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9184" w14:textId="3201077C" w:rsidR="00F04E3E" w:rsidRDefault="00F04E3E" w:rsidP="00F04E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04E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Эмпиризм</w:t>
      </w:r>
    </w:p>
    <w:p w14:paraId="6E3FF968" w14:textId="51462406" w:rsidR="008E0C77" w:rsidRDefault="00F94C38" w:rsidP="00F04E3E">
      <w:pPr>
        <w:rPr>
          <w:rFonts w:ascii="Times New Roman" w:hAnsi="Times New Roman" w:cs="Times New Roman"/>
          <w:lang w:val="ru-RU"/>
        </w:rPr>
      </w:pPr>
      <w:r w:rsidRPr="00F94C38">
        <w:rPr>
          <w:rFonts w:ascii="Times New Roman" w:hAnsi="Times New Roman" w:cs="Times New Roman"/>
          <w:lang w:val="ru-RU"/>
        </w:rPr>
        <w:t>Эмпиризм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– </w:t>
      </w:r>
      <w:r w:rsidRPr="00F94C38">
        <w:rPr>
          <w:rFonts w:ascii="Times New Roman" w:hAnsi="Times New Roman" w:cs="Times New Roman"/>
          <w:lang w:val="ru-RU"/>
        </w:rPr>
        <w:t>направление в теории познания, признающее чувственный опыт источником знания и считающее, что содержание знания может быть представлено либо как описание этого опыта, либо сведено к нему.</w:t>
      </w:r>
    </w:p>
    <w:p w14:paraId="0AE0E0C3" w14:textId="701B3F80" w:rsidR="00451CE2" w:rsidRDefault="00451CE2" w:rsidP="00F04E3E">
      <w:pPr>
        <w:rPr>
          <w:rFonts w:ascii="Times New Roman" w:hAnsi="Times New Roman" w:cs="Times New Roman"/>
          <w:lang w:val="ru-RU"/>
        </w:rPr>
      </w:pPr>
    </w:p>
    <w:p w14:paraId="444F3C77" w14:textId="0955731F" w:rsidR="008E0C77" w:rsidRPr="000C1D15" w:rsidRDefault="00451CE2" w:rsidP="00360708">
      <w:pPr>
        <w:rPr>
          <w:rFonts w:ascii="Times New Roman" w:hAnsi="Times New Roman" w:cs="Times New Roman"/>
          <w:lang w:val="ru-RU"/>
        </w:rPr>
      </w:pPr>
      <w:r w:rsidRPr="00451CE2">
        <w:rPr>
          <w:rFonts w:ascii="Times New Roman" w:hAnsi="Times New Roman" w:cs="Times New Roman"/>
          <w:i/>
          <w:iCs/>
          <w:lang w:val="ru-RU"/>
        </w:rPr>
        <w:t xml:space="preserve">В качестве целостного направления в теории познания Э. существовал в течение </w:t>
      </w:r>
      <w:r w:rsidRPr="00451CE2">
        <w:rPr>
          <w:rFonts w:ascii="Times New Roman" w:hAnsi="Times New Roman" w:cs="Times New Roman"/>
          <w:i/>
          <w:iCs/>
          <w:lang w:val="en-US"/>
        </w:rPr>
        <w:t>XVII</w:t>
      </w:r>
      <w:r w:rsidRPr="00451CE2">
        <w:rPr>
          <w:rFonts w:ascii="Times New Roman" w:hAnsi="Times New Roman" w:cs="Times New Roman"/>
          <w:i/>
          <w:iCs/>
          <w:lang w:val="ru-RU"/>
        </w:rPr>
        <w:t>-</w:t>
      </w:r>
      <w:r w:rsidRPr="00451CE2">
        <w:rPr>
          <w:rFonts w:ascii="Times New Roman" w:hAnsi="Times New Roman" w:cs="Times New Roman"/>
          <w:i/>
          <w:iCs/>
          <w:lang w:val="en-US"/>
        </w:rPr>
        <w:t>XVIII</w:t>
      </w:r>
      <w:r w:rsidRPr="00451CE2">
        <w:rPr>
          <w:rFonts w:ascii="Times New Roman" w:hAnsi="Times New Roman" w:cs="Times New Roman"/>
          <w:i/>
          <w:iCs/>
          <w:lang w:val="ru-RU"/>
        </w:rPr>
        <w:t xml:space="preserve"> вв. Важнейшими его представителями были Ф. Бэкон, Т. Гоббс, Дж. Локк, Э.Б. де </w:t>
      </w:r>
      <w:proofErr w:type="spellStart"/>
      <w:r w:rsidRPr="00451CE2">
        <w:rPr>
          <w:rFonts w:ascii="Times New Roman" w:hAnsi="Times New Roman" w:cs="Times New Roman"/>
          <w:i/>
          <w:iCs/>
          <w:lang w:val="ru-RU"/>
        </w:rPr>
        <w:t>Кондильяк</w:t>
      </w:r>
      <w:proofErr w:type="spellEnd"/>
      <w:r w:rsidRPr="00451CE2">
        <w:rPr>
          <w:rFonts w:ascii="Times New Roman" w:hAnsi="Times New Roman" w:cs="Times New Roman"/>
          <w:i/>
          <w:iCs/>
          <w:lang w:val="ru-RU"/>
        </w:rPr>
        <w:t>.</w:t>
      </w:r>
    </w:p>
    <w:p w14:paraId="31DF7368" w14:textId="645B1A38" w:rsidR="0013585F" w:rsidRDefault="0013585F" w:rsidP="00F04E3E">
      <w:pPr>
        <w:rPr>
          <w:rFonts w:ascii="Times New Roman" w:hAnsi="Times New Roman" w:cs="Times New Roman"/>
          <w:lang w:val="ru-RU"/>
        </w:rPr>
      </w:pPr>
    </w:p>
    <w:p w14:paraId="1609D473" w14:textId="5351420A" w:rsidR="0013585F" w:rsidRDefault="0013585F" w:rsidP="00F04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</w:t>
      </w:r>
      <w:r w:rsidRPr="0013585F">
        <w:rPr>
          <w:rFonts w:ascii="Times New Roman" w:hAnsi="Times New Roman" w:cs="Times New Roman"/>
          <w:lang w:val="ru-RU"/>
        </w:rPr>
        <w:t xml:space="preserve">нглийский ученый Френсис Бэкон считал, что опыт дает нам возможность предполагать нечто большее </w:t>
      </w:r>
      <w:r>
        <w:rPr>
          <w:rFonts w:ascii="Times New Roman" w:hAnsi="Times New Roman" w:cs="Times New Roman"/>
          <w:lang w:val="ru-RU"/>
        </w:rPr>
        <w:t xml:space="preserve">– </w:t>
      </w:r>
      <w:r w:rsidRPr="0013585F">
        <w:rPr>
          <w:rFonts w:ascii="Times New Roman" w:hAnsi="Times New Roman" w:cs="Times New Roman"/>
          <w:lang w:val="ru-RU"/>
        </w:rPr>
        <w:t>подниматься на новую ступеньку познания. Но после этого мы должны спуститься и проверить, верны ли наши догадки, верно ли решены проблемы. Если да, то можно продолжать расширять свою гипотезу.</w:t>
      </w:r>
    </w:p>
    <w:p w14:paraId="6F5F5D23" w14:textId="3884E9F2" w:rsidR="00A8363C" w:rsidRDefault="00A8363C" w:rsidP="00F04E3E">
      <w:pPr>
        <w:rPr>
          <w:rFonts w:ascii="Times New Roman" w:hAnsi="Times New Roman" w:cs="Times New Roman"/>
          <w:lang w:val="ru-RU"/>
        </w:rPr>
      </w:pPr>
    </w:p>
    <w:p w14:paraId="5E0FC7D9" w14:textId="4B798DB1" w:rsidR="00A8363C" w:rsidRDefault="00A8363C" w:rsidP="00F04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Погрешность.</w:t>
      </w:r>
    </w:p>
    <w:p w14:paraId="47F7179A" w14:textId="67BDC7E9" w:rsidR="0039556E" w:rsidRDefault="0039556E" w:rsidP="00F04E3E">
      <w:pPr>
        <w:rPr>
          <w:rFonts w:ascii="Times New Roman" w:hAnsi="Times New Roman" w:cs="Times New Roman"/>
          <w:lang w:val="ru-RU"/>
        </w:rPr>
      </w:pPr>
    </w:p>
    <w:p w14:paraId="2ECDE7D0" w14:textId="26C68C70" w:rsidR="000C1F83" w:rsidRDefault="006426F4" w:rsidP="00F04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Рационалисты (Декарт) </w:t>
      </w:r>
      <w:r w:rsidR="00397014">
        <w:rPr>
          <w:rFonts w:ascii="Times New Roman" w:hAnsi="Times New Roman" w:cs="Times New Roman"/>
          <w:lang w:val="ru-RU"/>
        </w:rPr>
        <w:t>придерживались принципа «очевидности».</w:t>
      </w:r>
      <w:r w:rsidR="000C1F83">
        <w:rPr>
          <w:rFonts w:ascii="Times New Roman" w:hAnsi="Times New Roman" w:cs="Times New Roman"/>
          <w:lang w:val="ru-RU"/>
        </w:rPr>
        <w:t xml:space="preserve"> Спиноза одним из родов познания считал интуицию.</w:t>
      </w:r>
    </w:p>
    <w:p w14:paraId="320CEE6B" w14:textId="352339EA" w:rsidR="001E7EF7" w:rsidRDefault="001E7EF7" w:rsidP="00F04E3E">
      <w:pPr>
        <w:rPr>
          <w:rFonts w:ascii="Times New Roman" w:hAnsi="Times New Roman" w:cs="Times New Roman"/>
          <w:lang w:val="ru-RU"/>
        </w:rPr>
      </w:pPr>
    </w:p>
    <w:p w14:paraId="2371A4F2" w14:textId="3AE1CC38" w:rsidR="001E7EF7" w:rsidRPr="006426F4" w:rsidRDefault="001E7EF7" w:rsidP="00F04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Объективность.</w:t>
      </w:r>
    </w:p>
    <w:sectPr w:rsidR="001E7EF7" w:rsidRPr="0064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3E"/>
    <w:rsid w:val="000C1D15"/>
    <w:rsid w:val="000C1F83"/>
    <w:rsid w:val="0013585F"/>
    <w:rsid w:val="001E7EF7"/>
    <w:rsid w:val="00360708"/>
    <w:rsid w:val="0039556E"/>
    <w:rsid w:val="00397014"/>
    <w:rsid w:val="00451CE2"/>
    <w:rsid w:val="006426F4"/>
    <w:rsid w:val="006F43A2"/>
    <w:rsid w:val="008E0C77"/>
    <w:rsid w:val="009463D7"/>
    <w:rsid w:val="00A8363C"/>
    <w:rsid w:val="00AC51CC"/>
    <w:rsid w:val="00C01D39"/>
    <w:rsid w:val="00F04E3E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90371"/>
  <w15:chartTrackingRefBased/>
  <w15:docId w15:val="{F91A64A2-9676-2747-8F83-CA031AFF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12</cp:revision>
  <dcterms:created xsi:type="dcterms:W3CDTF">2022-10-24T16:21:00Z</dcterms:created>
  <dcterms:modified xsi:type="dcterms:W3CDTF">2022-10-24T18:57:00Z</dcterms:modified>
</cp:coreProperties>
</file>