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tl w:val="0"/>
          <w:lang w:val="en-US"/>
        </w:rPr>
        <w:t>Project Overview:</w:t>
      </w:r>
    </w:p>
    <w:p>
      <w:pPr>
        <w:pStyle w:val="正文"/>
        <w:bidi w:val="0"/>
      </w:pPr>
      <w:r>
        <w:rPr>
          <w:rtl w:val="0"/>
          <w:lang w:val="en-US"/>
        </w:rPr>
        <w:t>The assembler is designed to read an assembly language source file (input.asm), process its contents, and generate two output files: listing_file and load_file. The assembler is packaged as a JAR file (Computer_Architecture.jar), which is executed via the command line</w:t>
      </w:r>
      <w:r>
        <w:rPr>
          <w:rtl w:val="0"/>
        </w:rPr>
        <w:t xml:space="preserve"> </w:t>
      </w:r>
      <w:r>
        <w:rPr>
          <w:rtl w:val="0"/>
          <w:lang w:val="en-US"/>
        </w:rPr>
        <w:t>or IDEA.</w:t>
      </w:r>
    </w:p>
    <w:p>
      <w:pPr>
        <w:pStyle w:val="正文"/>
        <w:bidi w:val="0"/>
      </w:pPr>
      <w:r>
        <w:rPr>
          <w:rtl w:val="0"/>
          <w:lang w:val="en-US"/>
        </w:rPr>
        <w:t>The assembler uses two passes:</w:t>
      </w:r>
    </w:p>
    <w:p>
      <w:pPr>
        <w:pStyle w:val="正文"/>
        <w:bidi w:val="0"/>
      </w:pPr>
      <w:r>
        <w:rPr>
          <w:rtl w:val="0"/>
          <w:lang w:val="en-US"/>
        </w:rPr>
        <w:t>The first pass constructs the symbol table by parsing labels and addresses.</w:t>
      </w:r>
    </w:p>
    <w:p>
      <w:pPr>
        <w:pStyle w:val="正文"/>
        <w:bidi w:val="0"/>
      </w:pPr>
      <w:r>
        <w:rPr>
          <w:rtl w:val="0"/>
          <w:lang w:val="en-US"/>
        </w:rPr>
        <w:t>The second pass generates machine code and produces output files.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tl w:val="0"/>
          <w:lang w:val="en-US"/>
        </w:rPr>
        <w:t>Core Components:</w:t>
      </w:r>
    </w:p>
    <w:p>
      <w:pPr>
        <w:pStyle w:val="正文"/>
        <w:bidi w:val="0"/>
      </w:pPr>
      <w:r>
        <w:rPr>
          <w:rtl w:val="0"/>
          <w:lang w:val="en-US"/>
        </w:rPr>
        <w:t>The assembler consists of the following key components: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1)</w:t>
      </w:r>
      <w:r>
        <w:rPr>
          <w:rtl w:val="0"/>
          <w:lang w:val="de-DE"/>
        </w:rPr>
        <w:t>Main Class:</w:t>
      </w:r>
    </w:p>
    <w:p>
      <w:pPr>
        <w:pStyle w:val="正文"/>
        <w:bidi w:val="0"/>
      </w:pPr>
      <w:r>
        <w:rPr>
          <w:rtl w:val="0"/>
          <w:lang w:val="en-US"/>
        </w:rPr>
        <w:t>The entry point of the assembler.</w:t>
      </w:r>
    </w:p>
    <w:p>
      <w:pPr>
        <w:pStyle w:val="正文"/>
        <w:bidi w:val="0"/>
      </w:pPr>
      <w:r>
        <w:rPr>
          <w:rtl w:val="0"/>
          <w:lang w:val="en-US"/>
        </w:rPr>
        <w:t>Reads the input.asm file, which is hardcoded in the main method.</w:t>
      </w:r>
    </w:p>
    <w:p>
      <w:pPr>
        <w:pStyle w:val="正文"/>
        <w:bidi w:val="0"/>
      </w:pPr>
      <w:r>
        <w:rPr>
          <w:rtl w:val="0"/>
          <w:lang w:val="en-US"/>
        </w:rPr>
        <w:t>Coordinates the parsing and processing of the assembly file.</w:t>
      </w:r>
    </w:p>
    <w:p>
      <w:pPr>
        <w:pStyle w:val="正文"/>
        <w:bidi w:val="0"/>
      </w:pPr>
      <w:r>
        <w:rPr>
          <w:rtl w:val="0"/>
        </w:rPr>
        <w:t>2)</w:t>
      </w:r>
      <w:r>
        <w:rPr>
          <w:rtl w:val="0"/>
          <w:lang w:val="en-US"/>
        </w:rPr>
        <w:t>First Pass (firstPass):</w:t>
      </w:r>
    </w:p>
    <w:p>
      <w:pPr>
        <w:pStyle w:val="正文"/>
        <w:bidi w:val="0"/>
      </w:pPr>
      <w:r>
        <w:rPr>
          <w:rtl w:val="0"/>
          <w:lang w:val="en-US"/>
        </w:rPr>
        <w:t>Reads the assembly source file (input.asm) and builds the symbol table (labelTable).</w:t>
      </w:r>
    </w:p>
    <w:p>
      <w:pPr>
        <w:pStyle w:val="正文"/>
        <w:bidi w:val="0"/>
      </w:pPr>
      <w:r>
        <w:rPr>
          <w:rtl w:val="0"/>
          <w:lang w:val="en-US"/>
        </w:rPr>
        <w:t>Labels and addresses are stored in labelTable.</w:t>
      </w:r>
    </w:p>
    <w:p>
      <w:pPr>
        <w:pStyle w:val="正文"/>
        <w:bidi w:val="0"/>
      </w:pPr>
      <w:r>
        <w:rPr>
          <w:rtl w:val="0"/>
          <w:lang w:val="en-US"/>
        </w:rPr>
        <w:t>Handles LOC directive to modify the current location.</w:t>
      </w:r>
    </w:p>
    <w:p>
      <w:pPr>
        <w:pStyle w:val="正文"/>
        <w:bidi w:val="0"/>
      </w:pPr>
      <w:r>
        <w:rPr>
          <w:rtl w:val="0"/>
        </w:rPr>
        <w:t>3)</w:t>
      </w:r>
      <w:r>
        <w:rPr>
          <w:rtl w:val="0"/>
          <w:lang w:val="en-US"/>
        </w:rPr>
        <w:t>Second Pass (secondPass):</w:t>
      </w:r>
    </w:p>
    <w:p>
      <w:pPr>
        <w:pStyle w:val="正文"/>
        <w:bidi w:val="0"/>
      </w:pPr>
      <w:r>
        <w:rPr>
          <w:rtl w:val="0"/>
          <w:lang w:val="en-US"/>
        </w:rPr>
        <w:t>Reads each line of the assembly source file, processes instructions, and converts them to machine code using the opcode table (opcodes).</w:t>
      </w:r>
    </w:p>
    <w:p>
      <w:pPr>
        <w:pStyle w:val="正文"/>
        <w:bidi w:val="0"/>
      </w:pPr>
      <w:r>
        <w:rPr>
          <w:rtl w:val="0"/>
          <w:lang w:val="en-US"/>
        </w:rPr>
        <w:t>Machine code and listing data are stored in output and list, respectively.</w:t>
      </w:r>
    </w:p>
    <w:p>
      <w:pPr>
        <w:pStyle w:val="正文"/>
        <w:bidi w:val="0"/>
      </w:pPr>
      <w:r>
        <w:rPr>
          <w:rtl w:val="0"/>
        </w:rPr>
        <w:t>4)</w:t>
      </w:r>
      <w:r>
        <w:rPr>
          <w:rtl w:val="0"/>
          <w:lang w:val="en-US"/>
        </w:rPr>
        <w:t>Instruction Processing (processLine):</w:t>
      </w:r>
    </w:p>
    <w:p>
      <w:pPr>
        <w:pStyle w:val="正文"/>
        <w:bidi w:val="0"/>
      </w:pPr>
      <w:r>
        <w:rPr>
          <w:rtl w:val="0"/>
          <w:lang w:val="en-US"/>
        </w:rPr>
        <w:t>Identifies the type of instruction based on the mnemonic (e.g., LDR, STR, JCC, etc.).</w:t>
      </w:r>
    </w:p>
    <w:p>
      <w:pPr>
        <w:pStyle w:val="正文"/>
        <w:bidi w:val="0"/>
      </w:pPr>
      <w:r>
        <w:rPr>
          <w:rtl w:val="0"/>
          <w:lang w:val="en-US"/>
        </w:rPr>
        <w:t>Calculates the effective address (ea) using index registers, immediate addressing, or direct addressing.</w:t>
      </w:r>
    </w:p>
    <w:p>
      <w:pPr>
        <w:pStyle w:val="正文"/>
        <w:bidi w:val="0"/>
      </w:pPr>
      <w:r>
        <w:rPr>
          <w:rtl w:val="0"/>
          <w:lang w:val="en-US"/>
        </w:rPr>
        <w:t>Invokes appropriate helper functions to handle specific instructions like MLT, DVD, JMA, etc.</w:t>
      </w:r>
    </w:p>
    <w:p>
      <w:pPr>
        <w:pStyle w:val="正文"/>
        <w:bidi w:val="0"/>
      </w:pPr>
      <w:r>
        <w:rPr>
          <w:rtl w:val="0"/>
        </w:rPr>
        <w:t>5)</w:t>
      </w:r>
      <w:r>
        <w:rPr>
          <w:rtl w:val="0"/>
          <w:lang w:val="en-US"/>
        </w:rPr>
        <w:t>Register and Memory:</w:t>
      </w:r>
    </w:p>
    <w:p>
      <w:pPr>
        <w:pStyle w:val="正文"/>
        <w:bidi w:val="0"/>
      </w:pPr>
      <w:r>
        <w:rPr>
          <w:rtl w:val="0"/>
          <w:lang w:val="en-US"/>
        </w:rPr>
        <w:t>General registers (register_general) and index registers (register_index) are simulated as arrays.</w:t>
      </w:r>
    </w:p>
    <w:p>
      <w:pPr>
        <w:pStyle w:val="正文"/>
        <w:bidi w:val="0"/>
      </w:pPr>
      <w:r>
        <w:rPr>
          <w:rtl w:val="0"/>
          <w:lang w:val="en-US"/>
        </w:rPr>
        <w:t>Memory is simulated using the data array</w:t>
      </w:r>
    </w:p>
    <w:p>
      <w:pPr>
        <w:pStyle w:val="正文"/>
        <w:bidi w:val="0"/>
      </w:pPr>
      <w:r>
        <w:rPr>
          <w:rtl w:val="0"/>
        </w:rPr>
        <w:t>6)</w:t>
      </w:r>
      <w:r>
        <w:rPr>
          <w:rtl w:val="0"/>
        </w:rPr>
        <w:t>Error Handling:</w:t>
      </w:r>
    </w:p>
    <w:p>
      <w:pPr>
        <w:pStyle w:val="正文"/>
        <w:bidi w:val="0"/>
      </w:pPr>
      <w:r>
        <w:rPr>
          <w:rtl w:val="0"/>
          <w:lang w:val="en-US"/>
        </w:rPr>
        <w:t>The assembler checks for several errors during instruction processing, such as invalid register usage or division by zero.</w:t>
      </w:r>
    </w:p>
    <w:p>
      <w:pPr>
        <w:pStyle w:val="正文"/>
        <w:bidi w:val="0"/>
      </w:pPr>
      <w:r>
        <w:rPr>
          <w:rtl w:val="0"/>
          <w:lang w:val="en-US"/>
        </w:rPr>
        <w:t>Errors are reported in the console and logged in the listing_file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