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7E4C" w14:textId="77777777" w:rsidR="00CE1482" w:rsidRPr="00CE1482" w:rsidRDefault="00CE1482" w:rsidP="00CE1482">
      <w:pPr>
        <w:rPr>
          <w:b/>
          <w:bCs/>
        </w:rPr>
      </w:pPr>
      <w:r w:rsidRPr="00CE1482">
        <w:rPr>
          <w:b/>
          <w:bCs/>
        </w:rPr>
        <w:t>Employee Compensation &amp; Salary Analytics Dashboard Using Excel</w:t>
      </w:r>
    </w:p>
    <w:p w14:paraId="6D7EF91B" w14:textId="77777777" w:rsidR="00CE1482" w:rsidRPr="00CE1482" w:rsidRDefault="00CE1482" w:rsidP="00CE1482">
      <w:pPr>
        <w:rPr>
          <w:b/>
          <w:bCs/>
        </w:rPr>
      </w:pPr>
      <w:r w:rsidRPr="00CE1482">
        <w:rPr>
          <w:b/>
          <w:bCs/>
        </w:rPr>
        <w:t>1. Project Overview</w:t>
      </w:r>
    </w:p>
    <w:p w14:paraId="3B27764C" w14:textId="77777777" w:rsidR="00CE1482" w:rsidRPr="00CE1482" w:rsidRDefault="00CE1482" w:rsidP="00CE1482">
      <w:r w:rsidRPr="00CE1482">
        <w:t>Employee compensation plays a critical role in workforce management and organizational decision-making. This project focuses on analyzing employee salary data to identify compensation trends across departments, cities, education levels, gender, and experience groups. An interactive dashboard was developed in Microsoft Excel to provide HR professionals and management with insights into payroll distribution, salary structures, and workforce demographics.</w:t>
      </w:r>
    </w:p>
    <w:p w14:paraId="73F21441" w14:textId="77777777" w:rsidR="00CE1482" w:rsidRPr="00CE1482" w:rsidRDefault="00CE1482" w:rsidP="00CE1482">
      <w:r w:rsidRPr="00CE1482">
        <w:t>The dashboard enables users to monitor key compensation metrics and perform dynamic analysis through slicers and visualizations, supporting data-driven HR decision-making.</w:t>
      </w:r>
    </w:p>
    <w:p w14:paraId="28FFE8DE" w14:textId="77777777" w:rsidR="00CE1482" w:rsidRPr="00CE1482" w:rsidRDefault="00CE1482" w:rsidP="00CE1482">
      <w:r w:rsidRPr="00CE1482">
        <w:pict w14:anchorId="1E6ED019">
          <v:rect id="_x0000_i1079" style="width:0;height:1.5pt" o:hralign="center" o:hrstd="t" o:hr="t" fillcolor="#a0a0a0" stroked="f"/>
        </w:pict>
      </w:r>
    </w:p>
    <w:p w14:paraId="7C954BCF" w14:textId="77777777" w:rsidR="00CE1482" w:rsidRPr="00CE1482" w:rsidRDefault="00CE1482" w:rsidP="00CE1482">
      <w:pPr>
        <w:rPr>
          <w:b/>
          <w:bCs/>
        </w:rPr>
      </w:pPr>
      <w:r w:rsidRPr="00CE1482">
        <w:rPr>
          <w:b/>
          <w:bCs/>
        </w:rPr>
        <w:t>2. Objective</w:t>
      </w:r>
    </w:p>
    <w:p w14:paraId="068A4920" w14:textId="77777777" w:rsidR="00CE1482" w:rsidRPr="00CE1482" w:rsidRDefault="00CE1482" w:rsidP="00CE1482">
      <w:r w:rsidRPr="00CE1482">
        <w:t>The primary objectives of this project are:</w:t>
      </w:r>
    </w:p>
    <w:p w14:paraId="02240D19" w14:textId="77777777" w:rsidR="00CE1482" w:rsidRPr="00CE1482" w:rsidRDefault="00CE1482" w:rsidP="00CE1482">
      <w:pPr>
        <w:numPr>
          <w:ilvl w:val="0"/>
          <w:numId w:val="1"/>
        </w:numPr>
      </w:pPr>
      <w:r w:rsidRPr="00CE1482">
        <w:t>To analyze employee compensation and salary patterns across the organization.</w:t>
      </w:r>
    </w:p>
    <w:p w14:paraId="3C171B99" w14:textId="77777777" w:rsidR="00CE1482" w:rsidRPr="00CE1482" w:rsidRDefault="00CE1482" w:rsidP="00CE1482">
      <w:pPr>
        <w:numPr>
          <w:ilvl w:val="0"/>
          <w:numId w:val="1"/>
        </w:numPr>
      </w:pPr>
      <w:r w:rsidRPr="00CE1482">
        <w:t>To monitor key HR compensation metrics such as payroll, average salary, and workforce size.</w:t>
      </w:r>
    </w:p>
    <w:p w14:paraId="5D8A9A2B" w14:textId="77777777" w:rsidR="00CE1482" w:rsidRPr="00CE1482" w:rsidRDefault="00CE1482" w:rsidP="00CE1482">
      <w:pPr>
        <w:numPr>
          <w:ilvl w:val="0"/>
          <w:numId w:val="1"/>
        </w:numPr>
      </w:pPr>
      <w:r w:rsidRPr="00CE1482">
        <w:t>To identify salary variations across departments, locations, education levels, gender, and experience groups.</w:t>
      </w:r>
    </w:p>
    <w:p w14:paraId="29494F72" w14:textId="77777777" w:rsidR="00CE1482" w:rsidRPr="00CE1482" w:rsidRDefault="00CE1482" w:rsidP="00CE1482">
      <w:pPr>
        <w:numPr>
          <w:ilvl w:val="0"/>
          <w:numId w:val="1"/>
        </w:numPr>
      </w:pPr>
      <w:r w:rsidRPr="00CE1482">
        <w:t>To develop an interactive dashboard for compensation monitoring and workforce planning.</w:t>
      </w:r>
    </w:p>
    <w:p w14:paraId="7C798A7F" w14:textId="77777777" w:rsidR="00CE1482" w:rsidRPr="00CE1482" w:rsidRDefault="00CE1482" w:rsidP="00CE1482">
      <w:r w:rsidRPr="00CE1482">
        <w:pict w14:anchorId="1C3209C1">
          <v:rect id="_x0000_i1080" style="width:0;height:1.5pt" o:hralign="center" o:hrstd="t" o:hr="t" fillcolor="#a0a0a0" stroked="f"/>
        </w:pict>
      </w:r>
    </w:p>
    <w:p w14:paraId="5DC33248" w14:textId="77777777" w:rsidR="00CE1482" w:rsidRPr="00CE1482" w:rsidRDefault="00CE1482" w:rsidP="00CE1482">
      <w:pPr>
        <w:rPr>
          <w:b/>
          <w:bCs/>
        </w:rPr>
      </w:pPr>
      <w:r w:rsidRPr="00CE1482">
        <w:rPr>
          <w:b/>
          <w:bCs/>
        </w:rPr>
        <w:t>3. Dataset Description</w:t>
      </w:r>
    </w:p>
    <w:p w14:paraId="246CCFA5" w14:textId="77777777" w:rsidR="00CE1482" w:rsidRPr="00CE1482" w:rsidRDefault="00CE1482" w:rsidP="00CE1482">
      <w:r w:rsidRPr="00CE1482">
        <w:t>The dataset contains information for 50 employees and includes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495"/>
      </w:tblGrid>
      <w:tr w:rsidR="00CE1482" w:rsidRPr="00CE1482" w14:paraId="12F85E1F" w14:textId="77777777">
        <w:trPr>
          <w:tblHeader/>
          <w:tblCellSpacing w:w="15" w:type="dxa"/>
        </w:trPr>
        <w:tc>
          <w:tcPr>
            <w:tcW w:w="0" w:type="auto"/>
            <w:vAlign w:val="center"/>
            <w:hideMark/>
          </w:tcPr>
          <w:p w14:paraId="7D66BE76" w14:textId="77777777" w:rsidR="00CE1482" w:rsidRPr="00CE1482" w:rsidRDefault="00CE1482" w:rsidP="00CE1482">
            <w:pPr>
              <w:rPr>
                <w:b/>
                <w:bCs/>
              </w:rPr>
            </w:pPr>
            <w:r w:rsidRPr="00CE1482">
              <w:rPr>
                <w:b/>
                <w:bCs/>
              </w:rPr>
              <w:t>Field Name</w:t>
            </w:r>
          </w:p>
        </w:tc>
        <w:tc>
          <w:tcPr>
            <w:tcW w:w="0" w:type="auto"/>
            <w:vAlign w:val="center"/>
            <w:hideMark/>
          </w:tcPr>
          <w:p w14:paraId="69A5A6AE" w14:textId="77777777" w:rsidR="00CE1482" w:rsidRPr="00CE1482" w:rsidRDefault="00CE1482" w:rsidP="00CE1482">
            <w:pPr>
              <w:rPr>
                <w:b/>
                <w:bCs/>
              </w:rPr>
            </w:pPr>
            <w:r w:rsidRPr="00CE1482">
              <w:rPr>
                <w:b/>
                <w:bCs/>
              </w:rPr>
              <w:t>Description</w:t>
            </w:r>
          </w:p>
        </w:tc>
      </w:tr>
      <w:tr w:rsidR="00CE1482" w:rsidRPr="00CE1482" w14:paraId="726229BF" w14:textId="77777777">
        <w:trPr>
          <w:tblCellSpacing w:w="15" w:type="dxa"/>
        </w:trPr>
        <w:tc>
          <w:tcPr>
            <w:tcW w:w="0" w:type="auto"/>
            <w:vAlign w:val="center"/>
            <w:hideMark/>
          </w:tcPr>
          <w:p w14:paraId="5D3F76DE" w14:textId="77777777" w:rsidR="00CE1482" w:rsidRPr="00CE1482" w:rsidRDefault="00CE1482" w:rsidP="00CE1482">
            <w:r w:rsidRPr="00CE1482">
              <w:t>EmployeeID</w:t>
            </w:r>
          </w:p>
        </w:tc>
        <w:tc>
          <w:tcPr>
            <w:tcW w:w="0" w:type="auto"/>
            <w:vAlign w:val="center"/>
            <w:hideMark/>
          </w:tcPr>
          <w:p w14:paraId="66C017E9" w14:textId="77777777" w:rsidR="00CE1482" w:rsidRPr="00CE1482" w:rsidRDefault="00CE1482" w:rsidP="00CE1482">
            <w:r w:rsidRPr="00CE1482">
              <w:t>Unique employee identifier</w:t>
            </w:r>
          </w:p>
        </w:tc>
      </w:tr>
      <w:tr w:rsidR="00CE1482" w:rsidRPr="00CE1482" w14:paraId="41BE84AC" w14:textId="77777777">
        <w:trPr>
          <w:tblCellSpacing w:w="15" w:type="dxa"/>
        </w:trPr>
        <w:tc>
          <w:tcPr>
            <w:tcW w:w="0" w:type="auto"/>
            <w:vAlign w:val="center"/>
            <w:hideMark/>
          </w:tcPr>
          <w:p w14:paraId="3AE87800" w14:textId="77777777" w:rsidR="00CE1482" w:rsidRPr="00CE1482" w:rsidRDefault="00CE1482" w:rsidP="00CE1482">
            <w:r w:rsidRPr="00CE1482">
              <w:t>Name</w:t>
            </w:r>
          </w:p>
        </w:tc>
        <w:tc>
          <w:tcPr>
            <w:tcW w:w="0" w:type="auto"/>
            <w:vAlign w:val="center"/>
            <w:hideMark/>
          </w:tcPr>
          <w:p w14:paraId="03507C55" w14:textId="77777777" w:rsidR="00CE1482" w:rsidRPr="00CE1482" w:rsidRDefault="00CE1482" w:rsidP="00CE1482">
            <w:r w:rsidRPr="00CE1482">
              <w:t>Employee name</w:t>
            </w:r>
          </w:p>
        </w:tc>
      </w:tr>
      <w:tr w:rsidR="00CE1482" w:rsidRPr="00CE1482" w14:paraId="2497002F" w14:textId="77777777">
        <w:trPr>
          <w:tblCellSpacing w:w="15" w:type="dxa"/>
        </w:trPr>
        <w:tc>
          <w:tcPr>
            <w:tcW w:w="0" w:type="auto"/>
            <w:vAlign w:val="center"/>
            <w:hideMark/>
          </w:tcPr>
          <w:p w14:paraId="44F49261" w14:textId="77777777" w:rsidR="00CE1482" w:rsidRPr="00CE1482" w:rsidRDefault="00CE1482" w:rsidP="00CE1482">
            <w:r w:rsidRPr="00CE1482">
              <w:t>Department</w:t>
            </w:r>
          </w:p>
        </w:tc>
        <w:tc>
          <w:tcPr>
            <w:tcW w:w="0" w:type="auto"/>
            <w:vAlign w:val="center"/>
            <w:hideMark/>
          </w:tcPr>
          <w:p w14:paraId="75A06030" w14:textId="77777777" w:rsidR="00CE1482" w:rsidRPr="00CE1482" w:rsidRDefault="00CE1482" w:rsidP="00CE1482">
            <w:r w:rsidRPr="00CE1482">
              <w:t>Employee department</w:t>
            </w:r>
          </w:p>
        </w:tc>
      </w:tr>
      <w:tr w:rsidR="00CE1482" w:rsidRPr="00CE1482" w14:paraId="292C8857" w14:textId="77777777">
        <w:trPr>
          <w:tblCellSpacing w:w="15" w:type="dxa"/>
        </w:trPr>
        <w:tc>
          <w:tcPr>
            <w:tcW w:w="0" w:type="auto"/>
            <w:vAlign w:val="center"/>
            <w:hideMark/>
          </w:tcPr>
          <w:p w14:paraId="4FEED088" w14:textId="77777777" w:rsidR="00CE1482" w:rsidRPr="00CE1482" w:rsidRDefault="00CE1482" w:rsidP="00CE1482">
            <w:r w:rsidRPr="00CE1482">
              <w:t>Experience_Years</w:t>
            </w:r>
          </w:p>
        </w:tc>
        <w:tc>
          <w:tcPr>
            <w:tcW w:w="0" w:type="auto"/>
            <w:vAlign w:val="center"/>
            <w:hideMark/>
          </w:tcPr>
          <w:p w14:paraId="17C2D9DC" w14:textId="77777777" w:rsidR="00CE1482" w:rsidRPr="00CE1482" w:rsidRDefault="00CE1482" w:rsidP="00CE1482">
            <w:r w:rsidRPr="00CE1482">
              <w:t>Total years of experience</w:t>
            </w:r>
          </w:p>
        </w:tc>
      </w:tr>
      <w:tr w:rsidR="00CE1482" w:rsidRPr="00CE1482" w14:paraId="6206A315" w14:textId="77777777">
        <w:trPr>
          <w:tblCellSpacing w:w="15" w:type="dxa"/>
        </w:trPr>
        <w:tc>
          <w:tcPr>
            <w:tcW w:w="0" w:type="auto"/>
            <w:vAlign w:val="center"/>
            <w:hideMark/>
          </w:tcPr>
          <w:p w14:paraId="2C774D05" w14:textId="77777777" w:rsidR="00CE1482" w:rsidRPr="00CE1482" w:rsidRDefault="00CE1482" w:rsidP="00CE1482">
            <w:r w:rsidRPr="00CE1482">
              <w:lastRenderedPageBreak/>
              <w:t>Education_Level</w:t>
            </w:r>
          </w:p>
        </w:tc>
        <w:tc>
          <w:tcPr>
            <w:tcW w:w="0" w:type="auto"/>
            <w:vAlign w:val="center"/>
            <w:hideMark/>
          </w:tcPr>
          <w:p w14:paraId="77D2835E" w14:textId="77777777" w:rsidR="00CE1482" w:rsidRPr="00CE1482" w:rsidRDefault="00CE1482" w:rsidP="00CE1482">
            <w:r w:rsidRPr="00CE1482">
              <w:t>Highest educational qualification</w:t>
            </w:r>
          </w:p>
        </w:tc>
      </w:tr>
      <w:tr w:rsidR="00CE1482" w:rsidRPr="00CE1482" w14:paraId="29A0D65D" w14:textId="77777777">
        <w:trPr>
          <w:tblCellSpacing w:w="15" w:type="dxa"/>
        </w:trPr>
        <w:tc>
          <w:tcPr>
            <w:tcW w:w="0" w:type="auto"/>
            <w:vAlign w:val="center"/>
            <w:hideMark/>
          </w:tcPr>
          <w:p w14:paraId="33AB593C" w14:textId="77777777" w:rsidR="00CE1482" w:rsidRPr="00CE1482" w:rsidRDefault="00CE1482" w:rsidP="00CE1482">
            <w:r w:rsidRPr="00CE1482">
              <w:t>Age</w:t>
            </w:r>
          </w:p>
        </w:tc>
        <w:tc>
          <w:tcPr>
            <w:tcW w:w="0" w:type="auto"/>
            <w:vAlign w:val="center"/>
            <w:hideMark/>
          </w:tcPr>
          <w:p w14:paraId="4F8B2F42" w14:textId="77777777" w:rsidR="00CE1482" w:rsidRPr="00CE1482" w:rsidRDefault="00CE1482" w:rsidP="00CE1482">
            <w:r w:rsidRPr="00CE1482">
              <w:t>Employee age</w:t>
            </w:r>
          </w:p>
        </w:tc>
      </w:tr>
      <w:tr w:rsidR="00CE1482" w:rsidRPr="00CE1482" w14:paraId="25C6C6B0" w14:textId="77777777">
        <w:trPr>
          <w:tblCellSpacing w:w="15" w:type="dxa"/>
        </w:trPr>
        <w:tc>
          <w:tcPr>
            <w:tcW w:w="0" w:type="auto"/>
            <w:vAlign w:val="center"/>
            <w:hideMark/>
          </w:tcPr>
          <w:p w14:paraId="1A4C6A08" w14:textId="77777777" w:rsidR="00CE1482" w:rsidRPr="00CE1482" w:rsidRDefault="00CE1482" w:rsidP="00CE1482">
            <w:r w:rsidRPr="00CE1482">
              <w:t>Gender</w:t>
            </w:r>
          </w:p>
        </w:tc>
        <w:tc>
          <w:tcPr>
            <w:tcW w:w="0" w:type="auto"/>
            <w:vAlign w:val="center"/>
            <w:hideMark/>
          </w:tcPr>
          <w:p w14:paraId="008C69E2" w14:textId="77777777" w:rsidR="00CE1482" w:rsidRPr="00CE1482" w:rsidRDefault="00CE1482" w:rsidP="00CE1482">
            <w:r w:rsidRPr="00CE1482">
              <w:t>Employee gender</w:t>
            </w:r>
          </w:p>
        </w:tc>
      </w:tr>
      <w:tr w:rsidR="00CE1482" w:rsidRPr="00CE1482" w14:paraId="047F0433" w14:textId="77777777">
        <w:trPr>
          <w:tblCellSpacing w:w="15" w:type="dxa"/>
        </w:trPr>
        <w:tc>
          <w:tcPr>
            <w:tcW w:w="0" w:type="auto"/>
            <w:vAlign w:val="center"/>
            <w:hideMark/>
          </w:tcPr>
          <w:p w14:paraId="55C121A2" w14:textId="77777777" w:rsidR="00CE1482" w:rsidRPr="00CE1482" w:rsidRDefault="00CE1482" w:rsidP="00CE1482">
            <w:r w:rsidRPr="00CE1482">
              <w:t>City</w:t>
            </w:r>
          </w:p>
        </w:tc>
        <w:tc>
          <w:tcPr>
            <w:tcW w:w="0" w:type="auto"/>
            <w:vAlign w:val="center"/>
            <w:hideMark/>
          </w:tcPr>
          <w:p w14:paraId="6D342512" w14:textId="77777777" w:rsidR="00CE1482" w:rsidRPr="00CE1482" w:rsidRDefault="00CE1482" w:rsidP="00CE1482">
            <w:r w:rsidRPr="00CE1482">
              <w:t>Work location</w:t>
            </w:r>
          </w:p>
        </w:tc>
      </w:tr>
      <w:tr w:rsidR="00CE1482" w:rsidRPr="00CE1482" w14:paraId="0E3C4CBB" w14:textId="77777777">
        <w:trPr>
          <w:tblCellSpacing w:w="15" w:type="dxa"/>
        </w:trPr>
        <w:tc>
          <w:tcPr>
            <w:tcW w:w="0" w:type="auto"/>
            <w:vAlign w:val="center"/>
            <w:hideMark/>
          </w:tcPr>
          <w:p w14:paraId="17D0D84B" w14:textId="77777777" w:rsidR="00CE1482" w:rsidRPr="00CE1482" w:rsidRDefault="00CE1482" w:rsidP="00CE1482">
            <w:r w:rsidRPr="00CE1482">
              <w:t>Monthly_Salary</w:t>
            </w:r>
          </w:p>
        </w:tc>
        <w:tc>
          <w:tcPr>
            <w:tcW w:w="0" w:type="auto"/>
            <w:vAlign w:val="center"/>
            <w:hideMark/>
          </w:tcPr>
          <w:p w14:paraId="42067ED3" w14:textId="77777777" w:rsidR="00CE1482" w:rsidRPr="00CE1482" w:rsidRDefault="00CE1482" w:rsidP="00CE1482">
            <w:r w:rsidRPr="00CE1482">
              <w:t>Monthly employee salary</w:t>
            </w:r>
          </w:p>
        </w:tc>
      </w:tr>
    </w:tbl>
    <w:p w14:paraId="3A5860E0" w14:textId="77777777" w:rsidR="00CE1482" w:rsidRPr="00CE1482" w:rsidRDefault="00CE1482" w:rsidP="00CE1482">
      <w:r w:rsidRPr="00CE1482">
        <w:pict w14:anchorId="46ACED35">
          <v:rect id="_x0000_i1081" style="width:0;height:1.5pt" o:hralign="center" o:hrstd="t" o:hr="t" fillcolor="#a0a0a0" stroked="f"/>
        </w:pict>
      </w:r>
    </w:p>
    <w:p w14:paraId="6B893B07" w14:textId="77777777" w:rsidR="00CE1482" w:rsidRPr="00CE1482" w:rsidRDefault="00CE1482" w:rsidP="00CE1482">
      <w:pPr>
        <w:rPr>
          <w:b/>
          <w:bCs/>
        </w:rPr>
      </w:pPr>
      <w:r w:rsidRPr="00CE1482">
        <w:rPr>
          <w:b/>
          <w:bCs/>
        </w:rPr>
        <w:t>4. Tools and Techniques Used</w:t>
      </w:r>
    </w:p>
    <w:p w14:paraId="0AAA6A97" w14:textId="77777777" w:rsidR="00CE1482" w:rsidRPr="00CE1482" w:rsidRDefault="00CE1482" w:rsidP="00CE1482">
      <w:pPr>
        <w:rPr>
          <w:b/>
          <w:bCs/>
        </w:rPr>
      </w:pPr>
      <w:r w:rsidRPr="00CE1482">
        <w:rPr>
          <w:b/>
          <w:bCs/>
        </w:rPr>
        <w:t>Tool</w:t>
      </w:r>
    </w:p>
    <w:p w14:paraId="46C7DDD3" w14:textId="77777777" w:rsidR="00CE1482" w:rsidRPr="00CE1482" w:rsidRDefault="00CE1482" w:rsidP="00CE1482">
      <w:pPr>
        <w:numPr>
          <w:ilvl w:val="0"/>
          <w:numId w:val="2"/>
        </w:numPr>
      </w:pPr>
      <w:r w:rsidRPr="00CE1482">
        <w:t>Microsoft Excel</w:t>
      </w:r>
    </w:p>
    <w:p w14:paraId="7C95BF9D" w14:textId="77777777" w:rsidR="00CE1482" w:rsidRPr="00CE1482" w:rsidRDefault="00CE1482" w:rsidP="00CE1482">
      <w:pPr>
        <w:rPr>
          <w:b/>
          <w:bCs/>
        </w:rPr>
      </w:pPr>
      <w:r w:rsidRPr="00CE1482">
        <w:rPr>
          <w:b/>
          <w:bCs/>
        </w:rPr>
        <w:t>Techniques</w:t>
      </w:r>
    </w:p>
    <w:p w14:paraId="17E4F3AE" w14:textId="77777777" w:rsidR="00CE1482" w:rsidRPr="00CE1482" w:rsidRDefault="00CE1482" w:rsidP="00CE1482">
      <w:pPr>
        <w:numPr>
          <w:ilvl w:val="0"/>
          <w:numId w:val="3"/>
        </w:numPr>
      </w:pPr>
      <w:r w:rsidRPr="00CE1482">
        <w:t>Data Cleaning</w:t>
      </w:r>
    </w:p>
    <w:p w14:paraId="4565279D" w14:textId="77777777" w:rsidR="00CE1482" w:rsidRPr="00CE1482" w:rsidRDefault="00CE1482" w:rsidP="00CE1482">
      <w:pPr>
        <w:numPr>
          <w:ilvl w:val="0"/>
          <w:numId w:val="3"/>
        </w:numPr>
      </w:pPr>
      <w:r w:rsidRPr="00CE1482">
        <w:t>Data Validation</w:t>
      </w:r>
    </w:p>
    <w:p w14:paraId="54AD7DDD" w14:textId="77777777" w:rsidR="00CE1482" w:rsidRPr="00CE1482" w:rsidRDefault="00CE1482" w:rsidP="00CE1482">
      <w:pPr>
        <w:numPr>
          <w:ilvl w:val="0"/>
          <w:numId w:val="3"/>
        </w:numPr>
      </w:pPr>
      <w:r w:rsidRPr="00CE1482">
        <w:t>Pivot Tables</w:t>
      </w:r>
    </w:p>
    <w:p w14:paraId="1EC25A3C" w14:textId="77777777" w:rsidR="00CE1482" w:rsidRPr="00CE1482" w:rsidRDefault="00CE1482" w:rsidP="00CE1482">
      <w:pPr>
        <w:numPr>
          <w:ilvl w:val="0"/>
          <w:numId w:val="3"/>
        </w:numPr>
      </w:pPr>
      <w:r w:rsidRPr="00CE1482">
        <w:t>Pivot Charts</w:t>
      </w:r>
    </w:p>
    <w:p w14:paraId="210C6632" w14:textId="77777777" w:rsidR="00CE1482" w:rsidRPr="00CE1482" w:rsidRDefault="00CE1482" w:rsidP="00CE1482">
      <w:pPr>
        <w:numPr>
          <w:ilvl w:val="0"/>
          <w:numId w:val="3"/>
        </w:numPr>
      </w:pPr>
      <w:r w:rsidRPr="00CE1482">
        <w:t>KPI Cards</w:t>
      </w:r>
    </w:p>
    <w:p w14:paraId="73B9610E" w14:textId="77777777" w:rsidR="00CE1482" w:rsidRPr="00CE1482" w:rsidRDefault="00CE1482" w:rsidP="00CE1482">
      <w:pPr>
        <w:numPr>
          <w:ilvl w:val="0"/>
          <w:numId w:val="3"/>
        </w:numPr>
      </w:pPr>
      <w:r w:rsidRPr="00CE1482">
        <w:t>Slicers</w:t>
      </w:r>
    </w:p>
    <w:p w14:paraId="29CD4E93" w14:textId="77777777" w:rsidR="00CE1482" w:rsidRPr="00CE1482" w:rsidRDefault="00CE1482" w:rsidP="00CE1482">
      <w:pPr>
        <w:numPr>
          <w:ilvl w:val="0"/>
          <w:numId w:val="3"/>
        </w:numPr>
      </w:pPr>
      <w:r w:rsidRPr="00CE1482">
        <w:t>Dashboard Design</w:t>
      </w:r>
    </w:p>
    <w:p w14:paraId="444C13E0" w14:textId="77777777" w:rsidR="00CE1482" w:rsidRPr="00CE1482" w:rsidRDefault="00CE1482" w:rsidP="00CE1482">
      <w:pPr>
        <w:numPr>
          <w:ilvl w:val="0"/>
          <w:numId w:val="3"/>
        </w:numPr>
      </w:pPr>
      <w:r w:rsidRPr="00CE1482">
        <w:t>HR Compensation Analysis</w:t>
      </w:r>
    </w:p>
    <w:p w14:paraId="35A3543D" w14:textId="77777777" w:rsidR="00CE1482" w:rsidRPr="00CE1482" w:rsidRDefault="00CE1482" w:rsidP="00CE1482">
      <w:r w:rsidRPr="00CE1482">
        <w:pict w14:anchorId="7314D7A7">
          <v:rect id="_x0000_i1082" style="width:0;height:1.5pt" o:hralign="center" o:hrstd="t" o:hr="t" fillcolor="#a0a0a0" stroked="f"/>
        </w:pict>
      </w:r>
    </w:p>
    <w:p w14:paraId="55E37629" w14:textId="77777777" w:rsidR="00CE1482" w:rsidRPr="00CE1482" w:rsidRDefault="00CE1482" w:rsidP="00CE1482">
      <w:pPr>
        <w:rPr>
          <w:b/>
          <w:bCs/>
        </w:rPr>
      </w:pPr>
      <w:r w:rsidRPr="00CE1482">
        <w:rPr>
          <w:b/>
          <w:bCs/>
        </w:rPr>
        <w:t>5. Data Preparation</w:t>
      </w:r>
    </w:p>
    <w:p w14:paraId="1238E01C" w14:textId="77777777" w:rsidR="00CE1482" w:rsidRPr="00CE1482" w:rsidRDefault="00CE1482" w:rsidP="00CE1482">
      <w:r w:rsidRPr="00CE1482">
        <w:t>The dataset was reviewed and validated before analysis. The following steps were performed:</w:t>
      </w:r>
    </w:p>
    <w:p w14:paraId="2AFA4427" w14:textId="77777777" w:rsidR="00CE1482" w:rsidRPr="00CE1482" w:rsidRDefault="00CE1482" w:rsidP="00CE1482">
      <w:pPr>
        <w:numPr>
          <w:ilvl w:val="0"/>
          <w:numId w:val="4"/>
        </w:numPr>
      </w:pPr>
      <w:r w:rsidRPr="00CE1482">
        <w:t>Converted raw data into an Excel Table for dynamic analysis.</w:t>
      </w:r>
    </w:p>
    <w:p w14:paraId="5E154590" w14:textId="77777777" w:rsidR="00CE1482" w:rsidRPr="00CE1482" w:rsidRDefault="00CE1482" w:rsidP="00CE1482">
      <w:pPr>
        <w:numPr>
          <w:ilvl w:val="0"/>
          <w:numId w:val="4"/>
        </w:numPr>
      </w:pPr>
      <w:r w:rsidRPr="00CE1482">
        <w:t>Created a Data Dictionary to document dataset fields.</w:t>
      </w:r>
    </w:p>
    <w:p w14:paraId="711A8465" w14:textId="77777777" w:rsidR="00CE1482" w:rsidRPr="00CE1482" w:rsidRDefault="00CE1482" w:rsidP="00CE1482">
      <w:pPr>
        <w:numPr>
          <w:ilvl w:val="0"/>
          <w:numId w:val="4"/>
        </w:numPr>
      </w:pPr>
      <w:r w:rsidRPr="00CE1482">
        <w:t>Conducted Data Audit to verify records and identify data quality issues.</w:t>
      </w:r>
    </w:p>
    <w:p w14:paraId="215603CA" w14:textId="77777777" w:rsidR="00CE1482" w:rsidRPr="00CE1482" w:rsidRDefault="00CE1482" w:rsidP="00CE1482">
      <w:pPr>
        <w:numPr>
          <w:ilvl w:val="0"/>
          <w:numId w:val="4"/>
        </w:numPr>
      </w:pPr>
      <w:r w:rsidRPr="00CE1482">
        <w:t>Checked for missing values and inconsistencies.</w:t>
      </w:r>
    </w:p>
    <w:p w14:paraId="7BDC21D7" w14:textId="77777777" w:rsidR="00CE1482" w:rsidRPr="00CE1482" w:rsidRDefault="00CE1482" w:rsidP="00CE1482">
      <w:pPr>
        <w:numPr>
          <w:ilvl w:val="0"/>
          <w:numId w:val="4"/>
        </w:numPr>
      </w:pPr>
      <w:r w:rsidRPr="00CE1482">
        <w:lastRenderedPageBreak/>
        <w:t>Created an Experience Group classification:</w:t>
      </w:r>
    </w:p>
    <w:p w14:paraId="470B1D8E" w14:textId="77777777" w:rsidR="00CE1482" w:rsidRPr="00CE1482" w:rsidRDefault="00CE1482" w:rsidP="00CE1482">
      <w:pPr>
        <w:numPr>
          <w:ilvl w:val="1"/>
          <w:numId w:val="4"/>
        </w:numPr>
      </w:pPr>
      <w:r w:rsidRPr="00CE1482">
        <w:t>Junior (0–2 Years)</w:t>
      </w:r>
    </w:p>
    <w:p w14:paraId="1079B285" w14:textId="77777777" w:rsidR="00CE1482" w:rsidRPr="00CE1482" w:rsidRDefault="00CE1482" w:rsidP="00CE1482">
      <w:pPr>
        <w:numPr>
          <w:ilvl w:val="1"/>
          <w:numId w:val="4"/>
        </w:numPr>
      </w:pPr>
      <w:r w:rsidRPr="00CE1482">
        <w:t>Mid-Level (3–5 Years)</w:t>
      </w:r>
    </w:p>
    <w:p w14:paraId="27C25B4E" w14:textId="77777777" w:rsidR="00CE1482" w:rsidRPr="00CE1482" w:rsidRDefault="00CE1482" w:rsidP="00CE1482">
      <w:pPr>
        <w:numPr>
          <w:ilvl w:val="1"/>
          <w:numId w:val="4"/>
        </w:numPr>
      </w:pPr>
      <w:r w:rsidRPr="00CE1482">
        <w:t>Senior (6–8 Years)</w:t>
      </w:r>
    </w:p>
    <w:p w14:paraId="663581A5" w14:textId="77777777" w:rsidR="00CE1482" w:rsidRPr="00CE1482" w:rsidRDefault="00CE1482" w:rsidP="00CE1482">
      <w:pPr>
        <w:numPr>
          <w:ilvl w:val="1"/>
          <w:numId w:val="4"/>
        </w:numPr>
      </w:pPr>
      <w:r w:rsidRPr="00CE1482">
        <w:t>Expert (9+ Years)</w:t>
      </w:r>
    </w:p>
    <w:p w14:paraId="2DBB8DA1" w14:textId="77777777" w:rsidR="00CE1482" w:rsidRPr="00CE1482" w:rsidRDefault="00CE1482" w:rsidP="00CE1482">
      <w:r w:rsidRPr="00CE1482">
        <w:pict w14:anchorId="01A213DD">
          <v:rect id="_x0000_i1083" style="width:0;height:1.5pt" o:hralign="center" o:hrstd="t" o:hr="t" fillcolor="#a0a0a0" stroked="f"/>
        </w:pict>
      </w:r>
    </w:p>
    <w:p w14:paraId="0F35288A" w14:textId="77777777" w:rsidR="00CE1482" w:rsidRPr="00CE1482" w:rsidRDefault="00CE1482" w:rsidP="00CE1482">
      <w:pPr>
        <w:rPr>
          <w:b/>
          <w:bCs/>
        </w:rPr>
      </w:pPr>
      <w:r w:rsidRPr="00CE1482">
        <w:rPr>
          <w:b/>
          <w:bCs/>
        </w:rPr>
        <w:t>6. Key Performance Indicators (KPIs)</w:t>
      </w:r>
    </w:p>
    <w:p w14:paraId="056101D0" w14:textId="77777777" w:rsidR="00CE1482" w:rsidRPr="00CE1482" w:rsidRDefault="00CE1482" w:rsidP="00CE1482">
      <w:r w:rsidRPr="00CE1482">
        <w:t>The dashboard tracks the following KPIs:</w:t>
      </w:r>
    </w:p>
    <w:p w14:paraId="758F4D92" w14:textId="77777777" w:rsidR="00CE1482" w:rsidRPr="00CE1482" w:rsidRDefault="00CE1482" w:rsidP="00CE1482">
      <w:pPr>
        <w:numPr>
          <w:ilvl w:val="0"/>
          <w:numId w:val="5"/>
        </w:numPr>
      </w:pPr>
      <w:r w:rsidRPr="00CE1482">
        <w:t>Total Employees: 50</w:t>
      </w:r>
    </w:p>
    <w:p w14:paraId="159FBF0C" w14:textId="77777777" w:rsidR="00CE1482" w:rsidRPr="00CE1482" w:rsidRDefault="00CE1482" w:rsidP="00CE1482">
      <w:pPr>
        <w:numPr>
          <w:ilvl w:val="0"/>
          <w:numId w:val="5"/>
        </w:numPr>
      </w:pPr>
      <w:r w:rsidRPr="00CE1482">
        <w:t>Total Payroll: ₹4,114,440</w:t>
      </w:r>
    </w:p>
    <w:p w14:paraId="2C70DD24" w14:textId="77777777" w:rsidR="00CE1482" w:rsidRPr="00CE1482" w:rsidRDefault="00CE1482" w:rsidP="00CE1482">
      <w:pPr>
        <w:numPr>
          <w:ilvl w:val="0"/>
          <w:numId w:val="5"/>
        </w:numPr>
      </w:pPr>
      <w:r w:rsidRPr="00CE1482">
        <w:t>Average Salary: ₹82,289</w:t>
      </w:r>
    </w:p>
    <w:p w14:paraId="00E0873F" w14:textId="77777777" w:rsidR="00CE1482" w:rsidRPr="00CE1482" w:rsidRDefault="00CE1482" w:rsidP="00CE1482">
      <w:pPr>
        <w:numPr>
          <w:ilvl w:val="0"/>
          <w:numId w:val="5"/>
        </w:numPr>
      </w:pPr>
      <w:r w:rsidRPr="00CE1482">
        <w:t>Highest Salary: ₹149,123</w:t>
      </w:r>
    </w:p>
    <w:p w14:paraId="40B13535" w14:textId="77777777" w:rsidR="00CE1482" w:rsidRPr="00CE1482" w:rsidRDefault="00CE1482" w:rsidP="00CE1482">
      <w:pPr>
        <w:numPr>
          <w:ilvl w:val="0"/>
          <w:numId w:val="5"/>
        </w:numPr>
      </w:pPr>
      <w:r w:rsidRPr="00CE1482">
        <w:t>Lowest Salary: ₹28,420</w:t>
      </w:r>
    </w:p>
    <w:p w14:paraId="69530A5E" w14:textId="77777777" w:rsidR="00CE1482" w:rsidRPr="00CE1482" w:rsidRDefault="00CE1482" w:rsidP="00CE1482">
      <w:pPr>
        <w:numPr>
          <w:ilvl w:val="0"/>
          <w:numId w:val="5"/>
        </w:numPr>
      </w:pPr>
      <w:r w:rsidRPr="00CE1482">
        <w:t>Average Experience: 9.9 Years</w:t>
      </w:r>
    </w:p>
    <w:p w14:paraId="31C1B4D5" w14:textId="77777777" w:rsidR="00CE1482" w:rsidRPr="00CE1482" w:rsidRDefault="00CE1482" w:rsidP="00CE1482">
      <w:r w:rsidRPr="00CE1482">
        <w:t>These KPIs provide a high-level overview of workforce compensation and payroll expenditure.</w:t>
      </w:r>
    </w:p>
    <w:p w14:paraId="6F430C71" w14:textId="77777777" w:rsidR="00CE1482" w:rsidRPr="00CE1482" w:rsidRDefault="00CE1482" w:rsidP="00CE1482">
      <w:r w:rsidRPr="00CE1482">
        <w:pict w14:anchorId="41E0B1DE">
          <v:rect id="_x0000_i1084" style="width:0;height:1.5pt" o:hralign="center" o:hrstd="t" o:hr="t" fillcolor="#a0a0a0" stroked="f"/>
        </w:pict>
      </w:r>
    </w:p>
    <w:p w14:paraId="7A414CAC" w14:textId="77777777" w:rsidR="00CE1482" w:rsidRPr="00CE1482" w:rsidRDefault="00CE1482" w:rsidP="00CE1482">
      <w:pPr>
        <w:rPr>
          <w:b/>
          <w:bCs/>
        </w:rPr>
      </w:pPr>
      <w:r w:rsidRPr="00CE1482">
        <w:rPr>
          <w:b/>
          <w:bCs/>
        </w:rPr>
        <w:t>7. Exploratory Data Analysis</w:t>
      </w:r>
    </w:p>
    <w:p w14:paraId="36276BFB" w14:textId="77777777" w:rsidR="00CE1482" w:rsidRPr="00CE1482" w:rsidRDefault="00CE1482" w:rsidP="00CE1482">
      <w:pPr>
        <w:rPr>
          <w:b/>
          <w:bCs/>
        </w:rPr>
      </w:pPr>
      <w:r w:rsidRPr="00CE1482">
        <w:rPr>
          <w:b/>
          <w:bCs/>
        </w:rPr>
        <w:t>Department Compensation Analysis</w:t>
      </w:r>
    </w:p>
    <w:p w14:paraId="21663BA6" w14:textId="77777777" w:rsidR="00CE1482" w:rsidRPr="00CE1482" w:rsidRDefault="00CE1482" w:rsidP="00CE1482">
      <w:r w:rsidRPr="00CE1482">
        <w:t>Department-wise analysis was performed to evaluate average salary, workforce size, and payroll expenditure.</w:t>
      </w:r>
    </w:p>
    <w:p w14:paraId="6A0B235F" w14:textId="77777777" w:rsidR="00CE1482" w:rsidRPr="00CE1482" w:rsidRDefault="00CE1482" w:rsidP="00CE1482">
      <w:r w:rsidRPr="00CE1482">
        <w:t>Findings:</w:t>
      </w:r>
    </w:p>
    <w:p w14:paraId="4858EC12" w14:textId="77777777" w:rsidR="00CE1482" w:rsidRPr="00CE1482" w:rsidRDefault="00CE1482" w:rsidP="00CE1482">
      <w:pPr>
        <w:numPr>
          <w:ilvl w:val="0"/>
          <w:numId w:val="6"/>
        </w:numPr>
      </w:pPr>
      <w:r w:rsidRPr="00CE1482">
        <w:t>Marketing recorded the highest average salary.</w:t>
      </w:r>
    </w:p>
    <w:p w14:paraId="16655259" w14:textId="77777777" w:rsidR="00CE1482" w:rsidRPr="00CE1482" w:rsidRDefault="00CE1482" w:rsidP="00CE1482">
      <w:pPr>
        <w:numPr>
          <w:ilvl w:val="0"/>
          <w:numId w:val="6"/>
        </w:numPr>
      </w:pPr>
      <w:r w:rsidRPr="00CE1482">
        <w:t>Marketing had the largest workforce.</w:t>
      </w:r>
    </w:p>
    <w:p w14:paraId="4814D1B6" w14:textId="77777777" w:rsidR="00CE1482" w:rsidRPr="00CE1482" w:rsidRDefault="00CE1482" w:rsidP="00CE1482">
      <w:pPr>
        <w:numPr>
          <w:ilvl w:val="0"/>
          <w:numId w:val="6"/>
        </w:numPr>
      </w:pPr>
      <w:r w:rsidRPr="00CE1482">
        <w:t>Marketing generated the highest payroll expenditure.</w:t>
      </w:r>
    </w:p>
    <w:p w14:paraId="61BE017E" w14:textId="77777777" w:rsidR="00CE1482" w:rsidRPr="00CE1482" w:rsidRDefault="00CE1482" w:rsidP="00CE1482">
      <w:pPr>
        <w:rPr>
          <w:b/>
          <w:bCs/>
        </w:rPr>
      </w:pPr>
      <w:r w:rsidRPr="00CE1482">
        <w:rPr>
          <w:b/>
          <w:bCs/>
        </w:rPr>
        <w:t>City Compensation Analysis</w:t>
      </w:r>
    </w:p>
    <w:p w14:paraId="514C1876" w14:textId="77777777" w:rsidR="00CE1482" w:rsidRPr="00CE1482" w:rsidRDefault="00CE1482" w:rsidP="00CE1482">
      <w:r w:rsidRPr="00CE1482">
        <w:t>Salary distributions were analyzed across cities.</w:t>
      </w:r>
    </w:p>
    <w:p w14:paraId="6F5350F7" w14:textId="77777777" w:rsidR="00CE1482" w:rsidRPr="00CE1482" w:rsidRDefault="00CE1482" w:rsidP="00CE1482">
      <w:r w:rsidRPr="00CE1482">
        <w:t>Findings:</w:t>
      </w:r>
    </w:p>
    <w:p w14:paraId="6A55F55C" w14:textId="77777777" w:rsidR="00CE1482" w:rsidRPr="00CE1482" w:rsidRDefault="00CE1482" w:rsidP="00CE1482">
      <w:pPr>
        <w:numPr>
          <w:ilvl w:val="0"/>
          <w:numId w:val="7"/>
        </w:numPr>
      </w:pPr>
      <w:r w:rsidRPr="00CE1482">
        <w:t>Bangalore reported the highest average salary.</w:t>
      </w:r>
    </w:p>
    <w:p w14:paraId="7EB2BE55" w14:textId="77777777" w:rsidR="00CE1482" w:rsidRPr="00CE1482" w:rsidRDefault="00CE1482" w:rsidP="00CE1482">
      <w:pPr>
        <w:numPr>
          <w:ilvl w:val="0"/>
          <w:numId w:val="7"/>
        </w:numPr>
      </w:pPr>
      <w:r w:rsidRPr="00CE1482">
        <w:lastRenderedPageBreak/>
        <w:t>Chennai recorded the lowest average salary among the analyzed locations.</w:t>
      </w:r>
    </w:p>
    <w:p w14:paraId="2A3CC302" w14:textId="77777777" w:rsidR="00CE1482" w:rsidRPr="00CE1482" w:rsidRDefault="00CE1482" w:rsidP="00CE1482">
      <w:pPr>
        <w:rPr>
          <w:b/>
          <w:bCs/>
        </w:rPr>
      </w:pPr>
      <w:r w:rsidRPr="00CE1482">
        <w:rPr>
          <w:b/>
          <w:bCs/>
        </w:rPr>
        <w:t>Gender Compensation Analysis</w:t>
      </w:r>
    </w:p>
    <w:p w14:paraId="7811EE94" w14:textId="77777777" w:rsidR="00CE1482" w:rsidRPr="00CE1482" w:rsidRDefault="00CE1482" w:rsidP="00CE1482">
      <w:r w:rsidRPr="00CE1482">
        <w:t>Average salary was compared across genders.</w:t>
      </w:r>
    </w:p>
    <w:p w14:paraId="62FA8F36" w14:textId="77777777" w:rsidR="00CE1482" w:rsidRPr="00CE1482" w:rsidRDefault="00CE1482" w:rsidP="00CE1482">
      <w:r w:rsidRPr="00CE1482">
        <w:t>Findings:</w:t>
      </w:r>
    </w:p>
    <w:p w14:paraId="4154F6BD" w14:textId="77777777" w:rsidR="00CE1482" w:rsidRPr="00CE1482" w:rsidRDefault="00CE1482" w:rsidP="00CE1482">
      <w:pPr>
        <w:numPr>
          <w:ilvl w:val="0"/>
          <w:numId w:val="8"/>
        </w:numPr>
      </w:pPr>
      <w:r w:rsidRPr="00CE1482">
        <w:t>Female employees earned a higher average salary than male employees in the dataset.</w:t>
      </w:r>
    </w:p>
    <w:p w14:paraId="738A8E9E" w14:textId="77777777" w:rsidR="00CE1482" w:rsidRPr="00CE1482" w:rsidRDefault="00CE1482" w:rsidP="00CE1482">
      <w:pPr>
        <w:numPr>
          <w:ilvl w:val="0"/>
          <w:numId w:val="8"/>
        </w:numPr>
      </w:pPr>
      <w:r w:rsidRPr="00CE1482">
        <w:t>Additional factors such as experience, department, and education may influence this difference.</w:t>
      </w:r>
    </w:p>
    <w:p w14:paraId="258E3B10" w14:textId="77777777" w:rsidR="00CE1482" w:rsidRPr="00CE1482" w:rsidRDefault="00CE1482" w:rsidP="00CE1482">
      <w:pPr>
        <w:rPr>
          <w:b/>
          <w:bCs/>
        </w:rPr>
      </w:pPr>
      <w:r w:rsidRPr="00CE1482">
        <w:rPr>
          <w:b/>
          <w:bCs/>
        </w:rPr>
        <w:t>Education Level Analysis</w:t>
      </w:r>
    </w:p>
    <w:p w14:paraId="5C7C8B6F" w14:textId="77777777" w:rsidR="00CE1482" w:rsidRPr="00CE1482" w:rsidRDefault="00CE1482" w:rsidP="00CE1482">
      <w:r w:rsidRPr="00CE1482">
        <w:t>Salary levels were compared across educational qualifications.</w:t>
      </w:r>
    </w:p>
    <w:p w14:paraId="30FE0B20" w14:textId="77777777" w:rsidR="00CE1482" w:rsidRPr="00CE1482" w:rsidRDefault="00CE1482" w:rsidP="00CE1482">
      <w:r w:rsidRPr="00CE1482">
        <w:t>Findings:</w:t>
      </w:r>
    </w:p>
    <w:p w14:paraId="1CFD9063" w14:textId="77777777" w:rsidR="00CE1482" w:rsidRPr="00CE1482" w:rsidRDefault="00CE1482" w:rsidP="00CE1482">
      <w:pPr>
        <w:numPr>
          <w:ilvl w:val="0"/>
          <w:numId w:val="9"/>
        </w:numPr>
      </w:pPr>
      <w:r w:rsidRPr="00CE1482">
        <w:t>Employees with Master's degrees received the highest average compensation.</w:t>
      </w:r>
    </w:p>
    <w:p w14:paraId="4698DD90" w14:textId="77777777" w:rsidR="00CE1482" w:rsidRPr="00CE1482" w:rsidRDefault="00CE1482" w:rsidP="00CE1482">
      <w:pPr>
        <w:numPr>
          <w:ilvl w:val="0"/>
          <w:numId w:val="9"/>
        </w:numPr>
      </w:pPr>
      <w:r w:rsidRPr="00CE1482">
        <w:t>Bachelor's degree holders ranked second in average salary.</w:t>
      </w:r>
    </w:p>
    <w:p w14:paraId="7178AE9B" w14:textId="77777777" w:rsidR="00CE1482" w:rsidRPr="00CE1482" w:rsidRDefault="00CE1482" w:rsidP="00CE1482">
      <w:pPr>
        <w:rPr>
          <w:b/>
          <w:bCs/>
        </w:rPr>
      </w:pPr>
      <w:r w:rsidRPr="00CE1482">
        <w:rPr>
          <w:b/>
          <w:bCs/>
        </w:rPr>
        <w:t>Experience Analysis</w:t>
      </w:r>
    </w:p>
    <w:p w14:paraId="3DCF7395" w14:textId="77777777" w:rsidR="00CE1482" w:rsidRPr="00CE1482" w:rsidRDefault="00CE1482" w:rsidP="00CE1482">
      <w:r w:rsidRPr="00CE1482">
        <w:t>Average salary was analyzed by experience group.</w:t>
      </w:r>
    </w:p>
    <w:p w14:paraId="5A91FDF5" w14:textId="77777777" w:rsidR="00CE1482" w:rsidRPr="00CE1482" w:rsidRDefault="00CE1482" w:rsidP="00CE1482">
      <w:r w:rsidRPr="00CE1482">
        <w:t>Findings:</w:t>
      </w:r>
    </w:p>
    <w:p w14:paraId="2DC8903F" w14:textId="77777777" w:rsidR="00CE1482" w:rsidRPr="00CE1482" w:rsidRDefault="00CE1482" w:rsidP="00CE1482">
      <w:pPr>
        <w:numPr>
          <w:ilvl w:val="0"/>
          <w:numId w:val="10"/>
        </w:numPr>
      </w:pPr>
      <w:r w:rsidRPr="00CE1482">
        <w:t>Salary generally increased with employee experience.</w:t>
      </w:r>
    </w:p>
    <w:p w14:paraId="02529E7A" w14:textId="77777777" w:rsidR="00CE1482" w:rsidRPr="00CE1482" w:rsidRDefault="00CE1482" w:rsidP="00CE1482">
      <w:pPr>
        <w:numPr>
          <w:ilvl w:val="0"/>
          <w:numId w:val="10"/>
        </w:numPr>
      </w:pPr>
      <w:r w:rsidRPr="00CE1482">
        <w:t>Senior employees recorded the highest average salary level.</w:t>
      </w:r>
    </w:p>
    <w:p w14:paraId="36965CC7" w14:textId="77777777" w:rsidR="00CE1482" w:rsidRPr="00CE1482" w:rsidRDefault="00CE1482" w:rsidP="00CE1482">
      <w:pPr>
        <w:numPr>
          <w:ilvl w:val="0"/>
          <w:numId w:val="10"/>
        </w:numPr>
      </w:pPr>
      <w:r w:rsidRPr="00CE1482">
        <w:t>Expert employees showed slightly lower average salaries than the Senior group, indicating possible variations in workforce composition.</w:t>
      </w:r>
    </w:p>
    <w:p w14:paraId="41720973" w14:textId="77777777" w:rsidR="00CE1482" w:rsidRPr="00CE1482" w:rsidRDefault="00CE1482" w:rsidP="00CE1482">
      <w:r w:rsidRPr="00CE1482">
        <w:pict w14:anchorId="64146E69">
          <v:rect id="_x0000_i1085" style="width:0;height:1.5pt" o:hralign="center" o:hrstd="t" o:hr="t" fillcolor="#a0a0a0" stroked="f"/>
        </w:pict>
      </w:r>
    </w:p>
    <w:p w14:paraId="4EE15260" w14:textId="77777777" w:rsidR="00CE1482" w:rsidRPr="00CE1482" w:rsidRDefault="00CE1482" w:rsidP="00CE1482">
      <w:pPr>
        <w:rPr>
          <w:b/>
          <w:bCs/>
        </w:rPr>
      </w:pPr>
      <w:r w:rsidRPr="00CE1482">
        <w:rPr>
          <w:b/>
          <w:bCs/>
        </w:rPr>
        <w:t>8. Dashboard Features</w:t>
      </w:r>
    </w:p>
    <w:p w14:paraId="3521FF4C" w14:textId="77777777" w:rsidR="00CE1482" w:rsidRPr="00CE1482" w:rsidRDefault="00CE1482" w:rsidP="00CE1482">
      <w:r w:rsidRPr="00CE1482">
        <w:t>The dashboard includes:</w:t>
      </w:r>
    </w:p>
    <w:p w14:paraId="744BD8F4" w14:textId="77777777" w:rsidR="00CE1482" w:rsidRPr="00CE1482" w:rsidRDefault="00CE1482" w:rsidP="00CE1482">
      <w:pPr>
        <w:rPr>
          <w:b/>
          <w:bCs/>
        </w:rPr>
      </w:pPr>
      <w:r w:rsidRPr="00CE1482">
        <w:rPr>
          <w:b/>
          <w:bCs/>
        </w:rPr>
        <w:t>KPI Cards</w:t>
      </w:r>
    </w:p>
    <w:p w14:paraId="1CCEFA62" w14:textId="77777777" w:rsidR="00CE1482" w:rsidRPr="00CE1482" w:rsidRDefault="00CE1482" w:rsidP="00CE1482">
      <w:pPr>
        <w:numPr>
          <w:ilvl w:val="0"/>
          <w:numId w:val="11"/>
        </w:numPr>
      </w:pPr>
      <w:r w:rsidRPr="00CE1482">
        <w:t>Total Employees</w:t>
      </w:r>
    </w:p>
    <w:p w14:paraId="4B685140" w14:textId="77777777" w:rsidR="00CE1482" w:rsidRPr="00CE1482" w:rsidRDefault="00CE1482" w:rsidP="00CE1482">
      <w:pPr>
        <w:numPr>
          <w:ilvl w:val="0"/>
          <w:numId w:val="11"/>
        </w:numPr>
      </w:pPr>
      <w:r w:rsidRPr="00CE1482">
        <w:t>Total Payroll</w:t>
      </w:r>
    </w:p>
    <w:p w14:paraId="7C01E14F" w14:textId="77777777" w:rsidR="00CE1482" w:rsidRPr="00CE1482" w:rsidRDefault="00CE1482" w:rsidP="00CE1482">
      <w:pPr>
        <w:numPr>
          <w:ilvl w:val="0"/>
          <w:numId w:val="11"/>
        </w:numPr>
      </w:pPr>
      <w:r w:rsidRPr="00CE1482">
        <w:t>Average Salary</w:t>
      </w:r>
    </w:p>
    <w:p w14:paraId="6F2D8477" w14:textId="77777777" w:rsidR="00CE1482" w:rsidRPr="00CE1482" w:rsidRDefault="00CE1482" w:rsidP="00CE1482">
      <w:pPr>
        <w:numPr>
          <w:ilvl w:val="0"/>
          <w:numId w:val="11"/>
        </w:numPr>
      </w:pPr>
      <w:r w:rsidRPr="00CE1482">
        <w:t>Highest Salary</w:t>
      </w:r>
    </w:p>
    <w:p w14:paraId="403FB14E" w14:textId="77777777" w:rsidR="00CE1482" w:rsidRPr="00CE1482" w:rsidRDefault="00CE1482" w:rsidP="00CE1482">
      <w:pPr>
        <w:numPr>
          <w:ilvl w:val="0"/>
          <w:numId w:val="11"/>
        </w:numPr>
      </w:pPr>
      <w:r w:rsidRPr="00CE1482">
        <w:t>Lowest Salary</w:t>
      </w:r>
    </w:p>
    <w:p w14:paraId="6681E2B6" w14:textId="77777777" w:rsidR="00CE1482" w:rsidRPr="00CE1482" w:rsidRDefault="00CE1482" w:rsidP="00CE1482">
      <w:pPr>
        <w:numPr>
          <w:ilvl w:val="0"/>
          <w:numId w:val="11"/>
        </w:numPr>
      </w:pPr>
      <w:r w:rsidRPr="00CE1482">
        <w:lastRenderedPageBreak/>
        <w:t>Average Experience</w:t>
      </w:r>
    </w:p>
    <w:p w14:paraId="1FE3571B" w14:textId="77777777" w:rsidR="00CE1482" w:rsidRPr="00CE1482" w:rsidRDefault="00CE1482" w:rsidP="00CE1482">
      <w:pPr>
        <w:rPr>
          <w:b/>
          <w:bCs/>
        </w:rPr>
      </w:pPr>
      <w:r w:rsidRPr="00CE1482">
        <w:rPr>
          <w:b/>
          <w:bCs/>
        </w:rPr>
        <w:t>Visualizations</w:t>
      </w:r>
    </w:p>
    <w:p w14:paraId="6F916B5E" w14:textId="77777777" w:rsidR="00CE1482" w:rsidRPr="00CE1482" w:rsidRDefault="00CE1482" w:rsidP="00CE1482">
      <w:pPr>
        <w:numPr>
          <w:ilvl w:val="0"/>
          <w:numId w:val="12"/>
        </w:numPr>
      </w:pPr>
      <w:r w:rsidRPr="00CE1482">
        <w:t>Department Payroll Analysis</w:t>
      </w:r>
    </w:p>
    <w:p w14:paraId="38D0D6B5" w14:textId="77777777" w:rsidR="00CE1482" w:rsidRPr="00CE1482" w:rsidRDefault="00CE1482" w:rsidP="00CE1482">
      <w:pPr>
        <w:numPr>
          <w:ilvl w:val="0"/>
          <w:numId w:val="12"/>
        </w:numPr>
      </w:pPr>
      <w:r w:rsidRPr="00CE1482">
        <w:t>Department Average Salary Analysis</w:t>
      </w:r>
    </w:p>
    <w:p w14:paraId="3EC9A469" w14:textId="77777777" w:rsidR="00CE1482" w:rsidRPr="00CE1482" w:rsidRDefault="00CE1482" w:rsidP="00CE1482">
      <w:pPr>
        <w:numPr>
          <w:ilvl w:val="0"/>
          <w:numId w:val="12"/>
        </w:numPr>
      </w:pPr>
      <w:r w:rsidRPr="00CE1482">
        <w:t>City-wise Salary Analysis</w:t>
      </w:r>
    </w:p>
    <w:p w14:paraId="58B534FF" w14:textId="77777777" w:rsidR="00CE1482" w:rsidRPr="00CE1482" w:rsidRDefault="00CE1482" w:rsidP="00CE1482">
      <w:pPr>
        <w:numPr>
          <w:ilvl w:val="0"/>
          <w:numId w:val="12"/>
        </w:numPr>
      </w:pPr>
      <w:r w:rsidRPr="00CE1482">
        <w:t>Education-wise Salary Analysis</w:t>
      </w:r>
    </w:p>
    <w:p w14:paraId="3ABF0735" w14:textId="77777777" w:rsidR="00CE1482" w:rsidRPr="00CE1482" w:rsidRDefault="00CE1482" w:rsidP="00CE1482">
      <w:pPr>
        <w:numPr>
          <w:ilvl w:val="0"/>
          <w:numId w:val="12"/>
        </w:numPr>
      </w:pPr>
      <w:r w:rsidRPr="00CE1482">
        <w:t>Experience-wise Salary Trend</w:t>
      </w:r>
    </w:p>
    <w:p w14:paraId="4D845DA9" w14:textId="77777777" w:rsidR="00CE1482" w:rsidRPr="00CE1482" w:rsidRDefault="00CE1482" w:rsidP="00CE1482">
      <w:pPr>
        <w:rPr>
          <w:b/>
          <w:bCs/>
        </w:rPr>
      </w:pPr>
      <w:r w:rsidRPr="00CE1482">
        <w:rPr>
          <w:b/>
          <w:bCs/>
        </w:rPr>
        <w:t>Interactive Filters</w:t>
      </w:r>
    </w:p>
    <w:p w14:paraId="6A09FB54" w14:textId="77777777" w:rsidR="00CE1482" w:rsidRPr="00CE1482" w:rsidRDefault="00CE1482" w:rsidP="00CE1482">
      <w:pPr>
        <w:numPr>
          <w:ilvl w:val="0"/>
          <w:numId w:val="13"/>
        </w:numPr>
      </w:pPr>
      <w:r w:rsidRPr="00CE1482">
        <w:t>Department</w:t>
      </w:r>
    </w:p>
    <w:p w14:paraId="1BFBA4AD" w14:textId="77777777" w:rsidR="00CE1482" w:rsidRPr="00CE1482" w:rsidRDefault="00CE1482" w:rsidP="00CE1482">
      <w:pPr>
        <w:numPr>
          <w:ilvl w:val="0"/>
          <w:numId w:val="13"/>
        </w:numPr>
      </w:pPr>
      <w:r w:rsidRPr="00CE1482">
        <w:t>Education Level</w:t>
      </w:r>
    </w:p>
    <w:p w14:paraId="1FE94E8D" w14:textId="77777777" w:rsidR="00CE1482" w:rsidRPr="00CE1482" w:rsidRDefault="00CE1482" w:rsidP="00CE1482">
      <w:pPr>
        <w:numPr>
          <w:ilvl w:val="0"/>
          <w:numId w:val="13"/>
        </w:numPr>
      </w:pPr>
      <w:r w:rsidRPr="00CE1482">
        <w:t>City</w:t>
      </w:r>
    </w:p>
    <w:p w14:paraId="5477388F" w14:textId="77777777" w:rsidR="00CE1482" w:rsidRPr="00CE1482" w:rsidRDefault="00CE1482" w:rsidP="00CE1482">
      <w:pPr>
        <w:numPr>
          <w:ilvl w:val="0"/>
          <w:numId w:val="13"/>
        </w:numPr>
      </w:pPr>
      <w:r w:rsidRPr="00CE1482">
        <w:t>Gender</w:t>
      </w:r>
    </w:p>
    <w:p w14:paraId="7CC1AEC5" w14:textId="77777777" w:rsidR="00CE1482" w:rsidRPr="00CE1482" w:rsidRDefault="00CE1482" w:rsidP="00CE1482">
      <w:r w:rsidRPr="00CE1482">
        <w:t>These features allow users to dynamically explore compensation trends and workforce characteristics.</w:t>
      </w:r>
    </w:p>
    <w:p w14:paraId="2D5AC031" w14:textId="77777777" w:rsidR="00CE1482" w:rsidRPr="00CE1482" w:rsidRDefault="00CE1482" w:rsidP="00CE1482">
      <w:r w:rsidRPr="00CE1482">
        <w:pict w14:anchorId="7EDC9280">
          <v:rect id="_x0000_i1086" style="width:0;height:1.5pt" o:hralign="center" o:hrstd="t" o:hr="t" fillcolor="#a0a0a0" stroked="f"/>
        </w:pict>
      </w:r>
    </w:p>
    <w:p w14:paraId="0D8BDEC3" w14:textId="77777777" w:rsidR="00CE1482" w:rsidRPr="00CE1482" w:rsidRDefault="00CE1482" w:rsidP="00CE1482">
      <w:pPr>
        <w:rPr>
          <w:b/>
          <w:bCs/>
        </w:rPr>
      </w:pPr>
      <w:r w:rsidRPr="00CE1482">
        <w:rPr>
          <w:b/>
          <w:bCs/>
        </w:rPr>
        <w:t>9. Key Insights</w:t>
      </w:r>
    </w:p>
    <w:p w14:paraId="49ED92D7" w14:textId="77777777" w:rsidR="00CE1482" w:rsidRPr="00CE1482" w:rsidRDefault="00CE1482" w:rsidP="00CE1482">
      <w:pPr>
        <w:numPr>
          <w:ilvl w:val="0"/>
          <w:numId w:val="14"/>
        </w:numPr>
      </w:pPr>
      <w:r w:rsidRPr="00CE1482">
        <w:t>Marketing is the highest-cost department, recording the largest payroll expenditure and workforce size.</w:t>
      </w:r>
    </w:p>
    <w:p w14:paraId="3A271E31" w14:textId="77777777" w:rsidR="00CE1482" w:rsidRPr="00CE1482" w:rsidRDefault="00CE1482" w:rsidP="00CE1482">
      <w:pPr>
        <w:numPr>
          <w:ilvl w:val="0"/>
          <w:numId w:val="14"/>
        </w:numPr>
      </w:pPr>
      <w:r w:rsidRPr="00CE1482">
        <w:t>Bangalore employees receive the highest average compensation among all locations.</w:t>
      </w:r>
    </w:p>
    <w:p w14:paraId="09BE20B6" w14:textId="77777777" w:rsidR="00CE1482" w:rsidRPr="00CE1482" w:rsidRDefault="00CE1482" w:rsidP="00CE1482">
      <w:pPr>
        <w:numPr>
          <w:ilvl w:val="0"/>
          <w:numId w:val="14"/>
        </w:numPr>
      </w:pPr>
      <w:r w:rsidRPr="00CE1482">
        <w:t>Employees holding Master's degrees earn the highest average salaries.</w:t>
      </w:r>
    </w:p>
    <w:p w14:paraId="5DF9909A" w14:textId="77777777" w:rsidR="00CE1482" w:rsidRPr="00CE1482" w:rsidRDefault="00CE1482" w:rsidP="00CE1482">
      <w:pPr>
        <w:numPr>
          <w:ilvl w:val="0"/>
          <w:numId w:val="14"/>
        </w:numPr>
      </w:pPr>
      <w:r w:rsidRPr="00CE1482">
        <w:t>Female employees earn higher average salaries than male employees within the dataset.</w:t>
      </w:r>
    </w:p>
    <w:p w14:paraId="4A2D3D69" w14:textId="77777777" w:rsidR="00CE1482" w:rsidRPr="00CE1482" w:rsidRDefault="00CE1482" w:rsidP="00CE1482">
      <w:pPr>
        <w:numPr>
          <w:ilvl w:val="0"/>
          <w:numId w:val="14"/>
        </w:numPr>
      </w:pPr>
      <w:r w:rsidRPr="00CE1482">
        <w:t>Compensation generally increases with experience, highlighting the relationship between expertise and salary growth.</w:t>
      </w:r>
    </w:p>
    <w:p w14:paraId="4499BA57" w14:textId="77777777" w:rsidR="00CE1482" w:rsidRPr="00CE1482" w:rsidRDefault="00CE1482" w:rsidP="00CE1482">
      <w:r w:rsidRPr="00CE1482">
        <w:pict w14:anchorId="6EED28F7">
          <v:rect id="_x0000_i1087" style="width:0;height:1.5pt" o:hralign="center" o:hrstd="t" o:hr="t" fillcolor="#a0a0a0" stroked="f"/>
        </w:pict>
      </w:r>
    </w:p>
    <w:p w14:paraId="588E633C" w14:textId="77777777" w:rsidR="00CE1482" w:rsidRPr="00CE1482" w:rsidRDefault="00CE1482" w:rsidP="00CE1482">
      <w:pPr>
        <w:rPr>
          <w:b/>
          <w:bCs/>
        </w:rPr>
      </w:pPr>
      <w:r w:rsidRPr="00CE1482">
        <w:rPr>
          <w:b/>
          <w:bCs/>
        </w:rPr>
        <w:t>10. Conclusion</w:t>
      </w:r>
    </w:p>
    <w:p w14:paraId="6981E783" w14:textId="77777777" w:rsidR="00CE1482" w:rsidRPr="00CE1482" w:rsidRDefault="00CE1482" w:rsidP="00CE1482">
      <w:r w:rsidRPr="00CE1482">
        <w:t xml:space="preserve">The Employee Compensation &amp; Salary Analytics Dashboard provides a comprehensive view of workforce compensation and payroll distribution. Through Excel-based analytics, the project identifies key salary trends across departments, locations, </w:t>
      </w:r>
      <w:r w:rsidRPr="00CE1482">
        <w:lastRenderedPageBreak/>
        <w:t>education levels, and experience groups. The dashboard enables HR professionals and management to monitor compensation structures, evaluate payroll costs, and support workforce planning through data-driven insights.</w:t>
      </w:r>
    </w:p>
    <w:p w14:paraId="379B69F4" w14:textId="77777777" w:rsidR="00CE1482" w:rsidRPr="00CE1482" w:rsidRDefault="00CE1482" w:rsidP="00CE1482">
      <w:r w:rsidRPr="00CE1482">
        <w:t>This project demonstrates practical applications of Excel in HR Analytics, compensation analysis, dashboard development, and business reporting.</w:t>
      </w:r>
    </w:p>
    <w:p w14:paraId="20368D16" w14:textId="77777777" w:rsidR="00FE40C7" w:rsidRDefault="00FE40C7"/>
    <w:sectPr w:rsidR="00FE40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620"/>
    <w:multiLevelType w:val="multilevel"/>
    <w:tmpl w:val="650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75A5"/>
    <w:multiLevelType w:val="multilevel"/>
    <w:tmpl w:val="2872F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F1D5E"/>
    <w:multiLevelType w:val="multilevel"/>
    <w:tmpl w:val="A2B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A4BFE"/>
    <w:multiLevelType w:val="multilevel"/>
    <w:tmpl w:val="3DF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468E4"/>
    <w:multiLevelType w:val="multilevel"/>
    <w:tmpl w:val="67D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221EB"/>
    <w:multiLevelType w:val="multilevel"/>
    <w:tmpl w:val="CBB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84C1F"/>
    <w:multiLevelType w:val="multilevel"/>
    <w:tmpl w:val="1C4C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A7EEF"/>
    <w:multiLevelType w:val="multilevel"/>
    <w:tmpl w:val="BB14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84C47"/>
    <w:multiLevelType w:val="multilevel"/>
    <w:tmpl w:val="040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57C2E"/>
    <w:multiLevelType w:val="multilevel"/>
    <w:tmpl w:val="ABE6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16CF7"/>
    <w:multiLevelType w:val="multilevel"/>
    <w:tmpl w:val="FB3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1105D"/>
    <w:multiLevelType w:val="multilevel"/>
    <w:tmpl w:val="D1B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F6824"/>
    <w:multiLevelType w:val="multilevel"/>
    <w:tmpl w:val="0706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B43A7F"/>
    <w:multiLevelType w:val="multilevel"/>
    <w:tmpl w:val="BCE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63865">
    <w:abstractNumId w:val="11"/>
  </w:num>
  <w:num w:numId="2" w16cid:durableId="83190412">
    <w:abstractNumId w:val="0"/>
  </w:num>
  <w:num w:numId="3" w16cid:durableId="231084539">
    <w:abstractNumId w:val="13"/>
  </w:num>
  <w:num w:numId="4" w16cid:durableId="1227567371">
    <w:abstractNumId w:val="1"/>
  </w:num>
  <w:num w:numId="5" w16cid:durableId="1810197690">
    <w:abstractNumId w:val="6"/>
  </w:num>
  <w:num w:numId="6" w16cid:durableId="508061621">
    <w:abstractNumId w:val="10"/>
  </w:num>
  <w:num w:numId="7" w16cid:durableId="723597603">
    <w:abstractNumId w:val="9"/>
  </w:num>
  <w:num w:numId="8" w16cid:durableId="998848183">
    <w:abstractNumId w:val="4"/>
  </w:num>
  <w:num w:numId="9" w16cid:durableId="245264768">
    <w:abstractNumId w:val="8"/>
  </w:num>
  <w:num w:numId="10" w16cid:durableId="1577203428">
    <w:abstractNumId w:val="3"/>
  </w:num>
  <w:num w:numId="11" w16cid:durableId="1364600738">
    <w:abstractNumId w:val="2"/>
  </w:num>
  <w:num w:numId="12" w16cid:durableId="1029180231">
    <w:abstractNumId w:val="5"/>
  </w:num>
  <w:num w:numId="13" w16cid:durableId="186994168">
    <w:abstractNumId w:val="7"/>
  </w:num>
  <w:num w:numId="14" w16cid:durableId="4292070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C7"/>
    <w:rsid w:val="00C0514F"/>
    <w:rsid w:val="00CE1482"/>
    <w:rsid w:val="00FE40C7"/>
  </w:rsids>
  <m:mathPr>
    <m:mathFont m:val="Cambria Math"/>
    <m:brkBin m:val="before"/>
    <m:brkBinSub m:val="--"/>
    <m:smallFrac m:val="0"/>
    <m:dispDef/>
    <m:lMargin m:val="0"/>
    <m:rMargin m:val="0"/>
    <m:defJc m:val="centerGroup"/>
    <m:wrapIndent m:val="1440"/>
    <m:intLim m:val="subSup"/>
    <m:naryLim m:val="undOvr"/>
  </m:mathPr>
  <w:themeFontLang w:val="en-AE"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77DDA-F525-4B06-A738-80816C28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0C7"/>
    <w:rPr>
      <w:rFonts w:eastAsiaTheme="majorEastAsia" w:cstheme="majorBidi"/>
      <w:color w:val="272727" w:themeColor="text1" w:themeTint="D8"/>
    </w:rPr>
  </w:style>
  <w:style w:type="paragraph" w:styleId="Title">
    <w:name w:val="Title"/>
    <w:basedOn w:val="Normal"/>
    <w:next w:val="Normal"/>
    <w:link w:val="TitleChar"/>
    <w:uiPriority w:val="10"/>
    <w:qFormat/>
    <w:rsid w:val="00FE4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0C7"/>
    <w:pPr>
      <w:spacing w:before="160"/>
      <w:jc w:val="center"/>
    </w:pPr>
    <w:rPr>
      <w:i/>
      <w:iCs/>
      <w:color w:val="404040" w:themeColor="text1" w:themeTint="BF"/>
    </w:rPr>
  </w:style>
  <w:style w:type="character" w:customStyle="1" w:styleId="QuoteChar">
    <w:name w:val="Quote Char"/>
    <w:basedOn w:val="DefaultParagraphFont"/>
    <w:link w:val="Quote"/>
    <w:uiPriority w:val="29"/>
    <w:rsid w:val="00FE40C7"/>
    <w:rPr>
      <w:i/>
      <w:iCs/>
      <w:color w:val="404040" w:themeColor="text1" w:themeTint="BF"/>
    </w:rPr>
  </w:style>
  <w:style w:type="paragraph" w:styleId="ListParagraph">
    <w:name w:val="List Paragraph"/>
    <w:basedOn w:val="Normal"/>
    <w:uiPriority w:val="34"/>
    <w:qFormat/>
    <w:rsid w:val="00FE40C7"/>
    <w:pPr>
      <w:ind w:left="720"/>
      <w:contextualSpacing/>
    </w:pPr>
  </w:style>
  <w:style w:type="character" w:styleId="IntenseEmphasis">
    <w:name w:val="Intense Emphasis"/>
    <w:basedOn w:val="DefaultParagraphFont"/>
    <w:uiPriority w:val="21"/>
    <w:qFormat/>
    <w:rsid w:val="00FE40C7"/>
    <w:rPr>
      <w:i/>
      <w:iCs/>
      <w:color w:val="0F4761" w:themeColor="accent1" w:themeShade="BF"/>
    </w:rPr>
  </w:style>
  <w:style w:type="paragraph" w:styleId="IntenseQuote">
    <w:name w:val="Intense Quote"/>
    <w:basedOn w:val="Normal"/>
    <w:next w:val="Normal"/>
    <w:link w:val="IntenseQuoteChar"/>
    <w:uiPriority w:val="30"/>
    <w:qFormat/>
    <w:rsid w:val="00FE4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0C7"/>
    <w:rPr>
      <w:i/>
      <w:iCs/>
      <w:color w:val="0F4761" w:themeColor="accent1" w:themeShade="BF"/>
    </w:rPr>
  </w:style>
  <w:style w:type="character" w:styleId="IntenseReference">
    <w:name w:val="Intense Reference"/>
    <w:basedOn w:val="DefaultParagraphFont"/>
    <w:uiPriority w:val="32"/>
    <w:qFormat/>
    <w:rsid w:val="00FE40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Giri</dc:creator>
  <cp:keywords/>
  <dc:description/>
  <cp:lastModifiedBy>Sneha Giri</cp:lastModifiedBy>
  <cp:revision>2</cp:revision>
  <dcterms:created xsi:type="dcterms:W3CDTF">2026-06-05T16:08:00Z</dcterms:created>
  <dcterms:modified xsi:type="dcterms:W3CDTF">2026-06-05T16:08:00Z</dcterms:modified>
</cp:coreProperties>
</file>