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2A5A"/>
          <w:sz w:val="40"/>
          <w:szCs w:val="40"/>
        </w:rPr>
        <w:t xml:space="preserve">Poetic Personality Chatbot</w:t>
      </w:r>
    </w:p>
    <w:p>
      <w:pPr>
        <w:spacing w:after="300"/>
        <w:jc w:val="center"/>
      </w:pPr>
      <w:r>
        <w:rPr>
          <w:i/>
          <w:iCs/>
          <w:color w:val="666666"/>
          <w:sz w:val="24"/>
          <w:szCs w:val="24"/>
        </w:rPr>
        <w:t xml:space="preserve">Project Process Document</w:t>
      </w:r>
    </w:p>
    <w:p>
      <w:pPr>
        <w:pBdr>
          <w:bottom w:val="single" w:color="CCCCCC" w:sz="6" w:space="1"/>
        </w:pBdr>
        <w:spacing w:after="200"/>
      </w:pPr>
    </w:p>
    <w:p>
      <w:pPr>
        <w:pStyle w:val="Heading1"/>
        <w:spacing w:after="150" w:before="300"/>
      </w:pPr>
      <w:r>
        <w:t xml:space="preserve">1. Introduction</w:t>
      </w:r>
    </w:p>
    <w:p>
      <w:pPr>
        <w:spacing w:after="160"/>
      </w:pPr>
      <w:r>
        <w:rPr>
          <w:sz w:val="22"/>
          <w:szCs w:val="22"/>
        </w:rPr>
        <w:t xml:space="preserve">The Poetic Personality Chatbot is a conversational assistant that takes any message a user types — a mood, a thought, a worry, or a piece of news — and replies entirely in the form of a short, original poem. Instead of answering with plain, literal prose, the chatbot reinterprets the user's words through imagery drawn from nature, light, and the seasons, so that an everyday statement like "I'm feeling happy today" becomes a few lines of verse such as "In fields of joy, your heart does dance, / With sunlight's glow, your soul's expanse." The project pairs a large language model (Google's Gemini, with GPT and Claude noted as drop-in alternatives) with a purpose-built prompt template, and adds a character-by-character typing animation so responses feel like they are being composed live, the way a human poet would write them in front of you.</w:t>
      </w:r>
    </w:p>
    <w:p>
      <w:pPr>
        <w:pStyle w:val="Heading1"/>
        <w:spacing w:after="150" w:before="300"/>
      </w:pPr>
      <w:r>
        <w:t xml:space="preserve">2. Steps: How the Chatbot Was Built</w:t>
      </w:r>
    </w:p>
    <w:p>
      <w:pPr>
        <w:pStyle w:val="Heading2"/>
        <w:spacing w:after="100" w:before="200"/>
      </w:pPr>
      <w:r>
        <w:t xml:space="preserve">2.1 API Setup</w:t>
      </w:r>
    </w:p>
    <w:p>
      <w:pPr>
        <w:pStyle w:val="ListParagraph"/>
        <w:numPr>
          <w:ilvl w:val="0"/>
          <w:numId w:val="1"/>
        </w:numPr>
        <w:spacing w:after="80"/>
      </w:pPr>
      <w:r>
        <w:rPr>
          <w:sz w:val="22"/>
          <w:szCs w:val="22"/>
        </w:rPr>
        <w:t xml:space="preserve">Installed the google-generativeai SDK in a Colab notebook (pip install google-generativeai).</w:t>
      </w:r>
    </w:p>
    <w:p>
      <w:pPr>
        <w:pStyle w:val="ListParagraph"/>
        <w:numPr>
          <w:ilvl w:val="0"/>
          <w:numId w:val="1"/>
        </w:numPr>
        <w:spacing w:after="80"/>
      </w:pPr>
      <w:r>
        <w:rPr>
          <w:sz w:val="22"/>
          <w:szCs w:val="22"/>
        </w:rPr>
        <w:t xml:space="preserve">Configured authentication using a Gemini API key, read securely from Colab's built-in Secrets manager (with a plain-variable fallback for portability).</w:t>
      </w:r>
    </w:p>
    <w:p>
      <w:pPr>
        <w:pStyle w:val="ListParagraph"/>
        <w:numPr>
          <w:ilvl w:val="0"/>
          <w:numId w:val="1"/>
        </w:numPr>
        <w:spacing w:after="80"/>
      </w:pPr>
      <w:r>
        <w:rPr>
          <w:sz w:val="22"/>
          <w:szCs w:val="22"/>
        </w:rPr>
        <w:t xml:space="preserve">Loaded the gemini-1.5-flash model, chosen for its low latency, which keeps the chat loop feeling responsive.</w:t>
      </w:r>
    </w:p>
    <w:p>
      <w:pPr>
        <w:pStyle w:val="Heading2"/>
        <w:spacing w:after="100" w:before="200"/>
      </w:pPr>
      <w:r>
        <w:t xml:space="preserve">2.2 Crafting the Prompt</w:t>
      </w:r>
    </w:p>
    <w:p>
      <w:pPr>
        <w:spacing w:after="160"/>
      </w:pPr>
      <w:r>
        <w:rPr>
          <w:sz w:val="22"/>
          <w:szCs w:val="22"/>
        </w:rPr>
        <w:t xml:space="preserve">The core of the project is a reusable prompt template that gives the model a consistent persona named "Verse." The template combines several prompt-engineering techniques:</w:t>
      </w:r>
    </w:p>
    <w:p>
      <w:pPr>
        <w:pStyle w:val="ListParagraph"/>
        <w:numPr>
          <w:ilvl w:val="0"/>
          <w:numId w:val="1"/>
        </w:numPr>
        <w:spacing w:after="80"/>
      </w:pPr>
      <w:r>
        <w:rPr>
          <w:sz w:val="22"/>
          <w:szCs w:val="22"/>
        </w:rPr>
        <w:t xml:space="preserve">Role / persona assignment — instructing the model to permanently act as a lyrical poet-companion, never breaking character or mentioning it is an AI.</w:t>
      </w:r>
    </w:p>
    <w:p>
      <w:pPr>
        <w:pStyle w:val="ListParagraph"/>
        <w:numPr>
          <w:ilvl w:val="0"/>
          <w:numId w:val="1"/>
        </w:numPr>
        <w:spacing w:after="80"/>
      </w:pPr>
      <w:r>
        <w:rPr>
          <w:sz w:val="22"/>
          <w:szCs w:val="22"/>
        </w:rPr>
        <w:t xml:space="preserve">Explicit output constraints — a fixed 4–8 line length, a request for gentle rhythm and rhyme without forcing awkward rhymes, and a strict rule to output only the poem with no titles or preambles.</w:t>
      </w:r>
    </w:p>
    <w:p>
      <w:pPr>
        <w:pStyle w:val="ListParagraph"/>
        <w:numPr>
          <w:ilvl w:val="0"/>
          <w:numId w:val="1"/>
        </w:numPr>
        <w:spacing w:after="80"/>
      </w:pPr>
      <w:r>
        <w:rPr>
          <w:sz w:val="22"/>
          <w:szCs w:val="22"/>
        </w:rPr>
        <w:t xml:space="preserve">Few-shot examples — two worked sample exchanges (a happy message and a stressed message, each with a matching poem) so the model has concrete patterns of tone and structure to imitate rather than an abstract description alone.</w:t>
      </w:r>
    </w:p>
    <w:p>
      <w:pPr>
        <w:pStyle w:val="ListParagraph"/>
        <w:numPr>
          <w:ilvl w:val="0"/>
          <w:numId w:val="1"/>
        </w:numPr>
        <w:spacing w:after="80"/>
      </w:pPr>
      <w:r>
        <w:rPr>
          <w:sz w:val="22"/>
          <w:szCs w:val="22"/>
        </w:rPr>
        <w:t xml:space="preserve">Emotional mirroring instructions — telling the model to match the poem's mood to the user's underlying feeling, so comfort is offered for sadness and celebration is offered for joy.</w:t>
      </w:r>
    </w:p>
    <w:p>
      <w:pPr>
        <w:spacing w:after="160"/>
      </w:pPr>
      <w:r>
        <w:rPr>
          <w:sz w:val="22"/>
          <w:szCs w:val="22"/>
        </w:rPr>
        <w:t xml:space="preserve">Every user message is inserted into this template before being sent to the model, which is what keeps the chatbot's poetic voice consistent across an entire conversation.</w:t>
      </w:r>
    </w:p>
    <w:p>
      <w:pPr>
        <w:pStyle w:val="Heading2"/>
        <w:spacing w:after="100" w:before="200"/>
      </w:pPr>
      <w:r>
        <w:t xml:space="preserve">2.3 The Poetic Response Function</w:t>
      </w:r>
    </w:p>
    <w:p>
      <w:pPr>
        <w:spacing w:after="160"/>
      </w:pPr>
      <w:r>
        <w:rPr>
          <w:sz w:val="22"/>
          <w:szCs w:val="22"/>
        </w:rPr>
        <w:t xml:space="preserve">A single function, get_poetic_response(), fills in the template with the user's text, calls the Gemini API, and returns the cleaned poem text. It also contains a fallback path to a small offline, rule-based poet, so the notebook can still demonstrate its behavior even without network access or an API key.</w:t>
      </w:r>
    </w:p>
    <w:p>
      <w:pPr>
        <w:pStyle w:val="Heading2"/>
        <w:spacing w:after="100" w:before="200"/>
      </w:pPr>
      <w:r>
        <w:t xml:space="preserve">2.4 The Typing Animation</w:t>
      </w:r>
    </w:p>
    <w:p>
      <w:pPr>
        <w:spacing w:after="160"/>
      </w:pPr>
      <w:r>
        <w:rPr>
          <w:sz w:val="22"/>
          <w:szCs w:val="22"/>
        </w:rPr>
        <w:t xml:space="preserve">A type_out() function prints the returned poem one character at a time using time.sleep() with small randomized delays, and a longer pause after punctuation and line breaks. This produces the visual effect of a poet thinking and writing in real time, rather than dumping the whole answer on screen instantly.</w:t>
      </w:r>
    </w:p>
    <w:p>
      <w:pPr>
        <w:pStyle w:val="Heading2"/>
        <w:spacing w:after="100" w:before="200"/>
      </w:pPr>
      <w:r>
        <w:t xml:space="preserve">2.5 The Chatbot Loop</w:t>
      </w:r>
    </w:p>
    <w:p>
      <w:pPr>
        <w:spacing w:after="160"/>
      </w:pPr>
      <w:r>
        <w:rPr>
          <w:sz w:val="22"/>
          <w:szCs w:val="22"/>
        </w:rPr>
        <w:t xml:space="preserve">A run_poetic_chatbot() function wraps everything together: it repeatedly reads user input, passes it to get_poetic_response(), and reveals the result with type_out(), until the user types exit, quit, or bye. A separate automated demo cell feeds a few sample messages through the same pipeline, so the poetic behavior can be reviewed without needing to type anything interactively.</w:t>
      </w:r>
    </w:p>
    <w:p>
      <w:pPr>
        <w:pStyle w:val="Heading1"/>
        <w:spacing w:after="150" w:before="300"/>
      </w:pPr>
      <w:r>
        <w:t xml:space="preserve">3. Challenges</w:t>
      </w:r>
    </w:p>
    <w:p>
      <w:pPr>
        <w:pStyle w:val="ListParagraph"/>
        <w:numPr>
          <w:ilvl w:val="0"/>
          <w:numId w:val="1"/>
        </w:numPr>
        <w:spacing w:after="80"/>
      </w:pPr>
      <w:r>
        <w:rPr>
          <w:sz w:val="22"/>
          <w:szCs w:val="22"/>
        </w:rPr>
        <w:t xml:space="preserve">Keeping the model in character: early tests occasionally produced a short explanation before or after the poem (e.g. "Here is a poem about your feelings:"). This was solved by adding an explicit constraint in the prompt ("Output ONLY the poem") and reinforcing it with the few-shot examples, which model the exact desired format.</w:t>
      </w:r>
    </w:p>
    <w:p>
      <w:pPr>
        <w:pStyle w:val="ListParagraph"/>
        <w:numPr>
          <w:ilvl w:val="0"/>
          <w:numId w:val="1"/>
        </w:numPr>
        <w:spacing w:after="80"/>
      </w:pPr>
      <w:r>
        <w:rPr>
          <w:sz w:val="22"/>
          <w:szCs w:val="22"/>
        </w:rPr>
        <w:t xml:space="preserve">Balancing rhyme and meaning: forcing rhyme on every line sometimes produced awkward or nonsensical phrases. The prompt was adjusted to allow near-rhyme and free verse when a forced rhyme would hurt the meaning, which produced more natural-sounding poems.</w:t>
      </w:r>
    </w:p>
    <w:p>
      <w:pPr>
        <w:pStyle w:val="ListParagraph"/>
        <w:numPr>
          <w:ilvl w:val="0"/>
          <w:numId w:val="1"/>
        </w:numPr>
        <w:spacing w:after="80"/>
      </w:pPr>
      <w:r>
        <w:rPr>
          <w:sz w:val="22"/>
          <w:szCs w:val="22"/>
        </w:rPr>
        <w:t xml:space="preserve">Matching tone to sensitive messages: for sad or anxious messages, an early version of the chatbot sometimes replied with poems that were too cheerful, which felt dismissive. The prompt was refined to explicitly ask for tenderness and comfort rather than false positivity when the user's message sounds difficult.</w:t>
      </w:r>
    </w:p>
    <w:p>
      <w:pPr>
        <w:pStyle w:val="ListParagraph"/>
        <w:numPr>
          <w:ilvl w:val="0"/>
          <w:numId w:val="1"/>
        </w:numPr>
        <w:spacing w:after="80"/>
      </w:pPr>
      <w:r>
        <w:rPr>
          <w:sz w:val="22"/>
          <w:szCs w:val="22"/>
        </w:rPr>
        <w:t xml:space="preserve">Making the typing effect feel natural rather than mechanical: a constant per-character delay looked robotic. Adding randomized delay ranges and longer pauses at punctuation made the animation feel closer to a person actually composing the lines.</w:t>
      </w:r>
    </w:p>
    <w:p>
      <w:pPr>
        <w:pStyle w:val="ListParagraph"/>
        <w:numPr>
          <w:ilvl w:val="0"/>
          <w:numId w:val="1"/>
        </w:numPr>
        <w:spacing w:after="80"/>
      </w:pPr>
      <w:r>
        <w:rPr>
          <w:sz w:val="22"/>
          <w:szCs w:val="22"/>
        </w:rPr>
        <w:t xml:space="preserve">Portability and grading: because a live API key may not always be available, an offline fallback poet was added so the whole notebook — including the typing animation — can still be run and evaluated end-to-end without internet access.</w:t>
      </w:r>
    </w:p>
    <w:p>
      <w:pPr>
        <w:pStyle w:val="Heading1"/>
        <w:spacing w:after="150" w:before="300"/>
      </w:pPr>
      <w:r>
        <w:t xml:space="preserve">4. Conclusion</w:t>
      </w:r>
    </w:p>
    <w:p>
      <w:pPr>
        <w:spacing w:after="160"/>
      </w:pPr>
      <w:r>
        <w:rPr>
          <w:sz w:val="22"/>
          <w:szCs w:val="22"/>
        </w:rPr>
        <w:t xml:space="preserve">Building this chatbot showed how much of an LLM's personality is really shaped by the prompt around it rather than the underlying model itself. The same Gemini model that can answer factual questions plainly was turned into a consistent, in-character poet purely through role instructions, output constraints, and worked examples. Small implementation details — like error handling for failed API calls and a lightweight typing animation — turned out to matter as much as the prompt itself for making the chatbot feel polished and alive.</w:t>
      </w:r>
    </w:p>
    <w:p>
      <w:pPr>
        <w:pStyle w:val="Heading1"/>
        <w:spacing w:after="150" w:before="300"/>
      </w:pPr>
      <w:r>
        <w:t xml:space="preserve">5. Reflection (Prompt Engineering &amp; AI Creativity)</w:t>
      </w:r>
    </w:p>
    <w:p>
      <w:pPr>
        <w:spacing w:after="160"/>
      </w:pPr>
      <w:r>
        <w:rPr>
          <w:sz w:val="22"/>
          <w:szCs w:val="22"/>
        </w:rPr>
        <w:t xml:space="preserve">This project made clear that prompt engineering is less about asking a question and more about designing a role for the model to inhabit. Giving Gemini a name, a fixed personality, explicit formatting rules, and — most importantly — two concrete example poems changed its output far more than any amount of vague instruction like "be creative" ever could. The few-shot examples acted as a style anchor: without them, poems drifted toward generic greeting-card phrasing; with them, the rhythm and imagery stayed consistent. I also learned that creativity in an LLM is highly steerable but not automatically tasteful — without constraints on tone, the model happily produced cheerful poems even for sad messages, which felt wrong. Only by explicitly asking for emotional mirroring did the output become genuinely thoughtful rather than superficially pretty. Overall, the project reinforced that an LLM's apparent "personality" is an emergent property of prompt design: the model itself has no fixed voice, but a carefully engineered prompt can reliably produce one, turning a general-purpose model into a specific, believable character.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2026-07-04T16:21:02.727Z</dcterms:created>
  <dcterms:modified xsi:type="dcterms:W3CDTF">2026-07-04T16:21:02.727Z</dcterms:modified>
</cp:coreProperties>
</file>

<file path=docProps/custom.xml><?xml version="1.0" encoding="utf-8"?>
<Properties xmlns="http://schemas.openxmlformats.org/officeDocument/2006/custom-properties" xmlns:vt="http://schemas.openxmlformats.org/officeDocument/2006/docPropsVTypes"/>
</file>