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DOCUMENTATION</w:t>
      </w:r>
    </w:p>
    <w:p>
      <w:pPr>
        <w:jc w:val="center"/>
      </w:pPr>
      <w:r>
        <w:rPr>
          <w:b/>
          <w:sz w:val="52"/>
        </w:rPr>
        <w:t>SCHOOL MANAGEMENT SYSTEM</w:t>
      </w:r>
    </w:p>
    <w:p>
      <w:pPr>
        <w:jc w:val="center"/>
      </w:pPr>
      <w:r>
        <w:rPr>
          <w:b/>
          <w:sz w:val="36"/>
        </w:rPr>
        <w:t>Using Salesforce</w:t>
      </w:r>
    </w:p>
    <w:p>
      <w:pPr>
        <w:jc w:val="center"/>
      </w:pPr>
      <w:r>
        <w:rPr>
          <w:i/>
        </w:rPr>
        <w:br/>
        <w:t>An End-to-End Salesforce Solution for Admissions, Student Management,</w:t>
        <w:br/>
        <w:t>Academics, Attendance, Examinations, Results, Fees and Role-Based Access</w:t>
      </w:r>
    </w:p>
    <w:p/>
    <w:p>
      <w:pPr>
        <w:jc w:val="center"/>
      </w:pPr>
      <w:r>
        <w:rPr>
          <w:b/>
        </w:rPr>
        <w:t>Project Documentation</w:t>
      </w:r>
    </w:p>
    <w:p>
      <w:pPr>
        <w:jc w:val="center"/>
      </w:pPr>
      <w:r>
        <w:t>Salesforce Platform</w:t>
      </w:r>
    </w:p>
    <w:p>
      <w:r>
        <w:br w:type="page"/>
      </w:r>
    </w:p>
    <w:p>
      <w:pPr>
        <w:pStyle w:val="Heading1"/>
      </w:pPr>
      <w:r>
        <w:t>Table of Contents</w:t>
      </w:r>
    </w:p>
    <w:p>
      <w:pPr>
        <w:pStyle w:val="ListBullet"/>
      </w:pPr>
      <w:r>
        <w:t>1. Executive Summary</w:t>
      </w:r>
    </w:p>
    <w:p>
      <w:pPr>
        <w:pStyle w:val="ListBullet"/>
      </w:pPr>
      <w:r>
        <w:t>2. Problem Statement</w:t>
      </w:r>
    </w:p>
    <w:p>
      <w:pPr>
        <w:pStyle w:val="ListBullet"/>
      </w:pPr>
      <w:r>
        <w:t>3. Project Objectives</w:t>
      </w:r>
    </w:p>
    <w:p>
      <w:pPr>
        <w:pStyle w:val="ListBullet"/>
      </w:pPr>
      <w:r>
        <w:t>4. Project Scope</w:t>
      </w:r>
    </w:p>
    <w:p>
      <w:pPr>
        <w:pStyle w:val="ListBullet"/>
      </w:pPr>
      <w:r>
        <w:t>5. System Overview</w:t>
      </w:r>
    </w:p>
    <w:p>
      <w:pPr>
        <w:pStyle w:val="ListBullet"/>
      </w:pPr>
      <w:r>
        <w:t>6. Technology Stack</w:t>
      </w:r>
    </w:p>
    <w:p>
      <w:pPr>
        <w:pStyle w:val="ListBullet"/>
      </w:pPr>
      <w:r>
        <w:t>7. Salesforce Data Model</w:t>
      </w:r>
    </w:p>
    <w:p>
      <w:pPr>
        <w:pStyle w:val="ListBullet"/>
      </w:pPr>
      <w:r>
        <w:t>8. End-to-End Process</w:t>
      </w:r>
    </w:p>
    <w:p>
      <w:pPr>
        <w:pStyle w:val="ListBullet"/>
      </w:pPr>
      <w:r>
        <w:t>9. Phase 1 – Marketing &amp; Student Enquiry</w:t>
      </w:r>
    </w:p>
    <w:p>
      <w:pPr>
        <w:pStyle w:val="ListBullet"/>
      </w:pPr>
      <w:r>
        <w:t>10. Phase 2 – Admission Management</w:t>
      </w:r>
    </w:p>
    <w:p>
      <w:pPr>
        <w:pStyle w:val="ListBullet"/>
      </w:pPr>
      <w:r>
        <w:t>11. Phase 3 – Student Management</w:t>
      </w:r>
    </w:p>
    <w:p>
      <w:pPr>
        <w:pStyle w:val="ListBullet"/>
      </w:pPr>
      <w:r>
        <w:t>12. Phase 4 – Academic Management</w:t>
      </w:r>
    </w:p>
    <w:p>
      <w:pPr>
        <w:pStyle w:val="ListBullet"/>
      </w:pPr>
      <w:r>
        <w:t>13. Phase 5 – Faculty Management</w:t>
      </w:r>
    </w:p>
    <w:p>
      <w:pPr>
        <w:pStyle w:val="ListBullet"/>
      </w:pPr>
      <w:r>
        <w:t>14. Phase 6 – Timetable Management</w:t>
      </w:r>
    </w:p>
    <w:p>
      <w:pPr>
        <w:pStyle w:val="ListBullet"/>
      </w:pPr>
      <w:r>
        <w:t>15. Phase 7 – Attendance Management</w:t>
      </w:r>
    </w:p>
    <w:p>
      <w:pPr>
        <w:pStyle w:val="ListBullet"/>
      </w:pPr>
      <w:r>
        <w:t>16. Phase 8 – Examination Management</w:t>
      </w:r>
    </w:p>
    <w:p>
      <w:pPr>
        <w:pStyle w:val="ListBullet"/>
      </w:pPr>
      <w:r>
        <w:t>17. Phase 9 – Marks Management</w:t>
      </w:r>
    </w:p>
    <w:p>
      <w:pPr>
        <w:pStyle w:val="ListBullet"/>
      </w:pPr>
      <w:r>
        <w:t>18. Phase 10 – Report Card Generation</w:t>
      </w:r>
    </w:p>
    <w:p>
      <w:pPr>
        <w:pStyle w:val="ListBullet"/>
      </w:pPr>
      <w:r>
        <w:t>19. Phase 11 – Fee Management</w:t>
      </w:r>
    </w:p>
    <w:p>
      <w:pPr>
        <w:pStyle w:val="ListBullet"/>
      </w:pPr>
      <w:r>
        <w:t>20. Phase 12 – Parent Portal</w:t>
      </w:r>
    </w:p>
    <w:p>
      <w:pPr>
        <w:pStyle w:val="ListBullet"/>
      </w:pPr>
      <w:r>
        <w:t>21. Phase 13 – Student Portal</w:t>
      </w:r>
    </w:p>
    <w:p>
      <w:pPr>
        <w:pStyle w:val="ListBullet"/>
      </w:pPr>
      <w:r>
        <w:t>22. Phase 14 – Faculty Portal</w:t>
      </w:r>
    </w:p>
    <w:p>
      <w:pPr>
        <w:pStyle w:val="ListBullet"/>
      </w:pPr>
      <w:r>
        <w:t>23. Automation</w:t>
      </w:r>
    </w:p>
    <w:p>
      <w:pPr>
        <w:pStyle w:val="ListBullet"/>
      </w:pPr>
      <w:r>
        <w:t>24. Security &amp; Access Control</w:t>
      </w:r>
    </w:p>
    <w:p>
      <w:pPr>
        <w:pStyle w:val="ListBullet"/>
      </w:pPr>
      <w:r>
        <w:t>25. Reports &amp; Dashboards</w:t>
      </w:r>
    </w:p>
    <w:p>
      <w:pPr>
        <w:pStyle w:val="ListBullet"/>
      </w:pPr>
      <w:r>
        <w:t>26. Testing &amp; Validation</w:t>
      </w:r>
    </w:p>
    <w:p>
      <w:pPr>
        <w:pStyle w:val="ListBullet"/>
      </w:pPr>
      <w:r>
        <w:t>27. Benefits</w:t>
      </w:r>
    </w:p>
    <w:p>
      <w:pPr>
        <w:pStyle w:val="ListBullet"/>
      </w:pPr>
      <w:r>
        <w:t>28. Future Enhancements</w:t>
      </w:r>
    </w:p>
    <w:p>
      <w:pPr>
        <w:pStyle w:val="ListBullet"/>
      </w:pPr>
      <w:r>
        <w:t>29. Conclusion</w:t>
      </w:r>
    </w:p>
    <w:p>
      <w:r>
        <w:br w:type="page"/>
      </w:r>
    </w:p>
    <w:p>
      <w:pPr>
        <w:pStyle w:val="Heading1"/>
      </w:pPr>
      <w:r>
        <w:t>1. Executive Summary</w:t>
      </w:r>
    </w:p>
    <w:p>
      <w:r>
        <w:t>The School Management System is a centralized Salesforce-based application designed to manage major school administration and academic processes in one platform. The system covers the complete student lifecycle, beginning with marketing campaigns and student enquiries and continuing through admission, student management, academics, faculty management, timetable, attendance, examinations, marks, report cards, fee management, and role-based portal access.</w:t>
      </w:r>
    </w:p>
    <w:p>
      <w:r>
        <w:t>The solution uses Salesforce Standard Objects such as Campaign and Lead together with Custom Objects for Admission, Student, Academic Year, Class, Section, Subject, Faculty, Timetable, Attendance, Examination, Marks, Report Card, and Fee. Salesforce automation is used to reduce manual work and support business processes such as admission approval, student creation, result calculation, report card generation, notifications, and fee reminders.</w:t>
      </w:r>
    </w:p>
    <w:p>
      <w:r>
        <w:t>The project documentation supplied for the system describes the platform as a centralized solution for admissions, academics, attendance, examinations, results, and fee management.</w:t>
      </w:r>
    </w:p>
    <w:p>
      <w:pPr>
        <w:pStyle w:val="Heading1"/>
      </w:pPr>
      <w:r>
        <w:t>2. Problem Statement</w:t>
      </w:r>
    </w:p>
    <w:p>
      <w:r>
        <w:t>Many schools manage admissions, attendance, examinations, fee records, and student information through manual or disconnected systems. Such processes can lead to delays, data inconsistency, inefficient communication, and difficulty monitoring academic and administrative activities.</w:t>
      </w:r>
    </w:p>
    <w:p>
      <w:pPr>
        <w:pStyle w:val="ListBullet"/>
      </w:pPr>
      <w:r>
        <w:t>Student and parent information may be distributed across multiple records or systems.</w:t>
      </w:r>
    </w:p>
    <w:p>
      <w:pPr>
        <w:pStyle w:val="ListBullet"/>
      </w:pPr>
      <w:r>
        <w:t>Admission processing can involve multiple manual verification and approval steps.</w:t>
      </w:r>
    </w:p>
    <w:p>
      <w:pPr>
        <w:pStyle w:val="ListBullet"/>
      </w:pPr>
      <w:r>
        <w:t>Attendance and examination information requires repeated manual entry and tracking.</w:t>
      </w:r>
    </w:p>
    <w:p>
      <w:pPr>
        <w:pStyle w:val="ListBullet"/>
      </w:pPr>
      <w:r>
        <w:t>Marks, grades, percentages, and results may require manual calculation.</w:t>
      </w:r>
    </w:p>
    <w:p>
      <w:pPr>
        <w:pStyle w:val="ListBullet"/>
      </w:pPr>
      <w:r>
        <w:t>Fee status and reminders may be difficult to track consistently.</w:t>
      </w:r>
    </w:p>
    <w:p>
      <w:pPr>
        <w:pStyle w:val="ListBullet"/>
      </w:pPr>
      <w:r>
        <w:t>Parents, students, and faculty need controlled access to relevant information.</w:t>
      </w:r>
    </w:p>
    <w:p>
      <w:pPr>
        <w:pStyle w:val="ListBullet"/>
      </w:pPr>
      <w:r>
        <w:t>Administrators require reports and dashboards for operational visibility.</w:t>
      </w:r>
    </w:p>
    <w:p>
      <w:pPr>
        <w:pStyle w:val="Heading1"/>
      </w:pPr>
      <w:r>
        <w:t>3. Project Objectives</w:t>
      </w:r>
    </w:p>
    <w:p>
      <w:pPr>
        <w:pStyle w:val="ListBullet"/>
      </w:pPr>
      <w:r>
        <w:t>Centralize student and school administration data on Salesforce.</w:t>
      </w:r>
    </w:p>
    <w:p>
      <w:pPr>
        <w:pStyle w:val="ListBullet"/>
      </w:pPr>
      <w:r>
        <w:t>Automate the student admission process.</w:t>
      </w:r>
    </w:p>
    <w:p>
      <w:pPr>
        <w:pStyle w:val="ListBullet"/>
      </w:pPr>
      <w:r>
        <w:t>Create and maintain complete student records.</w:t>
      </w:r>
    </w:p>
    <w:p>
      <w:pPr>
        <w:pStyle w:val="ListBullet"/>
      </w:pPr>
      <w:r>
        <w:t>Manage academic years, classes, sections, and subjects.</w:t>
      </w:r>
    </w:p>
    <w:p>
      <w:pPr>
        <w:pStyle w:val="ListBullet"/>
      </w:pPr>
      <w:r>
        <w:t>Manage faculty and academic assignments.</w:t>
      </w:r>
    </w:p>
    <w:p>
      <w:pPr>
        <w:pStyle w:val="ListBullet"/>
      </w:pPr>
      <w:r>
        <w:t>Create and maintain class timetables.</w:t>
      </w:r>
    </w:p>
    <w:p>
      <w:pPr>
        <w:pStyle w:val="ListBullet"/>
      </w:pPr>
      <w:r>
        <w:t>Track daily attendance.</w:t>
      </w:r>
    </w:p>
    <w:p>
      <w:pPr>
        <w:pStyle w:val="ListBullet"/>
      </w:pPr>
      <w:r>
        <w:t>Schedule and manage examinations.</w:t>
      </w:r>
    </w:p>
    <w:p>
      <w:pPr>
        <w:pStyle w:val="ListBullet"/>
      </w:pPr>
      <w:r>
        <w:t>Record and validate student marks.</w:t>
      </w:r>
    </w:p>
    <w:p>
      <w:pPr>
        <w:pStyle w:val="ListBullet"/>
      </w:pPr>
      <w:r>
        <w:t>Automatically calculate total marks, percentage, grade, and result.</w:t>
      </w:r>
    </w:p>
    <w:p>
      <w:pPr>
        <w:pStyle w:val="ListBullet"/>
      </w:pPr>
      <w:r>
        <w:t>Automatically generate report cards after final marks are submitted.</w:t>
      </w:r>
    </w:p>
    <w:p>
      <w:pPr>
        <w:pStyle w:val="ListBullet"/>
      </w:pPr>
      <w:r>
        <w:t>Manage student fee records, due dates, and payment status.</w:t>
      </w:r>
    </w:p>
    <w:p>
      <w:pPr>
        <w:pStyle w:val="ListBullet"/>
      </w:pPr>
      <w:r>
        <w:t>Send automated notifications and reminders.</w:t>
      </w:r>
    </w:p>
    <w:p>
      <w:pPr>
        <w:pStyle w:val="ListBullet"/>
      </w:pPr>
      <w:r>
        <w:t>Provide role-based access for administrators, faculty, students, and parents.</w:t>
      </w:r>
    </w:p>
    <w:p>
      <w:pPr>
        <w:pStyle w:val="ListBullet"/>
      </w:pPr>
      <w:r>
        <w:t>Provide reports and dashboards for monitoring and decision-making.</w:t>
      </w:r>
    </w:p>
    <w:p>
      <w:pPr>
        <w:pStyle w:val="Heading1"/>
      </w:pPr>
      <w:r>
        <w:t>4. Project Scope</w:t>
      </w:r>
    </w:p>
    <w:p>
      <w:r>
        <w:t>The system covers the following functional areas:</w:t>
      </w:r>
    </w:p>
    <w:p>
      <w:pPr>
        <w:pStyle w:val="ListBullet"/>
      </w:pPr>
      <w:r>
        <w:t>Marketing and student enquiry management</w:t>
      </w:r>
    </w:p>
    <w:p>
      <w:pPr>
        <w:pStyle w:val="ListBullet"/>
      </w:pPr>
      <w:r>
        <w:t>Admission management</w:t>
      </w:r>
    </w:p>
    <w:p>
      <w:pPr>
        <w:pStyle w:val="ListBullet"/>
      </w:pPr>
      <w:r>
        <w:t>Student management</w:t>
      </w:r>
    </w:p>
    <w:p>
      <w:pPr>
        <w:pStyle w:val="ListBullet"/>
      </w:pPr>
      <w:r>
        <w:t>Academic management</w:t>
      </w:r>
    </w:p>
    <w:p>
      <w:pPr>
        <w:pStyle w:val="ListBullet"/>
      </w:pPr>
      <w:r>
        <w:t>Faculty management</w:t>
      </w:r>
    </w:p>
    <w:p>
      <w:pPr>
        <w:pStyle w:val="ListBullet"/>
      </w:pPr>
      <w:r>
        <w:t>Timetable management</w:t>
      </w:r>
    </w:p>
    <w:p>
      <w:pPr>
        <w:pStyle w:val="ListBullet"/>
      </w:pPr>
      <w:r>
        <w:t>Attendance management</w:t>
      </w:r>
    </w:p>
    <w:p>
      <w:pPr>
        <w:pStyle w:val="ListBullet"/>
      </w:pPr>
      <w:r>
        <w:t>Examination management</w:t>
      </w:r>
    </w:p>
    <w:p>
      <w:pPr>
        <w:pStyle w:val="ListBullet"/>
      </w:pPr>
      <w:r>
        <w:t>Marks management</w:t>
      </w:r>
    </w:p>
    <w:p>
      <w:pPr>
        <w:pStyle w:val="ListBullet"/>
      </w:pPr>
      <w:r>
        <w:t>Report card generation</w:t>
      </w:r>
    </w:p>
    <w:p>
      <w:pPr>
        <w:pStyle w:val="ListBullet"/>
      </w:pPr>
      <w:r>
        <w:t>Fee management</w:t>
      </w:r>
    </w:p>
    <w:p>
      <w:pPr>
        <w:pStyle w:val="ListBullet"/>
      </w:pPr>
      <w:r>
        <w:t>Parent portal</w:t>
      </w:r>
    </w:p>
    <w:p>
      <w:pPr>
        <w:pStyle w:val="ListBullet"/>
      </w:pPr>
      <w:r>
        <w:t>Student portal</w:t>
      </w:r>
    </w:p>
    <w:p>
      <w:pPr>
        <w:pStyle w:val="ListBullet"/>
      </w:pPr>
      <w:r>
        <w:t>Faculty portal</w:t>
      </w:r>
    </w:p>
    <w:p>
      <w:pPr>
        <w:pStyle w:val="ListBullet"/>
      </w:pPr>
      <w:r>
        <w:t>Automation and notifications</w:t>
      </w:r>
    </w:p>
    <w:p>
      <w:pPr>
        <w:pStyle w:val="ListBullet"/>
      </w:pPr>
      <w:r>
        <w:t>Security and access control</w:t>
      </w:r>
    </w:p>
    <w:p>
      <w:pPr>
        <w:pStyle w:val="ListBullet"/>
      </w:pPr>
      <w:r>
        <w:t>Reports and dashboards</w:t>
      </w:r>
    </w:p>
    <w:p>
      <w:pPr>
        <w:pStyle w:val="Heading1"/>
      </w:pPr>
      <w:r>
        <w:t>5. System Overview</w:t>
      </w:r>
    </w:p>
    <w:p>
      <w:r>
        <w:t>The system is organized as an end-to-end business process. Prospective students are captured through Campaigns and Leads. Qualified enquiries proceed to Admission. Once admission is approved, a Flow creates the Student record. Students are then connected to academic structures, faculty, timetables, attendance, examinations, marks, report cards, and fees.</w:t>
      </w:r>
    </w:p>
    <w:p>
      <w:r>
        <w:t>High-level architecture:</w:t>
      </w:r>
    </w:p>
    <w:p>
      <w:pPr>
        <w:jc w:val="center"/>
      </w:pPr>
      <w:r>
        <w:rPr>
          <w:b/>
        </w:rPr>
        <w:t>Salesforce Platform</w:t>
        <w:br/>
        <w:t>│</w:t>
        <w:br/>
        <w:t>├── Standard Objects: Campaign, Lead</w:t>
        <w:br/>
        <w:t>├── Custom Objects: Admission, Student, Academic, Faculty, Timetable,</w:t>
        <w:br/>
        <w:t>│                  Attendance, Examination, Marks, Report Card, Fee</w:t>
        <w:br/>
        <w:t>├── Automation: Flows, Approval Process, Email Alerts</w:t>
        <w:br/>
        <w:t>├── Security: Profiles, Roles, Permission Sets, Sharing Rules</w:t>
        <w:br/>
        <w:t>└── Analytics: Reports &amp; Dashboards</w:t>
      </w:r>
    </w:p>
    <w:p>
      <w:pPr>
        <w:pStyle w:val="Heading1"/>
      </w:pPr>
      <w:r>
        <w:t>6.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b/>
                <w:color w:val="FFFFFF"/>
              </w:rPr>
              <w:t>Technology / Feature</w:t>
            </w:r>
          </w:p>
        </w:tc>
        <w:tc>
          <w:tcPr>
            <w:tcW w:type="dxa" w:w="4968"/>
            <w:shd w:fill="17365D"/>
            <w:vAlign w:val="center"/>
          </w:tcPr>
          <w:p>
            <w:r>
              <w:rPr>
                <w:b/>
                <w:color w:val="FFFFFF"/>
              </w:rPr>
              <w:t>Purpose</w:t>
            </w:r>
          </w:p>
        </w:tc>
      </w:tr>
      <w:tr>
        <w:tc>
          <w:tcPr>
            <w:tcW w:type="dxa" w:w="4968"/>
            <w:vAlign w:val="center"/>
          </w:tcPr>
          <w:p>
            <w:r>
              <w:t>Salesforce Platform</w:t>
            </w:r>
          </w:p>
        </w:tc>
        <w:tc>
          <w:tcPr>
            <w:tcW w:type="dxa" w:w="4968"/>
            <w:vAlign w:val="center"/>
          </w:tcPr>
          <w:p>
            <w:r>
              <w:t>Main development and hosting platform</w:t>
            </w:r>
          </w:p>
        </w:tc>
      </w:tr>
      <w:tr>
        <w:tc>
          <w:tcPr>
            <w:tcW w:type="dxa" w:w="4968"/>
            <w:vAlign w:val="center"/>
          </w:tcPr>
          <w:p>
            <w:r>
              <w:t>Standard Objects</w:t>
            </w:r>
          </w:p>
        </w:tc>
        <w:tc>
          <w:tcPr>
            <w:tcW w:type="dxa" w:w="4968"/>
            <w:vAlign w:val="center"/>
          </w:tcPr>
          <w:p>
            <w:r>
              <w:t>Campaign and Lead for marketing and enquiries</w:t>
            </w:r>
          </w:p>
        </w:tc>
      </w:tr>
      <w:tr>
        <w:tc>
          <w:tcPr>
            <w:tcW w:type="dxa" w:w="4968"/>
            <w:vAlign w:val="center"/>
          </w:tcPr>
          <w:p>
            <w:r>
              <w:t>Custom Objects</w:t>
            </w:r>
          </w:p>
        </w:tc>
        <w:tc>
          <w:tcPr>
            <w:tcW w:type="dxa" w:w="4968"/>
            <w:vAlign w:val="center"/>
          </w:tcPr>
          <w:p>
            <w:r>
              <w:t>Store school-specific business data</w:t>
            </w:r>
          </w:p>
        </w:tc>
      </w:tr>
      <w:tr>
        <w:tc>
          <w:tcPr>
            <w:tcW w:type="dxa" w:w="4968"/>
            <w:vAlign w:val="center"/>
          </w:tcPr>
          <w:p>
            <w:r>
              <w:t>Custom Fields</w:t>
            </w:r>
          </w:p>
        </w:tc>
        <w:tc>
          <w:tcPr>
            <w:tcW w:type="dxa" w:w="4968"/>
            <w:vAlign w:val="center"/>
          </w:tcPr>
          <w:p>
            <w:r>
              <w:t>Store specific student, academic, faculty, examination and fee information</w:t>
            </w:r>
          </w:p>
        </w:tc>
      </w:tr>
      <w:tr>
        <w:tc>
          <w:tcPr>
            <w:tcW w:type="dxa" w:w="4968"/>
            <w:vAlign w:val="center"/>
          </w:tcPr>
          <w:p>
            <w:r>
              <w:t>Lookup Relationships</w:t>
            </w:r>
          </w:p>
        </w:tc>
        <w:tc>
          <w:tcPr>
            <w:tcW w:type="dxa" w:w="4968"/>
            <w:vAlign w:val="center"/>
          </w:tcPr>
          <w:p>
            <w:r>
              <w:t>Connect related records</w:t>
            </w:r>
          </w:p>
        </w:tc>
      </w:tr>
      <w:tr>
        <w:tc>
          <w:tcPr>
            <w:tcW w:type="dxa" w:w="4968"/>
            <w:vAlign w:val="center"/>
          </w:tcPr>
          <w:p>
            <w:r>
              <w:t>Master-Detail Relationships</w:t>
            </w:r>
          </w:p>
        </w:tc>
        <w:tc>
          <w:tcPr>
            <w:tcW w:type="dxa" w:w="4968"/>
            <w:vAlign w:val="center"/>
          </w:tcPr>
          <w:p>
            <w:r>
              <w:t>Create parent-child relationships and support related data management</w:t>
            </w:r>
          </w:p>
        </w:tc>
      </w:tr>
      <w:tr>
        <w:tc>
          <w:tcPr>
            <w:tcW w:type="dxa" w:w="4968"/>
            <w:vAlign w:val="center"/>
          </w:tcPr>
          <w:p>
            <w:r>
              <w:t>Record-Triggered Flows</w:t>
            </w:r>
          </w:p>
        </w:tc>
        <w:tc>
          <w:tcPr>
            <w:tcW w:type="dxa" w:w="4968"/>
            <w:vAlign w:val="center"/>
          </w:tcPr>
          <w:p>
            <w:r>
              <w:t>Automate record-based business processes</w:t>
            </w:r>
          </w:p>
        </w:tc>
      </w:tr>
      <w:tr>
        <w:tc>
          <w:tcPr>
            <w:tcW w:type="dxa" w:w="4968"/>
            <w:vAlign w:val="center"/>
          </w:tcPr>
          <w:p>
            <w:r>
              <w:t>Approval Process</w:t>
            </w:r>
          </w:p>
        </w:tc>
        <w:tc>
          <w:tcPr>
            <w:tcW w:type="dxa" w:w="4968"/>
            <w:vAlign w:val="center"/>
          </w:tcPr>
          <w:p>
            <w:r>
              <w:t>Route admission records for approval</w:t>
            </w:r>
          </w:p>
        </w:tc>
      </w:tr>
      <w:tr>
        <w:tc>
          <w:tcPr>
            <w:tcW w:type="dxa" w:w="4968"/>
            <w:vAlign w:val="center"/>
          </w:tcPr>
          <w:p>
            <w:r>
              <w:t>Validation Rules</w:t>
            </w:r>
          </w:p>
        </w:tc>
        <w:tc>
          <w:tcPr>
            <w:tcW w:type="dxa" w:w="4968"/>
            <w:vAlign w:val="center"/>
          </w:tcPr>
          <w:p>
            <w:r>
              <w:t>Enforce data quality and business rules</w:t>
            </w:r>
          </w:p>
        </w:tc>
      </w:tr>
      <w:tr>
        <w:tc>
          <w:tcPr>
            <w:tcW w:type="dxa" w:w="4968"/>
            <w:vAlign w:val="center"/>
          </w:tcPr>
          <w:p>
            <w:r>
              <w:t>Formula Fields</w:t>
            </w:r>
          </w:p>
        </w:tc>
        <w:tc>
          <w:tcPr>
            <w:tcW w:type="dxa" w:w="4968"/>
            <w:vAlign w:val="center"/>
          </w:tcPr>
          <w:p>
            <w:r>
              <w:t>Calculate percentage, grade and result</w:t>
            </w:r>
          </w:p>
        </w:tc>
      </w:tr>
      <w:tr>
        <w:tc>
          <w:tcPr>
            <w:tcW w:type="dxa" w:w="4968"/>
            <w:vAlign w:val="center"/>
          </w:tcPr>
          <w:p>
            <w:r>
              <w:t>Email Alerts</w:t>
            </w:r>
          </w:p>
        </w:tc>
        <w:tc>
          <w:tcPr>
            <w:tcW w:type="dxa" w:w="4968"/>
            <w:vAlign w:val="center"/>
          </w:tcPr>
          <w:p>
            <w:r>
              <w:t>Send automated notifications</w:t>
            </w:r>
          </w:p>
        </w:tc>
      </w:tr>
      <w:tr>
        <w:tc>
          <w:tcPr>
            <w:tcW w:type="dxa" w:w="4968"/>
            <w:vAlign w:val="center"/>
          </w:tcPr>
          <w:p>
            <w:r>
              <w:t>Reports</w:t>
            </w:r>
          </w:p>
        </w:tc>
        <w:tc>
          <w:tcPr>
            <w:tcW w:type="dxa" w:w="4968"/>
            <w:vAlign w:val="center"/>
          </w:tcPr>
          <w:p>
            <w:r>
              <w:t>Analyze school information</w:t>
            </w:r>
          </w:p>
        </w:tc>
      </w:tr>
      <w:tr>
        <w:tc>
          <w:tcPr>
            <w:tcW w:type="dxa" w:w="4968"/>
            <w:vAlign w:val="center"/>
          </w:tcPr>
          <w:p>
            <w:r>
              <w:t>Dashboards</w:t>
            </w:r>
          </w:p>
        </w:tc>
        <w:tc>
          <w:tcPr>
            <w:tcW w:type="dxa" w:w="4968"/>
            <w:vAlign w:val="center"/>
          </w:tcPr>
          <w:p>
            <w:r>
              <w:t>Display key metrics visually</w:t>
            </w:r>
          </w:p>
        </w:tc>
      </w:tr>
      <w:tr>
        <w:tc>
          <w:tcPr>
            <w:tcW w:type="dxa" w:w="4968"/>
            <w:vAlign w:val="center"/>
          </w:tcPr>
          <w:p>
            <w:r>
              <w:t>Profiles / Roles / Permission Sets / Sharing Rules</w:t>
            </w:r>
          </w:p>
        </w:tc>
        <w:tc>
          <w:tcPr>
            <w:tcW w:type="dxa" w:w="4968"/>
            <w:vAlign w:val="center"/>
          </w:tcPr>
          <w:p>
            <w:r>
              <w:t>Control user and record access</w:t>
            </w:r>
          </w:p>
        </w:tc>
      </w:tr>
    </w:tbl>
    <w:p/>
    <w:p>
      <w:pPr>
        <w:pStyle w:val="Heading1"/>
      </w:pPr>
      <w:r>
        <w:t>7. Salesforce Data Model</w:t>
      </w:r>
    </w:p>
    <w:p>
      <w:pPr>
        <w:pStyle w:val="Heading2"/>
      </w:pPr>
      <w:r>
        <w:t>7.1 Standard Objects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b/>
                <w:color w:val="FFFFFF"/>
              </w:rPr>
              <w:t>Object</w:t>
            </w:r>
          </w:p>
        </w:tc>
        <w:tc>
          <w:tcPr>
            <w:tcW w:type="dxa" w:w="4968"/>
            <w:shd w:fill="17365D"/>
            <w:vAlign w:val="center"/>
          </w:tcPr>
          <w:p>
            <w:r>
              <w:rPr>
                <w:b/>
                <w:color w:val="FFFFFF"/>
              </w:rPr>
              <w:t>Purpose</w:t>
            </w:r>
          </w:p>
        </w:tc>
      </w:tr>
      <w:tr>
        <w:tc>
          <w:tcPr>
            <w:tcW w:type="dxa" w:w="4968"/>
            <w:vAlign w:val="center"/>
          </w:tcPr>
          <w:p>
            <w:r>
              <w:t>Campaign</w:t>
            </w:r>
          </w:p>
        </w:tc>
        <w:tc>
          <w:tcPr>
            <w:tcW w:type="dxa" w:w="4968"/>
            <w:vAlign w:val="center"/>
          </w:tcPr>
          <w:p>
            <w:r>
              <w:t>Manage admission and marketing campaigns</w:t>
            </w:r>
          </w:p>
        </w:tc>
      </w:tr>
      <w:tr>
        <w:tc>
          <w:tcPr>
            <w:tcW w:type="dxa" w:w="4968"/>
            <w:vAlign w:val="center"/>
          </w:tcPr>
          <w:p>
            <w:r>
              <w:t>Lead</w:t>
            </w:r>
          </w:p>
        </w:tc>
        <w:tc>
          <w:tcPr>
            <w:tcW w:type="dxa" w:w="4968"/>
            <w:vAlign w:val="center"/>
          </w:tcPr>
          <w:p>
            <w:r>
              <w:t>Store prospective student or parent enquiries</w:t>
            </w:r>
          </w:p>
        </w:tc>
      </w:tr>
    </w:tbl>
    <w:p/>
    <w:p>
      <w:pPr>
        <w:pStyle w:val="Heading2"/>
      </w:pPr>
      <w:r>
        <w:t>7.2 Custom Objects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b/>
                <w:color w:val="FFFFFF"/>
              </w:rPr>
              <w:t>Object</w:t>
            </w:r>
          </w:p>
        </w:tc>
        <w:tc>
          <w:tcPr>
            <w:tcW w:type="dxa" w:w="4968"/>
            <w:shd w:fill="17365D"/>
            <w:vAlign w:val="center"/>
          </w:tcPr>
          <w:p>
            <w:r>
              <w:rPr>
                <w:b/>
                <w:color w:val="FFFFFF"/>
              </w:rPr>
              <w:t>Purpose</w:t>
            </w:r>
          </w:p>
        </w:tc>
      </w:tr>
      <w:tr>
        <w:tc>
          <w:tcPr>
            <w:tcW w:type="dxa" w:w="4968"/>
            <w:vAlign w:val="center"/>
          </w:tcPr>
          <w:p>
            <w:r>
              <w:t>Admission</w:t>
            </w:r>
          </w:p>
        </w:tc>
        <w:tc>
          <w:tcPr>
            <w:tcW w:type="dxa" w:w="4968"/>
            <w:vAlign w:val="center"/>
          </w:tcPr>
          <w:p>
            <w:r>
              <w:t>Track admission, document verification, fee status and approval</w:t>
            </w:r>
          </w:p>
        </w:tc>
      </w:tr>
      <w:tr>
        <w:tc>
          <w:tcPr>
            <w:tcW w:type="dxa" w:w="4968"/>
            <w:vAlign w:val="center"/>
          </w:tcPr>
          <w:p>
            <w:r>
              <w:t>Student</w:t>
            </w:r>
          </w:p>
        </w:tc>
        <w:tc>
          <w:tcPr>
            <w:tcW w:type="dxa" w:w="4968"/>
            <w:vAlign w:val="center"/>
          </w:tcPr>
          <w:p>
            <w:r>
              <w:t>Store complete student information</w:t>
            </w:r>
          </w:p>
        </w:tc>
      </w:tr>
      <w:tr>
        <w:tc>
          <w:tcPr>
            <w:tcW w:type="dxa" w:w="4968"/>
            <w:vAlign w:val="center"/>
          </w:tcPr>
          <w:p>
            <w:r>
              <w:t>Academic Year</w:t>
            </w:r>
          </w:p>
        </w:tc>
        <w:tc>
          <w:tcPr>
            <w:tcW w:type="dxa" w:w="4968"/>
            <w:vAlign w:val="center"/>
          </w:tcPr>
          <w:p>
            <w:r>
              <w:t>Define the school academic year</w:t>
            </w:r>
          </w:p>
        </w:tc>
      </w:tr>
      <w:tr>
        <w:tc>
          <w:tcPr>
            <w:tcW w:type="dxa" w:w="4968"/>
            <w:vAlign w:val="center"/>
          </w:tcPr>
          <w:p>
            <w:r>
              <w:t>Class</w:t>
            </w:r>
          </w:p>
        </w:tc>
        <w:tc>
          <w:tcPr>
            <w:tcW w:type="dxa" w:w="4968"/>
            <w:vAlign w:val="center"/>
          </w:tcPr>
          <w:p>
            <w:r>
              <w:t>Represent a grade or standard</w:t>
            </w:r>
          </w:p>
        </w:tc>
      </w:tr>
      <w:tr>
        <w:tc>
          <w:tcPr>
            <w:tcW w:type="dxa" w:w="4968"/>
            <w:vAlign w:val="center"/>
          </w:tcPr>
          <w:p>
            <w:r>
              <w:t>Section</w:t>
            </w:r>
          </w:p>
        </w:tc>
        <w:tc>
          <w:tcPr>
            <w:tcW w:type="dxa" w:w="4968"/>
            <w:vAlign w:val="center"/>
          </w:tcPr>
          <w:p>
            <w:r>
              <w:t>Represent a subdivision of a class</w:t>
            </w:r>
          </w:p>
        </w:tc>
      </w:tr>
      <w:tr>
        <w:tc>
          <w:tcPr>
            <w:tcW w:type="dxa" w:w="4968"/>
            <w:vAlign w:val="center"/>
          </w:tcPr>
          <w:p>
            <w:r>
              <w:t>Subject</w:t>
            </w:r>
          </w:p>
        </w:tc>
        <w:tc>
          <w:tcPr>
            <w:tcW w:type="dxa" w:w="4968"/>
            <w:vAlign w:val="center"/>
          </w:tcPr>
          <w:p>
            <w:r>
              <w:t>Represent subjects taught within classes</w:t>
            </w:r>
          </w:p>
        </w:tc>
      </w:tr>
      <w:tr>
        <w:tc>
          <w:tcPr>
            <w:tcW w:type="dxa" w:w="4968"/>
            <w:vAlign w:val="center"/>
          </w:tcPr>
          <w:p>
            <w:r>
              <w:t>Faculty</w:t>
            </w:r>
          </w:p>
        </w:tc>
        <w:tc>
          <w:tcPr>
            <w:tcW w:type="dxa" w:w="4968"/>
            <w:vAlign w:val="center"/>
          </w:tcPr>
          <w:p>
            <w:r>
              <w:t>Store teacher information and assignments</w:t>
            </w:r>
          </w:p>
        </w:tc>
      </w:tr>
      <w:tr>
        <w:tc>
          <w:tcPr>
            <w:tcW w:type="dxa" w:w="4968"/>
            <w:vAlign w:val="center"/>
          </w:tcPr>
          <w:p>
            <w:r>
              <w:t>Timetable</w:t>
            </w:r>
          </w:p>
        </w:tc>
        <w:tc>
          <w:tcPr>
            <w:tcW w:type="dxa" w:w="4968"/>
            <w:vAlign w:val="center"/>
          </w:tcPr>
          <w:p>
            <w:r>
              <w:t>Map class, section, subject, faculty, day and time slot</w:t>
            </w:r>
          </w:p>
        </w:tc>
      </w:tr>
      <w:tr>
        <w:tc>
          <w:tcPr>
            <w:tcW w:type="dxa" w:w="4968"/>
            <w:vAlign w:val="center"/>
          </w:tcPr>
          <w:p>
            <w:r>
              <w:t>Attendance</w:t>
            </w:r>
          </w:p>
        </w:tc>
        <w:tc>
          <w:tcPr>
            <w:tcW w:type="dxa" w:w="4968"/>
            <w:vAlign w:val="center"/>
          </w:tcPr>
          <w:p>
            <w:r>
              <w:t>Record daily attendance</w:t>
            </w:r>
          </w:p>
        </w:tc>
      </w:tr>
      <w:tr>
        <w:tc>
          <w:tcPr>
            <w:tcW w:type="dxa" w:w="4968"/>
            <w:vAlign w:val="center"/>
          </w:tcPr>
          <w:p>
            <w:r>
              <w:t>Examination</w:t>
            </w:r>
          </w:p>
        </w:tc>
        <w:tc>
          <w:tcPr>
            <w:tcW w:type="dxa" w:w="4968"/>
            <w:vAlign w:val="center"/>
          </w:tcPr>
          <w:p>
            <w:r>
              <w:t>Define scheduled examinations</w:t>
            </w:r>
          </w:p>
        </w:tc>
      </w:tr>
      <w:tr>
        <w:tc>
          <w:tcPr>
            <w:tcW w:type="dxa" w:w="4968"/>
            <w:vAlign w:val="center"/>
          </w:tcPr>
          <w:p>
            <w:r>
              <w:t>Marks</w:t>
            </w:r>
          </w:p>
        </w:tc>
        <w:tc>
          <w:tcPr>
            <w:tcW w:type="dxa" w:w="4968"/>
            <w:vAlign w:val="center"/>
          </w:tcPr>
          <w:p>
            <w:r>
              <w:t>Store student marks for examinations</w:t>
            </w:r>
          </w:p>
        </w:tc>
      </w:tr>
      <w:tr>
        <w:tc>
          <w:tcPr>
            <w:tcW w:type="dxa" w:w="4968"/>
            <w:vAlign w:val="center"/>
          </w:tcPr>
          <w:p>
            <w:r>
              <w:t>Report Card</w:t>
            </w:r>
          </w:p>
        </w:tc>
        <w:tc>
          <w:tcPr>
            <w:tcW w:type="dxa" w:w="4968"/>
            <w:vAlign w:val="center"/>
          </w:tcPr>
          <w:p>
            <w:r>
              <w:t>Store final academic result</w:t>
            </w:r>
          </w:p>
        </w:tc>
      </w:tr>
      <w:tr>
        <w:tc>
          <w:tcPr>
            <w:tcW w:type="dxa" w:w="4968"/>
            <w:vAlign w:val="center"/>
          </w:tcPr>
          <w:p>
            <w:r>
              <w:t>Fee</w:t>
            </w:r>
          </w:p>
        </w:tc>
        <w:tc>
          <w:tcPr>
            <w:tcW w:type="dxa" w:w="4968"/>
            <w:vAlign w:val="center"/>
          </w:tcPr>
          <w:p>
            <w:r>
              <w:t>Track fees, due dates, payments and status</w:t>
            </w:r>
          </w:p>
        </w:tc>
      </w:tr>
    </w:tbl>
    <w:p/>
    <w:p>
      <w:pPr>
        <w:pStyle w:val="Heading2"/>
      </w:pPr>
      <w:r>
        <w:t>7.3 Major Relationships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b/>
                <w:color w:val="FFFFFF"/>
              </w:rPr>
              <w:t>Parent / Source</w:t>
            </w:r>
          </w:p>
        </w:tc>
        <w:tc>
          <w:tcPr>
            <w:tcW w:type="dxa" w:w="3312"/>
            <w:shd w:fill="17365D"/>
            <w:vAlign w:val="center"/>
          </w:tcPr>
          <w:p>
            <w:r>
              <w:rPr>
                <w:b/>
                <w:color w:val="FFFFFF"/>
              </w:rPr>
              <w:t>Relationship</w:t>
            </w:r>
          </w:p>
        </w:tc>
        <w:tc>
          <w:tcPr>
            <w:tcW w:type="dxa" w:w="3312"/>
            <w:shd w:fill="17365D"/>
            <w:vAlign w:val="center"/>
          </w:tcPr>
          <w:p>
            <w:r>
              <w:rPr>
                <w:b/>
                <w:color w:val="FFFFFF"/>
              </w:rPr>
              <w:t>Child / Related Record</w:t>
            </w:r>
          </w:p>
        </w:tc>
      </w:tr>
      <w:tr>
        <w:tc>
          <w:tcPr>
            <w:tcW w:type="dxa" w:w="3312"/>
            <w:vAlign w:val="center"/>
          </w:tcPr>
          <w:p>
            <w:r>
              <w:t>Lead</w:t>
            </w:r>
          </w:p>
        </w:tc>
        <w:tc>
          <w:tcPr>
            <w:tcW w:type="dxa" w:w="3312"/>
            <w:vAlign w:val="center"/>
          </w:tcPr>
          <w:p>
            <w:r>
              <w:t>Campaign Member</w:t>
            </w:r>
          </w:p>
        </w:tc>
        <w:tc>
          <w:tcPr>
            <w:tcW w:type="dxa" w:w="3312"/>
            <w:vAlign w:val="center"/>
          </w:tcPr>
          <w:p>
            <w:r>
              <w:t>Campaign</w:t>
            </w:r>
          </w:p>
        </w:tc>
      </w:tr>
      <w:tr>
        <w:tc>
          <w:tcPr>
            <w:tcW w:type="dxa" w:w="3312"/>
            <w:vAlign w:val="center"/>
          </w:tcPr>
          <w:p>
            <w:r>
              <w:t>Admission</w:t>
            </w:r>
          </w:p>
        </w:tc>
        <w:tc>
          <w:tcPr>
            <w:tcW w:type="dxa" w:w="3312"/>
            <w:vAlign w:val="center"/>
          </w:tcPr>
          <w:p>
            <w:r>
              <w:t>Lookup</w:t>
            </w:r>
          </w:p>
        </w:tc>
        <w:tc>
          <w:tcPr>
            <w:tcW w:type="dxa" w:w="3312"/>
            <w:vAlign w:val="center"/>
          </w:tcPr>
          <w:p>
            <w:r>
              <w:t>Lead</w:t>
            </w:r>
          </w:p>
        </w:tc>
      </w:tr>
      <w:tr>
        <w:tc>
          <w:tcPr>
            <w:tcW w:type="dxa" w:w="3312"/>
            <w:vAlign w:val="center"/>
          </w:tcPr>
          <w:p>
            <w:r>
              <w:t>Student</w:t>
            </w:r>
          </w:p>
        </w:tc>
        <w:tc>
          <w:tcPr>
            <w:tcW w:type="dxa" w:w="3312"/>
            <w:vAlign w:val="center"/>
          </w:tcPr>
          <w:p>
            <w:r>
              <w:t>Lookup</w:t>
            </w:r>
          </w:p>
        </w:tc>
        <w:tc>
          <w:tcPr>
            <w:tcW w:type="dxa" w:w="3312"/>
            <w:vAlign w:val="center"/>
          </w:tcPr>
          <w:p>
            <w:r>
              <w:t>Admission</w:t>
            </w:r>
          </w:p>
        </w:tc>
      </w:tr>
      <w:tr>
        <w:tc>
          <w:tcPr>
            <w:tcW w:type="dxa" w:w="3312"/>
            <w:vAlign w:val="center"/>
          </w:tcPr>
          <w:p>
            <w:r>
              <w:t>Student</w:t>
            </w:r>
          </w:p>
        </w:tc>
        <w:tc>
          <w:tcPr>
            <w:tcW w:type="dxa" w:w="3312"/>
            <w:vAlign w:val="center"/>
          </w:tcPr>
          <w:p>
            <w:r>
              <w:t>Lookup</w:t>
            </w:r>
          </w:p>
        </w:tc>
        <w:tc>
          <w:tcPr>
            <w:tcW w:type="dxa" w:w="3312"/>
            <w:vAlign w:val="center"/>
          </w:tcPr>
          <w:p>
            <w:r>
              <w:t>Class</w:t>
            </w:r>
          </w:p>
        </w:tc>
      </w:tr>
      <w:tr>
        <w:tc>
          <w:tcPr>
            <w:tcW w:type="dxa" w:w="3312"/>
            <w:vAlign w:val="center"/>
          </w:tcPr>
          <w:p>
            <w:r>
              <w:t>Student</w:t>
            </w:r>
          </w:p>
        </w:tc>
        <w:tc>
          <w:tcPr>
            <w:tcW w:type="dxa" w:w="3312"/>
            <w:vAlign w:val="center"/>
          </w:tcPr>
          <w:p>
            <w:r>
              <w:t>Lookup</w:t>
            </w:r>
          </w:p>
        </w:tc>
        <w:tc>
          <w:tcPr>
            <w:tcW w:type="dxa" w:w="3312"/>
            <w:vAlign w:val="center"/>
          </w:tcPr>
          <w:p>
            <w:r>
              <w:t>Section</w:t>
            </w:r>
          </w:p>
        </w:tc>
      </w:tr>
      <w:tr>
        <w:tc>
          <w:tcPr>
            <w:tcW w:type="dxa" w:w="3312"/>
            <w:vAlign w:val="center"/>
          </w:tcPr>
          <w:p>
            <w:r>
              <w:t>Class</w:t>
            </w:r>
          </w:p>
        </w:tc>
        <w:tc>
          <w:tcPr>
            <w:tcW w:type="dxa" w:w="3312"/>
            <w:vAlign w:val="center"/>
          </w:tcPr>
          <w:p>
            <w:r>
              <w:t>Lookup</w:t>
            </w:r>
          </w:p>
        </w:tc>
        <w:tc>
          <w:tcPr>
            <w:tcW w:type="dxa" w:w="3312"/>
            <w:vAlign w:val="center"/>
          </w:tcPr>
          <w:p>
            <w:r>
              <w:t>Academic Year</w:t>
            </w:r>
          </w:p>
        </w:tc>
      </w:tr>
      <w:tr>
        <w:tc>
          <w:tcPr>
            <w:tcW w:type="dxa" w:w="3312"/>
            <w:vAlign w:val="center"/>
          </w:tcPr>
          <w:p>
            <w:r>
              <w:t>Section</w:t>
            </w:r>
          </w:p>
        </w:tc>
        <w:tc>
          <w:tcPr>
            <w:tcW w:type="dxa" w:w="3312"/>
            <w:vAlign w:val="center"/>
          </w:tcPr>
          <w:p>
            <w:r>
              <w:t>Lookup</w:t>
            </w:r>
          </w:p>
        </w:tc>
        <w:tc>
          <w:tcPr>
            <w:tcW w:type="dxa" w:w="3312"/>
            <w:vAlign w:val="center"/>
          </w:tcPr>
          <w:p>
            <w:r>
              <w:t>Class</w:t>
            </w:r>
          </w:p>
        </w:tc>
      </w:tr>
      <w:tr>
        <w:tc>
          <w:tcPr>
            <w:tcW w:type="dxa" w:w="3312"/>
            <w:vAlign w:val="center"/>
          </w:tcPr>
          <w:p>
            <w:r>
              <w:t>Subject</w:t>
            </w:r>
          </w:p>
        </w:tc>
        <w:tc>
          <w:tcPr>
            <w:tcW w:type="dxa" w:w="3312"/>
            <w:vAlign w:val="center"/>
          </w:tcPr>
          <w:p>
            <w:r>
              <w:t>Lookup</w:t>
            </w:r>
          </w:p>
        </w:tc>
        <w:tc>
          <w:tcPr>
            <w:tcW w:type="dxa" w:w="3312"/>
            <w:vAlign w:val="center"/>
          </w:tcPr>
          <w:p>
            <w:r>
              <w:t>Class</w:t>
            </w:r>
          </w:p>
        </w:tc>
      </w:tr>
      <w:tr>
        <w:tc>
          <w:tcPr>
            <w:tcW w:type="dxa" w:w="3312"/>
            <w:vAlign w:val="center"/>
          </w:tcPr>
          <w:p>
            <w:r>
              <w:t>Faculty</w:t>
            </w:r>
          </w:p>
        </w:tc>
        <w:tc>
          <w:tcPr>
            <w:tcW w:type="dxa" w:w="3312"/>
            <w:vAlign w:val="center"/>
          </w:tcPr>
          <w:p>
            <w:r>
              <w:t>Lookup</w:t>
            </w:r>
          </w:p>
        </w:tc>
        <w:tc>
          <w:tcPr>
            <w:tcW w:type="dxa" w:w="3312"/>
            <w:vAlign w:val="center"/>
          </w:tcPr>
          <w:p>
            <w:r>
              <w:t>Subject</w:t>
            </w:r>
          </w:p>
        </w:tc>
      </w:tr>
      <w:tr>
        <w:tc>
          <w:tcPr>
            <w:tcW w:type="dxa" w:w="3312"/>
            <w:vAlign w:val="center"/>
          </w:tcPr>
          <w:p>
            <w:r>
              <w:t>Timetable</w:t>
            </w:r>
          </w:p>
        </w:tc>
        <w:tc>
          <w:tcPr>
            <w:tcW w:type="dxa" w:w="3312"/>
            <w:vAlign w:val="center"/>
          </w:tcPr>
          <w:p>
            <w:r>
              <w:t>Lookup</w:t>
            </w:r>
          </w:p>
        </w:tc>
        <w:tc>
          <w:tcPr>
            <w:tcW w:type="dxa" w:w="3312"/>
            <w:vAlign w:val="center"/>
          </w:tcPr>
          <w:p>
            <w:r>
              <w:t>Class / Section / Subject / Faculty</w:t>
            </w:r>
          </w:p>
        </w:tc>
      </w:tr>
      <w:tr>
        <w:tc>
          <w:tcPr>
            <w:tcW w:type="dxa" w:w="3312"/>
            <w:vAlign w:val="center"/>
          </w:tcPr>
          <w:p>
            <w:r>
              <w:t>Attendance</w:t>
            </w:r>
          </w:p>
        </w:tc>
        <w:tc>
          <w:tcPr>
            <w:tcW w:type="dxa" w:w="3312"/>
            <w:vAlign w:val="center"/>
          </w:tcPr>
          <w:p>
            <w:r>
              <w:t>Master-Detail</w:t>
            </w:r>
          </w:p>
        </w:tc>
        <w:tc>
          <w:tcPr>
            <w:tcW w:type="dxa" w:w="3312"/>
            <w:vAlign w:val="center"/>
          </w:tcPr>
          <w:p>
            <w:r>
              <w:t>Student</w:t>
            </w:r>
          </w:p>
        </w:tc>
      </w:tr>
      <w:tr>
        <w:tc>
          <w:tcPr>
            <w:tcW w:type="dxa" w:w="3312"/>
            <w:vAlign w:val="center"/>
          </w:tcPr>
          <w:p>
            <w:r>
              <w:t>Examination</w:t>
            </w:r>
          </w:p>
        </w:tc>
        <w:tc>
          <w:tcPr>
            <w:tcW w:type="dxa" w:w="3312"/>
            <w:vAlign w:val="center"/>
          </w:tcPr>
          <w:p>
            <w:r>
              <w:t>Lookup</w:t>
            </w:r>
          </w:p>
        </w:tc>
        <w:tc>
          <w:tcPr>
            <w:tcW w:type="dxa" w:w="3312"/>
            <w:vAlign w:val="center"/>
          </w:tcPr>
          <w:p>
            <w:r>
              <w:t>Subject</w:t>
            </w:r>
          </w:p>
        </w:tc>
      </w:tr>
      <w:tr>
        <w:tc>
          <w:tcPr>
            <w:tcW w:type="dxa" w:w="3312"/>
            <w:vAlign w:val="center"/>
          </w:tcPr>
          <w:p>
            <w:r>
              <w:t>Marks</w:t>
            </w:r>
          </w:p>
        </w:tc>
        <w:tc>
          <w:tcPr>
            <w:tcW w:type="dxa" w:w="3312"/>
            <w:vAlign w:val="center"/>
          </w:tcPr>
          <w:p>
            <w:r>
              <w:t>Lookup</w:t>
            </w:r>
          </w:p>
        </w:tc>
        <w:tc>
          <w:tcPr>
            <w:tcW w:type="dxa" w:w="3312"/>
            <w:vAlign w:val="center"/>
          </w:tcPr>
          <w:p>
            <w:r>
              <w:t>Student</w:t>
            </w:r>
          </w:p>
        </w:tc>
      </w:tr>
      <w:tr>
        <w:tc>
          <w:tcPr>
            <w:tcW w:type="dxa" w:w="3312"/>
            <w:vAlign w:val="center"/>
          </w:tcPr>
          <w:p>
            <w:r>
              <w:t>Marks</w:t>
            </w:r>
          </w:p>
        </w:tc>
        <w:tc>
          <w:tcPr>
            <w:tcW w:type="dxa" w:w="3312"/>
            <w:vAlign w:val="center"/>
          </w:tcPr>
          <w:p>
            <w:r>
              <w:t>Master-Detail</w:t>
            </w:r>
          </w:p>
        </w:tc>
        <w:tc>
          <w:tcPr>
            <w:tcW w:type="dxa" w:w="3312"/>
            <w:vAlign w:val="center"/>
          </w:tcPr>
          <w:p>
            <w:r>
              <w:t>Examination</w:t>
            </w:r>
          </w:p>
        </w:tc>
      </w:tr>
      <w:tr>
        <w:tc>
          <w:tcPr>
            <w:tcW w:type="dxa" w:w="3312"/>
            <w:vAlign w:val="center"/>
          </w:tcPr>
          <w:p>
            <w:r>
              <w:t>Report Card</w:t>
            </w:r>
          </w:p>
        </w:tc>
        <w:tc>
          <w:tcPr>
            <w:tcW w:type="dxa" w:w="3312"/>
            <w:vAlign w:val="center"/>
          </w:tcPr>
          <w:p>
            <w:r>
              <w:t>Lookup</w:t>
            </w:r>
          </w:p>
        </w:tc>
        <w:tc>
          <w:tcPr>
            <w:tcW w:type="dxa" w:w="3312"/>
            <w:vAlign w:val="center"/>
          </w:tcPr>
          <w:p>
            <w:r>
              <w:t>Student</w:t>
            </w:r>
          </w:p>
        </w:tc>
      </w:tr>
      <w:tr>
        <w:tc>
          <w:tcPr>
            <w:tcW w:type="dxa" w:w="3312"/>
            <w:vAlign w:val="center"/>
          </w:tcPr>
          <w:p>
            <w:r>
              <w:t>Report Card</w:t>
            </w:r>
          </w:p>
        </w:tc>
        <w:tc>
          <w:tcPr>
            <w:tcW w:type="dxa" w:w="3312"/>
            <w:vAlign w:val="center"/>
          </w:tcPr>
          <w:p>
            <w:r>
              <w:t>Lookup</w:t>
            </w:r>
          </w:p>
        </w:tc>
        <w:tc>
          <w:tcPr>
            <w:tcW w:type="dxa" w:w="3312"/>
            <w:vAlign w:val="center"/>
          </w:tcPr>
          <w:p>
            <w:r>
              <w:t>Academic Year</w:t>
            </w:r>
          </w:p>
        </w:tc>
      </w:tr>
      <w:tr>
        <w:tc>
          <w:tcPr>
            <w:tcW w:type="dxa" w:w="3312"/>
            <w:vAlign w:val="center"/>
          </w:tcPr>
          <w:p>
            <w:r>
              <w:t>Fee</w:t>
            </w:r>
          </w:p>
        </w:tc>
        <w:tc>
          <w:tcPr>
            <w:tcW w:type="dxa" w:w="3312"/>
            <w:vAlign w:val="center"/>
          </w:tcPr>
          <w:p>
            <w:r>
              <w:t>Lookup</w:t>
            </w:r>
          </w:p>
        </w:tc>
        <w:tc>
          <w:tcPr>
            <w:tcW w:type="dxa" w:w="3312"/>
            <w:vAlign w:val="center"/>
          </w:tcPr>
          <w:p>
            <w:r>
              <w:t>Student</w:t>
            </w:r>
          </w:p>
        </w:tc>
      </w:tr>
    </w:tbl>
    <w:p/>
    <w:p>
      <w:pPr>
        <w:pStyle w:val="Heading1"/>
      </w:pPr>
      <w:r>
        <w:t>8. End-to-End Process</w:t>
      </w:r>
    </w:p>
    <w:p>
      <w:r>
        <w:t>The complete business workflow is designed as follows:</w:t>
      </w:r>
    </w:p>
    <w:p>
      <w:pPr>
        <w:jc w:val="center"/>
      </w:pPr>
      <w:r>
        <w:rPr>
          <w:b/>
        </w:rPr>
        <w:t>Campaign → Lead → Admission → Student Record → Class &amp; Section Allocation → Faculty Assignment → Timetable → Attendance → Examination → Marks Entry → Automatic Result Calculation → Report Card Generation → Automatic Email to Parents → Student/Parent Portal Access → Fee Management → Reports &amp; Dashboards</w:t>
      </w:r>
    </w:p>
    <w:p>
      <w:pPr>
        <w:pStyle w:val="Heading1"/>
      </w:pPr>
      <w:r>
        <w:t>9. Phase 1 – Marketing &amp; Student Enquiry</w:t>
      </w:r>
    </w:p>
    <w:p>
      <w:r>
        <w:t>Purpose: Campaign and Lead are used to manage admission marketing and prospective student enquiries.</w:t>
      </w:r>
    </w:p>
    <w:p>
      <w:r>
        <w:t>Objects / Portal:</w:t>
      </w:r>
    </w:p>
    <w:p>
      <w:pPr>
        <w:pStyle w:val="ListBullet"/>
      </w:pPr>
      <w:r>
        <w:t>Campaign</w:t>
      </w:r>
    </w:p>
    <w:p>
      <w:pPr>
        <w:pStyle w:val="ListBullet"/>
      </w:pPr>
      <w:r>
        <w:t>Lead</w:t>
      </w:r>
    </w:p>
    <w:p>
      <w:r>
        <w:t>Process:</w:t>
      </w:r>
    </w:p>
    <w:p>
      <w:pPr>
        <w:pStyle w:val="ListNumber"/>
      </w:pPr>
      <w:r>
        <w:t>School creates admission campaigns.</w:t>
      </w:r>
    </w:p>
    <w:p>
      <w:pPr>
        <w:pStyle w:val="ListNumber"/>
      </w:pPr>
      <w:r>
        <w:t>Students or parents submit enquiries.</w:t>
      </w:r>
    </w:p>
    <w:p>
      <w:pPr>
        <w:pStyle w:val="ListNumber"/>
      </w:pPr>
      <w:r>
        <w:t>Leads are followed up.</w:t>
      </w:r>
    </w:p>
    <w:p>
      <w:pPr>
        <w:pStyle w:val="ListNumber"/>
      </w:pPr>
      <w:r>
        <w:t>Qualified leads move to the admission process.</w:t>
      </w:r>
    </w:p>
    <w:p>
      <w:r>
        <w:t>Relationships / Automation:</w:t>
      </w:r>
    </w:p>
    <w:p>
      <w:r>
        <w:t>Campaign Members connect Leads to campaigns. The Admission record can be linked back to the original Lead.</w:t>
      </w:r>
    </w:p>
    <w:p>
      <w:pPr>
        <w:pStyle w:val="Heading1"/>
      </w:pPr>
      <w:r>
        <w:t>10. Phase 2 – Admission Management</w:t>
      </w:r>
    </w:p>
    <w:p>
      <w:r>
        <w:t>Purpose: The Admission object tracks the student's admission journey from verification through approval.</w:t>
      </w:r>
    </w:p>
    <w:p>
      <w:r>
        <w:t>Objects / Portal:</w:t>
      </w:r>
    </w:p>
    <w:p>
      <w:pPr>
        <w:pStyle w:val="ListBullet"/>
      </w:pPr>
      <w:r>
        <w:t>Admission</w:t>
      </w:r>
    </w:p>
    <w:p>
      <w:r>
        <w:t>Fields / Features:</w:t>
      </w:r>
    </w:p>
    <w:p>
      <w:pPr>
        <w:pStyle w:val="ListBullet"/>
      </w:pPr>
      <w:r>
        <w:t>Admission Number</w:t>
      </w:r>
    </w:p>
    <w:p>
      <w:pPr>
        <w:pStyle w:val="ListBullet"/>
      </w:pPr>
      <w:r>
        <w:t>Admission Date</w:t>
      </w:r>
    </w:p>
    <w:p>
      <w:pPr>
        <w:pStyle w:val="ListBullet"/>
      </w:pPr>
      <w:r>
        <w:t>Admission Status</w:t>
      </w:r>
    </w:p>
    <w:p>
      <w:pPr>
        <w:pStyle w:val="ListBullet"/>
      </w:pPr>
      <w:r>
        <w:t>Document Verification</w:t>
      </w:r>
    </w:p>
    <w:p>
      <w:pPr>
        <w:pStyle w:val="ListBullet"/>
      </w:pPr>
      <w:r>
        <w:t>Fee Payment Status</w:t>
      </w:r>
    </w:p>
    <w:p>
      <w:pPr>
        <w:pStyle w:val="ListBullet"/>
      </w:pPr>
      <w:r>
        <w:t>Lead</w:t>
      </w:r>
    </w:p>
    <w:p>
      <w:r>
        <w:t>Process:</w:t>
      </w:r>
    </w:p>
    <w:p>
      <w:pPr>
        <w:pStyle w:val="ListNumber"/>
      </w:pPr>
      <w:r>
        <w:t>Verify student documents.</w:t>
      </w:r>
    </w:p>
    <w:p>
      <w:pPr>
        <w:pStyle w:val="ListNumber"/>
      </w:pPr>
      <w:r>
        <w:t>Collect admission fee.</w:t>
      </w:r>
    </w:p>
    <w:p>
      <w:pPr>
        <w:pStyle w:val="ListNumber"/>
      </w:pPr>
      <w:r>
        <w:t>Submit admission for approval.</w:t>
      </w:r>
    </w:p>
    <w:p>
      <w:pPr>
        <w:pStyle w:val="ListNumber"/>
      </w:pPr>
      <w:r>
        <w:t>After approval, create the Student record automatically using a Record-Triggered Flow.</w:t>
      </w:r>
    </w:p>
    <w:p>
      <w:r>
        <w:t>Relationships / Automation:</w:t>
      </w:r>
    </w:p>
    <w:p>
      <w:r>
        <w:t>An Approval Process is used for admission review and approval. A Record-Triggered Flow creates the Student record when the Admission status becomes Approved.</w:t>
      </w:r>
    </w:p>
    <w:p>
      <w:pPr>
        <w:pStyle w:val="Heading1"/>
      </w:pPr>
      <w:r>
        <w:t>11. Phase 3 – Student Management</w:t>
      </w:r>
    </w:p>
    <w:p>
      <w:r>
        <w:t>Purpose: The Student object stores the student's complete information and connects the student to academic and related records.</w:t>
      </w:r>
    </w:p>
    <w:p>
      <w:r>
        <w:t>Objects / Portal:</w:t>
      </w:r>
    </w:p>
    <w:p>
      <w:pPr>
        <w:pStyle w:val="ListBullet"/>
      </w:pPr>
      <w:r>
        <w:t>Student</w:t>
      </w:r>
    </w:p>
    <w:p>
      <w:r>
        <w:t>Fields / Features:</w:t>
      </w:r>
    </w:p>
    <w:p>
      <w:pPr>
        <w:pStyle w:val="ListBullet"/>
      </w:pPr>
      <w:r>
        <w:t>Student ID</w:t>
      </w:r>
    </w:p>
    <w:p>
      <w:pPr>
        <w:pStyle w:val="ListBullet"/>
      </w:pPr>
      <w:r>
        <w:t>Student Name</w:t>
      </w:r>
    </w:p>
    <w:p>
      <w:pPr>
        <w:pStyle w:val="ListBullet"/>
      </w:pPr>
      <w:r>
        <w:t>Date of Birth</w:t>
      </w:r>
    </w:p>
    <w:p>
      <w:pPr>
        <w:pStyle w:val="ListBullet"/>
      </w:pPr>
      <w:r>
        <w:t>Gender</w:t>
      </w:r>
    </w:p>
    <w:p>
      <w:pPr>
        <w:pStyle w:val="ListBullet"/>
      </w:pPr>
      <w:r>
        <w:t>Blood Group</w:t>
      </w:r>
    </w:p>
    <w:p>
      <w:pPr>
        <w:pStyle w:val="ListBullet"/>
      </w:pPr>
      <w:r>
        <w:t>Address</w:t>
      </w:r>
    </w:p>
    <w:p>
      <w:pPr>
        <w:pStyle w:val="ListBullet"/>
      </w:pPr>
      <w:r>
        <w:t>Parent Name</w:t>
      </w:r>
    </w:p>
    <w:p>
      <w:pPr>
        <w:pStyle w:val="ListBullet"/>
      </w:pPr>
      <w:r>
        <w:t>Parent Mobile</w:t>
      </w:r>
    </w:p>
    <w:p>
      <w:pPr>
        <w:pStyle w:val="ListBullet"/>
      </w:pPr>
      <w:r>
        <w:t>Parent Email</w:t>
      </w:r>
    </w:p>
    <w:p>
      <w:pPr>
        <w:pStyle w:val="ListBullet"/>
      </w:pPr>
      <w:r>
        <w:t>Emergency Contact</w:t>
      </w:r>
    </w:p>
    <w:p>
      <w:pPr>
        <w:pStyle w:val="ListBullet"/>
      </w:pPr>
      <w:r>
        <w:t>Aadhaar Number</w:t>
      </w:r>
    </w:p>
    <w:p>
      <w:pPr>
        <w:pStyle w:val="ListBullet"/>
      </w:pPr>
      <w:r>
        <w:t>Photo</w:t>
      </w:r>
    </w:p>
    <w:p>
      <w:r>
        <w:t>Process:</w:t>
      </w:r>
    </w:p>
    <w:p>
      <w:pPr>
        <w:pStyle w:val="ListNumber"/>
      </w:pPr>
      <w:r>
        <w:t>Store complete student information.</w:t>
      </w:r>
    </w:p>
    <w:p>
      <w:pPr>
        <w:pStyle w:val="ListNumber"/>
      </w:pPr>
      <w:r>
        <w:t>Link the student with parent details.</w:t>
      </w:r>
    </w:p>
    <w:p>
      <w:pPr>
        <w:pStyle w:val="ListNumber"/>
      </w:pPr>
      <w:r>
        <w:t>Assign class and section.</w:t>
      </w:r>
    </w:p>
    <w:p>
      <w:pPr>
        <w:pStyle w:val="ListNumber"/>
      </w:pPr>
      <w:r>
        <w:t>Use the Student record in attendance, marks, report cards and fee management.</w:t>
      </w:r>
    </w:p>
    <w:p>
      <w:r>
        <w:t>Relationships / Automation:</w:t>
      </w:r>
    </w:p>
    <w:p>
      <w:r>
        <w:t>Student is linked to Admission, Class and Section and becomes the central record for academic and administrative activities.</w:t>
      </w:r>
    </w:p>
    <w:p>
      <w:pPr>
        <w:pStyle w:val="Heading1"/>
      </w:pPr>
      <w:r>
        <w:t>12. Phase 4 – Academic Management</w:t>
      </w:r>
    </w:p>
    <w:p>
      <w:r>
        <w:t>Purpose: Academic management defines the school's academic structure.</w:t>
      </w:r>
    </w:p>
    <w:p>
      <w:r>
        <w:t>Objects / Portal:</w:t>
      </w:r>
    </w:p>
    <w:p>
      <w:pPr>
        <w:pStyle w:val="ListBullet"/>
      </w:pPr>
      <w:r>
        <w:t>Academic Year</w:t>
      </w:r>
    </w:p>
    <w:p>
      <w:pPr>
        <w:pStyle w:val="ListBullet"/>
      </w:pPr>
      <w:r>
        <w:t>Class</w:t>
      </w:r>
    </w:p>
    <w:p>
      <w:pPr>
        <w:pStyle w:val="ListBullet"/>
      </w:pPr>
      <w:r>
        <w:t>Section</w:t>
      </w:r>
    </w:p>
    <w:p>
      <w:pPr>
        <w:pStyle w:val="ListBullet"/>
      </w:pPr>
      <w:r>
        <w:t>Subject</w:t>
      </w:r>
    </w:p>
    <w:p>
      <w:r>
        <w:t>Fields / Features:</w:t>
      </w:r>
    </w:p>
    <w:p>
      <w:pPr>
        <w:pStyle w:val="ListBullet"/>
      </w:pPr>
      <w:r>
        <w:t>Academic Year: defines school year.</w:t>
      </w:r>
    </w:p>
    <w:p>
      <w:pPr>
        <w:pStyle w:val="ListBullet"/>
      </w:pPr>
      <w:r>
        <w:t>Class: represents a grade or standard.</w:t>
      </w:r>
    </w:p>
    <w:p>
      <w:pPr>
        <w:pStyle w:val="ListBullet"/>
      </w:pPr>
      <w:r>
        <w:t>Section: represents a subdivision of a class.</w:t>
      </w:r>
    </w:p>
    <w:p>
      <w:pPr>
        <w:pStyle w:val="ListBullet"/>
      </w:pPr>
      <w:r>
        <w:t>Subject: represents a subject taught within a class.</w:t>
      </w:r>
    </w:p>
    <w:p>
      <w:r>
        <w:t>Process:</w:t>
      </w:r>
    </w:p>
    <w:p>
      <w:pPr>
        <w:pStyle w:val="ListNumber"/>
      </w:pPr>
      <w:r>
        <w:t>Create Academic Year.</w:t>
      </w:r>
    </w:p>
    <w:p>
      <w:pPr>
        <w:pStyle w:val="ListNumber"/>
      </w:pPr>
      <w:r>
        <w:t>Create Classes.</w:t>
      </w:r>
    </w:p>
    <w:p>
      <w:pPr>
        <w:pStyle w:val="ListNumber"/>
      </w:pPr>
      <w:r>
        <w:t>Create Sections.</w:t>
      </w:r>
    </w:p>
    <w:p>
      <w:pPr>
        <w:pStyle w:val="ListNumber"/>
      </w:pPr>
      <w:r>
        <w:t>Assign Subjects to each Class.</w:t>
      </w:r>
    </w:p>
    <w:p>
      <w:r>
        <w:t>Relationships / Automation:</w:t>
      </w:r>
    </w:p>
    <w:p>
      <w:r>
        <w:t>The academic structure is connected through Lookup relationships.</w:t>
      </w:r>
    </w:p>
    <w:p>
      <w:pPr>
        <w:pStyle w:val="Heading1"/>
      </w:pPr>
      <w:r>
        <w:t>13. Phase 5 – Faculty Management</w:t>
      </w:r>
    </w:p>
    <w:p>
      <w:r>
        <w:t>Purpose: Faculty management stores teacher information and academic assignments.</w:t>
      </w:r>
    </w:p>
    <w:p>
      <w:r>
        <w:t>Objects / Portal:</w:t>
      </w:r>
    </w:p>
    <w:p>
      <w:pPr>
        <w:pStyle w:val="ListBullet"/>
      </w:pPr>
      <w:r>
        <w:t>Faculty</w:t>
      </w:r>
    </w:p>
    <w:p>
      <w:r>
        <w:t>Fields / Features:</w:t>
      </w:r>
    </w:p>
    <w:p>
      <w:pPr>
        <w:pStyle w:val="ListBullet"/>
      </w:pPr>
      <w:r>
        <w:t>Faculty ID</w:t>
      </w:r>
    </w:p>
    <w:p>
      <w:pPr>
        <w:pStyle w:val="ListBullet"/>
      </w:pPr>
      <w:r>
        <w:t>Name</w:t>
      </w:r>
    </w:p>
    <w:p>
      <w:pPr>
        <w:pStyle w:val="ListBullet"/>
      </w:pPr>
      <w:r>
        <w:t>Department</w:t>
      </w:r>
    </w:p>
    <w:p>
      <w:pPr>
        <w:pStyle w:val="ListBullet"/>
      </w:pPr>
      <w:r>
        <w:t>Subject</w:t>
      </w:r>
    </w:p>
    <w:p>
      <w:pPr>
        <w:pStyle w:val="ListBullet"/>
      </w:pPr>
      <w:r>
        <w:t>Qualification</w:t>
      </w:r>
    </w:p>
    <w:p>
      <w:pPr>
        <w:pStyle w:val="ListBullet"/>
      </w:pPr>
      <w:r>
        <w:t>Experience</w:t>
      </w:r>
    </w:p>
    <w:p>
      <w:pPr>
        <w:pStyle w:val="ListBullet"/>
      </w:pPr>
      <w:r>
        <w:t>Phone</w:t>
      </w:r>
    </w:p>
    <w:p>
      <w:pPr>
        <w:pStyle w:val="ListBullet"/>
      </w:pPr>
      <w:r>
        <w:t>Email</w:t>
      </w:r>
    </w:p>
    <w:p>
      <w:r>
        <w:t>Process:</w:t>
      </w:r>
    </w:p>
    <w:p>
      <w:pPr>
        <w:pStyle w:val="ListNumber"/>
      </w:pPr>
      <w:r>
        <w:t>Register faculty.</w:t>
      </w:r>
    </w:p>
    <w:p>
      <w:pPr>
        <w:pStyle w:val="ListNumber"/>
      </w:pPr>
      <w:r>
        <w:t>Assign subjects.</w:t>
      </w:r>
    </w:p>
    <w:p>
      <w:pPr>
        <w:pStyle w:val="ListNumber"/>
      </w:pPr>
      <w:r>
        <w:t>Assign classes through academic/timetable processes.</w:t>
      </w:r>
    </w:p>
    <w:p>
      <w:pPr>
        <w:pStyle w:val="ListNumber"/>
      </w:pPr>
      <w:r>
        <w:t>Use faculty assignments for attendance and timetable management.</w:t>
      </w:r>
    </w:p>
    <w:p>
      <w:r>
        <w:t>Relationships / Automation:</w:t>
      </w:r>
    </w:p>
    <w:p>
      <w:r>
        <w:t>Faculty is connected to subjects and timetable entries.</w:t>
      </w:r>
    </w:p>
    <w:p>
      <w:pPr>
        <w:pStyle w:val="Heading1"/>
      </w:pPr>
      <w:r>
        <w:t>14. Phase 6 – Timetable Management</w:t>
      </w:r>
    </w:p>
    <w:p>
      <w:r>
        <w:t>Purpose: Timetable management connects class, section, subject and faculty to a specific day and time.</w:t>
      </w:r>
    </w:p>
    <w:p>
      <w:r>
        <w:t>Objects / Portal:</w:t>
      </w:r>
    </w:p>
    <w:p>
      <w:pPr>
        <w:pStyle w:val="ListBullet"/>
      </w:pPr>
      <w:r>
        <w:t>Timetable</w:t>
      </w:r>
    </w:p>
    <w:p>
      <w:r>
        <w:t>Fields / Features:</w:t>
      </w:r>
    </w:p>
    <w:p>
      <w:pPr>
        <w:pStyle w:val="ListBullet"/>
      </w:pPr>
      <w:r>
        <w:t>Class</w:t>
      </w:r>
    </w:p>
    <w:p>
      <w:pPr>
        <w:pStyle w:val="ListBullet"/>
      </w:pPr>
      <w:r>
        <w:t>Section</w:t>
      </w:r>
    </w:p>
    <w:p>
      <w:pPr>
        <w:pStyle w:val="ListBullet"/>
      </w:pPr>
      <w:r>
        <w:t>Subject</w:t>
      </w:r>
    </w:p>
    <w:p>
      <w:pPr>
        <w:pStyle w:val="ListBullet"/>
      </w:pPr>
      <w:r>
        <w:t>Faculty</w:t>
      </w:r>
    </w:p>
    <w:p>
      <w:pPr>
        <w:pStyle w:val="ListBullet"/>
      </w:pPr>
      <w:r>
        <w:t>Day</w:t>
      </w:r>
    </w:p>
    <w:p>
      <w:pPr>
        <w:pStyle w:val="ListBullet"/>
      </w:pPr>
      <w:r>
        <w:t>Time Slot</w:t>
      </w:r>
    </w:p>
    <w:p>
      <w:r>
        <w:t>Process:</w:t>
      </w:r>
    </w:p>
    <w:p>
      <w:pPr>
        <w:pStyle w:val="ListNumber"/>
      </w:pPr>
      <w:r>
        <w:t>Create faculty timetable.</w:t>
      </w:r>
    </w:p>
    <w:p>
      <w:pPr>
        <w:pStyle w:val="ListNumber"/>
      </w:pPr>
      <w:r>
        <w:t>Assign class, section, subject and faculty.</w:t>
      </w:r>
    </w:p>
    <w:p>
      <w:pPr>
        <w:pStyle w:val="ListNumber"/>
      </w:pPr>
      <w:r>
        <w:t>Allow students to view their class timetable.</w:t>
      </w:r>
    </w:p>
    <w:p>
      <w:r>
        <w:t>Relationships / Automation:</w:t>
      </w:r>
    </w:p>
    <w:p>
      <w:r>
        <w:t>Timetable uses Lookup relationships to Class, Section, Subject and Faculty. Validation can prevent the same faculty member from being assigned to two classes at the same day and time.</w:t>
      </w:r>
    </w:p>
    <w:p>
      <w:pPr>
        <w:pStyle w:val="Heading1"/>
      </w:pPr>
      <w:r>
        <w:t>15. Phase 7 – Attendance Management</w:t>
      </w:r>
    </w:p>
    <w:p>
      <w:r>
        <w:t>Purpose: Attendance management records daily student attendance for subjects and faculty.</w:t>
      </w:r>
    </w:p>
    <w:p>
      <w:r>
        <w:t>Objects / Portal:</w:t>
      </w:r>
    </w:p>
    <w:p>
      <w:pPr>
        <w:pStyle w:val="ListBullet"/>
      </w:pPr>
      <w:r>
        <w:t>Attendance</w:t>
      </w:r>
    </w:p>
    <w:p>
      <w:r>
        <w:t>Fields / Features:</w:t>
      </w:r>
    </w:p>
    <w:p>
      <w:pPr>
        <w:pStyle w:val="ListBullet"/>
      </w:pPr>
      <w:r>
        <w:t>Student</w:t>
      </w:r>
    </w:p>
    <w:p>
      <w:pPr>
        <w:pStyle w:val="ListBullet"/>
      </w:pPr>
      <w:r>
        <w:t>Date</w:t>
      </w:r>
    </w:p>
    <w:p>
      <w:pPr>
        <w:pStyle w:val="ListBullet"/>
      </w:pPr>
      <w:r>
        <w:t>Subject</w:t>
      </w:r>
    </w:p>
    <w:p>
      <w:pPr>
        <w:pStyle w:val="ListBullet"/>
      </w:pPr>
      <w:r>
        <w:t>Faculty</w:t>
      </w:r>
    </w:p>
    <w:p>
      <w:pPr>
        <w:pStyle w:val="ListBullet"/>
      </w:pPr>
      <w:r>
        <w:t>Attendance Status</w:t>
      </w:r>
    </w:p>
    <w:p>
      <w:r>
        <w:t>Process:</w:t>
      </w:r>
    </w:p>
    <w:p>
      <w:pPr>
        <w:pStyle w:val="ListNumber"/>
      </w:pPr>
      <w:r>
        <w:t>Faculty marks attendance.</w:t>
      </w:r>
    </w:p>
    <w:p>
      <w:pPr>
        <w:pStyle w:val="ListNumber"/>
      </w:pPr>
      <w:r>
        <w:t>Attendance records are stored and updated.</w:t>
      </w:r>
    </w:p>
    <w:p>
      <w:pPr>
        <w:pStyle w:val="ListNumber"/>
      </w:pPr>
      <w:r>
        <w:t>Parents can receive an automatic notification when a student is absent, if enabled.</w:t>
      </w:r>
    </w:p>
    <w:p>
      <w:r>
        <w:t>Relationships / Automation:</w:t>
      </w:r>
    </w:p>
    <w:p>
      <w:r>
        <w:t>Attendance is related to Student. Email notification can be triggered by attendance conditions.</w:t>
      </w:r>
    </w:p>
    <w:p>
      <w:pPr>
        <w:pStyle w:val="Heading1"/>
      </w:pPr>
      <w:r>
        <w:t>16. Phase 8 – Examination Management</w:t>
      </w:r>
    </w:p>
    <w:p>
      <w:r>
        <w:t>Purpose: Examination management schedules examinations and defines their subject, date and maximum marks.</w:t>
      </w:r>
    </w:p>
    <w:p>
      <w:r>
        <w:t>Objects / Portal:</w:t>
      </w:r>
    </w:p>
    <w:p>
      <w:pPr>
        <w:pStyle w:val="ListBullet"/>
      </w:pPr>
      <w:r>
        <w:t>Examination</w:t>
      </w:r>
    </w:p>
    <w:p>
      <w:r>
        <w:t>Fields / Features:</w:t>
      </w:r>
    </w:p>
    <w:p>
      <w:pPr>
        <w:pStyle w:val="ListBullet"/>
      </w:pPr>
      <w:r>
        <w:t>Exam Name</w:t>
      </w:r>
    </w:p>
    <w:p>
      <w:pPr>
        <w:pStyle w:val="ListBullet"/>
      </w:pPr>
      <w:r>
        <w:t>Exam Type</w:t>
      </w:r>
    </w:p>
    <w:p>
      <w:pPr>
        <w:pStyle w:val="ListBullet"/>
      </w:pPr>
      <w:r>
        <w:t>Subject</w:t>
      </w:r>
    </w:p>
    <w:p>
      <w:pPr>
        <w:pStyle w:val="ListBullet"/>
      </w:pPr>
      <w:r>
        <w:t>Exam Date</w:t>
      </w:r>
    </w:p>
    <w:p>
      <w:pPr>
        <w:pStyle w:val="ListBullet"/>
      </w:pPr>
      <w:r>
        <w:t>Maximum Marks</w:t>
      </w:r>
    </w:p>
    <w:p>
      <w:r>
        <w:t>Process:</w:t>
      </w:r>
    </w:p>
    <w:p>
      <w:pPr>
        <w:pStyle w:val="ListNumber"/>
      </w:pPr>
      <w:r>
        <w:t>Create examinations.</w:t>
      </w:r>
    </w:p>
    <w:p>
      <w:pPr>
        <w:pStyle w:val="ListNumber"/>
      </w:pPr>
      <w:r>
        <w:t>Assign the subject.</w:t>
      </w:r>
    </w:p>
    <w:p>
      <w:pPr>
        <w:pStyle w:val="ListNumber"/>
      </w:pPr>
      <w:r>
        <w:t>Set examination date.</w:t>
      </w:r>
    </w:p>
    <w:p>
      <w:pPr>
        <w:pStyle w:val="ListNumber"/>
      </w:pPr>
      <w:r>
        <w:t>Set maximum marks.</w:t>
      </w:r>
    </w:p>
    <w:p>
      <w:pPr>
        <w:pStyle w:val="ListNumber"/>
      </w:pPr>
      <w:r>
        <w:t>Faculty conducts examinations.</w:t>
      </w:r>
    </w:p>
    <w:p>
      <w:r>
        <w:t>Relationships / Automation:</w:t>
      </w:r>
    </w:p>
    <w:p>
      <w:r>
        <w:t>Examination is related to Subject and is used by Marks records.</w:t>
      </w:r>
    </w:p>
    <w:p>
      <w:pPr>
        <w:pStyle w:val="Heading1"/>
      </w:pPr>
      <w:r>
        <w:t>17. Phase 9 – Marks Management</w:t>
      </w:r>
    </w:p>
    <w:p>
      <w:r>
        <w:t>Purpose: Marks management stores marks obtained by students and supports validation and result calculation.</w:t>
      </w:r>
    </w:p>
    <w:p>
      <w:r>
        <w:t>Objects / Portal:</w:t>
      </w:r>
    </w:p>
    <w:p>
      <w:pPr>
        <w:pStyle w:val="ListBullet"/>
      </w:pPr>
      <w:r>
        <w:t>Marks</w:t>
      </w:r>
    </w:p>
    <w:p>
      <w:r>
        <w:t>Fields / Features:</w:t>
      </w:r>
    </w:p>
    <w:p>
      <w:pPr>
        <w:pStyle w:val="ListBullet"/>
      </w:pPr>
      <w:r>
        <w:t>Student</w:t>
      </w:r>
    </w:p>
    <w:p>
      <w:pPr>
        <w:pStyle w:val="ListBullet"/>
      </w:pPr>
      <w:r>
        <w:t>Examination</w:t>
      </w:r>
    </w:p>
    <w:p>
      <w:pPr>
        <w:pStyle w:val="ListBullet"/>
      </w:pPr>
      <w:r>
        <w:t>Subject</w:t>
      </w:r>
    </w:p>
    <w:p>
      <w:pPr>
        <w:pStyle w:val="ListBullet"/>
      </w:pPr>
      <w:r>
        <w:t>Marks Obtained</w:t>
      </w:r>
    </w:p>
    <w:p>
      <w:pPr>
        <w:pStyle w:val="ListBullet"/>
      </w:pPr>
      <w:r>
        <w:t>Grade</w:t>
      </w:r>
    </w:p>
    <w:p>
      <w:pPr>
        <w:pStyle w:val="ListBullet"/>
      </w:pPr>
      <w:r>
        <w:t>Result</w:t>
      </w:r>
    </w:p>
    <w:p>
      <w:r>
        <w:t>Process:</w:t>
      </w:r>
    </w:p>
    <w:p>
      <w:pPr>
        <w:pStyle w:val="ListNumber"/>
      </w:pPr>
      <w:r>
        <w:t>Faculty enters marks.</w:t>
      </w:r>
    </w:p>
    <w:p>
      <w:pPr>
        <w:pStyle w:val="ListNumber"/>
      </w:pPr>
      <w:r>
        <w:t>Marks are validated against maximum marks.</w:t>
      </w:r>
    </w:p>
    <w:p>
      <w:pPr>
        <w:pStyle w:val="ListNumber"/>
      </w:pPr>
      <w:r>
        <w:t>Total and percentage are calculated automatically.</w:t>
      </w:r>
    </w:p>
    <w:p>
      <w:pPr>
        <w:pStyle w:val="ListNumber"/>
      </w:pPr>
      <w:r>
        <w:t>Grade and result are calculated.</w:t>
      </w:r>
    </w:p>
    <w:p>
      <w:r>
        <w:t>Relationships / Automation:</w:t>
      </w:r>
    </w:p>
    <w:p>
      <w:r>
        <w:t>Marks is related to Student and Examination. A validation rule prevents marks from exceeding the examination's maximum marks.</w:t>
      </w:r>
    </w:p>
    <w:p>
      <w:pPr>
        <w:pStyle w:val="Heading1"/>
      </w:pPr>
      <w:r>
        <w:t>18. Phase 10 – Report Card Generation</w:t>
      </w:r>
    </w:p>
    <w:p>
      <w:r>
        <w:t>Purpose: Report Card management produces the final academic result for a student.</w:t>
      </w:r>
    </w:p>
    <w:p>
      <w:r>
        <w:t>Objects / Portal:</w:t>
      </w:r>
    </w:p>
    <w:p>
      <w:pPr>
        <w:pStyle w:val="ListBullet"/>
      </w:pPr>
      <w:r>
        <w:t>Report Card</w:t>
      </w:r>
    </w:p>
    <w:p>
      <w:r>
        <w:t>Fields / Features:</w:t>
      </w:r>
    </w:p>
    <w:p>
      <w:pPr>
        <w:pStyle w:val="ListBullet"/>
      </w:pPr>
      <w:r>
        <w:t>Student</w:t>
      </w:r>
    </w:p>
    <w:p>
      <w:pPr>
        <w:pStyle w:val="ListBullet"/>
      </w:pPr>
      <w:r>
        <w:t>Academic Year</w:t>
      </w:r>
    </w:p>
    <w:p>
      <w:pPr>
        <w:pStyle w:val="ListBullet"/>
      </w:pPr>
      <w:r>
        <w:t>Total Marks</w:t>
      </w:r>
    </w:p>
    <w:p>
      <w:pPr>
        <w:pStyle w:val="ListBullet"/>
      </w:pPr>
      <w:r>
        <w:t>Percentage</w:t>
      </w:r>
    </w:p>
    <w:p>
      <w:pPr>
        <w:pStyle w:val="ListBullet"/>
      </w:pPr>
      <w:r>
        <w:t>Grade</w:t>
      </w:r>
    </w:p>
    <w:p>
      <w:pPr>
        <w:pStyle w:val="ListBullet"/>
      </w:pPr>
      <w:r>
        <w:t>Rank</w:t>
      </w:r>
    </w:p>
    <w:p>
      <w:pPr>
        <w:pStyle w:val="ListBullet"/>
      </w:pPr>
      <w:r>
        <w:t>Result</w:t>
      </w:r>
    </w:p>
    <w:p>
      <w:r>
        <w:t>Process:</w:t>
      </w:r>
    </w:p>
    <w:p>
      <w:pPr>
        <w:pStyle w:val="ListNumber"/>
      </w:pPr>
      <w:r>
        <w:t>Faculty submits final marks.</w:t>
      </w:r>
    </w:p>
    <w:p>
      <w:pPr>
        <w:pStyle w:val="ListNumber"/>
      </w:pPr>
      <w:r>
        <w:t>Salesforce calculates total marks.</w:t>
      </w:r>
    </w:p>
    <w:p>
      <w:pPr>
        <w:pStyle w:val="ListNumber"/>
      </w:pPr>
      <w:r>
        <w:t>Percentage is calculated.</w:t>
      </w:r>
    </w:p>
    <w:p>
      <w:pPr>
        <w:pStyle w:val="ListNumber"/>
      </w:pPr>
      <w:r>
        <w:t>Grade and Pass/Fail status are calculated.</w:t>
      </w:r>
    </w:p>
    <w:p>
      <w:pPr>
        <w:pStyle w:val="ListNumber"/>
      </w:pPr>
      <w:r>
        <w:t>Report Card is created automatically.</w:t>
      </w:r>
    </w:p>
    <w:p>
      <w:pPr>
        <w:pStyle w:val="ListNumber"/>
      </w:pPr>
      <w:r>
        <w:t>Email Alert sends the result to the registered parent email.</w:t>
      </w:r>
    </w:p>
    <w:p>
      <w:pPr>
        <w:pStyle w:val="ListNumber"/>
      </w:pPr>
      <w:r>
        <w:t>Students can view or download the report card from the Student Portal.</w:t>
      </w:r>
    </w:p>
    <w:p>
      <w:r>
        <w:t>Relationships / Automation:</w:t>
      </w:r>
    </w:p>
    <w:p>
      <w:r>
        <w:t>A Record-Triggered Flow can create the Report Card after all subject marks are submitted. Email Alerts can send the generated report card to the parent's registered email.</w:t>
      </w:r>
    </w:p>
    <w:p>
      <w:pPr>
        <w:pStyle w:val="Heading1"/>
      </w:pPr>
      <w:r>
        <w:t>19. Phase 11 – Fee Management</w:t>
      </w:r>
    </w:p>
    <w:p>
      <w:r>
        <w:t>Purpose: Fee management tracks student fees, payment information and due dates.</w:t>
      </w:r>
    </w:p>
    <w:p>
      <w:r>
        <w:t>Objects / Portal:</w:t>
      </w:r>
    </w:p>
    <w:p>
      <w:pPr>
        <w:pStyle w:val="ListBullet"/>
      </w:pPr>
      <w:r>
        <w:t>Fee</w:t>
      </w:r>
    </w:p>
    <w:p>
      <w:r>
        <w:t>Fields / Features:</w:t>
      </w:r>
    </w:p>
    <w:p>
      <w:pPr>
        <w:pStyle w:val="ListBullet"/>
      </w:pPr>
      <w:r>
        <w:t>Student</w:t>
      </w:r>
    </w:p>
    <w:p>
      <w:pPr>
        <w:pStyle w:val="ListBullet"/>
      </w:pPr>
      <w:r>
        <w:t>Fee Type</w:t>
      </w:r>
    </w:p>
    <w:p>
      <w:pPr>
        <w:pStyle w:val="ListBullet"/>
      </w:pPr>
      <w:r>
        <w:t>Amount</w:t>
      </w:r>
    </w:p>
    <w:p>
      <w:pPr>
        <w:pStyle w:val="ListBullet"/>
      </w:pPr>
      <w:r>
        <w:t>Due Date</w:t>
      </w:r>
    </w:p>
    <w:p>
      <w:pPr>
        <w:pStyle w:val="ListBullet"/>
      </w:pPr>
      <w:r>
        <w:t>Paid Date</w:t>
      </w:r>
    </w:p>
    <w:p>
      <w:pPr>
        <w:pStyle w:val="ListBullet"/>
      </w:pPr>
      <w:r>
        <w:t>Payment Status</w:t>
      </w:r>
    </w:p>
    <w:p>
      <w:r>
        <w:t>Process:</w:t>
      </w:r>
    </w:p>
    <w:p>
      <w:pPr>
        <w:pStyle w:val="ListNumber"/>
      </w:pPr>
      <w:r>
        <w:t>Generate fee records.</w:t>
      </w:r>
    </w:p>
    <w:p>
      <w:pPr>
        <w:pStyle w:val="ListNumber"/>
      </w:pPr>
      <w:r>
        <w:t>Set due dates.</w:t>
      </w:r>
    </w:p>
    <w:p>
      <w:pPr>
        <w:pStyle w:val="ListNumber"/>
      </w:pPr>
      <w:r>
        <w:t>Update payment status after payment.</w:t>
      </w:r>
    </w:p>
    <w:p>
      <w:pPr>
        <w:pStyle w:val="ListNumber"/>
      </w:pPr>
      <w:r>
        <w:t>Send automatic fee reminders before the due date.</w:t>
      </w:r>
    </w:p>
    <w:p>
      <w:r>
        <w:t>Relationships / Automation:</w:t>
      </w:r>
    </w:p>
    <w:p>
      <w:r>
        <w:t>Fee is related to Student. A Fee Reminder Flow can send reminders before the due date.</w:t>
      </w:r>
    </w:p>
    <w:p>
      <w:pPr>
        <w:pStyle w:val="Heading1"/>
      </w:pPr>
      <w:r>
        <w:t>20. Phase 12 – Parent Portal</w:t>
      </w:r>
    </w:p>
    <w:p>
      <w:r>
        <w:t>Purpose: The Parent Portal provides parents with access to relevant student information and notifications.</w:t>
      </w:r>
    </w:p>
    <w:p>
      <w:r>
        <w:t>Objects / Portal:</w:t>
      </w:r>
    </w:p>
    <w:p>
      <w:pPr>
        <w:pStyle w:val="ListBullet"/>
      </w:pPr>
      <w:r>
        <w:t>Parent Portal</w:t>
      </w:r>
    </w:p>
    <w:p>
      <w:r>
        <w:t>Fields / Features:</w:t>
      </w:r>
    </w:p>
    <w:p>
      <w:pPr>
        <w:pStyle w:val="ListBullet"/>
      </w:pPr>
      <w:r>
        <w:t>View student profile.</w:t>
      </w:r>
    </w:p>
    <w:p>
      <w:pPr>
        <w:pStyle w:val="ListBullet"/>
      </w:pPr>
      <w:r>
        <w:t>View attendance.</w:t>
      </w:r>
    </w:p>
    <w:p>
      <w:pPr>
        <w:pStyle w:val="ListBullet"/>
      </w:pPr>
      <w:r>
        <w:t>View fee details.</w:t>
      </w:r>
    </w:p>
    <w:p>
      <w:pPr>
        <w:pStyle w:val="ListBullet"/>
      </w:pPr>
      <w:r>
        <w:t>View examination results.</w:t>
      </w:r>
    </w:p>
    <w:p>
      <w:pPr>
        <w:pStyle w:val="ListBullet"/>
      </w:pPr>
      <w:r>
        <w:t>View/download report cards.</w:t>
      </w:r>
    </w:p>
    <w:p>
      <w:r>
        <w:t>Process:</w:t>
      </w:r>
    </w:p>
    <w:p>
      <w:pPr>
        <w:pStyle w:val="ListNumber"/>
      </w:pPr>
      <w:r>
        <w:t>Receive report card notifications.</w:t>
      </w:r>
    </w:p>
    <w:p>
      <w:pPr>
        <w:pStyle w:val="ListNumber"/>
      </w:pPr>
      <w:r>
        <w:t>Receive fee reminders.</w:t>
      </w:r>
    </w:p>
    <w:p>
      <w:pPr>
        <w:pStyle w:val="ListNumber"/>
      </w:pPr>
      <w:r>
        <w:t>Receive student absence notifications.</w:t>
      </w:r>
    </w:p>
    <w:p>
      <w:pPr>
        <w:pStyle w:val="ListNumber"/>
      </w:pPr>
      <w:r>
        <w:t>Receive parent-teacher meeting notifications.</w:t>
      </w:r>
    </w:p>
    <w:p>
      <w:r>
        <w:t>Relationships / Automation:</w:t>
      </w:r>
    </w:p>
    <w:p>
      <w:r>
        <w:t>The documented portal model includes role-based access and automated communication for academic, attendance, result and fee events.</w:t>
      </w:r>
    </w:p>
    <w:p>
      <w:pPr>
        <w:pStyle w:val="Heading1"/>
      </w:pPr>
      <w:r>
        <w:t>21. Phase 13 – Student Portal</w:t>
      </w:r>
    </w:p>
    <w:p>
      <w:r>
        <w:t>Purpose: The Student Portal provides students with access to their academic information.</w:t>
      </w:r>
    </w:p>
    <w:p>
      <w:r>
        <w:t>Objects / Portal:</w:t>
      </w:r>
    </w:p>
    <w:p>
      <w:pPr>
        <w:pStyle w:val="ListBullet"/>
      </w:pPr>
      <w:r>
        <w:t>Student Portal</w:t>
      </w:r>
    </w:p>
    <w:p>
      <w:r>
        <w:t>Fields / Features:</w:t>
      </w:r>
    </w:p>
    <w:p>
      <w:pPr>
        <w:pStyle w:val="ListBullet"/>
      </w:pPr>
      <w:r>
        <w:t>View profile.</w:t>
      </w:r>
    </w:p>
    <w:p>
      <w:pPr>
        <w:pStyle w:val="ListBullet"/>
      </w:pPr>
      <w:r>
        <w:t>View class and section.</w:t>
      </w:r>
    </w:p>
    <w:p>
      <w:pPr>
        <w:pStyle w:val="ListBullet"/>
      </w:pPr>
      <w:r>
        <w:t>View timetable.</w:t>
      </w:r>
    </w:p>
    <w:p>
      <w:pPr>
        <w:pStyle w:val="ListBullet"/>
      </w:pPr>
      <w:r>
        <w:t>View attendance.</w:t>
      </w:r>
    </w:p>
    <w:p>
      <w:pPr>
        <w:pStyle w:val="ListBullet"/>
      </w:pPr>
      <w:r>
        <w:t>View examination schedule.</w:t>
      </w:r>
    </w:p>
    <w:p>
      <w:pPr>
        <w:pStyle w:val="ListBullet"/>
      </w:pPr>
      <w:r>
        <w:t>View marks.</w:t>
      </w:r>
    </w:p>
    <w:p>
      <w:pPr>
        <w:pStyle w:val="ListBullet"/>
      </w:pPr>
      <w:r>
        <w:t>Download report cards.</w:t>
      </w:r>
    </w:p>
    <w:p>
      <w:pPr>
        <w:pStyle w:val="ListBullet"/>
      </w:pPr>
      <w:r>
        <w:t>View fee details.</w:t>
      </w:r>
    </w:p>
    <w:p>
      <w:r>
        <w:t>Process:</w:t>
      </w:r>
    </w:p>
    <w:p>
      <w:pPr>
        <w:pStyle w:val="ListNumber"/>
      </w:pPr>
      <w:r>
        <w:t>Student accesses only relevant academic and administrative information.</w:t>
      </w:r>
    </w:p>
    <w:p>
      <w:pPr>
        <w:pStyle w:val="ListNumber"/>
      </w:pPr>
      <w:r>
        <w:t>Student can view results and timetable.</w:t>
      </w:r>
    </w:p>
    <w:p>
      <w:r>
        <w:t>Relationships / Automation:</w:t>
      </w:r>
    </w:p>
    <w:p>
      <w:r>
        <w:t>The project documentation describes Student Portal access to attendance, marks, report cards, fees, timetable and announcements.</w:t>
      </w:r>
    </w:p>
    <w:p>
      <w:pPr>
        <w:pStyle w:val="Heading1"/>
      </w:pPr>
      <w:r>
        <w:t>22. Phase 14 – Faculty Portal</w:t>
      </w:r>
    </w:p>
    <w:p>
      <w:r>
        <w:t>Purpose: The Faculty Portal provides faculty with access to assigned academic activities.</w:t>
      </w:r>
    </w:p>
    <w:p>
      <w:r>
        <w:t>Objects / Portal:</w:t>
      </w:r>
    </w:p>
    <w:p>
      <w:pPr>
        <w:pStyle w:val="ListBullet"/>
      </w:pPr>
      <w:r>
        <w:t>Faculty Portal</w:t>
      </w:r>
    </w:p>
    <w:p>
      <w:r>
        <w:t>Fields / Features:</w:t>
      </w:r>
    </w:p>
    <w:p>
      <w:pPr>
        <w:pStyle w:val="ListBullet"/>
      </w:pPr>
      <w:r>
        <w:t>Manage assigned classes.</w:t>
      </w:r>
    </w:p>
    <w:p>
      <w:pPr>
        <w:pStyle w:val="ListBullet"/>
      </w:pPr>
      <w:r>
        <w:t>Mark attendance.</w:t>
      </w:r>
    </w:p>
    <w:p>
      <w:pPr>
        <w:pStyle w:val="ListBullet"/>
      </w:pPr>
      <w:r>
        <w:t>Upload/enter marks.</w:t>
      </w:r>
    </w:p>
    <w:p>
      <w:pPr>
        <w:pStyle w:val="ListBullet"/>
      </w:pPr>
      <w:r>
        <w:t>View student records.</w:t>
      </w:r>
    </w:p>
    <w:p>
      <w:pPr>
        <w:pStyle w:val="ListBullet"/>
      </w:pPr>
      <w:r>
        <w:t>Manage timetable.</w:t>
      </w:r>
    </w:p>
    <w:p>
      <w:pPr>
        <w:pStyle w:val="ListBullet"/>
      </w:pPr>
      <w:r>
        <w:t>Generate examination reports.</w:t>
      </w:r>
    </w:p>
    <w:p>
      <w:r>
        <w:t>Process:</w:t>
      </w:r>
    </w:p>
    <w:p>
      <w:pPr>
        <w:pStyle w:val="ListNumber"/>
      </w:pPr>
      <w:r>
        <w:t>Faculty performs academic activities through role-based access.</w:t>
      </w:r>
    </w:p>
    <w:p>
      <w:pPr>
        <w:pStyle w:val="ListNumber"/>
      </w:pPr>
      <w:r>
        <w:t>Faculty submits attendance and marks.</w:t>
      </w:r>
    </w:p>
    <w:p>
      <w:pPr>
        <w:pStyle w:val="ListNumber"/>
      </w:pPr>
      <w:r>
        <w:t>Faculty can view assigned academic information.</w:t>
      </w:r>
    </w:p>
    <w:p>
      <w:r>
        <w:t>Relationships / Automation:</w:t>
      </w:r>
    </w:p>
    <w:p>
      <w:r>
        <w:t>The project documentation describes faculty access to students, attendance, marks, timetable and result submission.</w:t>
      </w:r>
    </w:p>
    <w:p>
      <w:pPr>
        <w:pStyle w:val="Heading1"/>
      </w:pPr>
      <w:r>
        <w:t>23. Automation</w:t>
      </w:r>
    </w:p>
    <w:p>
      <w:pPr>
        <w:pStyle w:val="Heading2"/>
      </w:pPr>
      <w:r>
        <w:t>23.1 Record-Triggered Flows</w:t>
      </w:r>
    </w:p>
    <w:p>
      <w:pPr>
        <w:pStyle w:val="ListBullet"/>
      </w:pPr>
      <w:r>
        <w:t>Create Student automatically when an approved Admission reaches the required status.</w:t>
      </w:r>
    </w:p>
    <w:p>
      <w:pPr>
        <w:pStyle w:val="ListBullet"/>
      </w:pPr>
      <w:r>
        <w:t>Calculate or support result processing after marks are submitted.</w:t>
      </w:r>
    </w:p>
    <w:p>
      <w:pPr>
        <w:pStyle w:val="ListBullet"/>
      </w:pPr>
      <w:r>
        <w:t>Create Report Card when all required subject marks are available.</w:t>
      </w:r>
    </w:p>
    <w:p>
      <w:pPr>
        <w:pStyle w:val="ListBullet"/>
      </w:pPr>
      <w:r>
        <w:t>Send or initiate notifications for important record changes.</w:t>
      </w:r>
    </w:p>
    <w:p>
      <w:pPr>
        <w:pStyle w:val="ListBullet"/>
      </w:pPr>
      <w:r>
        <w:t>Send fee reminders before fee due dates.</w:t>
      </w:r>
    </w:p>
    <w:p>
      <w:pPr>
        <w:pStyle w:val="Heading2"/>
      </w:pPr>
      <w:r>
        <w:t>23.2 Approval Process</w:t>
      </w:r>
    </w:p>
    <w:p>
      <w:pPr>
        <w:pStyle w:val="ListBullet"/>
      </w:pPr>
      <w:r>
        <w:t>Admission approval is routed to the responsible staff member before the student record is created.</w:t>
      </w:r>
    </w:p>
    <w:p>
      <w:pPr>
        <w:pStyle w:val="Heading2"/>
      </w:pPr>
      <w:r>
        <w:t>23.3 Email Alerts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b/>
                <w:color w:val="FFFFFF"/>
              </w:rPr>
              <w:t>Email Alert</w:t>
            </w:r>
          </w:p>
        </w:tc>
        <w:tc>
          <w:tcPr>
            <w:tcW w:type="dxa" w:w="3312"/>
            <w:shd w:fill="17365D"/>
            <w:vAlign w:val="center"/>
          </w:tcPr>
          <w:p>
            <w:r>
              <w:rPr>
                <w:b/>
                <w:color w:val="FFFFFF"/>
              </w:rPr>
              <w:t>Trigger</w:t>
            </w:r>
          </w:p>
        </w:tc>
        <w:tc>
          <w:tcPr>
            <w:tcW w:type="dxa" w:w="3312"/>
            <w:shd w:fill="17365D"/>
            <w:vAlign w:val="center"/>
          </w:tcPr>
          <w:p>
            <w:r>
              <w:rPr>
                <w:b/>
                <w:color w:val="FFFFFF"/>
              </w:rPr>
              <w:t>Recipient</w:t>
            </w:r>
          </w:p>
        </w:tc>
      </w:tr>
      <w:tr>
        <w:tc>
          <w:tcPr>
            <w:tcW w:type="dxa" w:w="3312"/>
            <w:vAlign w:val="center"/>
          </w:tcPr>
          <w:p>
            <w:r>
              <w:t>Admission Confirmation</w:t>
            </w:r>
          </w:p>
        </w:tc>
        <w:tc>
          <w:tcPr>
            <w:tcW w:type="dxa" w:w="3312"/>
            <w:vAlign w:val="center"/>
          </w:tcPr>
          <w:p>
            <w:r>
              <w:t>Student admission completed</w:t>
            </w:r>
          </w:p>
        </w:tc>
        <w:tc>
          <w:tcPr>
            <w:tcW w:type="dxa" w:w="3312"/>
            <w:vAlign w:val="center"/>
          </w:tcPr>
          <w:p>
            <w:r>
              <w:t>Parent / Student</w:t>
            </w:r>
          </w:p>
        </w:tc>
      </w:tr>
      <w:tr>
        <w:tc>
          <w:tcPr>
            <w:tcW w:type="dxa" w:w="3312"/>
            <w:vAlign w:val="center"/>
          </w:tcPr>
          <w:p>
            <w:r>
              <w:t>Attendance Alert</w:t>
            </w:r>
          </w:p>
        </w:tc>
        <w:tc>
          <w:tcPr>
            <w:tcW w:type="dxa" w:w="3312"/>
            <w:vAlign w:val="center"/>
          </w:tcPr>
          <w:p>
            <w:r>
              <w:t>Student is absent or attendance reaches configured condition</w:t>
            </w:r>
          </w:p>
        </w:tc>
        <w:tc>
          <w:tcPr>
            <w:tcW w:type="dxa" w:w="3312"/>
            <w:vAlign w:val="center"/>
          </w:tcPr>
          <w:p>
            <w:r>
              <w:t>Parent / Student</w:t>
            </w:r>
          </w:p>
        </w:tc>
      </w:tr>
      <w:tr>
        <w:tc>
          <w:tcPr>
            <w:tcW w:type="dxa" w:w="3312"/>
            <w:vAlign w:val="center"/>
          </w:tcPr>
          <w:p>
            <w:r>
              <w:t>Exam Result</w:t>
            </w:r>
          </w:p>
        </w:tc>
        <w:tc>
          <w:tcPr>
            <w:tcW w:type="dxa" w:w="3312"/>
            <w:vAlign w:val="center"/>
          </w:tcPr>
          <w:p>
            <w:r>
              <w:t>Result / Report Card generated</w:t>
            </w:r>
          </w:p>
        </w:tc>
        <w:tc>
          <w:tcPr>
            <w:tcW w:type="dxa" w:w="3312"/>
            <w:vAlign w:val="center"/>
          </w:tcPr>
          <w:p>
            <w:r>
              <w:t>Parent / Student</w:t>
            </w:r>
          </w:p>
        </w:tc>
      </w:tr>
      <w:tr>
        <w:tc>
          <w:tcPr>
            <w:tcW w:type="dxa" w:w="3312"/>
            <w:vAlign w:val="center"/>
          </w:tcPr>
          <w:p>
            <w:r>
              <w:t>Fee Reminder</w:t>
            </w:r>
          </w:p>
        </w:tc>
        <w:tc>
          <w:tcPr>
            <w:tcW w:type="dxa" w:w="3312"/>
            <w:vAlign w:val="center"/>
          </w:tcPr>
          <w:p>
            <w:r>
              <w:t>Fee due date approaching</w:t>
            </w:r>
          </w:p>
        </w:tc>
        <w:tc>
          <w:tcPr>
            <w:tcW w:type="dxa" w:w="3312"/>
            <w:vAlign w:val="center"/>
          </w:tcPr>
          <w:p>
            <w:r>
              <w:t>Parent / Student</w:t>
            </w:r>
          </w:p>
        </w:tc>
      </w:tr>
      <w:tr>
        <w:tc>
          <w:tcPr>
            <w:tcW w:type="dxa" w:w="3312"/>
            <w:vAlign w:val="center"/>
          </w:tcPr>
          <w:p>
            <w:r>
              <w:t>Fee Payment Confirmation</w:t>
            </w:r>
          </w:p>
        </w:tc>
        <w:tc>
          <w:tcPr>
            <w:tcW w:type="dxa" w:w="3312"/>
            <w:vAlign w:val="center"/>
          </w:tcPr>
          <w:p>
            <w:r>
              <w:t>Fee payment recorded</w:t>
            </w:r>
          </w:p>
        </w:tc>
        <w:tc>
          <w:tcPr>
            <w:tcW w:type="dxa" w:w="3312"/>
            <w:vAlign w:val="center"/>
          </w:tcPr>
          <w:p>
            <w:r>
              <w:t>Parent / Student</w:t>
            </w:r>
          </w:p>
        </w:tc>
      </w:tr>
      <w:tr>
        <w:tc>
          <w:tcPr>
            <w:tcW w:type="dxa" w:w="3312"/>
            <w:vAlign w:val="center"/>
          </w:tcPr>
          <w:p>
            <w:r>
              <w:t>Announcement</w:t>
            </w:r>
          </w:p>
        </w:tc>
        <w:tc>
          <w:tcPr>
            <w:tcW w:type="dxa" w:w="3312"/>
            <w:vAlign w:val="center"/>
          </w:tcPr>
          <w:p>
            <w:r>
              <w:t>Important school announcement</w:t>
            </w:r>
          </w:p>
        </w:tc>
        <w:tc>
          <w:tcPr>
            <w:tcW w:type="dxa" w:w="3312"/>
            <w:vAlign w:val="center"/>
          </w:tcPr>
          <w:p>
            <w:r>
              <w:t>Faculty / Students</w:t>
            </w:r>
          </w:p>
        </w:tc>
      </w:tr>
    </w:tbl>
    <w:p/>
    <w:p>
      <w:pPr>
        <w:pStyle w:val="Heading1"/>
      </w:pPr>
      <w:r>
        <w:t>24. Security &amp; Access Control</w:t>
      </w:r>
    </w:p>
    <w:p>
      <w:r>
        <w:t>Salesforce security features are used to control what each type of user can see and do.</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b/>
                <w:color w:val="FFFFFF"/>
              </w:rPr>
              <w:t>Security Feature</w:t>
            </w:r>
          </w:p>
        </w:tc>
        <w:tc>
          <w:tcPr>
            <w:tcW w:type="dxa" w:w="4968"/>
            <w:shd w:fill="17365D"/>
            <w:vAlign w:val="center"/>
          </w:tcPr>
          <w:p>
            <w:r>
              <w:rPr>
                <w:b/>
                <w:color w:val="FFFFFF"/>
              </w:rPr>
              <w:t>Purpose</w:t>
            </w:r>
          </w:p>
        </w:tc>
      </w:tr>
      <w:tr>
        <w:tc>
          <w:tcPr>
            <w:tcW w:type="dxa" w:w="4968"/>
            <w:vAlign w:val="center"/>
          </w:tcPr>
          <w:p>
            <w:r>
              <w:t>Profiles</w:t>
            </w:r>
          </w:p>
        </w:tc>
        <w:tc>
          <w:tcPr>
            <w:tcW w:type="dxa" w:w="4968"/>
            <w:vAlign w:val="center"/>
          </w:tcPr>
          <w:p>
            <w:r>
              <w:t>Define baseline object and system permissions</w:t>
            </w:r>
          </w:p>
        </w:tc>
      </w:tr>
      <w:tr>
        <w:tc>
          <w:tcPr>
            <w:tcW w:type="dxa" w:w="4968"/>
            <w:vAlign w:val="center"/>
          </w:tcPr>
          <w:p>
            <w:r>
              <w:t>Roles</w:t>
            </w:r>
          </w:p>
        </w:tc>
        <w:tc>
          <w:tcPr>
            <w:tcW w:type="dxa" w:w="4968"/>
            <w:vAlign w:val="center"/>
          </w:tcPr>
          <w:p>
            <w:r>
              <w:t>Support record-level access through the role hierarchy</w:t>
            </w:r>
          </w:p>
        </w:tc>
      </w:tr>
      <w:tr>
        <w:tc>
          <w:tcPr>
            <w:tcW w:type="dxa" w:w="4968"/>
            <w:vAlign w:val="center"/>
          </w:tcPr>
          <w:p>
            <w:r>
              <w:t>Permission Sets</w:t>
            </w:r>
          </w:p>
        </w:tc>
        <w:tc>
          <w:tcPr>
            <w:tcW w:type="dxa" w:w="4968"/>
            <w:vAlign w:val="center"/>
          </w:tcPr>
          <w:p>
            <w:r>
              <w:t>Provide additional permissions without changing the user's profile</w:t>
            </w:r>
          </w:p>
        </w:tc>
      </w:tr>
      <w:tr>
        <w:tc>
          <w:tcPr>
            <w:tcW w:type="dxa" w:w="4968"/>
            <w:vAlign w:val="center"/>
          </w:tcPr>
          <w:p>
            <w:r>
              <w:t>Sharing Rules</w:t>
            </w:r>
          </w:p>
        </w:tc>
        <w:tc>
          <w:tcPr>
            <w:tcW w:type="dxa" w:w="4968"/>
            <w:vAlign w:val="center"/>
          </w:tcPr>
          <w:p>
            <w:r>
              <w:t>Extend record access to appropriate users or groups</w:t>
            </w:r>
          </w:p>
        </w:tc>
      </w:tr>
      <w:tr>
        <w:tc>
          <w:tcPr>
            <w:tcW w:type="dxa" w:w="4968"/>
            <w:vAlign w:val="center"/>
          </w:tcPr>
          <w:p>
            <w:r>
              <w:t>Field-Level Security</w:t>
            </w:r>
          </w:p>
        </w:tc>
        <w:tc>
          <w:tcPr>
            <w:tcW w:type="dxa" w:w="4968"/>
            <w:vAlign w:val="center"/>
          </w:tcPr>
          <w:p>
            <w:r>
              <w:t>Control visibility and editability of sensitive fields</w:t>
            </w:r>
          </w:p>
        </w:tc>
      </w:tr>
      <w:tr>
        <w:tc>
          <w:tcPr>
            <w:tcW w:type="dxa" w:w="4968"/>
            <w:vAlign w:val="center"/>
          </w:tcPr>
          <w:p>
            <w:r>
              <w:t>Object Permissions</w:t>
            </w:r>
          </w:p>
        </w:tc>
        <w:tc>
          <w:tcPr>
            <w:tcW w:type="dxa" w:w="4968"/>
            <w:vAlign w:val="center"/>
          </w:tcPr>
          <w:p>
            <w:r>
              <w:t>Control Create, Read, Edit and Delete access</w:t>
            </w:r>
          </w:p>
        </w:tc>
      </w:tr>
    </w:tbl>
    <w:p/>
    <w:p>
      <w:r>
        <w:t>Example user groups:</w:t>
      </w:r>
    </w:p>
    <w:p>
      <w:pPr>
        <w:pStyle w:val="ListBullet"/>
      </w:pPr>
      <w:r>
        <w:t>System Administrator</w:t>
      </w:r>
    </w:p>
    <w:p>
      <w:pPr>
        <w:pStyle w:val="ListBullet"/>
      </w:pPr>
      <w:r>
        <w:t>Faculty</w:t>
      </w:r>
    </w:p>
    <w:p>
      <w:pPr>
        <w:pStyle w:val="ListBullet"/>
      </w:pPr>
      <w:r>
        <w:t>Accounts Staff</w:t>
      </w:r>
    </w:p>
    <w:p>
      <w:pPr>
        <w:pStyle w:val="ListBullet"/>
      </w:pPr>
      <w:r>
        <w:t>Front Office Staff</w:t>
      </w:r>
    </w:p>
    <w:p>
      <w:pPr>
        <w:pStyle w:val="ListBullet"/>
      </w:pPr>
      <w:r>
        <w:t>Students</w:t>
      </w:r>
    </w:p>
    <w:p>
      <w:pPr>
        <w:pStyle w:val="ListBullet"/>
      </w:pPr>
      <w:r>
        <w:t>Parents</w:t>
      </w:r>
    </w:p>
    <w:p>
      <w:pPr>
        <w:pStyle w:val="Heading1"/>
      </w:pPr>
      <w:r>
        <w:t>25. Reports &amp; Dashboards</w:t>
      </w:r>
    </w:p>
    <w:p>
      <w:pPr>
        <w:pStyle w:val="Heading2"/>
      </w:pPr>
      <w:r>
        <w:t>25.1 Reports</w:t>
      </w:r>
    </w:p>
    <w:p>
      <w:pPr>
        <w:pStyle w:val="ListBullet"/>
      </w:pPr>
      <w:r>
        <w:t>Student Report</w:t>
      </w:r>
    </w:p>
    <w:p>
      <w:pPr>
        <w:pStyle w:val="ListBullet"/>
      </w:pPr>
      <w:r>
        <w:t>Admission Report</w:t>
      </w:r>
    </w:p>
    <w:p>
      <w:pPr>
        <w:pStyle w:val="ListBullet"/>
      </w:pPr>
      <w:r>
        <w:t>Attendance Report</w:t>
      </w:r>
    </w:p>
    <w:p>
      <w:pPr>
        <w:pStyle w:val="ListBullet"/>
      </w:pPr>
      <w:r>
        <w:t>Examination Report</w:t>
      </w:r>
    </w:p>
    <w:p>
      <w:pPr>
        <w:pStyle w:val="ListBullet"/>
      </w:pPr>
      <w:r>
        <w:t>Marks / Result Report</w:t>
      </w:r>
    </w:p>
    <w:p>
      <w:pPr>
        <w:pStyle w:val="ListBullet"/>
      </w:pPr>
      <w:r>
        <w:t>Fee Report</w:t>
      </w:r>
    </w:p>
    <w:p>
      <w:pPr>
        <w:pStyle w:val="ListBullet"/>
      </w:pPr>
      <w:r>
        <w:t>Faculty Report</w:t>
      </w:r>
    </w:p>
    <w:p>
      <w:pPr>
        <w:pStyle w:val="Heading2"/>
      </w:pPr>
      <w:r>
        <w:t>25.2 Dashboards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b/>
                <w:color w:val="FFFFFF"/>
              </w:rPr>
              <w:t>Dashboard</w:t>
            </w:r>
          </w:p>
        </w:tc>
        <w:tc>
          <w:tcPr>
            <w:tcW w:type="dxa" w:w="4968"/>
            <w:shd w:fill="17365D"/>
            <w:vAlign w:val="center"/>
          </w:tcPr>
          <w:p>
            <w:r>
              <w:rPr>
                <w:b/>
                <w:color w:val="FFFFFF"/>
              </w:rPr>
              <w:t>Key Information</w:t>
            </w:r>
          </w:p>
        </w:tc>
      </w:tr>
      <w:tr>
        <w:tc>
          <w:tcPr>
            <w:tcW w:type="dxa" w:w="4968"/>
            <w:vAlign w:val="center"/>
          </w:tcPr>
          <w:p>
            <w:r>
              <w:t>Admission Dashboard</w:t>
            </w:r>
          </w:p>
        </w:tc>
        <w:tc>
          <w:tcPr>
            <w:tcW w:type="dxa" w:w="4968"/>
            <w:vAlign w:val="center"/>
          </w:tcPr>
          <w:p>
            <w:r>
              <w:t>Enquiries, admissions and admission status</w:t>
            </w:r>
          </w:p>
        </w:tc>
      </w:tr>
      <w:tr>
        <w:tc>
          <w:tcPr>
            <w:tcW w:type="dxa" w:w="4968"/>
            <w:vAlign w:val="center"/>
          </w:tcPr>
          <w:p>
            <w:r>
              <w:t>Student Dashboard</w:t>
            </w:r>
          </w:p>
        </w:tc>
        <w:tc>
          <w:tcPr>
            <w:tcW w:type="dxa" w:w="4968"/>
            <w:vAlign w:val="center"/>
          </w:tcPr>
          <w:p>
            <w:r>
              <w:t>Student and class/section information</w:t>
            </w:r>
          </w:p>
        </w:tc>
      </w:tr>
      <w:tr>
        <w:tc>
          <w:tcPr>
            <w:tcW w:type="dxa" w:w="4968"/>
            <w:vAlign w:val="center"/>
          </w:tcPr>
          <w:p>
            <w:r>
              <w:t>Attendance Dashboard</w:t>
            </w:r>
          </w:p>
        </w:tc>
        <w:tc>
          <w:tcPr>
            <w:tcW w:type="dxa" w:w="4968"/>
            <w:vAlign w:val="center"/>
          </w:tcPr>
          <w:p>
            <w:r>
              <w:t>Present, absent and attendance percentage</w:t>
            </w:r>
          </w:p>
        </w:tc>
      </w:tr>
      <w:tr>
        <w:tc>
          <w:tcPr>
            <w:tcW w:type="dxa" w:w="4968"/>
            <w:vAlign w:val="center"/>
          </w:tcPr>
          <w:p>
            <w:r>
              <w:t>Examination Dashboard</w:t>
            </w:r>
          </w:p>
        </w:tc>
        <w:tc>
          <w:tcPr>
            <w:tcW w:type="dxa" w:w="4968"/>
            <w:vAlign w:val="center"/>
          </w:tcPr>
          <w:p>
            <w:r>
              <w:t>Examination schedules and performance</w:t>
            </w:r>
          </w:p>
        </w:tc>
      </w:tr>
      <w:tr>
        <w:tc>
          <w:tcPr>
            <w:tcW w:type="dxa" w:w="4968"/>
            <w:vAlign w:val="center"/>
          </w:tcPr>
          <w:p>
            <w:r>
              <w:t>Faculty Dashboard</w:t>
            </w:r>
          </w:p>
        </w:tc>
        <w:tc>
          <w:tcPr>
            <w:tcW w:type="dxa" w:w="4968"/>
            <w:vAlign w:val="center"/>
          </w:tcPr>
          <w:p>
            <w:r>
              <w:t>Faculty, subject and class assignments</w:t>
            </w:r>
          </w:p>
        </w:tc>
      </w:tr>
      <w:tr>
        <w:tc>
          <w:tcPr>
            <w:tcW w:type="dxa" w:w="4968"/>
            <w:vAlign w:val="center"/>
          </w:tcPr>
          <w:p>
            <w:r>
              <w:t>Fee Dashboard</w:t>
            </w:r>
          </w:p>
        </w:tc>
        <w:tc>
          <w:tcPr>
            <w:tcW w:type="dxa" w:w="4968"/>
            <w:vAlign w:val="center"/>
          </w:tcPr>
          <w:p>
            <w:r>
              <w:t>Paid, pending and overdue fees</w:t>
            </w:r>
          </w:p>
        </w:tc>
      </w:tr>
      <w:tr>
        <w:tc>
          <w:tcPr>
            <w:tcW w:type="dxa" w:w="4968"/>
            <w:vAlign w:val="center"/>
          </w:tcPr>
          <w:p>
            <w:r>
              <w:t>Result Dashboard</w:t>
            </w:r>
          </w:p>
        </w:tc>
        <w:tc>
          <w:tcPr>
            <w:tcW w:type="dxa" w:w="4968"/>
            <w:vAlign w:val="center"/>
          </w:tcPr>
          <w:p>
            <w:r>
              <w:t>Student performance, grades and result statistics</w:t>
            </w:r>
          </w:p>
        </w:tc>
      </w:tr>
    </w:tbl>
    <w:p/>
    <w:p>
      <w:pPr>
        <w:pStyle w:val="Heading1"/>
      </w:pPr>
      <w:r>
        <w:t>26. Testing &amp; Validation</w:t>
      </w:r>
    </w:p>
    <w:p>
      <w:r>
        <w:t>Testing is performed to ensure that objects, relationships, validations, automation, email alerts, reports, dashboards and role-based access operate correctly.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b/>
                <w:color w:val="FFFFFF"/>
              </w:rPr>
              <w:t>Test Case</w:t>
            </w:r>
          </w:p>
        </w:tc>
        <w:tc>
          <w:tcPr>
            <w:tcW w:type="dxa" w:w="3312"/>
            <w:shd w:fill="17365D"/>
            <w:vAlign w:val="center"/>
          </w:tcPr>
          <w:p>
            <w:r>
              <w:rPr>
                <w:b/>
                <w:color w:val="FFFFFF"/>
              </w:rPr>
              <w:t>Expected Result</w:t>
            </w:r>
          </w:p>
        </w:tc>
        <w:tc>
          <w:tcPr>
            <w:tcW w:type="dxa" w:w="3312"/>
            <w:shd w:fill="17365D"/>
            <w:vAlign w:val="center"/>
          </w:tcPr>
          <w:p>
            <w:r>
              <w:rPr>
                <w:b/>
                <w:color w:val="FFFFFF"/>
              </w:rPr>
              <w:t>Status</w:t>
            </w:r>
          </w:p>
        </w:tc>
      </w:tr>
      <w:tr>
        <w:tc>
          <w:tcPr>
            <w:tcW w:type="dxa" w:w="3312"/>
            <w:vAlign w:val="center"/>
          </w:tcPr>
          <w:p>
            <w:r>
              <w:t>Create Campaign</w:t>
            </w:r>
          </w:p>
        </w:tc>
        <w:tc>
          <w:tcPr>
            <w:tcW w:type="dxa" w:w="3312"/>
            <w:vAlign w:val="center"/>
          </w:tcPr>
          <w:p>
            <w:r>
              <w:t>Campaign record is created successfully</w:t>
            </w:r>
          </w:p>
        </w:tc>
        <w:tc>
          <w:tcPr>
            <w:tcW w:type="dxa" w:w="3312"/>
            <w:vAlign w:val="center"/>
          </w:tcPr>
          <w:p>
            <w:r>
              <w:t>Pass</w:t>
            </w:r>
          </w:p>
        </w:tc>
      </w:tr>
      <w:tr>
        <w:tc>
          <w:tcPr>
            <w:tcW w:type="dxa" w:w="3312"/>
            <w:vAlign w:val="center"/>
          </w:tcPr>
          <w:p>
            <w:r>
              <w:t>Create Lead</w:t>
            </w:r>
          </w:p>
        </w:tc>
        <w:tc>
          <w:tcPr>
            <w:tcW w:type="dxa" w:w="3312"/>
            <w:vAlign w:val="center"/>
          </w:tcPr>
          <w:p>
            <w:r>
              <w:t>Lead record is created successfully</w:t>
            </w:r>
          </w:p>
        </w:tc>
        <w:tc>
          <w:tcPr>
            <w:tcW w:type="dxa" w:w="3312"/>
            <w:vAlign w:val="center"/>
          </w:tcPr>
          <w:p>
            <w:r>
              <w:t>Pass</w:t>
            </w:r>
          </w:p>
        </w:tc>
      </w:tr>
      <w:tr>
        <w:tc>
          <w:tcPr>
            <w:tcW w:type="dxa" w:w="3312"/>
            <w:vAlign w:val="center"/>
          </w:tcPr>
          <w:p>
            <w:r>
              <w:t>Lead Validation</w:t>
            </w:r>
          </w:p>
        </w:tc>
        <w:tc>
          <w:tcPr>
            <w:tcW w:type="dxa" w:w="3312"/>
            <w:vAlign w:val="center"/>
          </w:tcPr>
          <w:p>
            <w:r>
              <w:t>Invalid data is prevented</w:t>
            </w:r>
          </w:p>
        </w:tc>
        <w:tc>
          <w:tcPr>
            <w:tcW w:type="dxa" w:w="3312"/>
            <w:vAlign w:val="center"/>
          </w:tcPr>
          <w:p>
            <w:r>
              <w:t>Pass</w:t>
            </w:r>
          </w:p>
        </w:tc>
      </w:tr>
      <w:tr>
        <w:tc>
          <w:tcPr>
            <w:tcW w:type="dxa" w:w="3312"/>
            <w:vAlign w:val="center"/>
          </w:tcPr>
          <w:p>
            <w:r>
              <w:t>Lead Conversion</w:t>
            </w:r>
          </w:p>
        </w:tc>
        <w:tc>
          <w:tcPr>
            <w:tcW w:type="dxa" w:w="3312"/>
            <w:vAlign w:val="center"/>
          </w:tcPr>
          <w:p>
            <w:r>
              <w:t>Lead is converted successfully</w:t>
            </w:r>
          </w:p>
        </w:tc>
        <w:tc>
          <w:tcPr>
            <w:tcW w:type="dxa" w:w="3312"/>
            <w:vAlign w:val="center"/>
          </w:tcPr>
          <w:p>
            <w:r>
              <w:t>Pass</w:t>
            </w:r>
          </w:p>
        </w:tc>
      </w:tr>
      <w:tr>
        <w:tc>
          <w:tcPr>
            <w:tcW w:type="dxa" w:w="3312"/>
            <w:vAlign w:val="center"/>
          </w:tcPr>
          <w:p>
            <w:r>
              <w:t>Lead Approval</w:t>
            </w:r>
          </w:p>
        </w:tc>
        <w:tc>
          <w:tcPr>
            <w:tcW w:type="dxa" w:w="3312"/>
            <w:vAlign w:val="center"/>
          </w:tcPr>
          <w:p>
            <w:r>
              <w:t>Approval action works successfully</w:t>
            </w:r>
          </w:p>
        </w:tc>
        <w:tc>
          <w:tcPr>
            <w:tcW w:type="dxa" w:w="3312"/>
            <w:vAlign w:val="center"/>
          </w:tcPr>
          <w:p>
            <w:r>
              <w:t>Pass</w:t>
            </w:r>
          </w:p>
        </w:tc>
      </w:tr>
      <w:tr>
        <w:tc>
          <w:tcPr>
            <w:tcW w:type="dxa" w:w="3312"/>
            <w:vAlign w:val="center"/>
          </w:tcPr>
          <w:p>
            <w:r>
              <w:t>Create Admission</w:t>
            </w:r>
          </w:p>
        </w:tc>
        <w:tc>
          <w:tcPr>
            <w:tcW w:type="dxa" w:w="3312"/>
            <w:vAlign w:val="center"/>
          </w:tcPr>
          <w:p>
            <w:r>
              <w:t>Admission record is created successfully</w:t>
            </w:r>
          </w:p>
        </w:tc>
        <w:tc>
          <w:tcPr>
            <w:tcW w:type="dxa" w:w="3312"/>
            <w:vAlign w:val="center"/>
          </w:tcPr>
          <w:p>
            <w:r>
              <w:t>Pass</w:t>
            </w:r>
          </w:p>
        </w:tc>
      </w:tr>
      <w:tr>
        <w:tc>
          <w:tcPr>
            <w:tcW w:type="dxa" w:w="3312"/>
            <w:vAlign w:val="center"/>
          </w:tcPr>
          <w:p>
            <w:r>
              <w:t>Admission Validation</w:t>
            </w:r>
          </w:p>
        </w:tc>
        <w:tc>
          <w:tcPr>
            <w:tcW w:type="dxa" w:w="3312"/>
            <w:vAlign w:val="center"/>
          </w:tcPr>
          <w:p>
            <w:r>
              <w:t>Invalid data is prevented</w:t>
            </w:r>
          </w:p>
        </w:tc>
        <w:tc>
          <w:tcPr>
            <w:tcW w:type="dxa" w:w="3312"/>
            <w:vAlign w:val="center"/>
          </w:tcPr>
          <w:p>
            <w:r>
              <w:t>Pass</w:t>
            </w:r>
          </w:p>
        </w:tc>
      </w:tr>
      <w:tr>
        <w:tc>
          <w:tcPr>
            <w:tcW w:type="dxa" w:w="3312"/>
            <w:vAlign w:val="center"/>
          </w:tcPr>
          <w:p>
            <w:r>
              <w:t>Create Student</w:t>
            </w:r>
          </w:p>
        </w:tc>
        <w:tc>
          <w:tcPr>
            <w:tcW w:type="dxa" w:w="3312"/>
            <w:vAlign w:val="center"/>
          </w:tcPr>
          <w:p>
            <w:r>
              <w:t>Student record is created automatically and successfully</w:t>
            </w:r>
          </w:p>
        </w:tc>
        <w:tc>
          <w:tcPr>
            <w:tcW w:type="dxa" w:w="3312"/>
            <w:vAlign w:val="center"/>
          </w:tcPr>
          <w:p>
            <w:r>
              <w:t>Pass</w:t>
            </w:r>
          </w:p>
        </w:tc>
      </w:tr>
      <w:tr>
        <w:tc>
          <w:tcPr>
            <w:tcW w:type="dxa" w:w="3312"/>
            <w:vAlign w:val="center"/>
          </w:tcPr>
          <w:p>
            <w:r>
              <w:t>Student Validation</w:t>
            </w:r>
          </w:p>
        </w:tc>
        <w:tc>
          <w:tcPr>
            <w:tcW w:type="dxa" w:w="3312"/>
            <w:vAlign w:val="center"/>
          </w:tcPr>
          <w:p>
            <w:r>
              <w:t>Invalid data is prevented</w:t>
            </w:r>
          </w:p>
        </w:tc>
        <w:tc>
          <w:tcPr>
            <w:tcW w:type="dxa" w:w="3312"/>
            <w:vAlign w:val="center"/>
          </w:tcPr>
          <w:p>
            <w:r>
              <w:t>Pass</w:t>
            </w:r>
          </w:p>
        </w:tc>
      </w:tr>
      <w:tr>
        <w:tc>
          <w:tcPr>
            <w:tcW w:type="dxa" w:w="3312"/>
            <w:vAlign w:val="center"/>
          </w:tcPr>
          <w:p>
            <w:r>
              <w:t>Create Timetable</w:t>
            </w:r>
          </w:p>
        </w:tc>
        <w:tc>
          <w:tcPr>
            <w:tcW w:type="dxa" w:w="3312"/>
            <w:vAlign w:val="center"/>
          </w:tcPr>
          <w:p>
            <w:r>
              <w:t>Timetable record is created successfully</w:t>
            </w:r>
          </w:p>
        </w:tc>
        <w:tc>
          <w:tcPr>
            <w:tcW w:type="dxa" w:w="3312"/>
            <w:vAlign w:val="center"/>
          </w:tcPr>
          <w:p>
            <w:r>
              <w:t>Pass</w:t>
            </w:r>
          </w:p>
        </w:tc>
      </w:tr>
      <w:tr>
        <w:tc>
          <w:tcPr>
            <w:tcW w:type="dxa" w:w="3312"/>
            <w:vAlign w:val="center"/>
          </w:tcPr>
          <w:p>
            <w:r>
              <w:t>Timetable Validation</w:t>
            </w:r>
          </w:p>
        </w:tc>
        <w:tc>
          <w:tcPr>
            <w:tcW w:type="dxa" w:w="3312"/>
            <w:vAlign w:val="center"/>
          </w:tcPr>
          <w:p>
            <w:r>
              <w:t>Required fields are enforced</w:t>
            </w:r>
          </w:p>
        </w:tc>
        <w:tc>
          <w:tcPr>
            <w:tcW w:type="dxa" w:w="3312"/>
            <w:vAlign w:val="center"/>
          </w:tcPr>
          <w:p>
            <w:r>
              <w:t>Pass</w:t>
            </w:r>
          </w:p>
        </w:tc>
      </w:tr>
      <w:tr>
        <w:tc>
          <w:tcPr>
            <w:tcW w:type="dxa" w:w="3312"/>
            <w:vAlign w:val="center"/>
          </w:tcPr>
          <w:p>
            <w:r>
              <w:t>Attendance Validation</w:t>
            </w:r>
          </w:p>
        </w:tc>
        <w:tc>
          <w:tcPr>
            <w:tcW w:type="dxa" w:w="3312"/>
            <w:vAlign w:val="center"/>
          </w:tcPr>
          <w:p>
            <w:r>
              <w:t>Invalid attendance data is prevented</w:t>
            </w:r>
          </w:p>
        </w:tc>
        <w:tc>
          <w:tcPr>
            <w:tcW w:type="dxa" w:w="3312"/>
            <w:vAlign w:val="center"/>
          </w:tcPr>
          <w:p>
            <w:r>
              <w:t>Pass</w:t>
            </w:r>
          </w:p>
        </w:tc>
      </w:tr>
      <w:tr>
        <w:tc>
          <w:tcPr>
            <w:tcW w:type="dxa" w:w="3312"/>
            <w:vAlign w:val="center"/>
          </w:tcPr>
          <w:p>
            <w:r>
              <w:t>Examination Validation</w:t>
            </w:r>
          </w:p>
        </w:tc>
        <w:tc>
          <w:tcPr>
            <w:tcW w:type="dxa" w:w="3312"/>
            <w:vAlign w:val="center"/>
          </w:tcPr>
          <w:p>
            <w:r>
              <w:t>Invalid marks are prevented</w:t>
            </w:r>
          </w:p>
        </w:tc>
        <w:tc>
          <w:tcPr>
            <w:tcW w:type="dxa" w:w="3312"/>
            <w:vAlign w:val="center"/>
          </w:tcPr>
          <w:p>
            <w:r>
              <w:t>Pass</w:t>
            </w:r>
          </w:p>
        </w:tc>
      </w:tr>
      <w:tr>
        <w:tc>
          <w:tcPr>
            <w:tcW w:type="dxa" w:w="3312"/>
            <w:vAlign w:val="center"/>
          </w:tcPr>
          <w:p>
            <w:r>
              <w:t>Marks Validation</w:t>
            </w:r>
          </w:p>
        </w:tc>
        <w:tc>
          <w:tcPr>
            <w:tcW w:type="dxa" w:w="3312"/>
            <w:vAlign w:val="center"/>
          </w:tcPr>
          <w:p>
            <w:r>
              <w:t>Negative/invalid marks are prevented</w:t>
            </w:r>
          </w:p>
        </w:tc>
        <w:tc>
          <w:tcPr>
            <w:tcW w:type="dxa" w:w="3312"/>
            <w:vAlign w:val="center"/>
          </w:tcPr>
          <w:p>
            <w:r>
              <w:t>Pass</w:t>
            </w:r>
          </w:p>
        </w:tc>
      </w:tr>
      <w:tr>
        <w:tc>
          <w:tcPr>
            <w:tcW w:type="dxa" w:w="3312"/>
            <w:vAlign w:val="center"/>
          </w:tcPr>
          <w:p>
            <w:r>
              <w:t>Report Card Generation</w:t>
            </w:r>
          </w:p>
        </w:tc>
        <w:tc>
          <w:tcPr>
            <w:tcW w:type="dxa" w:w="3312"/>
            <w:vAlign w:val="center"/>
          </w:tcPr>
          <w:p>
            <w:r>
              <w:t>Report Card is generated correctly</w:t>
            </w:r>
          </w:p>
        </w:tc>
        <w:tc>
          <w:tcPr>
            <w:tcW w:type="dxa" w:w="3312"/>
            <w:vAlign w:val="center"/>
          </w:tcPr>
          <w:p>
            <w:r>
              <w:t>Pass</w:t>
            </w:r>
          </w:p>
        </w:tc>
      </w:tr>
      <w:tr>
        <w:tc>
          <w:tcPr>
            <w:tcW w:type="dxa" w:w="3312"/>
            <w:vAlign w:val="center"/>
          </w:tcPr>
          <w:p>
            <w:r>
              <w:t>Fee Management</w:t>
            </w:r>
          </w:p>
        </w:tc>
        <w:tc>
          <w:tcPr>
            <w:tcW w:type="dxa" w:w="3312"/>
            <w:vAlign w:val="center"/>
          </w:tcPr>
          <w:p>
            <w:r>
              <w:t>Fee records and due dates work correctly</w:t>
            </w:r>
          </w:p>
        </w:tc>
        <w:tc>
          <w:tcPr>
            <w:tcW w:type="dxa" w:w="3312"/>
            <w:vAlign w:val="center"/>
          </w:tcPr>
          <w:p>
            <w:r>
              <w:t>Pass</w:t>
            </w:r>
          </w:p>
        </w:tc>
      </w:tr>
      <w:tr>
        <w:tc>
          <w:tcPr>
            <w:tcW w:type="dxa" w:w="3312"/>
            <w:vAlign w:val="center"/>
          </w:tcPr>
          <w:p>
            <w:r>
              <w:t>Reports &amp; Dashboards</w:t>
            </w:r>
          </w:p>
        </w:tc>
        <w:tc>
          <w:tcPr>
            <w:tcW w:type="dxa" w:w="3312"/>
            <w:vAlign w:val="center"/>
          </w:tcPr>
          <w:p>
            <w:r>
              <w:t>Accurate data is displayed</w:t>
            </w:r>
          </w:p>
        </w:tc>
        <w:tc>
          <w:tcPr>
            <w:tcW w:type="dxa" w:w="3312"/>
            <w:vAlign w:val="center"/>
          </w:tcPr>
          <w:p>
            <w:r>
              <w:t>Pass</w:t>
            </w:r>
          </w:p>
        </w:tc>
      </w:tr>
      <w:tr>
        <w:tc>
          <w:tcPr>
            <w:tcW w:type="dxa" w:w="3312"/>
            <w:vAlign w:val="center"/>
          </w:tcPr>
          <w:p>
            <w:r>
              <w:t>Faculty Portal</w:t>
            </w:r>
          </w:p>
        </w:tc>
        <w:tc>
          <w:tcPr>
            <w:tcW w:type="dxa" w:w="3312"/>
            <w:vAlign w:val="center"/>
          </w:tcPr>
          <w:p>
            <w:r>
              <w:t>Faculty can log in and access assigned academic information</w:t>
            </w:r>
          </w:p>
        </w:tc>
        <w:tc>
          <w:tcPr>
            <w:tcW w:type="dxa" w:w="3312"/>
            <w:vAlign w:val="center"/>
          </w:tcPr>
          <w:p>
            <w:r>
              <w:t>Pass</w:t>
            </w:r>
          </w:p>
        </w:tc>
      </w:tr>
      <w:tr>
        <w:tc>
          <w:tcPr>
            <w:tcW w:type="dxa" w:w="3312"/>
            <w:vAlign w:val="center"/>
          </w:tcPr>
          <w:p>
            <w:r>
              <w:t>Student Portal</w:t>
            </w:r>
          </w:p>
        </w:tc>
        <w:tc>
          <w:tcPr>
            <w:tcW w:type="dxa" w:w="3312"/>
            <w:vAlign w:val="center"/>
          </w:tcPr>
          <w:p>
            <w:r>
              <w:t>Students can log in and view academic information</w:t>
            </w:r>
          </w:p>
        </w:tc>
        <w:tc>
          <w:tcPr>
            <w:tcW w:type="dxa" w:w="3312"/>
            <w:vAlign w:val="center"/>
          </w:tcPr>
          <w:p>
            <w:r>
              <w:t>Pass</w:t>
            </w:r>
          </w:p>
        </w:tc>
      </w:tr>
      <w:tr>
        <w:tc>
          <w:tcPr>
            <w:tcW w:type="dxa" w:w="3312"/>
            <w:vAlign w:val="center"/>
          </w:tcPr>
          <w:p>
            <w:r>
              <w:t>Faculty Attendance &amp; Marks</w:t>
            </w:r>
          </w:p>
        </w:tc>
        <w:tc>
          <w:tcPr>
            <w:tcW w:type="dxa" w:w="3312"/>
            <w:vAlign w:val="center"/>
          </w:tcPr>
          <w:p>
            <w:r>
              <w:t>Faculty can update attendance and marks successfully</w:t>
            </w:r>
          </w:p>
        </w:tc>
        <w:tc>
          <w:tcPr>
            <w:tcW w:type="dxa" w:w="3312"/>
            <w:vAlign w:val="center"/>
          </w:tcPr>
          <w:p>
            <w:r>
              <w:t>Pass</w:t>
            </w:r>
          </w:p>
        </w:tc>
      </w:tr>
      <w:tr>
        <w:tc>
          <w:tcPr>
            <w:tcW w:type="dxa" w:w="3312"/>
            <w:vAlign w:val="center"/>
          </w:tcPr>
          <w:p>
            <w:r>
              <w:t>Student Academic Details</w:t>
            </w:r>
          </w:p>
        </w:tc>
        <w:tc>
          <w:tcPr>
            <w:tcW w:type="dxa" w:w="3312"/>
            <w:vAlign w:val="center"/>
          </w:tcPr>
          <w:p>
            <w:r>
              <w:t>Students can view attendance, marks, timetable and report card</w:t>
            </w:r>
          </w:p>
        </w:tc>
        <w:tc>
          <w:tcPr>
            <w:tcW w:type="dxa" w:w="3312"/>
            <w:vAlign w:val="center"/>
          </w:tcPr>
          <w:p>
            <w:r>
              <w:t>Pass</w:t>
            </w:r>
          </w:p>
        </w:tc>
      </w:tr>
    </w:tbl>
    <w:p/>
    <w:p>
      <w:pPr>
        <w:pStyle w:val="Heading1"/>
      </w:pPr>
      <w:r>
        <w:t>27. Benefits</w:t>
      </w:r>
    </w:p>
    <w:p>
      <w:pPr>
        <w:pStyle w:val="ListBullet"/>
      </w:pPr>
      <w:r>
        <w:t>Centralized student and school data</w:t>
      </w:r>
    </w:p>
    <w:p>
      <w:pPr>
        <w:pStyle w:val="ListBullet"/>
      </w:pPr>
      <w:r>
        <w:t>Reduced manual work</w:t>
      </w:r>
    </w:p>
    <w:p>
      <w:pPr>
        <w:pStyle w:val="ListBullet"/>
      </w:pPr>
      <w:r>
        <w:t>Improved data accuracy</w:t>
      </w:r>
    </w:p>
    <w:p>
      <w:pPr>
        <w:pStyle w:val="ListBullet"/>
      </w:pPr>
      <w:r>
        <w:t>Faster admission processing</w:t>
      </w:r>
    </w:p>
    <w:p>
      <w:pPr>
        <w:pStyle w:val="ListBullet"/>
      </w:pPr>
      <w:r>
        <w:t>Automated academic workflows</w:t>
      </w:r>
    </w:p>
    <w:p>
      <w:pPr>
        <w:pStyle w:val="ListBullet"/>
      </w:pPr>
      <w:r>
        <w:t>Automatic result calculation</w:t>
      </w:r>
    </w:p>
    <w:p>
      <w:pPr>
        <w:pStyle w:val="ListBullet"/>
      </w:pPr>
      <w:r>
        <w:t>Automated report card generation</w:t>
      </w:r>
    </w:p>
    <w:p>
      <w:pPr>
        <w:pStyle w:val="ListBullet"/>
      </w:pPr>
      <w:r>
        <w:t>Improved parent communication</w:t>
      </w:r>
    </w:p>
    <w:p>
      <w:pPr>
        <w:pStyle w:val="ListBullet"/>
      </w:pPr>
      <w:r>
        <w:t>Better attendance tracking</w:t>
      </w:r>
    </w:p>
    <w:p>
      <w:pPr>
        <w:pStyle w:val="ListBullet"/>
      </w:pPr>
      <w:r>
        <w:t>Improved fee tracking and reminders</w:t>
      </w:r>
    </w:p>
    <w:p>
      <w:pPr>
        <w:pStyle w:val="ListBullet"/>
      </w:pPr>
      <w:r>
        <w:t>Role-based data security</w:t>
      </w:r>
    </w:p>
    <w:p>
      <w:pPr>
        <w:pStyle w:val="ListBullet"/>
      </w:pPr>
      <w:r>
        <w:t>Real-time reports and dashboards</w:t>
      </w:r>
    </w:p>
    <w:p>
      <w:pPr>
        <w:pStyle w:val="ListBullet"/>
      </w:pPr>
      <w:r>
        <w:t>Better visibility for administrators and faculty</w:t>
      </w:r>
    </w:p>
    <w:p>
      <w:pPr>
        <w:pStyle w:val="Heading1"/>
      </w:pPr>
      <w:r>
        <w:t>28. Future Enhancements</w:t>
      </w:r>
    </w:p>
    <w:p>
      <w:pPr>
        <w:pStyle w:val="ListBullet"/>
      </w:pPr>
      <w:r>
        <w:t>Online fee payment integration</w:t>
      </w:r>
    </w:p>
    <w:p>
      <w:pPr>
        <w:pStyle w:val="ListBullet"/>
      </w:pPr>
      <w:r>
        <w:t>Mobile application</w:t>
      </w:r>
    </w:p>
    <w:p>
      <w:pPr>
        <w:pStyle w:val="ListBullet"/>
      </w:pPr>
      <w:r>
        <w:t>SMS notification integration</w:t>
      </w:r>
    </w:p>
    <w:p>
      <w:pPr>
        <w:pStyle w:val="ListBullet"/>
      </w:pPr>
      <w:r>
        <w:t>WhatsApp notification integration</w:t>
      </w:r>
    </w:p>
    <w:p>
      <w:pPr>
        <w:pStyle w:val="ListBullet"/>
      </w:pPr>
      <w:r>
        <w:t>Online examination module</w:t>
      </w:r>
    </w:p>
    <w:p>
      <w:pPr>
        <w:pStyle w:val="ListBullet"/>
      </w:pPr>
      <w:r>
        <w:t>Advanced student performance analytics</w:t>
      </w:r>
    </w:p>
    <w:p>
      <w:pPr>
        <w:pStyle w:val="ListBullet"/>
      </w:pPr>
      <w:r>
        <w:t>AI-assisted admission support</w:t>
      </w:r>
    </w:p>
    <w:p>
      <w:pPr>
        <w:pStyle w:val="ListBullet"/>
      </w:pPr>
      <w:r>
        <w:t>Parent-teacher meeting scheduling</w:t>
      </w:r>
    </w:p>
    <w:p>
      <w:pPr>
        <w:pStyle w:val="ListBullet"/>
      </w:pPr>
      <w:r>
        <w:t>Automated attendance using biometric or other supported systems</w:t>
      </w:r>
    </w:p>
    <w:p>
      <w:pPr>
        <w:pStyle w:val="ListBullet"/>
      </w:pPr>
      <w:r>
        <w:t>Student performance prediction</w:t>
      </w:r>
    </w:p>
    <w:p>
      <w:pPr>
        <w:pStyle w:val="ListBullet"/>
      </w:pPr>
      <w:r>
        <w:t>Integration with external payment gateways</w:t>
      </w:r>
    </w:p>
    <w:p>
      <w:r>
        <w:t>These items are future enhancement possibilities and are not presented as part of the currently documented core implementation.</w:t>
      </w:r>
    </w:p>
    <w:p>
      <w:pPr>
        <w:pStyle w:val="Heading1"/>
      </w:pPr>
      <w:r>
        <w:t>29. Conclusion</w:t>
      </w:r>
    </w:p>
    <w:p>
      <w:r>
        <w:t>The Salesforce School Management System provides an end-to-end framework for managing school operations through a centralized CRM platform. The system begins with Campaign and Lead management and continues through admission, student creation, academic management, faculty assignment, timetable, attendance, examinations, marks, result calculation, report card generation, fee management and role-based portal access.</w:t>
      </w:r>
    </w:p>
    <w:p>
      <w:r>
        <w:t>Salesforce automation features such as Record-Triggered Flows, Approval Processes, Validation Rules, Formula Fields and Email Alerts reduce repetitive manual work and support consistent business processes. Profiles, Roles, Permission Sets and Sharing Rules provide a foundation for controlled access, while Reports and Dashboards provide visibility into school operations.</w:t>
      </w:r>
    </w:p>
    <w:p>
      <w:r>
        <w:t>Overall, the project demonstrates how Salesforce can be configured to support a complete school management lifecycle with centralized data, automation, security, communication and analytics.</w:t>
      </w:r>
    </w:p>
    <w:p>
      <w:pPr>
        <w:pStyle w:val="Heading1"/>
      </w:pPr>
      <w:r>
        <w:t>Appendix A – Quick Reference</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b/>
                <w:color w:val="FFFFFF"/>
              </w:rPr>
              <w:t>Category</w:t>
            </w:r>
          </w:p>
        </w:tc>
        <w:tc>
          <w:tcPr>
            <w:tcW w:type="dxa" w:w="4968"/>
            <w:shd w:fill="17365D"/>
            <w:vAlign w:val="center"/>
          </w:tcPr>
          <w:p>
            <w:r>
              <w:rPr>
                <w:b/>
                <w:color w:val="FFFFFF"/>
              </w:rPr>
              <w:t>Items</w:t>
            </w:r>
          </w:p>
        </w:tc>
      </w:tr>
      <w:tr>
        <w:tc>
          <w:tcPr>
            <w:tcW w:type="dxa" w:w="4968"/>
            <w:vAlign w:val="center"/>
          </w:tcPr>
          <w:p>
            <w:r>
              <w:t>Standard Objects</w:t>
            </w:r>
          </w:p>
        </w:tc>
        <w:tc>
          <w:tcPr>
            <w:tcW w:type="dxa" w:w="4968"/>
            <w:vAlign w:val="center"/>
          </w:tcPr>
          <w:p>
            <w:r>
              <w:t>Campaign, Lead</w:t>
            </w:r>
          </w:p>
        </w:tc>
      </w:tr>
      <w:tr>
        <w:tc>
          <w:tcPr>
            <w:tcW w:type="dxa" w:w="4968"/>
            <w:vAlign w:val="center"/>
          </w:tcPr>
          <w:p>
            <w:r>
              <w:t>Custom Objects</w:t>
            </w:r>
          </w:p>
        </w:tc>
        <w:tc>
          <w:tcPr>
            <w:tcW w:type="dxa" w:w="4968"/>
            <w:vAlign w:val="center"/>
          </w:tcPr>
          <w:p>
            <w:r>
              <w:t>Admission, Student, Academic Year, Class, Section, Subject, Faculty, Timetable, Attendance, Examination, Marks, Report Card, Fee</w:t>
            </w:r>
          </w:p>
        </w:tc>
      </w:tr>
      <w:tr>
        <w:tc>
          <w:tcPr>
            <w:tcW w:type="dxa" w:w="4968"/>
            <w:vAlign w:val="center"/>
          </w:tcPr>
          <w:p>
            <w:r>
              <w:t>Automation</w:t>
            </w:r>
          </w:p>
        </w:tc>
        <w:tc>
          <w:tcPr>
            <w:tcW w:type="dxa" w:w="4968"/>
            <w:vAlign w:val="center"/>
          </w:tcPr>
          <w:p>
            <w:r>
              <w:t>Record-Triggered Flows, Approval Process, Email Alerts</w:t>
            </w:r>
          </w:p>
        </w:tc>
      </w:tr>
      <w:tr>
        <w:tc>
          <w:tcPr>
            <w:tcW w:type="dxa" w:w="4968"/>
            <w:vAlign w:val="center"/>
          </w:tcPr>
          <w:p>
            <w:r>
              <w:t>Data Quality</w:t>
            </w:r>
          </w:p>
        </w:tc>
        <w:tc>
          <w:tcPr>
            <w:tcW w:type="dxa" w:w="4968"/>
            <w:vAlign w:val="center"/>
          </w:tcPr>
          <w:p>
            <w:r>
              <w:t>Validation Rules, Formula Fields</w:t>
            </w:r>
          </w:p>
        </w:tc>
      </w:tr>
      <w:tr>
        <w:tc>
          <w:tcPr>
            <w:tcW w:type="dxa" w:w="4968"/>
            <w:vAlign w:val="center"/>
          </w:tcPr>
          <w:p>
            <w:r>
              <w:t>Security</w:t>
            </w:r>
          </w:p>
        </w:tc>
        <w:tc>
          <w:tcPr>
            <w:tcW w:type="dxa" w:w="4968"/>
            <w:vAlign w:val="center"/>
          </w:tcPr>
          <w:p>
            <w:r>
              <w:t>Profiles, Roles, Permission Sets, Sharing Rules</w:t>
            </w:r>
          </w:p>
        </w:tc>
      </w:tr>
      <w:tr>
        <w:tc>
          <w:tcPr>
            <w:tcW w:type="dxa" w:w="4968"/>
            <w:vAlign w:val="center"/>
          </w:tcPr>
          <w:p>
            <w:r>
              <w:t>Analytics</w:t>
            </w:r>
          </w:p>
        </w:tc>
        <w:tc>
          <w:tcPr>
            <w:tcW w:type="dxa" w:w="4968"/>
            <w:vAlign w:val="center"/>
          </w:tcPr>
          <w:p>
            <w:r>
              <w:t>Reports, Dashboards</w:t>
            </w:r>
          </w:p>
        </w:tc>
      </w:tr>
      <w:tr>
        <w:tc>
          <w:tcPr>
            <w:tcW w:type="dxa" w:w="4968"/>
            <w:vAlign w:val="center"/>
          </w:tcPr>
          <w:p>
            <w:r>
              <w:t>Portals</w:t>
            </w:r>
          </w:p>
        </w:tc>
        <w:tc>
          <w:tcPr>
            <w:tcW w:type="dxa" w:w="4968"/>
            <w:vAlign w:val="center"/>
          </w:tcPr>
          <w:p>
            <w:r>
              <w:t>Parent Portal, Student Portal, Faculty Portal</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Salesforce School Management System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