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A346" w14:textId="54B12567" w:rsidR="00B75B08" w:rsidRDefault="00954E41">
      <w:r>
        <w:t xml:space="preserve">Economic Times </w:t>
      </w:r>
    </w:p>
    <w:p w14:paraId="0D51BCD8" w14:textId="4ECAB5B2" w:rsidR="00954E41" w:rsidRDefault="00954E41">
      <w:r>
        <w:t>Software Testing Output</w:t>
      </w:r>
    </w:p>
    <w:p w14:paraId="087C96BD" w14:textId="302E0156" w:rsidR="00D4011B" w:rsidRDefault="00D4011B">
      <w:r>
        <w:rPr>
          <w:noProof/>
        </w:rPr>
        <w:drawing>
          <wp:inline distT="0" distB="0" distL="0" distR="0" wp14:anchorId="6FF61283" wp14:editId="4E31165D">
            <wp:extent cx="18288000" cy="10287000"/>
            <wp:effectExtent l="0" t="0" r="0" b="0"/>
            <wp:docPr id="180680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03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E00" w14:textId="5C58FAC9" w:rsidR="00954E41" w:rsidRDefault="00954E41">
      <w:r>
        <w:rPr>
          <w:noProof/>
        </w:rPr>
        <w:drawing>
          <wp:inline distT="0" distB="0" distL="0" distR="0" wp14:anchorId="41BF1822" wp14:editId="180A407F">
            <wp:extent cx="12192000" cy="6106795"/>
            <wp:effectExtent l="0" t="0" r="0" b="8255"/>
            <wp:docPr id="207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41"/>
    <w:rsid w:val="00954E41"/>
    <w:rsid w:val="00B75B08"/>
    <w:rsid w:val="00D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85C0"/>
  <w15:chartTrackingRefBased/>
  <w15:docId w15:val="{68B99B98-7888-4C12-B504-5B86CC5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Dhanaraj</dc:creator>
  <cp:keywords/>
  <dc:description/>
  <cp:lastModifiedBy>Sneha Dhanaraj</cp:lastModifiedBy>
  <cp:revision>2</cp:revision>
  <dcterms:created xsi:type="dcterms:W3CDTF">2024-04-25T04:04:00Z</dcterms:created>
  <dcterms:modified xsi:type="dcterms:W3CDTF">2024-04-25T04:16:00Z</dcterms:modified>
</cp:coreProperties>
</file>