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3FF8" w14:textId="77777777" w:rsidR="00F94597" w:rsidRDefault="00F94597" w:rsidP="00F94597">
      <w:pPr>
        <w:pStyle w:val="ListParagraph"/>
        <w:rPr>
          <w:lang w:val="en-US"/>
        </w:rPr>
      </w:pPr>
    </w:p>
    <w:p w14:paraId="551CC5B4" w14:textId="7F9DEFBB" w:rsidR="00F94597" w:rsidRDefault="00B33AE5" w:rsidP="00F94597">
      <w:pPr>
        <w:pStyle w:val="ListParagraph"/>
        <w:rPr>
          <w:lang w:val="en-US"/>
        </w:rPr>
      </w:pPr>
      <w:r>
        <w:rPr>
          <w:lang w:val="en-US"/>
        </w:rPr>
        <w:t>Tips –</w:t>
      </w:r>
    </w:p>
    <w:p w14:paraId="59380038" w14:textId="797FA005" w:rsidR="00B33AE5" w:rsidRDefault="00B33AE5" w:rsidP="00B33A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Tips are positively corelated with total bills.</w:t>
      </w:r>
    </w:p>
    <w:p w14:paraId="77C9F298" w14:textId="7DA137C8" w:rsidR="00B33AE5" w:rsidRDefault="00B33AE5" w:rsidP="00B33A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Female tends to have slightly higher average total bills and tips than male.</w:t>
      </w:r>
    </w:p>
    <w:p w14:paraId="0A2E2EAD" w14:textId="4D318F80" w:rsidR="00B33AE5" w:rsidRDefault="00211FF0" w:rsidP="00B33A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Dinner bills </w:t>
      </w:r>
      <w:proofErr w:type="gramStart"/>
      <w:r>
        <w:rPr>
          <w:lang w:val="en-US"/>
        </w:rPr>
        <w:t>tends</w:t>
      </w:r>
      <w:proofErr w:type="gramEnd"/>
      <w:r>
        <w:rPr>
          <w:lang w:val="en-US"/>
        </w:rPr>
        <w:t xml:space="preserve"> to be larger than lunch bills.</w:t>
      </w:r>
    </w:p>
    <w:p w14:paraId="1C155703" w14:textId="18E0DD53" w:rsidR="00211FF0" w:rsidRPr="00F94597" w:rsidRDefault="00211FF0" w:rsidP="00B33A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Tips </w:t>
      </w:r>
      <w:proofErr w:type="gramStart"/>
      <w:r>
        <w:rPr>
          <w:lang w:val="en-US"/>
        </w:rPr>
        <w:t>increases</w:t>
      </w:r>
      <w:proofErr w:type="gramEnd"/>
      <w:r>
        <w:rPr>
          <w:lang w:val="en-US"/>
        </w:rPr>
        <w:t xml:space="preserve"> with party size but not strictly proportional.</w:t>
      </w:r>
    </w:p>
    <w:p w14:paraId="40FF530B" w14:textId="77777777" w:rsidR="00F94597" w:rsidRDefault="00F94597">
      <w:pPr>
        <w:rPr>
          <w:lang w:val="en-US"/>
        </w:rPr>
      </w:pPr>
    </w:p>
    <w:p w14:paraId="4631FB8F" w14:textId="77777777" w:rsidR="00211FF0" w:rsidRDefault="00211FF0" w:rsidP="00211FF0">
      <w:pPr>
        <w:pStyle w:val="ListParagraph"/>
        <w:rPr>
          <w:lang w:val="en-US"/>
        </w:rPr>
      </w:pPr>
      <w:r>
        <w:rPr>
          <w:lang w:val="en-US"/>
        </w:rPr>
        <w:t>Iris –</w:t>
      </w:r>
    </w:p>
    <w:p w14:paraId="068C7FC9" w14:textId="77777777" w:rsidR="00211FF0" w:rsidRDefault="00211FF0" w:rsidP="00211F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Iris dataset is small, clean and highly separable, making it </w:t>
      </w:r>
      <w:proofErr w:type="spellStart"/>
      <w:r>
        <w:rPr>
          <w:lang w:val="en-US"/>
        </w:rPr>
        <w:t>deal</w:t>
      </w:r>
      <w:proofErr w:type="spellEnd"/>
      <w:r>
        <w:rPr>
          <w:lang w:val="en-US"/>
        </w:rPr>
        <w:t xml:space="preserve"> for classification tasks.</w:t>
      </w:r>
    </w:p>
    <w:p w14:paraId="570EE589" w14:textId="77777777" w:rsidR="00211FF0" w:rsidRPr="00B33AE5" w:rsidRDefault="00211FF0" w:rsidP="00211F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Petal measurements are the most important feature for distinguishing </w:t>
      </w:r>
      <w:proofErr w:type="gramStart"/>
      <w:r>
        <w:rPr>
          <w:lang w:val="en-US"/>
        </w:rPr>
        <w:t>species,.</w:t>
      </w:r>
      <w:proofErr w:type="gramEnd"/>
    </w:p>
    <w:p w14:paraId="23DAF576" w14:textId="77777777" w:rsidR="00211FF0" w:rsidRDefault="00211FF0" w:rsidP="00211FF0">
      <w:pPr>
        <w:rPr>
          <w:lang w:val="en-US"/>
        </w:rPr>
      </w:pPr>
      <w:r>
        <w:rPr>
          <w:lang w:val="en-US"/>
        </w:rPr>
        <w:t>Titanic Dataset –</w:t>
      </w:r>
    </w:p>
    <w:p w14:paraId="2207709B" w14:textId="77777777" w:rsidR="00211FF0" w:rsidRDefault="00211FF0" w:rsidP="00211F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Survival rate – 38%</w:t>
      </w:r>
    </w:p>
    <w:p w14:paraId="1277C1C1" w14:textId="77777777" w:rsidR="00211FF0" w:rsidRDefault="00211FF0" w:rsidP="00211F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Gender Effect – Women had a significantly higher survival rate than male</w:t>
      </w:r>
    </w:p>
    <w:p w14:paraId="1750BB9E" w14:textId="77777777" w:rsidR="00211FF0" w:rsidRDefault="00211FF0" w:rsidP="00211F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Passenger class effect – 1</w:t>
      </w:r>
      <w:r w:rsidRPr="00F94597">
        <w:rPr>
          <w:vertAlign w:val="superscript"/>
          <w:lang w:val="en-US"/>
        </w:rPr>
        <w:t>st</w:t>
      </w:r>
      <w:r>
        <w:rPr>
          <w:lang w:val="en-US"/>
        </w:rPr>
        <w:t xml:space="preserve"> class passengers were more likely to survive than lower-class passengers.</w:t>
      </w:r>
    </w:p>
    <w:p w14:paraId="0F3A6036" w14:textId="77777777" w:rsidR="00211FF0" w:rsidRDefault="00211FF0" w:rsidP="00211F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 effect – Younger passengers had slightly higher survival possibilities.</w:t>
      </w:r>
    </w:p>
    <w:p w14:paraId="4D89B9DA" w14:textId="77777777" w:rsidR="00211FF0" w:rsidRDefault="00211FF0" w:rsidP="00211F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Visualization Insights – Boxplot, histogram</w:t>
      </w:r>
    </w:p>
    <w:p w14:paraId="37ABCFEA" w14:textId="77777777" w:rsidR="00211FF0" w:rsidRDefault="00211FF0" w:rsidP="00211FF0">
      <w:pPr>
        <w:rPr>
          <w:lang w:val="en-US"/>
        </w:rPr>
      </w:pPr>
      <w:r>
        <w:rPr>
          <w:lang w:val="en-US"/>
        </w:rPr>
        <w:t>Penguin Dataset –</w:t>
      </w:r>
    </w:p>
    <w:p w14:paraId="5554172D" w14:textId="77777777" w:rsidR="00211FF0" w:rsidRDefault="00211FF0" w:rsidP="00211F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Body Mass by Species – Gentoo penguins were the heaviest on average</w:t>
      </w:r>
    </w:p>
    <w:p w14:paraId="160A0B04" w14:textId="77777777" w:rsidR="00211FF0" w:rsidRDefault="00211FF0" w:rsidP="00211F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Flipper length by Island – Flipper length varied significantly across island, indicating geographic adaptions.</w:t>
      </w:r>
    </w:p>
    <w:p w14:paraId="1A5560FD" w14:textId="77777777" w:rsidR="00211FF0" w:rsidRDefault="00211FF0" w:rsidP="00211F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Correlation – Strong positive correlation between body mass and flipper length.</w:t>
      </w:r>
    </w:p>
    <w:p w14:paraId="587676CB" w14:textId="77777777" w:rsidR="00211FF0" w:rsidRDefault="00211FF0" w:rsidP="00211FF0">
      <w:pPr>
        <w:rPr>
          <w:lang w:val="en-US"/>
        </w:rPr>
      </w:pPr>
    </w:p>
    <w:p w14:paraId="53B81C04" w14:textId="77777777" w:rsidR="00211FF0" w:rsidRDefault="00211FF0" w:rsidP="00211FF0">
      <w:pPr>
        <w:rPr>
          <w:lang w:val="en-US"/>
        </w:rPr>
      </w:pPr>
      <w:r>
        <w:rPr>
          <w:lang w:val="en-US"/>
        </w:rPr>
        <w:t>Diamond Dataset –</w:t>
      </w:r>
    </w:p>
    <w:p w14:paraId="5917B03A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Price vs Carat – Diamond price increases with carat weight showing a strong positive correlation.</w:t>
      </w:r>
    </w:p>
    <w:p w14:paraId="7CD074B0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Cut, Clarity, Color effects –</w:t>
      </w:r>
    </w:p>
    <w:p w14:paraId="6419790C" w14:textId="77777777" w:rsidR="00211FF0" w:rsidRDefault="00211FF0" w:rsidP="00211FF0">
      <w:pPr>
        <w:pStyle w:val="ListParagraph"/>
        <w:rPr>
          <w:lang w:val="en-US"/>
        </w:rPr>
      </w:pPr>
      <w:r>
        <w:rPr>
          <w:lang w:val="en-US"/>
        </w:rPr>
        <w:t xml:space="preserve">Better cuts tend to have slightly higher </w:t>
      </w:r>
      <w:proofErr w:type="gramStart"/>
      <w:r>
        <w:rPr>
          <w:lang w:val="en-US"/>
        </w:rPr>
        <w:t>price</w:t>
      </w:r>
      <w:proofErr w:type="gramEnd"/>
    </w:p>
    <w:p w14:paraId="4045BDF7" w14:textId="77777777" w:rsidR="00211FF0" w:rsidRDefault="00211FF0" w:rsidP="00211FF0">
      <w:pPr>
        <w:pStyle w:val="ListParagraph"/>
        <w:rPr>
          <w:lang w:val="en-US"/>
        </w:rPr>
      </w:pPr>
      <w:r>
        <w:rPr>
          <w:lang w:val="en-US"/>
        </w:rPr>
        <w:t xml:space="preserve">Prices </w:t>
      </w:r>
      <w:proofErr w:type="gramStart"/>
      <w:r>
        <w:rPr>
          <w:lang w:val="en-US"/>
        </w:rPr>
        <w:t>varies</w:t>
      </w:r>
      <w:proofErr w:type="gramEnd"/>
      <w:r>
        <w:rPr>
          <w:lang w:val="en-US"/>
        </w:rPr>
        <w:t xml:space="preserve"> moderately with </w:t>
      </w:r>
      <w:proofErr w:type="gramStart"/>
      <w:r>
        <w:rPr>
          <w:lang w:val="en-US"/>
        </w:rPr>
        <w:t>clarity,</w:t>
      </w:r>
      <w:proofErr w:type="gramEnd"/>
      <w:r>
        <w:rPr>
          <w:lang w:val="en-US"/>
        </w:rPr>
        <w:t xml:space="preserve"> color.</w:t>
      </w:r>
    </w:p>
    <w:p w14:paraId="4E958931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Central Tendency – Most diamond cluster in the lower price and smaller carat range.</w:t>
      </w:r>
    </w:p>
    <w:p w14:paraId="59BCFC2F" w14:textId="77777777" w:rsidR="00211FF0" w:rsidRDefault="00211FF0" w:rsidP="00211FF0">
      <w:pPr>
        <w:rPr>
          <w:lang w:val="en-US"/>
        </w:rPr>
      </w:pPr>
    </w:p>
    <w:p w14:paraId="5F90FA16" w14:textId="77777777" w:rsidR="00211FF0" w:rsidRPr="00B33AE5" w:rsidRDefault="00211FF0" w:rsidP="00211FF0">
      <w:pPr>
        <w:rPr>
          <w:lang w:val="en-US"/>
        </w:rPr>
      </w:pPr>
    </w:p>
    <w:p w14:paraId="422379AE" w14:textId="77777777" w:rsidR="00211FF0" w:rsidRDefault="00211FF0" w:rsidP="00211FF0">
      <w:pPr>
        <w:rPr>
          <w:lang w:val="en-US"/>
        </w:rPr>
      </w:pPr>
      <w:r>
        <w:rPr>
          <w:lang w:val="en-US"/>
        </w:rPr>
        <w:lastRenderedPageBreak/>
        <w:t>Flight Dataset –</w:t>
      </w:r>
    </w:p>
    <w:p w14:paraId="65FFE38C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Air traffic over time – Passenger counts steadily increased from1949 to 1960</w:t>
      </w:r>
    </w:p>
    <w:p w14:paraId="24C95BCF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Year with Most Passengers – 1960 recorded the highest total passengers</w:t>
      </w:r>
    </w:p>
    <w:p w14:paraId="5BD3E7E5" w14:textId="77777777" w:rsidR="00211FF0" w:rsidRDefault="00211FF0" w:rsidP="00211F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Seasonality – Summer Months consistently had higher passenger count.</w:t>
      </w:r>
    </w:p>
    <w:p w14:paraId="6B7411E8" w14:textId="77777777" w:rsidR="00211FF0" w:rsidRDefault="00211FF0" w:rsidP="00211FF0">
      <w:pPr>
        <w:rPr>
          <w:lang w:val="en-US"/>
        </w:rPr>
      </w:pPr>
    </w:p>
    <w:p w14:paraId="5EDFE9B1" w14:textId="77777777" w:rsidR="00211FF0" w:rsidRDefault="00211FF0" w:rsidP="00211FF0">
      <w:pPr>
        <w:rPr>
          <w:lang w:val="en-US"/>
        </w:rPr>
      </w:pPr>
      <w:r>
        <w:rPr>
          <w:lang w:val="en-US"/>
        </w:rPr>
        <w:t>Car Crashes Dataset –</w:t>
      </w:r>
    </w:p>
    <w:p w14:paraId="4F15013E" w14:textId="77777777" w:rsidR="00211FF0" w:rsidRDefault="00211FF0" w:rsidP="00211F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Positive Correlation with more speeding related crashes tended to have higher total crashes.</w:t>
      </w:r>
    </w:p>
    <w:p w14:paraId="73DD8E79" w14:textId="77777777" w:rsidR="00211FF0" w:rsidRPr="00B33AE5" w:rsidRDefault="00211FF0" w:rsidP="00211F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Slight negative </w:t>
      </w:r>
      <w:proofErr w:type="gramStart"/>
      <w:r>
        <w:rPr>
          <w:lang w:val="en-US"/>
        </w:rPr>
        <w:t>correlation ,</w:t>
      </w:r>
      <w:proofErr w:type="gramEnd"/>
      <w:r>
        <w:rPr>
          <w:lang w:val="en-US"/>
        </w:rPr>
        <w:t xml:space="preserve"> higher insurance coverage may slightly reduce total car crash rates. </w:t>
      </w:r>
    </w:p>
    <w:p w14:paraId="15AFA7D4" w14:textId="77777777" w:rsidR="00211FF0" w:rsidRDefault="00211FF0" w:rsidP="00211FF0">
      <w:pPr>
        <w:pStyle w:val="ListParagraph"/>
        <w:rPr>
          <w:lang w:val="en-US"/>
        </w:rPr>
      </w:pPr>
    </w:p>
    <w:p w14:paraId="0EC62AD6" w14:textId="77777777" w:rsidR="00211FF0" w:rsidRDefault="00211FF0" w:rsidP="00211FF0">
      <w:pPr>
        <w:pStyle w:val="ListParagraph"/>
        <w:rPr>
          <w:lang w:val="en-US"/>
        </w:rPr>
      </w:pPr>
    </w:p>
    <w:p w14:paraId="08C896EC" w14:textId="77777777" w:rsidR="00F94597" w:rsidRPr="00F94597" w:rsidRDefault="00F94597">
      <w:pPr>
        <w:rPr>
          <w:lang w:val="en-US"/>
        </w:rPr>
      </w:pPr>
    </w:p>
    <w:sectPr w:rsidR="00F94597" w:rsidRPr="00F94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6AD"/>
    <w:multiLevelType w:val="hybridMultilevel"/>
    <w:tmpl w:val="F4749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22FDB"/>
    <w:multiLevelType w:val="hybridMultilevel"/>
    <w:tmpl w:val="75326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56B6F"/>
    <w:multiLevelType w:val="hybridMultilevel"/>
    <w:tmpl w:val="8B104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376BC"/>
    <w:multiLevelType w:val="hybridMultilevel"/>
    <w:tmpl w:val="B1C67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19248">
    <w:abstractNumId w:val="3"/>
  </w:num>
  <w:num w:numId="2" w16cid:durableId="1357774928">
    <w:abstractNumId w:val="2"/>
  </w:num>
  <w:num w:numId="3" w16cid:durableId="613289091">
    <w:abstractNumId w:val="1"/>
  </w:num>
  <w:num w:numId="4" w16cid:durableId="209416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97"/>
    <w:rsid w:val="00211FF0"/>
    <w:rsid w:val="008044D9"/>
    <w:rsid w:val="00B33AE5"/>
    <w:rsid w:val="00DA335F"/>
    <w:rsid w:val="00DF55E5"/>
    <w:rsid w:val="00E246CE"/>
    <w:rsid w:val="00F9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AECC"/>
  <w15:chartTrackingRefBased/>
  <w15:docId w15:val="{28402409-41C4-41CD-91EE-8DA6653D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Deshmukh</dc:creator>
  <cp:keywords/>
  <dc:description/>
  <cp:lastModifiedBy>Subhash Deshmukh</cp:lastModifiedBy>
  <cp:revision>1</cp:revision>
  <dcterms:created xsi:type="dcterms:W3CDTF">2025-10-29T16:57:00Z</dcterms:created>
  <dcterms:modified xsi:type="dcterms:W3CDTF">2025-10-29T17:20:00Z</dcterms:modified>
</cp:coreProperties>
</file>