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</w:t>
      </w: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Applications of python in DA and ML</w:t>
            </w: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Mrs. Vivek Sharma,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Dr. Mohideen Badusha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</w:t>
      </w:r>
      <w:r>
        <w:object w:dxaOrig="9936" w:dyaOrig="5580">
          <v:rect xmlns:o="urn:schemas-microsoft-com:office:office" xmlns:v="urn:schemas-microsoft-com:vml" id="rectole0000000000" style="width:496.800000pt;height:27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10044" w:dyaOrig="6935">
          <v:rect xmlns:o="urn:schemas-microsoft-com:office:office" xmlns:v="urn:schemas-microsoft-com:vml" id="rectole0000000001" style="width:502.200000pt;height:346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10212" w:dyaOrig="7439">
          <v:rect xmlns:o="urn:schemas-microsoft-com:office:office" xmlns:v="urn:schemas-microsoft-com:vml" id="rectole0000000002" style="width:510.600000pt;height:37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276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Statement:1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0"/>
                <w:shd w:fill="FFFFFF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FFFFFF" w:val="clear"/>
              </w:rPr>
              <w:t xml:space="preserve">Examples and Exercises on python. (Linked Google-colab to GitHub)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FFFFFF" w:val="clear"/>
              </w:rPr>
              <w:t xml:space="preserve">2.Pro1(c)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6">
              <w:r>
                <w:rPr>
                  <w:rFonts w:ascii="Times New Roman" w:hAnsi="Times New Roman" w:cs="Times New Roman" w:eastAsia="Times New Roman"/>
                  <w:b/>
                  <w:color w:val="000000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https://github.com/mssuhas/certification-and-online-coding/tree/master/Online%20coding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Write a C Program to generate first N Magic Numbers.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&lt;stdlib.h&gt;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main()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int n,b[100],i;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printf("Enter The N: 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scanf("%d",&amp;n);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for(i=0;i&lt;n;i++)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int j=0,a=i+1;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while(a&gt;0)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b[j++] = a%2;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a=a/2;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int l=j,k,s=0;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for(k=0;k&lt;l;k++)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s=s+b[k]*pow(5,(k+1));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printf("%d\t",s);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</w:t>
      </w:r>
      <w:r>
        <w:object w:dxaOrig="9108" w:dyaOrig="2376">
          <v:rect xmlns:o="urn:schemas-microsoft-com:office:office" xmlns:v="urn:schemas-microsoft-com:vml" id="rectole0000000003" style="width:455.400000pt;height:118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mssuhas/certification-and-online-coding/tree/master/Online%20coding" Id="docRId6" Type="http://schemas.openxmlformats.org/officeDocument/2006/relationships/hyperlink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