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    Encl: snapshot of the test result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</w:t>
      </w:r>
    </w:p>
    <w:tbl>
      <w:tblPr>
        <w:tblInd w:w="675" w:type="dxa"/>
      </w:tblPr>
      <w:tblGrid>
        <w:gridCol w:w="1985"/>
        <w:gridCol w:w="2551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72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 placement training</w:t>
            </w:r>
          </w:p>
        </w:tc>
        <w:tc>
          <w:tcPr>
            <w:tcW w:w="6946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11:00 am - Programming in C++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11:00 am to 1:00pm - Programming in C++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04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255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Ms. Ankitha Shetty,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Mr. Pradeep Nayak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hours</w:t>
            </w: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536">
          <v:rect xmlns:o="urn:schemas-microsoft-com:office:office" xmlns:v="urn:schemas-microsoft-com:vml" id="rectole0000000000" style="width:432.000000pt;height:226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87">
          <v:rect xmlns:o="urn:schemas-microsoft-com:office:office" xmlns:v="urn:schemas-microsoft-com:vml" id="rectole0000000001" style="width:432.000000pt;height:224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80">
          <v:rect xmlns:o="urn:schemas-microsoft-com:office:office" xmlns:v="urn:schemas-microsoft-com:vml" id="rectole0000000002" style="width:432.000000pt;height:21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56">
          <v:rect xmlns:o="urn:schemas-microsoft-com:office:office" xmlns:v="urn:schemas-microsoft-com:vml" id="rectole0000000003" style="width:432.000000pt;height:217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644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1276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Problem Statement:Pro1(c),Pro2(java)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8">
              <w:r>
                <w:rPr>
                  <w:rFonts w:ascii="Times New Roman" w:hAnsi="Times New Roman" w:cs="Times New Roman" w:eastAsia="Times New Roman"/>
                  <w:b/>
                  <w:color w:val="0000FF"/>
                  <w:spacing w:val="0"/>
                  <w:position w:val="0"/>
                  <w:sz w:val="24"/>
                  <w:u w:val="single"/>
                  <w:shd w:fill="FFFFFF" w:val="clear"/>
                </w:rPr>
                <w:t xml:space="preserve">https://github.com/mssuhas/certification-and-online-coding/tree/master/Online%20coding</w:t>
              </w:r>
            </w:hyperlink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Encl: snapshots of your response to challenge.</w:t>
      </w:r>
    </w:p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Pro1(c):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  <w:t xml:space="preserve">                        </w:t>
      </w:r>
      <w:r>
        <w:object w:dxaOrig="8820" w:dyaOrig="5346">
          <v:rect xmlns:o="urn:schemas-microsoft-com:office:office" xmlns:v="urn:schemas-microsoft-com:vml" id="rectole0000000004" style="width:441.000000pt;height:267.3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Pro2(java):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                                  </w:t>
      </w:r>
      <w:r>
        <w:object w:dxaOrig="6192" w:dyaOrig="2592">
          <v:rect xmlns:o="urn:schemas-microsoft-com:office:office" xmlns:v="urn:schemas-microsoft-com:vml" id="rectole0000000005" style="width:309.600000pt;height:129.6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media/image4.wmf" Id="docRId10" Type="http://schemas.openxmlformats.org/officeDocument/2006/relationships/image" /><Relationship Target="styles.xml" Id="docRId14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2.bin" Id="docRId4" Type="http://schemas.openxmlformats.org/officeDocument/2006/relationships/oleObject" /><Relationship TargetMode="External" Target="https://github.com/mssuhas/certification-and-online-coding/tree/master/Online%20coding" Id="docRId8" Type="http://schemas.openxmlformats.org/officeDocument/2006/relationships/hyperlink" /></Relationships>
</file>