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space="0" w:sz="0" w:val="nil"/>
          <w:left w:space="0" w:sz="0" w:val="nil"/>
          <w:bottom w:space="0" w:sz="0" w:val="nil"/>
          <w:right w:space="0" w:sz="0" w:val="nil"/>
          <w:between w:space="0" w:sz="0" w:val="nil"/>
        </w:pBdr>
        <w:shd w:fill="auto" w:val="clear"/>
        <w:spacing w:after="80" w:lineRule="auto"/>
        <w:jc w:val="center"/>
        <w:rPr>
          <w:b w:val="1"/>
          <w:sz w:val="36"/>
          <w:szCs w:val="36"/>
        </w:rPr>
      </w:pPr>
      <w:bookmarkStart w:colFirst="0" w:colLast="0" w:name="_s45ypgwrpqz1" w:id="0"/>
      <w:bookmarkEnd w:id="0"/>
      <w:r w:rsidDel="00000000" w:rsidR="00000000" w:rsidRPr="00000000">
        <w:rPr>
          <w:b w:val="1"/>
          <w:sz w:val="36"/>
          <w:szCs w:val="36"/>
          <w:rtl w:val="0"/>
        </w:rPr>
        <w:t xml:space="preserve">Django Models Best Practices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 Django’s</w:t>
      </w:r>
      <w:hyperlink r:id="rId7">
        <w:r w:rsidDel="00000000" w:rsidR="00000000" w:rsidRPr="00000000">
          <w:rPr>
            <w:rtl w:val="0"/>
          </w:rPr>
          <w:t xml:space="preserve"> </w:t>
        </w:r>
      </w:hyperlink>
      <w:hyperlink r:id="rId8">
        <w:r w:rsidDel="00000000" w:rsidR="00000000" w:rsidRPr="00000000">
          <w:rPr>
            <w:color w:val="1155cc"/>
            <w:u w:val="single"/>
            <w:rtl w:val="0"/>
          </w:rPr>
          <w:t xml:space="preserve">defined conventions</w:t>
        </w:r>
      </w:hyperlink>
      <w:r w:rsidDel="00000000" w:rsidR="00000000" w:rsidRPr="00000000">
        <w:rPr>
          <w:rtl w:val="0"/>
        </w:rPr>
        <w:t xml:space="preserve"> for model code.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common pattern in MVC-style programming is to build thick/fat models and thin controllers. For Django this translates to building models with lots of small methods attached to them and views which use those methods to keep their logic as minimal as possible. There are lots of benefits to this approach.</w:t>
      </w:r>
    </w:p>
    <w:p w:rsidR="00000000" w:rsidDel="00000000" w:rsidP="00000000" w:rsidRDefault="00000000" w:rsidRPr="00000000" w14:paraId="00000006">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DRY</w:t>
      </w:r>
      <w:r w:rsidDel="00000000" w:rsidR="00000000" w:rsidRPr="00000000">
        <w:rPr>
          <w:rtl w:val="0"/>
        </w:rPr>
        <w:t xml:space="preserve">: Rather than repeating the same logic in multiple views, it is defined once on the model.</w:t>
      </w:r>
    </w:p>
    <w:p w:rsidR="00000000" w:rsidDel="00000000" w:rsidP="00000000" w:rsidRDefault="00000000" w:rsidRPr="00000000" w14:paraId="00000007">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Testable</w:t>
      </w:r>
      <w:r w:rsidDel="00000000" w:rsidR="00000000" w:rsidRPr="00000000">
        <w:rPr>
          <w:rtl w:val="0"/>
        </w:rPr>
        <w:t xml:space="preserve">: Breaking up logic into small methods on the model makes your code easier to unit test.</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Readable</w:t>
      </w:r>
      <w:r w:rsidDel="00000000" w:rsidR="00000000" w:rsidRPr="00000000">
        <w:rPr>
          <w:rtl w:val="0"/>
        </w:rPr>
        <w:t xml:space="preserve">: By giving your methods friendly names, you can abstract ugly logic into something that is easily readable and understandable.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good example of a fat model in Django, look at</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the definition of django.contrib.auth.models.User</w:t>
        </w:r>
      </w:hyperlink>
      <w:r w:rsidDel="00000000" w:rsidR="00000000" w:rsidRPr="00000000">
        <w:rPr>
          <w:rtl w:val="0"/>
        </w:rPr>
        <w:t xml:space="preserv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are a few suggested best practises:</w:t>
      </w:r>
      <w:r w:rsidDel="00000000" w:rsidR="00000000" w:rsidRPr="00000000">
        <w:rPr>
          <w:rtl w:val="0"/>
        </w:rPr>
      </w:r>
    </w:p>
    <w:p w:rsidR="00000000" w:rsidDel="00000000" w:rsidP="00000000" w:rsidRDefault="00000000" w:rsidRPr="00000000" w14:paraId="0000000D">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x9e50n98oowm" w:id="1"/>
      <w:bookmarkEnd w:id="1"/>
      <w:r w:rsidDel="00000000" w:rsidR="00000000" w:rsidRPr="00000000">
        <w:rPr>
          <w:b w:val="1"/>
          <w:sz w:val="34"/>
          <w:szCs w:val="34"/>
          <w:rtl w:val="0"/>
        </w:rPr>
        <w:t xml:space="preserve">1. Correct Model </w:t>
      </w:r>
      <w:commentRangeStart w:id="0"/>
      <w:commentRangeStart w:id="1"/>
      <w:commentRangeStart w:id="2"/>
      <w:commentRangeStart w:id="3"/>
      <w:commentRangeStart w:id="4"/>
      <w:r w:rsidDel="00000000" w:rsidR="00000000" w:rsidRPr="00000000">
        <w:rPr>
          <w:b w:val="1"/>
          <w:sz w:val="34"/>
          <w:szCs w:val="34"/>
          <w:rtl w:val="0"/>
        </w:rPr>
        <w:t xml:space="preserve">Naming</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b w:val="1"/>
          <w:sz w:val="34"/>
          <w:szCs w:val="34"/>
          <w:rtl w:val="0"/>
        </w:rPr>
        <w:t xml:space="preserv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generally recommended to use singular nouns for model naming, for example: User, Post, Article. That is, the last component of the name should be a noun, e.g.: Some New Shiny Item. It is correct to use singular numbers when one unit of a model does not contain information about several objects.</w:t>
      </w:r>
    </w:p>
    <w:p w:rsidR="00000000" w:rsidDel="00000000" w:rsidP="00000000" w:rsidRDefault="00000000" w:rsidRPr="00000000" w14:paraId="0000000F">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ksk6kkyt1w6k" w:id="2"/>
      <w:bookmarkEnd w:id="2"/>
      <w:r w:rsidDel="00000000" w:rsidR="00000000" w:rsidRPr="00000000">
        <w:rPr>
          <w:b w:val="1"/>
          <w:sz w:val="34"/>
          <w:szCs w:val="34"/>
          <w:rtl w:val="0"/>
        </w:rPr>
        <w:t xml:space="preserve">2. Relationship Field Naming</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relationships such as ForeignKey, OneToOneKey, ManyToMany it is sometimes better to specify a name. Imagine there is a model called Article, - in which one of the relationships is ForeignKey for model User. If this field contains information about the author of the article, then author will be a more appropriate name than user.</w:t>
      </w:r>
    </w:p>
    <w:p w:rsidR="00000000" w:rsidDel="00000000" w:rsidP="00000000" w:rsidRDefault="00000000" w:rsidRPr="00000000" w14:paraId="00000011">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vgynldwwo2vr" w:id="3"/>
      <w:bookmarkEnd w:id="3"/>
      <w:r w:rsidDel="00000000" w:rsidR="00000000" w:rsidRPr="00000000">
        <w:rPr>
          <w:b w:val="1"/>
          <w:sz w:val="34"/>
          <w:szCs w:val="34"/>
          <w:rtl w:val="0"/>
        </w:rPr>
        <w:t xml:space="preserve">3. Correct Related-Name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reasonable to indicate a related-name in plural as related-name addressing returns queryset. Please, do set adequate related-names. In the majority of cases, the name of the model in plural will be just right. For example: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Owner(models.Model):</w:t>
        <w:br w:type="textWrapping"/>
        <w:t xml:space="preserve">    pass</w:t>
        <w:br w:type="textWrapping"/>
        <w:t xml:space="preserve">class Item(models.Model):</w:t>
        <w:br w:type="textWrapping"/>
        <w:t xml:space="preserve">    owner = models.ForeignKey(Owner, related_name='items')</w:t>
      </w:r>
    </w:p>
    <w:p w:rsidR="00000000" w:rsidDel="00000000" w:rsidP="00000000" w:rsidRDefault="00000000" w:rsidRPr="00000000" w14:paraId="00000014">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273ulpz7jmrd" w:id="4"/>
      <w:bookmarkEnd w:id="4"/>
      <w:r w:rsidDel="00000000" w:rsidR="00000000" w:rsidRPr="00000000">
        <w:rPr>
          <w:b w:val="1"/>
          <w:sz w:val="34"/>
          <w:szCs w:val="34"/>
          <w:rtl w:val="0"/>
        </w:rPr>
        <w:t xml:space="preserve">4. Do not use ForeignKey with unique=True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point in using ForeignKey with unique=True as there exists OneToOneField for such cases.</w:t>
      </w:r>
    </w:p>
    <w:p w:rsidR="00000000" w:rsidDel="00000000" w:rsidP="00000000" w:rsidRDefault="00000000" w:rsidRPr="00000000" w14:paraId="00000016">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xk8bwdfagv4a" w:id="5"/>
      <w:bookmarkEnd w:id="5"/>
      <w:r w:rsidDel="00000000" w:rsidR="00000000" w:rsidRPr="00000000">
        <w:rPr>
          <w:b w:val="1"/>
          <w:sz w:val="34"/>
          <w:szCs w:val="34"/>
          <w:rtl w:val="0"/>
        </w:rPr>
        <w:t xml:space="preserve">5. Adding a Model via Migration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need to add a model, then, having created a class of a model, execute serially manage.py commands makemigrations and migrate.</w:t>
      </w:r>
    </w:p>
    <w:p w:rsidR="00000000" w:rsidDel="00000000" w:rsidP="00000000" w:rsidRDefault="00000000" w:rsidRPr="00000000" w14:paraId="00000018">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xg6bqhxp9xik" w:id="6"/>
      <w:bookmarkEnd w:id="6"/>
      <w:r w:rsidDel="00000000" w:rsidR="00000000" w:rsidRPr="00000000">
        <w:rPr>
          <w:b w:val="1"/>
          <w:sz w:val="34"/>
          <w:szCs w:val="34"/>
          <w:rtl w:val="0"/>
        </w:rPr>
        <w:t xml:space="preserve">6. Denormalisations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not allow thoughtless use of denormalization in relational databases. Always try to avoid it, except for the cases when you denormalise data consciously for whatever the reason may be (e.g. productivity). If at the stage of database designing you understand that you need to denormalise much of the data, a good option could be the use of NoSQL. However, if most of data does not require denormalisation, which cannot be avoided, think about a relational base with JsonField to store some data.</w:t>
      </w:r>
    </w:p>
    <w:p w:rsidR="00000000" w:rsidDel="00000000" w:rsidP="00000000" w:rsidRDefault="00000000" w:rsidRPr="00000000" w14:paraId="0000001A">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w5nryfguzreq" w:id="7"/>
      <w:bookmarkEnd w:id="7"/>
      <w:r w:rsidDel="00000000" w:rsidR="00000000" w:rsidRPr="00000000">
        <w:rPr>
          <w:b w:val="1"/>
          <w:sz w:val="34"/>
          <w:szCs w:val="34"/>
          <w:rtl w:val="0"/>
        </w:rPr>
        <w:t xml:space="preserve">7. BooleanField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i w:val="1"/>
        </w:rPr>
      </w:pPr>
      <w:r w:rsidDel="00000000" w:rsidR="00000000" w:rsidRPr="00000000">
        <w:rPr>
          <w:rtl w:val="0"/>
        </w:rPr>
        <w:t xml:space="preserve">Do not use null=True or blank=True for BooleanField. It should also be pointed out that it is better to specify default values for such fields. If you realise that the field can remain empty, you need </w:t>
      </w:r>
      <w:r w:rsidDel="00000000" w:rsidR="00000000" w:rsidRPr="00000000">
        <w:rPr>
          <w:b w:val="1"/>
          <w:i w:val="1"/>
          <w:rtl w:val="0"/>
        </w:rPr>
        <w:t xml:space="preserve">NullBooleanField.</w:t>
      </w:r>
    </w:p>
    <w:p w:rsidR="00000000" w:rsidDel="00000000" w:rsidP="00000000" w:rsidRDefault="00000000" w:rsidRPr="00000000" w14:paraId="0000001C">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36a4xbxaj8kl" w:id="8"/>
      <w:bookmarkEnd w:id="8"/>
      <w:r w:rsidDel="00000000" w:rsidR="00000000" w:rsidRPr="00000000">
        <w:rPr>
          <w:b w:val="1"/>
          <w:sz w:val="34"/>
          <w:szCs w:val="34"/>
          <w:rtl w:val="0"/>
        </w:rPr>
        <w:t xml:space="preserve">8</w:t>
      </w:r>
      <w:r w:rsidDel="00000000" w:rsidR="00000000" w:rsidRPr="00000000">
        <w:rPr>
          <w:b w:val="1"/>
          <w:sz w:val="34"/>
          <w:szCs w:val="34"/>
          <w:rtl w:val="0"/>
        </w:rPr>
        <w:t xml:space="preserve">. Business Logic in Models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place to allocate business logic for your project is in models, namely method models and model manager. It is possible that method models can only provoke some methods/functions. If it is inconvenient or impossible to allocate logic in models, you need to replace its forms or serializers in tasks.</w:t>
      </w:r>
    </w:p>
    <w:p w:rsidR="00000000" w:rsidDel="00000000" w:rsidP="00000000" w:rsidRDefault="00000000" w:rsidRPr="00000000" w14:paraId="0000001E">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u87ruhes9ylf" w:id="9"/>
      <w:bookmarkEnd w:id="9"/>
      <w:r w:rsidDel="00000000" w:rsidR="00000000" w:rsidRPr="00000000">
        <w:rPr>
          <w:b w:val="1"/>
          <w:sz w:val="34"/>
          <w:szCs w:val="34"/>
          <w:rtl w:val="0"/>
        </w:rPr>
        <w:t xml:space="preserve">9. Field Duplication in ModelForm</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duplicate model fields in ModelForm or ModelSerializer without need. If you want to specify that the form uses all model fields, use MetaFields. If you need to redefine a widget for a field with nothing else to be changed in this field, make use of Meta widgets to indicate widgets.</w:t>
      </w:r>
    </w:p>
    <w:p w:rsidR="00000000" w:rsidDel="00000000" w:rsidP="00000000" w:rsidRDefault="00000000" w:rsidRPr="00000000" w14:paraId="00000020">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2npg4ijknre" w:id="10"/>
      <w:bookmarkEnd w:id="10"/>
      <w:r w:rsidDel="00000000" w:rsidR="00000000" w:rsidRPr="00000000">
        <w:rPr>
          <w:b w:val="1"/>
          <w:sz w:val="34"/>
          <w:szCs w:val="34"/>
          <w:rtl w:val="0"/>
        </w:rPr>
        <w:t xml:space="preserve">10. Do not use ObjectDoesNotExist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ModelName.DoesNotExist instead of ObjectDoesNotExist makes your exception intercepting more specialised, which is a positive practice.</w:t>
      </w:r>
    </w:p>
    <w:p w:rsidR="00000000" w:rsidDel="00000000" w:rsidP="00000000" w:rsidRDefault="00000000" w:rsidRPr="00000000" w14:paraId="00000022">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mui7x4a8kcdh" w:id="11"/>
      <w:bookmarkEnd w:id="11"/>
      <w:r w:rsidDel="00000000" w:rsidR="00000000" w:rsidRPr="00000000">
        <w:rPr>
          <w:b w:val="1"/>
          <w:sz w:val="34"/>
          <w:szCs w:val="34"/>
          <w:rtl w:val="0"/>
        </w:rPr>
        <w:t xml:space="preserve">11. Many flags in a model?</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is justified, replace several BooleanFields with one field, status-like. e.g.</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Article(models.Model):</w:t>
        <w:br w:type="textWrapping"/>
        <w:t xml:space="preserve">    is_published = models.BooleanField(default=False)</w:t>
        <w:br w:type="textWrapping"/>
        <w:t xml:space="preserve">    is_verified = models.BooleanField(default=False)</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Assume the logic of our application presupposes that the article is not published and checked initially, then it is checked and marked is_verified in True and then it is published. You can notice that article cannot be published without being checked. So there are 3 conditions in total, but with 2 boolean fields we do not have 4 possible variants, and you should make sure there are no articles with wrong boolean fields conditions combinations. That is why using one status field instead of two boolean fields is a better option: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Article(models.Model):</w:t>
        <w:br w:type="textWrapping"/>
        <w:t xml:space="preserve">    STATUSES = </w:t>
      </w:r>
      <w:r w:rsidDel="00000000" w:rsidR="00000000" w:rsidRPr="00000000">
        <w:rPr>
          <w:rtl w:val="0"/>
        </w:rPr>
        <w:t xml:space="preserve">Choices</w:t>
      </w:r>
      <w:r w:rsidDel="00000000" w:rsidR="00000000" w:rsidRPr="00000000">
        <w:rPr>
          <w:rtl w:val="0"/>
        </w:rPr>
        <w:t xml:space="preserve">('new', 'verified', 'published')</w:t>
        <w:br w:type="textWrapping"/>
        <w:br w:type="textWrapping"/>
        <w:t xml:space="preserve">    status = models.IntegerField(choices=STATUSES, default=STATUSES.draft)</w:t>
        <w:br w:type="textWrapping"/>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may not be very illustrative, but imagine that you have 3 or more such boolean fields in your model, and validation control for these field value combinations can be really tiresome.</w:t>
      </w:r>
    </w:p>
    <w:p w:rsidR="00000000" w:rsidDel="00000000" w:rsidP="00000000" w:rsidRDefault="00000000" w:rsidRPr="00000000" w14:paraId="00000028">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7v0c578p37d" w:id="12"/>
      <w:bookmarkEnd w:id="12"/>
      <w:r w:rsidDel="00000000" w:rsidR="00000000" w:rsidRPr="00000000">
        <w:rPr>
          <w:b w:val="1"/>
          <w:sz w:val="34"/>
          <w:szCs w:val="34"/>
          <w:rtl w:val="0"/>
        </w:rPr>
        <w:t xml:space="preserve">12. Redundant model name in a field name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add model names to fields if there is no need to do so, e.g. if table User has a field user_status - you should rename the field into status, as long as there are no other statuses in this model.</w:t>
      </w:r>
    </w:p>
    <w:p w:rsidR="00000000" w:rsidDel="00000000" w:rsidP="00000000" w:rsidRDefault="00000000" w:rsidRPr="00000000" w14:paraId="0000002A">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gf5n548lo368" w:id="13"/>
      <w:bookmarkEnd w:id="13"/>
      <w:r w:rsidDel="00000000" w:rsidR="00000000" w:rsidRPr="00000000">
        <w:rPr>
          <w:b w:val="1"/>
          <w:sz w:val="34"/>
          <w:szCs w:val="34"/>
          <w:rtl w:val="0"/>
        </w:rPr>
        <w:t xml:space="preserve">13. Dirty data should not be found in a base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Always use PositiveIntegerField instead of IntegerField if it is not senseless, because “bad” data must not go to the base. For the same reason you should always use unique,unique_together for logically unique data and never use required=False in every field.</w:t>
      </w:r>
    </w:p>
    <w:p w:rsidR="00000000" w:rsidDel="00000000" w:rsidP="00000000" w:rsidRDefault="00000000" w:rsidRPr="00000000" w14:paraId="0000002C">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nhdkz7papi7x" w:id="14"/>
      <w:bookmarkEnd w:id="14"/>
      <w:r w:rsidDel="00000000" w:rsidR="00000000" w:rsidRPr="00000000">
        <w:rPr>
          <w:rtl w:val="0"/>
        </w:rPr>
      </w:r>
    </w:p>
    <w:p w:rsidR="00000000" w:rsidDel="00000000" w:rsidP="00000000" w:rsidRDefault="00000000" w:rsidRPr="00000000" w14:paraId="0000002D">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6izss4v4hzd" w:id="15"/>
      <w:bookmarkEnd w:id="15"/>
      <w:r w:rsidDel="00000000" w:rsidR="00000000" w:rsidRPr="00000000">
        <w:rPr>
          <w:b w:val="1"/>
          <w:sz w:val="34"/>
          <w:szCs w:val="34"/>
          <w:rtl w:val="0"/>
        </w:rPr>
        <w:t xml:space="preserve">14. Getting the earliest/latest object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ModelName.objects.earliest('created'/'earliest') instead of order_by('created')[0] and you can also put get_latest_by in Meta model. You should keep in mind that latest/earliest as well as get can cause an exception DoesNotExist. Therefore, order_by('created').first() is the most useful variant.</w:t>
      </w:r>
    </w:p>
    <w:p w:rsidR="00000000" w:rsidDel="00000000" w:rsidP="00000000" w:rsidRDefault="00000000" w:rsidRPr="00000000" w14:paraId="0000002F">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1x2wqkl401gh" w:id="16"/>
      <w:bookmarkEnd w:id="16"/>
      <w:r w:rsidDel="00000000" w:rsidR="00000000" w:rsidRPr="00000000">
        <w:rPr>
          <w:b w:val="1"/>
          <w:sz w:val="34"/>
          <w:szCs w:val="34"/>
          <w:rtl w:val="0"/>
        </w:rPr>
        <w:t xml:space="preserve">15. Never make len(queryset)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len to get queryset’s objects amount. The count method can be used for this purpose. Like this: len(ModelName.objects.all()), firstly the query for selecting all data from the table will be carried out, then this data will be transformed into a Python object, and the length of this object will be found with the help of len. It is highly recommended not to use this method as count will address to a corresponding SQL function COUNT(). With count, an easier query will be carried out in that database and fewer resources will be required for python code performance.</w:t>
      </w:r>
    </w:p>
    <w:p w:rsidR="00000000" w:rsidDel="00000000" w:rsidP="00000000" w:rsidRDefault="00000000" w:rsidRPr="00000000" w14:paraId="00000031">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joww3enemfbj" w:id="17"/>
      <w:bookmarkEnd w:id="17"/>
      <w:r w:rsidDel="00000000" w:rsidR="00000000" w:rsidRPr="00000000">
        <w:rPr>
          <w:b w:val="1"/>
          <w:sz w:val="34"/>
          <w:szCs w:val="34"/>
          <w:rtl w:val="0"/>
        </w:rPr>
        <w:t xml:space="preserve">16. if queryset is a bad idea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queryset as a boolean value: instead of if queryset: do something use if queryset.exists(): do something. Remember, that querysets are lazy, and if you use queryset as a boolean value, an inappropriate query to a database will be carried out.</w:t>
      </w:r>
    </w:p>
    <w:p w:rsidR="00000000" w:rsidDel="00000000" w:rsidP="00000000" w:rsidRDefault="00000000" w:rsidRPr="00000000" w14:paraId="00000033">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e8xkla6bwrdo" w:id="18"/>
      <w:bookmarkEnd w:id="18"/>
      <w:r w:rsidDel="00000000" w:rsidR="00000000" w:rsidRPr="00000000">
        <w:rPr>
          <w:b w:val="1"/>
          <w:sz w:val="34"/>
          <w:szCs w:val="34"/>
          <w:rtl w:val="0"/>
        </w:rPr>
        <w:t xml:space="preserve">17. Using help_text as documentation</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model help_text in fields as a part of documentation will definitely facilitate the understanding of the data structure by you, your colleagues, and admin users.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 groups = models.ManyToManyField(Group, verbose_name=_('groups'), blank=True, help_text=_('The groups this user belongs to. A user will get all permissions granted to each of 'his/her group.'))</w:t>
      </w:r>
    </w:p>
    <w:p w:rsidR="00000000" w:rsidDel="00000000" w:rsidP="00000000" w:rsidRDefault="00000000" w:rsidRPr="00000000" w14:paraId="00000037">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yxoo3bofhkj" w:id="19"/>
      <w:bookmarkEnd w:id="19"/>
      <w:r w:rsidDel="00000000" w:rsidR="00000000" w:rsidRPr="00000000">
        <w:rPr>
          <w:b w:val="1"/>
          <w:sz w:val="34"/>
          <w:szCs w:val="34"/>
          <w:rtl w:val="0"/>
        </w:rPr>
        <w:t xml:space="preserve">18. Money Information Storage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use FloatField to store information about the quantity of money. Instead, use DecimalField for this purpose. You can also keep this information in cents, units, etc.</w:t>
      </w:r>
    </w:p>
    <w:p w:rsidR="00000000" w:rsidDel="00000000" w:rsidP="00000000" w:rsidRDefault="00000000" w:rsidRPr="00000000" w14:paraId="00000039">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u3azxxdkfofw" w:id="20"/>
      <w:bookmarkEnd w:id="20"/>
      <w:r w:rsidDel="00000000" w:rsidR="00000000" w:rsidRPr="00000000">
        <w:rPr>
          <w:b w:val="1"/>
          <w:sz w:val="34"/>
          <w:szCs w:val="34"/>
          <w:rtl w:val="0"/>
        </w:rPr>
        <w:t xml:space="preserve">19. Remove _id</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not add _id suffix to ForeignKeyField and OneToOneField.</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C">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rPr>
      </w:pPr>
      <w:bookmarkStart w:colFirst="0" w:colLast="0" w:name="_hrksel9upxey" w:id="21"/>
      <w:bookmarkEnd w:id="21"/>
      <w:r w:rsidDel="00000000" w:rsidR="00000000" w:rsidRPr="00000000">
        <w:rPr>
          <w:b w:val="1"/>
          <w:sz w:val="34"/>
          <w:szCs w:val="34"/>
          <w:rtl w:val="0"/>
        </w:rPr>
        <w:t xml:space="preserve">20. Do not heap all files loaded by user in the same folder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even a separate folder for each FileField will not be enough if a large amount of downloaded files is expected. Storing many files in one folder means the file system will search for the needed file more slowly. To avoid such problems, you can do the following: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 get_upload_path(instance, filename):</w:t>
        <w:br w:type="textWrapping"/>
        <w:t xml:space="preserve">    return os.path.join('account/avatars/', now().date().strftime("%Y/%m/%d"), filename)</w:t>
        <w:br w:type="textWrapping"/>
        <w:br w:type="textWrapping"/>
        <w:t xml:space="preserve">class User(AbstractUser):</w:t>
        <w:br w:type="textWrapping"/>
        <w:t xml:space="preserve">    avatar = models.ImageField(blank=True, upload_to=get_upload_path)</w:t>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pPr>
      <w:bookmarkStart w:colFirst="0" w:colLast="0" w:name="_4fzul9purgli" w:id="22"/>
      <w:bookmarkEnd w:id="22"/>
      <w:r w:rsidDel="00000000" w:rsidR="00000000" w:rsidRPr="00000000">
        <w:rPr>
          <w:b w:val="1"/>
          <w:rtl w:val="0"/>
        </w:rPr>
        <w:t xml:space="preserve">Python standards to follow while writing django models:</w:t>
      </w:r>
      <w:r w:rsidDel="00000000" w:rsidR="00000000" w:rsidRPr="00000000">
        <w:rPr>
          <w:rtl w:val="0"/>
        </w:rPr>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Python files use 4 spaces for indentation and the HTML files use 2 spaces.</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Unless otherwise specified, follow</w:t>
      </w:r>
      <w:hyperlink r:id="rId11">
        <w:r w:rsidDel="00000000" w:rsidR="00000000" w:rsidRPr="00000000">
          <w:rPr>
            <w:rtl w:val="0"/>
          </w:rPr>
          <w:t xml:space="preserve"> </w:t>
        </w:r>
      </w:hyperlink>
      <w:hyperlink r:id="rId12">
        <w:r w:rsidDel="00000000" w:rsidR="00000000" w:rsidRPr="00000000">
          <w:rPr>
            <w:b w:val="1"/>
            <w:color w:val="1155cc"/>
            <w:u w:val="single"/>
            <w:rtl w:val="0"/>
          </w:rPr>
          <w:t xml:space="preserve">PEP 8</w:t>
        </w:r>
      </w:hyperlink>
      <w:r w:rsidDel="00000000" w:rsidR="00000000" w:rsidRPr="00000000">
        <w:rPr>
          <w:rtl w:val="0"/>
        </w:rPr>
        <w:t xml:space="preserv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 exception to</w:t>
      </w:r>
      <w:hyperlink r:id="rId13">
        <w:r w:rsidDel="00000000" w:rsidR="00000000" w:rsidRPr="00000000">
          <w:rPr>
            <w:rtl w:val="0"/>
          </w:rPr>
          <w:t xml:space="preserve"> </w:t>
        </w:r>
      </w:hyperlink>
      <w:hyperlink r:id="rId14">
        <w:r w:rsidDel="00000000" w:rsidR="00000000" w:rsidRPr="00000000">
          <w:rPr>
            <w:b w:val="1"/>
            <w:color w:val="1155cc"/>
            <w:u w:val="single"/>
            <w:rtl w:val="0"/>
          </w:rPr>
          <w:t xml:space="preserve">PEP 8</w:t>
        </w:r>
      </w:hyperlink>
      <w:r w:rsidDel="00000000" w:rsidR="00000000" w:rsidRPr="00000000">
        <w:rPr>
          <w:rtl w:val="0"/>
        </w:rPr>
        <w:t xml:space="preserve"> is our rules on line lengths. Don’t limit lines of code to 79 characters if it means the code looks significantly uglier or is harder to read. We allow up to 119 characters as this is the width of GitHub code review; anything longer requires horizontal scrolling which makes review more difficult. This check is included when you run flake8. Documentation, comments, and docstrings should be wrapped at 79 characters, even though</w:t>
      </w:r>
      <w:hyperlink r:id="rId15">
        <w:r w:rsidDel="00000000" w:rsidR="00000000" w:rsidRPr="00000000">
          <w:rPr>
            <w:rtl w:val="0"/>
          </w:rPr>
          <w:t xml:space="preserve"> </w:t>
        </w:r>
      </w:hyperlink>
      <w:hyperlink r:id="rId16">
        <w:r w:rsidDel="00000000" w:rsidR="00000000" w:rsidRPr="00000000">
          <w:rPr>
            <w:b w:val="1"/>
            <w:color w:val="1155cc"/>
            <w:u w:val="single"/>
            <w:rtl w:val="0"/>
          </w:rPr>
          <w:t xml:space="preserve">PEP 8</w:t>
        </w:r>
      </w:hyperlink>
      <w:r w:rsidDel="00000000" w:rsidR="00000000" w:rsidRPr="00000000">
        <w:rPr>
          <w:rtl w:val="0"/>
        </w:rPr>
        <w:t xml:space="preserve"> suggests 72.</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underscores, not camelCase, for variable, function and method names (i.e. poll.get_unique_voters(), not poll.getUniqueVoters()).</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InitialCaps for class names (or for factory functions that return classes).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docstrings, follow</w:t>
      </w:r>
      <w:hyperlink r:id="rId17">
        <w:r w:rsidDel="00000000" w:rsidR="00000000" w:rsidRPr="00000000">
          <w:rPr>
            <w:rtl w:val="0"/>
          </w:rPr>
          <w:t xml:space="preserve"> </w:t>
        </w:r>
      </w:hyperlink>
      <w:hyperlink r:id="rId18">
        <w:r w:rsidDel="00000000" w:rsidR="00000000" w:rsidRPr="00000000">
          <w:rPr>
            <w:b w:val="1"/>
            <w:color w:val="1155cc"/>
            <w:u w:val="single"/>
            <w:rtl w:val="0"/>
          </w:rPr>
          <w:t xml:space="preserve">PEP 257</w:t>
        </w:r>
      </w:hyperlink>
      <w:r w:rsidDel="00000000" w:rsidR="00000000" w:rsidRPr="00000000">
        <w:rPr>
          <w:rtl w:val="0"/>
        </w:rPr>
        <w:t xml:space="preserve">. For example:</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def foo():</w:t>
        <w:br w:type="textWrapping"/>
        <w:t xml:space="preserve">    """</w:t>
        <w:br w:type="textWrapping"/>
        <w:t xml:space="preserve">    Calculate something and return the result.</w:t>
        <w:br w:type="textWrapping"/>
        <w:t xml:space="preserve">    """</w:t>
        <w:br w:type="textWrapping"/>
        <w:t xml:space="preserve">    ...</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tests, use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assertRaisesMessage()</w:t>
        </w:r>
      </w:hyperlink>
      <w:r w:rsidDel="00000000" w:rsidR="00000000" w:rsidRPr="00000000">
        <w:rPr>
          <w:rtl w:val="0"/>
        </w:rPr>
        <w:t xml:space="preserve"> instead of</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assertRaises()</w:t>
        </w:r>
      </w:hyperlink>
      <w:r w:rsidDel="00000000" w:rsidR="00000000" w:rsidRPr="00000000">
        <w:rPr>
          <w:rtl w:val="0"/>
        </w:rPr>
        <w:t xml:space="preserve"> so you can check the exception message. Use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assertRaisesRegex()</w:t>
        </w:r>
      </w:hyperlink>
      <w:r w:rsidDel="00000000" w:rsidR="00000000" w:rsidRPr="00000000">
        <w:rPr>
          <w:rtl w:val="0"/>
        </w:rPr>
        <w:t xml:space="preserve"> only if you need regular expression matching.</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 test docstrings, state the expected behavior that each test demonstrates. Don’t include preambles such as “Tests that” or “Ensures that”.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Reserve ticket references for obscure issues where the ticket has additional details that can’t be easily described in docstrings or comments. Include the ticket number at the end of a sentence like this: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def test_foo():</w:t>
        <w:br w:type="textWrapping"/>
        <w:t xml:space="preserve">    """</w:t>
        <w:br w:type="textWrapping"/>
        <w:t xml:space="preserve">    A test docstring looks like this (#123456).</w:t>
        <w:br w:type="textWrapping"/>
        <w:t xml:space="preserve">    """</w:t>
        <w:br w:type="textWrapping"/>
        <w:t xml:space="preserve">    ...</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Field names should be all lowercase, use underscores instead of camelCase.</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For readability, it is a good practice to separate the different properties of the model into </w:t>
      </w:r>
      <w:r w:rsidDel="00000000" w:rsidR="00000000" w:rsidRPr="00000000">
        <w:rPr>
          <w:b w:val="1"/>
          <w:rtl w:val="0"/>
        </w:rPr>
        <w:t xml:space="preserve">relations</w:t>
      </w:r>
      <w:r w:rsidDel="00000000" w:rsidR="00000000" w:rsidRPr="00000000">
        <w:rPr>
          <w:rtl w:val="0"/>
        </w:rPr>
        <w:t xml:space="preserve">, </w:t>
      </w:r>
      <w:r w:rsidDel="00000000" w:rsidR="00000000" w:rsidRPr="00000000">
        <w:rPr>
          <w:b w:val="1"/>
          <w:rtl w:val="0"/>
        </w:rPr>
        <w:t xml:space="preserve">attributes</w:t>
      </w:r>
      <w:r w:rsidDel="00000000" w:rsidR="00000000" w:rsidRPr="00000000">
        <w:rPr>
          <w:rtl w:val="0"/>
        </w:rPr>
        <w:t xml:space="preserve">, </w:t>
      </w:r>
      <w:r w:rsidDel="00000000" w:rsidR="00000000" w:rsidRPr="00000000">
        <w:rPr>
          <w:b w:val="1"/>
          <w:rtl w:val="0"/>
        </w:rPr>
        <w:t xml:space="preserve">manager</w:t>
      </w:r>
      <w:r w:rsidDel="00000000" w:rsidR="00000000" w:rsidRPr="00000000">
        <w:rPr>
          <w:rtl w:val="0"/>
        </w:rPr>
        <w:t xml:space="preserve"> and </w:t>
      </w:r>
      <w:r w:rsidDel="00000000" w:rsidR="00000000" w:rsidRPr="00000000">
        <w:rPr>
          <w:b w:val="1"/>
          <w:rtl w:val="0"/>
        </w:rPr>
        <w:t xml:space="preserve">functions</w:t>
      </w:r>
      <w:r w:rsidDel="00000000" w:rsidR="00000000" w:rsidRPr="00000000">
        <w:rPr>
          <w:rtl w:val="0"/>
        </w:rPr>
        <w:t xml:space="preserve">. Especially if other programmers will have to deal with your code.</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 a custom object </w:t>
      </w:r>
      <w:r w:rsidDel="00000000" w:rsidR="00000000" w:rsidRPr="00000000">
        <w:rPr>
          <w:b w:val="1"/>
          <w:rtl w:val="0"/>
        </w:rPr>
        <w:t xml:space="preserve">manager</w:t>
      </w:r>
      <w:r w:rsidDel="00000000" w:rsidR="00000000" w:rsidRPr="00000000">
        <w:rPr>
          <w:rtl w:val="0"/>
        </w:rPr>
        <w:t xml:space="preserve"> if you want to define complex queries of that object. For example, you might want to find, several times in your code, the first 5 next tasks the user has to do. You can define this query in your custom manager and use it anywhere in your code more easily.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b w:val="1"/>
          <w:sz w:val="28"/>
          <w:szCs w:val="28"/>
          <w:rtl w:val="0"/>
        </w:rPr>
        <w:t xml:space="preserve">In Django Validators can be useful for reusing validation logic between different types of fields: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z w:val="28"/>
          <w:szCs w:val="28"/>
        </w:rPr>
      </w:pPr>
      <w:r w:rsidDel="00000000" w:rsidR="00000000" w:rsidRPr="00000000">
        <w:rPr>
          <w:rtl w:val="0"/>
        </w:rPr>
      </w:r>
    </w:p>
    <w:p w:rsidR="00000000" w:rsidDel="00000000" w:rsidP="00000000" w:rsidRDefault="00000000" w:rsidRPr="00000000" w14:paraId="00000051">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hyperlink r:id="rId25">
        <w:r w:rsidDel="00000000" w:rsidR="00000000" w:rsidRPr="00000000">
          <w:rPr>
            <w:color w:val="1155cc"/>
            <w:sz w:val="24"/>
            <w:szCs w:val="24"/>
            <w:u w:val="single"/>
            <w:rtl w:val="0"/>
          </w:rPr>
          <w:t xml:space="preserve">Validators </w:t>
        </w:r>
      </w:hyperlink>
      <w:r w:rsidDel="00000000" w:rsidR="00000000" w:rsidRPr="00000000">
        <w:rPr>
          <w:sz w:val="24"/>
          <w:szCs w:val="24"/>
          <w:rtl w:val="0"/>
        </w:rPr>
        <w:t xml:space="preserve"> reference link</w:t>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Built-in validators</w:t>
      </w:r>
      <w:hyperlink r:id="rId26">
        <w:r w:rsidDel="00000000" w:rsidR="00000000" w:rsidRPr="00000000">
          <w:rPr>
            <w:color w:val="1155cc"/>
            <w:sz w:val="24"/>
            <w:szCs w:val="24"/>
            <w:u w:val="single"/>
            <w:rtl w:val="0"/>
          </w:rPr>
          <w:t xml:space="preserve">¶</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Style w:val="Heading2"/>
        <w:keepNext w:val="0"/>
        <w:keepLines w:val="0"/>
        <w:pBdr>
          <w:top w:space="0" w:sz="0" w:val="nil"/>
          <w:left w:space="0" w:sz="0" w:val="nil"/>
          <w:bottom w:space="0" w:sz="0" w:val="nil"/>
          <w:right w:space="0" w:sz="0" w:val="nil"/>
          <w:between w:space="0" w:sz="0" w:val="nil"/>
        </w:pBdr>
        <w:shd w:fill="auto" w:val="clear"/>
        <w:spacing w:after="80" w:lineRule="auto"/>
        <w:rPr>
          <w:b w:val="1"/>
          <w:sz w:val="34"/>
          <w:szCs w:val="34"/>
          <w:u w:val="single"/>
        </w:rPr>
      </w:pPr>
      <w:bookmarkStart w:colFirst="0" w:colLast="0" w:name="_6w3pp5fb1nd8" w:id="23"/>
      <w:bookmarkEnd w:id="23"/>
      <w:r w:rsidDel="00000000" w:rsidR="00000000" w:rsidRPr="00000000">
        <w:rPr>
          <w:b w:val="1"/>
          <w:sz w:val="34"/>
          <w:szCs w:val="34"/>
          <w:rtl w:val="0"/>
        </w:rPr>
        <w:t xml:space="preserve">Oracle notes</w:t>
      </w:r>
      <w:hyperlink r:id="rId27">
        <w:r w:rsidDel="00000000" w:rsidR="00000000" w:rsidRPr="00000000">
          <w:rPr>
            <w:b w:val="1"/>
            <w:color w:val="1155cc"/>
            <w:sz w:val="34"/>
            <w:szCs w:val="34"/>
            <w:u w:val="single"/>
            <w:rtl w:val="0"/>
          </w:rPr>
          <w:t xml:space="preserve">¶ </w:t>
        </w:r>
      </w:hyperlink>
      <w:r w:rsidDel="00000000" w:rsidR="00000000" w:rsidRPr="00000000">
        <w:fldChar w:fldCharType="begin"/>
        <w:instrText xml:space="preserve"> HYPERLINK "https://docs.djangoproject.com/en/1.10/ref/databases/#oracle-notes" </w:instrText>
        <w:fldChar w:fldCharType="separate"/>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fldChar w:fldCharType="end"/>
      </w:r>
      <w:r w:rsidDel="00000000" w:rsidR="00000000" w:rsidRPr="00000000">
        <w:rPr>
          <w:rtl w:val="0"/>
        </w:rPr>
        <w:t xml:space="preserve">Django supports Oracle Database Server </w:t>
      </w:r>
    </w:p>
    <w:p w:rsidR="00000000" w:rsidDel="00000000" w:rsidP="00000000" w:rsidRDefault="00000000" w:rsidRPr="00000000" w14:paraId="00000056">
      <w:pPr>
        <w:pStyle w:val="Heading3"/>
        <w:keepNext w:val="0"/>
        <w:keepLines w:val="0"/>
        <w:numPr>
          <w:ilvl w:val="0"/>
          <w:numId w:val="6"/>
        </w:numPr>
        <w:pBdr>
          <w:top w:space="0" w:sz="0" w:val="nil"/>
          <w:left w:space="0" w:sz="0" w:val="nil"/>
          <w:bottom w:space="0" w:sz="0" w:val="nil"/>
          <w:right w:space="0" w:sz="0" w:val="nil"/>
          <w:between w:space="0" w:sz="0" w:val="nil"/>
        </w:pBdr>
        <w:shd w:fill="auto" w:val="clear"/>
        <w:spacing w:after="0" w:afterAutospacing="0" w:before="280" w:lineRule="auto"/>
        <w:ind w:left="720" w:hanging="360"/>
        <w:rPr/>
      </w:pPr>
      <w:bookmarkStart w:colFirst="0" w:colLast="0" w:name="_r6c8htc0wtop" w:id="24"/>
      <w:bookmarkEnd w:id="24"/>
      <w:r w:rsidDel="00000000" w:rsidR="00000000" w:rsidRPr="00000000">
        <w:rPr>
          <w:b w:val="1"/>
          <w:color w:val="000000"/>
          <w:sz w:val="26"/>
          <w:szCs w:val="26"/>
          <w:rtl w:val="0"/>
        </w:rPr>
        <w:t xml:space="preserve">Naming issues</w:t>
      </w:r>
      <w:r w:rsidDel="00000000" w:rsidR="00000000" w:rsidRPr="00000000">
        <w:fldChar w:fldCharType="begin"/>
        <w:instrText xml:space="preserve"> HYPERLINK "https://docs.djangoproject.com/en/1.10/ref/databases/#naming-issues" </w:instrText>
        <w:fldChar w:fldCharType="separate"/>
      </w:r>
      <w:r w:rsidDel="00000000" w:rsidR="00000000" w:rsidRPr="00000000">
        <w:rPr>
          <w:b w:val="1"/>
          <w:color w:val="1155cc"/>
          <w:sz w:val="26"/>
          <w:szCs w:val="26"/>
          <w:u w:val="single"/>
          <w:rtl w:val="0"/>
        </w:rPr>
        <w:t xml:space="preserve">¶</w:t>
      </w:r>
    </w:p>
    <w:p w:rsidR="00000000" w:rsidDel="00000000" w:rsidP="00000000" w:rsidRDefault="00000000" w:rsidRPr="00000000" w14:paraId="00000057">
      <w:pPr>
        <w:pStyle w:val="Heading3"/>
        <w:keepNext w:val="0"/>
        <w:keepLines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pPr>
      <w:bookmarkStart w:colFirst="0" w:colLast="0" w:name="_lia98mqvbm48" w:id="25"/>
      <w:bookmarkEnd w:id="25"/>
      <w:r w:rsidDel="00000000" w:rsidR="00000000" w:rsidRPr="00000000">
        <w:fldChar w:fldCharType="end"/>
      </w:r>
      <w:r w:rsidDel="00000000" w:rsidR="00000000" w:rsidRPr="00000000">
        <w:rPr>
          <w:b w:val="1"/>
          <w:color w:val="000000"/>
          <w:sz w:val="26"/>
          <w:szCs w:val="26"/>
          <w:rtl w:val="0"/>
        </w:rPr>
        <w:t xml:space="preserve">NULL and empty strings</w:t>
      </w:r>
      <w:r w:rsidDel="00000000" w:rsidR="00000000" w:rsidRPr="00000000">
        <w:fldChar w:fldCharType="begin"/>
        <w:instrText xml:space="preserve"> HYPERLINK "https://docs.djangoproject.com/en/1.10/ref/databases/#null-and-empty-strings" </w:instrText>
        <w:fldChar w:fldCharType="separate"/>
      </w:r>
      <w:r w:rsidDel="00000000" w:rsidR="00000000" w:rsidRPr="00000000">
        <w:rPr>
          <w:b w:val="1"/>
          <w:color w:val="1155cc"/>
          <w:sz w:val="26"/>
          <w:szCs w:val="26"/>
          <w:u w:val="single"/>
          <w:rtl w:val="0"/>
        </w:rPr>
        <w:t xml:space="preserve">¶</w:t>
      </w:r>
    </w:p>
    <w:p w:rsidR="00000000" w:rsidDel="00000000" w:rsidP="00000000" w:rsidRDefault="00000000" w:rsidRPr="00000000" w14:paraId="00000058">
      <w:pPr>
        <w:pStyle w:val="Heading3"/>
        <w:keepNext w:val="0"/>
        <w:keepLines w:val="0"/>
        <w:numPr>
          <w:ilvl w:val="0"/>
          <w:numId w:val="6"/>
        </w:numPr>
        <w:pBdr>
          <w:top w:space="0" w:sz="0" w:val="nil"/>
          <w:left w:space="0" w:sz="0" w:val="nil"/>
          <w:bottom w:space="0" w:sz="0" w:val="nil"/>
          <w:right w:space="0" w:sz="0" w:val="nil"/>
          <w:between w:space="0" w:sz="0" w:val="nil"/>
        </w:pBdr>
        <w:shd w:fill="auto" w:val="clear"/>
        <w:spacing w:before="0" w:beforeAutospacing="0" w:lineRule="auto"/>
        <w:ind w:left="720" w:hanging="360"/>
        <w:rPr/>
      </w:pPr>
      <w:bookmarkStart w:colFirst="0" w:colLast="0" w:name="_6uled9xyjpqz" w:id="26"/>
      <w:bookmarkEnd w:id="26"/>
      <w:r w:rsidDel="00000000" w:rsidR="00000000" w:rsidRPr="00000000">
        <w:fldChar w:fldCharType="end"/>
      </w:r>
      <w:r w:rsidDel="00000000" w:rsidR="00000000" w:rsidRPr="00000000">
        <w:rPr>
          <w:b w:val="1"/>
          <w:color w:val="000000"/>
          <w:sz w:val="26"/>
          <w:szCs w:val="26"/>
          <w:rtl w:val="0"/>
        </w:rPr>
        <w:t xml:space="preserve">TextField limitations</w:t>
      </w:r>
      <w:hyperlink r:id="rId28">
        <w:r w:rsidDel="00000000" w:rsidR="00000000" w:rsidRPr="00000000">
          <w:rPr>
            <w:b w:val="1"/>
            <w:color w:val="1155cc"/>
            <w:sz w:val="26"/>
            <w:szCs w:val="26"/>
            <w:u w:val="single"/>
            <w:rtl w:val="0"/>
          </w:rPr>
          <w:t xml:space="preserve">¶</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A">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eijn2jn551cb" w:id="27"/>
      <w:bookmarkEnd w:id="27"/>
      <w:r w:rsidDel="00000000" w:rsidR="00000000" w:rsidRPr="00000000">
        <w:rPr>
          <w:rtl w:val="0"/>
        </w:rPr>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jx6kzowyzxjt" w:id="28"/>
      <w:bookmarkEnd w:id="28"/>
      <w:r w:rsidDel="00000000" w:rsidR="00000000" w:rsidRPr="00000000">
        <w:rPr>
          <w:rtl w:val="0"/>
        </w:rPr>
      </w:r>
    </w:p>
    <w:p w:rsidR="00000000" w:rsidDel="00000000" w:rsidP="00000000" w:rsidRDefault="00000000" w:rsidRPr="00000000" w14:paraId="0000005C">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dx59z0wtsd1k" w:id="29"/>
      <w:bookmarkEnd w:id="29"/>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Bdr>
          <w:top w:space="0" w:sz="0" w:val="nil"/>
          <w:left w:space="0" w:sz="0" w:val="nil"/>
          <w:bottom w:space="0" w:sz="0" w:val="nil"/>
          <w:right w:space="0" w:sz="0" w:val="nil"/>
          <w:between w:space="0" w:sz="0" w:val="nil"/>
        </w:pBdr>
        <w:shd w:fill="auto" w:val="clear"/>
        <w:rPr>
          <w:b w:val="1"/>
        </w:rPr>
      </w:pPr>
      <w:bookmarkStart w:colFirst="0" w:colLast="0" w:name="_4fn66ickw2kg" w:id="30"/>
      <w:bookmarkEnd w:id="30"/>
      <w:r w:rsidDel="00000000" w:rsidR="00000000" w:rsidRPr="00000000">
        <w:rPr>
          <w:b w:val="1"/>
          <w:rtl w:val="0"/>
        </w:rPr>
        <w:t xml:space="preserve">Conventions to be followed for CR development: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5F">
      <w:pPr>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For every model, create the app using the below command and have static and template folders created for each app</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firstLine="720"/>
        <w:rPr>
          <w:sz w:val="24"/>
          <w:szCs w:val="24"/>
          <w:shd w:fill="cccccc" w:val="clear"/>
        </w:rPr>
      </w:pPr>
      <w:r w:rsidDel="00000000" w:rsidR="00000000" w:rsidRPr="00000000">
        <w:rPr>
          <w:shd w:fill="cccccc" w:val="clear"/>
          <w:rtl w:val="0"/>
        </w:rPr>
        <w:t xml:space="preserve">$ python manage.py startapp module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Ex; For resources modules, create a resources app.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Refer </w:t>
      </w:r>
      <w:hyperlink r:id="rId29">
        <w:r w:rsidDel="00000000" w:rsidR="00000000" w:rsidRPr="00000000">
          <w:rPr>
            <w:color w:val="1155cc"/>
            <w:sz w:val="24"/>
            <w:szCs w:val="24"/>
            <w:u w:val="single"/>
            <w:rtl w:val="0"/>
          </w:rPr>
          <w:t xml:space="preserve">doc</w:t>
        </w:r>
      </w:hyperlink>
      <w:r w:rsidDel="00000000" w:rsidR="00000000" w:rsidRPr="00000000">
        <w:rPr>
          <w:sz w:val="24"/>
          <w:szCs w:val="24"/>
          <w:rtl w:val="0"/>
        </w:rPr>
        <w:t xml:space="preserve"> for more information.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When we create a model ex: Users, The model 'User' will map to 'myapp_user' in db. The name of the table myapp_user, is automatically derived from some model metadata but can be overridden.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sz w:val="24"/>
          <w:szCs w:val="24"/>
          <w:rtl w:val="0"/>
        </w:rPr>
        <w:t xml:space="preserve">See the example below on how to define meta class for creating db tables in CPE_table name.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720" w:firstLine="0"/>
        <w:rPr>
          <w:b w:val="1"/>
          <w:sz w:val="24"/>
          <w:szCs w:val="24"/>
        </w:rPr>
      </w:pPr>
      <w:r w:rsidDel="00000000" w:rsidR="00000000" w:rsidRPr="00000000">
        <w:rPr>
          <w:b w:val="1"/>
          <w:sz w:val="24"/>
          <w:szCs w:val="24"/>
          <w:rtl w:val="0"/>
        </w:rPr>
        <w:t xml:space="preserve">Example: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class Rule: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base_rule = models.ForeignKey(RuleHeader)</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ab/>
        <w:t xml:space="preserve">tech_description = models.CharField(max_length=64)</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 xml:space="preserve">directive = models.CharField(max_length=64)</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 xml:space="preserve"> .</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 xml:space="preserve">Class Meta():</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     </w:t>
        <w:tab/>
        <w:tab/>
        <w:t xml:space="preserve">Db_table = “CPE_RULE”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Output: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 [1]: from rules.models import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 [2]: qu = Rule.objects.all()</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 [3]: print qu.query  # Restore the original 'query'.</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SELECT </w:t>
      </w:r>
      <w:r w:rsidDel="00000000" w:rsidR="00000000" w:rsidRPr="00000000">
        <w:rPr>
          <w:b w:val="1"/>
          <w:rtl w:val="0"/>
        </w:rPr>
        <w:t xml:space="preserve">"CPE_RULE</w:t>
      </w:r>
      <w:r w:rsidDel="00000000" w:rsidR="00000000" w:rsidRPr="00000000">
        <w:rPr>
          <w:rtl w:val="0"/>
        </w:rPr>
        <w:t xml:space="preserve">"."ID", "CPE_RULE"."BASE_RULE_ID", "CPE_RULE"."IS_ACTIVE", "CPE_RULE"."TECH_DESCRIPTION", "CPE_RULE"."DIRECTIVE", "CPE_RULE"."SUCCESS_CRITERIA", "CPE_RULE"."FAILURE_CRITERIA", "CPE_RULE"."CREATED_BY", "CPE_RULE"."CREATE_DATE", "CPE_RULE"."UPDATED_BY", "CPE_RULE"."UPDATE_DATE" FROM "CPE_RULE"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ind w:left="1440" w:firstLine="0"/>
        <w:rPr>
          <w:sz w:val="20"/>
          <w:szCs w:val="20"/>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1440" w:firstLine="0"/>
        <w:rPr>
          <w:b w:val="1"/>
          <w:sz w:val="24"/>
          <w:szCs w:val="24"/>
        </w:rPr>
      </w:pPr>
      <w:r w:rsidDel="00000000" w:rsidR="00000000" w:rsidRPr="00000000">
        <w:rPr>
          <w:b w:val="1"/>
          <w:sz w:val="24"/>
          <w:szCs w:val="24"/>
          <w:rtl w:val="0"/>
        </w:rPr>
        <w:t xml:space="preserve">Without meta data:</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ind w:left="1440" w:firstLine="0"/>
        <w:rPr>
          <w:b w:val="1"/>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 [7]: qu.query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Out[7]: &lt;django.db.models.sql.query.Query at 0x7f3b06e8ad50&gt;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In [8]: print qu.query    # Restore the original 'query'.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t xml:space="preserve">SELECT "</w:t>
      </w:r>
      <w:r w:rsidDel="00000000" w:rsidR="00000000" w:rsidRPr="00000000">
        <w:rPr>
          <w:b w:val="1"/>
          <w:rtl w:val="0"/>
        </w:rPr>
        <w:t xml:space="preserve">RULES_RULE</w:t>
      </w:r>
      <w:r w:rsidDel="00000000" w:rsidR="00000000" w:rsidRPr="00000000">
        <w:rPr>
          <w:rtl w:val="0"/>
        </w:rPr>
        <w:t xml:space="preserve">"."ID", "RULES_RULE"."BASE_RULE_ID", "RULES_RULE"."IS_ACTIVE", "RULES_RULE"."TECH_DESCRIPTION", "RULES_RULE"."DIRECTIVE", "RULES_RULE"."SUCCESS_CRITERIA", "RULES_RULE"."FAILURE_CRITERIA", "RULES_RULE"."CREATED_BY", "RULES_RULE"."CREATE_DATE", "RULES_RULE"."UPDATED_BY", "RULES_RULE"."UPDATE_DATE" FROM "RULES_RULE"</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rtl w:val="0"/>
        </w:rPr>
      </w:r>
    </w:p>
    <w:p w:rsidR="00000000" w:rsidDel="00000000" w:rsidP="00000000" w:rsidRDefault="00000000" w:rsidRPr="00000000" w14:paraId="00000088">
      <w:pPr>
        <w:numPr>
          <w:ilvl w:val="0"/>
          <w:numId w:val="8"/>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Create constants.py file in the app for defining all the constants.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4) Following are the choices to be used: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sz w:val="24"/>
          <w:szCs w:val="24"/>
          <w:rtl w:val="0"/>
        </w:rPr>
        <w:t xml:space="preserve">           </w:t>
      </w:r>
      <w:r w:rsidDel="00000000" w:rsidR="00000000" w:rsidRPr="00000000">
        <w:rPr>
          <w:rtl w:val="0"/>
        </w:rPr>
        <w:t xml:space="preserve">The first element in each tuple is the actual value to be set on the model, and the second</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element is the human-readable name. </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8E">
      <w:pPr>
        <w:numPr>
          <w:ilvl w:val="0"/>
          <w:numId w:val="2"/>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For</w:t>
      </w:r>
      <w:r w:rsidDel="00000000" w:rsidR="00000000" w:rsidRPr="00000000">
        <w:rPr>
          <w:b w:val="1"/>
          <w:sz w:val="24"/>
          <w:szCs w:val="24"/>
          <w:rtl w:val="0"/>
        </w:rPr>
        <w:t xml:space="preserve"> is_active</w:t>
      </w:r>
      <w:r w:rsidDel="00000000" w:rsidR="00000000" w:rsidRPr="00000000">
        <w:rPr>
          <w:sz w:val="24"/>
          <w:szCs w:val="24"/>
          <w:rtl w:val="0"/>
        </w:rPr>
        <w:t xml:space="preserve"> db field use Choice as below:</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t xml:space="preserve"> is_active = models.CharField(choices = Is_Active, default='N',  max_length=16)</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ab/>
      </w:r>
      <w:r w:rsidDel="00000000" w:rsidR="00000000" w:rsidRPr="00000000">
        <w:rPr>
          <w:b w:val="1"/>
          <w:sz w:val="24"/>
          <w:szCs w:val="24"/>
          <w:rtl w:val="0"/>
        </w:rPr>
        <w:tab/>
        <w:t xml:space="preserve">Is_Active = (</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left="1440" w:firstLine="720"/>
        <w:rPr>
          <w:b w:val="1"/>
          <w:sz w:val="24"/>
          <w:szCs w:val="24"/>
        </w:rPr>
      </w:pPr>
      <w:r w:rsidDel="00000000" w:rsidR="00000000" w:rsidRPr="00000000">
        <w:rPr>
          <w:b w:val="1"/>
          <w:sz w:val="24"/>
          <w:szCs w:val="24"/>
          <w:rtl w:val="0"/>
        </w:rPr>
        <w:t xml:space="preserve">('Y', 'Yes'),</w:t>
        <w:br w:type="textWrapping"/>
        <w:t xml:space="preserve">    </w:t>
        <w:tab/>
        <w:t xml:space="preserve">('N', 'No'),</w:t>
        <w:br w:type="textWrapping"/>
        <w:t xml:space="preserve">    </w:t>
        <w:tab/>
        <w:t xml:space="preserve">('I', 'InProgress'),</w:t>
        <w:br w:type="textWrapping"/>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ab/>
        <w:tab/>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For </w:t>
      </w:r>
      <w:r w:rsidDel="00000000" w:rsidR="00000000" w:rsidRPr="00000000">
        <w:rPr>
          <w:b w:val="1"/>
          <w:sz w:val="24"/>
          <w:szCs w:val="24"/>
          <w:rtl w:val="0"/>
        </w:rPr>
        <w:t xml:space="preserve">criticality_type</w:t>
      </w:r>
      <w:r w:rsidDel="00000000" w:rsidR="00000000" w:rsidRPr="00000000">
        <w:rPr>
          <w:sz w:val="24"/>
          <w:szCs w:val="24"/>
          <w:rtl w:val="0"/>
        </w:rPr>
        <w:t xml:space="preserve"> db field use Choice as below:</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ab/>
        <w:t xml:space="preserve">name = models.CharField(choices = Criticality_Type, unique=True,</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ind w:left="1440" w:firstLine="0"/>
        <w:rPr>
          <w:sz w:val="24"/>
          <w:szCs w:val="24"/>
        </w:rPr>
      </w:pPr>
      <w:r w:rsidDel="00000000" w:rsidR="00000000" w:rsidRPr="00000000">
        <w:rPr>
          <w:sz w:val="24"/>
          <w:szCs w:val="24"/>
          <w:rtl w:val="0"/>
        </w:rPr>
        <w:t xml:space="preserve">help_text=’Criticality type’, max_length=16)</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Criticality_Type =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1440" w:firstLine="720"/>
        <w:rPr>
          <w:b w:val="1"/>
          <w:sz w:val="24"/>
          <w:szCs w:val="24"/>
        </w:rPr>
      </w:pPr>
      <w:r w:rsidDel="00000000" w:rsidR="00000000" w:rsidRPr="00000000">
        <w:rPr>
          <w:b w:val="1"/>
          <w:sz w:val="24"/>
          <w:szCs w:val="24"/>
          <w:rtl w:val="0"/>
        </w:rPr>
        <w:t xml:space="preserve">('S','Severe'),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1440" w:firstLine="720"/>
        <w:rPr>
          <w:b w:val="1"/>
          <w:sz w:val="24"/>
          <w:szCs w:val="24"/>
        </w:rPr>
      </w:pPr>
      <w:r w:rsidDel="00000000" w:rsidR="00000000" w:rsidRPr="00000000">
        <w:rPr>
          <w:b w:val="1"/>
          <w:sz w:val="24"/>
          <w:szCs w:val="24"/>
          <w:rtl w:val="0"/>
        </w:rPr>
        <w:t xml:space="preserve">('M','Medium'),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1440" w:firstLine="720"/>
        <w:rPr>
          <w:b w:val="1"/>
          <w:sz w:val="24"/>
          <w:szCs w:val="24"/>
        </w:rPr>
      </w:pPr>
      <w:r w:rsidDel="00000000" w:rsidR="00000000" w:rsidRPr="00000000">
        <w:rPr>
          <w:b w:val="1"/>
          <w:sz w:val="24"/>
          <w:szCs w:val="24"/>
          <w:rtl w:val="0"/>
        </w:rPr>
        <w:t xml:space="preserve">('L','Low')</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72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  5) Django default model fields are shown </w:t>
      </w:r>
      <w:hyperlink r:id="rId30">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firstLine="720"/>
        <w:rPr>
          <w:sz w:val="24"/>
          <w:szCs w:val="24"/>
        </w:rPr>
      </w:pPr>
      <w:r w:rsidDel="00000000" w:rsidR="00000000" w:rsidRPr="00000000">
        <w:rPr>
          <w:sz w:val="24"/>
          <w:szCs w:val="24"/>
          <w:rtl w:val="0"/>
        </w:rPr>
        <w:t xml:space="preserve">Class based fields and its attributes options being used currently are shown below: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Field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Options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IntergerField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max_length=(int),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unique=True/False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blank=True/False,</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help_text=_('Brief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CharField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max_length=(int), </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unique=True/False</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blank=True/False,</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help_text=_('Brief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240" w:lineRule="auto"/>
              <w:rPr>
                <w:b w:val="1"/>
                <w:sz w:val="24"/>
                <w:szCs w:val="24"/>
              </w:rPr>
            </w:pPr>
            <w:bookmarkStart w:colFirst="0" w:colLast="0" w:name="_5m849a5zpklf" w:id="31"/>
            <w:bookmarkEnd w:id="31"/>
            <w:r w:rsidDel="00000000" w:rsidR="00000000" w:rsidRPr="00000000">
              <w:rPr>
                <w:b w:val="1"/>
                <w:color w:val="000000"/>
                <w:sz w:val="26"/>
                <w:szCs w:val="26"/>
                <w:rtl w:val="0"/>
              </w:rPr>
              <w:t xml:space="preserve">BooleanField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default=False/True</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help_text=_(''Brief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240" w:lineRule="auto"/>
              <w:rPr>
                <w:b w:val="1"/>
                <w:color w:val="000000"/>
                <w:sz w:val="26"/>
                <w:szCs w:val="26"/>
              </w:rPr>
            </w:pPr>
            <w:bookmarkStart w:colFirst="0" w:colLast="0" w:name="_2hfgufvkqnkk" w:id="32"/>
            <w:bookmarkEnd w:id="32"/>
            <w:r w:rsidDel="00000000" w:rsidR="00000000" w:rsidRPr="00000000">
              <w:rPr>
                <w:b w:val="1"/>
                <w:color w:val="000000"/>
                <w:sz w:val="26"/>
                <w:szCs w:val="26"/>
                <w:rtl w:val="0"/>
              </w:rPr>
              <w:t xml:space="preserve">DateTimeField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default=timezone.now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240" w:lineRule="auto"/>
              <w:rPr>
                <w:b w:val="1"/>
                <w:color w:val="000000"/>
                <w:sz w:val="26"/>
                <w:szCs w:val="26"/>
              </w:rPr>
            </w:pPr>
            <w:bookmarkStart w:colFirst="0" w:colLast="0" w:name="_2hfgufvkqnkk" w:id="32"/>
            <w:bookmarkEnd w:id="32"/>
            <w:r w:rsidDel="00000000" w:rsidR="00000000" w:rsidRPr="00000000">
              <w:rPr>
                <w:b w:val="1"/>
                <w:color w:val="000000"/>
                <w:sz w:val="26"/>
                <w:szCs w:val="26"/>
                <w:rtl w:val="0"/>
              </w:rPr>
              <w:t xml:space="preserve">PositiveIntegerField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default=0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240" w:lineRule="auto"/>
              <w:rPr>
                <w:b w:val="1"/>
                <w:color w:val="000000"/>
                <w:sz w:val="26"/>
                <w:szCs w:val="26"/>
              </w:rPr>
            </w:pPr>
            <w:bookmarkStart w:colFirst="0" w:colLast="0" w:name="_6mvnmu5w7zlh" w:id="33"/>
            <w:bookmarkEnd w:id="33"/>
            <w:hyperlink r:id="rId31">
              <w:r w:rsidDel="00000000" w:rsidR="00000000" w:rsidRPr="00000000">
                <w:rPr>
                  <w:b w:val="1"/>
                  <w:color w:val="1155cc"/>
                  <w:sz w:val="26"/>
                  <w:szCs w:val="26"/>
                  <w:u w:val="single"/>
                  <w:rtl w:val="0"/>
                </w:rPr>
                <w:t xml:space="preserve">GenericIPAddressField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null=False, </w:t>
              <w:br w:type="textWrapping"/>
              <w:br w:type="textWrapping"/>
              <w:t xml:space="preserve">protocol='both', </w:t>
              <w:br w:type="textWrapping"/>
              <w:br w:type="textWrapping"/>
              <w:t xml:space="preserve">unpack_ipv4=False, </w:t>
              <w:br w:type="textWrapping"/>
              <w:br w:type="textWrapping"/>
              <w:t xml:space="preserve">help_text=_('Defines the ip address of eachresource'),</w:t>
              <w:br w:type="textWrapping"/>
              <w:br w:type="textWrapping"/>
              <w:t xml:space="preserve">validators.ip_address_validators(protocol, unpack_ipv4)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pStyle w:val="Heading3"/>
              <w:keepNext w:val="0"/>
              <w:keepLines w:val="0"/>
              <w:widowControl w:val="0"/>
              <w:pBdr>
                <w:top w:space="0" w:sz="0" w:val="nil"/>
                <w:left w:space="0" w:sz="0" w:val="nil"/>
                <w:bottom w:space="0" w:sz="0" w:val="nil"/>
                <w:right w:space="0" w:sz="0" w:val="nil"/>
                <w:between w:space="0" w:sz="0" w:val="nil"/>
              </w:pBdr>
              <w:shd w:fill="auto" w:val="clear"/>
              <w:spacing w:before="280" w:line="240" w:lineRule="auto"/>
              <w:rPr>
                <w:b w:val="1"/>
                <w:sz w:val="26"/>
                <w:szCs w:val="26"/>
              </w:rPr>
            </w:pPr>
            <w:bookmarkStart w:colFirst="0" w:colLast="0" w:name="_6mvnmu5w7zlh" w:id="33"/>
            <w:bookmarkEnd w:id="33"/>
            <w:r w:rsidDel="00000000" w:rsidR="00000000" w:rsidRPr="00000000">
              <w:rPr>
                <w:b w:val="1"/>
                <w:sz w:val="26"/>
                <w:szCs w:val="26"/>
                <w:rtl w:val="0"/>
              </w:rPr>
              <w:t xml:space="preserve">DecimalField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Max_digits=6</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decimal_places=2</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E.g. cost_scan= DecimalField(max_digits=6, decimal_places=2)</w:t>
            </w:r>
          </w:p>
        </w:tc>
      </w:tr>
    </w:tbl>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rPr/>
      </w:pPr>
      <w:bookmarkStart w:colFirst="0" w:colLast="0" w:name="_hcb3uy5kqazb" w:id="34"/>
      <w:bookmarkEnd w:id="34"/>
      <w:r w:rsidDel="00000000" w:rsidR="00000000" w:rsidRPr="00000000">
        <w:rPr>
          <w:rtl w:val="0"/>
        </w:rPr>
        <w:t xml:space="preserve">References: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http://steelkiwi.com/blog/best-practices-working-django-models-python/</w:t>
        </w:r>
      </w:hyperlink>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https://docs.djangoproject.com/en/1.10/misc/design-philosophies/</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https://docs.djangoproject.com/en/dev/internals/contributing/writing-code/coding-style/</w:t>
        </w:r>
      </w:hyperlink>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http://www.marinamele.com/2014/03/django-best-practices-iv-models-forms.html</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http://django-best-practices.readthedocs.io/en/latest/applications.html</w:t>
        </w:r>
      </w:hyperlink>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ishor Pawar" w:id="0" w:date="2017-01-04T07:00:40Z">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 convention on db name?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say my model name is "User", what would be the name in DB? or what if I want to have specific name?</w:t>
      </w:r>
    </w:p>
  </w:comment>
  <w:comment w:author="Sneha Dabbadi" w:id="1" w:date="2017-01-04T07:25:51Z">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Sneha Dabbadi" w:id="2" w:date="2017-01-04T07:28:13Z">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'User' will map to 'myapp_user' in db. The name of the table, myapp_user, is automatically derived from some model metadata but can be overridden. See https://docs.djangoproject.com/en/1.10/ref/models/options/#table-names for more details on how to over ride this.</w:t>
      </w:r>
    </w:p>
  </w:comment>
  <w:comment w:author="Kishor Pawar" w:id="3" w:date="2017-01-04T07:37:15Z">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 can override, but what is the best practice? are we okay with `myapp_user`? or we want `CPE_USER` as Prashant has used? or we should have something else?</w:t>
      </w:r>
    </w:p>
  </w:comment>
  <w:comment w:author="Sneha Dabbadi" w:id="4" w:date="2017-01-04T10:51:30Z">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discussed, lets go with 'CPE_' convention as in DM Model by defining class Meta.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djangoproject.com/en/dev/topics/testing/tools/#django.test.SimpleTestCase.assertRaisesMessage" TargetMode="External"/><Relationship Id="rId22" Type="http://schemas.openxmlformats.org/officeDocument/2006/relationships/hyperlink" Target="https://docs.python.org/3/library/unittest.html#unittest.TestCase.assertRaises" TargetMode="External"/><Relationship Id="rId21" Type="http://schemas.openxmlformats.org/officeDocument/2006/relationships/hyperlink" Target="https://docs.python.org/3/library/unittest.html#unittest.TestCase.assertRaises" TargetMode="External"/><Relationship Id="rId24" Type="http://schemas.openxmlformats.org/officeDocument/2006/relationships/hyperlink" Target="https://docs.python.org/3/library/unittest.html#unittest.TestCase.assertRaisesRegex" TargetMode="External"/><Relationship Id="rId23" Type="http://schemas.openxmlformats.org/officeDocument/2006/relationships/hyperlink" Target="https://docs.python.org/3/library/unittest.html#unittest.TestCase.assertRaisesRegex"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django/django/blob/ff6ee5f06c2850f098863d4a747069e10727293e/django/contrib/auth/models.py#L225-404" TargetMode="External"/><Relationship Id="rId26" Type="http://schemas.openxmlformats.org/officeDocument/2006/relationships/hyperlink" Target="https://docs.djangoproject.com/en/1.10/ref/validators/#built-in-validators" TargetMode="External"/><Relationship Id="rId25" Type="http://schemas.openxmlformats.org/officeDocument/2006/relationships/hyperlink" Target="https://docs.djangoproject.com/en/1.10/ref/validators/" TargetMode="External"/><Relationship Id="rId28" Type="http://schemas.openxmlformats.org/officeDocument/2006/relationships/hyperlink" Target="https://docs.djangoproject.com/en/1.10/ref/databases/#id14" TargetMode="External"/><Relationship Id="rId27" Type="http://schemas.openxmlformats.org/officeDocument/2006/relationships/hyperlink" Target="https://docs.djangoproject.com/en/1.10/ref/databases/#oracle-notes"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docs.google.com/document/d/1-5V2dxd6IXHvcO4Giu_sNB76AYe0V69bEt7t2NHDoHw/edit#" TargetMode="External"/><Relationship Id="rId7" Type="http://schemas.openxmlformats.org/officeDocument/2006/relationships/hyperlink" Target="https://docs.djangoproject.com/en/dev/internals/contributing/writing-code/coding-style/#model-style" TargetMode="External"/><Relationship Id="rId8" Type="http://schemas.openxmlformats.org/officeDocument/2006/relationships/hyperlink" Target="https://docs.djangoproject.com/en/dev/internals/contributing/writing-code/coding-style/#model-style" TargetMode="External"/><Relationship Id="rId31" Type="http://schemas.openxmlformats.org/officeDocument/2006/relationships/hyperlink" Target="https://docs.djangoproject.com/en/1.10/ref/models/fields/#genericipaddressfield" TargetMode="External"/><Relationship Id="rId30" Type="http://schemas.openxmlformats.org/officeDocument/2006/relationships/hyperlink" Target="https://docs.djangoproject.com/en/1.10/ref/models/fields/" TargetMode="External"/><Relationship Id="rId11" Type="http://schemas.openxmlformats.org/officeDocument/2006/relationships/hyperlink" Target="https://www.python.org/dev/peps/pep-0008" TargetMode="External"/><Relationship Id="rId33" Type="http://schemas.openxmlformats.org/officeDocument/2006/relationships/hyperlink" Target="https://docs.djangoproject.com/en/1.10/misc/design-philosophies/" TargetMode="External"/><Relationship Id="rId10" Type="http://schemas.openxmlformats.org/officeDocument/2006/relationships/hyperlink" Target="https://github.com/django/django/blob/ff6ee5f06c2850f098863d4a747069e10727293e/django/contrib/auth/models.py#L225-404" TargetMode="External"/><Relationship Id="rId32" Type="http://schemas.openxmlformats.org/officeDocument/2006/relationships/hyperlink" Target="http://steelkiwi.com/blog/best-practices-working-django-models-python/" TargetMode="External"/><Relationship Id="rId13" Type="http://schemas.openxmlformats.org/officeDocument/2006/relationships/hyperlink" Target="https://www.python.org/dev/peps/pep-0008" TargetMode="External"/><Relationship Id="rId35" Type="http://schemas.openxmlformats.org/officeDocument/2006/relationships/hyperlink" Target="http://www.marinamele.com/2014/03/django-best-practices-iv-models-forms.html" TargetMode="External"/><Relationship Id="rId12" Type="http://schemas.openxmlformats.org/officeDocument/2006/relationships/hyperlink" Target="https://www.python.org/dev/peps/pep-0008" TargetMode="External"/><Relationship Id="rId34" Type="http://schemas.openxmlformats.org/officeDocument/2006/relationships/hyperlink" Target="https://docs.djangoproject.com/en/dev/internals/contributing/writing-code/coding-style/" TargetMode="External"/><Relationship Id="rId15" Type="http://schemas.openxmlformats.org/officeDocument/2006/relationships/hyperlink" Target="https://www.python.org/dev/peps/pep-0008" TargetMode="External"/><Relationship Id="rId14" Type="http://schemas.openxmlformats.org/officeDocument/2006/relationships/hyperlink" Target="https://www.python.org/dev/peps/pep-0008" TargetMode="External"/><Relationship Id="rId36" Type="http://schemas.openxmlformats.org/officeDocument/2006/relationships/hyperlink" Target="http://django-best-practices.readthedocs.io/en/latest/applications.html" TargetMode="External"/><Relationship Id="rId17" Type="http://schemas.openxmlformats.org/officeDocument/2006/relationships/hyperlink" Target="https://www.python.org/dev/peps/pep-0257" TargetMode="External"/><Relationship Id="rId16" Type="http://schemas.openxmlformats.org/officeDocument/2006/relationships/hyperlink" Target="https://www.python.org/dev/peps/pep-0008" TargetMode="External"/><Relationship Id="rId19" Type="http://schemas.openxmlformats.org/officeDocument/2006/relationships/hyperlink" Target="https://docs.djangoproject.com/en/dev/topics/testing/tools/#django.test.SimpleTestCase.assertRaisesMessage" TargetMode="External"/><Relationship Id="rId18" Type="http://schemas.openxmlformats.org/officeDocument/2006/relationships/hyperlink" Target="https://www.python.org/dev/peps/pep-02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