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0D06" w14:textId="5AFACD63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CS5590 APS - </w:t>
      </w:r>
      <w:r w:rsidR="00776441" w:rsidRPr="00776441">
        <w:rPr>
          <w:rFonts w:ascii="Cambria" w:hAnsi="Cambria"/>
          <w:b/>
          <w:sz w:val="24"/>
        </w:rPr>
        <w:t>Deep Learning Programming</w:t>
      </w:r>
    </w:p>
    <w:p w14:paraId="7C8F805C" w14:textId="77777777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</w:p>
    <w:p w14:paraId="283C39D1" w14:textId="14665866" w:rsidR="00A25DC7" w:rsidRPr="003617AD" w:rsidRDefault="00F93910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>LAB</w:t>
      </w:r>
      <w:r w:rsidR="00FD043B">
        <w:rPr>
          <w:rFonts w:ascii="Cambria" w:hAnsi="Cambria"/>
          <w:b/>
          <w:sz w:val="24"/>
        </w:rPr>
        <w:t>3</w:t>
      </w:r>
    </w:p>
    <w:p w14:paraId="19DC3492" w14:textId="5EC76738" w:rsidR="00A25DC7" w:rsidRPr="003617AD" w:rsidRDefault="00A25DC7" w:rsidP="003617AD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Deadline: </w:t>
      </w:r>
      <w:r w:rsidR="000C5E09">
        <w:rPr>
          <w:rFonts w:ascii="Cambria" w:hAnsi="Cambria"/>
          <w:b/>
          <w:sz w:val="24"/>
        </w:rPr>
        <w:t>11</w:t>
      </w:r>
      <w:r w:rsidRPr="003617AD">
        <w:rPr>
          <w:rFonts w:ascii="Cambria" w:hAnsi="Cambria"/>
          <w:b/>
          <w:sz w:val="24"/>
        </w:rPr>
        <w:t>/</w:t>
      </w:r>
      <w:r w:rsidR="000C5E09">
        <w:rPr>
          <w:rFonts w:ascii="Cambria" w:hAnsi="Cambria"/>
          <w:b/>
          <w:sz w:val="24"/>
        </w:rPr>
        <w:t>7</w:t>
      </w:r>
      <w:r w:rsidRPr="003617AD">
        <w:rPr>
          <w:rFonts w:ascii="Cambria" w:hAnsi="Cambria"/>
          <w:b/>
          <w:sz w:val="24"/>
        </w:rPr>
        <w:t>/2018</w:t>
      </w:r>
    </w:p>
    <w:p w14:paraId="777C06F5" w14:textId="6C23D9D1" w:rsidR="00F93910" w:rsidRPr="003617AD" w:rsidRDefault="00F93910" w:rsidP="003617AD">
      <w:pPr>
        <w:pStyle w:val="Header"/>
        <w:jc w:val="center"/>
        <w:rPr>
          <w:rFonts w:ascii="Cambria" w:hAnsi="Cambria"/>
          <w:b/>
        </w:rPr>
      </w:pPr>
    </w:p>
    <w:p w14:paraId="7983EE4A" w14:textId="655CA616" w:rsidR="008532D3" w:rsidRPr="003617AD" w:rsidRDefault="008532D3" w:rsidP="003617AD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The following assignment focus on to make one familiar with </w:t>
      </w:r>
      <w:proofErr w:type="spellStart"/>
      <w:r w:rsidR="000C5E09">
        <w:rPr>
          <w:rFonts w:ascii="Cambria" w:hAnsi="Cambria"/>
          <w:bCs/>
        </w:rPr>
        <w:t>Keras</w:t>
      </w:r>
      <w:proofErr w:type="spellEnd"/>
      <w:r w:rsidR="00776441">
        <w:rPr>
          <w:rFonts w:ascii="Cambria" w:hAnsi="Cambria"/>
          <w:bCs/>
        </w:rPr>
        <w:t xml:space="preserve"> library</w:t>
      </w:r>
    </w:p>
    <w:p w14:paraId="277C36CE" w14:textId="77777777" w:rsidR="008532D3" w:rsidRPr="003617AD" w:rsidRDefault="008532D3" w:rsidP="003617AD">
      <w:pPr>
        <w:pStyle w:val="Header"/>
        <w:rPr>
          <w:rFonts w:ascii="Cambria" w:hAnsi="Cambria"/>
          <w:b/>
          <w:bCs/>
        </w:rPr>
      </w:pPr>
    </w:p>
    <w:p w14:paraId="366807A9" w14:textId="4C81D588" w:rsidR="00F93910" w:rsidRPr="003617AD" w:rsidRDefault="00F93910" w:rsidP="003617AD">
      <w:pPr>
        <w:pStyle w:val="Header"/>
        <w:rPr>
          <w:rFonts w:ascii="Cambria" w:hAnsi="Cambria"/>
          <w:b/>
          <w:bCs/>
        </w:rPr>
      </w:pPr>
      <w:r w:rsidRPr="003617AD">
        <w:rPr>
          <w:rFonts w:ascii="Cambria" w:hAnsi="Cambria"/>
          <w:b/>
          <w:bCs/>
        </w:rPr>
        <w:t>L</w:t>
      </w:r>
      <w:r w:rsidR="00EE1884">
        <w:rPr>
          <w:rFonts w:ascii="Cambria" w:hAnsi="Cambria"/>
          <w:b/>
          <w:bCs/>
        </w:rPr>
        <w:t>AB</w:t>
      </w:r>
      <w:r w:rsidRPr="003617AD">
        <w:rPr>
          <w:rFonts w:ascii="Cambria" w:hAnsi="Cambria"/>
          <w:b/>
          <w:bCs/>
        </w:rPr>
        <w:t xml:space="preserve"> Assignment:</w:t>
      </w:r>
    </w:p>
    <w:p w14:paraId="61CCB822" w14:textId="638D1A8C" w:rsidR="00D77A8C" w:rsidRPr="00D77A8C" w:rsidRDefault="00D77A8C" w:rsidP="00D77A8C">
      <w:pPr>
        <w:pStyle w:val="Header"/>
        <w:rPr>
          <w:rFonts w:ascii="Cambria" w:hAnsi="Cambria"/>
          <w:bCs/>
        </w:rPr>
      </w:pPr>
      <w:r w:rsidRPr="00D77A8C">
        <w:rPr>
          <w:rFonts w:ascii="Cambria" w:hAnsi="Cambria"/>
          <w:bCs/>
        </w:rPr>
        <w:t xml:space="preserve">1. Implement the </w:t>
      </w:r>
      <w:r w:rsidRPr="00397D83">
        <w:rPr>
          <w:rFonts w:ascii="Cambria" w:hAnsi="Cambria"/>
          <w:b/>
        </w:rPr>
        <w:t>L</w:t>
      </w:r>
      <w:r w:rsidR="007B1EE2">
        <w:rPr>
          <w:rFonts w:ascii="Cambria" w:hAnsi="Cambria"/>
          <w:b/>
        </w:rPr>
        <w:t>inear</w:t>
      </w:r>
      <w:r w:rsidRPr="00397D83">
        <w:rPr>
          <w:rFonts w:ascii="Cambria" w:hAnsi="Cambria"/>
          <w:b/>
        </w:rPr>
        <w:t xml:space="preserve"> Regression</w:t>
      </w:r>
      <w:r w:rsidRPr="00D77A8C">
        <w:rPr>
          <w:rFonts w:ascii="Cambria" w:hAnsi="Cambria"/>
          <w:bCs/>
        </w:rPr>
        <w:t xml:space="preserve"> with </w:t>
      </w:r>
      <w:r w:rsidR="00397D83">
        <w:rPr>
          <w:rFonts w:ascii="Cambria" w:hAnsi="Cambria"/>
          <w:bCs/>
        </w:rPr>
        <w:t>any</w:t>
      </w:r>
      <w:r w:rsidRPr="00D77A8C">
        <w:rPr>
          <w:rFonts w:ascii="Cambria" w:hAnsi="Cambria"/>
          <w:bCs/>
        </w:rPr>
        <w:t xml:space="preserve"> data set </w:t>
      </w:r>
      <w:r w:rsidR="00397D83">
        <w:rPr>
          <w:rFonts w:ascii="Cambria" w:hAnsi="Cambria"/>
          <w:bCs/>
        </w:rPr>
        <w:t>of your choice</w:t>
      </w:r>
      <w:r w:rsidR="007B1EE2">
        <w:rPr>
          <w:rFonts w:ascii="Cambria" w:hAnsi="Cambria"/>
          <w:bCs/>
        </w:rPr>
        <w:t xml:space="preserve"> except the datasets being discussed in the class</w:t>
      </w:r>
    </w:p>
    <w:p w14:paraId="05C0E265" w14:textId="57385034" w:rsidR="00D77A8C" w:rsidRDefault="00397D83" w:rsidP="00397D83">
      <w:pPr>
        <w:pStyle w:val="Header"/>
        <w:ind w:left="720"/>
        <w:rPr>
          <w:rFonts w:ascii="Cambria" w:hAnsi="Cambria"/>
          <w:bCs/>
        </w:rPr>
      </w:pPr>
      <w:r w:rsidRPr="00397D83">
        <w:rPr>
          <w:rFonts w:ascii="Cambria" w:hAnsi="Cambria"/>
          <w:b/>
        </w:rPr>
        <w:t>a</w:t>
      </w:r>
      <w:r>
        <w:rPr>
          <w:rFonts w:ascii="Cambria" w:hAnsi="Cambria"/>
          <w:bCs/>
        </w:rPr>
        <w:t xml:space="preserve">. </w:t>
      </w:r>
      <w:r w:rsidR="00D77A8C" w:rsidRPr="00D77A8C">
        <w:rPr>
          <w:rFonts w:ascii="Cambria" w:hAnsi="Cambria"/>
          <w:bCs/>
        </w:rPr>
        <w:t xml:space="preserve">Show the graph in </w:t>
      </w:r>
      <w:proofErr w:type="spellStart"/>
      <w:r w:rsidR="00D77A8C" w:rsidRPr="00D77A8C">
        <w:rPr>
          <w:rFonts w:ascii="Cambria" w:hAnsi="Cambria"/>
          <w:bCs/>
        </w:rPr>
        <w:t>TensorBoard</w:t>
      </w:r>
      <w:proofErr w:type="spellEnd"/>
    </w:p>
    <w:p w14:paraId="3FA2E5E3" w14:textId="746115EB" w:rsidR="00397D83" w:rsidRPr="00D77A8C" w:rsidRDefault="00397D83" w:rsidP="00397D83">
      <w:pPr>
        <w:pStyle w:val="Header"/>
        <w:ind w:left="720"/>
        <w:rPr>
          <w:rFonts w:ascii="Cambria" w:hAnsi="Cambria"/>
          <w:bCs/>
        </w:rPr>
      </w:pPr>
      <w:r w:rsidRPr="00397D83">
        <w:rPr>
          <w:rFonts w:ascii="Cambria" w:hAnsi="Cambria"/>
          <w:b/>
        </w:rPr>
        <w:t>b</w:t>
      </w:r>
      <w:r>
        <w:rPr>
          <w:rFonts w:ascii="Cambria" w:hAnsi="Cambria"/>
          <w:bCs/>
        </w:rPr>
        <w:t xml:space="preserve">. </w:t>
      </w:r>
      <w:r w:rsidR="0061055B">
        <w:rPr>
          <w:rFonts w:ascii="Cambria" w:hAnsi="Cambria"/>
          <w:bCs/>
        </w:rPr>
        <w:t>P</w:t>
      </w:r>
      <w:r>
        <w:rPr>
          <w:rFonts w:ascii="Cambria" w:hAnsi="Cambria"/>
          <w:bCs/>
        </w:rPr>
        <w:t>lot the loss</w:t>
      </w:r>
      <w:r w:rsidR="007B1EE2">
        <w:rPr>
          <w:rFonts w:ascii="Cambria" w:hAnsi="Cambria"/>
          <w:bCs/>
        </w:rPr>
        <w:t xml:space="preserve"> </w:t>
      </w:r>
      <w:r w:rsidR="0061055B">
        <w:rPr>
          <w:rFonts w:ascii="Cambria" w:hAnsi="Cambria"/>
          <w:bCs/>
        </w:rPr>
        <w:t xml:space="preserve">and then </w:t>
      </w:r>
      <w:r>
        <w:rPr>
          <w:rFonts w:ascii="Cambria" w:hAnsi="Cambria"/>
          <w:bCs/>
        </w:rPr>
        <w:t>chang</w:t>
      </w:r>
      <w:r w:rsidR="0061055B">
        <w:rPr>
          <w:rFonts w:ascii="Cambria" w:hAnsi="Cambria"/>
          <w:bCs/>
        </w:rPr>
        <w:t xml:space="preserve">e </w:t>
      </w:r>
      <w:r>
        <w:rPr>
          <w:rFonts w:ascii="Cambria" w:hAnsi="Cambria"/>
          <w:bCs/>
        </w:rPr>
        <w:t xml:space="preserve">the below parameter and report your view how the </w:t>
      </w:r>
      <w:r w:rsidR="0061055B">
        <w:rPr>
          <w:rFonts w:ascii="Cambria" w:hAnsi="Cambria"/>
          <w:bCs/>
        </w:rPr>
        <w:t>result</w:t>
      </w:r>
      <w:r>
        <w:rPr>
          <w:rFonts w:ascii="Cambria" w:hAnsi="Cambria"/>
          <w:bCs/>
        </w:rPr>
        <w:t xml:space="preserve"> change</w:t>
      </w:r>
      <w:r w:rsidR="0061055B">
        <w:rPr>
          <w:rFonts w:ascii="Cambria" w:hAnsi="Cambria"/>
          <w:bCs/>
        </w:rPr>
        <w:t>s</w:t>
      </w:r>
      <w:r>
        <w:rPr>
          <w:rFonts w:ascii="Cambria" w:hAnsi="Cambria"/>
          <w:bCs/>
        </w:rPr>
        <w:t xml:space="preserve"> in each case</w:t>
      </w:r>
    </w:p>
    <w:p w14:paraId="224981ED" w14:textId="77777777" w:rsidR="00397D83" w:rsidRDefault="00397D83" w:rsidP="00397D83">
      <w:pPr>
        <w:pStyle w:val="Header"/>
        <w:numPr>
          <w:ilvl w:val="0"/>
          <w:numId w:val="5"/>
        </w:num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>learning rate</w:t>
      </w:r>
    </w:p>
    <w:p w14:paraId="5322F756" w14:textId="77777777" w:rsidR="00397D83" w:rsidRDefault="00397D83" w:rsidP="00397D83">
      <w:pPr>
        <w:pStyle w:val="Header"/>
        <w:numPr>
          <w:ilvl w:val="0"/>
          <w:numId w:val="5"/>
        </w:num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>batch size</w:t>
      </w:r>
    </w:p>
    <w:p w14:paraId="770E7A31" w14:textId="77777777" w:rsidR="00397D83" w:rsidRDefault="00397D83" w:rsidP="00397D83">
      <w:pPr>
        <w:pStyle w:val="Header"/>
        <w:numPr>
          <w:ilvl w:val="0"/>
          <w:numId w:val="5"/>
        </w:num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>optimizer</w:t>
      </w:r>
    </w:p>
    <w:p w14:paraId="53BA01B3" w14:textId="61B18E4D" w:rsidR="00D77A8C" w:rsidRDefault="00397D83" w:rsidP="00397D83">
      <w:pPr>
        <w:pStyle w:val="Header"/>
        <w:numPr>
          <w:ilvl w:val="0"/>
          <w:numId w:val="5"/>
        </w:num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>activation function</w:t>
      </w:r>
    </w:p>
    <w:p w14:paraId="754D605A" w14:textId="77777777" w:rsidR="007B1EE2" w:rsidRPr="00A64518" w:rsidRDefault="007B1EE2" w:rsidP="00A64518">
      <w:pPr>
        <w:pStyle w:val="Header"/>
        <w:rPr>
          <w:rFonts w:ascii="Cambria" w:hAnsi="Cambria"/>
          <w:bCs/>
          <w:color w:val="1F4E79" w:themeColor="accent1" w:themeShade="80"/>
        </w:rPr>
      </w:pPr>
    </w:p>
    <w:p w14:paraId="21E01508" w14:textId="77777777" w:rsidR="00D77A8C" w:rsidRPr="00D77A8C" w:rsidRDefault="00D77A8C" w:rsidP="00D77A8C">
      <w:pPr>
        <w:pStyle w:val="Header"/>
        <w:rPr>
          <w:rFonts w:ascii="Cambria" w:hAnsi="Cambria"/>
          <w:bCs/>
        </w:rPr>
      </w:pPr>
    </w:p>
    <w:p w14:paraId="2C93A80D" w14:textId="488C3F1F" w:rsidR="00D77A8C" w:rsidRDefault="00D77A8C" w:rsidP="00D77A8C">
      <w:pPr>
        <w:pStyle w:val="Header"/>
        <w:rPr>
          <w:rFonts w:ascii="Cambria" w:hAnsi="Cambria"/>
          <w:bCs/>
        </w:rPr>
      </w:pPr>
      <w:r w:rsidRPr="00D77A8C">
        <w:rPr>
          <w:rFonts w:ascii="Cambria" w:hAnsi="Cambria"/>
          <w:bCs/>
        </w:rPr>
        <w:t xml:space="preserve">2. </w:t>
      </w:r>
      <w:r w:rsidR="00767FCF">
        <w:rPr>
          <w:rFonts w:ascii="Cambria" w:hAnsi="Cambria"/>
          <w:bCs/>
        </w:rPr>
        <w:t>Implement *</w:t>
      </w:r>
      <w:r w:rsidR="00767FCF" w:rsidRPr="00767FCF">
        <w:rPr>
          <w:rFonts w:ascii="Cambria" w:hAnsi="Cambria"/>
          <w:b/>
        </w:rPr>
        <w:t>Logistic Regression</w:t>
      </w:r>
      <w:r w:rsidR="00767FCF">
        <w:rPr>
          <w:rFonts w:ascii="Cambria" w:hAnsi="Cambria"/>
          <w:b/>
        </w:rPr>
        <w:t xml:space="preserve"> with</w:t>
      </w:r>
      <w:r w:rsidR="00767FCF">
        <w:rPr>
          <w:rFonts w:ascii="Cambria" w:hAnsi="Cambria"/>
          <w:bCs/>
        </w:rPr>
        <w:t xml:space="preserve"> any data set of your choice.</w:t>
      </w:r>
    </w:p>
    <w:p w14:paraId="475E6506" w14:textId="0D04CECD" w:rsidR="00767FCF" w:rsidRDefault="00767FCF" w:rsidP="00D77A8C">
      <w:pPr>
        <w:pStyle w:val="Header"/>
        <w:rPr>
          <w:rFonts w:ascii="Cambria" w:hAnsi="Cambria"/>
          <w:bCs/>
        </w:rPr>
      </w:pPr>
    </w:p>
    <w:p w14:paraId="647544C6" w14:textId="77777777" w:rsidR="002C3FE7" w:rsidRPr="00D77A8C" w:rsidRDefault="002C3FE7" w:rsidP="002C3FE7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a. </w:t>
      </w:r>
      <w:r w:rsidRPr="00D77A8C">
        <w:rPr>
          <w:rFonts w:ascii="Cambria" w:hAnsi="Cambria"/>
          <w:bCs/>
        </w:rPr>
        <w:t xml:space="preserve">Show the </w:t>
      </w:r>
      <w:r>
        <w:rPr>
          <w:rFonts w:ascii="Cambria" w:hAnsi="Cambria"/>
          <w:bCs/>
        </w:rPr>
        <w:t>graph</w:t>
      </w:r>
      <w:r w:rsidRPr="00D77A8C">
        <w:rPr>
          <w:rFonts w:ascii="Cambria" w:hAnsi="Cambria"/>
          <w:bCs/>
        </w:rPr>
        <w:t xml:space="preserve"> in </w:t>
      </w:r>
      <w:proofErr w:type="spellStart"/>
      <w:r w:rsidRPr="00D77A8C">
        <w:rPr>
          <w:rFonts w:ascii="Cambria" w:hAnsi="Cambria"/>
          <w:bCs/>
        </w:rPr>
        <w:t>TensorBoard</w:t>
      </w:r>
      <w:proofErr w:type="spellEnd"/>
    </w:p>
    <w:p w14:paraId="01DC429D" w14:textId="77777777" w:rsidR="002C3FE7" w:rsidRDefault="002C3FE7" w:rsidP="002C3FE7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b. Show the Loss in </w:t>
      </w:r>
      <w:proofErr w:type="spellStart"/>
      <w:r>
        <w:rPr>
          <w:rFonts w:ascii="Cambria" w:hAnsi="Cambria"/>
          <w:bCs/>
        </w:rPr>
        <w:t>TensorBoard</w:t>
      </w:r>
      <w:proofErr w:type="spellEnd"/>
    </w:p>
    <w:p w14:paraId="79F43CF9" w14:textId="77777777" w:rsidR="002C3FE7" w:rsidRDefault="002C3FE7" w:rsidP="002C3FE7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c. use </w:t>
      </w:r>
      <w:r w:rsidRPr="00A86237">
        <w:rPr>
          <w:rFonts w:ascii="Cambria" w:hAnsi="Cambria"/>
          <w:b/>
        </w:rPr>
        <w:t>score=</w:t>
      </w:r>
      <w:proofErr w:type="spellStart"/>
      <w:proofErr w:type="gramStart"/>
      <w:r w:rsidRPr="00A86237">
        <w:rPr>
          <w:rFonts w:ascii="Cambria" w:hAnsi="Cambria"/>
          <w:b/>
        </w:rPr>
        <w:t>model.evaluate</w:t>
      </w:r>
      <w:proofErr w:type="spellEnd"/>
      <w:proofErr w:type="gramEnd"/>
      <w:r w:rsidRPr="00A86237">
        <w:rPr>
          <w:rFonts w:ascii="Cambria" w:hAnsi="Cambria"/>
          <w:b/>
        </w:rPr>
        <w:t>(</w:t>
      </w:r>
      <w:proofErr w:type="spellStart"/>
      <w:r w:rsidRPr="00A86237">
        <w:rPr>
          <w:rFonts w:ascii="Cambria" w:hAnsi="Cambria"/>
          <w:b/>
        </w:rPr>
        <w:t>x_text,y_test</w:t>
      </w:r>
      <w:proofErr w:type="spellEnd"/>
      <w:r w:rsidRPr="00A86237">
        <w:rPr>
          <w:rFonts w:ascii="Cambria" w:hAnsi="Cambria"/>
          <w:b/>
        </w:rPr>
        <w:t>)</w:t>
      </w:r>
      <w:r>
        <w:rPr>
          <w:rFonts w:ascii="Cambria" w:hAnsi="Cambria"/>
          <w:bCs/>
        </w:rPr>
        <w:t xml:space="preserve"> and then </w:t>
      </w:r>
      <w:r w:rsidRPr="00A86237">
        <w:rPr>
          <w:rFonts w:ascii="Cambria" w:hAnsi="Cambria"/>
          <w:b/>
        </w:rPr>
        <w:t>print(‘test accuracy’, score[1])</w:t>
      </w:r>
      <w:r w:rsidRPr="00A86237">
        <w:rPr>
          <w:rFonts w:ascii="Cambria" w:hAnsi="Cambria"/>
          <w:bCs/>
        </w:rPr>
        <w:t xml:space="preserve"> to print the accuracy</w:t>
      </w:r>
    </w:p>
    <w:p w14:paraId="29D428A7" w14:textId="77777777" w:rsidR="002C3FE7" w:rsidRDefault="002C3FE7" w:rsidP="002C3FE7">
      <w:pPr>
        <w:pStyle w:val="Header"/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>c. Change three hyperparameter and report how the accuracy changes</w:t>
      </w:r>
    </w:p>
    <w:p w14:paraId="0C7E4DA4" w14:textId="77777777" w:rsidR="002C3FE7" w:rsidRDefault="002C3FE7" w:rsidP="00D77A8C">
      <w:pPr>
        <w:pStyle w:val="Header"/>
        <w:rPr>
          <w:rFonts w:ascii="Cambria" w:hAnsi="Cambria"/>
          <w:bCs/>
        </w:rPr>
      </w:pPr>
    </w:p>
    <w:p w14:paraId="0D7CE707" w14:textId="19EC1D1D" w:rsidR="00767FCF" w:rsidRPr="00767FCF" w:rsidRDefault="00767FCF" w:rsidP="00D77A8C">
      <w:pPr>
        <w:pStyle w:val="Header"/>
        <w:rPr>
          <w:rFonts w:ascii="Cambria" w:hAnsi="Cambria"/>
          <w:bCs/>
        </w:rPr>
      </w:pPr>
      <w:r w:rsidRPr="00767FCF">
        <w:rPr>
          <w:rFonts w:ascii="Cambria" w:hAnsi="Cambria"/>
          <w:b/>
        </w:rPr>
        <w:t>*Logistic regression</w:t>
      </w:r>
      <w:r>
        <w:rPr>
          <w:rFonts w:ascii="Cambria" w:hAnsi="Cambria"/>
          <w:b/>
        </w:rPr>
        <w:t xml:space="preserve">: </w:t>
      </w:r>
      <w:r w:rsidRPr="00767FCF">
        <w:rPr>
          <w:rFonts w:ascii="Cambria" w:hAnsi="Cambria"/>
          <w:bCs/>
        </w:rPr>
        <w:t xml:space="preserve">for understanding the difference between </w:t>
      </w:r>
      <w:r>
        <w:rPr>
          <w:rFonts w:ascii="Cambria" w:hAnsi="Cambria"/>
          <w:bCs/>
        </w:rPr>
        <w:t>L</w:t>
      </w:r>
      <w:r w:rsidRPr="00767FCF">
        <w:rPr>
          <w:rFonts w:ascii="Cambria" w:hAnsi="Cambria"/>
          <w:bCs/>
        </w:rPr>
        <w:t>inear Regression and Logistic Regression refer to this link</w:t>
      </w:r>
      <w:r>
        <w:rPr>
          <w:rFonts w:ascii="Cambria" w:hAnsi="Cambria"/>
          <w:b/>
        </w:rPr>
        <w:t xml:space="preserve">: </w:t>
      </w:r>
      <w:hyperlink r:id="rId8" w:history="1">
        <w:r w:rsidRPr="00767FCF">
          <w:rPr>
            <w:rStyle w:val="Hyperlink"/>
            <w:rFonts w:ascii="Cambria" w:hAnsi="Cambria"/>
            <w:bCs/>
          </w:rPr>
          <w:t>https://stackoverflow.com/questions/12146914/what-is-the-difference-between-linear-regression-and-logistic-regression</w:t>
        </w:r>
      </w:hyperlink>
    </w:p>
    <w:p w14:paraId="3130F763" w14:textId="47E1FE69" w:rsidR="00767FCF" w:rsidRPr="00767FCF" w:rsidRDefault="00767FCF" w:rsidP="00D77A8C">
      <w:pPr>
        <w:pStyle w:val="Header"/>
        <w:rPr>
          <w:rFonts w:ascii="Cambria" w:hAnsi="Cambria"/>
          <w:bCs/>
        </w:rPr>
      </w:pPr>
    </w:p>
    <w:p w14:paraId="43E9DC5C" w14:textId="6513795E" w:rsidR="00767FCF" w:rsidRDefault="00767FCF" w:rsidP="00D77A8C">
      <w:pPr>
        <w:pStyle w:val="Header"/>
        <w:rPr>
          <w:rFonts w:ascii="Cambria" w:hAnsi="Cambria"/>
          <w:b/>
        </w:rPr>
      </w:pPr>
      <w:r>
        <w:rPr>
          <w:rFonts w:ascii="Cambria" w:hAnsi="Cambria"/>
          <w:b/>
        </w:rPr>
        <w:t>In summary</w:t>
      </w:r>
      <w:r w:rsidR="002C3FE7">
        <w:rPr>
          <w:rFonts w:ascii="Cambria" w:hAnsi="Cambria"/>
          <w:b/>
        </w:rPr>
        <w:t>:</w:t>
      </w:r>
    </w:p>
    <w:p w14:paraId="3723EFC7" w14:textId="57679080" w:rsidR="002C3FE7" w:rsidRPr="002C3FE7" w:rsidRDefault="002C3FE7" w:rsidP="00841611">
      <w:pPr>
        <w:pStyle w:val="Header"/>
        <w:jc w:val="both"/>
        <w:rPr>
          <w:rFonts w:asciiTheme="majorBidi" w:hAnsiTheme="majorBidi" w:cstheme="majorBidi"/>
          <w:b/>
        </w:rPr>
      </w:pPr>
      <w:r w:rsidRPr="002C3FE7">
        <w:rPr>
          <w:rFonts w:asciiTheme="majorBidi" w:hAnsiTheme="majorBidi" w:cstheme="majorBidi"/>
          <w:color w:val="242729"/>
          <w:sz w:val="23"/>
          <w:szCs w:val="23"/>
        </w:rPr>
        <w:t>Linear regression uses the general linear equation </w:t>
      </w:r>
      <w:r w:rsidRPr="002C3FE7">
        <w:rPr>
          <w:rStyle w:val="mi"/>
          <w:rFonts w:asciiTheme="majorBidi" w:hAnsiTheme="majorBidi" w:cstheme="majorBidi"/>
          <w:color w:val="242729"/>
          <w:sz w:val="27"/>
          <w:szCs w:val="27"/>
          <w:bdr w:val="none" w:sz="0" w:space="0" w:color="auto" w:frame="1"/>
        </w:rPr>
        <w:t>Y</w:t>
      </w:r>
      <w:r w:rsidRPr="002C3FE7">
        <w:rPr>
          <w:rStyle w:val="mo"/>
          <w:rFonts w:asciiTheme="majorBidi" w:hAnsiTheme="majorBidi" w:cstheme="majorBidi"/>
          <w:color w:val="242729"/>
          <w:sz w:val="27"/>
          <w:szCs w:val="27"/>
          <w:bdr w:val="none" w:sz="0" w:space="0" w:color="auto" w:frame="1"/>
        </w:rPr>
        <w:t>=</w:t>
      </w:r>
      <w:r w:rsidRPr="002C3FE7">
        <w:rPr>
          <w:rStyle w:val="mjxassistivemathml"/>
          <w:rFonts w:asciiTheme="majorBidi" w:hAnsiTheme="majorBidi" w:cstheme="majorBidi"/>
          <w:color w:val="242729"/>
          <w:sz w:val="23"/>
          <w:szCs w:val="23"/>
          <w:bdr w:val="none" w:sz="0" w:space="0" w:color="auto" w:frame="1"/>
        </w:rPr>
        <w:t>b0+</w:t>
      </w:r>
      <w:r w:rsidRPr="002C3FE7">
        <w:rPr>
          <w:rStyle w:val="mjxassistivemathml"/>
          <w:rFonts w:asciiTheme="majorBidi" w:hAnsiTheme="majorBidi" w:cstheme="majorBidi"/>
          <w:color w:val="242729"/>
          <w:sz w:val="23"/>
          <w:szCs w:val="23"/>
          <w:bdr w:val="none" w:sz="0" w:space="0" w:color="auto" w:frame="1"/>
        </w:rPr>
        <w:t>b1*X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> where </w:t>
      </w:r>
      <w:r w:rsidRPr="002C3FE7">
        <w:rPr>
          <w:rStyle w:val="mi"/>
          <w:rFonts w:asciiTheme="majorBidi" w:hAnsiTheme="majorBidi" w:cstheme="majorBidi"/>
          <w:color w:val="242729"/>
          <w:sz w:val="27"/>
          <w:szCs w:val="27"/>
          <w:bdr w:val="none" w:sz="0" w:space="0" w:color="auto" w:frame="1"/>
        </w:rPr>
        <w:t>Y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 is a </w:t>
      </w:r>
      <w:r w:rsidRPr="002C3FE7">
        <w:rPr>
          <w:rFonts w:asciiTheme="majorBidi" w:hAnsiTheme="majorBidi" w:cstheme="majorBidi"/>
          <w:b/>
          <w:bCs/>
          <w:color w:val="242729"/>
          <w:sz w:val="23"/>
          <w:szCs w:val="23"/>
        </w:rPr>
        <w:t>continuous dependent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 variable</w:t>
      </w:r>
      <w:r w:rsidR="00841611">
        <w:rPr>
          <w:rFonts w:asciiTheme="majorBidi" w:hAnsiTheme="majorBidi" w:cstheme="majorBidi"/>
          <w:color w:val="242729"/>
          <w:sz w:val="23"/>
          <w:szCs w:val="23"/>
        </w:rPr>
        <w:t xml:space="preserve"> </w:t>
      </w:r>
      <w:r>
        <w:rPr>
          <w:rFonts w:asciiTheme="majorBidi" w:hAnsiTheme="majorBidi" w:cstheme="majorBidi"/>
          <w:color w:val="242729"/>
          <w:sz w:val="23"/>
          <w:szCs w:val="23"/>
        </w:rPr>
        <w:t>(for example predicting the prices of houses)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. 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>Logistic regression is another generalized linear mode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>l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 procedure using the same basic formula, but instead of the continuous </w:t>
      </w:r>
      <w:r w:rsidRPr="002C3FE7">
        <w:rPr>
          <w:rStyle w:val="mi"/>
          <w:rFonts w:asciiTheme="majorBidi" w:hAnsiTheme="majorBidi" w:cstheme="majorBidi"/>
          <w:color w:val="242729"/>
          <w:sz w:val="27"/>
          <w:szCs w:val="27"/>
          <w:bdr w:val="none" w:sz="0" w:space="0" w:color="auto" w:frame="1"/>
        </w:rPr>
        <w:t>Y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, it is regressing for the probability of a </w:t>
      </w:r>
      <w:r w:rsidRPr="002C3FE7">
        <w:rPr>
          <w:rFonts w:asciiTheme="majorBidi" w:hAnsiTheme="majorBidi" w:cstheme="majorBidi"/>
          <w:b/>
          <w:bCs/>
          <w:color w:val="242729"/>
          <w:sz w:val="23"/>
          <w:szCs w:val="23"/>
        </w:rPr>
        <w:t>categorical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 </w:t>
      </w:r>
      <w:r w:rsidRPr="002C3FE7">
        <w:rPr>
          <w:rFonts w:asciiTheme="majorBidi" w:hAnsiTheme="majorBidi" w:cstheme="majorBidi"/>
          <w:b/>
          <w:bCs/>
          <w:color w:val="242729"/>
          <w:sz w:val="23"/>
          <w:szCs w:val="23"/>
        </w:rPr>
        <w:t>outcome</w:t>
      </w:r>
      <w:r w:rsidRPr="002C3FE7">
        <w:rPr>
          <w:rFonts w:asciiTheme="majorBidi" w:hAnsiTheme="majorBidi" w:cstheme="majorBidi"/>
          <w:b/>
          <w:bCs/>
          <w:color w:val="242729"/>
          <w:sz w:val="23"/>
          <w:szCs w:val="23"/>
        </w:rPr>
        <w:t xml:space="preserve"> 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 xml:space="preserve">(for example </w:t>
      </w:r>
      <w:r>
        <w:rPr>
          <w:rFonts w:asciiTheme="majorBidi" w:hAnsiTheme="majorBidi" w:cstheme="majorBidi"/>
          <w:color w:val="242729"/>
          <w:sz w:val="23"/>
          <w:szCs w:val="23"/>
        </w:rPr>
        <w:t xml:space="preserve">predicting 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>Email as spam or NOT spam</w:t>
      </w:r>
      <w:r w:rsidR="00841611">
        <w:rPr>
          <w:rFonts w:asciiTheme="majorBidi" w:hAnsiTheme="majorBidi" w:cstheme="majorBidi"/>
          <w:color w:val="242729"/>
          <w:sz w:val="23"/>
          <w:szCs w:val="23"/>
        </w:rPr>
        <w:t>.</w:t>
      </w:r>
      <w:r>
        <w:rPr>
          <w:rFonts w:asciiTheme="majorBidi" w:hAnsiTheme="majorBidi" w:cstheme="majorBidi"/>
          <w:color w:val="242729"/>
          <w:sz w:val="23"/>
          <w:szCs w:val="23"/>
        </w:rPr>
        <w:t xml:space="preserve"> </w:t>
      </w:r>
      <w:r w:rsidR="00841611">
        <w:rPr>
          <w:rFonts w:asciiTheme="majorBidi" w:hAnsiTheme="majorBidi" w:cstheme="majorBidi"/>
          <w:color w:val="242729"/>
          <w:sz w:val="23"/>
          <w:szCs w:val="23"/>
        </w:rPr>
        <w:t>Also, another example can be</w:t>
      </w:r>
      <w:r>
        <w:rPr>
          <w:rFonts w:asciiTheme="majorBidi" w:hAnsiTheme="majorBidi" w:cstheme="majorBidi"/>
          <w:color w:val="242729"/>
          <w:sz w:val="23"/>
          <w:szCs w:val="23"/>
        </w:rPr>
        <w:t xml:space="preserve"> using MNIST dataset </w:t>
      </w:r>
      <w:r w:rsidR="00841611">
        <w:rPr>
          <w:rFonts w:asciiTheme="majorBidi" w:hAnsiTheme="majorBidi" w:cstheme="majorBidi"/>
          <w:color w:val="242729"/>
          <w:sz w:val="23"/>
          <w:szCs w:val="23"/>
        </w:rPr>
        <w:t xml:space="preserve">in </w:t>
      </w:r>
      <w:r>
        <w:rPr>
          <w:rFonts w:asciiTheme="majorBidi" w:hAnsiTheme="majorBidi" w:cstheme="majorBidi"/>
          <w:color w:val="242729"/>
          <w:sz w:val="23"/>
          <w:szCs w:val="23"/>
        </w:rPr>
        <w:t>which the labels of the dataset are 10 different categor</w:t>
      </w:r>
      <w:r w:rsidR="00841611">
        <w:rPr>
          <w:rFonts w:asciiTheme="majorBidi" w:hAnsiTheme="majorBidi" w:cstheme="majorBidi"/>
          <w:color w:val="242729"/>
          <w:sz w:val="23"/>
          <w:szCs w:val="23"/>
        </w:rPr>
        <w:t>ies. So, the problem will be predicting the correct category of the input dataset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>)</w:t>
      </w:r>
      <w:r w:rsidRPr="002C3FE7">
        <w:rPr>
          <w:rFonts w:asciiTheme="majorBidi" w:hAnsiTheme="majorBidi" w:cstheme="majorBidi"/>
          <w:color w:val="242729"/>
          <w:sz w:val="23"/>
          <w:szCs w:val="23"/>
        </w:rPr>
        <w:t>. </w:t>
      </w:r>
    </w:p>
    <w:p w14:paraId="776D1096" w14:textId="2E2235F1" w:rsidR="00D77A8C" w:rsidRDefault="00D77A8C" w:rsidP="00D77A8C">
      <w:pPr>
        <w:pStyle w:val="Header"/>
        <w:rPr>
          <w:rFonts w:ascii="Cambria" w:hAnsi="Cambria"/>
          <w:bCs/>
        </w:rPr>
      </w:pPr>
      <w:bookmarkStart w:id="0" w:name="_GoBack"/>
      <w:bookmarkEnd w:id="0"/>
    </w:p>
    <w:p w14:paraId="20B2A858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Submission Guidelines (for both In Class and Online students):</w:t>
      </w:r>
    </w:p>
    <w:p w14:paraId="00F0F231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1. LAB submission is in pairs of two students.</w:t>
      </w:r>
    </w:p>
    <w:p w14:paraId="3687FA73" w14:textId="64B751FA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2. Submit your source code and documentation to GitHub and represent the work through wiki page properly (submit your screenshots as well. The screenshot should</w:t>
      </w:r>
      <w:r w:rsidR="003617AD" w:rsidRPr="003617AD">
        <w:rPr>
          <w:rFonts w:ascii="Cambria" w:hAnsi="Cambria"/>
        </w:rPr>
        <w:t xml:space="preserve"> have </w:t>
      </w:r>
      <w:r w:rsidRPr="003617AD">
        <w:rPr>
          <w:rFonts w:ascii="Cambria" w:hAnsi="Cambria"/>
        </w:rPr>
        <w:t>both the code and the output)</w:t>
      </w:r>
    </w:p>
    <w:p w14:paraId="199FCD8C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3. Comment your code appropriately</w:t>
      </w:r>
    </w:p>
    <w:p w14:paraId="229D228B" w14:textId="77777777" w:rsidR="008532D3" w:rsidRPr="003617AD" w:rsidRDefault="008532D3" w:rsidP="003617AD">
      <w:pPr>
        <w:spacing w:after="0"/>
        <w:rPr>
          <w:rFonts w:ascii="Cambria" w:hAnsi="Cambria"/>
        </w:rPr>
      </w:pPr>
      <w:r w:rsidRPr="003617AD">
        <w:rPr>
          <w:rFonts w:ascii="Cambria" w:hAnsi="Cambria"/>
        </w:rPr>
        <w:t xml:space="preserve">4. </w:t>
      </w:r>
      <w:r w:rsidRPr="003617AD">
        <w:rPr>
          <w:rFonts w:ascii="Cambria" w:hAnsi="Cambria"/>
          <w:lang w:val="en-IN"/>
        </w:rPr>
        <w:t>Video Submission (2 – 3 min video showing the demo of the LAB, with brief voice over on the code explanation)</w:t>
      </w:r>
    </w:p>
    <w:p w14:paraId="0142E832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5. Submit </w:t>
      </w:r>
      <w:r w:rsidRPr="003617AD">
        <w:rPr>
          <w:rFonts w:ascii="Cambria" w:hAnsi="Cambria"/>
          <w:b/>
        </w:rPr>
        <w:t>only</w:t>
      </w:r>
      <w:r w:rsidRPr="003617AD">
        <w:rPr>
          <w:rFonts w:ascii="Cambria" w:hAnsi="Cambria"/>
        </w:rPr>
        <w:t xml:space="preserve"> report at Turnitin in UMKC blackboard</w:t>
      </w:r>
    </w:p>
    <w:p w14:paraId="7ED27464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6. Remember that similarity score should be less than </w:t>
      </w:r>
      <w:r w:rsidRPr="003617AD">
        <w:rPr>
          <w:rFonts w:ascii="Cambria" w:hAnsi="Cambria"/>
          <w:b/>
        </w:rPr>
        <w:t>15%</w:t>
      </w:r>
    </w:p>
    <w:p w14:paraId="6AC8234D" w14:textId="35EE9642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7. Use this link to submit your LAB#: </w:t>
      </w:r>
      <w:r w:rsidR="00FC04CD" w:rsidRPr="00FC04CD">
        <w:rPr>
          <w:rStyle w:val="Hyperlink"/>
          <w:rFonts w:ascii="Cambria" w:hAnsi="Cambria"/>
        </w:rPr>
        <w:t>https://docs.google.com/forms/d/e/1FAIpQLScjwMFgNiEOKz3A06nb4jlfFvUaDT1HGa9FQs32GyBprr9A8g/viewform</w:t>
      </w:r>
      <w:r w:rsidRPr="003617AD">
        <w:rPr>
          <w:rFonts w:ascii="Cambria" w:hAnsi="Cambria"/>
        </w:rPr>
        <w:t xml:space="preserve"> </w:t>
      </w:r>
    </w:p>
    <w:p w14:paraId="1AFF39D6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8. Report should include below details</w:t>
      </w:r>
    </w:p>
    <w:p w14:paraId="4C5A79C5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I. Introduction</w:t>
      </w:r>
    </w:p>
    <w:p w14:paraId="45FE48CB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II. Objectives</w:t>
      </w:r>
    </w:p>
    <w:p w14:paraId="473B5F80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lastRenderedPageBreak/>
        <w:t>III. Approaches/Methods</w:t>
      </w:r>
    </w:p>
    <w:p w14:paraId="4BCB7D7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IV. Workflow</w:t>
      </w:r>
    </w:p>
    <w:p w14:paraId="58999234" w14:textId="64B7CB02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V. Datasets</w:t>
      </w:r>
      <w:r w:rsidR="003617AD" w:rsidRPr="003617AD">
        <w:rPr>
          <w:rFonts w:ascii="Cambria" w:hAnsi="Cambria"/>
        </w:rPr>
        <w:t xml:space="preserve"> (if applicable)</w:t>
      </w:r>
    </w:p>
    <w:p w14:paraId="168AA96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VI. Parameters</w:t>
      </w:r>
    </w:p>
    <w:p w14:paraId="6091F6C9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VII. Evaluation &amp; Discussion</w:t>
      </w:r>
    </w:p>
    <w:p w14:paraId="5AB56E76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VIII. Conclusion</w:t>
      </w:r>
    </w:p>
    <w:p w14:paraId="7D5B7EDA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</w:p>
    <w:p w14:paraId="3A1E772B" w14:textId="77777777" w:rsidR="008532D3" w:rsidRPr="003617AD" w:rsidRDefault="008532D3" w:rsidP="003617AD">
      <w:pPr>
        <w:spacing w:after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Evaluation Criteria:</w:t>
      </w:r>
    </w:p>
    <w:p w14:paraId="3DCE7DC5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1. Report similarly score (should be less than </w:t>
      </w:r>
      <w:r w:rsidRPr="003617AD">
        <w:rPr>
          <w:rFonts w:ascii="Cambria" w:hAnsi="Cambria"/>
          <w:b/>
        </w:rPr>
        <w:t>15%</w:t>
      </w:r>
      <w:r w:rsidRPr="003617AD">
        <w:rPr>
          <w:rFonts w:ascii="Cambria" w:hAnsi="Cambria"/>
        </w:rPr>
        <w:t xml:space="preserve">) </w:t>
      </w:r>
    </w:p>
    <w:p w14:paraId="35BBBD8B" w14:textId="02CFC9F3" w:rsidR="008532D3" w:rsidRPr="003617AD" w:rsidRDefault="008532D3" w:rsidP="003617AD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2. Report Quality (</w:t>
      </w:r>
      <w:r w:rsidR="00292BFF">
        <w:rPr>
          <w:rFonts w:ascii="Cambria" w:hAnsi="Cambria"/>
        </w:rPr>
        <w:t>check the below example reports for reference</w:t>
      </w:r>
      <w:r w:rsidRPr="003617AD">
        <w:rPr>
          <w:rFonts w:ascii="Cambria" w:hAnsi="Cambria"/>
        </w:rPr>
        <w:t xml:space="preserve">) </w:t>
      </w:r>
    </w:p>
    <w:p w14:paraId="7E634234" w14:textId="77777777" w:rsidR="008532D3" w:rsidRPr="003617AD" w:rsidRDefault="008532D3" w:rsidP="003617AD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3. Time (should submit before due time)</w:t>
      </w:r>
    </w:p>
    <w:p w14:paraId="40EFB462" w14:textId="77777777" w:rsidR="008532D3" w:rsidRPr="003617AD" w:rsidRDefault="008532D3" w:rsidP="003617A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4. Wiki page</w:t>
      </w:r>
    </w:p>
    <w:p w14:paraId="5F0D6A44" w14:textId="46E7F83B" w:rsidR="008532D3" w:rsidRPr="003617AD" w:rsidRDefault="008532D3" w:rsidP="003617AD">
      <w:pPr>
        <w:pStyle w:val="Header"/>
        <w:rPr>
          <w:rFonts w:ascii="Cambria" w:hAnsi="Cambria"/>
          <w:bCs/>
        </w:rPr>
      </w:pPr>
    </w:p>
    <w:p w14:paraId="1B1F2183" w14:textId="77777777" w:rsidR="00ED6BB1" w:rsidRPr="003617AD" w:rsidRDefault="00ED6BB1" w:rsidP="003617AD">
      <w:pPr>
        <w:pStyle w:val="Header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 xml:space="preserve">Example Reports: </w:t>
      </w:r>
    </w:p>
    <w:p w14:paraId="14555777" w14:textId="77777777" w:rsidR="00ED6BB1" w:rsidRPr="003617AD" w:rsidRDefault="00FA2A61" w:rsidP="003617AD">
      <w:pPr>
        <w:pStyle w:val="Header"/>
        <w:rPr>
          <w:rFonts w:ascii="Cambria" w:hAnsi="Cambria"/>
        </w:rPr>
      </w:pPr>
      <w:hyperlink r:id="rId9" w:history="1">
        <w:r w:rsidR="00ED6BB1" w:rsidRPr="003617AD">
          <w:rPr>
            <w:rStyle w:val="Hyperlink"/>
            <w:rFonts w:ascii="Cambria" w:hAnsi="Cambria"/>
          </w:rPr>
          <w:t>https://github.com/stratospark/food-101-keras</w:t>
        </w:r>
      </w:hyperlink>
    </w:p>
    <w:p w14:paraId="4E965208" w14:textId="5DE55159" w:rsidR="00C81A55" w:rsidRPr="003617AD" w:rsidRDefault="00FA2A61" w:rsidP="003617AD">
      <w:pPr>
        <w:pStyle w:val="Header"/>
        <w:rPr>
          <w:rStyle w:val="Hyperlink"/>
          <w:rFonts w:ascii="Cambria" w:hAnsi="Cambria"/>
        </w:rPr>
      </w:pPr>
      <w:hyperlink r:id="rId10" w:history="1">
        <w:r w:rsidR="00ED6BB1" w:rsidRPr="003617AD">
          <w:rPr>
            <w:rStyle w:val="Hyperlink"/>
            <w:rFonts w:ascii="Cambria" w:hAnsi="Cambria"/>
          </w:rPr>
          <w:t>https://github.com/matterport/Mask_RCNN</w:t>
        </w:r>
      </w:hyperlink>
    </w:p>
    <w:p w14:paraId="4D974809" w14:textId="16D48957" w:rsidR="00C81A55" w:rsidRPr="003617AD" w:rsidRDefault="00FA2A61" w:rsidP="003617AD">
      <w:pPr>
        <w:pStyle w:val="Header"/>
        <w:rPr>
          <w:rStyle w:val="InternetLink"/>
          <w:rFonts w:ascii="Cambria" w:hAnsi="Cambria"/>
        </w:rPr>
      </w:pPr>
      <w:hyperlink r:id="rId11">
        <w:r w:rsidR="00F8437F" w:rsidRPr="003617AD">
          <w:rPr>
            <w:rStyle w:val="InternetLink"/>
            <w:rFonts w:ascii="Cambria" w:hAnsi="Cambria"/>
          </w:rPr>
          <w:t>http://blog.stratospark.com/deep-learning-applied-food-classification-deep-learning-keras.html</w:t>
        </w:r>
      </w:hyperlink>
    </w:p>
    <w:p w14:paraId="72A593FC" w14:textId="5DBB154B" w:rsidR="003F1663" w:rsidRPr="003617AD" w:rsidRDefault="003F1663" w:rsidP="003617AD">
      <w:pPr>
        <w:pStyle w:val="Header"/>
        <w:rPr>
          <w:rFonts w:ascii="Cambria" w:hAnsi="Cambria"/>
        </w:rPr>
      </w:pPr>
    </w:p>
    <w:p w14:paraId="1A187D4B" w14:textId="77777777" w:rsidR="003617AD" w:rsidRPr="003617AD" w:rsidRDefault="003617AD" w:rsidP="003617AD">
      <w:pPr>
        <w:spacing w:after="0"/>
        <w:ind w:right="2775"/>
        <w:outlineLvl w:val="0"/>
        <w:rPr>
          <w:rFonts w:ascii="Cambria" w:eastAsia="Times New Roman" w:hAnsi="Cambria"/>
          <w:b/>
        </w:rPr>
      </w:pPr>
      <w:r w:rsidRPr="003617AD">
        <w:rPr>
          <w:rFonts w:ascii="Cambria" w:eastAsia="Times New Roman" w:hAnsi="Cambria"/>
          <w:b/>
        </w:rPr>
        <w:t xml:space="preserve">University Policy on Student Conduct: </w:t>
      </w:r>
    </w:p>
    <w:p w14:paraId="388B5860" w14:textId="77777777" w:rsidR="003617AD" w:rsidRPr="003617AD" w:rsidRDefault="003617AD" w:rsidP="003617AD">
      <w:pPr>
        <w:spacing w:after="0"/>
        <w:ind w:left="1"/>
        <w:rPr>
          <w:rFonts w:ascii="Cambria" w:eastAsia="Times New Roman" w:hAnsi="Cambria"/>
        </w:rPr>
      </w:pPr>
      <w:r w:rsidRPr="003617AD">
        <w:rPr>
          <w:rFonts w:ascii="Cambria" w:eastAsia="Times New Roman" w:hAnsi="Cambria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Id12" w:history="1">
        <w:r w:rsidRPr="003617AD">
          <w:rPr>
            <w:rStyle w:val="Hyperlink"/>
            <w:rFonts w:ascii="Cambria" w:eastAsia="Times New Roman" w:hAnsi="Cambria"/>
          </w:rPr>
          <w:t>https://catalog.umkc.edu/special-notices/academic-honesty/</w:t>
        </w:r>
      </w:hyperlink>
      <w:r w:rsidRPr="003617AD">
        <w:rPr>
          <w:rFonts w:ascii="Cambria" w:eastAsia="Times New Roman" w:hAnsi="Cambria"/>
        </w:rPr>
        <w:t xml:space="preserve"> </w:t>
      </w:r>
    </w:p>
    <w:p w14:paraId="6D2CD78D" w14:textId="54CA2235" w:rsidR="003617AD" w:rsidRPr="003617AD" w:rsidRDefault="00FA2A61" w:rsidP="003617AD">
      <w:pPr>
        <w:pStyle w:val="Header"/>
        <w:rPr>
          <w:rFonts w:ascii="Cambria" w:hAnsi="Cambria"/>
        </w:rPr>
      </w:pPr>
      <w:hyperlink r:id="rId13" w:history="1">
        <w:r w:rsidR="003617AD" w:rsidRPr="003617AD">
          <w:rPr>
            <w:rStyle w:val="Hyperlink"/>
            <w:rFonts w:ascii="Cambria" w:eastAsia="Times New Roman" w:hAnsi="Cambria"/>
          </w:rPr>
          <w:t>https://www.umsystem.edu/ums/rules/collected_rules/programs/ch200/200.010_standard_of_conduct</w:t>
        </w:r>
      </w:hyperlink>
    </w:p>
    <w:sectPr w:rsidR="003617AD" w:rsidRPr="003617AD" w:rsidSect="00F9391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55F9D" w14:textId="77777777" w:rsidR="00FA2A61" w:rsidRDefault="00FA2A61" w:rsidP="00F93910">
      <w:pPr>
        <w:spacing w:after="0" w:line="240" w:lineRule="auto"/>
      </w:pPr>
      <w:r>
        <w:separator/>
      </w:r>
    </w:p>
  </w:endnote>
  <w:endnote w:type="continuationSeparator" w:id="0">
    <w:p w14:paraId="289C83F4" w14:textId="77777777" w:rsidR="00FA2A61" w:rsidRDefault="00FA2A61" w:rsidP="00F9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41985" w14:textId="77777777" w:rsidR="00FA2A61" w:rsidRDefault="00FA2A61" w:rsidP="00F93910">
      <w:pPr>
        <w:spacing w:after="0" w:line="240" w:lineRule="auto"/>
      </w:pPr>
      <w:r>
        <w:separator/>
      </w:r>
    </w:p>
  </w:footnote>
  <w:footnote w:type="continuationSeparator" w:id="0">
    <w:p w14:paraId="4A137447" w14:textId="77777777" w:rsidR="00FA2A61" w:rsidRDefault="00FA2A61" w:rsidP="00F9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3A5D"/>
    <w:multiLevelType w:val="multilevel"/>
    <w:tmpl w:val="9028C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4F34FC"/>
    <w:multiLevelType w:val="hybridMultilevel"/>
    <w:tmpl w:val="F81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1D9"/>
    <w:multiLevelType w:val="multilevel"/>
    <w:tmpl w:val="0D1C3F8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D0F2A"/>
    <w:multiLevelType w:val="hybridMultilevel"/>
    <w:tmpl w:val="6E3A3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CD188D5"/>
    <w:rsid w:val="00025B1A"/>
    <w:rsid w:val="000C5E09"/>
    <w:rsid w:val="001951E0"/>
    <w:rsid w:val="00241A18"/>
    <w:rsid w:val="00292BFF"/>
    <w:rsid w:val="002C3FE7"/>
    <w:rsid w:val="002D097F"/>
    <w:rsid w:val="003617AD"/>
    <w:rsid w:val="00397D83"/>
    <w:rsid w:val="003F1663"/>
    <w:rsid w:val="004D0544"/>
    <w:rsid w:val="005402A8"/>
    <w:rsid w:val="0061055B"/>
    <w:rsid w:val="00690EE3"/>
    <w:rsid w:val="0069160B"/>
    <w:rsid w:val="00735761"/>
    <w:rsid w:val="00767FCF"/>
    <w:rsid w:val="00776441"/>
    <w:rsid w:val="007A0E65"/>
    <w:rsid w:val="007B1EE2"/>
    <w:rsid w:val="00841611"/>
    <w:rsid w:val="008532D3"/>
    <w:rsid w:val="008A2E4A"/>
    <w:rsid w:val="008B0256"/>
    <w:rsid w:val="00906577"/>
    <w:rsid w:val="009A1DF3"/>
    <w:rsid w:val="009A5ABC"/>
    <w:rsid w:val="00A25B6A"/>
    <w:rsid w:val="00A25DC7"/>
    <w:rsid w:val="00A64518"/>
    <w:rsid w:val="00A86237"/>
    <w:rsid w:val="00C81A55"/>
    <w:rsid w:val="00C94133"/>
    <w:rsid w:val="00CF1D8B"/>
    <w:rsid w:val="00D77A8C"/>
    <w:rsid w:val="00DB56B1"/>
    <w:rsid w:val="00DE60B0"/>
    <w:rsid w:val="00E56B81"/>
    <w:rsid w:val="00ED6BB1"/>
    <w:rsid w:val="00EE1884"/>
    <w:rsid w:val="00F35715"/>
    <w:rsid w:val="00F8437F"/>
    <w:rsid w:val="00F93910"/>
    <w:rsid w:val="00FA2A61"/>
    <w:rsid w:val="00FA466A"/>
    <w:rsid w:val="00FC04CD"/>
    <w:rsid w:val="00FD043B"/>
    <w:rsid w:val="1CD18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A63"/>
  <w15:docId w15:val="{1B13FE66-4A86-493F-8B17-35EF5B4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character" w:customStyle="1" w:styleId="FooterChar">
    <w:name w:val="Footer Char"/>
    <w:basedOn w:val="DefaultParagraphFont"/>
    <w:link w:val="Footer"/>
    <w:rsid w:val="00090401"/>
  </w:style>
  <w:style w:type="character" w:customStyle="1" w:styleId="InternetLink">
    <w:name w:val="Internet Link"/>
    <w:basedOn w:val="DefaultParagraphFont"/>
    <w:uiPriority w:val="99"/>
    <w:unhideWhenUsed/>
    <w:rsid w:val="0009040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90401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B1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2C3FE7"/>
  </w:style>
  <w:style w:type="character" w:customStyle="1" w:styleId="mo">
    <w:name w:val="mo"/>
    <w:basedOn w:val="DefaultParagraphFont"/>
    <w:rsid w:val="002C3FE7"/>
  </w:style>
  <w:style w:type="character" w:customStyle="1" w:styleId="mn">
    <w:name w:val="mn"/>
    <w:basedOn w:val="DefaultParagraphFont"/>
    <w:rsid w:val="002C3FE7"/>
  </w:style>
  <w:style w:type="character" w:customStyle="1" w:styleId="mjxassistivemathml">
    <w:name w:val="mjx_assistive_mathml"/>
    <w:basedOn w:val="DefaultParagraphFont"/>
    <w:rsid w:val="002C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146914/what-is-the-difference-between-linear-regression-and-logistic-regression" TargetMode="External"/><Relationship Id="rId13" Type="http://schemas.openxmlformats.org/officeDocument/2006/relationships/hyperlink" Target="https://www.umsystem.edu/ums/rules/collected_rules/programs/ch200/200.010_standard_of_cond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talog.umkc.edu/special-notices/academic-hones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stratospark.com/deep-learning-applied-food-classification-deep-learning-kera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tterport/Mask_RC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ratospark/food-101-ker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9CCF7-D659-4177-AF25-63D66A49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 Vundela</dc:creator>
  <cp:lastModifiedBy>Goudarzvand, Saria (UMKC-Student)</cp:lastModifiedBy>
  <cp:revision>54</cp:revision>
  <dcterms:created xsi:type="dcterms:W3CDTF">2017-08-28T14:40:00Z</dcterms:created>
  <dcterms:modified xsi:type="dcterms:W3CDTF">2018-11-03T16:27:00Z</dcterms:modified>
  <dc:language>en-US</dc:language>
</cp:coreProperties>
</file>