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3a5d83ac63df68b8daf4270bbf65c8e9e4535b"/>
    <w:p>
      <w:pPr>
        <w:pStyle w:val="Heading1"/>
      </w:pPr>
      <w:r>
        <w:t xml:space="preserve">E-Commerce Return Rate Reduction Analysis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Product returns are an important challenge for e-commerce businesses because they can increase logistics costs, inventory issues and customer service workload.</w:t>
      </w:r>
    </w:p>
    <w:p>
      <w:pPr>
        <w:pStyle w:val="BodyText"/>
      </w:pPr>
      <w:r>
        <w:t xml:space="preserve">This project analyzes e-commerce order data to understand return patterns and identify areas where return rates can be reduced.</w:t>
      </w:r>
    </w:p>
    <w:p>
      <w:r>
        <w:pict>
          <v:rect style="width:0;height:1.5pt" o:hralign="center" o:hrstd="t" o:hr="t"/>
        </w:pict>
      </w:r>
    </w:p>
    <w:bookmarkEnd w:id="9"/>
    <w:bookmarkStart w:id="10" w:name="objective"/>
    <w:p>
      <w:pPr>
        <w:pStyle w:val="Heading2"/>
      </w:pPr>
      <w:r>
        <w:t xml:space="preserve">2. Objective</w:t>
      </w:r>
    </w:p>
    <w:p>
      <w:pPr>
        <w:pStyle w:val="FirstParagraph"/>
      </w:pPr>
      <w:r>
        <w:t xml:space="preserve">The main objectives of this project are:</w:t>
      </w:r>
    </w:p>
    <w:p>
      <w:pPr>
        <w:pStyle w:val="Compact"/>
        <w:numPr>
          <w:ilvl w:val="0"/>
          <w:numId w:val="1001"/>
        </w:numPr>
      </w:pPr>
      <w:r>
        <w:t xml:space="preserve">Analyze overall return rate.</w:t>
      </w:r>
    </w:p>
    <w:p>
      <w:pPr>
        <w:pStyle w:val="Compact"/>
        <w:numPr>
          <w:ilvl w:val="0"/>
          <w:numId w:val="1001"/>
        </w:numPr>
      </w:pPr>
      <w:r>
        <w:t xml:space="preserve">Identify categories with higher return rates.</w:t>
      </w:r>
    </w:p>
    <w:p>
      <w:pPr>
        <w:pStyle w:val="Compact"/>
        <w:numPr>
          <w:ilvl w:val="0"/>
          <w:numId w:val="1001"/>
        </w:numPr>
      </w:pPr>
      <w:r>
        <w:t xml:space="preserve">Analyze return patterns based on shipping, payment and discounts.</w:t>
      </w:r>
    </w:p>
    <w:p>
      <w:pPr>
        <w:pStyle w:val="Compact"/>
        <w:numPr>
          <w:ilvl w:val="0"/>
          <w:numId w:val="1001"/>
        </w:numPr>
      </w:pPr>
      <w:r>
        <w:t xml:space="preserve">Build a Power BI dashboard for business insights.</w:t>
      </w:r>
    </w:p>
    <w:p>
      <w:pPr>
        <w:pStyle w:val="Compact"/>
        <w:numPr>
          <w:ilvl w:val="0"/>
          <w:numId w:val="1001"/>
        </w:numPr>
      </w:pPr>
      <w:r>
        <w:t xml:space="preserve">Use Machine Learning to predict the possibility of an order being returned.</w:t>
      </w:r>
    </w:p>
    <w:p>
      <w:r>
        <w:pict>
          <v:rect style="width:0;height:1.5pt" o:hralign="center" o:hrstd="t" o:hr="t"/>
        </w:pict>
      </w:r>
    </w:p>
    <w:bookmarkEnd w:id="10"/>
    <w:bookmarkStart w:id="11" w:name="dataset"/>
    <w:p>
      <w:pPr>
        <w:pStyle w:val="Heading2"/>
      </w:pPr>
      <w:r>
        <w:t xml:space="preserve">3. Dataset</w:t>
      </w:r>
    </w:p>
    <w:p>
      <w:pPr>
        <w:pStyle w:val="FirstParagraph"/>
      </w:pPr>
      <w:r>
        <w:t xml:space="preserve">The dataset contains</w:t>
      </w:r>
      <w:r>
        <w:t xml:space="preserve"> </w:t>
      </w:r>
      <w:r>
        <w:rPr>
          <w:b/>
          <w:bCs/>
        </w:rPr>
        <w:t xml:space="preserve">10,000 e-commerce orders</w:t>
      </w:r>
      <w:r>
        <w:t xml:space="preserve">.</w:t>
      </w:r>
    </w:p>
    <w:p>
      <w:pPr>
        <w:pStyle w:val="BodyText"/>
      </w:pPr>
      <w:r>
        <w:t xml:space="preserve">Important columns used in the analysis include:</w:t>
      </w:r>
    </w:p>
    <w:p>
      <w:pPr>
        <w:pStyle w:val="Compact"/>
        <w:numPr>
          <w:ilvl w:val="0"/>
          <w:numId w:val="1002"/>
        </w:numPr>
      </w:pPr>
      <w:r>
        <w:t xml:space="preserve">Product Category</w:t>
      </w:r>
    </w:p>
    <w:p>
      <w:pPr>
        <w:pStyle w:val="Compact"/>
        <w:numPr>
          <w:ilvl w:val="0"/>
          <w:numId w:val="1002"/>
        </w:numPr>
      </w:pPr>
      <w:r>
        <w:t xml:space="preserve">Product Price</w:t>
      </w:r>
    </w:p>
    <w:p>
      <w:pPr>
        <w:pStyle w:val="Compact"/>
        <w:numPr>
          <w:ilvl w:val="0"/>
          <w:numId w:val="1002"/>
        </w:numPr>
      </w:pPr>
      <w:r>
        <w:t xml:space="preserve">Order Quantity</w:t>
      </w:r>
    </w:p>
    <w:p>
      <w:pPr>
        <w:pStyle w:val="Compact"/>
        <w:numPr>
          <w:ilvl w:val="0"/>
          <w:numId w:val="1002"/>
        </w:numPr>
      </w:pPr>
      <w:r>
        <w:t xml:space="preserve">User Age</w:t>
      </w:r>
    </w:p>
    <w:p>
      <w:pPr>
        <w:pStyle w:val="Compact"/>
        <w:numPr>
          <w:ilvl w:val="0"/>
          <w:numId w:val="1002"/>
        </w:numPr>
      </w:pPr>
      <w:r>
        <w:t xml:space="preserve">User Gender</w:t>
      </w:r>
    </w:p>
    <w:p>
      <w:pPr>
        <w:pStyle w:val="Compact"/>
        <w:numPr>
          <w:ilvl w:val="0"/>
          <w:numId w:val="1002"/>
        </w:numPr>
      </w:pPr>
      <w:r>
        <w:t xml:space="preserve">User Location</w:t>
      </w:r>
    </w:p>
    <w:p>
      <w:pPr>
        <w:pStyle w:val="Compact"/>
        <w:numPr>
          <w:ilvl w:val="0"/>
          <w:numId w:val="1002"/>
        </w:numPr>
      </w:pPr>
      <w:r>
        <w:t xml:space="preserve">Payment Method</w:t>
      </w:r>
    </w:p>
    <w:p>
      <w:pPr>
        <w:pStyle w:val="Compact"/>
        <w:numPr>
          <w:ilvl w:val="0"/>
          <w:numId w:val="1002"/>
        </w:numPr>
      </w:pPr>
      <w:r>
        <w:t xml:space="preserve">Shipping Method</w:t>
      </w:r>
    </w:p>
    <w:p>
      <w:pPr>
        <w:pStyle w:val="Compact"/>
        <w:numPr>
          <w:ilvl w:val="0"/>
          <w:numId w:val="1002"/>
        </w:numPr>
      </w:pPr>
      <w:r>
        <w:t xml:space="preserve">Discount Applied</w:t>
      </w:r>
    </w:p>
    <w:p>
      <w:pPr>
        <w:pStyle w:val="Compact"/>
        <w:numPr>
          <w:ilvl w:val="0"/>
          <w:numId w:val="1002"/>
        </w:numPr>
      </w:pPr>
      <w:r>
        <w:t xml:space="preserve">Return Status</w:t>
      </w:r>
    </w:p>
    <w:p>
      <w:pPr>
        <w:pStyle w:val="FirstParagraph"/>
      </w:pPr>
      <w:r>
        <w:t xml:space="preserve">The data was cleaned and prepared using</w:t>
      </w:r>
      <w:r>
        <w:t xml:space="preserve"> </w:t>
      </w:r>
      <w:r>
        <w:rPr>
          <w:b/>
          <w:bCs/>
        </w:rPr>
        <w:t xml:space="preserve">Python and Pandas</w:t>
      </w:r>
      <w:r>
        <w:t xml:space="preserve"> </w:t>
      </w:r>
      <w:r>
        <w:t xml:space="preserve">before analysis.</w:t>
      </w:r>
    </w:p>
    <w:p>
      <w:r>
        <w:pict>
          <v:rect style="width:0;height:1.5pt" o:hralign="center" o:hrstd="t" o:hr="t"/>
        </w:pict>
      </w:r>
    </w:p>
    <w:bookmarkEnd w:id="11"/>
    <w:bookmarkStart w:id="13" w:name="exploratory-data-analysis"/>
    <w:p>
      <w:pPr>
        <w:pStyle w:val="Heading2"/>
      </w:pPr>
      <w:r>
        <w:t xml:space="preserve">4. Exploratory Data Analysis</w:t>
      </w:r>
    </w:p>
    <w:p>
      <w:pPr>
        <w:pStyle w:val="FirstParagraph"/>
      </w:pPr>
      <w:r>
        <w:t xml:space="preserve">The overall return rate was</w:t>
      </w:r>
      <w:r>
        <w:t xml:space="preserve"> </w:t>
      </w:r>
      <w:r>
        <w:rPr>
          <w:b/>
          <w:bCs/>
        </w:rPr>
        <w:t xml:space="preserve">50.52%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Clothing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49.01%</w:t>
            </w:r>
          </w:p>
        </w:tc>
      </w:tr>
    </w:tbl>
    <w:bookmarkStart w:id="12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rPr>
          <w:b/>
          <w:bCs/>
        </w:rPr>
        <w:t xml:space="preserve">Clothing has the highest return rate (52.45%)</w:t>
      </w:r>
      <w:r>
        <w:t xml:space="preserve">, while</w:t>
      </w:r>
      <w:r>
        <w:t xml:space="preserve"> </w:t>
      </w:r>
      <w:r>
        <w:rPr>
          <w:b/>
          <w:bCs/>
        </w:rPr>
        <w:t xml:space="preserve">Home has the lowest (49.01%)</w:t>
      </w:r>
      <w:r>
        <w:t xml:space="preserve">.</w:t>
      </w:r>
    </w:p>
    <w:p>
      <w:pPr>
        <w:pStyle w:val="BodyText"/>
      </w:pPr>
      <w:r>
        <w:t xml:space="preserve">This indicates that Clothing should be investigated further to understand possible reasons for higher returns.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operational-analysis"/>
    <w:p>
      <w:pPr>
        <w:pStyle w:val="Heading2"/>
      </w:pPr>
      <w:r>
        <w:t xml:space="preserve">5. Operational Analysis</w:t>
      </w:r>
    </w:p>
    <w:p>
      <w:pPr>
        <w:pStyle w:val="FirstParagraph"/>
      </w:pPr>
      <w:r>
        <w:t xml:space="preserve">Return rates were also compared across shipping and payment methods.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Next-Day Shipping:</w:t>
      </w:r>
      <w:r>
        <w:t xml:space="preserve"> </w:t>
      </w:r>
      <w:r>
        <w:t xml:space="preserve">51.09%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Shipping:</w:t>
      </w:r>
      <w:r>
        <w:t xml:space="preserve"> </w:t>
      </w:r>
      <w:r>
        <w:t xml:space="preserve">50.52%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Express Shipping:</w:t>
      </w:r>
      <w:r>
        <w:t xml:space="preserve"> </w:t>
      </w:r>
      <w:r>
        <w:t xml:space="preserve">49.94%</w:t>
      </w:r>
    </w:p>
    <w:p>
      <w:pPr>
        <w:pStyle w:val="FirstParagraph"/>
      </w:pPr>
      <w:r>
        <w:t xml:space="preserve">For payment methods: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Gift Card:</w:t>
      </w:r>
      <w:r>
        <w:t xml:space="preserve"> </w:t>
      </w:r>
      <w:r>
        <w:t xml:space="preserve">51.60%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Debit Card:</w:t>
      </w:r>
      <w:r>
        <w:t xml:space="preserve"> </w:t>
      </w:r>
      <w:r>
        <w:t xml:space="preserve">51.12%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Credit Card:</w:t>
      </w:r>
      <w:r>
        <w:t xml:space="preserve"> </w:t>
      </w:r>
      <w:r>
        <w:t xml:space="preserve">50.51%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PayPal:</w:t>
      </w:r>
      <w:r>
        <w:t xml:space="preserve"> </w:t>
      </w:r>
      <w:r>
        <w:t xml:space="preserve">48.83%</w:t>
      </w:r>
    </w:p>
    <w:p>
      <w:pPr>
        <w:pStyle w:val="FirstParagraph"/>
      </w:pPr>
      <w:r>
        <w:t xml:space="preserve">The differences are relatively small, so these factors should be considered as supporting insights rather than direct causes of returns.</w:t>
      </w:r>
    </w:p>
    <w:p>
      <w:r>
        <w:pict>
          <v:rect style="width:0;height:1.5pt" o:hralign="center" o:hrstd="t" o:hr="t"/>
        </w:pict>
      </w:r>
    </w:p>
    <w:bookmarkEnd w:id="14"/>
    <w:bookmarkStart w:id="15" w:name="power-bi-dashboard"/>
    <w:p>
      <w:pPr>
        <w:pStyle w:val="Heading2"/>
      </w:pPr>
      <w:r>
        <w:t xml:space="preserve">6. Power BI Dashboard</w:t>
      </w:r>
    </w:p>
    <w:p>
      <w:pPr>
        <w:pStyle w:val="FirstParagraph"/>
      </w:pPr>
      <w:r>
        <w:t xml:space="preserve">A Power BI dashboard was created to make the analysis interactive and easy to understand.</w:t>
      </w:r>
    </w:p>
    <w:p>
      <w:pPr>
        <w:pStyle w:val="BodyText"/>
      </w:pPr>
      <w:r>
        <w:t xml:space="preserve">The dashboard includes:</w:t>
      </w:r>
    </w:p>
    <w:p>
      <w:pPr>
        <w:pStyle w:val="Compact"/>
        <w:numPr>
          <w:ilvl w:val="0"/>
          <w:numId w:val="1005"/>
        </w:numPr>
      </w:pPr>
      <w:r>
        <w:t xml:space="preserve">Total Orders</w:t>
      </w:r>
    </w:p>
    <w:p>
      <w:pPr>
        <w:pStyle w:val="Compact"/>
        <w:numPr>
          <w:ilvl w:val="0"/>
          <w:numId w:val="1005"/>
        </w:numPr>
      </w:pPr>
      <w:r>
        <w:t xml:space="preserve">Returned Orders</w:t>
      </w:r>
    </w:p>
    <w:p>
      <w:pPr>
        <w:pStyle w:val="Compact"/>
        <w:numPr>
          <w:ilvl w:val="0"/>
          <w:numId w:val="1005"/>
        </w:numPr>
      </w:pPr>
      <w:r>
        <w:t xml:space="preserve">Return Rate</w:t>
      </w:r>
    </w:p>
    <w:p>
      <w:pPr>
        <w:pStyle w:val="Compact"/>
        <w:numPr>
          <w:ilvl w:val="0"/>
          <w:numId w:val="1005"/>
        </w:numPr>
      </w:pPr>
      <w:r>
        <w:t xml:space="preserve">Category-wise Return Rate</w:t>
      </w:r>
    </w:p>
    <w:p>
      <w:pPr>
        <w:pStyle w:val="Compact"/>
        <w:numPr>
          <w:ilvl w:val="0"/>
          <w:numId w:val="1005"/>
        </w:numPr>
      </w:pPr>
      <w:r>
        <w:t xml:space="preserve">Shipping Method Analysis</w:t>
      </w:r>
    </w:p>
    <w:p>
      <w:pPr>
        <w:pStyle w:val="Compact"/>
        <w:numPr>
          <w:ilvl w:val="0"/>
          <w:numId w:val="1005"/>
        </w:numPr>
      </w:pPr>
      <w:r>
        <w:t xml:space="preserve">Payment Method Analysis</w:t>
      </w:r>
    </w:p>
    <w:p>
      <w:pPr>
        <w:pStyle w:val="Compact"/>
        <w:numPr>
          <w:ilvl w:val="0"/>
          <w:numId w:val="1005"/>
        </w:numPr>
      </w:pPr>
      <w:r>
        <w:t xml:space="preserve">Discount Analysis</w:t>
      </w:r>
    </w:p>
    <w:p>
      <w:pPr>
        <w:pStyle w:val="Compact"/>
        <w:numPr>
          <w:ilvl w:val="0"/>
          <w:numId w:val="1005"/>
        </w:numPr>
      </w:pPr>
      <w:r>
        <w:t xml:space="preserve">Interactive Filters</w:t>
      </w:r>
    </w:p>
    <w:p>
      <w:pPr>
        <w:pStyle w:val="FirstParagraph"/>
      </w:pPr>
      <w:r>
        <w:t xml:space="preserve">This allows business users to quickly identify high-return segments.</w:t>
      </w:r>
    </w:p>
    <w:p>
      <w:r>
        <w:pict>
          <v:rect style="width:0;height:1.5pt" o:hralign="center" o:hrstd="t" o:hr="t"/>
        </w:pict>
      </w:r>
    </w:p>
    <w:bookmarkEnd w:id="15"/>
    <w:bookmarkStart w:id="19" w:name="machine-learning"/>
    <w:p>
      <w:pPr>
        <w:pStyle w:val="Heading2"/>
      </w:pPr>
      <w:r>
        <w:t xml:space="preserve">7. Machine Learning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was used to predict whether an order would be returned.</w:t>
      </w:r>
    </w:p>
    <w:bookmarkStart w:id="16" w:name="target-variable"/>
    <w:p>
      <w:pPr>
        <w:pStyle w:val="Heading3"/>
      </w:pPr>
      <w:r>
        <w:t xml:space="preserve">Target Variable</w:t>
      </w:r>
    </w:p>
    <w:p>
      <w:pPr>
        <w:pStyle w:val="FirstParagraph"/>
      </w:pPr>
      <w:r>
        <w:rPr>
          <w:rStyle w:val="VerbatimChar"/>
        </w:rPr>
        <w:t xml:space="preserve">Return_Status</w:t>
      </w:r>
    </w:p>
    <w:p>
      <w:pPr>
        <w:pStyle w:val="Compact"/>
        <w:numPr>
          <w:ilvl w:val="0"/>
          <w:numId w:val="1006"/>
        </w:numPr>
      </w:pPr>
      <w:r>
        <w:t xml:space="preserve">1 → Returned</w:t>
      </w:r>
    </w:p>
    <w:p>
      <w:pPr>
        <w:pStyle w:val="Compact"/>
        <w:numPr>
          <w:ilvl w:val="0"/>
          <w:numId w:val="1006"/>
        </w:numPr>
      </w:pPr>
      <w:r>
        <w:t xml:space="preserve">0 → Not Returned</w:t>
      </w:r>
    </w:p>
    <w:bookmarkEnd w:id="16"/>
    <w:bookmarkStart w:id="17" w:name="features-used"/>
    <w:p>
      <w:pPr>
        <w:pStyle w:val="Heading3"/>
      </w:pPr>
      <w:r>
        <w:t xml:space="preserve">Features Used</w:t>
      </w:r>
    </w:p>
    <w:p>
      <w:pPr>
        <w:pStyle w:val="FirstParagraph"/>
      </w:pPr>
      <w:r>
        <w:t xml:space="preserve">Product Category, Product Price, Order Quantity, User Age, Gender, Location, Payment Method, Shipping Method and Discount Applied.</w:t>
      </w:r>
    </w:p>
    <w:bookmarkEnd w:id="17"/>
    <w:bookmarkStart w:id="18" w:name="model-result"/>
    <w:p>
      <w:pPr>
        <w:pStyle w:val="Heading3"/>
      </w:pPr>
      <w:r>
        <w:t xml:space="preserve">Model Result</w:t>
      </w:r>
    </w:p>
    <w:p>
      <w:pPr>
        <w:pStyle w:val="FirstParagraph"/>
      </w:pPr>
      <w:r>
        <w:t xml:space="preserve">The model achieved approximately</w:t>
      </w:r>
      <w:r>
        <w:t xml:space="preserve"> </w:t>
      </w:r>
      <w:r>
        <w:rPr>
          <w:b/>
          <w:bCs/>
        </w:rPr>
        <w:t xml:space="preserve">50% accuracy</w:t>
      </w:r>
      <w:r>
        <w:t xml:space="preserve"> </w:t>
      </w:r>
      <w:r>
        <w:t xml:space="preserve">on the test data.</w:t>
      </w:r>
    </w:p>
    <w:p>
      <w:pPr>
        <w:pStyle w:val="BodyText"/>
      </w:pPr>
      <w:r>
        <w:t xml:space="preserve">The result indicates that the current features are not sufficient to make highly accurate return predictions.</w:t>
      </w:r>
    </w:p>
    <w:p>
      <w:pPr>
        <w:pStyle w:val="BodyText"/>
      </w:pPr>
      <w:r>
        <w:t xml:space="preserve">Therefore, the model is treated as an</w:t>
      </w:r>
      <w:r>
        <w:t xml:space="preserve"> </w:t>
      </w:r>
      <w:r>
        <w:rPr>
          <w:b/>
          <w:bCs/>
        </w:rPr>
        <w:t xml:space="preserve">initial predictive analysis</w:t>
      </w:r>
      <w:r>
        <w:t xml:space="preserve">, rather than a production-ready prediction system.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key-findings"/>
    <w:p>
      <w:pPr>
        <w:pStyle w:val="Heading2"/>
      </w:pPr>
      <w:r>
        <w:t xml:space="preserve">8. Key Findings</w:t>
      </w:r>
    </w:p>
    <w:p>
      <w:pPr>
        <w:pStyle w:val="Compact"/>
        <w:numPr>
          <w:ilvl w:val="0"/>
          <w:numId w:val="1007"/>
        </w:numPr>
      </w:pPr>
      <w:r>
        <w:t xml:space="preserve">The overall return rate is</w:t>
      </w:r>
      <w:r>
        <w:t xml:space="preserve"> </w:t>
      </w:r>
      <w:r>
        <w:rPr>
          <w:b/>
          <w:bCs/>
        </w:rPr>
        <w:t xml:space="preserve">50.52%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Clothing</w:t>
      </w:r>
      <w:r>
        <w:t xml:space="preserve"> </w:t>
      </w:r>
      <w:r>
        <w:t xml:space="preserve">has the highest return rate at</w:t>
      </w:r>
      <w:r>
        <w:t xml:space="preserve"> </w:t>
      </w:r>
      <w:r>
        <w:rPr>
          <w:b/>
          <w:bCs/>
        </w:rPr>
        <w:t xml:space="preserve">52.45%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has the lowest return rate at</w:t>
      </w:r>
      <w:r>
        <w:t xml:space="preserve"> </w:t>
      </w:r>
      <w:r>
        <w:rPr>
          <w:b/>
          <w:bCs/>
        </w:rPr>
        <w:t xml:space="preserve">49.01%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Shipping and payment methods show relatively small differences in return rates.</w:t>
      </w:r>
    </w:p>
    <w:p>
      <w:pPr>
        <w:pStyle w:val="Compact"/>
        <w:numPr>
          <w:ilvl w:val="0"/>
          <w:numId w:val="1007"/>
        </w:numPr>
      </w:pPr>
      <w:r>
        <w:t xml:space="preserve">Logistic Regression provided approximately</w:t>
      </w:r>
      <w:r>
        <w:t xml:space="preserve"> </w:t>
      </w:r>
      <w:r>
        <w:rPr>
          <w:b/>
          <w:bCs/>
        </w:rPr>
        <w:t xml:space="preserve">50% prediction accuracy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More detailed return-reason data could improve future analysis and prediction.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recommendations"/>
    <w:p>
      <w:pPr>
        <w:pStyle w:val="Heading2"/>
      </w:pPr>
      <w:r>
        <w:t xml:space="preserve">9. Business Recommendations</w:t>
      </w:r>
    </w:p>
    <w:p>
      <w:pPr>
        <w:pStyle w:val="Compact"/>
        <w:numPr>
          <w:ilvl w:val="0"/>
          <w:numId w:val="1008"/>
        </w:numPr>
      </w:pPr>
      <w:r>
        <w:t xml:space="preserve">Investigate why Clothing products are returned more frequently.</w:t>
      </w:r>
    </w:p>
    <w:p>
      <w:pPr>
        <w:pStyle w:val="Compact"/>
        <w:numPr>
          <w:ilvl w:val="0"/>
          <w:numId w:val="1008"/>
        </w:numPr>
      </w:pPr>
      <w:r>
        <w:t xml:space="preserve">Improve product descriptions, images and sizing information.</w:t>
      </w:r>
    </w:p>
    <w:p>
      <w:pPr>
        <w:pStyle w:val="Compact"/>
        <w:numPr>
          <w:ilvl w:val="0"/>
          <w:numId w:val="1008"/>
        </w:numPr>
      </w:pPr>
      <w:r>
        <w:t xml:space="preserve">Identify individual products with unusually high return rates.</w:t>
      </w:r>
    </w:p>
    <w:p>
      <w:pPr>
        <w:pStyle w:val="Compact"/>
        <w:numPr>
          <w:ilvl w:val="0"/>
          <w:numId w:val="1008"/>
        </w:numPr>
      </w:pPr>
      <w:r>
        <w:t xml:space="preserve">Monitor return rates regularly through the Power BI dashboard.</w:t>
      </w:r>
    </w:p>
    <w:p>
      <w:pPr>
        <w:pStyle w:val="Compact"/>
        <w:numPr>
          <w:ilvl w:val="0"/>
          <w:numId w:val="1008"/>
        </w:numPr>
      </w:pPr>
      <w:r>
        <w:t xml:space="preserve">Collect detailed return reasons for better future analysis.</w:t>
      </w:r>
    </w:p>
    <w:p>
      <w:pPr>
        <w:pStyle w:val="Compact"/>
        <w:numPr>
          <w:ilvl w:val="0"/>
          <w:numId w:val="1008"/>
        </w:numPr>
      </w:pPr>
      <w:r>
        <w:t xml:space="preserve">Add more relevant features to improve the Machine Learning model.</w:t>
      </w:r>
    </w:p>
    <w:p>
      <w:r>
        <w:pict>
          <v:rect style="width:0;height:1.5pt" o:hralign="center" o:hrstd="t" o:hr="t"/>
        </w:pict>
      </w:r>
    </w:p>
    <w:bookmarkEnd w:id="21"/>
    <w:bookmarkStart w:id="22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This project demonstrates how</w:t>
      </w:r>
      <w:r>
        <w:t xml:space="preserve"> </w:t>
      </w:r>
      <w:r>
        <w:rPr>
          <w:b/>
          <w:bCs/>
        </w:rPr>
        <w:t xml:space="preserve">Python, SQL, Power BI and Machine Learning</w:t>
      </w:r>
      <w:r>
        <w:t xml:space="preserve"> </w:t>
      </w:r>
      <w:r>
        <w:t xml:space="preserve">can be used together to analyze an e-commerce business problem.</w:t>
      </w:r>
    </w:p>
    <w:p>
      <w:pPr>
        <w:pStyle w:val="BodyText"/>
      </w:pPr>
      <w:r>
        <w:t xml:space="preserve">The analysis identified important return patterns, highlighted Clothing as a priority category and provided an initial Logistic Regression model for return prediction.</w:t>
      </w:r>
    </w:p>
    <w:p>
      <w:pPr>
        <w:pStyle w:val="BodyText"/>
      </w:pPr>
      <w:r>
        <w:t xml:space="preserve">The overall approach can help the business</w:t>
      </w:r>
      <w:r>
        <w:t xml:space="preserve"> </w:t>
      </w:r>
      <w:r>
        <w:rPr>
          <w:b/>
          <w:bCs/>
        </w:rPr>
        <w:t xml:space="preserve">understand returns, identify problem areas and make data-driven decisions to reduce future returns</w:t>
      </w:r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