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BC9BA1C">
      <w:pPr>
        <w:jc w:val="both"/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</w:pPr>
      <w:bookmarkStart w:id="0" w:name="_GoBack"/>
      <w:r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  <w:t>Question 47:</w:t>
      </w:r>
    </w:p>
    <w:p w14:paraId="063B962E">
      <w:pPr>
        <w:numPr>
          <w:ilvl w:val="0"/>
          <w:numId w:val="1"/>
        </w:numPr>
        <w:ind w:left="60" w:leftChars="0" w:firstLine="0" w:firstLineChars="0"/>
        <w:jc w:val="both"/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  <w:t>Create EMP table with ECODE(primary key), ENAME, DCODE, GRADE, BASIC &amp; JN-DT as the columns.[except BASIC &amp; JN-DT,all columns are of char type and site of Grade is 1.]</w:t>
      </w:r>
    </w:p>
    <w:p w14:paraId="7FF45179">
      <w:pPr>
        <w:numPr>
          <w:ilvl w:val="0"/>
          <w:numId w:val="1"/>
        </w:numPr>
        <w:ind w:left="60" w:leftChars="0" w:firstLine="0" w:firstLineChars="0"/>
        <w:jc w:val="both"/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  <w:t>Insert number of rows.</w:t>
      </w:r>
    </w:p>
    <w:p w14:paraId="6A2C9FBD">
      <w:pPr>
        <w:numPr>
          <w:ilvl w:val="0"/>
          <w:numId w:val="0"/>
        </w:numPr>
        <w:jc w:val="both"/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</w:pPr>
    </w:p>
    <w:p w14:paraId="4F0ADFD0">
      <w:pPr>
        <w:numPr>
          <w:ilvl w:val="0"/>
          <w:numId w:val="0"/>
        </w:numPr>
        <w:ind w:left="60" w:leftChars="0"/>
        <w:jc w:val="both"/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  <w:t>Query :</w:t>
      </w:r>
    </w:p>
    <w:p w14:paraId="04F409F2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CREATE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TABLE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EMP(</w:t>
      </w:r>
    </w:p>
    <w:p w14:paraId="28F90630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    ECODE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CHAR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5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PRIMARY KEY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,</w:t>
      </w:r>
    </w:p>
    <w:p w14:paraId="64F505CC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    ENAME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CHAR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20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),</w:t>
      </w:r>
    </w:p>
    <w:p w14:paraId="1058B2E6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    DCODE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CHAR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5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),</w:t>
      </w:r>
    </w:p>
    <w:p w14:paraId="12B2BB92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    GRADE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CHAR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),</w:t>
      </w:r>
    </w:p>
    <w:p w14:paraId="4120E413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BASIC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NUMBER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8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),</w:t>
      </w:r>
    </w:p>
    <w:p w14:paraId="0E10BD9B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    JN_DT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DATE</w:t>
      </w:r>
    </w:p>
    <w:p w14:paraId="425CE5FB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);</w:t>
      </w:r>
    </w:p>
    <w:p w14:paraId="0ABB3AFC">
      <w:pPr>
        <w:keepNext w:val="0"/>
        <w:keepLines w:val="0"/>
        <w:widowControl/>
        <w:suppressLineNumbers w:val="0"/>
        <w:jc w:val="left"/>
        <w:rPr>
          <w:color w:val="auto"/>
          <w:sz w:val="24"/>
          <w:szCs w:val="24"/>
        </w:rPr>
      </w:pPr>
    </w:p>
    <w:p w14:paraId="5C26FF38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INSERT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ALL</w:t>
      </w:r>
    </w:p>
    <w:p w14:paraId="05E52D53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INTO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EMP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VALUES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'E001'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'RAHUL'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'D01'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'A'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25000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,TO_DATE(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'10-JAN-2020'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'DD-MON-YYYY'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))</w:t>
      </w:r>
    </w:p>
    <w:p w14:paraId="17BFAC73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INTO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EMP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VALUES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'E002'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'AMIT'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'D01'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'A'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28000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,TO_DATE(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'15-FEB-2021'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'DD-MON-YYYY'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))</w:t>
      </w:r>
    </w:p>
    <w:p w14:paraId="226E1B81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INTO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EMP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VALUES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'E003'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'SUMAN'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'D01'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'B'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22000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,TO_DATE(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'20-MAR-2022'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'DD-MON-YYYY'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))</w:t>
      </w:r>
    </w:p>
    <w:p w14:paraId="255C9B15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INTO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EMP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VALUES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'E004'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'RINA'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'D02'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'A'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30000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,TO_DATE(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'12-APR-2020'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'DD-MON-YYYY'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))</w:t>
      </w:r>
    </w:p>
    <w:p w14:paraId="427F23C2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INTO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EMP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VALUES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'E005'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'ANITA'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'D02'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'B'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24000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,TO_DATE(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'22-MAY-2021'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'DD-MON-YYYY'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))</w:t>
      </w:r>
    </w:p>
    <w:p w14:paraId="3949424F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INTO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EMP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VALUES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'E006'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'ARUN'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'D02'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'B'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26000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,TO_DATE(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'11-JUN-2022'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'DD-MON-YYYY'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))</w:t>
      </w:r>
    </w:p>
    <w:p w14:paraId="5E59B07B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INTO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EMP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VALUES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'E007'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'JOY'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'D03'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'A'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35000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,TO_DATE(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'05-JUL-2019'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'DD-MON-YYYY'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))</w:t>
      </w:r>
    </w:p>
    <w:p w14:paraId="09CE02DF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INTO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EMP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VALUES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'E008'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'PRIYA'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'D03'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'C'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20000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,TO_DATE(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'16-AUG-2020'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'DD-MON-YYYY'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))</w:t>
      </w:r>
    </w:p>
    <w:p w14:paraId="51CB5762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INTO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EMP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VALUES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'E009'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'SOURAV'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'D03'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'C'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21000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,TO_DATE(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'25-SEP-2021'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'DD-MON-YYYY'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))</w:t>
      </w:r>
    </w:p>
    <w:p w14:paraId="270D44D8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SELECT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*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DUAL;</w:t>
      </w:r>
    </w:p>
    <w:p w14:paraId="275C958A">
      <w:pPr>
        <w:jc w:val="both"/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</w:pPr>
    </w:p>
    <w:p w14:paraId="50A1964F">
      <w:pPr>
        <w:jc w:val="both"/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  <w:t>Output :</w:t>
      </w:r>
    </w:p>
    <w:p w14:paraId="0D6574B7">
      <w:pPr>
        <w:jc w:val="both"/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</w:pPr>
      <w:r>
        <w:rPr>
          <w:color w:val="auto"/>
          <w:sz w:val="24"/>
          <w:szCs w:val="24"/>
        </w:rPr>
        <w:drawing>
          <wp:inline distT="0" distB="0" distL="114300" distR="114300">
            <wp:extent cx="6228080" cy="3070225"/>
            <wp:effectExtent l="0" t="0" r="5080" b="8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228080" cy="307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597434">
      <w:pPr>
        <w:jc w:val="both"/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  <w:t>Question 48 : change the column heading as shown below, So that in subsequent SELECT statement newly set heading will be shown:</w:t>
      </w:r>
    </w:p>
    <w:p w14:paraId="5612CF87">
      <w:pPr>
        <w:jc w:val="both"/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  <w:t>ECODE EMPLOYEE CODE</w:t>
      </w:r>
    </w:p>
    <w:p w14:paraId="5AFAE926">
      <w:pPr>
        <w:jc w:val="both"/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  <w:t>ENAME NAME</w:t>
      </w:r>
    </w:p>
    <w:p w14:paraId="18BBB1CD">
      <w:pPr>
        <w:jc w:val="both"/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  <w:t>DCODE DEPT.CODE</w:t>
      </w:r>
    </w:p>
    <w:p w14:paraId="0F51B05E">
      <w:pPr>
        <w:jc w:val="both"/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  <w:t>JN-DT JONING DATE</w:t>
      </w:r>
    </w:p>
    <w:p w14:paraId="0B8010E8">
      <w:pPr>
        <w:jc w:val="both"/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  <w:t>Query :</w:t>
      </w:r>
    </w:p>
    <w:p w14:paraId="365B270B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COLUMN ECODE HEADING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'EMPLOYEE CODE'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;</w:t>
      </w:r>
    </w:p>
    <w:p w14:paraId="6B962DBD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COLUMN ENAME HEADING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'NAME'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;</w:t>
      </w:r>
    </w:p>
    <w:p w14:paraId="5DB3557D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COLUMN DCODE HEADING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'DEPT.CODE'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;</w:t>
      </w:r>
    </w:p>
    <w:p w14:paraId="310B28EC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COLUMN JN_DT HEADING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'JOINING DATE'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;</w:t>
      </w:r>
    </w:p>
    <w:p w14:paraId="3E0BD886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IN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IN" w:eastAsia="zh-CN" w:bidi="ar"/>
        </w:rPr>
        <w:t>COLUMN</w:t>
      </w:r>
    </w:p>
    <w:p w14:paraId="2F590EF9">
      <w:pPr>
        <w:jc w:val="both"/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</w:pPr>
    </w:p>
    <w:p w14:paraId="085145E5">
      <w:pPr>
        <w:jc w:val="both"/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  <w:t>Output :</w:t>
      </w:r>
    </w:p>
    <w:p w14:paraId="5E07547B">
      <w:pPr>
        <w:jc w:val="both"/>
        <w:rPr>
          <w:color w:val="auto"/>
          <w:sz w:val="24"/>
          <w:szCs w:val="24"/>
        </w:rPr>
      </w:pPr>
      <w:r>
        <w:rPr>
          <w:color w:val="auto"/>
          <w:sz w:val="24"/>
          <w:szCs w:val="24"/>
        </w:rPr>
        <w:drawing>
          <wp:inline distT="0" distB="0" distL="114300" distR="114300">
            <wp:extent cx="3032760" cy="283464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32760" cy="2834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229FAD">
      <w:pPr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</w:pPr>
      <w:r>
        <w:rPr>
          <w:color w:val="auto"/>
          <w:sz w:val="24"/>
          <w:szCs w:val="24"/>
        </w:rPr>
        <w:br w:type="page"/>
      </w:r>
    </w:p>
    <w:p w14:paraId="0CE1F2A0">
      <w:pPr>
        <w:jc w:val="both"/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  <w:t>Question 49: Set the format of columns as mentioned below, So that in subsequent SELECT statement ,values appear in the specified format:</w:t>
      </w:r>
    </w:p>
    <w:p w14:paraId="1062A81C">
      <w:pPr>
        <w:jc w:val="both"/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  <w:t>*format of BASIC is such that a value of 7000 will be shown as7,000</w:t>
      </w:r>
    </w:p>
    <w:p w14:paraId="6A62A167">
      <w:pPr>
        <w:jc w:val="both"/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  <w:t>*Format of GRADE will be such that full column name appears in the display.</w:t>
      </w:r>
    </w:p>
    <w:p w14:paraId="332FA938">
      <w:pPr>
        <w:jc w:val="both"/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  <w:t>*For JN-DT format is such that 01-JAN-00 will be shown as JANURY 01,2000</w:t>
      </w:r>
    </w:p>
    <w:p w14:paraId="11C7AD48">
      <w:pPr>
        <w:jc w:val="both"/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  <w:t>Query :</w:t>
      </w:r>
    </w:p>
    <w:p w14:paraId="61221A22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COLUMN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BASIC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FORMAT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999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999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99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;</w:t>
      </w:r>
    </w:p>
    <w:p w14:paraId="7FAED828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COLUMN GRADE HEADING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'GRADE'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;</w:t>
      </w:r>
    </w:p>
    <w:p w14:paraId="155F91F9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COLUMN JN_DT FORMAT A20;</w:t>
      </w:r>
    </w:p>
    <w:p w14:paraId="58B1C357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</w:pPr>
    </w:p>
    <w:p w14:paraId="1CFDEAAA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SELECT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ECODE,</w:t>
      </w:r>
    </w:p>
    <w:p w14:paraId="6891B2C2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       ENAME,</w:t>
      </w:r>
    </w:p>
    <w:p w14:paraId="70348473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       DCODE,</w:t>
      </w:r>
    </w:p>
    <w:p w14:paraId="16E800F0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       GRADE,</w:t>
      </w:r>
    </w:p>
    <w:p w14:paraId="3C12AD6D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       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BASIC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,</w:t>
      </w:r>
    </w:p>
    <w:p w14:paraId="12478183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       TO_CHAR(JN_DT,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'MONTH DD,YYYY'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) JN_DT</w:t>
      </w:r>
    </w:p>
    <w:p w14:paraId="1F371F71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EMP;</w:t>
      </w:r>
    </w:p>
    <w:p w14:paraId="5303FD46">
      <w:pPr>
        <w:jc w:val="both"/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</w:pPr>
    </w:p>
    <w:p w14:paraId="10D9CAF9">
      <w:pPr>
        <w:jc w:val="both"/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  <w:t>Output :</w:t>
      </w:r>
    </w:p>
    <w:p w14:paraId="4196CD0A">
      <w:pPr>
        <w:jc w:val="both"/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</w:pPr>
      <w:r>
        <w:rPr>
          <w:color w:val="auto"/>
          <w:sz w:val="24"/>
          <w:szCs w:val="24"/>
        </w:rPr>
        <w:drawing>
          <wp:inline distT="0" distB="0" distL="114300" distR="114300">
            <wp:extent cx="4800600" cy="4091940"/>
            <wp:effectExtent l="0" t="0" r="0" b="76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4091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4EFCA7">
      <w:pPr>
        <w:jc w:val="both"/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</w:pPr>
    </w:p>
    <w:p w14:paraId="4DF4AB1D">
      <w:pPr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  <w:br w:type="page"/>
      </w:r>
    </w:p>
    <w:p w14:paraId="73552413">
      <w:pPr>
        <w:jc w:val="both"/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  <w:t>Question 50:</w:t>
      </w:r>
    </w:p>
    <w:p w14:paraId="1AC5F903">
      <w:pPr>
        <w:numPr>
          <w:ilvl w:val="0"/>
          <w:numId w:val="2"/>
        </w:numPr>
        <w:jc w:val="both"/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  <w:t>Show the display attributes of all the columns.</w:t>
      </w:r>
    </w:p>
    <w:p w14:paraId="69BB8E9C">
      <w:pPr>
        <w:numPr>
          <w:ilvl w:val="0"/>
          <w:numId w:val="0"/>
        </w:numPr>
        <w:jc w:val="both"/>
        <w:rPr>
          <w:rFonts w:hint="default" w:ascii="Times New Roman" w:hAnsi="Times New Roman"/>
          <w:b/>
          <w:bCs/>
          <w:color w:val="auto"/>
          <w:sz w:val="24"/>
          <w:szCs w:val="24"/>
          <w:lang w:val="en-IN"/>
        </w:rPr>
      </w:pPr>
      <w:r>
        <w:rPr>
          <w:rFonts w:hint="default" w:ascii="Times New Roman" w:hAnsi="Times New Roman"/>
          <w:b/>
          <w:bCs/>
          <w:color w:val="auto"/>
          <w:sz w:val="24"/>
          <w:szCs w:val="24"/>
          <w:lang w:val="en-IN"/>
        </w:rPr>
        <w:t>Query :</w:t>
      </w:r>
    </w:p>
    <w:p w14:paraId="696992A4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Times New Roman" w:hAnsi="Times New Roman"/>
          <w:b/>
          <w:bCs/>
          <w:color w:val="auto"/>
          <w:sz w:val="24"/>
          <w:szCs w:val="24"/>
          <w:lang w:val="en-IN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COLUMN;</w:t>
      </w:r>
    </w:p>
    <w:p w14:paraId="060B3D67">
      <w:pPr>
        <w:numPr>
          <w:ilvl w:val="0"/>
          <w:numId w:val="0"/>
        </w:numPr>
        <w:jc w:val="both"/>
        <w:rPr>
          <w:rFonts w:hint="default" w:ascii="Times New Roman" w:hAnsi="Times New Roman"/>
          <w:b/>
          <w:bCs/>
          <w:color w:val="auto"/>
          <w:sz w:val="24"/>
          <w:szCs w:val="24"/>
          <w:lang w:val="en-IN"/>
        </w:rPr>
      </w:pPr>
      <w:r>
        <w:rPr>
          <w:rFonts w:hint="default" w:ascii="Times New Roman" w:hAnsi="Times New Roman"/>
          <w:b/>
          <w:bCs/>
          <w:color w:val="auto"/>
          <w:sz w:val="24"/>
          <w:szCs w:val="24"/>
          <w:lang w:val="en-IN"/>
        </w:rPr>
        <w:t>Output :</w:t>
      </w:r>
    </w:p>
    <w:p w14:paraId="72A432F1">
      <w:pPr>
        <w:numPr>
          <w:ilvl w:val="0"/>
          <w:numId w:val="0"/>
        </w:numPr>
        <w:jc w:val="both"/>
        <w:rPr>
          <w:rFonts w:hint="default" w:ascii="Times New Roman" w:hAnsi="Times New Roman"/>
          <w:b/>
          <w:bCs/>
          <w:color w:val="auto"/>
          <w:sz w:val="24"/>
          <w:szCs w:val="24"/>
          <w:lang w:val="en-IN"/>
        </w:rPr>
      </w:pPr>
      <w:r>
        <w:rPr>
          <w:color w:val="auto"/>
          <w:sz w:val="24"/>
          <w:szCs w:val="24"/>
        </w:rPr>
        <w:drawing>
          <wp:inline distT="0" distB="0" distL="114300" distR="114300">
            <wp:extent cx="2148840" cy="329184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148840" cy="3291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6DAE2C">
      <w:pPr>
        <w:numPr>
          <w:ilvl w:val="0"/>
          <w:numId w:val="2"/>
        </w:numPr>
        <w:ind w:left="0" w:leftChars="0" w:firstLine="0" w:firstLineChars="0"/>
        <w:jc w:val="both"/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  <w:t>Show the display attributes of particular column.</w:t>
      </w:r>
    </w:p>
    <w:p w14:paraId="15A45D24">
      <w:pPr>
        <w:numPr>
          <w:ilvl w:val="0"/>
          <w:numId w:val="0"/>
        </w:numPr>
        <w:jc w:val="both"/>
        <w:rPr>
          <w:rFonts w:hint="default" w:ascii="Times New Roman" w:hAnsi="Times New Roman"/>
          <w:b/>
          <w:bCs/>
          <w:color w:val="auto"/>
          <w:sz w:val="24"/>
          <w:szCs w:val="24"/>
          <w:lang w:val="en-IN"/>
        </w:rPr>
      </w:pPr>
      <w:r>
        <w:rPr>
          <w:rFonts w:hint="default" w:ascii="Times New Roman" w:hAnsi="Times New Roman"/>
          <w:b/>
          <w:bCs/>
          <w:color w:val="auto"/>
          <w:sz w:val="24"/>
          <w:szCs w:val="24"/>
          <w:lang w:val="en-IN"/>
        </w:rPr>
        <w:t>Query :</w:t>
      </w:r>
    </w:p>
    <w:p w14:paraId="6E557803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COLUMN JN_DT;</w:t>
      </w:r>
    </w:p>
    <w:p w14:paraId="56BAC7AB">
      <w:pPr>
        <w:numPr>
          <w:ilvl w:val="0"/>
          <w:numId w:val="0"/>
        </w:numPr>
        <w:jc w:val="both"/>
        <w:rPr>
          <w:rFonts w:hint="default" w:ascii="Times New Roman" w:hAnsi="Times New Roman"/>
          <w:b/>
          <w:bCs/>
          <w:color w:val="auto"/>
          <w:sz w:val="24"/>
          <w:szCs w:val="24"/>
          <w:lang w:val="en-IN"/>
        </w:rPr>
      </w:pPr>
    </w:p>
    <w:p w14:paraId="6D72CA6C">
      <w:pPr>
        <w:numPr>
          <w:ilvl w:val="0"/>
          <w:numId w:val="0"/>
        </w:numPr>
        <w:jc w:val="both"/>
        <w:rPr>
          <w:rFonts w:hint="default" w:ascii="Times New Roman" w:hAnsi="Times New Roman"/>
          <w:b/>
          <w:bCs/>
          <w:color w:val="auto"/>
          <w:sz w:val="24"/>
          <w:szCs w:val="24"/>
          <w:lang w:val="en-IN"/>
        </w:rPr>
      </w:pPr>
      <w:r>
        <w:rPr>
          <w:rFonts w:hint="default" w:ascii="Times New Roman" w:hAnsi="Times New Roman"/>
          <w:b/>
          <w:bCs/>
          <w:color w:val="auto"/>
          <w:sz w:val="24"/>
          <w:szCs w:val="24"/>
          <w:lang w:val="en-IN"/>
        </w:rPr>
        <w:t>Output :</w:t>
      </w:r>
    </w:p>
    <w:p w14:paraId="1F14DA4C">
      <w:pPr>
        <w:numPr>
          <w:ilvl w:val="0"/>
          <w:numId w:val="0"/>
        </w:numPr>
        <w:ind w:leftChars="0"/>
        <w:jc w:val="both"/>
        <w:rPr>
          <w:color w:val="auto"/>
          <w:sz w:val="24"/>
          <w:szCs w:val="24"/>
        </w:rPr>
      </w:pPr>
      <w:r>
        <w:rPr>
          <w:color w:val="auto"/>
          <w:sz w:val="24"/>
          <w:szCs w:val="24"/>
        </w:rPr>
        <w:drawing>
          <wp:inline distT="0" distB="0" distL="114300" distR="114300">
            <wp:extent cx="2034540" cy="723900"/>
            <wp:effectExtent l="0" t="0" r="7620" b="762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34540" cy="72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645E37">
      <w:pPr>
        <w:numPr>
          <w:ilvl w:val="0"/>
          <w:numId w:val="0"/>
        </w:numPr>
        <w:ind w:leftChars="0"/>
        <w:jc w:val="both"/>
        <w:rPr>
          <w:rFonts w:hint="default"/>
          <w:color w:val="auto"/>
          <w:sz w:val="24"/>
          <w:szCs w:val="24"/>
          <w:lang w:val="en-US"/>
        </w:rPr>
      </w:pPr>
    </w:p>
    <w:p w14:paraId="14486751">
      <w:pPr>
        <w:numPr>
          <w:ilvl w:val="0"/>
          <w:numId w:val="2"/>
        </w:numPr>
        <w:ind w:left="0" w:leftChars="0" w:firstLine="0" w:firstLineChars="0"/>
        <w:jc w:val="both"/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  <w:t>Suppress the newly set attributes of JN-DT .Try a select statement.</w:t>
      </w:r>
    </w:p>
    <w:p w14:paraId="64705E17">
      <w:pPr>
        <w:numPr>
          <w:ilvl w:val="0"/>
          <w:numId w:val="0"/>
        </w:numPr>
        <w:jc w:val="both"/>
        <w:rPr>
          <w:rFonts w:hint="default" w:ascii="Times New Roman" w:hAnsi="Times New Roman"/>
          <w:b/>
          <w:bCs/>
          <w:color w:val="auto"/>
          <w:sz w:val="24"/>
          <w:szCs w:val="24"/>
          <w:lang w:val="en-IN"/>
        </w:rPr>
      </w:pPr>
      <w:r>
        <w:rPr>
          <w:rFonts w:hint="default" w:ascii="Times New Roman" w:hAnsi="Times New Roman"/>
          <w:b/>
          <w:bCs/>
          <w:color w:val="auto"/>
          <w:sz w:val="24"/>
          <w:szCs w:val="24"/>
          <w:lang w:val="en-IN"/>
        </w:rPr>
        <w:t>Query :</w:t>
      </w:r>
    </w:p>
    <w:p w14:paraId="01507A71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COLUMN JN_DT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OFF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;</w:t>
      </w:r>
    </w:p>
    <w:p w14:paraId="3E7964A6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SELECT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*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EMP;</w:t>
      </w:r>
    </w:p>
    <w:p w14:paraId="6D7D8ACF">
      <w:pPr>
        <w:numPr>
          <w:ilvl w:val="0"/>
          <w:numId w:val="0"/>
        </w:numPr>
        <w:jc w:val="both"/>
        <w:rPr>
          <w:rFonts w:hint="default" w:ascii="Times New Roman" w:hAnsi="Times New Roman"/>
          <w:b/>
          <w:bCs/>
          <w:color w:val="auto"/>
          <w:sz w:val="24"/>
          <w:szCs w:val="24"/>
          <w:lang w:val="en-IN"/>
        </w:rPr>
      </w:pPr>
    </w:p>
    <w:p w14:paraId="7DDB9356">
      <w:pPr>
        <w:numPr>
          <w:ilvl w:val="0"/>
          <w:numId w:val="0"/>
        </w:numPr>
        <w:jc w:val="both"/>
        <w:rPr>
          <w:rFonts w:hint="default" w:ascii="Times New Roman" w:hAnsi="Times New Roman"/>
          <w:b/>
          <w:bCs/>
          <w:color w:val="auto"/>
          <w:sz w:val="24"/>
          <w:szCs w:val="24"/>
          <w:lang w:val="en-IN"/>
        </w:rPr>
      </w:pPr>
      <w:r>
        <w:rPr>
          <w:rFonts w:hint="default" w:ascii="Times New Roman" w:hAnsi="Times New Roman"/>
          <w:b/>
          <w:bCs/>
          <w:color w:val="auto"/>
          <w:sz w:val="24"/>
          <w:szCs w:val="24"/>
          <w:lang w:val="en-IN"/>
        </w:rPr>
        <w:t>Output :</w:t>
      </w:r>
    </w:p>
    <w:p w14:paraId="76D5195B">
      <w:pPr>
        <w:numPr>
          <w:ilvl w:val="0"/>
          <w:numId w:val="0"/>
        </w:numPr>
        <w:ind w:leftChars="0"/>
        <w:jc w:val="both"/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</w:pPr>
      <w:r>
        <w:rPr>
          <w:color w:val="auto"/>
          <w:sz w:val="24"/>
          <w:szCs w:val="24"/>
        </w:rPr>
        <w:drawing>
          <wp:inline distT="0" distB="0" distL="114300" distR="114300">
            <wp:extent cx="3834765" cy="2589530"/>
            <wp:effectExtent l="0" t="0" r="5715" b="1270"/>
            <wp:docPr id="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34765" cy="2589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516705">
      <w:pPr>
        <w:numPr>
          <w:ilvl w:val="0"/>
          <w:numId w:val="2"/>
        </w:numPr>
        <w:ind w:left="0" w:leftChars="0" w:firstLine="0" w:firstLineChars="0"/>
        <w:jc w:val="both"/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  <w:t>Reset the newly set attributes of JN-DT</w:t>
      </w:r>
    </w:p>
    <w:p w14:paraId="160DBFFC">
      <w:pPr>
        <w:numPr>
          <w:ilvl w:val="0"/>
          <w:numId w:val="0"/>
        </w:numPr>
        <w:jc w:val="both"/>
        <w:rPr>
          <w:rFonts w:hint="default" w:ascii="Times New Roman" w:hAnsi="Times New Roman"/>
          <w:b/>
          <w:bCs/>
          <w:color w:val="auto"/>
          <w:sz w:val="24"/>
          <w:szCs w:val="24"/>
          <w:lang w:val="en-IN"/>
        </w:rPr>
      </w:pPr>
      <w:r>
        <w:rPr>
          <w:rFonts w:hint="default" w:ascii="Times New Roman" w:hAnsi="Times New Roman"/>
          <w:b/>
          <w:bCs/>
          <w:color w:val="auto"/>
          <w:sz w:val="24"/>
          <w:szCs w:val="24"/>
          <w:lang w:val="en-IN"/>
        </w:rPr>
        <w:t>Query :</w:t>
      </w:r>
    </w:p>
    <w:p w14:paraId="155DB12B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COLUMN JN_DT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CLEAR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</w:p>
    <w:p w14:paraId="59FADCE7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</w:p>
    <w:p w14:paraId="7CAD0EF4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COLUMN JN_DT</w:t>
      </w:r>
    </w:p>
    <w:p w14:paraId="16DEDAFA">
      <w:pPr>
        <w:numPr>
          <w:ilvl w:val="0"/>
          <w:numId w:val="0"/>
        </w:numPr>
        <w:jc w:val="both"/>
        <w:rPr>
          <w:rFonts w:hint="default" w:ascii="Times New Roman" w:hAnsi="Times New Roman"/>
          <w:b/>
          <w:bCs/>
          <w:color w:val="auto"/>
          <w:sz w:val="24"/>
          <w:szCs w:val="24"/>
          <w:lang w:val="en-IN"/>
        </w:rPr>
      </w:pPr>
    </w:p>
    <w:p w14:paraId="3AF3443A">
      <w:pPr>
        <w:numPr>
          <w:ilvl w:val="0"/>
          <w:numId w:val="0"/>
        </w:numPr>
        <w:jc w:val="both"/>
        <w:rPr>
          <w:rFonts w:hint="default" w:ascii="Times New Roman" w:hAnsi="Times New Roman"/>
          <w:b/>
          <w:bCs/>
          <w:color w:val="auto"/>
          <w:sz w:val="24"/>
          <w:szCs w:val="24"/>
          <w:lang w:val="en-IN"/>
        </w:rPr>
      </w:pPr>
      <w:r>
        <w:rPr>
          <w:rFonts w:hint="default" w:ascii="Times New Roman" w:hAnsi="Times New Roman"/>
          <w:b/>
          <w:bCs/>
          <w:color w:val="auto"/>
          <w:sz w:val="24"/>
          <w:szCs w:val="24"/>
          <w:lang w:val="en-IN"/>
        </w:rPr>
        <w:t>Output :</w:t>
      </w:r>
    </w:p>
    <w:p w14:paraId="5B694A90">
      <w:pPr>
        <w:numPr>
          <w:ilvl w:val="0"/>
          <w:numId w:val="0"/>
        </w:numPr>
        <w:jc w:val="both"/>
        <w:rPr>
          <w:rFonts w:hint="default" w:ascii="Times New Roman" w:hAnsi="Times New Roman"/>
          <w:b/>
          <w:bCs/>
          <w:color w:val="auto"/>
          <w:sz w:val="24"/>
          <w:szCs w:val="24"/>
          <w:lang w:val="en-IN"/>
        </w:rPr>
      </w:pPr>
      <w:r>
        <w:rPr>
          <w:color w:val="auto"/>
          <w:sz w:val="24"/>
          <w:szCs w:val="24"/>
        </w:rPr>
        <w:drawing>
          <wp:inline distT="0" distB="0" distL="114300" distR="114300">
            <wp:extent cx="3101340" cy="711835"/>
            <wp:effectExtent l="0" t="0" r="0" b="0"/>
            <wp:docPr id="1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8"/>
                    <pic:cNvPicPr>
                      <a:picLocks noChangeAspect="1"/>
                    </pic:cNvPicPr>
                  </pic:nvPicPr>
                  <pic:blipFill>
                    <a:blip r:embed="rId10"/>
                    <a:srcRect t="34674"/>
                    <a:stretch>
                      <a:fillRect/>
                    </a:stretch>
                  </pic:blipFill>
                  <pic:spPr>
                    <a:xfrm>
                      <a:off x="0" y="0"/>
                      <a:ext cx="3101340" cy="711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9DF5E1">
      <w:pPr>
        <w:numPr>
          <w:ilvl w:val="0"/>
          <w:numId w:val="0"/>
        </w:numPr>
        <w:ind w:leftChars="0"/>
        <w:jc w:val="both"/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</w:pPr>
    </w:p>
    <w:p w14:paraId="46D26213">
      <w:pPr>
        <w:numPr>
          <w:ilvl w:val="0"/>
          <w:numId w:val="2"/>
        </w:numPr>
        <w:ind w:left="0" w:leftChars="0" w:firstLine="0" w:firstLineChars="0"/>
        <w:jc w:val="both"/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  <w:t>Reset the newly set attributes of all columns.</w:t>
      </w:r>
    </w:p>
    <w:p w14:paraId="2C4A561D">
      <w:pPr>
        <w:numPr>
          <w:ilvl w:val="0"/>
          <w:numId w:val="0"/>
        </w:numPr>
        <w:jc w:val="both"/>
        <w:rPr>
          <w:rFonts w:hint="default" w:ascii="Times New Roman" w:hAnsi="Times New Roman"/>
          <w:b/>
          <w:bCs/>
          <w:color w:val="auto"/>
          <w:sz w:val="24"/>
          <w:szCs w:val="24"/>
          <w:lang w:val="en-IN"/>
        </w:rPr>
      </w:pPr>
      <w:r>
        <w:rPr>
          <w:rFonts w:hint="default" w:ascii="Times New Roman" w:hAnsi="Times New Roman"/>
          <w:b/>
          <w:bCs/>
          <w:color w:val="auto"/>
          <w:sz w:val="24"/>
          <w:szCs w:val="24"/>
          <w:lang w:val="en-IN"/>
        </w:rPr>
        <w:t>Query :</w:t>
      </w:r>
    </w:p>
    <w:p w14:paraId="6BF27B13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CLEAR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COLUMNS;</w:t>
      </w:r>
    </w:p>
    <w:p w14:paraId="70674946">
      <w:pPr>
        <w:numPr>
          <w:ilvl w:val="0"/>
          <w:numId w:val="0"/>
        </w:numPr>
        <w:jc w:val="both"/>
        <w:rPr>
          <w:rFonts w:hint="default" w:ascii="Times New Roman" w:hAnsi="Times New Roman"/>
          <w:b/>
          <w:bCs/>
          <w:color w:val="auto"/>
          <w:sz w:val="24"/>
          <w:szCs w:val="24"/>
          <w:lang w:val="en-IN"/>
        </w:rPr>
      </w:pPr>
    </w:p>
    <w:p w14:paraId="6FD1FEF7">
      <w:pPr>
        <w:numPr>
          <w:ilvl w:val="0"/>
          <w:numId w:val="0"/>
        </w:numPr>
        <w:jc w:val="both"/>
        <w:rPr>
          <w:rFonts w:hint="default" w:ascii="Times New Roman" w:hAnsi="Times New Roman"/>
          <w:b/>
          <w:bCs/>
          <w:color w:val="auto"/>
          <w:sz w:val="24"/>
          <w:szCs w:val="24"/>
          <w:lang w:val="en-IN"/>
        </w:rPr>
      </w:pPr>
      <w:r>
        <w:rPr>
          <w:rFonts w:hint="default" w:ascii="Times New Roman" w:hAnsi="Times New Roman"/>
          <w:b/>
          <w:bCs/>
          <w:color w:val="auto"/>
          <w:sz w:val="24"/>
          <w:szCs w:val="24"/>
          <w:lang w:val="en-IN"/>
        </w:rPr>
        <w:t>Output :</w:t>
      </w:r>
    </w:p>
    <w:p w14:paraId="5B55EC20">
      <w:pPr>
        <w:numPr>
          <w:ilvl w:val="0"/>
          <w:numId w:val="0"/>
        </w:numPr>
        <w:ind w:leftChars="0"/>
        <w:jc w:val="both"/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</w:pPr>
      <w:r>
        <w:rPr>
          <w:color w:val="auto"/>
          <w:sz w:val="24"/>
          <w:szCs w:val="24"/>
        </w:rPr>
        <w:drawing>
          <wp:inline distT="0" distB="0" distL="114300" distR="114300">
            <wp:extent cx="1524000" cy="556260"/>
            <wp:effectExtent l="0" t="0" r="0" b="7620"/>
            <wp:docPr id="1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56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AA27CA">
      <w:pPr>
        <w:jc w:val="both"/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  <w:t>f) Shown the display attributes of all columns.</w:t>
      </w:r>
    </w:p>
    <w:p w14:paraId="31FF9FC9">
      <w:pPr>
        <w:jc w:val="both"/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  <w:t>Query :</w:t>
      </w:r>
    </w:p>
    <w:p w14:paraId="5C66C3B1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COLUMN;</w:t>
      </w:r>
    </w:p>
    <w:p w14:paraId="61ACAAE7">
      <w:pPr>
        <w:jc w:val="both"/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</w:pPr>
    </w:p>
    <w:p w14:paraId="75B32DCC">
      <w:pPr>
        <w:jc w:val="both"/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  <w:t>Output :</w:t>
      </w:r>
    </w:p>
    <w:p w14:paraId="3767B6E8">
      <w:pPr>
        <w:jc w:val="both"/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</w:pPr>
      <w:r>
        <w:rPr>
          <w:color w:val="auto"/>
          <w:sz w:val="24"/>
          <w:szCs w:val="24"/>
        </w:rPr>
        <w:drawing>
          <wp:inline distT="0" distB="0" distL="114300" distR="114300">
            <wp:extent cx="2301240" cy="548640"/>
            <wp:effectExtent l="0" t="0" r="0" b="0"/>
            <wp:docPr id="14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01240" cy="548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BD1CDC">
      <w:pPr>
        <w:jc w:val="both"/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</w:pPr>
    </w:p>
    <w:p w14:paraId="10B6DB75">
      <w:pPr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  <w:br w:type="page"/>
      </w:r>
    </w:p>
    <w:p w14:paraId="07D7FF0C">
      <w:pPr>
        <w:jc w:val="both"/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  <w:t>Question 51:</w:t>
      </w:r>
    </w:p>
    <w:p w14:paraId="3CA18215">
      <w:pPr>
        <w:numPr>
          <w:ilvl w:val="0"/>
          <w:numId w:val="3"/>
        </w:numPr>
        <w:jc w:val="both"/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  <w:t>Show the records from EMP table in the ascending order of DCODE . DCODE value will be shown only for the first record of that department (same of DCODE is not repeated)</w:t>
      </w:r>
    </w:p>
    <w:p w14:paraId="211CA65E">
      <w:pPr>
        <w:numPr>
          <w:ilvl w:val="0"/>
          <w:numId w:val="0"/>
        </w:numPr>
        <w:jc w:val="both"/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  <w:t>Query :</w:t>
      </w:r>
    </w:p>
    <w:p w14:paraId="2CA4A529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BREAK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ON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DCODE;</w:t>
      </w:r>
    </w:p>
    <w:p w14:paraId="1E9F46C1">
      <w:pPr>
        <w:numPr>
          <w:ilvl w:val="0"/>
          <w:numId w:val="0"/>
        </w:numPr>
        <w:jc w:val="both"/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</w:pPr>
    </w:p>
    <w:p w14:paraId="5D849D6F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SELECT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ECODE,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IN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ENAME,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IN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DCODE,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IN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GRADE,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IN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BASIC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IN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EMP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ORDER BY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DCODE;</w:t>
      </w:r>
    </w:p>
    <w:p w14:paraId="05A19B4D">
      <w:pPr>
        <w:numPr>
          <w:ilvl w:val="0"/>
          <w:numId w:val="0"/>
        </w:numPr>
        <w:jc w:val="both"/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</w:pPr>
    </w:p>
    <w:p w14:paraId="774079DC">
      <w:pPr>
        <w:numPr>
          <w:ilvl w:val="0"/>
          <w:numId w:val="0"/>
        </w:numPr>
        <w:jc w:val="both"/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  <w:t>Output :</w:t>
      </w:r>
    </w:p>
    <w:p w14:paraId="0538BBE6">
      <w:pPr>
        <w:rPr>
          <w:color w:val="auto"/>
          <w:sz w:val="24"/>
          <w:szCs w:val="24"/>
        </w:rPr>
      </w:pPr>
      <w:r>
        <w:rPr>
          <w:color w:val="auto"/>
          <w:sz w:val="24"/>
          <w:szCs w:val="24"/>
        </w:rPr>
        <w:drawing>
          <wp:inline distT="0" distB="0" distL="114300" distR="114300">
            <wp:extent cx="2776855" cy="3190240"/>
            <wp:effectExtent l="0" t="0" r="12065" b="10160"/>
            <wp:docPr id="15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76855" cy="319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61E694">
      <w:pPr>
        <w:rPr>
          <w:rFonts w:hint="default"/>
          <w:color w:val="auto"/>
          <w:sz w:val="24"/>
          <w:szCs w:val="24"/>
          <w:lang w:val="en-US"/>
        </w:rPr>
      </w:pPr>
    </w:p>
    <w:p w14:paraId="49CD02FA">
      <w:pPr>
        <w:numPr>
          <w:ilvl w:val="0"/>
          <w:numId w:val="3"/>
        </w:numPr>
        <w:ind w:left="0" w:leftChars="0" w:firstLine="0" w:firstLineChars="0"/>
        <w:jc w:val="both"/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  <w:t>Further take measures so that ,after displaying the records of a department it skips one line .</w:t>
      </w:r>
    </w:p>
    <w:p w14:paraId="4C533C80">
      <w:pPr>
        <w:numPr>
          <w:ilvl w:val="0"/>
          <w:numId w:val="0"/>
        </w:numPr>
        <w:ind w:leftChars="0"/>
        <w:jc w:val="both"/>
        <w:rPr>
          <w:rFonts w:hint="default" w:ascii="Times New Roman" w:hAnsi="Times New Roman"/>
          <w:b/>
          <w:bCs/>
          <w:color w:val="auto"/>
          <w:sz w:val="24"/>
          <w:szCs w:val="24"/>
          <w:lang w:val="en-IN"/>
        </w:rPr>
      </w:pPr>
      <w:r>
        <w:rPr>
          <w:rFonts w:hint="default" w:ascii="Times New Roman" w:hAnsi="Times New Roman"/>
          <w:b/>
          <w:bCs/>
          <w:color w:val="auto"/>
          <w:sz w:val="24"/>
          <w:szCs w:val="24"/>
          <w:lang w:val="en-IN"/>
        </w:rPr>
        <w:t>Query :</w:t>
      </w:r>
    </w:p>
    <w:p w14:paraId="1ACBD96A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BREAK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ON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DCODE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SKIP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;</w:t>
      </w:r>
    </w:p>
    <w:p w14:paraId="04B444E3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</w:p>
    <w:p w14:paraId="75F713F8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SELECT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ECODE,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IN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ENAME,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IN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DCODE,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IN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GRADE,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IN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BASIC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IN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EMP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IN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ORDER BY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DCODE;</w:t>
      </w:r>
    </w:p>
    <w:p w14:paraId="55173528">
      <w:pPr>
        <w:numPr>
          <w:ilvl w:val="0"/>
          <w:numId w:val="0"/>
        </w:numPr>
        <w:ind w:leftChars="0"/>
        <w:jc w:val="both"/>
        <w:rPr>
          <w:rFonts w:hint="default" w:ascii="Times New Roman" w:hAnsi="Times New Roman"/>
          <w:b/>
          <w:bCs/>
          <w:color w:val="auto"/>
          <w:sz w:val="24"/>
          <w:szCs w:val="24"/>
          <w:lang w:val="en-IN"/>
        </w:rPr>
      </w:pPr>
    </w:p>
    <w:p w14:paraId="73A40355">
      <w:pPr>
        <w:numPr>
          <w:ilvl w:val="0"/>
          <w:numId w:val="0"/>
        </w:numPr>
        <w:ind w:leftChars="0"/>
        <w:jc w:val="both"/>
        <w:rPr>
          <w:rFonts w:hint="default" w:ascii="Times New Roman" w:hAnsi="Times New Roman"/>
          <w:b/>
          <w:bCs/>
          <w:color w:val="auto"/>
          <w:sz w:val="24"/>
          <w:szCs w:val="24"/>
          <w:lang w:val="en-IN"/>
        </w:rPr>
      </w:pPr>
      <w:r>
        <w:rPr>
          <w:rFonts w:hint="default" w:ascii="Times New Roman" w:hAnsi="Times New Roman"/>
          <w:b/>
          <w:bCs/>
          <w:color w:val="auto"/>
          <w:sz w:val="24"/>
          <w:szCs w:val="24"/>
          <w:lang w:val="en-IN"/>
        </w:rPr>
        <w:t>Output :</w:t>
      </w:r>
    </w:p>
    <w:p w14:paraId="1CAE50DC">
      <w:pPr>
        <w:numPr>
          <w:ilvl w:val="0"/>
          <w:numId w:val="0"/>
        </w:numPr>
        <w:ind w:leftChars="0"/>
        <w:jc w:val="both"/>
        <w:rPr>
          <w:rFonts w:hint="default" w:ascii="Times New Roman" w:hAnsi="Times New Roman"/>
          <w:b/>
          <w:bCs/>
          <w:color w:val="auto"/>
          <w:sz w:val="24"/>
          <w:szCs w:val="24"/>
          <w:lang w:val="en-IN"/>
        </w:rPr>
      </w:pPr>
      <w:r>
        <w:rPr>
          <w:color w:val="auto"/>
          <w:sz w:val="24"/>
          <w:szCs w:val="24"/>
        </w:rPr>
        <w:drawing>
          <wp:inline distT="0" distB="0" distL="114300" distR="114300">
            <wp:extent cx="2898775" cy="3466465"/>
            <wp:effectExtent l="0" t="0" r="12065" b="8255"/>
            <wp:docPr id="16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98775" cy="3466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009A0D">
      <w:pPr>
        <w:jc w:val="both"/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  <w:t>c)Further take measures so that records one also ordered on the basic of GRADE with in a department &amp; same GRADE value is not repeated.</w:t>
      </w:r>
    </w:p>
    <w:p w14:paraId="16D27049">
      <w:pPr>
        <w:jc w:val="both"/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  <w:t>Query :</w:t>
      </w:r>
    </w:p>
    <w:p w14:paraId="084AF075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BREAK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ON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DCODE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SKIP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ON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GRADE;</w:t>
      </w:r>
    </w:p>
    <w:p w14:paraId="18FC3734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SELECT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ECODE,</w:t>
      </w:r>
    </w:p>
    <w:p w14:paraId="0090F2D0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       ENAME,</w:t>
      </w:r>
    </w:p>
    <w:p w14:paraId="6BFB4AEC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       DCODE,</w:t>
      </w:r>
    </w:p>
    <w:p w14:paraId="5A63C015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       GRADE,</w:t>
      </w:r>
    </w:p>
    <w:p w14:paraId="12479709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       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BASIC</w:t>
      </w:r>
    </w:p>
    <w:p w14:paraId="472AF872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EMP</w:t>
      </w:r>
    </w:p>
    <w:p w14:paraId="379E1AD7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ORDER BY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DCODE, GRADE;</w:t>
      </w:r>
    </w:p>
    <w:p w14:paraId="29DDE893">
      <w:pPr>
        <w:jc w:val="both"/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</w:pPr>
    </w:p>
    <w:p w14:paraId="00CCC6E4">
      <w:pPr>
        <w:jc w:val="both"/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  <w:t>Output :</w:t>
      </w:r>
    </w:p>
    <w:p w14:paraId="220184AE">
      <w:pPr>
        <w:jc w:val="both"/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</w:pPr>
      <w:r>
        <w:rPr>
          <w:color w:val="auto"/>
          <w:sz w:val="24"/>
          <w:szCs w:val="24"/>
        </w:rPr>
        <w:drawing>
          <wp:inline distT="0" distB="0" distL="114300" distR="114300">
            <wp:extent cx="3558540" cy="4122420"/>
            <wp:effectExtent l="0" t="0" r="7620" b="7620"/>
            <wp:docPr id="17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58540" cy="4122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28BE7A">
      <w:pPr>
        <w:jc w:val="both"/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  <w:t>d) Take measure so that at the end of each GRADE in a department it will show average Basic for that grade in that department. At the end of each department, it will show the average &amp; total Basic for the department. At the end of all departments it will show the overall total basic &amp; average basic.</w:t>
      </w:r>
    </w:p>
    <w:p w14:paraId="40D7C3C3">
      <w:pPr>
        <w:jc w:val="both"/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  <w:t>Query :</w:t>
      </w:r>
    </w:p>
    <w:p w14:paraId="0B00673A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BREAK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ON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DCODE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SKIP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ON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GRADE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SKIP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;</w:t>
      </w:r>
    </w:p>
    <w:p w14:paraId="43038BF8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</w:p>
    <w:p w14:paraId="25B1D72E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COMPUTE AVG OF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BASIC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ON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GRADE;</w:t>
      </w:r>
    </w:p>
    <w:p w14:paraId="551F3E3B">
      <w:pPr>
        <w:keepNext w:val="0"/>
        <w:keepLines w:val="0"/>
        <w:widowControl/>
        <w:suppressLineNumbers w:val="0"/>
        <w:jc w:val="left"/>
        <w:rPr>
          <w:color w:val="auto"/>
          <w:sz w:val="24"/>
          <w:szCs w:val="24"/>
        </w:rPr>
      </w:pPr>
    </w:p>
    <w:p w14:paraId="3EEBB651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COMPUTE AVG OF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BASIC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ON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DCODE;</w:t>
      </w:r>
    </w:p>
    <w:p w14:paraId="031375F3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COMPUTE SUM OF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BASIC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ON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DCODE;</w:t>
      </w:r>
    </w:p>
    <w:p w14:paraId="6DD04508">
      <w:pPr>
        <w:keepNext w:val="0"/>
        <w:keepLines w:val="0"/>
        <w:widowControl/>
        <w:suppressLineNumbers w:val="0"/>
        <w:jc w:val="left"/>
        <w:rPr>
          <w:color w:val="auto"/>
          <w:sz w:val="24"/>
          <w:szCs w:val="24"/>
        </w:rPr>
      </w:pPr>
    </w:p>
    <w:p w14:paraId="356D33B1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COMPUTE AVG OF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BASIC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ON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REPORT;</w:t>
      </w:r>
    </w:p>
    <w:p w14:paraId="694FAC4A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COMPUTE SUM OF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BASIC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ON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REPORT;</w:t>
      </w:r>
    </w:p>
    <w:p w14:paraId="41D82DF1">
      <w:pPr>
        <w:keepNext w:val="0"/>
        <w:keepLines w:val="0"/>
        <w:widowControl/>
        <w:suppressLineNumbers w:val="0"/>
        <w:jc w:val="left"/>
        <w:rPr>
          <w:color w:val="auto"/>
          <w:sz w:val="24"/>
          <w:szCs w:val="24"/>
        </w:rPr>
      </w:pPr>
    </w:p>
    <w:p w14:paraId="61D6D738">
      <w:pPr>
        <w:keepNext w:val="0"/>
        <w:keepLines w:val="0"/>
        <w:widowControl/>
        <w:suppressLineNumbers w:val="0"/>
        <w:jc w:val="left"/>
        <w:rPr>
          <w:color w:val="auto"/>
          <w:sz w:val="24"/>
          <w:szCs w:val="24"/>
        </w:rPr>
      </w:pPr>
    </w:p>
    <w:p w14:paraId="151EA6D0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SELECT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ECODE,</w:t>
      </w:r>
    </w:p>
    <w:p w14:paraId="0F93E53D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       ENAME,</w:t>
      </w:r>
    </w:p>
    <w:p w14:paraId="03687EC4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       DCODE,</w:t>
      </w:r>
    </w:p>
    <w:p w14:paraId="4BC45DE4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       GRADE,</w:t>
      </w:r>
    </w:p>
    <w:p w14:paraId="6F94D888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       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BASIC</w:t>
      </w:r>
    </w:p>
    <w:p w14:paraId="61D0A8EF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EMP</w:t>
      </w:r>
    </w:p>
    <w:p w14:paraId="749A1CF0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>ORDER BY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4"/>
          <w:szCs w:val="24"/>
          <w:shd w:val="clear" w:fill="FFFFFF"/>
          <w:lang w:val="en-US" w:eastAsia="zh-CN" w:bidi="ar"/>
        </w:rPr>
        <w:t xml:space="preserve"> DCODE, GRADE;</w:t>
      </w:r>
    </w:p>
    <w:p w14:paraId="5FC6A698">
      <w:pPr>
        <w:jc w:val="both"/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</w:pPr>
    </w:p>
    <w:p w14:paraId="55081D19">
      <w:pPr>
        <w:jc w:val="both"/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  <w:t>Output :</w:t>
      </w:r>
    </w:p>
    <w:p w14:paraId="41B4BC09">
      <w:pPr>
        <w:jc w:val="both"/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</w:pPr>
      <w:r>
        <w:rPr>
          <w:color w:val="auto"/>
          <w:sz w:val="24"/>
          <w:szCs w:val="24"/>
        </w:rPr>
        <w:drawing>
          <wp:inline distT="0" distB="0" distL="114300" distR="114300">
            <wp:extent cx="3279775" cy="5904230"/>
            <wp:effectExtent l="0" t="0" r="12065" b="8890"/>
            <wp:docPr id="19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6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79775" cy="5904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color w:val="auto"/>
          <w:sz w:val="24"/>
          <w:szCs w:val="24"/>
        </w:rPr>
        <w:drawing>
          <wp:inline distT="0" distB="0" distL="114300" distR="114300">
            <wp:extent cx="3274060" cy="5989320"/>
            <wp:effectExtent l="0" t="0" r="2540" b="0"/>
            <wp:docPr id="18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5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74060" cy="5989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1E1366">
      <w:pPr>
        <w:jc w:val="both"/>
        <w:rPr>
          <w:rFonts w:hint="default" w:ascii="Times New Roman" w:hAnsi="Times New Roman"/>
          <w:b/>
          <w:bCs/>
          <w:color w:val="auto"/>
          <w:sz w:val="24"/>
          <w:szCs w:val="24"/>
          <w:lang w:val="en-US"/>
        </w:rPr>
      </w:pPr>
    </w:p>
    <w:bookmarkEnd w:id="0"/>
    <w:sectPr>
      <w:pgSz w:w="11906" w:h="16838"/>
      <w:pgMar w:top="720" w:right="720" w:bottom="720" w:left="720" w:header="720" w:footer="720" w:gutter="0"/>
      <w:pgBorders w:offsetFrom="page">
        <w:top w:val="double" w:color="auto" w:sz="4" w:space="24"/>
        <w:left w:val="double" w:color="auto" w:sz="4" w:space="24"/>
        <w:bottom w:val="double" w:color="auto" w:sz="4" w:space="24"/>
        <w:right w:val="double" w:color="auto" w:sz="4" w:space="24"/>
      </w:pgBorders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098D8B6"/>
    <w:multiLevelType w:val="singleLevel"/>
    <w:tmpl w:val="F098D8B6"/>
    <w:lvl w:ilvl="0" w:tentative="0">
      <w:start w:val="1"/>
      <w:numFmt w:val="lowerLetter"/>
      <w:lvlText w:val="%1)"/>
      <w:lvlJc w:val="left"/>
      <w:pPr>
        <w:tabs>
          <w:tab w:val="left" w:pos="312"/>
        </w:tabs>
      </w:pPr>
    </w:lvl>
  </w:abstractNum>
  <w:abstractNum w:abstractNumId="1">
    <w:nsid w:val="160AEB4E"/>
    <w:multiLevelType w:val="singleLevel"/>
    <w:tmpl w:val="160AEB4E"/>
    <w:lvl w:ilvl="0" w:tentative="0">
      <w:start w:val="1"/>
      <w:numFmt w:val="lowerLetter"/>
      <w:suff w:val="space"/>
      <w:lvlText w:val="%1)"/>
      <w:lvlJc w:val="left"/>
    </w:lvl>
  </w:abstractNum>
  <w:abstractNum w:abstractNumId="2">
    <w:nsid w:val="7E6BFA89"/>
    <w:multiLevelType w:val="singleLevel"/>
    <w:tmpl w:val="7E6BFA89"/>
    <w:lvl w:ilvl="0" w:tentative="0">
      <w:start w:val="1"/>
      <w:numFmt w:val="lowerLetter"/>
      <w:suff w:val="space"/>
      <w:lvlText w:val="%1)"/>
      <w:lvlJc w:val="left"/>
      <w:pPr>
        <w:ind w:left="60" w:leftChars="0" w:firstLine="0" w:firstLineChars="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6676BD8"/>
    <w:rsid w:val="1876728B"/>
    <w:rsid w:val="26676BD8"/>
    <w:rsid w:val="543E6B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numbering" Target="numbering.xml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0</Words>
  <Characters>0</Characters>
  <Lines>0</Lines>
  <Paragraphs>0</Paragraphs>
  <TotalTime>31</TotalTime>
  <ScaleCrop>false</ScaleCrop>
  <LinksUpToDate>false</LinksUpToDate>
  <CharactersWithSpaces>0</CharactersWithSpaces>
  <Application>WPS Office_12.2.0.23203_F1E327BC-269C-435d-A152-05C5408002CA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2026-06-18T06:08:00Z</dcterms:created>
  <dc:creator>Super Villain</dc:creator>
  <cp:lastModifiedBy>Super Villain</cp:lastModifiedBy>
  <dcterms:modified xsi:type="dcterms:W3CDTF">2026-06-20T20:47:50Z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2057-12.2.0.23203</vt:lpwstr>
  </property>
  <property fmtid="{D5CDD505-2E9C-101B-9397-08002B2CF9AE}" pid="3" name="ICV">
    <vt:lpwstr>4B79513F80C3414C8951A01BDE90B08C_11</vt:lpwstr>
  </property>
</Properties>
</file>