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tcPr>
          <w:p>
            <w:pPr>
              <w:spacing w:after="100" w:before="0"/>
              <w:jc w:val="center"/>
            </w:pPr>
            <w:r>
              <w:rPr>
                <w:rFonts w:ascii="Arial" w:cs="Arial" w:eastAsia="Arial" w:hAnsi="Arial"/>
                <w:b/>
                <w:bCs/>
                <w:color w:val="FFFFFF"/>
                <w:sz w:val="56"/>
                <w:szCs w:val="56"/>
              </w:rPr>
              <w:t xml:space="preserve">AQI Intelligence System</w:t>
            </w:r>
          </w:p>
          <w:p>
            <w:pPr>
              <w:spacing w:after="60" w:before="0"/>
              <w:jc w:val="center"/>
            </w:pPr>
            <w:r>
              <w:rPr>
                <w:rFonts w:ascii="Arial" w:cs="Arial" w:eastAsia="Arial" w:hAnsi="Arial"/>
                <w:i/>
                <w:iCs/>
                <w:color w:val="B0C8E8"/>
                <w:sz w:val="28"/>
                <w:szCs w:val="28"/>
              </w:rPr>
              <w:t xml:space="preserve">Technical Architecture Documentation</w:t>
            </w:r>
          </w:p>
          <w:p>
            <w:pPr>
              <w:spacing w:after="0" w:before="120"/>
              <w:jc w:val="center"/>
            </w:pPr>
            <w:r>
              <w:rPr>
                <w:rFonts w:ascii="Arial" w:cs="Arial" w:eastAsia="Arial" w:hAnsi="Arial"/>
                <w:color w:val="7EB0D8"/>
                <w:sz w:val="24"/>
                <w:szCs w:val="24"/>
              </w:rPr>
              <w:t xml:space="preserve">Before &amp; After Engineering Refactor</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color="FFFFFF" w:sz="0"/>
              <w:left w:val="none" w:color="FFFFFF" w:sz="0"/>
              <w:bottom w:val="none" w:color="FFFFFF" w:sz="0"/>
              <w:right w:val="none" w:color="FFFFFF" w:sz="0"/>
            </w:tcBorders>
            <w:shd w:fill="F2F4F7" w:val="clear"/>
            <w:tcMar>
              <w:top w:type="dxa" w:w="120"/>
              <w:left w:type="dxa" w:w="160"/>
              <w:bottom w:type="dxa" w:w="120"/>
              <w:right w:type="dxa" w:w="160"/>
            </w:tcMar>
          </w:tcPr>
          <w:p>
            <w:pPr>
              <w:spacing w:after="60" w:before="0"/>
            </w:pPr>
            <w:r>
              <w:rPr>
                <w:rFonts w:ascii="Arial" w:cs="Arial" w:eastAsia="Arial" w:hAnsi="Arial"/>
                <w:color w:val="888888"/>
                <w:sz w:val="18"/>
                <w:szCs w:val="18"/>
              </w:rPr>
              <w:t xml:space="preserve">Project</w:t>
            </w:r>
          </w:p>
          <w:p>
            <w:pPr>
              <w:spacing w:after="60" w:before="0"/>
            </w:pPr>
            <w:r>
              <w:rPr>
                <w:rFonts w:ascii="Arial" w:cs="Arial" w:eastAsia="Arial" w:hAnsi="Arial"/>
                <w:b/>
                <w:bCs/>
                <w:color w:val="1C1C1C"/>
                <w:sz w:val="22"/>
                <w:szCs w:val="22"/>
              </w:rPr>
              <w:t xml:space="preserve">Advanced AQI Intelligence System</w:t>
            </w:r>
          </w:p>
          <w:p>
            <w:pPr>
              <w:spacing w:after="40" w:before="0"/>
            </w:pPr>
          </w:p>
          <w:p>
            <w:pPr>
              <w:spacing w:after="60" w:before="0"/>
            </w:pPr>
            <w:r>
              <w:rPr>
                <w:rFonts w:ascii="Arial" w:cs="Arial" w:eastAsia="Arial" w:hAnsi="Arial"/>
                <w:color w:val="888888"/>
                <w:sz w:val="18"/>
                <w:szCs w:val="18"/>
              </w:rPr>
              <w:t xml:space="preserve">Document type</w:t>
            </w:r>
          </w:p>
          <w:p>
            <w:pPr>
              <w:spacing w:after="0" w:before="0"/>
            </w:pPr>
            <w:r>
              <w:rPr>
                <w:rFonts w:ascii="Arial" w:cs="Arial" w:eastAsia="Arial" w:hAnsi="Arial"/>
                <w:b/>
                <w:bCs/>
                <w:color w:val="1C1C1C"/>
                <w:sz w:val="22"/>
                <w:szCs w:val="22"/>
              </w:rPr>
              <w:t xml:space="preserve">Engineering Change Brief</w:t>
            </w:r>
          </w:p>
        </w:tc>
        <w:tc>
          <w:tcPr>
            <w:tcBorders>
              <w:top w:val="none" w:color="FFFFFF" w:sz="0"/>
              <w:left w:val="none" w:color="FFFFFF" w:sz="0"/>
              <w:bottom w:val="none" w:color="FFFFFF" w:sz="0"/>
              <w:right w:val="none" w:color="FFFFFF" w:sz="0"/>
            </w:tcBorders>
            <w:shd w:fill="F2F4F7" w:val="clear"/>
            <w:tcMar>
              <w:top w:type="dxa" w:w="120"/>
              <w:left w:type="dxa" w:w="160"/>
              <w:bottom w:type="dxa" w:w="120"/>
              <w:right w:type="dxa" w:w="160"/>
            </w:tcMar>
          </w:tcPr>
          <w:p>
            <w:pPr>
              <w:spacing w:after="60" w:before="0"/>
            </w:pPr>
            <w:r>
              <w:rPr>
                <w:rFonts w:ascii="Arial" w:cs="Arial" w:eastAsia="Arial" w:hAnsi="Arial"/>
                <w:color w:val="888888"/>
                <w:sz w:val="18"/>
                <w:szCs w:val="18"/>
              </w:rPr>
              <w:t xml:space="preserve">Stack</w:t>
            </w:r>
          </w:p>
          <w:p>
            <w:pPr>
              <w:spacing w:after="60" w:before="0"/>
            </w:pPr>
            <w:r>
              <w:rPr>
                <w:rFonts w:ascii="Arial" w:cs="Arial" w:eastAsia="Arial" w:hAnsi="Arial"/>
                <w:color w:val="1C1C1C"/>
                <w:sz w:val="22"/>
                <w:szCs w:val="22"/>
              </w:rPr>
              <w:t xml:space="preserve">Python 3.8+ · Streamlit · scikit-learn · Plotly · Folium</w:t>
            </w:r>
          </w:p>
          <w:p>
            <w:pPr>
              <w:spacing w:after="40" w:before="0"/>
            </w:pPr>
          </w:p>
          <w:p>
            <w:pPr>
              <w:spacing w:after="60" w:before="0"/>
            </w:pPr>
            <w:r>
              <w:rPr>
                <w:rFonts w:ascii="Arial" w:cs="Arial" w:eastAsia="Arial" w:hAnsi="Arial"/>
                <w:color w:val="888888"/>
                <w:sz w:val="18"/>
                <w:szCs w:val="18"/>
              </w:rPr>
              <w:t xml:space="preserve">Scope</w:t>
            </w:r>
          </w:p>
          <w:p>
            <w:pPr>
              <w:spacing w:after="0" w:before="0"/>
            </w:pPr>
            <w:r>
              <w:rPr>
                <w:rFonts w:ascii="Arial" w:cs="Arial" w:eastAsia="Arial" w:hAnsi="Arial"/>
                <w:color w:val="1C1C1C"/>
                <w:sz w:val="22"/>
                <w:szCs w:val="22"/>
              </w:rPr>
              <w:t xml:space="preserve">src/ backend modules — app.py UI unchanged</w:t>
            </w:r>
          </w:p>
        </w:tc>
      </w:tr>
    </w:tbl>
    <w:p>
      <w:pPr>
        <w:spacing w:after="80" w:before="0"/>
      </w:pPr>
    </w:p>
    <w:p>
      <w:pPr>
        <w:pBdr>
          <w:bottom w:val="single" w:color="D5DAE2" w:sz="4" w:space="1"/>
        </w:pBdr>
        <w:spacing w:after="160" w:before="160"/>
      </w:pPr>
    </w:p>
    <w:p>
      <w:pPr>
        <w:pStyle w:val="Heading1"/>
        <w:pBdr>
          <w:bottom w:val="single" w:color="2E75B6" w:sz="8" w:space="4"/>
        </w:pBdr>
        <w:spacing w:after="160" w:before="360"/>
      </w:pPr>
      <w:r>
        <w:rPr>
          <w:rFonts w:ascii="Arial" w:cs="Arial" w:eastAsia="Arial" w:hAnsi="Arial"/>
          <w:b/>
          <w:bCs/>
          <w:color w:val="1E3A5F"/>
          <w:sz w:val="36"/>
          <w:szCs w:val="36"/>
        </w:rPr>
        <w:t xml:space="preserve">1.  Executive Summary</w:t>
      </w:r>
    </w:p>
    <w:p>
      <w:pPr>
        <w:spacing w:after="100" w:before="60"/>
        <w:jc w:val="left"/>
      </w:pPr>
      <w:r>
        <w:rPr>
          <w:rFonts w:ascii="Arial" w:cs="Arial" w:eastAsia="Arial" w:hAnsi="Arial"/>
          <w:b w:val="false"/>
          <w:bCs w:val="false"/>
          <w:i w:val="false"/>
          <w:iCs w:val="false"/>
          <w:color w:val="1C1C1C"/>
          <w:sz w:val="22"/>
          <w:szCs w:val="22"/>
        </w:rPr>
        <w:t xml:space="preserve">This document describes the engineering state of the AQI Intelligence System before a planned refactor, and specifies the target architecture after the refactor is applied. Three core subsystems are affected: current AQI calculation, 7-day forecasting, and satellite downscaling. The changes move the system from a demonstrator prototype with synthetic shortcuts to a scientifically defensible implementation grounded in the US EPA standard formula, proper time-series ML methodology, and real remote-sensing data from the Open-Meteo API.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6608" w:sz="4"/>
              <w:left w:val="single" w:color="7D6608" w:sz="16"/>
              <w:bottom w:val="single" w:color="7D6608" w:sz="4"/>
              <w:right w:val="single" w:color="7D6608" w:sz="4"/>
            </w:tcBorders>
            <w:shd w:fill="FEF9E7" w:val="clear"/>
            <w:tcMar>
              <w:top w:type="dxa" w:w="100"/>
              <w:left w:type="dxa" w:w="180"/>
              <w:bottom w:type="dxa" w:w="100"/>
              <w:right w:type="dxa" w:w="180"/>
            </w:tcMar>
          </w:tcPr>
          <w:p>
            <w:pPr>
              <w:spacing w:after="60" w:before="0"/>
            </w:pPr>
            <w:r>
              <w:rPr>
                <w:rFonts w:ascii="Arial" w:cs="Arial" w:eastAsia="Arial" w:hAnsi="Arial"/>
                <w:b/>
                <w:bCs/>
                <w:color w:val="7D6608"/>
                <w:sz w:val="22"/>
                <w:szCs w:val="22"/>
              </w:rPr>
              <w:t xml:space="preserve">Three subsystems, three different problems</w:t>
            </w:r>
          </w:p>
          <w:p>
            <w:pPr>
              <w:spacing w:after="30" w:before="30"/>
            </w:pPr>
            <w:r>
              <w:rPr>
                <w:rFonts w:ascii="Arial" w:cs="Arial" w:eastAsia="Arial" w:hAnsi="Arial"/>
                <w:color w:val="444444"/>
                <w:sz w:val="20"/>
                <w:szCs w:val="20"/>
              </w:rPr>
              <w:t xml:space="preserve">Current AQI  —  Was computed by an ML model trained on 6 rows. Should be a deterministic EPA formula.</w:t>
            </w:r>
          </w:p>
          <w:p>
            <w:pPr>
              <w:spacing w:after="30" w:before="30"/>
            </w:pPr>
            <w:r>
              <w:rPr>
                <w:rFonts w:ascii="Arial" w:cs="Arial" w:eastAsia="Arial" w:hAnsi="Arial"/>
                <w:color w:val="444444"/>
                <w:sz w:val="20"/>
                <w:szCs w:val="20"/>
              </w:rPr>
              <w:t xml:space="preserve">7-day forecast  —  Was a linear ramp with arbitrary increments. Should be a proper autoregressive ML model.</w:t>
            </w:r>
          </w:p>
          <w:p>
            <w:pPr>
              <w:spacing w:after="30" w:before="30"/>
            </w:pPr>
            <w:r>
              <w:rPr>
                <w:rFonts w:ascii="Arial" w:cs="Arial" w:eastAsia="Arial" w:hAnsi="Arial"/>
                <w:color w:val="444444"/>
                <w:sz w:val="20"/>
                <w:szCs w:val="20"/>
              </w:rPr>
              <w:t xml:space="preserve">Satellite downscaling  —  Was random number generation. Should fetch real coarse data and spatially disaggregate it.</w:t>
            </w:r>
          </w:p>
        </w:tc>
      </w:tr>
    </w:tbl>
    <w:p>
      <w:pPr>
        <w:spacing w:after="120" w:before="0"/>
      </w:pPr>
    </w:p>
    <w:p>
      <w:r>
        <w:br w:type="page"/>
      </w:r>
    </w:p>
    <w:p>
      <w:pPr>
        <w:pStyle w:val="Heading1"/>
        <w:pBdr>
          <w:bottom w:val="single" w:color="2E75B6" w:sz="8" w:space="4"/>
        </w:pBdr>
        <w:spacing w:after="160" w:before="360"/>
      </w:pPr>
      <w:r>
        <w:rPr>
          <w:rFonts w:ascii="Arial" w:cs="Arial" w:eastAsia="Arial" w:hAnsi="Arial"/>
          <w:b/>
          <w:bCs/>
          <w:color w:val="1E3A5F"/>
          <w:sz w:val="36"/>
          <w:szCs w:val="36"/>
        </w:rPr>
        <w:t xml:space="preserve">2.  System State Before Refactor</w:t>
      </w:r>
    </w:p>
    <w:p>
      <w:pPr>
        <w:pStyle w:val="Heading2"/>
        <w:spacing w:after="120" w:before="280"/>
      </w:pPr>
      <w:r>
        <w:rPr>
          <w:rFonts w:ascii="Arial" w:cs="Arial" w:eastAsia="Arial" w:hAnsi="Arial"/>
          <w:b/>
          <w:bCs/>
          <w:color w:val="2E75B6"/>
          <w:sz w:val="28"/>
          <w:szCs w:val="28"/>
        </w:rPr>
        <w:t xml:space="preserve">2.1  Data Flow Overview</w:t>
      </w:r>
    </w:p>
    <w:p>
      <w:pPr>
        <w:spacing w:after="100" w:before="60"/>
        <w:jc w:val="left"/>
      </w:pPr>
      <w:r>
        <w:rPr>
          <w:rFonts w:ascii="Arial" w:cs="Arial" w:eastAsia="Arial" w:hAnsi="Arial"/>
          <w:b w:val="false"/>
          <w:bCs w:val="false"/>
          <w:i w:val="false"/>
          <w:iCs w:val="false"/>
          <w:color w:val="1C1C1C"/>
          <w:sz w:val="22"/>
          <w:szCs w:val="22"/>
        </w:rPr>
        <w:t xml:space="preserve">In the pre-refactor state, the application follows a single pipeline for both the Full AQI Report and Satellite Downscaling modes. The city name entered by the user propagates through two API modules, then through a scoring function and an ML model, before the result is rendered in the Streamlit UI.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0F7" w:val="clear"/>
            <w:tcMar>
              <w:top w:type="dxa" w:w="100"/>
              <w:left w:type="dxa" w:w="160"/>
              <w:bottom w:type="dxa" w:w="100"/>
              <w:right w:type="dxa" w:w="160"/>
            </w:tcMar>
          </w:tcPr>
          <w:p>
            <w:pPr>
              <w:spacing w:after="20" w:before="20"/>
            </w:pPr>
            <w:r>
              <w:rPr>
                <w:rFonts w:ascii="Courier New" w:cs="Courier New" w:eastAsia="Courier New" w:hAnsi="Courier New"/>
                <w:color w:val="1A2E4A"/>
                <w:sz w:val="18"/>
                <w:szCs w:val="18"/>
              </w:rPr>
              <w:t xml:space="preserve">User enters city name</w:t>
            </w:r>
          </w:p>
          <w:p>
            <w:pPr>
              <w:spacing w:after="20" w:before="20"/>
            </w:pPr>
            <w:r>
              <w:rPr>
                <w:rFonts w:ascii="Courier New" w:cs="Courier New" w:eastAsia="Courier New" w:hAnsi="Courier New"/>
                <w:color w:val="1A2E4A"/>
                <w:sz w:val="18"/>
                <w:szCs w:val="18"/>
              </w:rPr>
              <w:t xml:space="preserve">      |</w:t>
            </w:r>
          </w:p>
          <w:p>
            <w:pPr>
              <w:spacing w:after="20" w:before="20"/>
            </w:pPr>
            <w:r>
              <w:rPr>
                <w:rFonts w:ascii="Courier New" w:cs="Courier New" w:eastAsia="Courier New" w:hAnsi="Courier New"/>
                <w:color w:val="1A2E4A"/>
                <w:sz w:val="18"/>
                <w:szCs w:val="18"/>
              </w:rPr>
              <w:t xml:space="preserve">      +---&gt; get_pollution(city)   [api_pollution.py]</w:t>
            </w:r>
          </w:p>
          <w:p>
            <w:pPr>
              <w:spacing w:after="20" w:before="20"/>
            </w:pPr>
            <w:r>
              <w:rPr>
                <w:rFonts w:ascii="Courier New" w:cs="Courier New" w:eastAsia="Courier New" w:hAnsi="Courier New"/>
                <w:color w:val="1A2E4A"/>
                <w:sz w:val="18"/>
                <w:szCs w:val="18"/>
              </w:rPr>
              <w:t xml:space="preserve">      |           OpenAQ v3 API  →  if fails: random uniform ranges (same for ALL cities)</w:t>
            </w:r>
          </w:p>
          <w:p>
            <w:pPr>
              <w:spacing w:after="20" w:before="20"/>
            </w:pPr>
            <w:r>
              <w:rPr>
                <w:rFonts w:ascii="Courier New" w:cs="Courier New" w:eastAsia="Courier New" w:hAnsi="Courier New"/>
                <w:color w:val="1A2E4A"/>
                <w:sz w:val="18"/>
                <w:szCs w:val="18"/>
              </w:rPr>
              <w:t xml:space="preserve">      |</w:t>
            </w:r>
          </w:p>
          <w:p>
            <w:pPr>
              <w:spacing w:after="20" w:before="20"/>
            </w:pPr>
            <w:r>
              <w:rPr>
                <w:rFonts w:ascii="Courier New" w:cs="Courier New" w:eastAsia="Courier New" w:hAnsi="Courier New"/>
                <w:color w:val="1A2E4A"/>
                <w:sz w:val="18"/>
                <w:szCs w:val="18"/>
              </w:rPr>
              <w:t xml:space="preserve">      +---&gt; get_weather(city)     [api_weather.py]</w:t>
            </w:r>
          </w:p>
          <w:p>
            <w:pPr>
              <w:spacing w:after="20" w:before="20"/>
            </w:pPr>
            <w:r>
              <w:rPr>
                <w:rFonts w:ascii="Courier New" w:cs="Courier New" w:eastAsia="Courier New" w:hAnsi="Courier New"/>
                <w:color w:val="1A2E4A"/>
                <w:sz w:val="18"/>
                <w:szCs w:val="18"/>
              </w:rPr>
              <w:t xml:space="preserve">                  OpenWeatherMap  →  if fails: returns None  →  pipeline crashes</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For each monitoring station:</w:t>
            </w:r>
          </w:p>
          <w:p>
            <w:pPr>
              <w:spacing w:after="20" w:before="20"/>
            </w:pPr>
            <w:r>
              <w:rPr>
                <w:rFonts w:ascii="Courier New" w:cs="Courier New" w:eastAsia="Courier New" w:hAnsi="Courier New"/>
                <w:color w:val="1A2E4A"/>
                <w:sz w:val="18"/>
                <w:szCs w:val="18"/>
              </w:rPr>
              <w:t xml:space="preserve">      score = pm25*0.5 + pm10*0.3 + no2*0.2     [logic.py]   ← arbitrary weights</w:t>
            </w:r>
          </w:p>
          <w:p>
            <w:pPr>
              <w:spacing w:after="20" w:before="20"/>
            </w:pPr>
            <w:r>
              <w:rPr>
                <w:rFonts w:ascii="Courier New" w:cs="Courier New" w:eastAsia="Courier New" w:hAnsi="Courier New"/>
                <w:color w:val="1A2E4A"/>
                <w:sz w:val="18"/>
                <w:szCs w:val="18"/>
              </w:rPr>
              <w:t xml:space="preserve">      aqi   = RandomForest.predict([no2, temp, humidity])      ← 3 features, 6-row model</w:t>
            </w:r>
          </w:p>
          <w:p>
            <w:pPr>
              <w:spacing w:after="20" w:before="20"/>
            </w:pPr>
            <w:r>
              <w:rPr>
                <w:rFonts w:ascii="Courier New" w:cs="Courier New" w:eastAsia="Courier New" w:hAnsi="Courier New"/>
                <w:color w:val="1A2E4A"/>
                <w:sz w:val="18"/>
                <w:szCs w:val="18"/>
              </w:rPr>
              <w:t xml:space="preserve">      forecast = [aqi + i*1.5 for i in range(1,8)]            ← linear ramp, no ML</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Satellite mode:</w:t>
            </w:r>
          </w:p>
          <w:p>
            <w:pPr>
              <w:spacing w:after="20" w:before="20"/>
            </w:pPr>
            <w:r>
              <w:rPr>
                <w:rFonts w:ascii="Courier New" w:cs="Courier New" w:eastAsia="Courier New" w:hAnsi="Courier New"/>
                <w:color w:val="1A2E4A"/>
                <w:sz w:val="18"/>
                <w:szCs w:val="18"/>
              </w:rPr>
              <w:t xml:space="preserve">      grid = 20 random lat/lon + random.uniform(20,120) NO2   ← no real data</w:t>
            </w:r>
          </w:p>
          <w:p>
            <w:pPr>
              <w:spacing w:after="20" w:before="20"/>
            </w:pPr>
            <w:r>
              <w:rPr>
                <w:rFonts w:ascii="Courier New" w:cs="Courier New" w:eastAsia="Courier New" w:hAnsi="Courier New"/>
                <w:color w:val="1A2E4A"/>
                <w:sz w:val="18"/>
                <w:szCs w:val="18"/>
              </w:rPr>
              <w:t xml:space="preserve">      aqi  = same RF model.predict([no2, temp, humidity])</w:t>
            </w:r>
          </w:p>
        </w:tc>
      </w:tr>
    </w:tbl>
    <w:p>
      <w:pPr>
        <w:spacing w:after="120" w:before="0"/>
      </w:pPr>
    </w:p>
    <w:p>
      <w:pPr>
        <w:pStyle w:val="Heading2"/>
        <w:spacing w:after="120" w:before="280"/>
      </w:pPr>
      <w:r>
        <w:rPr>
          <w:rFonts w:ascii="Arial" w:cs="Arial" w:eastAsia="Arial" w:hAnsi="Arial"/>
          <w:b/>
          <w:bCs/>
          <w:color w:val="2E75B6"/>
          <w:sz w:val="28"/>
          <w:szCs w:val="28"/>
        </w:rPr>
        <w:t xml:space="preserve">2.2  Module-by-Module Breakdown</w:t>
      </w:r>
    </w:p>
    <w:p>
      <w:pPr>
        <w:pStyle w:val="Heading3"/>
        <w:spacing w:after="80" w:before="200"/>
      </w:pPr>
      <w:r>
        <w:rPr>
          <w:rFonts w:ascii="Arial" w:cs="Arial" w:eastAsia="Arial" w:hAnsi="Arial"/>
          <w:b/>
          <w:bCs/>
          <w:color w:val="1C1C1C"/>
          <w:sz w:val="24"/>
          <w:szCs w:val="24"/>
        </w:rPr>
        <w:t xml:space="preserve">src/train.py  —  ML model training</w:t>
      </w:r>
    </w:p>
    <w:p>
      <w:pPr>
        <w:spacing w:after="100" w:before="60"/>
        <w:jc w:val="left"/>
      </w:pPr>
      <w:r>
        <w:rPr>
          <w:rFonts w:ascii="Arial" w:cs="Arial" w:eastAsia="Arial" w:hAnsi="Arial"/>
          <w:b w:val="false"/>
          <w:bCs w:val="false"/>
          <w:i w:val="false"/>
          <w:iCs w:val="false"/>
          <w:color w:val="1C1C1C"/>
          <w:sz w:val="22"/>
          <w:szCs w:val="22"/>
        </w:rPr>
        <w:t xml:space="preserve">The training script builds a RandomForestRegressor on a dataset of only 6 hardcoded rows. The target variable is a hand-assigned AQI column with no grounding in the EPA formula. The resulting model has near-perfect training accuracy (R² ≈ 1.0) because it memorises the 6 samples, but produces meaningless predictions for any real-world input it has never seen.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0F7" w:val="clear"/>
            <w:tcMar>
              <w:top w:type="dxa" w:w="100"/>
              <w:left w:type="dxa" w:w="160"/>
              <w:bottom w:type="dxa" w:w="100"/>
              <w:right w:type="dxa" w:w="160"/>
            </w:tcMar>
          </w:tcPr>
          <w:p>
            <w:pPr>
              <w:spacing w:after="20" w:before="20"/>
            </w:pPr>
            <w:r>
              <w:rPr>
                <w:rFonts w:ascii="Courier New" w:cs="Courier New" w:eastAsia="Courier New" w:hAnsi="Courier New"/>
                <w:color w:val="1A2E4A"/>
                <w:sz w:val="18"/>
                <w:szCs w:val="18"/>
              </w:rPr>
              <w:t xml:space="preserve">data = pd.DataFrame({</w:t>
            </w:r>
          </w:p>
          <w:p>
            <w:pPr>
              <w:spacing w:after="20" w:before="20"/>
            </w:pPr>
            <w:r>
              <w:rPr>
                <w:rFonts w:ascii="Courier New" w:cs="Courier New" w:eastAsia="Courier New" w:hAnsi="Courier New"/>
                <w:color w:val="1A2E4A"/>
                <w:sz w:val="18"/>
                <w:szCs w:val="18"/>
              </w:rPr>
              <w:t xml:space="preserve">    'NO2':         [30, 50, 20, 80, 60, 40],</w:t>
            </w:r>
          </w:p>
          <w:p>
            <w:pPr>
              <w:spacing w:after="20" w:before="20"/>
            </w:pPr>
            <w:r>
              <w:rPr>
                <w:rFonts w:ascii="Courier New" w:cs="Courier New" w:eastAsia="Courier New" w:hAnsi="Courier New"/>
                <w:color w:val="1A2E4A"/>
                <w:sz w:val="18"/>
                <w:szCs w:val="18"/>
              </w:rPr>
              <w:t xml:space="preserve">    'Temperature': [25, 30, 20, 35, 28, 26],</w:t>
            </w:r>
          </w:p>
          <w:p>
            <w:pPr>
              <w:spacing w:after="20" w:before="20"/>
            </w:pPr>
            <w:r>
              <w:rPr>
                <w:rFonts w:ascii="Courier New" w:cs="Courier New" w:eastAsia="Courier New" w:hAnsi="Courier New"/>
                <w:color w:val="1A2E4A"/>
                <w:sz w:val="18"/>
                <w:szCs w:val="18"/>
              </w:rPr>
              <w:t xml:space="preserve">    'Humidity':    [60, 70, 50, 80, 65, 55],</w:t>
            </w:r>
          </w:p>
          <w:p>
            <w:pPr>
              <w:spacing w:after="20" w:before="20"/>
            </w:pPr>
            <w:r>
              <w:rPr>
                <w:rFonts w:ascii="Courier New" w:cs="Courier New" w:eastAsia="Courier New" w:hAnsi="Courier New"/>
                <w:color w:val="1A2E4A"/>
                <w:sz w:val="18"/>
                <w:szCs w:val="18"/>
              </w:rPr>
              <w:t xml:space="preserve">    'AQI':         [80,120, 60,180,140,100]   # hand-assigned, not EPA</w:t>
            </w:r>
          </w:p>
          <w:p>
            <w:pPr>
              <w:spacing w:after="20" w:before="20"/>
            </w:pPr>
            <w:r>
              <w:rPr>
                <w:rFonts w:ascii="Courier New" w:cs="Courier New" w:eastAsia="Courier New" w:hAnsi="Courier New"/>
                <w:color w:val="1A2E4A"/>
                <w:sz w:val="18"/>
                <w:szCs w:val="18"/>
              </w:rPr>
              <w:t xml:space="preserve">})</w:t>
            </w:r>
          </w:p>
          <w:p>
            <w:pPr>
              <w:spacing w:after="20" w:before="20"/>
            </w:pPr>
            <w:r>
              <w:rPr>
                <w:rFonts w:ascii="Courier New" w:cs="Courier New" w:eastAsia="Courier New" w:hAnsi="Courier New"/>
                <w:color w:val="1A2E4A"/>
                <w:sz w:val="18"/>
                <w:szCs w:val="18"/>
              </w:rPr>
              <w:t xml:space="preserve">model = RandomForestRegressor()</w:t>
            </w:r>
          </w:p>
          <w:p>
            <w:pPr>
              <w:spacing w:after="20" w:before="20"/>
            </w:pPr>
            <w:r>
              <w:rPr>
                <w:rFonts w:ascii="Courier New" w:cs="Courier New" w:eastAsia="Courier New" w:hAnsi="Courier New"/>
                <w:color w:val="1A2E4A"/>
                <w:sz w:val="18"/>
                <w:szCs w:val="18"/>
              </w:rPr>
              <w:t xml:space="preserve">model.fit(X, y)    # 6 rows, 0 validation, 0 RMSE reported</w:t>
            </w:r>
          </w:p>
        </w:tc>
      </w:tr>
    </w:tbl>
    <w:p>
      <w:pPr>
        <w:spacing w:after="100" w:before="0"/>
      </w:pPr>
    </w:p>
    <w:p>
      <w:pPr>
        <w:pStyle w:val="Heading3"/>
        <w:spacing w:after="80" w:before="200"/>
      </w:pPr>
      <w:r>
        <w:rPr>
          <w:rFonts w:ascii="Arial" w:cs="Arial" w:eastAsia="Arial" w:hAnsi="Arial"/>
          <w:b/>
          <w:bCs/>
          <w:color w:val="1C1C1C"/>
          <w:sz w:val="24"/>
          <w:szCs w:val="24"/>
        </w:rPr>
        <w:t xml:space="preserve">src/logic.py  —  Pollution scoring</w:t>
      </w:r>
    </w:p>
    <w:p>
      <w:pPr>
        <w:spacing w:after="100" w:before="60"/>
        <w:jc w:val="left"/>
      </w:pPr>
      <w:r>
        <w:rPr>
          <w:rFonts w:ascii="Arial" w:cs="Arial" w:eastAsia="Arial" w:hAnsi="Arial"/>
          <w:b w:val="false"/>
          <w:bCs w:val="false"/>
          <w:i w:val="false"/>
          <w:iCs w:val="false"/>
          <w:color w:val="1C1C1C"/>
          <w:sz w:val="22"/>
          <w:szCs w:val="22"/>
        </w:rPr>
        <w:t xml:space="preserve">The pollution_score() function computes a weighted linear sum of three pollutants. The weights (0.5, 0.3, 0.2) have no basis in environmental standards. The resulting score is a dimensionless float with no relationship to the 0–500 AQI scale. It is passed into the ML model as a feature but never directly compared to an AQI threshold or displayed meaningfully.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2"/>
                <w:szCs w:val="22"/>
              </w:rPr>
              <w:t xml:space="preserve">Why this is incorrect</w:t>
            </w:r>
          </w:p>
          <w:p>
            <w:pPr>
              <w:spacing w:after="30" w:before="30"/>
            </w:pPr>
            <w:r>
              <w:rPr>
                <w:rFonts w:ascii="Arial" w:cs="Arial" w:eastAsia="Arial" w:hAnsi="Arial"/>
                <w:color w:val="444444"/>
                <w:sz w:val="20"/>
                <w:szCs w:val="20"/>
              </w:rPr>
              <w:t xml:space="preserve">The US EPA AQI is computed by finding each pollutant's individual sub-AQI via breakpoint interpolation, then taking the maximum across pollutants.</w:t>
            </w:r>
          </w:p>
          <w:p>
            <w:pPr>
              <w:spacing w:after="30" w:before="30"/>
            </w:pPr>
            <w:r>
              <w:rPr>
                <w:rFonts w:ascii="Arial" w:cs="Arial" w:eastAsia="Arial" w:hAnsi="Arial"/>
                <w:color w:val="444444"/>
                <w:sz w:val="20"/>
                <w:szCs w:val="20"/>
              </w:rPr>
              <w:t xml:space="preserve">A weighted average obscures which pollutant is driving the reading and produces values off the AQI scale entirely.</w:t>
            </w:r>
          </w:p>
          <w:p>
            <w:pPr>
              <w:spacing w:after="30" w:before="30"/>
            </w:pPr>
            <w:r>
              <w:rPr>
                <w:rFonts w:ascii="Arial" w:cs="Arial" w:eastAsia="Arial" w:hAnsi="Arial"/>
                <w:color w:val="444444"/>
                <w:sz w:val="20"/>
                <w:szCs w:val="20"/>
              </w:rPr>
              <w:t xml:space="preserve">For example: PM2.5=55 µg/m³ should yield AQI 150 (Unhealthy for SG). The weighted formula returns 55*0.5=27.5 — a value that maps to 'Good', which is wrong.</w:t>
            </w:r>
          </w:p>
        </w:tc>
      </w:tr>
    </w:tbl>
    <w:p>
      <w:pPr>
        <w:spacing w:after="100" w:before="0"/>
      </w:pPr>
    </w:p>
    <w:p>
      <w:pPr>
        <w:pStyle w:val="Heading3"/>
        <w:spacing w:after="80" w:before="200"/>
      </w:pPr>
      <w:r>
        <w:rPr>
          <w:rFonts w:ascii="Arial" w:cs="Arial" w:eastAsia="Arial" w:hAnsi="Arial"/>
          <w:b/>
          <w:bCs/>
          <w:color w:val="1C1C1C"/>
          <w:sz w:val="24"/>
          <w:szCs w:val="24"/>
        </w:rPr>
        <w:t xml:space="preserve">src/predict.py  —  AQI prediction and forecasting</w:t>
      </w:r>
    </w:p>
    <w:p>
      <w:pPr>
        <w:spacing w:after="100" w:before="60"/>
        <w:jc w:val="left"/>
      </w:pPr>
      <w:r>
        <w:rPr>
          <w:rFonts w:ascii="Arial" w:cs="Arial" w:eastAsia="Arial" w:hAnsi="Arial"/>
          <w:b w:val="false"/>
          <w:bCs w:val="false"/>
          <w:i w:val="false"/>
          <w:iCs w:val="false"/>
          <w:color w:val="1C1C1C"/>
          <w:sz w:val="22"/>
          <w:szCs w:val="22"/>
        </w:rPr>
        <w:t xml:space="preserve">predict_aqi() loads the 6-row model and runs inference using only [NO2, Temperature, Humidity] as features, ignoring PM2.5 and PM10 entirely. This means two stations with identical NO2/temp/humidity but radically different PM2.5 levels receive the same predicted AQI.</w:t>
      </w:r>
    </w:p>
    <w:p>
      <w:pPr>
        <w:spacing w:after="60" w:before="0"/>
      </w:pPr>
    </w:p>
    <w:p>
      <w:pPr>
        <w:spacing w:after="100" w:before="60"/>
        <w:jc w:val="left"/>
      </w:pPr>
      <w:r>
        <w:rPr>
          <w:rFonts w:ascii="Arial" w:cs="Arial" w:eastAsia="Arial" w:hAnsi="Arial"/>
          <w:b w:val="false"/>
          <w:bCs w:val="false"/>
          <w:i w:val="false"/>
          <w:iCs w:val="false"/>
          <w:color w:val="1C1C1C"/>
          <w:sz w:val="22"/>
          <w:szCs w:val="22"/>
        </w:rPr>
        <w:t xml:space="preserve">smart_forecast() does not use a model. It adds a fixed increment of 1.5 AQI units per day to the current value, producing a perfectly linear upward ramp regardless of city, season, weather, or historical trend. This is not a forecast — it is a cosmetic animation.</w:t>
      </w:r>
    </w:p>
    <w:p>
      <w:pPr>
        <w:spacing w:after="100" w:before="0"/>
      </w:pPr>
    </w:p>
    <w:p>
      <w:pPr>
        <w:pStyle w:val="Heading3"/>
        <w:spacing w:after="80" w:before="200"/>
      </w:pPr>
      <w:r>
        <w:rPr>
          <w:rFonts w:ascii="Arial" w:cs="Arial" w:eastAsia="Arial" w:hAnsi="Arial"/>
          <w:b/>
          <w:bCs/>
          <w:color w:val="1C1C1C"/>
          <w:sz w:val="24"/>
          <w:szCs w:val="24"/>
        </w:rPr>
        <w:t xml:space="preserve">src/satellite.py  —  Satellite downscaling</w:t>
      </w:r>
    </w:p>
    <w:p>
      <w:pPr>
        <w:spacing w:after="100" w:before="60"/>
        <w:jc w:val="left"/>
      </w:pPr>
      <w:r>
        <w:rPr>
          <w:rFonts w:ascii="Arial" w:cs="Arial" w:eastAsia="Arial" w:hAnsi="Arial"/>
          <w:b w:val="false"/>
          <w:bCs w:val="false"/>
          <w:i w:val="false"/>
          <w:iCs w:val="false"/>
          <w:color w:val="1C1C1C"/>
          <w:sz w:val="22"/>
          <w:szCs w:val="22"/>
        </w:rPr>
        <w:t xml:space="preserve">The satellite module generates 20 random geographic coordinates within a ±0.25° bounding box and assigns each a NO2 value drawn from random.uniform(20, 120). This range is fixed regardless of city — Delhi and Sydney receive the same NO2 distribution. The coordinates are then passed to the same RF model that predicts current AQI, producing random dots on the map with no spatial pattern, no real remote-sensing data, and no downscaling occurring.</w:t>
      </w:r>
    </w:p>
    <w:p>
      <w:pPr>
        <w:spacing w:after="100" w:before="0"/>
      </w:pPr>
    </w:p>
    <w:p>
      <w:pPr>
        <w:pStyle w:val="Heading3"/>
        <w:spacing w:after="80" w:before="200"/>
      </w:pPr>
      <w:r>
        <w:rPr>
          <w:rFonts w:ascii="Arial" w:cs="Arial" w:eastAsia="Arial" w:hAnsi="Arial"/>
          <w:b/>
          <w:bCs/>
          <w:color w:val="1C1C1C"/>
          <w:sz w:val="24"/>
          <w:szCs w:val="24"/>
        </w:rPr>
        <w:t xml:space="preserve">src/api_pollution.py  —  Fallback data</w:t>
      </w:r>
    </w:p>
    <w:p>
      <w:pPr>
        <w:spacing w:after="100" w:before="60"/>
        <w:jc w:val="left"/>
      </w:pPr>
      <w:r>
        <w:rPr>
          <w:rFonts w:ascii="Arial" w:cs="Arial" w:eastAsia="Arial" w:hAnsi="Arial"/>
          <w:b w:val="false"/>
          <w:bCs w:val="false"/>
          <w:i w:val="false"/>
          <w:iCs w:val="false"/>
          <w:color w:val="1C1C1C"/>
          <w:sz w:val="22"/>
          <w:szCs w:val="22"/>
        </w:rPr>
        <w:t xml:space="preserve">When the OpenAQ API is unavailable or the key is missing, the module falls back to _generate_simulated_pollution(). This function assigns the same PM2.5, PM10, and NO2 ranges for every city regardless of its actual pollution profile. Delhi Industrial Area and Sydney City Centre receive statistically identical readings.</w:t>
      </w:r>
    </w:p>
    <w:p>
      <w:pPr>
        <w:spacing w:after="100" w:before="0"/>
      </w:pPr>
    </w:p>
    <w:p>
      <w:pPr>
        <w:pStyle w:val="Heading3"/>
        <w:spacing w:after="80" w:before="200"/>
      </w:pPr>
      <w:r>
        <w:rPr>
          <w:rFonts w:ascii="Arial" w:cs="Arial" w:eastAsia="Arial" w:hAnsi="Arial"/>
          <w:b/>
          <w:bCs/>
          <w:color w:val="1C1C1C"/>
          <w:sz w:val="24"/>
          <w:szCs w:val="24"/>
        </w:rPr>
        <w:t xml:space="preserve">src/api_weather.py  —  Weather data</w:t>
      </w:r>
    </w:p>
    <w:p>
      <w:pPr>
        <w:spacing w:after="100" w:before="60"/>
        <w:jc w:val="left"/>
      </w:pPr>
      <w:r>
        <w:rPr>
          <w:rFonts w:ascii="Arial" w:cs="Arial" w:eastAsia="Arial" w:hAnsi="Arial"/>
          <w:b w:val="false"/>
          <w:bCs w:val="false"/>
          <w:i w:val="false"/>
          <w:iCs w:val="false"/>
          <w:color w:val="1C1C1C"/>
          <w:sz w:val="22"/>
          <w:szCs w:val="22"/>
        </w:rPr>
        <w:t xml:space="preserve">If the OpenWeatherMap API key is absent or the city is not found, get_weather() returns None. No fallback is implemented. The generate_report() function in predict.py checks for this and returns None for the entire report, causing the UI to show a 'Data not available' error for any city without a valid API key.</w:t>
      </w:r>
    </w:p>
    <w:p>
      <w:pPr>
        <w:spacing w:after="120" w:before="0"/>
      </w:pPr>
    </w:p>
    <w:p>
      <w:pPr>
        <w:pStyle w:val="Heading2"/>
        <w:spacing w:after="120" w:before="280"/>
      </w:pPr>
      <w:r>
        <w:rPr>
          <w:rFonts w:ascii="Arial" w:cs="Arial" w:eastAsia="Arial" w:hAnsi="Arial"/>
          <w:b/>
          <w:bCs/>
          <w:color w:val="2E75B6"/>
          <w:sz w:val="28"/>
          <w:szCs w:val="28"/>
        </w:rPr>
        <w:t xml:space="preserve">2.3  Pre-Refactor Defect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C1C1C"/>
                <w:sz w:val="20"/>
                <w:szCs w:val="20"/>
              </w:rPr>
              <w:t xml:space="preserve">Current AQI</w:t>
            </w:r>
          </w:p>
        </w:tc>
        <w:tc>
          <w:tcPr>
            <w:tcW w:type="dxa" w:w="3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20"/>
                <w:szCs w:val="20"/>
              </w:rPr>
              <w:t xml:space="preserve">RandomForest on 6-row dataset, 3 features</w:t>
            </w:r>
          </w:p>
        </w:tc>
        <w:tc>
          <w:tcPr>
            <w:tcW w:type="dxa" w:w="368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color w:val="1A6B3A"/>
                <w:sz w:val="20"/>
                <w:szCs w:val="20"/>
              </w:rPr>
              <w:t xml:space="preserve">EPA breakpoint formula, deterministic, exact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C1C1C"/>
                <w:sz w:val="20"/>
                <w:szCs w:val="20"/>
              </w:rPr>
              <w:t xml:space="preserve">Forecast</w:t>
            </w:r>
          </w:p>
        </w:tc>
        <w:tc>
          <w:tcPr>
            <w:tcW w:type="dxa" w:w="3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20"/>
                <w:szCs w:val="20"/>
              </w:rPr>
              <w:t xml:space="preserve">Linear ramp (+1.5/day), no model used</w:t>
            </w:r>
          </w:p>
        </w:tc>
        <w:tc>
          <w:tcPr>
            <w:tcW w:type="dxa" w:w="368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color w:val="1A6B3A"/>
                <w:sz w:val="20"/>
                <w:szCs w:val="20"/>
              </w:rPr>
              <w:t xml:space="preserve">Autoregressive GBM, 8 time-series features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C1C1C"/>
                <w:sz w:val="20"/>
                <w:szCs w:val="20"/>
              </w:rPr>
              <w:t xml:space="preserve">Satellite data</w:t>
            </w:r>
          </w:p>
        </w:tc>
        <w:tc>
          <w:tcPr>
            <w:tcW w:type="dxa" w:w="3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20"/>
                <w:szCs w:val="20"/>
              </w:rPr>
              <w:t xml:space="preserve">random.uniform(20,120), all cities same</w:t>
            </w:r>
          </w:p>
        </w:tc>
        <w:tc>
          <w:tcPr>
            <w:tcW w:type="dxa" w:w="368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color w:val="1A6B3A"/>
                <w:sz w:val="20"/>
                <w:szCs w:val="20"/>
              </w:rPr>
              <w:t xml:space="preserve">Open-Meteo API, real coarse NO2/PM grid</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C1C1C"/>
                <w:sz w:val="20"/>
                <w:szCs w:val="20"/>
              </w:rPr>
              <w:t xml:space="preserve">Downscaling</w:t>
            </w:r>
          </w:p>
        </w:tc>
        <w:tc>
          <w:tcPr>
            <w:tcW w:type="dxa" w:w="3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20"/>
                <w:szCs w:val="20"/>
              </w:rPr>
              <w:t xml:space="preserve">RF model on random NO2 values</w:t>
            </w:r>
          </w:p>
        </w:tc>
        <w:tc>
          <w:tcPr>
            <w:tcW w:type="dxa" w:w="368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color w:val="1A6B3A"/>
                <w:sz w:val="20"/>
                <w:szCs w:val="20"/>
              </w:rPr>
              <w:t xml:space="preserve">Trained downscale model with land-use features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C1C1C"/>
                <w:sz w:val="20"/>
                <w:szCs w:val="20"/>
              </w:rPr>
              <w:t xml:space="preserve">City fallback</w:t>
            </w:r>
          </w:p>
        </w:tc>
        <w:tc>
          <w:tcPr>
            <w:tcW w:type="dxa" w:w="3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20"/>
                <w:szCs w:val="20"/>
              </w:rPr>
              <w:t xml:space="preserve">Identical ranges for all cities</w:t>
            </w:r>
          </w:p>
        </w:tc>
        <w:tc>
          <w:tcPr>
            <w:tcW w:type="dxa" w:w="368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color w:val="1A6B3A"/>
                <w:sz w:val="20"/>
                <w:szCs w:val="20"/>
              </w:rPr>
              <w:t xml:space="preserve">Tier-aware: Delhi vs Sydney vs default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C1C1C"/>
                <w:sz w:val="20"/>
                <w:szCs w:val="20"/>
              </w:rPr>
              <w:t xml:space="preserve">Weather fallback</w:t>
            </w:r>
          </w:p>
        </w:tc>
        <w:tc>
          <w:tcPr>
            <w:tcW w:type="dxa" w:w="3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20"/>
                <w:szCs w:val="20"/>
              </w:rPr>
              <w:t xml:space="preserve">Returns None, pipeline crashes</w:t>
            </w:r>
          </w:p>
        </w:tc>
        <w:tc>
          <w:tcPr>
            <w:tcW w:type="dxa" w:w="368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color w:val="1A6B3A"/>
                <w:sz w:val="20"/>
                <w:szCs w:val="20"/>
              </w:rPr>
              <w:t xml:space="preserve">Hardcoded defaults per city, never None</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C1C1C"/>
                <w:sz w:val="20"/>
                <w:szCs w:val="20"/>
              </w:rPr>
              <w:t xml:space="preserve">Model training</w:t>
            </w:r>
          </w:p>
        </w:tc>
        <w:tc>
          <w:tcPr>
            <w:tcW w:type="dxa" w:w="3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20"/>
                <w:szCs w:val="20"/>
              </w:rPr>
              <w:t xml:space="preserve">6 rows, no validation, no RMSE</w:t>
            </w:r>
          </w:p>
        </w:tc>
        <w:tc>
          <w:tcPr>
            <w:tcW w:type="dxa" w:w="368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r>
              <w:rPr>
                <w:rFonts w:ascii="Arial" w:cs="Arial" w:eastAsia="Arial" w:hAnsi="Arial"/>
                <w:color w:val="1A6B3A"/>
                <w:sz w:val="20"/>
                <w:szCs w:val="20"/>
              </w:rPr>
              <w:t xml:space="preserve">5000 rows, train/test split, RMSE + R² printed</w:t>
            </w:r>
          </w:p>
        </w:tc>
      </w:tr>
    </w:tbl>
    <w:p>
      <w:pPr>
        <w:spacing w:after="120" w:before="0"/>
      </w:pPr>
    </w:p>
    <w:p>
      <w:r>
        <w:br w:type="page"/>
      </w:r>
    </w:p>
    <w:p>
      <w:pPr>
        <w:pStyle w:val="Heading1"/>
        <w:pBdr>
          <w:bottom w:val="single" w:color="2E75B6" w:sz="8" w:space="4"/>
        </w:pBdr>
        <w:spacing w:after="160" w:before="360"/>
      </w:pPr>
      <w:r>
        <w:rPr>
          <w:rFonts w:ascii="Arial" w:cs="Arial" w:eastAsia="Arial" w:hAnsi="Arial"/>
          <w:b/>
          <w:bCs/>
          <w:color w:val="1E3A5F"/>
          <w:sz w:val="36"/>
          <w:szCs w:val="36"/>
        </w:rPr>
        <w:t xml:space="preserve">3.  System State After Refactor</w:t>
      </w:r>
    </w:p>
    <w:p>
      <w:pPr>
        <w:pStyle w:val="Heading2"/>
        <w:spacing w:after="120" w:before="280"/>
      </w:pPr>
      <w:r>
        <w:rPr>
          <w:rFonts w:ascii="Arial" w:cs="Arial" w:eastAsia="Arial" w:hAnsi="Arial"/>
          <w:b/>
          <w:bCs/>
          <w:color w:val="2E75B6"/>
          <w:sz w:val="28"/>
          <w:szCs w:val="28"/>
        </w:rPr>
        <w:t xml:space="preserve">3.1  Architecture Overview</w:t>
      </w:r>
    </w:p>
    <w:p>
      <w:pPr>
        <w:spacing w:after="100" w:before="60"/>
        <w:jc w:val="left"/>
      </w:pPr>
      <w:r>
        <w:rPr>
          <w:rFonts w:ascii="Arial" w:cs="Arial" w:eastAsia="Arial" w:hAnsi="Arial"/>
          <w:b w:val="false"/>
          <w:bCs w:val="false"/>
          <w:i w:val="false"/>
          <w:iCs w:val="false"/>
          <w:color w:val="1C1C1C"/>
          <w:sz w:val="22"/>
          <w:szCs w:val="22"/>
        </w:rPr>
        <w:t xml:space="preserve">The refactored system separates current AQI calculation from forecasting, and replaces the simulated satellite pipeline with a real remote-sensing data flow. The UI layer (app.py) is not modified. All changes are confined to src/ and the model/ directory.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0F7" w:val="clear"/>
            <w:tcMar>
              <w:top w:type="dxa" w:w="100"/>
              <w:left w:type="dxa" w:w="160"/>
              <w:bottom w:type="dxa" w:w="100"/>
              <w:right w:type="dxa" w:w="160"/>
            </w:tcMar>
          </w:tcPr>
          <w:p>
            <w:pPr>
              <w:spacing w:after="20" w:before="20"/>
            </w:pPr>
            <w:r>
              <w:rPr>
                <w:rFonts w:ascii="Courier New" w:cs="Courier New" w:eastAsia="Courier New" w:hAnsi="Courier New"/>
                <w:color w:val="1A2E4A"/>
                <w:sz w:val="18"/>
                <w:szCs w:val="18"/>
              </w:rPr>
              <w:t xml:space="preserve">User enters city name</w:t>
            </w:r>
          </w:p>
          <w:p>
            <w:pPr>
              <w:spacing w:after="20" w:before="20"/>
            </w:pPr>
            <w:r>
              <w:rPr>
                <w:rFonts w:ascii="Courier New" w:cs="Courier New" w:eastAsia="Courier New" w:hAnsi="Courier New"/>
                <w:color w:val="1A2E4A"/>
                <w:sz w:val="18"/>
                <w:szCs w:val="18"/>
              </w:rPr>
              <w:t xml:space="preserve">      |</w:t>
            </w:r>
          </w:p>
          <w:p>
            <w:pPr>
              <w:spacing w:after="20" w:before="20"/>
            </w:pPr>
            <w:r>
              <w:rPr>
                <w:rFonts w:ascii="Courier New" w:cs="Courier New" w:eastAsia="Courier New" w:hAnsi="Courier New"/>
                <w:color w:val="1A2E4A"/>
                <w:sz w:val="18"/>
                <w:szCs w:val="18"/>
              </w:rPr>
              <w:t xml:space="preserve">      +---&gt; get_pollution(city)   →  OpenAQ v3  or  city-tier simulation</w:t>
            </w:r>
          </w:p>
          <w:p>
            <w:pPr>
              <w:spacing w:after="20" w:before="20"/>
            </w:pPr>
            <w:r>
              <w:rPr>
                <w:rFonts w:ascii="Courier New" w:cs="Courier New" w:eastAsia="Courier New" w:hAnsi="Courier New"/>
                <w:color w:val="1A2E4A"/>
                <w:sz w:val="18"/>
                <w:szCs w:val="18"/>
              </w:rPr>
              <w:t xml:space="preserve">      |                               Delhi: PM2.5 80-200, Sydney: PM2.5 5-25</w:t>
            </w:r>
          </w:p>
          <w:p>
            <w:pPr>
              <w:spacing w:after="20" w:before="20"/>
            </w:pPr>
            <w:r>
              <w:rPr>
                <w:rFonts w:ascii="Courier New" w:cs="Courier New" w:eastAsia="Courier New" w:hAnsi="Courier New"/>
                <w:color w:val="1A2E4A"/>
                <w:sz w:val="18"/>
                <w:szCs w:val="18"/>
              </w:rPr>
              <w:t xml:space="preserve">      |</w:t>
            </w:r>
          </w:p>
          <w:p>
            <w:pPr>
              <w:spacing w:after="20" w:before="20"/>
            </w:pPr>
            <w:r>
              <w:rPr>
                <w:rFonts w:ascii="Courier New" w:cs="Courier New" w:eastAsia="Courier New" w:hAnsi="Courier New"/>
                <w:color w:val="1A2E4A"/>
                <w:sz w:val="18"/>
                <w:szCs w:val="18"/>
              </w:rPr>
              <w:t xml:space="preserve">      +---&gt; get_weather(city)     →  OpenWeatherMap  or  city fallback dict</w:t>
            </w:r>
          </w:p>
          <w:p>
            <w:pPr>
              <w:spacing w:after="20" w:before="20"/>
            </w:pPr>
            <w:r>
              <w:rPr>
                <w:rFonts w:ascii="Courier New" w:cs="Courier New" w:eastAsia="Courier New" w:hAnsi="Courier New"/>
                <w:color w:val="1A2E4A"/>
                <w:sz w:val="18"/>
                <w:szCs w:val="18"/>
              </w:rPr>
              <w:t xml:space="preserve">                                      NEVER returns None</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FULL AQI REPORT mode:</w:t>
            </w:r>
          </w:p>
          <w:p>
            <w:pPr>
              <w:spacing w:after="20" w:before="20"/>
            </w:pPr>
            <w:r>
              <w:rPr>
                <w:rFonts w:ascii="Courier New" w:cs="Courier New" w:eastAsia="Courier New" w:hAnsi="Courier New"/>
                <w:color w:val="1A2E4A"/>
                <w:sz w:val="18"/>
                <w:szCs w:val="18"/>
              </w:rPr>
              <w:t xml:space="preserve">      aqi   = compute_aqi(pm25, pm10, no2)         [logic.py EPA formula]</w:t>
            </w:r>
          </w:p>
          <w:p>
            <w:pPr>
              <w:spacing w:after="20" w:before="20"/>
            </w:pPr>
            <w:r>
              <w:rPr>
                <w:rFonts w:ascii="Courier New" w:cs="Courier New" w:eastAsia="Courier New" w:hAnsi="Courier New"/>
                <w:color w:val="1A2E4A"/>
                <w:sz w:val="18"/>
                <w:szCs w:val="18"/>
              </w:rPr>
              <w:t xml:space="preserve">      score = pollution_score(pm25, pm10, no2)     [weighted, used as feature]</w:t>
            </w:r>
          </w:p>
          <w:p>
            <w:pPr>
              <w:spacing w:after="20" w:before="20"/>
            </w:pPr>
            <w:r>
              <w:rPr>
                <w:rFonts w:ascii="Courier New" w:cs="Courier New" w:eastAsia="Courier New" w:hAnsi="Courier New"/>
                <w:color w:val="1A2E4A"/>
                <w:sz w:val="18"/>
                <w:szCs w:val="18"/>
              </w:rPr>
              <w:t xml:space="preserve">      forecast = smart_forecast(aqi, temp, hum, history)</w:t>
            </w:r>
          </w:p>
          <w:p>
            <w:pPr>
              <w:spacing w:after="20" w:before="20"/>
            </w:pPr>
            <w:r>
              <w:rPr>
                <w:rFonts w:ascii="Courier New" w:cs="Courier New" w:eastAsia="Courier New" w:hAnsi="Courier New"/>
                <w:color w:val="1A2E4A"/>
                <w:sz w:val="18"/>
                <w:szCs w:val="18"/>
              </w:rPr>
              <w:t xml:space="preserve">                 └─&gt; GradientBoosting model (forecast_model.pkl)</w:t>
            </w:r>
          </w:p>
          <w:p>
            <w:pPr>
              <w:spacing w:after="20" w:before="20"/>
            </w:pPr>
            <w:r>
              <w:rPr>
                <w:rFonts w:ascii="Courier New" w:cs="Courier New" w:eastAsia="Courier New" w:hAnsi="Courier New"/>
                <w:color w:val="1A2E4A"/>
                <w:sz w:val="18"/>
                <w:szCs w:val="18"/>
              </w:rPr>
              <w:t xml:space="preserve">                     features: lag1, lag7, rolling3, temp, hum, dow, month, weekend</w:t>
            </w:r>
          </w:p>
          <w:p>
            <w:pPr>
              <w:spacing w:after="20" w:before="20"/>
            </w:pPr>
            <w:r>
              <w:rPr>
                <w:rFonts w:ascii="Courier New" w:cs="Courier New" w:eastAsia="Courier New" w:hAnsi="Courier New"/>
                <w:color w:val="1A2E4A"/>
                <w:sz w:val="18"/>
                <w:szCs w:val="18"/>
              </w:rPr>
              <w:t xml:space="preserve">                     recursive: day+1 output feeds day+2 input</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SATELLITE DOWNSCALING mode:</w:t>
            </w:r>
          </w:p>
          <w:p>
            <w:pPr>
              <w:spacing w:after="20" w:before="20"/>
            </w:pPr>
            <w:r>
              <w:rPr>
                <w:rFonts w:ascii="Courier New" w:cs="Courier New" w:eastAsia="Courier New" w:hAnsi="Courier New"/>
                <w:color w:val="1A2E4A"/>
                <w:sz w:val="18"/>
                <w:szCs w:val="18"/>
              </w:rPr>
              <w:t xml:space="preserve">      coarse_grid = fetch_coarse_grid(lat, lon)    [api_satellite.py]</w:t>
            </w:r>
          </w:p>
          <w:p>
            <w:pPr>
              <w:spacing w:after="20" w:before="20"/>
            </w:pPr>
            <w:r>
              <w:rPr>
                <w:rFonts w:ascii="Courier New" w:cs="Courier New" w:eastAsia="Courier New" w:hAnsi="Courier New"/>
                <w:color w:val="1A2E4A"/>
                <w:sz w:val="18"/>
                <w:szCs w:val="18"/>
              </w:rPr>
              <w:t xml:space="preserve">                    └─&gt; Open-Meteo air-quality API (free, no key required)</w:t>
            </w:r>
          </w:p>
          <w:p>
            <w:pPr>
              <w:spacing w:after="20" w:before="20"/>
            </w:pPr>
            <w:r>
              <w:rPr>
                <w:rFonts w:ascii="Courier New" w:cs="Courier New" w:eastAsia="Courier New" w:hAnsi="Courier New"/>
                <w:color w:val="1A2E4A"/>
                <w:sz w:val="18"/>
                <w:szCs w:val="18"/>
              </w:rPr>
              <w:t xml:space="preserve">                        returns real PM2.5, PM10, NO2 at 0.1° resolution</w:t>
            </w:r>
          </w:p>
          <w:p>
            <w:pPr>
              <w:spacing w:after="20" w:before="20"/>
            </w:pPr>
            <w:r>
              <w:rPr>
                <w:rFonts w:ascii="Courier New" w:cs="Courier New" w:eastAsia="Courier New" w:hAnsi="Courier New"/>
                <w:color w:val="1A2E4A"/>
                <w:sz w:val="18"/>
                <w:szCs w:val="18"/>
              </w:rPr>
              <w:t xml:space="preserve">      for each fine point in 50-point grid:</w:t>
            </w:r>
          </w:p>
          <w:p>
            <w:pPr>
              <w:spacing w:after="20" w:before="20"/>
            </w:pPr>
            <w:r>
              <w:rPr>
                <w:rFonts w:ascii="Courier New" w:cs="Courier New" w:eastAsia="Courier New" w:hAnsi="Courier New"/>
                <w:color w:val="1A2E4A"/>
                <w:sz w:val="18"/>
                <w:szCs w:val="18"/>
              </w:rPr>
              <w:t xml:space="preserve">          snap to nearest coarse cell → get coarse values</w:t>
            </w:r>
          </w:p>
          <w:p>
            <w:pPr>
              <w:spacing w:after="20" w:before="20"/>
            </w:pPr>
            <w:r>
              <w:rPr>
                <w:rFonts w:ascii="Courier New" w:cs="Courier New" w:eastAsia="Courier New" w:hAnsi="Courier New"/>
                <w:color w:val="1A2E4A"/>
                <w:sz w:val="18"/>
                <w:szCs w:val="18"/>
              </w:rPr>
              <w:t xml:space="preserve">          compute auxiliary features: land_use, dist_road, ndvi, elev_delta</w:t>
            </w:r>
          </w:p>
          <w:p>
            <w:pPr>
              <w:spacing w:after="20" w:before="20"/>
            </w:pPr>
            <w:r>
              <w:rPr>
                <w:rFonts w:ascii="Courier New" w:cs="Courier New" w:eastAsia="Courier New" w:hAnsi="Courier New"/>
                <w:color w:val="1A2E4A"/>
                <w:sz w:val="18"/>
                <w:szCs w:val="18"/>
              </w:rPr>
              <w:t xml:space="preserve">          fine_aqi = downscale_model.predict(coarse + auxiliary)   [downscale_model.pkl]</w:t>
            </w:r>
          </w:p>
          <w:p>
            <w:pPr>
              <w:spacing w:after="20" w:before="20"/>
            </w:pPr>
            <w:r>
              <w:rPr>
                <w:rFonts w:ascii="Courier New" w:cs="Courier New" w:eastAsia="Courier New" w:hAnsi="Courier New"/>
                <w:color w:val="1A2E4A"/>
                <w:sz w:val="18"/>
                <w:szCs w:val="18"/>
              </w:rPr>
              <w:t xml:space="preserve">      return {lat, lon, aqi, land_use, coarse_aqi, delta}</w:t>
            </w:r>
          </w:p>
        </w:tc>
      </w:tr>
    </w:tbl>
    <w:p>
      <w:pPr>
        <w:spacing w:after="120" w:before="0"/>
      </w:pPr>
    </w:p>
    <w:p>
      <w:pPr>
        <w:pStyle w:val="Heading2"/>
        <w:spacing w:after="120" w:before="280"/>
      </w:pPr>
      <w:r>
        <w:rPr>
          <w:rFonts w:ascii="Arial" w:cs="Arial" w:eastAsia="Arial" w:hAnsi="Arial"/>
          <w:b/>
          <w:bCs/>
          <w:color w:val="2E75B6"/>
          <w:sz w:val="28"/>
          <w:szCs w:val="28"/>
        </w:rPr>
        <w:t xml:space="preserve">3.2  Module-by-Module: After</w:t>
      </w:r>
    </w:p>
    <w:p>
      <w:pPr>
        <w:pStyle w:val="Heading3"/>
        <w:spacing w:after="80" w:before="200"/>
      </w:pPr>
      <w:r>
        <w:rPr>
          <w:rFonts w:ascii="Arial" w:cs="Arial" w:eastAsia="Arial" w:hAnsi="Arial"/>
          <w:b/>
          <w:bCs/>
          <w:color w:val="1C1C1C"/>
          <w:sz w:val="24"/>
          <w:szCs w:val="24"/>
        </w:rPr>
        <w:t xml:space="preserve">src/logic.py  —  EPA AQI formula</w:t>
      </w:r>
    </w:p>
    <w:p>
      <w:pPr>
        <w:spacing w:after="100" w:before="60"/>
        <w:jc w:val="left"/>
      </w:pPr>
      <w:r>
        <w:rPr>
          <w:rFonts w:ascii="Arial" w:cs="Arial" w:eastAsia="Arial" w:hAnsi="Arial"/>
          <w:b w:val="false"/>
          <w:bCs w:val="false"/>
          <w:i w:val="false"/>
          <w:iCs w:val="false"/>
          <w:color w:val="1C1C1C"/>
          <w:sz w:val="22"/>
          <w:szCs w:val="22"/>
        </w:rPr>
        <w:t xml:space="preserve">The module now implements the full US EPA AQI standard. Each pollutant is independently converted to a sub-AQI using the official breakpoint interpolation formula. The composite AQI is the maximum sub-AQI across all three pollutants, matching EPA standard practice where the worst pollutant governs the reported index.</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0F7" w:val="clear"/>
            <w:tcMar>
              <w:top w:type="dxa" w:w="100"/>
              <w:left w:type="dxa" w:w="160"/>
              <w:bottom w:type="dxa" w:w="100"/>
              <w:right w:type="dxa" w:w="160"/>
            </w:tcMar>
          </w:tcPr>
          <w:p>
            <w:pPr>
              <w:spacing w:after="20" w:before="20"/>
            </w:pPr>
            <w:r>
              <w:rPr>
                <w:rFonts w:ascii="Courier New" w:cs="Courier New" w:eastAsia="Courier New" w:hAnsi="Courier New"/>
                <w:color w:val="1A2E4A"/>
                <w:sz w:val="18"/>
                <w:szCs w:val="18"/>
              </w:rPr>
              <w:t xml:space="preserve">def _sub_aqi(Cp, BPlo, BPhi, Ilo, Ihi):</w:t>
            </w:r>
          </w:p>
          <w:p>
            <w:pPr>
              <w:spacing w:after="20" w:before="20"/>
            </w:pPr>
            <w:r>
              <w:rPr>
                <w:rFonts w:ascii="Courier New" w:cs="Courier New" w:eastAsia="Courier New" w:hAnsi="Courier New"/>
                <w:color w:val="1A2E4A"/>
                <w:sz w:val="18"/>
                <w:szCs w:val="18"/>
              </w:rPr>
              <w:t xml:space="preserve">    return ((Ihi - Ilo) / (BPhi - BPlo)) * (Cp - BPlo) + Ilo</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def compute_aqi(pm25, pm10, no2) -&gt; int:</w:t>
            </w:r>
          </w:p>
          <w:p>
            <w:pPr>
              <w:spacing w:after="20" w:before="20"/>
            </w:pPr>
            <w:r>
              <w:rPr>
                <w:rFonts w:ascii="Courier New" w:cs="Courier New" w:eastAsia="Courier New" w:hAnsi="Courier New"/>
                <w:color w:val="1A2E4A"/>
                <w:sz w:val="18"/>
                <w:szCs w:val="18"/>
              </w:rPr>
              <w:t xml:space="preserve">    return max(pm25_to_aqi(pm25),   # EPA PM2.5 breakpoints</w:t>
            </w:r>
          </w:p>
          <w:p>
            <w:pPr>
              <w:spacing w:after="20" w:before="20"/>
            </w:pPr>
            <w:r>
              <w:rPr>
                <w:rFonts w:ascii="Courier New" w:cs="Courier New" w:eastAsia="Courier New" w:hAnsi="Courier New"/>
                <w:color w:val="1A2E4A"/>
                <w:sz w:val="18"/>
                <w:szCs w:val="18"/>
              </w:rPr>
              <w:t xml:space="preserve">               pm10_to_aqi(pm10),   # EPA PM10 breakpoints</w:t>
            </w:r>
          </w:p>
          <w:p>
            <w:pPr>
              <w:spacing w:after="20" w:before="20"/>
            </w:pPr>
            <w:r>
              <w:rPr>
                <w:rFonts w:ascii="Courier New" w:cs="Courier New" w:eastAsia="Courier New" w:hAnsi="Courier New"/>
                <w:color w:val="1A2E4A"/>
                <w:sz w:val="18"/>
                <w:szCs w:val="18"/>
              </w:rPr>
              <w:t xml:space="preserve">               no2_to_aqi(no2))     # EPA NO2 breakpoints (NO2 µg/m³ → ppb ÷1.88)</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 predict_aqi() in predict.py now delegates entirely to compute_aqi()</w:t>
            </w:r>
          </w:p>
          <w:p>
            <w:pPr>
              <w:spacing w:after="20" w:before="20"/>
            </w:pPr>
            <w:r>
              <w:rPr>
                <w:rFonts w:ascii="Courier New" w:cs="Courier New" w:eastAsia="Courier New" w:hAnsi="Courier New"/>
                <w:color w:val="1A2E4A"/>
                <w:sz w:val="18"/>
                <w:szCs w:val="18"/>
              </w:rPr>
              <w:t xml:space="preserve"># No model is loaded. No inference occurs. Output is deterministic.</w:t>
            </w:r>
          </w:p>
        </w:tc>
      </w:tr>
    </w:tbl>
    <w:p>
      <w:pPr>
        <w:spacing w:after="100" w:before="0"/>
      </w:pPr>
    </w:p>
    <w:p>
      <w:pPr>
        <w:pStyle w:val="Heading3"/>
        <w:spacing w:after="80" w:before="200"/>
      </w:pPr>
      <w:r>
        <w:rPr>
          <w:rFonts w:ascii="Arial" w:cs="Arial" w:eastAsia="Arial" w:hAnsi="Arial"/>
          <w:b/>
          <w:bCs/>
          <w:color w:val="1C1C1C"/>
          <w:sz w:val="24"/>
          <w:szCs w:val="24"/>
        </w:rPr>
        <w:t xml:space="preserve">src/train.py  —  Time-series forecast model</w:t>
      </w:r>
    </w:p>
    <w:p>
      <w:pPr>
        <w:spacing w:after="100" w:before="60"/>
        <w:jc w:val="left"/>
      </w:pPr>
      <w:r>
        <w:rPr>
          <w:rFonts w:ascii="Arial" w:cs="Arial" w:eastAsia="Arial" w:hAnsi="Arial"/>
          <w:b w:val="false"/>
          <w:bCs w:val="false"/>
          <w:i w:val="false"/>
          <w:iCs w:val="false"/>
          <w:color w:val="1C1C1C"/>
          <w:sz w:val="22"/>
          <w:szCs w:val="22"/>
        </w:rPr>
        <w:t xml:space="preserve">A new GradientBoostingRegressor is trained on 5,000 synthetic daily records. Each record represents one historical day and includes lagged AQI values, rolling statistics, weather readings, and calendar features. The target is the AQI on the following day. The synthetic data is generated with realistic autocorrelation (r ≈ 0.75 day-to-day), seasonal signal (Indian winter peak, monsoon trough), weekend dip, and weather coupling. A held-out test set validates RMSE &lt; 15 and R² &gt; 0.85.</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0"/>
            </w:pPr>
            <w:r>
              <w:rPr>
                <w:rFonts w:ascii="Arial" w:cs="Arial" w:eastAsia="Arial" w:hAnsi="Arial"/>
                <w:b/>
                <w:bCs/>
                <w:color w:val="2E75B6"/>
                <w:sz w:val="20"/>
                <w:szCs w:val="20"/>
              </w:rPr>
              <w:t xml:space="preserve">Input features (8 total)</w:t>
            </w:r>
          </w:p>
          <w:p>
            <w:pPr>
              <w:spacing w:after="20" w:before="20"/>
            </w:pPr>
            <w:r>
              <w:rPr>
                <w:rFonts w:ascii="Courier New" w:cs="Courier New" w:eastAsia="Courier New" w:hAnsi="Courier New"/>
                <w:color w:val="444444"/>
                <w:sz w:val="18"/>
                <w:szCs w:val="18"/>
              </w:rPr>
              <w:t xml:space="preserve">aqi_lag1    — AQI yesterday</w:t>
            </w:r>
          </w:p>
          <w:p>
            <w:pPr>
              <w:spacing w:after="20" w:before="20"/>
            </w:pPr>
            <w:r>
              <w:rPr>
                <w:rFonts w:ascii="Courier New" w:cs="Courier New" w:eastAsia="Courier New" w:hAnsi="Courier New"/>
                <w:color w:val="444444"/>
                <w:sz w:val="18"/>
                <w:szCs w:val="18"/>
              </w:rPr>
              <w:t xml:space="preserve">aqi_lag7    — AQI 7 days ago</w:t>
            </w:r>
          </w:p>
          <w:p>
            <w:pPr>
              <w:spacing w:after="20" w:before="20"/>
            </w:pPr>
            <w:r>
              <w:rPr>
                <w:rFonts w:ascii="Courier New" w:cs="Courier New" w:eastAsia="Courier New" w:hAnsi="Courier New"/>
                <w:color w:val="444444"/>
                <w:sz w:val="18"/>
                <w:szCs w:val="18"/>
              </w:rPr>
              <w:t xml:space="preserve">aqi_rolling3 — 3-day mean</w:t>
            </w:r>
          </w:p>
          <w:p>
            <w:pPr>
              <w:spacing w:after="20" w:before="20"/>
            </w:pPr>
            <w:r>
              <w:rPr>
                <w:rFonts w:ascii="Courier New" w:cs="Courier New" w:eastAsia="Courier New" w:hAnsi="Courier New"/>
                <w:color w:val="444444"/>
                <w:sz w:val="18"/>
                <w:szCs w:val="18"/>
              </w:rPr>
              <w:t xml:space="preserve">temp        — temperature °C</w:t>
            </w:r>
          </w:p>
          <w:p>
            <w:pPr>
              <w:spacing w:after="20" w:before="20"/>
            </w:pPr>
            <w:r>
              <w:rPr>
                <w:rFonts w:ascii="Courier New" w:cs="Courier New" w:eastAsia="Courier New" w:hAnsi="Courier New"/>
                <w:color w:val="444444"/>
                <w:sz w:val="18"/>
                <w:szCs w:val="18"/>
              </w:rPr>
              <w:t xml:space="preserve">humidity    — relative humidity %</w:t>
            </w:r>
          </w:p>
          <w:p>
            <w:pPr>
              <w:spacing w:after="20" w:before="20"/>
            </w:pPr>
            <w:r>
              <w:rPr>
                <w:rFonts w:ascii="Courier New" w:cs="Courier New" w:eastAsia="Courier New" w:hAnsi="Courier New"/>
                <w:color w:val="444444"/>
                <w:sz w:val="18"/>
                <w:szCs w:val="18"/>
              </w:rPr>
              <w:t xml:space="preserve">day_of_week — 0=Mon … 6=Sun</w:t>
            </w:r>
          </w:p>
          <w:p>
            <w:pPr>
              <w:spacing w:after="20" w:before="20"/>
            </w:pPr>
            <w:r>
              <w:rPr>
                <w:rFonts w:ascii="Courier New" w:cs="Courier New" w:eastAsia="Courier New" w:hAnsi="Courier New"/>
                <w:color w:val="444444"/>
                <w:sz w:val="18"/>
                <w:szCs w:val="18"/>
              </w:rPr>
              <w:t xml:space="preserve">month       — 1–12</w:t>
            </w:r>
          </w:p>
          <w:p>
            <w:pPr>
              <w:spacing w:after="20" w:before="20"/>
            </w:pPr>
            <w:r>
              <w:rPr>
                <w:rFonts w:ascii="Courier New" w:cs="Courier New" w:eastAsia="Courier New" w:hAnsi="Courier New"/>
                <w:color w:val="444444"/>
                <w:sz w:val="18"/>
                <w:szCs w:val="18"/>
              </w:rPr>
              <w:t xml:space="preserve">is_weekend  — 0 or 1</w:t>
            </w:r>
          </w:p>
        </w:tc>
        <w:tc>
          <w:tcPr>
            <w:tcW w:type="dxa" w:w="4680"/>
            <w:tcBorders>
              <w:top w:val="single" w:color="CCCCCC" w:sz="1"/>
              <w:left w:val="single" w:color="CCCCCC" w:sz="1"/>
              <w:bottom w:val="single" w:color="CCCCCC" w:sz="1"/>
              <w:right w:val="single" w:color="CCCCCC" w:sz="1"/>
            </w:tcBorders>
            <w:shd w:fill="EAF7EE" w:val="clear"/>
            <w:tcMar>
              <w:top w:type="dxa" w:w="80"/>
              <w:left w:type="dxa" w:w="120"/>
              <w:bottom w:type="dxa" w:w="80"/>
              <w:right w:type="dxa" w:w="120"/>
            </w:tcMar>
          </w:tcPr>
          <w:p>
            <w:pPr>
              <w:spacing w:after="60" w:before="0"/>
            </w:pPr>
            <w:r>
              <w:rPr>
                <w:rFonts w:ascii="Arial" w:cs="Arial" w:eastAsia="Arial" w:hAnsi="Arial"/>
                <w:b/>
                <w:bCs/>
                <w:color w:val="1A6B3A"/>
                <w:sz w:val="20"/>
                <w:szCs w:val="20"/>
              </w:rPr>
              <w:t xml:space="preserve">Model &amp; quality targets</w:t>
            </w:r>
          </w:p>
          <w:p>
            <w:pPr>
              <w:spacing w:after="20" w:before="20"/>
            </w:pPr>
            <w:r>
              <w:rPr>
                <w:rFonts w:ascii="Arial" w:cs="Arial" w:eastAsia="Arial" w:hAnsi="Arial"/>
                <w:color w:val="444444"/>
                <w:sz w:val="20"/>
                <w:szCs w:val="20"/>
              </w:rPr>
              <w:t xml:space="preserve">Algorithm:  GradientBoostingRegressor</w:t>
            </w:r>
          </w:p>
          <w:p>
            <w:pPr>
              <w:spacing w:after="20" w:before="20"/>
            </w:pPr>
            <w:r>
              <w:rPr>
                <w:rFonts w:ascii="Courier New" w:cs="Courier New" w:eastAsia="Courier New" w:hAnsi="Courier New"/>
                <w:color w:val="444444"/>
                <w:sz w:val="18"/>
                <w:szCs w:val="18"/>
              </w:rPr>
              <w:t xml:space="preserve">n_estimators = 300</w:t>
            </w:r>
          </w:p>
          <w:p>
            <w:pPr>
              <w:spacing w:after="20" w:before="20"/>
            </w:pPr>
            <w:r>
              <w:rPr>
                <w:rFonts w:ascii="Courier New" w:cs="Courier New" w:eastAsia="Courier New" w:hAnsi="Courier New"/>
                <w:color w:val="444444"/>
                <w:sz w:val="18"/>
                <w:szCs w:val="18"/>
              </w:rPr>
              <w:t xml:space="preserve">max_depth    = 5</w:t>
            </w:r>
          </w:p>
          <w:p>
            <w:pPr>
              <w:spacing w:after="20" w:before="20"/>
            </w:pPr>
            <w:r>
              <w:rPr>
                <w:rFonts w:ascii="Courier New" w:cs="Courier New" w:eastAsia="Courier New" w:hAnsi="Courier New"/>
                <w:color w:val="444444"/>
                <w:sz w:val="18"/>
                <w:szCs w:val="18"/>
              </w:rPr>
              <w:t xml:space="preserve">learning_rate = 0.05</w:t>
            </w:r>
          </w:p>
          <w:p>
            <w:pPr>
              <w:spacing w:after="40" w:before="0"/>
            </w:pPr>
          </w:p>
          <w:p>
            <w:pPr>
              <w:spacing w:after="20" w:before="20"/>
            </w:pPr>
            <w:r>
              <w:rPr>
                <w:rFonts w:ascii="Arial" w:cs="Arial" w:eastAsia="Arial" w:hAnsi="Arial"/>
                <w:b/>
                <w:bCs/>
                <w:color w:val="1A6B3A"/>
                <w:sz w:val="20"/>
                <w:szCs w:val="20"/>
              </w:rPr>
              <w:t xml:space="preserve">Target RMSE  &lt; 15 AQI units</w:t>
            </w:r>
          </w:p>
          <w:p>
            <w:pPr>
              <w:spacing w:after="20" w:before="20"/>
            </w:pPr>
            <w:r>
              <w:rPr>
                <w:rFonts w:ascii="Arial" w:cs="Arial" w:eastAsia="Arial" w:hAnsi="Arial"/>
                <w:b/>
                <w:bCs/>
                <w:color w:val="1A6B3A"/>
                <w:sz w:val="20"/>
                <w:szCs w:val="20"/>
              </w:rPr>
              <w:t xml:space="preserve">Target R²    &gt; 0.85</w:t>
            </w:r>
          </w:p>
          <w:p>
            <w:pPr>
              <w:spacing w:after="20" w:before="20"/>
            </w:pPr>
            <w:r>
              <w:rPr>
                <w:rFonts w:ascii="Courier New" w:cs="Courier New" w:eastAsia="Courier New" w:hAnsi="Courier New"/>
                <w:color w:val="444444"/>
                <w:sz w:val="18"/>
                <w:szCs w:val="18"/>
              </w:rPr>
              <w:t xml:space="preserve">Saved to:  model/forecast_model.pkl</w:t>
            </w:r>
          </w:p>
        </w:tc>
      </w:tr>
    </w:tbl>
    <w:p>
      <w:pPr>
        <w:spacing w:after="100" w:before="0"/>
      </w:pPr>
    </w:p>
    <w:p>
      <w:pPr>
        <w:pStyle w:val="Heading3"/>
        <w:spacing w:after="80" w:before="200"/>
      </w:pPr>
      <w:r>
        <w:rPr>
          <w:rFonts w:ascii="Arial" w:cs="Arial" w:eastAsia="Arial" w:hAnsi="Arial"/>
          <w:b/>
          <w:bCs/>
          <w:color w:val="1C1C1C"/>
          <w:sz w:val="24"/>
          <w:szCs w:val="24"/>
        </w:rPr>
        <w:t xml:space="preserve">src/predict.py  —  Recursive 7-day forecast</w:t>
      </w:r>
    </w:p>
    <w:p>
      <w:pPr>
        <w:spacing w:after="100" w:before="60"/>
        <w:jc w:val="left"/>
      </w:pPr>
      <w:r>
        <w:rPr>
          <w:rFonts w:ascii="Arial" w:cs="Arial" w:eastAsia="Arial" w:hAnsi="Arial"/>
          <w:b w:val="false"/>
          <w:bCs w:val="false"/>
          <w:i w:val="false"/>
          <w:iCs w:val="false"/>
          <w:color w:val="1C1C1C"/>
          <w:sz w:val="22"/>
          <w:szCs w:val="22"/>
        </w:rPr>
        <w:t xml:space="preserve">smart_forecast() now performs autoregressive (recursive) prediction. The model predicts day+1, appends that prediction to the running AQI window, then uses the updated window to predict day+2, and so on for 7 days. This means forecast uncertainty compounds realistically — early days are more confident, later days show more variation depending on the learned trend.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0F7" w:val="clear"/>
            <w:tcMar>
              <w:top w:type="dxa" w:w="100"/>
              <w:left w:type="dxa" w:w="160"/>
              <w:bottom w:type="dxa" w:w="100"/>
              <w:right w:type="dxa" w:w="160"/>
            </w:tcMar>
          </w:tcPr>
          <w:p>
            <w:pPr>
              <w:spacing w:after="20" w:before="20"/>
            </w:pPr>
            <w:r>
              <w:rPr>
                <w:rFonts w:ascii="Courier New" w:cs="Courier New" w:eastAsia="Courier New" w:hAnsi="Courier New"/>
                <w:color w:val="1A2E4A"/>
                <w:sz w:val="18"/>
                <w:szCs w:val="18"/>
              </w:rPr>
              <w:t xml:space="preserve">def smart_forecast(current_aqi, temp, humidity, history):</w:t>
            </w:r>
          </w:p>
          <w:p>
            <w:pPr>
              <w:spacing w:after="20" w:before="20"/>
            </w:pPr>
            <w:r>
              <w:rPr>
                <w:rFonts w:ascii="Courier New" w:cs="Courier New" w:eastAsia="Courier New" w:hAnsi="Courier New"/>
                <w:color w:val="1A2E4A"/>
                <w:sz w:val="18"/>
                <w:szCs w:val="18"/>
              </w:rPr>
              <w:t xml:space="preserve">    window = (history[-7:] + [current_aqi])  # rolling AQI window</w:t>
            </w:r>
          </w:p>
          <w:p>
            <w:pPr>
              <w:spacing w:after="20" w:before="20"/>
            </w:pPr>
            <w:r>
              <w:rPr>
                <w:rFonts w:ascii="Courier New" w:cs="Courier New" w:eastAsia="Courier New" w:hAnsi="Courier New"/>
                <w:color w:val="1A2E4A"/>
                <w:sz w:val="18"/>
                <w:szCs w:val="18"/>
              </w:rPr>
              <w:t xml:space="preserve">    predictions = []</w:t>
            </w:r>
          </w:p>
          <w:p>
            <w:pPr>
              <w:spacing w:after="20" w:before="20"/>
            </w:pPr>
            <w:r>
              <w:rPr>
                <w:rFonts w:ascii="Courier New" w:cs="Courier New" w:eastAsia="Courier New" w:hAnsi="Courier New"/>
                <w:color w:val="1A2E4A"/>
                <w:sz w:val="18"/>
                <w:szCs w:val="18"/>
              </w:rPr>
              <w:t xml:space="preserve">    for day in range(1, 8):</w:t>
            </w:r>
          </w:p>
          <w:p>
            <w:pPr>
              <w:spacing w:after="20" w:before="20"/>
            </w:pPr>
            <w:r>
              <w:rPr>
                <w:rFonts w:ascii="Courier New" w:cs="Courier New" w:eastAsia="Courier New" w:hAnsi="Courier New"/>
                <w:color w:val="1A2E4A"/>
                <w:sz w:val="18"/>
                <w:szCs w:val="18"/>
              </w:rPr>
              <w:t xml:space="preserve">        lag1      = window[-1]</w:t>
            </w:r>
          </w:p>
          <w:p>
            <w:pPr>
              <w:spacing w:after="20" w:before="20"/>
            </w:pPr>
            <w:r>
              <w:rPr>
                <w:rFonts w:ascii="Courier New" w:cs="Courier New" w:eastAsia="Courier New" w:hAnsi="Courier New"/>
                <w:color w:val="1A2E4A"/>
                <w:sz w:val="18"/>
                <w:szCs w:val="18"/>
              </w:rPr>
              <w:t xml:space="preserve">        lag7      = window[-7] if len(window) &gt;= 7 else window[0]</w:t>
            </w:r>
          </w:p>
          <w:p>
            <w:pPr>
              <w:spacing w:after="20" w:before="20"/>
            </w:pPr>
            <w:r>
              <w:rPr>
                <w:rFonts w:ascii="Courier New" w:cs="Courier New" w:eastAsia="Courier New" w:hAnsi="Courier New"/>
                <w:color w:val="1A2E4A"/>
                <w:sz w:val="18"/>
                <w:szCs w:val="18"/>
              </w:rPr>
              <w:t xml:space="preserve">        rolling3  = mean(window[-3:])</w:t>
            </w:r>
          </w:p>
          <w:p>
            <w:pPr>
              <w:spacing w:after="20" w:before="20"/>
            </w:pPr>
            <w:r>
              <w:rPr>
                <w:rFonts w:ascii="Courier New" w:cs="Courier New" w:eastAsia="Courier New" w:hAnsi="Courier New"/>
                <w:color w:val="1A2E4A"/>
                <w:sz w:val="18"/>
                <w:szCs w:val="18"/>
              </w:rPr>
              <w:t xml:space="preserve">        dow       = (today_weekday + day) % 7</w:t>
            </w:r>
          </w:p>
          <w:p>
            <w:pPr>
              <w:spacing w:after="20" w:before="20"/>
            </w:pPr>
            <w:r>
              <w:rPr>
                <w:rFonts w:ascii="Courier New" w:cs="Courier New" w:eastAsia="Courier New" w:hAnsi="Courier New"/>
                <w:color w:val="1A2E4A"/>
                <w:sz w:val="18"/>
                <w:szCs w:val="18"/>
              </w:rPr>
              <w:t xml:space="preserve">        is_weekend = 1 if dow in [5, 6] else 0</w:t>
            </w:r>
          </w:p>
          <w:p>
            <w:pPr>
              <w:spacing w:after="20" w:before="20"/>
            </w:pPr>
            <w:r>
              <w:rPr>
                <w:rFonts w:ascii="Courier New" w:cs="Courier New" w:eastAsia="Courier New" w:hAnsi="Courier New"/>
                <w:color w:val="1A2E4A"/>
                <w:sz w:val="18"/>
                <w:szCs w:val="18"/>
              </w:rPr>
              <w:t xml:space="preserve">        features  = [lag1, lag7, rolling3, temp, humidity,</w:t>
            </w:r>
          </w:p>
          <w:p>
            <w:pPr>
              <w:spacing w:after="20" w:before="20"/>
            </w:pPr>
            <w:r>
              <w:rPr>
                <w:rFonts w:ascii="Courier New" w:cs="Courier New" w:eastAsia="Courier New" w:hAnsi="Courier New"/>
                <w:color w:val="1A2E4A"/>
                <w:sz w:val="18"/>
                <w:szCs w:val="18"/>
              </w:rPr>
              <w:t xml:space="preserve">                     dow, current_month, is_weekend]</w:t>
            </w:r>
          </w:p>
          <w:p>
            <w:pPr>
              <w:spacing w:after="20" w:before="20"/>
            </w:pPr>
            <w:r>
              <w:rPr>
                <w:rFonts w:ascii="Courier New" w:cs="Courier New" w:eastAsia="Courier New" w:hAnsi="Courier New"/>
                <w:color w:val="1A2E4A"/>
                <w:sz w:val="18"/>
                <w:szCs w:val="18"/>
              </w:rPr>
              <w:t xml:space="preserve">        pred = model.predict([features])[0]</w:t>
            </w:r>
          </w:p>
          <w:p>
            <w:pPr>
              <w:spacing w:after="20" w:before="20"/>
            </w:pPr>
            <w:r>
              <w:rPr>
                <w:rFonts w:ascii="Courier New" w:cs="Courier New" w:eastAsia="Courier New" w:hAnsi="Courier New"/>
                <w:color w:val="1A2E4A"/>
                <w:sz w:val="18"/>
                <w:szCs w:val="18"/>
              </w:rPr>
              <w:t xml:space="preserve">        pred = clip(pred, 0, 500)</w:t>
            </w:r>
          </w:p>
          <w:p>
            <w:pPr>
              <w:spacing w:after="20" w:before="20"/>
            </w:pPr>
            <w:r>
              <w:rPr>
                <w:rFonts w:ascii="Courier New" w:cs="Courier New" w:eastAsia="Courier New" w:hAnsi="Courier New"/>
                <w:color w:val="1A2E4A"/>
                <w:sz w:val="18"/>
                <w:szCs w:val="18"/>
              </w:rPr>
              <w:t xml:space="preserve">        window.append(pred)</w:t>
            </w:r>
          </w:p>
          <w:p>
            <w:pPr>
              <w:spacing w:after="20" w:before="20"/>
            </w:pPr>
            <w:r>
              <w:rPr>
                <w:rFonts w:ascii="Courier New" w:cs="Courier New" w:eastAsia="Courier New" w:hAnsi="Courier New"/>
                <w:color w:val="1A2E4A"/>
                <w:sz w:val="18"/>
                <w:szCs w:val="18"/>
              </w:rPr>
              <w:t xml:space="preserve">        predictions.append(round(pred, 2))</w:t>
            </w:r>
          </w:p>
          <w:p>
            <w:pPr>
              <w:spacing w:after="20" w:before="20"/>
            </w:pPr>
            <w:r>
              <w:rPr>
                <w:rFonts w:ascii="Courier New" w:cs="Courier New" w:eastAsia="Courier New" w:hAnsi="Courier New"/>
                <w:color w:val="1A2E4A"/>
                <w:sz w:val="18"/>
                <w:szCs w:val="18"/>
              </w:rPr>
              <w:t xml:space="preserve">    return predictions</w:t>
            </w:r>
          </w:p>
        </w:tc>
      </w:tr>
    </w:tbl>
    <w:p>
      <w:pPr>
        <w:spacing w:after="100" w:before="0"/>
      </w:pPr>
    </w:p>
    <w:p>
      <w:pPr>
        <w:pStyle w:val="Heading3"/>
        <w:spacing w:after="80" w:before="200"/>
      </w:pPr>
      <w:r>
        <w:rPr>
          <w:rFonts w:ascii="Arial" w:cs="Arial" w:eastAsia="Arial" w:hAnsi="Arial"/>
          <w:b/>
          <w:bCs/>
          <w:color w:val="1C1C1C"/>
          <w:sz w:val="24"/>
          <w:szCs w:val="24"/>
        </w:rPr>
        <w:t xml:space="preserve">src/api_satellite.py  —  New module: Open-Meteo integration</w:t>
      </w:r>
    </w:p>
    <w:p>
      <w:pPr>
        <w:spacing w:after="100" w:before="60"/>
        <w:jc w:val="left"/>
      </w:pPr>
      <w:r>
        <w:rPr>
          <w:rFonts w:ascii="Arial" w:cs="Arial" w:eastAsia="Arial" w:hAnsi="Arial"/>
          <w:b w:val="false"/>
          <w:bCs w:val="false"/>
          <w:i w:val="false"/>
          <w:iCs w:val="false"/>
          <w:color w:val="1C1C1C"/>
          <w:sz w:val="22"/>
          <w:szCs w:val="22"/>
        </w:rPr>
        <w:t xml:space="preserve">A new module is introduced to handle all remote-sensing data retrieval. Open-Meteo provides a free, key-free air quality API that returns hourly PM2.5, PM10, and NO2 forecasts on a 0.1° × 0.1° grid derived from the Copernicus Atmosphere Monitoring Service (CAMS) model — the same data underpinning most European air quality products. This replaces all random number generation with real coarse-resolution pollution data.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0F7" w:val="clear"/>
            <w:tcMar>
              <w:top w:type="dxa" w:w="100"/>
              <w:left w:type="dxa" w:w="160"/>
              <w:bottom w:type="dxa" w:w="100"/>
              <w:right w:type="dxa" w:w="160"/>
            </w:tcMar>
          </w:tcPr>
          <w:p>
            <w:pPr>
              <w:spacing w:after="20" w:before="20"/>
            </w:pPr>
            <w:r>
              <w:rPr>
                <w:rFonts w:ascii="Courier New" w:cs="Courier New" w:eastAsia="Courier New" w:hAnsi="Courier New"/>
                <w:color w:val="1A2E4A"/>
                <w:sz w:val="18"/>
                <w:szCs w:val="18"/>
              </w:rPr>
              <w:t xml:space="preserve"># Open-Meteo Air Quality API — no key required</w:t>
            </w:r>
          </w:p>
          <w:p>
            <w:pPr>
              <w:spacing w:after="20" w:before="20"/>
            </w:pPr>
            <w:r>
              <w:rPr>
                <w:rFonts w:ascii="Courier New" w:cs="Courier New" w:eastAsia="Courier New" w:hAnsi="Courier New"/>
                <w:color w:val="1A2E4A"/>
                <w:sz w:val="18"/>
                <w:szCs w:val="18"/>
              </w:rPr>
              <w:t xml:space="preserve">BASE = 'https://air-quality-api.open-meteo.com/v1/air-quality'</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def fetch_coarse_grid(center_lat, center_lon, radius_deg=0.3):</w:t>
            </w:r>
          </w:p>
          <w:p>
            <w:pPr>
              <w:spacing w:after="20" w:before="20"/>
            </w:pPr>
            <w:r>
              <w:rPr>
                <w:rFonts w:ascii="Courier New" w:cs="Courier New" w:eastAsia="Courier New" w:hAnsi="Courier New"/>
                <w:color w:val="1A2E4A"/>
                <w:sz w:val="18"/>
                <w:szCs w:val="18"/>
              </w:rPr>
              <w:t xml:space="preserve">    # Build 5x5 grid of 0.1° cells around center</w:t>
            </w:r>
          </w:p>
          <w:p>
            <w:pPr>
              <w:spacing w:after="20" w:before="20"/>
            </w:pPr>
            <w:r>
              <w:rPr>
                <w:rFonts w:ascii="Courier New" w:cs="Courier New" w:eastAsia="Courier New" w:hAnsi="Courier New"/>
                <w:color w:val="1A2E4A"/>
                <w:sz w:val="18"/>
                <w:szCs w:val="18"/>
              </w:rPr>
              <w:t xml:space="preserve">    # Deduplicate calls by snapping to nearest 0.1°</w:t>
            </w:r>
          </w:p>
          <w:p>
            <w:pPr>
              <w:spacing w:after="20" w:before="20"/>
            </w:pPr>
            <w:r>
              <w:rPr>
                <w:rFonts w:ascii="Courier New" w:cs="Courier New" w:eastAsia="Courier New" w:hAnsi="Courier New"/>
                <w:color w:val="1A2E4A"/>
                <w:sz w:val="18"/>
                <w:szCs w:val="18"/>
              </w:rPr>
              <w:t xml:space="preserve">    # For each unique cell: GET ?latitude=&amp;longitude=</w:t>
            </w:r>
          </w:p>
          <w:p>
            <w:pPr>
              <w:spacing w:after="20" w:before="20"/>
            </w:pPr>
            <w:r>
              <w:rPr>
                <w:rFonts w:ascii="Courier New" w:cs="Courier New" w:eastAsia="Courier New" w:hAnsi="Courier New"/>
                <w:color w:val="1A2E4A"/>
                <w:sz w:val="18"/>
                <w:szCs w:val="18"/>
              </w:rPr>
              <w:t xml:space="preserve">    #   &amp;hourly=pm2_5,pm10,nitrogen_dioxide&amp;forecast_days=1</w:t>
            </w:r>
          </w:p>
          <w:p>
            <w:pPr>
              <w:spacing w:after="20" w:before="20"/>
            </w:pPr>
            <w:r>
              <w:rPr>
                <w:rFonts w:ascii="Courier New" w:cs="Courier New" w:eastAsia="Courier New" w:hAnsi="Courier New"/>
                <w:color w:val="1A2E4A"/>
                <w:sz w:val="18"/>
                <w:szCs w:val="18"/>
              </w:rPr>
              <w:t xml:space="preserve">    # Extract most recent non-null hourly value</w:t>
            </w:r>
          </w:p>
          <w:p>
            <w:pPr>
              <w:spacing w:after="20" w:before="20"/>
            </w:pPr>
            <w:r>
              <w:rPr>
                <w:rFonts w:ascii="Courier New" w:cs="Courier New" w:eastAsia="Courier New" w:hAnsi="Courier New"/>
                <w:color w:val="1A2E4A"/>
                <w:sz w:val="18"/>
                <w:szCs w:val="18"/>
              </w:rPr>
              <w:t xml:space="preserve">    # Cache results for the session</w:t>
            </w:r>
          </w:p>
          <w:p>
            <w:pPr>
              <w:spacing w:after="20" w:before="20"/>
            </w:pPr>
            <w:r>
              <w:rPr>
                <w:rFonts w:ascii="Courier New" w:cs="Courier New" w:eastAsia="Courier New" w:hAnsi="Courier New"/>
                <w:color w:val="1A2E4A"/>
                <w:sz w:val="18"/>
                <w:szCs w:val="18"/>
              </w:rPr>
              <w:t xml:space="preserve">    # On failure: return city-tier defaults</w:t>
            </w:r>
          </w:p>
          <w:p>
            <w:pPr>
              <w:spacing w:after="20" w:before="20"/>
            </w:pPr>
            <w:r>
              <w:rPr>
                <w:rFonts w:ascii="Courier New" w:cs="Courier New" w:eastAsia="Courier New" w:hAnsi="Courier New"/>
                <w:color w:val="1A2E4A"/>
                <w:sz w:val="18"/>
                <w:szCs w:val="18"/>
              </w:rPr>
              <w:t xml:space="preserve">    ...</w:t>
            </w:r>
          </w:p>
          <w:p>
            <w:pPr>
              <w:spacing w:after="20" w:before="20"/>
            </w:pPr>
            <w:r>
              <w:rPr>
                <w:rFonts w:ascii="Courier New" w:cs="Courier New" w:eastAsia="Courier New" w:hAnsi="Courier New"/>
                <w:color w:val="1A2E4A"/>
                <w:sz w:val="18"/>
                <w:szCs w:val="18"/>
              </w:rPr>
              <w:t xml:space="preserve">    return { (lat_r, lon_r): {pm25, pm10, no2}, ... }</w:t>
            </w:r>
          </w:p>
        </w:tc>
      </w:tr>
    </w:tbl>
    <w:p>
      <w:pPr>
        <w:spacing w:after="100" w:before="0"/>
      </w:pPr>
    </w:p>
    <w:p>
      <w:pPr>
        <w:pStyle w:val="Heading3"/>
        <w:spacing w:after="80" w:before="200"/>
      </w:pPr>
      <w:r>
        <w:rPr>
          <w:rFonts w:ascii="Arial" w:cs="Arial" w:eastAsia="Arial" w:hAnsi="Arial"/>
          <w:b/>
          <w:bCs/>
          <w:color w:val="1C1C1C"/>
          <w:sz w:val="24"/>
          <w:szCs w:val="24"/>
        </w:rPr>
        <w:t xml:space="preserve">src/satellite.py  —  Real downscaling pipeline</w:t>
      </w:r>
    </w:p>
    <w:p>
      <w:pPr>
        <w:spacing w:after="100" w:before="60"/>
        <w:jc w:val="left"/>
      </w:pPr>
      <w:r>
        <w:rPr>
          <w:rFonts w:ascii="Arial" w:cs="Arial" w:eastAsia="Arial" w:hAnsi="Arial"/>
          <w:b w:val="false"/>
          <w:bCs w:val="false"/>
          <w:i w:val="false"/>
          <w:iCs w:val="false"/>
          <w:color w:val="1C1C1C"/>
          <w:sz w:val="22"/>
          <w:szCs w:val="22"/>
        </w:rPr>
        <w:t xml:space="preserve">The satellite module now implements a genuine spatial disaggregation pipeline. A downscaling model is trained on 2,000 synthetic fine-resolution points whose target AQI is derived from the coarse value multiplied by a spatial amplification factor driven by land use and road proximity. This teaches the model the physical relationship between coarse satellite columns and surface-level concentrations — the core of all published statistical downscaling literature.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0F7" w:val="clear"/>
            <w:tcMar>
              <w:top w:type="dxa" w:w="100"/>
              <w:left w:type="dxa" w:w="160"/>
              <w:bottom w:type="dxa" w:w="100"/>
              <w:right w:type="dxa" w:w="160"/>
            </w:tcMar>
          </w:tcPr>
          <w:p>
            <w:pPr>
              <w:spacing w:after="20" w:before="20"/>
            </w:pPr>
            <w:r>
              <w:rPr>
                <w:rFonts w:ascii="Courier New" w:cs="Courier New" w:eastAsia="Courier New" w:hAnsi="Courier New"/>
                <w:color w:val="1A2E4A"/>
                <w:sz w:val="18"/>
                <w:szCs w:val="18"/>
              </w:rPr>
              <w:t xml:space="preserve">Downscaling features per fine-resolution point:</w:t>
            </w:r>
          </w:p>
          <w:p>
            <w:pPr>
              <w:spacing w:after="20" w:before="20"/>
            </w:pPr>
            <w:r>
              <w:rPr>
                <w:rFonts w:ascii="Courier New" w:cs="Courier New" w:eastAsia="Courier New" w:hAnsi="Courier New"/>
                <w:color w:val="1A2E4A"/>
                <w:sz w:val="18"/>
                <w:szCs w:val="18"/>
              </w:rPr>
              <w:t xml:space="preserve">  coarse_no2, coarse_pm25, coarse_pm10  ← from Open-Meteo</w:t>
            </w:r>
          </w:p>
          <w:p>
            <w:pPr>
              <w:spacing w:after="20" w:before="20"/>
            </w:pPr>
            <w:r>
              <w:rPr>
                <w:rFonts w:ascii="Courier New" w:cs="Courier New" w:eastAsia="Courier New" w:hAnsi="Courier New"/>
                <w:color w:val="1A2E4A"/>
                <w:sz w:val="18"/>
                <w:szCs w:val="18"/>
              </w:rPr>
              <w:t xml:space="preserve">  distance_to_road                      ← spatial proxy</w:t>
            </w:r>
          </w:p>
          <w:p>
            <w:pPr>
              <w:spacing w:after="20" w:before="20"/>
            </w:pPr>
            <w:r>
              <w:rPr>
                <w:rFonts w:ascii="Courier New" w:cs="Courier New" w:eastAsia="Courier New" w:hAnsi="Courier New"/>
                <w:color w:val="1A2E4A"/>
                <w:sz w:val="18"/>
                <w:szCs w:val="18"/>
              </w:rPr>
              <w:t xml:space="preserve">  land_use_encoded                      ← Industrial/Residential/Green/Commercial</w:t>
            </w:r>
          </w:p>
          <w:p>
            <w:pPr>
              <w:spacing w:after="20" w:before="20"/>
            </w:pPr>
            <w:r>
              <w:rPr>
                <w:rFonts w:ascii="Courier New" w:cs="Courier New" w:eastAsia="Courier New" w:hAnsi="Courier New"/>
                <w:color w:val="1A2E4A"/>
                <w:sz w:val="18"/>
                <w:szCs w:val="18"/>
              </w:rPr>
              <w:t xml:space="preserve">  elevation_delta                       ← ±20m variation</w:t>
            </w:r>
          </w:p>
          <w:p>
            <w:pPr>
              <w:spacing w:after="20" w:before="20"/>
            </w:pPr>
            <w:r>
              <w:rPr>
                <w:rFonts w:ascii="Courier New" w:cs="Courier New" w:eastAsia="Courier New" w:hAnsi="Courier New"/>
                <w:color w:val="1A2E4A"/>
                <w:sz w:val="18"/>
                <w:szCs w:val="18"/>
              </w:rPr>
              <w:t xml:space="preserve">  ndvi                                  ← vegetation index proxy</w:t>
            </w:r>
          </w:p>
          <w:p>
            <w:pPr>
              <w:spacing w:after="20" w:before="20"/>
            </w:pPr>
            <w:r>
              <w:rPr>
                <w:rFonts w:ascii="Courier New" w:cs="Courier New" w:eastAsia="Courier New" w:hAnsi="Courier New"/>
                <w:color w:val="1A2E4A"/>
                <w:sz w:val="18"/>
                <w:szCs w:val="18"/>
              </w:rPr>
              <w:t xml:space="preserve">  population_density                    ← from land use</w:t>
            </w:r>
          </w:p>
          <w:p>
            <w:pPr>
              <w:spacing w:after="20" w:before="20"/>
            </w:pPr>
            <w:r>
              <w:rPr>
                <w:rFonts w:ascii="Courier New" w:cs="Courier New" w:eastAsia="Courier New" w:hAnsi="Courier New"/>
                <w:color w:val="1A2E4A"/>
                <w:sz w:val="18"/>
                <w:szCs w:val="18"/>
              </w:rPr>
              <w:t xml:space="preserve">  lat_offset, lon_offset                ← offset from grid centre</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Spatial multiplier (how local factors amplify coarse reading):</w:t>
            </w:r>
          </w:p>
          <w:p>
            <w:pPr>
              <w:spacing w:after="20" w:before="20"/>
            </w:pPr>
            <w:r>
              <w:rPr>
                <w:rFonts w:ascii="Courier New" w:cs="Courier New" w:eastAsia="Courier New" w:hAnsi="Courier New"/>
                <w:color w:val="1A2E4A"/>
                <w:sz w:val="18"/>
                <w:szCs w:val="18"/>
              </w:rPr>
              <w:t xml:space="preserve">  Industrial  + near road  → 1.4 – 1.8x  (hotspot)</w:t>
            </w:r>
          </w:p>
          <w:p>
            <w:pPr>
              <w:spacing w:after="20" w:before="20"/>
            </w:pPr>
            <w:r>
              <w:rPr>
                <w:rFonts w:ascii="Courier New" w:cs="Courier New" w:eastAsia="Courier New" w:hAnsi="Courier New"/>
                <w:color w:val="1A2E4A"/>
                <w:sz w:val="18"/>
                <w:szCs w:val="18"/>
              </w:rPr>
              <w:t xml:space="preserve">  Residential              → 0.9 – 1.1x  (neutral)</w:t>
            </w:r>
          </w:p>
          <w:p>
            <w:pPr>
              <w:spacing w:after="20" w:before="20"/>
            </w:pPr>
            <w:r>
              <w:rPr>
                <w:rFonts w:ascii="Courier New" w:cs="Courier New" w:eastAsia="Courier New" w:hAnsi="Courier New"/>
                <w:color w:val="1A2E4A"/>
                <w:sz w:val="18"/>
                <w:szCs w:val="18"/>
              </w:rPr>
              <w:t xml:space="preserve">  Green / park             → 0.5 – 0.7x  (sink)</w:t>
            </w:r>
          </w:p>
          <w:p>
            <w:pPr>
              <w:spacing w:after="20" w:before="20"/>
            </w:pPr>
            <w:r>
              <w:rPr>
                <w:rFonts w:ascii="Courier New" w:cs="Courier New" w:eastAsia="Courier New" w:hAnsi="Courier New"/>
                <w:color w:val="1A2E4A"/>
                <w:sz w:val="18"/>
                <w:szCs w:val="18"/>
              </w:rPr>
              <w:t xml:space="preserve">  Commercial               → 1.1 – 1.3x  (moderate source)</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fine_aqi = compute_aqi(coarse_pm25 * mult, coarse_pm10 * mult, coarse_no2 * mult)</w:t>
            </w:r>
          </w:p>
          <w:p>
            <w:pPr>
              <w:spacing w:after="20" w:before="20"/>
            </w:pPr>
            <w:r>
              <w:rPr>
                <w:rFonts w:ascii="Courier New" w:cs="Courier New" w:eastAsia="Courier New" w:hAnsi="Courier New"/>
                <w:color w:val="1A2E4A"/>
                <w:sz w:val="18"/>
                <w:szCs w:val="18"/>
              </w:rPr>
              <w:t xml:space="preserve">downscale_model = RandomForestRegressor(n_estimators=100)</w:t>
            </w:r>
          </w:p>
          <w:p>
            <w:pPr>
              <w:spacing w:after="20" w:before="20"/>
            </w:pPr>
            <w:r>
              <w:rPr>
                <w:rFonts w:ascii="Courier New" w:cs="Courier New" w:eastAsia="Courier New" w:hAnsi="Courier New"/>
                <w:color w:val="1A2E4A"/>
                <w:sz w:val="18"/>
                <w:szCs w:val="18"/>
              </w:rPr>
              <w:t xml:space="preserve">downscale_model.fit(fine_features, fine_aqi_targets)</w:t>
            </w:r>
          </w:p>
          <w:p>
            <w:pPr>
              <w:spacing w:after="20" w:before="20"/>
            </w:pPr>
            <w:r>
              <w:rPr>
                <w:rFonts w:ascii="Courier New" w:cs="Courier New" w:eastAsia="Courier New" w:hAnsi="Courier New"/>
                <w:color w:val="1A2E4A"/>
                <w:sz w:val="18"/>
                <w:szCs w:val="18"/>
              </w:rPr>
              <w:t xml:space="preserve">Saved to: model/downscale_model.pkl</w:t>
            </w:r>
          </w:p>
        </w:tc>
      </w:tr>
    </w:tbl>
    <w:p>
      <w:pPr>
        <w:spacing w:after="120" w:before="0"/>
      </w:pPr>
    </w:p>
    <w:p>
      <w:pPr>
        <w:pStyle w:val="Heading2"/>
        <w:spacing w:after="120" w:before="280"/>
      </w:pPr>
      <w:r>
        <w:rPr>
          <w:rFonts w:ascii="Arial" w:cs="Arial" w:eastAsia="Arial" w:hAnsi="Arial"/>
          <w:b/>
          <w:bCs/>
          <w:color w:val="2E75B6"/>
          <w:sz w:val="28"/>
          <w:szCs w:val="28"/>
        </w:rPr>
        <w:t xml:space="preserve">3.3  What the Satellite View Now Shows</w:t>
      </w:r>
    </w:p>
    <w:p>
      <w:pPr>
        <w:spacing w:after="100" w:before="60"/>
        <w:jc w:val="left"/>
      </w:pPr>
      <w:r>
        <w:rPr>
          <w:rFonts w:ascii="Arial" w:cs="Arial" w:eastAsia="Arial" w:hAnsi="Arial"/>
          <w:b w:val="false"/>
          <w:bCs w:val="false"/>
          <w:i w:val="false"/>
          <w:iCs w:val="false"/>
          <w:color w:val="1C1C1C"/>
          <w:sz w:val="22"/>
          <w:szCs w:val="22"/>
        </w:rPr>
        <w:t xml:space="preserve">The map produced by the Satellite Downscaling mode changes fundamentally in meaning: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tcPr>
          <w:p>
            <w:pPr>
              <w:spacing w:after="80" w:before="0"/>
            </w:pPr>
            <w:r>
              <w:rPr>
                <w:rFonts w:ascii="Arial" w:cs="Arial" w:eastAsia="Arial" w:hAnsi="Arial"/>
                <w:b/>
                <w:bCs/>
                <w:color w:val="C0392B"/>
                <w:sz w:val="22"/>
                <w:szCs w:val="22"/>
              </w:rPr>
              <w:t xml:space="preserve">Before refactor</w:t>
            </w:r>
          </w:p>
          <w:p>
            <w:pPr>
              <w:spacing w:after="40" w:before="0"/>
            </w:pPr>
            <w:r>
              <w:rPr>
                <w:rFonts w:ascii="Arial" w:cs="Arial" w:eastAsia="Arial" w:hAnsi="Arial"/>
                <w:color w:val="444444"/>
                <w:sz w:val="20"/>
                <w:szCs w:val="20"/>
              </w:rPr>
              <w:t xml:space="preserve">20 random points with uniform NO2 values between 20–120 µg/m³ regardless of city. No spatial structure. Markers appear as random salt-and-pepper noise. Every run of the app produces a different, meaningless map.</w:t>
            </w:r>
          </w:p>
        </w:tc>
        <w:tc>
          <w:tcPr>
            <w:tcBorders>
              <w:top w:val="none" w:color="FFFFFF" w:sz="0"/>
              <w:left w:val="none" w:color="FFFFFF" w:sz="0"/>
              <w:bottom w:val="none" w:color="FFFFFF" w:sz="0"/>
              <w:right w:val="none" w:color="FFFFFF" w:sz="0"/>
            </w:tcBorders>
            <w:shd w:fill="EAF7EE" w:val="clear"/>
            <w:tcMar>
              <w:top w:type="dxa" w:w="120"/>
              <w:left w:type="dxa" w:w="160"/>
              <w:bottom w:type="dxa" w:w="120"/>
              <w:right w:type="dxa" w:w="160"/>
            </w:tcMar>
          </w:tcPr>
          <w:p>
            <w:pPr>
              <w:spacing w:after="80" w:before="0"/>
            </w:pPr>
            <w:r>
              <w:rPr>
                <w:rFonts w:ascii="Arial" w:cs="Arial" w:eastAsia="Arial" w:hAnsi="Arial"/>
                <w:b/>
                <w:bCs/>
                <w:color w:val="1A6B3A"/>
                <w:sz w:val="22"/>
                <w:szCs w:val="22"/>
              </w:rPr>
              <w:t xml:space="preserve">After refactor</w:t>
            </w:r>
          </w:p>
          <w:p>
            <w:pPr>
              <w:spacing w:after="40" w:before="0"/>
            </w:pPr>
            <w:r>
              <w:rPr>
                <w:rFonts w:ascii="Arial" w:cs="Arial" w:eastAsia="Arial" w:hAnsi="Arial"/>
                <w:color w:val="444444"/>
                <w:sz w:val="20"/>
                <w:szCs w:val="20"/>
              </w:rPr>
              <w:t xml:space="preserve">50 spatially distributed points with AQI values derived from real CAMS/Open-Meteo coarse data, modified by land-use and road-proximity features. Industrial zones show AQI 20–60 units above the coarse baseline. Green zones show 20–40 units below. The map shows a real spatial pattern.</w:t>
            </w:r>
          </w:p>
        </w:tc>
      </w:tr>
    </w:tbl>
    <w:p>
      <w:pPr>
        <w:spacing w:after="120" w:before="0"/>
      </w:pPr>
    </w:p>
    <w:p>
      <w:r>
        <w:br w:type="page"/>
      </w:r>
    </w:p>
    <w:p>
      <w:pPr>
        <w:pStyle w:val="Heading1"/>
        <w:pBdr>
          <w:bottom w:val="single" w:color="2E75B6" w:sz="8" w:space="4"/>
        </w:pBdr>
        <w:spacing w:after="160" w:before="360"/>
      </w:pPr>
      <w:r>
        <w:rPr>
          <w:rFonts w:ascii="Arial" w:cs="Arial" w:eastAsia="Arial" w:hAnsi="Arial"/>
          <w:b/>
          <w:bCs/>
          <w:color w:val="1E3A5F"/>
          <w:sz w:val="36"/>
          <w:szCs w:val="36"/>
        </w:rPr>
        <w:t xml:space="preserve">4.  File Change Register</w:t>
      </w:r>
    </w:p>
    <w:p>
      <w:pPr>
        <w:spacing w:after="100" w:before="60"/>
        <w:jc w:val="left"/>
      </w:pPr>
      <w:r>
        <w:rPr>
          <w:rFonts w:ascii="Arial" w:cs="Arial" w:eastAsia="Arial" w:hAnsi="Arial"/>
          <w:b w:val="false"/>
          <w:bCs w:val="false"/>
          <w:i w:val="false"/>
          <w:iCs w:val="false"/>
          <w:color w:val="1C1C1C"/>
          <w:sz w:val="22"/>
          <w:szCs w:val="22"/>
        </w:rPr>
        <w:t xml:space="preserve">The following table lists every file affected by the refactor, the nature of the change, and whether the public interface (function signatures consumed by app.py) is preserved.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160"/>
        <w:gridCol w:w="22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Change type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Summary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Interface preserved?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src/logic.py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C0392B"/>
                <w:sz w:val="18"/>
                <w:szCs w:val="18"/>
              </w:rPr>
              <w:t xml:space="preserve">Full rewrite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EPA breakpoint formula replaces weighted sum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6B3A"/>
                <w:sz w:val="18"/>
                <w:szCs w:val="18"/>
              </w:rPr>
              <w:t xml:space="preserve">Yes — compute_aqi() added, others 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src/train.py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C0392B"/>
                <w:sz w:val="18"/>
                <w:szCs w:val="18"/>
              </w:rPr>
              <w:t xml:space="preserve">Full rewrite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5000-row time-series dataset, GBM, RMSE validation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N/A — standalone script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src/predict.py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C0392B"/>
                <w:sz w:val="18"/>
                <w:szCs w:val="18"/>
              </w:rPr>
              <w:t xml:space="preserve">Full rewrite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predict_aqi() → EPA formula; smart_forecast() → recursive ML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6B3A"/>
                <w:sz w:val="18"/>
                <w:szCs w:val="18"/>
              </w:rPr>
              <w:t xml:space="preserve">Yes — generate_report() signature 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src/satellite.py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C0392B"/>
                <w:sz w:val="18"/>
                <w:szCs w:val="18"/>
              </w:rPr>
              <w:t xml:space="preserve">Full rewrite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Real Open-Meteo data; downscale model; land-use features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6B3A"/>
                <w:sz w:val="18"/>
                <w:szCs w:val="18"/>
              </w:rPr>
              <w:t xml:space="preserve">Yes — satellite_downscaling() returns same keys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src/api_satellite.py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6B3A"/>
                <w:sz w:val="18"/>
                <w:szCs w:val="18"/>
              </w:rPr>
              <w:t xml:space="preserve">New file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Open-Meteo fetch_coarse_grid(); session cache; fallback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New module — no prior interface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src/api_pollution.py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Partial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City-tier fallback ranges; _get_city_no2_range() helper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6B3A"/>
                <w:sz w:val="18"/>
                <w:szCs w:val="18"/>
              </w:rPr>
              <w:t xml:space="preserve">Yes — get_pollution() signature unchanged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src/api_weather.py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Partial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City defaults dict; get_weather() never returns None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6B3A"/>
                <w:sz w:val="18"/>
                <w:szCs w:val="18"/>
              </w:rPr>
              <w:t xml:space="preserve">Yes — same return signature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requirements.txt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Update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Add any new packages (requests already present)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app.py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No change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UI layer untouched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model/forecast_model.pkl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6B3A"/>
                <w:sz w:val="18"/>
                <w:szCs w:val="18"/>
              </w:rPr>
              <w:t xml:space="preserve">New file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Trained by src/train.py on first run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C1C1C"/>
                <w:sz w:val="18"/>
                <w:szCs w:val="18"/>
              </w:rPr>
              <w:t xml:space="preserve">model/downscale_model.pkl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6B3A"/>
                <w:sz w:val="18"/>
                <w:szCs w:val="18"/>
              </w:rPr>
              <w:t xml:space="preserve">New file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Trained by src/satellite.py on first satellite run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N/A</w:t>
            </w:r>
          </w:p>
        </w:tc>
      </w:tr>
    </w:tbl>
    <w:p>
      <w:pPr>
        <w:spacing w:after="120" w:before="0"/>
      </w:pPr>
    </w:p>
    <w:p>
      <w:r>
        <w:br w:type="page"/>
      </w:r>
    </w:p>
    <w:p>
      <w:pPr>
        <w:pStyle w:val="Heading1"/>
        <w:pBdr>
          <w:bottom w:val="single" w:color="2E75B6" w:sz="8" w:space="4"/>
        </w:pBdr>
        <w:spacing w:after="160" w:before="360"/>
      </w:pPr>
      <w:r>
        <w:rPr>
          <w:rFonts w:ascii="Arial" w:cs="Arial" w:eastAsia="Arial" w:hAnsi="Arial"/>
          <w:b/>
          <w:bCs/>
          <w:color w:val="1E3A5F"/>
          <w:sz w:val="36"/>
          <w:szCs w:val="36"/>
        </w:rPr>
        <w:t xml:space="preserve">5.  Run Order &amp; Validation</w:t>
      </w:r>
    </w:p>
    <w:p>
      <w:pPr>
        <w:pStyle w:val="Heading2"/>
        <w:spacing w:after="120" w:before="280"/>
      </w:pPr>
      <w:r>
        <w:rPr>
          <w:rFonts w:ascii="Arial" w:cs="Arial" w:eastAsia="Arial" w:hAnsi="Arial"/>
          <w:b/>
          <w:bCs/>
          <w:color w:val="2E75B6"/>
          <w:sz w:val="28"/>
          <w:szCs w:val="28"/>
        </w:rPr>
        <w:t xml:space="preserve">5.1  Setup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0F7" w:val="clear"/>
            <w:tcMar>
              <w:top w:type="dxa" w:w="100"/>
              <w:left w:type="dxa" w:w="160"/>
              <w:bottom w:type="dxa" w:w="100"/>
              <w:right w:type="dxa" w:w="160"/>
            </w:tcMar>
          </w:tcPr>
          <w:p>
            <w:pPr>
              <w:spacing w:after="20" w:before="20"/>
            </w:pPr>
            <w:r>
              <w:rPr>
                <w:rFonts w:ascii="Courier New" w:cs="Courier New" w:eastAsia="Courier New" w:hAnsi="Courier New"/>
                <w:color w:val="1A2E4A"/>
                <w:sz w:val="18"/>
                <w:szCs w:val="18"/>
              </w:rPr>
              <w:t xml:space="preserve"># 1.  Install dependencies</w:t>
            </w:r>
          </w:p>
          <w:p>
            <w:pPr>
              <w:spacing w:after="20" w:before="20"/>
            </w:pPr>
            <w:r>
              <w:rPr>
                <w:rFonts w:ascii="Courier New" w:cs="Courier New" w:eastAsia="Courier New" w:hAnsi="Courier New"/>
                <w:color w:val="1A2E4A"/>
                <w:sz w:val="18"/>
                <w:szCs w:val="18"/>
              </w:rPr>
              <w:t xml:space="preserve">pip install -r requirements.txt</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 2.  Train the 7-day forecast model</w:t>
            </w:r>
          </w:p>
          <w:p>
            <w:pPr>
              <w:spacing w:after="20" w:before="20"/>
            </w:pPr>
            <w:r>
              <w:rPr>
                <w:rFonts w:ascii="Courier New" w:cs="Courier New" w:eastAsia="Courier New" w:hAnsi="Courier New"/>
                <w:color w:val="1A2E4A"/>
                <w:sz w:val="18"/>
                <w:szCs w:val="18"/>
              </w:rPr>
              <w:t xml:space="preserve">#     Prints: RMSE, R², top-3 feature importances</w:t>
            </w:r>
          </w:p>
          <w:p>
            <w:pPr>
              <w:spacing w:after="20" w:before="20"/>
            </w:pPr>
            <w:r>
              <w:rPr>
                <w:rFonts w:ascii="Courier New" w:cs="Courier New" w:eastAsia="Courier New" w:hAnsi="Courier New"/>
                <w:color w:val="1A2E4A"/>
                <w:sz w:val="18"/>
                <w:szCs w:val="18"/>
              </w:rPr>
              <w:t xml:space="preserve">#     Creates: model/forecast_model.pkl</w:t>
            </w:r>
          </w:p>
          <w:p>
            <w:pPr>
              <w:spacing w:after="20" w:before="20"/>
            </w:pPr>
            <w:r>
              <w:rPr>
                <w:rFonts w:ascii="Courier New" w:cs="Courier New" w:eastAsia="Courier New" w:hAnsi="Courier New"/>
                <w:color w:val="1A2E4A"/>
                <w:sz w:val="18"/>
                <w:szCs w:val="18"/>
              </w:rPr>
              <w:t xml:space="preserve">python src/train.py</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 3.  Start the application</w:t>
            </w:r>
          </w:p>
          <w:p>
            <w:pPr>
              <w:spacing w:after="20" w:before="20"/>
            </w:pPr>
            <w:r>
              <w:rPr>
                <w:rFonts w:ascii="Courier New" w:cs="Courier New" w:eastAsia="Courier New" w:hAnsi="Courier New"/>
                <w:color w:val="1A2E4A"/>
                <w:sz w:val="18"/>
                <w:szCs w:val="18"/>
              </w:rPr>
              <w:t xml:space="preserve">#     Satellite downscale model trains on first satellite run</w:t>
            </w:r>
          </w:p>
          <w:p>
            <w:pPr>
              <w:spacing w:after="20" w:before="20"/>
            </w:pPr>
            <w:r>
              <w:rPr>
                <w:rFonts w:ascii="Courier New" w:cs="Courier New" w:eastAsia="Courier New" w:hAnsi="Courier New"/>
                <w:color w:val="1A2E4A"/>
                <w:sz w:val="18"/>
                <w:szCs w:val="18"/>
              </w:rPr>
              <w:t xml:space="preserve">#     Creates: model/downscale_model.pkl</w:t>
            </w:r>
          </w:p>
          <w:p>
            <w:pPr>
              <w:spacing w:after="20" w:before="20"/>
            </w:pPr>
            <w:r>
              <w:rPr>
                <w:rFonts w:ascii="Courier New" w:cs="Courier New" w:eastAsia="Courier New" w:hAnsi="Courier New"/>
                <w:color w:val="1A2E4A"/>
                <w:sz w:val="18"/>
                <w:szCs w:val="18"/>
              </w:rPr>
              <w:t xml:space="preserve">python -m streamlit run app.py</w:t>
            </w:r>
          </w:p>
        </w:tc>
      </w:tr>
    </w:tbl>
    <w:p>
      <w:pPr>
        <w:spacing w:after="100" w:before="0"/>
      </w:pPr>
    </w:p>
    <w:p>
      <w:pPr>
        <w:pStyle w:val="Heading2"/>
        <w:spacing w:after="120" w:before="280"/>
      </w:pPr>
      <w:r>
        <w:rPr>
          <w:rFonts w:ascii="Arial" w:cs="Arial" w:eastAsia="Arial" w:hAnsi="Arial"/>
          <w:b/>
          <w:bCs/>
          <w:color w:val="2E75B6"/>
          <w:sz w:val="28"/>
          <w:szCs w:val="28"/>
        </w:rPr>
        <w:t xml:space="preserve">5.2  Expected output after refactor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City / Station</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AQI range</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C1C1C"/>
                <w:sz w:val="20"/>
                <w:szCs w:val="20"/>
              </w:rPr>
              <w:t xml:space="preserve">Delhi — Industrial Area</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E75B6"/>
                <w:sz w:val="20"/>
                <w:szCs w:val="20"/>
              </w:rPr>
              <w:t xml:space="preserve">180 – 300</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Unhealthy → Very Unhealthy</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C1C1C"/>
                <w:sz w:val="20"/>
                <w:szCs w:val="20"/>
              </w:rPr>
              <w:t xml:space="preserve">Delhi — Residential Colony</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E75B6"/>
                <w:sz w:val="20"/>
                <w:szCs w:val="20"/>
              </w:rPr>
              <w:t xml:space="preserve">120 – 200</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Unhealthy for SG → Unhealthy</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C1C1C"/>
                <w:sz w:val="20"/>
                <w:szCs w:val="20"/>
              </w:rPr>
              <w:t xml:space="preserve">Mumbai — Traffic Junction</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E75B6"/>
                <w:sz w:val="20"/>
                <w:szCs w:val="20"/>
              </w:rPr>
              <w:t xml:space="preserve">100 – 160</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Unhealthy for SG</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C1C1C"/>
                <w:sz w:val="20"/>
                <w:szCs w:val="20"/>
              </w:rPr>
              <w:t xml:space="preserve">Bengaluru — University</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E75B6"/>
                <w:sz w:val="20"/>
                <w:szCs w:val="20"/>
              </w:rPr>
              <w:t xml:space="preserve">60 – 110</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Moderate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C1C1C"/>
                <w:sz w:val="20"/>
                <w:szCs w:val="20"/>
              </w:rPr>
              <w:t xml:space="preserve">Sydney — Central Station</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E75B6"/>
                <w:sz w:val="20"/>
                <w:szCs w:val="20"/>
              </w:rPr>
              <w:t xml:space="preserve">10 – 45</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Good</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C1C1C"/>
                <w:sz w:val="20"/>
                <w:szCs w:val="20"/>
              </w:rPr>
              <w:t xml:space="preserve">Singapore — Residential</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E75B6"/>
                <w:sz w:val="20"/>
                <w:szCs w:val="20"/>
              </w:rPr>
              <w:t xml:space="preserve">20 – 55</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Good → Moderate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C1C1C"/>
                <w:sz w:val="20"/>
                <w:szCs w:val="20"/>
              </w:rPr>
              <w:t xml:space="preserve">Satellite: Industrial zone</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E75B6"/>
                <w:sz w:val="20"/>
                <w:szCs w:val="20"/>
              </w:rPr>
              <w:t xml:space="preserve">coarse + 20–60</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Amplified above grid average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C1C1C"/>
                <w:sz w:val="20"/>
                <w:szCs w:val="20"/>
              </w:rPr>
              <w:t xml:space="preserve">Satellite: Green zone</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2E75B6"/>
                <w:sz w:val="20"/>
                <w:szCs w:val="20"/>
              </w:rPr>
              <w:t xml:space="preserve">coarse − 20–40</w:t>
            </w:r>
          </w:p>
        </w:tc>
        <w:tc>
          <w:tcPr>
            <w:tcW w:type="dxa" w:w="31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Attenuated below grid average</w:t>
            </w:r>
          </w:p>
        </w:tc>
      </w:tr>
    </w:tbl>
    <w:p>
      <w:pPr>
        <w:spacing w:after="120" w:before="0"/>
      </w:pPr>
    </w:p>
    <w:p>
      <w:pPr>
        <w:pStyle w:val="Heading2"/>
        <w:spacing w:after="120" w:before="280"/>
      </w:pPr>
      <w:r>
        <w:rPr>
          <w:rFonts w:ascii="Arial" w:cs="Arial" w:eastAsia="Arial" w:hAnsi="Arial"/>
          <w:b/>
          <w:bCs/>
          <w:color w:val="2E75B6"/>
          <w:sz w:val="28"/>
          <w:szCs w:val="28"/>
        </w:rPr>
        <w:t xml:space="preserve">5.3  Failure modes and fallbacks</w:t>
      </w:r>
    </w:p>
    <w:p>
      <w:pPr>
        <w:spacing w:after="100" w:before="60"/>
        <w:jc w:val="left"/>
      </w:pPr>
      <w:r>
        <w:rPr>
          <w:rFonts w:ascii="Arial" w:cs="Arial" w:eastAsia="Arial" w:hAnsi="Arial"/>
          <w:b w:val="false"/>
          <w:bCs w:val="false"/>
          <w:i w:val="false"/>
          <w:iCs w:val="false"/>
          <w:color w:val="1C1C1C"/>
          <w:sz w:val="22"/>
          <w:szCs w:val="22"/>
        </w:rPr>
        <w:t xml:space="preserve">All external API dependencies now have explicit fallback chains. No user-visible action should produce a blank screen or Python traceback due to missing API keys.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12"/>
              <w:bottom w:val="single" w:color="CCCCCC" w:sz="1"/>
              <w:right w:val="single" w:color="CCCCCC" w:sz="1"/>
            </w:tcBorders>
            <w:shd w:fill="EBF0F7" w:val="clear"/>
            <w:tcMar>
              <w:top w:type="dxa" w:w="100"/>
              <w:left w:type="dxa" w:w="160"/>
              <w:bottom w:type="dxa" w:w="100"/>
              <w:right w:type="dxa" w:w="160"/>
            </w:tcMar>
          </w:tcPr>
          <w:p>
            <w:pPr>
              <w:spacing w:after="20" w:before="20"/>
            </w:pPr>
            <w:r>
              <w:rPr>
                <w:rFonts w:ascii="Courier New" w:cs="Courier New" w:eastAsia="Courier New" w:hAnsi="Courier New"/>
                <w:color w:val="1A2E4A"/>
                <w:sz w:val="18"/>
                <w:szCs w:val="18"/>
              </w:rPr>
              <w:t xml:space="preserve">OpenAQ unavailable or key missing</w:t>
            </w:r>
          </w:p>
          <w:p>
            <w:pPr>
              <w:spacing w:after="20" w:before="20"/>
            </w:pPr>
            <w:r>
              <w:rPr>
                <w:rFonts w:ascii="Courier New" w:cs="Courier New" w:eastAsia="Courier New" w:hAnsi="Courier New"/>
                <w:color w:val="1A2E4A"/>
                <w:sz w:val="18"/>
                <w:szCs w:val="18"/>
              </w:rPr>
              <w:t xml:space="preserve">    → _generate_simulated_pollution(city)  [city-tier aware ranges]</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OpenWeatherMap unavailable or key missing</w:t>
            </w:r>
          </w:p>
          <w:p>
            <w:pPr>
              <w:spacing w:after="20" w:before="20"/>
            </w:pPr>
            <w:r>
              <w:rPr>
                <w:rFonts w:ascii="Courier New" w:cs="Courier New" w:eastAsia="Courier New" w:hAnsi="Courier New"/>
                <w:color w:val="1A2E4A"/>
                <w:sz w:val="18"/>
                <w:szCs w:val="18"/>
              </w:rPr>
              <w:t xml:space="preserve">    → CITY_DEFAULTS dict  [hardcoded for 20+ cities]</w:t>
            </w:r>
          </w:p>
          <w:p>
            <w:pPr>
              <w:spacing w:after="20" w:before="20"/>
            </w:pPr>
            <w:r>
              <w:rPr>
                <w:rFonts w:ascii="Courier New" w:cs="Courier New" w:eastAsia="Courier New" w:hAnsi="Courier New"/>
                <w:color w:val="1A2E4A"/>
                <w:sz w:val="18"/>
                <w:szCs w:val="18"/>
              </w:rPr>
              <w:t xml:space="preserve">    → Generic default (25°C, 60%, city centre lat/lon)  [absolute fallback]</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Open-Meteo API timeout or error</w:t>
            </w:r>
          </w:p>
          <w:p>
            <w:pPr>
              <w:spacing w:after="20" w:before="20"/>
            </w:pPr>
            <w:r>
              <w:rPr>
                <w:rFonts w:ascii="Courier New" w:cs="Courier New" w:eastAsia="Courier New" w:hAnsi="Courier New"/>
                <w:color w:val="1A2E4A"/>
                <w:sz w:val="18"/>
                <w:szCs w:val="18"/>
              </w:rPr>
              <w:t xml:space="preserve">    → City-tier based coarse NO2/PM25/PM10 values</w:t>
            </w:r>
          </w:p>
          <w:p>
            <w:pPr>
              <w:spacing w:after="20" w:before="20"/>
            </w:pPr>
            <w:r>
              <w:rPr>
                <w:rFonts w:ascii="Courier New" w:cs="Courier New" w:eastAsia="Courier New" w:hAnsi="Courier New"/>
                <w:color w:val="1A2E4A"/>
                <w:sz w:val="18"/>
                <w:szCs w:val="18"/>
              </w:rPr>
              <w:t xml:space="preserve">    → Satellite view still renders, labelled as 'simulated baseline'</w:t>
            </w:r>
          </w:p>
          <w:p>
            <w:pPr>
              <w:spacing w:after="20" w:before="20"/>
            </w:pPr>
            <w:r>
              <w:rPr>
                <w:rFonts w:ascii="Courier New" w:cs="Courier New" w:eastAsia="Courier New" w:hAnsi="Courier New"/>
                <w:color w:val="1A2E4A"/>
                <w:sz w:val="18"/>
                <w:szCs w:val="18"/>
              </w:rPr>
              <w:t xml:space="preserve"/>
            </w:r>
          </w:p>
          <w:p>
            <w:pPr>
              <w:spacing w:after="20" w:before="20"/>
            </w:pPr>
            <w:r>
              <w:rPr>
                <w:rFonts w:ascii="Courier New" w:cs="Courier New" w:eastAsia="Courier New" w:hAnsi="Courier New"/>
                <w:color w:val="1A2E4A"/>
                <w:sz w:val="18"/>
                <w:szCs w:val="18"/>
              </w:rPr>
              <w:t xml:space="preserve">forecast_model.pkl missing</w:t>
            </w:r>
          </w:p>
          <w:p>
            <w:pPr>
              <w:spacing w:after="20" w:before="20"/>
            </w:pPr>
            <w:r>
              <w:rPr>
                <w:rFonts w:ascii="Courier New" w:cs="Courier New" w:eastAsia="Courier New" w:hAnsi="Courier New"/>
                <w:color w:val="1A2E4A"/>
                <w:sz w:val="18"/>
                <w:szCs w:val="18"/>
              </w:rPr>
              <w:t xml:space="preserve">    → Prompt: 'Run python src/train.py first'</w:t>
            </w:r>
          </w:p>
          <w:p>
            <w:pPr>
              <w:spacing w:after="20" w:before="20"/>
            </w:pPr>
            <w:r>
              <w:rPr>
                <w:rFonts w:ascii="Courier New" w:cs="Courier New" w:eastAsia="Courier New" w:hAnsi="Courier New"/>
                <w:color w:val="1A2E4A"/>
                <w:sz w:val="18"/>
                <w:szCs w:val="18"/>
              </w:rPr>
              <w:t xml:space="preserve">    → app.py shows inline error message, does not crash</w:t>
            </w:r>
          </w:p>
        </w:tc>
      </w:tr>
    </w:tbl>
    <w:p>
      <w:pPr>
        <w:spacing w:after="120" w:before="0"/>
      </w:pPr>
    </w:p>
    <w:p>
      <w:pPr>
        <w:pBdr>
          <w:bottom w:val="single" w:color="D5DAE2" w:sz="4" w:space="1"/>
        </w:pBdr>
        <w:spacing w:after="160" w:before="160"/>
      </w:pPr>
    </w:p>
    <w:p>
      <w:pPr>
        <w:pStyle w:val="Heading1"/>
        <w:pBdr>
          <w:bottom w:val="single" w:color="2E75B6" w:sz="8" w:space="4"/>
        </w:pBdr>
        <w:spacing w:after="160" w:before="360"/>
      </w:pPr>
      <w:r>
        <w:rPr>
          <w:rFonts w:ascii="Arial" w:cs="Arial" w:eastAsia="Arial" w:hAnsi="Arial"/>
          <w:b/>
          <w:bCs/>
          <w:color w:val="1E3A5F"/>
          <w:sz w:val="36"/>
          <w:szCs w:val="36"/>
        </w:rPr>
        <w:t xml:space="preserve">6.  Scientific Basis &amp; Limitations</w:t>
      </w:r>
    </w:p>
    <w:p>
      <w:pPr>
        <w:pStyle w:val="Heading2"/>
        <w:spacing w:after="120" w:before="280"/>
      </w:pPr>
      <w:r>
        <w:rPr>
          <w:rFonts w:ascii="Arial" w:cs="Arial" w:eastAsia="Arial" w:hAnsi="Arial"/>
          <w:b/>
          <w:bCs/>
          <w:color w:val="2E75B6"/>
          <w:sz w:val="28"/>
          <w:szCs w:val="28"/>
        </w:rPr>
        <w:t xml:space="preserve">6.1  EPA AQI formula</w:t>
      </w:r>
    </w:p>
    <w:p>
      <w:pPr>
        <w:spacing w:after="100" w:before="60"/>
        <w:jc w:val="left"/>
      </w:pPr>
      <w:r>
        <w:rPr>
          <w:rFonts w:ascii="Arial" w:cs="Arial" w:eastAsia="Arial" w:hAnsi="Arial"/>
          <w:b w:val="false"/>
          <w:bCs w:val="false"/>
          <w:i w:val="false"/>
          <w:iCs w:val="false"/>
          <w:color w:val="1C1C1C"/>
          <w:sz w:val="22"/>
          <w:szCs w:val="22"/>
        </w:rPr>
        <w:t xml:space="preserve">The breakpoint interpolation used in compute_aqi() exactly replicates the formula published in US EPA document AQI Technical Assistance Document (EPA-454/B-18-007, 2018). The same breakpoint tables are used by AirNow.gov, IQAir, and CPCB India (with minor modifications for Indian standards). For this project, US EPA breakpoints are used throughout for consistency.</w:t>
      </w:r>
    </w:p>
    <w:p>
      <w:pPr>
        <w:spacing w:after="60" w:before="0"/>
      </w:pPr>
    </w:p>
    <w:p>
      <w:pPr>
        <w:pStyle w:val="Heading2"/>
        <w:spacing w:after="120" w:before="280"/>
      </w:pPr>
      <w:r>
        <w:rPr>
          <w:rFonts w:ascii="Arial" w:cs="Arial" w:eastAsia="Arial" w:hAnsi="Arial"/>
          <w:b/>
          <w:bCs/>
          <w:color w:val="2E75B6"/>
          <w:sz w:val="28"/>
          <w:szCs w:val="28"/>
        </w:rPr>
        <w:t xml:space="preserve">6.2  Forecast model limitations</w:t>
      </w:r>
    </w:p>
    <w:p>
      <w:pPr>
        <w:spacing w:after="100" w:before="60"/>
        <w:jc w:val="left"/>
      </w:pPr>
      <w:r>
        <w:rPr>
          <w:rFonts w:ascii="Arial" w:cs="Arial" w:eastAsia="Arial" w:hAnsi="Arial"/>
          <w:b w:val="false"/>
          <w:bCs w:val="false"/>
          <w:i w:val="false"/>
          <w:iCs w:val="false"/>
          <w:color w:val="1C1C1C"/>
          <w:sz w:val="22"/>
          <w:szCs w:val="22"/>
        </w:rPr>
        <w:t xml:space="preserve">The GradientBoosting forecast model is trained on synthetic data that approximates real AQI autocorrelation and seasonal patterns but does not incorporate actual historical measurements for the selected city. Forecast accuracy for real-world use would require training on at least 2–3 years of historical daily AQI data per city from CPCB or OpenAQ. The current model should be understood as a demonstration of the correct methodology rather than an operational forecast product.</w:t>
      </w:r>
    </w:p>
    <w:p>
      <w:pPr>
        <w:spacing w:after="60" w:before="0"/>
      </w:pPr>
    </w:p>
    <w:p>
      <w:pPr>
        <w:pStyle w:val="Heading2"/>
        <w:spacing w:after="120" w:before="280"/>
      </w:pPr>
      <w:r>
        <w:rPr>
          <w:rFonts w:ascii="Arial" w:cs="Arial" w:eastAsia="Arial" w:hAnsi="Arial"/>
          <w:b/>
          <w:bCs/>
          <w:color w:val="2E75B6"/>
          <w:sz w:val="28"/>
          <w:szCs w:val="28"/>
        </w:rPr>
        <w:t xml:space="preserve">6.3  Satellite downscaling limitations</w:t>
      </w:r>
    </w:p>
    <w:p>
      <w:pPr>
        <w:spacing w:after="100" w:before="60"/>
        <w:jc w:val="left"/>
      </w:pPr>
      <w:r>
        <w:rPr>
          <w:rFonts w:ascii="Arial" w:cs="Arial" w:eastAsia="Arial" w:hAnsi="Arial"/>
          <w:b w:val="false"/>
          <w:bCs w:val="false"/>
          <w:i w:val="false"/>
          <w:iCs w:val="false"/>
          <w:color w:val="1C1C1C"/>
          <w:sz w:val="22"/>
          <w:szCs w:val="22"/>
        </w:rPr>
        <w:t xml:space="preserve">The Open-Meteo data used as the coarse input is itself a model forecast (CAMS ensemble) at ~11km resolution, not raw satellite L2 data from Sentinel-5P or MODIS. True satellite downscaling would begin from L2 swath data, apply geometric correction, and use high-resolution land cover classifications from products such as ESA WorldCover or MODIS MCD12Q1. The auxiliary features (land use, road distance, NDVI) in this implementation are simulated proxies rather than GIS-derived values. Despite these limitations, the pipeline structure correctly mirrors the academic literature on statistical downscaling and the spatial patterns produced are physically interpretable.</w:t>
      </w:r>
    </w:p>
    <w:p>
      <w:pPr>
        <w:spacing w:after="120" w:before="0"/>
      </w:pPr>
    </w:p>
    <w:p>
      <w:pPr>
        <w:pBdr>
          <w:bottom w:val="single" w:color="D5DAE2" w:sz="4" w:space="1"/>
        </w:pBdr>
        <w:spacing w:after="160" w:before="160"/>
      </w:pPr>
    </w:p>
    <w:p>
      <w:pPr>
        <w:spacing w:after="100" w:before="60"/>
        <w:jc w:val="center"/>
      </w:pPr>
      <w:r>
        <w:rPr>
          <w:rFonts w:ascii="Arial" w:cs="Arial" w:eastAsia="Arial" w:hAnsi="Arial"/>
          <w:b w:val="false"/>
          <w:bCs w:val="false"/>
          <w:i/>
          <w:iCs/>
          <w:color w:val="888888"/>
          <w:sz w:val="18"/>
          <w:szCs w:val="18"/>
        </w:rPr>
        <w:t xml:space="preserve">End of document  —  AQI Intelligence System Technical Documentation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2" w:sz="4" w:space="2"/>
      </w:pBdr>
      <w:tabs>
        <w:tab w:val="right" w:pos="9360"/>
      </w:tabs>
      <w:spacing w:after="0" w:before="80"/>
    </w:pPr>
    <w:r>
      <w:rPr>
        <w:rFonts w:ascii="Arial" w:cs="Arial" w:eastAsia="Arial" w:hAnsi="Arial"/>
        <w:color w:val="999999"/>
        <w:sz w:val="18"/>
        <w:szCs w:val="18"/>
      </w:rPr>
      <w:t xml:space="preserve">Minor Project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2" w:sz="4" w:space="2"/>
      </w:pBdr>
      <w:spacing w:after="80" w:before="0"/>
    </w:pPr>
    <w:r>
      <w:rPr>
        <w:rFonts w:ascii="Arial" w:cs="Arial" w:eastAsia="Arial" w:hAnsi="Arial"/>
        <w:color w:val="888888"/>
        <w:sz w:val="18"/>
        <w:szCs w:val="18"/>
      </w:rPr>
      <w:t xml:space="preserve">AQI Intelligence System  —  Technical Documentation</w:t>
    </w:r>
    <w:r>
      <w:rPr>
        <w:rFonts w:ascii="Arial" w:cs="Arial" w:eastAsia="Arial" w:hAnsi="Arial"/>
        <w:color w:val="BBBBBB"/>
        <w:sz w:val="18"/>
        <w:szCs w:val="18"/>
      </w:rPr>
      <w:t xml:space="preserve">     |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C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2026-05-05T00:11:58.461Z</dcterms:created>
  <dcterms:modified xsi:type="dcterms:W3CDTF">2026-05-05T00:11:58.462Z</dcterms:modified>
</cp:coreProperties>
</file>

<file path=docProps/custom.xml><?xml version="1.0" encoding="utf-8"?>
<Properties xmlns="http://schemas.openxmlformats.org/officeDocument/2006/custom-properties" xmlns:vt="http://schemas.openxmlformats.org/officeDocument/2006/docPropsVTypes"/>
</file>