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</w:t>
            </w:r>
            <w:r>
              <w:rPr/>
              <w:t>1920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 xml:space="preserve">AI </w:t>
            </w:r>
            <w:r>
              <w:rPr/>
              <w:t>BlogNest-API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Product Backlog, Sprint Schedule, and Estimation (4 Marks)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Use the below template to create product backlog and sprint schedule</w:t>
      </w:r>
    </w:p>
    <w:tbl>
      <w:tblPr>
        <w:tblStyle w:val="Table2"/>
        <w:tblW w:w="14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811"/>
        <w:gridCol w:w="2163"/>
        <w:gridCol w:w="1515"/>
        <w:gridCol w:w="4493"/>
        <w:gridCol w:w="1538"/>
        <w:gridCol w:w="1565"/>
        <w:gridCol w:w="1656"/>
      </w:tblGrid>
      <w:tr>
        <w:trPr>
          <w:tblHeader w:val="true"/>
          <w:trHeight w:val="369" w:hRule="atLeast"/>
        </w:trPr>
        <w:tc>
          <w:tcPr>
            <w:tcW w:w="1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Registration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V.SNEKA</w:t>
            </w:r>
          </w:p>
        </w:tc>
      </w:tr>
      <w:tr>
        <w:trPr>
          <w:trHeight w:val="392" w:hRule="atLeast"/>
        </w:trPr>
        <w:tc>
          <w:tcPr>
            <w:tcW w:w="1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USN-2</w:t>
            </w:r>
          </w:p>
        </w:tc>
        <w:tc>
          <w:tcPr>
            <w:tcW w:w="4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SANDHIYA B</w:t>
            </w:r>
          </w:p>
        </w:tc>
      </w:tr>
      <w:tr>
        <w:trPr>
          <w:trHeight w:val="392" w:hRule="atLeast"/>
        </w:trPr>
        <w:tc>
          <w:tcPr>
            <w:tcW w:w="1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2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AARTHI V</w:t>
            </w:r>
          </w:p>
        </w:tc>
      </w:tr>
      <w:tr>
        <w:trPr>
          <w:trHeight w:val="392" w:hRule="atLeast"/>
        </w:trPr>
        <w:tc>
          <w:tcPr>
            <w:tcW w:w="1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 AKILA</w:t>
            </w:r>
          </w:p>
        </w:tc>
      </w:tr>
      <w:tr>
        <w:trPr>
          <w:trHeight w:val="392" w:hRule="atLeast"/>
        </w:trPr>
        <w:tc>
          <w:tcPr>
            <w:tcW w:w="1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Login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 ASMIYA</w:t>
            </w:r>
          </w:p>
        </w:tc>
      </w:tr>
      <w:tr>
        <w:trPr>
          <w:trHeight w:val="392" w:hRule="atLeast"/>
        </w:trPr>
        <w:tc>
          <w:tcPr>
            <w:tcW w:w="1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 -2</w:t>
            </w:r>
          </w:p>
        </w:tc>
        <w:tc>
          <w:tcPr>
            <w:tcW w:w="2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Quiz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 -6</w:t>
            </w:r>
          </w:p>
        </w:tc>
        <w:tc>
          <w:tcPr>
            <w:tcW w:w="4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 i can generate multiple-choice quizzes from my study material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V. SENKA</w:t>
            </w:r>
          </w:p>
        </w:tc>
      </w:tr>
      <w:tr>
        <w:trPr>
          <w:trHeight w:val="392" w:hRule="atLeast"/>
        </w:trPr>
        <w:tc>
          <w:tcPr>
            <w:tcW w:w="1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 -3</w:t>
            </w:r>
          </w:p>
        </w:tc>
        <w:tc>
          <w:tcPr>
            <w:tcW w:w="2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Study Plan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 -7</w:t>
            </w:r>
          </w:p>
        </w:tc>
        <w:tc>
          <w:tcPr>
            <w:tcW w:w="4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As a user i can generate a personal srudy plan based on exam date and topics  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AARTHI V</w:t>
            </w:r>
          </w:p>
        </w:tc>
      </w:tr>
      <w:tr>
        <w:trPr>
          <w:trHeight w:val="392" w:hRule="atLeast"/>
        </w:trPr>
        <w:tc>
          <w:tcPr>
            <w:tcW w:w="1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 -3</w:t>
            </w:r>
          </w:p>
        </w:tc>
        <w:tc>
          <w:tcPr>
            <w:tcW w:w="2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Resource Management 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 -8</w:t>
            </w:r>
          </w:p>
        </w:tc>
        <w:tc>
          <w:tcPr>
            <w:tcW w:w="4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 i can view previously generated learning resoures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AKILA.M</w:t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Project Tracker, Velocity &amp; Burndown Chart: (4 Marks)</w:t>
      </w:r>
    </w:p>
    <w:tbl>
      <w:tblPr>
        <w:tblStyle w:val="Table3"/>
        <w:tblW w:w="142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015"/>
        <w:gridCol w:w="1737"/>
        <w:gridCol w:w="1232"/>
        <w:gridCol w:w="2078"/>
        <w:gridCol w:w="2355"/>
        <w:gridCol w:w="2081"/>
        <w:gridCol w:w="2715"/>
      </w:tblGrid>
      <w:tr>
        <w:trPr>
          <w:tblHeader w:val="true"/>
          <w:trHeight w:val="248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01 Oct 2026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06 Oct 2026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06 Oct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07 Oct 2026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12 Oct 2026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  <w:t>12 Oct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13 Oct 2026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18 Oct 2026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  <w:t>18 Oct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19 Oct2026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24 Oct 2026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  <w:t>24 Oct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Velocity: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300"/>
        <w:ind w:hanging="0" w:start="0" w:end="0"/>
        <w:jc w:val="center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 xml:space="preserve">Burndown Chart: 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A burn down chart is a graphical representation of work left to do versus time. It is often used in agile</w:t>
      </w:r>
      <w:hyperlink r:id="rId3">
        <w:r>
          <w:rPr>
            <w:rStyle w:val="Style3"/>
            <w:rFonts w:eastAsia="Arial" w:cs="Arial" w:ascii="Arial" w:hAnsi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172B4D"/>
            <w:position w:val="0"/>
            <w:sz w:val="22"/>
            <w:szCs w:val="22"/>
            <w:u w:val="none"/>
            <w:shd w:fill="auto" w:val="clear"/>
            <w:vertAlign w:val="baseline"/>
          </w:rPr>
          <w:t> software development</w:t>
        </w:r>
      </w:hyperlink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 methodologies such as </w:t>
      </w:r>
      <w:hyperlink r:id="rId4">
        <w:r>
          <w:rPr>
            <w:rStyle w:val="Style3"/>
            <w:rFonts w:eastAsia="Arial" w:cs="Arial" w:ascii="Arial" w:hAnsi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172B4D"/>
            <w:position w:val="0"/>
            <w:sz w:val="22"/>
            <w:szCs w:val="22"/>
            <w:u w:val="none"/>
            <w:shd w:fill="auto" w:val="clear"/>
            <w:vertAlign w:val="baseline"/>
          </w:rPr>
          <w:t>Scrum</w:t>
        </w:r>
      </w:hyperlink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. However, burn down charts can be applied to any project containing measurable progress over time.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https://www.visual-paradigm.com/scrum/scrum-burndown-chart/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https://www.atlassian.com/agile/tutorials/burndown-charts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Reference: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https://www.atlassian.com/agile/project-management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https://www.atlassian.com/agile/tutorials/how-to-do-scrum-with-jira-software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9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https://www.atlassian.com/agile/tutorials/epics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10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https://www.atlassian.com/agile/tutorials/sprints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11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https://www.atlassian.com/agile/project-management/estimation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8"/>
          <w:szCs w:val="28"/>
          <w:u w:val="none"/>
          <w:shd w:fill="auto" w:val="clear"/>
          <w:vertAlign w:val="baseline"/>
        </w:rPr>
      </w:pPr>
      <w:hyperlink r:id="rId12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https://www.atlassian.com/agile/tutorials/burndown-charts</w:t>
        </w:r>
      </w:hyperlink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scrum-burndown-chart/" TargetMode="External"/><Relationship Id="rId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LibreOffice/26.2.6.3$Windows_X86_64 LibreOffice_project/8221e31b3ac356a1623c672912a3d2b492f7e3d1</Application>
  <AppVersion>15.0000</AppVersion>
  <Pages>3</Pages>
  <Words>402</Words>
  <Characters>2334</Characters>
  <CharactersWithSpaces>2619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2026-10-11T11:27:15Z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