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Times New Roman"/>
          <w:b w:val="0"/>
          <w:i w:val="0"/>
          <w:strike w:val="0"/>
          <w:dstrike w:val="0"/>
          <w:emboss w:val="0"/>
          <w:imprint w:val="0"/>
          <w:outline w:val="0"/>
          <w:shadow w:val="0"/>
          <w:sz w:val="24"/>
          <w:szCs w:val="24"/>
          <w:u w:val="none"/>
        </w:rPr>
        <w:t xml:space="preserve">Smart parking thinking refers to the approach of incorporating advanced technologies, data analytics, and user-centric design principles to create efficient and user-friendly parking solutions. It involves considering various factors such as user experience, sustainability, and optimization to design a smart parking system that addresses the specific needs and challenges of parking management.</w:t>
      </w:r>
    </w:p>
    <w:p/>
    <w:p>
      <w:r>
        <w:rPr>
          <w:rFonts w:ascii="Times New Roman"/>
          <w:b w:val="0"/>
          <w:i w:val="0"/>
          <w:strike w:val="0"/>
          <w:dstrike w:val="0"/>
          <w:emboss w:val="0"/>
          <w:imprint w:val="0"/>
          <w:outline w:val="0"/>
          <w:shadow w:val="0"/>
          <w:sz w:val="24"/>
          <w:szCs w:val="24"/>
          <w:u w:val="none"/>
        </w:rPr>
        <w:t xml:space="preserve">When it comes to the design of smart parking systems, several key considerations are taken into account:</w:t>
      </w:r>
    </w:p>
    <w:p/>
    <w:p>
      <w:r>
        <w:rPr>
          <w:rFonts w:ascii="Times New Roman"/>
          <w:b w:val="0"/>
          <w:i w:val="0"/>
          <w:strike w:val="0"/>
          <w:dstrike w:val="0"/>
          <w:emboss w:val="0"/>
          <w:imprint w:val="0"/>
          <w:outline w:val="0"/>
          <w:shadow w:val="0"/>
          <w:sz w:val="24"/>
          <w:szCs w:val="24"/>
          <w:u w:val="none"/>
        </w:rPr>
        <w:t xml:space="preserve">1. User Experience: Smart parking designs prioritize providing a seamless and convenient experience for users. This includes features such as real-time availability updates, mobile apps for easy access to information, user-friendly interfaces, and intuitive navigation guidance to available parking spaces.</w:t>
      </w:r>
    </w:p>
    <w:p/>
    <w:p>
      <w:r>
        <w:rPr>
          <w:rFonts w:ascii="Times New Roman"/>
          <w:b w:val="0"/>
          <w:i w:val="0"/>
          <w:strike w:val="0"/>
          <w:dstrike w:val="0"/>
          <w:emboss w:val="0"/>
          <w:imprint w:val="0"/>
          <w:outline w:val="0"/>
          <w:shadow w:val="0"/>
          <w:sz w:val="24"/>
          <w:szCs w:val="24"/>
          <w:u w:val="none"/>
        </w:rPr>
        <w:t xml:space="preserve">2. Data Analytics and Optimization: Smart parking systems leverage data analytics to optimize parking space utilization and improve operational efficiency. This involves analyzing historical data on parking patterns, peak hours, and user behavior to make informed decisions regarding parking allocation, pricing strategies, and infrastructure improvements.</w:t>
      </w:r>
    </w:p>
    <w:p/>
    <w:p>
      <w:r>
        <w:rPr>
          <w:rFonts w:ascii="Times New Roman"/>
          <w:b w:val="0"/>
          <w:i w:val="0"/>
          <w:strike w:val="0"/>
          <w:dstrike w:val="0"/>
          <w:emboss w:val="0"/>
          <w:imprint w:val="0"/>
          <w:outline w:val="0"/>
          <w:shadow w:val="0"/>
          <w:sz w:val="24"/>
          <w:szCs w:val="24"/>
          <w:u w:val="none"/>
        </w:rPr>
        <w:t xml:space="preserve">3. Sustainability: Smart parking designs emphasize sustainable practices. This can include incorporating energy-efficient lighting, utilizing renewable energy sources, implementing green infrastructure such as rainwater harvesting systems, and integrating electric vehicle charging stations to promote eco-friendly transportation options.</w:t>
      </w:r>
    </w:p>
    <w:p/>
    <w:p>
      <w:r>
        <w:rPr>
          <w:rFonts w:ascii="Times New Roman"/>
          <w:b w:val="0"/>
          <w:i w:val="0"/>
          <w:strike w:val="0"/>
          <w:dstrike w:val="0"/>
          <w:emboss w:val="0"/>
          <w:imprint w:val="0"/>
          <w:outline w:val="0"/>
          <w:shadow w:val="0"/>
          <w:sz w:val="24"/>
          <w:szCs w:val="24"/>
          <w:u w:val="none"/>
        </w:rPr>
        <w:t xml:space="preserve">4. Integration with Emerging Technologies: Smart parking systems can integrate with emerging technologies to enhance functionality and convenience. For example, integrating with Internet of Things (IoT) devices can enable seamless communication between sensors, control systems, and mobile applications. Artificial intelligence (AI) can be employed to automate parking operations and improve predictive analytics for better space management.</w:t>
      </w:r>
    </w:p>
    <w:p/>
    <w:p>
      <w:r>
        <w:rPr>
          <w:rFonts w:ascii="Times New Roman"/>
          <w:b w:val="0"/>
          <w:i w:val="0"/>
          <w:strike w:val="0"/>
          <w:dstrike w:val="0"/>
          <w:emboss w:val="0"/>
          <w:imprint w:val="0"/>
          <w:outline w:val="0"/>
          <w:shadow w:val="0"/>
          <w:sz w:val="24"/>
          <w:szCs w:val="24"/>
          <w:u w:val="none"/>
        </w:rPr>
        <w:t xml:space="preserve">5. Connectivity and Communication: Smart parking systems rely on robust connectivity and communication networks for real-time data transmission. This includes utilizing Wi-Fi, cellular networks, or dedicated communication protocols to ensure seamless communication between sensors, control systems, and user interfaces.</w:t>
      </w:r>
    </w:p>
    <w:p/>
    <w:p>
      <w:r>
        <w:rPr>
          <w:rFonts w:ascii="Times New Roman"/>
          <w:b w:val="0"/>
          <w:i w:val="0"/>
          <w:strike w:val="0"/>
          <w:dstrike w:val="0"/>
          <w:emboss w:val="0"/>
          <w:imprint w:val="0"/>
          <w:outline w:val="0"/>
          <w:shadow w:val="0"/>
          <w:sz w:val="24"/>
          <w:szCs w:val="24"/>
          <w:u w:val="none"/>
        </w:rPr>
        <w:t xml:space="preserve">6. Security and Privacy: Designing smart parking systems includes implementing robust security measures to protect user data and ensure the privacy of personal information. Encryption techniques, access controls, and adherence to data protection regulations are important considerations in the design process.</w:t>
      </w:r>
    </w:p>
    <w:p/>
    <w:p>
      <w:r>
        <w:rPr>
          <w:rFonts w:ascii="Times New Roman"/>
          <w:b w:val="0"/>
          <w:i w:val="0"/>
          <w:strike w:val="0"/>
          <w:dstrike w:val="0"/>
          <w:emboss w:val="0"/>
          <w:imprint w:val="0"/>
          <w:outline w:val="0"/>
          <w:shadow w:val="0"/>
          <w:sz w:val="24"/>
          <w:szCs w:val="24"/>
          <w:u w:val="none"/>
        </w:rPr>
        <w:t xml:space="preserve">7. Scalability and Flexibility: Smart parking designs should be scalable and adaptable to changing needs and future expansion. This involves considering factors such as modular infrastructure, capacity for adding new technologies, and the ability to integrate with other smart city solutions.</w:t>
      </w:r>
    </w:p>
    <w:p/>
    <w:p>
      <w:r>
        <w:rPr>
          <w:rFonts w:ascii="Times New Roman"/>
          <w:b w:val="0"/>
          <w:i w:val="0"/>
          <w:strike w:val="0"/>
          <w:dstrike w:val="0"/>
          <w:emboss w:val="0"/>
          <w:imprint w:val="0"/>
          <w:outline w:val="0"/>
          <w:shadow w:val="0"/>
          <w:sz w:val="24"/>
          <w:szCs w:val="24"/>
          <w:u w:val="none"/>
        </w:rPr>
        <w:t xml:space="preserve">Smart parking thinking and design aim to revolutionize traditional parking management by leveraging technology, data, and user-centric approaches. By focusing on user experience, optimization, sustainability, and integration with emerging technologies, smart parking systems can enhance convenience, reduce congestion, and improve overall efficiency in parking management.</w:t>
      </w:r>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