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A6C" w:rsidRDefault="00CD52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</w:t>
      </w:r>
    </w:p>
    <w:p w:rsidR="00383A6C" w:rsidRDefault="00CD52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ОБРАЗОВАТЕЛЬНОЕ УЧРЕЖДЕНИЕ РЕСПУБЛИКИ ХАКАСИЯ</w:t>
      </w:r>
    </w:p>
    <w:p w:rsidR="00383A6C" w:rsidRDefault="00CD52D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«ХАКАССКИЙ ПОЛИТЕХНИЧЕСКИЙ КОЛЛЕДЖ»</w:t>
      </w:r>
    </w:p>
    <w:p w:rsidR="00383A6C" w:rsidRDefault="00CD52D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3A6C" w:rsidRDefault="00CD52D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3A6C" w:rsidRDefault="00383A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A6C" w:rsidRDefault="00CD52D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CD52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CD52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учебной практике</w:t>
      </w:r>
    </w:p>
    <w:p w:rsidR="00383A6C" w:rsidRDefault="00CD52D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:rsidR="00383A6C" w:rsidRDefault="00383A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3A6C" w:rsidRDefault="00CD52D4">
      <w:pPr>
        <w:jc w:val="center"/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ПМ.01. РАЗРАБОТКА МОДУЛЕЙ ПРОГРАММНОГО ОБЕСПЕЧЕНИЯ ДЛЯ КОМПЬЮТЕРНЫХ СИСТЕМ</w:t>
      </w:r>
    </w:p>
    <w:p w:rsidR="00383A6C" w:rsidRDefault="00CD52D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3A6C" w:rsidRDefault="00CD52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eastAsia="Times New Roman" w:hAnsi="Times New Roman" w:cs="Times New Roman"/>
        </w:rPr>
        <w:t xml:space="preserve">09.02.07 Информационные системы и программирование </w:t>
      </w:r>
      <w:r>
        <w:rPr>
          <w:rFonts w:ascii="Times New Roman" w:eastAsia="Times New Roman" w:hAnsi="Times New Roman" w:cs="Times New Roman"/>
        </w:rPr>
        <w:br/>
        <w:t>Квалификация Программист</w:t>
      </w:r>
    </w:p>
    <w:p w:rsidR="00383A6C" w:rsidRDefault="00383A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A6C" w:rsidRDefault="00383A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A6C" w:rsidRDefault="00383A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A6C" w:rsidRDefault="00383A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A6C" w:rsidRDefault="00CD5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605" w:type="dxa"/>
        <w:tblInd w:w="-109" w:type="dxa"/>
        <w:tblLook w:val="04A0" w:firstRow="1" w:lastRow="0" w:firstColumn="1" w:lastColumn="0" w:noHBand="0" w:noVBand="1"/>
      </w:tblPr>
      <w:tblGrid>
        <w:gridCol w:w="1688"/>
        <w:gridCol w:w="1680"/>
        <w:gridCol w:w="567"/>
        <w:gridCol w:w="1691"/>
        <w:gridCol w:w="436"/>
        <w:gridCol w:w="3543"/>
      </w:tblGrid>
      <w:tr w:rsidR="00383A6C">
        <w:tc>
          <w:tcPr>
            <w:tcW w:w="16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CD52D4">
            <w:pPr>
              <w:spacing w:after="0" w:line="240" w:lineRule="auto"/>
              <w:ind w:left="-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ИС(ПРО)-41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683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Мальцева А.А.</w:t>
            </w:r>
          </w:p>
        </w:tc>
      </w:tr>
      <w:tr w:rsidR="00383A6C">
        <w:tc>
          <w:tcPr>
            <w:tcW w:w="16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:rsidR="00383A6C" w:rsidRDefault="00CD5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888" w:type="dxa"/>
        <w:tblInd w:w="-109" w:type="dxa"/>
        <w:tblLook w:val="04A0" w:firstRow="1" w:lastRow="0" w:firstColumn="1" w:lastColumn="0" w:noHBand="0" w:noVBand="1"/>
      </w:tblPr>
      <w:tblGrid>
        <w:gridCol w:w="2092"/>
        <w:gridCol w:w="1235"/>
        <w:gridCol w:w="236"/>
        <w:gridCol w:w="1542"/>
        <w:gridCol w:w="285"/>
        <w:gridCol w:w="1380"/>
        <w:gridCol w:w="237"/>
        <w:gridCol w:w="2881"/>
      </w:tblGrid>
      <w:tr w:rsidR="00383A6C">
        <w:tc>
          <w:tcPr>
            <w:tcW w:w="20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CD52D4">
            <w:pPr>
              <w:spacing w:after="0" w:line="240" w:lineRule="auto"/>
              <w:ind w:left="-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Руководитель практики</w:t>
            </w:r>
          </w:p>
          <w:p w:rsidR="00383A6C" w:rsidRDefault="00CD5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от ГБПОУ РХ ХПК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683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C54">
              <w:rPr>
                <w:rFonts w:ascii="Times New Roman" w:eastAsia="Times New Roman" w:hAnsi="Times New Roman" w:cs="Times New Roman"/>
                <w:sz w:val="24"/>
                <w:szCs w:val="24"/>
              </w:rPr>
              <w:t>Черкашин Д.С.</w:t>
            </w:r>
          </w:p>
        </w:tc>
      </w:tr>
      <w:tr w:rsidR="00383A6C">
        <w:tc>
          <w:tcPr>
            <w:tcW w:w="20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1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:rsidR="00383A6C" w:rsidRDefault="00383A6C">
      <w:pPr>
        <w:rPr>
          <w:rFonts w:ascii="Times New Roman" w:eastAsia="Times New Roman" w:hAnsi="Times New Roman" w:cs="Times New Roman"/>
        </w:rPr>
      </w:pPr>
    </w:p>
    <w:p w:rsidR="00383A6C" w:rsidRDefault="00383A6C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:rsidR="00383A6C" w:rsidRDefault="00383A6C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:rsidR="00383A6C" w:rsidRDefault="00383A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54A3A" w:rsidRDefault="00CD52D4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_h.4d34og8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Абакан 2025 г.</w:t>
      </w:r>
    </w:p>
    <w:p w:rsidR="00A54A3A" w:rsidRDefault="00A54A3A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:rsidR="00383A6C" w:rsidRDefault="001C4BB9" w:rsidP="001C4BB9">
      <w:pPr>
        <w:pStyle w:val="aff8"/>
      </w:pPr>
      <w:r>
        <w:lastRenderedPageBreak/>
        <w:t>Содержание</w:t>
      </w:r>
    </w:p>
    <w:p w:rsidR="00E9384E" w:rsidRDefault="00E9384E">
      <w:pPr>
        <w:pStyle w:val="12"/>
        <w:tabs>
          <w:tab w:val="right" w:leader="dot" w:pos="10024"/>
        </w:tabs>
        <w:rPr>
          <w:rFonts w:asciiTheme="minorHAnsi" w:eastAsiaTheme="minorEastAsia" w:hAnsiTheme="minorHAnsi" w:cstheme="minorBidi"/>
          <w:noProof/>
          <w:kern w:val="0"/>
          <w:sz w:val="22"/>
        </w:rPr>
      </w:pPr>
      <w:r>
        <w:rPr>
          <w:rFonts w:eastAsia="Times New Roman" w:cs="Times New Roman"/>
          <w:sz w:val="26"/>
          <w:szCs w:val="26"/>
        </w:rPr>
        <w:fldChar w:fldCharType="begin"/>
      </w:r>
      <w:r>
        <w:rPr>
          <w:rFonts w:eastAsia="Times New Roman" w:cs="Times New Roman"/>
          <w:sz w:val="26"/>
          <w:szCs w:val="26"/>
        </w:rPr>
        <w:instrText xml:space="preserve"> TOC \h \z \t "Заголовок 1;2;Заголовок 2;3;Заголовок;1" </w:instrText>
      </w:r>
      <w:r>
        <w:rPr>
          <w:rFonts w:eastAsia="Times New Roman" w:cs="Times New Roman"/>
          <w:sz w:val="26"/>
          <w:szCs w:val="26"/>
        </w:rPr>
        <w:fldChar w:fldCharType="separate"/>
      </w:r>
      <w:hyperlink w:anchor="_Toc213072093" w:history="1">
        <w:r w:rsidRPr="0094282D">
          <w:rPr>
            <w:rStyle w:val="a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_Toc213072093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9384E" w:rsidRDefault="00E9384E">
      <w:pPr>
        <w:pStyle w:val="12"/>
        <w:tabs>
          <w:tab w:val="right" w:leader="dot" w:pos="10024"/>
        </w:tabs>
        <w:rPr>
          <w:rFonts w:asciiTheme="minorHAnsi" w:eastAsiaTheme="minorEastAsia" w:hAnsiTheme="minorHAnsi" w:cstheme="minorBidi"/>
          <w:noProof/>
          <w:kern w:val="0"/>
          <w:sz w:val="22"/>
        </w:rPr>
      </w:pPr>
      <w:hyperlink w:anchor="_Toc213072094" w:history="1">
        <w:r w:rsidRPr="0094282D">
          <w:rPr>
            <w:rStyle w:val="aff"/>
            <w:noProof/>
          </w:rPr>
          <w:t>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_Toc213072094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9384E" w:rsidRDefault="00E9384E">
      <w:pPr>
        <w:pStyle w:val="30"/>
        <w:tabs>
          <w:tab w:val="right" w:leader="dot" w:pos="10024"/>
        </w:tabs>
        <w:rPr>
          <w:rFonts w:asciiTheme="minorHAnsi" w:eastAsiaTheme="minorEastAsia" w:hAnsiTheme="minorHAnsi" w:cstheme="minorBidi"/>
          <w:noProof/>
          <w:kern w:val="0"/>
        </w:rPr>
      </w:pPr>
      <w:hyperlink w:anchor="_Toc213072095" w:history="1">
        <w:r w:rsidRPr="0094282D">
          <w:rPr>
            <w:rStyle w:val="aff"/>
            <w:noProof/>
          </w:rPr>
          <w:t>1.1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_Toc213072095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9384E" w:rsidRDefault="00E9384E">
      <w:pPr>
        <w:pStyle w:val="30"/>
        <w:tabs>
          <w:tab w:val="right" w:leader="dot" w:pos="10024"/>
        </w:tabs>
        <w:rPr>
          <w:rFonts w:asciiTheme="minorHAnsi" w:eastAsiaTheme="minorEastAsia" w:hAnsiTheme="minorHAnsi" w:cstheme="minorBidi"/>
          <w:noProof/>
          <w:kern w:val="0"/>
        </w:rPr>
      </w:pPr>
      <w:hyperlink w:anchor="_Toc213072096" w:history="1">
        <w:r w:rsidRPr="0094282D">
          <w:rPr>
            <w:rStyle w:val="aff"/>
            <w:noProof/>
          </w:rPr>
          <w:t>1.2 Спецификация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_Toc213072096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9384E" w:rsidRDefault="00E9384E">
      <w:pPr>
        <w:pStyle w:val="30"/>
        <w:tabs>
          <w:tab w:val="right" w:leader="dot" w:pos="10024"/>
        </w:tabs>
        <w:rPr>
          <w:rFonts w:asciiTheme="minorHAnsi" w:eastAsiaTheme="minorEastAsia" w:hAnsiTheme="minorHAnsi" w:cstheme="minorBidi"/>
          <w:noProof/>
          <w:kern w:val="0"/>
        </w:rPr>
      </w:pPr>
      <w:hyperlink w:anchor="_Toc213072097" w:history="1">
        <w:r w:rsidRPr="0094282D">
          <w:rPr>
            <w:rStyle w:val="aff"/>
            <w:noProof/>
          </w:rPr>
          <w:t>1.3 Разработка макетов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_Toc213072097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9384E" w:rsidRDefault="00E9384E">
      <w:pPr>
        <w:pStyle w:val="30"/>
        <w:tabs>
          <w:tab w:val="right" w:leader="dot" w:pos="10024"/>
        </w:tabs>
        <w:rPr>
          <w:rFonts w:asciiTheme="minorHAnsi" w:eastAsiaTheme="minorEastAsia" w:hAnsiTheme="minorHAnsi" w:cstheme="minorBidi"/>
          <w:noProof/>
          <w:kern w:val="0"/>
        </w:rPr>
      </w:pPr>
      <w:hyperlink w:anchor="_Toc213072098" w:history="1">
        <w:r w:rsidRPr="0094282D">
          <w:rPr>
            <w:rStyle w:val="aff"/>
            <w:noProof/>
          </w:rPr>
          <w:t>1.4 Разработка программного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_Toc213072098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9384E" w:rsidRDefault="00E9384E">
      <w:pPr>
        <w:pStyle w:val="12"/>
        <w:tabs>
          <w:tab w:val="right" w:leader="dot" w:pos="10024"/>
        </w:tabs>
        <w:rPr>
          <w:rFonts w:asciiTheme="minorHAnsi" w:eastAsiaTheme="minorEastAsia" w:hAnsiTheme="minorHAnsi" w:cstheme="minorBidi"/>
          <w:noProof/>
          <w:kern w:val="0"/>
          <w:sz w:val="22"/>
        </w:rPr>
      </w:pPr>
      <w:hyperlink w:anchor="_Toc213072099" w:history="1">
        <w:r w:rsidRPr="0094282D">
          <w:rPr>
            <w:rStyle w:val="af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_Toc213072099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9384E" w:rsidRDefault="00E9384E">
      <w:pPr>
        <w:pStyle w:val="12"/>
        <w:tabs>
          <w:tab w:val="right" w:leader="dot" w:pos="10024"/>
        </w:tabs>
        <w:rPr>
          <w:rFonts w:asciiTheme="minorHAnsi" w:eastAsiaTheme="minorEastAsia" w:hAnsiTheme="minorHAnsi" w:cstheme="minorBidi"/>
          <w:noProof/>
          <w:kern w:val="0"/>
          <w:sz w:val="22"/>
        </w:rPr>
      </w:pPr>
      <w:hyperlink w:anchor="_Toc213072100" w:history="1">
        <w:r w:rsidRPr="0094282D">
          <w:rPr>
            <w:rStyle w:val="aff"/>
            <w:noProof/>
          </w:rPr>
          <w:t>СПИСОК ИСПОЛЬЗУЕМОЙ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_Toc213072100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9384E" w:rsidRDefault="00E9384E">
      <w:pPr>
        <w:pStyle w:val="12"/>
        <w:tabs>
          <w:tab w:val="right" w:leader="dot" w:pos="10024"/>
        </w:tabs>
        <w:rPr>
          <w:rFonts w:asciiTheme="minorHAnsi" w:eastAsiaTheme="minorEastAsia" w:hAnsiTheme="minorHAnsi" w:cstheme="minorBidi"/>
          <w:noProof/>
          <w:kern w:val="0"/>
          <w:sz w:val="22"/>
        </w:rPr>
      </w:pPr>
      <w:hyperlink w:anchor="_Toc213072101" w:history="1">
        <w:r w:rsidRPr="0094282D">
          <w:rPr>
            <w:rStyle w:val="aff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_Toc213072101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25264" w:rsidRDefault="00E9384E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kern w:val="24"/>
          <w:sz w:val="26"/>
          <w:szCs w:val="26"/>
        </w:rPr>
        <w:fldChar w:fldCharType="end"/>
      </w:r>
    </w:p>
    <w:p w:rsidR="001C4BB9" w:rsidRDefault="001C4BB9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:rsidR="00D75667" w:rsidRDefault="00725264" w:rsidP="00D75667">
      <w:pPr>
        <w:pStyle w:val="ac"/>
        <w:rPr>
          <w:sz w:val="26"/>
        </w:rPr>
      </w:pPr>
      <w:bookmarkStart w:id="1" w:name="_Toc213072093"/>
      <w:r>
        <w:rPr>
          <w:sz w:val="26"/>
        </w:rPr>
        <w:lastRenderedPageBreak/>
        <w:t>ВВЕДЕНИЕ</w:t>
      </w:r>
      <w:bookmarkEnd w:id="1"/>
    </w:p>
    <w:p w:rsidR="00D75667" w:rsidRPr="00D75667" w:rsidRDefault="00D75667" w:rsidP="0026406E">
      <w:pPr>
        <w:pStyle w:val="a0"/>
      </w:pPr>
    </w:p>
    <w:p w:rsidR="00D75667" w:rsidRDefault="00D7566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:rsidR="001C4BB9" w:rsidRDefault="00725264" w:rsidP="005A2946">
      <w:pPr>
        <w:pStyle w:val="ac"/>
      </w:pPr>
      <w:bookmarkStart w:id="2" w:name="_Toc213072094"/>
      <w:r>
        <w:lastRenderedPageBreak/>
        <w:t>РАЗРАБОТКА ПРОГРАММНЫХ МОДУЛЕЙ</w:t>
      </w:r>
      <w:bookmarkEnd w:id="2"/>
    </w:p>
    <w:p w:rsidR="005A2946" w:rsidRDefault="00736084" w:rsidP="00736084">
      <w:pPr>
        <w:pStyle w:val="2"/>
      </w:pPr>
      <w:bookmarkStart w:id="3" w:name="_Toc213057324"/>
      <w:bookmarkStart w:id="4" w:name="_Toc213072095"/>
      <w:r>
        <w:t xml:space="preserve">1.1 </w:t>
      </w:r>
      <w:r w:rsidR="00665B7B" w:rsidRPr="00665B7B">
        <w:t>Описание предметной области</w:t>
      </w:r>
      <w:bookmarkEnd w:id="3"/>
      <w:bookmarkEnd w:id="4"/>
    </w:p>
    <w:p w:rsidR="0053209F" w:rsidRDefault="0053209F" w:rsidP="0053209F">
      <w:pPr>
        <w:pStyle w:val="a0"/>
      </w:pPr>
      <w:r>
        <w:t xml:space="preserve">Для разработки была выбрана производственная компания «Мастер пол», которая </w:t>
      </w:r>
      <w:r>
        <w:t>выпускает напольные</w:t>
      </w:r>
      <w:r>
        <w:t xml:space="preserve"> </w:t>
      </w:r>
      <w:r>
        <w:t>покрытия. Компания занимается производством и реализует свою продукцию</w:t>
      </w:r>
      <w:r>
        <w:t xml:space="preserve"> </w:t>
      </w:r>
      <w:r>
        <w:t>через партнеров, которые доставляют продукцию компании до конечных</w:t>
      </w:r>
      <w:r>
        <w:t xml:space="preserve"> </w:t>
      </w:r>
      <w:r>
        <w:t>потребителей.</w:t>
      </w:r>
      <w:r>
        <w:t xml:space="preserve"> </w:t>
      </w:r>
      <w:r>
        <w:t>С целью оптимизации деятельности компании разрабатывается система,</w:t>
      </w:r>
      <w:r>
        <w:t xml:space="preserve"> </w:t>
      </w:r>
      <w:r>
        <w:t>в которой заказчик выделил несколько подсистем:</w:t>
      </w:r>
    </w:p>
    <w:p w:rsidR="0053209F" w:rsidRDefault="0053209F" w:rsidP="0053209F">
      <w:pPr>
        <w:pStyle w:val="a0"/>
        <w:numPr>
          <w:ilvl w:val="0"/>
          <w:numId w:val="3"/>
        </w:numPr>
        <w:ind w:left="1531" w:hanging="397"/>
      </w:pPr>
      <w:r>
        <w:t>П</w:t>
      </w:r>
      <w:r>
        <w:t>родукция;</w:t>
      </w:r>
    </w:p>
    <w:p w:rsidR="0053209F" w:rsidRDefault="0053209F" w:rsidP="0053209F">
      <w:pPr>
        <w:pStyle w:val="a0"/>
        <w:numPr>
          <w:ilvl w:val="0"/>
          <w:numId w:val="3"/>
        </w:numPr>
        <w:ind w:left="1531" w:hanging="397"/>
      </w:pPr>
      <w:r>
        <w:t>С</w:t>
      </w:r>
      <w:r>
        <w:t>клад и материалы;</w:t>
      </w:r>
    </w:p>
    <w:p w:rsidR="0053209F" w:rsidRDefault="0053209F" w:rsidP="0053209F">
      <w:pPr>
        <w:pStyle w:val="a0"/>
        <w:numPr>
          <w:ilvl w:val="0"/>
          <w:numId w:val="3"/>
        </w:numPr>
        <w:ind w:left="1531" w:hanging="397"/>
      </w:pPr>
      <w:r>
        <w:t>П</w:t>
      </w:r>
      <w:r>
        <w:t>роизводство;</w:t>
      </w:r>
    </w:p>
    <w:p w:rsidR="0053209F" w:rsidRDefault="0053209F" w:rsidP="0053209F">
      <w:pPr>
        <w:pStyle w:val="a0"/>
        <w:numPr>
          <w:ilvl w:val="0"/>
          <w:numId w:val="3"/>
        </w:numPr>
        <w:ind w:left="1531" w:hanging="397"/>
      </w:pPr>
      <w:r>
        <w:t>С</w:t>
      </w:r>
      <w:r>
        <w:t>отрудники;</w:t>
      </w:r>
    </w:p>
    <w:p w:rsidR="00B40EAD" w:rsidRDefault="0053209F" w:rsidP="0053209F">
      <w:pPr>
        <w:pStyle w:val="a0"/>
        <w:numPr>
          <w:ilvl w:val="0"/>
          <w:numId w:val="3"/>
        </w:numPr>
        <w:ind w:left="1531" w:hanging="397"/>
      </w:pPr>
      <w:r>
        <w:t>П</w:t>
      </w:r>
      <w:r>
        <w:t>артнеры.</w:t>
      </w:r>
    </w:p>
    <w:p w:rsidR="00F66ED9" w:rsidRDefault="00F66ED9" w:rsidP="00F66ED9">
      <w:pPr>
        <w:pStyle w:val="a0"/>
      </w:pPr>
      <w:r>
        <w:t>Партнеры покупают продукцию со скидками, которые зависят от общего</w:t>
      </w:r>
      <w:r>
        <w:t xml:space="preserve"> </w:t>
      </w:r>
      <w:r>
        <w:t>объема их продаж.</w:t>
      </w:r>
      <w:r>
        <w:t xml:space="preserve"> </w:t>
      </w:r>
      <w:r>
        <w:t>Партнеры реализуют товары в розничных и оптовых магазинах, интернет-магазинах, другим компаниям по продаже товаров и оказанию услуг</w:t>
      </w:r>
      <w:r w:rsidR="00DC09EA">
        <w:t>.</w:t>
      </w:r>
    </w:p>
    <w:p w:rsidR="00273722" w:rsidRDefault="00DC09EA" w:rsidP="00273722">
      <w:pPr>
        <w:pStyle w:val="a0"/>
      </w:pPr>
      <w:r>
        <w:t xml:space="preserve">Менеджеры выполняют поиск и регистрацию </w:t>
      </w:r>
      <w:r w:rsidR="00273722">
        <w:t>п</w:t>
      </w:r>
      <w:r>
        <w:t>артнеров</w:t>
      </w:r>
      <w:r w:rsidR="00273722">
        <w:t xml:space="preserve"> и решения об изменении рейтинга. В заявках </w:t>
      </w:r>
      <w:r w:rsidR="00273722">
        <w:t>если партнер ранее производил закупку продукции и</w:t>
      </w:r>
      <w:r w:rsidR="00273722">
        <w:t xml:space="preserve"> </w:t>
      </w:r>
      <w:r w:rsidR="00273722">
        <w:t>предоставил данные о ее реализации, то на основании этих данных и текущих</w:t>
      </w:r>
      <w:r w:rsidR="00273722">
        <w:t xml:space="preserve"> </w:t>
      </w:r>
      <w:r w:rsidR="00273722">
        <w:t xml:space="preserve">объемах готовой продукции </w:t>
      </w:r>
      <w:r w:rsidR="00405C98">
        <w:t>менеджер формирует предложение.</w:t>
      </w:r>
    </w:p>
    <w:p w:rsidR="00273722" w:rsidRDefault="00273722" w:rsidP="00273722">
      <w:pPr>
        <w:pStyle w:val="a0"/>
      </w:pPr>
      <w:r>
        <w:t>Партнер может отменить заявку до момента внесения предоплаты. Если</w:t>
      </w:r>
      <w:r>
        <w:t xml:space="preserve"> </w:t>
      </w:r>
      <w:r>
        <w:t>предоплата не поступает в течение трех дней, то заявка отменяется</w:t>
      </w:r>
      <w:r>
        <w:t xml:space="preserve"> </w:t>
      </w:r>
      <w:r>
        <w:t>автоматически, о чем об</w:t>
      </w:r>
      <w:r>
        <w:t>язательно уведомляется партнер.</w:t>
      </w:r>
    </w:p>
    <w:p w:rsidR="00273722" w:rsidRDefault="00273722" w:rsidP="00273722">
      <w:pPr>
        <w:pStyle w:val="a0"/>
      </w:pPr>
      <w:r>
        <w:t>Для эффективного взаимодействия с партнерами и контроля их работы требуется система, позволяющая обрабатывать всю информацию в цифровом формате. Разработать подсистему для работы с партнерами компании, обеспечивающую следующий функционал:</w:t>
      </w:r>
    </w:p>
    <w:p w:rsidR="00273722" w:rsidRDefault="00273722" w:rsidP="00273722">
      <w:pPr>
        <w:pStyle w:val="a0"/>
        <w:numPr>
          <w:ilvl w:val="0"/>
          <w:numId w:val="3"/>
        </w:numPr>
        <w:ind w:left="1531" w:hanging="397"/>
      </w:pPr>
      <w:r>
        <w:t>П</w:t>
      </w:r>
      <w:r>
        <w:t>росмотр списка партнеров;</w:t>
      </w:r>
    </w:p>
    <w:p w:rsidR="00273722" w:rsidRDefault="00273722" w:rsidP="00273722">
      <w:pPr>
        <w:pStyle w:val="a0"/>
        <w:numPr>
          <w:ilvl w:val="0"/>
          <w:numId w:val="3"/>
        </w:numPr>
        <w:ind w:left="1531" w:hanging="397"/>
      </w:pPr>
      <w:r>
        <w:t>Д</w:t>
      </w:r>
      <w:r>
        <w:t>обавление/редактирование данных о партнере;</w:t>
      </w:r>
    </w:p>
    <w:p w:rsidR="00273722" w:rsidRDefault="00273722" w:rsidP="00273722">
      <w:pPr>
        <w:pStyle w:val="a0"/>
        <w:numPr>
          <w:ilvl w:val="0"/>
          <w:numId w:val="3"/>
        </w:numPr>
        <w:ind w:left="1531" w:hanging="397"/>
      </w:pPr>
      <w:r>
        <w:t>П</w:t>
      </w:r>
      <w:r>
        <w:t>росмотр истории реализации продукции партнером.</w:t>
      </w:r>
    </w:p>
    <w:p w:rsidR="00405C98" w:rsidRPr="00405C98" w:rsidRDefault="00405C98" w:rsidP="00405C98">
      <w:pPr>
        <w:pStyle w:val="a0"/>
      </w:pPr>
      <w:r w:rsidRPr="00405C98">
        <w:t>С целью обеспечить одинаковый расчет количества материала, требуемого для производства продукции, необходимо разработать метод. Метод должен принимать идентификатор типа продукции, идентификатор типа материала, количество получаемой продукции</w:t>
      </w:r>
      <w:r w:rsidR="008B6779">
        <w:t xml:space="preserve">. </w:t>
      </w:r>
      <w:r w:rsidR="008B6779" w:rsidRPr="008B6779">
        <w:t>Метод должен рассчитывать целое количество материала, необходимого для производства указанного количества продукции, учитывая возможный брак материала</w:t>
      </w:r>
    </w:p>
    <w:p w:rsidR="00A128C5" w:rsidRDefault="00736084" w:rsidP="00736084">
      <w:pPr>
        <w:pStyle w:val="2"/>
      </w:pPr>
      <w:bookmarkStart w:id="5" w:name="_Toc213057325"/>
      <w:bookmarkStart w:id="6" w:name="_Toc213072096"/>
      <w:r>
        <w:lastRenderedPageBreak/>
        <w:t xml:space="preserve">1.2 </w:t>
      </w:r>
      <w:r w:rsidR="00665B7B" w:rsidRPr="00665B7B">
        <w:t>Спецификация требований</w:t>
      </w:r>
      <w:bookmarkEnd w:id="5"/>
      <w:bookmarkEnd w:id="6"/>
    </w:p>
    <w:p w:rsidR="00665B7B" w:rsidRDefault="0026406E" w:rsidP="0026406E">
      <w:pPr>
        <w:pStyle w:val="a0"/>
      </w:pPr>
      <w:r w:rsidRPr="0026406E">
        <w:rPr>
          <w:highlight w:val="yellow"/>
        </w:rPr>
        <w:t>должна содержать: ER-диаграмму, функциональные требования (расписать каждое требование качественно, чтобы можно было по формулировке однозначно понять «кто, что, когда и где делает»).</w:t>
      </w:r>
    </w:p>
    <w:p w:rsidR="00B40EAD" w:rsidRDefault="00AE6710" w:rsidP="0026406E">
      <w:pPr>
        <w:pStyle w:val="a0"/>
      </w:pPr>
      <w:r>
        <w:rPr>
          <w:lang w:val="en-US"/>
        </w:rPr>
        <w:t>ER</w:t>
      </w:r>
      <w:r>
        <w:t xml:space="preserve"> Диаграмма системы представлена на рисунке 1.1.</w:t>
      </w:r>
    </w:p>
    <w:p w:rsidR="00AE6710" w:rsidRDefault="00AE6710" w:rsidP="0026406E">
      <w:pPr>
        <w:pStyle w:val="a0"/>
      </w:pPr>
    </w:p>
    <w:p w:rsidR="007C24FC" w:rsidRDefault="00363ADC" w:rsidP="00AE6710">
      <w:pPr>
        <w:pStyle w:val="a0"/>
        <w:jc w:val="center"/>
      </w:pPr>
      <w:r w:rsidRPr="00363ADC">
        <w:drawing>
          <wp:inline distT="0" distB="0" distL="0" distR="0" wp14:anchorId="1A2C0FD6" wp14:editId="27684A81">
            <wp:extent cx="5436168" cy="2156306"/>
            <wp:effectExtent l="19050" t="1905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983" cy="21621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E6710" w:rsidRPr="00AE6710" w:rsidRDefault="00AE6710" w:rsidP="00AE6710">
      <w:pPr>
        <w:pStyle w:val="a0"/>
        <w:jc w:val="center"/>
      </w:pPr>
      <w:r>
        <w:t xml:space="preserve">Рисунок 1.1 – </w:t>
      </w:r>
      <w:r>
        <w:rPr>
          <w:lang w:val="en-US"/>
        </w:rPr>
        <w:t>ER</w:t>
      </w:r>
      <w:r>
        <w:t>-диаграмма системы</w:t>
      </w:r>
    </w:p>
    <w:p w:rsidR="00AE6710" w:rsidRDefault="00AE6710" w:rsidP="0026406E">
      <w:pPr>
        <w:pStyle w:val="a0"/>
      </w:pPr>
    </w:p>
    <w:p w:rsidR="007C24FC" w:rsidRDefault="007C24FC" w:rsidP="0026406E">
      <w:pPr>
        <w:pStyle w:val="a0"/>
      </w:pPr>
      <w:r>
        <w:t>Далее для реализации проекта составлены функциональные требования программы.</w:t>
      </w:r>
    </w:p>
    <w:p w:rsidR="007C24FC" w:rsidRDefault="007C24FC" w:rsidP="007C24FC">
      <w:pPr>
        <w:pStyle w:val="a0"/>
      </w:pPr>
      <w:r>
        <w:t>1. Просмотр</w:t>
      </w:r>
      <w:r w:rsidR="00FA5B15">
        <w:t>еть</w:t>
      </w:r>
      <w:r>
        <w:t xml:space="preserve"> списка партнеров в виде страницы в соответствии с данным макетом.</w:t>
      </w:r>
    </w:p>
    <w:p w:rsidR="007C24FC" w:rsidRDefault="00FA5B15" w:rsidP="0004106F">
      <w:pPr>
        <w:pStyle w:val="a0"/>
      </w:pPr>
      <w:r>
        <w:t>2. Добавить</w:t>
      </w:r>
      <w:r w:rsidR="007C24FC">
        <w:t xml:space="preserve"> нового партнера</w:t>
      </w:r>
      <w:r w:rsidR="0004106F">
        <w:t xml:space="preserve"> через </w:t>
      </w:r>
      <w:r w:rsidR="007C24FC">
        <w:t>кнопку в интерфейсе списка партнеров для перехода к форме добавления нового партнера.</w:t>
      </w:r>
    </w:p>
    <w:p w:rsidR="007C24FC" w:rsidRDefault="00FA5B15" w:rsidP="0004106F">
      <w:pPr>
        <w:pStyle w:val="a0"/>
      </w:pPr>
      <w:r>
        <w:t>3. Редактировать</w:t>
      </w:r>
      <w:r w:rsidR="0004106F">
        <w:t xml:space="preserve"> данных существующего партнера в интерфейсе списка партнеров</w:t>
      </w:r>
      <w:r w:rsidR="007C24FC">
        <w:t>.</w:t>
      </w:r>
    </w:p>
    <w:p w:rsidR="007C24FC" w:rsidRDefault="007C24FC" w:rsidP="007C24FC">
      <w:pPr>
        <w:pStyle w:val="a0"/>
      </w:pPr>
      <w:r>
        <w:t>4. Ввод</w:t>
      </w:r>
      <w:r w:rsidR="00FA5B15">
        <w:t>ить и сохранеять</w:t>
      </w:r>
      <w:r w:rsidR="0004106F">
        <w:t xml:space="preserve"> наименования компании партнера в</w:t>
      </w:r>
      <w:r>
        <w:t xml:space="preserve"> форме добавления/редактирования партнера должно быть текстовое поле для ввода и сохранения наименования компании.</w:t>
      </w:r>
    </w:p>
    <w:p w:rsidR="007C24FC" w:rsidRDefault="0004106F" w:rsidP="0004106F">
      <w:pPr>
        <w:pStyle w:val="a0"/>
      </w:pPr>
      <w:r>
        <w:t>5</w:t>
      </w:r>
      <w:r w:rsidR="00FA5B15">
        <w:t>. Выбрать тип</w:t>
      </w:r>
      <w:r w:rsidR="007C24FC">
        <w:t xml:space="preserve"> партнера из списка</w:t>
      </w:r>
      <w:r w:rsidR="00FA5B15">
        <w:t>,</w:t>
      </w:r>
      <w:r>
        <w:t xml:space="preserve"> в</w:t>
      </w:r>
      <w:r w:rsidR="007C24FC">
        <w:t xml:space="preserve"> форме добавления/редактирования партнера должно быть поле выпадающего списка с предустановленными значе</w:t>
      </w:r>
      <w:r>
        <w:t>ниями для выбора типа партнера.</w:t>
      </w:r>
    </w:p>
    <w:p w:rsidR="007C24FC" w:rsidRDefault="007C24FC" w:rsidP="0004106F">
      <w:pPr>
        <w:pStyle w:val="a0"/>
      </w:pPr>
      <w:r>
        <w:t>6. Ввод</w:t>
      </w:r>
      <w:r w:rsidR="00FA5B15">
        <w:t>ить</w:t>
      </w:r>
      <w:bookmarkStart w:id="7" w:name="_GoBack"/>
      <w:bookmarkEnd w:id="7"/>
      <w:r w:rsidR="00FA5B15">
        <w:t xml:space="preserve"> рейтинг</w:t>
      </w:r>
      <w:r w:rsidR="0004106F">
        <w:t xml:space="preserve"> партнера</w:t>
      </w:r>
      <w:r w:rsidR="00FA5B15">
        <w:t xml:space="preserve">, </w:t>
      </w:r>
      <w:r w:rsidR="0004106F">
        <w:t>в</w:t>
      </w:r>
      <w:r>
        <w:t xml:space="preserve"> форме добавления/редактирования партнера должно быть целочисленное поле для ввода рейтинга, допускающее т</w:t>
      </w:r>
      <w:r w:rsidR="0004106F">
        <w:t>олько неотрицательные значения.</w:t>
      </w:r>
    </w:p>
    <w:p w:rsidR="007C24FC" w:rsidRDefault="007C24FC" w:rsidP="0004106F">
      <w:pPr>
        <w:pStyle w:val="a0"/>
      </w:pPr>
      <w:r>
        <w:t>7. Ввод</w:t>
      </w:r>
      <w:r w:rsidR="00FA5B15">
        <w:t>ить и сохранять юридический</w:t>
      </w:r>
      <w:r>
        <w:t xml:space="preserve"> адреса партнера</w:t>
      </w:r>
      <w:r w:rsidR="0004106F">
        <w:t xml:space="preserve"> в</w:t>
      </w:r>
      <w:r>
        <w:t xml:space="preserve"> форме добавления/редактирования партнера должно быть текстовое поле </w:t>
      </w:r>
      <w:r w:rsidR="0004106F">
        <w:t>для этого ввода и сохранения.</w:t>
      </w:r>
    </w:p>
    <w:p w:rsidR="007C24FC" w:rsidRDefault="007C24FC" w:rsidP="0004106F">
      <w:pPr>
        <w:pStyle w:val="a0"/>
      </w:pPr>
      <w:r>
        <w:t xml:space="preserve">8. </w:t>
      </w:r>
      <w:r w:rsidR="00FA5B15">
        <w:t>Вводить и сохранять</w:t>
      </w:r>
      <w:r w:rsidR="0004106F">
        <w:t xml:space="preserve"> ФИО директора партнера. </w:t>
      </w:r>
      <w:r>
        <w:t>В форме добавления/редактирования партнера должно быть текстовое поле для вв</w:t>
      </w:r>
      <w:r w:rsidR="0004106F">
        <w:t>ода и сохранения ФИО директора.</w:t>
      </w:r>
    </w:p>
    <w:p w:rsidR="007C24FC" w:rsidRDefault="007C24FC" w:rsidP="0004106F">
      <w:pPr>
        <w:pStyle w:val="a0"/>
      </w:pPr>
      <w:r>
        <w:lastRenderedPageBreak/>
        <w:t xml:space="preserve">9. </w:t>
      </w:r>
      <w:r w:rsidR="00FA5B15">
        <w:t xml:space="preserve">Вводить и валидацировать </w:t>
      </w:r>
      <w:r w:rsidR="0004106F">
        <w:t>телефона партнера, в</w:t>
      </w:r>
      <w:r>
        <w:t xml:space="preserve"> форме добавления/редактирования партнера должно быть текстовое поле для ввода номера телефона с про</w:t>
      </w:r>
      <w:r w:rsidR="0004106F">
        <w:t>веркой на корректность формата.</w:t>
      </w:r>
    </w:p>
    <w:p w:rsidR="007C24FC" w:rsidRDefault="007C24FC" w:rsidP="007C24FC">
      <w:pPr>
        <w:pStyle w:val="a0"/>
      </w:pPr>
      <w:r>
        <w:t xml:space="preserve">10. </w:t>
      </w:r>
      <w:r w:rsidR="00FA5B15">
        <w:t>Вводить и валидацировать</w:t>
      </w:r>
      <w:r w:rsidR="0004106F">
        <w:t xml:space="preserve"> </w:t>
      </w:r>
      <w:r w:rsidR="0004106F">
        <w:t>email партнера, в</w:t>
      </w:r>
      <w:r>
        <w:t xml:space="preserve"> форме добавления/редактирования партнера должно быть текстовое поле для ввода адреса электронной почты с проверкой на корректность формата.</w:t>
      </w:r>
    </w:p>
    <w:p w:rsidR="007C24FC" w:rsidRDefault="0004106F" w:rsidP="007C24FC">
      <w:pPr>
        <w:pStyle w:val="a0"/>
      </w:pPr>
      <w:r>
        <w:t xml:space="preserve">11. </w:t>
      </w:r>
      <w:r w:rsidR="007C24FC">
        <w:t>Система должна предоставлять возможность перехода из интерфейса партнера в отдельный раздел для просмотра истории реализации его продукции.</w:t>
      </w:r>
    </w:p>
    <w:p w:rsidR="007C24FC" w:rsidRDefault="0004106F" w:rsidP="007C24FC">
      <w:pPr>
        <w:pStyle w:val="a0"/>
      </w:pPr>
      <w:r>
        <w:t>12. В</w:t>
      </w:r>
      <w:r w:rsidR="007C24FC">
        <w:t xml:space="preserve"> разделе истории реализации система должна отображать наименование продукции для каждой записи о продаже.</w:t>
      </w:r>
    </w:p>
    <w:p w:rsidR="007C24FC" w:rsidRDefault="007C24FC" w:rsidP="00BF7CBA">
      <w:pPr>
        <w:pStyle w:val="a0"/>
      </w:pPr>
      <w:r>
        <w:t>13. Отображение количества продан</w:t>
      </w:r>
      <w:r w:rsidR="00BF7CBA">
        <w:t xml:space="preserve">ной продукции в истории продаж </w:t>
      </w:r>
      <w:r>
        <w:t>для каждой записи о продаже.</w:t>
      </w:r>
    </w:p>
    <w:p w:rsidR="007C24FC" w:rsidRDefault="00BF7CBA" w:rsidP="007C24FC">
      <w:pPr>
        <w:pStyle w:val="a0"/>
      </w:pPr>
      <w:r>
        <w:t>1</w:t>
      </w:r>
      <w:r w:rsidR="007C24FC">
        <w:t>4. Отображение даты продажи в истории продаж для каждой записи о продаже.</w:t>
      </w:r>
    </w:p>
    <w:p w:rsidR="007C24FC" w:rsidRDefault="007C24FC" w:rsidP="004F4DB1">
      <w:pPr>
        <w:pStyle w:val="a0"/>
      </w:pPr>
      <w:r>
        <w:t>15. Автоматический расчет скидки для партнера на основе общего объем</w:t>
      </w:r>
      <w:r w:rsidR="00BF7CBA">
        <w:t xml:space="preserve">а продаж </w:t>
      </w:r>
      <w:r w:rsidR="000602F7">
        <w:t>по алгоритму: 0% (&lt;10000 ед.), 5% (10000-50000 ед.), 10% (50000-300000 ед.), 15% (&gt;300000</w:t>
      </w:r>
      <w:r w:rsidR="004F4DB1">
        <w:t xml:space="preserve"> ед.).</w:t>
      </w:r>
    </w:p>
    <w:p w:rsidR="007C24FC" w:rsidRDefault="004F4DB1" w:rsidP="004F4DB1">
      <w:pPr>
        <w:pStyle w:val="a0"/>
      </w:pPr>
      <w:r>
        <w:t xml:space="preserve">16. </w:t>
      </w:r>
      <w:r w:rsidR="007C24FC">
        <w:t>Менеджер должен иметь возможность создать новую заявку, предоставив новому партнеру каталог</w:t>
      </w:r>
      <w:r>
        <w:t xml:space="preserve"> продукции и приняв его запрос.</w:t>
      </w:r>
    </w:p>
    <w:p w:rsidR="007C24FC" w:rsidRDefault="004F4DB1" w:rsidP="007C24FC">
      <w:pPr>
        <w:pStyle w:val="a0"/>
      </w:pPr>
      <w:r>
        <w:t xml:space="preserve">17. </w:t>
      </w:r>
      <w:r w:rsidR="007C24FC">
        <w:t>Менеджер должен иметь возможность сформировать коммерческое предложение для партнера, используя данные из истории его продаж.</w:t>
      </w:r>
    </w:p>
    <w:p w:rsidR="007C24FC" w:rsidRDefault="004F4DB1" w:rsidP="004F4DB1">
      <w:pPr>
        <w:pStyle w:val="a0"/>
      </w:pPr>
      <w:r>
        <w:t xml:space="preserve">18. </w:t>
      </w:r>
      <w:r w:rsidR="007C24FC">
        <w:t>Менеджер должен иметь возможность сформировать коммерческое предложение для партнера, используя данные о текущих остатках готовой продукции на складе.</w:t>
      </w:r>
    </w:p>
    <w:p w:rsidR="007C24FC" w:rsidRDefault="004F4DB1" w:rsidP="004F4DB1">
      <w:pPr>
        <w:pStyle w:val="a0"/>
      </w:pPr>
      <w:r>
        <w:t xml:space="preserve">19. </w:t>
      </w:r>
      <w:r w:rsidR="007C24FC">
        <w:t>Менеджер должен иметь возможность указать стоимость для каждой единицы п</w:t>
      </w:r>
      <w:r>
        <w:t>родукции, добавленной в заявку.</w:t>
      </w:r>
    </w:p>
    <w:p w:rsidR="007C24FC" w:rsidRDefault="007C24FC" w:rsidP="007C24FC">
      <w:pPr>
        <w:pStyle w:val="a0"/>
      </w:pPr>
      <w:r>
        <w:t xml:space="preserve">20. </w:t>
      </w:r>
      <w:r w:rsidR="004F4DB1">
        <w:t>Мен</w:t>
      </w:r>
      <w:r>
        <w:t>еджер должен иметь возможность указать планируемую дату производства для каждой единицы продукции, добавленной в заявку.</w:t>
      </w:r>
    </w:p>
    <w:p w:rsidR="007C24FC" w:rsidRDefault="004F4DB1" w:rsidP="007C24FC">
      <w:pPr>
        <w:pStyle w:val="a0"/>
      </w:pPr>
      <w:r>
        <w:t xml:space="preserve">21. </w:t>
      </w:r>
      <w:r w:rsidR="007C24FC">
        <w:t>После согласования партнером полного списка продукции с количеством, стоимостью и сроками изготовления менеджер должен иметь возможность перевести заявку в статус «Создана».</w:t>
      </w:r>
    </w:p>
    <w:p w:rsidR="007C24FC" w:rsidRDefault="007C24FC" w:rsidP="007C24FC">
      <w:pPr>
        <w:pStyle w:val="a0"/>
      </w:pPr>
      <w:r>
        <w:t xml:space="preserve">22. </w:t>
      </w:r>
      <w:r w:rsidR="004F4DB1">
        <w:t>П</w:t>
      </w:r>
      <w:r>
        <w:t>артнер должен иметь возможность самостоятельно отменить заявку, находящуюся в статусе «Создана».</w:t>
      </w:r>
    </w:p>
    <w:p w:rsidR="007C24FC" w:rsidRDefault="004F4DB1" w:rsidP="007C24FC">
      <w:pPr>
        <w:pStyle w:val="a0"/>
      </w:pPr>
      <w:r>
        <w:t xml:space="preserve">23. </w:t>
      </w:r>
      <w:r w:rsidR="007C24FC">
        <w:t>Система должна автоматически переводить заявку в статус «Отменена», если предоплата не была зарегистрирована в течение 3 дней с момента создания заявки.</w:t>
      </w:r>
    </w:p>
    <w:p w:rsidR="007C24FC" w:rsidRDefault="007C24FC" w:rsidP="004F4DB1">
      <w:pPr>
        <w:pStyle w:val="a0"/>
      </w:pPr>
      <w:r>
        <w:t>24.</w:t>
      </w:r>
      <w:r w:rsidR="004F4DB1">
        <w:t xml:space="preserve"> </w:t>
      </w:r>
      <w:r>
        <w:t>При автоматической отмене заявки система должна отпра</w:t>
      </w:r>
      <w:r w:rsidR="004F4DB1">
        <w:t>влять партнеру уведомление о факте отмены.</w:t>
      </w:r>
    </w:p>
    <w:p w:rsidR="007C24FC" w:rsidRPr="004F4DB1" w:rsidRDefault="007C24FC" w:rsidP="004F4DB1">
      <w:pPr>
        <w:pStyle w:val="a0"/>
      </w:pPr>
      <w:r>
        <w:lastRenderedPageBreak/>
        <w:t xml:space="preserve">25. </w:t>
      </w:r>
      <w:r w:rsidR="004F4DB1">
        <w:t>С</w:t>
      </w:r>
      <w:r>
        <w:t>истема должна автоматически инициировать производство позиций из заявки, отсутствующих н</w:t>
      </w:r>
      <w:r w:rsidR="004F4DB1">
        <w:t>а складе в требуемом количестве, п</w:t>
      </w:r>
      <w:r w:rsidR="004F4DB1" w:rsidRPr="004F4DB1">
        <w:t>осле регистрации поступления предоплаты</w:t>
      </w:r>
      <w:r w:rsidR="004F4DB1">
        <w:t>.</w:t>
      </w:r>
    </w:p>
    <w:p w:rsidR="007C24FC" w:rsidRDefault="007C24FC" w:rsidP="004F4DB1">
      <w:pPr>
        <w:pStyle w:val="a0"/>
      </w:pPr>
      <w:r>
        <w:t>26.</w:t>
      </w:r>
      <w:r w:rsidR="004F4DB1">
        <w:t xml:space="preserve"> </w:t>
      </w:r>
      <w:r>
        <w:t xml:space="preserve">После перевода всей продукции заявки в статус «Готова» система должна предоставить менеджеру интерфейс для предложения </w:t>
      </w:r>
      <w:r w:rsidR="004F4DB1">
        <w:t>партнеру организовать доставку.</w:t>
      </w:r>
    </w:p>
    <w:p w:rsidR="007C24FC" w:rsidRDefault="004F4DB1" w:rsidP="007C24FC">
      <w:pPr>
        <w:pStyle w:val="a0"/>
      </w:pPr>
      <w:r>
        <w:t xml:space="preserve">27. </w:t>
      </w:r>
      <w:r w:rsidR="007C24FC">
        <w:t>Менеджер должен иметь возможность зарегистрировать факт получения полной оплаты от партнера в момент получения им продукции.</w:t>
      </w:r>
    </w:p>
    <w:p w:rsidR="004F4DB1" w:rsidRDefault="007C24FC" w:rsidP="004F4DB1">
      <w:pPr>
        <w:pStyle w:val="a0"/>
      </w:pPr>
      <w:r>
        <w:t>28.</w:t>
      </w:r>
      <w:r w:rsidR="004F4DB1">
        <w:t xml:space="preserve"> М</w:t>
      </w:r>
      <w:r>
        <w:t>енеджер должен иметь возможность переве</w:t>
      </w:r>
      <w:r w:rsidR="004F4DB1">
        <w:t>сти заявку в статус «Выполнена», п</w:t>
      </w:r>
      <w:r w:rsidR="004F4DB1" w:rsidRPr="004F4DB1">
        <w:t>осле регистрации факта, что партнер проверил количество и качество полученной продукции</w:t>
      </w:r>
      <w:r w:rsidR="004F4DB1">
        <w:t>.</w:t>
      </w:r>
    </w:p>
    <w:p w:rsidR="007C24FC" w:rsidRDefault="004F4DB1" w:rsidP="004F4DB1">
      <w:pPr>
        <w:pStyle w:val="a0"/>
      </w:pPr>
      <w:r>
        <w:t xml:space="preserve">29. </w:t>
      </w:r>
      <w:r w:rsidR="007C24FC">
        <w:t>Система должна предоставлять интерфейс для регистрации факта и деталей поступления партий материалов от поставщиков на склад.</w:t>
      </w:r>
    </w:p>
    <w:p w:rsidR="007C24FC" w:rsidRDefault="007C24FC" w:rsidP="007C24FC">
      <w:pPr>
        <w:pStyle w:val="a0"/>
      </w:pPr>
      <w:r>
        <w:t>30. Система должна позволять зарезервировать определенное количество материал</w:t>
      </w:r>
      <w:r w:rsidR="004F4DB1">
        <w:t>ов для выполнения конкретной заявки</w:t>
      </w:r>
      <w:r>
        <w:t>.</w:t>
      </w:r>
    </w:p>
    <w:p w:rsidR="007C24FC" w:rsidRDefault="007C24FC" w:rsidP="004F4DB1">
      <w:pPr>
        <w:pStyle w:val="a0"/>
      </w:pPr>
      <w:r>
        <w:t>31. Система должна предоставлять функционал для списания с склада в производство ране</w:t>
      </w:r>
      <w:r w:rsidR="004F4DB1">
        <w:t>е зарезервированных материалов.</w:t>
      </w:r>
    </w:p>
    <w:p w:rsidR="007C24FC" w:rsidRDefault="007C24FC" w:rsidP="004F4DB1">
      <w:pPr>
        <w:pStyle w:val="a0"/>
      </w:pPr>
      <w:r>
        <w:t>32. Система должна предоставлять интерфейс для регистрации факта поступления партии готовой прод</w:t>
      </w:r>
      <w:r w:rsidR="004F4DB1">
        <w:t>укции из производства на склад.</w:t>
      </w:r>
    </w:p>
    <w:p w:rsidR="007C24FC" w:rsidRDefault="007C24FC" w:rsidP="007C24FC">
      <w:pPr>
        <w:pStyle w:val="a0"/>
      </w:pPr>
      <w:r>
        <w:t>33. Система должна предоставлять интерфейс для регистрации фак</w:t>
      </w:r>
      <w:r w:rsidR="004F4DB1">
        <w:t xml:space="preserve">та и деталей выбытия </w:t>
      </w:r>
      <w:r>
        <w:t>готовой продукции со склада партнеру.</w:t>
      </w:r>
    </w:p>
    <w:p w:rsidR="007C24FC" w:rsidRDefault="007C24FC" w:rsidP="007C24FC">
      <w:pPr>
        <w:pStyle w:val="a0"/>
      </w:pPr>
      <w:r>
        <w:t xml:space="preserve">34. Система должна предоставлять отчеты для просмотра актуальных остатков всех </w:t>
      </w:r>
      <w:r w:rsidR="004F4DB1">
        <w:t xml:space="preserve">материалов </w:t>
      </w:r>
      <w:r>
        <w:t>на складе.</w:t>
      </w:r>
    </w:p>
    <w:p w:rsidR="007C24FC" w:rsidRDefault="007C24FC" w:rsidP="004F4DB1">
      <w:pPr>
        <w:pStyle w:val="a0"/>
      </w:pPr>
      <w:r>
        <w:t xml:space="preserve">35. Система должна предоставлять отчеты для просмотра истории всех операций прихода и расхода по </w:t>
      </w:r>
      <w:r w:rsidR="004F4DB1">
        <w:t>каждому материалу.</w:t>
      </w:r>
    </w:p>
    <w:p w:rsidR="007C24FC" w:rsidRDefault="007C24FC" w:rsidP="007C24FC">
      <w:pPr>
        <w:pStyle w:val="a0"/>
      </w:pPr>
      <w:r>
        <w:t>36. Система должна хранить и позволять управлять данными о материалах: тип, наименование, поставщик, количество в упаковке, единица измерения, описание, изображение, стоимость.</w:t>
      </w:r>
    </w:p>
    <w:p w:rsidR="007C24FC" w:rsidRDefault="007C24FC" w:rsidP="007C24FC">
      <w:pPr>
        <w:pStyle w:val="a0"/>
      </w:pPr>
      <w:r>
        <w:t>37. Для каждого материала в системе должно храниться и учитываться значение минимально допустимого количества на складе.</w:t>
      </w:r>
    </w:p>
    <w:p w:rsidR="007C24FC" w:rsidRDefault="007C24FC" w:rsidP="007C24FC">
      <w:pPr>
        <w:pStyle w:val="a0"/>
      </w:pPr>
      <w:r>
        <w:t xml:space="preserve">38. Система должна автоматически фиксировать в журнале все операции, приводящие к изменению </w:t>
      </w:r>
      <w:r w:rsidR="004F4DB1">
        <w:t>количества материалов на складе.</w:t>
      </w:r>
    </w:p>
    <w:p w:rsidR="007C24FC" w:rsidRDefault="007C24FC" w:rsidP="007C24FC">
      <w:pPr>
        <w:pStyle w:val="a0"/>
      </w:pPr>
      <w:r>
        <w:t>39. Система должна предоставлять метод, который по идентификаторам типа продукции и материала, количеству продукции и ее параметрам рассчитывает целое количество необходимого материала с учетом брака.</w:t>
      </w:r>
    </w:p>
    <w:p w:rsidR="007C24FC" w:rsidRDefault="007C24FC" w:rsidP="005F5560">
      <w:pPr>
        <w:pStyle w:val="a0"/>
      </w:pPr>
      <w:r>
        <w:t>40. Метод расчета нормы расхода должен возвращать значение -1, если ему были переданы несуществующие идентифи</w:t>
      </w:r>
      <w:r w:rsidR="004F4DB1">
        <w:t>каторы или некорректные данные.</w:t>
      </w:r>
    </w:p>
    <w:p w:rsidR="005F5560" w:rsidRDefault="005F5560" w:rsidP="005F5560">
      <w:pPr>
        <w:pStyle w:val="a0"/>
      </w:pPr>
      <w:r>
        <w:lastRenderedPageBreak/>
        <w:t>41</w:t>
      </w:r>
      <w:r w:rsidR="007C24FC">
        <w:t>. Система должна хранить и позволять управлять основными данными о продукции: артикул, тип, наим</w:t>
      </w:r>
      <w:r w:rsidR="00A072AC">
        <w:t>енование, партнер, количество продукции, дата продажи.</w:t>
      </w:r>
    </w:p>
    <w:p w:rsidR="007C24FC" w:rsidRDefault="005F5560" w:rsidP="005F5560">
      <w:pPr>
        <w:pStyle w:val="a0"/>
      </w:pPr>
      <w:r>
        <w:t>42. С</w:t>
      </w:r>
      <w:r w:rsidR="007C24FC">
        <w:t>истема должна хранить и позволять управлять коммерческими данными о продукции: мини</w:t>
      </w:r>
      <w:r>
        <w:t>мальная стоимость для партнера.</w:t>
      </w:r>
    </w:p>
    <w:p w:rsidR="007C24FC" w:rsidRDefault="007C24FC" w:rsidP="00457810">
      <w:pPr>
        <w:pStyle w:val="a0"/>
      </w:pPr>
      <w:r>
        <w:t xml:space="preserve">Система должна хранить и позволять управлять данными о поставщиках: тип, наименование, </w:t>
      </w:r>
      <w:r w:rsidR="005F5560">
        <w:t>директор, электронная почта, телефон, юридический адрес партнера, ИНН, рейтинг.</w:t>
      </w:r>
    </w:p>
    <w:p w:rsidR="00665B7B" w:rsidRDefault="00736084" w:rsidP="00736084">
      <w:pPr>
        <w:pStyle w:val="2"/>
      </w:pPr>
      <w:bookmarkStart w:id="8" w:name="_Toc213057326"/>
      <w:bookmarkStart w:id="9" w:name="_Toc213072097"/>
      <w:r>
        <w:t xml:space="preserve">1.3 </w:t>
      </w:r>
      <w:r w:rsidR="00665B7B" w:rsidRPr="00665B7B">
        <w:t>Разработка макетов пользовательского интерфейса</w:t>
      </w:r>
      <w:bookmarkEnd w:id="8"/>
      <w:bookmarkEnd w:id="9"/>
    </w:p>
    <w:p w:rsidR="00B40EAD" w:rsidRDefault="00EC0D5C" w:rsidP="0026406E">
      <w:pPr>
        <w:pStyle w:val="a0"/>
      </w:pPr>
      <w:r w:rsidRPr="0026406E">
        <w:rPr>
          <w:highlight w:val="yellow"/>
        </w:rPr>
        <w:t>Макеты пользовательского интерфейса можно разработать с использованием Figma, также макеты можно представить в виде WireFrames с учетом цветовой палитры (см. файл «Руководство по стилю»)</w:t>
      </w:r>
      <w:r w:rsidR="007C24FC">
        <w:t>.</w:t>
      </w:r>
    </w:p>
    <w:p w:rsidR="00B40EAD" w:rsidRPr="00B40EAD" w:rsidRDefault="00B40EAD" w:rsidP="0026406E">
      <w:pPr>
        <w:pStyle w:val="a0"/>
      </w:pPr>
    </w:p>
    <w:p w:rsidR="00A54DD8" w:rsidRDefault="00736084" w:rsidP="00736084">
      <w:pPr>
        <w:pStyle w:val="2"/>
      </w:pPr>
      <w:bookmarkStart w:id="10" w:name="_Toc213057327"/>
      <w:bookmarkStart w:id="11" w:name="_Toc213072098"/>
      <w:r>
        <w:t xml:space="preserve">1.4 </w:t>
      </w:r>
      <w:r w:rsidR="00665B7B" w:rsidRPr="00665B7B">
        <w:t>Разработка программного модуля</w:t>
      </w:r>
      <w:bookmarkEnd w:id="10"/>
      <w:bookmarkEnd w:id="11"/>
    </w:p>
    <w:p w:rsidR="00D0707E" w:rsidRDefault="0057324E" w:rsidP="0026406E">
      <w:pPr>
        <w:pStyle w:val="a0"/>
      </w:pPr>
      <w:r w:rsidRPr="0057324E">
        <w:rPr>
          <w:highlight w:val="yellow"/>
        </w:rPr>
        <w:t>показать скриншотами программный модуль с подробным описанием (какой элемент, что делает в окне приложения), программный код с подробным описанием (какие структуры использованы – циклический, ветвление, линейный алгоритмы, методы – для чего нужны и что делают в вашем коде).</w:t>
      </w:r>
    </w:p>
    <w:p w:rsidR="00D0707E" w:rsidRDefault="00D0707E">
      <w:pPr>
        <w:rPr>
          <w:rFonts w:ascii="Times New Roman" w:hAnsi="Times New Roman"/>
          <w:sz w:val="24"/>
        </w:rPr>
      </w:pPr>
      <w:r>
        <w:br w:type="page"/>
      </w:r>
    </w:p>
    <w:p w:rsidR="00D0707E" w:rsidRDefault="00725264" w:rsidP="00D0707E">
      <w:pPr>
        <w:pStyle w:val="ac"/>
      </w:pPr>
      <w:bookmarkStart w:id="12" w:name="_Toc213072099"/>
      <w:r>
        <w:lastRenderedPageBreak/>
        <w:t>ЗАКЛЮЧЕНИЕ</w:t>
      </w:r>
      <w:bookmarkEnd w:id="12"/>
    </w:p>
    <w:p w:rsidR="00D0707E" w:rsidRDefault="00D0707E" w:rsidP="0026406E">
      <w:pPr>
        <w:pStyle w:val="a0"/>
      </w:pPr>
    </w:p>
    <w:p w:rsidR="005F1189" w:rsidRDefault="005F1189">
      <w:pPr>
        <w:rPr>
          <w:rFonts w:ascii="Times New Roman" w:hAnsi="Times New Roman"/>
          <w:sz w:val="24"/>
        </w:rPr>
      </w:pPr>
      <w:r>
        <w:br w:type="page"/>
      </w:r>
    </w:p>
    <w:p w:rsidR="00D0707E" w:rsidRDefault="00725264" w:rsidP="00D0707E">
      <w:pPr>
        <w:pStyle w:val="ac"/>
      </w:pPr>
      <w:bookmarkStart w:id="13" w:name="_Toc213072100"/>
      <w:r>
        <w:lastRenderedPageBreak/>
        <w:t>СПИСОК ИСПОЛЬЗУЕМОЙ ЛИТЕРАТУРЫ</w:t>
      </w:r>
      <w:bookmarkEnd w:id="13"/>
    </w:p>
    <w:p w:rsidR="00D0707E" w:rsidRDefault="00D0707E" w:rsidP="0026406E">
      <w:pPr>
        <w:pStyle w:val="a0"/>
      </w:pPr>
    </w:p>
    <w:p w:rsidR="00D0707E" w:rsidRDefault="00D0707E" w:rsidP="0026406E">
      <w:pPr>
        <w:pStyle w:val="a0"/>
        <w:sectPr w:rsidR="00D0707E" w:rsidSect="009A4EAA">
          <w:footerReference w:type="default" r:id="rId9"/>
          <w:footerReference w:type="first" r:id="rId10"/>
          <w:pgSz w:w="11906" w:h="16838"/>
          <w:pgMar w:top="851" w:right="454" w:bottom="1418" w:left="1418" w:header="0" w:footer="709" w:gutter="0"/>
          <w:pgNumType w:start="1"/>
          <w:cols w:space="720"/>
          <w:titlePg/>
          <w:docGrid w:linePitch="299"/>
        </w:sectPr>
      </w:pPr>
    </w:p>
    <w:p w:rsidR="00665B7B" w:rsidRDefault="00725264" w:rsidP="00F90DE5">
      <w:pPr>
        <w:pStyle w:val="ac"/>
      </w:pPr>
      <w:bookmarkStart w:id="14" w:name="_Toc213072101"/>
      <w:r>
        <w:lastRenderedPageBreak/>
        <w:t>ПРИЛОЖЕНИЕ А</w:t>
      </w:r>
      <w:bookmarkEnd w:id="14"/>
    </w:p>
    <w:p w:rsidR="00E04C2B" w:rsidRDefault="00F90DE5" w:rsidP="00ED4EAE">
      <w:pPr>
        <w:pStyle w:val="ConsPlusNormal"/>
        <w:jc w:val="center"/>
        <w:rPr>
          <w:b/>
          <w:caps/>
          <w:kern w:val="28"/>
          <w:sz w:val="28"/>
          <w:szCs w:val="28"/>
        </w:rPr>
      </w:pPr>
      <w:r w:rsidRPr="00ED4EAE">
        <w:rPr>
          <w:b/>
          <w:caps/>
          <w:kern w:val="28"/>
          <w:sz w:val="28"/>
          <w:szCs w:val="28"/>
        </w:rPr>
        <w:t>Программный код в системе контроля версий</w:t>
      </w:r>
    </w:p>
    <w:p w:rsidR="00E04C2B" w:rsidRDefault="00E04C2B" w:rsidP="0026406E">
      <w:pPr>
        <w:pStyle w:val="a0"/>
        <w:rPr>
          <w:rFonts w:eastAsia="Arial" w:cs="Times New Roman"/>
        </w:rPr>
      </w:pPr>
      <w:r>
        <w:br w:type="page"/>
      </w:r>
    </w:p>
    <w:p w:rsidR="00665B7B" w:rsidRPr="00ED4EAE" w:rsidRDefault="00D57650" w:rsidP="0026406E">
      <w:pPr>
        <w:pStyle w:val="a0"/>
      </w:pPr>
      <w:r>
        <w:lastRenderedPageBreak/>
        <w:t xml:space="preserve">Репозиторий с проектом - </w:t>
      </w:r>
      <w:hyperlink r:id="rId11" w:history="1">
        <w:r w:rsidRPr="002E1D79">
          <w:rPr>
            <w:rStyle w:val="aff"/>
          </w:rPr>
          <w:t>github.com/Snez</w:t>
        </w:r>
        <w:r w:rsidRPr="002E1D79">
          <w:rPr>
            <w:rStyle w:val="aff"/>
          </w:rPr>
          <w:t>h</w:t>
        </w:r>
        <w:r w:rsidRPr="002E1D79">
          <w:rPr>
            <w:rStyle w:val="aff"/>
          </w:rPr>
          <w:t>iK000/Super_Praktika_Pol</w:t>
        </w:r>
      </w:hyperlink>
    </w:p>
    <w:sectPr w:rsidR="00665B7B" w:rsidRPr="00ED4EAE" w:rsidSect="009A4EAA">
      <w:pgSz w:w="11906" w:h="16838"/>
      <w:pgMar w:top="851" w:right="454" w:bottom="1418" w:left="1418" w:header="0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6073" w:rsidRDefault="008C6073">
      <w:pPr>
        <w:spacing w:after="0" w:line="240" w:lineRule="auto"/>
      </w:pPr>
      <w:r>
        <w:separator/>
      </w:r>
    </w:p>
  </w:endnote>
  <w:endnote w:type="continuationSeparator" w:id="0">
    <w:p w:rsidR="008C6073" w:rsidRDefault="008C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altName w:val="Times New Roman"/>
    <w:charset w:val="00"/>
    <w:family w:val="auto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5660209"/>
      <w:docPartObj>
        <w:docPartGallery w:val="Page Numbers (Bottom of Page)"/>
        <w:docPartUnique/>
      </w:docPartObj>
    </w:sdtPr>
    <w:sdtEndPr/>
    <w:sdtContent>
      <w:p w:rsidR="009A4EAA" w:rsidRDefault="009A4EAA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12F0">
          <w:rPr>
            <w:noProof/>
          </w:rPr>
          <w:t>6</w:t>
        </w:r>
        <w:r>
          <w:fldChar w:fldCharType="end"/>
        </w:r>
      </w:p>
    </w:sdtContent>
  </w:sdt>
  <w:p w:rsidR="00383A6C" w:rsidRDefault="00383A6C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7070" w:rsidRDefault="00C87070">
    <w:pPr>
      <w:pStyle w:val="af"/>
      <w:jc w:val="right"/>
    </w:pPr>
  </w:p>
  <w:p w:rsidR="00C23262" w:rsidRDefault="00C2326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6073" w:rsidRDefault="008C6073">
      <w:pPr>
        <w:spacing w:after="0" w:line="240" w:lineRule="auto"/>
      </w:pPr>
      <w:r>
        <w:separator/>
      </w:r>
    </w:p>
  </w:footnote>
  <w:footnote w:type="continuationSeparator" w:id="0">
    <w:p w:rsidR="008C6073" w:rsidRDefault="008C60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F7E50"/>
    <w:multiLevelType w:val="hybridMultilevel"/>
    <w:tmpl w:val="08062C62"/>
    <w:lvl w:ilvl="0" w:tplc="16B819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5C2D61A5"/>
    <w:multiLevelType w:val="multilevel"/>
    <w:tmpl w:val="615EB43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6DF346A4"/>
    <w:multiLevelType w:val="multilevel"/>
    <w:tmpl w:val="7924E8B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0"/>
  <w:autoHyphenation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3A6C"/>
    <w:rsid w:val="0004106F"/>
    <w:rsid w:val="000602F7"/>
    <w:rsid w:val="000D4831"/>
    <w:rsid w:val="001C4BB9"/>
    <w:rsid w:val="00202134"/>
    <w:rsid w:val="00213439"/>
    <w:rsid w:val="0026406E"/>
    <w:rsid w:val="00273722"/>
    <w:rsid w:val="002952A2"/>
    <w:rsid w:val="002E1D79"/>
    <w:rsid w:val="003022C3"/>
    <w:rsid w:val="00342D0D"/>
    <w:rsid w:val="00363ADC"/>
    <w:rsid w:val="00383A6C"/>
    <w:rsid w:val="00405C98"/>
    <w:rsid w:val="00427933"/>
    <w:rsid w:val="00457810"/>
    <w:rsid w:val="004A4D30"/>
    <w:rsid w:val="004F4DB1"/>
    <w:rsid w:val="00500475"/>
    <w:rsid w:val="005212F0"/>
    <w:rsid w:val="0053209F"/>
    <w:rsid w:val="0057324E"/>
    <w:rsid w:val="005A2946"/>
    <w:rsid w:val="005D5129"/>
    <w:rsid w:val="005F1189"/>
    <w:rsid w:val="005F5560"/>
    <w:rsid w:val="00665B7B"/>
    <w:rsid w:val="00683C54"/>
    <w:rsid w:val="00725264"/>
    <w:rsid w:val="00736084"/>
    <w:rsid w:val="007726F2"/>
    <w:rsid w:val="007C24FC"/>
    <w:rsid w:val="008B6779"/>
    <w:rsid w:val="008C6073"/>
    <w:rsid w:val="009A4EAA"/>
    <w:rsid w:val="00A072AC"/>
    <w:rsid w:val="00A128C5"/>
    <w:rsid w:val="00A52B8C"/>
    <w:rsid w:val="00A54A3A"/>
    <w:rsid w:val="00A54DD8"/>
    <w:rsid w:val="00AD3F18"/>
    <w:rsid w:val="00AD4FF8"/>
    <w:rsid w:val="00AE6710"/>
    <w:rsid w:val="00AE7DEA"/>
    <w:rsid w:val="00B40EAD"/>
    <w:rsid w:val="00B83C6D"/>
    <w:rsid w:val="00BF7CBA"/>
    <w:rsid w:val="00C23262"/>
    <w:rsid w:val="00C87070"/>
    <w:rsid w:val="00CD52D4"/>
    <w:rsid w:val="00D0707E"/>
    <w:rsid w:val="00D57650"/>
    <w:rsid w:val="00D75667"/>
    <w:rsid w:val="00DC09EA"/>
    <w:rsid w:val="00E0202E"/>
    <w:rsid w:val="00E04C2B"/>
    <w:rsid w:val="00E9384E"/>
    <w:rsid w:val="00EC0D5C"/>
    <w:rsid w:val="00ED4EAE"/>
    <w:rsid w:val="00F65B8E"/>
    <w:rsid w:val="00F66ED9"/>
    <w:rsid w:val="00F90DE5"/>
    <w:rsid w:val="00FA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C73E7"/>
  <w15:docId w15:val="{8806D026-420C-4C09-8592-6AF89A64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kern w:val="1"/>
    </w:rPr>
  </w:style>
  <w:style w:type="paragraph" w:styleId="1">
    <w:name w:val="heading 1"/>
    <w:basedOn w:val="a"/>
    <w:next w:val="a0"/>
    <w:qFormat/>
    <w:rsid w:val="00AD4FF8"/>
    <w:pPr>
      <w:keepNext/>
      <w:widowControl w:val="0"/>
      <w:spacing w:before="240" w:after="24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0"/>
    <w:qFormat/>
    <w:rsid w:val="00736084"/>
    <w:pPr>
      <w:keepNext/>
      <w:keepLines/>
      <w:spacing w:before="240" w:after="240" w:line="360" w:lineRule="auto"/>
      <w:ind w:firstLine="709"/>
      <w:jc w:val="both"/>
      <w:outlineLvl w:val="1"/>
    </w:pPr>
    <w:rPr>
      <w:rFonts w:ascii="Times New Roman" w:hAnsi="Times New Roman"/>
      <w:b/>
      <w:kern w:val="28"/>
      <w:sz w:val="28"/>
      <w:szCs w:val="36"/>
    </w:rPr>
  </w:style>
  <w:style w:type="paragraph" w:styleId="3">
    <w:name w:val="heading 3"/>
    <w:basedOn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qFormat/>
    <w:pPr>
      <w:keepNext/>
      <w:keepLines/>
      <w:spacing w:before="200" w:after="0"/>
      <w:outlineLvl w:val="4"/>
    </w:pPr>
    <w:rPr>
      <w:rFonts w:ascii="Calibri Light" w:eastAsia="Arial" w:hAnsi="Calibri Light" w:cs="Arial"/>
      <w:color w:val="1F3763"/>
    </w:rPr>
  </w:style>
  <w:style w:type="paragraph" w:styleId="6">
    <w:name w:val="heading 6"/>
    <w:basedOn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"/>
    <w:qFormat/>
    <w:pPr>
      <w:widowControl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a6">
    <w:name w:val="caption"/>
    <w:basedOn w:val="a"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a7">
    <w:name w:val="index heading"/>
    <w:basedOn w:val="a"/>
    <w:qFormat/>
    <w:pPr>
      <w:suppressLineNumbers/>
    </w:pPr>
    <w:rPr>
      <w:rFonts w:cs="Unifont"/>
    </w:rPr>
  </w:style>
  <w:style w:type="paragraph" w:styleId="20">
    <w:name w:val="Quote"/>
    <w:basedOn w:val="a"/>
    <w:qFormat/>
    <w:pPr>
      <w:ind w:left="720" w:right="720"/>
    </w:pPr>
    <w:rPr>
      <w:i/>
    </w:rPr>
  </w:style>
  <w:style w:type="paragraph" w:styleId="a8">
    <w:name w:val="Intense Quote"/>
    <w:basedOn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  <w:between w:val="nil"/>
      </w:pBdr>
      <w:shd w:val="solid" w:color="F2F2F2" w:fill="auto"/>
      <w:ind w:left="720" w:right="720"/>
    </w:pPr>
    <w:rPr>
      <w:i/>
    </w:rPr>
  </w:style>
  <w:style w:type="paragraph" w:styleId="a9">
    <w:name w:val="endnote text"/>
    <w:basedOn w:val="a"/>
    <w:qFormat/>
    <w:pPr>
      <w:spacing w:after="0" w:line="240" w:lineRule="auto"/>
    </w:pPr>
    <w:rPr>
      <w:sz w:val="20"/>
    </w:rPr>
  </w:style>
  <w:style w:type="paragraph" w:styleId="21">
    <w:name w:val="toc 2"/>
    <w:basedOn w:val="a"/>
    <w:uiPriority w:val="39"/>
    <w:qFormat/>
    <w:pPr>
      <w:spacing w:after="57"/>
      <w:ind w:left="283"/>
    </w:pPr>
  </w:style>
  <w:style w:type="paragraph" w:styleId="30">
    <w:name w:val="toc 3"/>
    <w:basedOn w:val="a"/>
    <w:uiPriority w:val="39"/>
    <w:qFormat/>
    <w:pPr>
      <w:spacing w:after="57"/>
      <w:ind w:left="567"/>
    </w:pPr>
  </w:style>
  <w:style w:type="paragraph" w:styleId="40">
    <w:name w:val="toc 4"/>
    <w:basedOn w:val="a"/>
    <w:qFormat/>
    <w:pPr>
      <w:spacing w:after="57"/>
      <w:ind w:left="850"/>
    </w:pPr>
  </w:style>
  <w:style w:type="paragraph" w:styleId="50">
    <w:name w:val="toc 5"/>
    <w:basedOn w:val="a"/>
    <w:qFormat/>
    <w:pPr>
      <w:spacing w:after="57"/>
      <w:ind w:left="1134"/>
    </w:pPr>
  </w:style>
  <w:style w:type="paragraph" w:styleId="60">
    <w:name w:val="toc 6"/>
    <w:basedOn w:val="a"/>
    <w:qFormat/>
    <w:pPr>
      <w:spacing w:after="57"/>
      <w:ind w:left="1417"/>
    </w:pPr>
  </w:style>
  <w:style w:type="paragraph" w:styleId="70">
    <w:name w:val="toc 7"/>
    <w:basedOn w:val="a"/>
    <w:qFormat/>
    <w:pPr>
      <w:spacing w:after="57"/>
      <w:ind w:left="1701"/>
    </w:pPr>
  </w:style>
  <w:style w:type="paragraph" w:styleId="80">
    <w:name w:val="toc 8"/>
    <w:basedOn w:val="a"/>
    <w:qFormat/>
    <w:pPr>
      <w:spacing w:after="57"/>
      <w:ind w:left="1984"/>
    </w:pPr>
  </w:style>
  <w:style w:type="paragraph" w:styleId="90">
    <w:name w:val="toc 9"/>
    <w:basedOn w:val="a"/>
    <w:qFormat/>
    <w:pPr>
      <w:spacing w:after="57"/>
      <w:ind w:left="2268"/>
    </w:pPr>
  </w:style>
  <w:style w:type="paragraph" w:customStyle="1" w:styleId="11">
    <w:name w:val="Указатель1"/>
    <w:basedOn w:val="10"/>
    <w:qFormat/>
  </w:style>
  <w:style w:type="paragraph" w:styleId="aa">
    <w:name w:val="TOC Heading"/>
    <w:uiPriority w:val="39"/>
    <w:qFormat/>
    <w:rPr>
      <w:kern w:val="1"/>
    </w:rPr>
  </w:style>
  <w:style w:type="paragraph" w:styleId="ab">
    <w:name w:val="table of figures"/>
    <w:basedOn w:val="a"/>
    <w:qFormat/>
    <w:pPr>
      <w:spacing w:after="0"/>
    </w:pPr>
  </w:style>
  <w:style w:type="paragraph" w:styleId="ac">
    <w:name w:val="Title"/>
    <w:basedOn w:val="a"/>
    <w:next w:val="1"/>
    <w:qFormat/>
    <w:rsid w:val="005A2946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b/>
      <w:caps/>
      <w:kern w:val="28"/>
      <w:sz w:val="28"/>
      <w:szCs w:val="26"/>
    </w:rPr>
  </w:style>
  <w:style w:type="paragraph" w:styleId="ad">
    <w:name w:val="List Paragraph"/>
    <w:basedOn w:val="a"/>
    <w:qFormat/>
    <w:pPr>
      <w:spacing w:after="200" w:line="276" w:lineRule="auto"/>
      <w:ind w:left="720"/>
      <w:contextualSpacing/>
    </w:pPr>
    <w:rPr>
      <w:rFonts w:cs="Times New Roman"/>
    </w:rPr>
  </w:style>
  <w:style w:type="paragraph" w:customStyle="1" w:styleId="210">
    <w:name w:val="Список 21"/>
    <w:basedOn w:val="a"/>
    <w:qFormat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ar-SA"/>
    </w:rPr>
  </w:style>
  <w:style w:type="paragraph" w:customStyle="1" w:styleId="FR2">
    <w:name w:val="FR2"/>
    <w:qFormat/>
    <w:pPr>
      <w:widowControl w:val="0"/>
      <w:spacing w:before="20" w:after="0" w:line="240" w:lineRule="auto"/>
      <w:ind w:left="40"/>
      <w:jc w:val="center"/>
    </w:pPr>
    <w:rPr>
      <w:rFonts w:ascii="Arial" w:eastAsia="Times New Roman" w:hAnsi="Arial" w:cs="Arial"/>
      <w:i/>
      <w:iCs/>
      <w:kern w:val="1"/>
      <w:sz w:val="28"/>
      <w:szCs w:val="28"/>
    </w:rPr>
  </w:style>
  <w:style w:type="paragraph" w:customStyle="1" w:styleId="22">
    <w:name w:val="Основной текст (2)"/>
    <w:basedOn w:val="a"/>
    <w:qFormat/>
    <w:pPr>
      <w:widowControl w:val="0"/>
      <w:pBdr>
        <w:top w:val="nil"/>
        <w:left w:val="nil"/>
        <w:bottom w:val="nil"/>
        <w:right w:val="nil"/>
        <w:between w:val="nil"/>
      </w:pBdr>
      <w:shd w:val="solid" w:color="FFFFFF" w:fill="auto"/>
      <w:spacing w:before="360" w:after="0" w:line="322" w:lineRule="exact"/>
      <w:ind w:hanging="720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HeaderandFooter">
    <w:name w:val="Header and Footer"/>
    <w:basedOn w:val="a"/>
    <w:qFormat/>
  </w:style>
  <w:style w:type="paragraph" w:styleId="ae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uiPriority w:val="99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a"/>
    <w:uiPriority w:val="39"/>
    <w:qFormat/>
    <w:rsid w:val="00F65B8E"/>
    <w:pPr>
      <w:spacing w:after="0" w:line="360" w:lineRule="auto"/>
      <w:ind w:left="284"/>
    </w:pPr>
    <w:rPr>
      <w:rFonts w:ascii="Times New Roman" w:hAnsi="Times New Roman"/>
      <w:kern w:val="24"/>
      <w:sz w:val="24"/>
    </w:rPr>
  </w:style>
  <w:style w:type="paragraph" w:styleId="af0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3">
    <w:name w:val="Body Text 2"/>
    <w:basedOn w:val="a"/>
    <w:qFormat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pboth">
    <w:name w:val="pboth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sPlusNormal">
    <w:name w:val="ConsPlusNormal"/>
    <w:qFormat/>
    <w:pPr>
      <w:widowControl w:val="0"/>
      <w:spacing w:after="0" w:line="240" w:lineRule="auto"/>
    </w:pPr>
    <w:rPr>
      <w:rFonts w:ascii="Times New Roman" w:eastAsia="Arial" w:hAnsi="Times New Roman" w:cs="Times New Roman"/>
      <w:kern w:val="1"/>
      <w:sz w:val="24"/>
      <w:szCs w:val="24"/>
    </w:rPr>
  </w:style>
  <w:style w:type="paragraph" w:styleId="af1">
    <w:name w:val="footnote text"/>
    <w:basedOn w:val="a"/>
    <w:qFormat/>
    <w:pPr>
      <w:spacing w:after="0" w:line="240" w:lineRule="auto"/>
    </w:pPr>
    <w:rPr>
      <w:rFonts w:ascii="Times New Roman" w:eastAsia="Arial" w:hAnsi="Times New Roman" w:cs="Times New Roman"/>
      <w:sz w:val="20"/>
      <w:szCs w:val="20"/>
      <w:lang w:val="en-US"/>
    </w:rPr>
  </w:style>
  <w:style w:type="paragraph" w:styleId="af2">
    <w:name w:val="No Spacing"/>
    <w:qFormat/>
    <w:pPr>
      <w:spacing w:after="0" w:line="240" w:lineRule="auto"/>
    </w:pPr>
    <w:rPr>
      <w:rFonts w:ascii="Times New Roman" w:eastAsia="Arial" w:hAnsi="Times New Roman" w:cs="Times New Roman"/>
      <w:color w:val="000000"/>
      <w:kern w:val="1"/>
    </w:rPr>
  </w:style>
  <w:style w:type="paragraph" w:styleId="af3">
    <w:name w:val="Subtitle"/>
    <w:basedOn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4">
    <w:name w:val="Intense Emphasis"/>
    <w:basedOn w:val="a1"/>
    <w:rPr>
      <w:i/>
      <w:iCs/>
      <w:color w:val="0F4761"/>
    </w:rPr>
  </w:style>
  <w:style w:type="character" w:styleId="af5">
    <w:name w:val="Intense Reference"/>
    <w:basedOn w:val="a1"/>
    <w:rPr>
      <w:b/>
      <w:bCs/>
      <w:smallCaps/>
      <w:color w:val="0F4761"/>
      <w:spacing w:val="0"/>
    </w:rPr>
  </w:style>
  <w:style w:type="character" w:styleId="af6">
    <w:name w:val="Subtle Emphasis"/>
    <w:basedOn w:val="a1"/>
    <w:rPr>
      <w:i/>
      <w:iCs/>
      <w:color w:val="404040"/>
    </w:rPr>
  </w:style>
  <w:style w:type="character" w:styleId="af7">
    <w:name w:val="Subtle Reference"/>
    <w:basedOn w:val="a1"/>
    <w:rPr>
      <w:smallCaps/>
      <w:color w:val="5A5A5A"/>
    </w:rPr>
  </w:style>
  <w:style w:type="character" w:styleId="af8">
    <w:name w:val="Book Title"/>
    <w:basedOn w:val="a1"/>
    <w:rPr>
      <w:b/>
      <w:bCs/>
      <w:i/>
      <w:iCs/>
      <w:spacing w:val="0"/>
    </w:rPr>
  </w:style>
  <w:style w:type="character" w:styleId="af9">
    <w:name w:val="FollowedHyperlink"/>
    <w:basedOn w:val="a1"/>
    <w:rPr>
      <w:color w:val="954F72"/>
      <w:u w:val="single"/>
    </w:rPr>
  </w:style>
  <w:style w:type="character" w:customStyle="1" w:styleId="Heading1Char">
    <w:name w:val="Heading 1 Char"/>
    <w:basedOn w:val="a1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rPr>
      <w:sz w:val="48"/>
      <w:szCs w:val="48"/>
    </w:rPr>
  </w:style>
  <w:style w:type="character" w:customStyle="1" w:styleId="SubtitleChar">
    <w:name w:val="Subtitle Char"/>
    <w:basedOn w:val="a1"/>
    <w:rPr>
      <w:sz w:val="24"/>
      <w:szCs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1"/>
  </w:style>
  <w:style w:type="character" w:customStyle="1" w:styleId="FooterChar">
    <w:name w:val="Footer Char"/>
    <w:basedOn w:val="a1"/>
  </w:style>
  <w:style w:type="character" w:customStyle="1" w:styleId="CaptionChar">
    <w:name w:val="Caption Char"/>
  </w:style>
  <w:style w:type="character" w:customStyle="1" w:styleId="FootnoteTextChar">
    <w:name w:val="Footnote Text Char"/>
    <w:rPr>
      <w:sz w:val="18"/>
    </w:rPr>
  </w:style>
  <w:style w:type="character" w:customStyle="1" w:styleId="EndnoteTextChar">
    <w:name w:val="Endnote Text Char"/>
    <w:rPr>
      <w:sz w:val="20"/>
    </w:rPr>
  </w:style>
  <w:style w:type="character" w:customStyle="1" w:styleId="afa">
    <w:name w:val="Символ концевой сноски"/>
    <w:rPr>
      <w:vertAlign w:val="superscript"/>
    </w:rPr>
  </w:style>
  <w:style w:type="character" w:styleId="afb">
    <w:name w:val="endnote reference"/>
    <w:rPr>
      <w:vertAlign w:val="superscript"/>
    </w:rPr>
  </w:style>
  <w:style w:type="character" w:styleId="afc">
    <w:name w:val="Strong"/>
    <w:basedOn w:val="a1"/>
    <w:rPr>
      <w:b/>
      <w:bCs/>
    </w:rPr>
  </w:style>
  <w:style w:type="character" w:customStyle="1" w:styleId="FontStyle35">
    <w:name w:val="Font Style35"/>
    <w:rPr>
      <w:rFonts w:ascii="Times New Roman" w:hAnsi="Times New Roman" w:cs="Times New Roman"/>
      <w:sz w:val="18"/>
      <w:szCs w:val="18"/>
    </w:rPr>
  </w:style>
  <w:style w:type="character" w:customStyle="1" w:styleId="ft922">
    <w:name w:val="ft922"/>
    <w:basedOn w:val="a1"/>
  </w:style>
  <w:style w:type="character" w:customStyle="1" w:styleId="13">
    <w:name w:val="Заголовок 1 Знак"/>
    <w:basedOn w:val="a1"/>
    <w:rPr>
      <w:rFonts w:ascii="Cambria" w:eastAsia="Times New Roman" w:hAnsi="Cambria" w:cs="Times New Roman"/>
      <w:b/>
      <w:bCs/>
      <w:sz w:val="32"/>
      <w:szCs w:val="32"/>
    </w:rPr>
  </w:style>
  <w:style w:type="character" w:customStyle="1" w:styleId="24">
    <w:name w:val="Основной текст (2)_"/>
    <w:basedOn w:val="a1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afd">
    <w:name w:val="Верхний колонтитул Знак"/>
    <w:basedOn w:val="a1"/>
  </w:style>
  <w:style w:type="character" w:customStyle="1" w:styleId="afe">
    <w:name w:val="Нижний колонтитул Знак"/>
    <w:basedOn w:val="a1"/>
    <w:uiPriority w:val="99"/>
  </w:style>
  <w:style w:type="character" w:styleId="aff">
    <w:name w:val="Hyperlink"/>
    <w:basedOn w:val="a1"/>
    <w:uiPriority w:val="99"/>
    <w:rPr>
      <w:color w:val="0000FF"/>
      <w:u w:val="single"/>
    </w:rPr>
  </w:style>
  <w:style w:type="character" w:customStyle="1" w:styleId="aff0">
    <w:name w:val="Текст выноски Знак"/>
    <w:basedOn w:val="a1"/>
    <w:rPr>
      <w:rFonts w:ascii="Tahoma" w:hAnsi="Tahoma" w:cs="Tahoma"/>
      <w:sz w:val="16"/>
      <w:szCs w:val="16"/>
    </w:rPr>
  </w:style>
  <w:style w:type="character" w:customStyle="1" w:styleId="25">
    <w:name w:val="Основной текст 2 Знак"/>
    <w:basedOn w:val="a1"/>
    <w:rPr>
      <w:rFonts w:ascii="Times New Roman" w:eastAsia="Times New Roman" w:hAnsi="Times New Roman" w:cs="Times New Roman"/>
    </w:rPr>
  </w:style>
  <w:style w:type="character" w:customStyle="1" w:styleId="aff1">
    <w:name w:val="Основной текст Знак"/>
    <w:basedOn w:val="a1"/>
  </w:style>
  <w:style w:type="character" w:customStyle="1" w:styleId="aff2">
    <w:name w:val="Текст сноски Знак"/>
    <w:basedOn w:val="a1"/>
    <w:rPr>
      <w:rFonts w:ascii="Times New Roman" w:eastAsia="Arial" w:hAnsi="Times New Roman" w:cs="Times New Roman"/>
      <w:sz w:val="20"/>
      <w:szCs w:val="20"/>
      <w:lang w:val="en-US" w:eastAsia="ru-RU"/>
    </w:rPr>
  </w:style>
  <w:style w:type="character" w:customStyle="1" w:styleId="aff3">
    <w:name w:val="Символ сноски"/>
    <w:basedOn w:val="a1"/>
    <w:rPr>
      <w:vertAlign w:val="superscript"/>
    </w:rPr>
  </w:style>
  <w:style w:type="character" w:styleId="aff4">
    <w:name w:val="footnote reference"/>
    <w:rPr>
      <w:vertAlign w:val="superscript"/>
    </w:rPr>
  </w:style>
  <w:style w:type="character" w:customStyle="1" w:styleId="aff5">
    <w:name w:val="Без интервала Знак"/>
    <w:basedOn w:val="a1"/>
    <w:rPr>
      <w:rFonts w:ascii="Times New Roman" w:eastAsia="Arial" w:hAnsi="Times New Roman" w:cs="Times New Roman"/>
      <w:color w:val="000000"/>
      <w:sz w:val="20"/>
      <w:szCs w:val="20"/>
      <w:lang w:eastAsia="ru-RU"/>
    </w:rPr>
  </w:style>
  <w:style w:type="character" w:customStyle="1" w:styleId="51">
    <w:name w:val="Заголовок 5 Знак"/>
    <w:basedOn w:val="a1"/>
    <w:rPr>
      <w:rFonts w:ascii="Calibri Light" w:eastAsia="Arial" w:hAnsi="Calibri Light" w:cs="Arial"/>
      <w:color w:val="1F3763"/>
    </w:rPr>
  </w:style>
  <w:style w:type="character" w:customStyle="1" w:styleId="aff6">
    <w:name w:val="Абзац списка Знак"/>
    <w:basedOn w:val="a1"/>
    <w:rPr>
      <w:rFonts w:ascii="Calibri" w:eastAsia="Calibri" w:hAnsi="Calibri" w:cs="Times New Roman"/>
    </w:rPr>
  </w:style>
  <w:style w:type="character" w:styleId="aff7">
    <w:name w:val="Emphasis"/>
    <w:basedOn w:val="a1"/>
    <w:rPr>
      <w:i/>
    </w:rPr>
  </w:style>
  <w:style w:type="paragraph" w:customStyle="1" w:styleId="aff8">
    <w:name w:val="СОДЕРЖАНИЕ"/>
    <w:basedOn w:val="a"/>
    <w:link w:val="aff9"/>
    <w:qFormat/>
    <w:rsid w:val="001C4BB9"/>
    <w:pPr>
      <w:spacing w:after="0" w:line="360" w:lineRule="auto"/>
      <w:contextualSpacing/>
      <w:jc w:val="center"/>
    </w:pPr>
    <w:rPr>
      <w:rFonts w:ascii="Times New Roman" w:eastAsia="Times New Roman" w:hAnsi="Times New Roman" w:cs="Times New Roman"/>
      <w:b/>
      <w:caps/>
      <w:kern w:val="28"/>
      <w:sz w:val="28"/>
      <w:szCs w:val="26"/>
    </w:rPr>
  </w:style>
  <w:style w:type="paragraph" w:customStyle="1" w:styleId="a0">
    <w:name w:val="Текст_курс"/>
    <w:basedOn w:val="a"/>
    <w:link w:val="affa"/>
    <w:autoRedefine/>
    <w:qFormat/>
    <w:rsid w:val="0026406E"/>
    <w:pPr>
      <w:spacing w:after="0" w:line="360" w:lineRule="auto"/>
      <w:ind w:firstLine="851"/>
      <w:jc w:val="both"/>
    </w:pPr>
    <w:rPr>
      <w:rFonts w:ascii="Times New Roman" w:hAnsi="Times New Roman"/>
      <w:sz w:val="24"/>
    </w:rPr>
  </w:style>
  <w:style w:type="character" w:customStyle="1" w:styleId="aff9">
    <w:name w:val="СОДЕРЖАНИЕ Знак"/>
    <w:basedOn w:val="a1"/>
    <w:link w:val="aff8"/>
    <w:rsid w:val="001C4BB9"/>
    <w:rPr>
      <w:rFonts w:ascii="Times New Roman" w:eastAsia="Times New Roman" w:hAnsi="Times New Roman" w:cs="Times New Roman"/>
      <w:b/>
      <w:caps/>
      <w:kern w:val="28"/>
      <w:sz w:val="28"/>
      <w:szCs w:val="26"/>
    </w:rPr>
  </w:style>
  <w:style w:type="character" w:customStyle="1" w:styleId="affa">
    <w:name w:val="Текст_курс Знак"/>
    <w:basedOn w:val="a1"/>
    <w:link w:val="a0"/>
    <w:rsid w:val="0026406E"/>
    <w:rPr>
      <w:rFonts w:ascii="Times New Roman" w:hAnsi="Times New Roman"/>
      <w:kern w:val="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nezhiK000/Super_Praktika_Pol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altName w:val="Times New Roman"/>
    <w:charset w:val="00"/>
    <w:family w:val="auto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1B7"/>
    <w:rsid w:val="005A2E29"/>
    <w:rsid w:val="00A2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79F512B479248D1B8E2E93DB05ACA7E">
    <w:name w:val="979F512B479248D1B8E2E93DB05ACA7E"/>
    <w:rsid w:val="00A251B7"/>
  </w:style>
  <w:style w:type="paragraph" w:customStyle="1" w:styleId="18A3FA1A81A8426595BE649F7371B3D1">
    <w:name w:val="18A3FA1A81A8426595BE649F7371B3D1"/>
    <w:rsid w:val="00A251B7"/>
  </w:style>
  <w:style w:type="paragraph" w:customStyle="1" w:styleId="0BC5B042EB3540C4AEDFE793A381C7A4">
    <w:name w:val="0BC5B042EB3540C4AEDFE793A381C7A4"/>
    <w:rsid w:val="00A251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Times New Roman"/>
        <a:cs typeface="Times New Roman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DF60E-83B1-4864-857F-8F5736AC7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12</Pages>
  <Words>1562</Words>
  <Characters>8906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╥Никто и Никогда╥</cp:lastModifiedBy>
  <cp:revision>64</cp:revision>
  <dcterms:created xsi:type="dcterms:W3CDTF">2019-08-22T05:59:00Z</dcterms:created>
  <dcterms:modified xsi:type="dcterms:W3CDTF">2025-11-03T13:40:00Z</dcterms:modified>
</cp:coreProperties>
</file>