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DECEEE" w14:textId="084132CE" w:rsidR="007C280E" w:rsidRPr="00B32B7A" w:rsidRDefault="007C280E" w:rsidP="00B32B7A">
      <w:pPr>
        <w:jc w:val="center"/>
        <w:rPr>
          <w:rFonts w:ascii="Times New Roman" w:hAnsi="Times New Roman" w:cs="Times New Roman"/>
          <w:sz w:val="28"/>
          <w:szCs w:val="28"/>
        </w:rPr>
      </w:pPr>
      <w:r w:rsidRPr="00B32B7A">
        <w:rPr>
          <w:rFonts w:ascii="Times New Roman" w:hAnsi="Times New Roman" w:cs="Times New Roman"/>
          <w:b/>
          <w:bCs/>
          <w:sz w:val="28"/>
          <w:szCs w:val="28"/>
        </w:rPr>
        <w:t>Data Collection and Preprocessing Phase</w:t>
      </w:r>
      <w:r w:rsidRPr="00B32B7A">
        <w:rPr>
          <w:rFonts w:ascii="Times New Roman" w:hAnsi="Times New Roman" w:cs="Times New Roman"/>
          <w:sz w:val="28"/>
          <w:szCs w:val="28"/>
        </w:rPr>
        <w:br/>
      </w:r>
    </w:p>
    <w:p w14:paraId="1BB56265" w14:textId="77777777" w:rsidR="007C280E" w:rsidRPr="00B32B7A" w:rsidRDefault="007C280E" w:rsidP="007C280E">
      <w:pPr>
        <w:rPr>
          <w:rFonts w:ascii="Times New Roman" w:hAnsi="Times New Roman" w:cs="Times New Roman"/>
          <w:b/>
          <w:bCs/>
        </w:rPr>
      </w:pPr>
      <w:r w:rsidRPr="00B32B7A">
        <w:rPr>
          <w:rFonts w:ascii="Times New Roman" w:hAnsi="Times New Roman" w:cs="Times New Roman"/>
          <w:b/>
          <w:bCs/>
        </w:rPr>
        <w:t>Data Quality Report:</w:t>
      </w:r>
    </w:p>
    <w:p w14:paraId="188C7FAE"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The Data Quality Report summarizes data quality issues encountered during the preprocessing of inputs for the Nutrition AI application. Since the project primarily uses simulated and user-generated data, this report addresses the quality challenges specific to those inputs, including severity levels and resolution plans.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7"/>
        <w:gridCol w:w="3202"/>
        <w:gridCol w:w="923"/>
        <w:gridCol w:w="3858"/>
      </w:tblGrid>
      <w:tr w:rsidR="007C280E" w:rsidRPr="00B32B7A" w14:paraId="6CAC5A51" w14:textId="77777777" w:rsidTr="00B32B7A">
        <w:trPr>
          <w:tblHeader/>
          <w:tblCellSpacing w:w="15" w:type="dxa"/>
        </w:trPr>
        <w:tc>
          <w:tcPr>
            <w:tcW w:w="0" w:type="auto"/>
            <w:vAlign w:val="center"/>
            <w:hideMark/>
          </w:tcPr>
          <w:p w14:paraId="610AF885" w14:textId="77777777" w:rsidR="007C280E" w:rsidRPr="00B32B7A" w:rsidRDefault="007C280E" w:rsidP="007C280E">
            <w:pPr>
              <w:rPr>
                <w:rFonts w:ascii="Times New Roman" w:hAnsi="Times New Roman" w:cs="Times New Roman"/>
                <w:b/>
                <w:bCs/>
              </w:rPr>
            </w:pPr>
            <w:r w:rsidRPr="00B32B7A">
              <w:rPr>
                <w:rFonts w:ascii="Times New Roman" w:hAnsi="Times New Roman" w:cs="Times New Roman"/>
                <w:b/>
                <w:bCs/>
              </w:rPr>
              <w:t>Data Source</w:t>
            </w:r>
          </w:p>
        </w:tc>
        <w:tc>
          <w:tcPr>
            <w:tcW w:w="0" w:type="auto"/>
            <w:vAlign w:val="center"/>
            <w:hideMark/>
          </w:tcPr>
          <w:p w14:paraId="7CECFD00" w14:textId="77777777" w:rsidR="007C280E" w:rsidRPr="00B32B7A" w:rsidRDefault="007C280E" w:rsidP="007C280E">
            <w:pPr>
              <w:rPr>
                <w:rFonts w:ascii="Times New Roman" w:hAnsi="Times New Roman" w:cs="Times New Roman"/>
                <w:b/>
                <w:bCs/>
              </w:rPr>
            </w:pPr>
            <w:r w:rsidRPr="00B32B7A">
              <w:rPr>
                <w:rFonts w:ascii="Times New Roman" w:hAnsi="Times New Roman" w:cs="Times New Roman"/>
                <w:b/>
                <w:bCs/>
              </w:rPr>
              <w:t>Data Quality Issue</w:t>
            </w:r>
          </w:p>
        </w:tc>
        <w:tc>
          <w:tcPr>
            <w:tcW w:w="0" w:type="auto"/>
            <w:vAlign w:val="center"/>
            <w:hideMark/>
          </w:tcPr>
          <w:p w14:paraId="2AB2DE6A" w14:textId="77777777" w:rsidR="007C280E" w:rsidRPr="00B32B7A" w:rsidRDefault="007C280E" w:rsidP="007C280E">
            <w:pPr>
              <w:rPr>
                <w:rFonts w:ascii="Times New Roman" w:hAnsi="Times New Roman" w:cs="Times New Roman"/>
                <w:b/>
                <w:bCs/>
              </w:rPr>
            </w:pPr>
            <w:r w:rsidRPr="00B32B7A">
              <w:rPr>
                <w:rFonts w:ascii="Times New Roman" w:hAnsi="Times New Roman" w:cs="Times New Roman"/>
                <w:b/>
                <w:bCs/>
              </w:rPr>
              <w:t>Severity</w:t>
            </w:r>
          </w:p>
        </w:tc>
        <w:tc>
          <w:tcPr>
            <w:tcW w:w="0" w:type="auto"/>
            <w:vAlign w:val="center"/>
            <w:hideMark/>
          </w:tcPr>
          <w:p w14:paraId="2B0B5443" w14:textId="77777777" w:rsidR="007C280E" w:rsidRPr="00B32B7A" w:rsidRDefault="007C280E" w:rsidP="007C280E">
            <w:pPr>
              <w:rPr>
                <w:rFonts w:ascii="Times New Roman" w:hAnsi="Times New Roman" w:cs="Times New Roman"/>
                <w:b/>
                <w:bCs/>
              </w:rPr>
            </w:pPr>
            <w:r w:rsidRPr="00B32B7A">
              <w:rPr>
                <w:rFonts w:ascii="Times New Roman" w:hAnsi="Times New Roman" w:cs="Times New Roman"/>
                <w:b/>
                <w:bCs/>
              </w:rPr>
              <w:t>Resolution Plan</w:t>
            </w:r>
          </w:p>
        </w:tc>
      </w:tr>
      <w:tr w:rsidR="007C280E" w:rsidRPr="00B32B7A" w14:paraId="4424261A" w14:textId="77777777" w:rsidTr="00B32B7A">
        <w:trPr>
          <w:tblCellSpacing w:w="15" w:type="dxa"/>
        </w:trPr>
        <w:tc>
          <w:tcPr>
            <w:tcW w:w="0" w:type="auto"/>
            <w:vAlign w:val="center"/>
            <w:hideMark/>
          </w:tcPr>
          <w:p w14:paraId="2B11B64F"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User Uploaded Images</w:t>
            </w:r>
          </w:p>
        </w:tc>
        <w:tc>
          <w:tcPr>
            <w:tcW w:w="0" w:type="auto"/>
            <w:vAlign w:val="center"/>
            <w:hideMark/>
          </w:tcPr>
          <w:p w14:paraId="618BC94B"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Poor image quality (blurry, low resolution), affecting nutritional analysis.</w:t>
            </w:r>
          </w:p>
        </w:tc>
        <w:tc>
          <w:tcPr>
            <w:tcW w:w="0" w:type="auto"/>
            <w:vAlign w:val="center"/>
            <w:hideMark/>
          </w:tcPr>
          <w:p w14:paraId="4AB61EDB"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High</w:t>
            </w:r>
          </w:p>
        </w:tc>
        <w:tc>
          <w:tcPr>
            <w:tcW w:w="0" w:type="auto"/>
            <w:vAlign w:val="center"/>
            <w:hideMark/>
          </w:tcPr>
          <w:p w14:paraId="47CAA4E1" w14:textId="004A2B23" w:rsidR="007C280E" w:rsidRPr="00B32B7A" w:rsidRDefault="007C280E" w:rsidP="007C280E">
            <w:pPr>
              <w:rPr>
                <w:rFonts w:ascii="Times New Roman" w:hAnsi="Times New Roman" w:cs="Times New Roman"/>
              </w:rPr>
            </w:pPr>
            <w:r w:rsidRPr="00B32B7A">
              <w:rPr>
                <w:rFonts w:ascii="Times New Roman" w:hAnsi="Times New Roman" w:cs="Times New Roman"/>
              </w:rPr>
              <w:t>Prompt users to upload high-quality images</w:t>
            </w:r>
            <w:r w:rsidR="00B32B7A">
              <w:rPr>
                <w:rFonts w:ascii="Times New Roman" w:hAnsi="Times New Roman" w:cs="Times New Roman"/>
              </w:rPr>
              <w:t xml:space="preserve"> and </w:t>
            </w:r>
            <w:r w:rsidRPr="00B32B7A">
              <w:rPr>
                <w:rFonts w:ascii="Times New Roman" w:hAnsi="Times New Roman" w:cs="Times New Roman"/>
              </w:rPr>
              <w:t>resize images for better clarity.</w:t>
            </w:r>
          </w:p>
        </w:tc>
      </w:tr>
      <w:tr w:rsidR="007C280E" w:rsidRPr="00B32B7A" w14:paraId="17D2233D" w14:textId="77777777" w:rsidTr="00B32B7A">
        <w:trPr>
          <w:tblCellSpacing w:w="15" w:type="dxa"/>
        </w:trPr>
        <w:tc>
          <w:tcPr>
            <w:tcW w:w="0" w:type="auto"/>
            <w:vAlign w:val="center"/>
            <w:hideMark/>
          </w:tcPr>
          <w:p w14:paraId="39D68F88"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Text Inputs</w:t>
            </w:r>
          </w:p>
        </w:tc>
        <w:tc>
          <w:tcPr>
            <w:tcW w:w="0" w:type="auto"/>
            <w:vAlign w:val="center"/>
            <w:hideMark/>
          </w:tcPr>
          <w:p w14:paraId="774D374F" w14:textId="204676FA" w:rsidR="007C280E" w:rsidRPr="00B32B7A" w:rsidRDefault="007C280E" w:rsidP="007C280E">
            <w:pPr>
              <w:rPr>
                <w:rFonts w:ascii="Times New Roman" w:hAnsi="Times New Roman" w:cs="Times New Roman"/>
              </w:rPr>
            </w:pPr>
            <w:r w:rsidRPr="00B32B7A">
              <w:rPr>
                <w:rFonts w:ascii="Times New Roman" w:hAnsi="Times New Roman" w:cs="Times New Roman"/>
              </w:rPr>
              <w:t xml:space="preserve">Inconsistent input prompts </w:t>
            </w:r>
            <w:r w:rsidR="00B32B7A">
              <w:rPr>
                <w:rFonts w:ascii="Times New Roman" w:hAnsi="Times New Roman" w:cs="Times New Roman"/>
              </w:rPr>
              <w:t>lead</w:t>
            </w:r>
            <w:r w:rsidRPr="00B32B7A">
              <w:rPr>
                <w:rFonts w:ascii="Times New Roman" w:hAnsi="Times New Roman" w:cs="Times New Roman"/>
              </w:rPr>
              <w:t xml:space="preserve"> to varied model responses.</w:t>
            </w:r>
          </w:p>
        </w:tc>
        <w:tc>
          <w:tcPr>
            <w:tcW w:w="0" w:type="auto"/>
            <w:vAlign w:val="center"/>
            <w:hideMark/>
          </w:tcPr>
          <w:p w14:paraId="684FC8E8"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Moderate</w:t>
            </w:r>
          </w:p>
        </w:tc>
        <w:tc>
          <w:tcPr>
            <w:tcW w:w="0" w:type="auto"/>
            <w:vAlign w:val="center"/>
            <w:hideMark/>
          </w:tcPr>
          <w:p w14:paraId="57DB6C2F"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Standardize input prompts using predefined templates and guide users on prompt creation.</w:t>
            </w:r>
          </w:p>
        </w:tc>
      </w:tr>
      <w:tr w:rsidR="007C280E" w:rsidRPr="00B32B7A" w14:paraId="487E5FE3" w14:textId="77777777" w:rsidTr="00B32B7A">
        <w:trPr>
          <w:tblCellSpacing w:w="15" w:type="dxa"/>
        </w:trPr>
        <w:tc>
          <w:tcPr>
            <w:tcW w:w="0" w:type="auto"/>
            <w:vAlign w:val="center"/>
            <w:hideMark/>
          </w:tcPr>
          <w:p w14:paraId="739E9EAB"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Fitness Tracker API</w:t>
            </w:r>
          </w:p>
        </w:tc>
        <w:tc>
          <w:tcPr>
            <w:tcW w:w="0" w:type="auto"/>
            <w:vAlign w:val="center"/>
            <w:hideMark/>
          </w:tcPr>
          <w:p w14:paraId="2739F936"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Missing or incomplete fitness data when API credentials are incorrect or missing.</w:t>
            </w:r>
          </w:p>
        </w:tc>
        <w:tc>
          <w:tcPr>
            <w:tcW w:w="0" w:type="auto"/>
            <w:vAlign w:val="center"/>
            <w:hideMark/>
          </w:tcPr>
          <w:p w14:paraId="761A6674"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Moderate</w:t>
            </w:r>
          </w:p>
        </w:tc>
        <w:tc>
          <w:tcPr>
            <w:tcW w:w="0" w:type="auto"/>
            <w:vAlign w:val="center"/>
            <w:hideMark/>
          </w:tcPr>
          <w:p w14:paraId="6DD9682C"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Implement fallback recommendations; notify users to check API access settings.</w:t>
            </w:r>
          </w:p>
        </w:tc>
      </w:tr>
      <w:tr w:rsidR="007C280E" w:rsidRPr="00B32B7A" w14:paraId="3EA60D30" w14:textId="77777777" w:rsidTr="00B32B7A">
        <w:trPr>
          <w:tblCellSpacing w:w="15" w:type="dxa"/>
        </w:trPr>
        <w:tc>
          <w:tcPr>
            <w:tcW w:w="0" w:type="auto"/>
            <w:vAlign w:val="center"/>
            <w:hideMark/>
          </w:tcPr>
          <w:p w14:paraId="333163B4"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Simulated Data</w:t>
            </w:r>
          </w:p>
        </w:tc>
        <w:tc>
          <w:tcPr>
            <w:tcW w:w="0" w:type="auto"/>
            <w:vAlign w:val="center"/>
            <w:hideMark/>
          </w:tcPr>
          <w:p w14:paraId="08CABADF" w14:textId="537E9A3A" w:rsidR="007C280E" w:rsidRPr="00B32B7A" w:rsidRDefault="007C280E" w:rsidP="007C280E">
            <w:pPr>
              <w:rPr>
                <w:rFonts w:ascii="Times New Roman" w:hAnsi="Times New Roman" w:cs="Times New Roman"/>
              </w:rPr>
            </w:pPr>
            <w:r w:rsidRPr="00B32B7A">
              <w:rPr>
                <w:rFonts w:ascii="Times New Roman" w:hAnsi="Times New Roman" w:cs="Times New Roman"/>
              </w:rPr>
              <w:t xml:space="preserve">Limited variability in simulated data </w:t>
            </w:r>
            <w:r w:rsidR="00B32B7A">
              <w:rPr>
                <w:rFonts w:ascii="Times New Roman" w:hAnsi="Times New Roman" w:cs="Times New Roman"/>
              </w:rPr>
              <w:t>affects</w:t>
            </w:r>
            <w:r w:rsidRPr="00B32B7A">
              <w:rPr>
                <w:rFonts w:ascii="Times New Roman" w:hAnsi="Times New Roman" w:cs="Times New Roman"/>
              </w:rPr>
              <w:t xml:space="preserve"> the robustness of model testing.</w:t>
            </w:r>
          </w:p>
        </w:tc>
        <w:tc>
          <w:tcPr>
            <w:tcW w:w="0" w:type="auto"/>
            <w:vAlign w:val="center"/>
            <w:hideMark/>
          </w:tcPr>
          <w:p w14:paraId="646FC59E"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Low</w:t>
            </w:r>
          </w:p>
        </w:tc>
        <w:tc>
          <w:tcPr>
            <w:tcW w:w="0" w:type="auto"/>
            <w:vAlign w:val="center"/>
            <w:hideMark/>
          </w:tcPr>
          <w:p w14:paraId="2EFD189D"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Expand simulated data scenarios to cover a broader range of dietary inputs.</w:t>
            </w:r>
          </w:p>
        </w:tc>
      </w:tr>
      <w:tr w:rsidR="007C280E" w:rsidRPr="00B32B7A" w14:paraId="04C72F47" w14:textId="77777777" w:rsidTr="00B32B7A">
        <w:trPr>
          <w:tblCellSpacing w:w="15" w:type="dxa"/>
        </w:trPr>
        <w:tc>
          <w:tcPr>
            <w:tcW w:w="0" w:type="auto"/>
            <w:vAlign w:val="center"/>
            <w:hideMark/>
          </w:tcPr>
          <w:p w14:paraId="0354AF3A"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User-Provided Data</w:t>
            </w:r>
          </w:p>
        </w:tc>
        <w:tc>
          <w:tcPr>
            <w:tcW w:w="0" w:type="auto"/>
            <w:vAlign w:val="center"/>
            <w:hideMark/>
          </w:tcPr>
          <w:p w14:paraId="62D2EDCE"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Errors in manual data entry (e.g., incorrect nutritional values in prompts).</w:t>
            </w:r>
          </w:p>
        </w:tc>
        <w:tc>
          <w:tcPr>
            <w:tcW w:w="0" w:type="auto"/>
            <w:vAlign w:val="center"/>
            <w:hideMark/>
          </w:tcPr>
          <w:p w14:paraId="50F9D858"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Moderate</w:t>
            </w:r>
          </w:p>
        </w:tc>
        <w:tc>
          <w:tcPr>
            <w:tcW w:w="0" w:type="auto"/>
            <w:vAlign w:val="center"/>
            <w:hideMark/>
          </w:tcPr>
          <w:p w14:paraId="1BED9704" w14:textId="23DCA66C" w:rsidR="007C280E" w:rsidRPr="00B32B7A" w:rsidRDefault="007C280E" w:rsidP="007C280E">
            <w:pPr>
              <w:rPr>
                <w:rFonts w:ascii="Times New Roman" w:hAnsi="Times New Roman" w:cs="Times New Roman"/>
              </w:rPr>
            </w:pPr>
            <w:r w:rsidRPr="00B32B7A">
              <w:rPr>
                <w:rFonts w:ascii="Times New Roman" w:hAnsi="Times New Roman" w:cs="Times New Roman"/>
              </w:rPr>
              <w:t xml:space="preserve">Validate user input with basic checks and suggest corrections in </w:t>
            </w:r>
            <w:r w:rsidR="00B32B7A">
              <w:rPr>
                <w:rFonts w:ascii="Times New Roman" w:hAnsi="Times New Roman" w:cs="Times New Roman"/>
              </w:rPr>
              <w:t>real time</w:t>
            </w:r>
            <w:r w:rsidRPr="00B32B7A">
              <w:rPr>
                <w:rFonts w:ascii="Times New Roman" w:hAnsi="Times New Roman" w:cs="Times New Roman"/>
              </w:rPr>
              <w:t>.</w:t>
            </w:r>
          </w:p>
        </w:tc>
      </w:tr>
    </w:tbl>
    <w:p w14:paraId="46342607" w14:textId="1DB4771F" w:rsidR="007C280E" w:rsidRPr="00B32B7A" w:rsidRDefault="007C280E" w:rsidP="007C280E">
      <w:pPr>
        <w:rPr>
          <w:rFonts w:ascii="Times New Roman" w:hAnsi="Times New Roman" w:cs="Times New Roman"/>
        </w:rPr>
      </w:pPr>
    </w:p>
    <w:p w14:paraId="59A3A71E" w14:textId="77777777" w:rsidR="007C280E" w:rsidRPr="00B32B7A" w:rsidRDefault="007C280E" w:rsidP="007C280E">
      <w:pPr>
        <w:rPr>
          <w:rFonts w:ascii="Times New Roman" w:hAnsi="Times New Roman" w:cs="Times New Roman"/>
        </w:rPr>
      </w:pPr>
      <w:r w:rsidRPr="00B32B7A">
        <w:rPr>
          <w:rFonts w:ascii="Times New Roman" w:hAnsi="Times New Roman" w:cs="Times New Roman"/>
        </w:rPr>
        <w:t>This Data Quality Report identifies key data quality challenges encountered with inputs used in the Nutrition AI project. The resolution plans aim to enhance data consistency and accuracy, thereby ensuring that the Gemini Pro model delivers reliable and personalized dietary recommendations.</w:t>
      </w:r>
    </w:p>
    <w:p w14:paraId="44CF02CB" w14:textId="77777777" w:rsidR="006775A5" w:rsidRPr="00B32B7A" w:rsidRDefault="006775A5">
      <w:pPr>
        <w:rPr>
          <w:rFonts w:ascii="Times New Roman" w:hAnsi="Times New Roman" w:cs="Times New Roman"/>
        </w:rPr>
      </w:pPr>
    </w:p>
    <w:sectPr w:rsidR="006775A5" w:rsidRPr="00B3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80E"/>
    <w:rsid w:val="005D3F14"/>
    <w:rsid w:val="006775A5"/>
    <w:rsid w:val="00680ADF"/>
    <w:rsid w:val="007C280E"/>
    <w:rsid w:val="00B32B7A"/>
    <w:rsid w:val="00BA1B23"/>
    <w:rsid w:val="00C0029C"/>
    <w:rsid w:val="00D34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1DF430"/>
  <w15:chartTrackingRefBased/>
  <w15:docId w15:val="{7197079E-2736-44AE-8918-C87BE2E2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8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8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8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8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8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8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8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8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8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8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8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8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8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8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8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8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8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80E"/>
    <w:rPr>
      <w:rFonts w:eastAsiaTheme="majorEastAsia" w:cstheme="majorBidi"/>
      <w:color w:val="272727" w:themeColor="text1" w:themeTint="D8"/>
    </w:rPr>
  </w:style>
  <w:style w:type="paragraph" w:styleId="Title">
    <w:name w:val="Title"/>
    <w:basedOn w:val="Normal"/>
    <w:next w:val="Normal"/>
    <w:link w:val="TitleChar"/>
    <w:uiPriority w:val="10"/>
    <w:qFormat/>
    <w:rsid w:val="007C28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8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8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8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80E"/>
    <w:pPr>
      <w:spacing w:before="160"/>
      <w:jc w:val="center"/>
    </w:pPr>
    <w:rPr>
      <w:i/>
      <w:iCs/>
      <w:color w:val="404040" w:themeColor="text1" w:themeTint="BF"/>
    </w:rPr>
  </w:style>
  <w:style w:type="character" w:customStyle="1" w:styleId="QuoteChar">
    <w:name w:val="Quote Char"/>
    <w:basedOn w:val="DefaultParagraphFont"/>
    <w:link w:val="Quote"/>
    <w:uiPriority w:val="29"/>
    <w:rsid w:val="007C280E"/>
    <w:rPr>
      <w:i/>
      <w:iCs/>
      <w:color w:val="404040" w:themeColor="text1" w:themeTint="BF"/>
    </w:rPr>
  </w:style>
  <w:style w:type="paragraph" w:styleId="ListParagraph">
    <w:name w:val="List Paragraph"/>
    <w:basedOn w:val="Normal"/>
    <w:uiPriority w:val="34"/>
    <w:qFormat/>
    <w:rsid w:val="007C280E"/>
    <w:pPr>
      <w:ind w:left="720"/>
      <w:contextualSpacing/>
    </w:pPr>
  </w:style>
  <w:style w:type="character" w:styleId="IntenseEmphasis">
    <w:name w:val="Intense Emphasis"/>
    <w:basedOn w:val="DefaultParagraphFont"/>
    <w:uiPriority w:val="21"/>
    <w:qFormat/>
    <w:rsid w:val="007C280E"/>
    <w:rPr>
      <w:i/>
      <w:iCs/>
      <w:color w:val="0F4761" w:themeColor="accent1" w:themeShade="BF"/>
    </w:rPr>
  </w:style>
  <w:style w:type="paragraph" w:styleId="IntenseQuote">
    <w:name w:val="Intense Quote"/>
    <w:basedOn w:val="Normal"/>
    <w:next w:val="Normal"/>
    <w:link w:val="IntenseQuoteChar"/>
    <w:uiPriority w:val="30"/>
    <w:qFormat/>
    <w:rsid w:val="007C28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80E"/>
    <w:rPr>
      <w:i/>
      <w:iCs/>
      <w:color w:val="0F4761" w:themeColor="accent1" w:themeShade="BF"/>
    </w:rPr>
  </w:style>
  <w:style w:type="character" w:styleId="IntenseReference">
    <w:name w:val="Intense Reference"/>
    <w:basedOn w:val="DefaultParagraphFont"/>
    <w:uiPriority w:val="32"/>
    <w:qFormat/>
    <w:rsid w:val="007C28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85366">
      <w:bodyDiv w:val="1"/>
      <w:marLeft w:val="0"/>
      <w:marRight w:val="0"/>
      <w:marTop w:val="0"/>
      <w:marBottom w:val="0"/>
      <w:divBdr>
        <w:top w:val="none" w:sz="0" w:space="0" w:color="auto"/>
        <w:left w:val="none" w:sz="0" w:space="0" w:color="auto"/>
        <w:bottom w:val="none" w:sz="0" w:space="0" w:color="auto"/>
        <w:right w:val="none" w:sz="0" w:space="0" w:color="auto"/>
      </w:divBdr>
    </w:div>
    <w:div w:id="189851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227</Words>
  <Characters>1403</Characters>
  <Application>Microsoft Office Word</Application>
  <DocSecurity>0</DocSecurity>
  <Lines>56</Lines>
  <Paragraphs>28</Paragraphs>
  <ScaleCrop>false</ScaleCrop>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Snigdha Soni (BDA 23-25)</dc:creator>
  <cp:keywords/>
  <dc:description/>
  <cp:lastModifiedBy>Snigdha Soni (BDA 23-25)</cp:lastModifiedBy>
  <cp:revision>2</cp:revision>
  <dcterms:created xsi:type="dcterms:W3CDTF">2024-08-31T18:31:00Z</dcterms:created>
  <dcterms:modified xsi:type="dcterms:W3CDTF">2024-09-02T17:53:00Z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10b793e6-32fc-48e7-b498-8b357aa1581f</vt:lpwstr>
  </property>
</Properties>
</file>