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F3CA7" w14:textId="7F8D8892" w:rsidR="00EE0374" w:rsidRPr="00583AC4" w:rsidRDefault="00EE0374" w:rsidP="00583AC4">
      <w:pPr>
        <w:jc w:val="center"/>
        <w:rPr>
          <w:rFonts w:ascii="Times New Roman" w:hAnsi="Times New Roman" w:cs="Times New Roman"/>
          <w:sz w:val="28"/>
          <w:szCs w:val="28"/>
        </w:rPr>
      </w:pPr>
      <w:r w:rsidRPr="00583AC4">
        <w:rPr>
          <w:rFonts w:ascii="Times New Roman" w:hAnsi="Times New Roman" w:cs="Times New Roman"/>
          <w:b/>
          <w:bCs/>
          <w:sz w:val="28"/>
          <w:szCs w:val="28"/>
        </w:rPr>
        <w:t>Model Optimization and Tuning Phase Report</w:t>
      </w:r>
      <w:r w:rsidRPr="00583AC4">
        <w:rPr>
          <w:rFonts w:ascii="Times New Roman" w:hAnsi="Times New Roman" w:cs="Times New Roman"/>
          <w:sz w:val="28"/>
          <w:szCs w:val="28"/>
        </w:rPr>
        <w:br/>
      </w:r>
    </w:p>
    <w:p w14:paraId="2686A803" w14:textId="77777777"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Model Optimization and Tuning Phase</w:t>
      </w:r>
    </w:p>
    <w:p w14:paraId="16E850A9" w14:textId="77777777" w:rsidR="00EE0374" w:rsidRPr="00583AC4" w:rsidRDefault="00EE0374" w:rsidP="00EE0374">
      <w:pPr>
        <w:rPr>
          <w:rFonts w:ascii="Times New Roman" w:hAnsi="Times New Roman" w:cs="Times New Roman"/>
        </w:rPr>
      </w:pPr>
      <w:r w:rsidRPr="00583AC4">
        <w:rPr>
          <w:rFonts w:ascii="Times New Roman" w:hAnsi="Times New Roman" w:cs="Times New Roman"/>
        </w:rPr>
        <w:t>The Model Optimization and Tuning Phase focuses on refining the Gemini Pro model for peak performance in delivering personalized dietary recommendations. This phase includes prompt engineering, adjusting model inputs, and validating performance metrics to optimize the accuracy and efficiency of the AI system.</w:t>
      </w:r>
    </w:p>
    <w:p w14:paraId="696B2781" w14:textId="77777777" w:rsidR="00EE0374" w:rsidRPr="00583AC4" w:rsidRDefault="00000000" w:rsidP="00EE0374">
      <w:pPr>
        <w:rPr>
          <w:rFonts w:ascii="Times New Roman" w:hAnsi="Times New Roman" w:cs="Times New Roman"/>
        </w:rPr>
      </w:pPr>
      <w:r w:rsidRPr="00583AC4">
        <w:rPr>
          <w:rFonts w:ascii="Times New Roman" w:hAnsi="Times New Roman" w:cs="Times New Roman"/>
        </w:rPr>
        <w:pict w14:anchorId="24DC8D5E">
          <v:rect id="_x0000_i1025" style="width:0;height:1.5pt" o:hralign="center" o:hrstd="t" o:hr="t" fillcolor="#a0a0a0" stroked="f"/>
        </w:pict>
      </w:r>
    </w:p>
    <w:p w14:paraId="4ED75DF9" w14:textId="6FCDDDA7"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Hyperparameter Tuning Documentation: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7"/>
        <w:gridCol w:w="2439"/>
        <w:gridCol w:w="5824"/>
      </w:tblGrid>
      <w:tr w:rsidR="00EE0374" w:rsidRPr="00583AC4" w14:paraId="0D8BEAB0" w14:textId="77777777" w:rsidTr="00E51294">
        <w:trPr>
          <w:tblHeader/>
          <w:tblCellSpacing w:w="15" w:type="dxa"/>
        </w:trPr>
        <w:tc>
          <w:tcPr>
            <w:tcW w:w="0" w:type="auto"/>
            <w:vAlign w:val="center"/>
            <w:hideMark/>
          </w:tcPr>
          <w:p w14:paraId="373CF8B1" w14:textId="77777777" w:rsidR="00EE0374" w:rsidRPr="00583AC4" w:rsidRDefault="00EE0374" w:rsidP="00E51294">
            <w:pPr>
              <w:rPr>
                <w:rFonts w:ascii="Times New Roman" w:hAnsi="Times New Roman" w:cs="Times New Roman"/>
                <w:b/>
                <w:bCs/>
              </w:rPr>
            </w:pPr>
            <w:r w:rsidRPr="00583AC4">
              <w:rPr>
                <w:rFonts w:ascii="Times New Roman" w:hAnsi="Times New Roman" w:cs="Times New Roman"/>
                <w:b/>
                <w:bCs/>
              </w:rPr>
              <w:t>Model</w:t>
            </w:r>
          </w:p>
        </w:tc>
        <w:tc>
          <w:tcPr>
            <w:tcW w:w="0" w:type="auto"/>
            <w:vAlign w:val="center"/>
            <w:hideMark/>
          </w:tcPr>
          <w:p w14:paraId="391D72F8" w14:textId="77777777" w:rsidR="00EE0374" w:rsidRPr="00583AC4" w:rsidRDefault="00EE0374" w:rsidP="00E51294">
            <w:pPr>
              <w:rPr>
                <w:rFonts w:ascii="Times New Roman" w:hAnsi="Times New Roman" w:cs="Times New Roman"/>
                <w:b/>
                <w:bCs/>
              </w:rPr>
            </w:pPr>
            <w:r w:rsidRPr="00583AC4">
              <w:rPr>
                <w:rFonts w:ascii="Times New Roman" w:hAnsi="Times New Roman" w:cs="Times New Roman"/>
                <w:b/>
                <w:bCs/>
              </w:rPr>
              <w:t>Tuned Parameters</w:t>
            </w:r>
          </w:p>
        </w:tc>
        <w:tc>
          <w:tcPr>
            <w:tcW w:w="0" w:type="auto"/>
            <w:vAlign w:val="center"/>
            <w:hideMark/>
          </w:tcPr>
          <w:p w14:paraId="39D077AD" w14:textId="77777777" w:rsidR="00EE0374" w:rsidRPr="00583AC4" w:rsidRDefault="00EE0374" w:rsidP="00E51294">
            <w:pPr>
              <w:rPr>
                <w:rFonts w:ascii="Times New Roman" w:hAnsi="Times New Roman" w:cs="Times New Roman"/>
                <w:b/>
                <w:bCs/>
              </w:rPr>
            </w:pPr>
            <w:r w:rsidRPr="00583AC4">
              <w:rPr>
                <w:rFonts w:ascii="Times New Roman" w:hAnsi="Times New Roman" w:cs="Times New Roman"/>
                <w:b/>
                <w:bCs/>
              </w:rPr>
              <w:t>Optimal Values</w:t>
            </w:r>
          </w:p>
        </w:tc>
      </w:tr>
      <w:tr w:rsidR="00EE0374" w:rsidRPr="00583AC4" w14:paraId="1F6D391B" w14:textId="77777777" w:rsidTr="00E51294">
        <w:trPr>
          <w:tblCellSpacing w:w="15" w:type="dxa"/>
        </w:trPr>
        <w:tc>
          <w:tcPr>
            <w:tcW w:w="0" w:type="auto"/>
            <w:vAlign w:val="center"/>
            <w:hideMark/>
          </w:tcPr>
          <w:p w14:paraId="4BB71650" w14:textId="77777777" w:rsidR="00EE0374" w:rsidRPr="00583AC4" w:rsidRDefault="00EE0374" w:rsidP="00E51294">
            <w:pPr>
              <w:rPr>
                <w:rFonts w:ascii="Times New Roman" w:hAnsi="Times New Roman" w:cs="Times New Roman"/>
              </w:rPr>
            </w:pPr>
            <w:r w:rsidRPr="00583AC4">
              <w:rPr>
                <w:rFonts w:ascii="Times New Roman" w:hAnsi="Times New Roman" w:cs="Times New Roman"/>
                <w:b/>
                <w:bCs/>
              </w:rPr>
              <w:t>Gemini Pro</w:t>
            </w:r>
          </w:p>
        </w:tc>
        <w:tc>
          <w:tcPr>
            <w:tcW w:w="0" w:type="auto"/>
            <w:vAlign w:val="center"/>
            <w:hideMark/>
          </w:tcPr>
          <w:p w14:paraId="49DFD3A1" w14:textId="77777777" w:rsidR="00EE0374" w:rsidRPr="00583AC4" w:rsidRDefault="00EE0374" w:rsidP="00E51294">
            <w:pPr>
              <w:rPr>
                <w:rFonts w:ascii="Times New Roman" w:hAnsi="Times New Roman" w:cs="Times New Roman"/>
              </w:rPr>
            </w:pPr>
            <w:r w:rsidRPr="00583AC4">
              <w:rPr>
                <w:rFonts w:ascii="Times New Roman" w:hAnsi="Times New Roman" w:cs="Times New Roman"/>
              </w:rPr>
              <w:t>Input Prompt Design</w:t>
            </w:r>
          </w:p>
        </w:tc>
        <w:tc>
          <w:tcPr>
            <w:tcW w:w="0" w:type="auto"/>
            <w:vAlign w:val="center"/>
            <w:hideMark/>
          </w:tcPr>
          <w:p w14:paraId="2AC695CA" w14:textId="7A9BA107" w:rsidR="00EE0374" w:rsidRPr="00583AC4" w:rsidRDefault="00EE0374" w:rsidP="00E51294">
            <w:pPr>
              <w:rPr>
                <w:rFonts w:ascii="Times New Roman" w:hAnsi="Times New Roman" w:cs="Times New Roman"/>
              </w:rPr>
            </w:pPr>
            <w:r w:rsidRPr="00583AC4">
              <w:rPr>
                <w:rFonts w:ascii="Times New Roman" w:hAnsi="Times New Roman" w:cs="Times New Roman"/>
              </w:rPr>
              <w:t xml:space="preserve">Structured prompts with </w:t>
            </w:r>
            <w:r w:rsidR="00E51294" w:rsidRPr="00583AC4">
              <w:rPr>
                <w:rFonts w:ascii="Times New Roman" w:hAnsi="Times New Roman" w:cs="Times New Roman"/>
              </w:rPr>
              <w:t>precise</w:t>
            </w:r>
            <w:r w:rsidRPr="00583AC4">
              <w:rPr>
                <w:rFonts w:ascii="Times New Roman" w:hAnsi="Times New Roman" w:cs="Times New Roman"/>
              </w:rPr>
              <w:t xml:space="preserve"> dietary analysis tasks and nutritional breakdowns.</w:t>
            </w:r>
          </w:p>
        </w:tc>
      </w:tr>
      <w:tr w:rsidR="00EE0374" w:rsidRPr="00583AC4" w14:paraId="434CC02E" w14:textId="77777777" w:rsidTr="00E51294">
        <w:trPr>
          <w:tblCellSpacing w:w="15" w:type="dxa"/>
        </w:trPr>
        <w:tc>
          <w:tcPr>
            <w:tcW w:w="0" w:type="auto"/>
            <w:vAlign w:val="center"/>
            <w:hideMark/>
          </w:tcPr>
          <w:p w14:paraId="3C3488AA" w14:textId="77777777" w:rsidR="00EE0374" w:rsidRPr="00583AC4" w:rsidRDefault="00EE0374" w:rsidP="00E51294">
            <w:pPr>
              <w:rPr>
                <w:rFonts w:ascii="Times New Roman" w:hAnsi="Times New Roman" w:cs="Times New Roman"/>
              </w:rPr>
            </w:pPr>
          </w:p>
        </w:tc>
        <w:tc>
          <w:tcPr>
            <w:tcW w:w="0" w:type="auto"/>
            <w:vAlign w:val="center"/>
            <w:hideMark/>
          </w:tcPr>
          <w:p w14:paraId="466BC304" w14:textId="77777777" w:rsidR="00EE0374" w:rsidRPr="00583AC4" w:rsidRDefault="00EE0374" w:rsidP="00E51294">
            <w:pPr>
              <w:rPr>
                <w:rFonts w:ascii="Times New Roman" w:hAnsi="Times New Roman" w:cs="Times New Roman"/>
              </w:rPr>
            </w:pPr>
            <w:r w:rsidRPr="00583AC4">
              <w:rPr>
                <w:rFonts w:ascii="Times New Roman" w:hAnsi="Times New Roman" w:cs="Times New Roman"/>
              </w:rPr>
              <w:t>Image Quality Enhancement</w:t>
            </w:r>
          </w:p>
        </w:tc>
        <w:tc>
          <w:tcPr>
            <w:tcW w:w="0" w:type="auto"/>
            <w:vAlign w:val="center"/>
            <w:hideMark/>
          </w:tcPr>
          <w:p w14:paraId="2F254174" w14:textId="77777777" w:rsidR="00EE0374" w:rsidRPr="00583AC4" w:rsidRDefault="00EE0374" w:rsidP="00E51294">
            <w:pPr>
              <w:rPr>
                <w:rFonts w:ascii="Times New Roman" w:hAnsi="Times New Roman" w:cs="Times New Roman"/>
              </w:rPr>
            </w:pPr>
            <w:r w:rsidRPr="00583AC4">
              <w:rPr>
                <w:rFonts w:ascii="Times New Roman" w:hAnsi="Times New Roman" w:cs="Times New Roman"/>
              </w:rPr>
              <w:t>High-resolution images resized for optimal model processing.</w:t>
            </w:r>
          </w:p>
        </w:tc>
      </w:tr>
      <w:tr w:rsidR="00EE0374" w:rsidRPr="00583AC4" w14:paraId="104DB939" w14:textId="77777777" w:rsidTr="00E51294">
        <w:trPr>
          <w:tblCellSpacing w:w="15" w:type="dxa"/>
        </w:trPr>
        <w:tc>
          <w:tcPr>
            <w:tcW w:w="0" w:type="auto"/>
            <w:vAlign w:val="center"/>
            <w:hideMark/>
          </w:tcPr>
          <w:p w14:paraId="727571A9" w14:textId="77777777" w:rsidR="00EE0374" w:rsidRPr="00583AC4" w:rsidRDefault="00EE0374" w:rsidP="00E51294">
            <w:pPr>
              <w:rPr>
                <w:rFonts w:ascii="Times New Roman" w:hAnsi="Times New Roman" w:cs="Times New Roman"/>
              </w:rPr>
            </w:pPr>
          </w:p>
        </w:tc>
        <w:tc>
          <w:tcPr>
            <w:tcW w:w="0" w:type="auto"/>
            <w:vAlign w:val="center"/>
            <w:hideMark/>
          </w:tcPr>
          <w:p w14:paraId="1E964F24" w14:textId="77777777" w:rsidR="00EE0374" w:rsidRPr="00583AC4" w:rsidRDefault="00EE0374" w:rsidP="00E51294">
            <w:pPr>
              <w:rPr>
                <w:rFonts w:ascii="Times New Roman" w:hAnsi="Times New Roman" w:cs="Times New Roman"/>
              </w:rPr>
            </w:pPr>
            <w:r w:rsidRPr="00583AC4">
              <w:rPr>
                <w:rFonts w:ascii="Times New Roman" w:hAnsi="Times New Roman" w:cs="Times New Roman"/>
              </w:rPr>
              <w:t>Data Augmentation for Testing</w:t>
            </w:r>
          </w:p>
        </w:tc>
        <w:tc>
          <w:tcPr>
            <w:tcW w:w="0" w:type="auto"/>
            <w:vAlign w:val="center"/>
            <w:hideMark/>
          </w:tcPr>
          <w:p w14:paraId="0766DD8A" w14:textId="77777777" w:rsidR="00EE0374" w:rsidRPr="00583AC4" w:rsidRDefault="00EE0374" w:rsidP="00E51294">
            <w:pPr>
              <w:rPr>
                <w:rFonts w:ascii="Times New Roman" w:hAnsi="Times New Roman" w:cs="Times New Roman"/>
              </w:rPr>
            </w:pPr>
            <w:r w:rsidRPr="00583AC4">
              <w:rPr>
                <w:rFonts w:ascii="Times New Roman" w:hAnsi="Times New Roman" w:cs="Times New Roman"/>
              </w:rPr>
              <w:t>Simulated varied dietary scenarios to refine model adaptability.</w:t>
            </w:r>
          </w:p>
        </w:tc>
      </w:tr>
    </w:tbl>
    <w:p w14:paraId="10C77B21" w14:textId="77777777" w:rsidR="00EE0374" w:rsidRPr="00583AC4" w:rsidRDefault="00000000" w:rsidP="00EE0374">
      <w:pPr>
        <w:rPr>
          <w:rFonts w:ascii="Times New Roman" w:hAnsi="Times New Roman" w:cs="Times New Roman"/>
        </w:rPr>
      </w:pPr>
      <w:r w:rsidRPr="00583AC4">
        <w:rPr>
          <w:rFonts w:ascii="Times New Roman" w:hAnsi="Times New Roman" w:cs="Times New Roman"/>
        </w:rPr>
        <w:pict w14:anchorId="3C281BBA">
          <v:rect id="_x0000_i1026" style="width:0;height:1.5pt" o:hralign="center" o:hrstd="t" o:hr="t" fillcolor="#a0a0a0" stroked="f"/>
        </w:pict>
      </w:r>
    </w:p>
    <w:p w14:paraId="4FCB5609" w14:textId="6C3782E5"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Performance Metrics Comparison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8249"/>
      </w:tblGrid>
      <w:tr w:rsidR="00EE0374" w:rsidRPr="00583AC4" w14:paraId="367A6E2F" w14:textId="77777777" w:rsidTr="00262433">
        <w:trPr>
          <w:tblHeader/>
          <w:tblCellSpacing w:w="15" w:type="dxa"/>
        </w:trPr>
        <w:tc>
          <w:tcPr>
            <w:tcW w:w="0" w:type="auto"/>
            <w:vAlign w:val="center"/>
            <w:hideMark/>
          </w:tcPr>
          <w:p w14:paraId="46B08830" w14:textId="77777777"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Model</w:t>
            </w:r>
          </w:p>
        </w:tc>
        <w:tc>
          <w:tcPr>
            <w:tcW w:w="0" w:type="auto"/>
            <w:vAlign w:val="center"/>
            <w:hideMark/>
          </w:tcPr>
          <w:p w14:paraId="7D656902" w14:textId="77777777"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Optimized Metric</w:t>
            </w:r>
          </w:p>
        </w:tc>
      </w:tr>
      <w:tr w:rsidR="00EE0374" w:rsidRPr="00583AC4" w14:paraId="681C2500" w14:textId="77777777" w:rsidTr="00262433">
        <w:trPr>
          <w:tblCellSpacing w:w="15" w:type="dxa"/>
        </w:trPr>
        <w:tc>
          <w:tcPr>
            <w:tcW w:w="0" w:type="auto"/>
            <w:vAlign w:val="center"/>
            <w:hideMark/>
          </w:tcPr>
          <w:p w14:paraId="11E1CFAD" w14:textId="77777777" w:rsidR="00EE0374" w:rsidRPr="00583AC4" w:rsidRDefault="00EE0374" w:rsidP="00EE0374">
            <w:pPr>
              <w:rPr>
                <w:rFonts w:ascii="Times New Roman" w:hAnsi="Times New Roman" w:cs="Times New Roman"/>
              </w:rPr>
            </w:pPr>
            <w:r w:rsidRPr="00583AC4">
              <w:rPr>
                <w:rFonts w:ascii="Times New Roman" w:hAnsi="Times New Roman" w:cs="Times New Roman"/>
                <w:b/>
                <w:bCs/>
              </w:rPr>
              <w:t>Gemini Pro</w:t>
            </w:r>
          </w:p>
        </w:tc>
        <w:tc>
          <w:tcPr>
            <w:tcW w:w="0" w:type="auto"/>
            <w:vAlign w:val="center"/>
            <w:hideMark/>
          </w:tcPr>
          <w:p w14:paraId="1EE8E815" w14:textId="77777777" w:rsidR="00EE0374" w:rsidRPr="00583AC4" w:rsidRDefault="00EE0374" w:rsidP="00EE0374">
            <w:pPr>
              <w:rPr>
                <w:rFonts w:ascii="Times New Roman" w:hAnsi="Times New Roman" w:cs="Times New Roman"/>
              </w:rPr>
            </w:pPr>
            <w:r w:rsidRPr="00583AC4">
              <w:rPr>
                <w:rFonts w:ascii="Times New Roman" w:hAnsi="Times New Roman" w:cs="Times New Roman"/>
              </w:rPr>
              <w:t>High precision in caloric estimation and macronutrient breakdown; average response time reduced to 2-3 seconds.</w:t>
            </w:r>
          </w:p>
        </w:tc>
      </w:tr>
    </w:tbl>
    <w:p w14:paraId="1AC453C2" w14:textId="77777777" w:rsidR="00EE0374" w:rsidRPr="00583AC4" w:rsidRDefault="00000000" w:rsidP="00EE0374">
      <w:pPr>
        <w:rPr>
          <w:rFonts w:ascii="Times New Roman" w:hAnsi="Times New Roman" w:cs="Times New Roman"/>
        </w:rPr>
      </w:pPr>
      <w:r w:rsidRPr="00583AC4">
        <w:rPr>
          <w:rFonts w:ascii="Times New Roman" w:hAnsi="Times New Roman" w:cs="Times New Roman"/>
        </w:rPr>
        <w:pict w14:anchorId="69BC7A78">
          <v:rect id="_x0000_i1027" style="width:0;height:1.5pt" o:hralign="center" o:hrstd="t" o:hr="t" fillcolor="#a0a0a0" stroked="f"/>
        </w:pict>
      </w:r>
    </w:p>
    <w:p w14:paraId="78CDFC62" w14:textId="3B1A45DE" w:rsidR="00EE0374" w:rsidRPr="00583AC4" w:rsidRDefault="00EE0374" w:rsidP="00EE0374">
      <w:pPr>
        <w:rPr>
          <w:rFonts w:ascii="Times New Roman" w:hAnsi="Times New Roman" w:cs="Times New Roman"/>
          <w:b/>
          <w:bCs/>
        </w:rPr>
      </w:pPr>
      <w:r w:rsidRPr="00583AC4">
        <w:rPr>
          <w:rFonts w:ascii="Times New Roman" w:hAnsi="Times New Roman" w:cs="Times New Roman"/>
          <w:b/>
          <w:bCs/>
        </w:rPr>
        <w:t>Final Model Selection Justification:</w:t>
      </w:r>
    </w:p>
    <w:p w14:paraId="115843AD" w14:textId="78D9F8FD" w:rsidR="00EE0374" w:rsidRPr="00583AC4" w:rsidRDefault="00EE0374" w:rsidP="00EE0374">
      <w:pPr>
        <w:rPr>
          <w:rFonts w:ascii="Times New Roman" w:hAnsi="Times New Roman" w:cs="Times New Roman"/>
        </w:rPr>
      </w:pPr>
      <w:r w:rsidRPr="00583AC4">
        <w:rPr>
          <w:rFonts w:ascii="Times New Roman" w:hAnsi="Times New Roman" w:cs="Times New Roman"/>
          <w:b/>
          <w:bCs/>
        </w:rPr>
        <w:t>Final Model:</w:t>
      </w:r>
      <w:r w:rsidRPr="00583AC4">
        <w:rPr>
          <w:rFonts w:ascii="Times New Roman" w:hAnsi="Times New Roman" w:cs="Times New Roman"/>
        </w:rPr>
        <w:t xml:space="preserve"> Gemini Pro</w:t>
      </w:r>
      <w:r w:rsidRPr="00583AC4">
        <w:rPr>
          <w:rFonts w:ascii="Times New Roman" w:hAnsi="Times New Roman" w:cs="Times New Roman"/>
        </w:rPr>
        <w:br/>
      </w:r>
      <w:r w:rsidRPr="00583AC4">
        <w:rPr>
          <w:rFonts w:ascii="Times New Roman" w:hAnsi="Times New Roman" w:cs="Times New Roman"/>
          <w:b/>
          <w:bCs/>
        </w:rPr>
        <w:t>Reasoning:</w:t>
      </w:r>
      <w:r w:rsidRPr="00583AC4">
        <w:rPr>
          <w:rFonts w:ascii="Times New Roman" w:hAnsi="Times New Roman" w:cs="Times New Roman"/>
        </w:rPr>
        <w:t xml:space="preserve"> The Gemini Pro model was selected due to its advanced capabilities in understanding and processing complex inputs, including images and text. Its high accuracy in generating precise nutritional advice</w:t>
      </w:r>
      <w:r w:rsidR="00583AC4">
        <w:rPr>
          <w:rFonts w:ascii="Times New Roman" w:hAnsi="Times New Roman" w:cs="Times New Roman"/>
        </w:rPr>
        <w:t xml:space="preserve"> and its ability to handle a variety of dietary scenarios and user-specific needs</w:t>
      </w:r>
      <w:r w:rsidRPr="00583AC4">
        <w:rPr>
          <w:rFonts w:ascii="Times New Roman" w:hAnsi="Times New Roman" w:cs="Times New Roman"/>
        </w:rPr>
        <w:t xml:space="preserve"> </w:t>
      </w:r>
      <w:r w:rsidR="00583AC4">
        <w:rPr>
          <w:rFonts w:ascii="Times New Roman" w:hAnsi="Times New Roman" w:cs="Times New Roman"/>
        </w:rPr>
        <w:t>make</w:t>
      </w:r>
      <w:r w:rsidRPr="00583AC4">
        <w:rPr>
          <w:rFonts w:ascii="Times New Roman" w:hAnsi="Times New Roman" w:cs="Times New Roman"/>
        </w:rPr>
        <w:t xml:space="preserve"> it the ideal choice for the Nutrition AI project. The model’s performance metrics, including accuracy and efficiency, align perfectly with the project’s objectives, justifying its selection as the final model.</w:t>
      </w:r>
    </w:p>
    <w:p w14:paraId="0228F1EF" w14:textId="77777777" w:rsidR="00EE0374" w:rsidRPr="00583AC4" w:rsidRDefault="00000000" w:rsidP="00EE0374">
      <w:pPr>
        <w:rPr>
          <w:rFonts w:ascii="Times New Roman" w:hAnsi="Times New Roman" w:cs="Times New Roman"/>
        </w:rPr>
      </w:pPr>
      <w:r w:rsidRPr="00583AC4">
        <w:rPr>
          <w:rFonts w:ascii="Times New Roman" w:hAnsi="Times New Roman" w:cs="Times New Roman"/>
        </w:rPr>
        <w:pict w14:anchorId="7EB34DDE">
          <v:rect id="_x0000_i1028" style="width:0;height:1.5pt" o:hralign="center" o:hrstd="t" o:hr="t" fillcolor="#a0a0a0" stroked="f"/>
        </w:pict>
      </w:r>
    </w:p>
    <w:p w14:paraId="77D60622" w14:textId="77777777" w:rsidR="00EE0374" w:rsidRPr="00583AC4" w:rsidRDefault="00EE0374" w:rsidP="00EE0374">
      <w:pPr>
        <w:rPr>
          <w:rFonts w:ascii="Times New Roman" w:hAnsi="Times New Roman" w:cs="Times New Roman"/>
        </w:rPr>
      </w:pPr>
      <w:r w:rsidRPr="00583AC4">
        <w:rPr>
          <w:rFonts w:ascii="Times New Roman" w:hAnsi="Times New Roman" w:cs="Times New Roman"/>
        </w:rPr>
        <w:t xml:space="preserve">This report outlines the steps taken during the optimization and tuning phase to ensure that the Gemini Pro model performs optimally, delivering high-quality and personalized dietary recommendations. </w:t>
      </w:r>
    </w:p>
    <w:p w14:paraId="404C1F0A" w14:textId="77777777" w:rsidR="006775A5" w:rsidRPr="00583AC4" w:rsidRDefault="006775A5">
      <w:pPr>
        <w:rPr>
          <w:rFonts w:ascii="Times New Roman" w:hAnsi="Times New Roman" w:cs="Times New Roman"/>
        </w:rPr>
      </w:pPr>
    </w:p>
    <w:sectPr w:rsidR="006775A5" w:rsidRPr="0058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74"/>
    <w:rsid w:val="00163AD6"/>
    <w:rsid w:val="00262433"/>
    <w:rsid w:val="002658A9"/>
    <w:rsid w:val="00583AC4"/>
    <w:rsid w:val="006775A5"/>
    <w:rsid w:val="008D2994"/>
    <w:rsid w:val="00BA1B23"/>
    <w:rsid w:val="00C0029C"/>
    <w:rsid w:val="00D34AAC"/>
    <w:rsid w:val="00E51294"/>
    <w:rsid w:val="00EE0374"/>
    <w:rsid w:val="00E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BF3A2"/>
  <w15:chartTrackingRefBased/>
  <w15:docId w15:val="{C0F82ABC-6FD0-4BFE-A20D-AAE856D1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374"/>
    <w:rPr>
      <w:rFonts w:eastAsiaTheme="majorEastAsia" w:cstheme="majorBidi"/>
      <w:color w:val="272727" w:themeColor="text1" w:themeTint="D8"/>
    </w:rPr>
  </w:style>
  <w:style w:type="paragraph" w:styleId="Title">
    <w:name w:val="Title"/>
    <w:basedOn w:val="Normal"/>
    <w:next w:val="Normal"/>
    <w:link w:val="TitleChar"/>
    <w:uiPriority w:val="10"/>
    <w:qFormat/>
    <w:rsid w:val="00EE0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374"/>
    <w:pPr>
      <w:spacing w:before="160"/>
      <w:jc w:val="center"/>
    </w:pPr>
    <w:rPr>
      <w:i/>
      <w:iCs/>
      <w:color w:val="404040" w:themeColor="text1" w:themeTint="BF"/>
    </w:rPr>
  </w:style>
  <w:style w:type="character" w:customStyle="1" w:styleId="QuoteChar">
    <w:name w:val="Quote Char"/>
    <w:basedOn w:val="DefaultParagraphFont"/>
    <w:link w:val="Quote"/>
    <w:uiPriority w:val="29"/>
    <w:rsid w:val="00EE0374"/>
    <w:rPr>
      <w:i/>
      <w:iCs/>
      <w:color w:val="404040" w:themeColor="text1" w:themeTint="BF"/>
    </w:rPr>
  </w:style>
  <w:style w:type="paragraph" w:styleId="ListParagraph">
    <w:name w:val="List Paragraph"/>
    <w:basedOn w:val="Normal"/>
    <w:uiPriority w:val="34"/>
    <w:qFormat/>
    <w:rsid w:val="00EE0374"/>
    <w:pPr>
      <w:ind w:left="720"/>
      <w:contextualSpacing/>
    </w:pPr>
  </w:style>
  <w:style w:type="character" w:styleId="IntenseEmphasis">
    <w:name w:val="Intense Emphasis"/>
    <w:basedOn w:val="DefaultParagraphFont"/>
    <w:uiPriority w:val="21"/>
    <w:qFormat/>
    <w:rsid w:val="00EE0374"/>
    <w:rPr>
      <w:i/>
      <w:iCs/>
      <w:color w:val="0F4761" w:themeColor="accent1" w:themeShade="BF"/>
    </w:rPr>
  </w:style>
  <w:style w:type="paragraph" w:styleId="IntenseQuote">
    <w:name w:val="Intense Quote"/>
    <w:basedOn w:val="Normal"/>
    <w:next w:val="Normal"/>
    <w:link w:val="IntenseQuoteChar"/>
    <w:uiPriority w:val="30"/>
    <w:qFormat/>
    <w:rsid w:val="00EE0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374"/>
    <w:rPr>
      <w:i/>
      <w:iCs/>
      <w:color w:val="0F4761" w:themeColor="accent1" w:themeShade="BF"/>
    </w:rPr>
  </w:style>
  <w:style w:type="character" w:styleId="IntenseReference">
    <w:name w:val="Intense Reference"/>
    <w:basedOn w:val="DefaultParagraphFont"/>
    <w:uiPriority w:val="32"/>
    <w:qFormat/>
    <w:rsid w:val="00EE0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19040">
      <w:bodyDiv w:val="1"/>
      <w:marLeft w:val="0"/>
      <w:marRight w:val="0"/>
      <w:marTop w:val="0"/>
      <w:marBottom w:val="0"/>
      <w:divBdr>
        <w:top w:val="none" w:sz="0" w:space="0" w:color="auto"/>
        <w:left w:val="none" w:sz="0" w:space="0" w:color="auto"/>
        <w:bottom w:val="none" w:sz="0" w:space="0" w:color="auto"/>
        <w:right w:val="none" w:sz="0" w:space="0" w:color="auto"/>
      </w:divBdr>
    </w:div>
    <w:div w:id="8504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235</Words>
  <Characters>1499</Characters>
  <Application>Microsoft Office Word</Application>
  <DocSecurity>0</DocSecurity>
  <Lines>48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4</cp:revision>
  <dcterms:created xsi:type="dcterms:W3CDTF">2024-08-31T18:53:00Z</dcterms:created>
  <dcterms:modified xsi:type="dcterms:W3CDTF">2024-09-02T18:00:00Z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dc45afcb-c14e-4438-b3e2-5f8b9e018264</vt:lpwstr>
  </property>
</Properties>
</file>