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Pr="00C80C8B" w:rsidRDefault="007856DB">
      <w:pPr>
        <w:rPr>
          <w:b/>
          <w:noProof/>
          <w:sz w:val="32"/>
        </w:rPr>
      </w:pPr>
      <w:r w:rsidRPr="00C80C8B">
        <w:rPr>
          <w:b/>
          <w:sz w:val="32"/>
        </w:rPr>
        <w:t>ERD for the initial requirements</w:t>
      </w:r>
      <w:r w:rsidR="00C80C8B">
        <w:rPr>
          <w:b/>
          <w:sz w:val="32"/>
        </w:rPr>
        <w:t>:</w:t>
      </w:r>
    </w:p>
    <w:p w:rsidR="008748D5" w:rsidRDefault="008748D5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D5" w:rsidRDefault="008748D5"/>
    <w:p w:rsidR="007856DB" w:rsidRPr="00C80C8B" w:rsidRDefault="007856DB">
      <w:pPr>
        <w:rPr>
          <w:b/>
          <w:sz w:val="30"/>
        </w:rPr>
      </w:pPr>
      <w:r w:rsidRPr="00C80C8B">
        <w:rPr>
          <w:b/>
          <w:sz w:val="30"/>
        </w:rPr>
        <w:t>Revised ERD</w:t>
      </w:r>
      <w:r w:rsidR="00C80C8B">
        <w:rPr>
          <w:b/>
          <w:sz w:val="30"/>
        </w:rPr>
        <w:t>:</w:t>
      </w:r>
    </w:p>
    <w:p w:rsidR="008748D5" w:rsidRDefault="008748D5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8B" w:rsidRDefault="00EC478B"/>
    <w:p w:rsidR="007856DB" w:rsidRPr="00C80C8B" w:rsidRDefault="007856DB">
      <w:pPr>
        <w:rPr>
          <w:b/>
          <w:sz w:val="32"/>
        </w:rPr>
      </w:pPr>
      <w:r w:rsidRPr="00C80C8B">
        <w:rPr>
          <w:b/>
          <w:sz w:val="32"/>
        </w:rPr>
        <w:lastRenderedPageBreak/>
        <w:t>list of design decisions for ERD:</w:t>
      </w:r>
    </w:p>
    <w:p w:rsidR="007856DB" w:rsidRPr="00C80C8B" w:rsidRDefault="007856DB" w:rsidP="00C80C8B">
      <w:pPr>
        <w:rPr>
          <w:sz w:val="28"/>
        </w:rPr>
      </w:pPr>
      <w:r>
        <w:tab/>
      </w:r>
      <w:r w:rsidRPr="00C80C8B">
        <w:rPr>
          <w:sz w:val="28"/>
        </w:rPr>
        <w:t>Identify</w:t>
      </w:r>
      <w:r w:rsidR="00C80C8B" w:rsidRPr="00C80C8B">
        <w:rPr>
          <w:sz w:val="28"/>
        </w:rPr>
        <w:t xml:space="preserve"> the nouns to select as meanin</w:t>
      </w:r>
      <w:r w:rsidRPr="00C80C8B">
        <w:rPr>
          <w:sz w:val="28"/>
        </w:rPr>
        <w:t>gful entity</w:t>
      </w:r>
      <w:r w:rsidR="00C80C8B" w:rsidRPr="00C80C8B">
        <w:rPr>
          <w:sz w:val="28"/>
        </w:rPr>
        <w:t xml:space="preserve">. </w:t>
      </w:r>
      <w:r w:rsidRPr="00C80C8B">
        <w:rPr>
          <w:sz w:val="28"/>
        </w:rPr>
        <w:t xml:space="preserve">The narrative provides incomplete details about some new relationships. The narrative indicates that a </w:t>
      </w:r>
      <w:r w:rsidR="00C80C8B" w:rsidRPr="00C80C8B">
        <w:rPr>
          <w:sz w:val="28"/>
        </w:rPr>
        <w:t>Customer</w:t>
      </w:r>
      <w:r w:rsidRPr="00C80C8B">
        <w:rPr>
          <w:sz w:val="28"/>
        </w:rPr>
        <w:t xml:space="preserve"> can </w:t>
      </w:r>
      <w:r w:rsidR="00C80C8B" w:rsidRPr="00C80C8B">
        <w:rPr>
          <w:sz w:val="28"/>
        </w:rPr>
        <w:t>Request</w:t>
      </w:r>
      <w:r w:rsidRPr="00C80C8B">
        <w:rPr>
          <w:sz w:val="28"/>
        </w:rPr>
        <w:t xml:space="preserve"> many </w:t>
      </w:r>
      <w:r w:rsidR="00C80C8B" w:rsidRPr="00C80C8B">
        <w:rPr>
          <w:sz w:val="28"/>
        </w:rPr>
        <w:t>Work Orders</w:t>
      </w:r>
      <w:r w:rsidRPr="00C80C8B">
        <w:rPr>
          <w:sz w:val="28"/>
        </w:rPr>
        <w:t xml:space="preserve"> and a </w:t>
      </w:r>
      <w:r w:rsidR="00C80C8B" w:rsidRPr="00C80C8B">
        <w:rPr>
          <w:sz w:val="28"/>
        </w:rPr>
        <w:t xml:space="preserve">Work Order </w:t>
      </w:r>
      <w:r w:rsidRPr="00C80C8B">
        <w:rPr>
          <w:sz w:val="28"/>
        </w:rPr>
        <w:t xml:space="preserve">contains one </w:t>
      </w:r>
      <w:r w:rsidR="00C80C8B" w:rsidRPr="00C80C8B">
        <w:rPr>
          <w:sz w:val="28"/>
        </w:rPr>
        <w:t>Customer</w:t>
      </w:r>
      <w:r w:rsidRPr="00C80C8B">
        <w:rPr>
          <w:sz w:val="28"/>
        </w:rPr>
        <w:t xml:space="preserve">. However, the minimum cardinality specifications are omitted. The minimum cardinalities in the </w:t>
      </w:r>
      <w:r w:rsidR="00C80C8B" w:rsidRPr="00C80C8B">
        <w:rPr>
          <w:sz w:val="28"/>
        </w:rPr>
        <w:t>Request</w:t>
      </w:r>
      <w:r w:rsidRPr="00C80C8B">
        <w:rPr>
          <w:sz w:val="28"/>
        </w:rPr>
        <w:t xml:space="preserve">, and </w:t>
      </w:r>
      <w:r w:rsidR="00C80C8B" w:rsidRPr="00C80C8B">
        <w:rPr>
          <w:sz w:val="28"/>
        </w:rPr>
        <w:t>Uses</w:t>
      </w:r>
      <w:r w:rsidRPr="00C80C8B">
        <w:rPr>
          <w:sz w:val="28"/>
        </w:rPr>
        <w:t xml:space="preserve"> relationships are not specified in the problem statement.</w:t>
      </w:r>
    </w:p>
    <w:p w:rsidR="007856DB" w:rsidRPr="00C80C8B" w:rsidRDefault="007856DB" w:rsidP="007856DB">
      <w:pPr>
        <w:rPr>
          <w:sz w:val="28"/>
        </w:rPr>
      </w:pPr>
      <w:r w:rsidRPr="00C80C8B">
        <w:rPr>
          <w:sz w:val="28"/>
        </w:rPr>
        <w:t xml:space="preserve">The problem statement needs another revision about the </w:t>
      </w:r>
      <w:r w:rsidR="00C80C8B" w:rsidRPr="00C80C8B">
        <w:rPr>
          <w:sz w:val="28"/>
        </w:rPr>
        <w:t>Work order</w:t>
      </w:r>
      <w:r w:rsidRPr="00C80C8B">
        <w:rPr>
          <w:sz w:val="28"/>
        </w:rPr>
        <w:t xml:space="preserve"> process. The current design does not store details about</w:t>
      </w:r>
      <w:r w:rsidR="00C80C8B" w:rsidRPr="00C80C8B">
        <w:rPr>
          <w:sz w:val="28"/>
        </w:rPr>
        <w:t xml:space="preserve"> materials so we add new entity named as Material in revised ERD.</w:t>
      </w:r>
    </w:p>
    <w:sectPr w:rsidR="007856DB" w:rsidRPr="00C80C8B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compat/>
  <w:rsids>
    <w:rsidRoot w:val="008748D5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56DB"/>
    <w:rsid w:val="00787684"/>
    <w:rsid w:val="007A70F6"/>
    <w:rsid w:val="007C6B09"/>
    <w:rsid w:val="007F50A2"/>
    <w:rsid w:val="008748D5"/>
    <w:rsid w:val="00934C05"/>
    <w:rsid w:val="009558AC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A0D2A"/>
    <w:rsid w:val="00BB5345"/>
    <w:rsid w:val="00C61DB2"/>
    <w:rsid w:val="00C80C8B"/>
    <w:rsid w:val="00C80D66"/>
    <w:rsid w:val="00C918A7"/>
    <w:rsid w:val="00CA091D"/>
    <w:rsid w:val="00D40BA9"/>
    <w:rsid w:val="00D81A5B"/>
    <w:rsid w:val="00D9586B"/>
    <w:rsid w:val="00E43E97"/>
    <w:rsid w:val="00EB36E7"/>
    <w:rsid w:val="00EC478B"/>
    <w:rsid w:val="00ED0022"/>
    <w:rsid w:val="00F0105A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8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D5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3</cp:revision>
  <dcterms:created xsi:type="dcterms:W3CDTF">2017-07-04T04:40:00Z</dcterms:created>
  <dcterms:modified xsi:type="dcterms:W3CDTF">2017-07-04T05:10:00Z</dcterms:modified>
</cp:coreProperties>
</file>