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Pr="00AE120B" w:rsidRDefault="00AE120B">
      <w:pPr>
        <w:rPr>
          <w:b/>
        </w:rPr>
      </w:pPr>
      <w:r>
        <w:rPr>
          <w:b/>
        </w:rPr>
        <w:t>Conversion</w:t>
      </w:r>
      <w:r w:rsidRPr="00AE120B">
        <w:rPr>
          <w:b/>
        </w:rPr>
        <w:t xml:space="preserve"> rule:</w:t>
      </w:r>
    </w:p>
    <w:p w:rsidR="00AE120B" w:rsidRDefault="00AE120B">
      <w:r>
        <w:t xml:space="preserve">Account </w:t>
      </w:r>
      <w:proofErr w:type="gramStart"/>
      <w:r>
        <w:t xml:space="preserve">( </w:t>
      </w:r>
      <w:proofErr w:type="spellStart"/>
      <w:r w:rsidRPr="00AE120B">
        <w:rPr>
          <w:u w:val="single"/>
        </w:rPr>
        <w:t>Acctid</w:t>
      </w:r>
      <w:proofErr w:type="spellEnd"/>
      <w:proofErr w:type="gramEnd"/>
      <w:r>
        <w:t xml:space="preserve">, </w:t>
      </w:r>
      <w:proofErr w:type="spellStart"/>
      <w:r>
        <w:t>supacctid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 )</w:t>
      </w:r>
    </w:p>
    <w:p w:rsidR="00AE120B" w:rsidRDefault="00AE120B">
      <w:r>
        <w:tab/>
        <w:t>FOREIGN KEY (</w:t>
      </w:r>
      <w:proofErr w:type="spellStart"/>
      <w:r>
        <w:t>Acctid</w:t>
      </w:r>
      <w:proofErr w:type="spellEnd"/>
      <w:r>
        <w:t>) REFERENCES Account</w:t>
      </w:r>
    </w:p>
    <w:p w:rsidR="00F2504E" w:rsidRDefault="00F2504E"/>
    <w:p w:rsidR="00F2504E" w:rsidRDefault="00F2504E">
      <w:r>
        <w:t xml:space="preserve">The foreign key column name should be made by the designer. </w:t>
      </w:r>
      <w:proofErr w:type="spellStart"/>
      <w:r>
        <w:rPr>
          <w:i/>
        </w:rPr>
        <w:t>supacci</w:t>
      </w:r>
      <w:r w:rsidRPr="00B171C4">
        <w:rPr>
          <w:i/>
        </w:rPr>
        <w:t>d</w:t>
      </w:r>
      <w:proofErr w:type="spellEnd"/>
      <w:r>
        <w:t xml:space="preserve"> can accept null values as the minimum cardinality is 0.</w:t>
      </w:r>
    </w:p>
    <w:sectPr w:rsidR="00F2504E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E120B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83734"/>
    <w:rsid w:val="00AC63B3"/>
    <w:rsid w:val="00AE120B"/>
    <w:rsid w:val="00B1291D"/>
    <w:rsid w:val="00BA0D2A"/>
    <w:rsid w:val="00BB5345"/>
    <w:rsid w:val="00BF504F"/>
    <w:rsid w:val="00C61DB2"/>
    <w:rsid w:val="00C80D66"/>
    <w:rsid w:val="00C918A7"/>
    <w:rsid w:val="00CA091D"/>
    <w:rsid w:val="00D40BA9"/>
    <w:rsid w:val="00D81A5B"/>
    <w:rsid w:val="00E43E97"/>
    <w:rsid w:val="00EB36E7"/>
    <w:rsid w:val="00EC3CF8"/>
    <w:rsid w:val="00ED0022"/>
    <w:rsid w:val="00F0105A"/>
    <w:rsid w:val="00F2504E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2017-07-06T14:07:00Z</dcterms:created>
  <dcterms:modified xsi:type="dcterms:W3CDTF">2017-07-14T15:18:00Z</dcterms:modified>
</cp:coreProperties>
</file>