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800527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9A2311">
        <w:rPr>
          <w:rFonts w:cstheme="minorHAnsi"/>
          <w:b/>
          <w:sz w:val="28"/>
          <w:szCs w:val="28"/>
          <w:u w:val="single"/>
        </w:rPr>
        <w:t>23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9A2311">
        <w:rPr>
          <w:rFonts w:cstheme="minorHAnsi"/>
          <w:sz w:val="28"/>
          <w:szCs w:val="28"/>
        </w:rPr>
        <w:t xml:space="preserve"> Дать лекционные определения</w:t>
      </w:r>
      <w:r w:rsidR="00720497">
        <w:rPr>
          <w:rFonts w:cstheme="minorHAnsi"/>
          <w:sz w:val="28"/>
          <w:szCs w:val="28"/>
        </w:rPr>
        <w:t xml:space="preserve"> поняти</w:t>
      </w:r>
      <w:r w:rsidR="009A2311">
        <w:rPr>
          <w:rFonts w:cstheme="minorHAnsi"/>
          <w:sz w:val="28"/>
          <w:szCs w:val="28"/>
        </w:rPr>
        <w:t>й «топология</w:t>
      </w:r>
      <w:r w:rsidR="00720497">
        <w:rPr>
          <w:rFonts w:cstheme="minorHAnsi"/>
          <w:sz w:val="28"/>
          <w:szCs w:val="28"/>
        </w:rPr>
        <w:t>»</w:t>
      </w:r>
      <w:r w:rsidR="009A2311">
        <w:rPr>
          <w:rFonts w:cstheme="minorHAnsi"/>
          <w:sz w:val="28"/>
          <w:szCs w:val="28"/>
        </w:rPr>
        <w:t xml:space="preserve"> и «структурная схема»</w:t>
      </w:r>
      <w:r w:rsidR="00720497">
        <w:rPr>
          <w:rFonts w:cstheme="minorHAnsi"/>
          <w:sz w:val="28"/>
          <w:szCs w:val="28"/>
        </w:rPr>
        <w:t xml:space="preserve">. </w:t>
      </w:r>
      <w:r w:rsidR="009A2311">
        <w:rPr>
          <w:rFonts w:cstheme="minorHAnsi"/>
          <w:sz w:val="28"/>
          <w:szCs w:val="28"/>
        </w:rPr>
        <w:t>Топология и структурная схема ПСПД ГАС «Выборы» и их краткая характеристика (состав центров связи и узлов коммутации, уровни структурной схемы). Линии связи, передающая среда и её виды, канал связи, трафик: что общего и их отличительные особенности.</w:t>
      </w:r>
    </w:p>
    <w:p w:rsidR="00720497" w:rsidRDefault="00720497" w:rsidP="0072049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553A8B" w:rsidRDefault="00BB1BC0" w:rsidP="009A2311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800527">
        <w:rPr>
          <w:rFonts w:cstheme="minorHAnsi"/>
          <w:sz w:val="28"/>
          <w:szCs w:val="28"/>
        </w:rPr>
        <w:t xml:space="preserve"> </w:t>
      </w:r>
      <w:r w:rsidR="009A2311" w:rsidRPr="009A2311">
        <w:rPr>
          <w:rFonts w:cstheme="minorHAnsi"/>
          <w:sz w:val="28"/>
          <w:szCs w:val="28"/>
          <w:u w:val="single"/>
        </w:rPr>
        <w:t>Структурная схема</w:t>
      </w:r>
      <w:r w:rsidR="009A2311">
        <w:rPr>
          <w:rFonts w:cstheme="minorHAnsi"/>
          <w:sz w:val="28"/>
          <w:szCs w:val="28"/>
        </w:rPr>
        <w:t xml:space="preserve"> – упорядоченное множество конструктивных элементов (физических элементов) и их связи.</w:t>
      </w:r>
    </w:p>
    <w:p w:rsidR="009A2311" w:rsidRDefault="009A2311" w:rsidP="009A231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9A2311">
        <w:rPr>
          <w:rFonts w:cstheme="minorHAnsi"/>
          <w:sz w:val="28"/>
          <w:szCs w:val="28"/>
          <w:u w:val="single"/>
        </w:rPr>
        <w:t>Топология</w:t>
      </w:r>
      <w:r>
        <w:rPr>
          <w:rFonts w:cstheme="minorHAnsi"/>
          <w:sz w:val="28"/>
          <w:szCs w:val="28"/>
        </w:rPr>
        <w:t xml:space="preserve"> – упорядоченное множество элементов (узлов системы) с учетом их пространственного расположения и физических связей между ними.</w:t>
      </w:r>
    </w:p>
    <w:p w:rsidR="002353F1" w:rsidRDefault="009A2311" w:rsidP="009A231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ПСПД </w:t>
      </w:r>
      <w:r>
        <w:rPr>
          <w:rFonts w:cstheme="minorHAnsi"/>
          <w:sz w:val="28"/>
          <w:szCs w:val="28"/>
        </w:rPr>
        <w:t>– подсистема связей</w:t>
      </w:r>
      <w:r w:rsidR="00BF102A">
        <w:rPr>
          <w:rFonts w:cstheme="minorHAnsi"/>
          <w:sz w:val="28"/>
          <w:szCs w:val="28"/>
        </w:rPr>
        <w:t xml:space="preserve"> передачи данных. </w:t>
      </w:r>
    </w:p>
    <w:p w:rsidR="009A2311" w:rsidRDefault="00BF102A" w:rsidP="009A231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ПСПД ГАС «В</w:t>
      </w:r>
      <w:r w:rsidR="002353F1">
        <w:rPr>
          <w:rFonts w:cstheme="minorHAnsi"/>
          <w:sz w:val="28"/>
          <w:szCs w:val="28"/>
        </w:rPr>
        <w:t>ыборы» реализована на арендованных государственных каналах связи</w:t>
      </w:r>
      <w:r w:rsidR="00F40C01">
        <w:rPr>
          <w:rFonts w:cstheme="minorHAnsi"/>
          <w:sz w:val="28"/>
          <w:szCs w:val="28"/>
        </w:rPr>
        <w:t>, на основе металлических оптоэлектронных линий связи и кабелей, а также на основе  радиоволн (эфиры).</w:t>
      </w:r>
    </w:p>
    <w:p w:rsidR="00FD1FEB" w:rsidRPr="00FD1FEB" w:rsidRDefault="00FD1FEB" w:rsidP="009A2311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D95F2A" w:rsidRDefault="00D95F2A" w:rsidP="000F0CC9">
      <w:pPr>
        <w:spacing w:after="0" w:line="240" w:lineRule="auto"/>
        <w:ind w:left="284"/>
        <w:jc w:val="center"/>
        <w:rPr>
          <w:rFonts w:cstheme="minorHAnsi"/>
          <w:sz w:val="28"/>
          <w:szCs w:val="28"/>
          <w:u w:val="single"/>
        </w:rPr>
      </w:pPr>
      <w:r w:rsidRPr="000F0CC9">
        <w:rPr>
          <w:rFonts w:cstheme="minorHAnsi"/>
          <w:sz w:val="28"/>
          <w:szCs w:val="28"/>
          <w:u w:val="single"/>
        </w:rPr>
        <w:t>Топология ПСПД ГАС «Выборы»</w:t>
      </w:r>
    </w:p>
    <w:p w:rsidR="00FD1FEB" w:rsidRPr="00FD1FEB" w:rsidRDefault="00FD1FEB" w:rsidP="000F0CC9">
      <w:pPr>
        <w:spacing w:after="0" w:line="240" w:lineRule="auto"/>
        <w:ind w:left="284"/>
        <w:jc w:val="center"/>
        <w:rPr>
          <w:rFonts w:cstheme="minorHAnsi"/>
          <w:sz w:val="10"/>
          <w:szCs w:val="10"/>
          <w:u w:val="single"/>
        </w:rPr>
      </w:pPr>
    </w:p>
    <w:p w:rsidR="00D95F2A" w:rsidRDefault="00D95F2A" w:rsidP="009A231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8B5A" wp14:editId="09EBA1EA">
                <wp:simplePos x="0" y="0"/>
                <wp:positionH relativeFrom="column">
                  <wp:posOffset>291464</wp:posOffset>
                </wp:positionH>
                <wp:positionV relativeFrom="paragraph">
                  <wp:posOffset>38998</wp:posOffset>
                </wp:positionV>
                <wp:extent cx="111281" cy="120769"/>
                <wp:effectExtent l="0" t="0" r="22225" b="1270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281" cy="12076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2A" w:rsidRDefault="00D95F2A" w:rsidP="00D95F2A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18B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left:0;text-align:left;margin-left:22.95pt;margin-top:3.05pt;width:8.75pt;height: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" filled="f" strokecolor="black [3213]" strokeweight="1pt">
                <v:stroke joinstyle="miter"/>
                <v:textbox>
                  <w:txbxContent>
                    <w:p w:rsidR="00D95F2A" w:rsidRDefault="00D95F2A" w:rsidP="00D95F2A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- федеральный узел </w:t>
      </w:r>
      <w:r w:rsidR="000F0CC9">
        <w:rPr>
          <w:rFonts w:cstheme="minorHAnsi"/>
          <w:sz w:val="28"/>
          <w:szCs w:val="28"/>
        </w:rPr>
        <w:t>коммутации (ФУК), федеральный центр связи (ФЦС)</w:t>
      </w:r>
    </w:p>
    <w:p w:rsidR="00553A8B" w:rsidRDefault="00D95F2A" w:rsidP="009A231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62758</wp:posOffset>
                </wp:positionV>
                <wp:extent cx="129168" cy="120770"/>
                <wp:effectExtent l="0" t="0" r="23495" b="1270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8" cy="12077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E967" id="Блок-схема: узел 2" o:spid="_x0000_s1026" type="#_x0000_t120" style="position:absolute;margin-left:22.25pt;margin-top:4.95pt;width:10.15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- </w:t>
      </w:r>
      <w:r w:rsidR="000F0CC9">
        <w:rPr>
          <w:rFonts w:cstheme="minorHAnsi"/>
          <w:sz w:val="28"/>
          <w:szCs w:val="28"/>
        </w:rPr>
        <w:t>транзитный узел коммутации (ТУК)</w:t>
      </w:r>
    </w:p>
    <w:p w:rsidR="00123BFD" w:rsidRDefault="00D95F2A" w:rsidP="00123BFD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282312</wp:posOffset>
                </wp:positionH>
                <wp:positionV relativeFrom="paragraph">
                  <wp:posOffset>61595</wp:posOffset>
                </wp:positionV>
                <wp:extent cx="127372" cy="129396"/>
                <wp:effectExtent l="0" t="0" r="25400" b="2349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2" cy="12939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6605" id="Блок-схема: узел 3" o:spid="_x0000_s1026" type="#_x0000_t120" style="position:absolute;margin-left:22.25pt;margin-top:4.85pt;width:10.0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" filled="f" strokecolor="black [3213]" strokeweight="1pt">
                <v:stroke joinstyle="miter"/>
              </v:shape>
            </w:pict>
          </mc:Fallback>
        </mc:AlternateContent>
      </w:r>
      <w:r w:rsidR="000F0CC9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- </w:t>
      </w:r>
      <w:r w:rsidR="000F0CC9">
        <w:rPr>
          <w:rFonts w:cstheme="minorHAnsi"/>
          <w:sz w:val="28"/>
          <w:szCs w:val="28"/>
        </w:rPr>
        <w:t>региональный узел коммутации (РУК)</w:t>
      </w:r>
    </w:p>
    <w:p w:rsidR="00123BFD" w:rsidRDefault="00123BFD" w:rsidP="00553A8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47253" w:rsidRDefault="00E47253" w:rsidP="00553A8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227D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Ленинградская обл.           </w:t>
      </w:r>
      <w:r w:rsidR="00FD1FEB">
        <w:rPr>
          <w:rFonts w:cstheme="minorHAnsi"/>
        </w:rPr>
        <w:t xml:space="preserve">                   </w:t>
      </w:r>
      <w:r w:rsidR="00D857A2">
        <w:rPr>
          <w:rFonts w:cstheme="minorHAnsi"/>
        </w:rPr>
        <w:t>Казань……Киров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Новгород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Петрозаводск </w:t>
      </w:r>
      <w:r w:rsidR="00D857A2">
        <w:rPr>
          <w:rFonts w:cstheme="minorHAnsi"/>
        </w:rPr>
        <w:t xml:space="preserve">              Н.Новгород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Псков</w:t>
      </w:r>
      <w:r w:rsidR="00D857A2">
        <w:rPr>
          <w:rFonts w:cstheme="minorHAnsi"/>
        </w:rPr>
        <w:t xml:space="preserve">                                </w:t>
      </w:r>
    </w:p>
    <w:p w:rsidR="0001227D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D857A2">
        <w:rPr>
          <w:rFonts w:cstheme="minorHAnsi"/>
        </w:rPr>
        <w:t xml:space="preserve">                                                                        </w:t>
      </w:r>
      <w:r w:rsidR="00FD1FEB">
        <w:rPr>
          <w:rFonts w:cstheme="minorHAnsi"/>
        </w:rPr>
        <w:t xml:space="preserve">     Астрахань…..Волгоград</w:t>
      </w:r>
      <w:r w:rsidR="00D857A2">
        <w:rPr>
          <w:rFonts w:cstheme="minorHAnsi"/>
        </w:rPr>
        <w:t xml:space="preserve">                                    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С.Петербург</w:t>
      </w:r>
      <w:r w:rsidR="00D857A2">
        <w:rPr>
          <w:rFonts w:cstheme="minorHAnsi"/>
        </w:rPr>
        <w:t xml:space="preserve">                                     </w:t>
      </w:r>
      <w:r w:rsidR="00FD1FEB">
        <w:rPr>
          <w:rFonts w:cstheme="minorHAnsi"/>
        </w:rPr>
        <w:t xml:space="preserve">              </w:t>
      </w:r>
      <w:r w:rsidR="00D857A2">
        <w:rPr>
          <w:rFonts w:cstheme="minorHAnsi"/>
        </w:rPr>
        <w:t xml:space="preserve">            </w:t>
      </w:r>
      <w:r w:rsidR="00FD1FEB">
        <w:rPr>
          <w:rFonts w:cstheme="minorHAnsi"/>
        </w:rPr>
        <w:t xml:space="preserve"> Ханты-Мансийск                 </w:t>
      </w:r>
      <w:r w:rsidR="00D857A2">
        <w:rPr>
          <w:rFonts w:cstheme="minorHAnsi"/>
        </w:rPr>
        <w:t xml:space="preserve">                                 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</w:t>
      </w:r>
      <w:r w:rsidR="00FD1FEB">
        <w:rPr>
          <w:rFonts w:cstheme="minorHAnsi"/>
        </w:rPr>
        <w:t xml:space="preserve">        </w:t>
      </w:r>
      <w:r>
        <w:rPr>
          <w:rFonts w:cstheme="minorHAnsi"/>
        </w:rPr>
        <w:t xml:space="preserve">Самара                              </w:t>
      </w:r>
      <w:r w:rsidR="00FD1FE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FD1FEB">
        <w:rPr>
          <w:rFonts w:cstheme="minorHAnsi"/>
        </w:rPr>
        <w:t xml:space="preserve">                                       </w:t>
      </w:r>
      <w:r>
        <w:rPr>
          <w:rFonts w:cstheme="minorHAnsi"/>
        </w:rPr>
        <w:t>Магадан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Тула        </w:t>
      </w:r>
      <w:r w:rsidRPr="00E47253">
        <w:rPr>
          <w:rFonts w:cstheme="minorHAnsi"/>
        </w:rPr>
        <w:t xml:space="preserve">    </w:t>
      </w:r>
      <w:r w:rsidR="00E8165C">
        <w:rPr>
          <w:rFonts w:cstheme="minorHAnsi"/>
        </w:rPr>
        <w:t xml:space="preserve">                               </w:t>
      </w:r>
      <w:r w:rsidRPr="00E47253">
        <w:rPr>
          <w:rFonts w:cstheme="minorHAnsi"/>
        </w:rPr>
        <w:t xml:space="preserve"> </w:t>
      </w:r>
      <w:r w:rsidR="00D857A2">
        <w:rPr>
          <w:rFonts w:cstheme="minorHAnsi"/>
        </w:rPr>
        <w:t xml:space="preserve">                                                      </w:t>
      </w:r>
      <w:r w:rsidR="00E8165C">
        <w:rPr>
          <w:rFonts w:cstheme="minorHAnsi"/>
        </w:rPr>
        <w:t xml:space="preserve">              </w:t>
      </w:r>
      <w:r w:rsidR="00D857A2">
        <w:rPr>
          <w:rFonts w:cstheme="minorHAnsi"/>
        </w:rPr>
        <w:t xml:space="preserve"> Челябинск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</w:t>
      </w:r>
      <w:r w:rsidR="00E8165C">
        <w:rPr>
          <w:rFonts w:cstheme="minorHAnsi"/>
        </w:rPr>
        <w:t>Москва</w:t>
      </w:r>
      <w:r>
        <w:rPr>
          <w:rFonts w:cstheme="minorHAnsi"/>
        </w:rPr>
        <w:t xml:space="preserve">                                                      </w:t>
      </w:r>
      <w:r w:rsidR="00FD1FEB">
        <w:rPr>
          <w:rFonts w:cstheme="minorHAnsi"/>
        </w:rPr>
        <w:t xml:space="preserve">                        </w:t>
      </w:r>
      <w:r>
        <w:rPr>
          <w:rFonts w:cstheme="minorHAnsi"/>
        </w:rPr>
        <w:t xml:space="preserve">          </w:t>
      </w:r>
      <w:r w:rsidR="00E8165C">
        <w:rPr>
          <w:rFonts w:cstheme="minorHAnsi"/>
        </w:rPr>
        <w:t xml:space="preserve">                             Ю.Сахалинск                                     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Сыктывкар</w:t>
      </w:r>
      <w:r w:rsidR="00D857A2">
        <w:rPr>
          <w:rFonts w:cstheme="minorHAnsi"/>
        </w:rPr>
        <w:t xml:space="preserve">                                       </w:t>
      </w:r>
      <w:r w:rsidR="00FD1FEB">
        <w:rPr>
          <w:rFonts w:cstheme="minorHAnsi"/>
        </w:rPr>
        <w:t xml:space="preserve">         </w:t>
      </w:r>
      <w:r w:rsidR="00E8165C">
        <w:rPr>
          <w:rFonts w:cstheme="minorHAnsi"/>
        </w:rPr>
        <w:t xml:space="preserve">                            </w:t>
      </w:r>
      <w:r w:rsidR="00FD1FEB">
        <w:rPr>
          <w:rFonts w:cstheme="minorHAnsi"/>
        </w:rPr>
        <w:t xml:space="preserve">  Екатеринбург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</w:t>
      </w:r>
      <w:r w:rsidR="00FD1FEB">
        <w:rPr>
          <w:rFonts w:cstheme="minorHAnsi"/>
        </w:rPr>
        <w:t xml:space="preserve">     </w:t>
      </w:r>
      <w:r>
        <w:rPr>
          <w:rFonts w:cstheme="minorHAnsi"/>
        </w:rPr>
        <w:t xml:space="preserve">     Хабаровск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E47253">
        <w:rPr>
          <w:rFonts w:cstheme="minorHAnsi"/>
        </w:rPr>
        <w:t>Ростов</w:t>
      </w:r>
      <w:r>
        <w:rPr>
          <w:rFonts w:cstheme="minorHAnsi"/>
        </w:rPr>
        <w:t xml:space="preserve">                                                                          Новосибирск                          </w:t>
      </w:r>
      <w:r w:rsidR="00FD1FEB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="00FD1FEB">
        <w:rPr>
          <w:rFonts w:cstheme="minorHAnsi"/>
        </w:rPr>
        <w:t xml:space="preserve"> </w:t>
      </w:r>
      <w:r>
        <w:rPr>
          <w:rFonts w:cstheme="minorHAnsi"/>
        </w:rPr>
        <w:t>Благовещенск</w:t>
      </w:r>
    </w:p>
    <w:p w:rsidR="00E47253" w:rsidRDefault="00E47253" w:rsidP="00553A8B">
      <w:pPr>
        <w:spacing w:after="0" w:line="240" w:lineRule="auto"/>
        <w:jc w:val="both"/>
        <w:rPr>
          <w:rFonts w:cstheme="minorHAnsi"/>
        </w:rPr>
      </w:pPr>
    </w:p>
    <w:p w:rsidR="00D857A2" w:rsidRPr="00D857A2" w:rsidRDefault="00D857A2" w:rsidP="00553A8B">
      <w:pPr>
        <w:spacing w:after="0" w:line="240" w:lineRule="auto"/>
        <w:jc w:val="both"/>
        <w:rPr>
          <w:rFonts w:cstheme="minorHAnsi"/>
        </w:rPr>
      </w:pPr>
      <w:r w:rsidRPr="00D857A2">
        <w:rPr>
          <w:rFonts w:cstheme="minorHAnsi"/>
        </w:rPr>
        <w:t xml:space="preserve">                                             </w:t>
      </w:r>
      <w:r>
        <w:rPr>
          <w:rFonts w:cstheme="minorHAnsi"/>
        </w:rPr>
        <w:t xml:space="preserve">                      </w:t>
      </w:r>
      <w:r w:rsidRPr="00D857A2">
        <w:rPr>
          <w:rFonts w:cstheme="minorHAnsi"/>
        </w:rPr>
        <w:t xml:space="preserve">   </w:t>
      </w:r>
      <w:r>
        <w:rPr>
          <w:rFonts w:cstheme="minorHAnsi"/>
        </w:rPr>
        <w:t>Калининград</w:t>
      </w:r>
      <w:r w:rsidRPr="00D857A2">
        <w:rPr>
          <w:rFonts w:cstheme="minorHAnsi"/>
        </w:rPr>
        <w:t xml:space="preserve">    </w:t>
      </w:r>
      <w:r>
        <w:rPr>
          <w:rFonts w:cstheme="minorHAnsi"/>
        </w:rPr>
        <w:t xml:space="preserve">     Улан-Уде…..Барнаул                 </w:t>
      </w:r>
      <w:r w:rsidR="00FD1FEB">
        <w:rPr>
          <w:rFonts w:cstheme="minorHAnsi"/>
        </w:rPr>
        <w:t xml:space="preserve">        </w:t>
      </w:r>
      <w:r>
        <w:rPr>
          <w:rFonts w:cstheme="minorHAnsi"/>
        </w:rPr>
        <w:t xml:space="preserve">  Биробиджан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E47253">
        <w:rPr>
          <w:rFonts w:cstheme="minorHAnsi"/>
        </w:rPr>
        <w:t xml:space="preserve">  Нальчик……….Краснодар</w:t>
      </w:r>
    </w:p>
    <w:p w:rsidR="00E47253" w:rsidRDefault="00D857A2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Грозный                                                                       </w:t>
      </w:r>
      <w:r w:rsidR="00FD1FEB">
        <w:rPr>
          <w:rFonts w:cstheme="minorHAnsi"/>
        </w:rPr>
        <w:t xml:space="preserve">        </w:t>
      </w:r>
      <w:r>
        <w:rPr>
          <w:rFonts w:cstheme="minorHAnsi"/>
        </w:rPr>
        <w:t xml:space="preserve">    Владивосток</w:t>
      </w:r>
    </w:p>
    <w:p w:rsidR="00E47253" w:rsidRPr="00E47253" w:rsidRDefault="00E47253" w:rsidP="00553A8B">
      <w:pPr>
        <w:spacing w:after="0" w:line="240" w:lineRule="auto"/>
        <w:jc w:val="both"/>
        <w:rPr>
          <w:rFonts w:cstheme="minorHAnsi"/>
        </w:rPr>
      </w:pPr>
    </w:p>
    <w:p w:rsidR="0001227D" w:rsidRDefault="00FD1FEB" w:rsidP="00553A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</w:t>
      </w:r>
    </w:p>
    <w:p w:rsidR="00FD1FEB" w:rsidRDefault="00FD1FEB" w:rsidP="00553A8B">
      <w:pPr>
        <w:spacing w:after="0" w:line="240" w:lineRule="auto"/>
        <w:jc w:val="both"/>
        <w:rPr>
          <w:rFonts w:cstheme="minorHAnsi"/>
        </w:rPr>
      </w:pPr>
    </w:p>
    <w:p w:rsidR="00FD1FEB" w:rsidRDefault="00FD1FEB" w:rsidP="00553A8B">
      <w:pPr>
        <w:spacing w:after="0" w:line="240" w:lineRule="auto"/>
        <w:jc w:val="both"/>
        <w:rPr>
          <w:rFonts w:cstheme="minorHAnsi"/>
        </w:rPr>
      </w:pPr>
    </w:p>
    <w:p w:rsidR="00FD1FEB" w:rsidRDefault="00FD1FEB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Элементы структуры могут быть безымянными, предполагается, что на них есть люди.</w:t>
      </w:r>
    </w:p>
    <w:p w:rsidR="00FD1FEB" w:rsidRPr="00FD1FEB" w:rsidRDefault="00FD1FEB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Структурная схема не учитывает местоположение узлов, в отличии от топологии.</w:t>
      </w:r>
    </w:p>
    <w:p w:rsidR="00FD1FEB" w:rsidRDefault="00FD1FEB" w:rsidP="00553A8B">
      <w:pPr>
        <w:spacing w:after="0" w:line="240" w:lineRule="auto"/>
        <w:jc w:val="both"/>
        <w:rPr>
          <w:rFonts w:cstheme="minorHAnsi"/>
        </w:rPr>
      </w:pPr>
    </w:p>
    <w:p w:rsidR="00E8165C" w:rsidRDefault="00E8165C" w:rsidP="00553A8B">
      <w:pPr>
        <w:spacing w:after="0" w:line="240" w:lineRule="auto"/>
        <w:jc w:val="both"/>
        <w:rPr>
          <w:rFonts w:cstheme="minorHAnsi"/>
        </w:rPr>
      </w:pPr>
    </w:p>
    <w:p w:rsidR="00FD1FEB" w:rsidRDefault="00FD1FEB" w:rsidP="00553A8B">
      <w:pPr>
        <w:spacing w:after="0" w:line="240" w:lineRule="auto"/>
        <w:jc w:val="both"/>
        <w:rPr>
          <w:rFonts w:cstheme="minorHAnsi"/>
        </w:rPr>
      </w:pPr>
    </w:p>
    <w:p w:rsidR="004E05B3" w:rsidRPr="004E05B3" w:rsidRDefault="004E05B3" w:rsidP="004E05B3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4E05B3">
        <w:rPr>
          <w:rFonts w:cstheme="minorHAnsi"/>
          <w:sz w:val="28"/>
          <w:szCs w:val="28"/>
          <w:u w:val="single"/>
        </w:rPr>
        <w:lastRenderedPageBreak/>
        <w:t>Схема передачи связи</w:t>
      </w:r>
    </w:p>
    <w:p w:rsidR="00FD1FEB" w:rsidRDefault="004E05B3" w:rsidP="00FD1FEB">
      <w:pPr>
        <w:spacing w:after="0" w:line="240" w:lineRule="auto"/>
        <w:ind w:left="284"/>
        <w:jc w:val="both"/>
        <w:rPr>
          <w:rFonts w:cstheme="minorHAnsi"/>
        </w:rPr>
      </w:pPr>
      <w:r w:rsidRPr="004E05B3">
        <w:rPr>
          <w:rFonts w:cstheme="minorHAnsi"/>
          <w:noProof/>
          <w:lang w:eastAsia="ru-RU"/>
        </w:rPr>
        <w:drawing>
          <wp:inline distT="0" distB="0" distL="0" distR="0">
            <wp:extent cx="5865962" cy="9777111"/>
            <wp:effectExtent l="0" t="0" r="0" b="0"/>
            <wp:docPr id="4" name="Рисунок 4" descr="C:\Users\SnipGhost\Desktop\asoiu\КВ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esktop\asoiu\КВ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24" cy="977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02" w:rsidRDefault="00ED7402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FD1FEB" w:rsidRDefault="004E05B3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КСА – комплекс схем автоматизации</w:t>
      </w:r>
    </w:p>
    <w:p w:rsidR="004E05B3" w:rsidRDefault="004E05B3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КСА = (Т, П, И, Л) техника, программа, информация, люди</w:t>
      </w:r>
    </w:p>
    <w:p w:rsidR="004E05B3" w:rsidRDefault="004E05B3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ММТС – московская междугородная телефонная станция</w:t>
      </w:r>
    </w:p>
    <w:p w:rsidR="004E05B3" w:rsidRDefault="004E05B3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ЦКС – центр космической связи</w:t>
      </w:r>
    </w:p>
    <w:p w:rsidR="004E05B3" w:rsidRDefault="004E05B3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ССОП – система связи общего пользования</w:t>
      </w:r>
    </w:p>
    <w:p w:rsidR="004E05B3" w:rsidRDefault="004E05B3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ТУК – транзитные узлы коммутации</w:t>
      </w:r>
    </w:p>
    <w:p w:rsidR="004E05B3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УКС – узел космической связи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ИК – избирательный комиссии РФ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УД – узел доступа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УГ – урна для голосования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КОИБ – комплекс обработки избирательных бюллетеней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КЭГ – комплекс электронных голосований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ТИУ – традиционный избирательный участок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РС – рабочая станция</w:t>
      </w:r>
    </w:p>
    <w:p w:rsidR="00E8165C" w:rsidRDefault="00E8165C" w:rsidP="00FD1FE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ФЦИ – федеральный цех информации</w:t>
      </w:r>
    </w:p>
    <w:p w:rsidR="00E8165C" w:rsidRPr="00696A01" w:rsidRDefault="00E8165C" w:rsidP="00FD1FEB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E8165C" w:rsidRDefault="00E8165C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каналам связи передается траффик. </w:t>
      </w:r>
    </w:p>
    <w:p w:rsidR="00E8165C" w:rsidRDefault="00E8165C" w:rsidP="00ED740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Траффик – информационный поток, используемый в ГАС «Выборы» разнородный и неод</w:t>
      </w:r>
      <w:r w:rsidR="00ED7402">
        <w:rPr>
          <w:rFonts w:cstheme="minorHAnsi"/>
          <w:sz w:val="28"/>
          <w:szCs w:val="28"/>
        </w:rPr>
        <w:t>номерный. Включа</w:t>
      </w:r>
      <w:r>
        <w:rPr>
          <w:rFonts w:cstheme="minorHAnsi"/>
          <w:sz w:val="28"/>
          <w:szCs w:val="28"/>
        </w:rPr>
        <w:t>ет в себя мультимедийные составляющие (картина, звук, цвет).</w:t>
      </w:r>
      <w:r w:rsidR="00ED7402">
        <w:rPr>
          <w:rFonts w:cstheme="minorHAnsi"/>
          <w:sz w:val="28"/>
          <w:szCs w:val="28"/>
        </w:rPr>
        <w:t xml:space="preserve"> Траффик является неоднородным и неодномерным, что является фактором, определяющим сложность передачи данных. </w:t>
      </w:r>
      <w:r>
        <w:rPr>
          <w:rFonts w:cstheme="minorHAnsi"/>
          <w:sz w:val="28"/>
          <w:szCs w:val="28"/>
        </w:rPr>
        <w:t>Требуется низкокачественный и высококачественный ЦКС.</w:t>
      </w:r>
    </w:p>
    <w:p w:rsidR="00E8165C" w:rsidRDefault="00696A01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осуществления связи используются:</w:t>
      </w:r>
    </w:p>
    <w:p w:rsidR="00696A01" w:rsidRDefault="00696A01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маршрутизатор – определяет маршрут передачи информации по                  </w:t>
      </w:r>
    </w:p>
    <w:p w:rsidR="00696A01" w:rsidRDefault="00696A01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назначению;</w:t>
      </w:r>
    </w:p>
    <w:p w:rsidR="00696A01" w:rsidRDefault="00696A01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модем – установка связи для преобразования передачи цифрового </w:t>
      </w:r>
    </w:p>
    <w:p w:rsidR="00696A01" w:rsidRDefault="00696A01" w:rsidP="00696A0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сигнала в аналоговый;</w:t>
      </w:r>
    </w:p>
    <w:p w:rsidR="00696A01" w:rsidRDefault="00696A01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АПК – засекречивание передаваемой информации и обеспечение </w:t>
      </w:r>
    </w:p>
    <w:p w:rsidR="00696A01" w:rsidRDefault="00696A01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Безопасности.</w:t>
      </w:r>
    </w:p>
    <w:p w:rsidR="00ED7402" w:rsidRDefault="00ED7402" w:rsidP="00696A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A254D0" w:rsidRDefault="00A254D0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ED7402" w:rsidRDefault="00ED7402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A254D0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="00D857A2">
        <w:rPr>
          <w:rFonts w:cstheme="minorHAnsi"/>
          <w:sz w:val="28"/>
          <w:szCs w:val="28"/>
        </w:rPr>
        <w:t xml:space="preserve">                                   </w:t>
      </w: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D1FEB">
      <w:pgSz w:w="11906" w:h="16838"/>
      <w:pgMar w:top="-440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043" w:rsidRDefault="00875043" w:rsidP="00047A79">
      <w:pPr>
        <w:spacing w:after="0" w:line="240" w:lineRule="auto"/>
      </w:pPr>
      <w:r>
        <w:separator/>
      </w:r>
    </w:p>
  </w:endnote>
  <w:endnote w:type="continuationSeparator" w:id="0">
    <w:p w:rsidR="00875043" w:rsidRDefault="00875043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043" w:rsidRDefault="00875043" w:rsidP="00047A79">
      <w:pPr>
        <w:spacing w:after="0" w:line="240" w:lineRule="auto"/>
      </w:pPr>
      <w:r>
        <w:separator/>
      </w:r>
    </w:p>
  </w:footnote>
  <w:footnote w:type="continuationSeparator" w:id="0">
    <w:p w:rsidR="00875043" w:rsidRDefault="00875043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4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227D"/>
    <w:rsid w:val="00047A79"/>
    <w:rsid w:val="0007427D"/>
    <w:rsid w:val="00087B19"/>
    <w:rsid w:val="00090C0B"/>
    <w:rsid w:val="000B23DE"/>
    <w:rsid w:val="000B70FE"/>
    <w:rsid w:val="000D5332"/>
    <w:rsid w:val="000F0CC9"/>
    <w:rsid w:val="00123BFD"/>
    <w:rsid w:val="00143523"/>
    <w:rsid w:val="00181FAB"/>
    <w:rsid w:val="0019716F"/>
    <w:rsid w:val="001A1189"/>
    <w:rsid w:val="001D00F8"/>
    <w:rsid w:val="001D36B7"/>
    <w:rsid w:val="001D3D17"/>
    <w:rsid w:val="001E477A"/>
    <w:rsid w:val="00226E1B"/>
    <w:rsid w:val="0022781A"/>
    <w:rsid w:val="002353F1"/>
    <w:rsid w:val="002E59F9"/>
    <w:rsid w:val="00350778"/>
    <w:rsid w:val="00392AB8"/>
    <w:rsid w:val="0040743A"/>
    <w:rsid w:val="00437FB8"/>
    <w:rsid w:val="00443BFC"/>
    <w:rsid w:val="004540D4"/>
    <w:rsid w:val="004640AB"/>
    <w:rsid w:val="00475EE0"/>
    <w:rsid w:val="004A2EAA"/>
    <w:rsid w:val="004C650B"/>
    <w:rsid w:val="004D4B12"/>
    <w:rsid w:val="004E05B3"/>
    <w:rsid w:val="005020D8"/>
    <w:rsid w:val="00553A8B"/>
    <w:rsid w:val="005B20A7"/>
    <w:rsid w:val="005E182F"/>
    <w:rsid w:val="00616D8D"/>
    <w:rsid w:val="0064127D"/>
    <w:rsid w:val="00644B48"/>
    <w:rsid w:val="006632A9"/>
    <w:rsid w:val="00696A01"/>
    <w:rsid w:val="006C6D4C"/>
    <w:rsid w:val="006D3891"/>
    <w:rsid w:val="006E3864"/>
    <w:rsid w:val="006E4C68"/>
    <w:rsid w:val="006E704F"/>
    <w:rsid w:val="007055C1"/>
    <w:rsid w:val="00720497"/>
    <w:rsid w:val="00723A46"/>
    <w:rsid w:val="0072666B"/>
    <w:rsid w:val="00735B8A"/>
    <w:rsid w:val="007655D5"/>
    <w:rsid w:val="007B2912"/>
    <w:rsid w:val="007B5D1E"/>
    <w:rsid w:val="007B64FB"/>
    <w:rsid w:val="007F5D3D"/>
    <w:rsid w:val="00800527"/>
    <w:rsid w:val="00807266"/>
    <w:rsid w:val="00833F75"/>
    <w:rsid w:val="00845D06"/>
    <w:rsid w:val="008608E1"/>
    <w:rsid w:val="00875043"/>
    <w:rsid w:val="008818CA"/>
    <w:rsid w:val="0089498A"/>
    <w:rsid w:val="008B1849"/>
    <w:rsid w:val="009174D0"/>
    <w:rsid w:val="009767A6"/>
    <w:rsid w:val="00981CE4"/>
    <w:rsid w:val="009A2311"/>
    <w:rsid w:val="009B5950"/>
    <w:rsid w:val="009C7AC5"/>
    <w:rsid w:val="009D0B92"/>
    <w:rsid w:val="009E7D7F"/>
    <w:rsid w:val="00A254D0"/>
    <w:rsid w:val="00A457FE"/>
    <w:rsid w:val="00A51C08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BF102A"/>
    <w:rsid w:val="00C003C1"/>
    <w:rsid w:val="00C539DD"/>
    <w:rsid w:val="00C843A3"/>
    <w:rsid w:val="00C86CE2"/>
    <w:rsid w:val="00C963EB"/>
    <w:rsid w:val="00CB2F58"/>
    <w:rsid w:val="00CD502F"/>
    <w:rsid w:val="00CD5756"/>
    <w:rsid w:val="00D300B7"/>
    <w:rsid w:val="00D7442C"/>
    <w:rsid w:val="00D857A2"/>
    <w:rsid w:val="00D95F2A"/>
    <w:rsid w:val="00E07B70"/>
    <w:rsid w:val="00E37D3F"/>
    <w:rsid w:val="00E41F30"/>
    <w:rsid w:val="00E47253"/>
    <w:rsid w:val="00E52CEB"/>
    <w:rsid w:val="00E8165C"/>
    <w:rsid w:val="00E82A33"/>
    <w:rsid w:val="00ED7402"/>
    <w:rsid w:val="00EF0AB7"/>
    <w:rsid w:val="00F40C01"/>
    <w:rsid w:val="00F6434F"/>
    <w:rsid w:val="00F814C4"/>
    <w:rsid w:val="00FA03D0"/>
    <w:rsid w:val="00FC1A5A"/>
    <w:rsid w:val="00FC73F4"/>
    <w:rsid w:val="00FD1FEB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AAA40-C771-4028-B39A-83AABF2F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13</cp:revision>
  <dcterms:created xsi:type="dcterms:W3CDTF">2017-11-14T15:00:00Z</dcterms:created>
  <dcterms:modified xsi:type="dcterms:W3CDTF">2017-11-15T07:14:00Z</dcterms:modified>
</cp:coreProperties>
</file>