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457EA">
        <w:rPr>
          <w:rFonts w:cstheme="minorHAnsi"/>
          <w:b/>
          <w:sz w:val="28"/>
          <w:szCs w:val="28"/>
          <w:u w:val="single"/>
        </w:rPr>
        <w:t>1</w:t>
      </w:r>
      <w:r w:rsidR="00F457EA" w:rsidRPr="00F457EA">
        <w:rPr>
          <w:rFonts w:cstheme="minorHAnsi"/>
          <w:b/>
          <w:sz w:val="28"/>
          <w:szCs w:val="28"/>
          <w:u w:val="single"/>
        </w:rPr>
        <w:t>3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F457EA">
        <w:rPr>
          <w:rFonts w:cstheme="minorHAnsi"/>
          <w:sz w:val="28"/>
          <w:szCs w:val="28"/>
        </w:rPr>
        <w:t>Краткая аннотация темы «Этимологический анализ архитектуры АСОИУ» - основные понятия, рассмотренные на лекциях, их логическая взаимообусловленность и смысловая не противоречивость, степень новизны и неожиданности, тривиальности и примитивности, полезности и сомнительности и т.п.</w:t>
      </w:r>
    </w:p>
    <w:p w:rsidR="00EF0AB7" w:rsidRDefault="00BB1BC0" w:rsidP="007E23B0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r w:rsidR="00F457EA">
        <w:rPr>
          <w:rFonts w:cstheme="minorHAnsi"/>
          <w:b/>
          <w:sz w:val="28"/>
          <w:szCs w:val="28"/>
        </w:rPr>
        <w:t xml:space="preserve"> </w:t>
      </w:r>
      <w:r w:rsidR="009938F9">
        <w:rPr>
          <w:rFonts w:cstheme="minorHAnsi"/>
          <w:b/>
          <w:sz w:val="28"/>
          <w:szCs w:val="28"/>
        </w:rPr>
        <w:t xml:space="preserve"> </w:t>
      </w:r>
      <w:r w:rsidR="009938F9" w:rsidRPr="009938F9">
        <w:rPr>
          <w:rFonts w:cstheme="minorHAnsi"/>
          <w:sz w:val="28"/>
          <w:szCs w:val="28"/>
        </w:rPr>
        <w:t xml:space="preserve">Изучение </w:t>
      </w:r>
      <w:r w:rsidR="009938F9">
        <w:rPr>
          <w:rFonts w:cstheme="minorHAnsi"/>
          <w:sz w:val="28"/>
          <w:szCs w:val="28"/>
        </w:rPr>
        <w:t>темы</w:t>
      </w:r>
      <w:r w:rsidR="00F457EA">
        <w:rPr>
          <w:rFonts w:cstheme="minorHAnsi"/>
          <w:sz w:val="28"/>
          <w:szCs w:val="28"/>
        </w:rPr>
        <w:t xml:space="preserve"> «Этимологический анализ архитектуры АСОИУ»</w:t>
      </w:r>
      <w:r w:rsidR="0007427D" w:rsidRPr="0007427D">
        <w:rPr>
          <w:rFonts w:cstheme="minorHAnsi"/>
          <w:sz w:val="28"/>
          <w:szCs w:val="28"/>
        </w:rPr>
        <w:t xml:space="preserve"> </w:t>
      </w:r>
      <w:r w:rsidR="009938F9">
        <w:rPr>
          <w:rFonts w:cstheme="minorHAnsi"/>
          <w:sz w:val="28"/>
          <w:szCs w:val="28"/>
        </w:rPr>
        <w:t>позволило сформировать общее представление о дисциплине «Архитектура АСОИУ» Как мне показалось, многие определения взаимосвязаны друг с другом. В данном разделе мы изучили такие понятия, как система, модель, объект, цель, автоматизация, управление</w:t>
      </w:r>
      <w:r w:rsidR="00630453">
        <w:rPr>
          <w:rFonts w:cstheme="minorHAnsi"/>
          <w:sz w:val="28"/>
          <w:szCs w:val="28"/>
        </w:rPr>
        <w:t xml:space="preserve">, архитектура. Многие определения </w:t>
      </w:r>
      <w:r w:rsidR="009938F9">
        <w:rPr>
          <w:rFonts w:cstheme="minorHAnsi"/>
          <w:sz w:val="28"/>
          <w:szCs w:val="28"/>
        </w:rPr>
        <w:t>соединяют в себе два и более п</w:t>
      </w:r>
      <w:r w:rsidR="00630453">
        <w:rPr>
          <w:rFonts w:cstheme="minorHAnsi"/>
          <w:sz w:val="28"/>
          <w:szCs w:val="28"/>
        </w:rPr>
        <w:t>е</w:t>
      </w:r>
      <w:r w:rsidR="009938F9">
        <w:rPr>
          <w:rFonts w:cstheme="minorHAnsi"/>
          <w:sz w:val="28"/>
          <w:szCs w:val="28"/>
        </w:rPr>
        <w:t>речисленных понятия</w:t>
      </w:r>
      <w:r w:rsidR="00630453">
        <w:rPr>
          <w:rFonts w:cstheme="minorHAnsi"/>
          <w:sz w:val="28"/>
          <w:szCs w:val="28"/>
        </w:rPr>
        <w:t>, например, автоматизированная система управления или архитектура объекта.</w:t>
      </w:r>
      <w:r w:rsidR="007E23B0">
        <w:rPr>
          <w:rFonts w:cstheme="minorHAnsi"/>
          <w:sz w:val="28"/>
          <w:szCs w:val="28"/>
        </w:rPr>
        <w:t xml:space="preserve"> </w:t>
      </w:r>
      <w:r w:rsidR="00B41739">
        <w:rPr>
          <w:rFonts w:cstheme="minorHAnsi"/>
          <w:sz w:val="28"/>
          <w:szCs w:val="28"/>
        </w:rPr>
        <w:t>Поэтому можно сделать вывод, что изучаемые нами понятия, по данной теме, безусловно взаимосвязаны друг с другом. Более того, во многом они дополняют друг друга.</w:t>
      </w:r>
    </w:p>
    <w:p w:rsidR="00630453" w:rsidRDefault="00EC39D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30453">
        <w:rPr>
          <w:rFonts w:cstheme="minorHAnsi"/>
          <w:sz w:val="28"/>
          <w:szCs w:val="28"/>
        </w:rPr>
        <w:t>Многие из изученных понятий был</w:t>
      </w:r>
      <w:r>
        <w:rPr>
          <w:rFonts w:cstheme="minorHAnsi"/>
          <w:sz w:val="28"/>
          <w:szCs w:val="28"/>
        </w:rPr>
        <w:t>и знакомы нам и раньше. Т</w:t>
      </w:r>
      <w:r w:rsidR="00630453">
        <w:rPr>
          <w:rFonts w:cstheme="minorHAnsi"/>
          <w:sz w:val="28"/>
          <w:szCs w:val="28"/>
        </w:rPr>
        <w:t>олько мы привыкли понимать их в общепринятом смысле, а здесь смысл стал более определенным и связанным с общим смыслом изучаемого предмета.</w:t>
      </w:r>
      <w:r w:rsidR="007E23B0">
        <w:rPr>
          <w:rFonts w:cstheme="minorHAnsi"/>
          <w:sz w:val="28"/>
          <w:szCs w:val="28"/>
        </w:rPr>
        <w:t xml:space="preserve"> </w:t>
      </w:r>
      <w:r w:rsidR="00467FF3">
        <w:rPr>
          <w:rFonts w:cstheme="minorHAnsi"/>
          <w:sz w:val="28"/>
          <w:szCs w:val="28"/>
        </w:rPr>
        <w:t>Все эти понятия позволяют увидеть из чего именно состоит</w:t>
      </w:r>
      <w:r>
        <w:rPr>
          <w:rFonts w:cstheme="minorHAnsi"/>
          <w:sz w:val="28"/>
          <w:szCs w:val="28"/>
        </w:rPr>
        <w:t xml:space="preserve"> данная дисциплина, понять </w:t>
      </w:r>
      <w:r w:rsidR="00467FF3">
        <w:rPr>
          <w:rFonts w:cstheme="minorHAnsi"/>
          <w:sz w:val="28"/>
          <w:szCs w:val="28"/>
        </w:rPr>
        <w:t>её архитектурные особенности.</w:t>
      </w:r>
    </w:p>
    <w:p w:rsidR="00EC39DC" w:rsidRDefault="00EC39D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В широком смысле </w:t>
      </w:r>
      <w:r>
        <w:rPr>
          <w:rFonts w:cstheme="minorHAnsi"/>
          <w:bCs/>
          <w:sz w:val="28"/>
          <w:szCs w:val="28"/>
        </w:rPr>
        <w:t>э</w:t>
      </w:r>
      <w:r w:rsidRPr="00EC39DC">
        <w:rPr>
          <w:rFonts w:cstheme="minorHAnsi"/>
          <w:bCs/>
          <w:sz w:val="28"/>
          <w:szCs w:val="28"/>
        </w:rPr>
        <w:t>тимологический анализ</w:t>
      </w:r>
      <w:r w:rsidRPr="00EC39DC">
        <w:rPr>
          <w:rFonts w:cstheme="minorHAnsi"/>
          <w:sz w:val="28"/>
          <w:szCs w:val="28"/>
        </w:rPr>
        <w:t xml:space="preserve"> – это выяснение ранее существовавшего морфологического строения слова, его прошлых словообразовательных связей, определение источника и времени появления слова, установление способа его образования от соответствующей производящей основы.</w:t>
      </w:r>
    </w:p>
    <w:p w:rsidR="00EC39DC" w:rsidRPr="00EC39DC" w:rsidRDefault="00EC39DC" w:rsidP="00EC39DC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Такой этимологический анализ позволил понять, что а</w:t>
      </w:r>
      <w:r w:rsidRPr="00EC39DC">
        <w:rPr>
          <w:rFonts w:cstheme="minorHAnsi"/>
          <w:sz w:val="28"/>
          <w:szCs w:val="28"/>
        </w:rPr>
        <w:t>втоматизированные системы обработки информации и управления - область науки и техники, которая включает широкую совокупность средств, способов и методов деятельности, направленной на разработку технического, информационного, программного, математического, лингвистического, эргономического, организационного и правового обеспечения названных систем, а также структуры систем в целом.</w:t>
      </w:r>
    </w:p>
    <w:p w:rsidR="00467FF3" w:rsidRDefault="00467FF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bookmarkStart w:id="0" w:name="_GoBack"/>
      <w:bookmarkEnd w:id="0"/>
    </w:p>
    <w:p w:rsidR="00630453" w:rsidRDefault="0063045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F457E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5C3" w:rsidRDefault="004355C3" w:rsidP="00047A79">
      <w:pPr>
        <w:spacing w:after="0" w:line="240" w:lineRule="auto"/>
      </w:pPr>
      <w:r>
        <w:separator/>
      </w:r>
    </w:p>
  </w:endnote>
  <w:endnote w:type="continuationSeparator" w:id="0">
    <w:p w:rsidR="004355C3" w:rsidRDefault="004355C3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5C3" w:rsidRDefault="004355C3" w:rsidP="00047A79">
      <w:pPr>
        <w:spacing w:after="0" w:line="240" w:lineRule="auto"/>
      </w:pPr>
      <w:r>
        <w:separator/>
      </w:r>
    </w:p>
  </w:footnote>
  <w:footnote w:type="continuationSeparator" w:id="0">
    <w:p w:rsidR="004355C3" w:rsidRDefault="004355C3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36B7"/>
    <w:rsid w:val="0022781A"/>
    <w:rsid w:val="002E59F9"/>
    <w:rsid w:val="00350778"/>
    <w:rsid w:val="004355C3"/>
    <w:rsid w:val="00437FB8"/>
    <w:rsid w:val="00443BFC"/>
    <w:rsid w:val="00467FF3"/>
    <w:rsid w:val="00475EE0"/>
    <w:rsid w:val="004A2EAA"/>
    <w:rsid w:val="004D4B12"/>
    <w:rsid w:val="005020D8"/>
    <w:rsid w:val="005E182F"/>
    <w:rsid w:val="00616D8D"/>
    <w:rsid w:val="00630453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7E23B0"/>
    <w:rsid w:val="00807266"/>
    <w:rsid w:val="00833F75"/>
    <w:rsid w:val="00845D06"/>
    <w:rsid w:val="008608E1"/>
    <w:rsid w:val="009767A6"/>
    <w:rsid w:val="009938F9"/>
    <w:rsid w:val="009B5950"/>
    <w:rsid w:val="009E7D7F"/>
    <w:rsid w:val="00A51C08"/>
    <w:rsid w:val="00AE016F"/>
    <w:rsid w:val="00B27E1D"/>
    <w:rsid w:val="00B41739"/>
    <w:rsid w:val="00BA68FD"/>
    <w:rsid w:val="00BB1BC0"/>
    <w:rsid w:val="00C86CE2"/>
    <w:rsid w:val="00C963EB"/>
    <w:rsid w:val="00E37D3F"/>
    <w:rsid w:val="00EC39DC"/>
    <w:rsid w:val="00ED1176"/>
    <w:rsid w:val="00EF0AB7"/>
    <w:rsid w:val="00F457EA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8192-3DB3-469F-A77F-72FE88AD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2017-04-19T19:03:00Z</dcterms:created>
  <dcterms:modified xsi:type="dcterms:W3CDTF">2017-04-25T17:10:00Z</dcterms:modified>
</cp:coreProperties>
</file>