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bookmarkStart w:id="0" w:name="_GoBack"/>
      <w:bookmarkEnd w:id="0"/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07427D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F457EA">
        <w:rPr>
          <w:rFonts w:cstheme="minorHAnsi"/>
          <w:b/>
          <w:sz w:val="28"/>
          <w:szCs w:val="28"/>
          <w:u w:val="single"/>
        </w:rPr>
        <w:t>1</w:t>
      </w:r>
      <w:r w:rsidR="00F457EA" w:rsidRPr="00F457EA">
        <w:rPr>
          <w:rFonts w:cstheme="minorHAnsi"/>
          <w:b/>
          <w:sz w:val="28"/>
          <w:szCs w:val="28"/>
          <w:u w:val="single"/>
        </w:rPr>
        <w:t>3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F457EA">
        <w:rPr>
          <w:rFonts w:cstheme="minorHAnsi"/>
          <w:sz w:val="28"/>
          <w:szCs w:val="28"/>
        </w:rPr>
        <w:t>Краткая аннотация темы «Этимологический анализ архитектуры АСОИУ» - основные понятия, рассмотренные на лекциях, их логическая взаимообусловленность и смысловая не противоречивость, степень новизны и неожиданности, тривиальности и примитивности, полезности и сомнительности и т.п.</w:t>
      </w:r>
    </w:p>
    <w:p w:rsidR="00EF0AB7" w:rsidRDefault="00BB1BC0" w:rsidP="007E23B0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07427D">
        <w:rPr>
          <w:rFonts w:cstheme="minorHAnsi"/>
          <w:b/>
          <w:sz w:val="28"/>
          <w:szCs w:val="28"/>
        </w:rPr>
        <w:t xml:space="preserve">   </w:t>
      </w:r>
      <w:r w:rsidR="00F457EA">
        <w:rPr>
          <w:rFonts w:cstheme="minorHAnsi"/>
          <w:b/>
          <w:sz w:val="28"/>
          <w:szCs w:val="28"/>
        </w:rPr>
        <w:t xml:space="preserve"> </w:t>
      </w:r>
      <w:r w:rsidR="009938F9">
        <w:rPr>
          <w:rFonts w:cstheme="minorHAnsi"/>
          <w:b/>
          <w:sz w:val="28"/>
          <w:szCs w:val="28"/>
        </w:rPr>
        <w:t xml:space="preserve"> </w:t>
      </w:r>
      <w:r w:rsidR="009938F9" w:rsidRPr="009938F9">
        <w:rPr>
          <w:rFonts w:cstheme="minorHAnsi"/>
          <w:sz w:val="28"/>
          <w:szCs w:val="28"/>
        </w:rPr>
        <w:t xml:space="preserve">Изучение </w:t>
      </w:r>
      <w:r w:rsidR="009938F9">
        <w:rPr>
          <w:rFonts w:cstheme="minorHAnsi"/>
          <w:sz w:val="28"/>
          <w:szCs w:val="28"/>
        </w:rPr>
        <w:t>темы</w:t>
      </w:r>
      <w:r w:rsidR="00F457EA">
        <w:rPr>
          <w:rFonts w:cstheme="minorHAnsi"/>
          <w:sz w:val="28"/>
          <w:szCs w:val="28"/>
        </w:rPr>
        <w:t xml:space="preserve"> «Этимологический анализ архитектуры АСОИУ»</w:t>
      </w:r>
      <w:r w:rsidR="0007427D" w:rsidRPr="0007427D">
        <w:rPr>
          <w:rFonts w:cstheme="minorHAnsi"/>
          <w:sz w:val="28"/>
          <w:szCs w:val="28"/>
        </w:rPr>
        <w:t xml:space="preserve"> </w:t>
      </w:r>
      <w:r w:rsidR="009938F9">
        <w:rPr>
          <w:rFonts w:cstheme="minorHAnsi"/>
          <w:sz w:val="28"/>
          <w:szCs w:val="28"/>
        </w:rPr>
        <w:t>позволило сформировать общее представление о дисциплине «Архитектура АСОИУ» Как мне показалось, многие определения взаимосвязаны друг с другом. В данном разделе мы изучили такие понятия, как система, модель, объект, цель, автоматизация, управление</w:t>
      </w:r>
      <w:r w:rsidR="00630453">
        <w:rPr>
          <w:rFonts w:cstheme="minorHAnsi"/>
          <w:sz w:val="28"/>
          <w:szCs w:val="28"/>
        </w:rPr>
        <w:t xml:space="preserve">, архитектура. Многие определения </w:t>
      </w:r>
      <w:r w:rsidR="009938F9">
        <w:rPr>
          <w:rFonts w:cstheme="minorHAnsi"/>
          <w:sz w:val="28"/>
          <w:szCs w:val="28"/>
        </w:rPr>
        <w:t>соединяют в себе два и более п</w:t>
      </w:r>
      <w:r w:rsidR="00630453">
        <w:rPr>
          <w:rFonts w:cstheme="minorHAnsi"/>
          <w:sz w:val="28"/>
          <w:szCs w:val="28"/>
        </w:rPr>
        <w:t>е</w:t>
      </w:r>
      <w:r w:rsidR="009938F9">
        <w:rPr>
          <w:rFonts w:cstheme="minorHAnsi"/>
          <w:sz w:val="28"/>
          <w:szCs w:val="28"/>
        </w:rPr>
        <w:t>речисленных понятия</w:t>
      </w:r>
      <w:r w:rsidR="00630453">
        <w:rPr>
          <w:rFonts w:cstheme="minorHAnsi"/>
          <w:sz w:val="28"/>
          <w:szCs w:val="28"/>
        </w:rPr>
        <w:t>, например, автоматизированная система управления или архитектура объекта.</w:t>
      </w:r>
      <w:r w:rsidR="007E23B0">
        <w:rPr>
          <w:rFonts w:cstheme="minorHAnsi"/>
          <w:sz w:val="28"/>
          <w:szCs w:val="28"/>
        </w:rPr>
        <w:t xml:space="preserve"> </w:t>
      </w:r>
      <w:r w:rsidR="00630453">
        <w:rPr>
          <w:rFonts w:cstheme="minorHAnsi"/>
          <w:sz w:val="28"/>
          <w:szCs w:val="28"/>
        </w:rPr>
        <w:t>Данные понятия нанизываются друг на друга а нам открывается объемность этой дисциплины.</w:t>
      </w:r>
    </w:p>
    <w:p w:rsidR="00630453" w:rsidRDefault="00630453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Многие из изученных понятий были знакомы нам и раньше. Вот только мы привыкли понимать их в общепринятом смысле, а здесь смысл стал более определенным и связанным с общим смыслом изучаемого предмета.</w:t>
      </w:r>
      <w:r w:rsidR="007E23B0">
        <w:rPr>
          <w:rFonts w:cstheme="minorHAnsi"/>
          <w:sz w:val="28"/>
          <w:szCs w:val="28"/>
        </w:rPr>
        <w:t xml:space="preserve"> </w:t>
      </w:r>
    </w:p>
    <w:p w:rsidR="00630453" w:rsidRDefault="00630453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F457E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176" w:rsidRDefault="00ED1176" w:rsidP="00047A79">
      <w:pPr>
        <w:spacing w:after="0" w:line="240" w:lineRule="auto"/>
      </w:pPr>
      <w:r>
        <w:separator/>
      </w:r>
    </w:p>
  </w:endnote>
  <w:endnote w:type="continuationSeparator" w:id="0">
    <w:p w:rsidR="00ED1176" w:rsidRDefault="00ED1176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176" w:rsidRDefault="00ED1176" w:rsidP="00047A79">
      <w:pPr>
        <w:spacing w:after="0" w:line="240" w:lineRule="auto"/>
      </w:pPr>
      <w:r>
        <w:separator/>
      </w:r>
    </w:p>
  </w:footnote>
  <w:footnote w:type="continuationSeparator" w:id="0">
    <w:p w:rsidR="00ED1176" w:rsidRDefault="00ED1176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90C0B"/>
    <w:rsid w:val="000B70FE"/>
    <w:rsid w:val="000D5332"/>
    <w:rsid w:val="00181FAB"/>
    <w:rsid w:val="001A1189"/>
    <w:rsid w:val="001D36B7"/>
    <w:rsid w:val="0022781A"/>
    <w:rsid w:val="002E59F9"/>
    <w:rsid w:val="00350778"/>
    <w:rsid w:val="00437FB8"/>
    <w:rsid w:val="00443BFC"/>
    <w:rsid w:val="00475EE0"/>
    <w:rsid w:val="004A2EAA"/>
    <w:rsid w:val="004D4B12"/>
    <w:rsid w:val="005020D8"/>
    <w:rsid w:val="005E182F"/>
    <w:rsid w:val="00616D8D"/>
    <w:rsid w:val="00630453"/>
    <w:rsid w:val="0064127D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7E23B0"/>
    <w:rsid w:val="00807266"/>
    <w:rsid w:val="00833F75"/>
    <w:rsid w:val="00845D06"/>
    <w:rsid w:val="008608E1"/>
    <w:rsid w:val="009767A6"/>
    <w:rsid w:val="009938F9"/>
    <w:rsid w:val="009B5950"/>
    <w:rsid w:val="009E7D7F"/>
    <w:rsid w:val="00A51C08"/>
    <w:rsid w:val="00AE016F"/>
    <w:rsid w:val="00B27E1D"/>
    <w:rsid w:val="00BA68FD"/>
    <w:rsid w:val="00BB1BC0"/>
    <w:rsid w:val="00C86CE2"/>
    <w:rsid w:val="00C963EB"/>
    <w:rsid w:val="00E37D3F"/>
    <w:rsid w:val="00ED1176"/>
    <w:rsid w:val="00EF0AB7"/>
    <w:rsid w:val="00F457EA"/>
    <w:rsid w:val="00FA03D0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D6169-E63D-400A-ACD2-D52A1309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3</cp:revision>
  <dcterms:created xsi:type="dcterms:W3CDTF">2017-04-19T19:03:00Z</dcterms:created>
  <dcterms:modified xsi:type="dcterms:W3CDTF">2017-04-19T19:58:00Z</dcterms:modified>
</cp:coreProperties>
</file>