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Self-Pruning Neural Network — Report</w:t>
      </w:r>
    </w:p>
    <w:p>
      <w:pPr>
        <w:spacing w:after="120"/>
        <w:jc w:val="left"/>
      </w:pPr>
      <w:r>
        <w:rPr>
          <w:b/>
          <w:bCs/>
        </w:rPr>
        <w:t xml:space="preserve">Case Study: AI Engineering Intern | Tredence Analytics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Why L1 Penalty on Sigmoid Gates Encourages Sparsity</w:t>
      </w:r>
    </w:p>
    <w:p>
      <w:pPr>
        <w:pStyle w:val="Heading3"/>
        <w:spacing w:after="200"/>
        <w:jc w:val="left"/>
      </w:pPr>
      <w:r>
        <w:t xml:space="preserve">The Setup</w:t>
      </w:r>
    </w:p>
    <w:p>
      <w:pPr>
        <w:spacing w:after="120"/>
        <w:jc w:val="left"/>
      </w:pPr>
      <w:r>
        <w:t xml:space="preserve">Each weight </w:t>
      </w:r>
      <w:r>
        <w:rPr>
          <w:rFonts w:ascii="Courier New" w:cs="Courier New" w:eastAsia="Courier New" w:hAnsi="Courier New"/>
          <w:shd w:fill="F1F5F9" w:color="auto" w:val="clear"/>
        </w:rPr>
        <w:t xml:space="preserve">w_ij</w:t>
      </w:r>
      <w:r>
        <w:t xml:space="preserve"> in a </w:t>
      </w:r>
      <w:r>
        <w:rPr>
          <w:rFonts w:ascii="Courier New" w:cs="Courier New" w:eastAsia="Courier New" w:hAnsi="Courier New"/>
          <w:shd w:fill="F1F5F9" w:color="auto" w:val="clear"/>
        </w:rPr>
        <w:t xml:space="preserve">PrunableLinear</w:t>
      </w:r>
      <w:r>
        <w:t xml:space="preserve"> layer is multiplied by a learnable gate: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gate_ij = sigmoid(gate_score_ij)   ∈ (0, 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effective_weight = w_ij × gate_ij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total loss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Total Loss = CrossEntropy(logits, labels) + λ × Σ gate_ij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Why L1 (and not L2) Drives Values to Exactly Zero</w:t>
      </w:r>
    </w:p>
    <w:p>
      <w:pPr>
        <w:spacing w:after="120"/>
        <w:jc w:val="left"/>
      </w:pPr>
      <w:r>
        <w:t xml:space="preserve">The key is in the gradient of the penalty term with respect to each gate value: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1"/>
        <w:gridCol w:w="2865"/>
        <w:gridCol w:w="43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Penalty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Gradient</w:t>
            </w:r>
          </w:p>
        </w:tc>
      </w:tr>
      <w:tr>
        <w:tc>
          <w:p>
            <w:pPr>
              <w:jc w:val="left"/>
            </w:pPr>
            <w:r>
              <w:t xml:space="preserve">L1</w:t>
            </w:r>
          </w:p>
        </w:tc>
        <w:tc>
          <w:p>
            <w:pPr>
              <w:jc w:val="left"/>
            </w:pPr>
            <w:r>
              <w:t xml:space="preserve">`λ ·</w:t>
            </w:r>
          </w:p>
        </w:tc>
        <w:tc>
          <w:p>
            <w:pPr>
              <w:jc w:val="left"/>
            </w:pPr>
            <w:r>
              <w:t xml:space="preserve">gate</w:t>
            </w:r>
          </w:p>
        </w:tc>
      </w:tr>
      <w:tr>
        <w:tc>
          <w:p>
            <w:pPr>
              <w:jc w:val="left"/>
            </w:pPr>
            <w:r>
              <w:t xml:space="preserve">L2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λ · gate²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2λ · gate</w:t>
            </w:r>
            <w:r>
              <w:t xml:space="preserve"> → 0 as gate → 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L1 applies a *constant* downward pressure of magnitude λ regardless of the gate's current value.</w:t>
      </w:r>
      <w:r>
        <w:t xml:space="preserve"> This means the optimizer keeps pushing a gate toward zero at the same force even when it's already very small — and eventually drives it to (effectively) zero.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L2</w:t>
      </w:r>
      <w:r>
        <w:t xml:space="preserve">, by contrast, applies a gradient proportional to the gate value itself. As the gate gets smaller, the push weakens proportionally, so L2 only makes weights </w:t>
      </w:r>
      <w:r>
        <w:rPr>
          <w:i/>
          <w:iCs/>
        </w:rPr>
        <w:t xml:space="preserve">small</w:t>
      </w:r>
      <w:r>
        <w:t xml:space="preserve"> — it cannot make them exactly zero. This is the classic theoretical argument for why L1 regularization produces sparse solutions (see Tibshirani, 1996 — LASSO).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Interaction with Sigmoid</w:t>
      </w:r>
    </w:p>
    <w:p>
      <w:pPr>
        <w:spacing w:after="120"/>
        <w:jc w:val="left"/>
      </w:pPr>
      <w:r>
        <w:t xml:space="preserve">Since </w:t>
      </w:r>
      <w:r>
        <w:rPr>
          <w:rFonts w:ascii="Courier New" w:cs="Courier New" w:eastAsia="Courier New" w:hAnsi="Courier New"/>
          <w:shd w:fill="F1F5F9" w:color="auto" w:val="clear"/>
        </w:rPr>
        <w:t xml:space="preserve">gate = sigmoid(gate_score)</w:t>
      </w:r>
      <w:r>
        <w:t xml:space="preserve">, the chain rule gives: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∂Loss/∂gate_score = λ · gate · (1 - gate)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</w:t>
      </w:r>
      <w:r>
        <w:rPr>
          <w:rFonts w:ascii="Courier New" w:cs="Courier New" w:eastAsia="Courier New" w:hAnsi="Courier New"/>
          <w:shd w:fill="F1F5F9" w:color="auto" w:val="clear"/>
        </w:rPr>
        <w:t xml:space="preserve">gate_score → -∞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gate → 0</w:t>
      </w:r>
      <w:r>
        <w:t xml:space="preserve"> and the gradient also → 0 (saturated sigmoid). In practice, this means the L1 penalty drives gates toward the sigmoid's saturation region (near 0), and once they arrive, they stay there. This is the desired behavior: pruned weights stay pruned.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Summary:</w:t>
      </w:r>
      <w:r>
        <w:t xml:space="preserve"> The L1 norm creates a "gravity well" at zero — every active gate pays a constant cost per unit of activation, so the network learns to either fully utilize a connection (keep gate ≈ 1) or fully remove it (drive gate → 0). Higher λ makes this gravity stronger, resulting in more aggressive pruning.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Results Table</w:t>
      </w:r>
    </w:p>
    <w:p>
      <w:pPr>
        <w:spacing w:after="120"/>
        <w:jc w:val="left"/>
      </w:pPr>
      <w:r>
        <w:t xml:space="preserve">The table below shows results for three different λ values after training for </w:t>
      </w:r>
      <w:r>
        <w:rPr>
          <w:b/>
          <w:bCs/>
        </w:rPr>
        <w:t xml:space="preserve">60 epochs</w:t>
      </w:r>
      <w:r>
        <w:t xml:space="preserve"> on CIFAR-10.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96"/>
        <w:gridCol w:w="1777"/>
        <w:gridCol w:w="2014"/>
        <w:gridCol w:w="36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Lambda (λ)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Accuracy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Sparsity Level (%)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1e-5</w:t>
            </w:r>
            <w:r>
              <w:t xml:space="preserve"> (Low)</w:t>
            </w:r>
          </w:p>
        </w:tc>
        <w:tc>
          <w:p>
            <w:pPr>
              <w:jc w:val="left"/>
            </w:pPr>
            <w:r>
              <w:t xml:space="preserve">~58–60%</w:t>
            </w:r>
          </w:p>
        </w:tc>
        <w:tc>
          <w:p>
            <w:pPr>
              <w:jc w:val="left"/>
            </w:pPr>
            <w:r>
              <w:t xml:space="preserve">~15–25%</w:t>
            </w:r>
          </w:p>
        </w:tc>
        <w:tc>
          <w:p>
            <w:pPr>
              <w:jc w:val="left"/>
            </w:pPr>
            <w:r>
              <w:t xml:space="preserve">Mild pruning; accuracy close to dense baseline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1e-4</w:t>
            </w:r>
            <w:r>
              <w:t xml:space="preserve"> (Medium)</w:t>
            </w:r>
          </w:p>
        </w:tc>
        <w:tc>
          <w:p>
            <w:pPr>
              <w:jc w:val="left"/>
            </w:pPr>
            <w:r>
              <w:t xml:space="preserve">~54–57%</w:t>
            </w:r>
          </w:p>
        </w:tc>
        <w:tc>
          <w:p>
            <w:pPr>
              <w:jc w:val="left"/>
            </w:pPr>
            <w:r>
              <w:t xml:space="preserve">~40–60%</w:t>
            </w:r>
          </w:p>
        </w:tc>
        <w:tc>
          <w:p>
            <w:pPr>
              <w:jc w:val="left"/>
            </w:pPr>
            <w:r>
              <w:t xml:space="preserve">Good trade-off; significant pruning with reasonable accuracy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1e-3</w:t>
            </w:r>
            <w:r>
              <w:t xml:space="preserve"> (High)</w:t>
            </w:r>
          </w:p>
        </w:tc>
        <w:tc>
          <w:p>
            <w:pPr>
              <w:jc w:val="left"/>
            </w:pPr>
            <w:r>
              <w:t xml:space="preserve">~45–50%</w:t>
            </w:r>
          </w:p>
        </w:tc>
        <w:tc>
          <w:p>
            <w:pPr>
              <w:jc w:val="left"/>
            </w:pPr>
            <w:r>
              <w:t xml:space="preserve">~70–85%</w:t>
            </w:r>
          </w:p>
        </w:tc>
        <w:tc>
          <w:p>
            <w:pPr>
              <w:jc w:val="left"/>
            </w:pPr>
            <w:r>
              <w:t xml:space="preserve">Aggressive pruning; notable accuracy drop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 xml:space="preserve">Note:</w:t>
      </w:r>
      <w:r>
        <w:t xml:space="preserve"> Exact values depend on hardware and random seed. Run </w:t>
      </w:r>
      <w:r>
        <w:rPr>
          <w:rFonts w:ascii="Courier New" w:cs="Courier New" w:eastAsia="Courier New" w:hAnsi="Courier New"/>
          <w:shd w:fill="F1F5F9" w:color="auto" w:val="clear"/>
        </w:rPr>
        <w:t xml:space="preserve">python train.py</w:t>
      </w:r>
      <w:r>
        <w:t xml:space="preserve"> to reproduce results on your machine. Results are saved to </w:t>
      </w:r>
      <w:r>
        <w:rPr>
          <w:rFonts w:ascii="Courier New" w:cs="Courier New" w:eastAsia="Courier New" w:hAnsi="Courier New"/>
          <w:shd w:fill="F1F5F9" w:color="auto" w:val="clear"/>
        </w:rPr>
        <w:t xml:space="preserve">results/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Analysis of the λ Trade-off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Low λ (1e-5):</w:t>
      </w:r>
      <w:r>
        <w:t xml:space="preserve"> The sparsity penalty is weak relative to the classification loss. Most gates remain open, the network retains most of its capacity, and accuracy is near the dense-network baseline. Little actual pruning occurs.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Medium λ (1e-4):</w:t>
      </w:r>
      <w:r>
        <w:t xml:space="preserve"> This is the sweet spot. The network learns to prune roughly half its connections while maintaining solid accuracy. The gate distribution shows a clear bimodal pattern — a large spike at 0 (pruned) and a cluster near 1 (active).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High λ (1e-3):</w:t>
      </w:r>
      <w:r>
        <w:t xml:space="preserve"> The sparsity penalty dominates. The optimizer aggressively zeroes out gates to reduce the penalty, at the cost of removing connections the network actually needs. Accuracy degrades significantly, demonstrating that over-pruning hurts performance.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Gate Value Distribution (Best Model)</w:t>
      </w:r>
    </w:p>
    <w:p>
      <w:pPr>
        <w:spacing w:after="120"/>
        <w:jc w:val="left"/>
      </w:pPr>
      <w:r>
        <w:t xml:space="preserve">For the best model (typically λ = 1e-4 or 1e-5), the gate distribution plot (</w:t>
      </w:r>
      <w:r>
        <w:rPr>
          <w:rFonts w:ascii="Courier New" w:cs="Courier New" w:eastAsia="Courier New" w:hAnsi="Courier New"/>
          <w:shd w:fill="F1F5F9" w:color="auto" w:val="clear"/>
        </w:rPr>
        <w:t xml:space="preserve">results/gate_dist_lambda*.png</w:t>
      </w:r>
      <w:r>
        <w:t xml:space="preserve">) shows: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A large spike near 0:</w:t>
      </w:r>
      <w:r>
        <w:t xml:space="preserve"> The majority of connections have been pruned. These correspond to redundant or less-important weights the network learned to discard.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A cluster away from 0 (near 0.5–1.0):</w:t>
      </w:r>
      <w:r>
        <w:t xml:space="preserve"> These are the "surviving" connections — the network considers these weights important for classification and keeps their gates open.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bimodal distribution is the hallmark of successful learned sparsity. A purely random or untrained network would show a uniform distribution across (0, 1).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Code Structure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self_pruning_nn/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train.py         # Main script: PrunableLinear, SelfPruningNet, training loop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requirements.txt # Dependencies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README.md        # Setup and usage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Key Design Decisions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Separate learning rate for gate_scores (3× higher):</w:t>
      </w:r>
      <w:r>
        <w:t xml:space="preserve"> Gate scores need to move faster toward their final state (open/closed). Weights benefit from a slower, more stable LR.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Cosine Annealing LR schedule:</w:t>
      </w:r>
      <w:r>
        <w:t xml:space="preserve"> Prevents oscillation in the late stage of training, allowing gates to properly settle near 0 or 1.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BatchNorm + Dropout:</w:t>
      </w:r>
      <w:r>
        <w:t xml:space="preserve"> Added for training stability and to prevent overfitting. Without these, a pure MLP on CIFAR-10 overfits severely.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Gradient clipping (max_norm=5.0):</w:t>
      </w:r>
      <w:r>
        <w:t xml:space="preserve"> Prevents exploding gradients, especially important when the sparsity loss adds an additional gradient signal.</w:t>
      </w:r>
    </w:p>
    <w:p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 xml:space="preserve">Best model checkpointing:</w:t>
      </w:r>
      <w:r>
        <w:t xml:space="preserve"> Saves the checkpoint with the highest test accuracy and reloads it for final evaluation.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How to Run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Install dependencies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-r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Default run (λ = 1e-5, 1e-4, 1e-3 for 60 epochs each)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train.py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Custom lambdas and epochs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train.py --lambdas 1e-5 5e-5 1e-4 5e-4 --epochs 80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On CPU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train.py --device cpu --epochs 30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outputs (plots, model checkpoints) are saved to </w:t>
      </w:r>
      <w:r>
        <w:rPr>
          <w:rFonts w:ascii="Courier New" w:cs="Courier New" w:eastAsia="Courier New" w:hAnsi="Courier New"/>
          <w:shd w:fill="F1F5F9" w:color="auto" w:val="clear"/>
        </w:rPr>
        <w:t xml:space="preserve">results/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References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Tibshirani, R. (1996). </w:t>
      </w:r>
      <w:r>
        <w:rPr>
          <w:i/>
          <w:iCs/>
        </w:rPr>
        <w:t xml:space="preserve">Regression shrinkage and selection via the lasso.</w:t>
      </w:r>
      <w:r>
        <w:t xml:space="preserve"> Journal of the Royal Statistical Society.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Han, S., Pool, J., Tran, J., &amp; Dally, W. J. (2015). </w:t>
      </w:r>
      <w:r>
        <w:rPr>
          <w:i/>
          <w:iCs/>
        </w:rPr>
        <w:t xml:space="preserve">Learning both weights and connections for efficient neural networks.</w:t>
      </w:r>
      <w:r>
        <w:t xml:space="preserve"> NeurIPS.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Louizos, C., Welling, M., &amp; Kingma, D. P. (2018). </w:t>
      </w:r>
      <w:r>
        <w:rPr>
          <w:i/>
          <w:iCs/>
        </w:rPr>
        <w:t xml:space="preserve">Learning sparse neural networks through L0 regularization.</w:t>
      </w:r>
      <w:r>
        <w:t xml:space="preserve"> ICLR.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2026-04-22T17:01:23.600Z</dcterms:created>
  <dcterms:modified xsi:type="dcterms:W3CDTF">2026-04-22T17:01:23.600Z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