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383" w:rsidRPr="00032383" w:rsidRDefault="00032383" w:rsidP="00032383">
      <w:pPr>
        <w:spacing w:after="0" w:line="240" w:lineRule="auto"/>
        <w:textAlignment w:val="center"/>
        <w:rPr>
          <w:rFonts w:ascii="Roboto" w:eastAsia="Times New Roman" w:hAnsi="Roboto" w:cs="Times New Roman"/>
          <w:b/>
          <w:bCs/>
          <w:color w:val="000000" w:themeColor="text1"/>
          <w:sz w:val="39"/>
          <w:szCs w:val="39"/>
          <w:lang w:eastAsia="uk-UA"/>
        </w:rPr>
      </w:pPr>
      <w:r w:rsidRPr="00032383">
        <w:rPr>
          <w:rFonts w:ascii="Roboto" w:eastAsia="Times New Roman" w:hAnsi="Roboto" w:cs="Times New Roman"/>
          <w:b/>
          <w:bCs/>
          <w:color w:val="000000" w:themeColor="text1"/>
          <w:sz w:val="39"/>
          <w:szCs w:val="39"/>
          <w:lang w:eastAsia="uk-UA"/>
        </w:rPr>
        <w:t>Палеоліт — давня кам'яна доба (1,5 млн років тому – 10 тис. р. тому)</w:t>
      </w:r>
    </w:p>
    <w:p w:rsidR="00032383" w:rsidRPr="00032383" w:rsidRDefault="00032383" w:rsidP="00032383">
      <w:pPr>
        <w:spacing w:after="0" w:line="240" w:lineRule="auto"/>
        <w:textAlignment w:val="center"/>
        <w:rPr>
          <w:rFonts w:ascii="Roboto" w:eastAsia="Times New Roman" w:hAnsi="Roboto" w:cs="Times New Roman"/>
          <w:color w:val="000000" w:themeColor="text1"/>
          <w:spacing w:val="8"/>
          <w:sz w:val="27"/>
          <w:szCs w:val="27"/>
          <w:lang w:eastAsia="uk-UA"/>
        </w:rPr>
      </w:pPr>
      <w:r w:rsidRPr="00032383">
        <w:rPr>
          <w:rFonts w:ascii="Roboto" w:eastAsia="Times New Roman" w:hAnsi="Roboto" w:cs="Times New Roman"/>
          <w:color w:val="000000" w:themeColor="text1"/>
          <w:spacing w:val="8"/>
          <w:sz w:val="27"/>
          <w:szCs w:val="27"/>
          <w:lang w:eastAsia="uk-UA"/>
        </w:rPr>
        <w:t xml:space="preserve">У межах палеоліту людина виокремилася з тваринного світу, пройшла еволюційний шлях від австралопітека до неоантропа. У ході цієї еволюції виникли найпростіші трудові навички, матеріальним свідоцтвом яких є знаряддя праці з каменю й кістки. Людина навчилася використовувати, а потім і добувати вогонь, виготовляти одяг, влаштовувати штучні житла. Система життєзабезпечення базувалася на </w:t>
      </w:r>
      <w:proofErr w:type="spellStart"/>
      <w:r w:rsidRPr="00032383">
        <w:rPr>
          <w:rFonts w:ascii="Roboto" w:eastAsia="Times New Roman" w:hAnsi="Roboto" w:cs="Times New Roman"/>
          <w:color w:val="000000" w:themeColor="text1"/>
          <w:spacing w:val="8"/>
          <w:sz w:val="27"/>
          <w:szCs w:val="27"/>
          <w:lang w:eastAsia="uk-UA"/>
        </w:rPr>
        <w:t>привласнювальний</w:t>
      </w:r>
      <w:proofErr w:type="spellEnd"/>
      <w:r w:rsidRPr="00032383">
        <w:rPr>
          <w:rFonts w:ascii="Roboto" w:eastAsia="Times New Roman" w:hAnsi="Roboto" w:cs="Times New Roman"/>
          <w:color w:val="000000" w:themeColor="text1"/>
          <w:spacing w:val="8"/>
          <w:sz w:val="27"/>
          <w:szCs w:val="27"/>
          <w:lang w:eastAsia="uk-UA"/>
        </w:rPr>
        <w:t xml:space="preserve"> формі господарства (мисливство, збиральництво). Сформувалися основи суспільної організації людства, зародилися перші ідеологічні уявлення, </w:t>
      </w:r>
      <w:proofErr w:type="spellStart"/>
      <w:r w:rsidRPr="00032383">
        <w:rPr>
          <w:rFonts w:ascii="Roboto" w:eastAsia="Times New Roman" w:hAnsi="Roboto" w:cs="Times New Roman"/>
          <w:color w:val="000000" w:themeColor="text1"/>
          <w:spacing w:val="8"/>
          <w:sz w:val="27"/>
          <w:szCs w:val="27"/>
          <w:lang w:eastAsia="uk-UA"/>
        </w:rPr>
        <w:t>виникло</w:t>
      </w:r>
      <w:proofErr w:type="spellEnd"/>
      <w:r w:rsidRPr="00032383">
        <w:rPr>
          <w:rFonts w:ascii="Roboto" w:eastAsia="Times New Roman" w:hAnsi="Roboto" w:cs="Times New Roman"/>
          <w:color w:val="000000" w:themeColor="text1"/>
          <w:spacing w:val="8"/>
          <w:sz w:val="27"/>
          <w:szCs w:val="27"/>
          <w:lang w:eastAsia="uk-UA"/>
        </w:rPr>
        <w:t xml:space="preserve"> первісне мистецтво.</w:t>
      </w:r>
    </w:p>
    <w:p w:rsidR="00032383" w:rsidRPr="00032383" w:rsidRDefault="00032383" w:rsidP="00032383">
      <w:pPr>
        <w:spacing w:after="0" w:line="240" w:lineRule="auto"/>
        <w:textAlignment w:val="center"/>
        <w:rPr>
          <w:rFonts w:ascii="Arial" w:eastAsia="Times New Roman" w:hAnsi="Arial" w:cs="Arial"/>
          <w:color w:val="000000" w:themeColor="text1"/>
          <w:sz w:val="27"/>
          <w:szCs w:val="27"/>
          <w:lang w:eastAsia="uk-UA"/>
        </w:rPr>
      </w:pPr>
    </w:p>
    <w:p w:rsidR="00032383" w:rsidRPr="00032383" w:rsidRDefault="00032383" w:rsidP="00032383">
      <w:pPr>
        <w:spacing w:after="0" w:line="240" w:lineRule="auto"/>
        <w:textAlignment w:val="center"/>
        <w:rPr>
          <w:rFonts w:ascii="Roboto" w:eastAsia="Times New Roman" w:hAnsi="Roboto" w:cs="Times New Roman"/>
          <w:color w:val="000000" w:themeColor="text1"/>
          <w:spacing w:val="8"/>
          <w:sz w:val="27"/>
          <w:szCs w:val="27"/>
          <w:lang w:eastAsia="uk-UA"/>
        </w:rPr>
      </w:pPr>
      <w:r w:rsidRPr="00032383">
        <w:rPr>
          <w:rFonts w:ascii="Roboto" w:eastAsia="Times New Roman" w:hAnsi="Roboto" w:cs="Times New Roman"/>
          <w:b/>
          <w:bCs/>
          <w:color w:val="000000" w:themeColor="text1"/>
          <w:spacing w:val="8"/>
          <w:sz w:val="27"/>
          <w:szCs w:val="27"/>
          <w:lang w:eastAsia="uk-UA"/>
        </w:rPr>
        <w:t>Ранній (нижній) палеоліт (1,5 млн - 300 тис. років тому).</w:t>
      </w:r>
      <w:r w:rsidRPr="00032383">
        <w:rPr>
          <w:rFonts w:ascii="Roboto" w:eastAsia="Times New Roman" w:hAnsi="Roboto" w:cs="Times New Roman"/>
          <w:color w:val="000000" w:themeColor="text1"/>
          <w:spacing w:val="8"/>
          <w:sz w:val="27"/>
          <w:szCs w:val="27"/>
          <w:lang w:eastAsia="uk-UA"/>
        </w:rPr>
        <w:br/>
      </w:r>
      <w:r w:rsidRPr="00032383">
        <w:rPr>
          <w:rFonts w:ascii="Roboto" w:eastAsia="Times New Roman" w:hAnsi="Roboto" w:cs="Times New Roman"/>
          <w:color w:val="000000" w:themeColor="text1"/>
          <w:spacing w:val="8"/>
          <w:sz w:val="27"/>
          <w:szCs w:val="27"/>
          <w:lang w:eastAsia="uk-UA"/>
        </w:rPr>
        <w:br/>
        <w:t>Королево, археологічна пам'ятка – найдавніше на території України і одне з небагатьох найдавніших у Євразії багатошарове палеолітичне поселення. Розташоване на лівому березі р. Тиса (притока Дунаю), поблизу смт Королево.</w:t>
      </w:r>
    </w:p>
    <w:p w:rsidR="00032383" w:rsidRPr="00032383" w:rsidRDefault="00032383" w:rsidP="00032383">
      <w:pPr>
        <w:spacing w:after="0" w:line="240" w:lineRule="auto"/>
        <w:textAlignment w:val="center"/>
        <w:rPr>
          <w:rFonts w:ascii="Roboto" w:eastAsia="Times New Roman" w:hAnsi="Roboto" w:cs="Times New Roman"/>
          <w:color w:val="000000" w:themeColor="text1"/>
          <w:spacing w:val="8"/>
          <w:sz w:val="27"/>
          <w:szCs w:val="27"/>
          <w:lang w:eastAsia="uk-UA"/>
        </w:rPr>
      </w:pPr>
      <w:r w:rsidRPr="00032383">
        <w:rPr>
          <w:rFonts w:ascii="Roboto" w:eastAsia="Times New Roman" w:hAnsi="Roboto" w:cs="Times New Roman"/>
          <w:b/>
          <w:bCs/>
          <w:color w:val="000000" w:themeColor="text1"/>
          <w:spacing w:val="8"/>
          <w:sz w:val="27"/>
          <w:szCs w:val="27"/>
          <w:lang w:eastAsia="uk-UA"/>
        </w:rPr>
        <w:t xml:space="preserve">Середній </w:t>
      </w:r>
      <w:proofErr w:type="spellStart"/>
      <w:r w:rsidRPr="00032383">
        <w:rPr>
          <w:rFonts w:ascii="Roboto" w:eastAsia="Times New Roman" w:hAnsi="Roboto" w:cs="Times New Roman"/>
          <w:b/>
          <w:bCs/>
          <w:color w:val="000000" w:themeColor="text1"/>
          <w:spacing w:val="8"/>
          <w:sz w:val="27"/>
          <w:szCs w:val="27"/>
          <w:lang w:eastAsia="uk-UA"/>
        </w:rPr>
        <w:t>пареоліт</w:t>
      </w:r>
      <w:proofErr w:type="spellEnd"/>
      <w:r w:rsidRPr="00032383">
        <w:rPr>
          <w:rFonts w:ascii="Roboto" w:eastAsia="Times New Roman" w:hAnsi="Roboto" w:cs="Times New Roman"/>
          <w:b/>
          <w:bCs/>
          <w:color w:val="000000" w:themeColor="text1"/>
          <w:spacing w:val="8"/>
          <w:sz w:val="27"/>
          <w:szCs w:val="27"/>
          <w:lang w:eastAsia="uk-UA"/>
        </w:rPr>
        <w:t xml:space="preserve"> (300 - 150 тис. років тому)</w:t>
      </w:r>
      <w:r w:rsidRPr="00032383">
        <w:rPr>
          <w:rFonts w:ascii="Roboto" w:eastAsia="Times New Roman" w:hAnsi="Roboto" w:cs="Times New Roman"/>
          <w:b/>
          <w:bCs/>
          <w:color w:val="000000" w:themeColor="text1"/>
          <w:spacing w:val="8"/>
          <w:sz w:val="27"/>
          <w:szCs w:val="27"/>
          <w:lang w:eastAsia="uk-UA"/>
        </w:rPr>
        <w:br/>
      </w:r>
      <w:r w:rsidRPr="00032383">
        <w:rPr>
          <w:rFonts w:ascii="Roboto" w:eastAsia="Times New Roman" w:hAnsi="Roboto" w:cs="Times New Roman"/>
          <w:color w:val="000000" w:themeColor="text1"/>
          <w:spacing w:val="8"/>
          <w:sz w:val="27"/>
          <w:szCs w:val="27"/>
          <w:lang w:eastAsia="uk-UA"/>
        </w:rPr>
        <w:br/>
      </w:r>
      <w:proofErr w:type="spellStart"/>
      <w:r w:rsidRPr="00032383">
        <w:rPr>
          <w:rFonts w:ascii="Roboto" w:eastAsia="Times New Roman" w:hAnsi="Roboto" w:cs="Times New Roman"/>
          <w:color w:val="000000" w:themeColor="text1"/>
          <w:spacing w:val="8"/>
          <w:sz w:val="27"/>
          <w:szCs w:val="27"/>
          <w:lang w:eastAsia="uk-UA"/>
        </w:rPr>
        <w:t>Киїк</w:t>
      </w:r>
      <w:proofErr w:type="spellEnd"/>
      <w:r w:rsidRPr="00032383">
        <w:rPr>
          <w:rFonts w:ascii="Roboto" w:eastAsia="Times New Roman" w:hAnsi="Roboto" w:cs="Times New Roman"/>
          <w:color w:val="000000" w:themeColor="text1"/>
          <w:spacing w:val="8"/>
          <w:sz w:val="27"/>
          <w:szCs w:val="27"/>
          <w:lang w:eastAsia="uk-UA"/>
        </w:rPr>
        <w:t>-Коба – археологічна культура доби палеоліту. Стоянки розташовані в печерах східної частини Кримських гір (</w:t>
      </w:r>
      <w:proofErr w:type="spellStart"/>
      <w:r w:rsidRPr="00032383">
        <w:rPr>
          <w:rFonts w:ascii="Roboto" w:eastAsia="Times New Roman" w:hAnsi="Roboto" w:cs="Times New Roman"/>
          <w:color w:val="000000" w:themeColor="text1"/>
          <w:spacing w:val="8"/>
          <w:sz w:val="27"/>
          <w:szCs w:val="27"/>
          <w:lang w:eastAsia="uk-UA"/>
        </w:rPr>
        <w:t>Киїк</w:t>
      </w:r>
      <w:proofErr w:type="spellEnd"/>
      <w:r w:rsidRPr="00032383">
        <w:rPr>
          <w:rFonts w:ascii="Roboto" w:eastAsia="Times New Roman" w:hAnsi="Roboto" w:cs="Times New Roman"/>
          <w:color w:val="000000" w:themeColor="text1"/>
          <w:spacing w:val="8"/>
          <w:sz w:val="27"/>
          <w:szCs w:val="27"/>
          <w:lang w:eastAsia="uk-UA"/>
        </w:rPr>
        <w:t>-Коба, Пролом I, Буран-</w:t>
      </w:r>
      <w:proofErr w:type="spellStart"/>
      <w:r w:rsidRPr="00032383">
        <w:rPr>
          <w:rFonts w:ascii="Roboto" w:eastAsia="Times New Roman" w:hAnsi="Roboto" w:cs="Times New Roman"/>
          <w:color w:val="000000" w:themeColor="text1"/>
          <w:spacing w:val="8"/>
          <w:sz w:val="27"/>
          <w:szCs w:val="27"/>
          <w:lang w:eastAsia="uk-UA"/>
        </w:rPr>
        <w:t>Кая</w:t>
      </w:r>
      <w:proofErr w:type="spellEnd"/>
      <w:r w:rsidRPr="00032383">
        <w:rPr>
          <w:rFonts w:ascii="Roboto" w:eastAsia="Times New Roman" w:hAnsi="Roboto" w:cs="Times New Roman"/>
          <w:color w:val="000000" w:themeColor="text1"/>
          <w:spacing w:val="8"/>
          <w:sz w:val="27"/>
          <w:szCs w:val="27"/>
          <w:lang w:eastAsia="uk-UA"/>
        </w:rPr>
        <w:t xml:space="preserve"> III, Вовчий Грот).</w:t>
      </w:r>
    </w:p>
    <w:p w:rsidR="00032383" w:rsidRPr="00032383" w:rsidRDefault="00032383" w:rsidP="00032383">
      <w:pPr>
        <w:spacing w:after="0" w:line="240" w:lineRule="auto"/>
        <w:textAlignment w:val="center"/>
        <w:rPr>
          <w:rFonts w:ascii="Roboto" w:eastAsia="Times New Roman" w:hAnsi="Roboto" w:cs="Times New Roman"/>
          <w:color w:val="000000" w:themeColor="text1"/>
          <w:spacing w:val="8"/>
          <w:sz w:val="27"/>
          <w:szCs w:val="27"/>
          <w:lang w:eastAsia="uk-UA"/>
        </w:rPr>
      </w:pPr>
      <w:r w:rsidRPr="00032383">
        <w:rPr>
          <w:rFonts w:ascii="Roboto" w:eastAsia="Times New Roman" w:hAnsi="Roboto" w:cs="Times New Roman"/>
          <w:b/>
          <w:bCs/>
          <w:color w:val="000000" w:themeColor="text1"/>
          <w:spacing w:val="8"/>
          <w:sz w:val="27"/>
          <w:szCs w:val="27"/>
          <w:lang w:eastAsia="uk-UA"/>
        </w:rPr>
        <w:t>Пізній (верхній) палеоліт (35-10 тис. років тому).</w:t>
      </w:r>
      <w:r w:rsidRPr="00032383">
        <w:rPr>
          <w:rFonts w:ascii="Roboto" w:eastAsia="Times New Roman" w:hAnsi="Roboto" w:cs="Times New Roman"/>
          <w:color w:val="000000" w:themeColor="text1"/>
          <w:spacing w:val="8"/>
          <w:sz w:val="27"/>
          <w:szCs w:val="27"/>
          <w:lang w:eastAsia="uk-UA"/>
        </w:rPr>
        <w:br/>
      </w:r>
      <w:r w:rsidRPr="00032383">
        <w:rPr>
          <w:rFonts w:ascii="Roboto" w:eastAsia="Times New Roman" w:hAnsi="Roboto" w:cs="Times New Roman"/>
          <w:color w:val="000000" w:themeColor="text1"/>
          <w:spacing w:val="8"/>
          <w:sz w:val="27"/>
          <w:szCs w:val="27"/>
          <w:lang w:eastAsia="uk-UA"/>
        </w:rPr>
        <w:br/>
      </w:r>
      <w:proofErr w:type="spellStart"/>
      <w:r w:rsidRPr="00032383">
        <w:rPr>
          <w:rFonts w:ascii="Roboto" w:eastAsia="Times New Roman" w:hAnsi="Roboto" w:cs="Times New Roman"/>
          <w:color w:val="000000" w:themeColor="text1"/>
          <w:spacing w:val="8"/>
          <w:sz w:val="27"/>
          <w:szCs w:val="27"/>
          <w:lang w:eastAsia="uk-UA"/>
        </w:rPr>
        <w:t>Мізин</w:t>
      </w:r>
      <w:proofErr w:type="spellEnd"/>
      <w:r w:rsidRPr="00032383">
        <w:rPr>
          <w:rFonts w:ascii="Roboto" w:eastAsia="Times New Roman" w:hAnsi="Roboto" w:cs="Times New Roman"/>
          <w:color w:val="000000" w:themeColor="text1"/>
          <w:spacing w:val="8"/>
          <w:sz w:val="27"/>
          <w:szCs w:val="27"/>
          <w:lang w:eastAsia="uk-UA"/>
        </w:rPr>
        <w:t xml:space="preserve"> – одна з найвидатніших </w:t>
      </w:r>
      <w:proofErr w:type="spellStart"/>
      <w:r w:rsidRPr="00032383">
        <w:rPr>
          <w:rFonts w:ascii="Roboto" w:eastAsia="Times New Roman" w:hAnsi="Roboto" w:cs="Times New Roman"/>
          <w:color w:val="000000" w:themeColor="text1"/>
          <w:spacing w:val="8"/>
          <w:sz w:val="27"/>
          <w:szCs w:val="27"/>
          <w:lang w:eastAsia="uk-UA"/>
        </w:rPr>
        <w:t>пізньопалеолітичних</w:t>
      </w:r>
      <w:proofErr w:type="spellEnd"/>
      <w:r w:rsidRPr="00032383">
        <w:rPr>
          <w:rFonts w:ascii="Roboto" w:eastAsia="Times New Roman" w:hAnsi="Roboto" w:cs="Times New Roman"/>
          <w:color w:val="000000" w:themeColor="text1"/>
          <w:spacing w:val="8"/>
          <w:sz w:val="27"/>
          <w:szCs w:val="27"/>
          <w:lang w:eastAsia="uk-UA"/>
        </w:rPr>
        <w:t xml:space="preserve"> пам'яток Європи. Розташована в с. </w:t>
      </w:r>
      <w:proofErr w:type="spellStart"/>
      <w:r w:rsidRPr="00032383">
        <w:rPr>
          <w:rFonts w:ascii="Roboto" w:eastAsia="Times New Roman" w:hAnsi="Roboto" w:cs="Times New Roman"/>
          <w:color w:val="000000" w:themeColor="text1"/>
          <w:spacing w:val="8"/>
          <w:sz w:val="27"/>
          <w:szCs w:val="27"/>
          <w:lang w:eastAsia="uk-UA"/>
        </w:rPr>
        <w:t>Мізин</w:t>
      </w:r>
      <w:proofErr w:type="spellEnd"/>
      <w:r w:rsidRPr="00032383">
        <w:rPr>
          <w:rFonts w:ascii="Roboto" w:eastAsia="Times New Roman" w:hAnsi="Roboto" w:cs="Times New Roman"/>
          <w:color w:val="000000" w:themeColor="text1"/>
          <w:spacing w:val="8"/>
          <w:sz w:val="27"/>
          <w:szCs w:val="27"/>
          <w:lang w:eastAsia="uk-UA"/>
        </w:rPr>
        <w:t xml:space="preserve"> </w:t>
      </w:r>
      <w:proofErr w:type="spellStart"/>
      <w:r w:rsidRPr="00032383">
        <w:rPr>
          <w:rFonts w:ascii="Roboto" w:eastAsia="Times New Roman" w:hAnsi="Roboto" w:cs="Times New Roman"/>
          <w:color w:val="000000" w:themeColor="text1"/>
          <w:spacing w:val="8"/>
          <w:sz w:val="27"/>
          <w:szCs w:val="27"/>
          <w:lang w:eastAsia="uk-UA"/>
        </w:rPr>
        <w:t>Коропського</w:t>
      </w:r>
      <w:proofErr w:type="spellEnd"/>
      <w:r w:rsidRPr="00032383">
        <w:rPr>
          <w:rFonts w:ascii="Roboto" w:eastAsia="Times New Roman" w:hAnsi="Roboto" w:cs="Times New Roman"/>
          <w:color w:val="000000" w:themeColor="text1"/>
          <w:spacing w:val="8"/>
          <w:sz w:val="27"/>
          <w:szCs w:val="27"/>
          <w:lang w:eastAsia="uk-UA"/>
        </w:rPr>
        <w:t xml:space="preserve"> р-ну Чернігівської обл., на правому березі Десни.</w:t>
      </w:r>
      <w:r w:rsidRPr="00032383">
        <w:rPr>
          <w:rFonts w:ascii="Roboto" w:eastAsia="Times New Roman" w:hAnsi="Roboto" w:cs="Times New Roman"/>
          <w:color w:val="000000" w:themeColor="text1"/>
          <w:spacing w:val="8"/>
          <w:sz w:val="27"/>
          <w:szCs w:val="27"/>
          <w:lang w:eastAsia="uk-UA"/>
        </w:rPr>
        <w:br/>
      </w:r>
      <w:r w:rsidRPr="00032383">
        <w:rPr>
          <w:rFonts w:ascii="Roboto" w:eastAsia="Times New Roman" w:hAnsi="Roboto" w:cs="Times New Roman"/>
          <w:color w:val="000000" w:themeColor="text1"/>
          <w:spacing w:val="8"/>
          <w:sz w:val="27"/>
          <w:szCs w:val="27"/>
          <w:lang w:eastAsia="uk-UA"/>
        </w:rPr>
        <w:br/>
      </w:r>
      <w:proofErr w:type="spellStart"/>
      <w:r w:rsidRPr="00032383">
        <w:rPr>
          <w:rFonts w:ascii="Roboto" w:eastAsia="Times New Roman" w:hAnsi="Roboto" w:cs="Times New Roman"/>
          <w:color w:val="000000" w:themeColor="text1"/>
          <w:spacing w:val="8"/>
          <w:sz w:val="27"/>
          <w:szCs w:val="27"/>
          <w:lang w:eastAsia="uk-UA"/>
        </w:rPr>
        <w:t>Межиріч</w:t>
      </w:r>
      <w:proofErr w:type="spellEnd"/>
      <w:r w:rsidRPr="00032383">
        <w:rPr>
          <w:rFonts w:ascii="Roboto" w:eastAsia="Times New Roman" w:hAnsi="Roboto" w:cs="Times New Roman"/>
          <w:color w:val="000000" w:themeColor="text1"/>
          <w:spacing w:val="8"/>
          <w:sz w:val="27"/>
          <w:szCs w:val="27"/>
          <w:lang w:eastAsia="uk-UA"/>
        </w:rPr>
        <w:t xml:space="preserve"> – стоянка розташована в с. </w:t>
      </w:r>
      <w:proofErr w:type="spellStart"/>
      <w:r w:rsidRPr="00032383">
        <w:rPr>
          <w:rFonts w:ascii="Roboto" w:eastAsia="Times New Roman" w:hAnsi="Roboto" w:cs="Times New Roman"/>
          <w:color w:val="000000" w:themeColor="text1"/>
          <w:spacing w:val="8"/>
          <w:sz w:val="27"/>
          <w:szCs w:val="27"/>
          <w:lang w:eastAsia="uk-UA"/>
        </w:rPr>
        <w:t>Межиріч</w:t>
      </w:r>
      <w:proofErr w:type="spellEnd"/>
      <w:r w:rsidRPr="00032383">
        <w:rPr>
          <w:rFonts w:ascii="Roboto" w:eastAsia="Times New Roman" w:hAnsi="Roboto" w:cs="Times New Roman"/>
          <w:color w:val="000000" w:themeColor="text1"/>
          <w:spacing w:val="8"/>
          <w:sz w:val="27"/>
          <w:szCs w:val="27"/>
          <w:lang w:eastAsia="uk-UA"/>
        </w:rPr>
        <w:t xml:space="preserve"> Канівського р-ну Черкаської області.</w:t>
      </w:r>
      <w:r w:rsidRPr="00032383">
        <w:rPr>
          <w:rFonts w:ascii="Roboto" w:eastAsia="Times New Roman" w:hAnsi="Roboto" w:cs="Times New Roman"/>
          <w:color w:val="000000" w:themeColor="text1"/>
          <w:spacing w:val="8"/>
          <w:sz w:val="27"/>
          <w:szCs w:val="27"/>
          <w:lang w:eastAsia="uk-UA"/>
        </w:rPr>
        <w:br/>
      </w:r>
      <w:r w:rsidRPr="00032383">
        <w:rPr>
          <w:rFonts w:ascii="Roboto" w:eastAsia="Times New Roman" w:hAnsi="Roboto" w:cs="Times New Roman"/>
          <w:color w:val="000000" w:themeColor="text1"/>
          <w:spacing w:val="8"/>
          <w:sz w:val="27"/>
          <w:szCs w:val="27"/>
          <w:lang w:eastAsia="uk-UA"/>
        </w:rPr>
        <w:br/>
        <w:t>Кирилівська стоянка – двошарова пам'ятка пізнього палеоліту на правому березі Дніпра, у межах міста Київ.</w:t>
      </w:r>
      <w:r w:rsidRPr="00032383">
        <w:rPr>
          <w:rFonts w:ascii="Roboto" w:eastAsia="Times New Roman" w:hAnsi="Roboto" w:cs="Times New Roman"/>
          <w:color w:val="000000" w:themeColor="text1"/>
          <w:spacing w:val="8"/>
          <w:sz w:val="27"/>
          <w:szCs w:val="27"/>
          <w:lang w:eastAsia="uk-UA"/>
        </w:rPr>
        <w:br/>
      </w:r>
      <w:r w:rsidRPr="00032383">
        <w:rPr>
          <w:rFonts w:ascii="Roboto" w:eastAsia="Times New Roman" w:hAnsi="Roboto" w:cs="Times New Roman"/>
          <w:color w:val="000000" w:themeColor="text1"/>
          <w:spacing w:val="8"/>
          <w:sz w:val="27"/>
          <w:szCs w:val="27"/>
          <w:lang w:eastAsia="uk-UA"/>
        </w:rPr>
        <w:br/>
      </w:r>
    </w:p>
    <w:p w:rsidR="00032383" w:rsidRDefault="00032383" w:rsidP="00032383">
      <w:pPr>
        <w:spacing w:after="0" w:line="240" w:lineRule="auto"/>
        <w:textAlignment w:val="center"/>
        <w:rPr>
          <w:rFonts w:ascii="Roboto" w:eastAsia="Times New Roman" w:hAnsi="Roboto" w:cs="Times New Roman"/>
          <w:b/>
          <w:bCs/>
          <w:color w:val="000000" w:themeColor="text1"/>
          <w:sz w:val="39"/>
          <w:szCs w:val="39"/>
          <w:lang w:eastAsia="uk-UA"/>
        </w:rPr>
      </w:pPr>
      <w:r w:rsidRPr="00032383">
        <w:rPr>
          <w:rFonts w:ascii="Roboto" w:eastAsia="Times New Roman" w:hAnsi="Roboto" w:cs="Times New Roman"/>
          <w:b/>
          <w:bCs/>
          <w:color w:val="000000" w:themeColor="text1"/>
          <w:sz w:val="39"/>
          <w:szCs w:val="39"/>
          <w:lang w:eastAsia="uk-UA"/>
        </w:rPr>
        <w:t>Мезоліт — середня кам'яна доба (XI - VI тис. до н.е.)</w:t>
      </w:r>
    </w:p>
    <w:p w:rsidR="00032383" w:rsidRDefault="00032383" w:rsidP="00032383">
      <w:pPr>
        <w:spacing w:after="0" w:line="240" w:lineRule="auto"/>
        <w:textAlignment w:val="center"/>
        <w:rPr>
          <w:rFonts w:ascii="Roboto" w:hAnsi="Roboto"/>
          <w:color w:val="FFFFFF" w:themeColor="background1"/>
          <w:spacing w:val="8"/>
          <w:sz w:val="27"/>
          <w:szCs w:val="27"/>
          <w:shd w:val="clear" w:color="auto" w:fill="0A0A0A"/>
        </w:rPr>
      </w:pPr>
      <w:r w:rsidRPr="00032383">
        <w:rPr>
          <w:rFonts w:ascii="Roboto" w:hAnsi="Roboto"/>
          <w:color w:val="FFFFFF" w:themeColor="background1"/>
          <w:spacing w:val="8"/>
          <w:sz w:val="27"/>
          <w:szCs w:val="27"/>
          <w:shd w:val="clear" w:color="auto" w:fill="0A0A0A"/>
        </w:rPr>
        <w:t xml:space="preserve">Вища фаза розвитку мисливського господарства, у надрах якої зріє його остаточна криза. Основою мезолітичної економіки було неспеціалізоване індивідуальне полювання за допомогою лука та стріл на лісових нестадних копитних. Мезолітичне суспільство характеризується індивідуалізацією способу життя, яка виявилася в частковому господарсько-побутовому </w:t>
      </w:r>
      <w:proofErr w:type="spellStart"/>
      <w:r w:rsidRPr="00032383">
        <w:rPr>
          <w:rFonts w:ascii="Roboto" w:hAnsi="Roboto"/>
          <w:color w:val="FFFFFF" w:themeColor="background1"/>
          <w:spacing w:val="8"/>
          <w:sz w:val="27"/>
          <w:szCs w:val="27"/>
          <w:shd w:val="clear" w:color="auto" w:fill="0A0A0A"/>
        </w:rPr>
        <w:t>усамостійненні</w:t>
      </w:r>
      <w:proofErr w:type="spellEnd"/>
      <w:r w:rsidRPr="00032383">
        <w:rPr>
          <w:rFonts w:ascii="Roboto" w:hAnsi="Roboto"/>
          <w:color w:val="FFFFFF" w:themeColor="background1"/>
          <w:spacing w:val="8"/>
          <w:sz w:val="27"/>
          <w:szCs w:val="27"/>
          <w:shd w:val="clear" w:color="auto" w:fill="0A0A0A"/>
        </w:rPr>
        <w:t xml:space="preserve"> сім'ї від общини.</w:t>
      </w:r>
    </w:p>
    <w:p w:rsidR="00032383" w:rsidRDefault="00032383" w:rsidP="00032383">
      <w:pPr>
        <w:spacing w:after="0" w:line="240" w:lineRule="auto"/>
        <w:textAlignment w:val="center"/>
        <w:rPr>
          <w:rFonts w:ascii="Roboto" w:hAnsi="Roboto"/>
          <w:color w:val="FFFFFF" w:themeColor="background1"/>
          <w:spacing w:val="8"/>
          <w:sz w:val="27"/>
          <w:szCs w:val="27"/>
          <w:shd w:val="clear" w:color="auto" w:fill="0A0A0A"/>
        </w:rPr>
      </w:pPr>
    </w:p>
    <w:p w:rsidR="00032383" w:rsidRDefault="00032383" w:rsidP="00032383">
      <w:pPr>
        <w:spacing w:after="0" w:line="240" w:lineRule="auto"/>
        <w:textAlignment w:val="center"/>
        <w:rPr>
          <w:rFonts w:ascii="Roboto" w:hAnsi="Roboto"/>
          <w:color w:val="FFFFFF" w:themeColor="background1"/>
          <w:spacing w:val="8"/>
          <w:sz w:val="27"/>
          <w:szCs w:val="27"/>
          <w:shd w:val="clear" w:color="auto" w:fill="0A0A0A"/>
        </w:rPr>
      </w:pPr>
    </w:p>
    <w:p w:rsidR="00032383" w:rsidRPr="00032383" w:rsidRDefault="00032383" w:rsidP="00032383">
      <w:pPr>
        <w:spacing w:after="0" w:line="240" w:lineRule="auto"/>
        <w:textAlignment w:val="center"/>
        <w:rPr>
          <w:rFonts w:ascii="Roboto" w:eastAsia="Times New Roman" w:hAnsi="Roboto" w:cs="Times New Roman"/>
          <w:b/>
          <w:bCs/>
          <w:color w:val="FFFFFF" w:themeColor="background1"/>
          <w:sz w:val="39"/>
          <w:szCs w:val="39"/>
          <w:lang w:eastAsia="uk-UA"/>
        </w:rPr>
      </w:pPr>
    </w:p>
    <w:p w:rsidR="00032383" w:rsidRPr="00032383" w:rsidRDefault="00032383" w:rsidP="00032383">
      <w:pPr>
        <w:spacing w:after="0" w:line="240" w:lineRule="auto"/>
        <w:textAlignment w:val="center"/>
        <w:rPr>
          <w:rFonts w:ascii="Roboto" w:eastAsia="Times New Roman" w:hAnsi="Roboto" w:cs="Times New Roman"/>
          <w:b/>
          <w:bCs/>
          <w:color w:val="000000" w:themeColor="text1"/>
          <w:sz w:val="39"/>
          <w:szCs w:val="39"/>
          <w:lang w:eastAsia="uk-UA"/>
        </w:rPr>
      </w:pPr>
      <w:r w:rsidRPr="00032383">
        <w:rPr>
          <w:rFonts w:ascii="Roboto" w:eastAsia="Times New Roman" w:hAnsi="Roboto" w:cs="Times New Roman"/>
          <w:b/>
          <w:bCs/>
          <w:color w:val="000000" w:themeColor="text1"/>
          <w:sz w:val="39"/>
          <w:szCs w:val="39"/>
          <w:lang w:eastAsia="uk-UA"/>
        </w:rPr>
        <w:lastRenderedPageBreak/>
        <w:t>Неоліт — новокам'яний вік (VII - IV тис. до н.е.)</w:t>
      </w:r>
    </w:p>
    <w:p w:rsidR="00032383" w:rsidRPr="00032383" w:rsidRDefault="00032383" w:rsidP="00032383">
      <w:pPr>
        <w:spacing w:after="0" w:line="240" w:lineRule="auto"/>
        <w:textAlignment w:val="center"/>
        <w:rPr>
          <w:rFonts w:ascii="Roboto" w:eastAsia="Times New Roman" w:hAnsi="Roboto" w:cs="Times New Roman"/>
          <w:color w:val="000000" w:themeColor="text1"/>
          <w:spacing w:val="8"/>
          <w:sz w:val="27"/>
          <w:szCs w:val="27"/>
          <w:lang w:eastAsia="uk-UA"/>
        </w:rPr>
      </w:pPr>
      <w:r w:rsidRPr="00032383">
        <w:rPr>
          <w:rFonts w:ascii="Roboto" w:eastAsia="Times New Roman" w:hAnsi="Roboto" w:cs="Times New Roman"/>
          <w:color w:val="000000" w:themeColor="text1"/>
          <w:spacing w:val="8"/>
          <w:sz w:val="27"/>
          <w:szCs w:val="27"/>
          <w:lang w:eastAsia="uk-UA"/>
        </w:rPr>
        <w:t xml:space="preserve">Визначна прикмета неоліту - поява першого глиняного посуду, який посів значне місце в поліпшенні засобів зберігання та приготування їжі. Неолітичне населення України займалося раннім тваринництвом та розводило коней, корів, </w:t>
      </w:r>
      <w:proofErr w:type="spellStart"/>
      <w:r w:rsidRPr="00032383">
        <w:rPr>
          <w:rFonts w:ascii="Roboto" w:eastAsia="Times New Roman" w:hAnsi="Roboto" w:cs="Times New Roman"/>
          <w:color w:val="000000" w:themeColor="text1"/>
          <w:spacing w:val="8"/>
          <w:sz w:val="27"/>
          <w:szCs w:val="27"/>
          <w:lang w:eastAsia="uk-UA"/>
        </w:rPr>
        <w:t>овець</w:t>
      </w:r>
      <w:proofErr w:type="spellEnd"/>
      <w:r w:rsidRPr="00032383">
        <w:rPr>
          <w:rFonts w:ascii="Roboto" w:eastAsia="Times New Roman" w:hAnsi="Roboto" w:cs="Times New Roman"/>
          <w:color w:val="000000" w:themeColor="text1"/>
          <w:spacing w:val="8"/>
          <w:sz w:val="27"/>
          <w:szCs w:val="27"/>
          <w:lang w:eastAsia="uk-UA"/>
        </w:rPr>
        <w:t xml:space="preserve">, кіз, свиней. Значний розвиток одержало плетіння, на основі якого в деяких груп населення </w:t>
      </w:r>
      <w:proofErr w:type="spellStart"/>
      <w:r w:rsidRPr="00032383">
        <w:rPr>
          <w:rFonts w:ascii="Roboto" w:eastAsia="Times New Roman" w:hAnsi="Roboto" w:cs="Times New Roman"/>
          <w:color w:val="000000" w:themeColor="text1"/>
          <w:spacing w:val="8"/>
          <w:sz w:val="27"/>
          <w:szCs w:val="27"/>
          <w:lang w:eastAsia="uk-UA"/>
        </w:rPr>
        <w:t>виникло</w:t>
      </w:r>
      <w:proofErr w:type="spellEnd"/>
      <w:r w:rsidRPr="00032383">
        <w:rPr>
          <w:rFonts w:ascii="Roboto" w:eastAsia="Times New Roman" w:hAnsi="Roboto" w:cs="Times New Roman"/>
          <w:color w:val="000000" w:themeColor="text1"/>
          <w:spacing w:val="8"/>
          <w:sz w:val="27"/>
          <w:szCs w:val="27"/>
          <w:lang w:eastAsia="uk-UA"/>
        </w:rPr>
        <w:t xml:space="preserve"> ткацтво.</w:t>
      </w:r>
      <w:r w:rsidRPr="00032383">
        <w:rPr>
          <w:rFonts w:ascii="Roboto" w:eastAsia="Times New Roman" w:hAnsi="Roboto" w:cs="Times New Roman"/>
          <w:color w:val="000000" w:themeColor="text1"/>
          <w:spacing w:val="8"/>
          <w:sz w:val="27"/>
          <w:szCs w:val="27"/>
          <w:lang w:eastAsia="uk-UA"/>
        </w:rPr>
        <w:br/>
      </w:r>
      <w:r w:rsidRPr="00032383">
        <w:rPr>
          <w:rFonts w:ascii="Roboto" w:eastAsia="Times New Roman" w:hAnsi="Roboto" w:cs="Times New Roman"/>
          <w:b/>
          <w:bCs/>
          <w:color w:val="000000" w:themeColor="text1"/>
          <w:spacing w:val="8"/>
          <w:sz w:val="27"/>
          <w:szCs w:val="27"/>
          <w:lang w:eastAsia="uk-UA"/>
        </w:rPr>
        <w:t>Неолітична революція</w:t>
      </w:r>
      <w:r w:rsidRPr="00032383">
        <w:rPr>
          <w:rFonts w:ascii="Roboto" w:eastAsia="Times New Roman" w:hAnsi="Roboto" w:cs="Times New Roman"/>
          <w:color w:val="000000" w:themeColor="text1"/>
          <w:spacing w:val="8"/>
          <w:sz w:val="27"/>
          <w:szCs w:val="27"/>
          <w:lang w:eastAsia="uk-UA"/>
        </w:rPr>
        <w:t xml:space="preserve"> — перехід від </w:t>
      </w:r>
      <w:proofErr w:type="spellStart"/>
      <w:r w:rsidRPr="00032383">
        <w:rPr>
          <w:rFonts w:ascii="Roboto" w:eastAsia="Times New Roman" w:hAnsi="Roboto" w:cs="Times New Roman"/>
          <w:color w:val="000000" w:themeColor="text1"/>
          <w:spacing w:val="8"/>
          <w:sz w:val="27"/>
          <w:szCs w:val="27"/>
          <w:lang w:eastAsia="uk-UA"/>
        </w:rPr>
        <w:t>привласнюючого</w:t>
      </w:r>
      <w:proofErr w:type="spellEnd"/>
      <w:r w:rsidRPr="00032383">
        <w:rPr>
          <w:rFonts w:ascii="Roboto" w:eastAsia="Times New Roman" w:hAnsi="Roboto" w:cs="Times New Roman"/>
          <w:color w:val="000000" w:themeColor="text1"/>
          <w:spacing w:val="8"/>
          <w:sz w:val="27"/>
          <w:szCs w:val="27"/>
          <w:lang w:eastAsia="uk-UA"/>
        </w:rPr>
        <w:t xml:space="preserve"> господарства (полювання, збиральництво) до відтворюючого (тваринництво, землеробство).</w:t>
      </w:r>
    </w:p>
    <w:p w:rsidR="00032383" w:rsidRPr="00032383" w:rsidRDefault="00032383" w:rsidP="00032383">
      <w:pPr>
        <w:spacing w:after="0" w:line="240" w:lineRule="auto"/>
        <w:textAlignment w:val="center"/>
        <w:rPr>
          <w:rFonts w:ascii="Roboto" w:eastAsia="Times New Roman" w:hAnsi="Roboto" w:cs="Times New Roman"/>
          <w:b/>
          <w:bCs/>
          <w:color w:val="000000" w:themeColor="text1"/>
          <w:sz w:val="39"/>
          <w:szCs w:val="39"/>
          <w:lang w:eastAsia="uk-UA"/>
        </w:rPr>
      </w:pPr>
      <w:r w:rsidRPr="00032383">
        <w:rPr>
          <w:rFonts w:ascii="Roboto" w:eastAsia="Times New Roman" w:hAnsi="Roboto" w:cs="Times New Roman"/>
          <w:b/>
          <w:bCs/>
          <w:color w:val="000000" w:themeColor="text1"/>
          <w:sz w:val="39"/>
          <w:szCs w:val="39"/>
          <w:lang w:eastAsia="uk-UA"/>
        </w:rPr>
        <w:t>Енеоліт — мідно-кам'яний вік (VI-III тис. до н.е.)</w:t>
      </w:r>
    </w:p>
    <w:p w:rsidR="00032383" w:rsidRPr="00032383" w:rsidRDefault="00032383" w:rsidP="00032383">
      <w:pPr>
        <w:spacing w:after="0" w:line="240" w:lineRule="auto"/>
        <w:textAlignment w:val="center"/>
        <w:rPr>
          <w:rFonts w:ascii="Roboto" w:eastAsia="Times New Roman" w:hAnsi="Roboto" w:cs="Times New Roman"/>
          <w:color w:val="000000" w:themeColor="text1"/>
          <w:spacing w:val="8"/>
          <w:sz w:val="27"/>
          <w:szCs w:val="27"/>
          <w:lang w:eastAsia="uk-UA"/>
        </w:rPr>
      </w:pPr>
      <w:r w:rsidRPr="00032383">
        <w:rPr>
          <w:rFonts w:ascii="Roboto" w:eastAsia="Times New Roman" w:hAnsi="Roboto" w:cs="Times New Roman"/>
          <w:b/>
          <w:bCs/>
          <w:color w:val="000000" w:themeColor="text1"/>
          <w:spacing w:val="8"/>
          <w:sz w:val="27"/>
          <w:szCs w:val="27"/>
          <w:lang w:eastAsia="uk-UA"/>
        </w:rPr>
        <w:t>Трипільська культура</w:t>
      </w:r>
      <w:r w:rsidRPr="00032383">
        <w:rPr>
          <w:rFonts w:ascii="Roboto" w:eastAsia="Times New Roman" w:hAnsi="Roboto" w:cs="Times New Roman"/>
          <w:color w:val="000000" w:themeColor="text1"/>
          <w:spacing w:val="8"/>
          <w:sz w:val="27"/>
          <w:szCs w:val="27"/>
          <w:lang w:eastAsia="uk-UA"/>
        </w:rPr>
        <w:t> — археологічна культура доби мідно-кам'яного віку та початку бронзового віку (бл. 5400 — 2750 до н. е.). На території України пам'ятки Трипільської культури відомі в 19-ти областях, усього на 2012 р. їх було приблизно 2300. Територія поширення: від Прикарпаття на заході до долини Дніпра на сході, у межах лісостепової смуги. Найпізніші пам'ятки виходять у степ — до Пн.-</w:t>
      </w:r>
      <w:proofErr w:type="spellStart"/>
      <w:r w:rsidRPr="00032383">
        <w:rPr>
          <w:rFonts w:ascii="Roboto" w:eastAsia="Times New Roman" w:hAnsi="Roboto" w:cs="Times New Roman"/>
          <w:color w:val="000000" w:themeColor="text1"/>
          <w:spacing w:val="8"/>
          <w:sz w:val="27"/>
          <w:szCs w:val="27"/>
          <w:lang w:eastAsia="uk-UA"/>
        </w:rPr>
        <w:t>Зх</w:t>
      </w:r>
      <w:proofErr w:type="spellEnd"/>
      <w:r w:rsidRPr="00032383">
        <w:rPr>
          <w:rFonts w:ascii="Roboto" w:eastAsia="Times New Roman" w:hAnsi="Roboto" w:cs="Times New Roman"/>
          <w:color w:val="000000" w:themeColor="text1"/>
          <w:spacing w:val="8"/>
          <w:sz w:val="27"/>
          <w:szCs w:val="27"/>
          <w:lang w:eastAsia="uk-UA"/>
        </w:rPr>
        <w:t>. Причорномор'я.</w:t>
      </w:r>
    </w:p>
    <w:p w:rsidR="00032383" w:rsidRPr="00032383" w:rsidRDefault="00032383" w:rsidP="00032383">
      <w:pPr>
        <w:spacing w:after="0" w:line="240" w:lineRule="auto"/>
        <w:textAlignment w:val="center"/>
        <w:rPr>
          <w:rFonts w:ascii="Roboto" w:eastAsia="Times New Roman" w:hAnsi="Roboto" w:cs="Times New Roman"/>
          <w:color w:val="000000" w:themeColor="text1"/>
          <w:spacing w:val="8"/>
          <w:sz w:val="27"/>
          <w:szCs w:val="27"/>
          <w:lang w:eastAsia="uk-UA"/>
        </w:rPr>
      </w:pPr>
      <w:r w:rsidRPr="00032383">
        <w:rPr>
          <w:rFonts w:ascii="Roboto" w:eastAsia="Times New Roman" w:hAnsi="Roboto" w:cs="Times New Roman"/>
          <w:color w:val="000000" w:themeColor="text1"/>
          <w:spacing w:val="8"/>
          <w:sz w:val="27"/>
          <w:szCs w:val="27"/>
          <w:lang w:eastAsia="uk-UA"/>
        </w:rPr>
        <w:t>Основою економіки було </w:t>
      </w:r>
      <w:r w:rsidRPr="00032383">
        <w:rPr>
          <w:rFonts w:ascii="Roboto" w:eastAsia="Times New Roman" w:hAnsi="Roboto" w:cs="Times New Roman"/>
          <w:b/>
          <w:bCs/>
          <w:color w:val="000000" w:themeColor="text1"/>
          <w:spacing w:val="8"/>
          <w:sz w:val="27"/>
          <w:szCs w:val="27"/>
          <w:lang w:eastAsia="uk-UA"/>
        </w:rPr>
        <w:t>відтворювальне господарство</w:t>
      </w:r>
      <w:r w:rsidRPr="00032383">
        <w:rPr>
          <w:rFonts w:ascii="Roboto" w:eastAsia="Times New Roman" w:hAnsi="Roboto" w:cs="Times New Roman"/>
          <w:color w:val="000000" w:themeColor="text1"/>
          <w:spacing w:val="8"/>
          <w:sz w:val="27"/>
          <w:szCs w:val="27"/>
          <w:lang w:eastAsia="uk-UA"/>
        </w:rPr>
        <w:t xml:space="preserve"> на основі вирощування злакових і тваринництва. Знаряддя праці виготовляли з </w:t>
      </w:r>
      <w:proofErr w:type="spellStart"/>
      <w:r w:rsidRPr="00032383">
        <w:rPr>
          <w:rFonts w:ascii="Roboto" w:eastAsia="Times New Roman" w:hAnsi="Roboto" w:cs="Times New Roman"/>
          <w:color w:val="000000" w:themeColor="text1"/>
          <w:spacing w:val="8"/>
          <w:sz w:val="27"/>
          <w:szCs w:val="27"/>
          <w:lang w:eastAsia="uk-UA"/>
        </w:rPr>
        <w:t>кременю</w:t>
      </w:r>
      <w:proofErr w:type="spellEnd"/>
      <w:r w:rsidRPr="00032383">
        <w:rPr>
          <w:rFonts w:ascii="Roboto" w:eastAsia="Times New Roman" w:hAnsi="Roboto" w:cs="Times New Roman"/>
          <w:color w:val="000000" w:themeColor="text1"/>
          <w:spacing w:val="8"/>
          <w:sz w:val="27"/>
          <w:szCs w:val="27"/>
          <w:lang w:eastAsia="uk-UA"/>
        </w:rPr>
        <w:t xml:space="preserve">, каменю, кістки та рогу, використовували мідь. Трипільці відомі розписною керамікою, дрібними статуетками людей і тварин, керамічними моделями будівель, саней, тронів та сокир і </w:t>
      </w:r>
      <w:proofErr w:type="spellStart"/>
      <w:r w:rsidRPr="00032383">
        <w:rPr>
          <w:rFonts w:ascii="Roboto" w:eastAsia="Times New Roman" w:hAnsi="Roboto" w:cs="Times New Roman"/>
          <w:color w:val="000000" w:themeColor="text1"/>
          <w:spacing w:val="8"/>
          <w:sz w:val="27"/>
          <w:szCs w:val="27"/>
          <w:lang w:eastAsia="uk-UA"/>
        </w:rPr>
        <w:t>біноклеподібними</w:t>
      </w:r>
      <w:proofErr w:type="spellEnd"/>
      <w:r w:rsidRPr="00032383">
        <w:rPr>
          <w:rFonts w:ascii="Roboto" w:eastAsia="Times New Roman" w:hAnsi="Roboto" w:cs="Times New Roman"/>
          <w:color w:val="000000" w:themeColor="text1"/>
          <w:spacing w:val="8"/>
          <w:sz w:val="27"/>
          <w:szCs w:val="27"/>
          <w:lang w:eastAsia="uk-UA"/>
        </w:rPr>
        <w:t xml:space="preserve"> посудинами. Їхні поселення називають </w:t>
      </w:r>
      <w:proofErr w:type="spellStart"/>
      <w:r w:rsidRPr="00032383">
        <w:rPr>
          <w:rFonts w:ascii="Roboto" w:eastAsia="Times New Roman" w:hAnsi="Roboto" w:cs="Times New Roman"/>
          <w:color w:val="000000" w:themeColor="text1"/>
          <w:spacing w:val="8"/>
          <w:sz w:val="27"/>
          <w:szCs w:val="27"/>
          <w:lang w:eastAsia="uk-UA"/>
        </w:rPr>
        <w:t>протомістами</w:t>
      </w:r>
      <w:proofErr w:type="spellEnd"/>
      <w:r w:rsidRPr="00032383">
        <w:rPr>
          <w:rFonts w:ascii="Roboto" w:eastAsia="Times New Roman" w:hAnsi="Roboto" w:cs="Times New Roman"/>
          <w:color w:val="000000" w:themeColor="text1"/>
          <w:spacing w:val="8"/>
          <w:sz w:val="27"/>
          <w:szCs w:val="27"/>
          <w:lang w:eastAsia="uk-UA"/>
        </w:rPr>
        <w:t>. Інколи вони будували двоповерхові житла.</w:t>
      </w:r>
    </w:p>
    <w:p w:rsidR="008E1DB8" w:rsidRDefault="008E1DB8" w:rsidP="00032383">
      <w:pPr>
        <w:rPr>
          <w:color w:val="000000" w:themeColor="text1"/>
        </w:rPr>
      </w:pPr>
    </w:p>
    <w:p w:rsidR="00032383" w:rsidRPr="00032383" w:rsidRDefault="00032383" w:rsidP="00032383">
      <w:pPr>
        <w:spacing w:after="100" w:afterAutospacing="1" w:line="240" w:lineRule="auto"/>
        <w:outlineLvl w:val="1"/>
        <w:rPr>
          <w:rFonts w:ascii="Georgia" w:eastAsia="Times New Roman" w:hAnsi="Georgia" w:cs="Times New Roman"/>
          <w:color w:val="222222"/>
          <w:sz w:val="36"/>
          <w:szCs w:val="36"/>
          <w:lang w:eastAsia="uk-UA"/>
        </w:rPr>
      </w:pPr>
      <w:r w:rsidRPr="00032383">
        <w:rPr>
          <w:rFonts w:ascii="Georgia" w:eastAsia="Times New Roman" w:hAnsi="Georgia" w:cs="Times New Roman"/>
          <w:color w:val="222222"/>
          <w:sz w:val="36"/>
          <w:szCs w:val="36"/>
          <w:lang w:eastAsia="uk-UA"/>
        </w:rPr>
        <w:t>Трипільська культура</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У IV тисячолітті до н.е. у межиріччі Бугу та Дністра виникли перші в Україні поселення землеробів - села так званої трипільської культури. Незабаром ці поселення зайняли значну територію країни, розповсюдившись від Бугу і Дністра до Дніпра. Саме на Дніпрі в районі села Трипілля (Київська область) український археолог В. Хвойко в кінці XIX ст. виявив пам'ятки землеробської культури, що отримала назву "трипільської".</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Розквіт трипільської культури припадає приблизно на 3500 - 2700 рр. до н.е. Поселення трипільців, які розташовувалися на височині поблизу річок, складалися з 30 - 40 глинобитних помешкань, розташованих по колу. Кожна споруда досягала в довжину 25 - 27 м. і завширшки 6 - 7 м. і ділилася всередині на окремі приміщення з вогнищем для кожної сім'ї. Кількість жителів кожного такого поселення складала зазвичай 600 - 700 чоловік, але інколи воно досягало 10 і більше тисяч чоловік. Загальне число трипільців сучасна наука оцінює приблизно в 1 млн чоловік. Етнічно трипільці належали до середземноморської раси.</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На останньому етапі свого існування в трипільському суспільстві почала виділятися родоплемінна верхівка, про що свідчать багаті поховання (</w:t>
      </w:r>
      <w:proofErr w:type="spellStart"/>
      <w:r w:rsidRPr="00032383">
        <w:rPr>
          <w:rFonts w:ascii="Georgia" w:eastAsia="Times New Roman" w:hAnsi="Georgia" w:cs="Times New Roman"/>
          <w:color w:val="222222"/>
          <w:sz w:val="23"/>
          <w:szCs w:val="23"/>
          <w:lang w:eastAsia="uk-UA"/>
        </w:rPr>
        <w:t>Усатовські</w:t>
      </w:r>
      <w:proofErr w:type="spellEnd"/>
      <w:r w:rsidRPr="00032383">
        <w:rPr>
          <w:rFonts w:ascii="Georgia" w:eastAsia="Times New Roman" w:hAnsi="Georgia" w:cs="Times New Roman"/>
          <w:color w:val="222222"/>
          <w:sz w:val="23"/>
          <w:szCs w:val="23"/>
          <w:lang w:eastAsia="uk-UA"/>
        </w:rPr>
        <w:t xml:space="preserve"> кургани, </w:t>
      </w:r>
      <w:proofErr w:type="spellStart"/>
      <w:r w:rsidRPr="00032383">
        <w:rPr>
          <w:rFonts w:ascii="Georgia" w:eastAsia="Times New Roman" w:hAnsi="Georgia" w:cs="Times New Roman"/>
          <w:color w:val="222222"/>
          <w:sz w:val="23"/>
          <w:szCs w:val="23"/>
          <w:lang w:eastAsia="uk-UA"/>
        </w:rPr>
        <w:t>Краснохуторський</w:t>
      </w:r>
      <w:proofErr w:type="spellEnd"/>
      <w:r w:rsidRPr="00032383">
        <w:rPr>
          <w:rFonts w:ascii="Georgia" w:eastAsia="Times New Roman" w:hAnsi="Georgia" w:cs="Times New Roman"/>
          <w:color w:val="222222"/>
          <w:sz w:val="23"/>
          <w:szCs w:val="23"/>
          <w:lang w:eastAsia="uk-UA"/>
        </w:rPr>
        <w:t xml:space="preserve"> могильник та ін.).</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Приблизно до 2000 р. до н.е. трипільці зникли як єдина етнічна спільнота. Найімовірніше, причиною зникнення трипільської культури стало нашестя кочових народів.</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lastRenderedPageBreak/>
        <w:t>Таким чином, рівень культурно-економічного розвитку трипільців був значно вищим, ніж племен, що їх оточували. Проте мобільні, добре організовані, войовничі й агресивні кочовики змогли взяти верх над порівняно мирними землеробами трипільської культури.</w:t>
      </w:r>
    </w:p>
    <w:p w:rsidR="00032383" w:rsidRPr="00032383" w:rsidRDefault="00032383" w:rsidP="00032383">
      <w:pPr>
        <w:spacing w:after="100" w:afterAutospacing="1" w:line="240" w:lineRule="auto"/>
        <w:outlineLvl w:val="1"/>
        <w:rPr>
          <w:rFonts w:ascii="Georgia" w:eastAsia="Times New Roman" w:hAnsi="Georgia" w:cs="Times New Roman"/>
          <w:color w:val="222222"/>
          <w:sz w:val="36"/>
          <w:szCs w:val="36"/>
          <w:lang w:eastAsia="uk-UA"/>
        </w:rPr>
      </w:pPr>
      <w:r w:rsidRPr="00032383">
        <w:rPr>
          <w:rFonts w:ascii="Georgia" w:eastAsia="Times New Roman" w:hAnsi="Georgia" w:cs="Times New Roman"/>
          <w:color w:val="222222"/>
          <w:sz w:val="36"/>
          <w:szCs w:val="36"/>
          <w:lang w:eastAsia="uk-UA"/>
        </w:rPr>
        <w:t>Кіммерійці</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 xml:space="preserve">Нова сторінка давньої історії України пов'язана з племенами </w:t>
      </w:r>
      <w:proofErr w:type="spellStart"/>
      <w:r w:rsidRPr="00032383">
        <w:rPr>
          <w:rFonts w:ascii="Georgia" w:eastAsia="Times New Roman" w:hAnsi="Georgia" w:cs="Times New Roman"/>
          <w:color w:val="222222"/>
          <w:sz w:val="23"/>
          <w:szCs w:val="23"/>
          <w:lang w:eastAsia="uk-UA"/>
        </w:rPr>
        <w:t>кімерійців</w:t>
      </w:r>
      <w:proofErr w:type="spellEnd"/>
      <w:r w:rsidRPr="00032383">
        <w:rPr>
          <w:rFonts w:ascii="Georgia" w:eastAsia="Times New Roman" w:hAnsi="Georgia" w:cs="Times New Roman"/>
          <w:color w:val="222222"/>
          <w:sz w:val="23"/>
          <w:szCs w:val="23"/>
          <w:lang w:eastAsia="uk-UA"/>
        </w:rPr>
        <w:t xml:space="preserve"> - першого народу, власне ім'я якого дійшло до наших днів. Уперше про кіммерійців згадується в поемі безсмертного грецького поета Гомера "</w:t>
      </w:r>
      <w:proofErr w:type="spellStart"/>
      <w:r w:rsidRPr="00032383">
        <w:rPr>
          <w:rFonts w:ascii="Georgia" w:eastAsia="Times New Roman" w:hAnsi="Georgia" w:cs="Times New Roman"/>
          <w:color w:val="222222"/>
          <w:sz w:val="23"/>
          <w:szCs w:val="23"/>
          <w:lang w:eastAsia="uk-UA"/>
        </w:rPr>
        <w:t>Одісеї</w:t>
      </w:r>
      <w:proofErr w:type="spellEnd"/>
      <w:r w:rsidRPr="00032383">
        <w:rPr>
          <w:rFonts w:ascii="Georgia" w:eastAsia="Times New Roman" w:hAnsi="Georgia" w:cs="Times New Roman"/>
          <w:color w:val="222222"/>
          <w:sz w:val="23"/>
          <w:szCs w:val="23"/>
          <w:lang w:eastAsia="uk-UA"/>
        </w:rPr>
        <w:t xml:space="preserve">". Гомер вважав, що кіммерійці жили "на краю землі", де ніколи не з'являлося сонце, але вічно панували морок і туман. Достовірніші відомості ми знаходимо у грецького історика V ст. до н.е. Геродота. Згадки про кіммерійців є й у джерелах </w:t>
      </w:r>
      <w:proofErr w:type="spellStart"/>
      <w:r w:rsidRPr="00032383">
        <w:rPr>
          <w:rFonts w:ascii="Georgia" w:eastAsia="Times New Roman" w:hAnsi="Georgia" w:cs="Times New Roman"/>
          <w:color w:val="222222"/>
          <w:sz w:val="23"/>
          <w:szCs w:val="23"/>
          <w:lang w:eastAsia="uk-UA"/>
        </w:rPr>
        <w:t>Ассірії</w:t>
      </w:r>
      <w:proofErr w:type="spellEnd"/>
      <w:r w:rsidRPr="00032383">
        <w:rPr>
          <w:rFonts w:ascii="Georgia" w:eastAsia="Times New Roman" w:hAnsi="Georgia" w:cs="Times New Roman"/>
          <w:color w:val="222222"/>
          <w:sz w:val="23"/>
          <w:szCs w:val="23"/>
          <w:lang w:eastAsia="uk-UA"/>
        </w:rPr>
        <w:t xml:space="preserve">, причому слово </w:t>
      </w:r>
      <w:proofErr w:type="spellStart"/>
      <w:r w:rsidRPr="00032383">
        <w:rPr>
          <w:rFonts w:ascii="Georgia" w:eastAsia="Times New Roman" w:hAnsi="Georgia" w:cs="Times New Roman"/>
          <w:color w:val="222222"/>
          <w:sz w:val="23"/>
          <w:szCs w:val="23"/>
          <w:lang w:eastAsia="uk-UA"/>
        </w:rPr>
        <w:t>Ассірія</w:t>
      </w:r>
      <w:proofErr w:type="spellEnd"/>
      <w:r w:rsidRPr="00032383">
        <w:rPr>
          <w:rFonts w:ascii="Georgia" w:eastAsia="Times New Roman" w:hAnsi="Georgia" w:cs="Times New Roman"/>
          <w:color w:val="222222"/>
          <w:sz w:val="23"/>
          <w:szCs w:val="23"/>
          <w:lang w:eastAsia="uk-UA"/>
        </w:rPr>
        <w:t xml:space="preserve"> "</w:t>
      </w:r>
      <w:proofErr w:type="spellStart"/>
      <w:r w:rsidRPr="00032383">
        <w:rPr>
          <w:rFonts w:ascii="Georgia" w:eastAsia="Times New Roman" w:hAnsi="Georgia" w:cs="Times New Roman"/>
          <w:color w:val="222222"/>
          <w:sz w:val="23"/>
          <w:szCs w:val="23"/>
          <w:lang w:eastAsia="uk-UA"/>
        </w:rPr>
        <w:t>кімміраї</w:t>
      </w:r>
      <w:proofErr w:type="spellEnd"/>
      <w:r w:rsidRPr="00032383">
        <w:rPr>
          <w:rFonts w:ascii="Georgia" w:eastAsia="Times New Roman" w:hAnsi="Georgia" w:cs="Times New Roman"/>
          <w:color w:val="222222"/>
          <w:sz w:val="23"/>
          <w:szCs w:val="23"/>
          <w:lang w:eastAsia="uk-UA"/>
        </w:rPr>
        <w:t>" означає "велетні".</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Існує три версії походження кіммерійців. Перша вважає їх давньоіранським кочовим народом, що прийшов до України через Кавказ. Друга називає батьківщиною кіммерійців Нижнє Поволжя. Третя відносить їх до корінного населення півдня України.</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 xml:space="preserve">Кіммерійці з'явилися в Причорноморських степах близько 1500 р. до н.е. Це були кочові </w:t>
      </w:r>
      <w:proofErr w:type="spellStart"/>
      <w:r w:rsidRPr="00032383">
        <w:rPr>
          <w:rFonts w:ascii="Georgia" w:eastAsia="Times New Roman" w:hAnsi="Georgia" w:cs="Times New Roman"/>
          <w:color w:val="222222"/>
          <w:sz w:val="23"/>
          <w:szCs w:val="23"/>
          <w:lang w:eastAsia="uk-UA"/>
        </w:rPr>
        <w:t>іраномовні</w:t>
      </w:r>
      <w:proofErr w:type="spellEnd"/>
      <w:r w:rsidRPr="00032383">
        <w:rPr>
          <w:rFonts w:ascii="Georgia" w:eastAsia="Times New Roman" w:hAnsi="Georgia" w:cs="Times New Roman"/>
          <w:color w:val="222222"/>
          <w:sz w:val="23"/>
          <w:szCs w:val="23"/>
          <w:lang w:eastAsia="uk-UA"/>
        </w:rPr>
        <w:t xml:space="preserve"> племена, об'єднані в племінні союзи. Незабаром кіммерійці заселили всю степову частину України від Дону до Дністра.</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Основним заняттям кіммерійців було скотарство і вони першими в Україні опанували мистецтво верхової їзди. Саме кіммерійці відкрили в Україні "залізний вік": вони майстерно обробляли залізо, виготовляючи з нього прекрасні мечі й кинджали. Кіммерійці були відмінними воїнами, здійснювали грабіжницькі походи на міста в Малій Азії та вели війни з царями Урарту й Ассирії. У них існувала розвинена військова аристократія, про що говорять багаті поховання у великих курганах.</w:t>
      </w:r>
    </w:p>
    <w:p w:rsidR="00032383" w:rsidRPr="00032383" w:rsidRDefault="00032383" w:rsidP="00032383">
      <w:pPr>
        <w:spacing w:before="100" w:beforeAutospacing="1" w:after="100" w:afterAutospacing="1" w:line="240" w:lineRule="auto"/>
        <w:rPr>
          <w:rFonts w:ascii="Georgia" w:eastAsia="Times New Roman" w:hAnsi="Georgia" w:cs="Times New Roman"/>
          <w:color w:val="222222"/>
          <w:sz w:val="23"/>
          <w:szCs w:val="23"/>
          <w:lang w:eastAsia="uk-UA"/>
        </w:rPr>
      </w:pPr>
      <w:r w:rsidRPr="00032383">
        <w:rPr>
          <w:rFonts w:ascii="Georgia" w:eastAsia="Times New Roman" w:hAnsi="Georgia" w:cs="Times New Roman"/>
          <w:color w:val="222222"/>
          <w:sz w:val="23"/>
          <w:szCs w:val="23"/>
          <w:lang w:eastAsia="uk-UA"/>
        </w:rPr>
        <w:t>У VII ст. до н.е. кіммерійців витіснив з території України інший кочовий народ - скіфи. Частина кіммерійців була підкорена та асимільована скіфами, інша частина відступила до Південного Причорномор'я.</w:t>
      </w:r>
    </w:p>
    <w:p w:rsidR="00032383" w:rsidRPr="00032383" w:rsidRDefault="00032383" w:rsidP="00032383">
      <w:pPr>
        <w:rPr>
          <w:color w:val="000000" w:themeColor="text1"/>
        </w:rPr>
      </w:pPr>
      <w:bookmarkStart w:id="0" w:name="_GoBack"/>
      <w:bookmarkEnd w:id="0"/>
    </w:p>
    <w:sectPr w:rsidR="00032383" w:rsidRPr="0003238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AC"/>
    <w:rsid w:val="00032383"/>
    <w:rsid w:val="00215EEE"/>
    <w:rsid w:val="003805AC"/>
    <w:rsid w:val="008E1D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C1CE0-3159-4804-B102-7C13C6FC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3238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2383"/>
    <w:rPr>
      <w:b/>
      <w:bCs/>
    </w:rPr>
  </w:style>
  <w:style w:type="character" w:customStyle="1" w:styleId="20">
    <w:name w:val="Заголовок 2 Знак"/>
    <w:basedOn w:val="a0"/>
    <w:link w:val="2"/>
    <w:uiPriority w:val="9"/>
    <w:rsid w:val="00032383"/>
    <w:rPr>
      <w:rFonts w:ascii="Times New Roman" w:eastAsia="Times New Roman" w:hAnsi="Times New Roman" w:cs="Times New Roman"/>
      <w:b/>
      <w:bCs/>
      <w:sz w:val="36"/>
      <w:szCs w:val="36"/>
      <w:lang w:eastAsia="uk-UA"/>
    </w:rPr>
  </w:style>
  <w:style w:type="paragraph" w:styleId="a4">
    <w:name w:val="Normal (Web)"/>
    <w:basedOn w:val="a"/>
    <w:uiPriority w:val="99"/>
    <w:semiHidden/>
    <w:unhideWhenUsed/>
    <w:rsid w:val="00032383"/>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092068">
      <w:bodyDiv w:val="1"/>
      <w:marLeft w:val="0"/>
      <w:marRight w:val="0"/>
      <w:marTop w:val="0"/>
      <w:marBottom w:val="0"/>
      <w:divBdr>
        <w:top w:val="none" w:sz="0" w:space="0" w:color="auto"/>
        <w:left w:val="none" w:sz="0" w:space="0" w:color="auto"/>
        <w:bottom w:val="none" w:sz="0" w:space="0" w:color="auto"/>
        <w:right w:val="none" w:sz="0" w:space="0" w:color="auto"/>
      </w:divBdr>
      <w:divsChild>
        <w:div w:id="1733237439">
          <w:marLeft w:val="0"/>
          <w:marRight w:val="0"/>
          <w:marTop w:val="0"/>
          <w:marBottom w:val="0"/>
          <w:divBdr>
            <w:top w:val="none" w:sz="0" w:space="0" w:color="auto"/>
            <w:left w:val="none" w:sz="0" w:space="0" w:color="auto"/>
            <w:bottom w:val="none" w:sz="0" w:space="0" w:color="auto"/>
            <w:right w:val="none" w:sz="0" w:space="0" w:color="auto"/>
          </w:divBdr>
          <w:divsChild>
            <w:div w:id="627669433">
              <w:marLeft w:val="0"/>
              <w:marRight w:val="0"/>
              <w:marTop w:val="0"/>
              <w:marBottom w:val="0"/>
              <w:divBdr>
                <w:top w:val="none" w:sz="0" w:space="0" w:color="auto"/>
                <w:left w:val="none" w:sz="0" w:space="0" w:color="auto"/>
                <w:bottom w:val="none" w:sz="0" w:space="0" w:color="auto"/>
                <w:right w:val="none" w:sz="0" w:space="0" w:color="auto"/>
              </w:divBdr>
            </w:div>
          </w:divsChild>
        </w:div>
        <w:div w:id="143745766">
          <w:marLeft w:val="0"/>
          <w:marRight w:val="0"/>
          <w:marTop w:val="0"/>
          <w:marBottom w:val="0"/>
          <w:divBdr>
            <w:top w:val="none" w:sz="0" w:space="0" w:color="auto"/>
            <w:left w:val="none" w:sz="0" w:space="0" w:color="auto"/>
            <w:bottom w:val="none" w:sz="0" w:space="0" w:color="auto"/>
            <w:right w:val="none" w:sz="0" w:space="0" w:color="auto"/>
          </w:divBdr>
          <w:divsChild>
            <w:div w:id="498815092">
              <w:marLeft w:val="0"/>
              <w:marRight w:val="0"/>
              <w:marTop w:val="0"/>
              <w:marBottom w:val="0"/>
              <w:divBdr>
                <w:top w:val="none" w:sz="0" w:space="0" w:color="auto"/>
                <w:left w:val="none" w:sz="0" w:space="0" w:color="auto"/>
                <w:bottom w:val="none" w:sz="0" w:space="0" w:color="auto"/>
                <w:right w:val="none" w:sz="0" w:space="0" w:color="auto"/>
              </w:divBdr>
            </w:div>
          </w:divsChild>
        </w:div>
        <w:div w:id="253514109">
          <w:marLeft w:val="0"/>
          <w:marRight w:val="0"/>
          <w:marTop w:val="0"/>
          <w:marBottom w:val="0"/>
          <w:divBdr>
            <w:top w:val="none" w:sz="0" w:space="0" w:color="auto"/>
            <w:left w:val="none" w:sz="0" w:space="0" w:color="auto"/>
            <w:bottom w:val="none" w:sz="0" w:space="0" w:color="auto"/>
            <w:right w:val="none" w:sz="0" w:space="0" w:color="auto"/>
          </w:divBdr>
          <w:divsChild>
            <w:div w:id="680085149">
              <w:marLeft w:val="0"/>
              <w:marRight w:val="0"/>
              <w:marTop w:val="0"/>
              <w:marBottom w:val="0"/>
              <w:divBdr>
                <w:top w:val="none" w:sz="0" w:space="0" w:color="auto"/>
                <w:left w:val="none" w:sz="0" w:space="0" w:color="auto"/>
                <w:bottom w:val="none" w:sz="0" w:space="0" w:color="auto"/>
                <w:right w:val="none" w:sz="0" w:space="0" w:color="auto"/>
              </w:divBdr>
            </w:div>
          </w:divsChild>
        </w:div>
        <w:div w:id="1821532412">
          <w:marLeft w:val="0"/>
          <w:marRight w:val="0"/>
          <w:marTop w:val="0"/>
          <w:marBottom w:val="0"/>
          <w:divBdr>
            <w:top w:val="none" w:sz="0" w:space="0" w:color="auto"/>
            <w:left w:val="none" w:sz="0" w:space="0" w:color="auto"/>
            <w:bottom w:val="none" w:sz="0" w:space="0" w:color="auto"/>
            <w:right w:val="none" w:sz="0" w:space="0" w:color="auto"/>
          </w:divBdr>
          <w:divsChild>
            <w:div w:id="1266813215">
              <w:marLeft w:val="0"/>
              <w:marRight w:val="0"/>
              <w:marTop w:val="0"/>
              <w:marBottom w:val="0"/>
              <w:divBdr>
                <w:top w:val="none" w:sz="0" w:space="0" w:color="auto"/>
                <w:left w:val="none" w:sz="0" w:space="0" w:color="auto"/>
                <w:bottom w:val="none" w:sz="0" w:space="0" w:color="auto"/>
                <w:right w:val="none" w:sz="0" w:space="0" w:color="auto"/>
              </w:divBdr>
            </w:div>
          </w:divsChild>
        </w:div>
        <w:div w:id="708728531">
          <w:marLeft w:val="0"/>
          <w:marRight w:val="0"/>
          <w:marTop w:val="0"/>
          <w:marBottom w:val="0"/>
          <w:divBdr>
            <w:top w:val="none" w:sz="0" w:space="0" w:color="auto"/>
            <w:left w:val="none" w:sz="0" w:space="0" w:color="auto"/>
            <w:bottom w:val="none" w:sz="0" w:space="0" w:color="auto"/>
            <w:right w:val="none" w:sz="0" w:space="0" w:color="auto"/>
          </w:divBdr>
          <w:divsChild>
            <w:div w:id="1437755187">
              <w:marLeft w:val="0"/>
              <w:marRight w:val="0"/>
              <w:marTop w:val="0"/>
              <w:marBottom w:val="0"/>
              <w:divBdr>
                <w:top w:val="none" w:sz="0" w:space="0" w:color="auto"/>
                <w:left w:val="none" w:sz="0" w:space="0" w:color="auto"/>
                <w:bottom w:val="none" w:sz="0" w:space="0" w:color="auto"/>
                <w:right w:val="none" w:sz="0" w:space="0" w:color="auto"/>
              </w:divBdr>
            </w:div>
          </w:divsChild>
        </w:div>
        <w:div w:id="506868717">
          <w:marLeft w:val="0"/>
          <w:marRight w:val="0"/>
          <w:marTop w:val="0"/>
          <w:marBottom w:val="0"/>
          <w:divBdr>
            <w:top w:val="none" w:sz="0" w:space="0" w:color="auto"/>
            <w:left w:val="none" w:sz="0" w:space="0" w:color="auto"/>
            <w:bottom w:val="none" w:sz="0" w:space="0" w:color="auto"/>
            <w:right w:val="none" w:sz="0" w:space="0" w:color="auto"/>
          </w:divBdr>
          <w:divsChild>
            <w:div w:id="293676062">
              <w:marLeft w:val="0"/>
              <w:marRight w:val="0"/>
              <w:marTop w:val="0"/>
              <w:marBottom w:val="0"/>
              <w:divBdr>
                <w:top w:val="none" w:sz="0" w:space="0" w:color="auto"/>
                <w:left w:val="none" w:sz="0" w:space="0" w:color="auto"/>
                <w:bottom w:val="none" w:sz="0" w:space="0" w:color="auto"/>
                <w:right w:val="none" w:sz="0" w:space="0" w:color="auto"/>
              </w:divBdr>
            </w:div>
          </w:divsChild>
        </w:div>
        <w:div w:id="1491827080">
          <w:marLeft w:val="0"/>
          <w:marRight w:val="0"/>
          <w:marTop w:val="0"/>
          <w:marBottom w:val="0"/>
          <w:divBdr>
            <w:top w:val="none" w:sz="0" w:space="0" w:color="auto"/>
            <w:left w:val="none" w:sz="0" w:space="0" w:color="auto"/>
            <w:bottom w:val="none" w:sz="0" w:space="0" w:color="auto"/>
            <w:right w:val="none" w:sz="0" w:space="0" w:color="auto"/>
          </w:divBdr>
          <w:divsChild>
            <w:div w:id="428702184">
              <w:marLeft w:val="0"/>
              <w:marRight w:val="0"/>
              <w:marTop w:val="0"/>
              <w:marBottom w:val="0"/>
              <w:divBdr>
                <w:top w:val="none" w:sz="0" w:space="0" w:color="auto"/>
                <w:left w:val="none" w:sz="0" w:space="0" w:color="auto"/>
                <w:bottom w:val="none" w:sz="0" w:space="0" w:color="auto"/>
                <w:right w:val="none" w:sz="0" w:space="0" w:color="auto"/>
              </w:divBdr>
            </w:div>
          </w:divsChild>
        </w:div>
        <w:div w:id="1462185047">
          <w:marLeft w:val="0"/>
          <w:marRight w:val="0"/>
          <w:marTop w:val="0"/>
          <w:marBottom w:val="0"/>
          <w:divBdr>
            <w:top w:val="none" w:sz="0" w:space="0" w:color="auto"/>
            <w:left w:val="none" w:sz="0" w:space="0" w:color="auto"/>
            <w:bottom w:val="none" w:sz="0" w:space="0" w:color="auto"/>
            <w:right w:val="none" w:sz="0" w:space="0" w:color="auto"/>
          </w:divBdr>
          <w:divsChild>
            <w:div w:id="351345118">
              <w:marLeft w:val="0"/>
              <w:marRight w:val="0"/>
              <w:marTop w:val="0"/>
              <w:marBottom w:val="0"/>
              <w:divBdr>
                <w:top w:val="none" w:sz="0" w:space="0" w:color="auto"/>
                <w:left w:val="none" w:sz="0" w:space="0" w:color="auto"/>
                <w:bottom w:val="none" w:sz="0" w:space="0" w:color="auto"/>
                <w:right w:val="none" w:sz="0" w:space="0" w:color="auto"/>
              </w:divBdr>
            </w:div>
          </w:divsChild>
        </w:div>
        <w:div w:id="941306748">
          <w:marLeft w:val="0"/>
          <w:marRight w:val="0"/>
          <w:marTop w:val="0"/>
          <w:marBottom w:val="0"/>
          <w:divBdr>
            <w:top w:val="none" w:sz="0" w:space="0" w:color="auto"/>
            <w:left w:val="none" w:sz="0" w:space="0" w:color="auto"/>
            <w:bottom w:val="none" w:sz="0" w:space="0" w:color="auto"/>
            <w:right w:val="none" w:sz="0" w:space="0" w:color="auto"/>
          </w:divBdr>
          <w:divsChild>
            <w:div w:id="748189746">
              <w:marLeft w:val="0"/>
              <w:marRight w:val="0"/>
              <w:marTop w:val="0"/>
              <w:marBottom w:val="0"/>
              <w:divBdr>
                <w:top w:val="none" w:sz="0" w:space="0" w:color="auto"/>
                <w:left w:val="none" w:sz="0" w:space="0" w:color="auto"/>
                <w:bottom w:val="none" w:sz="0" w:space="0" w:color="auto"/>
                <w:right w:val="none" w:sz="0" w:space="0" w:color="auto"/>
              </w:divBdr>
            </w:div>
          </w:divsChild>
        </w:div>
        <w:div w:id="1059356210">
          <w:marLeft w:val="0"/>
          <w:marRight w:val="0"/>
          <w:marTop w:val="0"/>
          <w:marBottom w:val="0"/>
          <w:divBdr>
            <w:top w:val="none" w:sz="0" w:space="0" w:color="auto"/>
            <w:left w:val="none" w:sz="0" w:space="0" w:color="auto"/>
            <w:bottom w:val="none" w:sz="0" w:space="0" w:color="auto"/>
            <w:right w:val="none" w:sz="0" w:space="0" w:color="auto"/>
          </w:divBdr>
          <w:divsChild>
            <w:div w:id="741022640">
              <w:marLeft w:val="0"/>
              <w:marRight w:val="0"/>
              <w:marTop w:val="0"/>
              <w:marBottom w:val="0"/>
              <w:divBdr>
                <w:top w:val="none" w:sz="0" w:space="0" w:color="auto"/>
                <w:left w:val="none" w:sz="0" w:space="0" w:color="auto"/>
                <w:bottom w:val="none" w:sz="0" w:space="0" w:color="auto"/>
                <w:right w:val="none" w:sz="0" w:space="0" w:color="auto"/>
              </w:divBdr>
            </w:div>
          </w:divsChild>
        </w:div>
        <w:div w:id="1840775542">
          <w:marLeft w:val="0"/>
          <w:marRight w:val="0"/>
          <w:marTop w:val="0"/>
          <w:marBottom w:val="0"/>
          <w:divBdr>
            <w:top w:val="none" w:sz="0" w:space="0" w:color="auto"/>
            <w:left w:val="none" w:sz="0" w:space="0" w:color="auto"/>
            <w:bottom w:val="none" w:sz="0" w:space="0" w:color="auto"/>
            <w:right w:val="none" w:sz="0" w:space="0" w:color="auto"/>
          </w:divBdr>
          <w:divsChild>
            <w:div w:id="2823342">
              <w:marLeft w:val="0"/>
              <w:marRight w:val="0"/>
              <w:marTop w:val="0"/>
              <w:marBottom w:val="0"/>
              <w:divBdr>
                <w:top w:val="none" w:sz="0" w:space="0" w:color="auto"/>
                <w:left w:val="none" w:sz="0" w:space="0" w:color="auto"/>
                <w:bottom w:val="none" w:sz="0" w:space="0" w:color="auto"/>
                <w:right w:val="none" w:sz="0" w:space="0" w:color="auto"/>
              </w:divBdr>
            </w:div>
          </w:divsChild>
        </w:div>
        <w:div w:id="1284772451">
          <w:marLeft w:val="0"/>
          <w:marRight w:val="0"/>
          <w:marTop w:val="0"/>
          <w:marBottom w:val="0"/>
          <w:divBdr>
            <w:top w:val="none" w:sz="0" w:space="0" w:color="auto"/>
            <w:left w:val="none" w:sz="0" w:space="0" w:color="auto"/>
            <w:bottom w:val="none" w:sz="0" w:space="0" w:color="auto"/>
            <w:right w:val="none" w:sz="0" w:space="0" w:color="auto"/>
          </w:divBdr>
          <w:divsChild>
            <w:div w:id="6475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4248</Words>
  <Characters>2422</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2022-10-13T09:47:00Z</dcterms:created>
  <dcterms:modified xsi:type="dcterms:W3CDTF">2022-10-13T12:07:00Z</dcterms:modified>
</cp:coreProperties>
</file>