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28F" w:rsidRPr="00A4228F" w:rsidRDefault="00303B7A" w:rsidP="00AC18CC">
      <w:pPr>
        <w:pStyle w:val="psection"/>
        <w:shd w:val="clear" w:color="auto" w:fill="FFFFFF"/>
        <w:ind w:firstLine="450"/>
        <w:jc w:val="both"/>
        <w:rPr>
          <w:b/>
          <w:color w:val="000000"/>
          <w:sz w:val="22"/>
          <w:szCs w:val="22"/>
        </w:rPr>
      </w:pPr>
      <w:r w:rsidRPr="00D561CD">
        <w:rPr>
          <w:b/>
          <w:color w:val="000000"/>
          <w:sz w:val="22"/>
          <w:szCs w:val="22"/>
          <w:highlight w:val="yellow"/>
        </w:rPr>
        <w:t>Радянська Україна.</w:t>
      </w:r>
      <w:r w:rsidRPr="00A4228F">
        <w:rPr>
          <w:b/>
          <w:color w:val="000000"/>
          <w:sz w:val="22"/>
          <w:szCs w:val="22"/>
        </w:rPr>
        <w:t xml:space="preserve"> </w:t>
      </w:r>
    </w:p>
    <w:p w:rsidR="00303B7A" w:rsidRPr="00303B7A" w:rsidRDefault="00303B7A" w:rsidP="00AC18CC">
      <w:pPr>
        <w:pStyle w:val="psection"/>
        <w:shd w:val="clear" w:color="auto" w:fill="FFFFFF"/>
        <w:ind w:firstLine="450"/>
        <w:jc w:val="both"/>
        <w:rPr>
          <w:color w:val="000000"/>
          <w:sz w:val="22"/>
          <w:szCs w:val="22"/>
        </w:rPr>
      </w:pPr>
      <w:r w:rsidRPr="00303B7A">
        <w:rPr>
          <w:color w:val="000000"/>
          <w:sz w:val="22"/>
          <w:szCs w:val="22"/>
        </w:rPr>
        <w:t xml:space="preserve">Спроба встановлення більшовицького контролю збройним чином почалася з грудня 1917 р. Чотирнадцятого січня 1918 р. проголошено утворення Української Соціалістичної Радянської Республіки як федеративної частини Російської республіки. </w:t>
      </w:r>
      <w:r w:rsidRPr="00D561CD">
        <w:rPr>
          <w:color w:val="000000"/>
          <w:sz w:val="22"/>
          <w:szCs w:val="22"/>
          <w:highlight w:val="green"/>
        </w:rPr>
        <w:t>28 грудня 1920</w:t>
      </w:r>
      <w:r w:rsidRPr="00303B7A">
        <w:rPr>
          <w:color w:val="000000"/>
          <w:sz w:val="22"/>
          <w:szCs w:val="22"/>
        </w:rPr>
        <w:t xml:space="preserve"> року між РРФСР і УСРР було підписано “робітничо-селянський договір”, суть якого полягала у створенні єдиного фронту у боротьбі за реалізацію  більшовицьких ідей у сфері економіки і політики, утвердження Радянської влади.  Подібні договори Російська Федерація уклала з Білорусією, Грузією, Вірменією, Бухарою, а ще раніше - з Хорезмом та Азербайджаном. І хоча в цих договорах стверджувалося про незалежність цих республік, створені для спільної роботи наркомати входили до складу РНК РРФСР і мали в РНК УСРР лише своїх уповноважених. Так виникла договірна федерація формально незалежних радянських держав.</w:t>
      </w:r>
      <w:r w:rsidR="00AC18CC">
        <w:rPr>
          <w:color w:val="000000"/>
          <w:sz w:val="22"/>
          <w:szCs w:val="22"/>
        </w:rPr>
        <w:t xml:space="preserve"> </w:t>
      </w:r>
      <w:r w:rsidRPr="00303B7A">
        <w:rPr>
          <w:color w:val="000000"/>
          <w:sz w:val="22"/>
          <w:szCs w:val="22"/>
        </w:rPr>
        <w:t>так звану українську радянську державність лише проголошеною та чисто формальною.</w:t>
      </w:r>
    </w:p>
    <w:p w:rsidR="00303B7A" w:rsidRPr="00303B7A" w:rsidRDefault="00303B7A" w:rsidP="00303B7A">
      <w:pPr>
        <w:pStyle w:val="psection"/>
        <w:shd w:val="clear" w:color="auto" w:fill="FFFFFF"/>
        <w:ind w:firstLine="450"/>
        <w:jc w:val="both"/>
        <w:rPr>
          <w:color w:val="000000"/>
          <w:sz w:val="22"/>
          <w:szCs w:val="22"/>
        </w:rPr>
      </w:pPr>
      <w:r w:rsidRPr="00D561CD">
        <w:rPr>
          <w:color w:val="000000"/>
          <w:sz w:val="22"/>
          <w:szCs w:val="22"/>
          <w:highlight w:val="green"/>
        </w:rPr>
        <w:t>30 грудня 1922</w:t>
      </w:r>
      <w:r w:rsidRPr="00303B7A">
        <w:rPr>
          <w:color w:val="000000"/>
          <w:sz w:val="22"/>
          <w:szCs w:val="22"/>
        </w:rPr>
        <w:t xml:space="preserve"> р. були прийняті Декларація про утворення СРСР та Союзний договір. З </w:t>
      </w:r>
      <w:r w:rsidR="004E152A" w:rsidRPr="004E152A">
        <w:rPr>
          <w:color w:val="000000"/>
          <w:sz w:val="22"/>
          <w:szCs w:val="22"/>
          <w:lang w:val="ru-RU"/>
        </w:rPr>
        <w:t xml:space="preserve"> </w:t>
      </w:r>
      <w:r w:rsidRPr="00303B7A">
        <w:rPr>
          <w:color w:val="000000"/>
          <w:sz w:val="22"/>
          <w:szCs w:val="22"/>
        </w:rPr>
        <w:t>прийняттям Конституції 1924 р., не змінюючи своєї назви „союз республік” перетворився в жорстко централізовану унітарну державу. У травні 1925 р. була затверджена Конституція УСРР, що законодавчо закріпила входження Радянської України до складу СРСР. Зі створенням СРСР ведення міжнародних відносин було передано в компетенцію союзних органів, а угоди, що раніше уклалися Радянською Україною з іноземними державами, зберігали свою силу на території України за умови, що їхня подальша реалізація передавалася Союзу.</w:t>
      </w:r>
    </w:p>
    <w:p w:rsidR="00303B7A" w:rsidRPr="001D6269" w:rsidRDefault="00303B7A" w:rsidP="00303B7A">
      <w:pPr>
        <w:pStyle w:val="psection"/>
        <w:shd w:val="clear" w:color="auto" w:fill="FFFFFF"/>
        <w:ind w:firstLine="450"/>
        <w:jc w:val="both"/>
        <w:rPr>
          <w:color w:val="000000"/>
          <w:sz w:val="22"/>
          <w:szCs w:val="22"/>
        </w:rPr>
      </w:pPr>
      <w:r w:rsidRPr="00303B7A">
        <w:rPr>
          <w:color w:val="000000"/>
          <w:sz w:val="22"/>
          <w:szCs w:val="22"/>
        </w:rPr>
        <w:t xml:space="preserve">Конституція СРСР </w:t>
      </w:r>
      <w:r w:rsidRPr="00D561CD">
        <w:rPr>
          <w:color w:val="000000"/>
          <w:sz w:val="22"/>
          <w:szCs w:val="22"/>
          <w:highlight w:val="green"/>
        </w:rPr>
        <w:t>1977</w:t>
      </w:r>
      <w:r w:rsidRPr="00303B7A">
        <w:rPr>
          <w:color w:val="000000"/>
          <w:sz w:val="22"/>
          <w:szCs w:val="22"/>
        </w:rPr>
        <w:t xml:space="preserve">, а за нею Конституція УРСР </w:t>
      </w:r>
      <w:r w:rsidRPr="00D561CD">
        <w:rPr>
          <w:color w:val="000000"/>
          <w:sz w:val="22"/>
          <w:szCs w:val="22"/>
          <w:highlight w:val="green"/>
        </w:rPr>
        <w:t>1978</w:t>
      </w:r>
      <w:r w:rsidRPr="00303B7A">
        <w:rPr>
          <w:color w:val="000000"/>
          <w:sz w:val="22"/>
          <w:szCs w:val="22"/>
        </w:rPr>
        <w:t xml:space="preserve"> р., розширивши компетенції органів Союзу та проголошуючи Україну суверенною державою, нівелювали право українського народу на своїй території вирішувати питання політичного, економічного та культурного життя, визначати форми та структури органів державної влади та управління, недоторканість території держави. Вимога відповідності Основного Закону УРСР Конституції Союзу зробила неможливим існу</w:t>
      </w:r>
      <w:r w:rsidR="00A4228F">
        <w:rPr>
          <w:color w:val="000000"/>
          <w:sz w:val="22"/>
          <w:szCs w:val="22"/>
        </w:rPr>
        <w:t>вання української системи права</w:t>
      </w:r>
      <w:r w:rsidRPr="00303B7A">
        <w:rPr>
          <w:color w:val="000000"/>
          <w:sz w:val="22"/>
          <w:szCs w:val="22"/>
        </w:rPr>
        <w:t>.</w:t>
      </w:r>
    </w:p>
    <w:p w:rsidR="00A4228F" w:rsidRPr="00A4228F" w:rsidRDefault="00303B7A" w:rsidP="00303B7A">
      <w:pPr>
        <w:pStyle w:val="psection"/>
        <w:shd w:val="clear" w:color="auto" w:fill="FFFFFF"/>
        <w:ind w:firstLine="450"/>
        <w:jc w:val="both"/>
        <w:rPr>
          <w:b/>
          <w:color w:val="000000"/>
          <w:sz w:val="22"/>
          <w:szCs w:val="22"/>
        </w:rPr>
      </w:pPr>
      <w:r w:rsidRPr="00A4228F">
        <w:rPr>
          <w:b/>
          <w:color w:val="000000"/>
          <w:sz w:val="22"/>
          <w:szCs w:val="22"/>
        </w:rPr>
        <w:t xml:space="preserve">Карпатська Україна. </w:t>
      </w:r>
    </w:p>
    <w:p w:rsidR="00486FA8" w:rsidRDefault="00303B7A" w:rsidP="00303B7A">
      <w:pPr>
        <w:pStyle w:val="psection"/>
        <w:shd w:val="clear" w:color="auto" w:fill="FFFFFF"/>
        <w:ind w:firstLine="450"/>
        <w:jc w:val="both"/>
        <w:rPr>
          <w:color w:val="000000"/>
          <w:sz w:val="22"/>
          <w:szCs w:val="22"/>
        </w:rPr>
      </w:pPr>
      <w:r w:rsidRPr="00303B7A">
        <w:rPr>
          <w:color w:val="000000"/>
          <w:sz w:val="22"/>
          <w:szCs w:val="22"/>
        </w:rPr>
        <w:t>Наприкінці 1930-х рр. центр західно-українського національного життя перемістився до Закарпатської України. Закарпаття увійшло до складу Чехословаччини за умови надання йому статусу автономії, однак, цього не було зроблено до кінця 1930-х рр. Лише під тиском українців і несприятливої зовнішньополітичної ситуації, яка загрожувала розвалом Чехословаччини, Прага 11 ж</w:t>
      </w:r>
      <w:r w:rsidR="001D6269">
        <w:rPr>
          <w:color w:val="000000"/>
          <w:sz w:val="22"/>
          <w:szCs w:val="22"/>
        </w:rPr>
        <w:t xml:space="preserve">овтня 1938 р. надала Закарпаттю </w:t>
      </w:r>
      <w:r w:rsidRPr="00303B7A">
        <w:rPr>
          <w:color w:val="000000"/>
          <w:sz w:val="22"/>
          <w:szCs w:val="22"/>
        </w:rPr>
        <w:t xml:space="preserve">статус автономії. Відтак Закарпаття (Карпатська Україна) повинно було знаходитися у федерації з Чехією та Словакією. Головою уряду став А. Волошин. Утворення української автономії призвело до активізації діячів українського національно-визвольного руху. </w:t>
      </w:r>
    </w:p>
    <w:p w:rsidR="00303B7A" w:rsidRPr="00303B7A" w:rsidRDefault="00303B7A" w:rsidP="00486FA8">
      <w:pPr>
        <w:pStyle w:val="psection"/>
        <w:shd w:val="clear" w:color="auto" w:fill="FFFFFF"/>
        <w:jc w:val="both"/>
        <w:rPr>
          <w:color w:val="000000"/>
          <w:sz w:val="22"/>
          <w:szCs w:val="22"/>
        </w:rPr>
      </w:pPr>
      <w:r w:rsidRPr="00303B7A">
        <w:rPr>
          <w:color w:val="000000"/>
          <w:sz w:val="22"/>
          <w:szCs w:val="22"/>
        </w:rPr>
        <w:t xml:space="preserve">Проти існування автономії виступали СРСР і Польща, претензії на Закарпаття висунула Угорщина. Згідно з рішенням німецько-італійського арбітражу у Відні </w:t>
      </w:r>
      <w:r w:rsidRPr="001D6269">
        <w:rPr>
          <w:color w:val="000000"/>
          <w:sz w:val="22"/>
          <w:szCs w:val="22"/>
          <w:highlight w:val="green"/>
        </w:rPr>
        <w:t>2 листопада 1938</w:t>
      </w:r>
      <w:r w:rsidRPr="00303B7A">
        <w:rPr>
          <w:color w:val="000000"/>
          <w:sz w:val="22"/>
          <w:szCs w:val="22"/>
        </w:rPr>
        <w:t xml:space="preserve"> р. міста Ужгород, Мукачеве, Берегове переходили до Угорщини. Столиця Карпатської України була перенесена з Ужгорода до Хуста.</w:t>
      </w:r>
    </w:p>
    <w:p w:rsidR="00303B7A" w:rsidRPr="00303B7A" w:rsidRDefault="00303B7A" w:rsidP="00303B7A">
      <w:pPr>
        <w:pStyle w:val="psection"/>
        <w:shd w:val="clear" w:color="auto" w:fill="FFFFFF"/>
        <w:ind w:firstLine="450"/>
        <w:jc w:val="both"/>
        <w:rPr>
          <w:color w:val="000000"/>
          <w:sz w:val="22"/>
          <w:szCs w:val="22"/>
        </w:rPr>
      </w:pPr>
      <w:r w:rsidRPr="00D561CD">
        <w:rPr>
          <w:color w:val="000000"/>
          <w:sz w:val="22"/>
          <w:szCs w:val="22"/>
          <w:highlight w:val="green"/>
        </w:rPr>
        <w:t>15 березня 1939 р</w:t>
      </w:r>
      <w:r w:rsidRPr="00303B7A">
        <w:rPr>
          <w:color w:val="000000"/>
          <w:sz w:val="22"/>
          <w:szCs w:val="22"/>
        </w:rPr>
        <w:t>. Сейм проголосив незалежність Карпатської України, яка стала республікою на чолі з президентом. Державною мовою визнавалася українська, а барвами державного прапора – синьо-жовті коль</w:t>
      </w:r>
      <w:r w:rsidR="001D6269">
        <w:rPr>
          <w:color w:val="000000"/>
          <w:sz w:val="22"/>
          <w:szCs w:val="22"/>
        </w:rPr>
        <w:t>ори. Президентом було обрано А.</w:t>
      </w:r>
      <w:r w:rsidRPr="00303B7A">
        <w:rPr>
          <w:color w:val="000000"/>
          <w:sz w:val="22"/>
          <w:szCs w:val="22"/>
        </w:rPr>
        <w:t xml:space="preserve">Волошина. Розпочалося створення організації національної оборони – „Карпатської Січі”. Волошин звернувся до Німеччини з проханням взяти Карпатську Україну під протекторат, але Гітлер відмовився, порадивши не опиратися угорській армії, яка </w:t>
      </w:r>
      <w:r w:rsidRPr="00D561CD">
        <w:rPr>
          <w:color w:val="000000"/>
          <w:sz w:val="22"/>
          <w:szCs w:val="22"/>
          <w:highlight w:val="green"/>
        </w:rPr>
        <w:t>14 березня 1939 р</w:t>
      </w:r>
      <w:r w:rsidRPr="00303B7A">
        <w:rPr>
          <w:color w:val="000000"/>
          <w:sz w:val="22"/>
          <w:szCs w:val="22"/>
        </w:rPr>
        <w:t>. напала на Карпатську Україну. Сорокатисячна угорська армія тиждень воювала з удесятеро меншою, погано озброєною та недостатньо вишколеною Карпатською Січчю. Загинуло п’ять тис. закарпатців, угорцям вдалося окупувати все Закарпаття. Однак, ще впродовж двох місяців тривала партизанська війна.</w:t>
      </w:r>
    </w:p>
    <w:p w:rsidR="00303B7A" w:rsidRPr="00303B7A" w:rsidRDefault="00303B7A" w:rsidP="00303B7A">
      <w:pPr>
        <w:pStyle w:val="psection"/>
        <w:shd w:val="clear" w:color="auto" w:fill="FFFFFF"/>
        <w:ind w:firstLine="450"/>
        <w:jc w:val="both"/>
        <w:rPr>
          <w:color w:val="000000"/>
          <w:sz w:val="22"/>
          <w:szCs w:val="22"/>
        </w:rPr>
      </w:pPr>
      <w:r w:rsidRPr="00303B7A">
        <w:rPr>
          <w:color w:val="000000"/>
          <w:sz w:val="22"/>
          <w:szCs w:val="22"/>
        </w:rPr>
        <w:t>Незважаючи на короткочасність існування, Карпатська Україна стала яскравим епізодом українського державотворення, засвідчивши незламність прагнень українців до відновлення власної держави, навіть на землях, що не одне століття були відірвані від основної частини українських земель.</w:t>
      </w:r>
    </w:p>
    <w:p w:rsidR="00AD5221" w:rsidRDefault="00AD5221" w:rsidP="00303B7A">
      <w:pPr>
        <w:pStyle w:val="psection"/>
        <w:shd w:val="clear" w:color="auto" w:fill="FFFFFF"/>
        <w:ind w:firstLine="450"/>
        <w:jc w:val="both"/>
        <w:rPr>
          <w:color w:val="000000"/>
          <w:sz w:val="22"/>
          <w:szCs w:val="22"/>
        </w:rPr>
      </w:pPr>
    </w:p>
    <w:p w:rsidR="00AD5221" w:rsidRPr="00AD5221" w:rsidRDefault="00303B7A" w:rsidP="00303B7A">
      <w:pPr>
        <w:pStyle w:val="psection"/>
        <w:shd w:val="clear" w:color="auto" w:fill="FFFFFF"/>
        <w:ind w:firstLine="450"/>
        <w:jc w:val="both"/>
        <w:rPr>
          <w:b/>
          <w:color w:val="000000"/>
          <w:sz w:val="22"/>
          <w:szCs w:val="22"/>
        </w:rPr>
      </w:pPr>
      <w:r w:rsidRPr="00D561CD">
        <w:rPr>
          <w:b/>
          <w:color w:val="000000"/>
          <w:sz w:val="22"/>
          <w:szCs w:val="22"/>
          <w:highlight w:val="yellow"/>
        </w:rPr>
        <w:lastRenderedPageBreak/>
        <w:t>Українське Державне правління.</w:t>
      </w:r>
    </w:p>
    <w:p w:rsidR="00303B7A" w:rsidRPr="00303B7A" w:rsidRDefault="00303B7A" w:rsidP="00303B7A">
      <w:pPr>
        <w:pStyle w:val="psection"/>
        <w:shd w:val="clear" w:color="auto" w:fill="FFFFFF"/>
        <w:ind w:firstLine="450"/>
        <w:jc w:val="both"/>
        <w:rPr>
          <w:color w:val="000000"/>
          <w:sz w:val="22"/>
          <w:szCs w:val="22"/>
        </w:rPr>
      </w:pPr>
      <w:r w:rsidRPr="00303B7A">
        <w:rPr>
          <w:color w:val="000000"/>
          <w:sz w:val="22"/>
          <w:szCs w:val="22"/>
        </w:rPr>
        <w:t xml:space="preserve"> У </w:t>
      </w:r>
      <w:r w:rsidRPr="00D561CD">
        <w:rPr>
          <w:color w:val="000000"/>
          <w:sz w:val="22"/>
          <w:szCs w:val="22"/>
          <w:highlight w:val="green"/>
        </w:rPr>
        <w:t>травні 1941</w:t>
      </w:r>
      <w:r w:rsidRPr="00303B7A">
        <w:rPr>
          <w:color w:val="000000"/>
          <w:sz w:val="22"/>
          <w:szCs w:val="22"/>
        </w:rPr>
        <w:t xml:space="preserve"> р. ОУН(б), керована С.  Бандерою, підготовила документ „Боротьба і діяльність ОУН під час війни”, в якій було проголошено необхідність відновлення Української держави під час цієї війни.</w:t>
      </w:r>
    </w:p>
    <w:p w:rsidR="00253B0D" w:rsidRDefault="00303B7A" w:rsidP="00AD5221">
      <w:pPr>
        <w:pStyle w:val="psection"/>
        <w:shd w:val="clear" w:color="auto" w:fill="FFFFFF"/>
        <w:ind w:firstLine="450"/>
        <w:jc w:val="both"/>
        <w:rPr>
          <w:color w:val="000000"/>
          <w:sz w:val="22"/>
          <w:szCs w:val="22"/>
        </w:rPr>
      </w:pPr>
      <w:r w:rsidRPr="00D561CD">
        <w:rPr>
          <w:color w:val="000000"/>
          <w:sz w:val="22"/>
          <w:szCs w:val="22"/>
          <w:highlight w:val="green"/>
        </w:rPr>
        <w:t>22 червня 1941</w:t>
      </w:r>
      <w:r w:rsidRPr="00303B7A">
        <w:rPr>
          <w:color w:val="000000"/>
          <w:sz w:val="22"/>
          <w:szCs w:val="22"/>
        </w:rPr>
        <w:t xml:space="preserve"> р. у Кракові відбулися загальні збори представників національно-політичних і громадських організацій, де було проголошено утворення Українського Національного комітету (УНК), який, за задумом бандерівців, мав бути платформою для об’єднання всіх національно-творчих сил. На зборах були представлені: ОУН(б), УНДО, Союз гетьманців-державників, Фронт національної єдності (Д.  Паліїв). Бойкотували збори мельниківці та галицькі радикали</w:t>
      </w:r>
      <w:r w:rsidR="00AD5221">
        <w:rPr>
          <w:color w:val="000000"/>
          <w:sz w:val="22"/>
          <w:szCs w:val="22"/>
        </w:rPr>
        <w:t xml:space="preserve"> </w:t>
      </w:r>
      <w:r w:rsidRPr="00303B7A">
        <w:rPr>
          <w:color w:val="000000"/>
          <w:sz w:val="22"/>
          <w:szCs w:val="22"/>
        </w:rPr>
        <w:t>22 січня 191</w:t>
      </w:r>
      <w:r w:rsidR="00253B0D">
        <w:rPr>
          <w:color w:val="000000"/>
          <w:sz w:val="22"/>
          <w:szCs w:val="22"/>
        </w:rPr>
        <w:t>8 р. і досі окуповану ворогами.</w:t>
      </w:r>
    </w:p>
    <w:p w:rsidR="00303B7A" w:rsidRPr="00303B7A" w:rsidRDefault="00303B7A" w:rsidP="00253B0D">
      <w:pPr>
        <w:pStyle w:val="psection"/>
        <w:shd w:val="clear" w:color="auto" w:fill="FFFFFF"/>
        <w:jc w:val="both"/>
        <w:rPr>
          <w:color w:val="000000"/>
          <w:sz w:val="22"/>
          <w:szCs w:val="22"/>
        </w:rPr>
      </w:pPr>
      <w:r w:rsidRPr="00D561CD">
        <w:rPr>
          <w:color w:val="000000"/>
          <w:sz w:val="22"/>
          <w:szCs w:val="22"/>
          <w:highlight w:val="green"/>
        </w:rPr>
        <w:t>30 червня 1941</w:t>
      </w:r>
      <w:r w:rsidRPr="00303B7A">
        <w:rPr>
          <w:color w:val="000000"/>
          <w:sz w:val="22"/>
          <w:szCs w:val="22"/>
        </w:rPr>
        <w:t xml:space="preserve"> р. у Львові в будинку „Просвіти” відбулися збори української громадськості, де було проголошено Акт про відновлення української державності. У заяві ОУН(б) з цього приводу йшлося, що на західноукраїнських землях формується українська влада, підпорядкована українському уряду, який буде створено в Києві. Прем’єр-міністром був обраний Ярослав Стецько. Уряд невдовзі отримав назву Українського державного правління. Як продовження формування державного життя, 6 липня 1941 р. у Львові відбулися зібрання „чільних представників громадян Львова”, на якому вибрано Раду Сеньйорів </w:t>
      </w:r>
      <w:r w:rsidR="00253B0D">
        <w:rPr>
          <w:color w:val="000000"/>
          <w:sz w:val="22"/>
          <w:szCs w:val="22"/>
        </w:rPr>
        <w:t xml:space="preserve">. </w:t>
      </w:r>
      <w:r w:rsidRPr="00303B7A">
        <w:rPr>
          <w:color w:val="000000"/>
          <w:sz w:val="22"/>
          <w:szCs w:val="22"/>
        </w:rPr>
        <w:t>За голову Ради Сеньйорів покликано А.  Шептицького. У всіх обласних центрах Західної України і ряді областей Правобережжя були створені адміністрації, подібні заходи здійснювалися на районних рівнях. Формувалися загони міліції та передбачалося приступити до створення підрозділів української армії.</w:t>
      </w:r>
    </w:p>
    <w:p w:rsidR="00303B7A" w:rsidRPr="00303B7A" w:rsidRDefault="00303B7A" w:rsidP="00303B7A">
      <w:pPr>
        <w:pStyle w:val="psection"/>
        <w:shd w:val="clear" w:color="auto" w:fill="FFFFFF"/>
        <w:ind w:firstLine="450"/>
        <w:jc w:val="both"/>
        <w:rPr>
          <w:color w:val="000000"/>
          <w:sz w:val="22"/>
          <w:szCs w:val="22"/>
        </w:rPr>
      </w:pPr>
      <w:r w:rsidRPr="00303B7A">
        <w:rPr>
          <w:color w:val="000000"/>
          <w:sz w:val="22"/>
          <w:szCs w:val="22"/>
        </w:rPr>
        <w:t>Ці дії суперечили загарбницьким планам нацист</w:t>
      </w:r>
      <w:bookmarkStart w:id="0" w:name="_GoBack"/>
      <w:bookmarkEnd w:id="0"/>
      <w:r w:rsidRPr="00303B7A">
        <w:rPr>
          <w:color w:val="000000"/>
          <w:sz w:val="22"/>
          <w:szCs w:val="22"/>
        </w:rPr>
        <w:t>ів.</w:t>
      </w:r>
    </w:p>
    <w:p w:rsidR="00303B7A" w:rsidRPr="00303B7A" w:rsidRDefault="00303B7A" w:rsidP="00303B7A">
      <w:pPr>
        <w:pStyle w:val="psection"/>
        <w:shd w:val="clear" w:color="auto" w:fill="FFFFFF"/>
        <w:ind w:firstLine="450"/>
        <w:jc w:val="both"/>
        <w:rPr>
          <w:color w:val="000000"/>
          <w:sz w:val="22"/>
          <w:szCs w:val="22"/>
        </w:rPr>
      </w:pPr>
      <w:r w:rsidRPr="00D561CD">
        <w:rPr>
          <w:color w:val="000000"/>
          <w:sz w:val="22"/>
          <w:szCs w:val="22"/>
          <w:highlight w:val="green"/>
        </w:rPr>
        <w:t>8 липня (на 9 день</w:t>
      </w:r>
      <w:r w:rsidRPr="00303B7A">
        <w:rPr>
          <w:color w:val="000000"/>
          <w:sz w:val="22"/>
          <w:szCs w:val="22"/>
        </w:rPr>
        <w:t xml:space="preserve"> після проголошення Акту) місцеві підрозділи СД одержали категоричний наказ – „припинення урядування УД</w:t>
      </w:r>
      <w:r w:rsidR="00494CD4">
        <w:rPr>
          <w:color w:val="000000"/>
          <w:sz w:val="22"/>
          <w:szCs w:val="22"/>
        </w:rPr>
        <w:t>емократ</w:t>
      </w:r>
      <w:r w:rsidRPr="00303B7A">
        <w:rPr>
          <w:color w:val="000000"/>
          <w:sz w:val="22"/>
          <w:szCs w:val="22"/>
        </w:rPr>
        <w:t>П</w:t>
      </w:r>
      <w:r w:rsidR="00494CD4">
        <w:rPr>
          <w:color w:val="000000"/>
          <w:sz w:val="22"/>
          <w:szCs w:val="22"/>
        </w:rPr>
        <w:t>артія</w:t>
      </w:r>
      <w:r w:rsidRPr="00303B7A">
        <w:rPr>
          <w:color w:val="000000"/>
          <w:sz w:val="22"/>
          <w:szCs w:val="22"/>
        </w:rPr>
        <w:t>” і терміново доставити Я.  Стецька до Берліна. Наступного дня він був затриманий і відправлений у Берлін, а члени уряду та інші діячі піддані репресіям.</w:t>
      </w:r>
    </w:p>
    <w:p w:rsidR="00303B7A" w:rsidRPr="00303B7A" w:rsidRDefault="00303B7A" w:rsidP="00303B7A">
      <w:pPr>
        <w:pStyle w:val="psection"/>
        <w:shd w:val="clear" w:color="auto" w:fill="FFFFFF"/>
        <w:ind w:firstLine="450"/>
        <w:jc w:val="both"/>
        <w:rPr>
          <w:color w:val="000000"/>
          <w:sz w:val="22"/>
          <w:szCs w:val="22"/>
        </w:rPr>
      </w:pPr>
      <w:r w:rsidRPr="00303B7A">
        <w:rPr>
          <w:color w:val="000000"/>
          <w:sz w:val="22"/>
          <w:szCs w:val="22"/>
        </w:rPr>
        <w:t>Тарнівським періодом умовно називається істориками 1921 р. – перша половина 1923 р.. Головний отаман С.  Петлюра і заступник Голови уряду В.  Прокопович на початку 1924 р. приїхали в Париж, який став місцем перебування екзильного уряду. Державний центр та інші емігрантські організації виходили з того, що радянська влада довго не втримається на території України, тому й головним завданням була підготовка до відновлення суверенної української держави і встановлення української влади.</w:t>
      </w:r>
    </w:p>
    <w:p w:rsidR="00303B7A" w:rsidRPr="00D561CD" w:rsidRDefault="00303B7A" w:rsidP="00303B7A">
      <w:pPr>
        <w:pStyle w:val="psection"/>
        <w:shd w:val="clear" w:color="auto" w:fill="FFFFFF"/>
        <w:ind w:firstLine="450"/>
        <w:jc w:val="both"/>
        <w:rPr>
          <w:color w:val="000000"/>
          <w:sz w:val="22"/>
          <w:szCs w:val="22"/>
          <w:lang w:val="ru-RU"/>
        </w:rPr>
      </w:pPr>
      <w:r w:rsidRPr="00303B7A">
        <w:rPr>
          <w:color w:val="000000"/>
          <w:sz w:val="22"/>
          <w:szCs w:val="22"/>
        </w:rPr>
        <w:t>Після вбивства С.  Петлюри (25.05.1926 р.) президентом став А.  Левицький, прем’єром – В.  Прокопович, які активно здійсню-вали міжнародну діяльність. У роки Другої світової війни А.  Левицький перебував у Варшаві та передав свої повноваження Голові уряду В.  Прокоповичу. Уряд УНР в екзилі заявив, що у війні він виступає на боці західних держав. По закінчені війни уряд осів біля Вісбадена, а пізніше – недалеко від Карлсруе. Зусилля уряду були спрямовані на консолідацію українських політичних сил. Навесні 1948 р. створено Українську Національну Раду як український передпарламент з її Виконавчим органом. Статут Ради 10 червня 1948 р. підписали всі українські політичні групи в еміграції, за винятком союзу гетьманців-державників. На першій сесії Головою Укрради було обрано Б. Іваницького, Головою Виконавчого органу – І.  Мазепу, Президентом УНР в екзилі – А.  Левицького. Таким чином, пройшла реорганізація Державного Центру УНР в екзилі. В 1954–1967 рр. президентом був С.  Витвицький, 1967– 1989 рр. – М.  Левицький, а з 1989 р. останнім президентом став М.  Плав’юк, який 24 серпня 1992 р. передав свої повноваження Президенту України Л.  Кравчуку і заявив про розпуск Державного Центру УНР в екзилі.</w:t>
      </w:r>
    </w:p>
    <w:p w:rsidR="001F2C7D" w:rsidRDefault="00303B7A" w:rsidP="00303B7A">
      <w:pPr>
        <w:pStyle w:val="psection"/>
        <w:shd w:val="clear" w:color="auto" w:fill="FFFFFF"/>
        <w:ind w:firstLine="450"/>
        <w:jc w:val="both"/>
        <w:rPr>
          <w:color w:val="000000"/>
          <w:sz w:val="22"/>
          <w:szCs w:val="22"/>
        </w:rPr>
      </w:pPr>
      <w:r w:rsidRPr="00D561CD">
        <w:rPr>
          <w:b/>
          <w:color w:val="000000"/>
          <w:sz w:val="22"/>
          <w:szCs w:val="22"/>
          <w:highlight w:val="yellow"/>
        </w:rPr>
        <w:t>Сучасний період Українського державотворення</w:t>
      </w:r>
      <w:r w:rsidRPr="00D561CD">
        <w:rPr>
          <w:color w:val="000000"/>
          <w:sz w:val="22"/>
          <w:szCs w:val="22"/>
          <w:highlight w:val="yellow"/>
        </w:rPr>
        <w:t>.</w:t>
      </w:r>
      <w:r w:rsidRPr="00303B7A">
        <w:rPr>
          <w:color w:val="000000"/>
          <w:sz w:val="22"/>
          <w:szCs w:val="22"/>
        </w:rPr>
        <w:t xml:space="preserve"> </w:t>
      </w:r>
    </w:p>
    <w:p w:rsidR="00303B7A" w:rsidRPr="00303B7A" w:rsidRDefault="00303B7A" w:rsidP="00303B7A">
      <w:pPr>
        <w:pStyle w:val="psection"/>
        <w:shd w:val="clear" w:color="auto" w:fill="FFFFFF"/>
        <w:ind w:firstLine="450"/>
        <w:jc w:val="both"/>
        <w:rPr>
          <w:color w:val="000000"/>
          <w:sz w:val="22"/>
          <w:szCs w:val="22"/>
        </w:rPr>
      </w:pPr>
      <w:r w:rsidRPr="00303B7A">
        <w:rPr>
          <w:color w:val="000000"/>
          <w:sz w:val="22"/>
          <w:szCs w:val="22"/>
        </w:rPr>
        <w:t>Демократизація суспільного</w:t>
      </w:r>
      <w:r w:rsidR="001F2C7D">
        <w:rPr>
          <w:color w:val="000000"/>
          <w:sz w:val="22"/>
          <w:szCs w:val="22"/>
        </w:rPr>
        <w:t xml:space="preserve"> життя в СРСР, викликана перебу</w:t>
      </w:r>
      <w:r w:rsidRPr="00303B7A">
        <w:rPr>
          <w:color w:val="000000"/>
          <w:sz w:val="22"/>
          <w:szCs w:val="22"/>
        </w:rPr>
        <w:t>довою, сприяла активізації національно-демократичних сил у боротьбі за незалежність, за вихід із Радянського Союзу. У результаті визвольних змагань кінця 1980 – початку 1990-х рр.,</w:t>
      </w:r>
    </w:p>
    <w:p w:rsidR="00303B7A" w:rsidRPr="00303B7A" w:rsidRDefault="00303B7A" w:rsidP="00303B7A">
      <w:pPr>
        <w:pStyle w:val="psection"/>
        <w:shd w:val="clear" w:color="auto" w:fill="FFFFFF"/>
        <w:ind w:firstLine="450"/>
        <w:jc w:val="both"/>
        <w:rPr>
          <w:color w:val="000000"/>
          <w:sz w:val="22"/>
          <w:szCs w:val="22"/>
        </w:rPr>
      </w:pPr>
      <w:r w:rsidRPr="00D561CD">
        <w:rPr>
          <w:color w:val="000000"/>
          <w:sz w:val="22"/>
          <w:szCs w:val="22"/>
          <w:highlight w:val="green"/>
        </w:rPr>
        <w:lastRenderedPageBreak/>
        <w:t>24 серпня 1991 р</w:t>
      </w:r>
      <w:r w:rsidRPr="00303B7A">
        <w:rPr>
          <w:color w:val="000000"/>
          <w:sz w:val="22"/>
          <w:szCs w:val="22"/>
        </w:rPr>
        <w:t>. було проголошено Акт про незалежність України. 1 грудня відбувся референдум і вибори президента України. 90,3 \% громадян, що взяли участь у референдумі, підтвердили Акт проголошення незалежності України. Президентом України було обрано голову Верховної Ради, а в минулому ідеолога компартії України Л. Кравчука.</w:t>
      </w:r>
    </w:p>
    <w:p w:rsidR="00303B7A" w:rsidRPr="00303B7A" w:rsidRDefault="00303B7A" w:rsidP="00303B7A">
      <w:pPr>
        <w:pStyle w:val="psection"/>
        <w:shd w:val="clear" w:color="auto" w:fill="FFFFFF"/>
        <w:ind w:firstLine="450"/>
        <w:jc w:val="both"/>
        <w:rPr>
          <w:color w:val="000000"/>
          <w:sz w:val="22"/>
          <w:szCs w:val="22"/>
        </w:rPr>
      </w:pPr>
      <w:r w:rsidRPr="00D561CD">
        <w:rPr>
          <w:color w:val="000000"/>
          <w:sz w:val="22"/>
          <w:szCs w:val="22"/>
          <w:highlight w:val="green"/>
        </w:rPr>
        <w:t>8 грудня 1991</w:t>
      </w:r>
      <w:r w:rsidRPr="00303B7A">
        <w:rPr>
          <w:color w:val="000000"/>
          <w:sz w:val="22"/>
          <w:szCs w:val="22"/>
        </w:rPr>
        <w:t xml:space="preserve"> р. в Біловезькій Пущі (Білорусь) президент України – Л. Кравчук, Росії – Б. Єльцин, голова Верховної Ради Білорусії С. Шушкевич оголосили про вихід своїх республік зі складу СРСР, у результаті чого СРСР припинив своє існування.</w:t>
      </w:r>
    </w:p>
    <w:p w:rsidR="00303B7A" w:rsidRPr="00303B7A" w:rsidRDefault="00303B7A" w:rsidP="00303B7A">
      <w:pPr>
        <w:pStyle w:val="psection"/>
        <w:shd w:val="clear" w:color="auto" w:fill="FFFFFF"/>
        <w:ind w:firstLine="450"/>
        <w:jc w:val="both"/>
        <w:rPr>
          <w:color w:val="000000"/>
          <w:sz w:val="22"/>
          <w:szCs w:val="22"/>
        </w:rPr>
      </w:pPr>
      <w:r w:rsidRPr="00303B7A">
        <w:rPr>
          <w:color w:val="000000"/>
          <w:sz w:val="22"/>
          <w:szCs w:val="22"/>
        </w:rPr>
        <w:t>Після проголошення незалежності першочерговим завданням уряду стало державне будівництво.</w:t>
      </w:r>
    </w:p>
    <w:p w:rsidR="00303B7A" w:rsidRPr="00303B7A" w:rsidRDefault="00303B7A" w:rsidP="00303B7A">
      <w:pPr>
        <w:pStyle w:val="psection"/>
        <w:shd w:val="clear" w:color="auto" w:fill="FFFFFF"/>
        <w:ind w:firstLine="450"/>
        <w:jc w:val="both"/>
        <w:rPr>
          <w:color w:val="000000"/>
          <w:sz w:val="22"/>
          <w:szCs w:val="22"/>
        </w:rPr>
      </w:pPr>
      <w:r w:rsidRPr="00303B7A">
        <w:rPr>
          <w:color w:val="000000"/>
          <w:sz w:val="22"/>
          <w:szCs w:val="22"/>
        </w:rPr>
        <w:t xml:space="preserve">Законом від </w:t>
      </w:r>
      <w:r w:rsidRPr="00D561CD">
        <w:rPr>
          <w:color w:val="000000"/>
          <w:sz w:val="22"/>
          <w:szCs w:val="22"/>
          <w:highlight w:val="green"/>
        </w:rPr>
        <w:t>8 жовтня 1991</w:t>
      </w:r>
      <w:r w:rsidRPr="00303B7A">
        <w:rPr>
          <w:color w:val="000000"/>
          <w:sz w:val="22"/>
          <w:szCs w:val="22"/>
        </w:rPr>
        <w:t xml:space="preserve"> р. „Про громадянство України” громадянство України надавалося всім, хто на той час проживав на її території, не був громадянином іншої країни та не заперечував проти цього.</w:t>
      </w:r>
    </w:p>
    <w:p w:rsidR="00303B7A" w:rsidRPr="00303B7A" w:rsidRDefault="00303B7A" w:rsidP="00303B7A">
      <w:pPr>
        <w:pStyle w:val="psection"/>
        <w:shd w:val="clear" w:color="auto" w:fill="FFFFFF"/>
        <w:ind w:firstLine="450"/>
        <w:jc w:val="both"/>
        <w:rPr>
          <w:color w:val="000000"/>
          <w:sz w:val="22"/>
          <w:szCs w:val="22"/>
        </w:rPr>
      </w:pPr>
      <w:r w:rsidRPr="00303B7A">
        <w:rPr>
          <w:color w:val="000000"/>
          <w:sz w:val="22"/>
          <w:szCs w:val="22"/>
        </w:rPr>
        <w:t xml:space="preserve">У </w:t>
      </w:r>
      <w:r w:rsidRPr="00D561CD">
        <w:rPr>
          <w:color w:val="000000"/>
          <w:sz w:val="22"/>
          <w:szCs w:val="22"/>
          <w:highlight w:val="green"/>
        </w:rPr>
        <w:t>листопаді 1991</w:t>
      </w:r>
      <w:r w:rsidRPr="00303B7A">
        <w:rPr>
          <w:color w:val="000000"/>
          <w:sz w:val="22"/>
          <w:szCs w:val="22"/>
        </w:rPr>
        <w:t xml:space="preserve"> р. було прийнято закон „Про Державний кордон України”, згідно з яким встановлювалися кордони, правила їхнього перетину й охорони.</w:t>
      </w:r>
    </w:p>
    <w:p w:rsidR="00303B7A" w:rsidRPr="00303B7A" w:rsidRDefault="00303B7A" w:rsidP="00303B7A">
      <w:pPr>
        <w:pStyle w:val="psection"/>
        <w:shd w:val="clear" w:color="auto" w:fill="FFFFFF"/>
        <w:ind w:firstLine="450"/>
        <w:jc w:val="both"/>
        <w:rPr>
          <w:color w:val="000000"/>
          <w:sz w:val="22"/>
          <w:szCs w:val="22"/>
        </w:rPr>
      </w:pPr>
      <w:r w:rsidRPr="00303B7A">
        <w:rPr>
          <w:color w:val="000000"/>
          <w:sz w:val="22"/>
          <w:szCs w:val="22"/>
        </w:rPr>
        <w:t>Створювалась законодавча база міжнаціональних відносин.</w:t>
      </w:r>
    </w:p>
    <w:p w:rsidR="00303B7A" w:rsidRPr="00303B7A" w:rsidRDefault="00303B7A" w:rsidP="00303B7A">
      <w:pPr>
        <w:pStyle w:val="psection"/>
        <w:shd w:val="clear" w:color="auto" w:fill="FFFFFF"/>
        <w:ind w:firstLine="450"/>
        <w:jc w:val="both"/>
        <w:rPr>
          <w:color w:val="000000"/>
          <w:sz w:val="22"/>
          <w:szCs w:val="22"/>
        </w:rPr>
      </w:pPr>
      <w:r w:rsidRPr="00D561CD">
        <w:rPr>
          <w:color w:val="000000"/>
          <w:sz w:val="22"/>
          <w:szCs w:val="22"/>
          <w:highlight w:val="green"/>
        </w:rPr>
        <w:t>1 листопада 1991</w:t>
      </w:r>
      <w:r w:rsidRPr="00303B7A">
        <w:rPr>
          <w:color w:val="000000"/>
          <w:sz w:val="22"/>
          <w:szCs w:val="22"/>
        </w:rPr>
        <w:t xml:space="preserve"> р. Верховна Рада прийняла  „Декларацію прав національностей України”, яка гарантувала всім народам, що проживали на території України, рівні права. Закон „Про національні меншини України” гарантував кожному народу право на культурно-національну автономію.</w:t>
      </w:r>
    </w:p>
    <w:p w:rsidR="00303B7A" w:rsidRPr="00303B7A" w:rsidRDefault="00303B7A" w:rsidP="00303B7A">
      <w:pPr>
        <w:pStyle w:val="psection"/>
        <w:shd w:val="clear" w:color="auto" w:fill="FFFFFF"/>
        <w:ind w:firstLine="450"/>
        <w:jc w:val="both"/>
        <w:rPr>
          <w:color w:val="000000"/>
          <w:sz w:val="22"/>
          <w:szCs w:val="22"/>
        </w:rPr>
      </w:pPr>
      <w:r w:rsidRPr="00D561CD">
        <w:rPr>
          <w:color w:val="000000"/>
          <w:sz w:val="22"/>
          <w:szCs w:val="22"/>
          <w:highlight w:val="green"/>
        </w:rPr>
        <w:t>6 грудня 1991</w:t>
      </w:r>
      <w:r w:rsidRPr="00303B7A">
        <w:rPr>
          <w:color w:val="000000"/>
          <w:sz w:val="22"/>
          <w:szCs w:val="22"/>
        </w:rPr>
        <w:t xml:space="preserve"> р. було прийнято закон „Про збройні сили України”. Військова доктрина базується на без`ядерному та позаблоковому статусі України</w:t>
      </w:r>
    </w:p>
    <w:p w:rsidR="00303B7A" w:rsidRPr="00303B7A" w:rsidRDefault="00303B7A" w:rsidP="00303B7A">
      <w:pPr>
        <w:pStyle w:val="psection"/>
        <w:shd w:val="clear" w:color="auto" w:fill="FFFFFF"/>
        <w:ind w:firstLine="450"/>
        <w:jc w:val="both"/>
        <w:rPr>
          <w:color w:val="000000"/>
          <w:sz w:val="22"/>
          <w:szCs w:val="22"/>
        </w:rPr>
      </w:pPr>
      <w:r w:rsidRPr="00303B7A">
        <w:rPr>
          <w:color w:val="000000"/>
          <w:sz w:val="22"/>
          <w:szCs w:val="22"/>
        </w:rPr>
        <w:t>Було створено правоохоронний орган – Служба безпеки України (СБУ</w:t>
      </w:r>
      <w:r w:rsidR="00F31080" w:rsidRPr="00F31080">
        <w:rPr>
          <w:color w:val="000000"/>
          <w:sz w:val="22"/>
          <w:szCs w:val="22"/>
          <w:lang w:val="ru-RU"/>
        </w:rPr>
        <w:t>)</w:t>
      </w:r>
      <w:r w:rsidRPr="00303B7A">
        <w:rPr>
          <w:color w:val="000000"/>
          <w:sz w:val="22"/>
          <w:szCs w:val="22"/>
        </w:rPr>
        <w:t>.</w:t>
      </w:r>
    </w:p>
    <w:p w:rsidR="00303B7A" w:rsidRPr="00303B7A" w:rsidRDefault="00303B7A" w:rsidP="00303B7A">
      <w:pPr>
        <w:pStyle w:val="psection"/>
        <w:shd w:val="clear" w:color="auto" w:fill="FFFFFF"/>
        <w:ind w:firstLine="450"/>
        <w:jc w:val="both"/>
        <w:rPr>
          <w:color w:val="000000"/>
          <w:sz w:val="22"/>
          <w:szCs w:val="22"/>
        </w:rPr>
      </w:pPr>
      <w:r w:rsidRPr="00303B7A">
        <w:rPr>
          <w:color w:val="000000"/>
          <w:sz w:val="22"/>
          <w:szCs w:val="22"/>
        </w:rPr>
        <w:t xml:space="preserve">У січні </w:t>
      </w:r>
      <w:r w:rsidRPr="00D561CD">
        <w:rPr>
          <w:color w:val="000000"/>
          <w:sz w:val="22"/>
          <w:szCs w:val="22"/>
          <w:highlight w:val="green"/>
        </w:rPr>
        <w:t>– лютому 1992 р</w:t>
      </w:r>
      <w:r w:rsidRPr="00303B7A">
        <w:rPr>
          <w:color w:val="000000"/>
          <w:sz w:val="22"/>
          <w:szCs w:val="22"/>
        </w:rPr>
        <w:t xml:space="preserve">. Верховна Рада затвердила державну </w:t>
      </w:r>
      <w:r w:rsidRPr="00D561CD">
        <w:rPr>
          <w:color w:val="000000"/>
          <w:sz w:val="22"/>
          <w:szCs w:val="22"/>
          <w:highlight w:val="cyan"/>
        </w:rPr>
        <w:t>символіку України</w:t>
      </w:r>
      <w:r w:rsidRPr="00303B7A">
        <w:rPr>
          <w:color w:val="000000"/>
          <w:sz w:val="22"/>
          <w:szCs w:val="22"/>
        </w:rPr>
        <w:t>: Державний герб (тризуб), Державний прапор (синьо-жовтий), Державний гімн (музика М.  Вербицького до національного гімну „Ще не вмерла України”).</w:t>
      </w:r>
    </w:p>
    <w:p w:rsidR="00303B7A" w:rsidRPr="00303B7A" w:rsidRDefault="00303B7A" w:rsidP="00303B7A">
      <w:pPr>
        <w:pStyle w:val="psection"/>
        <w:shd w:val="clear" w:color="auto" w:fill="FFFFFF"/>
        <w:ind w:firstLine="450"/>
        <w:jc w:val="both"/>
        <w:rPr>
          <w:color w:val="000000"/>
          <w:sz w:val="22"/>
          <w:szCs w:val="22"/>
        </w:rPr>
      </w:pPr>
      <w:r w:rsidRPr="00303B7A">
        <w:rPr>
          <w:color w:val="000000"/>
          <w:sz w:val="22"/>
          <w:szCs w:val="22"/>
        </w:rPr>
        <w:t>Практично заново було створено Національний банк України, посольство та консульства, експортно-імпортні органи, українську імпортну біржу.</w:t>
      </w:r>
    </w:p>
    <w:p w:rsidR="00303B7A" w:rsidRPr="00303B7A" w:rsidRDefault="00303B7A" w:rsidP="00303B7A">
      <w:pPr>
        <w:pStyle w:val="psection"/>
        <w:shd w:val="clear" w:color="auto" w:fill="FFFFFF"/>
        <w:ind w:firstLine="450"/>
        <w:jc w:val="both"/>
        <w:rPr>
          <w:color w:val="000000"/>
          <w:sz w:val="22"/>
          <w:szCs w:val="22"/>
        </w:rPr>
      </w:pPr>
      <w:r w:rsidRPr="00303B7A">
        <w:rPr>
          <w:color w:val="000000"/>
          <w:sz w:val="22"/>
          <w:szCs w:val="22"/>
        </w:rPr>
        <w:t>Відбулося відродження релігії та церкви. У кінці 80-х рр. була легалізована Греко-Католицька Церква, яку було заборонено в</w:t>
      </w:r>
      <w:r w:rsidR="006511DB">
        <w:rPr>
          <w:color w:val="000000"/>
          <w:sz w:val="22"/>
          <w:szCs w:val="22"/>
        </w:rPr>
        <w:t xml:space="preserve"> </w:t>
      </w:r>
      <w:r w:rsidRPr="00303B7A">
        <w:rPr>
          <w:color w:val="000000"/>
          <w:sz w:val="22"/>
          <w:szCs w:val="22"/>
        </w:rPr>
        <w:t>1946 р. У період перебудови Українська Православна Церква розкололась на Українську Автокефальну Православну Церкву, Українську Православну Церкву Київського Патріархату і Українську Православну Церкву Московського Патріархату. Між ними склалися напружені стосунки.</w:t>
      </w:r>
    </w:p>
    <w:p w:rsidR="00303B7A" w:rsidRPr="00303B7A" w:rsidRDefault="00303B7A" w:rsidP="00303B7A">
      <w:pPr>
        <w:pStyle w:val="psection"/>
        <w:shd w:val="clear" w:color="auto" w:fill="FFFFFF"/>
        <w:ind w:firstLine="450"/>
        <w:jc w:val="both"/>
        <w:rPr>
          <w:color w:val="000000"/>
          <w:sz w:val="22"/>
          <w:szCs w:val="22"/>
        </w:rPr>
      </w:pPr>
      <w:r w:rsidRPr="00303B7A">
        <w:rPr>
          <w:color w:val="000000"/>
          <w:sz w:val="22"/>
          <w:szCs w:val="22"/>
        </w:rPr>
        <w:t xml:space="preserve">У </w:t>
      </w:r>
      <w:r w:rsidRPr="00D561CD">
        <w:rPr>
          <w:color w:val="000000"/>
          <w:sz w:val="22"/>
          <w:szCs w:val="22"/>
          <w:highlight w:val="green"/>
        </w:rPr>
        <w:t>червні – липні 1994</w:t>
      </w:r>
      <w:r w:rsidRPr="00303B7A">
        <w:rPr>
          <w:color w:val="000000"/>
          <w:sz w:val="22"/>
          <w:szCs w:val="22"/>
        </w:rPr>
        <w:t xml:space="preserve"> р. відбулися дострокові перевибори Президента України. Ним став Л.  Кучма. Він також здобув перемогу і на президентських виборах 1999 р.</w:t>
      </w:r>
    </w:p>
    <w:p w:rsidR="00303B7A" w:rsidRPr="00303B7A" w:rsidRDefault="00303B7A" w:rsidP="00303B7A">
      <w:pPr>
        <w:pStyle w:val="psection"/>
        <w:shd w:val="clear" w:color="auto" w:fill="FFFFFF"/>
        <w:ind w:firstLine="450"/>
        <w:jc w:val="both"/>
        <w:rPr>
          <w:color w:val="000000"/>
          <w:sz w:val="22"/>
          <w:szCs w:val="22"/>
        </w:rPr>
      </w:pPr>
      <w:r w:rsidRPr="00D561CD">
        <w:rPr>
          <w:color w:val="000000"/>
          <w:sz w:val="22"/>
          <w:szCs w:val="22"/>
          <w:highlight w:val="green"/>
        </w:rPr>
        <w:t>28 червня 1996 р</w:t>
      </w:r>
      <w:r w:rsidRPr="00303B7A">
        <w:rPr>
          <w:color w:val="000000"/>
          <w:sz w:val="22"/>
          <w:szCs w:val="22"/>
        </w:rPr>
        <w:t xml:space="preserve">. після тривалого і напруженого обговорення </w:t>
      </w:r>
      <w:r w:rsidRPr="00D561CD">
        <w:rPr>
          <w:color w:val="000000"/>
          <w:sz w:val="22"/>
          <w:szCs w:val="22"/>
          <w:highlight w:val="cyan"/>
        </w:rPr>
        <w:t>Верховна Рада прийняла нову Конституцію.</w:t>
      </w:r>
      <w:r w:rsidRPr="00303B7A">
        <w:rPr>
          <w:color w:val="000000"/>
          <w:sz w:val="22"/>
          <w:szCs w:val="22"/>
        </w:rPr>
        <w:t xml:space="preserve"> Прийняттям Конституції було завершено період державного становлення, закріплено правові основи незалежності України. Згідно з Конституцією влада ділиться на законодавчу, виконавчу і судову. Президент є главою держави, гарантом Конституції, обирається строком на 5 років. Єдиним органом законодавчої влади є Верховна Рада, яка обирається громадянами України один раз на 4 роки у кількості 450 депутатів. Вищим органом у системі виконавчої влади є Кабінет Міністрів, відповідальний перед президентом України та підконтрольний і підзвітний Верховній Раді. Органами державної влади на місцях є обласні, районні ради, а також в містах Києві та Севастополі – відповідні державні адміністрації. Голови адміністрацій призначаються Президентом України, а оперативне керівництво здійснює Кабінет Міністрів.</w:t>
      </w:r>
    </w:p>
    <w:p w:rsidR="00303B7A" w:rsidRPr="00303B7A" w:rsidRDefault="00303B7A" w:rsidP="00303B7A">
      <w:pPr>
        <w:pStyle w:val="psection"/>
        <w:shd w:val="clear" w:color="auto" w:fill="FFFFFF"/>
        <w:ind w:firstLine="450"/>
        <w:jc w:val="both"/>
        <w:rPr>
          <w:color w:val="000000"/>
          <w:sz w:val="22"/>
          <w:szCs w:val="22"/>
        </w:rPr>
      </w:pPr>
      <w:r w:rsidRPr="00303B7A">
        <w:rPr>
          <w:color w:val="000000"/>
          <w:sz w:val="22"/>
          <w:szCs w:val="22"/>
        </w:rPr>
        <w:t>Конституція України затвердила за українською мовою статус державної мови, а також гарантує вільний розвиток мов національних меншин.</w:t>
      </w:r>
    </w:p>
    <w:p w:rsidR="00303B7A" w:rsidRDefault="00303B7A" w:rsidP="00303B7A">
      <w:pPr>
        <w:pStyle w:val="psection"/>
        <w:shd w:val="clear" w:color="auto" w:fill="FFFFFF"/>
        <w:ind w:firstLine="450"/>
        <w:jc w:val="both"/>
        <w:rPr>
          <w:color w:val="000000"/>
          <w:sz w:val="22"/>
          <w:szCs w:val="22"/>
        </w:rPr>
      </w:pPr>
      <w:r w:rsidRPr="00303B7A">
        <w:rPr>
          <w:color w:val="000000"/>
          <w:sz w:val="22"/>
          <w:szCs w:val="22"/>
        </w:rPr>
        <w:lastRenderedPageBreak/>
        <w:t>Конституція визначає та гарантує місцеве самоврядування.</w:t>
      </w:r>
    </w:p>
    <w:p w:rsidR="00EF66EF" w:rsidRPr="00303B7A" w:rsidRDefault="00EF66EF" w:rsidP="00303B7A">
      <w:pPr>
        <w:pStyle w:val="psection"/>
        <w:shd w:val="clear" w:color="auto" w:fill="FFFFFF"/>
        <w:ind w:firstLine="450"/>
        <w:jc w:val="both"/>
        <w:rPr>
          <w:color w:val="000000"/>
          <w:sz w:val="22"/>
          <w:szCs w:val="22"/>
        </w:rPr>
      </w:pPr>
      <w:r>
        <w:rPr>
          <w:color w:val="000000"/>
          <w:sz w:val="22"/>
          <w:szCs w:val="22"/>
        </w:rPr>
        <w:t>(Кравчук, Кучма двічі, Ющенко, Янукович, Турчинов, Порошенко, Зеленський)</w:t>
      </w:r>
    </w:p>
    <w:p w:rsidR="00EF66EF" w:rsidRDefault="00303B7A" w:rsidP="00303B7A">
      <w:pPr>
        <w:pStyle w:val="psection"/>
        <w:shd w:val="clear" w:color="auto" w:fill="FFFFFF"/>
        <w:ind w:firstLine="450"/>
        <w:jc w:val="both"/>
        <w:rPr>
          <w:color w:val="000000"/>
          <w:sz w:val="22"/>
          <w:szCs w:val="22"/>
        </w:rPr>
      </w:pPr>
      <w:r w:rsidRPr="00303B7A">
        <w:rPr>
          <w:color w:val="000000"/>
          <w:sz w:val="22"/>
          <w:szCs w:val="22"/>
        </w:rPr>
        <w:t xml:space="preserve">Вирішальними для майбутнього українського державотворення стали події, які розгорнулися навколо президентських виборів 2004 р. На питання „Яким шляхом піде Україна?” мали дати відповідь вибори. Із можливих варіантів вірогідних було два: або главою держави буде людина від існуючої влади і закріпиться авторитаризм – це В. Янукович, або від опозиції буде людина – прихильник демократичних реформ – В. Ющенко. Влада намагалася, фальсифікуючи вибори, протягти свою кандидатуру. Проте, цей фарс зірвала “Помаранчева революція”. Мільйони людей вийшли на Майдан на підтримку В. Ющенка. Підсумки сфальсифікованих виборів розглядав Верховний Суд і визнав їх не дійсними. Третій тур виборів був проведений 26 грудня 2004 р., і президентом було обрано В.  Ющенка. </w:t>
      </w:r>
    </w:p>
    <w:p w:rsidR="00303B7A" w:rsidRPr="00303B7A" w:rsidRDefault="00303B7A" w:rsidP="00303B7A">
      <w:pPr>
        <w:pStyle w:val="psection"/>
        <w:shd w:val="clear" w:color="auto" w:fill="FFFFFF"/>
        <w:ind w:firstLine="450"/>
        <w:jc w:val="both"/>
        <w:rPr>
          <w:color w:val="000000"/>
          <w:sz w:val="22"/>
          <w:szCs w:val="22"/>
        </w:rPr>
      </w:pPr>
      <w:r w:rsidRPr="00303B7A">
        <w:rPr>
          <w:color w:val="000000"/>
          <w:sz w:val="22"/>
          <w:szCs w:val="22"/>
        </w:rPr>
        <w:t>Підтримуючи</w:t>
      </w:r>
      <w:r w:rsidR="00EF66EF">
        <w:rPr>
          <w:color w:val="000000"/>
          <w:sz w:val="22"/>
          <w:szCs w:val="22"/>
        </w:rPr>
        <w:t xml:space="preserve"> </w:t>
      </w:r>
      <w:r w:rsidR="00F412F0">
        <w:rPr>
          <w:color w:val="000000"/>
          <w:sz w:val="22"/>
          <w:szCs w:val="22"/>
        </w:rPr>
        <w:t xml:space="preserve"> </w:t>
      </w:r>
      <w:r w:rsidR="00D92317">
        <w:rPr>
          <w:color w:val="000000"/>
          <w:sz w:val="22"/>
          <w:szCs w:val="22"/>
        </w:rPr>
        <w:t xml:space="preserve">   </w:t>
      </w:r>
      <w:r w:rsidRPr="00303B7A">
        <w:rPr>
          <w:color w:val="000000"/>
          <w:sz w:val="22"/>
          <w:szCs w:val="22"/>
        </w:rPr>
        <w:t>В.  Ющенка, люди сподівались на будівництво справді вільної держави з чесною владою, гідною довіри своїх громадян.</w:t>
      </w:r>
    </w:p>
    <w:p w:rsidR="00303B7A" w:rsidRPr="00303B7A" w:rsidRDefault="00303B7A" w:rsidP="00303B7A">
      <w:pPr>
        <w:pStyle w:val="psection"/>
        <w:shd w:val="clear" w:color="auto" w:fill="FFFFFF"/>
        <w:ind w:firstLine="450"/>
        <w:jc w:val="both"/>
        <w:rPr>
          <w:color w:val="000000"/>
          <w:sz w:val="22"/>
          <w:szCs w:val="22"/>
        </w:rPr>
      </w:pPr>
      <w:r w:rsidRPr="00303B7A">
        <w:rPr>
          <w:color w:val="000000"/>
          <w:sz w:val="22"/>
          <w:szCs w:val="22"/>
        </w:rPr>
        <w:t>Таким чином, на загострення політичної ситуації в Україні у 2004 р. вплинула також конституційна реформа, яка обмежила повноваження Президента, а повноваження Кабінету Міністрів збільшила. Власне, політична  реформа мала декілька недоліків: з одного боку, вона не передбачила механізмів формування і розпуску коаліції депутатських фракцій, що створило основу для виникнення конфліктів між указами Президента і постановами Кабінету Міністрів, між Главою держави і Парламентом, між Верховною Радою та урядом, оскільки робота останнього практично залежала від парламентської коаліції. З іншого боку, політична реформа не передбачила механізмів співпраці Президента і Прем'єра, що призвело до реального двовладдя в державі. В результаті, конституційна реформа в стінах Парламенту створила умови для виникнення напівлегітимної коаліції, а також прем’єрську і президентську фракції, не передбачивши механізмів їх співпраці, що спровокувало виникнення різного роду конфліктів без чітких процедур їх розв'язання. Відтак, конституційна реформа активізувала спротив між правими і ліво-центристськими політичними силами як у Парламенті, так і в державі в цілому, який, по суті, існував на момент ухвалення Верховною Радою цієї реформи. Варто зазначити, що протистояння між основними політичними силами як у Парламенті, так і за його межами продовжує наростати.</w:t>
      </w:r>
    </w:p>
    <w:p w:rsidR="00303B7A" w:rsidRPr="00303B7A" w:rsidRDefault="00303B7A" w:rsidP="00303B7A">
      <w:pPr>
        <w:pStyle w:val="psection"/>
        <w:shd w:val="clear" w:color="auto" w:fill="FFFFFF"/>
        <w:ind w:firstLine="450"/>
        <w:jc w:val="both"/>
        <w:rPr>
          <w:color w:val="000000"/>
          <w:sz w:val="22"/>
          <w:szCs w:val="22"/>
        </w:rPr>
      </w:pPr>
      <w:r w:rsidRPr="00303B7A">
        <w:rPr>
          <w:color w:val="000000"/>
          <w:sz w:val="22"/>
          <w:szCs w:val="22"/>
        </w:rPr>
        <w:t>У зовнішній політиці Україна керується принципами ООН, спрямовує свої дії на зміцнення миру і безпеки в світі, дотримується принципів міжнародного права. Сьогодні Україну як незалежну державу визнали практично всі держави світу. У своїй зовнішній політиці Україна орієнтується на вступ в ЄС та співробітництво з країнами СНД. Вона продовжує співробітництво з НАТО, кінцевою метою якого є вступ у цей блок.</w:t>
      </w:r>
    </w:p>
    <w:p w:rsidR="00101F61" w:rsidRPr="00303B7A" w:rsidRDefault="00101F61">
      <w:pPr>
        <w:rPr>
          <w:rFonts w:ascii="Times New Roman" w:hAnsi="Times New Roman" w:cs="Times New Roman"/>
        </w:rPr>
      </w:pPr>
    </w:p>
    <w:sectPr w:rsidR="00101F61" w:rsidRPr="00303B7A">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73C" w:rsidRDefault="00B1073C" w:rsidP="00D561CD">
      <w:pPr>
        <w:spacing w:after="0" w:line="240" w:lineRule="auto"/>
      </w:pPr>
      <w:r>
        <w:separator/>
      </w:r>
    </w:p>
  </w:endnote>
  <w:endnote w:type="continuationSeparator" w:id="0">
    <w:p w:rsidR="00B1073C" w:rsidRDefault="00B1073C" w:rsidP="00D56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73C" w:rsidRDefault="00B1073C" w:rsidP="00D561CD">
      <w:pPr>
        <w:spacing w:after="0" w:line="240" w:lineRule="auto"/>
      </w:pPr>
      <w:r>
        <w:separator/>
      </w:r>
    </w:p>
  </w:footnote>
  <w:footnote w:type="continuationSeparator" w:id="0">
    <w:p w:rsidR="00B1073C" w:rsidRDefault="00B1073C" w:rsidP="00D561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7A"/>
    <w:rsid w:val="00101F61"/>
    <w:rsid w:val="001D6269"/>
    <w:rsid w:val="001F2C7D"/>
    <w:rsid w:val="00253B0D"/>
    <w:rsid w:val="00303B7A"/>
    <w:rsid w:val="00486FA8"/>
    <w:rsid w:val="00494CD4"/>
    <w:rsid w:val="004E152A"/>
    <w:rsid w:val="006511DB"/>
    <w:rsid w:val="00941B12"/>
    <w:rsid w:val="00A4228F"/>
    <w:rsid w:val="00AB0B02"/>
    <w:rsid w:val="00AC18CC"/>
    <w:rsid w:val="00AD5221"/>
    <w:rsid w:val="00B1073C"/>
    <w:rsid w:val="00B437C6"/>
    <w:rsid w:val="00C10326"/>
    <w:rsid w:val="00D561CD"/>
    <w:rsid w:val="00D92317"/>
    <w:rsid w:val="00EF66EF"/>
    <w:rsid w:val="00F31080"/>
    <w:rsid w:val="00F412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66C03-BF1F-4E50-AC2A-E827FDB4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section">
    <w:name w:val="psection"/>
    <w:basedOn w:val="a"/>
    <w:rsid w:val="00303B7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3">
    <w:name w:val="header"/>
    <w:basedOn w:val="a"/>
    <w:link w:val="a4"/>
    <w:uiPriority w:val="99"/>
    <w:unhideWhenUsed/>
    <w:rsid w:val="00D561C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D561CD"/>
  </w:style>
  <w:style w:type="paragraph" w:styleId="a5">
    <w:name w:val="footer"/>
    <w:basedOn w:val="a"/>
    <w:link w:val="a6"/>
    <w:uiPriority w:val="99"/>
    <w:unhideWhenUsed/>
    <w:rsid w:val="00D561C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D56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90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9091</Words>
  <Characters>5182</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5</cp:revision>
  <dcterms:created xsi:type="dcterms:W3CDTF">2022-11-30T14:29:00Z</dcterms:created>
  <dcterms:modified xsi:type="dcterms:W3CDTF">2022-12-08T06:44:00Z</dcterms:modified>
</cp:coreProperties>
</file>