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before="58" w:line="16715" w:lineRule="exact"/>
        <w:rPr/>
      </w:pPr>
      <w:r>
        <w:rPr>
          <w:position w:val="-334"/>
        </w:rPr>
        <w:drawing>
          <wp:inline distT="0" distB="0" distL="0" distR="0">
            <wp:extent cx="7560564" cy="10613783"/>
            <wp:effectExtent l="0" t="0" r="0" b="0"/>
            <wp:docPr id="2" name="IM 2"/>
            <wp:cNvGraphicFramePr/>
            <a:graphic>
              <a:graphicData uri="http://schemas.openxmlformats.org/drawingml/2006/picture">
                <pic:pic>
                  <pic:nvPicPr>
                    <pic:cNvPr id="2" name="IM 2"/>
                    <pic:cNvPicPr/>
                  </pic:nvPicPr>
                  <pic:blipFill>
                    <a:blip r:embed="rId3"/>
                    <a:stretch>
                      <a:fillRect/>
                    </a:stretch>
                  </pic:blipFill>
                  <pic:spPr>
                    <a:xfrm rot="0">
                      <a:off x="0" y="0"/>
                      <a:ext cx="7560564" cy="10613783"/>
                    </a:xfrm>
                    <a:prstGeom prst="rect">
                      <a:avLst/>
                    </a:prstGeom>
                  </pic:spPr>
                </pic:pic>
              </a:graphicData>
            </a:graphic>
          </wp:inline>
        </w:drawing>
      </w:r>
    </w:p>
    <w:p>
      <w:pPr>
        <w:spacing w:line="16715" w:lineRule="exact"/>
        <w:sectPr>
          <w:headerReference w:type="default" r:id="rId1"/>
          <w:footerReference w:type="default" r:id="rId2"/>
          <w:pgSz w:w="11907" w:h="16839"/>
          <w:pgMar w:top="1" w:right="0" w:bottom="1" w:left="0" w:header="0" w:footer="0" w:gutter="0"/>
        </w:sectPr>
        <w:rPr/>
      </w:pPr>
    </w:p>
    <w:p>
      <w:pPr>
        <w:spacing w:line="361" w:lineRule="auto"/>
        <w:rPr>
          <w:rFonts w:ascii="Arial"/>
          <w:sz w:val="21"/>
        </w:rPr>
      </w:pPr>
      <w:r/>
    </w:p>
    <w:p>
      <w:pPr>
        <w:ind w:left="43"/>
        <w:spacing w:before="117" w:line="209" w:lineRule="auto"/>
        <w:outlineLvl w:val="0"/>
        <w:rPr>
          <w:rFonts w:ascii="SimSun" w:hAnsi="SimSun" w:eastAsia="SimSun" w:cs="SimSun"/>
          <w:sz w:val="36"/>
          <w:szCs w:val="36"/>
        </w:rPr>
      </w:pPr>
      <w:bookmarkStart w:name="bookmark1" w:id="1"/>
      <w:bookmarkEnd w:id="1"/>
      <w:r>
        <w:rPr>
          <w:rFonts w:ascii="SimSun" w:hAnsi="SimSun" w:eastAsia="SimSun" w:cs="SimSun"/>
          <w:sz w:val="36"/>
          <w:szCs w:val="36"/>
          <w:b/>
          <w:bCs/>
          <w:color w:val="333399"/>
          <w:spacing w:val="-6"/>
        </w:rPr>
        <w:t>知识产权声明</w:t>
      </w:r>
    </w:p>
    <w:p>
      <w:pPr>
        <w:pStyle w:val="BodyText"/>
        <w:ind w:left="34" w:right="22" w:firstLine="5"/>
        <w:spacing w:before="298" w:line="264" w:lineRule="auto"/>
        <w:jc w:val="both"/>
        <w:rPr/>
      </w:pPr>
      <w:r>
        <w:rPr>
          <w:spacing w:val="-1"/>
        </w:rPr>
        <w:t>RoboMaster 组委会（RMOC，RoboMaster Org</w:t>
      </w:r>
      <w:r>
        <w:rPr>
          <w:spacing w:val="-2"/>
        </w:rPr>
        <w:t>anizing</w:t>
      </w:r>
      <w:r>
        <w:rPr>
          <w:spacing w:val="-11"/>
        </w:rPr>
        <w:t xml:space="preserve"> </w:t>
      </w:r>
      <w:r>
        <w:rPr>
          <w:spacing w:val="-2"/>
        </w:rPr>
        <w:t>Committee）鼓励并倡导技术创新以及技术开</w:t>
      </w:r>
      <w:r>
        <w:rPr/>
        <w:t xml:space="preserve"> </w:t>
      </w:r>
      <w:r>
        <w:rPr/>
        <w:t>源，并尊重参赛队伍的知识产权。参赛队伍比赛中</w:t>
      </w:r>
      <w:r>
        <w:rPr>
          <w:spacing w:val="-1"/>
        </w:rPr>
        <w:t>开发的所有知识产权均归所在队伍所有，组委会不参与</w:t>
      </w:r>
      <w:r>
        <w:rPr/>
        <w:t xml:space="preserve"> </w:t>
      </w:r>
      <w:r>
        <w:rPr/>
        <w:t>处理队伍内部成员之间的知识产权纠纷，参赛队伍须</w:t>
      </w:r>
      <w:r>
        <w:rPr>
          <w:spacing w:val="-1"/>
        </w:rPr>
        <w:t>妥善处理本队内部学校成员、企业成员及其他身份的</w:t>
      </w:r>
      <w:r>
        <w:rPr/>
        <w:t xml:space="preserve"> </w:t>
      </w:r>
      <w:r>
        <w:rPr>
          <w:spacing w:val="-1"/>
        </w:rPr>
        <w:t>成员之间对知识产权的所有关系。</w:t>
      </w:r>
    </w:p>
    <w:p>
      <w:pPr>
        <w:pStyle w:val="BodyText"/>
        <w:ind w:left="35" w:right="24"/>
        <w:spacing w:before="110" w:line="265" w:lineRule="auto"/>
        <w:rPr/>
      </w:pPr>
      <w:r>
        <w:rPr/>
        <w:t>参赛队伍在使用组委会提供的裁判系统及赛事支</w:t>
      </w:r>
      <w:r>
        <w:rPr>
          <w:spacing w:val="-1"/>
        </w:rPr>
        <w:t>持物资过程中，需尊重原产品的所有知识产权归属方，不</w:t>
      </w:r>
      <w:r>
        <w:rPr/>
        <w:t xml:space="preserve"> </w:t>
      </w:r>
      <w:r>
        <w:rPr/>
        <w:t>得针对产品进行反向工程、复制、翻译等任何有损于归属方知识产权的行</w:t>
      </w:r>
      <w:r>
        <w:rPr>
          <w:spacing w:val="-1"/>
        </w:rPr>
        <w:t>为。</w:t>
      </w:r>
    </w:p>
    <w:p>
      <w:pPr>
        <w:pStyle w:val="BodyText"/>
        <w:ind w:left="36" w:right="249"/>
        <w:spacing w:before="104" w:line="360" w:lineRule="auto"/>
        <w:rPr/>
      </w:pPr>
      <w:r>
        <w:rPr>
          <w:spacing w:val="-1"/>
        </w:rPr>
        <w:t>任何损害组委会及承办单位提供的赛事教育产品知识产权行为，知识产权归属方将依法追究法律责任。</w:t>
      </w:r>
      <w:r>
        <w:rPr>
          <w:spacing w:val="4"/>
        </w:rPr>
        <w:t xml:space="preserve"> </w:t>
      </w:r>
      <w:r>
        <w:rPr>
          <w:spacing w:val="-1"/>
        </w:rPr>
        <w:t>开源资料的相关建议请参阅：</w:t>
      </w:r>
      <w:hyperlink w:history="true" r:id="rId5">
        <w:r>
          <w:rPr>
            <w:color w:val="0000FF"/>
            <w:spacing w:val="-1"/>
          </w:rPr>
          <w:t>https://bbs.robomaster.</w:t>
        </w:r>
        <w:r>
          <w:rPr>
            <w:color w:val="0000FF"/>
            <w:spacing w:val="-2"/>
          </w:rPr>
          <w:t>com/thread-7026-1-1.html</w:t>
        </w:r>
        <w:r>
          <w:rPr>
            <w:spacing w:val="-2"/>
          </w:rPr>
          <w:t>。</w:t>
        </w:r>
      </w:hyperlink>
    </w:p>
    <w:p>
      <w:pPr>
        <w:ind w:left="68"/>
        <w:spacing w:before="194" w:line="206" w:lineRule="auto"/>
        <w:outlineLvl w:val="0"/>
        <w:rPr>
          <w:rFonts w:ascii="SimSun" w:hAnsi="SimSun" w:eastAsia="SimSun" w:cs="SimSun"/>
          <w:sz w:val="36"/>
          <w:szCs w:val="36"/>
        </w:rPr>
      </w:pPr>
      <w:bookmarkStart w:name="bookmark2" w:id="2"/>
      <w:bookmarkEnd w:id="2"/>
      <w:r>
        <w:rPr>
          <w:rFonts w:ascii="SimSun" w:hAnsi="SimSun" w:eastAsia="SimSun" w:cs="SimSun"/>
          <w:sz w:val="36"/>
          <w:szCs w:val="36"/>
          <w:b/>
          <w:bCs/>
          <w:color w:val="333399"/>
          <w:spacing w:val="-14"/>
        </w:rPr>
        <w:t>阅读提示</w:t>
      </w:r>
    </w:p>
    <w:p>
      <w:pPr>
        <w:pStyle w:val="BodyText"/>
        <w:ind w:left="36" w:right="24" w:firstLine="4"/>
        <w:spacing w:before="287" w:line="262" w:lineRule="auto"/>
        <w:jc w:val="both"/>
        <w:rPr/>
      </w:pPr>
      <w:r>
        <w:rPr>
          <w:spacing w:val="-2"/>
        </w:rPr>
        <w:t>RoboMaster</w:t>
      </w:r>
      <w:r>
        <w:rPr>
          <w:spacing w:val="33"/>
        </w:rPr>
        <w:t xml:space="preserve"> </w:t>
      </w:r>
      <w:r>
        <w:rPr>
          <w:spacing w:val="-2"/>
        </w:rPr>
        <w:t>比赛为机器人赛事，宗旨是培养青年工程师人才，相关文件中可能涉及敏感用词、名称、操</w:t>
      </w:r>
      <w:r>
        <w:rPr/>
        <w:t xml:space="preserve"> </w:t>
      </w:r>
      <w:r>
        <w:rPr/>
        <w:t>作、技术等内容，这些内容不反映任何现实中</w:t>
      </w:r>
      <w:r>
        <w:rPr>
          <w:spacing w:val="-1"/>
        </w:rPr>
        <w:t>存在的技术或行动，也无意涉及任何特定的国家、组织或个</w:t>
      </w:r>
      <w:r>
        <w:rPr/>
        <w:t xml:space="preserve"> </w:t>
      </w:r>
      <w:r>
        <w:rPr>
          <w:spacing w:val="-3"/>
        </w:rPr>
        <w:t>人。本手册旨在阐述机器人比赛规则，不得用于 RoboMaster</w:t>
      </w:r>
      <w:r>
        <w:rPr>
          <w:spacing w:val="29"/>
        </w:rPr>
        <w:t xml:space="preserve"> </w:t>
      </w:r>
      <w:r>
        <w:rPr>
          <w:spacing w:val="-3"/>
        </w:rPr>
        <w:t>比赛以外的任何其他目的，不应被认为与真</w:t>
      </w:r>
      <w:r>
        <w:rPr/>
        <w:t xml:space="preserve"> </w:t>
      </w:r>
      <w:r>
        <w:rPr>
          <w:spacing w:val="-1"/>
        </w:rPr>
        <w:t>实事件或实体有任何关联。</w:t>
      </w:r>
    </w:p>
    <w:p>
      <w:pPr>
        <w:spacing w:line="259" w:lineRule="auto"/>
        <w:rPr>
          <w:rFonts w:ascii="Arial"/>
          <w:sz w:val="21"/>
        </w:rPr>
      </w:pPr>
      <w:r/>
    </w:p>
    <w:p>
      <w:pPr>
        <w:ind w:left="40"/>
        <w:spacing w:before="101" w:line="211" w:lineRule="auto"/>
        <w:outlineLvl w:val="1"/>
        <w:rPr>
          <w:rFonts w:ascii="SimSun" w:hAnsi="SimSun" w:eastAsia="SimSun" w:cs="SimSun"/>
          <w:sz w:val="31"/>
          <w:szCs w:val="31"/>
        </w:rPr>
      </w:pPr>
      <w:bookmarkStart w:name="bookmark3" w:id="3"/>
      <w:bookmarkEnd w:id="3"/>
      <w:r>
        <w:rPr>
          <w:rFonts w:ascii="SimSun" w:hAnsi="SimSun" w:eastAsia="SimSun" w:cs="SimSun"/>
          <w:sz w:val="31"/>
          <w:szCs w:val="31"/>
          <w:b/>
          <w:bCs/>
          <w:color w:val="333399"/>
          <w:spacing w:val="4"/>
        </w:rPr>
        <w:t>符号说明</w:t>
      </w:r>
    </w:p>
    <w:p>
      <w:pPr>
        <w:spacing w:line="179" w:lineRule="exact"/>
        <w:rPr/>
      </w:pPr>
      <w:r/>
    </w:p>
    <w:tbl>
      <w:tblPr>
        <w:tblStyle w:val="TableNormal"/>
        <w:tblW w:w="9652" w:type="dxa"/>
        <w:tblInd w:w="1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648"/>
        <w:gridCol w:w="2579"/>
        <w:gridCol w:w="3214"/>
        <w:gridCol w:w="3211"/>
      </w:tblGrid>
      <w:tr>
        <w:trPr>
          <w:trHeight w:val="558" w:hRule="atLeast"/>
        </w:trPr>
        <w:tc>
          <w:tcPr>
            <w:tcW w:w="648" w:type="dxa"/>
            <w:vAlign w:val="top"/>
            <w:tcBorders>
              <w:left w:val="nil"/>
              <w:right w:val="nil"/>
            </w:tcBorders>
          </w:tcPr>
          <w:p>
            <w:pPr>
              <w:ind w:firstLine="123"/>
              <w:spacing w:before="4" w:line="543" w:lineRule="exact"/>
              <w:rPr/>
            </w:pPr>
            <w:r>
              <w:rPr>
                <w:position w:val="-10"/>
              </w:rPr>
              <w:drawing>
                <wp:inline distT="0" distB="0" distL="0" distR="0">
                  <wp:extent cx="332994" cy="345185"/>
                  <wp:effectExtent l="0" t="0" r="0" b="0"/>
                  <wp:docPr id="8" name="IM 8"/>
                  <wp:cNvGraphicFramePr/>
                  <a:graphic>
                    <a:graphicData uri="http://schemas.openxmlformats.org/drawingml/2006/picture">
                      <pic:pic>
                        <pic:nvPicPr>
                          <pic:cNvPr id="8" name="IM 8"/>
                          <pic:cNvPicPr/>
                        </pic:nvPicPr>
                        <pic:blipFill>
                          <a:blip r:embed="rId6"/>
                          <a:stretch>
                            <a:fillRect/>
                          </a:stretch>
                        </pic:blipFill>
                        <pic:spPr>
                          <a:xfrm rot="0">
                            <a:off x="0" y="0"/>
                            <a:ext cx="332994" cy="345185"/>
                          </a:xfrm>
                          <a:prstGeom prst="rect">
                            <a:avLst/>
                          </a:prstGeom>
                        </pic:spPr>
                      </pic:pic>
                    </a:graphicData>
                  </a:graphic>
                </wp:inline>
              </w:drawing>
            </w:r>
          </w:p>
        </w:tc>
        <w:tc>
          <w:tcPr>
            <w:tcW w:w="2579" w:type="dxa"/>
            <w:vAlign w:val="top"/>
            <w:tcBorders>
              <w:left w:val="nil"/>
            </w:tcBorders>
          </w:tcPr>
          <w:p>
            <w:pPr>
              <w:pStyle w:val="TableText"/>
              <w:ind w:left="21"/>
              <w:spacing w:before="191" w:line="175" w:lineRule="auto"/>
              <w:rPr/>
            </w:pPr>
            <w:r>
              <w:rPr>
                <w:spacing w:val="-1"/>
              </w:rPr>
              <w:t>操作、使用提示</w:t>
            </w:r>
          </w:p>
        </w:tc>
        <w:tc>
          <w:tcPr>
            <w:tcW w:w="3214" w:type="dxa"/>
            <w:vAlign w:val="top"/>
          </w:tcPr>
          <w:p>
            <w:pPr>
              <w:pStyle w:val="TableText"/>
              <w:ind w:left="121"/>
              <w:spacing w:before="182" w:line="186" w:lineRule="auto"/>
              <w:rPr/>
            </w:pPr>
            <w:r>
              <w:rPr>
                <w:spacing w:val="-3"/>
              </w:rPr>
              <w:t>“</w:t>
            </w:r>
            <w:r>
              <w:rPr>
                <w:spacing w:val="-16"/>
              </w:rPr>
              <w:t xml:space="preserve"> </w:t>
            </w:r>
            <w:r>
              <w:rPr>
                <w:spacing w:val="-3"/>
              </w:rPr>
              <w:t>√</w:t>
            </w:r>
            <w:r>
              <w:rPr>
                <w:spacing w:val="-46"/>
              </w:rPr>
              <w:t xml:space="preserve"> </w:t>
            </w:r>
            <w:r>
              <w:rPr>
                <w:spacing w:val="-3"/>
              </w:rPr>
              <w:t>”适用</w:t>
            </w:r>
          </w:p>
        </w:tc>
        <w:tc>
          <w:tcPr>
            <w:tcW w:w="3211" w:type="dxa"/>
            <w:vAlign w:val="top"/>
            <w:tcBorders>
              <w:right w:val="nil"/>
            </w:tcBorders>
          </w:tcPr>
          <w:p>
            <w:pPr>
              <w:pStyle w:val="TableText"/>
              <w:ind w:left="121"/>
              <w:spacing w:before="188" w:line="177" w:lineRule="auto"/>
              <w:rPr/>
            </w:pPr>
            <w:r>
              <w:rPr>
                <w:spacing w:val="-6"/>
              </w:rPr>
              <w:t>“-”不适用</w:t>
            </w:r>
          </w:p>
        </w:tc>
      </w:tr>
    </w:tbl>
    <w:p>
      <w:pPr>
        <w:spacing w:line="362" w:lineRule="auto"/>
        <w:rPr>
          <w:rFonts w:ascii="Arial"/>
          <w:sz w:val="21"/>
        </w:rPr>
      </w:pPr>
      <w:r/>
    </w:p>
    <w:p>
      <w:pPr>
        <w:ind w:left="42"/>
        <w:spacing w:before="102" w:line="212" w:lineRule="auto"/>
        <w:outlineLvl w:val="1"/>
        <w:rPr>
          <w:rFonts w:ascii="SimSun" w:hAnsi="SimSun" w:eastAsia="SimSun" w:cs="SimSun"/>
          <w:sz w:val="31"/>
          <w:szCs w:val="31"/>
        </w:rPr>
      </w:pPr>
      <w:bookmarkStart w:name="bookmark4" w:id="4"/>
      <w:bookmarkEnd w:id="4"/>
      <w:r>
        <w:rPr>
          <w:rFonts w:ascii="SimSun" w:hAnsi="SimSun" w:eastAsia="SimSun" w:cs="SimSun"/>
          <w:sz w:val="31"/>
          <w:szCs w:val="31"/>
          <w:b/>
          <w:bCs/>
          <w:color w:val="333399"/>
          <w:spacing w:val="5"/>
        </w:rPr>
        <w:t>场地图纸图例说明</w:t>
      </w:r>
    </w:p>
    <w:p>
      <w:pPr>
        <w:spacing w:line="176" w:lineRule="exact"/>
        <w:rPr/>
      </w:pPr>
      <w:r/>
    </w:p>
    <w:tbl>
      <w:tblPr>
        <w:tblStyle w:val="TableNormal"/>
        <w:tblW w:w="9652"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209"/>
        <w:gridCol w:w="3091"/>
        <w:gridCol w:w="3352"/>
      </w:tblGrid>
      <w:tr>
        <w:trPr>
          <w:trHeight w:val="1018" w:hRule="atLeast"/>
        </w:trPr>
        <w:tc>
          <w:tcPr>
            <w:tcW w:w="3209" w:type="dxa"/>
            <w:vAlign w:val="top"/>
            <w:tcBorders>
              <w:left w:val="nil"/>
            </w:tcBorders>
          </w:tcPr>
          <w:p>
            <w:pPr>
              <w:ind w:firstLine="906"/>
              <w:spacing w:before="60" w:line="900" w:lineRule="exact"/>
              <w:rPr/>
            </w:pPr>
            <w:r>
              <w:rPr>
                <w:position w:val="-17"/>
              </w:rPr>
              <w:drawing>
                <wp:inline distT="0" distB="0" distL="0" distR="0">
                  <wp:extent cx="1326540" cy="571496"/>
                  <wp:effectExtent l="0" t="0" r="0" b="0"/>
                  <wp:docPr id="10" name="IM 10"/>
                  <wp:cNvGraphicFramePr/>
                  <a:graphic>
                    <a:graphicData uri="http://schemas.openxmlformats.org/drawingml/2006/picture">
                      <pic:pic>
                        <pic:nvPicPr>
                          <pic:cNvPr id="10" name="IM 10"/>
                          <pic:cNvPicPr/>
                        </pic:nvPicPr>
                        <pic:blipFill>
                          <a:blip r:embed="rId7"/>
                          <a:stretch>
                            <a:fillRect/>
                          </a:stretch>
                        </pic:blipFill>
                        <pic:spPr>
                          <a:xfrm rot="0">
                            <a:off x="0" y="0"/>
                            <a:ext cx="1326540" cy="571496"/>
                          </a:xfrm>
                          <a:prstGeom prst="rect">
                            <a:avLst/>
                          </a:prstGeom>
                        </pic:spPr>
                      </pic:pic>
                    </a:graphicData>
                  </a:graphic>
                </wp:inline>
              </w:drawing>
            </w:r>
          </w:p>
        </w:tc>
        <w:tc>
          <w:tcPr>
            <w:tcW w:w="3091" w:type="dxa"/>
            <w:vAlign w:val="top"/>
          </w:tcPr>
          <w:p>
            <w:pPr>
              <w:ind w:firstLine="851"/>
              <w:spacing w:before="60" w:line="895" w:lineRule="exact"/>
              <w:rPr/>
            </w:pPr>
            <w:r>
              <w:rPr>
                <w:position w:val="-17"/>
              </w:rPr>
              <w:drawing>
                <wp:inline distT="0" distB="0" distL="0" distR="0">
                  <wp:extent cx="1315026" cy="568321"/>
                  <wp:effectExtent l="0" t="0" r="0" b="0"/>
                  <wp:docPr id="12" name="IM 12"/>
                  <wp:cNvGraphicFramePr/>
                  <a:graphic>
                    <a:graphicData uri="http://schemas.openxmlformats.org/drawingml/2006/picture">
                      <pic:pic>
                        <pic:nvPicPr>
                          <pic:cNvPr id="12" name="IM 12"/>
                          <pic:cNvPicPr/>
                        </pic:nvPicPr>
                        <pic:blipFill>
                          <a:blip r:embed="rId8"/>
                          <a:stretch>
                            <a:fillRect/>
                          </a:stretch>
                        </pic:blipFill>
                        <pic:spPr>
                          <a:xfrm rot="0">
                            <a:off x="0" y="0"/>
                            <a:ext cx="1315026" cy="568321"/>
                          </a:xfrm>
                          <a:prstGeom prst="rect">
                            <a:avLst/>
                          </a:prstGeom>
                        </pic:spPr>
                      </pic:pic>
                    </a:graphicData>
                  </a:graphic>
                </wp:inline>
              </w:drawing>
            </w:r>
          </w:p>
        </w:tc>
        <w:tc>
          <w:tcPr>
            <w:tcW w:w="3352" w:type="dxa"/>
            <w:vAlign w:val="top"/>
            <w:tcBorders>
              <w:right w:val="nil"/>
            </w:tcBorders>
          </w:tcPr>
          <w:p>
            <w:pPr>
              <w:ind w:firstLine="923"/>
              <w:spacing w:before="43" w:line="934" w:lineRule="exact"/>
              <w:rPr/>
            </w:pPr>
            <w:r>
              <w:rPr>
                <w:position w:val="-18"/>
              </w:rPr>
              <w:drawing>
                <wp:inline distT="0" distB="0" distL="0" distR="0">
                  <wp:extent cx="1386780" cy="593087"/>
                  <wp:effectExtent l="0" t="0" r="0" b="0"/>
                  <wp:docPr id="14" name="IM 14"/>
                  <wp:cNvGraphicFramePr/>
                  <a:graphic>
                    <a:graphicData uri="http://schemas.openxmlformats.org/drawingml/2006/picture">
                      <pic:pic>
                        <pic:nvPicPr>
                          <pic:cNvPr id="14" name="IM 14"/>
                          <pic:cNvPicPr/>
                        </pic:nvPicPr>
                        <pic:blipFill>
                          <a:blip r:embed="rId9"/>
                          <a:stretch>
                            <a:fillRect/>
                          </a:stretch>
                        </pic:blipFill>
                        <pic:spPr>
                          <a:xfrm rot="0">
                            <a:off x="0" y="0"/>
                            <a:ext cx="1386780" cy="593087"/>
                          </a:xfrm>
                          <a:prstGeom prst="rect">
                            <a:avLst/>
                          </a:prstGeom>
                        </pic:spPr>
                      </pic:pic>
                    </a:graphicData>
                  </a:graphic>
                </wp:inline>
              </w:drawing>
            </w:r>
          </w:p>
        </w:tc>
      </w:tr>
      <w:tr>
        <w:trPr>
          <w:trHeight w:val="644" w:hRule="atLeast"/>
        </w:trPr>
        <w:tc>
          <w:tcPr>
            <w:tcW w:w="3209" w:type="dxa"/>
            <w:vAlign w:val="top"/>
            <w:tcBorders>
              <w:left w:val="nil"/>
            </w:tcBorders>
          </w:tcPr>
          <w:p>
            <w:pPr>
              <w:pStyle w:val="TableText"/>
              <w:ind w:left="1435"/>
              <w:spacing w:before="233" w:line="177" w:lineRule="auto"/>
              <w:rPr/>
            </w:pPr>
            <w:r>
              <w:rPr>
                <w:spacing w:val="-1"/>
              </w:rPr>
              <w:t>双方增益点</w:t>
            </w:r>
          </w:p>
        </w:tc>
        <w:tc>
          <w:tcPr>
            <w:tcW w:w="3091" w:type="dxa"/>
            <w:vAlign w:val="top"/>
          </w:tcPr>
          <w:p>
            <w:pPr>
              <w:pStyle w:val="TableText"/>
              <w:ind w:left="1371"/>
              <w:spacing w:before="233" w:line="177" w:lineRule="auto"/>
              <w:rPr/>
            </w:pPr>
            <w:r>
              <w:rPr>
                <w:spacing w:val="-2"/>
              </w:rPr>
              <w:t>一方增益点</w:t>
            </w:r>
          </w:p>
        </w:tc>
        <w:tc>
          <w:tcPr>
            <w:tcW w:w="3352" w:type="dxa"/>
            <w:vAlign w:val="top"/>
            <w:tcBorders>
              <w:right w:val="nil"/>
            </w:tcBorders>
          </w:tcPr>
          <w:p>
            <w:pPr>
              <w:pStyle w:val="TableText"/>
              <w:ind w:left="1603"/>
              <w:spacing w:before="233" w:line="177" w:lineRule="auto"/>
              <w:rPr/>
            </w:pPr>
            <w:r>
              <w:rPr>
                <w:spacing w:val="-2"/>
              </w:rPr>
              <w:t>双方禁区</w:t>
            </w:r>
          </w:p>
        </w:tc>
      </w:tr>
      <w:tr>
        <w:trPr>
          <w:trHeight w:val="1054" w:hRule="atLeast"/>
        </w:trPr>
        <w:tc>
          <w:tcPr>
            <w:tcW w:w="3209" w:type="dxa"/>
            <w:vAlign w:val="top"/>
            <w:tcBorders>
              <w:left w:val="nil"/>
            </w:tcBorders>
          </w:tcPr>
          <w:p>
            <w:pPr>
              <w:ind w:firstLine="861"/>
              <w:spacing w:before="59" w:line="938" w:lineRule="exact"/>
              <w:rPr/>
            </w:pPr>
            <w:r>
              <w:rPr>
                <w:position w:val="-18"/>
              </w:rPr>
              <w:drawing>
                <wp:inline distT="0" distB="0" distL="0" distR="0">
                  <wp:extent cx="1386903" cy="595617"/>
                  <wp:effectExtent l="0" t="0" r="0" b="0"/>
                  <wp:docPr id="16" name="IM 16"/>
                  <wp:cNvGraphicFramePr/>
                  <a:graphic>
                    <a:graphicData uri="http://schemas.openxmlformats.org/drawingml/2006/picture">
                      <pic:pic>
                        <pic:nvPicPr>
                          <pic:cNvPr id="16" name="IM 16"/>
                          <pic:cNvPicPr/>
                        </pic:nvPicPr>
                        <pic:blipFill>
                          <a:blip r:embed="rId10"/>
                          <a:stretch>
                            <a:fillRect/>
                          </a:stretch>
                        </pic:blipFill>
                        <pic:spPr>
                          <a:xfrm rot="0">
                            <a:off x="0" y="0"/>
                            <a:ext cx="1386903" cy="595617"/>
                          </a:xfrm>
                          <a:prstGeom prst="rect">
                            <a:avLst/>
                          </a:prstGeom>
                        </pic:spPr>
                      </pic:pic>
                    </a:graphicData>
                  </a:graphic>
                </wp:inline>
              </w:drawing>
            </w:r>
          </w:p>
        </w:tc>
        <w:tc>
          <w:tcPr>
            <w:tcW w:w="3091" w:type="dxa"/>
            <w:vAlign w:val="top"/>
          </w:tcPr>
          <w:p>
            <w:pPr>
              <w:ind w:firstLine="1481"/>
              <w:spacing w:before="78" w:line="886" w:lineRule="exact"/>
              <w:rPr/>
            </w:pPr>
            <w:r>
              <w:rPr>
                <w:position w:val="-17"/>
              </w:rPr>
              <w:drawing>
                <wp:inline distT="0" distB="0" distL="0" distR="0">
                  <wp:extent cx="515566" cy="562607"/>
                  <wp:effectExtent l="0" t="0" r="0" b="0"/>
                  <wp:docPr id="18" name="IM 18"/>
                  <wp:cNvGraphicFramePr/>
                  <a:graphic>
                    <a:graphicData uri="http://schemas.openxmlformats.org/drawingml/2006/picture">
                      <pic:pic>
                        <pic:nvPicPr>
                          <pic:cNvPr id="18" name="IM 18"/>
                          <pic:cNvPicPr/>
                        </pic:nvPicPr>
                        <pic:blipFill>
                          <a:blip r:embed="rId11"/>
                          <a:stretch>
                            <a:fillRect/>
                          </a:stretch>
                        </pic:blipFill>
                        <pic:spPr>
                          <a:xfrm rot="0">
                            <a:off x="0" y="0"/>
                            <a:ext cx="515566" cy="562607"/>
                          </a:xfrm>
                          <a:prstGeom prst="rect">
                            <a:avLst/>
                          </a:prstGeom>
                        </pic:spPr>
                      </pic:pic>
                    </a:graphicData>
                  </a:graphic>
                </wp:inline>
              </w:drawing>
            </w:r>
          </w:p>
        </w:tc>
        <w:tc>
          <w:tcPr>
            <w:tcW w:w="3352" w:type="dxa"/>
            <w:vAlign w:val="top"/>
            <w:tcBorders>
              <w:right w:val="nil"/>
            </w:tcBorders>
          </w:tcPr>
          <w:p>
            <w:pPr>
              <w:ind w:firstLine="1043"/>
              <w:spacing w:before="138" w:line="773" w:lineRule="exact"/>
              <w:rPr/>
            </w:pPr>
            <w:r>
              <w:rPr>
                <w:position w:val="-15"/>
              </w:rPr>
              <w:drawing>
                <wp:inline distT="0" distB="0" distL="0" distR="0">
                  <wp:extent cx="1237462" cy="490852"/>
                  <wp:effectExtent l="0" t="0" r="0" b="0"/>
                  <wp:docPr id="20" name="IM 20"/>
                  <wp:cNvGraphicFramePr/>
                  <a:graphic>
                    <a:graphicData uri="http://schemas.openxmlformats.org/drawingml/2006/picture">
                      <pic:pic>
                        <pic:nvPicPr>
                          <pic:cNvPr id="20" name="IM 20"/>
                          <pic:cNvPicPr/>
                        </pic:nvPicPr>
                        <pic:blipFill>
                          <a:blip r:embed="rId12"/>
                          <a:stretch>
                            <a:fillRect/>
                          </a:stretch>
                        </pic:blipFill>
                        <pic:spPr>
                          <a:xfrm rot="0">
                            <a:off x="0" y="0"/>
                            <a:ext cx="1237462" cy="490852"/>
                          </a:xfrm>
                          <a:prstGeom prst="rect">
                            <a:avLst/>
                          </a:prstGeom>
                        </pic:spPr>
                      </pic:pic>
                    </a:graphicData>
                  </a:graphic>
                </wp:inline>
              </w:drawing>
            </w:r>
          </w:p>
        </w:tc>
      </w:tr>
      <w:tr>
        <w:trPr>
          <w:trHeight w:val="1050" w:hRule="atLeast"/>
        </w:trPr>
        <w:tc>
          <w:tcPr>
            <w:tcW w:w="3209" w:type="dxa"/>
            <w:vAlign w:val="top"/>
            <w:tcBorders>
              <w:left w:val="nil"/>
            </w:tcBorders>
          </w:tcPr>
          <w:p>
            <w:pPr>
              <w:spacing w:line="345" w:lineRule="auto"/>
              <w:rPr>
                <w:rFonts w:ascii="Arial"/>
                <w:sz w:val="21"/>
              </w:rPr>
            </w:pPr>
            <w:r/>
          </w:p>
          <w:p>
            <w:pPr>
              <w:pStyle w:val="TableText"/>
              <w:ind w:left="1200"/>
              <w:spacing w:before="90" w:line="177" w:lineRule="auto"/>
              <w:rPr/>
            </w:pPr>
            <w:r>
              <w:rPr>
                <w:spacing w:val="-2"/>
              </w:rPr>
              <w:t>一方禁区</w:t>
            </w:r>
          </w:p>
        </w:tc>
        <w:tc>
          <w:tcPr>
            <w:tcW w:w="3091" w:type="dxa"/>
            <w:vAlign w:val="top"/>
          </w:tcPr>
          <w:p>
            <w:pPr>
              <w:pStyle w:val="TableText"/>
              <w:ind w:left="127" w:right="100"/>
              <w:spacing w:before="238" w:line="267" w:lineRule="auto"/>
              <w:rPr/>
            </w:pPr>
            <w:r>
              <w:rPr>
                <w:spacing w:val="-6"/>
              </w:rPr>
              <w:t>战场地面所在的水平面，是战场</w:t>
            </w:r>
            <w:r>
              <w:rPr/>
              <w:t xml:space="preserve"> </w:t>
            </w:r>
            <w:r>
              <w:rPr>
                <w:spacing w:val="-4"/>
              </w:rPr>
              <w:t>的最低平面</w:t>
            </w:r>
          </w:p>
        </w:tc>
        <w:tc>
          <w:tcPr>
            <w:tcW w:w="3352" w:type="dxa"/>
            <w:vAlign w:val="top"/>
            <w:tcBorders>
              <w:right w:val="nil"/>
            </w:tcBorders>
          </w:tcPr>
          <w:p>
            <w:pPr>
              <w:spacing w:line="347" w:lineRule="auto"/>
              <w:rPr>
                <w:rFonts w:ascii="Arial"/>
                <w:sz w:val="21"/>
              </w:rPr>
            </w:pPr>
            <w:r/>
          </w:p>
          <w:p>
            <w:pPr>
              <w:pStyle w:val="TableText"/>
              <w:ind w:left="1051"/>
              <w:spacing w:before="90" w:line="176" w:lineRule="auto"/>
              <w:rPr/>
            </w:pPr>
            <w:r>
              <w:rPr>
                <w:spacing w:val="-1"/>
              </w:rPr>
              <w:t>尺寸仅供参考</w:t>
            </w:r>
          </w:p>
        </w:tc>
      </w:tr>
    </w:tbl>
    <w:p>
      <w:pPr>
        <w:spacing w:line="325" w:lineRule="auto"/>
        <w:rPr>
          <w:rFonts w:ascii="Arial"/>
          <w:sz w:val="21"/>
        </w:rPr>
      </w:pPr>
      <w:r/>
    </w:p>
    <w:p>
      <w:pPr>
        <w:spacing w:line="326" w:lineRule="auto"/>
        <w:rPr>
          <w:rFonts w:ascii="Arial"/>
          <w:sz w:val="21"/>
        </w:rPr>
      </w:pPr>
      <w:r/>
    </w:p>
    <w:p>
      <w:pPr>
        <w:pStyle w:val="BodyText"/>
        <w:ind w:left="40"/>
        <w:spacing w:before="103" w:line="212" w:lineRule="auto"/>
        <w:rPr>
          <w:sz w:val="19"/>
          <w:szCs w:val="19"/>
        </w:rPr>
      </w:pPr>
      <w:r>
        <w:rPr>
          <w:sz w:val="24"/>
          <w:szCs w:val="24"/>
          <w:spacing w:val="-3"/>
          <w:position w:val="-1"/>
        </w:rPr>
        <w:t>2</w:t>
      </w:r>
      <w:r>
        <w:rPr>
          <w:sz w:val="24"/>
          <w:szCs w:val="24"/>
          <w:spacing w:val="5"/>
          <w:position w:val="-1"/>
        </w:rPr>
        <w:t xml:space="preserve">     </w:t>
      </w:r>
      <w:r>
        <w:rPr>
          <w:sz w:val="19"/>
          <w:szCs w:val="19"/>
          <w:spacing w:val="-3"/>
        </w:rPr>
        <w:t>© 2025  大疆  版权所有</w:t>
      </w:r>
    </w:p>
    <w:p>
      <w:pPr>
        <w:spacing w:line="212" w:lineRule="auto"/>
        <w:sectPr>
          <w:headerReference w:type="default" r:id="rId4"/>
          <w:pgSz w:w="11907" w:h="16839"/>
          <w:pgMar w:top="1219" w:right="1106" w:bottom="400" w:left="1104" w:header="980" w:footer="0" w:gutter="0"/>
        </w:sectPr>
        <w:rPr>
          <w:sz w:val="19"/>
          <w:szCs w:val="19"/>
        </w:rPr>
      </w:pPr>
    </w:p>
    <w:p>
      <w:pPr>
        <w:ind w:left="42"/>
        <w:spacing w:before="286" w:line="206" w:lineRule="auto"/>
        <w:outlineLvl w:val="0"/>
        <w:rPr>
          <w:rFonts w:ascii="SimSun" w:hAnsi="SimSun" w:eastAsia="SimSun" w:cs="SimSun"/>
          <w:sz w:val="36"/>
          <w:szCs w:val="36"/>
        </w:rPr>
      </w:pPr>
      <w:bookmarkStart w:name="bookmark5" w:id="5"/>
      <w:bookmarkEnd w:id="5"/>
      <w:r>
        <w:rPr>
          <w:rFonts w:ascii="SimSun" w:hAnsi="SimSun" w:eastAsia="SimSun" w:cs="SimSun"/>
          <w:sz w:val="36"/>
          <w:szCs w:val="36"/>
          <w:b/>
          <w:bCs/>
          <w:color w:val="333399"/>
          <w:spacing w:val="-7"/>
        </w:rPr>
        <w:t>修改日志</w:t>
      </w:r>
    </w:p>
    <w:p>
      <w:pPr>
        <w:spacing w:line="185" w:lineRule="exact"/>
        <w:rPr/>
      </w:pPr>
      <w:r/>
    </w:p>
    <w:tbl>
      <w:tblPr>
        <w:tblStyle w:val="TableNormal"/>
        <w:tblW w:w="968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60"/>
        <w:gridCol w:w="1096"/>
        <w:gridCol w:w="6827"/>
      </w:tblGrid>
      <w:tr>
        <w:trPr>
          <w:trHeight w:val="489" w:hRule="atLeast"/>
        </w:trPr>
        <w:tc>
          <w:tcPr>
            <w:shd w:val="clear" w:fill="A5A5A5"/>
            <w:tcW w:w="1760" w:type="dxa"/>
            <w:vAlign w:val="top"/>
            <w:tcBorders>
              <w:left w:val="single" w:color="A5A5A5" w:sz="2" w:space="0"/>
            </w:tcBorders>
          </w:tcPr>
          <w:p>
            <w:pPr>
              <w:ind w:left="722"/>
              <w:spacing w:before="164" w:line="212" w:lineRule="auto"/>
              <w:rPr>
                <w:rFonts w:ascii="SimSun" w:hAnsi="SimSun" w:eastAsia="SimSun" w:cs="SimSun"/>
                <w:sz w:val="19"/>
                <w:szCs w:val="19"/>
              </w:rPr>
            </w:pPr>
            <w:r>
              <w:rPr>
                <w:rFonts w:ascii="SimSun" w:hAnsi="SimSun" w:eastAsia="SimSun" w:cs="SimSun"/>
                <w:sz w:val="19"/>
                <w:szCs w:val="19"/>
                <w:b/>
                <w:bCs/>
                <w:spacing w:val="-8"/>
              </w:rPr>
              <w:t>日期</w:t>
            </w:r>
          </w:p>
        </w:tc>
        <w:tc>
          <w:tcPr>
            <w:shd w:val="clear" w:fill="A5A5A5"/>
            <w:tcW w:w="1096" w:type="dxa"/>
            <w:vAlign w:val="top"/>
          </w:tcPr>
          <w:p>
            <w:pPr>
              <w:ind w:left="351"/>
              <w:spacing w:before="161" w:line="214" w:lineRule="auto"/>
              <w:rPr>
                <w:rFonts w:ascii="SimSun" w:hAnsi="SimSun" w:eastAsia="SimSun" w:cs="SimSun"/>
                <w:sz w:val="19"/>
                <w:szCs w:val="19"/>
              </w:rPr>
            </w:pPr>
            <w:r>
              <w:rPr>
                <w:rFonts w:ascii="SimSun" w:hAnsi="SimSun" w:eastAsia="SimSun" w:cs="SimSun"/>
                <w:sz w:val="19"/>
                <w:szCs w:val="19"/>
                <w:b/>
                <w:bCs/>
                <w:spacing w:val="5"/>
              </w:rPr>
              <w:t>版本</w:t>
            </w:r>
          </w:p>
        </w:tc>
        <w:tc>
          <w:tcPr>
            <w:shd w:val="clear" w:fill="A5A5A5"/>
            <w:tcW w:w="6827" w:type="dxa"/>
            <w:vAlign w:val="top"/>
            <w:tcBorders>
              <w:right w:val="single" w:color="A5A5A5" w:sz="2" w:space="0"/>
            </w:tcBorders>
          </w:tcPr>
          <w:p>
            <w:pPr>
              <w:ind w:left="3017"/>
              <w:spacing w:before="161" w:line="214" w:lineRule="auto"/>
              <w:rPr>
                <w:rFonts w:ascii="SimSun" w:hAnsi="SimSun" w:eastAsia="SimSun" w:cs="SimSun"/>
                <w:sz w:val="19"/>
                <w:szCs w:val="19"/>
              </w:rPr>
            </w:pPr>
            <w:r>
              <w:rPr>
                <w:rFonts w:ascii="SimSun" w:hAnsi="SimSun" w:eastAsia="SimSun" w:cs="SimSun"/>
                <w:sz w:val="19"/>
                <w:szCs w:val="19"/>
                <w:b/>
                <w:bCs/>
                <w:spacing w:val="6"/>
              </w:rPr>
              <w:t>修改记录</w:t>
            </w:r>
          </w:p>
        </w:tc>
      </w:tr>
      <w:tr>
        <w:trPr>
          <w:trHeight w:val="3002" w:hRule="atLeast"/>
        </w:trPr>
        <w:tc>
          <w:tcPr>
            <w:tcW w:w="1760" w:type="dxa"/>
            <w:vAlign w:val="top"/>
            <w:tcBorders>
              <w:left w:val="nil"/>
            </w:tcBorders>
          </w:tcPr>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70" w:lineRule="auto"/>
              <w:rPr>
                <w:rFonts w:ascii="Arial"/>
                <w:sz w:val="21"/>
              </w:rPr>
            </w:pPr>
            <w:r/>
          </w:p>
          <w:p>
            <w:pPr>
              <w:spacing w:line="270" w:lineRule="auto"/>
              <w:rPr>
                <w:rFonts w:ascii="Arial"/>
                <w:sz w:val="21"/>
              </w:rPr>
            </w:pPr>
            <w:r/>
          </w:p>
          <w:p>
            <w:pPr>
              <w:ind w:left="401"/>
              <w:spacing w:before="61" w:line="280" w:lineRule="exact"/>
              <w:rPr>
                <w:rFonts w:ascii="SimSun" w:hAnsi="SimSun" w:eastAsia="SimSun" w:cs="SimSun"/>
                <w:sz w:val="19"/>
                <w:szCs w:val="19"/>
              </w:rPr>
            </w:pPr>
            <w:r>
              <w:rPr>
                <w:rFonts w:ascii="SimSun" w:hAnsi="SimSun" w:eastAsia="SimSun" w:cs="SimSun"/>
                <w:sz w:val="19"/>
                <w:szCs w:val="19"/>
                <w:b/>
                <w:bCs/>
                <w:position w:val="2"/>
              </w:rPr>
              <w:t>2025.03.14</w:t>
            </w:r>
          </w:p>
        </w:tc>
        <w:tc>
          <w:tcPr>
            <w:tcW w:w="1096" w:type="dxa"/>
            <w:vAlign w:val="top"/>
          </w:tcPr>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spacing w:line="266" w:lineRule="auto"/>
              <w:rPr>
                <w:rFonts w:ascii="Arial"/>
                <w:sz w:val="21"/>
              </w:rPr>
            </w:pPr>
            <w:r/>
          </w:p>
          <w:p>
            <w:pPr>
              <w:pStyle w:val="TableText"/>
              <w:ind w:left="250"/>
              <w:spacing w:before="82" w:line="227" w:lineRule="auto"/>
              <w:rPr>
                <w:sz w:val="19"/>
                <w:szCs w:val="19"/>
              </w:rPr>
            </w:pPr>
            <w:r>
              <w:rPr>
                <w:sz w:val="19"/>
                <w:szCs w:val="19"/>
                <w:spacing w:val="6"/>
              </w:rPr>
              <w:t>V1.1.1</w:t>
            </w:r>
          </w:p>
        </w:tc>
        <w:tc>
          <w:tcPr>
            <w:tcW w:w="6827" w:type="dxa"/>
            <w:vAlign w:val="top"/>
            <w:tcBorders>
              <w:right w:val="nil"/>
            </w:tcBorders>
          </w:tcPr>
          <w:p>
            <w:pPr>
              <w:pStyle w:val="TableText"/>
              <w:ind w:left="124"/>
              <w:spacing w:before="1" w:line="480" w:lineRule="exact"/>
              <w:rPr>
                <w:sz w:val="19"/>
                <w:szCs w:val="19"/>
              </w:rPr>
            </w:pPr>
            <w:r>
              <w:rPr>
                <w:sz w:val="19"/>
                <w:szCs w:val="19"/>
                <w:spacing w:val="6"/>
                <w:position w:val="8"/>
              </w:rPr>
              <w:t>1.    修订工程挑战赛</w:t>
            </w:r>
            <w:hyperlink w:history="true" w:anchor="bookmark6">
              <w:r>
                <w:rPr>
                  <w:sz w:val="19"/>
                  <w:szCs w:val="19"/>
                  <w:color w:val="0000FF"/>
                  <w:spacing w:val="6"/>
                  <w:position w:val="8"/>
                </w:rPr>
                <w:t>排名规则</w:t>
              </w:r>
              <w:r>
                <w:rPr>
                  <w:sz w:val="19"/>
                  <w:szCs w:val="19"/>
                  <w:spacing w:val="6"/>
                  <w:position w:val="8"/>
                </w:rPr>
                <w:t>，</w:t>
              </w:r>
            </w:hyperlink>
            <w:r>
              <w:rPr>
                <w:sz w:val="19"/>
                <w:szCs w:val="19"/>
                <w:spacing w:val="-18"/>
                <w:position w:val="8"/>
              </w:rPr>
              <w:t xml:space="preserve"> </w:t>
            </w:r>
            <w:r>
              <w:rPr>
                <w:sz w:val="19"/>
                <w:szCs w:val="19"/>
                <w:spacing w:val="6"/>
                <w:position w:val="8"/>
              </w:rPr>
              <w:t>具体如下：</w:t>
            </w:r>
          </w:p>
          <w:p>
            <w:pPr>
              <w:pStyle w:val="TableText"/>
              <w:ind w:left="535" w:right="299" w:firstLine="13"/>
              <w:spacing w:before="115" w:line="276" w:lineRule="auto"/>
              <w:jc w:val="both"/>
              <w:rPr>
                <w:sz w:val="19"/>
                <w:szCs w:val="19"/>
              </w:rPr>
            </w:pPr>
            <w:r>
              <w:rPr>
                <w:sz w:val="19"/>
                <w:szCs w:val="19"/>
                <w:spacing w:val="8"/>
              </w:rPr>
              <w:t>“若队伍总分相同，则机器人重量较轻者排名靠前。</w:t>
            </w:r>
            <w:r>
              <w:rPr>
                <w:sz w:val="19"/>
                <w:szCs w:val="19"/>
                <w:spacing w:val="-21"/>
              </w:rPr>
              <w:t xml:space="preserve"> </w:t>
            </w:r>
            <w:r>
              <w:rPr>
                <w:sz w:val="19"/>
                <w:szCs w:val="19"/>
                <w:spacing w:val="8"/>
              </w:rPr>
              <w:t>”修订为“若队</w:t>
            </w:r>
            <w:r>
              <w:rPr>
                <w:sz w:val="19"/>
                <w:szCs w:val="19"/>
              </w:rPr>
              <w:t xml:space="preserve"> </w:t>
            </w:r>
            <w:r>
              <w:rPr>
                <w:sz w:val="19"/>
                <w:szCs w:val="19"/>
                <w:spacing w:val="10"/>
              </w:rPr>
              <w:t>伍总分相同，则机器人重量较轻者排名靠前</w:t>
            </w:r>
            <w:r>
              <w:rPr>
                <w:sz w:val="19"/>
                <w:szCs w:val="19"/>
                <w:spacing w:val="9"/>
              </w:rPr>
              <w:t>（机器人重量以检录时的</w:t>
            </w:r>
            <w:r>
              <w:rPr>
                <w:sz w:val="19"/>
                <w:szCs w:val="19"/>
              </w:rPr>
              <w:t xml:space="preserve"> </w:t>
            </w:r>
            <w:r>
              <w:rPr>
                <w:sz w:val="19"/>
                <w:szCs w:val="19"/>
                <w:spacing w:val="19"/>
              </w:rPr>
              <w:t>重量为准）</w:t>
            </w:r>
            <w:r>
              <w:rPr>
                <w:sz w:val="19"/>
                <w:szCs w:val="19"/>
                <w:spacing w:val="-36"/>
              </w:rPr>
              <w:t xml:space="preserve"> </w:t>
            </w:r>
            <w:r>
              <w:rPr>
                <w:sz w:val="19"/>
                <w:szCs w:val="19"/>
                <w:spacing w:val="19"/>
              </w:rPr>
              <w:t>。”</w:t>
            </w:r>
          </w:p>
          <w:p>
            <w:pPr>
              <w:pStyle w:val="TableText"/>
              <w:ind w:left="117"/>
              <w:spacing w:line="440" w:lineRule="exact"/>
              <w:rPr>
                <w:sz w:val="19"/>
                <w:szCs w:val="19"/>
              </w:rPr>
            </w:pPr>
            <w:r>
              <w:rPr>
                <w:sz w:val="19"/>
                <w:szCs w:val="19"/>
                <w:spacing w:val="6"/>
                <w:position w:val="7"/>
              </w:rPr>
              <w:t>2.    修订工程挑战赛</w:t>
            </w:r>
            <w:hyperlink w:history="true" w:anchor="bookmark7">
              <w:r>
                <w:rPr>
                  <w:sz w:val="19"/>
                  <w:szCs w:val="19"/>
                  <w:color w:val="0000FF"/>
                  <w:spacing w:val="6"/>
                  <w:position w:val="7"/>
                </w:rPr>
                <w:t>兑换槽 A 的位姿</w:t>
              </w:r>
              <w:r>
                <w:rPr>
                  <w:sz w:val="19"/>
                  <w:szCs w:val="19"/>
                  <w:spacing w:val="6"/>
                  <w:position w:val="7"/>
                </w:rPr>
                <w:t>，</w:t>
              </w:r>
            </w:hyperlink>
            <w:r>
              <w:rPr>
                <w:sz w:val="19"/>
                <w:szCs w:val="19"/>
                <w:spacing w:val="-24"/>
                <w:position w:val="7"/>
              </w:rPr>
              <w:t xml:space="preserve"> </w:t>
            </w:r>
            <w:r>
              <w:rPr>
                <w:sz w:val="19"/>
                <w:szCs w:val="19"/>
                <w:spacing w:val="6"/>
                <w:position w:val="7"/>
              </w:rPr>
              <w:t>具体如下：</w:t>
            </w:r>
          </w:p>
          <w:p>
            <w:pPr>
              <w:pStyle w:val="TableText"/>
              <w:ind w:left="547" w:right="520" w:hanging="12"/>
              <w:spacing w:before="116" w:line="263" w:lineRule="auto"/>
              <w:rPr>
                <w:sz w:val="19"/>
                <w:szCs w:val="19"/>
              </w:rPr>
            </w:pPr>
            <w:r>
              <w:rPr>
                <w:sz w:val="19"/>
                <w:szCs w:val="19"/>
                <w:spacing w:val="-5"/>
              </w:rPr>
              <w:t>兑换槽 A</w:t>
            </w:r>
            <w:r>
              <w:rPr>
                <w:sz w:val="19"/>
                <w:szCs w:val="19"/>
                <w:spacing w:val="22"/>
                <w:w w:val="101"/>
              </w:rPr>
              <w:t xml:space="preserve"> </w:t>
            </w:r>
            <w:r>
              <w:rPr>
                <w:sz w:val="19"/>
                <w:szCs w:val="19"/>
                <w:spacing w:val="-5"/>
              </w:rPr>
              <w:t>的位姿由“x=0，</w:t>
            </w:r>
            <w:r>
              <w:rPr>
                <w:sz w:val="19"/>
                <w:szCs w:val="19"/>
                <w:spacing w:val="-34"/>
              </w:rPr>
              <w:t xml:space="preserve"> </w:t>
            </w:r>
            <w:r>
              <w:rPr>
                <w:sz w:val="19"/>
                <w:szCs w:val="19"/>
                <w:spacing w:val="-5"/>
              </w:rPr>
              <w:t>y=0，</w:t>
            </w:r>
            <w:r>
              <w:rPr>
                <w:sz w:val="19"/>
                <w:szCs w:val="19"/>
                <w:spacing w:val="-27"/>
              </w:rPr>
              <w:t xml:space="preserve"> </w:t>
            </w:r>
            <w:r>
              <w:rPr>
                <w:sz w:val="19"/>
                <w:szCs w:val="19"/>
                <w:spacing w:val="-5"/>
              </w:rPr>
              <w:t>z=0，</w:t>
            </w:r>
            <w:r>
              <w:rPr>
                <w:sz w:val="19"/>
                <w:szCs w:val="19"/>
                <w:spacing w:val="-21"/>
              </w:rPr>
              <w:t xml:space="preserve"> </w:t>
            </w:r>
            <w:r>
              <w:rPr>
                <w:sz w:val="19"/>
                <w:szCs w:val="19"/>
                <w:spacing w:val="-5"/>
              </w:rPr>
              <w:t>θ=0，</w:t>
            </w:r>
            <w:r>
              <w:rPr>
                <w:sz w:val="19"/>
                <w:szCs w:val="19"/>
                <w:spacing w:val="-23"/>
              </w:rPr>
              <w:t xml:space="preserve"> </w:t>
            </w:r>
            <w:r>
              <w:rPr>
                <w:sz w:val="19"/>
                <w:szCs w:val="19"/>
                <w:spacing w:val="-5"/>
              </w:rPr>
              <w:t>φ=90，</w:t>
            </w:r>
            <w:r>
              <w:rPr>
                <w:sz w:val="19"/>
                <w:szCs w:val="19"/>
                <w:spacing w:val="-26"/>
              </w:rPr>
              <w:t xml:space="preserve"> </w:t>
            </w:r>
            <w:r>
              <w:rPr>
                <w:sz w:val="19"/>
                <w:szCs w:val="19"/>
                <w:spacing w:val="-5"/>
              </w:rPr>
              <w:t>α=0”修订为</w:t>
            </w:r>
            <w:r>
              <w:rPr>
                <w:sz w:val="19"/>
                <w:szCs w:val="19"/>
              </w:rPr>
              <w:t xml:space="preserve"> </w:t>
            </w:r>
            <w:r>
              <w:rPr>
                <w:sz w:val="19"/>
                <w:szCs w:val="19"/>
                <w:spacing w:val="-6"/>
              </w:rPr>
              <w:t>“x=0，y=0，</w:t>
            </w:r>
            <w:r>
              <w:rPr>
                <w:sz w:val="19"/>
                <w:szCs w:val="19"/>
                <w:spacing w:val="-22"/>
              </w:rPr>
              <w:t xml:space="preserve"> </w:t>
            </w:r>
            <w:r>
              <w:rPr>
                <w:sz w:val="19"/>
                <w:szCs w:val="19"/>
                <w:spacing w:val="-6"/>
              </w:rPr>
              <w:t>z=830，</w:t>
            </w:r>
            <w:r>
              <w:rPr>
                <w:sz w:val="19"/>
                <w:szCs w:val="19"/>
                <w:spacing w:val="-23"/>
              </w:rPr>
              <w:t xml:space="preserve"> </w:t>
            </w:r>
            <w:r>
              <w:rPr>
                <w:sz w:val="19"/>
                <w:szCs w:val="19"/>
                <w:spacing w:val="-6"/>
              </w:rPr>
              <w:t>θ=0，</w:t>
            </w:r>
            <w:r>
              <w:rPr>
                <w:sz w:val="19"/>
                <w:szCs w:val="19"/>
                <w:spacing w:val="-26"/>
              </w:rPr>
              <w:t xml:space="preserve"> </w:t>
            </w:r>
            <w:r>
              <w:rPr>
                <w:sz w:val="19"/>
                <w:szCs w:val="19"/>
                <w:spacing w:val="-6"/>
              </w:rPr>
              <w:t>φ=90，</w:t>
            </w:r>
            <w:r>
              <w:rPr>
                <w:sz w:val="19"/>
                <w:szCs w:val="19"/>
                <w:spacing w:val="-25"/>
              </w:rPr>
              <w:t xml:space="preserve"> </w:t>
            </w:r>
            <w:r>
              <w:rPr>
                <w:sz w:val="19"/>
                <w:szCs w:val="19"/>
                <w:spacing w:val="-6"/>
              </w:rPr>
              <w:t>α=0”</w:t>
            </w:r>
          </w:p>
        </w:tc>
      </w:tr>
      <w:tr>
        <w:trPr>
          <w:trHeight w:val="1805" w:hRule="atLeast"/>
        </w:trPr>
        <w:tc>
          <w:tcPr>
            <w:tcW w:w="1760" w:type="dxa"/>
            <w:vAlign w:val="top"/>
            <w:tcBorders>
              <w:left w:val="nil"/>
            </w:tcBorders>
          </w:tcPr>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ind w:left="401"/>
              <w:spacing w:before="62" w:line="280" w:lineRule="exact"/>
              <w:rPr>
                <w:rFonts w:ascii="SimSun" w:hAnsi="SimSun" w:eastAsia="SimSun" w:cs="SimSun"/>
                <w:sz w:val="19"/>
                <w:szCs w:val="19"/>
              </w:rPr>
            </w:pPr>
            <w:r>
              <w:rPr>
                <w:rFonts w:ascii="SimSun" w:hAnsi="SimSun" w:eastAsia="SimSun" w:cs="SimSun"/>
                <w:sz w:val="19"/>
                <w:szCs w:val="19"/>
                <w:b/>
                <w:bCs/>
                <w:position w:val="2"/>
              </w:rPr>
              <w:t>2024.12.25</w:t>
            </w:r>
          </w:p>
        </w:tc>
        <w:tc>
          <w:tcPr>
            <w:tcW w:w="1096" w:type="dxa"/>
            <w:vAlign w:val="top"/>
          </w:tcPr>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pStyle w:val="TableText"/>
              <w:ind w:left="250"/>
              <w:spacing w:before="81" w:line="227" w:lineRule="auto"/>
              <w:rPr>
                <w:sz w:val="19"/>
                <w:szCs w:val="19"/>
              </w:rPr>
            </w:pPr>
            <w:r>
              <w:rPr>
                <w:sz w:val="19"/>
                <w:szCs w:val="19"/>
                <w:spacing w:val="6"/>
              </w:rPr>
              <w:t>V1.1.0</w:t>
            </w:r>
          </w:p>
        </w:tc>
        <w:tc>
          <w:tcPr>
            <w:tcW w:w="6827" w:type="dxa"/>
            <w:vAlign w:val="top"/>
            <w:tcBorders>
              <w:right w:val="nil"/>
            </w:tcBorders>
          </w:tcPr>
          <w:p>
            <w:pPr>
              <w:pStyle w:val="TableText"/>
              <w:ind w:left="124"/>
              <w:spacing w:before="160" w:line="211" w:lineRule="auto"/>
              <w:rPr>
                <w:sz w:val="19"/>
                <w:szCs w:val="19"/>
              </w:rPr>
            </w:pPr>
            <w:r>
              <w:rPr>
                <w:sz w:val="19"/>
                <w:szCs w:val="19"/>
                <w:spacing w:val="7"/>
              </w:rPr>
              <w:t>1.    补充工程挑战赛场地和机制细则</w:t>
            </w:r>
          </w:p>
          <w:p>
            <w:pPr>
              <w:pStyle w:val="TableText"/>
              <w:ind w:left="117"/>
              <w:spacing w:before="152" w:line="211" w:lineRule="auto"/>
              <w:rPr>
                <w:sz w:val="19"/>
                <w:szCs w:val="19"/>
              </w:rPr>
            </w:pPr>
            <w:r>
              <w:rPr>
                <w:sz w:val="19"/>
                <w:szCs w:val="19"/>
                <w:spacing w:val="6"/>
              </w:rPr>
              <w:t>2.    调整 3V3 对抗赛中胜利点的获得方式</w:t>
            </w:r>
          </w:p>
          <w:p>
            <w:pPr>
              <w:pStyle w:val="TableText"/>
              <w:ind w:left="116"/>
              <w:spacing w:before="152" w:line="211" w:lineRule="auto"/>
              <w:rPr>
                <w:sz w:val="19"/>
                <w:szCs w:val="19"/>
              </w:rPr>
            </w:pPr>
            <w:r>
              <w:rPr>
                <w:sz w:val="19"/>
                <w:szCs w:val="19"/>
                <w:spacing w:val="6"/>
              </w:rPr>
              <w:t>3.    调整 3V3 对抗赛中补给区的尺寸</w:t>
            </w:r>
          </w:p>
          <w:p>
            <w:pPr>
              <w:pStyle w:val="TableText"/>
              <w:ind w:left="113"/>
              <w:spacing w:before="153" w:line="210" w:lineRule="auto"/>
              <w:rPr>
                <w:sz w:val="19"/>
                <w:szCs w:val="19"/>
              </w:rPr>
            </w:pPr>
            <w:r>
              <w:rPr>
                <w:sz w:val="19"/>
                <w:szCs w:val="19"/>
                <w:spacing w:val="8"/>
              </w:rPr>
              <w:t>4.    调整等效部件相关描述</w:t>
            </w:r>
          </w:p>
        </w:tc>
      </w:tr>
      <w:tr>
        <w:trPr>
          <w:trHeight w:val="489" w:hRule="atLeast"/>
        </w:trPr>
        <w:tc>
          <w:tcPr>
            <w:tcW w:w="1760" w:type="dxa"/>
            <w:vAlign w:val="top"/>
            <w:tcBorders>
              <w:left w:val="nil"/>
            </w:tcBorders>
          </w:tcPr>
          <w:p>
            <w:pPr>
              <w:ind w:left="401"/>
              <w:spacing w:before="161" w:line="280" w:lineRule="exact"/>
              <w:rPr>
                <w:rFonts w:ascii="SimSun" w:hAnsi="SimSun" w:eastAsia="SimSun" w:cs="SimSun"/>
                <w:sz w:val="19"/>
                <w:szCs w:val="19"/>
              </w:rPr>
            </w:pPr>
            <w:r>
              <w:rPr>
                <w:rFonts w:ascii="SimSun" w:hAnsi="SimSun" w:eastAsia="SimSun" w:cs="SimSun"/>
                <w:sz w:val="19"/>
                <w:szCs w:val="19"/>
                <w:b/>
                <w:bCs/>
                <w:position w:val="2"/>
              </w:rPr>
              <w:t>2024.10.21</w:t>
            </w:r>
          </w:p>
        </w:tc>
        <w:tc>
          <w:tcPr>
            <w:tcW w:w="1096" w:type="dxa"/>
            <w:vAlign w:val="top"/>
          </w:tcPr>
          <w:p>
            <w:pPr>
              <w:pStyle w:val="TableText"/>
              <w:ind w:left="250"/>
              <w:spacing w:before="161" w:line="227" w:lineRule="auto"/>
              <w:rPr>
                <w:sz w:val="19"/>
                <w:szCs w:val="19"/>
              </w:rPr>
            </w:pPr>
            <w:r>
              <w:rPr>
                <w:sz w:val="19"/>
                <w:szCs w:val="19"/>
                <w:spacing w:val="6"/>
              </w:rPr>
              <w:t>V1.0.0</w:t>
            </w:r>
          </w:p>
        </w:tc>
        <w:tc>
          <w:tcPr>
            <w:tcW w:w="6827" w:type="dxa"/>
            <w:vAlign w:val="top"/>
            <w:tcBorders>
              <w:right w:val="nil"/>
            </w:tcBorders>
          </w:tcPr>
          <w:p>
            <w:pPr>
              <w:pStyle w:val="TableText"/>
              <w:ind w:left="3020"/>
              <w:spacing w:before="160" w:line="182" w:lineRule="auto"/>
              <w:rPr>
                <w:sz w:val="19"/>
                <w:szCs w:val="19"/>
              </w:rPr>
            </w:pPr>
            <w:r>
              <w:rPr>
                <w:sz w:val="19"/>
                <w:szCs w:val="19"/>
                <w:spacing w:val="7"/>
              </w:rPr>
              <w:t>首次发布</w:t>
            </w:r>
          </w:p>
        </w:tc>
      </w:tr>
    </w:tbl>
    <w:p>
      <w:pPr>
        <w:rPr>
          <w:rFonts w:ascii="Arial"/>
          <w:sz w:val="21"/>
        </w:rPr>
      </w:pPr>
      <w:r/>
    </w:p>
    <w:p>
      <w:pPr>
        <w:sectPr>
          <w:headerReference w:type="default" r:id="rId13"/>
          <w:footerReference w:type="default" r:id="rId14"/>
          <w:pgSz w:w="11907" w:h="16839"/>
          <w:pgMar w:top="1224" w:right="1106" w:bottom="1221" w:left="1104" w:header="980" w:footer="935" w:gutter="0"/>
        </w:sectPr>
        <w:rPr>
          <w:rFonts w:ascii="Arial" w:hAnsi="Arial" w:eastAsia="Arial" w:cs="Arial"/>
          <w:sz w:val="21"/>
          <w:szCs w:val="21"/>
        </w:rPr>
      </w:pPr>
    </w:p>
    <w:sdt>
      <w:sdtPr>
        <w:rPr>
          <w:rFonts w:ascii="SimSun" w:hAnsi="SimSun" w:eastAsia="SimSun" w:cs="SimSun"/>
          <w:sz w:val="36"/>
          <w:szCs w:val="36"/>
        </w:rPr>
        <w:docPartObj>
          <w:docPartGallery w:val="Table of Contents"/>
          <w:docPartUnique/>
        </w:docPartObj>
      </w:sdtPr>
      <w:sdtEndPr>
        <w:rPr>
          <w:rFonts w:ascii="Arial" w:hAnsi="Arial" w:eastAsia="Arial" w:cs="Arial"/>
          <w:sz w:val="19"/>
          <w:szCs w:val="19"/>
          <w:position w:val="1"/>
        </w:rPr>
      </w:sdtEndPr>
      <w:sdtContent>
        <w:p>
          <w:pPr>
            <w:ind w:left="4560"/>
            <w:spacing w:before="121" w:line="204" w:lineRule="auto"/>
            <w:rPr>
              <w:rFonts w:ascii="SimSun" w:hAnsi="SimSun" w:eastAsia="SimSun" w:cs="SimSun"/>
              <w:sz w:val="36"/>
              <w:szCs w:val="36"/>
            </w:rPr>
          </w:pPr>
          <w:r>
            <w:rPr>
              <w:rFonts w:ascii="SimSun" w:hAnsi="SimSun" w:eastAsia="SimSun" w:cs="SimSun"/>
              <w:sz w:val="36"/>
              <w:szCs w:val="36"/>
              <w:b/>
              <w:bCs/>
              <w:spacing w:val="-22"/>
            </w:rPr>
            <w:t>目录</w:t>
          </w:r>
        </w:p>
        <w:p>
          <w:pPr>
            <w:ind w:left="248"/>
            <w:spacing w:before="182" w:line="182" w:lineRule="auto"/>
            <w:tabs>
              <w:tab w:val="right" w:leader="dot" w:pos="9657"/>
            </w:tabs>
            <w:rPr>
              <w:rFonts w:ascii="Arial" w:hAnsi="Arial" w:eastAsia="Arial" w:cs="Arial"/>
              <w:sz w:val="19"/>
              <w:szCs w:val="19"/>
            </w:rPr>
          </w:pPr>
          <w:hyperlink w:history="true" w:anchor="bookmark1">
            <w:r>
              <w:rPr>
                <w:rFonts w:ascii="SimSun" w:hAnsi="SimSun" w:eastAsia="SimSun" w:cs="SimSun"/>
                <w:sz w:val="19"/>
                <w:szCs w:val="19"/>
                <w:b/>
                <w:bCs/>
                <w:spacing w:val="7"/>
              </w:rPr>
              <w:t>知识产权声明</w:t>
            </w:r>
            <w:r>
              <w:rPr>
                <w:rFonts w:ascii="SimSun" w:hAnsi="SimSun" w:eastAsia="SimSun" w:cs="SimSun"/>
                <w:sz w:val="19"/>
                <w:szCs w:val="19"/>
                <w:spacing w:val="-29"/>
              </w:rPr>
              <w:t xml:space="preserve"> </w:t>
            </w:r>
            <w:r>
              <w:rPr>
                <w:rFonts w:ascii="SimSun" w:hAnsi="SimSun" w:eastAsia="SimSun" w:cs="SimSun"/>
                <w:sz w:val="19"/>
                <w:szCs w:val="19"/>
              </w:rPr>
              <w:tab/>
            </w:r>
            <w:r>
              <w:rPr>
                <w:rFonts w:ascii="SimSun" w:hAnsi="SimSun" w:eastAsia="SimSun" w:cs="SimSun"/>
                <w:sz w:val="19"/>
                <w:szCs w:val="19"/>
                <w:spacing w:val="-33"/>
              </w:rPr>
              <w:t xml:space="preserve"> </w:t>
            </w:r>
            <w:r>
              <w:rPr>
                <w:rFonts w:ascii="Arial" w:hAnsi="Arial" w:eastAsia="Arial" w:cs="Arial"/>
                <w:sz w:val="19"/>
                <w:szCs w:val="19"/>
              </w:rPr>
              <w:t>2</w:t>
            </w:r>
          </w:hyperlink>
        </w:p>
        <w:p>
          <w:pPr>
            <w:spacing w:line="313" w:lineRule="auto"/>
            <w:rPr>
              <w:rFonts w:ascii="Arial"/>
              <w:sz w:val="21"/>
            </w:rPr>
          </w:pPr>
          <w:r/>
        </w:p>
        <w:p>
          <w:pPr>
            <w:ind w:left="261"/>
            <w:spacing w:before="62" w:line="179" w:lineRule="auto"/>
            <w:tabs>
              <w:tab w:val="right" w:leader="dot" w:pos="9657"/>
            </w:tabs>
            <w:rPr>
              <w:rFonts w:ascii="Arial" w:hAnsi="Arial" w:eastAsia="Arial" w:cs="Arial"/>
              <w:sz w:val="19"/>
              <w:szCs w:val="19"/>
            </w:rPr>
          </w:pPr>
          <w:hyperlink w:history="true" w:anchor="bookmark2">
            <w:r>
              <w:rPr>
                <w:rFonts w:ascii="SimSun" w:hAnsi="SimSun" w:eastAsia="SimSun" w:cs="SimSun"/>
                <w:sz w:val="19"/>
                <w:szCs w:val="19"/>
                <w:b/>
                <w:bCs/>
                <w:spacing w:val="2"/>
              </w:rPr>
              <w:t>阅读提示</w:t>
            </w:r>
            <w:r>
              <w:rPr>
                <w:rFonts w:ascii="SimSun" w:hAnsi="SimSun" w:eastAsia="SimSun" w:cs="SimSun"/>
                <w:sz w:val="19"/>
                <w:szCs w:val="19"/>
                <w:b/>
                <w:bCs/>
              </w:rPr>
              <w:tab/>
            </w:r>
            <w:r>
              <w:rPr>
                <w:rFonts w:ascii="SimSun" w:hAnsi="SimSun" w:eastAsia="SimSun" w:cs="SimSun"/>
                <w:sz w:val="19"/>
                <w:szCs w:val="19"/>
                <w:spacing w:val="-33"/>
              </w:rPr>
              <w:t xml:space="preserve"> </w:t>
            </w:r>
            <w:r>
              <w:rPr>
                <w:rFonts w:ascii="Arial" w:hAnsi="Arial" w:eastAsia="Arial" w:cs="Arial"/>
                <w:sz w:val="19"/>
                <w:szCs w:val="19"/>
              </w:rPr>
              <w:t>2</w:t>
            </w:r>
          </w:hyperlink>
        </w:p>
        <w:p>
          <w:pPr>
            <w:spacing w:line="313" w:lineRule="auto"/>
            <w:rPr>
              <w:rFonts w:ascii="Arial"/>
              <w:sz w:val="21"/>
            </w:rPr>
          </w:pPr>
          <w:r/>
        </w:p>
        <w:p>
          <w:pPr>
            <w:ind w:left="667"/>
            <w:spacing w:before="62" w:line="179" w:lineRule="auto"/>
            <w:tabs>
              <w:tab w:val="right" w:leader="dot" w:pos="9657"/>
            </w:tabs>
            <w:rPr>
              <w:rFonts w:ascii="Arial" w:hAnsi="Arial" w:eastAsia="Arial" w:cs="Arial"/>
              <w:sz w:val="19"/>
              <w:szCs w:val="19"/>
            </w:rPr>
          </w:pPr>
          <w:hyperlink w:history="true" w:anchor="bookmark3">
            <w:r>
              <w:rPr>
                <w:rFonts w:ascii="SimSun" w:hAnsi="SimSun" w:eastAsia="SimSun" w:cs="SimSun"/>
                <w:sz w:val="19"/>
                <w:szCs w:val="19"/>
                <w:b/>
                <w:bCs/>
                <w:spacing w:val="6"/>
              </w:rPr>
              <w:t>符号说明</w:t>
            </w:r>
            <w:r>
              <w:rPr>
                <w:rFonts w:ascii="SimSun" w:hAnsi="SimSun" w:eastAsia="SimSun" w:cs="SimSun"/>
                <w:sz w:val="19"/>
                <w:szCs w:val="19"/>
                <w:spacing w:val="-47"/>
              </w:rPr>
              <w:t xml:space="preserve"> </w:t>
            </w:r>
            <w:r>
              <w:rPr>
                <w:rFonts w:ascii="SimSun" w:hAnsi="SimSun" w:eastAsia="SimSun" w:cs="SimSun"/>
                <w:sz w:val="19"/>
                <w:szCs w:val="19"/>
              </w:rPr>
              <w:tab/>
            </w:r>
            <w:r>
              <w:rPr>
                <w:rFonts w:ascii="SimSun" w:hAnsi="SimSun" w:eastAsia="SimSun" w:cs="SimSun"/>
                <w:sz w:val="19"/>
                <w:szCs w:val="19"/>
                <w:spacing w:val="-33"/>
              </w:rPr>
              <w:t xml:space="preserve"> </w:t>
            </w:r>
            <w:r>
              <w:rPr>
                <w:rFonts w:ascii="Arial" w:hAnsi="Arial" w:eastAsia="Arial" w:cs="Arial"/>
                <w:sz w:val="19"/>
                <w:szCs w:val="19"/>
              </w:rPr>
              <w:t>2</w:t>
            </w:r>
          </w:hyperlink>
        </w:p>
        <w:p>
          <w:pPr>
            <w:spacing w:line="311" w:lineRule="auto"/>
            <w:rPr>
              <w:rFonts w:ascii="Arial"/>
              <w:sz w:val="21"/>
            </w:rPr>
          </w:pPr>
          <w:r/>
        </w:p>
        <w:p>
          <w:pPr>
            <w:ind w:left="668"/>
            <w:spacing w:before="62" w:line="180" w:lineRule="auto"/>
            <w:tabs>
              <w:tab w:val="right" w:leader="dot" w:pos="9657"/>
            </w:tabs>
            <w:rPr>
              <w:rFonts w:ascii="Arial" w:hAnsi="Arial" w:eastAsia="Arial" w:cs="Arial"/>
              <w:sz w:val="19"/>
              <w:szCs w:val="19"/>
            </w:rPr>
          </w:pPr>
          <w:hyperlink w:history="true" w:anchor="bookmark4">
            <w:r>
              <w:rPr>
                <w:rFonts w:ascii="SimSun" w:hAnsi="SimSun" w:eastAsia="SimSun" w:cs="SimSun"/>
                <w:sz w:val="19"/>
                <w:szCs w:val="19"/>
                <w:b/>
                <w:bCs/>
                <w:spacing w:val="7"/>
              </w:rPr>
              <w:t>场地图纸图例说明</w:t>
            </w:r>
            <w:r>
              <w:rPr>
                <w:rFonts w:ascii="SimSun" w:hAnsi="SimSun" w:eastAsia="SimSun" w:cs="SimSun"/>
                <w:sz w:val="19"/>
                <w:szCs w:val="19"/>
                <w:b/>
                <w:bCs/>
              </w:rPr>
              <w:tab/>
            </w:r>
            <w:r>
              <w:rPr>
                <w:rFonts w:ascii="SimSun" w:hAnsi="SimSun" w:eastAsia="SimSun" w:cs="SimSun"/>
                <w:sz w:val="19"/>
                <w:szCs w:val="19"/>
                <w:spacing w:val="-34"/>
              </w:rPr>
              <w:t xml:space="preserve"> </w:t>
            </w:r>
            <w:r>
              <w:rPr>
                <w:rFonts w:ascii="Arial" w:hAnsi="Arial" w:eastAsia="Arial" w:cs="Arial"/>
                <w:sz w:val="19"/>
                <w:szCs w:val="19"/>
              </w:rPr>
              <w:t>2</w:t>
            </w:r>
          </w:hyperlink>
        </w:p>
        <w:p>
          <w:pPr>
            <w:spacing w:line="274" w:lineRule="auto"/>
            <w:rPr>
              <w:rFonts w:ascii="Arial"/>
              <w:sz w:val="21"/>
            </w:rPr>
          </w:pPr>
          <w:r/>
        </w:p>
        <w:p>
          <w:pPr>
            <w:ind w:left="247"/>
            <w:spacing w:before="62" w:line="272" w:lineRule="exact"/>
            <w:tabs>
              <w:tab w:val="right" w:leader="dot" w:pos="9657"/>
            </w:tabs>
            <w:rPr>
              <w:rFonts w:ascii="Arial" w:hAnsi="Arial" w:eastAsia="Arial" w:cs="Arial"/>
              <w:sz w:val="19"/>
              <w:szCs w:val="19"/>
            </w:rPr>
          </w:pPr>
          <w:hyperlink w:history="true" w:anchor="bookmark5">
            <w:r>
              <w:rPr>
                <w:rFonts w:ascii="SimSun" w:hAnsi="SimSun" w:eastAsia="SimSun" w:cs="SimSun"/>
                <w:sz w:val="19"/>
                <w:szCs w:val="19"/>
                <w:b/>
                <w:bCs/>
                <w:spacing w:val="6"/>
                <w:position w:val="1"/>
              </w:rPr>
              <w:t>修改日志</w:t>
            </w:r>
            <w:r>
              <w:rPr>
                <w:rFonts w:ascii="SimSun" w:hAnsi="SimSun" w:eastAsia="SimSun" w:cs="SimSun"/>
                <w:sz w:val="19"/>
                <w:szCs w:val="19"/>
                <w:b/>
                <w:bCs/>
                <w:position w:val="1"/>
              </w:rPr>
              <w:tab/>
            </w:r>
            <w:r>
              <w:rPr>
                <w:rFonts w:ascii="SimSun" w:hAnsi="SimSun" w:eastAsia="SimSun" w:cs="SimSun"/>
                <w:sz w:val="19"/>
                <w:szCs w:val="19"/>
                <w:spacing w:val="-31"/>
                <w:position w:val="1"/>
              </w:rPr>
              <w:t xml:space="preserve"> </w:t>
            </w:r>
            <w:r>
              <w:rPr>
                <w:rFonts w:ascii="Arial" w:hAnsi="Arial" w:eastAsia="Arial" w:cs="Arial"/>
                <w:sz w:val="19"/>
                <w:szCs w:val="19"/>
                <w:position w:val="1"/>
              </w:rPr>
              <w:t>3</w:t>
            </w:r>
          </w:hyperlink>
        </w:p>
        <w:p>
          <w:pPr>
            <w:spacing w:line="260" w:lineRule="auto"/>
            <w:rPr>
              <w:rFonts w:ascii="Arial"/>
              <w:sz w:val="21"/>
            </w:rPr>
          </w:pPr>
          <w:r/>
        </w:p>
        <w:p>
          <w:pPr>
            <w:ind w:left="45"/>
            <w:spacing w:before="62" w:line="218" w:lineRule="auto"/>
            <w:tabs>
              <w:tab w:val="right" w:leader="dot" w:pos="9655"/>
            </w:tabs>
            <w:rPr>
              <w:rFonts w:ascii="Arial" w:hAnsi="Arial" w:eastAsia="Arial" w:cs="Arial"/>
              <w:sz w:val="19"/>
              <w:szCs w:val="19"/>
            </w:rPr>
          </w:pPr>
          <w:hyperlink w:history="true" w:anchor="bookmark8">
            <w:r>
              <w:rPr>
                <w:rFonts w:ascii="SimSun" w:hAnsi="SimSun" w:eastAsia="SimSun" w:cs="SimSun"/>
                <w:sz w:val="19"/>
                <w:szCs w:val="19"/>
                <w:b/>
                <w:bCs/>
                <w:spacing w:val="-8"/>
              </w:rPr>
              <w:t>1.</w:t>
            </w:r>
            <w:r>
              <w:rPr>
                <w:rFonts w:ascii="SimSun" w:hAnsi="SimSun" w:eastAsia="SimSun" w:cs="SimSun"/>
                <w:sz w:val="19"/>
                <w:szCs w:val="19"/>
                <w:spacing w:val="22"/>
              </w:rPr>
              <w:t xml:space="preserve">    </w:t>
            </w:r>
            <w:r>
              <w:rPr>
                <w:rFonts w:ascii="SimSun" w:hAnsi="SimSun" w:eastAsia="SimSun" w:cs="SimSun"/>
                <w:sz w:val="19"/>
                <w:szCs w:val="19"/>
                <w:b/>
                <w:bCs/>
                <w:spacing w:val="-8"/>
              </w:rPr>
              <w:t>前言</w:t>
            </w:r>
            <w:r>
              <w:rPr>
                <w:rFonts w:ascii="SimSun" w:hAnsi="SimSun" w:eastAsia="SimSun" w:cs="SimSun"/>
                <w:sz w:val="19"/>
                <w:szCs w:val="19"/>
                <w:spacing w:val="-38"/>
              </w:rPr>
              <w:t xml:space="preserve"> </w:t>
            </w:r>
            <w:r>
              <w:rPr>
                <w:rFonts w:ascii="SimSun" w:hAnsi="SimSun" w:eastAsia="SimSun" w:cs="SimSun"/>
                <w:sz w:val="19"/>
                <w:szCs w:val="19"/>
              </w:rPr>
              <w:tab/>
            </w:r>
            <w:r>
              <w:rPr>
                <w:rFonts w:ascii="SimSun" w:hAnsi="SimSun" w:eastAsia="SimSun" w:cs="SimSun"/>
                <w:sz w:val="19"/>
                <w:szCs w:val="19"/>
                <w:spacing w:val="-25"/>
              </w:rPr>
              <w:t xml:space="preserve"> </w:t>
            </w:r>
            <w:r>
              <w:rPr>
                <w:rFonts w:ascii="Arial" w:hAnsi="Arial" w:eastAsia="Arial" w:cs="Arial"/>
                <w:sz w:val="19"/>
                <w:szCs w:val="19"/>
                <w:b/>
                <w:bCs/>
                <w:spacing w:val="-2"/>
              </w:rPr>
              <w:t>11</w:t>
            </w:r>
          </w:hyperlink>
        </w:p>
        <w:p>
          <w:pPr>
            <w:spacing w:line="253" w:lineRule="auto"/>
            <w:rPr>
              <w:rFonts w:ascii="Arial"/>
              <w:sz w:val="21"/>
            </w:rPr>
          </w:pPr>
          <w:r/>
        </w:p>
        <w:p>
          <w:pPr>
            <w:pStyle w:val="BodyText"/>
            <w:ind w:left="256"/>
            <w:spacing w:before="82" w:line="166" w:lineRule="auto"/>
            <w:tabs>
              <w:tab w:val="right" w:leader="dot" w:pos="9655"/>
            </w:tabs>
            <w:rPr>
              <w:rFonts w:ascii="Arial" w:hAnsi="Arial" w:eastAsia="Arial" w:cs="Arial"/>
              <w:sz w:val="19"/>
              <w:szCs w:val="19"/>
            </w:rPr>
          </w:pPr>
          <w:hyperlink w:history="true" w:anchor="bookmark9">
            <w:r>
              <w:rPr>
                <w:sz w:val="19"/>
                <w:szCs w:val="19"/>
                <w:spacing w:val="3"/>
              </w:rPr>
              <w:t>1.1</w:t>
            </w:r>
            <w:r>
              <w:rPr>
                <w:sz w:val="19"/>
                <w:szCs w:val="19"/>
              </w:rPr>
              <w:t xml:space="preserve">          </w:t>
            </w:r>
            <w:r>
              <w:rPr>
                <w:sz w:val="19"/>
                <w:szCs w:val="19"/>
                <w:spacing w:val="3"/>
              </w:rPr>
              <w:t>关于比赛</w:t>
            </w:r>
            <w:r>
              <w:rPr>
                <w:sz w:val="19"/>
                <w:szCs w:val="19"/>
                <w:spacing w:val="24"/>
              </w:rPr>
              <w:t xml:space="preserve"> </w:t>
            </w:r>
            <w:r>
              <w:rPr>
                <w:sz w:val="19"/>
                <w:szCs w:val="19"/>
              </w:rPr>
              <w:tab/>
            </w:r>
            <w:r>
              <w:rPr>
                <w:sz w:val="19"/>
                <w:szCs w:val="19"/>
                <w:spacing w:val="18"/>
                <w:w w:val="101"/>
              </w:rPr>
              <w:t xml:space="preserve"> </w:t>
            </w:r>
            <w:r>
              <w:rPr>
                <w:rFonts w:ascii="Arial" w:hAnsi="Arial" w:eastAsia="Arial" w:cs="Arial"/>
                <w:sz w:val="19"/>
                <w:szCs w:val="19"/>
                <w:spacing w:val="-3"/>
              </w:rPr>
              <w:t>11</w:t>
            </w:r>
          </w:hyperlink>
        </w:p>
        <w:p>
          <w:pPr>
            <w:spacing w:line="253" w:lineRule="auto"/>
            <w:rPr>
              <w:rFonts w:ascii="Arial"/>
              <w:sz w:val="21"/>
            </w:rPr>
          </w:pPr>
          <w:r/>
        </w:p>
        <w:p>
          <w:pPr>
            <w:pStyle w:val="BodyText"/>
            <w:ind w:left="256"/>
            <w:spacing w:before="81" w:line="166" w:lineRule="auto"/>
            <w:tabs>
              <w:tab w:val="right" w:leader="dot" w:pos="9655"/>
            </w:tabs>
            <w:rPr>
              <w:rFonts w:ascii="Arial" w:hAnsi="Arial" w:eastAsia="Arial" w:cs="Arial"/>
              <w:sz w:val="19"/>
              <w:szCs w:val="19"/>
            </w:rPr>
          </w:pPr>
          <w:hyperlink w:history="true" w:anchor="bookmark10">
            <w:r>
              <w:rPr>
                <w:sz w:val="19"/>
                <w:szCs w:val="19"/>
                <w:spacing w:val="5"/>
              </w:rPr>
              <w:t>1.2</w:t>
            </w:r>
            <w:r>
              <w:rPr>
                <w:sz w:val="19"/>
                <w:szCs w:val="19"/>
                <w:spacing w:val="1"/>
              </w:rPr>
              <w:t xml:space="preserve">          </w:t>
            </w:r>
            <w:r>
              <w:rPr>
                <w:sz w:val="19"/>
                <w:szCs w:val="19"/>
                <w:spacing w:val="5"/>
              </w:rPr>
              <w:t>关于比赛规范手册</w:t>
            </w:r>
            <w:r>
              <w:rPr>
                <w:sz w:val="19"/>
                <w:szCs w:val="19"/>
                <w:spacing w:val="-7"/>
              </w:rPr>
              <w:t xml:space="preserve"> </w:t>
            </w:r>
            <w:r>
              <w:rPr>
                <w:sz w:val="19"/>
                <w:szCs w:val="19"/>
              </w:rPr>
              <w:tab/>
            </w:r>
            <w:r>
              <w:rPr>
                <w:sz w:val="19"/>
                <w:szCs w:val="19"/>
                <w:spacing w:val="18"/>
                <w:w w:val="101"/>
              </w:rPr>
              <w:t xml:space="preserve"> </w:t>
            </w:r>
            <w:r>
              <w:rPr>
                <w:rFonts w:ascii="Arial" w:hAnsi="Arial" w:eastAsia="Arial" w:cs="Arial"/>
                <w:sz w:val="19"/>
                <w:szCs w:val="19"/>
                <w:spacing w:val="-3"/>
              </w:rPr>
              <w:t>12</w:t>
            </w:r>
          </w:hyperlink>
        </w:p>
        <w:p>
          <w:pPr>
            <w:spacing w:line="251" w:lineRule="auto"/>
            <w:rPr>
              <w:rFonts w:ascii="Arial"/>
              <w:sz w:val="21"/>
            </w:rPr>
          </w:pPr>
          <w:r/>
        </w:p>
        <w:p>
          <w:pPr>
            <w:pStyle w:val="BodyText"/>
            <w:ind w:left="256"/>
            <w:spacing w:before="83" w:line="165" w:lineRule="auto"/>
            <w:tabs>
              <w:tab w:val="right" w:leader="dot" w:pos="9655"/>
            </w:tabs>
            <w:rPr>
              <w:rFonts w:ascii="Arial" w:hAnsi="Arial" w:eastAsia="Arial" w:cs="Arial"/>
              <w:sz w:val="19"/>
              <w:szCs w:val="19"/>
            </w:rPr>
          </w:pPr>
          <w:hyperlink w:history="true" w:anchor="bookmark11">
            <w:r>
              <w:rPr>
                <w:sz w:val="19"/>
                <w:szCs w:val="19"/>
                <w:spacing w:val="3"/>
              </w:rPr>
              <w:t>1.3</w:t>
            </w:r>
            <w:r>
              <w:rPr>
                <w:sz w:val="19"/>
                <w:szCs w:val="19"/>
              </w:rPr>
              <w:t xml:space="preserve">          </w:t>
            </w:r>
            <w:r>
              <w:rPr>
                <w:sz w:val="19"/>
                <w:szCs w:val="19"/>
                <w:spacing w:val="3"/>
              </w:rPr>
              <w:t>关于答疑</w:t>
            </w:r>
            <w:r>
              <w:rPr>
                <w:sz w:val="19"/>
                <w:szCs w:val="19"/>
                <w:spacing w:val="24"/>
              </w:rPr>
              <w:t xml:space="preserve"> </w:t>
            </w:r>
            <w:r>
              <w:rPr>
                <w:sz w:val="19"/>
                <w:szCs w:val="19"/>
              </w:rPr>
              <w:tab/>
            </w:r>
            <w:r>
              <w:rPr>
                <w:sz w:val="19"/>
                <w:szCs w:val="19"/>
                <w:spacing w:val="19"/>
                <w:w w:val="101"/>
              </w:rPr>
              <w:t xml:space="preserve"> </w:t>
            </w:r>
            <w:r>
              <w:rPr>
                <w:rFonts w:ascii="Arial" w:hAnsi="Arial" w:eastAsia="Arial" w:cs="Arial"/>
                <w:sz w:val="19"/>
                <w:szCs w:val="19"/>
                <w:spacing w:val="-3"/>
              </w:rPr>
              <w:t>12</w:t>
            </w:r>
          </w:hyperlink>
        </w:p>
        <w:p>
          <w:pPr>
            <w:spacing w:line="272" w:lineRule="auto"/>
            <w:rPr>
              <w:rFonts w:ascii="Arial"/>
              <w:sz w:val="21"/>
            </w:rPr>
          </w:pPr>
          <w:r/>
        </w:p>
        <w:p>
          <w:pPr>
            <w:ind w:left="38"/>
            <w:spacing w:before="62" w:line="219" w:lineRule="auto"/>
            <w:tabs>
              <w:tab w:val="right" w:leader="dot" w:pos="9655"/>
            </w:tabs>
            <w:rPr>
              <w:rFonts w:ascii="Arial" w:hAnsi="Arial" w:eastAsia="Arial" w:cs="Arial"/>
              <w:sz w:val="19"/>
              <w:szCs w:val="19"/>
            </w:rPr>
          </w:pPr>
          <w:hyperlink w:history="true" w:anchor="bookmark12">
            <w:r>
              <w:rPr>
                <w:rFonts w:ascii="SimSun" w:hAnsi="SimSun" w:eastAsia="SimSun" w:cs="SimSun"/>
                <w:sz w:val="19"/>
                <w:szCs w:val="19"/>
                <w:b/>
                <w:bCs/>
                <w:spacing w:val="-2"/>
              </w:rPr>
              <w:t>2.</w:t>
            </w:r>
            <w:r>
              <w:rPr>
                <w:rFonts w:ascii="SimSun" w:hAnsi="SimSun" w:eastAsia="SimSun" w:cs="SimSun"/>
                <w:sz w:val="19"/>
                <w:szCs w:val="19"/>
                <w:spacing w:val="22"/>
              </w:rPr>
              <w:t xml:space="preserve">    </w:t>
            </w:r>
            <w:r>
              <w:rPr>
                <w:rFonts w:ascii="SimSun" w:hAnsi="SimSun" w:eastAsia="SimSun" w:cs="SimSun"/>
                <w:sz w:val="19"/>
                <w:szCs w:val="19"/>
                <w:b/>
                <w:bCs/>
                <w:spacing w:val="-2"/>
              </w:rPr>
              <w:t>重要概念</w:t>
            </w:r>
            <w:r>
              <w:rPr>
                <w:rFonts w:ascii="SimSun" w:hAnsi="SimSun" w:eastAsia="SimSun" w:cs="SimSun"/>
                <w:sz w:val="19"/>
                <w:szCs w:val="19"/>
                <w:spacing w:val="-48"/>
              </w:rPr>
              <w:t xml:space="preserve"> </w:t>
            </w:r>
            <w:r>
              <w:rPr>
                <w:rFonts w:ascii="SimSun" w:hAnsi="SimSun" w:eastAsia="SimSun" w:cs="SimSun"/>
                <w:sz w:val="19"/>
                <w:szCs w:val="19"/>
              </w:rPr>
              <w:tab/>
            </w:r>
            <w:r>
              <w:rPr>
                <w:rFonts w:ascii="SimSun" w:hAnsi="SimSun" w:eastAsia="SimSun" w:cs="SimSun"/>
                <w:sz w:val="19"/>
                <w:szCs w:val="19"/>
                <w:spacing w:val="-26"/>
              </w:rPr>
              <w:t xml:space="preserve"> </w:t>
            </w:r>
            <w:r>
              <w:rPr>
                <w:rFonts w:ascii="Arial" w:hAnsi="Arial" w:eastAsia="Arial" w:cs="Arial"/>
                <w:sz w:val="19"/>
                <w:szCs w:val="19"/>
                <w:b/>
                <w:bCs/>
                <w:spacing w:val="-2"/>
              </w:rPr>
              <w:t>13</w:t>
            </w:r>
          </w:hyperlink>
        </w:p>
        <w:p>
          <w:pPr>
            <w:spacing w:line="272" w:lineRule="auto"/>
            <w:rPr>
              <w:rFonts w:ascii="Arial"/>
              <w:sz w:val="21"/>
            </w:rPr>
          </w:pPr>
          <w:r/>
        </w:p>
        <w:p>
          <w:pPr>
            <w:ind w:left="38"/>
            <w:spacing w:before="63" w:line="219" w:lineRule="auto"/>
            <w:tabs>
              <w:tab w:val="right" w:leader="dot" w:pos="9655"/>
            </w:tabs>
            <w:rPr>
              <w:rFonts w:ascii="Arial" w:hAnsi="Arial" w:eastAsia="Arial" w:cs="Arial"/>
              <w:sz w:val="19"/>
              <w:szCs w:val="19"/>
            </w:rPr>
          </w:pPr>
          <w:hyperlink w:history="true" w:anchor="bookmark13">
            <w:r>
              <w:rPr>
                <w:rFonts w:ascii="SimSun" w:hAnsi="SimSun" w:eastAsia="SimSun" w:cs="SimSun"/>
                <w:sz w:val="19"/>
                <w:szCs w:val="19"/>
                <w:b/>
                <w:bCs/>
                <w:spacing w:val="5"/>
              </w:rPr>
              <w:t>3.</w:t>
            </w:r>
            <w:r>
              <w:rPr>
                <w:rFonts w:ascii="SimSun" w:hAnsi="SimSun" w:eastAsia="SimSun" w:cs="SimSun"/>
                <w:sz w:val="19"/>
                <w:szCs w:val="19"/>
                <w:spacing w:val="22"/>
              </w:rPr>
              <w:t xml:space="preserve">    </w:t>
            </w:r>
            <w:r>
              <w:rPr>
                <w:rFonts w:ascii="SimSun" w:hAnsi="SimSun" w:eastAsia="SimSun" w:cs="SimSun"/>
                <w:sz w:val="19"/>
                <w:szCs w:val="19"/>
                <w:b/>
                <w:bCs/>
                <w:spacing w:val="5"/>
              </w:rPr>
              <w:t>3V3</w:t>
            </w:r>
            <w:r>
              <w:rPr>
                <w:rFonts w:ascii="SimSun" w:hAnsi="SimSun" w:eastAsia="SimSun" w:cs="SimSun"/>
                <w:sz w:val="19"/>
                <w:szCs w:val="19"/>
                <w:spacing w:val="-36"/>
              </w:rPr>
              <w:t xml:space="preserve"> </w:t>
            </w:r>
            <w:r>
              <w:rPr>
                <w:rFonts w:ascii="SimSun" w:hAnsi="SimSun" w:eastAsia="SimSun" w:cs="SimSun"/>
                <w:sz w:val="19"/>
                <w:szCs w:val="19"/>
                <w:b/>
                <w:bCs/>
                <w:spacing w:val="5"/>
              </w:rPr>
              <w:t>对抗赛</w:t>
            </w:r>
            <w:r>
              <w:rPr>
                <w:rFonts w:ascii="SimSun" w:hAnsi="SimSun" w:eastAsia="SimSun" w:cs="SimSun"/>
                <w:sz w:val="19"/>
                <w:szCs w:val="19"/>
                <w:spacing w:val="-37"/>
              </w:rPr>
              <w:t xml:space="preserve"> </w:t>
            </w:r>
            <w:r>
              <w:rPr>
                <w:rFonts w:ascii="SimSun" w:hAnsi="SimSun" w:eastAsia="SimSun" w:cs="SimSun"/>
                <w:sz w:val="19"/>
                <w:szCs w:val="19"/>
              </w:rPr>
              <w:tab/>
            </w:r>
            <w:r>
              <w:rPr>
                <w:rFonts w:ascii="SimSun" w:hAnsi="SimSun" w:eastAsia="SimSun" w:cs="SimSun"/>
                <w:sz w:val="19"/>
                <w:szCs w:val="19"/>
                <w:spacing w:val="-26"/>
              </w:rPr>
              <w:t xml:space="preserve"> </w:t>
            </w:r>
            <w:r>
              <w:rPr>
                <w:rFonts w:ascii="Arial" w:hAnsi="Arial" w:eastAsia="Arial" w:cs="Arial"/>
                <w:sz w:val="19"/>
                <w:szCs w:val="19"/>
                <w:b/>
                <w:bCs/>
                <w:spacing w:val="-2"/>
              </w:rPr>
              <w:t>16</w:t>
            </w:r>
          </w:hyperlink>
        </w:p>
        <w:p>
          <w:pPr>
            <w:pStyle w:val="BodyText"/>
            <w:ind w:left="249"/>
            <w:spacing w:before="298" w:line="200" w:lineRule="auto"/>
            <w:tabs>
              <w:tab w:val="right" w:leader="dot" w:pos="9655"/>
            </w:tabs>
            <w:rPr>
              <w:rFonts w:ascii="Arial" w:hAnsi="Arial" w:eastAsia="Arial" w:cs="Arial"/>
              <w:sz w:val="19"/>
              <w:szCs w:val="19"/>
            </w:rPr>
          </w:pPr>
          <w:hyperlink w:history="true" w:anchor="bookmark14">
            <w:r>
              <w:rPr>
                <w:sz w:val="19"/>
                <w:szCs w:val="19"/>
                <w:spacing w:val="5"/>
              </w:rPr>
              <w:t>3.1</w:t>
            </w:r>
            <w:r>
              <w:rPr>
                <w:sz w:val="19"/>
                <w:szCs w:val="19"/>
                <w:spacing w:val="1"/>
              </w:rPr>
              <w:t xml:space="preserve">          </w:t>
            </w:r>
            <w:r>
              <w:rPr>
                <w:sz w:val="19"/>
                <w:szCs w:val="19"/>
                <w:spacing w:val="5"/>
              </w:rPr>
              <w:t>机器人与操作手</w:t>
            </w:r>
            <w:r>
              <w:rPr>
                <w:sz w:val="19"/>
                <w:szCs w:val="19"/>
              </w:rPr>
              <w:tab/>
            </w:r>
            <w:r>
              <w:rPr>
                <w:sz w:val="19"/>
                <w:szCs w:val="19"/>
                <w:spacing w:val="18"/>
                <w:w w:val="101"/>
              </w:rPr>
              <w:t xml:space="preserve"> </w:t>
            </w:r>
            <w:r>
              <w:rPr>
                <w:rFonts w:ascii="Arial" w:hAnsi="Arial" w:eastAsia="Arial" w:cs="Arial"/>
                <w:sz w:val="19"/>
                <w:szCs w:val="19"/>
                <w:spacing w:val="-3"/>
              </w:rPr>
              <w:t>16</w:t>
            </w:r>
          </w:hyperlink>
        </w:p>
        <w:p>
          <w:pPr>
            <w:spacing w:line="243" w:lineRule="auto"/>
            <w:rPr>
              <w:rFonts w:ascii="Arial"/>
              <w:sz w:val="21"/>
            </w:rPr>
          </w:pPr>
          <w:r/>
        </w:p>
        <w:p>
          <w:pPr>
            <w:pStyle w:val="BodyText"/>
            <w:ind w:left="669"/>
            <w:spacing w:before="82" w:line="187" w:lineRule="exact"/>
            <w:tabs>
              <w:tab w:val="right" w:leader="dot" w:pos="9655"/>
            </w:tabs>
            <w:rPr>
              <w:rFonts w:ascii="Arial" w:hAnsi="Arial" w:eastAsia="Arial" w:cs="Arial"/>
              <w:sz w:val="19"/>
              <w:szCs w:val="19"/>
            </w:rPr>
          </w:pPr>
          <w:hyperlink w:history="true" w:anchor="bookmark15">
            <w:r>
              <w:rPr>
                <w:sz w:val="19"/>
                <w:szCs w:val="19"/>
                <w:spacing w:val="5"/>
                <w:position w:val="-1"/>
              </w:rPr>
              <w:t>3.1.1</w:t>
            </w:r>
            <w:r>
              <w:rPr>
                <w:sz w:val="19"/>
                <w:szCs w:val="19"/>
                <w:position w:val="-1"/>
              </w:rPr>
              <w:t xml:space="preserve">       </w:t>
            </w:r>
            <w:r>
              <w:rPr>
                <w:sz w:val="19"/>
                <w:szCs w:val="19"/>
                <w:spacing w:val="5"/>
                <w:position w:val="-1"/>
              </w:rPr>
              <w:t>英雄机器人 </w:t>
            </w:r>
            <w:r>
              <w:rPr>
                <w:sz w:val="19"/>
                <w:szCs w:val="19"/>
                <w:position w:val="-1"/>
              </w:rPr>
              <w:tab/>
            </w:r>
            <w:r>
              <w:rPr>
                <w:sz w:val="19"/>
                <w:szCs w:val="19"/>
                <w:spacing w:val="18"/>
                <w:w w:val="101"/>
                <w:position w:val="-1"/>
              </w:rPr>
              <w:t xml:space="preserve"> </w:t>
            </w:r>
            <w:r>
              <w:rPr>
                <w:rFonts w:ascii="Arial" w:hAnsi="Arial" w:eastAsia="Arial" w:cs="Arial"/>
                <w:sz w:val="19"/>
                <w:szCs w:val="19"/>
                <w:spacing w:val="-3"/>
                <w:position w:val="-1"/>
              </w:rPr>
              <w:t>17</w:t>
            </w:r>
          </w:hyperlink>
        </w:p>
        <w:p>
          <w:pPr>
            <w:spacing w:line="252" w:lineRule="auto"/>
            <w:rPr>
              <w:rFonts w:ascii="Arial"/>
              <w:sz w:val="21"/>
            </w:rPr>
          </w:pPr>
          <w:r/>
        </w:p>
        <w:p>
          <w:pPr>
            <w:pStyle w:val="BodyText"/>
            <w:ind w:left="669"/>
            <w:spacing w:before="82" w:line="200" w:lineRule="auto"/>
            <w:tabs>
              <w:tab w:val="right" w:leader="dot" w:pos="9655"/>
            </w:tabs>
            <w:rPr>
              <w:rFonts w:ascii="Arial" w:hAnsi="Arial" w:eastAsia="Arial" w:cs="Arial"/>
              <w:sz w:val="19"/>
              <w:szCs w:val="19"/>
            </w:rPr>
          </w:pPr>
          <w:hyperlink w:history="true" w:anchor="bookmark16">
            <w:r>
              <w:rPr>
                <w:sz w:val="19"/>
                <w:szCs w:val="19"/>
                <w:spacing w:val="5"/>
              </w:rPr>
              <w:t>3.1.2</w:t>
            </w:r>
            <w:r>
              <w:rPr>
                <w:sz w:val="19"/>
                <w:szCs w:val="19"/>
              </w:rPr>
              <w:t xml:space="preserve">       </w:t>
            </w:r>
            <w:r>
              <w:rPr>
                <w:sz w:val="19"/>
                <w:szCs w:val="19"/>
                <w:spacing w:val="5"/>
              </w:rPr>
              <w:t>步兵机器人 </w:t>
            </w:r>
            <w:r>
              <w:rPr>
                <w:sz w:val="19"/>
                <w:szCs w:val="19"/>
              </w:rPr>
              <w:tab/>
            </w:r>
            <w:r>
              <w:rPr>
                <w:sz w:val="19"/>
                <w:szCs w:val="19"/>
                <w:spacing w:val="18"/>
              </w:rPr>
              <w:t xml:space="preserve"> </w:t>
            </w:r>
            <w:r>
              <w:rPr>
                <w:rFonts w:ascii="Arial" w:hAnsi="Arial" w:eastAsia="Arial" w:cs="Arial"/>
                <w:sz w:val="19"/>
                <w:szCs w:val="19"/>
                <w:spacing w:val="-3"/>
              </w:rPr>
              <w:t>18</w:t>
            </w:r>
          </w:hyperlink>
        </w:p>
        <w:p>
          <w:pPr>
            <w:pStyle w:val="BodyText"/>
            <w:ind w:left="669"/>
            <w:spacing w:before="290" w:line="200" w:lineRule="auto"/>
            <w:tabs>
              <w:tab w:val="right" w:leader="dot" w:pos="9654"/>
            </w:tabs>
            <w:rPr>
              <w:rFonts w:ascii="Arial" w:hAnsi="Arial" w:eastAsia="Arial" w:cs="Arial"/>
              <w:sz w:val="19"/>
              <w:szCs w:val="19"/>
            </w:rPr>
          </w:pPr>
          <w:hyperlink w:history="true" w:anchor="bookmark17">
            <w:r>
              <w:rPr>
                <w:sz w:val="19"/>
                <w:szCs w:val="19"/>
                <w:spacing w:val="4"/>
              </w:rPr>
              <w:t>3.1.3</w:t>
            </w:r>
            <w:r>
              <w:rPr>
                <w:sz w:val="19"/>
                <w:szCs w:val="19"/>
                <w:spacing w:val="2"/>
              </w:rPr>
              <w:t xml:space="preserve">       </w:t>
            </w:r>
            <w:r>
              <w:rPr>
                <w:sz w:val="19"/>
                <w:szCs w:val="19"/>
                <w:spacing w:val="4"/>
              </w:rPr>
              <w:t>哨兵机器人 </w:t>
            </w:r>
            <w:r>
              <w:rPr>
                <w:sz w:val="19"/>
                <w:szCs w:val="19"/>
              </w:rPr>
              <w:tab/>
            </w:r>
            <w:r>
              <w:rPr>
                <w:sz w:val="19"/>
                <w:szCs w:val="19"/>
                <w:spacing w:val="18"/>
              </w:rPr>
              <w:t xml:space="preserve"> </w:t>
            </w:r>
            <w:r>
              <w:rPr>
                <w:rFonts w:ascii="Arial" w:hAnsi="Arial" w:eastAsia="Arial" w:cs="Arial"/>
                <w:sz w:val="19"/>
                <w:szCs w:val="19"/>
                <w:spacing w:val="-3"/>
              </w:rPr>
              <w:t>19</w:t>
            </w:r>
          </w:hyperlink>
        </w:p>
        <w:p>
          <w:pPr>
            <w:pStyle w:val="BodyText"/>
            <w:ind w:left="248"/>
            <w:spacing w:before="290" w:line="200" w:lineRule="auto"/>
            <w:tabs>
              <w:tab w:val="right" w:leader="dot" w:pos="9654"/>
            </w:tabs>
            <w:rPr>
              <w:rFonts w:ascii="Arial" w:hAnsi="Arial" w:eastAsia="Arial" w:cs="Arial"/>
              <w:sz w:val="19"/>
              <w:szCs w:val="19"/>
            </w:rPr>
          </w:pPr>
          <w:hyperlink w:history="true" w:anchor="bookmark18">
            <w:r>
              <w:rPr>
                <w:sz w:val="19"/>
                <w:szCs w:val="19"/>
                <w:spacing w:val="1"/>
              </w:rPr>
              <w:t>3.2</w:t>
            </w:r>
            <w:r>
              <w:rPr>
                <w:sz w:val="19"/>
                <w:szCs w:val="19"/>
                <w:spacing w:val="2"/>
              </w:rPr>
              <w:t xml:space="preserve">          </w:t>
            </w:r>
            <w:r>
              <w:rPr>
                <w:sz w:val="19"/>
                <w:szCs w:val="19"/>
                <w:spacing w:val="1"/>
              </w:rPr>
              <w:t>比赛场地</w:t>
            </w:r>
            <w:r>
              <w:rPr>
                <w:sz w:val="19"/>
                <w:szCs w:val="19"/>
                <w:spacing w:val="25"/>
                <w:w w:val="101"/>
              </w:rPr>
              <w:t xml:space="preserve"> </w:t>
            </w:r>
            <w:r>
              <w:rPr>
                <w:sz w:val="19"/>
                <w:szCs w:val="19"/>
              </w:rPr>
              <w:tab/>
            </w:r>
            <w:r>
              <w:rPr>
                <w:sz w:val="19"/>
                <w:szCs w:val="19"/>
                <w:spacing w:val="4"/>
              </w:rPr>
              <w:t xml:space="preserve"> </w:t>
            </w:r>
            <w:r>
              <w:rPr>
                <w:rFonts w:ascii="Arial" w:hAnsi="Arial" w:eastAsia="Arial" w:cs="Arial"/>
                <w:sz w:val="19"/>
                <w:szCs w:val="19"/>
                <w:spacing w:val="1"/>
              </w:rPr>
              <w:t>20</w:t>
            </w:r>
          </w:hyperlink>
        </w:p>
        <w:p>
          <w:pPr>
            <w:pStyle w:val="BodyText"/>
            <w:ind w:left="668"/>
            <w:spacing w:before="287" w:line="200" w:lineRule="auto"/>
            <w:tabs>
              <w:tab w:val="right" w:leader="dot" w:pos="9654"/>
            </w:tabs>
            <w:rPr>
              <w:rFonts w:ascii="Arial" w:hAnsi="Arial" w:eastAsia="Arial" w:cs="Arial"/>
              <w:sz w:val="19"/>
              <w:szCs w:val="19"/>
            </w:rPr>
          </w:pPr>
          <w:hyperlink w:history="true" w:anchor="bookmark19">
            <w:r>
              <w:rPr>
                <w:sz w:val="19"/>
                <w:szCs w:val="19"/>
                <w:spacing w:val="2"/>
              </w:rPr>
              <w:t>3.2.1       战场概述</w:t>
            </w:r>
            <w:r>
              <w:rPr>
                <w:sz w:val="19"/>
                <w:szCs w:val="19"/>
                <w:spacing w:val="-2"/>
              </w:rPr>
              <w:t xml:space="preserve"> </w:t>
            </w:r>
            <w:r>
              <w:rPr>
                <w:sz w:val="19"/>
                <w:szCs w:val="19"/>
              </w:rPr>
              <w:tab/>
            </w:r>
            <w:r>
              <w:rPr>
                <w:sz w:val="19"/>
                <w:szCs w:val="19"/>
                <w:spacing w:val="4"/>
              </w:rPr>
              <w:t xml:space="preserve"> </w:t>
            </w:r>
            <w:r>
              <w:rPr>
                <w:rFonts w:ascii="Arial" w:hAnsi="Arial" w:eastAsia="Arial" w:cs="Arial"/>
                <w:sz w:val="19"/>
                <w:szCs w:val="19"/>
                <w:spacing w:val="1"/>
              </w:rPr>
              <w:t>20</w:t>
            </w:r>
          </w:hyperlink>
        </w:p>
        <w:p>
          <w:pPr>
            <w:spacing w:line="243" w:lineRule="auto"/>
            <w:rPr>
              <w:rFonts w:ascii="Arial"/>
              <w:sz w:val="21"/>
            </w:rPr>
          </w:pPr>
          <w:r/>
        </w:p>
        <w:p>
          <w:pPr>
            <w:pStyle w:val="BodyText"/>
            <w:ind w:left="668"/>
            <w:spacing w:before="82" w:line="187" w:lineRule="exact"/>
            <w:tabs>
              <w:tab w:val="right" w:leader="dot" w:pos="9654"/>
            </w:tabs>
            <w:rPr>
              <w:rFonts w:ascii="Arial" w:hAnsi="Arial" w:eastAsia="Arial" w:cs="Arial"/>
              <w:sz w:val="19"/>
              <w:szCs w:val="19"/>
            </w:rPr>
          </w:pPr>
          <w:hyperlink w:history="true" w:anchor="bookmark20">
            <w:r>
              <w:rPr>
                <w:sz w:val="19"/>
                <w:szCs w:val="19"/>
                <w:spacing w:val="6"/>
                <w:position w:val="-1"/>
              </w:rPr>
              <w:t>3.2.2</w:t>
            </w:r>
            <w:r>
              <w:rPr>
                <w:sz w:val="19"/>
                <w:szCs w:val="19"/>
                <w:position w:val="-1"/>
              </w:rPr>
              <w:t xml:space="preserve">       </w:t>
            </w:r>
            <w:r>
              <w:rPr>
                <w:sz w:val="19"/>
                <w:szCs w:val="19"/>
                <w:spacing w:val="6"/>
                <w:position w:val="-1"/>
              </w:rPr>
              <w:t>启动区及补给区</w:t>
            </w:r>
            <w:r>
              <w:rPr>
                <w:sz w:val="19"/>
                <w:szCs w:val="19"/>
                <w:spacing w:val="-5"/>
                <w:position w:val="-1"/>
              </w:rPr>
              <w:t xml:space="preserve"> </w:t>
            </w:r>
            <w:r>
              <w:rPr>
                <w:sz w:val="19"/>
                <w:szCs w:val="19"/>
                <w:position w:val="-1"/>
              </w:rPr>
              <w:tab/>
            </w:r>
            <w:r>
              <w:rPr>
                <w:sz w:val="19"/>
                <w:szCs w:val="19"/>
                <w:spacing w:val="4"/>
                <w:position w:val="-1"/>
              </w:rPr>
              <w:t xml:space="preserve"> </w:t>
            </w:r>
            <w:r>
              <w:rPr>
                <w:rFonts w:ascii="Arial" w:hAnsi="Arial" w:eastAsia="Arial" w:cs="Arial"/>
                <w:sz w:val="19"/>
                <w:szCs w:val="19"/>
                <w:spacing w:val="1"/>
                <w:position w:val="-1"/>
              </w:rPr>
              <w:t>22</w:t>
            </w:r>
          </w:hyperlink>
        </w:p>
        <w:p>
          <w:pPr>
            <w:spacing w:line="291" w:lineRule="auto"/>
            <w:rPr>
              <w:rFonts w:ascii="Arial"/>
              <w:sz w:val="21"/>
            </w:rPr>
          </w:pPr>
          <w:r/>
        </w:p>
        <w:p>
          <w:pPr>
            <w:pStyle w:val="BodyText"/>
            <w:ind w:left="668"/>
            <w:spacing w:before="83" w:line="184" w:lineRule="exact"/>
            <w:tabs>
              <w:tab w:val="right" w:leader="dot" w:pos="9654"/>
            </w:tabs>
            <w:rPr>
              <w:rFonts w:ascii="Arial" w:hAnsi="Arial" w:eastAsia="Arial" w:cs="Arial"/>
              <w:sz w:val="19"/>
              <w:szCs w:val="19"/>
            </w:rPr>
          </w:pPr>
          <w:hyperlink w:history="true" w:anchor="bookmark21">
            <w:r>
              <w:rPr>
                <w:sz w:val="19"/>
                <w:szCs w:val="19"/>
                <w:spacing w:val="2"/>
                <w:position w:val="-1"/>
              </w:rPr>
              <w:t>3.2.3</w:t>
            </w:r>
            <w:r>
              <w:rPr>
                <w:sz w:val="19"/>
                <w:szCs w:val="19"/>
                <w:spacing w:val="1"/>
                <w:position w:val="-1"/>
              </w:rPr>
              <w:t xml:space="preserve">       </w:t>
            </w:r>
            <w:r>
              <w:rPr>
                <w:sz w:val="19"/>
                <w:szCs w:val="19"/>
                <w:spacing w:val="2"/>
                <w:position w:val="-1"/>
              </w:rPr>
              <w:t>掩体 </w:t>
            </w:r>
            <w:r>
              <w:rPr>
                <w:sz w:val="19"/>
                <w:szCs w:val="19"/>
                <w:position w:val="-1"/>
              </w:rPr>
              <w:tab/>
            </w:r>
            <w:r>
              <w:rPr>
                <w:sz w:val="19"/>
                <w:szCs w:val="19"/>
                <w:spacing w:val="4"/>
                <w:position w:val="-1"/>
              </w:rPr>
              <w:t xml:space="preserve"> </w:t>
            </w:r>
            <w:r>
              <w:rPr>
                <w:rFonts w:ascii="Arial" w:hAnsi="Arial" w:eastAsia="Arial" w:cs="Arial"/>
                <w:sz w:val="19"/>
                <w:szCs w:val="19"/>
                <w:spacing w:val="1"/>
                <w:position w:val="-1"/>
              </w:rPr>
              <w:t>24</w:t>
            </w:r>
          </w:hyperlink>
        </w:p>
        <w:p>
          <w:pPr>
            <w:spacing w:line="254" w:lineRule="auto"/>
            <w:rPr>
              <w:rFonts w:ascii="Arial"/>
              <w:sz w:val="21"/>
            </w:rPr>
          </w:pPr>
          <w:r/>
        </w:p>
        <w:p>
          <w:pPr>
            <w:pStyle w:val="BodyText"/>
            <w:ind w:left="668"/>
            <w:spacing w:before="82" w:line="200" w:lineRule="auto"/>
            <w:tabs>
              <w:tab w:val="right" w:leader="dot" w:pos="9654"/>
            </w:tabs>
            <w:rPr>
              <w:rFonts w:ascii="Arial" w:hAnsi="Arial" w:eastAsia="Arial" w:cs="Arial"/>
              <w:sz w:val="19"/>
              <w:szCs w:val="19"/>
            </w:rPr>
          </w:pPr>
          <w:hyperlink w:history="true" w:anchor="bookmark22">
            <w:r>
              <w:rPr>
                <w:sz w:val="19"/>
                <w:szCs w:val="19"/>
                <w:spacing w:val="3"/>
              </w:rPr>
              <w:t>3.2.4       中心增益点 </w:t>
            </w:r>
            <w:r>
              <w:rPr>
                <w:sz w:val="19"/>
                <w:szCs w:val="19"/>
              </w:rPr>
              <w:tab/>
            </w:r>
            <w:r>
              <w:rPr>
                <w:sz w:val="19"/>
                <w:szCs w:val="19"/>
                <w:spacing w:val="3"/>
              </w:rPr>
              <w:t xml:space="preserve"> </w:t>
            </w:r>
            <w:r>
              <w:rPr>
                <w:rFonts w:ascii="Arial" w:hAnsi="Arial" w:eastAsia="Arial" w:cs="Arial"/>
                <w:sz w:val="19"/>
                <w:szCs w:val="19"/>
                <w:spacing w:val="1"/>
              </w:rPr>
              <w:t>25</w:t>
            </w:r>
          </w:hyperlink>
        </w:p>
        <w:p>
          <w:pPr>
            <w:pStyle w:val="BodyText"/>
            <w:ind w:left="668"/>
            <w:spacing w:before="290" w:line="200" w:lineRule="auto"/>
            <w:tabs>
              <w:tab w:val="right" w:leader="dot" w:pos="9654"/>
            </w:tabs>
            <w:rPr>
              <w:rFonts w:ascii="Arial" w:hAnsi="Arial" w:eastAsia="Arial" w:cs="Arial"/>
              <w:sz w:val="19"/>
              <w:szCs w:val="19"/>
            </w:rPr>
          </w:pPr>
          <w:hyperlink w:history="true" w:anchor="bookmark23">
            <w:r>
              <w:rPr>
                <w:sz w:val="19"/>
                <w:szCs w:val="19"/>
                <w:spacing w:val="2"/>
              </w:rPr>
              <w:t>3.2.5</w:t>
            </w:r>
            <w:r>
              <w:rPr>
                <w:sz w:val="19"/>
                <w:szCs w:val="19"/>
                <w:spacing w:val="1"/>
              </w:rPr>
              <w:t xml:space="preserve">       </w:t>
            </w:r>
            <w:r>
              <w:rPr>
                <w:sz w:val="19"/>
                <w:szCs w:val="19"/>
                <w:spacing w:val="2"/>
              </w:rPr>
              <w:t>其它 </w:t>
            </w:r>
            <w:r>
              <w:rPr>
                <w:sz w:val="19"/>
                <w:szCs w:val="19"/>
              </w:rPr>
              <w:tab/>
            </w:r>
            <w:r>
              <w:rPr>
                <w:sz w:val="19"/>
                <w:szCs w:val="19"/>
                <w:spacing w:val="3"/>
              </w:rPr>
              <w:t xml:space="preserve"> </w:t>
            </w:r>
            <w:r>
              <w:rPr>
                <w:rFonts w:ascii="Arial" w:hAnsi="Arial" w:eastAsia="Arial" w:cs="Arial"/>
                <w:sz w:val="19"/>
                <w:szCs w:val="19"/>
                <w:spacing w:val="1"/>
              </w:rPr>
              <w:t>26</w:t>
            </w:r>
          </w:hyperlink>
        </w:p>
        <w:p>
          <w:pPr>
            <w:pStyle w:val="BodyText"/>
            <w:ind w:left="248"/>
            <w:spacing w:before="287" w:line="200" w:lineRule="auto"/>
            <w:tabs>
              <w:tab w:val="right" w:leader="dot" w:pos="9654"/>
            </w:tabs>
            <w:rPr>
              <w:rFonts w:ascii="Arial" w:hAnsi="Arial" w:eastAsia="Arial" w:cs="Arial"/>
              <w:sz w:val="19"/>
              <w:szCs w:val="19"/>
            </w:rPr>
          </w:pPr>
          <w:hyperlink w:history="true" w:anchor="bookmark24">
            <w:r>
              <w:rPr>
                <w:sz w:val="19"/>
                <w:szCs w:val="19"/>
                <w:spacing w:val="1"/>
              </w:rPr>
              <w:t>3.3</w:t>
            </w:r>
            <w:r>
              <w:rPr>
                <w:sz w:val="19"/>
                <w:szCs w:val="19"/>
                <w:spacing w:val="2"/>
              </w:rPr>
              <w:t xml:space="preserve">          </w:t>
            </w:r>
            <w:r>
              <w:rPr>
                <w:sz w:val="19"/>
                <w:szCs w:val="19"/>
                <w:spacing w:val="1"/>
              </w:rPr>
              <w:t>比赛机制</w:t>
            </w:r>
            <w:r>
              <w:rPr>
                <w:sz w:val="19"/>
                <w:szCs w:val="19"/>
                <w:spacing w:val="25"/>
                <w:w w:val="101"/>
              </w:rPr>
              <w:t xml:space="preserve"> </w:t>
            </w:r>
            <w:r>
              <w:rPr>
                <w:sz w:val="19"/>
                <w:szCs w:val="19"/>
              </w:rPr>
              <w:tab/>
            </w:r>
            <w:r>
              <w:rPr>
                <w:sz w:val="19"/>
                <w:szCs w:val="19"/>
                <w:spacing w:val="3"/>
              </w:rPr>
              <w:t xml:space="preserve"> </w:t>
            </w:r>
            <w:r>
              <w:rPr>
                <w:rFonts w:ascii="Arial" w:hAnsi="Arial" w:eastAsia="Arial" w:cs="Arial"/>
                <w:sz w:val="19"/>
                <w:szCs w:val="19"/>
                <w:spacing w:val="1"/>
              </w:rPr>
              <w:t>29</w:t>
            </w:r>
          </w:hyperlink>
        </w:p>
        <w:p>
          <w:pPr>
            <w:pStyle w:val="BodyText"/>
            <w:ind w:left="668"/>
            <w:spacing w:before="290" w:line="200" w:lineRule="auto"/>
            <w:tabs>
              <w:tab w:val="right" w:leader="dot" w:pos="9654"/>
            </w:tabs>
            <w:rPr>
              <w:rFonts w:ascii="Arial" w:hAnsi="Arial" w:eastAsia="Arial" w:cs="Arial"/>
              <w:sz w:val="19"/>
              <w:szCs w:val="19"/>
            </w:rPr>
          </w:pPr>
          <w:hyperlink w:history="true" w:anchor="bookmark25">
            <w:r>
              <w:rPr>
                <w:sz w:val="19"/>
                <w:szCs w:val="19"/>
                <w:spacing w:val="6"/>
              </w:rPr>
              <w:t>3.3.1</w:t>
            </w:r>
            <w:r>
              <w:rPr>
                <w:sz w:val="19"/>
                <w:szCs w:val="19"/>
                <w:spacing w:val="1"/>
              </w:rPr>
              <w:t xml:space="preserve">       </w:t>
            </w:r>
            <w:r>
              <w:rPr>
                <w:sz w:val="19"/>
                <w:szCs w:val="19"/>
                <w:spacing w:val="6"/>
              </w:rPr>
              <w:t>扣血与超限惩罚机制</w:t>
            </w:r>
            <w:r>
              <w:rPr>
                <w:sz w:val="19"/>
                <w:szCs w:val="19"/>
              </w:rPr>
              <w:tab/>
            </w:r>
            <w:r>
              <w:rPr>
                <w:sz w:val="19"/>
                <w:szCs w:val="19"/>
                <w:spacing w:val="3"/>
              </w:rPr>
              <w:t xml:space="preserve"> </w:t>
            </w:r>
            <w:r>
              <w:rPr>
                <w:rFonts w:ascii="Arial" w:hAnsi="Arial" w:eastAsia="Arial" w:cs="Arial"/>
                <w:sz w:val="19"/>
                <w:szCs w:val="19"/>
                <w:spacing w:val="1"/>
              </w:rPr>
              <w:t>29</w:t>
            </w:r>
          </w:hyperlink>
        </w:p>
        <w:p>
          <w:pPr>
            <w:pStyle w:val="BodyText"/>
            <w:ind w:left="668"/>
            <w:spacing w:before="290" w:line="333" w:lineRule="exact"/>
            <w:tabs>
              <w:tab w:val="right" w:leader="dot" w:pos="9654"/>
            </w:tabs>
            <w:rPr>
              <w:rFonts w:ascii="Arial" w:hAnsi="Arial" w:eastAsia="Arial" w:cs="Arial"/>
              <w:sz w:val="19"/>
              <w:szCs w:val="19"/>
            </w:rPr>
          </w:pPr>
          <w:hyperlink w:history="true" w:anchor="bookmark26">
            <w:r>
              <w:rPr>
                <w:sz w:val="19"/>
                <w:szCs w:val="19"/>
                <w:spacing w:val="4"/>
                <w:position w:val="3"/>
              </w:rPr>
              <w:t>3.3.2       回血与复活机制</w:t>
            </w:r>
            <w:r>
              <w:rPr>
                <w:sz w:val="19"/>
                <w:szCs w:val="19"/>
                <w:spacing w:val="-9"/>
                <w:position w:val="3"/>
              </w:rPr>
              <w:t xml:space="preserve"> </w:t>
            </w:r>
            <w:r>
              <w:rPr>
                <w:sz w:val="19"/>
                <w:szCs w:val="19"/>
                <w:position w:val="3"/>
              </w:rPr>
              <w:tab/>
            </w:r>
            <w:r>
              <w:rPr>
                <w:sz w:val="19"/>
                <w:szCs w:val="19"/>
                <w:spacing w:val="5"/>
                <w:position w:val="3"/>
              </w:rPr>
              <w:t xml:space="preserve"> </w:t>
            </w:r>
            <w:r>
              <w:rPr>
                <w:rFonts w:ascii="Arial" w:hAnsi="Arial" w:eastAsia="Arial" w:cs="Arial"/>
                <w:sz w:val="19"/>
                <w:szCs w:val="19"/>
                <w:position w:val="3"/>
              </w:rPr>
              <w:t>36</w:t>
            </w:r>
          </w:hyperlink>
        </w:p>
      </w:sdtContent>
    </w:sdt>
    <w:p>
      <w:pPr>
        <w:spacing w:line="333" w:lineRule="exact"/>
        <w:sectPr>
          <w:headerReference w:type="default" r:id="rId4"/>
          <w:footerReference w:type="default" r:id="rId15"/>
          <w:pgSz w:w="11907" w:h="16839"/>
          <w:pgMar w:top="1219" w:right="1106" w:bottom="1277" w:left="1104" w:header="980" w:footer="913" w:gutter="0"/>
        </w:sectPr>
        <w:rPr>
          <w:rFonts w:ascii="Arial" w:hAnsi="Arial" w:eastAsia="Arial" w:cs="Arial"/>
          <w:sz w:val="19"/>
          <w:szCs w:val="19"/>
        </w:rPr>
      </w:pPr>
    </w:p>
    <w:sdt>
      <w:sdtPr>
        <w:rPr>
          <w:rFonts w:ascii="Microsoft YaHei" w:hAnsi="Microsoft YaHei" w:eastAsia="Microsoft YaHei" w:cs="Microsoft YaHei"/>
          <w:sz w:val="19"/>
          <w:szCs w:val="19"/>
        </w:rPr>
        <w:docPartObj>
          <w:docPartGallery w:val="Table of Contents"/>
          <w:docPartUnique/>
        </w:docPartObj>
      </w:sdtPr>
      <w:sdtEndPr>
        <w:rPr>
          <w:rFonts w:ascii="Arial" w:hAnsi="Arial" w:eastAsia="Arial" w:cs="Arial"/>
          <w:sz w:val="19"/>
          <w:szCs w:val="19"/>
          <w:position w:val="1"/>
        </w:rPr>
      </w:sdtEndPr>
      <w:sdtContent>
        <w:p>
          <w:pPr>
            <w:pStyle w:val="BodyText"/>
            <w:ind w:left="669"/>
            <w:spacing w:before="167" w:line="200" w:lineRule="auto"/>
            <w:tabs>
              <w:tab w:val="right" w:leader="dot" w:pos="9655"/>
            </w:tabs>
            <w:rPr>
              <w:rFonts w:ascii="Arial" w:hAnsi="Arial" w:eastAsia="Arial" w:cs="Arial"/>
              <w:sz w:val="19"/>
              <w:szCs w:val="19"/>
            </w:rPr>
          </w:pPr>
          <w:hyperlink w:history="true" w:anchor="bookmark27">
            <w:r>
              <w:rPr>
                <w:sz w:val="19"/>
                <w:szCs w:val="19"/>
                <w:spacing w:val="5"/>
              </w:rPr>
              <w:t>3.3.3</w:t>
            </w:r>
            <w:r>
              <w:rPr>
                <w:sz w:val="19"/>
                <w:szCs w:val="19"/>
              </w:rPr>
              <w:t xml:space="preserve">       </w:t>
            </w:r>
            <w:r>
              <w:rPr>
                <w:sz w:val="19"/>
                <w:szCs w:val="19"/>
                <w:spacing w:val="5"/>
              </w:rPr>
              <w:t>经济体系</w:t>
            </w:r>
            <w:r>
              <w:rPr>
                <w:sz w:val="19"/>
                <w:szCs w:val="19"/>
                <w:spacing w:val="-15"/>
              </w:rPr>
              <w:t xml:space="preserve"> </w:t>
            </w:r>
            <w:r>
              <w:rPr>
                <w:sz w:val="19"/>
                <w:szCs w:val="19"/>
              </w:rPr>
              <w:tab/>
            </w:r>
            <w:r>
              <w:rPr>
                <w:sz w:val="19"/>
                <w:szCs w:val="19"/>
                <w:spacing w:val="5"/>
              </w:rPr>
              <w:t xml:space="preserve"> </w:t>
            </w:r>
            <w:r>
              <w:rPr>
                <w:rFonts w:ascii="Arial" w:hAnsi="Arial" w:eastAsia="Arial" w:cs="Arial"/>
                <w:sz w:val="19"/>
                <w:szCs w:val="19"/>
              </w:rPr>
              <w:t>36</w:t>
            </w:r>
          </w:hyperlink>
        </w:p>
        <w:p>
          <w:pPr>
            <w:pStyle w:val="BodyText"/>
            <w:ind w:left="669"/>
            <w:spacing w:before="289" w:line="200" w:lineRule="auto"/>
            <w:tabs>
              <w:tab w:val="right" w:leader="dot" w:pos="9655"/>
            </w:tabs>
            <w:rPr>
              <w:rFonts w:ascii="Arial" w:hAnsi="Arial" w:eastAsia="Arial" w:cs="Arial"/>
              <w:sz w:val="19"/>
              <w:szCs w:val="19"/>
            </w:rPr>
          </w:pPr>
          <w:hyperlink w:history="true" w:anchor="bookmark28">
            <w:r>
              <w:rPr>
                <w:sz w:val="19"/>
                <w:szCs w:val="19"/>
                <w:spacing w:val="6"/>
              </w:rPr>
              <w:t>3.3.4</w:t>
            </w:r>
            <w:r>
              <w:rPr>
                <w:sz w:val="19"/>
                <w:szCs w:val="19"/>
              </w:rPr>
              <w:t xml:space="preserve">       </w:t>
            </w:r>
            <w:r>
              <w:rPr>
                <w:sz w:val="19"/>
                <w:szCs w:val="19"/>
                <w:spacing w:val="6"/>
              </w:rPr>
              <w:t>经验及性能体系</w:t>
            </w:r>
            <w:r>
              <w:rPr>
                <w:sz w:val="19"/>
                <w:szCs w:val="19"/>
                <w:spacing w:val="-5"/>
              </w:rPr>
              <w:t xml:space="preserve"> </w:t>
            </w:r>
            <w:r>
              <w:rPr>
                <w:sz w:val="19"/>
                <w:szCs w:val="19"/>
              </w:rPr>
              <w:tab/>
            </w:r>
            <w:r>
              <w:rPr>
                <w:sz w:val="19"/>
                <w:szCs w:val="19"/>
                <w:spacing w:val="5"/>
              </w:rPr>
              <w:t xml:space="preserve"> </w:t>
            </w:r>
            <w:r>
              <w:rPr>
                <w:rFonts w:ascii="Arial" w:hAnsi="Arial" w:eastAsia="Arial" w:cs="Arial"/>
                <w:sz w:val="19"/>
                <w:szCs w:val="19"/>
              </w:rPr>
              <w:t>37</w:t>
            </w:r>
          </w:hyperlink>
        </w:p>
        <w:p>
          <w:pPr>
            <w:spacing w:line="241" w:lineRule="auto"/>
            <w:rPr>
              <w:rFonts w:ascii="Arial"/>
              <w:sz w:val="21"/>
            </w:rPr>
          </w:pPr>
          <w:r/>
        </w:p>
        <w:p>
          <w:pPr>
            <w:pStyle w:val="BodyText"/>
            <w:ind w:left="669"/>
            <w:spacing w:before="82" w:line="184" w:lineRule="exact"/>
            <w:tabs>
              <w:tab w:val="right" w:leader="dot" w:pos="9655"/>
            </w:tabs>
            <w:rPr>
              <w:rFonts w:ascii="Arial" w:hAnsi="Arial" w:eastAsia="Arial" w:cs="Arial"/>
              <w:sz w:val="19"/>
              <w:szCs w:val="19"/>
            </w:rPr>
          </w:pPr>
          <w:hyperlink w:history="true" w:anchor="bookmark29">
            <w:r>
              <w:rPr>
                <w:sz w:val="19"/>
                <w:szCs w:val="19"/>
                <w:spacing w:val="5"/>
                <w:position w:val="-1"/>
              </w:rPr>
              <w:t>3.3.5</w:t>
            </w:r>
            <w:r>
              <w:rPr>
                <w:sz w:val="19"/>
                <w:szCs w:val="19"/>
                <w:position w:val="-1"/>
              </w:rPr>
              <w:t xml:space="preserve">       </w:t>
            </w:r>
            <w:r>
              <w:rPr>
                <w:sz w:val="19"/>
                <w:szCs w:val="19"/>
                <w:spacing w:val="5"/>
                <w:position w:val="-1"/>
              </w:rPr>
              <w:t>补弹机制</w:t>
            </w:r>
            <w:r>
              <w:rPr>
                <w:sz w:val="19"/>
                <w:szCs w:val="19"/>
                <w:spacing w:val="-15"/>
                <w:position w:val="-1"/>
              </w:rPr>
              <w:t xml:space="preserve"> </w:t>
            </w:r>
            <w:r>
              <w:rPr>
                <w:sz w:val="19"/>
                <w:szCs w:val="19"/>
                <w:position w:val="-1"/>
              </w:rPr>
              <w:tab/>
            </w:r>
            <w:r>
              <w:rPr>
                <w:sz w:val="19"/>
                <w:szCs w:val="19"/>
                <w:spacing w:val="-1"/>
                <w:position w:val="-1"/>
              </w:rPr>
              <w:t xml:space="preserve"> </w:t>
            </w:r>
            <w:r>
              <w:rPr>
                <w:rFonts w:ascii="Arial" w:hAnsi="Arial" w:eastAsia="Arial" w:cs="Arial"/>
                <w:sz w:val="19"/>
                <w:szCs w:val="19"/>
                <w:spacing w:val="3"/>
                <w:position w:val="-1"/>
              </w:rPr>
              <w:t>44</w:t>
            </w:r>
          </w:hyperlink>
        </w:p>
        <w:p>
          <w:pPr>
            <w:spacing w:line="293" w:lineRule="auto"/>
            <w:rPr>
              <w:rFonts w:ascii="Arial"/>
              <w:sz w:val="21"/>
            </w:rPr>
          </w:pPr>
          <w:r/>
        </w:p>
        <w:p>
          <w:pPr>
            <w:pStyle w:val="BodyText"/>
            <w:ind w:left="669"/>
            <w:spacing w:before="82" w:line="185" w:lineRule="exact"/>
            <w:tabs>
              <w:tab w:val="right" w:leader="dot" w:pos="9655"/>
            </w:tabs>
            <w:rPr>
              <w:rFonts w:ascii="Arial" w:hAnsi="Arial" w:eastAsia="Arial" w:cs="Arial"/>
              <w:sz w:val="19"/>
              <w:szCs w:val="19"/>
            </w:rPr>
          </w:pPr>
          <w:hyperlink w:history="true" w:anchor="bookmark30">
            <w:r>
              <w:rPr>
                <w:sz w:val="19"/>
                <w:szCs w:val="19"/>
                <w:spacing w:val="5"/>
                <w:position w:val="-1"/>
              </w:rPr>
              <w:t>3.3.6       中心增益点及胜利点机制 </w:t>
            </w:r>
            <w:r>
              <w:rPr>
                <w:sz w:val="19"/>
                <w:szCs w:val="19"/>
                <w:position w:val="-1"/>
              </w:rPr>
              <w:tab/>
            </w:r>
            <w:r>
              <w:rPr>
                <w:sz w:val="19"/>
                <w:szCs w:val="19"/>
                <w:spacing w:val="-1"/>
                <w:position w:val="-1"/>
              </w:rPr>
              <w:t xml:space="preserve"> </w:t>
            </w:r>
            <w:r>
              <w:rPr>
                <w:rFonts w:ascii="Arial" w:hAnsi="Arial" w:eastAsia="Arial" w:cs="Arial"/>
                <w:sz w:val="19"/>
                <w:szCs w:val="19"/>
                <w:spacing w:val="3"/>
                <w:position w:val="-1"/>
              </w:rPr>
              <w:t>44</w:t>
            </w:r>
          </w:hyperlink>
        </w:p>
        <w:p>
          <w:pPr>
            <w:spacing w:line="291" w:lineRule="auto"/>
            <w:rPr>
              <w:rFonts w:ascii="Arial"/>
              <w:sz w:val="21"/>
            </w:rPr>
          </w:pPr>
          <w:r/>
        </w:p>
        <w:p>
          <w:pPr>
            <w:pStyle w:val="BodyText"/>
            <w:ind w:left="668"/>
            <w:spacing w:before="82" w:line="187" w:lineRule="exact"/>
            <w:tabs>
              <w:tab w:val="right" w:leader="dot" w:pos="9655"/>
            </w:tabs>
            <w:rPr>
              <w:rFonts w:ascii="Arial" w:hAnsi="Arial" w:eastAsia="Arial" w:cs="Arial"/>
              <w:sz w:val="19"/>
              <w:szCs w:val="19"/>
            </w:rPr>
          </w:pPr>
          <w:hyperlink w:history="true" w:anchor="bookmark31">
            <w:r>
              <w:rPr>
                <w:sz w:val="19"/>
                <w:szCs w:val="19"/>
                <w:spacing w:val="6"/>
                <w:position w:val="-1"/>
              </w:rPr>
              <w:t>3.3.7</w:t>
            </w:r>
            <w:r>
              <w:rPr>
                <w:sz w:val="19"/>
                <w:szCs w:val="19"/>
                <w:position w:val="-1"/>
              </w:rPr>
              <w:t xml:space="preserve">       </w:t>
            </w:r>
            <w:r>
              <w:rPr>
                <w:sz w:val="19"/>
                <w:szCs w:val="19"/>
                <w:spacing w:val="6"/>
                <w:position w:val="-1"/>
              </w:rPr>
              <w:t>赛制及获胜条件</w:t>
            </w:r>
            <w:r>
              <w:rPr>
                <w:sz w:val="19"/>
                <w:szCs w:val="19"/>
                <w:spacing w:val="-5"/>
                <w:position w:val="-1"/>
              </w:rPr>
              <w:t xml:space="preserve"> </w:t>
            </w:r>
            <w:r>
              <w:rPr>
                <w:sz w:val="19"/>
                <w:szCs w:val="19"/>
                <w:position w:val="-1"/>
              </w:rPr>
              <w:tab/>
            </w:r>
            <w:r>
              <w:rPr>
                <w:sz w:val="19"/>
                <w:szCs w:val="19"/>
                <w:spacing w:val="-1"/>
                <w:position w:val="-1"/>
              </w:rPr>
              <w:t xml:space="preserve"> </w:t>
            </w:r>
            <w:r>
              <w:rPr>
                <w:rFonts w:ascii="Arial" w:hAnsi="Arial" w:eastAsia="Arial" w:cs="Arial"/>
                <w:sz w:val="19"/>
                <w:szCs w:val="19"/>
                <w:spacing w:val="3"/>
                <w:position w:val="-1"/>
              </w:rPr>
              <w:t>45</w:t>
            </w:r>
          </w:hyperlink>
        </w:p>
        <w:p>
          <w:pPr>
            <w:spacing w:line="308" w:lineRule="auto"/>
            <w:rPr>
              <w:rFonts w:ascii="Arial"/>
              <w:sz w:val="21"/>
            </w:rPr>
          </w:pPr>
          <w:r/>
        </w:p>
        <w:p>
          <w:pPr>
            <w:ind w:left="34"/>
            <w:spacing w:before="63" w:line="219" w:lineRule="auto"/>
            <w:tabs>
              <w:tab w:val="right" w:leader="dot" w:pos="9655"/>
            </w:tabs>
            <w:rPr>
              <w:rFonts w:ascii="Arial" w:hAnsi="Arial" w:eastAsia="Arial" w:cs="Arial"/>
              <w:sz w:val="19"/>
              <w:szCs w:val="19"/>
            </w:rPr>
          </w:pPr>
          <w:hyperlink w:history="true" w:anchor="bookmark32">
            <w:r>
              <w:rPr>
                <w:rFonts w:ascii="SimSun" w:hAnsi="SimSun" w:eastAsia="SimSun" w:cs="SimSun"/>
                <w:sz w:val="19"/>
                <w:szCs w:val="19"/>
                <w:b/>
                <w:bCs/>
              </w:rPr>
              <w:t>4.</w:t>
            </w:r>
            <w:r>
              <w:rPr>
                <w:rFonts w:ascii="SimSun" w:hAnsi="SimSun" w:eastAsia="SimSun" w:cs="SimSun"/>
                <w:sz w:val="19"/>
                <w:szCs w:val="19"/>
                <w:spacing w:val="22"/>
              </w:rPr>
              <w:t xml:space="preserve">    </w:t>
            </w:r>
            <w:r>
              <w:rPr>
                <w:rFonts w:ascii="SimSun" w:hAnsi="SimSun" w:eastAsia="SimSun" w:cs="SimSun"/>
                <w:sz w:val="19"/>
                <w:szCs w:val="19"/>
                <w:b/>
                <w:bCs/>
              </w:rPr>
              <w:t>步兵对抗赛</w:t>
            </w:r>
            <w:r>
              <w:rPr>
                <w:rFonts w:ascii="SimSun" w:hAnsi="SimSun" w:eastAsia="SimSun" w:cs="SimSun"/>
                <w:sz w:val="19"/>
                <w:szCs w:val="19"/>
                <w:spacing w:val="-28"/>
              </w:rPr>
              <w:t xml:space="preserve"> </w:t>
            </w:r>
            <w:r>
              <w:rPr>
                <w:rFonts w:ascii="SimSun" w:hAnsi="SimSun" w:eastAsia="SimSun" w:cs="SimSun"/>
                <w:sz w:val="19"/>
                <w:szCs w:val="19"/>
              </w:rPr>
              <w:tab/>
            </w:r>
            <w:r>
              <w:rPr>
                <w:rFonts w:ascii="SimSun" w:hAnsi="SimSun" w:eastAsia="SimSun" w:cs="SimSun"/>
                <w:sz w:val="19"/>
                <w:szCs w:val="19"/>
                <w:spacing w:val="-37"/>
              </w:rPr>
              <w:t xml:space="preserve"> </w:t>
            </w:r>
            <w:r>
              <w:rPr>
                <w:rFonts w:ascii="Arial" w:hAnsi="Arial" w:eastAsia="Arial" w:cs="Arial"/>
                <w:sz w:val="19"/>
                <w:szCs w:val="19"/>
                <w:b/>
                <w:bCs/>
                <w:spacing w:val="2"/>
              </w:rPr>
              <w:t>47</w:t>
            </w:r>
          </w:hyperlink>
        </w:p>
        <w:p>
          <w:pPr>
            <w:spacing w:line="254" w:lineRule="auto"/>
            <w:rPr>
              <w:rFonts w:ascii="Arial"/>
              <w:sz w:val="21"/>
            </w:rPr>
          </w:pPr>
          <w:r/>
        </w:p>
        <w:p>
          <w:pPr>
            <w:pStyle w:val="BodyText"/>
            <w:ind w:left="246"/>
            <w:spacing w:before="81" w:line="165" w:lineRule="auto"/>
            <w:tabs>
              <w:tab w:val="right" w:leader="dot" w:pos="9655"/>
            </w:tabs>
            <w:rPr>
              <w:rFonts w:ascii="Arial" w:hAnsi="Arial" w:eastAsia="Arial" w:cs="Arial"/>
              <w:sz w:val="19"/>
              <w:szCs w:val="19"/>
            </w:rPr>
          </w:pPr>
          <w:hyperlink w:history="true" w:anchor="bookmark33">
            <w:r>
              <w:rPr>
                <w:sz w:val="19"/>
                <w:szCs w:val="19"/>
                <w:spacing w:val="6"/>
              </w:rPr>
              <w:t>4.1</w:t>
            </w:r>
            <w:r>
              <w:rPr>
                <w:sz w:val="19"/>
                <w:szCs w:val="19"/>
              </w:rPr>
              <w:t xml:space="preserve">          </w:t>
            </w:r>
            <w:r>
              <w:rPr>
                <w:sz w:val="19"/>
                <w:szCs w:val="19"/>
                <w:spacing w:val="6"/>
              </w:rPr>
              <w:t>机器人与操作手</w:t>
            </w:r>
            <w:r>
              <w:rPr>
                <w:sz w:val="19"/>
                <w:szCs w:val="19"/>
              </w:rPr>
              <w:tab/>
            </w:r>
            <w:r>
              <w:rPr>
                <w:sz w:val="19"/>
                <w:szCs w:val="19"/>
                <w:spacing w:val="-1"/>
              </w:rPr>
              <w:t xml:space="preserve"> </w:t>
            </w:r>
            <w:r>
              <w:rPr>
                <w:rFonts w:ascii="Arial" w:hAnsi="Arial" w:eastAsia="Arial" w:cs="Arial"/>
                <w:sz w:val="19"/>
                <w:szCs w:val="19"/>
                <w:spacing w:val="3"/>
              </w:rPr>
              <w:t>47</w:t>
            </w:r>
          </w:hyperlink>
        </w:p>
        <w:p>
          <w:pPr>
            <w:pStyle w:val="BodyText"/>
            <w:ind w:left="665"/>
            <w:spacing w:before="298" w:line="200" w:lineRule="auto"/>
            <w:tabs>
              <w:tab w:val="right" w:leader="dot" w:pos="9655"/>
            </w:tabs>
            <w:rPr>
              <w:rFonts w:ascii="Arial" w:hAnsi="Arial" w:eastAsia="Arial" w:cs="Arial"/>
              <w:sz w:val="19"/>
              <w:szCs w:val="19"/>
            </w:rPr>
          </w:pPr>
          <w:hyperlink w:history="true" w:anchor="bookmark34">
            <w:r>
              <w:rPr>
                <w:sz w:val="19"/>
                <w:szCs w:val="19"/>
                <w:spacing w:val="5"/>
              </w:rPr>
              <w:t>4.1.1</w:t>
            </w:r>
            <w:r>
              <w:rPr>
                <w:sz w:val="19"/>
                <w:szCs w:val="19"/>
                <w:spacing w:val="1"/>
              </w:rPr>
              <w:t xml:space="preserve">       </w:t>
            </w:r>
            <w:r>
              <w:rPr>
                <w:sz w:val="19"/>
                <w:szCs w:val="19"/>
                <w:spacing w:val="5"/>
              </w:rPr>
              <w:t>步兵机器人 </w:t>
            </w:r>
            <w:r>
              <w:rPr>
                <w:sz w:val="19"/>
                <w:szCs w:val="19"/>
              </w:rPr>
              <w:tab/>
            </w:r>
            <w:r>
              <w:rPr>
                <w:sz w:val="19"/>
                <w:szCs w:val="19"/>
                <w:spacing w:val="-1"/>
              </w:rPr>
              <w:t xml:space="preserve"> </w:t>
            </w:r>
            <w:r>
              <w:rPr>
                <w:rFonts w:ascii="Arial" w:hAnsi="Arial" w:eastAsia="Arial" w:cs="Arial"/>
                <w:sz w:val="19"/>
                <w:szCs w:val="19"/>
                <w:spacing w:val="3"/>
              </w:rPr>
              <w:t>48</w:t>
            </w:r>
          </w:hyperlink>
        </w:p>
        <w:p>
          <w:pPr>
            <w:pStyle w:val="BodyText"/>
            <w:ind w:left="245"/>
            <w:spacing w:before="290" w:line="200" w:lineRule="auto"/>
            <w:tabs>
              <w:tab w:val="right" w:leader="dot" w:pos="9655"/>
            </w:tabs>
            <w:rPr>
              <w:rFonts w:ascii="Arial" w:hAnsi="Arial" w:eastAsia="Arial" w:cs="Arial"/>
              <w:sz w:val="19"/>
              <w:szCs w:val="19"/>
            </w:rPr>
          </w:pPr>
          <w:hyperlink w:history="true" w:anchor="bookmark35">
            <w:r>
              <w:rPr>
                <w:sz w:val="19"/>
                <w:szCs w:val="19"/>
                <w:spacing w:val="2"/>
              </w:rPr>
              <w:t>4.2          比赛场地</w:t>
            </w:r>
            <w:r>
              <w:rPr>
                <w:sz w:val="19"/>
                <w:szCs w:val="19"/>
                <w:spacing w:val="21"/>
                <w:w w:val="101"/>
              </w:rPr>
              <w:t xml:space="preserve"> </w:t>
            </w:r>
            <w:r>
              <w:rPr>
                <w:sz w:val="19"/>
                <w:szCs w:val="19"/>
              </w:rPr>
              <w:tab/>
            </w:r>
            <w:r>
              <w:rPr>
                <w:sz w:val="19"/>
                <w:szCs w:val="19"/>
              </w:rPr>
              <w:t xml:space="preserve"> </w:t>
            </w:r>
            <w:r>
              <w:rPr>
                <w:rFonts w:ascii="Arial" w:hAnsi="Arial" w:eastAsia="Arial" w:cs="Arial"/>
                <w:sz w:val="19"/>
                <w:szCs w:val="19"/>
                <w:spacing w:val="3"/>
              </w:rPr>
              <w:t>49</w:t>
            </w:r>
          </w:hyperlink>
        </w:p>
        <w:p>
          <w:pPr>
            <w:pStyle w:val="BodyText"/>
            <w:ind w:left="245"/>
            <w:spacing w:before="290" w:line="200" w:lineRule="auto"/>
            <w:tabs>
              <w:tab w:val="right" w:leader="dot" w:pos="9655"/>
            </w:tabs>
            <w:rPr>
              <w:rFonts w:ascii="Arial" w:hAnsi="Arial" w:eastAsia="Arial" w:cs="Arial"/>
              <w:sz w:val="19"/>
              <w:szCs w:val="19"/>
            </w:rPr>
          </w:pPr>
          <w:hyperlink w:history="true" w:anchor="bookmark36">
            <w:r>
              <w:rPr>
                <w:sz w:val="19"/>
                <w:szCs w:val="19"/>
                <w:spacing w:val="2"/>
              </w:rPr>
              <w:t>4.3          比赛机制</w:t>
            </w:r>
            <w:r>
              <w:rPr>
                <w:sz w:val="19"/>
                <w:szCs w:val="19"/>
                <w:spacing w:val="21"/>
                <w:w w:val="101"/>
              </w:rPr>
              <w:t xml:space="preserve"> </w:t>
            </w:r>
            <w:r>
              <w:rPr>
                <w:sz w:val="19"/>
                <w:szCs w:val="19"/>
              </w:rPr>
              <w:tab/>
            </w:r>
            <w:r>
              <w:rPr>
                <w:sz w:val="19"/>
                <w:szCs w:val="19"/>
                <w:spacing w:val="6"/>
              </w:rPr>
              <w:t xml:space="preserve"> </w:t>
            </w:r>
            <w:r>
              <w:rPr>
                <w:rFonts w:ascii="Arial" w:hAnsi="Arial" w:eastAsia="Arial" w:cs="Arial"/>
                <w:sz w:val="19"/>
                <w:szCs w:val="19"/>
              </w:rPr>
              <w:t>53</w:t>
            </w:r>
          </w:hyperlink>
        </w:p>
        <w:p>
          <w:pPr>
            <w:pStyle w:val="BodyText"/>
            <w:ind w:left="665"/>
            <w:spacing w:before="288" w:line="200" w:lineRule="auto"/>
            <w:tabs>
              <w:tab w:val="right" w:leader="dot" w:pos="9655"/>
            </w:tabs>
            <w:rPr>
              <w:rFonts w:ascii="Arial" w:hAnsi="Arial" w:eastAsia="Arial" w:cs="Arial"/>
              <w:sz w:val="19"/>
              <w:szCs w:val="19"/>
            </w:rPr>
          </w:pPr>
          <w:hyperlink w:history="true" w:anchor="bookmark37">
            <w:r>
              <w:rPr>
                <w:sz w:val="19"/>
                <w:szCs w:val="19"/>
                <w:spacing w:val="6"/>
              </w:rPr>
              <w:t>4.3.1</w:t>
            </w:r>
            <w:r>
              <w:rPr>
                <w:sz w:val="19"/>
                <w:szCs w:val="19"/>
                <w:spacing w:val="2"/>
              </w:rPr>
              <w:t xml:space="preserve">       </w:t>
            </w:r>
            <w:r>
              <w:rPr>
                <w:sz w:val="19"/>
                <w:szCs w:val="19"/>
                <w:spacing w:val="6"/>
              </w:rPr>
              <w:t>扣血与超限惩罚机制</w:t>
            </w:r>
            <w:r>
              <w:rPr>
                <w:sz w:val="19"/>
                <w:szCs w:val="19"/>
              </w:rPr>
              <w:tab/>
            </w:r>
            <w:r>
              <w:rPr>
                <w:sz w:val="19"/>
                <w:szCs w:val="19"/>
                <w:spacing w:val="5"/>
              </w:rPr>
              <w:t xml:space="preserve"> </w:t>
            </w:r>
            <w:r>
              <w:rPr>
                <w:rFonts w:ascii="Arial" w:hAnsi="Arial" w:eastAsia="Arial" w:cs="Arial"/>
                <w:sz w:val="19"/>
                <w:szCs w:val="19"/>
              </w:rPr>
              <w:t>53</w:t>
            </w:r>
          </w:hyperlink>
        </w:p>
        <w:p>
          <w:pPr>
            <w:pStyle w:val="BodyText"/>
            <w:ind w:left="245"/>
            <w:spacing w:before="290" w:line="200" w:lineRule="auto"/>
            <w:tabs>
              <w:tab w:val="right" w:leader="dot" w:pos="9655"/>
            </w:tabs>
            <w:rPr>
              <w:rFonts w:ascii="Arial" w:hAnsi="Arial" w:eastAsia="Arial" w:cs="Arial"/>
              <w:sz w:val="19"/>
              <w:szCs w:val="19"/>
            </w:rPr>
          </w:pPr>
          <w:hyperlink w:history="true" w:anchor="bookmark38">
            <w:r>
              <w:rPr>
                <w:sz w:val="19"/>
                <w:szCs w:val="19"/>
                <w:spacing w:val="6"/>
              </w:rPr>
              <w:t>4.4</w:t>
            </w:r>
            <w:r>
              <w:rPr>
                <w:sz w:val="19"/>
                <w:szCs w:val="19"/>
              </w:rPr>
              <w:t xml:space="preserve">          </w:t>
            </w:r>
            <w:r>
              <w:rPr>
                <w:sz w:val="19"/>
                <w:szCs w:val="19"/>
                <w:spacing w:val="6"/>
              </w:rPr>
              <w:t>赛制及获胜条件</w:t>
            </w:r>
            <w:r>
              <w:rPr>
                <w:sz w:val="19"/>
                <w:szCs w:val="19"/>
              </w:rPr>
              <w:tab/>
            </w:r>
            <w:r>
              <w:rPr>
                <w:sz w:val="19"/>
                <w:szCs w:val="19"/>
                <w:spacing w:val="6"/>
              </w:rPr>
              <w:t xml:space="preserve"> </w:t>
            </w:r>
            <w:r>
              <w:rPr>
                <w:rFonts w:ascii="Arial" w:hAnsi="Arial" w:eastAsia="Arial" w:cs="Arial"/>
                <w:sz w:val="19"/>
                <w:szCs w:val="19"/>
              </w:rPr>
              <w:t>53</w:t>
            </w:r>
          </w:hyperlink>
        </w:p>
        <w:p>
          <w:pPr>
            <w:spacing w:line="262" w:lineRule="auto"/>
            <w:rPr>
              <w:rFonts w:ascii="Arial"/>
              <w:sz w:val="21"/>
            </w:rPr>
          </w:pPr>
          <w:r/>
        </w:p>
        <w:p>
          <w:pPr>
            <w:ind w:left="36"/>
            <w:spacing w:before="62" w:line="219" w:lineRule="auto"/>
            <w:tabs>
              <w:tab w:val="right" w:leader="dot" w:pos="9655"/>
            </w:tabs>
            <w:rPr>
              <w:rFonts w:ascii="Arial" w:hAnsi="Arial" w:eastAsia="Arial" w:cs="Arial"/>
              <w:sz w:val="19"/>
              <w:szCs w:val="19"/>
            </w:rPr>
          </w:pPr>
          <w:hyperlink w:history="true" w:anchor="bookmark39">
            <w:r>
              <w:rPr>
                <w:rFonts w:ascii="SimSun" w:hAnsi="SimSun" w:eastAsia="SimSun" w:cs="SimSun"/>
                <w:sz w:val="19"/>
                <w:szCs w:val="19"/>
                <w:b/>
                <w:bCs/>
              </w:rPr>
              <w:t>5.</w:t>
            </w:r>
            <w:r>
              <w:rPr>
                <w:rFonts w:ascii="SimSun" w:hAnsi="SimSun" w:eastAsia="SimSun" w:cs="SimSun"/>
                <w:sz w:val="19"/>
                <w:szCs w:val="19"/>
                <w:spacing w:val="22"/>
              </w:rPr>
              <w:t xml:space="preserve">    </w:t>
            </w:r>
            <w:r>
              <w:rPr>
                <w:rFonts w:ascii="SimSun" w:hAnsi="SimSun" w:eastAsia="SimSun" w:cs="SimSun"/>
                <w:sz w:val="19"/>
                <w:szCs w:val="19"/>
                <w:b/>
                <w:bCs/>
              </w:rPr>
              <w:t>工程挑战赛</w:t>
            </w:r>
            <w:r>
              <w:rPr>
                <w:rFonts w:ascii="SimSun" w:hAnsi="SimSun" w:eastAsia="SimSun" w:cs="SimSun"/>
                <w:sz w:val="19"/>
                <w:szCs w:val="19"/>
                <w:spacing w:val="-30"/>
              </w:rPr>
              <w:t xml:space="preserve"> </w:t>
            </w:r>
            <w:r>
              <w:rPr>
                <w:rFonts w:ascii="SimSun" w:hAnsi="SimSun" w:eastAsia="SimSun" w:cs="SimSun"/>
                <w:sz w:val="19"/>
                <w:szCs w:val="19"/>
              </w:rPr>
              <w:tab/>
            </w:r>
            <w:r>
              <w:rPr>
                <w:rFonts w:ascii="SimSun" w:hAnsi="SimSun" w:eastAsia="SimSun" w:cs="SimSun"/>
                <w:sz w:val="19"/>
                <w:szCs w:val="19"/>
                <w:spacing w:val="-33"/>
              </w:rPr>
              <w:t xml:space="preserve"> </w:t>
            </w:r>
            <w:r>
              <w:rPr>
                <w:rFonts w:ascii="Arial" w:hAnsi="Arial" w:eastAsia="Arial" w:cs="Arial"/>
                <w:sz w:val="19"/>
                <w:szCs w:val="19"/>
                <w:b/>
                <w:bCs/>
              </w:rPr>
              <w:t>54</w:t>
            </w:r>
          </w:hyperlink>
        </w:p>
        <w:p>
          <w:pPr>
            <w:spacing w:line="251" w:lineRule="auto"/>
            <w:rPr>
              <w:rFonts w:ascii="Arial"/>
              <w:sz w:val="21"/>
            </w:rPr>
          </w:pPr>
          <w:r/>
        </w:p>
        <w:p>
          <w:pPr>
            <w:pStyle w:val="BodyText"/>
            <w:ind w:left="248"/>
            <w:spacing w:before="82" w:line="165" w:lineRule="auto"/>
            <w:tabs>
              <w:tab w:val="right" w:leader="dot" w:pos="9655"/>
            </w:tabs>
            <w:rPr>
              <w:rFonts w:ascii="Arial" w:hAnsi="Arial" w:eastAsia="Arial" w:cs="Arial"/>
              <w:sz w:val="19"/>
              <w:szCs w:val="19"/>
            </w:rPr>
          </w:pPr>
          <w:hyperlink w:history="true" w:anchor="bookmark40">
            <w:r>
              <w:rPr>
                <w:sz w:val="19"/>
                <w:szCs w:val="19"/>
                <w:spacing w:val="5"/>
              </w:rPr>
              <w:t>5.1</w:t>
            </w:r>
            <w:r>
              <w:rPr>
                <w:sz w:val="19"/>
                <w:szCs w:val="19"/>
                <w:spacing w:val="1"/>
              </w:rPr>
              <w:t xml:space="preserve">          </w:t>
            </w:r>
            <w:r>
              <w:rPr>
                <w:sz w:val="19"/>
                <w:szCs w:val="19"/>
                <w:spacing w:val="5"/>
              </w:rPr>
              <w:t>机器人与操作手</w:t>
            </w:r>
            <w:r>
              <w:rPr>
                <w:sz w:val="19"/>
                <w:szCs w:val="19"/>
              </w:rPr>
              <w:tab/>
            </w:r>
            <w:r>
              <w:rPr>
                <w:sz w:val="19"/>
                <w:szCs w:val="19"/>
                <w:spacing w:val="5"/>
              </w:rPr>
              <w:t xml:space="preserve"> </w:t>
            </w:r>
            <w:r>
              <w:rPr>
                <w:rFonts w:ascii="Arial" w:hAnsi="Arial" w:eastAsia="Arial" w:cs="Arial"/>
                <w:sz w:val="19"/>
                <w:szCs w:val="19"/>
              </w:rPr>
              <w:t>54</w:t>
            </w:r>
          </w:hyperlink>
        </w:p>
        <w:p>
          <w:pPr>
            <w:spacing w:line="253" w:lineRule="auto"/>
            <w:rPr>
              <w:rFonts w:ascii="Arial"/>
              <w:sz w:val="21"/>
            </w:rPr>
          </w:pPr>
          <w:r/>
        </w:p>
        <w:p>
          <w:pPr>
            <w:pStyle w:val="BodyText"/>
            <w:ind w:left="248"/>
            <w:spacing w:before="82" w:line="166" w:lineRule="auto"/>
            <w:tabs>
              <w:tab w:val="right" w:leader="dot" w:pos="9655"/>
            </w:tabs>
            <w:rPr>
              <w:rFonts w:ascii="Arial" w:hAnsi="Arial" w:eastAsia="Arial" w:cs="Arial"/>
              <w:sz w:val="19"/>
              <w:szCs w:val="19"/>
            </w:rPr>
          </w:pPr>
          <w:hyperlink w:history="true" w:anchor="bookmark41">
            <w:r>
              <w:rPr>
                <w:sz w:val="19"/>
                <w:szCs w:val="19"/>
                <w:spacing w:val="1"/>
              </w:rPr>
              <w:t>5.2</w:t>
            </w:r>
            <w:r>
              <w:rPr>
                <w:sz w:val="19"/>
                <w:szCs w:val="19"/>
                <w:spacing w:val="2"/>
              </w:rPr>
              <w:t xml:space="preserve">          </w:t>
            </w:r>
            <w:r>
              <w:rPr>
                <w:sz w:val="19"/>
                <w:szCs w:val="19"/>
                <w:spacing w:val="1"/>
              </w:rPr>
              <w:t>比赛场地</w:t>
            </w:r>
            <w:r>
              <w:rPr>
                <w:sz w:val="19"/>
                <w:szCs w:val="19"/>
                <w:spacing w:val="26"/>
                <w:w w:val="101"/>
              </w:rPr>
              <w:t xml:space="preserve"> </w:t>
            </w:r>
            <w:r>
              <w:rPr>
                <w:sz w:val="19"/>
                <w:szCs w:val="19"/>
              </w:rPr>
              <w:tab/>
            </w:r>
            <w:r>
              <w:rPr>
                <w:sz w:val="19"/>
                <w:szCs w:val="19"/>
                <w:spacing w:val="5"/>
              </w:rPr>
              <w:t xml:space="preserve"> </w:t>
            </w:r>
            <w:r>
              <w:rPr>
                <w:rFonts w:ascii="Arial" w:hAnsi="Arial" w:eastAsia="Arial" w:cs="Arial"/>
                <w:sz w:val="19"/>
                <w:szCs w:val="19"/>
              </w:rPr>
              <w:t>55</w:t>
            </w:r>
          </w:hyperlink>
        </w:p>
        <w:p>
          <w:pPr>
            <w:spacing w:line="251" w:lineRule="auto"/>
            <w:rPr>
              <w:rFonts w:ascii="Arial"/>
              <w:sz w:val="21"/>
            </w:rPr>
          </w:pPr>
          <w:r/>
        </w:p>
        <w:p>
          <w:pPr>
            <w:pStyle w:val="BodyText"/>
            <w:ind w:left="667"/>
            <w:spacing w:before="82" w:line="187" w:lineRule="exact"/>
            <w:tabs>
              <w:tab w:val="right" w:leader="dot" w:pos="9655"/>
            </w:tabs>
            <w:rPr>
              <w:rFonts w:ascii="Arial" w:hAnsi="Arial" w:eastAsia="Arial" w:cs="Arial"/>
              <w:sz w:val="19"/>
              <w:szCs w:val="19"/>
            </w:rPr>
          </w:pPr>
          <w:hyperlink w:history="true" w:anchor="bookmark42">
            <w:r>
              <w:rPr>
                <w:sz w:val="19"/>
                <w:szCs w:val="19"/>
                <w:spacing w:val="4"/>
                <w:position w:val="-1"/>
              </w:rPr>
              <w:t>5.2.1</w:t>
            </w:r>
            <w:r>
              <w:rPr>
                <w:sz w:val="19"/>
                <w:szCs w:val="19"/>
                <w:spacing w:val="1"/>
                <w:position w:val="-1"/>
              </w:rPr>
              <w:t xml:space="preserve">       </w:t>
            </w:r>
            <w:r>
              <w:rPr>
                <w:sz w:val="19"/>
                <w:szCs w:val="19"/>
                <w:spacing w:val="4"/>
                <w:position w:val="-1"/>
              </w:rPr>
              <w:t>启动区</w:t>
            </w:r>
            <w:r>
              <w:rPr>
                <w:sz w:val="19"/>
                <w:szCs w:val="19"/>
                <w:spacing w:val="17"/>
                <w:position w:val="-1"/>
              </w:rPr>
              <w:t xml:space="preserve"> </w:t>
            </w:r>
            <w:r>
              <w:rPr>
                <w:sz w:val="19"/>
                <w:szCs w:val="19"/>
                <w:position w:val="-1"/>
              </w:rPr>
              <w:tab/>
            </w:r>
            <w:r>
              <w:rPr>
                <w:sz w:val="19"/>
                <w:szCs w:val="19"/>
                <w:spacing w:val="5"/>
                <w:position w:val="-1"/>
              </w:rPr>
              <w:t xml:space="preserve"> </w:t>
            </w:r>
            <w:r>
              <w:rPr>
                <w:rFonts w:ascii="Arial" w:hAnsi="Arial" w:eastAsia="Arial" w:cs="Arial"/>
                <w:sz w:val="19"/>
                <w:szCs w:val="19"/>
                <w:position w:val="-1"/>
              </w:rPr>
              <w:t>57</w:t>
            </w:r>
          </w:hyperlink>
        </w:p>
        <w:p>
          <w:pPr>
            <w:spacing w:line="290" w:lineRule="auto"/>
            <w:rPr>
              <w:rFonts w:ascii="Arial"/>
              <w:sz w:val="21"/>
            </w:rPr>
          </w:pPr>
          <w:r/>
        </w:p>
        <w:p>
          <w:pPr>
            <w:pStyle w:val="BodyText"/>
            <w:ind w:left="667"/>
            <w:spacing w:before="82" w:line="186" w:lineRule="exact"/>
            <w:tabs>
              <w:tab w:val="right" w:leader="dot" w:pos="9655"/>
            </w:tabs>
            <w:rPr>
              <w:rFonts w:ascii="Arial" w:hAnsi="Arial" w:eastAsia="Arial" w:cs="Arial"/>
              <w:sz w:val="19"/>
              <w:szCs w:val="19"/>
            </w:rPr>
          </w:pPr>
          <w:hyperlink w:history="true" w:anchor="bookmark43">
            <w:r>
              <w:rPr>
                <w:sz w:val="19"/>
                <w:szCs w:val="19"/>
                <w:spacing w:val="3"/>
                <w:position w:val="-1"/>
              </w:rPr>
              <w:t>5.2.2</w:t>
            </w:r>
            <w:r>
              <w:rPr>
                <w:sz w:val="19"/>
                <w:szCs w:val="19"/>
                <w:spacing w:val="2"/>
                <w:position w:val="-1"/>
              </w:rPr>
              <w:t xml:space="preserve">       </w:t>
            </w:r>
            <w:r>
              <w:rPr>
                <w:sz w:val="19"/>
                <w:szCs w:val="19"/>
                <w:spacing w:val="3"/>
                <w:position w:val="-1"/>
              </w:rPr>
              <w:t>资源岛</w:t>
            </w:r>
            <w:r>
              <w:rPr>
                <w:sz w:val="19"/>
                <w:szCs w:val="19"/>
                <w:spacing w:val="18"/>
                <w:position w:val="-1"/>
              </w:rPr>
              <w:t xml:space="preserve"> </w:t>
            </w:r>
            <w:r>
              <w:rPr>
                <w:sz w:val="19"/>
                <w:szCs w:val="19"/>
                <w:position w:val="-1"/>
              </w:rPr>
              <w:tab/>
            </w:r>
            <w:r>
              <w:rPr>
                <w:sz w:val="19"/>
                <w:szCs w:val="19"/>
                <w:spacing w:val="6"/>
                <w:position w:val="-1"/>
              </w:rPr>
              <w:t xml:space="preserve"> </w:t>
            </w:r>
            <w:r>
              <w:rPr>
                <w:rFonts w:ascii="Arial" w:hAnsi="Arial" w:eastAsia="Arial" w:cs="Arial"/>
                <w:sz w:val="19"/>
                <w:szCs w:val="19"/>
                <w:position w:val="-1"/>
              </w:rPr>
              <w:t>57</w:t>
            </w:r>
          </w:hyperlink>
        </w:p>
        <w:p>
          <w:pPr>
            <w:spacing w:line="256" w:lineRule="auto"/>
            <w:rPr>
              <w:rFonts w:ascii="Arial"/>
              <w:sz w:val="21"/>
            </w:rPr>
          </w:pPr>
          <w:r/>
        </w:p>
        <w:p>
          <w:pPr>
            <w:pStyle w:val="BodyText"/>
            <w:ind w:left="667"/>
            <w:spacing w:before="82" w:line="200" w:lineRule="auto"/>
            <w:tabs>
              <w:tab w:val="right" w:leader="dot" w:pos="9654"/>
            </w:tabs>
            <w:rPr>
              <w:rFonts w:ascii="Arial" w:hAnsi="Arial" w:eastAsia="Arial" w:cs="Arial"/>
              <w:sz w:val="19"/>
              <w:szCs w:val="19"/>
            </w:rPr>
          </w:pPr>
          <w:hyperlink w:history="true" w:anchor="bookmark44">
            <w:r>
              <w:rPr>
                <w:sz w:val="19"/>
                <w:szCs w:val="19"/>
                <w:spacing w:val="4"/>
              </w:rPr>
              <w:t>5.2.3</w:t>
            </w:r>
            <w:r>
              <w:rPr>
                <w:sz w:val="19"/>
                <w:szCs w:val="19"/>
                <w:spacing w:val="1"/>
              </w:rPr>
              <w:t xml:space="preserve">       </w:t>
            </w:r>
            <w:r>
              <w:rPr>
                <w:sz w:val="19"/>
                <w:szCs w:val="19"/>
                <w:spacing w:val="4"/>
              </w:rPr>
              <w:t>兑换站</w:t>
            </w:r>
            <w:r>
              <w:rPr>
                <w:sz w:val="19"/>
                <w:szCs w:val="19"/>
                <w:spacing w:val="17"/>
              </w:rPr>
              <w:t xml:space="preserve"> </w:t>
            </w:r>
            <w:r>
              <w:rPr>
                <w:sz w:val="19"/>
                <w:szCs w:val="19"/>
              </w:rPr>
              <w:tab/>
            </w:r>
            <w:r>
              <w:rPr>
                <w:sz w:val="19"/>
                <w:szCs w:val="19"/>
                <w:spacing w:val="6"/>
              </w:rPr>
              <w:t xml:space="preserve"> </w:t>
            </w:r>
            <w:r>
              <w:rPr>
                <w:rFonts w:ascii="Arial" w:hAnsi="Arial" w:eastAsia="Arial" w:cs="Arial"/>
                <w:sz w:val="19"/>
                <w:szCs w:val="19"/>
              </w:rPr>
              <w:t>58</w:t>
            </w:r>
          </w:hyperlink>
        </w:p>
        <w:p>
          <w:pPr>
            <w:pStyle w:val="BodyText"/>
            <w:ind w:left="247"/>
            <w:spacing w:before="288" w:line="200" w:lineRule="auto"/>
            <w:tabs>
              <w:tab w:val="right" w:leader="dot" w:pos="9654"/>
            </w:tabs>
            <w:rPr>
              <w:rFonts w:ascii="Arial" w:hAnsi="Arial" w:eastAsia="Arial" w:cs="Arial"/>
              <w:sz w:val="19"/>
              <w:szCs w:val="19"/>
            </w:rPr>
          </w:pPr>
          <w:hyperlink w:history="true" w:anchor="bookmark45">
            <w:r>
              <w:rPr>
                <w:sz w:val="19"/>
                <w:szCs w:val="19"/>
                <w:spacing w:val="4"/>
              </w:rPr>
              <w:t>5.3</w:t>
            </w:r>
            <w:r>
              <w:rPr>
                <w:sz w:val="19"/>
                <w:szCs w:val="19"/>
              </w:rPr>
              <w:t xml:space="preserve">          </w:t>
            </w:r>
            <w:r>
              <w:rPr>
                <w:sz w:val="19"/>
                <w:szCs w:val="19"/>
                <w:spacing w:val="4"/>
              </w:rPr>
              <w:t>挑战任务</w:t>
            </w:r>
            <w:r>
              <w:rPr>
                <w:sz w:val="19"/>
                <w:szCs w:val="19"/>
                <w:spacing w:val="25"/>
                <w:w w:val="101"/>
              </w:rPr>
              <w:t xml:space="preserve"> </w:t>
            </w:r>
            <w:r>
              <w:rPr>
                <w:sz w:val="19"/>
                <w:szCs w:val="19"/>
              </w:rPr>
              <w:tab/>
            </w:r>
            <w:r>
              <w:rPr>
                <w:sz w:val="19"/>
                <w:szCs w:val="19"/>
                <w:spacing w:val="5"/>
              </w:rPr>
              <w:t xml:space="preserve"> </w:t>
            </w:r>
            <w:r>
              <w:rPr>
                <w:rFonts w:ascii="Arial" w:hAnsi="Arial" w:eastAsia="Arial" w:cs="Arial"/>
                <w:sz w:val="19"/>
                <w:szCs w:val="19"/>
                <w:spacing w:val="1"/>
              </w:rPr>
              <w:t>61</w:t>
            </w:r>
          </w:hyperlink>
        </w:p>
        <w:p>
          <w:pPr>
            <w:spacing w:line="262" w:lineRule="auto"/>
            <w:rPr>
              <w:rFonts w:ascii="Arial"/>
              <w:sz w:val="21"/>
            </w:rPr>
          </w:pPr>
          <w:r/>
        </w:p>
        <w:p>
          <w:pPr>
            <w:ind w:left="38"/>
            <w:spacing w:before="62" w:line="219" w:lineRule="auto"/>
            <w:tabs>
              <w:tab w:val="right" w:leader="dot" w:pos="9655"/>
            </w:tabs>
            <w:rPr>
              <w:rFonts w:ascii="Arial" w:hAnsi="Arial" w:eastAsia="Arial" w:cs="Arial"/>
              <w:sz w:val="19"/>
              <w:szCs w:val="19"/>
            </w:rPr>
          </w:pPr>
          <w:hyperlink w:history="true" w:anchor="bookmark46">
            <w:r>
              <w:rPr>
                <w:rFonts w:ascii="SimSun" w:hAnsi="SimSun" w:eastAsia="SimSun" w:cs="SimSun"/>
                <w:sz w:val="19"/>
                <w:szCs w:val="19"/>
                <w:b/>
                <w:bCs/>
                <w:spacing w:val="-4"/>
              </w:rPr>
              <w:t>6.</w:t>
            </w:r>
            <w:r>
              <w:rPr>
                <w:rFonts w:ascii="SimSun" w:hAnsi="SimSun" w:eastAsia="SimSun" w:cs="SimSun"/>
                <w:sz w:val="19"/>
                <w:szCs w:val="19"/>
                <w:spacing w:val="1"/>
              </w:rPr>
              <w:t xml:space="preserve">     </w:t>
            </w:r>
            <w:r>
              <w:rPr>
                <w:rFonts w:ascii="SimSun" w:hAnsi="SimSun" w:eastAsia="SimSun" w:cs="SimSun"/>
                <w:sz w:val="19"/>
                <w:szCs w:val="19"/>
                <w:b/>
                <w:bCs/>
                <w:spacing w:val="-4"/>
              </w:rPr>
              <w:t>比赛流程</w:t>
            </w:r>
            <w:r>
              <w:rPr>
                <w:rFonts w:ascii="SimSun" w:hAnsi="SimSun" w:eastAsia="SimSun" w:cs="SimSun"/>
                <w:sz w:val="19"/>
                <w:szCs w:val="19"/>
                <w:spacing w:val="-48"/>
              </w:rPr>
              <w:t xml:space="preserve"> </w:t>
            </w:r>
            <w:r>
              <w:rPr>
                <w:rFonts w:ascii="SimSun" w:hAnsi="SimSun" w:eastAsia="SimSun" w:cs="SimSun"/>
                <w:sz w:val="19"/>
                <w:szCs w:val="19"/>
              </w:rPr>
              <w:tab/>
            </w:r>
            <w:r>
              <w:rPr>
                <w:rFonts w:ascii="SimSun" w:hAnsi="SimSun" w:eastAsia="SimSun" w:cs="SimSun"/>
                <w:sz w:val="19"/>
                <w:szCs w:val="19"/>
                <w:spacing w:val="-33"/>
              </w:rPr>
              <w:t xml:space="preserve"> </w:t>
            </w:r>
            <w:r>
              <w:rPr>
                <w:rFonts w:ascii="Arial" w:hAnsi="Arial" w:eastAsia="Arial" w:cs="Arial"/>
                <w:sz w:val="19"/>
                <w:szCs w:val="19"/>
                <w:b/>
                <w:bCs/>
              </w:rPr>
              <w:t>63</w:t>
            </w:r>
          </w:hyperlink>
        </w:p>
        <w:p>
          <w:pPr>
            <w:pStyle w:val="BodyText"/>
            <w:ind w:left="249"/>
            <w:spacing w:before="300" w:line="200" w:lineRule="auto"/>
            <w:tabs>
              <w:tab w:val="right" w:leader="dot" w:pos="9655"/>
            </w:tabs>
            <w:rPr>
              <w:rFonts w:ascii="Arial" w:hAnsi="Arial" w:eastAsia="Arial" w:cs="Arial"/>
              <w:sz w:val="19"/>
              <w:szCs w:val="19"/>
            </w:rPr>
          </w:pPr>
          <w:hyperlink w:history="true" w:anchor="bookmark47">
            <w:r>
              <w:rPr>
                <w:sz w:val="19"/>
                <w:szCs w:val="19"/>
                <w:spacing w:val="3"/>
              </w:rPr>
              <w:t>6.1</w:t>
            </w:r>
            <w:r>
              <w:rPr>
                <w:sz w:val="19"/>
                <w:szCs w:val="19"/>
                <w:spacing w:val="1"/>
              </w:rPr>
              <w:t xml:space="preserve">          </w:t>
            </w:r>
            <w:r>
              <w:rPr>
                <w:sz w:val="19"/>
                <w:szCs w:val="19"/>
                <w:spacing w:val="3"/>
              </w:rPr>
              <w:t>赛前检录</w:t>
            </w:r>
            <w:r>
              <w:rPr>
                <w:sz w:val="19"/>
                <w:szCs w:val="19"/>
                <w:spacing w:val="21"/>
              </w:rPr>
              <w:t xml:space="preserve"> </w:t>
            </w:r>
            <w:r>
              <w:rPr>
                <w:sz w:val="19"/>
                <w:szCs w:val="19"/>
              </w:rPr>
              <w:tab/>
            </w:r>
            <w:r>
              <w:rPr>
                <w:sz w:val="19"/>
                <w:szCs w:val="19"/>
                <w:spacing w:val="4"/>
              </w:rPr>
              <w:t xml:space="preserve"> </w:t>
            </w:r>
            <w:r>
              <w:rPr>
                <w:rFonts w:ascii="Arial" w:hAnsi="Arial" w:eastAsia="Arial" w:cs="Arial"/>
                <w:sz w:val="19"/>
                <w:szCs w:val="19"/>
                <w:spacing w:val="1"/>
              </w:rPr>
              <w:t>64</w:t>
            </w:r>
          </w:hyperlink>
        </w:p>
        <w:p>
          <w:pPr>
            <w:pStyle w:val="BodyText"/>
            <w:ind w:left="249"/>
            <w:spacing w:before="288" w:line="200" w:lineRule="auto"/>
            <w:tabs>
              <w:tab w:val="right" w:leader="dot" w:pos="9655"/>
            </w:tabs>
            <w:rPr>
              <w:rFonts w:ascii="Arial" w:hAnsi="Arial" w:eastAsia="Arial" w:cs="Arial"/>
              <w:sz w:val="19"/>
              <w:szCs w:val="19"/>
            </w:rPr>
          </w:pPr>
          <w:hyperlink w:history="true" w:anchor="bookmark48">
            <w:r>
              <w:rPr>
                <w:sz w:val="19"/>
                <w:szCs w:val="19"/>
                <w:spacing w:val="1"/>
              </w:rPr>
              <w:t>6.2          候场</w:t>
            </w:r>
            <w:r>
              <w:rPr>
                <w:sz w:val="19"/>
                <w:szCs w:val="19"/>
              </w:rPr>
              <w:tab/>
            </w:r>
            <w:r>
              <w:rPr>
                <w:sz w:val="19"/>
                <w:szCs w:val="19"/>
                <w:spacing w:val="4"/>
              </w:rPr>
              <w:t xml:space="preserve"> </w:t>
            </w:r>
            <w:r>
              <w:rPr>
                <w:rFonts w:ascii="Arial" w:hAnsi="Arial" w:eastAsia="Arial" w:cs="Arial"/>
                <w:sz w:val="19"/>
                <w:szCs w:val="19"/>
                <w:spacing w:val="1"/>
              </w:rPr>
              <w:t>65</w:t>
            </w:r>
          </w:hyperlink>
        </w:p>
        <w:p>
          <w:pPr>
            <w:pStyle w:val="BodyText"/>
            <w:ind w:left="249"/>
            <w:spacing w:before="290" w:line="200" w:lineRule="auto"/>
            <w:tabs>
              <w:tab w:val="right" w:leader="dot" w:pos="9655"/>
            </w:tabs>
            <w:rPr>
              <w:rFonts w:ascii="Arial" w:hAnsi="Arial" w:eastAsia="Arial" w:cs="Arial"/>
              <w:sz w:val="19"/>
              <w:szCs w:val="19"/>
            </w:rPr>
          </w:pPr>
          <w:hyperlink w:history="true" w:anchor="bookmark49">
            <w:r>
              <w:rPr>
                <w:sz w:val="19"/>
                <w:szCs w:val="19"/>
                <w:spacing w:val="2"/>
              </w:rPr>
              <w:t>6.3          准备阶段</w:t>
            </w:r>
            <w:r>
              <w:rPr>
                <w:sz w:val="19"/>
                <w:szCs w:val="19"/>
                <w:spacing w:val="18"/>
              </w:rPr>
              <w:t xml:space="preserve"> </w:t>
            </w:r>
            <w:r>
              <w:rPr>
                <w:sz w:val="19"/>
                <w:szCs w:val="19"/>
              </w:rPr>
              <w:tab/>
            </w:r>
            <w:r>
              <w:rPr>
                <w:sz w:val="19"/>
                <w:szCs w:val="19"/>
                <w:spacing w:val="4"/>
              </w:rPr>
              <w:t xml:space="preserve"> </w:t>
            </w:r>
            <w:r>
              <w:rPr>
                <w:rFonts w:ascii="Arial" w:hAnsi="Arial" w:eastAsia="Arial" w:cs="Arial"/>
                <w:sz w:val="19"/>
                <w:szCs w:val="19"/>
                <w:spacing w:val="1"/>
              </w:rPr>
              <w:t>65</w:t>
            </w:r>
          </w:hyperlink>
        </w:p>
        <w:p>
          <w:pPr>
            <w:pStyle w:val="BodyText"/>
            <w:ind w:left="669"/>
            <w:spacing w:before="287" w:line="333" w:lineRule="exact"/>
            <w:tabs>
              <w:tab w:val="right" w:leader="dot" w:pos="9655"/>
            </w:tabs>
            <w:rPr>
              <w:rFonts w:ascii="Arial" w:hAnsi="Arial" w:eastAsia="Arial" w:cs="Arial"/>
              <w:sz w:val="19"/>
              <w:szCs w:val="19"/>
            </w:rPr>
          </w:pPr>
          <w:hyperlink w:history="true" w:anchor="bookmark50">
            <w:r>
              <w:rPr>
                <w:sz w:val="19"/>
                <w:szCs w:val="19"/>
                <w:spacing w:val="5"/>
                <w:position w:val="3"/>
              </w:rPr>
              <w:t>6.3.1</w:t>
            </w:r>
            <w:r>
              <w:rPr>
                <w:sz w:val="19"/>
                <w:szCs w:val="19"/>
                <w:spacing w:val="1"/>
                <w:position w:val="3"/>
              </w:rPr>
              <w:t xml:space="preserve">       </w:t>
            </w:r>
            <w:r>
              <w:rPr>
                <w:sz w:val="19"/>
                <w:szCs w:val="19"/>
                <w:spacing w:val="5"/>
                <w:position w:val="3"/>
              </w:rPr>
              <w:t>官方技术暂停</w:t>
            </w:r>
            <w:r>
              <w:rPr>
                <w:sz w:val="19"/>
                <w:szCs w:val="19"/>
                <w:position w:val="3"/>
              </w:rPr>
              <w:tab/>
            </w:r>
            <w:r>
              <w:rPr>
                <w:sz w:val="19"/>
                <w:szCs w:val="19"/>
                <w:spacing w:val="4"/>
                <w:position w:val="3"/>
              </w:rPr>
              <w:t xml:space="preserve"> </w:t>
            </w:r>
            <w:r>
              <w:rPr>
                <w:rFonts w:ascii="Arial" w:hAnsi="Arial" w:eastAsia="Arial" w:cs="Arial"/>
                <w:sz w:val="19"/>
                <w:szCs w:val="19"/>
                <w:spacing w:val="1"/>
                <w:position w:val="3"/>
              </w:rPr>
              <w:t>66</w:t>
            </w:r>
          </w:hyperlink>
        </w:p>
      </w:sdtContent>
    </w:sdt>
    <w:p>
      <w:pPr>
        <w:spacing w:line="333" w:lineRule="exact"/>
        <w:sectPr>
          <w:headerReference w:type="default" r:id="rId13"/>
          <w:footerReference w:type="default" r:id="rId16"/>
          <w:pgSz w:w="11907" w:h="16839"/>
          <w:pgMar w:top="1224" w:right="1106" w:bottom="1221" w:left="1104" w:header="980" w:footer="935" w:gutter="0"/>
        </w:sectPr>
        <w:rPr>
          <w:rFonts w:ascii="Arial" w:hAnsi="Arial" w:eastAsia="Arial" w:cs="Arial"/>
          <w:sz w:val="19"/>
          <w:szCs w:val="19"/>
        </w:rPr>
      </w:pPr>
    </w:p>
    <w:sdt>
      <w:sdtPr>
        <w:rPr>
          <w:rFonts w:ascii="Microsoft YaHei" w:hAnsi="Microsoft YaHei" w:eastAsia="Microsoft YaHei" w:cs="Microsoft YaHei"/>
          <w:sz w:val="19"/>
          <w:szCs w:val="19"/>
        </w:rPr>
        <w:docPartObj>
          <w:docPartGallery w:val="Table of Contents"/>
          <w:docPartUnique/>
        </w:docPartObj>
      </w:sdtPr>
      <w:sdtEndPr>
        <w:rPr>
          <w:rFonts w:ascii="Arial" w:hAnsi="Arial" w:eastAsia="Arial" w:cs="Arial"/>
          <w:sz w:val="19"/>
          <w:szCs w:val="19"/>
        </w:rPr>
      </w:sdtEndPr>
      <w:sdtContent>
        <w:p>
          <w:pPr>
            <w:pStyle w:val="BodyText"/>
            <w:ind w:left="669"/>
            <w:spacing w:before="167" w:line="200" w:lineRule="auto"/>
            <w:tabs>
              <w:tab w:val="right" w:leader="dot" w:pos="9655"/>
            </w:tabs>
            <w:rPr>
              <w:rFonts w:ascii="Arial" w:hAnsi="Arial" w:eastAsia="Arial" w:cs="Arial"/>
              <w:sz w:val="19"/>
              <w:szCs w:val="19"/>
            </w:rPr>
          </w:pPr>
          <w:hyperlink w:history="true" w:anchor="bookmark51">
            <w:r>
              <w:rPr>
                <w:sz w:val="19"/>
                <w:szCs w:val="19"/>
                <w:spacing w:val="6"/>
              </w:rPr>
              <w:t>6.3.2</w:t>
            </w:r>
            <w:r>
              <w:rPr>
                <w:sz w:val="19"/>
                <w:szCs w:val="19"/>
                <w:spacing w:val="2"/>
              </w:rPr>
              <w:t xml:space="preserve">       </w:t>
            </w:r>
            <w:r>
              <w:rPr>
                <w:sz w:val="19"/>
                <w:szCs w:val="19"/>
                <w:spacing w:val="6"/>
              </w:rPr>
              <w:t>参赛队伍技术暂停 </w:t>
            </w:r>
            <w:r>
              <w:rPr>
                <w:sz w:val="19"/>
                <w:szCs w:val="19"/>
              </w:rPr>
              <w:tab/>
            </w:r>
            <w:r>
              <w:rPr>
                <w:sz w:val="19"/>
                <w:szCs w:val="19"/>
                <w:spacing w:val="4"/>
              </w:rPr>
              <w:t xml:space="preserve"> </w:t>
            </w:r>
            <w:r>
              <w:rPr>
                <w:rFonts w:ascii="Arial" w:hAnsi="Arial" w:eastAsia="Arial" w:cs="Arial"/>
                <w:sz w:val="19"/>
                <w:szCs w:val="19"/>
                <w:spacing w:val="1"/>
              </w:rPr>
              <w:t>66</w:t>
            </w:r>
          </w:hyperlink>
        </w:p>
        <w:p>
          <w:pPr>
            <w:pStyle w:val="BodyText"/>
            <w:ind w:left="249"/>
            <w:spacing w:before="289" w:line="200" w:lineRule="auto"/>
            <w:tabs>
              <w:tab w:val="right" w:leader="dot" w:pos="9655"/>
            </w:tabs>
            <w:rPr>
              <w:rFonts w:ascii="Arial" w:hAnsi="Arial" w:eastAsia="Arial" w:cs="Arial"/>
              <w:sz w:val="19"/>
              <w:szCs w:val="19"/>
            </w:rPr>
          </w:pPr>
          <w:hyperlink w:history="true" w:anchor="bookmark52">
            <w:r>
              <w:rPr>
                <w:sz w:val="19"/>
                <w:szCs w:val="19"/>
                <w:spacing w:val="6"/>
              </w:rPr>
              <w:t>6.4</w:t>
            </w:r>
            <w:r>
              <w:rPr>
                <w:sz w:val="19"/>
                <w:szCs w:val="19"/>
                <w:spacing w:val="1"/>
              </w:rPr>
              <w:t xml:space="preserve">          </w:t>
            </w:r>
            <w:r>
              <w:rPr>
                <w:sz w:val="19"/>
                <w:szCs w:val="19"/>
                <w:spacing w:val="6"/>
              </w:rPr>
              <w:t>十五秒裁判系统自检阶段 </w:t>
            </w:r>
            <w:r>
              <w:rPr>
                <w:sz w:val="19"/>
                <w:szCs w:val="19"/>
              </w:rPr>
              <w:tab/>
            </w:r>
            <w:r>
              <w:rPr>
                <w:sz w:val="19"/>
                <w:szCs w:val="19"/>
                <w:spacing w:val="4"/>
              </w:rPr>
              <w:t xml:space="preserve"> </w:t>
            </w:r>
            <w:r>
              <w:rPr>
                <w:rFonts w:ascii="Arial" w:hAnsi="Arial" w:eastAsia="Arial" w:cs="Arial"/>
                <w:sz w:val="19"/>
                <w:szCs w:val="19"/>
                <w:spacing w:val="1"/>
              </w:rPr>
              <w:t>67</w:t>
            </w:r>
          </w:hyperlink>
        </w:p>
        <w:p>
          <w:pPr>
            <w:pStyle w:val="BodyText"/>
            <w:ind w:left="249"/>
            <w:spacing w:before="287" w:line="200" w:lineRule="auto"/>
            <w:tabs>
              <w:tab w:val="right" w:leader="dot" w:pos="9655"/>
            </w:tabs>
            <w:rPr>
              <w:rFonts w:ascii="Arial" w:hAnsi="Arial" w:eastAsia="Arial" w:cs="Arial"/>
              <w:sz w:val="19"/>
              <w:szCs w:val="19"/>
            </w:rPr>
          </w:pPr>
          <w:hyperlink w:history="true" w:anchor="bookmark53">
            <w:r>
              <w:rPr>
                <w:sz w:val="19"/>
                <w:szCs w:val="19"/>
                <w:spacing w:val="5"/>
              </w:rPr>
              <w:t>6.5</w:t>
            </w:r>
            <w:r>
              <w:rPr>
                <w:sz w:val="19"/>
                <w:szCs w:val="19"/>
                <w:spacing w:val="1"/>
              </w:rPr>
              <w:t xml:space="preserve">          </w:t>
            </w:r>
            <w:r>
              <w:rPr>
                <w:sz w:val="19"/>
                <w:szCs w:val="19"/>
                <w:spacing w:val="5"/>
              </w:rPr>
              <w:t>五秒倒计时阶段</w:t>
            </w:r>
            <w:r>
              <w:rPr>
                <w:sz w:val="19"/>
                <w:szCs w:val="19"/>
              </w:rPr>
              <w:tab/>
            </w:r>
            <w:r>
              <w:rPr>
                <w:sz w:val="19"/>
                <w:szCs w:val="19"/>
                <w:spacing w:val="4"/>
              </w:rPr>
              <w:t xml:space="preserve"> </w:t>
            </w:r>
            <w:r>
              <w:rPr>
                <w:rFonts w:ascii="Arial" w:hAnsi="Arial" w:eastAsia="Arial" w:cs="Arial"/>
                <w:sz w:val="19"/>
                <w:szCs w:val="19"/>
                <w:spacing w:val="1"/>
              </w:rPr>
              <w:t>67</w:t>
            </w:r>
          </w:hyperlink>
        </w:p>
        <w:p>
          <w:pPr>
            <w:pStyle w:val="BodyText"/>
            <w:ind w:left="249"/>
            <w:spacing w:before="289" w:line="200" w:lineRule="auto"/>
            <w:tabs>
              <w:tab w:val="right" w:leader="dot" w:pos="9655"/>
            </w:tabs>
            <w:rPr>
              <w:rFonts w:ascii="Arial" w:hAnsi="Arial" w:eastAsia="Arial" w:cs="Arial"/>
              <w:sz w:val="19"/>
              <w:szCs w:val="19"/>
            </w:rPr>
          </w:pPr>
          <w:hyperlink w:history="true" w:anchor="bookmark54">
            <w:r>
              <w:rPr>
                <w:sz w:val="19"/>
                <w:szCs w:val="19"/>
                <w:spacing w:val="1"/>
              </w:rPr>
              <w:t>6.6</w:t>
            </w:r>
            <w:r>
              <w:rPr>
                <w:sz w:val="19"/>
                <w:szCs w:val="19"/>
                <w:spacing w:val="2"/>
              </w:rPr>
              <w:t xml:space="preserve">          </w:t>
            </w:r>
            <w:r>
              <w:rPr>
                <w:sz w:val="19"/>
                <w:szCs w:val="19"/>
                <w:spacing w:val="1"/>
              </w:rPr>
              <w:t>比赛阶段</w:t>
            </w:r>
            <w:r>
              <w:rPr>
                <w:sz w:val="19"/>
                <w:szCs w:val="19"/>
                <w:spacing w:val="25"/>
              </w:rPr>
              <w:t xml:space="preserve"> </w:t>
            </w:r>
            <w:r>
              <w:rPr>
                <w:sz w:val="19"/>
                <w:szCs w:val="19"/>
              </w:rPr>
              <w:tab/>
            </w:r>
            <w:r>
              <w:rPr>
                <w:sz w:val="19"/>
                <w:szCs w:val="19"/>
                <w:spacing w:val="4"/>
              </w:rPr>
              <w:t xml:space="preserve"> </w:t>
            </w:r>
            <w:r>
              <w:rPr>
                <w:rFonts w:ascii="Arial" w:hAnsi="Arial" w:eastAsia="Arial" w:cs="Arial"/>
                <w:sz w:val="19"/>
                <w:szCs w:val="19"/>
                <w:spacing w:val="1"/>
              </w:rPr>
              <w:t>67</w:t>
            </w:r>
          </w:hyperlink>
        </w:p>
        <w:p>
          <w:pPr>
            <w:pStyle w:val="BodyText"/>
            <w:ind w:left="249"/>
            <w:spacing w:before="288" w:line="200" w:lineRule="auto"/>
            <w:tabs>
              <w:tab w:val="right" w:leader="dot" w:pos="9655"/>
            </w:tabs>
            <w:rPr>
              <w:rFonts w:ascii="Arial" w:hAnsi="Arial" w:eastAsia="Arial" w:cs="Arial"/>
              <w:sz w:val="19"/>
              <w:szCs w:val="19"/>
            </w:rPr>
          </w:pPr>
          <w:hyperlink w:history="true" w:anchor="bookmark55">
            <w:r>
              <w:rPr>
                <w:sz w:val="19"/>
                <w:szCs w:val="19"/>
                <w:spacing w:val="1"/>
              </w:rPr>
              <w:t>6.7</w:t>
            </w:r>
            <w:r>
              <w:rPr>
                <w:sz w:val="19"/>
                <w:szCs w:val="19"/>
                <w:spacing w:val="2"/>
              </w:rPr>
              <w:t xml:space="preserve">          </w:t>
            </w:r>
            <w:r>
              <w:rPr>
                <w:sz w:val="19"/>
                <w:szCs w:val="19"/>
                <w:spacing w:val="1"/>
              </w:rPr>
              <w:t>比赛结束</w:t>
            </w:r>
            <w:r>
              <w:rPr>
                <w:sz w:val="19"/>
                <w:szCs w:val="19"/>
                <w:spacing w:val="25"/>
              </w:rPr>
              <w:t xml:space="preserve"> </w:t>
            </w:r>
            <w:r>
              <w:rPr>
                <w:sz w:val="19"/>
                <w:szCs w:val="19"/>
              </w:rPr>
              <w:tab/>
            </w:r>
            <w:r>
              <w:rPr>
                <w:sz w:val="19"/>
                <w:szCs w:val="19"/>
                <w:spacing w:val="4"/>
              </w:rPr>
              <w:t xml:space="preserve"> </w:t>
            </w:r>
            <w:r>
              <w:rPr>
                <w:rFonts w:ascii="Arial" w:hAnsi="Arial" w:eastAsia="Arial" w:cs="Arial"/>
                <w:sz w:val="19"/>
                <w:szCs w:val="19"/>
                <w:spacing w:val="1"/>
              </w:rPr>
              <w:t>67</w:t>
            </w:r>
          </w:hyperlink>
        </w:p>
        <w:p>
          <w:pPr>
            <w:pStyle w:val="BodyText"/>
            <w:ind w:left="249"/>
            <w:spacing w:before="290" w:line="200" w:lineRule="auto"/>
            <w:tabs>
              <w:tab w:val="right" w:leader="dot" w:pos="9655"/>
            </w:tabs>
            <w:rPr>
              <w:rFonts w:ascii="Arial" w:hAnsi="Arial" w:eastAsia="Arial" w:cs="Arial"/>
              <w:sz w:val="19"/>
              <w:szCs w:val="19"/>
            </w:rPr>
          </w:pPr>
          <w:hyperlink w:history="true" w:anchor="bookmark56">
            <w:r>
              <w:rPr>
                <w:sz w:val="19"/>
                <w:szCs w:val="19"/>
                <w:spacing w:val="4"/>
              </w:rPr>
              <w:t>6.8</w:t>
            </w:r>
            <w:r>
              <w:rPr>
                <w:sz w:val="19"/>
                <w:szCs w:val="19"/>
              </w:rPr>
              <w:t xml:space="preserve">          </w:t>
            </w:r>
            <w:r>
              <w:rPr>
                <w:sz w:val="19"/>
                <w:szCs w:val="19"/>
                <w:spacing w:val="4"/>
              </w:rPr>
              <w:t>成绩确认</w:t>
            </w:r>
            <w:r>
              <w:rPr>
                <w:sz w:val="19"/>
                <w:szCs w:val="19"/>
                <w:spacing w:val="24"/>
              </w:rPr>
              <w:t xml:space="preserve"> </w:t>
            </w:r>
            <w:r>
              <w:rPr>
                <w:sz w:val="19"/>
                <w:szCs w:val="19"/>
              </w:rPr>
              <w:tab/>
            </w:r>
            <w:r>
              <w:rPr>
                <w:sz w:val="19"/>
                <w:szCs w:val="19"/>
                <w:spacing w:val="4"/>
              </w:rPr>
              <w:t xml:space="preserve"> </w:t>
            </w:r>
            <w:r>
              <w:rPr>
                <w:rFonts w:ascii="Arial" w:hAnsi="Arial" w:eastAsia="Arial" w:cs="Arial"/>
                <w:sz w:val="19"/>
                <w:szCs w:val="19"/>
                <w:spacing w:val="1"/>
              </w:rPr>
              <w:t>68</w:t>
            </w:r>
          </w:hyperlink>
        </w:p>
        <w:p>
          <w:pPr>
            <w:pStyle w:val="BodyText"/>
            <w:ind w:left="249"/>
            <w:spacing w:before="289" w:line="200" w:lineRule="auto"/>
            <w:tabs>
              <w:tab w:val="right" w:leader="dot" w:pos="9655"/>
            </w:tabs>
            <w:rPr>
              <w:rFonts w:ascii="Arial" w:hAnsi="Arial" w:eastAsia="Arial" w:cs="Arial"/>
              <w:sz w:val="19"/>
              <w:szCs w:val="19"/>
            </w:rPr>
          </w:pPr>
          <w:hyperlink w:history="true" w:anchor="bookmark57">
            <w:r>
              <w:rPr>
                <w:sz w:val="19"/>
                <w:szCs w:val="19"/>
                <w:spacing w:val="1"/>
              </w:rPr>
              <w:t>6.9          退场</w:t>
            </w:r>
            <w:r>
              <w:rPr>
                <w:sz w:val="19"/>
                <w:szCs w:val="19"/>
              </w:rPr>
              <w:tab/>
            </w:r>
            <w:r>
              <w:rPr>
                <w:sz w:val="19"/>
                <w:szCs w:val="19"/>
                <w:spacing w:val="5"/>
              </w:rPr>
              <w:t xml:space="preserve"> </w:t>
            </w:r>
            <w:r>
              <w:rPr>
                <w:rFonts w:ascii="Arial" w:hAnsi="Arial" w:eastAsia="Arial" w:cs="Arial"/>
                <w:sz w:val="19"/>
                <w:szCs w:val="19"/>
                <w:spacing w:val="1"/>
              </w:rPr>
              <w:t>68</w:t>
            </w:r>
          </w:hyperlink>
        </w:p>
        <w:p>
          <w:pPr>
            <w:spacing w:line="262" w:lineRule="auto"/>
            <w:rPr>
              <w:rFonts w:ascii="Arial"/>
              <w:sz w:val="21"/>
            </w:rPr>
          </w:pPr>
          <w:r/>
        </w:p>
        <w:p>
          <w:pPr>
            <w:ind w:left="39"/>
            <w:spacing w:before="62" w:line="217" w:lineRule="auto"/>
            <w:tabs>
              <w:tab w:val="right" w:leader="dot" w:pos="9655"/>
            </w:tabs>
            <w:rPr>
              <w:rFonts w:ascii="Arial" w:hAnsi="Arial" w:eastAsia="Arial" w:cs="Arial"/>
              <w:sz w:val="19"/>
              <w:szCs w:val="19"/>
            </w:rPr>
          </w:pPr>
          <w:hyperlink w:history="true" w:anchor="bookmark58">
            <w:r>
              <w:rPr>
                <w:rFonts w:ascii="SimSun" w:hAnsi="SimSun" w:eastAsia="SimSun" w:cs="SimSun"/>
                <w:sz w:val="19"/>
                <w:szCs w:val="19"/>
                <w:b/>
                <w:bCs/>
              </w:rPr>
              <w:t>7.</w:t>
            </w:r>
            <w:r>
              <w:rPr>
                <w:rFonts w:ascii="SimSun" w:hAnsi="SimSun" w:eastAsia="SimSun" w:cs="SimSun"/>
                <w:sz w:val="19"/>
                <w:szCs w:val="19"/>
                <w:spacing w:val="21"/>
              </w:rPr>
              <w:t xml:space="preserve">    </w:t>
            </w:r>
            <w:r>
              <w:rPr>
                <w:rFonts w:ascii="SimSun" w:hAnsi="SimSun" w:eastAsia="SimSun" w:cs="SimSun"/>
                <w:sz w:val="19"/>
                <w:szCs w:val="19"/>
                <w:b/>
                <w:bCs/>
              </w:rPr>
              <w:t>违规与判罚</w:t>
            </w:r>
            <w:r>
              <w:rPr>
                <w:rFonts w:ascii="SimSun" w:hAnsi="SimSun" w:eastAsia="SimSun" w:cs="SimSun"/>
                <w:sz w:val="19"/>
                <w:szCs w:val="19"/>
                <w:spacing w:val="-28"/>
              </w:rPr>
              <w:t xml:space="preserve"> </w:t>
            </w:r>
            <w:r>
              <w:rPr>
                <w:rFonts w:ascii="SimSun" w:hAnsi="SimSun" w:eastAsia="SimSun" w:cs="SimSun"/>
                <w:sz w:val="19"/>
                <w:szCs w:val="19"/>
              </w:rPr>
              <w:tab/>
            </w:r>
            <w:r>
              <w:rPr>
                <w:rFonts w:ascii="SimSun" w:hAnsi="SimSun" w:eastAsia="SimSun" w:cs="SimSun"/>
                <w:sz w:val="19"/>
                <w:szCs w:val="19"/>
                <w:spacing w:val="-33"/>
              </w:rPr>
              <w:t xml:space="preserve"> </w:t>
            </w:r>
            <w:r>
              <w:rPr>
                <w:rFonts w:ascii="Arial" w:hAnsi="Arial" w:eastAsia="Arial" w:cs="Arial"/>
                <w:sz w:val="19"/>
                <w:szCs w:val="19"/>
                <w:b/>
                <w:bCs/>
              </w:rPr>
              <w:t>69</w:t>
            </w:r>
          </w:hyperlink>
        </w:p>
        <w:p>
          <w:pPr>
            <w:pStyle w:val="BodyText"/>
            <w:ind w:left="250"/>
            <w:spacing w:before="301" w:line="200" w:lineRule="auto"/>
            <w:tabs>
              <w:tab w:val="right" w:leader="dot" w:pos="9655"/>
            </w:tabs>
            <w:rPr>
              <w:rFonts w:ascii="Arial" w:hAnsi="Arial" w:eastAsia="Arial" w:cs="Arial"/>
              <w:sz w:val="19"/>
              <w:szCs w:val="19"/>
            </w:rPr>
          </w:pPr>
          <w:hyperlink w:history="true" w:anchor="bookmark59">
            <w:r>
              <w:rPr>
                <w:sz w:val="19"/>
                <w:szCs w:val="19"/>
                <w:spacing w:val="3"/>
              </w:rPr>
              <w:t>7.1</w:t>
            </w:r>
            <w:r>
              <w:rPr>
                <w:sz w:val="19"/>
                <w:szCs w:val="19"/>
                <w:spacing w:val="1"/>
              </w:rPr>
              <w:t xml:space="preserve">          </w:t>
            </w:r>
            <w:r>
              <w:rPr>
                <w:sz w:val="19"/>
                <w:szCs w:val="19"/>
                <w:spacing w:val="3"/>
              </w:rPr>
              <w:t>判罚体系</w:t>
            </w:r>
            <w:r>
              <w:rPr>
                <w:sz w:val="19"/>
                <w:szCs w:val="19"/>
                <w:spacing w:val="20"/>
                <w:w w:val="101"/>
              </w:rPr>
              <w:t xml:space="preserve"> </w:t>
            </w:r>
            <w:r>
              <w:rPr>
                <w:sz w:val="19"/>
                <w:szCs w:val="19"/>
              </w:rPr>
              <w:tab/>
            </w:r>
            <w:r>
              <w:rPr>
                <w:sz w:val="19"/>
                <w:szCs w:val="19"/>
                <w:spacing w:val="4"/>
              </w:rPr>
              <w:t xml:space="preserve"> </w:t>
            </w:r>
            <w:r>
              <w:rPr>
                <w:rFonts w:ascii="Arial" w:hAnsi="Arial" w:eastAsia="Arial" w:cs="Arial"/>
                <w:sz w:val="19"/>
                <w:szCs w:val="19"/>
                <w:spacing w:val="1"/>
              </w:rPr>
              <w:t>69</w:t>
            </w:r>
          </w:hyperlink>
        </w:p>
        <w:p>
          <w:pPr>
            <w:pStyle w:val="BodyText"/>
            <w:ind w:left="670"/>
            <w:spacing w:before="290" w:line="200" w:lineRule="auto"/>
            <w:tabs>
              <w:tab w:val="right" w:leader="dot" w:pos="9655"/>
            </w:tabs>
            <w:rPr>
              <w:rFonts w:ascii="Arial" w:hAnsi="Arial" w:eastAsia="Arial" w:cs="Arial"/>
              <w:sz w:val="19"/>
              <w:szCs w:val="19"/>
            </w:rPr>
          </w:pPr>
          <w:hyperlink w:history="true" w:anchor="bookmark60">
            <w:r>
              <w:rPr>
                <w:sz w:val="19"/>
                <w:szCs w:val="19"/>
                <w:spacing w:val="4"/>
              </w:rPr>
              <w:t>7.1.1</w:t>
            </w:r>
            <w:r>
              <w:rPr>
                <w:sz w:val="19"/>
                <w:szCs w:val="19"/>
                <w:spacing w:val="1"/>
              </w:rPr>
              <w:t xml:space="preserve">       </w:t>
            </w:r>
            <w:r>
              <w:rPr>
                <w:sz w:val="19"/>
                <w:szCs w:val="19"/>
                <w:spacing w:val="4"/>
              </w:rPr>
              <w:t>判罚方式</w:t>
            </w:r>
            <w:r>
              <w:rPr>
                <w:sz w:val="19"/>
                <w:szCs w:val="19"/>
                <w:spacing w:val="-14"/>
              </w:rPr>
              <w:t xml:space="preserve"> </w:t>
            </w:r>
            <w:r>
              <w:rPr>
                <w:sz w:val="19"/>
                <w:szCs w:val="19"/>
              </w:rPr>
              <w:tab/>
            </w:r>
            <w:r>
              <w:rPr>
                <w:sz w:val="19"/>
                <w:szCs w:val="19"/>
                <w:spacing w:val="4"/>
              </w:rPr>
              <w:t xml:space="preserve"> </w:t>
            </w:r>
            <w:r>
              <w:rPr>
                <w:rFonts w:ascii="Arial" w:hAnsi="Arial" w:eastAsia="Arial" w:cs="Arial"/>
                <w:sz w:val="19"/>
                <w:szCs w:val="19"/>
                <w:spacing w:val="1"/>
              </w:rPr>
              <w:t>69</w:t>
            </w:r>
          </w:hyperlink>
        </w:p>
        <w:p>
          <w:pPr>
            <w:pStyle w:val="BodyText"/>
            <w:ind w:left="669"/>
            <w:spacing w:before="287" w:line="200" w:lineRule="auto"/>
            <w:tabs>
              <w:tab w:val="right" w:leader="dot" w:pos="9655"/>
            </w:tabs>
            <w:rPr>
              <w:rFonts w:ascii="Arial" w:hAnsi="Arial" w:eastAsia="Arial" w:cs="Arial"/>
              <w:sz w:val="19"/>
              <w:szCs w:val="19"/>
            </w:rPr>
          </w:pPr>
          <w:hyperlink w:history="true" w:anchor="bookmark61">
            <w:r>
              <w:rPr>
                <w:sz w:val="19"/>
                <w:szCs w:val="19"/>
                <w:spacing w:val="4"/>
              </w:rPr>
              <w:t>7.1.2</w:t>
            </w:r>
            <w:r>
              <w:rPr>
                <w:sz w:val="19"/>
                <w:szCs w:val="19"/>
                <w:spacing w:val="1"/>
              </w:rPr>
              <w:t xml:space="preserve">       </w:t>
            </w:r>
            <w:r>
              <w:rPr>
                <w:sz w:val="19"/>
                <w:szCs w:val="19"/>
                <w:spacing w:val="4"/>
              </w:rPr>
              <w:t>判罚类型</w:t>
            </w:r>
            <w:r>
              <w:rPr>
                <w:sz w:val="19"/>
                <w:szCs w:val="19"/>
                <w:spacing w:val="-14"/>
              </w:rPr>
              <w:t xml:space="preserve"> </w:t>
            </w:r>
            <w:r>
              <w:rPr>
                <w:sz w:val="19"/>
                <w:szCs w:val="19"/>
              </w:rPr>
              <w:tab/>
            </w:r>
            <w:r>
              <w:rPr>
                <w:sz w:val="19"/>
                <w:szCs w:val="19"/>
                <w:spacing w:val="5"/>
              </w:rPr>
              <w:t xml:space="preserve"> </w:t>
            </w:r>
            <w:r>
              <w:rPr>
                <w:rFonts w:ascii="Arial" w:hAnsi="Arial" w:eastAsia="Arial" w:cs="Arial"/>
                <w:sz w:val="19"/>
                <w:szCs w:val="19"/>
                <w:spacing w:val="1"/>
              </w:rPr>
              <w:t>69</w:t>
            </w:r>
          </w:hyperlink>
        </w:p>
        <w:p>
          <w:pPr>
            <w:spacing w:line="243" w:lineRule="auto"/>
            <w:rPr>
              <w:rFonts w:ascii="Arial"/>
              <w:sz w:val="21"/>
            </w:rPr>
          </w:pPr>
          <w:r/>
        </w:p>
        <w:p>
          <w:pPr>
            <w:pStyle w:val="BodyText"/>
            <w:ind w:left="249"/>
            <w:spacing w:before="83" w:line="165" w:lineRule="auto"/>
            <w:tabs>
              <w:tab w:val="right" w:leader="dot" w:pos="9655"/>
            </w:tabs>
            <w:rPr>
              <w:rFonts w:ascii="Arial" w:hAnsi="Arial" w:eastAsia="Arial" w:cs="Arial"/>
              <w:sz w:val="19"/>
              <w:szCs w:val="19"/>
            </w:rPr>
          </w:pPr>
          <w:hyperlink w:history="true" w:anchor="bookmark62">
            <w:r>
              <w:rPr>
                <w:sz w:val="19"/>
                <w:szCs w:val="19"/>
                <w:spacing w:val="3"/>
              </w:rPr>
              <w:t>7.2</w:t>
            </w:r>
            <w:r>
              <w:rPr>
                <w:sz w:val="19"/>
                <w:szCs w:val="19"/>
                <w:spacing w:val="1"/>
              </w:rPr>
              <w:t xml:space="preserve">          </w:t>
            </w:r>
            <w:r>
              <w:rPr>
                <w:sz w:val="19"/>
                <w:szCs w:val="19"/>
                <w:spacing w:val="3"/>
              </w:rPr>
              <w:t>判罚细则</w:t>
            </w:r>
            <w:r>
              <w:rPr>
                <w:sz w:val="19"/>
                <w:szCs w:val="19"/>
                <w:spacing w:val="20"/>
                <w:w w:val="101"/>
              </w:rPr>
              <w:t xml:space="preserve"> </w:t>
            </w:r>
            <w:r>
              <w:rPr>
                <w:sz w:val="19"/>
                <w:szCs w:val="19"/>
              </w:rPr>
              <w:tab/>
            </w:r>
            <w:r>
              <w:rPr>
                <w:sz w:val="19"/>
                <w:szCs w:val="19"/>
                <w:spacing w:val="7"/>
              </w:rPr>
              <w:t xml:space="preserve"> </w:t>
            </w:r>
            <w:r>
              <w:rPr>
                <w:rFonts w:ascii="Arial" w:hAnsi="Arial" w:eastAsia="Arial" w:cs="Arial"/>
                <w:sz w:val="19"/>
                <w:szCs w:val="19"/>
              </w:rPr>
              <w:t>72</w:t>
            </w:r>
          </w:hyperlink>
        </w:p>
        <w:p>
          <w:pPr>
            <w:spacing w:line="257" w:lineRule="auto"/>
            <w:rPr>
              <w:rFonts w:ascii="Arial"/>
              <w:sz w:val="21"/>
            </w:rPr>
          </w:pPr>
          <w:r/>
        </w:p>
        <w:p>
          <w:pPr>
            <w:pStyle w:val="BodyText"/>
            <w:ind w:left="669"/>
            <w:spacing w:before="82" w:line="180" w:lineRule="exact"/>
            <w:tabs>
              <w:tab w:val="right" w:leader="dot" w:pos="9655"/>
            </w:tabs>
            <w:rPr>
              <w:rFonts w:ascii="Arial" w:hAnsi="Arial" w:eastAsia="Arial" w:cs="Arial"/>
              <w:sz w:val="19"/>
              <w:szCs w:val="19"/>
            </w:rPr>
          </w:pPr>
          <w:hyperlink w:history="true" w:anchor="bookmark63">
            <w:r>
              <w:rPr>
                <w:sz w:val="19"/>
                <w:szCs w:val="19"/>
                <w:spacing w:val="2"/>
                <w:position w:val="-1"/>
              </w:rPr>
              <w:t>7.2.1</w:t>
            </w:r>
            <w:r>
              <w:rPr>
                <w:sz w:val="19"/>
                <w:szCs w:val="19"/>
                <w:spacing w:val="1"/>
                <w:position w:val="-1"/>
              </w:rPr>
              <w:t xml:space="preserve">       </w:t>
            </w:r>
            <w:r>
              <w:rPr>
                <w:sz w:val="19"/>
                <w:szCs w:val="19"/>
                <w:spacing w:val="2"/>
                <w:position w:val="-1"/>
              </w:rPr>
              <w:t>人员 </w:t>
            </w:r>
            <w:r>
              <w:rPr>
                <w:sz w:val="19"/>
                <w:szCs w:val="19"/>
                <w:position w:val="-1"/>
              </w:rPr>
              <w:tab/>
            </w:r>
            <w:r>
              <w:rPr>
                <w:sz w:val="19"/>
                <w:szCs w:val="19"/>
                <w:spacing w:val="7"/>
                <w:position w:val="-1"/>
              </w:rPr>
              <w:t xml:space="preserve"> </w:t>
            </w:r>
            <w:r>
              <w:rPr>
                <w:rFonts w:ascii="Arial" w:hAnsi="Arial" w:eastAsia="Arial" w:cs="Arial"/>
                <w:sz w:val="19"/>
                <w:szCs w:val="19"/>
                <w:position w:val="-1"/>
              </w:rPr>
              <w:t>72</w:t>
            </w:r>
          </w:hyperlink>
        </w:p>
        <w:p>
          <w:pPr>
            <w:spacing w:line="293" w:lineRule="auto"/>
            <w:rPr>
              <w:rFonts w:ascii="Arial"/>
              <w:sz w:val="21"/>
            </w:rPr>
          </w:pPr>
          <w:r/>
        </w:p>
        <w:p>
          <w:pPr>
            <w:pStyle w:val="BodyText"/>
            <w:ind w:left="669"/>
            <w:spacing w:before="82" w:line="185" w:lineRule="exact"/>
            <w:tabs>
              <w:tab w:val="right" w:leader="dot" w:pos="9654"/>
            </w:tabs>
            <w:rPr>
              <w:rFonts w:ascii="Arial" w:hAnsi="Arial" w:eastAsia="Arial" w:cs="Arial"/>
              <w:sz w:val="19"/>
              <w:szCs w:val="19"/>
            </w:rPr>
          </w:pPr>
          <w:hyperlink w:history="true" w:anchor="bookmark64">
            <w:r>
              <w:rPr>
                <w:sz w:val="19"/>
                <w:szCs w:val="19"/>
                <w:spacing w:val="4"/>
                <w:position w:val="-1"/>
              </w:rPr>
              <w:t>7.2.2</w:t>
            </w:r>
            <w:r>
              <w:rPr>
                <w:sz w:val="19"/>
                <w:szCs w:val="19"/>
                <w:position w:val="-1"/>
              </w:rPr>
              <w:t xml:space="preserve">       </w:t>
            </w:r>
            <w:r>
              <w:rPr>
                <w:sz w:val="19"/>
                <w:szCs w:val="19"/>
                <w:spacing w:val="4"/>
                <w:position w:val="-1"/>
              </w:rPr>
              <w:t>机器人</w:t>
            </w:r>
            <w:r>
              <w:rPr>
                <w:sz w:val="19"/>
                <w:szCs w:val="19"/>
                <w:spacing w:val="22"/>
                <w:position w:val="-1"/>
              </w:rPr>
              <w:t xml:space="preserve"> </w:t>
            </w:r>
            <w:r>
              <w:rPr>
                <w:sz w:val="19"/>
                <w:szCs w:val="19"/>
                <w:position w:val="-1"/>
              </w:rPr>
              <w:tab/>
            </w:r>
            <w:r>
              <w:rPr>
                <w:sz w:val="19"/>
                <w:szCs w:val="19"/>
                <w:spacing w:val="6"/>
                <w:position w:val="-1"/>
              </w:rPr>
              <w:t xml:space="preserve"> </w:t>
            </w:r>
            <w:r>
              <w:rPr>
                <w:rFonts w:ascii="Arial" w:hAnsi="Arial" w:eastAsia="Arial" w:cs="Arial"/>
                <w:sz w:val="19"/>
                <w:szCs w:val="19"/>
                <w:position w:val="-1"/>
              </w:rPr>
              <w:t>75</w:t>
            </w:r>
          </w:hyperlink>
        </w:p>
        <w:p>
          <w:pPr>
            <w:spacing w:line="255" w:lineRule="auto"/>
            <w:rPr>
              <w:rFonts w:ascii="Arial"/>
              <w:sz w:val="21"/>
            </w:rPr>
          </w:pPr>
          <w:r/>
        </w:p>
        <w:p>
          <w:pPr>
            <w:pStyle w:val="BodyText"/>
            <w:ind w:left="669"/>
            <w:spacing w:before="82" w:line="200" w:lineRule="auto"/>
            <w:tabs>
              <w:tab w:val="right" w:leader="dot" w:pos="9654"/>
            </w:tabs>
            <w:rPr>
              <w:rFonts w:ascii="Arial" w:hAnsi="Arial" w:eastAsia="Arial" w:cs="Arial"/>
              <w:sz w:val="19"/>
              <w:szCs w:val="19"/>
            </w:rPr>
          </w:pPr>
          <w:hyperlink w:history="true" w:anchor="bookmark65">
            <w:r>
              <w:rPr>
                <w:sz w:val="19"/>
                <w:szCs w:val="19"/>
                <w:spacing w:val="2"/>
              </w:rPr>
              <w:t>7.2.3</w:t>
            </w:r>
            <w:r>
              <w:rPr>
                <w:sz w:val="19"/>
                <w:szCs w:val="19"/>
                <w:spacing w:val="1"/>
              </w:rPr>
              <w:t xml:space="preserve">       </w:t>
            </w:r>
            <w:r>
              <w:rPr>
                <w:sz w:val="19"/>
                <w:szCs w:val="19"/>
                <w:spacing w:val="2"/>
              </w:rPr>
              <w:t>交互 </w:t>
            </w:r>
            <w:r>
              <w:rPr>
                <w:sz w:val="19"/>
                <w:szCs w:val="19"/>
              </w:rPr>
              <w:tab/>
            </w:r>
            <w:r>
              <w:rPr>
                <w:sz w:val="19"/>
                <w:szCs w:val="19"/>
                <w:spacing w:val="6"/>
              </w:rPr>
              <w:t xml:space="preserve"> </w:t>
            </w:r>
            <w:r>
              <w:rPr>
                <w:rFonts w:ascii="Arial" w:hAnsi="Arial" w:eastAsia="Arial" w:cs="Arial"/>
                <w:sz w:val="19"/>
                <w:szCs w:val="19"/>
              </w:rPr>
              <w:t>76</w:t>
            </w:r>
          </w:hyperlink>
        </w:p>
        <w:p>
          <w:pPr>
            <w:pStyle w:val="BodyText"/>
            <w:ind w:left="249"/>
            <w:spacing w:before="287" w:line="200" w:lineRule="auto"/>
            <w:tabs>
              <w:tab w:val="right" w:leader="dot" w:pos="9654"/>
            </w:tabs>
            <w:rPr>
              <w:rFonts w:ascii="Arial" w:hAnsi="Arial" w:eastAsia="Arial" w:cs="Arial"/>
              <w:sz w:val="19"/>
              <w:szCs w:val="19"/>
            </w:rPr>
          </w:pPr>
          <w:hyperlink w:history="true" w:anchor="bookmark66">
            <w:r>
              <w:rPr>
                <w:sz w:val="19"/>
                <w:szCs w:val="19"/>
                <w:spacing w:val="3"/>
              </w:rPr>
              <w:t>7.3</w:t>
            </w:r>
            <w:r>
              <w:rPr>
                <w:sz w:val="19"/>
                <w:szCs w:val="19"/>
                <w:spacing w:val="1"/>
              </w:rPr>
              <w:t xml:space="preserve">          </w:t>
            </w:r>
            <w:r>
              <w:rPr>
                <w:sz w:val="19"/>
                <w:szCs w:val="19"/>
                <w:spacing w:val="3"/>
              </w:rPr>
              <w:t>严重违规</w:t>
            </w:r>
            <w:r>
              <w:rPr>
                <w:sz w:val="19"/>
                <w:szCs w:val="19"/>
                <w:spacing w:val="20"/>
                <w:w w:val="101"/>
              </w:rPr>
              <w:t xml:space="preserve"> </w:t>
            </w:r>
            <w:r>
              <w:rPr>
                <w:sz w:val="19"/>
                <w:szCs w:val="19"/>
              </w:rPr>
              <w:tab/>
            </w:r>
            <w:r>
              <w:rPr>
                <w:sz w:val="19"/>
                <w:szCs w:val="19"/>
                <w:spacing w:val="6"/>
              </w:rPr>
              <w:t xml:space="preserve"> </w:t>
            </w:r>
            <w:r>
              <w:rPr>
                <w:rFonts w:ascii="Arial" w:hAnsi="Arial" w:eastAsia="Arial" w:cs="Arial"/>
                <w:sz w:val="19"/>
                <w:szCs w:val="19"/>
              </w:rPr>
              <w:t>78</w:t>
            </w:r>
          </w:hyperlink>
        </w:p>
        <w:p>
          <w:pPr>
            <w:spacing w:line="264" w:lineRule="auto"/>
            <w:rPr>
              <w:rFonts w:ascii="Arial"/>
              <w:sz w:val="21"/>
            </w:rPr>
          </w:pPr>
          <w:r/>
        </w:p>
        <w:p>
          <w:pPr>
            <w:ind w:left="38"/>
            <w:spacing w:before="63" w:line="217" w:lineRule="auto"/>
            <w:tabs>
              <w:tab w:val="right" w:leader="dot" w:pos="9655"/>
            </w:tabs>
            <w:rPr>
              <w:rFonts w:ascii="Arial" w:hAnsi="Arial" w:eastAsia="Arial" w:cs="Arial"/>
              <w:sz w:val="19"/>
              <w:szCs w:val="19"/>
            </w:rPr>
          </w:pPr>
          <w:hyperlink w:history="true" w:anchor="bookmark67">
            <w:r>
              <w:rPr>
                <w:rFonts w:ascii="SimSun" w:hAnsi="SimSun" w:eastAsia="SimSun" w:cs="SimSun"/>
                <w:sz w:val="19"/>
                <w:szCs w:val="19"/>
                <w:b/>
                <w:bCs/>
                <w:spacing w:val="-2"/>
              </w:rPr>
              <w:t>8.</w:t>
            </w:r>
            <w:r>
              <w:rPr>
                <w:rFonts w:ascii="SimSun" w:hAnsi="SimSun" w:eastAsia="SimSun" w:cs="SimSun"/>
                <w:sz w:val="19"/>
                <w:szCs w:val="19"/>
                <w:spacing w:val="22"/>
              </w:rPr>
              <w:t xml:space="preserve">    </w:t>
            </w:r>
            <w:r>
              <w:rPr>
                <w:rFonts w:ascii="SimSun" w:hAnsi="SimSun" w:eastAsia="SimSun" w:cs="SimSun"/>
                <w:sz w:val="19"/>
                <w:szCs w:val="19"/>
                <w:b/>
                <w:bCs/>
                <w:spacing w:val="-2"/>
              </w:rPr>
              <w:t>异常情况</w:t>
            </w:r>
            <w:r>
              <w:rPr>
                <w:rFonts w:ascii="SimSun" w:hAnsi="SimSun" w:eastAsia="SimSun" w:cs="SimSun"/>
                <w:sz w:val="19"/>
                <w:szCs w:val="19"/>
                <w:spacing w:val="-49"/>
              </w:rPr>
              <w:t xml:space="preserve"> </w:t>
            </w:r>
            <w:r>
              <w:rPr>
                <w:rFonts w:ascii="SimSun" w:hAnsi="SimSun" w:eastAsia="SimSun" w:cs="SimSun"/>
                <w:sz w:val="19"/>
                <w:szCs w:val="19"/>
              </w:rPr>
              <w:tab/>
            </w:r>
            <w:r>
              <w:rPr>
                <w:rFonts w:ascii="SimSun" w:hAnsi="SimSun" w:eastAsia="SimSun" w:cs="SimSun"/>
                <w:sz w:val="19"/>
                <w:szCs w:val="19"/>
                <w:spacing w:val="-33"/>
              </w:rPr>
              <w:t xml:space="preserve"> </w:t>
            </w:r>
            <w:r>
              <w:rPr>
                <w:rFonts w:ascii="Arial" w:hAnsi="Arial" w:eastAsia="Arial" w:cs="Arial"/>
                <w:sz w:val="19"/>
                <w:szCs w:val="19"/>
                <w:b/>
                <w:bCs/>
              </w:rPr>
              <w:t>79</w:t>
            </w:r>
          </w:hyperlink>
        </w:p>
        <w:p>
          <w:pPr>
            <w:spacing w:line="274" w:lineRule="auto"/>
            <w:rPr>
              <w:rFonts w:ascii="Arial"/>
              <w:sz w:val="21"/>
            </w:rPr>
          </w:pPr>
          <w:r/>
        </w:p>
        <w:p>
          <w:pPr>
            <w:ind w:left="36"/>
            <w:spacing w:before="62" w:line="217" w:lineRule="auto"/>
            <w:tabs>
              <w:tab w:val="right" w:leader="dot" w:pos="9655"/>
            </w:tabs>
            <w:rPr>
              <w:rFonts w:ascii="Arial" w:hAnsi="Arial" w:eastAsia="Arial" w:cs="Arial"/>
              <w:sz w:val="19"/>
              <w:szCs w:val="19"/>
            </w:rPr>
          </w:pPr>
          <w:hyperlink w:history="true" w:anchor="bookmark68">
            <w:r>
              <w:rPr>
                <w:rFonts w:ascii="SimSun" w:hAnsi="SimSun" w:eastAsia="SimSun" w:cs="SimSun"/>
                <w:sz w:val="19"/>
                <w:szCs w:val="19"/>
                <w:b/>
                <w:bCs/>
                <w:spacing w:val="-11"/>
              </w:rPr>
              <w:t>9.</w:t>
            </w:r>
            <w:r>
              <w:rPr>
                <w:rFonts w:ascii="SimSun" w:hAnsi="SimSun" w:eastAsia="SimSun" w:cs="SimSun"/>
                <w:sz w:val="19"/>
                <w:szCs w:val="19"/>
                <w:spacing w:val="2"/>
              </w:rPr>
              <w:t xml:space="preserve">     </w:t>
            </w:r>
            <w:r>
              <w:rPr>
                <w:rFonts w:ascii="SimSun" w:hAnsi="SimSun" w:eastAsia="SimSun" w:cs="SimSun"/>
                <w:sz w:val="19"/>
                <w:szCs w:val="19"/>
                <w:b/>
                <w:bCs/>
                <w:spacing w:val="-11"/>
              </w:rPr>
              <w:t>申诉</w:t>
            </w:r>
            <w:r>
              <w:rPr>
                <w:rFonts w:ascii="SimSun" w:hAnsi="SimSun" w:eastAsia="SimSun" w:cs="SimSun"/>
                <w:sz w:val="19"/>
                <w:szCs w:val="19"/>
                <w:spacing w:val="-34"/>
              </w:rPr>
              <w:t xml:space="preserve"> </w:t>
            </w:r>
            <w:r>
              <w:rPr>
                <w:rFonts w:ascii="SimSun" w:hAnsi="SimSun" w:eastAsia="SimSun" w:cs="SimSun"/>
                <w:sz w:val="19"/>
                <w:szCs w:val="19"/>
              </w:rPr>
              <w:tab/>
            </w:r>
            <w:r>
              <w:rPr>
                <w:rFonts w:ascii="SimSun" w:hAnsi="SimSun" w:eastAsia="SimSun" w:cs="SimSun"/>
                <w:sz w:val="19"/>
                <w:szCs w:val="19"/>
                <w:spacing w:val="-32"/>
              </w:rPr>
              <w:t xml:space="preserve"> </w:t>
            </w:r>
            <w:r>
              <w:rPr>
                <w:rFonts w:ascii="Arial" w:hAnsi="Arial" w:eastAsia="Arial" w:cs="Arial"/>
                <w:sz w:val="19"/>
                <w:szCs w:val="19"/>
                <w:b/>
                <w:bCs/>
              </w:rPr>
              <w:t>80</w:t>
            </w:r>
          </w:hyperlink>
        </w:p>
        <w:p>
          <w:pPr>
            <w:pStyle w:val="BodyText"/>
            <w:ind w:left="247"/>
            <w:spacing w:before="298" w:line="200" w:lineRule="auto"/>
            <w:tabs>
              <w:tab w:val="right" w:leader="dot" w:pos="9655"/>
            </w:tabs>
            <w:rPr>
              <w:rFonts w:ascii="Arial" w:hAnsi="Arial" w:eastAsia="Arial" w:cs="Arial"/>
              <w:sz w:val="19"/>
              <w:szCs w:val="19"/>
            </w:rPr>
          </w:pPr>
          <w:hyperlink w:history="true" w:anchor="bookmark69">
            <w:r>
              <w:rPr>
                <w:sz w:val="19"/>
                <w:szCs w:val="19"/>
                <w:spacing w:val="1"/>
              </w:rPr>
              <w:t>9.1</w:t>
            </w:r>
            <w:r>
              <w:rPr>
                <w:sz w:val="19"/>
                <w:szCs w:val="19"/>
                <w:spacing w:val="3"/>
              </w:rPr>
              <w:t xml:space="preserve">          </w:t>
            </w:r>
            <w:r>
              <w:rPr>
                <w:sz w:val="19"/>
                <w:szCs w:val="19"/>
                <w:spacing w:val="1"/>
              </w:rPr>
              <w:t>申诉流程</w:t>
            </w:r>
            <w:r>
              <w:rPr>
                <w:sz w:val="19"/>
                <w:szCs w:val="19"/>
                <w:spacing w:val="17"/>
              </w:rPr>
              <w:t xml:space="preserve"> </w:t>
            </w:r>
            <w:r>
              <w:rPr>
                <w:sz w:val="19"/>
                <w:szCs w:val="19"/>
              </w:rPr>
              <w:tab/>
            </w:r>
            <w:r>
              <w:rPr>
                <w:sz w:val="19"/>
                <w:szCs w:val="19"/>
                <w:spacing w:val="5"/>
              </w:rPr>
              <w:t xml:space="preserve"> </w:t>
            </w:r>
            <w:r>
              <w:rPr>
                <w:rFonts w:ascii="Arial" w:hAnsi="Arial" w:eastAsia="Arial" w:cs="Arial"/>
                <w:sz w:val="19"/>
                <w:szCs w:val="19"/>
              </w:rPr>
              <w:t>81</w:t>
            </w:r>
          </w:hyperlink>
        </w:p>
        <w:p>
          <w:pPr>
            <w:pStyle w:val="BodyText"/>
            <w:ind w:left="247"/>
            <w:spacing w:before="290" w:line="200" w:lineRule="auto"/>
            <w:tabs>
              <w:tab w:val="right" w:leader="dot" w:pos="9655"/>
            </w:tabs>
            <w:rPr>
              <w:rFonts w:ascii="Arial" w:hAnsi="Arial" w:eastAsia="Arial" w:cs="Arial"/>
              <w:sz w:val="19"/>
              <w:szCs w:val="19"/>
            </w:rPr>
          </w:pPr>
          <w:hyperlink w:history="true" w:anchor="bookmark70">
            <w:r>
              <w:rPr>
                <w:sz w:val="19"/>
                <w:szCs w:val="19"/>
                <w:spacing w:val="1"/>
              </w:rPr>
              <w:t>9.2</w:t>
            </w:r>
            <w:r>
              <w:rPr>
                <w:sz w:val="19"/>
                <w:szCs w:val="19"/>
                <w:spacing w:val="3"/>
              </w:rPr>
              <w:t xml:space="preserve">          </w:t>
            </w:r>
            <w:r>
              <w:rPr>
                <w:sz w:val="19"/>
                <w:szCs w:val="19"/>
                <w:spacing w:val="1"/>
              </w:rPr>
              <w:t>申诉材料</w:t>
            </w:r>
            <w:r>
              <w:rPr>
                <w:sz w:val="19"/>
                <w:szCs w:val="19"/>
                <w:spacing w:val="17"/>
              </w:rPr>
              <w:t xml:space="preserve"> </w:t>
            </w:r>
            <w:r>
              <w:rPr>
                <w:sz w:val="19"/>
                <w:szCs w:val="19"/>
              </w:rPr>
              <w:tab/>
            </w:r>
            <w:r>
              <w:rPr>
                <w:sz w:val="19"/>
                <w:szCs w:val="19"/>
                <w:spacing w:val="5"/>
              </w:rPr>
              <w:t xml:space="preserve"> </w:t>
            </w:r>
            <w:r>
              <w:rPr>
                <w:rFonts w:ascii="Arial" w:hAnsi="Arial" w:eastAsia="Arial" w:cs="Arial"/>
                <w:sz w:val="19"/>
                <w:szCs w:val="19"/>
              </w:rPr>
              <w:t>82</w:t>
            </w:r>
          </w:hyperlink>
        </w:p>
        <w:p>
          <w:pPr>
            <w:pStyle w:val="BodyText"/>
            <w:ind w:left="247"/>
            <w:spacing w:before="288" w:line="200" w:lineRule="auto"/>
            <w:tabs>
              <w:tab w:val="right" w:leader="dot" w:pos="9655"/>
            </w:tabs>
            <w:rPr>
              <w:rFonts w:ascii="Arial" w:hAnsi="Arial" w:eastAsia="Arial" w:cs="Arial"/>
              <w:sz w:val="19"/>
              <w:szCs w:val="19"/>
            </w:rPr>
          </w:pPr>
          <w:hyperlink w:history="true" w:anchor="bookmark71">
            <w:r>
              <w:rPr>
                <w:sz w:val="19"/>
                <w:szCs w:val="19"/>
                <w:spacing w:val="1"/>
              </w:rPr>
              <w:t>9.3</w:t>
            </w:r>
            <w:r>
              <w:rPr>
                <w:sz w:val="19"/>
                <w:szCs w:val="19"/>
                <w:spacing w:val="3"/>
              </w:rPr>
              <w:t xml:space="preserve">          </w:t>
            </w:r>
            <w:r>
              <w:rPr>
                <w:sz w:val="19"/>
                <w:szCs w:val="19"/>
                <w:spacing w:val="1"/>
              </w:rPr>
              <w:t>申诉结果</w:t>
            </w:r>
            <w:r>
              <w:rPr>
                <w:sz w:val="19"/>
                <w:szCs w:val="19"/>
                <w:spacing w:val="17"/>
              </w:rPr>
              <w:t xml:space="preserve"> </w:t>
            </w:r>
            <w:r>
              <w:rPr>
                <w:sz w:val="19"/>
                <w:szCs w:val="19"/>
              </w:rPr>
              <w:tab/>
            </w:r>
            <w:r>
              <w:rPr>
                <w:sz w:val="19"/>
                <w:szCs w:val="19"/>
                <w:spacing w:val="5"/>
              </w:rPr>
              <w:t xml:space="preserve"> </w:t>
            </w:r>
            <w:r>
              <w:rPr>
                <w:rFonts w:ascii="Arial" w:hAnsi="Arial" w:eastAsia="Arial" w:cs="Arial"/>
                <w:sz w:val="19"/>
                <w:szCs w:val="19"/>
              </w:rPr>
              <w:t>82</w:t>
            </w:r>
          </w:hyperlink>
        </w:p>
        <w:p>
          <w:pPr>
            <w:spacing w:line="264" w:lineRule="auto"/>
            <w:rPr>
              <w:rFonts w:ascii="Arial"/>
              <w:sz w:val="21"/>
            </w:rPr>
          </w:pPr>
          <w:r/>
        </w:p>
        <w:p>
          <w:pPr>
            <w:ind w:left="45"/>
            <w:spacing w:before="63" w:line="213" w:lineRule="auto"/>
            <w:tabs>
              <w:tab w:val="right" w:leader="dot" w:pos="9655"/>
            </w:tabs>
            <w:rPr>
              <w:rFonts w:ascii="Arial" w:hAnsi="Arial" w:eastAsia="Arial" w:cs="Arial"/>
              <w:sz w:val="19"/>
              <w:szCs w:val="19"/>
            </w:rPr>
          </w:pPr>
          <w:hyperlink w:history="true" w:anchor="bookmark72">
            <w:r>
              <w:rPr>
                <w:rFonts w:ascii="SimSun" w:hAnsi="SimSun" w:eastAsia="SimSun" w:cs="SimSun"/>
                <w:sz w:val="19"/>
                <w:szCs w:val="19"/>
                <w:b/>
                <w:bCs/>
                <w:spacing w:val="5"/>
              </w:rPr>
              <w:t>附录</w:t>
            </w:r>
            <w:r>
              <w:rPr>
                <w:rFonts w:ascii="SimSun" w:hAnsi="SimSun" w:eastAsia="SimSun" w:cs="SimSun"/>
                <w:sz w:val="19"/>
                <w:szCs w:val="19"/>
                <w:spacing w:val="5"/>
              </w:rPr>
              <w:t xml:space="preserve"> </w:t>
            </w:r>
            <w:r>
              <w:rPr>
                <w:rFonts w:ascii="SimSun" w:hAnsi="SimSun" w:eastAsia="SimSun" w:cs="SimSun"/>
                <w:sz w:val="19"/>
                <w:szCs w:val="19"/>
                <w:b/>
                <w:bCs/>
                <w:spacing w:val="5"/>
              </w:rPr>
              <w:t>参考阅读</w:t>
            </w:r>
            <w:r>
              <w:rPr>
                <w:rFonts w:ascii="SimSun" w:hAnsi="SimSun" w:eastAsia="SimSun" w:cs="SimSun"/>
                <w:sz w:val="19"/>
                <w:szCs w:val="19"/>
                <w:spacing w:val="-29"/>
              </w:rPr>
              <w:t xml:space="preserve"> </w:t>
            </w:r>
            <w:r>
              <w:rPr>
                <w:rFonts w:ascii="SimSun" w:hAnsi="SimSun" w:eastAsia="SimSun" w:cs="SimSun"/>
                <w:sz w:val="19"/>
                <w:szCs w:val="19"/>
              </w:rPr>
              <w:tab/>
            </w:r>
            <w:r>
              <w:rPr>
                <w:rFonts w:ascii="SimSun" w:hAnsi="SimSun" w:eastAsia="SimSun" w:cs="SimSun"/>
                <w:sz w:val="19"/>
                <w:szCs w:val="19"/>
                <w:spacing w:val="-33"/>
              </w:rPr>
              <w:t xml:space="preserve"> </w:t>
            </w:r>
            <w:r>
              <w:rPr>
                <w:rFonts w:ascii="Arial" w:hAnsi="Arial" w:eastAsia="Arial" w:cs="Arial"/>
                <w:sz w:val="19"/>
                <w:szCs w:val="19"/>
                <w:b/>
                <w:bCs/>
              </w:rPr>
              <w:t>83</w:t>
            </w:r>
          </w:hyperlink>
        </w:p>
      </w:sdtContent>
    </w:sdt>
    <w:p>
      <w:pPr>
        <w:spacing w:line="213" w:lineRule="auto"/>
        <w:sectPr>
          <w:headerReference w:type="default" r:id="rId4"/>
          <w:footerReference w:type="default" r:id="rId17"/>
          <w:pgSz w:w="11907" w:h="16839"/>
          <w:pgMar w:top="1219" w:right="1106" w:bottom="1277" w:left="1104" w:header="980" w:footer="913" w:gutter="0"/>
        </w:sectPr>
        <w:rPr>
          <w:rFonts w:ascii="Arial" w:hAnsi="Arial" w:eastAsia="Arial" w:cs="Arial"/>
          <w:sz w:val="19"/>
          <w:szCs w:val="19"/>
        </w:rPr>
      </w:pPr>
    </w:p>
    <w:sdt>
      <w:sdtPr>
        <w:rPr>
          <w:rFonts w:ascii="SimSun" w:hAnsi="SimSun" w:eastAsia="SimSun" w:cs="SimSun"/>
          <w:sz w:val="36"/>
          <w:szCs w:val="36"/>
        </w:rPr>
        <w:docPartObj>
          <w:docPartGallery w:val="Table of Contents"/>
          <w:docPartUnique/>
        </w:docPartObj>
      </w:sdtPr>
      <w:sdtEndPr>
        <w:rPr>
          <w:rFonts w:ascii="Arial" w:hAnsi="Arial" w:eastAsia="Arial" w:cs="Arial"/>
          <w:sz w:val="21"/>
          <w:szCs w:val="21"/>
        </w:rPr>
      </w:sdtEndPr>
      <w:sdtContent>
        <w:p>
          <w:pPr>
            <w:ind w:left="4322"/>
            <w:spacing w:before="111" w:line="210" w:lineRule="auto"/>
            <w:rPr>
              <w:rFonts w:ascii="SimSun" w:hAnsi="SimSun" w:eastAsia="SimSun" w:cs="SimSun"/>
              <w:sz w:val="36"/>
              <w:szCs w:val="36"/>
            </w:rPr>
          </w:pPr>
          <w:r>
            <w:rPr>
              <w:rFonts w:ascii="SimSun" w:hAnsi="SimSun" w:eastAsia="SimSun" w:cs="SimSun"/>
              <w:sz w:val="36"/>
              <w:szCs w:val="36"/>
              <w:b/>
              <w:bCs/>
              <w:spacing w:val="-7"/>
            </w:rPr>
            <w:t>表目录</w:t>
          </w:r>
        </w:p>
        <w:p>
          <w:pPr>
            <w:pStyle w:val="BodyText"/>
            <w:ind w:left="37"/>
            <w:spacing w:before="166" w:line="192" w:lineRule="auto"/>
            <w:tabs>
              <w:tab w:val="right" w:leader="dot" w:pos="9659"/>
            </w:tabs>
            <w:rPr>
              <w:rFonts w:ascii="Arial" w:hAnsi="Arial" w:eastAsia="Arial" w:cs="Arial"/>
            </w:rPr>
          </w:pPr>
          <w:hyperlink w:history="true" w:anchor="bookmark73">
            <w:r>
              <w:rPr>
                <w:spacing w:val="-7"/>
              </w:rPr>
              <w:t>表</w:t>
            </w:r>
            <w:r>
              <w:rPr>
                <w:spacing w:val="54"/>
                <w:w w:val="101"/>
              </w:rPr>
              <w:t xml:space="preserve"> </w:t>
            </w:r>
            <w:r>
              <w:rPr>
                <w:spacing w:val="-7"/>
              </w:rPr>
              <w:t>2-1</w:t>
            </w:r>
            <w:r>
              <w:rPr>
                <w:spacing w:val="52"/>
              </w:rPr>
              <w:t xml:space="preserve"> </w:t>
            </w:r>
            <w:r>
              <w:rPr>
                <w:spacing w:val="-7"/>
              </w:rPr>
              <w:t>重要概念一览</w:t>
            </w:r>
            <w:r>
              <w:rPr/>
              <w:tab/>
            </w:r>
            <w:r>
              <w:rPr>
                <w:spacing w:val="-2"/>
              </w:rPr>
              <w:t xml:space="preserve"> </w:t>
            </w:r>
            <w:r>
              <w:rPr>
                <w:rFonts w:ascii="Arial" w:hAnsi="Arial" w:eastAsia="Arial" w:cs="Arial"/>
                <w:spacing w:val="-6"/>
              </w:rPr>
              <w:t>13</w:t>
            </w:r>
          </w:hyperlink>
        </w:p>
        <w:p>
          <w:pPr>
            <w:pStyle w:val="BodyText"/>
            <w:ind w:left="37"/>
            <w:spacing w:before="225" w:line="192" w:lineRule="auto"/>
            <w:tabs>
              <w:tab w:val="right" w:leader="dot" w:pos="9659"/>
            </w:tabs>
            <w:rPr>
              <w:rFonts w:ascii="Arial" w:hAnsi="Arial" w:eastAsia="Arial" w:cs="Arial"/>
            </w:rPr>
          </w:pPr>
          <w:hyperlink w:history="true" w:anchor="bookmark74">
            <w:r>
              <w:rPr>
                <w:spacing w:val="-5"/>
              </w:rPr>
              <w:t>表</w:t>
            </w:r>
            <w:r>
              <w:rPr>
                <w:spacing w:val="63"/>
                <w:w w:val="101"/>
              </w:rPr>
              <w:t xml:space="preserve"> </w:t>
            </w:r>
            <w:r>
              <w:rPr>
                <w:spacing w:val="-5"/>
              </w:rPr>
              <w:t>3-1 3V3 对抗赛机器人及操作手阵容 </w:t>
            </w:r>
            <w:r>
              <w:rPr/>
              <w:tab/>
            </w:r>
            <w:r>
              <w:rPr>
                <w:spacing w:val="-1"/>
              </w:rPr>
              <w:t xml:space="preserve"> </w:t>
            </w:r>
            <w:r>
              <w:rPr>
                <w:rFonts w:ascii="Arial" w:hAnsi="Arial" w:eastAsia="Arial" w:cs="Arial"/>
                <w:spacing w:val="-6"/>
              </w:rPr>
              <w:t>16</w:t>
            </w:r>
          </w:hyperlink>
        </w:p>
        <w:p>
          <w:pPr>
            <w:pStyle w:val="BodyText"/>
            <w:ind w:left="37"/>
            <w:spacing w:before="263" w:line="159" w:lineRule="auto"/>
            <w:tabs>
              <w:tab w:val="right" w:leader="dot" w:pos="9659"/>
            </w:tabs>
            <w:rPr>
              <w:rFonts w:ascii="Arial" w:hAnsi="Arial" w:eastAsia="Arial" w:cs="Arial"/>
            </w:rPr>
          </w:pPr>
          <w:hyperlink w:history="true" w:anchor="bookmark75">
            <w:r>
              <w:rPr>
                <w:spacing w:val="-5"/>
              </w:rPr>
              <w:t>表</w:t>
            </w:r>
            <w:r>
              <w:rPr>
                <w:spacing w:val="54"/>
                <w:w w:val="101"/>
              </w:rPr>
              <w:t xml:space="preserve"> </w:t>
            </w:r>
            <w:r>
              <w:rPr>
                <w:spacing w:val="-5"/>
              </w:rPr>
              <w:t>3-2</w:t>
            </w:r>
            <w:r>
              <w:rPr>
                <w:spacing w:val="52"/>
              </w:rPr>
              <w:t xml:space="preserve"> </w:t>
            </w:r>
            <w:r>
              <w:rPr>
                <w:spacing w:val="-5"/>
              </w:rPr>
              <w:t>英雄机器人的关键特征</w:t>
            </w:r>
            <w:r>
              <w:rPr>
                <w:spacing w:val="-19"/>
              </w:rPr>
              <w:t xml:space="preserve"> </w:t>
            </w:r>
            <w:r>
              <w:rPr/>
              <w:tab/>
            </w:r>
            <w:r>
              <w:rPr>
                <w:spacing w:val="-1"/>
              </w:rPr>
              <w:t xml:space="preserve"> </w:t>
            </w:r>
            <w:r>
              <w:rPr>
                <w:rFonts w:ascii="Arial" w:hAnsi="Arial" w:eastAsia="Arial" w:cs="Arial"/>
                <w:spacing w:val="-6"/>
              </w:rPr>
              <w:t>17</w:t>
            </w:r>
          </w:hyperlink>
        </w:p>
        <w:p>
          <w:pPr>
            <w:pStyle w:val="BodyText"/>
            <w:ind w:left="37"/>
            <w:spacing w:before="234" w:line="192" w:lineRule="auto"/>
            <w:tabs>
              <w:tab w:val="right" w:leader="dot" w:pos="9659"/>
            </w:tabs>
            <w:rPr>
              <w:rFonts w:ascii="Arial" w:hAnsi="Arial" w:eastAsia="Arial" w:cs="Arial"/>
            </w:rPr>
          </w:pPr>
          <w:hyperlink w:history="true" w:anchor="bookmark76">
            <w:r>
              <w:rPr>
                <w:spacing w:val="-5"/>
              </w:rPr>
              <w:t>表</w:t>
            </w:r>
            <w:r>
              <w:rPr>
                <w:spacing w:val="55"/>
              </w:rPr>
              <w:t xml:space="preserve"> </w:t>
            </w:r>
            <w:r>
              <w:rPr>
                <w:spacing w:val="-5"/>
              </w:rPr>
              <w:t>3-3</w:t>
            </w:r>
            <w:r>
              <w:rPr>
                <w:spacing w:val="52"/>
              </w:rPr>
              <w:t xml:space="preserve"> </w:t>
            </w:r>
            <w:r>
              <w:rPr>
                <w:spacing w:val="-5"/>
              </w:rPr>
              <w:t>步兵机器人的关键特征</w:t>
            </w:r>
            <w:r>
              <w:rPr>
                <w:spacing w:val="-20"/>
              </w:rPr>
              <w:t xml:space="preserve"> </w:t>
            </w:r>
            <w:r>
              <w:rPr/>
              <w:tab/>
            </w:r>
            <w:r>
              <w:rPr>
                <w:spacing w:val="-1"/>
              </w:rPr>
              <w:t xml:space="preserve"> </w:t>
            </w:r>
            <w:r>
              <w:rPr>
                <w:rFonts w:ascii="Arial" w:hAnsi="Arial" w:eastAsia="Arial" w:cs="Arial"/>
                <w:spacing w:val="-6"/>
              </w:rPr>
              <w:t>18</w:t>
            </w:r>
          </w:hyperlink>
        </w:p>
        <w:p>
          <w:pPr>
            <w:pStyle w:val="BodyText"/>
            <w:ind w:left="37"/>
            <w:spacing w:before="225" w:line="192" w:lineRule="auto"/>
            <w:tabs>
              <w:tab w:val="right" w:leader="dot" w:pos="9659"/>
            </w:tabs>
            <w:rPr>
              <w:rFonts w:ascii="Arial" w:hAnsi="Arial" w:eastAsia="Arial" w:cs="Arial"/>
            </w:rPr>
          </w:pPr>
          <w:hyperlink w:history="true" w:anchor="bookmark77">
            <w:r>
              <w:rPr>
                <w:spacing w:val="-5"/>
              </w:rPr>
              <w:t>表</w:t>
            </w:r>
            <w:r>
              <w:rPr>
                <w:spacing w:val="55"/>
              </w:rPr>
              <w:t xml:space="preserve"> </w:t>
            </w:r>
            <w:r>
              <w:rPr>
                <w:spacing w:val="-5"/>
              </w:rPr>
              <w:t>3-4  哨兵机器人的关键特征</w:t>
            </w:r>
            <w:r>
              <w:rPr>
                <w:spacing w:val="-20"/>
              </w:rPr>
              <w:t xml:space="preserve"> </w:t>
            </w:r>
            <w:r>
              <w:rPr/>
              <w:tab/>
            </w:r>
            <w:r>
              <w:rPr>
                <w:spacing w:val="-1"/>
              </w:rPr>
              <w:t xml:space="preserve"> </w:t>
            </w:r>
            <w:r>
              <w:rPr>
                <w:rFonts w:ascii="Arial" w:hAnsi="Arial" w:eastAsia="Arial" w:cs="Arial"/>
                <w:spacing w:val="-6"/>
              </w:rPr>
              <w:t>19</w:t>
            </w:r>
          </w:hyperlink>
        </w:p>
        <w:p>
          <w:pPr>
            <w:pStyle w:val="BodyText"/>
            <w:ind w:left="37"/>
            <w:spacing w:before="223" w:line="192" w:lineRule="auto"/>
            <w:tabs>
              <w:tab w:val="right" w:leader="dot" w:pos="9659"/>
            </w:tabs>
            <w:rPr>
              <w:rFonts w:ascii="Arial" w:hAnsi="Arial" w:eastAsia="Arial" w:cs="Arial"/>
            </w:rPr>
          </w:pPr>
          <w:hyperlink w:history="true" w:anchor="bookmark78">
            <w:r>
              <w:rPr>
                <w:spacing w:val="-6"/>
              </w:rPr>
              <w:t>表</w:t>
            </w:r>
            <w:r>
              <w:rPr>
                <w:spacing w:val="62"/>
              </w:rPr>
              <w:t xml:space="preserve"> </w:t>
            </w:r>
            <w:r>
              <w:rPr>
                <w:spacing w:val="-6"/>
              </w:rPr>
              <w:t>3-5</w:t>
            </w:r>
            <w:r>
              <w:rPr>
                <w:spacing w:val="51"/>
                <w:w w:val="101"/>
              </w:rPr>
              <w:t xml:space="preserve"> </w:t>
            </w:r>
            <w:r>
              <w:rPr>
                <w:spacing w:val="-6"/>
              </w:rPr>
              <w:t>弹丸参数及使用安排</w:t>
            </w:r>
            <w:r>
              <w:rPr/>
              <w:tab/>
            </w:r>
            <w:r>
              <w:rPr>
                <w:spacing w:val="-18"/>
              </w:rPr>
              <w:t xml:space="preserve"> </w:t>
            </w:r>
            <w:r>
              <w:rPr>
                <w:rFonts w:ascii="Arial" w:hAnsi="Arial" w:eastAsia="Arial" w:cs="Arial"/>
                <w:spacing w:val="-2"/>
              </w:rPr>
              <w:t>26</w:t>
            </w:r>
          </w:hyperlink>
        </w:p>
        <w:p>
          <w:pPr>
            <w:pStyle w:val="BodyText"/>
            <w:ind w:left="37"/>
            <w:spacing w:before="225" w:line="192" w:lineRule="auto"/>
            <w:tabs>
              <w:tab w:val="right" w:leader="dot" w:pos="9659"/>
            </w:tabs>
            <w:rPr>
              <w:rFonts w:ascii="Arial" w:hAnsi="Arial" w:eastAsia="Arial" w:cs="Arial"/>
            </w:rPr>
          </w:pPr>
          <w:hyperlink w:history="true" w:anchor="bookmark79">
            <w:r>
              <w:rPr>
                <w:spacing w:val="-3"/>
              </w:rPr>
              <w:t>表</w:t>
            </w:r>
            <w:r>
              <w:rPr>
                <w:spacing w:val="53"/>
                <w:w w:val="101"/>
              </w:rPr>
              <w:t xml:space="preserve"> </w:t>
            </w:r>
            <w:r>
              <w:rPr>
                <w:spacing w:val="-3"/>
              </w:rPr>
              <w:t>3-6</w:t>
            </w:r>
            <w:r>
              <w:rPr>
                <w:spacing w:val="52"/>
                <w:w w:val="101"/>
              </w:rPr>
              <w:t xml:space="preserve"> </w:t>
            </w:r>
            <w:r>
              <w:rPr>
                <w:spacing w:val="-3"/>
              </w:rPr>
              <w:t>装甲模块对不同类型弹丸的有效检</w:t>
            </w:r>
            <w:r>
              <w:rPr>
                <w:spacing w:val="-4"/>
              </w:rPr>
              <w:t>测速度</w:t>
            </w:r>
            <w:r>
              <w:rPr/>
              <w:tab/>
            </w:r>
            <w:r>
              <w:rPr>
                <w:spacing w:val="-16"/>
              </w:rPr>
              <w:t xml:space="preserve"> </w:t>
            </w:r>
            <w:r>
              <w:rPr>
                <w:rFonts w:ascii="Arial" w:hAnsi="Arial" w:eastAsia="Arial" w:cs="Arial"/>
                <w:spacing w:val="-2"/>
              </w:rPr>
              <w:t>29</w:t>
            </w:r>
          </w:hyperlink>
        </w:p>
        <w:p>
          <w:pPr>
            <w:pStyle w:val="BodyText"/>
            <w:ind w:left="37"/>
            <w:spacing w:before="226" w:line="192" w:lineRule="auto"/>
            <w:tabs>
              <w:tab w:val="right" w:leader="dot" w:pos="9659"/>
            </w:tabs>
            <w:rPr>
              <w:rFonts w:ascii="Arial" w:hAnsi="Arial" w:eastAsia="Arial" w:cs="Arial"/>
            </w:rPr>
          </w:pPr>
          <w:hyperlink w:history="true" w:anchor="bookmark80">
            <w:r>
              <w:rPr>
                <w:spacing w:val="-6"/>
              </w:rPr>
              <w:t>表</w:t>
            </w:r>
            <w:r>
              <w:rPr>
                <w:spacing w:val="61"/>
              </w:rPr>
              <w:t xml:space="preserve"> </w:t>
            </w:r>
            <w:r>
              <w:rPr>
                <w:spacing w:val="-6"/>
              </w:rPr>
              <w:t>3-7</w:t>
            </w:r>
            <w:r>
              <w:rPr>
                <w:spacing w:val="51"/>
                <w:w w:val="101"/>
              </w:rPr>
              <w:t xml:space="preserve"> </w:t>
            </w:r>
            <w:r>
              <w:rPr>
                <w:spacing w:val="-6"/>
              </w:rPr>
              <w:t>攻击伤害扣血机制 </w:t>
            </w:r>
            <w:r>
              <w:rPr/>
              <w:tab/>
            </w:r>
            <w:r>
              <w:rPr>
                <w:spacing w:val="-16"/>
              </w:rPr>
              <w:t xml:space="preserve"> </w:t>
            </w:r>
            <w:r>
              <w:rPr>
                <w:rFonts w:ascii="Arial" w:hAnsi="Arial" w:eastAsia="Arial" w:cs="Arial"/>
                <w:spacing w:val="-2"/>
              </w:rPr>
              <w:t>30</w:t>
            </w:r>
          </w:hyperlink>
        </w:p>
        <w:p>
          <w:pPr>
            <w:pStyle w:val="BodyText"/>
            <w:ind w:left="37"/>
            <w:spacing w:before="223" w:line="192" w:lineRule="auto"/>
            <w:tabs>
              <w:tab w:val="right" w:leader="dot" w:pos="9659"/>
            </w:tabs>
            <w:rPr>
              <w:rFonts w:ascii="Arial" w:hAnsi="Arial" w:eastAsia="Arial" w:cs="Arial"/>
            </w:rPr>
          </w:pPr>
          <w:hyperlink w:history="true" w:anchor="bookmark81">
            <w:r>
              <w:rPr>
                <w:spacing w:val="-5"/>
              </w:rPr>
              <w:t>表</w:t>
            </w:r>
            <w:r>
              <w:rPr>
                <w:spacing w:val="67"/>
              </w:rPr>
              <w:t xml:space="preserve"> </w:t>
            </w:r>
            <w:r>
              <w:rPr>
                <w:spacing w:val="-5"/>
              </w:rPr>
              <w:t>3-8</w:t>
            </w:r>
            <w:r>
              <w:rPr>
                <w:spacing w:val="51"/>
              </w:rPr>
              <w:t xml:space="preserve"> </w:t>
            </w:r>
            <w:r>
              <w:rPr>
                <w:spacing w:val="-5"/>
              </w:rPr>
              <w:t>射击初速度超限惩罚机制 </w:t>
            </w:r>
            <w:r>
              <w:rPr/>
              <w:tab/>
            </w:r>
            <w:r>
              <w:rPr>
                <w:spacing w:val="-15"/>
              </w:rPr>
              <w:t xml:space="preserve"> </w:t>
            </w:r>
            <w:r>
              <w:rPr>
                <w:rFonts w:ascii="Arial" w:hAnsi="Arial" w:eastAsia="Arial" w:cs="Arial"/>
                <w:spacing w:val="-2"/>
              </w:rPr>
              <w:t>30</w:t>
            </w:r>
          </w:hyperlink>
        </w:p>
        <w:p>
          <w:pPr>
            <w:pStyle w:val="BodyText"/>
            <w:ind w:left="37"/>
            <w:spacing w:before="225" w:line="192" w:lineRule="auto"/>
            <w:tabs>
              <w:tab w:val="right" w:leader="dot" w:pos="9659"/>
            </w:tabs>
            <w:rPr>
              <w:rFonts w:ascii="Arial" w:hAnsi="Arial" w:eastAsia="Arial" w:cs="Arial"/>
            </w:rPr>
          </w:pPr>
          <w:hyperlink w:history="true" w:anchor="bookmark82">
            <w:r>
              <w:rPr>
                <w:spacing w:val="-5"/>
              </w:rPr>
              <w:t>表</w:t>
            </w:r>
            <w:r>
              <w:rPr>
                <w:spacing w:val="65"/>
                <w:w w:val="101"/>
              </w:rPr>
              <w:t xml:space="preserve"> </w:t>
            </w:r>
            <w:r>
              <w:rPr>
                <w:spacing w:val="-5"/>
              </w:rPr>
              <w:t>3-9</w:t>
            </w:r>
            <w:r>
              <w:rPr>
                <w:spacing w:val="51"/>
                <w:w w:val="101"/>
              </w:rPr>
              <w:t xml:space="preserve"> </w:t>
            </w:r>
            <w:r>
              <w:rPr>
                <w:spacing w:val="-5"/>
              </w:rPr>
              <w:t>机器人异常离线的惩罚机制</w:t>
            </w:r>
            <w:r>
              <w:rPr/>
              <w:tab/>
            </w:r>
            <w:r>
              <w:rPr>
                <w:spacing w:val="-15"/>
              </w:rPr>
              <w:t xml:space="preserve"> </w:t>
            </w:r>
            <w:r>
              <w:rPr>
                <w:rFonts w:ascii="Arial" w:hAnsi="Arial" w:eastAsia="Arial" w:cs="Arial"/>
                <w:spacing w:val="-2"/>
              </w:rPr>
              <w:t>35</w:t>
            </w:r>
          </w:hyperlink>
        </w:p>
        <w:p>
          <w:pPr>
            <w:pStyle w:val="BodyText"/>
            <w:ind w:left="37"/>
            <w:spacing w:before="223" w:line="192" w:lineRule="auto"/>
            <w:tabs>
              <w:tab w:val="right" w:leader="dot" w:pos="9659"/>
            </w:tabs>
            <w:rPr>
              <w:rFonts w:ascii="Arial" w:hAnsi="Arial" w:eastAsia="Arial" w:cs="Arial"/>
            </w:rPr>
          </w:pPr>
          <w:hyperlink w:history="true" w:anchor="bookmark83">
            <w:r>
              <w:rPr>
                <w:spacing w:val="-4"/>
              </w:rPr>
              <w:t>表</w:t>
            </w:r>
            <w:r>
              <w:rPr>
                <w:spacing w:val="62"/>
              </w:rPr>
              <w:t xml:space="preserve"> </w:t>
            </w:r>
            <w:r>
              <w:rPr>
                <w:spacing w:val="-4"/>
              </w:rPr>
              <w:t>3-10</w:t>
            </w:r>
            <w:r>
              <w:rPr>
                <w:spacing w:val="51"/>
                <w:w w:val="101"/>
              </w:rPr>
              <w:t xml:space="preserve"> </w:t>
            </w:r>
            <w:r>
              <w:rPr>
                <w:spacing w:val="-4"/>
              </w:rPr>
              <w:t>机器人自动获得金币的增量一览 </w:t>
            </w:r>
            <w:r>
              <w:rPr/>
              <w:tab/>
            </w:r>
            <w:r>
              <w:rPr>
                <w:spacing w:val="-14"/>
              </w:rPr>
              <w:t xml:space="preserve"> </w:t>
            </w:r>
            <w:r>
              <w:rPr>
                <w:rFonts w:ascii="Arial" w:hAnsi="Arial" w:eastAsia="Arial" w:cs="Arial"/>
                <w:spacing w:val="-2"/>
              </w:rPr>
              <w:t>36</w:t>
            </w:r>
          </w:hyperlink>
        </w:p>
        <w:p>
          <w:pPr>
            <w:pStyle w:val="BodyText"/>
            <w:ind w:left="37"/>
            <w:spacing w:before="225" w:line="192" w:lineRule="auto"/>
            <w:tabs>
              <w:tab w:val="right" w:leader="dot" w:pos="9659"/>
            </w:tabs>
            <w:rPr>
              <w:rFonts w:ascii="Arial" w:hAnsi="Arial" w:eastAsia="Arial" w:cs="Arial"/>
            </w:rPr>
          </w:pPr>
          <w:hyperlink w:history="true" w:anchor="bookmark84">
            <w:r>
              <w:rPr>
                <w:spacing w:val="-8"/>
              </w:rPr>
              <w:t>表</w:t>
            </w:r>
            <w:r>
              <w:rPr>
                <w:spacing w:val="53"/>
                <w:w w:val="101"/>
              </w:rPr>
              <w:t xml:space="preserve"> </w:t>
            </w:r>
            <w:r>
              <w:rPr>
                <w:spacing w:val="-8"/>
              </w:rPr>
              <w:t>3-11 兑换规则</w:t>
            </w:r>
            <w:r>
              <w:rPr/>
              <w:tab/>
            </w:r>
            <w:r>
              <w:rPr>
                <w:spacing w:val="-16"/>
              </w:rPr>
              <w:t xml:space="preserve"> </w:t>
            </w:r>
            <w:r>
              <w:rPr>
                <w:rFonts w:ascii="Arial" w:hAnsi="Arial" w:eastAsia="Arial" w:cs="Arial"/>
                <w:spacing w:val="-2"/>
              </w:rPr>
              <w:t>37</w:t>
            </w:r>
          </w:hyperlink>
        </w:p>
        <w:p>
          <w:pPr>
            <w:pStyle w:val="BodyText"/>
            <w:ind w:left="37"/>
            <w:spacing w:before="223" w:line="192" w:lineRule="auto"/>
            <w:tabs>
              <w:tab w:val="right" w:leader="dot" w:pos="9659"/>
            </w:tabs>
            <w:rPr>
              <w:rFonts w:ascii="Arial" w:hAnsi="Arial" w:eastAsia="Arial" w:cs="Arial"/>
            </w:rPr>
          </w:pPr>
          <w:hyperlink w:history="true" w:anchor="bookmark85">
            <w:r>
              <w:rPr>
                <w:spacing w:val="-7"/>
              </w:rPr>
              <w:t>表</w:t>
            </w:r>
            <w:r>
              <w:rPr>
                <w:spacing w:val="57"/>
                <w:w w:val="101"/>
              </w:rPr>
              <w:t xml:space="preserve"> </w:t>
            </w:r>
            <w:r>
              <w:rPr>
                <w:spacing w:val="-7"/>
              </w:rPr>
              <w:t>3-12 经验体系一览</w:t>
            </w:r>
            <w:r>
              <w:rPr/>
              <w:tab/>
            </w:r>
            <w:r>
              <w:rPr>
                <w:spacing w:val="-16"/>
              </w:rPr>
              <w:t xml:space="preserve"> </w:t>
            </w:r>
            <w:r>
              <w:rPr>
                <w:rFonts w:ascii="Arial" w:hAnsi="Arial" w:eastAsia="Arial" w:cs="Arial"/>
                <w:spacing w:val="-2"/>
              </w:rPr>
              <w:t>37</w:t>
            </w:r>
          </w:hyperlink>
        </w:p>
        <w:p>
          <w:pPr>
            <w:pStyle w:val="BodyText"/>
            <w:ind w:left="37"/>
            <w:spacing w:before="226" w:line="192" w:lineRule="auto"/>
            <w:tabs>
              <w:tab w:val="right" w:leader="dot" w:pos="9659"/>
            </w:tabs>
            <w:rPr>
              <w:rFonts w:ascii="Arial" w:hAnsi="Arial" w:eastAsia="Arial" w:cs="Arial"/>
            </w:rPr>
          </w:pPr>
          <w:hyperlink w:history="true" w:anchor="bookmark86">
            <w:r>
              <w:rPr>
                <w:spacing w:val="-4"/>
              </w:rPr>
              <w:t>表</w:t>
            </w:r>
            <w:r>
              <w:rPr>
                <w:spacing w:val="61"/>
              </w:rPr>
              <w:t xml:space="preserve"> </w:t>
            </w:r>
            <w:r>
              <w:rPr>
                <w:spacing w:val="-4"/>
              </w:rPr>
              <w:t>3-13</w:t>
            </w:r>
            <w:r>
              <w:rPr>
                <w:spacing w:val="52"/>
                <w:w w:val="101"/>
              </w:rPr>
              <w:t xml:space="preserve"> </w:t>
            </w:r>
            <w:r>
              <w:rPr>
                <w:spacing w:val="-4"/>
              </w:rPr>
              <w:t>英雄、步兵机器人的等级和经验 </w:t>
            </w:r>
            <w:r>
              <w:rPr/>
              <w:tab/>
            </w:r>
            <w:r>
              <w:rPr>
                <w:spacing w:val="-14"/>
              </w:rPr>
              <w:t xml:space="preserve"> </w:t>
            </w:r>
            <w:r>
              <w:rPr>
                <w:rFonts w:ascii="Arial" w:hAnsi="Arial" w:eastAsia="Arial" w:cs="Arial"/>
                <w:spacing w:val="-2"/>
              </w:rPr>
              <w:t>39</w:t>
            </w:r>
          </w:hyperlink>
        </w:p>
        <w:p>
          <w:pPr>
            <w:pStyle w:val="BodyText"/>
            <w:ind w:left="37"/>
            <w:spacing w:before="222" w:line="192" w:lineRule="auto"/>
            <w:tabs>
              <w:tab w:val="right" w:leader="dot" w:pos="9659"/>
            </w:tabs>
            <w:rPr>
              <w:rFonts w:ascii="Arial" w:hAnsi="Arial" w:eastAsia="Arial" w:cs="Arial"/>
            </w:rPr>
          </w:pPr>
          <w:hyperlink w:history="true" w:anchor="bookmark87">
            <w:r>
              <w:rPr>
                <w:spacing w:val="-6"/>
              </w:rPr>
              <w:t>表</w:t>
            </w:r>
            <w:r>
              <w:rPr>
                <w:spacing w:val="59"/>
              </w:rPr>
              <w:t xml:space="preserve"> </w:t>
            </w:r>
            <w:r>
              <w:rPr>
                <w:spacing w:val="-6"/>
              </w:rPr>
              <w:t>3-14</w:t>
            </w:r>
            <w:r>
              <w:rPr>
                <w:spacing w:val="52"/>
                <w:w w:val="101"/>
              </w:rPr>
              <w:t xml:space="preserve"> </w:t>
            </w:r>
            <w:r>
              <w:rPr>
                <w:spacing w:val="-6"/>
              </w:rPr>
              <w:t>英雄机器人底盘属性</w:t>
            </w:r>
            <w:r>
              <w:rPr/>
              <w:tab/>
            </w:r>
            <w:r>
              <w:rPr>
                <w:spacing w:val="-21"/>
              </w:rPr>
              <w:t xml:space="preserve"> </w:t>
            </w:r>
            <w:r>
              <w:rPr>
                <w:rFonts w:ascii="Arial" w:hAnsi="Arial" w:eastAsia="Arial" w:cs="Arial"/>
                <w:spacing w:val="-1"/>
              </w:rPr>
              <w:t>40</w:t>
            </w:r>
          </w:hyperlink>
        </w:p>
        <w:p>
          <w:pPr>
            <w:pStyle w:val="BodyText"/>
            <w:ind w:left="37"/>
            <w:spacing w:before="263" w:line="160" w:lineRule="auto"/>
            <w:tabs>
              <w:tab w:val="right" w:leader="dot" w:pos="9659"/>
            </w:tabs>
            <w:rPr>
              <w:rFonts w:ascii="Arial" w:hAnsi="Arial" w:eastAsia="Arial" w:cs="Arial"/>
            </w:rPr>
          </w:pPr>
          <w:hyperlink w:history="true" w:anchor="bookmark88">
            <w:r>
              <w:rPr>
                <w:spacing w:val="-6"/>
              </w:rPr>
              <w:t>表</w:t>
            </w:r>
            <w:r>
              <w:rPr>
                <w:spacing w:val="59"/>
                <w:w w:val="101"/>
              </w:rPr>
              <w:t xml:space="preserve"> </w:t>
            </w:r>
            <w:r>
              <w:rPr>
                <w:spacing w:val="-6"/>
              </w:rPr>
              <w:t>3-15</w:t>
            </w:r>
            <w:r>
              <w:rPr>
                <w:spacing w:val="52"/>
              </w:rPr>
              <w:t xml:space="preserve"> </w:t>
            </w:r>
            <w:r>
              <w:rPr>
                <w:spacing w:val="-6"/>
              </w:rPr>
              <w:t>步兵机器人底盘属性</w:t>
            </w:r>
            <w:r>
              <w:rPr/>
              <w:tab/>
            </w:r>
            <w:r>
              <w:rPr>
                <w:spacing w:val="-21"/>
              </w:rPr>
              <w:t xml:space="preserve"> </w:t>
            </w:r>
            <w:r>
              <w:rPr>
                <w:rFonts w:ascii="Arial" w:hAnsi="Arial" w:eastAsia="Arial" w:cs="Arial"/>
                <w:spacing w:val="-1"/>
              </w:rPr>
              <w:t>41</w:t>
            </w:r>
          </w:hyperlink>
        </w:p>
        <w:p>
          <w:pPr>
            <w:pStyle w:val="BodyText"/>
            <w:ind w:left="37"/>
            <w:spacing w:before="272" w:line="159" w:lineRule="auto"/>
            <w:tabs>
              <w:tab w:val="right" w:leader="dot" w:pos="9659"/>
            </w:tabs>
            <w:rPr>
              <w:rFonts w:ascii="Arial" w:hAnsi="Arial" w:eastAsia="Arial" w:cs="Arial"/>
            </w:rPr>
          </w:pPr>
          <w:hyperlink w:history="true" w:anchor="bookmark89">
            <w:r>
              <w:rPr>
                <w:spacing w:val="-6"/>
              </w:rPr>
              <w:t>表</w:t>
            </w:r>
            <w:r>
              <w:rPr>
                <w:spacing w:val="60"/>
              </w:rPr>
              <w:t xml:space="preserve"> </w:t>
            </w:r>
            <w:r>
              <w:rPr>
                <w:spacing w:val="-6"/>
              </w:rPr>
              <w:t>3-16 17mm 发射机构属性</w:t>
            </w:r>
            <w:r>
              <w:rPr/>
              <w:tab/>
            </w:r>
            <w:r>
              <w:rPr>
                <w:spacing w:val="-21"/>
              </w:rPr>
              <w:t xml:space="preserve"> </w:t>
            </w:r>
            <w:r>
              <w:rPr>
                <w:rFonts w:ascii="Arial" w:hAnsi="Arial" w:eastAsia="Arial" w:cs="Arial"/>
                <w:spacing w:val="-1"/>
              </w:rPr>
              <w:t>42</w:t>
            </w:r>
          </w:hyperlink>
        </w:p>
        <w:p>
          <w:pPr>
            <w:pStyle w:val="BodyText"/>
            <w:ind w:left="37"/>
            <w:spacing w:before="237" w:line="192" w:lineRule="auto"/>
            <w:tabs>
              <w:tab w:val="right" w:leader="dot" w:pos="9659"/>
            </w:tabs>
            <w:rPr>
              <w:rFonts w:ascii="Arial" w:hAnsi="Arial" w:eastAsia="Arial" w:cs="Arial"/>
            </w:rPr>
          </w:pPr>
          <w:hyperlink w:history="true" w:anchor="bookmark90">
            <w:r>
              <w:rPr>
                <w:spacing w:val="-6"/>
              </w:rPr>
              <w:t>表</w:t>
            </w:r>
            <w:r>
              <w:rPr>
                <w:spacing w:val="60"/>
              </w:rPr>
              <w:t xml:space="preserve"> </w:t>
            </w:r>
            <w:r>
              <w:rPr>
                <w:spacing w:val="-6"/>
              </w:rPr>
              <w:t>3-17 42mm 发射机构属性</w:t>
            </w:r>
            <w:r>
              <w:rPr/>
              <w:tab/>
            </w:r>
            <w:r>
              <w:rPr>
                <w:spacing w:val="-21"/>
              </w:rPr>
              <w:t xml:space="preserve"> </w:t>
            </w:r>
            <w:r>
              <w:rPr>
                <w:rFonts w:ascii="Arial" w:hAnsi="Arial" w:eastAsia="Arial" w:cs="Arial"/>
                <w:spacing w:val="-1"/>
              </w:rPr>
              <w:t>43</w:t>
            </w:r>
          </w:hyperlink>
        </w:p>
        <w:p>
          <w:pPr>
            <w:pStyle w:val="BodyText"/>
            <w:ind w:left="37"/>
            <w:spacing w:before="261" w:line="159" w:lineRule="auto"/>
            <w:tabs>
              <w:tab w:val="right" w:leader="dot" w:pos="9659"/>
            </w:tabs>
            <w:rPr>
              <w:rFonts w:ascii="Arial" w:hAnsi="Arial" w:eastAsia="Arial" w:cs="Arial"/>
            </w:rPr>
          </w:pPr>
          <w:hyperlink w:history="true" w:anchor="bookmark91">
            <w:r>
              <w:rPr>
                <w:spacing w:val="-4"/>
              </w:rPr>
              <w:t>表</w:t>
            </w:r>
            <w:r>
              <w:rPr>
                <w:spacing w:val="65"/>
                <w:w w:val="101"/>
              </w:rPr>
              <w:t xml:space="preserve"> </w:t>
            </w:r>
            <w:r>
              <w:rPr>
                <w:spacing w:val="-4"/>
              </w:rPr>
              <w:t>4-1</w:t>
            </w:r>
            <w:r>
              <w:rPr>
                <w:spacing w:val="52"/>
              </w:rPr>
              <w:t xml:space="preserve"> </w:t>
            </w:r>
            <w:r>
              <w:rPr>
                <w:spacing w:val="-4"/>
              </w:rPr>
              <w:t>步兵对抗赛机器人及操作手阵容 </w:t>
            </w:r>
            <w:r>
              <w:rPr/>
              <w:tab/>
            </w:r>
            <w:r>
              <w:rPr>
                <w:spacing w:val="-21"/>
              </w:rPr>
              <w:t xml:space="preserve"> </w:t>
            </w:r>
            <w:r>
              <w:rPr>
                <w:rFonts w:ascii="Arial" w:hAnsi="Arial" w:eastAsia="Arial" w:cs="Arial"/>
                <w:spacing w:val="-1"/>
              </w:rPr>
              <w:t>47</w:t>
            </w:r>
          </w:hyperlink>
        </w:p>
        <w:p>
          <w:pPr>
            <w:pStyle w:val="BodyText"/>
            <w:ind w:left="37"/>
            <w:spacing w:before="236" w:line="192" w:lineRule="auto"/>
            <w:tabs>
              <w:tab w:val="right" w:leader="dot" w:pos="9659"/>
            </w:tabs>
            <w:rPr>
              <w:rFonts w:ascii="Arial" w:hAnsi="Arial" w:eastAsia="Arial" w:cs="Arial"/>
            </w:rPr>
          </w:pPr>
          <w:hyperlink w:history="true" w:anchor="bookmark92">
            <w:r>
              <w:rPr>
                <w:spacing w:val="-5"/>
              </w:rPr>
              <w:t>表</w:t>
            </w:r>
            <w:r>
              <w:rPr>
                <w:spacing w:val="55"/>
              </w:rPr>
              <w:t xml:space="preserve"> </w:t>
            </w:r>
            <w:r>
              <w:rPr>
                <w:spacing w:val="-5"/>
              </w:rPr>
              <w:t>4-2</w:t>
            </w:r>
            <w:r>
              <w:rPr>
                <w:spacing w:val="52"/>
              </w:rPr>
              <w:t xml:space="preserve"> </w:t>
            </w:r>
            <w:r>
              <w:rPr>
                <w:spacing w:val="-5"/>
              </w:rPr>
              <w:t>步兵机器人的关键特征</w:t>
            </w:r>
            <w:r>
              <w:rPr>
                <w:spacing w:val="-20"/>
              </w:rPr>
              <w:t xml:space="preserve"> </w:t>
            </w:r>
            <w:r>
              <w:rPr/>
              <w:tab/>
            </w:r>
            <w:r>
              <w:rPr>
                <w:spacing w:val="-21"/>
              </w:rPr>
              <w:t xml:space="preserve"> </w:t>
            </w:r>
            <w:r>
              <w:rPr>
                <w:rFonts w:ascii="Arial" w:hAnsi="Arial" w:eastAsia="Arial" w:cs="Arial"/>
                <w:spacing w:val="-1"/>
              </w:rPr>
              <w:t>48</w:t>
            </w:r>
          </w:hyperlink>
        </w:p>
        <w:p>
          <w:pPr>
            <w:pStyle w:val="BodyText"/>
            <w:ind w:left="37"/>
            <w:spacing w:before="264" w:line="159" w:lineRule="auto"/>
            <w:tabs>
              <w:tab w:val="right" w:leader="dot" w:pos="9659"/>
            </w:tabs>
            <w:rPr>
              <w:rFonts w:ascii="Arial" w:hAnsi="Arial" w:eastAsia="Arial" w:cs="Arial"/>
            </w:rPr>
          </w:pPr>
          <w:hyperlink w:history="true" w:anchor="bookmark93">
            <w:r>
              <w:rPr>
                <w:spacing w:val="-4"/>
              </w:rPr>
              <w:t>表</w:t>
            </w:r>
            <w:r>
              <w:rPr>
                <w:spacing w:val="65"/>
              </w:rPr>
              <w:t xml:space="preserve"> </w:t>
            </w:r>
            <w:r>
              <w:rPr>
                <w:spacing w:val="-4"/>
              </w:rPr>
              <w:t>5-1</w:t>
            </w:r>
            <w:r>
              <w:rPr>
                <w:spacing w:val="52"/>
                <w:w w:val="101"/>
              </w:rPr>
              <w:t xml:space="preserve"> </w:t>
            </w:r>
            <w:r>
              <w:rPr>
                <w:spacing w:val="-4"/>
              </w:rPr>
              <w:t>工程挑战赛机器人及操作手阵容 </w:t>
            </w:r>
            <w:r>
              <w:rPr/>
              <w:tab/>
            </w:r>
            <w:r>
              <w:rPr>
                <w:spacing w:val="-15"/>
              </w:rPr>
              <w:t xml:space="preserve"> </w:t>
            </w:r>
            <w:r>
              <w:rPr>
                <w:rFonts w:ascii="Arial" w:hAnsi="Arial" w:eastAsia="Arial" w:cs="Arial"/>
                <w:spacing w:val="-4"/>
              </w:rPr>
              <w:t>54</w:t>
            </w:r>
          </w:hyperlink>
        </w:p>
        <w:p>
          <w:pPr>
            <w:pStyle w:val="BodyText"/>
            <w:ind w:left="37"/>
            <w:spacing w:before="234" w:line="192" w:lineRule="auto"/>
            <w:tabs>
              <w:tab w:val="right" w:leader="dot" w:pos="9659"/>
            </w:tabs>
            <w:rPr>
              <w:rFonts w:ascii="Arial" w:hAnsi="Arial" w:eastAsia="Arial" w:cs="Arial"/>
            </w:rPr>
          </w:pPr>
          <w:hyperlink w:history="true" w:anchor="bookmark94">
            <w:r>
              <w:rPr>
                <w:spacing w:val="-5"/>
              </w:rPr>
              <w:t>表</w:t>
            </w:r>
            <w:r>
              <w:rPr>
                <w:spacing w:val="67"/>
              </w:rPr>
              <w:t xml:space="preserve"> </w:t>
            </w:r>
            <w:r>
              <w:rPr>
                <w:spacing w:val="-5"/>
              </w:rPr>
              <w:t>5-2</w:t>
            </w:r>
            <w:r>
              <w:rPr>
                <w:spacing w:val="50"/>
              </w:rPr>
              <w:t xml:space="preserve"> </w:t>
            </w:r>
            <w:r>
              <w:rPr>
                <w:spacing w:val="-5"/>
              </w:rPr>
              <w:t>不同兑换槽的位姿取值范围</w:t>
            </w:r>
            <w:r>
              <w:rPr/>
              <w:tab/>
            </w:r>
            <w:r>
              <w:rPr>
                <w:spacing w:val="-15"/>
              </w:rPr>
              <w:t xml:space="preserve"> </w:t>
            </w:r>
            <w:r>
              <w:rPr>
                <w:rFonts w:ascii="Arial" w:hAnsi="Arial" w:eastAsia="Arial" w:cs="Arial"/>
                <w:spacing w:val="-2"/>
              </w:rPr>
              <w:t>59</w:t>
            </w:r>
          </w:hyperlink>
        </w:p>
        <w:p>
          <w:pPr>
            <w:pStyle w:val="BodyText"/>
            <w:ind w:left="37"/>
            <w:spacing w:before="226" w:line="192" w:lineRule="auto"/>
            <w:tabs>
              <w:tab w:val="right" w:leader="dot" w:pos="9659"/>
            </w:tabs>
            <w:rPr>
              <w:rFonts w:ascii="Arial" w:hAnsi="Arial" w:eastAsia="Arial" w:cs="Arial"/>
            </w:rPr>
          </w:pPr>
          <w:hyperlink w:history="true" w:anchor="bookmark95">
            <w:r>
              <w:rPr>
                <w:spacing w:val="-9"/>
              </w:rPr>
              <w:t>表</w:t>
            </w:r>
            <w:r>
              <w:rPr>
                <w:spacing w:val="57"/>
              </w:rPr>
              <w:t xml:space="preserve"> </w:t>
            </w:r>
            <w:r>
              <w:rPr>
                <w:spacing w:val="-9"/>
              </w:rPr>
              <w:t>6-1</w:t>
            </w:r>
            <w:r>
              <w:rPr>
                <w:spacing w:val="51"/>
                <w:w w:val="101"/>
              </w:rPr>
              <w:t xml:space="preserve"> </w:t>
            </w:r>
            <w:r>
              <w:rPr>
                <w:spacing w:val="-9"/>
              </w:rPr>
              <w:t>故障情况</w:t>
            </w:r>
            <w:r>
              <w:rPr/>
              <w:tab/>
            </w:r>
            <w:r>
              <w:rPr>
                <w:spacing w:val="-18"/>
              </w:rPr>
              <w:t xml:space="preserve"> </w:t>
            </w:r>
            <w:r>
              <w:rPr>
                <w:rFonts w:ascii="Arial" w:hAnsi="Arial" w:eastAsia="Arial" w:cs="Arial"/>
                <w:spacing w:val="-2"/>
              </w:rPr>
              <w:t>66</w:t>
            </w:r>
          </w:hyperlink>
        </w:p>
        <w:p>
          <w:pPr>
            <w:pStyle w:val="BodyText"/>
            <w:ind w:left="37"/>
            <w:spacing w:before="222" w:line="192" w:lineRule="auto"/>
            <w:tabs>
              <w:tab w:val="right" w:leader="dot" w:pos="9659"/>
            </w:tabs>
            <w:rPr>
              <w:rFonts w:ascii="Arial" w:hAnsi="Arial" w:eastAsia="Arial" w:cs="Arial"/>
            </w:rPr>
          </w:pPr>
          <w:hyperlink w:history="true" w:anchor="bookmark96">
            <w:r>
              <w:rPr>
                <w:spacing w:val="-9"/>
              </w:rPr>
              <w:t>表</w:t>
            </w:r>
            <w:r>
              <w:rPr>
                <w:spacing w:val="56"/>
                <w:w w:val="101"/>
              </w:rPr>
              <w:t xml:space="preserve"> </w:t>
            </w:r>
            <w:r>
              <w:rPr>
                <w:spacing w:val="-9"/>
              </w:rPr>
              <w:t>7-1</w:t>
            </w:r>
            <w:r>
              <w:rPr>
                <w:spacing w:val="52"/>
              </w:rPr>
              <w:t xml:space="preserve"> </w:t>
            </w:r>
            <w:r>
              <w:rPr>
                <w:spacing w:val="-9"/>
              </w:rPr>
              <w:t>判罚方式</w:t>
            </w:r>
            <w:r>
              <w:rPr/>
              <w:tab/>
            </w:r>
            <w:r>
              <w:rPr>
                <w:spacing w:val="-18"/>
              </w:rPr>
              <w:t xml:space="preserve"> </w:t>
            </w:r>
            <w:r>
              <w:rPr>
                <w:rFonts w:ascii="Arial" w:hAnsi="Arial" w:eastAsia="Arial" w:cs="Arial"/>
                <w:spacing w:val="-2"/>
              </w:rPr>
              <w:t>69</w:t>
            </w:r>
          </w:hyperlink>
        </w:p>
        <w:p>
          <w:pPr>
            <w:pStyle w:val="BodyText"/>
            <w:ind w:left="37"/>
            <w:spacing w:before="226" w:line="192" w:lineRule="auto"/>
            <w:tabs>
              <w:tab w:val="right" w:leader="dot" w:pos="9659"/>
            </w:tabs>
            <w:rPr>
              <w:rFonts w:ascii="Arial" w:hAnsi="Arial" w:eastAsia="Arial" w:cs="Arial"/>
            </w:rPr>
          </w:pPr>
          <w:hyperlink w:history="true" w:anchor="bookmark97">
            <w:r>
              <w:rPr>
                <w:spacing w:val="-9"/>
              </w:rPr>
              <w:t>表</w:t>
            </w:r>
            <w:r>
              <w:rPr>
                <w:spacing w:val="56"/>
                <w:w w:val="101"/>
              </w:rPr>
              <w:t xml:space="preserve"> </w:t>
            </w:r>
            <w:r>
              <w:rPr>
                <w:spacing w:val="-9"/>
              </w:rPr>
              <w:t>7-2</w:t>
            </w:r>
            <w:r>
              <w:rPr>
                <w:spacing w:val="52"/>
              </w:rPr>
              <w:t xml:space="preserve"> </w:t>
            </w:r>
            <w:r>
              <w:rPr>
                <w:spacing w:val="-9"/>
              </w:rPr>
              <w:t>判罚类型</w:t>
            </w:r>
            <w:r>
              <w:rPr/>
              <w:tab/>
            </w:r>
            <w:r>
              <w:rPr>
                <w:spacing w:val="-15"/>
              </w:rPr>
              <w:t xml:space="preserve"> </w:t>
            </w:r>
            <w:r>
              <w:rPr>
                <w:rFonts w:ascii="Arial" w:hAnsi="Arial" w:eastAsia="Arial" w:cs="Arial"/>
                <w:spacing w:val="-3"/>
              </w:rPr>
              <w:t>70</w:t>
            </w:r>
          </w:hyperlink>
        </w:p>
        <w:p>
          <w:pPr>
            <w:pStyle w:val="BodyText"/>
            <w:ind w:left="37"/>
            <w:spacing w:before="223" w:line="237" w:lineRule="auto"/>
            <w:tabs>
              <w:tab w:val="right" w:leader="dot" w:pos="9659"/>
            </w:tabs>
            <w:rPr>
              <w:rFonts w:ascii="Arial" w:hAnsi="Arial" w:eastAsia="Arial" w:cs="Arial"/>
            </w:rPr>
          </w:pPr>
          <w:hyperlink w:history="true" w:anchor="bookmark98">
            <w:r>
              <w:rPr>
                <w:spacing w:val="-6"/>
              </w:rPr>
              <w:t>表</w:t>
            </w:r>
            <w:r>
              <w:rPr>
                <w:spacing w:val="59"/>
              </w:rPr>
              <w:t xml:space="preserve"> </w:t>
            </w:r>
            <w:r>
              <w:rPr>
                <w:spacing w:val="-6"/>
              </w:rPr>
              <w:t>7-3</w:t>
            </w:r>
            <w:r>
              <w:rPr>
                <w:spacing w:val="53"/>
                <w:w w:val="101"/>
              </w:rPr>
              <w:t xml:space="preserve"> </w:t>
            </w:r>
            <w:r>
              <w:rPr>
                <w:spacing w:val="-6"/>
              </w:rPr>
              <w:t>冲撞违规判罚标准 </w:t>
            </w:r>
            <w:r>
              <w:rPr/>
              <w:tab/>
            </w:r>
            <w:r>
              <w:rPr>
                <w:spacing w:val="-14"/>
              </w:rPr>
              <w:t xml:space="preserve"> </w:t>
            </w:r>
            <w:r>
              <w:rPr>
                <w:rFonts w:ascii="Arial" w:hAnsi="Arial" w:eastAsia="Arial" w:cs="Arial"/>
                <w:spacing w:val="-3"/>
              </w:rPr>
              <w:t>76</w:t>
            </w:r>
          </w:hyperlink>
        </w:p>
      </w:sdtContent>
    </w:sdt>
    <w:p>
      <w:pPr>
        <w:spacing w:line="237" w:lineRule="auto"/>
        <w:sectPr>
          <w:headerReference w:type="default" r:id="rId13"/>
          <w:footerReference w:type="default" r:id="rId18"/>
          <w:pgSz w:w="11907" w:h="16839"/>
          <w:pgMar w:top="1224" w:right="1106" w:bottom="1221" w:left="1104" w:header="980" w:footer="935" w:gutter="0"/>
        </w:sectPr>
        <w:rPr>
          <w:rFonts w:ascii="Arial" w:hAnsi="Arial" w:eastAsia="Arial" w:cs="Arial"/>
        </w:rPr>
      </w:pPr>
    </w:p>
    <w:p>
      <w:pPr>
        <w:spacing w:line="288" w:lineRule="auto"/>
        <w:rPr>
          <w:rFonts w:ascii="Arial"/>
          <w:sz w:val="21"/>
        </w:rPr>
      </w:pPr>
      <w:r/>
    </w:p>
    <w:p>
      <w:pPr>
        <w:spacing w:line="288" w:lineRule="auto"/>
        <w:rPr>
          <w:rFonts w:ascii="Arial"/>
          <w:sz w:val="21"/>
        </w:rPr>
      </w:pPr>
      <w:r/>
    </w:p>
    <w:p>
      <w:pPr>
        <w:ind w:firstLine="30"/>
        <w:spacing w:line="210" w:lineRule="exact"/>
        <w:rPr/>
      </w:pPr>
      <w:r>
        <w:drawing>
          <wp:anchor distT="0" distB="0" distL="0" distR="0" simplePos="0" relativeHeight="251658240" behindDoc="0" locked="0" layoutInCell="1" allowOverlap="1">
            <wp:simplePos x="0" y="0"/>
            <wp:positionH relativeFrom="column">
              <wp:posOffset>0</wp:posOffset>
            </wp:positionH>
            <wp:positionV relativeFrom="paragraph">
              <wp:posOffset>145947</wp:posOffset>
            </wp:positionV>
            <wp:extent cx="6156959" cy="6350"/>
            <wp:effectExtent l="0" t="0" r="0" b="0"/>
            <wp:wrapNone/>
            <wp:docPr id="26" name="IM 26"/>
            <wp:cNvGraphicFramePr/>
            <a:graphic>
              <a:graphicData uri="http://schemas.openxmlformats.org/drawingml/2006/picture">
                <pic:pic>
                  <pic:nvPicPr>
                    <pic:cNvPr id="26" name="IM 26"/>
                    <pic:cNvPicPr/>
                  </pic:nvPicPr>
                  <pic:blipFill>
                    <a:blip r:embed="rId20"/>
                    <a:stretch>
                      <a:fillRect/>
                    </a:stretch>
                  </pic:blipFill>
                  <pic:spPr>
                    <a:xfrm rot="0">
                      <a:off x="0" y="0"/>
                      <a:ext cx="6156959" cy="6350"/>
                    </a:xfrm>
                    <a:prstGeom prst="rect">
                      <a:avLst/>
                    </a:prstGeom>
                  </pic:spPr>
                </pic:pic>
              </a:graphicData>
            </a:graphic>
          </wp:anchor>
        </w:drawing>
      </w:r>
      <w:r>
        <w:rPr>
          <w:position w:val="-4"/>
        </w:rPr>
        <w:drawing>
          <wp:inline distT="0" distB="0" distL="0" distR="0">
            <wp:extent cx="1162037" cy="133349"/>
            <wp:effectExtent l="0" t="0" r="0" b="0"/>
            <wp:docPr id="28" name="IM 28"/>
            <wp:cNvGraphicFramePr/>
            <a:graphic>
              <a:graphicData uri="http://schemas.openxmlformats.org/drawingml/2006/picture">
                <pic:pic>
                  <pic:nvPicPr>
                    <pic:cNvPr id="28" name="IM 28"/>
                    <pic:cNvPicPr/>
                  </pic:nvPicPr>
                  <pic:blipFill>
                    <a:blip r:embed="rId21"/>
                    <a:stretch>
                      <a:fillRect/>
                    </a:stretch>
                  </pic:blipFill>
                  <pic:spPr>
                    <a:xfrm rot="0">
                      <a:off x="0" y="0"/>
                      <a:ext cx="1162037" cy="133349"/>
                    </a:xfrm>
                    <a:prstGeom prst="rect">
                      <a:avLst/>
                    </a:prstGeom>
                  </pic:spPr>
                </pic:pic>
              </a:graphicData>
            </a:graphic>
          </wp:inline>
        </w:drawing>
      </w:r>
    </w:p>
    <w:p>
      <w:pPr>
        <w:pStyle w:val="BodyText"/>
        <w:ind w:left="37"/>
        <w:spacing w:before="197" w:line="237" w:lineRule="auto"/>
        <w:rPr>
          <w:rFonts w:ascii="Arial" w:hAnsi="Arial" w:eastAsia="Arial" w:cs="Arial"/>
        </w:rPr>
      </w:pPr>
      <w:hyperlink w:history="true" w:anchor="bookmark99">
        <w:r>
          <w:rPr>
            <w:spacing w:val="-1"/>
          </w:rPr>
          <w:t>表</w:t>
        </w:r>
        <w:r>
          <w:rPr>
            <w:spacing w:val="55"/>
          </w:rPr>
          <w:t xml:space="preserve"> </w:t>
        </w:r>
        <w:r>
          <w:rPr>
            <w:spacing w:val="-1"/>
          </w:rPr>
          <w:t>7-4</w:t>
        </w:r>
        <w:r>
          <w:rPr>
            <w:spacing w:val="51"/>
            <w:w w:val="101"/>
          </w:rPr>
          <w:t xml:space="preserve"> </w:t>
        </w:r>
        <w:r>
          <w:rPr>
            <w:spacing w:val="-1"/>
          </w:rPr>
          <w:t>严重违规类型</w:t>
        </w:r>
        <w:r>
          <w:rPr>
            <w:rFonts w:ascii="Arial" w:hAnsi="Arial" w:eastAsia="Arial" w:cs="Arial"/>
            <w:spacing w:val="-1"/>
          </w:rPr>
          <w:t>.............................................................................................................</w:t>
        </w:r>
        <w:r>
          <w:rPr>
            <w:rFonts w:ascii="Arial" w:hAnsi="Arial" w:eastAsia="Arial" w:cs="Arial"/>
            <w:spacing w:val="-2"/>
          </w:rPr>
          <w:t>...................</w:t>
        </w:r>
        <w:r>
          <w:rPr>
            <w:rFonts w:ascii="Arial" w:hAnsi="Arial" w:eastAsia="Arial" w:cs="Arial"/>
            <w:spacing w:val="-12"/>
          </w:rPr>
          <w:t xml:space="preserve"> </w:t>
        </w:r>
        <w:r>
          <w:rPr>
            <w:rFonts w:ascii="Arial" w:hAnsi="Arial" w:eastAsia="Arial" w:cs="Arial"/>
            <w:spacing w:val="-2"/>
          </w:rPr>
          <w:t>78</w:t>
        </w:r>
      </w:hyperlink>
    </w:p>
    <w:p>
      <w:pPr>
        <w:spacing w:line="237" w:lineRule="auto"/>
        <w:sectPr>
          <w:headerReference w:type="default" r:id="rId1"/>
          <w:footerReference w:type="default" r:id="rId19"/>
          <w:pgSz w:w="11907" w:h="16839"/>
          <w:pgMar w:top="400" w:right="1106" w:bottom="1277" w:left="1104" w:header="0" w:footer="913" w:gutter="0"/>
        </w:sectPr>
        <w:rPr>
          <w:rFonts w:ascii="Arial" w:hAnsi="Arial" w:eastAsia="Arial" w:cs="Arial"/>
        </w:rPr>
      </w:pPr>
    </w:p>
    <w:sdt>
      <w:sdtPr>
        <w:rPr>
          <w:rFonts w:ascii="SimSun" w:hAnsi="SimSun" w:eastAsia="SimSun" w:cs="SimSun"/>
          <w:sz w:val="36"/>
          <w:szCs w:val="36"/>
        </w:rPr>
        <w:docPartObj>
          <w:docPartGallery w:val="Table of Contents"/>
          <w:docPartUnique/>
        </w:docPartObj>
      </w:sdtPr>
      <w:sdtEndPr>
        <w:rPr>
          <w:rFonts w:ascii="Arial" w:hAnsi="Arial" w:eastAsia="Arial" w:cs="Arial"/>
          <w:sz w:val="21"/>
          <w:szCs w:val="21"/>
        </w:rPr>
      </w:sdtEndPr>
      <w:sdtContent>
        <w:p>
          <w:pPr>
            <w:ind w:left="4348"/>
            <w:spacing w:before="122" w:line="203" w:lineRule="auto"/>
            <w:rPr>
              <w:rFonts w:ascii="SimSun" w:hAnsi="SimSun" w:eastAsia="SimSun" w:cs="SimSun"/>
              <w:sz w:val="36"/>
              <w:szCs w:val="36"/>
            </w:rPr>
          </w:pPr>
          <w:r>
            <w:rPr>
              <w:rFonts w:ascii="SimSun" w:hAnsi="SimSun" w:eastAsia="SimSun" w:cs="SimSun"/>
              <w:sz w:val="36"/>
              <w:szCs w:val="36"/>
              <w:b/>
              <w:bCs/>
              <w:spacing w:val="-13"/>
            </w:rPr>
            <w:t>图目录</w:t>
          </w:r>
        </w:p>
        <w:p>
          <w:pPr>
            <w:pStyle w:val="BodyText"/>
            <w:ind w:left="52"/>
            <w:spacing w:before="208" w:line="159" w:lineRule="auto"/>
            <w:tabs>
              <w:tab w:val="right" w:leader="dot" w:pos="9657"/>
            </w:tabs>
            <w:rPr>
              <w:rFonts w:ascii="Arial" w:hAnsi="Arial" w:eastAsia="Arial" w:cs="Arial"/>
            </w:rPr>
          </w:pPr>
          <w:hyperlink w:history="true" w:anchor="bookmark100">
            <w:r>
              <w:rPr>
                <w:spacing w:val="-8"/>
              </w:rPr>
              <w:t>图  1-1  人才培养理念</w:t>
            </w:r>
            <w:r>
              <w:rPr/>
              <w:tab/>
            </w:r>
            <w:r>
              <w:rPr>
                <w:rFonts w:ascii="Arial" w:hAnsi="Arial" w:eastAsia="Arial" w:cs="Arial"/>
                <w:spacing w:val="-6"/>
              </w:rPr>
              <w:t>11</w:t>
            </w:r>
          </w:hyperlink>
        </w:p>
        <w:p>
          <w:pPr>
            <w:pStyle w:val="BodyText"/>
            <w:ind w:left="52"/>
            <w:spacing w:before="274" w:line="159" w:lineRule="auto"/>
            <w:tabs>
              <w:tab w:val="right" w:leader="dot" w:pos="9659"/>
            </w:tabs>
            <w:rPr>
              <w:rFonts w:ascii="Arial" w:hAnsi="Arial" w:eastAsia="Arial" w:cs="Arial"/>
            </w:rPr>
          </w:pPr>
          <w:hyperlink w:history="true" w:anchor="bookmark101">
            <w:r>
              <w:rPr>
                <w:spacing w:val="-7"/>
              </w:rPr>
              <w:t>图</w:t>
            </w:r>
            <w:r>
              <w:rPr>
                <w:spacing w:val="65"/>
              </w:rPr>
              <w:t xml:space="preserve"> </w:t>
            </w:r>
            <w:r>
              <w:rPr>
                <w:spacing w:val="-7"/>
              </w:rPr>
              <w:t>3-1 3V3</w:t>
            </w:r>
            <w:r>
              <w:rPr>
                <w:spacing w:val="47"/>
                <w:w w:val="101"/>
              </w:rPr>
              <w:t xml:space="preserve"> </w:t>
            </w:r>
            <w:r>
              <w:rPr>
                <w:spacing w:val="-7"/>
              </w:rPr>
              <w:t>对抗赛场地轴测图</w:t>
            </w:r>
            <w:r>
              <w:rPr/>
              <w:tab/>
            </w:r>
            <w:r>
              <w:rPr>
                <w:spacing w:val="-17"/>
              </w:rPr>
              <w:t xml:space="preserve"> </w:t>
            </w:r>
            <w:r>
              <w:rPr>
                <w:rFonts w:ascii="Arial" w:hAnsi="Arial" w:eastAsia="Arial" w:cs="Arial"/>
                <w:spacing w:val="-2"/>
              </w:rPr>
              <w:t>21</w:t>
            </w:r>
          </w:hyperlink>
        </w:p>
        <w:p>
          <w:pPr>
            <w:pStyle w:val="BodyText"/>
            <w:ind w:left="52"/>
            <w:spacing w:before="274" w:line="159" w:lineRule="auto"/>
            <w:tabs>
              <w:tab w:val="right" w:leader="dot" w:pos="9659"/>
            </w:tabs>
            <w:rPr>
              <w:rFonts w:ascii="Arial" w:hAnsi="Arial" w:eastAsia="Arial" w:cs="Arial"/>
            </w:rPr>
          </w:pPr>
          <w:hyperlink w:history="true" w:anchor="bookmark102">
            <w:r>
              <w:rPr>
                <w:spacing w:val="-6"/>
              </w:rPr>
              <w:t>图</w:t>
            </w:r>
            <w:r>
              <w:rPr>
                <w:spacing w:val="61"/>
              </w:rPr>
              <w:t xml:space="preserve"> </w:t>
            </w:r>
            <w:r>
              <w:rPr>
                <w:spacing w:val="-6"/>
              </w:rPr>
              <w:t>3-2 3V3</w:t>
            </w:r>
            <w:r>
              <w:rPr>
                <w:spacing w:val="47"/>
                <w:w w:val="101"/>
              </w:rPr>
              <w:t xml:space="preserve"> </w:t>
            </w:r>
            <w:r>
              <w:rPr>
                <w:spacing w:val="-6"/>
              </w:rPr>
              <w:t>对抗赛场地模块示意图</w:t>
            </w:r>
            <w:r>
              <w:rPr/>
              <w:tab/>
            </w:r>
            <w:r>
              <w:rPr>
                <w:spacing w:val="-17"/>
              </w:rPr>
              <w:t xml:space="preserve"> </w:t>
            </w:r>
            <w:r>
              <w:rPr>
                <w:rFonts w:ascii="Arial" w:hAnsi="Arial" w:eastAsia="Arial" w:cs="Arial"/>
                <w:spacing w:val="-2"/>
              </w:rPr>
              <w:t>21</w:t>
            </w:r>
          </w:hyperlink>
        </w:p>
        <w:p>
          <w:pPr>
            <w:pStyle w:val="BodyText"/>
            <w:ind w:left="52"/>
            <w:spacing w:before="272" w:line="159" w:lineRule="auto"/>
            <w:tabs>
              <w:tab w:val="right" w:leader="dot" w:pos="9659"/>
            </w:tabs>
            <w:rPr>
              <w:rFonts w:ascii="Arial" w:hAnsi="Arial" w:eastAsia="Arial" w:cs="Arial"/>
            </w:rPr>
          </w:pPr>
          <w:hyperlink w:history="true" w:anchor="bookmark103">
            <w:r>
              <w:rPr>
                <w:spacing w:val="-6"/>
              </w:rPr>
              <w:t>图</w:t>
            </w:r>
            <w:r>
              <w:rPr>
                <w:spacing w:val="61"/>
              </w:rPr>
              <w:t xml:space="preserve"> </w:t>
            </w:r>
            <w:r>
              <w:rPr>
                <w:spacing w:val="-6"/>
              </w:rPr>
              <w:t>3-3 3V3</w:t>
            </w:r>
            <w:r>
              <w:rPr>
                <w:spacing w:val="47"/>
                <w:w w:val="101"/>
              </w:rPr>
              <w:t xml:space="preserve"> </w:t>
            </w:r>
            <w:r>
              <w:rPr>
                <w:spacing w:val="-6"/>
              </w:rPr>
              <w:t>对抗赛场地尺寸示意图</w:t>
            </w:r>
            <w:r>
              <w:rPr/>
              <w:tab/>
            </w:r>
            <w:r>
              <w:rPr>
                <w:spacing w:val="-17"/>
              </w:rPr>
              <w:t xml:space="preserve"> </w:t>
            </w:r>
            <w:r>
              <w:rPr>
                <w:rFonts w:ascii="Arial" w:hAnsi="Arial" w:eastAsia="Arial" w:cs="Arial"/>
                <w:spacing w:val="-2"/>
              </w:rPr>
              <w:t>22</w:t>
            </w:r>
          </w:hyperlink>
        </w:p>
        <w:p>
          <w:pPr>
            <w:pStyle w:val="BodyText"/>
            <w:ind w:left="52"/>
            <w:spacing w:before="275" w:line="159" w:lineRule="auto"/>
            <w:tabs>
              <w:tab w:val="right" w:leader="dot" w:pos="9659"/>
            </w:tabs>
            <w:rPr>
              <w:rFonts w:ascii="Arial" w:hAnsi="Arial" w:eastAsia="Arial" w:cs="Arial"/>
            </w:rPr>
          </w:pPr>
          <w:hyperlink w:history="true" w:anchor="bookmark104">
            <w:r>
              <w:rPr>
                <w:spacing w:val="-6"/>
              </w:rPr>
              <w:t>图</w:t>
            </w:r>
            <w:r>
              <w:rPr>
                <w:spacing w:val="53"/>
                <w:w w:val="101"/>
              </w:rPr>
              <w:t xml:space="preserve"> </w:t>
            </w:r>
            <w:r>
              <w:rPr>
                <w:spacing w:val="-6"/>
              </w:rPr>
              <w:t>3-4</w:t>
            </w:r>
            <w:r>
              <w:rPr>
                <w:spacing w:val="52"/>
              </w:rPr>
              <w:t xml:space="preserve"> </w:t>
            </w:r>
            <w:r>
              <w:rPr>
                <w:spacing w:val="-6"/>
              </w:rPr>
              <w:t>启动区兼补给区示意图</w:t>
            </w:r>
            <w:r>
              <w:rPr>
                <w:spacing w:val="-20"/>
              </w:rPr>
              <w:t xml:space="preserve"> </w:t>
            </w:r>
            <w:r>
              <w:rPr/>
              <w:tab/>
            </w:r>
            <w:r>
              <w:rPr>
                <w:spacing w:val="-17"/>
              </w:rPr>
              <w:t xml:space="preserve"> </w:t>
            </w:r>
            <w:r>
              <w:rPr>
                <w:rFonts w:ascii="Arial" w:hAnsi="Arial" w:eastAsia="Arial" w:cs="Arial"/>
                <w:spacing w:val="-2"/>
              </w:rPr>
              <w:t>22</w:t>
            </w:r>
          </w:hyperlink>
        </w:p>
        <w:p>
          <w:pPr>
            <w:pStyle w:val="BodyText"/>
            <w:ind w:left="52"/>
            <w:spacing w:before="234" w:line="192" w:lineRule="auto"/>
            <w:tabs>
              <w:tab w:val="right" w:leader="dot" w:pos="9659"/>
            </w:tabs>
            <w:rPr>
              <w:rFonts w:ascii="Arial" w:hAnsi="Arial" w:eastAsia="Arial" w:cs="Arial"/>
            </w:rPr>
          </w:pPr>
          <w:hyperlink w:history="true" w:anchor="bookmark105">
            <w:r>
              <w:rPr>
                <w:spacing w:val="-6"/>
              </w:rPr>
              <w:t>图</w:t>
            </w:r>
            <w:r>
              <w:rPr>
                <w:spacing w:val="67"/>
              </w:rPr>
              <w:t xml:space="preserve"> </w:t>
            </w:r>
            <w:r>
              <w:rPr>
                <w:spacing w:val="-6"/>
              </w:rPr>
              <w:t>3-5 启动区兼补给禁区示意图 </w:t>
            </w:r>
            <w:r>
              <w:rPr/>
              <w:tab/>
            </w:r>
            <w:r>
              <w:rPr>
                <w:spacing w:val="-17"/>
              </w:rPr>
              <w:t xml:space="preserve"> </w:t>
            </w:r>
            <w:r>
              <w:rPr>
                <w:rFonts w:ascii="Arial" w:hAnsi="Arial" w:eastAsia="Arial" w:cs="Arial"/>
                <w:spacing w:val="-2"/>
              </w:rPr>
              <w:t>23</w:t>
            </w:r>
          </w:hyperlink>
        </w:p>
        <w:p>
          <w:pPr>
            <w:pStyle w:val="BodyText"/>
            <w:ind w:left="52"/>
            <w:spacing w:before="264" w:line="159" w:lineRule="auto"/>
            <w:tabs>
              <w:tab w:val="right" w:leader="dot" w:pos="9659"/>
            </w:tabs>
            <w:rPr>
              <w:rFonts w:ascii="Arial" w:hAnsi="Arial" w:eastAsia="Arial" w:cs="Arial"/>
            </w:rPr>
          </w:pPr>
          <w:hyperlink w:history="true" w:anchor="bookmark106">
            <w:r>
              <w:rPr>
                <w:spacing w:val="-8"/>
              </w:rPr>
              <w:t>图</w:t>
            </w:r>
            <w:r>
              <w:rPr>
                <w:spacing w:val="58"/>
                <w:w w:val="101"/>
              </w:rPr>
              <w:t xml:space="preserve"> </w:t>
            </w:r>
            <w:r>
              <w:rPr>
                <w:spacing w:val="-8"/>
              </w:rPr>
              <w:t>3-6</w:t>
            </w:r>
            <w:r>
              <w:rPr>
                <w:spacing w:val="52"/>
              </w:rPr>
              <w:t xml:space="preserve"> </w:t>
            </w:r>
            <w:r>
              <w:rPr>
                <w:spacing w:val="-8"/>
              </w:rPr>
              <w:t>场地掩体示意图</w:t>
            </w:r>
            <w:r>
              <w:rPr/>
              <w:tab/>
            </w:r>
            <w:r>
              <w:rPr>
                <w:spacing w:val="-18"/>
              </w:rPr>
              <w:t xml:space="preserve"> </w:t>
            </w:r>
            <w:r>
              <w:rPr>
                <w:rFonts w:ascii="Arial" w:hAnsi="Arial" w:eastAsia="Arial" w:cs="Arial"/>
                <w:spacing w:val="-2"/>
              </w:rPr>
              <w:t>24</w:t>
            </w:r>
          </w:hyperlink>
        </w:p>
        <w:p>
          <w:pPr>
            <w:pStyle w:val="BodyText"/>
            <w:ind w:left="52"/>
            <w:spacing w:before="236" w:line="192" w:lineRule="auto"/>
            <w:tabs>
              <w:tab w:val="right" w:leader="dot" w:pos="9659"/>
            </w:tabs>
            <w:rPr>
              <w:rFonts w:ascii="Arial" w:hAnsi="Arial" w:eastAsia="Arial" w:cs="Arial"/>
            </w:rPr>
          </w:pPr>
          <w:hyperlink w:history="true" w:anchor="bookmark107">
            <w:r>
              <w:rPr>
                <w:spacing w:val="-7"/>
              </w:rPr>
              <w:t>图</w:t>
            </w:r>
            <w:r>
              <w:rPr>
                <w:spacing w:val="62"/>
              </w:rPr>
              <w:t xml:space="preserve"> </w:t>
            </w:r>
            <w:r>
              <w:rPr>
                <w:spacing w:val="-7"/>
              </w:rPr>
              <w:t>3-7  中心增益点示意图 </w:t>
            </w:r>
            <w:r>
              <w:rPr/>
              <w:tab/>
            </w:r>
            <w:r>
              <w:rPr>
                <w:spacing w:val="-18"/>
              </w:rPr>
              <w:t xml:space="preserve"> </w:t>
            </w:r>
            <w:r>
              <w:rPr>
                <w:rFonts w:ascii="Arial" w:hAnsi="Arial" w:eastAsia="Arial" w:cs="Arial"/>
                <w:spacing w:val="-2"/>
              </w:rPr>
              <w:t>25</w:t>
            </w:r>
          </w:hyperlink>
        </w:p>
        <w:p>
          <w:pPr>
            <w:pStyle w:val="BodyText"/>
            <w:ind w:left="52"/>
            <w:spacing w:before="223" w:line="192" w:lineRule="auto"/>
            <w:tabs>
              <w:tab w:val="right" w:leader="dot" w:pos="9659"/>
            </w:tabs>
            <w:rPr>
              <w:rFonts w:ascii="Arial" w:hAnsi="Arial" w:eastAsia="Arial" w:cs="Arial"/>
            </w:rPr>
          </w:pPr>
          <w:hyperlink w:history="true" w:anchor="bookmark108">
            <w:r>
              <w:rPr>
                <w:spacing w:val="-6"/>
              </w:rPr>
              <w:t>图</w:t>
            </w:r>
            <w:r>
              <w:rPr>
                <w:spacing w:val="53"/>
                <w:w w:val="101"/>
              </w:rPr>
              <w:t xml:space="preserve"> </w:t>
            </w:r>
            <w:r>
              <w:rPr>
                <w:spacing w:val="-6"/>
              </w:rPr>
              <w:t>3-8</w:t>
            </w:r>
            <w:r>
              <w:rPr>
                <w:spacing w:val="52"/>
              </w:rPr>
              <w:t xml:space="preserve"> </w:t>
            </w:r>
            <w:r>
              <w:rPr>
                <w:spacing w:val="-6"/>
              </w:rPr>
              <w:t>场地交互模块卡铺设格</w:t>
            </w:r>
            <w:r>
              <w:rPr>
                <w:spacing w:val="-20"/>
              </w:rPr>
              <w:t xml:space="preserve"> </w:t>
            </w:r>
            <w:r>
              <w:rPr/>
              <w:tab/>
            </w:r>
            <w:r>
              <w:rPr>
                <w:spacing w:val="-17"/>
              </w:rPr>
              <w:t xml:space="preserve"> </w:t>
            </w:r>
            <w:r>
              <w:rPr>
                <w:rFonts w:ascii="Arial" w:hAnsi="Arial" w:eastAsia="Arial" w:cs="Arial"/>
                <w:spacing w:val="-2"/>
              </w:rPr>
              <w:t>25</w:t>
            </w:r>
          </w:hyperlink>
        </w:p>
        <w:p>
          <w:pPr>
            <w:pStyle w:val="BodyText"/>
            <w:ind w:left="52"/>
            <w:spacing w:before="225" w:line="192" w:lineRule="auto"/>
            <w:tabs>
              <w:tab w:val="right" w:leader="dot" w:pos="9659"/>
            </w:tabs>
            <w:rPr>
              <w:rFonts w:ascii="Arial" w:hAnsi="Arial" w:eastAsia="Arial" w:cs="Arial"/>
            </w:rPr>
          </w:pPr>
          <w:hyperlink w:history="true" w:anchor="bookmark109">
            <w:r>
              <w:rPr>
                <w:spacing w:val="-8"/>
              </w:rPr>
              <w:t>图</w:t>
            </w:r>
            <w:r>
              <w:rPr>
                <w:spacing w:val="53"/>
              </w:rPr>
              <w:t xml:space="preserve"> </w:t>
            </w:r>
            <w:r>
              <w:rPr>
                <w:spacing w:val="-8"/>
              </w:rPr>
              <w:t>3-9</w:t>
            </w:r>
            <w:r>
              <w:rPr>
                <w:spacing w:val="48"/>
              </w:rPr>
              <w:t xml:space="preserve"> </w:t>
            </w:r>
            <w:r>
              <w:rPr>
                <w:spacing w:val="-8"/>
              </w:rPr>
              <w:t>补弹器示意图</w:t>
            </w:r>
            <w:r>
              <w:rPr/>
              <w:tab/>
            </w:r>
            <w:r>
              <w:rPr>
                <w:spacing w:val="-18"/>
              </w:rPr>
              <w:t xml:space="preserve"> </w:t>
            </w:r>
            <w:r>
              <w:rPr>
                <w:rFonts w:ascii="Arial" w:hAnsi="Arial" w:eastAsia="Arial" w:cs="Arial"/>
                <w:spacing w:val="-2"/>
              </w:rPr>
              <w:t>26</w:t>
            </w:r>
          </w:hyperlink>
        </w:p>
        <w:p>
          <w:pPr>
            <w:pStyle w:val="BodyText"/>
            <w:ind w:left="52"/>
            <w:spacing w:before="262" w:line="159" w:lineRule="auto"/>
            <w:tabs>
              <w:tab w:val="right" w:leader="dot" w:pos="9659"/>
            </w:tabs>
            <w:rPr>
              <w:rFonts w:ascii="Arial" w:hAnsi="Arial" w:eastAsia="Arial" w:cs="Arial"/>
            </w:rPr>
          </w:pPr>
          <w:hyperlink w:history="true" w:anchor="bookmark110">
            <w:r>
              <w:rPr>
                <w:spacing w:val="-8"/>
              </w:rPr>
              <w:t>图</w:t>
            </w:r>
            <w:r>
              <w:rPr>
                <w:spacing w:val="60"/>
              </w:rPr>
              <w:t xml:space="preserve"> </w:t>
            </w:r>
            <w:r>
              <w:rPr>
                <w:spacing w:val="-8"/>
              </w:rPr>
              <w:t>3-10</w:t>
            </w:r>
            <w:r>
              <w:rPr>
                <w:spacing w:val="48"/>
              </w:rPr>
              <w:t xml:space="preserve"> </w:t>
            </w:r>
            <w:r>
              <w:rPr>
                <w:spacing w:val="-8"/>
              </w:rPr>
              <w:t>视觉标签编号图</w:t>
            </w:r>
            <w:r>
              <w:rPr>
                <w:spacing w:val="-22"/>
              </w:rPr>
              <w:t xml:space="preserve"> </w:t>
            </w:r>
            <w:r>
              <w:rPr/>
              <w:tab/>
            </w:r>
            <w:r>
              <w:rPr>
                <w:spacing w:val="-18"/>
              </w:rPr>
              <w:t xml:space="preserve"> </w:t>
            </w:r>
            <w:r>
              <w:rPr>
                <w:rFonts w:ascii="Arial" w:hAnsi="Arial" w:eastAsia="Arial" w:cs="Arial"/>
                <w:spacing w:val="-2"/>
              </w:rPr>
              <w:t>27</w:t>
            </w:r>
          </w:hyperlink>
        </w:p>
        <w:p>
          <w:pPr>
            <w:pStyle w:val="BodyText"/>
            <w:ind w:left="52"/>
            <w:spacing w:before="236" w:line="192" w:lineRule="auto"/>
            <w:tabs>
              <w:tab w:val="right" w:leader="dot" w:pos="9659"/>
            </w:tabs>
            <w:rPr>
              <w:rFonts w:ascii="Arial" w:hAnsi="Arial" w:eastAsia="Arial" w:cs="Arial"/>
            </w:rPr>
          </w:pPr>
          <w:hyperlink w:history="true" w:anchor="bookmark111">
            <w:r>
              <w:rPr>
                <w:spacing w:val="-7"/>
              </w:rPr>
              <w:t>图</w:t>
            </w:r>
            <w:r>
              <w:rPr>
                <w:spacing w:val="67"/>
              </w:rPr>
              <w:t xml:space="preserve"> </w:t>
            </w:r>
            <w:r>
              <w:rPr>
                <w:spacing w:val="-7"/>
              </w:rPr>
              <w:t>3-11</w:t>
            </w:r>
            <w:r>
              <w:rPr>
                <w:spacing w:val="51"/>
              </w:rPr>
              <w:t xml:space="preserve"> </w:t>
            </w:r>
            <w:r>
              <w:rPr>
                <w:spacing w:val="-7"/>
              </w:rPr>
              <w:t>射击热量超限惩罚机制</w:t>
            </w:r>
            <w:r>
              <w:rPr>
                <w:spacing w:val="-19"/>
              </w:rPr>
              <w:t xml:space="preserve"> </w:t>
            </w:r>
            <w:r>
              <w:rPr/>
              <w:tab/>
            </w:r>
            <w:r>
              <w:rPr>
                <w:spacing w:val="-15"/>
              </w:rPr>
              <w:t xml:space="preserve"> </w:t>
            </w:r>
            <w:r>
              <w:rPr>
                <w:rFonts w:ascii="Arial" w:hAnsi="Arial" w:eastAsia="Arial" w:cs="Arial"/>
                <w:spacing w:val="-2"/>
              </w:rPr>
              <w:t>31</w:t>
            </w:r>
          </w:hyperlink>
        </w:p>
        <w:p>
          <w:pPr>
            <w:pStyle w:val="BodyText"/>
            <w:ind w:left="52"/>
            <w:spacing w:before="223" w:line="192" w:lineRule="auto"/>
            <w:tabs>
              <w:tab w:val="right" w:leader="dot" w:pos="9660"/>
            </w:tabs>
            <w:rPr>
              <w:rFonts w:ascii="Arial" w:hAnsi="Arial" w:eastAsia="Arial" w:cs="Arial"/>
            </w:rPr>
          </w:pPr>
          <w:hyperlink w:history="true" w:anchor="bookmark112">
            <w:r>
              <w:rPr>
                <w:spacing w:val="-7"/>
              </w:rPr>
              <w:t>图</w:t>
            </w:r>
            <w:r>
              <w:rPr>
                <w:spacing w:val="58"/>
              </w:rPr>
              <w:t xml:space="preserve"> </w:t>
            </w:r>
            <w:r>
              <w:rPr>
                <w:spacing w:val="-7"/>
              </w:rPr>
              <w:t>3-12</w:t>
            </w:r>
            <w:r>
              <w:rPr>
                <w:spacing w:val="51"/>
              </w:rPr>
              <w:t xml:space="preserve"> </w:t>
            </w:r>
            <w:r>
              <w:rPr>
                <w:spacing w:val="-7"/>
              </w:rPr>
              <w:t>射击热量冷却机制 </w:t>
            </w:r>
            <w:r>
              <w:rPr/>
              <w:tab/>
            </w:r>
            <w:r>
              <w:rPr>
                <w:spacing w:val="-16"/>
              </w:rPr>
              <w:t xml:space="preserve"> </w:t>
            </w:r>
            <w:r>
              <w:rPr>
                <w:rFonts w:ascii="Arial" w:hAnsi="Arial" w:eastAsia="Arial" w:cs="Arial"/>
                <w:spacing w:val="-2"/>
              </w:rPr>
              <w:t>32</w:t>
            </w:r>
          </w:hyperlink>
        </w:p>
        <w:p>
          <w:pPr>
            <w:pStyle w:val="BodyText"/>
            <w:ind w:left="52"/>
            <w:spacing w:before="225" w:line="192" w:lineRule="auto"/>
            <w:tabs>
              <w:tab w:val="right" w:leader="dot" w:pos="9660"/>
            </w:tabs>
            <w:rPr>
              <w:rFonts w:ascii="Arial" w:hAnsi="Arial" w:eastAsia="Arial" w:cs="Arial"/>
            </w:rPr>
          </w:pPr>
          <w:hyperlink w:history="true" w:anchor="bookmark113">
            <w:r>
              <w:rPr>
                <w:spacing w:val="-5"/>
              </w:rPr>
              <w:t>图</w:t>
            </w:r>
            <w:r>
              <w:rPr>
                <w:spacing w:val="61"/>
              </w:rPr>
              <w:t xml:space="preserve"> </w:t>
            </w:r>
            <w:r>
              <w:rPr>
                <w:spacing w:val="-5"/>
              </w:rPr>
              <w:t>3-13</w:t>
            </w:r>
            <w:r>
              <w:rPr>
                <w:spacing w:val="51"/>
                <w:w w:val="101"/>
              </w:rPr>
              <w:t xml:space="preserve"> </w:t>
            </w:r>
            <w:r>
              <w:rPr>
                <w:spacing w:val="-5"/>
              </w:rPr>
              <w:t>机器人底盘检测及功超限惩罚机制</w:t>
            </w:r>
            <w:r>
              <w:rPr/>
              <w:tab/>
            </w:r>
            <w:r>
              <w:rPr>
                <w:spacing w:val="-14"/>
              </w:rPr>
              <w:t xml:space="preserve"> </w:t>
            </w:r>
            <w:r>
              <w:rPr>
                <w:rFonts w:ascii="Arial" w:hAnsi="Arial" w:eastAsia="Arial" w:cs="Arial"/>
                <w:spacing w:val="-2"/>
              </w:rPr>
              <w:t>33</w:t>
            </w:r>
          </w:hyperlink>
        </w:p>
        <w:p>
          <w:pPr>
            <w:pStyle w:val="BodyText"/>
            <w:ind w:left="52"/>
            <w:spacing w:before="223" w:line="192" w:lineRule="auto"/>
            <w:tabs>
              <w:tab w:val="right" w:leader="dot" w:pos="9660"/>
            </w:tabs>
            <w:rPr>
              <w:rFonts w:ascii="Arial" w:hAnsi="Arial" w:eastAsia="Arial" w:cs="Arial"/>
            </w:rPr>
          </w:pPr>
          <w:hyperlink w:history="true" w:anchor="bookmark114">
            <w:r>
              <w:rPr>
                <w:spacing w:val="-4"/>
              </w:rPr>
              <w:t>图</w:t>
            </w:r>
            <w:r>
              <w:rPr>
                <w:spacing w:val="53"/>
              </w:rPr>
              <w:t xml:space="preserve"> </w:t>
            </w:r>
            <w:r>
              <w:rPr>
                <w:spacing w:val="-4"/>
              </w:rPr>
              <w:t>3-14</w:t>
            </w:r>
            <w:r>
              <w:rPr>
                <w:spacing w:val="52"/>
              </w:rPr>
              <w:t xml:space="preserve"> </w:t>
            </w:r>
            <w:r>
              <w:rPr>
                <w:spacing w:val="-4"/>
              </w:rPr>
              <w:t>装甲模块或超级电容管理模块离线扣血机制 </w:t>
            </w:r>
            <w:r>
              <w:rPr/>
              <w:tab/>
            </w:r>
            <w:r>
              <w:rPr>
                <w:spacing w:val="-13"/>
              </w:rPr>
              <w:t xml:space="preserve"> </w:t>
            </w:r>
            <w:r>
              <w:rPr>
                <w:rFonts w:ascii="Arial" w:hAnsi="Arial" w:eastAsia="Arial" w:cs="Arial"/>
                <w:spacing w:val="-2"/>
              </w:rPr>
              <w:t>34</w:t>
            </w:r>
          </w:hyperlink>
        </w:p>
        <w:p>
          <w:pPr>
            <w:pStyle w:val="BodyText"/>
            <w:ind w:left="52"/>
            <w:spacing w:before="226" w:line="192" w:lineRule="auto"/>
            <w:tabs>
              <w:tab w:val="right" w:leader="dot" w:pos="9660"/>
            </w:tabs>
            <w:rPr>
              <w:rFonts w:ascii="Arial" w:hAnsi="Arial" w:eastAsia="Arial" w:cs="Arial"/>
            </w:rPr>
          </w:pPr>
          <w:hyperlink w:history="true" w:anchor="bookmark115">
            <w:r>
              <w:rPr>
                <w:spacing w:val="-7"/>
              </w:rPr>
              <w:t>图</w:t>
            </w:r>
            <w:r>
              <w:rPr>
                <w:spacing w:val="66"/>
                <w:w w:val="101"/>
              </w:rPr>
              <w:t xml:space="preserve"> </w:t>
            </w:r>
            <w:r>
              <w:rPr>
                <w:spacing w:val="-7"/>
              </w:rPr>
              <w:t>3-15</w:t>
            </w:r>
            <w:r>
              <w:rPr>
                <w:spacing w:val="51"/>
                <w:w w:val="101"/>
              </w:rPr>
              <w:t xml:space="preserve"> </w:t>
            </w:r>
            <w:r>
              <w:rPr>
                <w:spacing w:val="-7"/>
              </w:rPr>
              <w:t>测速模块离线断电机制</w:t>
            </w:r>
            <w:r>
              <w:rPr>
                <w:spacing w:val="-19"/>
              </w:rPr>
              <w:t xml:space="preserve"> </w:t>
            </w:r>
            <w:r>
              <w:rPr/>
              <w:tab/>
            </w:r>
            <w:r>
              <w:rPr>
                <w:spacing w:val="-15"/>
              </w:rPr>
              <w:t xml:space="preserve"> </w:t>
            </w:r>
            <w:r>
              <w:rPr>
                <w:rFonts w:ascii="Arial" w:hAnsi="Arial" w:eastAsia="Arial" w:cs="Arial"/>
                <w:spacing w:val="-2"/>
              </w:rPr>
              <w:t>35</w:t>
            </w:r>
          </w:hyperlink>
        </w:p>
        <w:p>
          <w:pPr>
            <w:pStyle w:val="BodyText"/>
            <w:ind w:left="52"/>
            <w:spacing w:before="261" w:line="159" w:lineRule="auto"/>
            <w:tabs>
              <w:tab w:val="right" w:leader="dot" w:pos="9660"/>
            </w:tabs>
            <w:rPr>
              <w:rFonts w:ascii="Arial" w:hAnsi="Arial" w:eastAsia="Arial" w:cs="Arial"/>
            </w:rPr>
          </w:pPr>
          <w:hyperlink w:history="true" w:anchor="bookmark116">
            <w:r>
              <w:rPr>
                <w:spacing w:val="-7"/>
              </w:rPr>
              <w:t>图</w:t>
            </w:r>
            <w:r>
              <w:rPr>
                <w:spacing w:val="61"/>
              </w:rPr>
              <w:t xml:space="preserve"> </w:t>
            </w:r>
            <w:r>
              <w:rPr>
                <w:spacing w:val="-7"/>
              </w:rPr>
              <w:t>3-16  中心增益点示意图 </w:t>
            </w:r>
            <w:r>
              <w:rPr/>
              <w:tab/>
            </w:r>
            <w:r>
              <w:rPr>
                <w:spacing w:val="-21"/>
              </w:rPr>
              <w:t xml:space="preserve"> </w:t>
            </w:r>
            <w:r>
              <w:rPr>
                <w:rFonts w:ascii="Arial" w:hAnsi="Arial" w:eastAsia="Arial" w:cs="Arial"/>
                <w:spacing w:val="-1"/>
              </w:rPr>
              <w:t>45</w:t>
            </w:r>
          </w:hyperlink>
        </w:p>
        <w:p>
          <w:pPr>
            <w:pStyle w:val="BodyText"/>
            <w:ind w:left="53"/>
            <w:spacing w:before="236" w:line="192" w:lineRule="auto"/>
            <w:tabs>
              <w:tab w:val="right" w:leader="dot" w:pos="9660"/>
            </w:tabs>
            <w:rPr>
              <w:rFonts w:ascii="Arial" w:hAnsi="Arial" w:eastAsia="Arial" w:cs="Arial"/>
            </w:rPr>
          </w:pPr>
          <w:hyperlink w:history="true" w:anchor="bookmark117">
            <w:r>
              <w:rPr>
                <w:spacing w:val="-6"/>
              </w:rPr>
              <w:t>图</w:t>
            </w:r>
            <w:r>
              <w:rPr>
                <w:spacing w:val="53"/>
                <w:w w:val="101"/>
              </w:rPr>
              <w:t xml:space="preserve"> </w:t>
            </w:r>
            <w:r>
              <w:rPr>
                <w:spacing w:val="-6"/>
              </w:rPr>
              <w:t>4-1</w:t>
            </w:r>
            <w:r>
              <w:rPr>
                <w:spacing w:val="52"/>
              </w:rPr>
              <w:t xml:space="preserve"> </w:t>
            </w:r>
            <w:r>
              <w:rPr>
                <w:spacing w:val="-6"/>
              </w:rPr>
              <w:t>步兵对抗赛场地轴测图</w:t>
            </w:r>
            <w:r>
              <w:rPr>
                <w:spacing w:val="-20"/>
              </w:rPr>
              <w:t xml:space="preserve"> </w:t>
            </w:r>
            <w:r>
              <w:rPr/>
              <w:tab/>
            </w:r>
            <w:r>
              <w:rPr>
                <w:spacing w:val="-21"/>
              </w:rPr>
              <w:t xml:space="preserve"> </w:t>
            </w:r>
            <w:r>
              <w:rPr>
                <w:rFonts w:ascii="Arial" w:hAnsi="Arial" w:eastAsia="Arial" w:cs="Arial"/>
                <w:spacing w:val="-1"/>
              </w:rPr>
              <w:t>49</w:t>
            </w:r>
          </w:hyperlink>
        </w:p>
        <w:p>
          <w:pPr>
            <w:pStyle w:val="BodyText"/>
            <w:ind w:left="53"/>
            <w:spacing w:before="223" w:line="192" w:lineRule="auto"/>
            <w:tabs>
              <w:tab w:val="right" w:leader="dot" w:pos="9660"/>
            </w:tabs>
            <w:rPr>
              <w:rFonts w:ascii="Arial" w:hAnsi="Arial" w:eastAsia="Arial" w:cs="Arial"/>
            </w:rPr>
          </w:pPr>
          <w:hyperlink w:history="true" w:anchor="bookmark118">
            <w:r>
              <w:rPr>
                <w:spacing w:val="-6"/>
              </w:rPr>
              <w:t>图</w:t>
            </w:r>
            <w:r>
              <w:rPr>
                <w:spacing w:val="53"/>
                <w:w w:val="101"/>
              </w:rPr>
              <w:t xml:space="preserve"> </w:t>
            </w:r>
            <w:r>
              <w:rPr>
                <w:spacing w:val="-6"/>
              </w:rPr>
              <w:t>4-2</w:t>
            </w:r>
            <w:r>
              <w:rPr>
                <w:spacing w:val="52"/>
              </w:rPr>
              <w:t xml:space="preserve"> </w:t>
            </w:r>
            <w:r>
              <w:rPr>
                <w:spacing w:val="-6"/>
              </w:rPr>
              <w:t>步兵对抗赛场地俯视图</w:t>
            </w:r>
            <w:r>
              <w:rPr>
                <w:spacing w:val="-20"/>
              </w:rPr>
              <w:t xml:space="preserve"> </w:t>
            </w:r>
            <w:r>
              <w:rPr/>
              <w:tab/>
            </w:r>
            <w:r>
              <w:rPr>
                <w:spacing w:val="-15"/>
              </w:rPr>
              <w:t xml:space="preserve"> </w:t>
            </w:r>
            <w:r>
              <w:rPr>
                <w:rFonts w:ascii="Arial" w:hAnsi="Arial" w:eastAsia="Arial" w:cs="Arial"/>
                <w:spacing w:val="-2"/>
              </w:rPr>
              <w:t>50</w:t>
            </w:r>
          </w:hyperlink>
        </w:p>
        <w:p>
          <w:pPr>
            <w:pStyle w:val="BodyText"/>
            <w:ind w:left="53"/>
            <w:spacing w:before="226" w:line="192" w:lineRule="auto"/>
            <w:tabs>
              <w:tab w:val="right" w:leader="dot" w:pos="9660"/>
            </w:tabs>
            <w:rPr>
              <w:rFonts w:ascii="Arial" w:hAnsi="Arial" w:eastAsia="Arial" w:cs="Arial"/>
            </w:rPr>
          </w:pPr>
          <w:hyperlink w:history="true" w:anchor="bookmark119">
            <w:r>
              <w:rPr>
                <w:spacing w:val="-5"/>
              </w:rPr>
              <w:t>图</w:t>
            </w:r>
            <w:r>
              <w:rPr>
                <w:spacing w:val="50"/>
              </w:rPr>
              <w:t xml:space="preserve"> </w:t>
            </w:r>
            <w:r>
              <w:rPr>
                <w:spacing w:val="-5"/>
              </w:rPr>
              <w:t>4-3</w:t>
            </w:r>
            <w:r>
              <w:rPr>
                <w:spacing w:val="52"/>
              </w:rPr>
              <w:t xml:space="preserve"> </w:t>
            </w:r>
            <w:r>
              <w:rPr>
                <w:spacing w:val="-5"/>
              </w:rPr>
              <w:t>步兵对抗赛场地尺寸示意图</w:t>
            </w:r>
            <w:r>
              <w:rPr/>
              <w:tab/>
            </w:r>
            <w:r>
              <w:rPr>
                <w:spacing w:val="-14"/>
              </w:rPr>
              <w:t xml:space="preserve"> </w:t>
            </w:r>
            <w:r>
              <w:rPr>
                <w:rFonts w:ascii="Arial" w:hAnsi="Arial" w:eastAsia="Arial" w:cs="Arial"/>
                <w:spacing w:val="-2"/>
              </w:rPr>
              <w:t>51</w:t>
            </w:r>
          </w:hyperlink>
        </w:p>
        <w:p>
          <w:pPr>
            <w:pStyle w:val="BodyText"/>
            <w:ind w:left="53"/>
            <w:spacing w:before="225" w:line="192" w:lineRule="auto"/>
            <w:tabs>
              <w:tab w:val="right" w:leader="dot" w:pos="9660"/>
            </w:tabs>
            <w:rPr>
              <w:rFonts w:ascii="Arial" w:hAnsi="Arial" w:eastAsia="Arial" w:cs="Arial"/>
            </w:rPr>
          </w:pPr>
          <w:hyperlink w:history="true" w:anchor="bookmark120">
            <w:r>
              <w:rPr>
                <w:spacing w:val="-9"/>
              </w:rPr>
              <w:t>图</w:t>
            </w:r>
            <w:r>
              <w:rPr>
                <w:spacing w:val="56"/>
                <w:w w:val="101"/>
              </w:rPr>
              <w:t xml:space="preserve"> </w:t>
            </w:r>
            <w:r>
              <w:rPr>
                <w:spacing w:val="-9"/>
              </w:rPr>
              <w:t>4-4</w:t>
            </w:r>
            <w:r>
              <w:rPr>
                <w:spacing w:val="49"/>
              </w:rPr>
              <w:t xml:space="preserve"> </w:t>
            </w:r>
            <w:r>
              <w:rPr>
                <w:spacing w:val="-9"/>
              </w:rPr>
              <w:t>掩体示意图 </w:t>
            </w:r>
            <w:r>
              <w:rPr/>
              <w:tab/>
            </w:r>
            <w:r>
              <w:rPr>
                <w:spacing w:val="-16"/>
              </w:rPr>
              <w:t xml:space="preserve"> </w:t>
            </w:r>
            <w:r>
              <w:rPr>
                <w:rFonts w:ascii="Arial" w:hAnsi="Arial" w:eastAsia="Arial" w:cs="Arial"/>
                <w:spacing w:val="-2"/>
              </w:rPr>
              <w:t>52</w:t>
            </w:r>
          </w:hyperlink>
        </w:p>
        <w:p>
          <w:pPr>
            <w:pStyle w:val="BodyText"/>
            <w:ind w:left="53"/>
            <w:spacing w:before="261" w:line="159" w:lineRule="auto"/>
            <w:tabs>
              <w:tab w:val="right" w:leader="dot" w:pos="9660"/>
            </w:tabs>
            <w:rPr>
              <w:rFonts w:ascii="Arial" w:hAnsi="Arial" w:eastAsia="Arial" w:cs="Arial"/>
            </w:rPr>
          </w:pPr>
          <w:hyperlink w:history="true" w:anchor="bookmark121">
            <w:r>
              <w:rPr>
                <w:spacing w:val="-6"/>
              </w:rPr>
              <w:t>图</w:t>
            </w:r>
            <w:r>
              <w:rPr>
                <w:spacing w:val="53"/>
              </w:rPr>
              <w:t xml:space="preserve"> </w:t>
            </w:r>
            <w:r>
              <w:rPr>
                <w:spacing w:val="-6"/>
              </w:rPr>
              <w:t>5-1</w:t>
            </w:r>
            <w:r>
              <w:rPr>
                <w:spacing w:val="52"/>
                <w:w w:val="101"/>
              </w:rPr>
              <w:t xml:space="preserve"> </w:t>
            </w:r>
            <w:r>
              <w:rPr>
                <w:spacing w:val="-6"/>
              </w:rPr>
              <w:t>工程挑战赛场地轴侧图</w:t>
            </w:r>
            <w:r>
              <w:rPr>
                <w:spacing w:val="-20"/>
              </w:rPr>
              <w:t xml:space="preserve"> </w:t>
            </w:r>
            <w:r>
              <w:rPr/>
              <w:tab/>
            </w:r>
            <w:r>
              <w:rPr>
                <w:spacing w:val="-15"/>
              </w:rPr>
              <w:t xml:space="preserve"> </w:t>
            </w:r>
            <w:r>
              <w:rPr>
                <w:rFonts w:ascii="Arial" w:hAnsi="Arial" w:eastAsia="Arial" w:cs="Arial"/>
                <w:spacing w:val="-2"/>
              </w:rPr>
              <w:t>55</w:t>
            </w:r>
          </w:hyperlink>
        </w:p>
        <w:p>
          <w:pPr>
            <w:pStyle w:val="BodyText"/>
            <w:ind w:left="53"/>
            <w:spacing w:before="275" w:line="159" w:lineRule="auto"/>
            <w:tabs>
              <w:tab w:val="right" w:leader="dot" w:pos="9660"/>
            </w:tabs>
            <w:rPr>
              <w:rFonts w:ascii="Arial" w:hAnsi="Arial" w:eastAsia="Arial" w:cs="Arial"/>
            </w:rPr>
          </w:pPr>
          <w:hyperlink w:history="true" w:anchor="bookmark122">
            <w:r>
              <w:rPr>
                <w:spacing w:val="-6"/>
              </w:rPr>
              <w:t>图</w:t>
            </w:r>
            <w:r>
              <w:rPr>
                <w:spacing w:val="65"/>
              </w:rPr>
              <w:t xml:space="preserve"> </w:t>
            </w:r>
            <w:r>
              <w:rPr>
                <w:spacing w:val="-6"/>
              </w:rPr>
              <w:t>5-2</w:t>
            </w:r>
            <w:r>
              <w:rPr>
                <w:spacing w:val="52"/>
                <w:w w:val="101"/>
              </w:rPr>
              <w:t xml:space="preserve"> </w:t>
            </w:r>
            <w:r>
              <w:rPr>
                <w:spacing w:val="-6"/>
              </w:rPr>
              <w:t>工程挑战赛场地模块示意图</w:t>
            </w:r>
            <w:r>
              <w:rPr/>
              <w:tab/>
            </w:r>
            <w:r>
              <w:rPr>
                <w:spacing w:val="-14"/>
              </w:rPr>
              <w:t xml:space="preserve"> </w:t>
            </w:r>
            <w:r>
              <w:rPr>
                <w:rFonts w:ascii="Arial" w:hAnsi="Arial" w:eastAsia="Arial" w:cs="Arial"/>
                <w:spacing w:val="-2"/>
              </w:rPr>
              <w:t>55</w:t>
            </w:r>
          </w:hyperlink>
        </w:p>
        <w:p>
          <w:pPr>
            <w:pStyle w:val="BodyText"/>
            <w:ind w:left="53"/>
            <w:spacing w:before="234" w:line="192" w:lineRule="auto"/>
            <w:tabs>
              <w:tab w:val="right" w:leader="dot" w:pos="9660"/>
            </w:tabs>
            <w:rPr>
              <w:rFonts w:ascii="Arial" w:hAnsi="Arial" w:eastAsia="Arial" w:cs="Arial"/>
            </w:rPr>
          </w:pPr>
          <w:hyperlink w:history="true" w:anchor="bookmark123">
            <w:r>
              <w:rPr>
                <w:spacing w:val="-6"/>
              </w:rPr>
              <w:t>图</w:t>
            </w:r>
            <w:r>
              <w:rPr>
                <w:spacing w:val="65"/>
              </w:rPr>
              <w:t xml:space="preserve"> </w:t>
            </w:r>
            <w:r>
              <w:rPr>
                <w:spacing w:val="-6"/>
              </w:rPr>
              <w:t>5-3</w:t>
            </w:r>
            <w:r>
              <w:rPr>
                <w:spacing w:val="52"/>
                <w:w w:val="101"/>
              </w:rPr>
              <w:t xml:space="preserve"> </w:t>
            </w:r>
            <w:r>
              <w:rPr>
                <w:spacing w:val="-6"/>
              </w:rPr>
              <w:t>工程挑战赛场地尺寸示意图</w:t>
            </w:r>
            <w:r>
              <w:rPr/>
              <w:tab/>
            </w:r>
            <w:r>
              <w:rPr>
                <w:spacing w:val="-14"/>
              </w:rPr>
              <w:t xml:space="preserve"> </w:t>
            </w:r>
            <w:r>
              <w:rPr>
                <w:rFonts w:ascii="Arial" w:hAnsi="Arial" w:eastAsia="Arial" w:cs="Arial"/>
                <w:spacing w:val="-2"/>
              </w:rPr>
              <w:t>56</w:t>
            </w:r>
          </w:hyperlink>
        </w:p>
        <w:p>
          <w:pPr>
            <w:pStyle w:val="BodyText"/>
            <w:ind w:left="53"/>
            <w:spacing w:before="264" w:line="159" w:lineRule="auto"/>
            <w:tabs>
              <w:tab w:val="right" w:leader="dot" w:pos="9660"/>
            </w:tabs>
            <w:rPr>
              <w:rFonts w:ascii="Arial" w:hAnsi="Arial" w:eastAsia="Arial" w:cs="Arial"/>
            </w:rPr>
          </w:pPr>
          <w:hyperlink w:history="true" w:anchor="bookmark124">
            <w:r>
              <w:rPr>
                <w:spacing w:val="-9"/>
              </w:rPr>
              <w:t>图</w:t>
            </w:r>
            <w:r>
              <w:rPr>
                <w:spacing w:val="59"/>
              </w:rPr>
              <w:t xml:space="preserve"> </w:t>
            </w:r>
            <w:r>
              <w:rPr>
                <w:spacing w:val="-9"/>
              </w:rPr>
              <w:t>5-4</w:t>
            </w:r>
            <w:r>
              <w:rPr>
                <w:spacing w:val="52"/>
              </w:rPr>
              <w:t xml:space="preserve"> </w:t>
            </w:r>
            <w:r>
              <w:rPr>
                <w:spacing w:val="-9"/>
              </w:rPr>
              <w:t>启动区示意图</w:t>
            </w:r>
            <w:r>
              <w:rPr/>
              <w:tab/>
            </w:r>
            <w:r>
              <w:rPr>
                <w:spacing w:val="-16"/>
              </w:rPr>
              <w:t xml:space="preserve"> </w:t>
            </w:r>
            <w:r>
              <w:rPr>
                <w:rFonts w:ascii="Arial" w:hAnsi="Arial" w:eastAsia="Arial" w:cs="Arial"/>
                <w:spacing w:val="-2"/>
              </w:rPr>
              <w:t>57</w:t>
            </w:r>
          </w:hyperlink>
        </w:p>
        <w:p>
          <w:pPr>
            <w:pStyle w:val="BodyText"/>
            <w:ind w:left="53"/>
            <w:spacing w:before="273" w:line="204" w:lineRule="auto"/>
            <w:tabs>
              <w:tab w:val="right" w:leader="dot" w:pos="9660"/>
            </w:tabs>
            <w:rPr>
              <w:rFonts w:ascii="Arial" w:hAnsi="Arial" w:eastAsia="Arial" w:cs="Arial"/>
            </w:rPr>
          </w:pPr>
          <w:hyperlink w:history="true" w:anchor="bookmark125">
            <w:r>
              <w:rPr>
                <w:spacing w:val="-9"/>
              </w:rPr>
              <w:t>图</w:t>
            </w:r>
            <w:r>
              <w:rPr>
                <w:spacing w:val="55"/>
                <w:w w:val="101"/>
              </w:rPr>
              <w:t xml:space="preserve"> </w:t>
            </w:r>
            <w:r>
              <w:rPr>
                <w:spacing w:val="-9"/>
              </w:rPr>
              <w:t>5-5</w:t>
            </w:r>
            <w:r>
              <w:rPr>
                <w:spacing w:val="55"/>
                <w:w w:val="101"/>
              </w:rPr>
              <w:t xml:space="preserve"> </w:t>
            </w:r>
            <w:r>
              <w:rPr>
                <w:spacing w:val="-9"/>
              </w:rPr>
              <w:t>资源岛示意图</w:t>
            </w:r>
            <w:r>
              <w:rPr/>
              <w:tab/>
            </w:r>
            <w:r>
              <w:rPr>
                <w:spacing w:val="-16"/>
              </w:rPr>
              <w:t xml:space="preserve"> </w:t>
            </w:r>
            <w:r>
              <w:rPr>
                <w:rFonts w:ascii="Arial" w:hAnsi="Arial" w:eastAsia="Arial" w:cs="Arial"/>
                <w:spacing w:val="-2"/>
              </w:rPr>
              <w:t>57</w:t>
            </w:r>
          </w:hyperlink>
        </w:p>
      </w:sdtContent>
    </w:sdt>
    <w:p>
      <w:pPr>
        <w:spacing w:line="204" w:lineRule="auto"/>
        <w:sectPr>
          <w:headerReference w:type="default" r:id="rId13"/>
          <w:footerReference w:type="default" r:id="rId22"/>
          <w:pgSz w:w="11907" w:h="16839"/>
          <w:pgMar w:top="1224" w:right="1106" w:bottom="1221" w:left="1104" w:header="980" w:footer="935" w:gutter="0"/>
        </w:sectPr>
        <w:rPr>
          <w:rFonts w:ascii="Arial" w:hAnsi="Arial" w:eastAsia="Arial" w:cs="Arial"/>
        </w:rPr>
      </w:pPr>
    </w:p>
    <w:sdt>
      <w:sdtPr>
        <w:rPr>
          <w:rFonts w:ascii="Microsoft YaHei" w:hAnsi="Microsoft YaHei" w:eastAsia="Microsoft YaHei" w:cs="Microsoft YaHei"/>
          <w:sz w:val="21"/>
          <w:szCs w:val="21"/>
        </w:rPr>
        <w:docPartObj>
          <w:docPartGallery w:val="Table of Contents"/>
          <w:docPartUnique/>
        </w:docPartObj>
      </w:sdtPr>
      <w:sdtEndPr>
        <w:rPr>
          <w:rFonts w:ascii="Arial" w:hAnsi="Arial" w:eastAsia="Arial" w:cs="Arial"/>
          <w:sz w:val="21"/>
          <w:szCs w:val="21"/>
        </w:rPr>
      </w:sdtEndPr>
      <w:sdtContent>
        <w:p>
          <w:pPr>
            <w:pStyle w:val="BodyText"/>
            <w:ind w:left="52"/>
            <w:spacing w:before="169" w:line="192" w:lineRule="auto"/>
            <w:tabs>
              <w:tab w:val="right" w:leader="dot" w:pos="9659"/>
            </w:tabs>
            <w:rPr>
              <w:rFonts w:ascii="Arial" w:hAnsi="Arial" w:eastAsia="Arial" w:cs="Arial"/>
            </w:rPr>
          </w:pPr>
          <w:hyperlink w:history="true" w:anchor="bookmark126">
            <w:r>
              <w:rPr>
                <w:spacing w:val="-9"/>
              </w:rPr>
              <w:t>图</w:t>
            </w:r>
            <w:r>
              <w:rPr>
                <w:spacing w:val="56"/>
              </w:rPr>
              <w:t xml:space="preserve"> </w:t>
            </w:r>
            <w:r>
              <w:rPr>
                <w:spacing w:val="-9"/>
              </w:rPr>
              <w:t>5-6</w:t>
            </w:r>
            <w:r>
              <w:rPr>
                <w:spacing w:val="49"/>
                <w:w w:val="101"/>
              </w:rPr>
              <w:t xml:space="preserve"> </w:t>
            </w:r>
            <w:r>
              <w:rPr>
                <w:spacing w:val="-9"/>
              </w:rPr>
              <w:t>矿石示意图 </w:t>
            </w:r>
            <w:r>
              <w:rPr/>
              <w:tab/>
            </w:r>
            <w:r>
              <w:rPr>
                <w:spacing w:val="-16"/>
              </w:rPr>
              <w:t xml:space="preserve"> </w:t>
            </w:r>
            <w:r>
              <w:rPr>
                <w:rFonts w:ascii="Arial" w:hAnsi="Arial" w:eastAsia="Arial" w:cs="Arial"/>
                <w:spacing w:val="-2"/>
              </w:rPr>
              <w:t>58</w:t>
            </w:r>
          </w:hyperlink>
        </w:p>
        <w:p>
          <w:pPr>
            <w:pStyle w:val="BodyText"/>
            <w:ind w:left="52"/>
            <w:spacing w:before="225" w:line="192" w:lineRule="auto"/>
            <w:tabs>
              <w:tab w:val="right" w:leader="dot" w:pos="9659"/>
            </w:tabs>
            <w:rPr>
              <w:rFonts w:ascii="Arial" w:hAnsi="Arial" w:eastAsia="Arial" w:cs="Arial"/>
            </w:rPr>
          </w:pPr>
          <w:hyperlink w:history="true" w:anchor="bookmark127">
            <w:r>
              <w:rPr>
                <w:spacing w:val="-9"/>
              </w:rPr>
              <w:t>图</w:t>
            </w:r>
            <w:r>
              <w:rPr>
                <w:spacing w:val="60"/>
              </w:rPr>
              <w:t xml:space="preserve"> </w:t>
            </w:r>
            <w:r>
              <w:rPr>
                <w:spacing w:val="-9"/>
              </w:rPr>
              <w:t>5-7</w:t>
            </w:r>
            <w:r>
              <w:rPr>
                <w:spacing w:val="51"/>
              </w:rPr>
              <w:t xml:space="preserve"> </w:t>
            </w:r>
            <w:r>
              <w:rPr>
                <w:spacing w:val="-9"/>
              </w:rPr>
              <w:t>兑换站示意图</w:t>
            </w:r>
            <w:r>
              <w:rPr/>
              <w:tab/>
            </w:r>
            <w:r>
              <w:rPr>
                <w:spacing w:val="-16"/>
              </w:rPr>
              <w:t xml:space="preserve"> </w:t>
            </w:r>
            <w:r>
              <w:rPr>
                <w:rFonts w:ascii="Arial" w:hAnsi="Arial" w:eastAsia="Arial" w:cs="Arial"/>
                <w:spacing w:val="-2"/>
              </w:rPr>
              <w:t>59</w:t>
            </w:r>
          </w:hyperlink>
        </w:p>
        <w:p>
          <w:pPr>
            <w:pStyle w:val="BodyText"/>
            <w:ind w:left="52"/>
            <w:spacing w:before="222" w:line="192" w:lineRule="auto"/>
            <w:tabs>
              <w:tab w:val="right" w:leader="dot" w:pos="9659"/>
            </w:tabs>
            <w:rPr>
              <w:rFonts w:ascii="Arial" w:hAnsi="Arial" w:eastAsia="Arial" w:cs="Arial"/>
            </w:rPr>
          </w:pPr>
          <w:hyperlink w:history="true" w:anchor="bookmark128">
            <w:r>
              <w:rPr>
                <w:spacing w:val="-7"/>
              </w:rPr>
              <w:t>图</w:t>
            </w:r>
            <w:r>
              <w:rPr>
                <w:spacing w:val="59"/>
              </w:rPr>
              <w:t xml:space="preserve"> </w:t>
            </w:r>
            <w:r>
              <w:rPr>
                <w:spacing w:val="-7"/>
              </w:rPr>
              <w:t>5-8</w:t>
            </w:r>
            <w:r>
              <w:rPr>
                <w:spacing w:val="51"/>
              </w:rPr>
              <w:t xml:space="preserve"> </w:t>
            </w:r>
            <w:r>
              <w:rPr>
                <w:spacing w:val="-7"/>
              </w:rPr>
              <w:t>兑换站坐标示意图 </w:t>
            </w:r>
            <w:r>
              <w:rPr/>
              <w:tab/>
            </w:r>
            <w:r>
              <w:rPr>
                <w:spacing w:val="-17"/>
              </w:rPr>
              <w:t xml:space="preserve"> </w:t>
            </w:r>
            <w:r>
              <w:rPr>
                <w:rFonts w:ascii="Arial" w:hAnsi="Arial" w:eastAsia="Arial" w:cs="Arial"/>
                <w:spacing w:val="-2"/>
              </w:rPr>
              <w:t>60</w:t>
            </w:r>
          </w:hyperlink>
        </w:p>
        <w:p>
          <w:pPr>
            <w:pStyle w:val="BodyText"/>
            <w:ind w:left="52"/>
            <w:spacing w:before="225" w:line="192" w:lineRule="auto"/>
            <w:tabs>
              <w:tab w:val="right" w:leader="dot" w:pos="9659"/>
            </w:tabs>
            <w:rPr>
              <w:rFonts w:ascii="Arial" w:hAnsi="Arial" w:eastAsia="Arial" w:cs="Arial"/>
            </w:rPr>
          </w:pPr>
          <w:hyperlink w:history="true" w:anchor="bookmark129">
            <w:r>
              <w:rPr>
                <w:spacing w:val="-7"/>
              </w:rPr>
              <w:t>图</w:t>
            </w:r>
            <w:r>
              <w:rPr>
                <w:spacing w:val="59"/>
              </w:rPr>
              <w:t xml:space="preserve"> </w:t>
            </w:r>
            <w:r>
              <w:rPr>
                <w:spacing w:val="-7"/>
              </w:rPr>
              <w:t>5-9</w:t>
            </w:r>
            <w:r>
              <w:rPr>
                <w:spacing w:val="51"/>
              </w:rPr>
              <w:t xml:space="preserve"> </w:t>
            </w:r>
            <w:r>
              <w:rPr>
                <w:spacing w:val="-7"/>
              </w:rPr>
              <w:t>兑换槽方位示意图 </w:t>
            </w:r>
            <w:r>
              <w:rPr/>
              <w:tab/>
            </w:r>
            <w:r>
              <w:rPr>
                <w:spacing w:val="-17"/>
              </w:rPr>
              <w:t xml:space="preserve"> </w:t>
            </w:r>
            <w:r>
              <w:rPr>
                <w:rFonts w:ascii="Arial" w:hAnsi="Arial" w:eastAsia="Arial" w:cs="Arial"/>
                <w:spacing w:val="-2"/>
              </w:rPr>
              <w:t>60</w:t>
            </w:r>
          </w:hyperlink>
        </w:p>
        <w:p>
          <w:pPr>
            <w:pStyle w:val="BodyText"/>
            <w:ind w:left="52"/>
            <w:spacing w:before="222" w:line="192" w:lineRule="auto"/>
            <w:tabs>
              <w:tab w:val="right" w:leader="dot" w:pos="9659"/>
            </w:tabs>
            <w:rPr>
              <w:rFonts w:ascii="Arial" w:hAnsi="Arial" w:eastAsia="Arial" w:cs="Arial"/>
            </w:rPr>
          </w:pPr>
          <w:hyperlink w:history="true" w:anchor="bookmark130">
            <w:r>
              <w:rPr>
                <w:spacing w:val="-9"/>
              </w:rPr>
              <w:t>图</w:t>
            </w:r>
            <w:r>
              <w:rPr>
                <w:spacing w:val="58"/>
                <w:w w:val="101"/>
              </w:rPr>
              <w:t xml:space="preserve"> </w:t>
            </w:r>
            <w:r>
              <w:rPr>
                <w:spacing w:val="-9"/>
              </w:rPr>
              <w:t>5-10</w:t>
            </w:r>
            <w:r>
              <w:rPr>
                <w:spacing w:val="51"/>
              </w:rPr>
              <w:t xml:space="preserve"> </w:t>
            </w:r>
            <w:r>
              <w:rPr>
                <w:spacing w:val="-9"/>
              </w:rPr>
              <w:t>兑换槽示意图</w:t>
            </w:r>
            <w:r>
              <w:rPr/>
              <w:tab/>
            </w:r>
            <w:r>
              <w:rPr>
                <w:spacing w:val="-17"/>
              </w:rPr>
              <w:t xml:space="preserve"> </w:t>
            </w:r>
            <w:r>
              <w:rPr>
                <w:rFonts w:ascii="Arial" w:hAnsi="Arial" w:eastAsia="Arial" w:cs="Arial"/>
                <w:spacing w:val="-2"/>
              </w:rPr>
              <w:t>61</w:t>
            </w:r>
          </w:hyperlink>
        </w:p>
        <w:p>
          <w:pPr>
            <w:pStyle w:val="BodyText"/>
            <w:ind w:left="52"/>
            <w:spacing w:before="226" w:line="192" w:lineRule="auto"/>
            <w:tabs>
              <w:tab w:val="right" w:leader="dot" w:pos="9659"/>
            </w:tabs>
            <w:rPr>
              <w:rFonts w:ascii="Arial" w:hAnsi="Arial" w:eastAsia="Arial" w:cs="Arial"/>
            </w:rPr>
          </w:pPr>
          <w:hyperlink w:history="true" w:anchor="bookmark131">
            <w:r>
              <w:rPr>
                <w:spacing w:val="-8"/>
              </w:rPr>
              <w:t>图</w:t>
            </w:r>
            <w:r>
              <w:rPr>
                <w:spacing w:val="59"/>
                <w:w w:val="101"/>
              </w:rPr>
              <w:t xml:space="preserve"> </w:t>
            </w:r>
            <w:r>
              <w:rPr>
                <w:spacing w:val="-8"/>
              </w:rPr>
              <w:t>6-1</w:t>
            </w:r>
            <w:r>
              <w:rPr>
                <w:spacing w:val="51"/>
              </w:rPr>
              <w:t xml:space="preserve"> </w:t>
            </w:r>
            <w:r>
              <w:rPr>
                <w:spacing w:val="-8"/>
              </w:rPr>
              <w:t>单场比赛流程图</w:t>
            </w:r>
            <w:r>
              <w:rPr/>
              <w:tab/>
            </w:r>
            <w:r>
              <w:rPr>
                <w:spacing w:val="-17"/>
              </w:rPr>
              <w:t xml:space="preserve"> </w:t>
            </w:r>
            <w:r>
              <w:rPr>
                <w:rFonts w:ascii="Arial" w:hAnsi="Arial" w:eastAsia="Arial" w:cs="Arial"/>
                <w:spacing w:val="-2"/>
              </w:rPr>
              <w:t>63</w:t>
            </w:r>
          </w:hyperlink>
        </w:p>
        <w:p>
          <w:pPr>
            <w:pStyle w:val="BodyText"/>
            <w:ind w:left="52"/>
            <w:spacing w:before="222" w:line="192" w:lineRule="auto"/>
            <w:tabs>
              <w:tab w:val="right" w:leader="dot" w:pos="9659"/>
            </w:tabs>
            <w:rPr>
              <w:rFonts w:ascii="Arial" w:hAnsi="Arial" w:eastAsia="Arial" w:cs="Arial"/>
            </w:rPr>
          </w:pPr>
          <w:hyperlink w:history="true" w:anchor="bookmark132">
            <w:r>
              <w:rPr>
                <w:spacing w:val="-8"/>
              </w:rPr>
              <w:t>图</w:t>
            </w:r>
            <w:r>
              <w:rPr>
                <w:spacing w:val="58"/>
                <w:w w:val="101"/>
              </w:rPr>
              <w:t xml:space="preserve"> </w:t>
            </w:r>
            <w:r>
              <w:rPr>
                <w:spacing w:val="-8"/>
              </w:rPr>
              <w:t>6-2</w:t>
            </w:r>
            <w:r>
              <w:rPr>
                <w:spacing w:val="52"/>
              </w:rPr>
              <w:t xml:space="preserve"> </w:t>
            </w:r>
            <w:r>
              <w:rPr>
                <w:spacing w:val="-8"/>
              </w:rPr>
              <w:t>赛前检录流程图</w:t>
            </w:r>
            <w:r>
              <w:rPr/>
              <w:tab/>
            </w:r>
            <w:r>
              <w:rPr>
                <w:spacing w:val="-17"/>
              </w:rPr>
              <w:t xml:space="preserve"> </w:t>
            </w:r>
            <w:r>
              <w:rPr>
                <w:rFonts w:ascii="Arial" w:hAnsi="Arial" w:eastAsia="Arial" w:cs="Arial"/>
                <w:spacing w:val="-2"/>
              </w:rPr>
              <w:t>64</w:t>
            </w:r>
          </w:hyperlink>
        </w:p>
        <w:p>
          <w:pPr>
            <w:pStyle w:val="BodyText"/>
            <w:ind w:left="52"/>
            <w:spacing w:before="264" w:line="159" w:lineRule="auto"/>
            <w:tabs>
              <w:tab w:val="right" w:leader="dot" w:pos="9659"/>
            </w:tabs>
            <w:rPr>
              <w:rFonts w:ascii="Arial" w:hAnsi="Arial" w:eastAsia="Arial" w:cs="Arial"/>
            </w:rPr>
          </w:pPr>
          <w:hyperlink w:history="true" w:anchor="bookmark133">
            <w:r>
              <w:rPr>
                <w:spacing w:val="-8"/>
              </w:rPr>
              <w:t>图</w:t>
            </w:r>
            <w:r>
              <w:rPr>
                <w:spacing w:val="64"/>
                <w:w w:val="101"/>
              </w:rPr>
              <w:t xml:space="preserve"> </w:t>
            </w:r>
            <w:r>
              <w:rPr>
                <w:spacing w:val="-8"/>
              </w:rPr>
              <w:t>7-1  战场禁区示意图</w:t>
            </w:r>
            <w:r>
              <w:rPr/>
              <w:tab/>
            </w:r>
            <w:r>
              <w:rPr>
                <w:spacing w:val="-14"/>
              </w:rPr>
              <w:t xml:space="preserve"> </w:t>
            </w:r>
            <w:r>
              <w:rPr>
                <w:rFonts w:ascii="Arial" w:hAnsi="Arial" w:eastAsia="Arial" w:cs="Arial"/>
                <w:spacing w:val="-3"/>
              </w:rPr>
              <w:t>77</w:t>
            </w:r>
          </w:hyperlink>
        </w:p>
        <w:p>
          <w:pPr>
            <w:pStyle w:val="BodyText"/>
            <w:ind w:left="52"/>
            <w:spacing w:before="235" w:line="237" w:lineRule="auto"/>
            <w:tabs>
              <w:tab w:val="right" w:leader="dot" w:pos="9659"/>
            </w:tabs>
            <w:rPr>
              <w:rFonts w:ascii="Arial" w:hAnsi="Arial" w:eastAsia="Arial" w:cs="Arial"/>
            </w:rPr>
          </w:pPr>
          <w:hyperlink w:history="true" w:anchor="bookmark134">
            <w:r>
              <w:rPr>
                <w:spacing w:val="-11"/>
              </w:rPr>
              <w:t>图</w:t>
            </w:r>
            <w:r>
              <w:rPr>
                <w:spacing w:val="51"/>
                <w:w w:val="101"/>
              </w:rPr>
              <w:t xml:space="preserve"> </w:t>
            </w:r>
            <w:r>
              <w:rPr>
                <w:spacing w:val="-11"/>
              </w:rPr>
              <w:t>9-1</w:t>
            </w:r>
            <w:r>
              <w:rPr>
                <w:spacing w:val="5"/>
              </w:rPr>
              <w:t xml:space="preserve">  </w:t>
            </w:r>
            <w:r>
              <w:rPr>
                <w:spacing w:val="-11"/>
              </w:rPr>
              <w:t>申诉流程图 </w:t>
            </w:r>
            <w:r>
              <w:rPr/>
              <w:tab/>
            </w:r>
            <w:r>
              <w:rPr>
                <w:spacing w:val="-16"/>
              </w:rPr>
              <w:t xml:space="preserve"> </w:t>
            </w:r>
            <w:r>
              <w:rPr>
                <w:rFonts w:ascii="Arial" w:hAnsi="Arial" w:eastAsia="Arial" w:cs="Arial"/>
                <w:spacing w:val="-2"/>
              </w:rPr>
              <w:t>81</w:t>
            </w:r>
          </w:hyperlink>
        </w:p>
      </w:sdtContent>
    </w:sdt>
    <w:p>
      <w:pPr>
        <w:spacing w:line="237" w:lineRule="auto"/>
        <w:sectPr>
          <w:headerReference w:type="default" r:id="rId4"/>
          <w:footerReference w:type="default" r:id="rId23"/>
          <w:pgSz w:w="11907" w:h="16839"/>
          <w:pgMar w:top="1219" w:right="1106" w:bottom="1277" w:left="1104" w:header="980" w:footer="913" w:gutter="0"/>
        </w:sectPr>
        <w:rPr>
          <w:rFonts w:ascii="Arial" w:hAnsi="Arial" w:eastAsia="Arial" w:cs="Arial"/>
        </w:rPr>
      </w:pPr>
    </w:p>
    <w:p>
      <w:pPr>
        <w:ind w:left="65"/>
        <w:spacing w:before="328" w:line="579" w:lineRule="exact"/>
        <w:outlineLvl w:val="0"/>
        <w:rPr>
          <w:rFonts w:ascii="SimSun" w:hAnsi="SimSun" w:eastAsia="SimSun" w:cs="SimSun"/>
          <w:sz w:val="43"/>
          <w:szCs w:val="43"/>
        </w:rPr>
      </w:pPr>
      <w:bookmarkStart w:name="bookmark8" w:id="6"/>
      <w:bookmarkEnd w:id="6"/>
      <w:bookmarkStart w:name="bookmark9" w:id="7"/>
      <w:bookmarkEnd w:id="7"/>
      <w:bookmarkStart w:name="bookmark100" w:id="8"/>
      <w:bookmarkEnd w:id="8"/>
      <w:r>
        <w:rPr>
          <w:rFonts w:ascii="SimSun" w:hAnsi="SimSun" w:eastAsia="SimSun" w:cs="SimSun"/>
          <w:sz w:val="43"/>
          <w:szCs w:val="43"/>
          <w:b/>
          <w:bCs/>
          <w:color w:val="333399"/>
          <w:spacing w:val="-26"/>
          <w:position w:val="2"/>
        </w:rPr>
        <w:t>1.</w:t>
      </w:r>
      <w:r>
        <w:rPr>
          <w:rFonts w:ascii="SimSun" w:hAnsi="SimSun" w:eastAsia="SimSun" w:cs="SimSun"/>
          <w:sz w:val="43"/>
          <w:szCs w:val="43"/>
          <w:color w:val="333399"/>
          <w:spacing w:val="143"/>
          <w:position w:val="2"/>
        </w:rPr>
        <w:t xml:space="preserve"> </w:t>
      </w:r>
      <w:r>
        <w:rPr>
          <w:rFonts w:ascii="SimSun" w:hAnsi="SimSun" w:eastAsia="SimSun" w:cs="SimSun"/>
          <w:sz w:val="43"/>
          <w:szCs w:val="43"/>
          <w:b/>
          <w:bCs/>
          <w:color w:val="333399"/>
          <w:spacing w:val="-26"/>
          <w:position w:val="2"/>
        </w:rPr>
        <w:t>前言</w:t>
      </w:r>
    </w:p>
    <w:p>
      <w:pPr>
        <w:spacing w:line="378" w:lineRule="auto"/>
        <w:rPr>
          <w:rFonts w:ascii="Arial"/>
          <w:sz w:val="21"/>
        </w:rPr>
      </w:pPr>
      <w:r/>
    </w:p>
    <w:p>
      <w:pPr>
        <w:ind w:left="59"/>
        <w:spacing w:before="117" w:line="474" w:lineRule="exact"/>
        <w:outlineLvl w:val="1"/>
        <w:rPr>
          <w:rFonts w:ascii="SimSun" w:hAnsi="SimSun" w:eastAsia="SimSun" w:cs="SimSun"/>
          <w:sz w:val="36"/>
          <w:szCs w:val="36"/>
        </w:rPr>
      </w:pPr>
      <w:bookmarkStart w:name="bookmark135" w:id="9"/>
      <w:bookmarkEnd w:id="9"/>
      <w:r>
        <w:rPr>
          <w:rFonts w:ascii="SimSun" w:hAnsi="SimSun" w:eastAsia="SimSun" w:cs="SimSun"/>
          <w:sz w:val="36"/>
          <w:szCs w:val="36"/>
          <w:b/>
          <w:bCs/>
          <w:color w:val="333399"/>
          <w:spacing w:val="-15"/>
          <w:position w:val="1"/>
        </w:rPr>
        <w:t>1.1</w:t>
      </w:r>
      <w:r>
        <w:rPr>
          <w:rFonts w:ascii="SimSun" w:hAnsi="SimSun" w:eastAsia="SimSun" w:cs="SimSun"/>
          <w:sz w:val="36"/>
          <w:szCs w:val="36"/>
          <w:color w:val="333399"/>
          <w:spacing w:val="49"/>
          <w:position w:val="1"/>
        </w:rPr>
        <w:t xml:space="preserve"> </w:t>
      </w:r>
      <w:r>
        <w:rPr>
          <w:rFonts w:ascii="SimSun" w:hAnsi="SimSun" w:eastAsia="SimSun" w:cs="SimSun"/>
          <w:sz w:val="36"/>
          <w:szCs w:val="36"/>
          <w:b/>
          <w:bCs/>
          <w:color w:val="333399"/>
          <w:spacing w:val="-15"/>
          <w:position w:val="1"/>
        </w:rPr>
        <w:t>关于比赛</w:t>
      </w:r>
    </w:p>
    <w:p>
      <w:pPr>
        <w:pStyle w:val="BodyText"/>
        <w:ind w:left="39" w:right="439" w:hanging="2"/>
        <w:spacing w:before="223" w:line="271" w:lineRule="auto"/>
        <w:jc w:val="both"/>
        <w:rPr/>
      </w:pPr>
      <w:r>
        <w:rPr/>
        <w:t>全国大学生机器人大赛 RoboMaster</w:t>
      </w:r>
      <w:r>
        <w:rPr>
          <w:spacing w:val="58"/>
        </w:rPr>
        <w:t xml:space="preserve"> </w:t>
      </w:r>
      <w:r>
        <w:rPr/>
        <w:t>机甲大师高校联盟赛（RMUL,</w:t>
      </w:r>
      <w:r>
        <w:rPr>
          <w:spacing w:val="27"/>
        </w:rPr>
        <w:t xml:space="preserve"> </w:t>
      </w:r>
      <w:r>
        <w:rPr/>
        <w:t>RoboMaster</w:t>
      </w:r>
      <w:r>
        <w:rPr>
          <w:spacing w:val="24"/>
        </w:rPr>
        <w:t xml:space="preserve"> </w:t>
      </w:r>
      <w:r>
        <w:rPr/>
        <w:t>University</w:t>
      </w:r>
      <w:r>
        <w:rPr>
          <w:spacing w:val="28"/>
          <w:w w:val="101"/>
        </w:rPr>
        <w:t xml:space="preserve"> </w:t>
      </w:r>
      <w:r>
        <w:rPr/>
        <w:t>League） </w:t>
      </w:r>
      <w:r>
        <w:rPr>
          <w:spacing w:val="-2"/>
        </w:rPr>
        <w:t>由地方学术机构及高校申办，辐射周边高校参赛，</w:t>
      </w:r>
      <w:r>
        <w:rPr>
          <w:spacing w:val="1"/>
        </w:rPr>
        <w:t xml:space="preserve"> </w:t>
      </w:r>
      <w:r>
        <w:rPr>
          <w:spacing w:val="-2"/>
        </w:rPr>
        <w:t>旨在促进区域性高校机器人技术交流，形成浓厚的学术</w:t>
      </w:r>
      <w:r>
        <w:rPr/>
        <w:t xml:space="preserve">  </w:t>
      </w:r>
      <w:r>
        <w:rPr>
          <w:spacing w:val="-2"/>
        </w:rPr>
        <w:t>氛围，</w:t>
      </w:r>
      <w:r>
        <w:rPr>
          <w:spacing w:val="-39"/>
        </w:rPr>
        <w:t xml:space="preserve"> </w:t>
      </w:r>
      <w:r>
        <w:rPr>
          <w:spacing w:val="-2"/>
        </w:rPr>
        <w:t>为地区科技创新发展助力。</w:t>
      </w:r>
    </w:p>
    <w:p>
      <w:pPr>
        <w:pStyle w:val="BodyText"/>
        <w:ind w:left="40" w:right="509"/>
        <w:spacing w:before="82" w:line="263" w:lineRule="auto"/>
        <w:rPr/>
      </w:pPr>
      <w:r>
        <w:rPr>
          <w:spacing w:val="-1"/>
        </w:rPr>
        <w:t>RMUL 致力于培养优秀青年工程师，鼓励参赛队员将所学</w:t>
      </w:r>
      <w:r>
        <w:rPr>
          <w:spacing w:val="-2"/>
        </w:rPr>
        <w:t>知识与实践应用相结合，在参赛过程获得持续成</w:t>
      </w:r>
      <w:r>
        <w:rPr/>
        <w:t xml:space="preserve"> </w:t>
      </w:r>
      <w:r>
        <w:rPr>
          <w:spacing w:val="-12"/>
        </w:rPr>
        <w:t>长。</w:t>
      </w:r>
    </w:p>
    <w:p>
      <w:pPr>
        <w:ind w:firstLine="30"/>
        <w:spacing w:line="4352" w:lineRule="exact"/>
        <w:rPr/>
      </w:pPr>
      <w:r>
        <w:rPr>
          <w:position w:val="-87"/>
        </w:rPr>
        <w:drawing>
          <wp:inline distT="0" distB="0" distL="0" distR="0">
            <wp:extent cx="6446570" cy="2763516"/>
            <wp:effectExtent l="0" t="0" r="0" b="0"/>
            <wp:docPr id="34" name="IM 34"/>
            <wp:cNvGraphicFramePr/>
            <a:graphic>
              <a:graphicData uri="http://schemas.openxmlformats.org/drawingml/2006/picture">
                <pic:pic>
                  <pic:nvPicPr>
                    <pic:cNvPr id="34" name="IM 34"/>
                    <pic:cNvPicPr/>
                  </pic:nvPicPr>
                  <pic:blipFill>
                    <a:blip r:embed="rId26"/>
                    <a:stretch>
                      <a:fillRect/>
                    </a:stretch>
                  </pic:blipFill>
                  <pic:spPr>
                    <a:xfrm rot="0">
                      <a:off x="0" y="0"/>
                      <a:ext cx="6446570" cy="2763516"/>
                    </a:xfrm>
                    <a:prstGeom prst="rect">
                      <a:avLst/>
                    </a:prstGeom>
                  </pic:spPr>
                </pic:pic>
              </a:graphicData>
            </a:graphic>
          </wp:inline>
        </w:drawing>
      </w:r>
    </w:p>
    <w:p>
      <w:pPr>
        <w:pStyle w:val="BodyText"/>
        <w:ind w:left="3883"/>
        <w:spacing w:before="205" w:line="204" w:lineRule="auto"/>
        <w:outlineLvl w:val="0"/>
        <w:rPr/>
      </w:pPr>
      <w:bookmarkStart w:name="bookmark136" w:id="10"/>
      <w:bookmarkEnd w:id="10"/>
      <w:r>
        <w:rPr>
          <w:spacing w:val="-8"/>
        </w:rPr>
        <w:t>图  1-1  人才培养理念</w:t>
      </w:r>
    </w:p>
    <w:p>
      <w:pPr>
        <w:pStyle w:val="BodyText"/>
        <w:ind w:left="40"/>
        <w:spacing w:before="153" w:line="203" w:lineRule="auto"/>
        <w:rPr/>
      </w:pPr>
      <w:r>
        <w:rPr>
          <w:spacing w:val="-1"/>
        </w:rPr>
        <w:t>RMUL 2025 赛季设置三个挑战项目：3V3 对抗赛、步兵对抗赛、</w:t>
      </w:r>
      <w:r>
        <w:rPr>
          <w:spacing w:val="-2"/>
        </w:rPr>
        <w:t>工程挑战赛。</w:t>
      </w:r>
    </w:p>
    <w:p>
      <w:pPr>
        <w:pStyle w:val="BodyText"/>
        <w:ind w:left="454" w:right="508" w:hanging="408"/>
        <w:spacing w:before="165" w:line="243" w:lineRule="auto"/>
        <w:rPr/>
      </w:pPr>
      <w:r>
        <w:rPr>
          <w:rFonts w:ascii="Wingdings" w:hAnsi="Wingdings" w:eastAsia="Wingdings" w:cs="Wingdings"/>
          <w:b/>
          <w:bCs/>
          <w:spacing w:val="-3"/>
          <w:position w:val="1"/>
        </w:rPr>
        <w:t>l</w:t>
      </w:r>
      <w:r>
        <w:rPr>
          <w:rFonts w:ascii="Wingdings" w:hAnsi="Wingdings" w:eastAsia="Wingdings" w:cs="Wingdings"/>
          <w:spacing w:val="74"/>
          <w:position w:val="1"/>
        </w:rPr>
        <w:t xml:space="preserve"> </w:t>
      </w:r>
      <w:r>
        <w:rPr>
          <w:spacing w:val="-3"/>
        </w:rPr>
        <w:t>3V3</w:t>
      </w:r>
      <w:r>
        <w:rPr>
          <w:spacing w:val="50"/>
          <w:w w:val="101"/>
        </w:rPr>
        <w:t xml:space="preserve"> </w:t>
      </w:r>
      <w:r>
        <w:rPr>
          <w:spacing w:val="-3"/>
        </w:rPr>
        <w:t>对抗赛中，双方需自主研发英雄机器人、步兵机器人及哨兵机器人，在指定的比赛场地内通过操</w:t>
      </w:r>
      <w:r>
        <w:rPr/>
        <w:t xml:space="preserve"> </w:t>
      </w:r>
      <w:r>
        <w:rPr>
          <w:spacing w:val="-4"/>
        </w:rPr>
        <w:t>控机器人发射弹丸攻击对方机器人，进行战术对抗。比赛结束</w:t>
      </w:r>
      <w:r>
        <w:rPr>
          <w:spacing w:val="-5"/>
        </w:rPr>
        <w:t>时，掌控战场的一方获得比赛胜利。3V3</w:t>
      </w:r>
      <w:r>
        <w:rPr/>
        <w:t xml:space="preserve"> </w:t>
      </w:r>
      <w:r>
        <w:rPr>
          <w:spacing w:val="-1"/>
        </w:rPr>
        <w:t>对抗赛的参赛队伍还可通过</w:t>
      </w:r>
      <w:hyperlink w:history="true" r:id="rId27">
        <w:r>
          <w:rPr>
            <w:color w:val="0000FF"/>
            <w:spacing w:val="-1"/>
          </w:rPr>
          <w:t>积分体系</w:t>
        </w:r>
      </w:hyperlink>
      <w:r>
        <w:rPr>
          <w:spacing w:val="-1"/>
        </w:rPr>
        <w:t>晋级到 RoboMa</w:t>
      </w:r>
      <w:r>
        <w:rPr>
          <w:spacing w:val="-2"/>
        </w:rPr>
        <w:t>ster</w:t>
      </w:r>
      <w:r>
        <w:rPr>
          <w:spacing w:val="50"/>
          <w:w w:val="101"/>
        </w:rPr>
        <w:t xml:space="preserve"> </w:t>
      </w:r>
      <w:r>
        <w:rPr>
          <w:spacing w:val="-2"/>
        </w:rPr>
        <w:t>机甲大师超级对抗赛。</w:t>
      </w:r>
    </w:p>
    <w:p>
      <w:pPr>
        <w:pStyle w:val="BodyText"/>
        <w:ind w:left="455" w:right="511" w:hanging="409"/>
        <w:spacing w:before="208" w:line="238" w:lineRule="auto"/>
        <w:rPr/>
      </w:pPr>
      <w:r>
        <w:rPr>
          <w:rFonts w:ascii="Wingdings" w:hAnsi="Wingdings" w:eastAsia="Wingdings" w:cs="Wingdings"/>
          <w:b/>
          <w:bCs/>
          <w:spacing w:val="-2"/>
          <w:position w:val="1"/>
        </w:rPr>
        <w:t>l</w:t>
      </w:r>
      <w:r>
        <w:rPr>
          <w:rFonts w:ascii="Wingdings" w:hAnsi="Wingdings" w:eastAsia="Wingdings" w:cs="Wingdings"/>
          <w:spacing w:val="77"/>
          <w:position w:val="1"/>
        </w:rPr>
        <w:t xml:space="preserve"> </w:t>
      </w:r>
      <w:r>
        <w:rPr>
          <w:spacing w:val="-2"/>
        </w:rPr>
        <w:t>步兵对抗赛中，双方需自主研发步兵机器人，在指定的比赛场地内通过操控机器人发射弹丸进行 1V1</w:t>
      </w:r>
      <w:r>
        <w:rPr/>
        <w:t xml:space="preserve"> </w:t>
      </w:r>
      <w:r>
        <w:rPr>
          <w:spacing w:val="-1"/>
        </w:rPr>
        <w:t>对抗。比赛结束时，</w:t>
      </w:r>
      <w:r>
        <w:rPr>
          <w:spacing w:val="-37"/>
        </w:rPr>
        <w:t xml:space="preserve"> </w:t>
      </w:r>
      <w:r>
        <w:rPr>
          <w:spacing w:val="-1"/>
        </w:rPr>
        <w:t>步兵机器人剩余血量高的一方获得比赛胜利。</w:t>
      </w:r>
    </w:p>
    <w:p>
      <w:pPr>
        <w:pStyle w:val="BodyText"/>
        <w:ind w:left="47"/>
        <w:spacing w:before="183" w:line="211" w:lineRule="auto"/>
        <w:rPr/>
      </w:pPr>
      <w:r>
        <w:rPr>
          <w:rFonts w:ascii="Wingdings" w:hAnsi="Wingdings" w:eastAsia="Wingdings" w:cs="Wingdings"/>
          <w:b/>
          <w:bCs/>
          <w:spacing w:val="-4"/>
          <w:position w:val="1"/>
        </w:rPr>
        <w:t>l</w:t>
      </w:r>
      <w:r>
        <w:rPr>
          <w:rFonts w:ascii="Wingdings" w:hAnsi="Wingdings" w:eastAsia="Wingdings" w:cs="Wingdings"/>
          <w:spacing w:val="75"/>
          <w:position w:val="1"/>
        </w:rPr>
        <w:t xml:space="preserve"> </w:t>
      </w:r>
      <w:r>
        <w:rPr>
          <w:spacing w:val="-4"/>
        </w:rPr>
        <w:t>工程挑战赛中，每支队伍的工程机器人将完成取矿及兑矿任务，综合兑矿完成度及速度进行计分排名。</w:t>
      </w:r>
    </w:p>
    <w:p>
      <w:pPr>
        <w:spacing w:line="211" w:lineRule="auto"/>
        <w:sectPr>
          <w:headerReference w:type="default" r:id="rId24"/>
          <w:footerReference w:type="default" r:id="rId25"/>
          <w:pgSz w:w="11907" w:h="16839"/>
          <w:pgMar w:top="1224" w:right="620" w:bottom="1221" w:left="1104" w:header="980" w:footer="935" w:gutter="0"/>
        </w:sectPr>
        <w:rPr/>
      </w:pPr>
    </w:p>
    <w:p>
      <w:pPr>
        <w:ind w:left="150"/>
        <w:spacing w:before="283" w:line="475" w:lineRule="exact"/>
        <w:outlineLvl w:val="1"/>
        <w:rPr>
          <w:rFonts w:ascii="SimSun" w:hAnsi="SimSun" w:eastAsia="SimSun" w:cs="SimSun"/>
          <w:sz w:val="36"/>
          <w:szCs w:val="36"/>
        </w:rPr>
      </w:pPr>
      <w:bookmarkStart w:name="bookmark10" w:id="11"/>
      <w:bookmarkEnd w:id="11"/>
      <w:r>
        <w:rPr>
          <w:rFonts w:ascii="SimSun" w:hAnsi="SimSun" w:eastAsia="SimSun" w:cs="SimSun"/>
          <w:sz w:val="36"/>
          <w:szCs w:val="36"/>
          <w:b/>
          <w:bCs/>
          <w:color w:val="333399"/>
          <w:spacing w:val="-11"/>
          <w:position w:val="1"/>
        </w:rPr>
        <w:t>1.2</w:t>
      </w:r>
      <w:r>
        <w:rPr>
          <w:rFonts w:ascii="SimSun" w:hAnsi="SimSun" w:eastAsia="SimSun" w:cs="SimSun"/>
          <w:sz w:val="36"/>
          <w:szCs w:val="36"/>
          <w:color w:val="333399"/>
          <w:spacing w:val="50"/>
          <w:position w:val="1"/>
        </w:rPr>
        <w:t xml:space="preserve"> </w:t>
      </w:r>
      <w:r>
        <w:rPr>
          <w:rFonts w:ascii="SimSun" w:hAnsi="SimSun" w:eastAsia="SimSun" w:cs="SimSun"/>
          <w:sz w:val="36"/>
          <w:szCs w:val="36"/>
          <w:b/>
          <w:bCs/>
          <w:color w:val="333399"/>
          <w:spacing w:val="-11"/>
          <w:position w:val="1"/>
        </w:rPr>
        <w:t>关于比赛规范手册</w:t>
      </w:r>
    </w:p>
    <w:p>
      <w:pPr>
        <w:pStyle w:val="BodyText"/>
        <w:ind w:left="127" w:right="36" w:firstLine="18"/>
        <w:spacing w:before="225" w:line="277" w:lineRule="auto"/>
        <w:rPr/>
      </w:pPr>
      <w:r>
        <w:rPr>
          <w:spacing w:val="-4"/>
        </w:rPr>
        <w:t>比赛规范文件含规则手册、参赛手册及制作规范手册等。比赛规范文件及其增补说明适用于所有</w:t>
      </w:r>
      <w:r>
        <w:rPr>
          <w:spacing w:val="-5"/>
        </w:rPr>
        <w:t>参赛队伍、</w:t>
      </w:r>
      <w:r>
        <w:rPr/>
        <w:t xml:space="preserve"> </w:t>
      </w:r>
      <w:r>
        <w:rPr>
          <w:spacing w:val="-1"/>
        </w:rPr>
        <w:t>裁判、赛事工作人员及其他合作伙伴。</w:t>
      </w:r>
    </w:p>
    <w:p>
      <w:pPr>
        <w:pStyle w:val="BodyText"/>
        <w:ind w:left="128"/>
        <w:spacing w:before="67" w:line="192" w:lineRule="auto"/>
        <w:rPr/>
      </w:pPr>
      <w:r>
        <w:rPr>
          <w:spacing w:val="-2"/>
        </w:rPr>
        <w:t>在非比赛期间，</w:t>
      </w:r>
      <w:r>
        <w:rPr>
          <w:spacing w:val="-27"/>
        </w:rPr>
        <w:t xml:space="preserve"> </w:t>
      </w:r>
      <w:r>
        <w:rPr>
          <w:spacing w:val="-2"/>
        </w:rPr>
        <w:t>组委会将根据实际情况不定期更新比赛规则手册。</w:t>
      </w:r>
    </w:p>
    <w:p>
      <w:pPr>
        <w:pStyle w:val="BodyText"/>
        <w:ind w:left="146" w:right="98" w:hanging="18"/>
        <w:spacing w:before="214" w:line="265" w:lineRule="auto"/>
        <w:rPr/>
      </w:pPr>
      <w:r>
        <w:drawing>
          <wp:anchor distT="0" distB="0" distL="0" distR="0" simplePos="0" relativeHeight="251662336" behindDoc="0" locked="0" layoutInCell="1" allowOverlap="1">
            <wp:simplePos x="0" y="0"/>
            <wp:positionH relativeFrom="column">
              <wp:posOffset>9144</wp:posOffset>
            </wp:positionH>
            <wp:positionV relativeFrom="paragraph">
              <wp:posOffset>636615</wp:posOffset>
            </wp:positionV>
            <wp:extent cx="6252972" cy="6350"/>
            <wp:effectExtent l="0" t="0" r="0" b="0"/>
            <wp:wrapNone/>
            <wp:docPr id="40" name="IM 40"/>
            <wp:cNvGraphicFramePr/>
            <a:graphic>
              <a:graphicData uri="http://schemas.openxmlformats.org/drawingml/2006/picture">
                <pic:pic>
                  <pic:nvPicPr>
                    <pic:cNvPr id="40" name="IM 40"/>
                    <pic:cNvPicPr/>
                  </pic:nvPicPr>
                  <pic:blipFill>
                    <a:blip r:embed="rId30"/>
                    <a:stretch>
                      <a:fillRect/>
                    </a:stretch>
                  </pic:blipFill>
                  <pic:spPr>
                    <a:xfrm rot="0">
                      <a:off x="0" y="0"/>
                      <a:ext cx="6252972" cy="6350"/>
                    </a:xfrm>
                    <a:prstGeom prst="rect">
                      <a:avLst/>
                    </a:prstGeom>
                  </pic:spPr>
                </pic:pic>
              </a:graphicData>
            </a:graphic>
          </wp:anchor>
        </w:drawing>
      </w:r>
      <w:r>
        <w:rPr/>
        <w:t>组委会对比赛规范文件拥有最终解释权。比赛</w:t>
      </w:r>
      <w:r>
        <w:rPr>
          <w:spacing w:val="-1"/>
        </w:rPr>
        <w:t>期间，仅裁判长代表组委会对比赛规范文件进行解答，有关</w:t>
      </w:r>
      <w:r>
        <w:rPr/>
        <w:t xml:space="preserve"> </w:t>
      </w:r>
      <w:r>
        <w:rPr>
          <w:spacing w:val="-3"/>
        </w:rPr>
        <w:t>比赛规范文件的任何疑问只可以咨询裁判长。</w:t>
      </w:r>
    </w:p>
    <w:p>
      <w:pPr>
        <w:pStyle w:val="BodyText"/>
        <w:ind w:left="123"/>
        <w:spacing w:before="52"/>
        <w:rPr/>
      </w:pPr>
      <w:r>
        <w:rPr>
          <w:position w:val="-16"/>
        </w:rPr>
        <w:drawing>
          <wp:inline distT="0" distB="0" distL="0" distR="0">
            <wp:extent cx="323646" cy="341627"/>
            <wp:effectExtent l="0" t="0" r="0" b="0"/>
            <wp:docPr id="42" name="IM 42"/>
            <wp:cNvGraphicFramePr/>
            <a:graphic>
              <a:graphicData uri="http://schemas.openxmlformats.org/drawingml/2006/picture">
                <pic:pic>
                  <pic:nvPicPr>
                    <pic:cNvPr id="42" name="IM 42"/>
                    <pic:cNvPicPr/>
                  </pic:nvPicPr>
                  <pic:blipFill>
                    <a:blip r:embed="rId31"/>
                    <a:stretch>
                      <a:fillRect/>
                    </a:stretch>
                  </pic:blipFill>
                  <pic:spPr>
                    <a:xfrm rot="0">
                      <a:off x="0" y="0"/>
                      <a:ext cx="323646" cy="341627"/>
                    </a:xfrm>
                    <a:prstGeom prst="rect">
                      <a:avLst/>
                    </a:prstGeom>
                  </pic:spPr>
                </pic:pic>
              </a:graphicData>
            </a:graphic>
          </wp:inline>
        </w:drawing>
      </w:r>
      <w:r>
        <w:rPr>
          <w:spacing w:val="1"/>
        </w:rPr>
        <w:t xml:space="preserve">     </w:t>
      </w:r>
      <w:r>
        <w:rPr>
          <w:spacing w:val="-3"/>
        </w:rPr>
        <w:t>更多参考阅读，</w:t>
      </w:r>
      <w:r>
        <w:rPr>
          <w:spacing w:val="-40"/>
        </w:rPr>
        <w:t xml:space="preserve"> </w:t>
      </w:r>
      <w:r>
        <w:rPr>
          <w:spacing w:val="-3"/>
        </w:rPr>
        <w:t>请参阅本手册附录。</w:t>
      </w:r>
    </w:p>
    <w:p>
      <w:pPr>
        <w:spacing w:line="427" w:lineRule="auto"/>
        <w:rPr>
          <w:rFonts w:ascii="Arial"/>
          <w:sz w:val="21"/>
        </w:rPr>
      </w:pPr>
      <w:r>
        <w:drawing>
          <wp:anchor distT="0" distB="0" distL="0" distR="0" simplePos="0" relativeHeight="251663360" behindDoc="0" locked="0" layoutInCell="1" allowOverlap="1">
            <wp:simplePos x="0" y="0"/>
            <wp:positionH relativeFrom="column">
              <wp:posOffset>0</wp:posOffset>
            </wp:positionH>
            <wp:positionV relativeFrom="paragraph">
              <wp:posOffset>32615</wp:posOffset>
            </wp:positionV>
            <wp:extent cx="6262115" cy="6350"/>
            <wp:effectExtent l="0" t="0" r="0" b="0"/>
            <wp:wrapNone/>
            <wp:docPr id="44" name="IM 44"/>
            <wp:cNvGraphicFramePr/>
            <a:graphic>
              <a:graphicData uri="http://schemas.openxmlformats.org/drawingml/2006/picture">
                <pic:pic>
                  <pic:nvPicPr>
                    <pic:cNvPr id="44" name="IM 44"/>
                    <pic:cNvPicPr/>
                  </pic:nvPicPr>
                  <pic:blipFill>
                    <a:blip r:embed="rId32"/>
                    <a:stretch>
                      <a:fillRect/>
                    </a:stretch>
                  </pic:blipFill>
                  <pic:spPr>
                    <a:xfrm rot="0">
                      <a:off x="0" y="0"/>
                      <a:ext cx="6262115" cy="6350"/>
                    </a:xfrm>
                    <a:prstGeom prst="rect">
                      <a:avLst/>
                    </a:prstGeom>
                  </pic:spPr>
                </pic:pic>
              </a:graphicData>
            </a:graphic>
          </wp:anchor>
        </w:drawing>
      </w:r>
      <w:r/>
    </w:p>
    <w:p>
      <w:pPr>
        <w:ind w:left="150"/>
        <w:spacing w:before="117" w:line="473" w:lineRule="exact"/>
        <w:outlineLvl w:val="1"/>
        <w:rPr>
          <w:rFonts w:ascii="SimSun" w:hAnsi="SimSun" w:eastAsia="SimSun" w:cs="SimSun"/>
          <w:sz w:val="36"/>
          <w:szCs w:val="36"/>
        </w:rPr>
      </w:pPr>
      <w:bookmarkStart w:name="bookmark11" w:id="12"/>
      <w:bookmarkEnd w:id="12"/>
      <w:r>
        <w:rPr>
          <w:rFonts w:ascii="SimSun" w:hAnsi="SimSun" w:eastAsia="SimSun" w:cs="SimSun"/>
          <w:sz w:val="36"/>
          <w:szCs w:val="36"/>
          <w:b/>
          <w:bCs/>
          <w:color w:val="333399"/>
          <w:spacing w:val="-15"/>
          <w:position w:val="1"/>
        </w:rPr>
        <w:t>1.3</w:t>
      </w:r>
      <w:r>
        <w:rPr>
          <w:rFonts w:ascii="SimSun" w:hAnsi="SimSun" w:eastAsia="SimSun" w:cs="SimSun"/>
          <w:sz w:val="36"/>
          <w:szCs w:val="36"/>
          <w:color w:val="333399"/>
          <w:spacing w:val="49"/>
          <w:position w:val="1"/>
        </w:rPr>
        <w:t xml:space="preserve"> </w:t>
      </w:r>
      <w:r>
        <w:rPr>
          <w:rFonts w:ascii="SimSun" w:hAnsi="SimSun" w:eastAsia="SimSun" w:cs="SimSun"/>
          <w:sz w:val="36"/>
          <w:szCs w:val="36"/>
          <w:b/>
          <w:bCs/>
          <w:color w:val="333399"/>
          <w:spacing w:val="-15"/>
          <w:position w:val="1"/>
        </w:rPr>
        <w:t>关于答疑</w:t>
      </w:r>
    </w:p>
    <w:p>
      <w:pPr>
        <w:pStyle w:val="BodyText"/>
        <w:ind w:left="128" w:right="98" w:firstLine="11"/>
        <w:spacing w:before="223" w:line="266" w:lineRule="auto"/>
        <w:rPr/>
      </w:pPr>
      <w:r>
        <w:rPr>
          <w:spacing w:val="-1"/>
        </w:rPr>
        <w:t>当参赛队伍及其他相关人员对比赛规范文件产生疑问时，可通过官方渠道提出问题，组委会将定期进行答</w:t>
      </w:r>
      <w:r>
        <w:rPr>
          <w:spacing w:val="8"/>
        </w:rPr>
        <w:t xml:space="preserve"> </w:t>
      </w:r>
      <w:r>
        <w:rPr>
          <w:spacing w:val="-4"/>
        </w:rPr>
        <w:t>疑。具体流程如下：</w:t>
      </w:r>
    </w:p>
    <w:p>
      <w:pPr>
        <w:pStyle w:val="BodyText"/>
        <w:ind w:left="137"/>
        <w:spacing w:before="102" w:line="203" w:lineRule="auto"/>
        <w:rPr/>
      </w:pPr>
      <w:r>
        <w:rPr>
          <w:spacing w:val="-3"/>
        </w:rPr>
        <w:t>1.    提问者填写问卷，提交问题：</w:t>
      </w:r>
    </w:p>
    <w:p>
      <w:pPr>
        <w:pStyle w:val="BodyText"/>
        <w:ind w:left="547"/>
        <w:spacing w:before="197" w:line="187" w:lineRule="auto"/>
        <w:rPr/>
      </w:pPr>
      <w:hyperlink w:history="true" r:id="rId33">
        <w:r>
          <w:rPr>
            <w:spacing w:val="-1"/>
          </w:rPr>
          <w:t>https://qingflow.com/f/8n3</w:t>
        </w:r>
        <w:r>
          <w:rPr>
            <w:spacing w:val="-2"/>
          </w:rPr>
          <w:t>ukbsnb001</w:t>
        </w:r>
      </w:hyperlink>
    </w:p>
    <w:p>
      <w:pPr>
        <w:pStyle w:val="BodyText"/>
        <w:ind w:left="130"/>
        <w:spacing w:before="218" w:line="203" w:lineRule="auto"/>
        <w:rPr/>
      </w:pPr>
      <w:hyperlink w:history="true" r:id="rId33">
        <w:r>
          <w:rPr>
            <w:spacing w:val="-2"/>
          </w:rPr>
          <w:t>2</w:t>
        </w:r>
      </w:hyperlink>
      <w:r>
        <w:rPr>
          <w:spacing w:val="-2"/>
        </w:rPr>
        <w:t>.    组委会在 5 个工作日内将反馈更新至：</w:t>
      </w:r>
    </w:p>
    <w:p>
      <w:pPr>
        <w:pStyle w:val="BodyText"/>
        <w:ind w:left="547"/>
        <w:spacing w:before="195" w:line="187" w:lineRule="auto"/>
        <w:rPr/>
      </w:pPr>
      <w:hyperlink w:history="true" r:id="rId34">
        <w:r>
          <w:rPr>
            <w:spacing w:val="-1"/>
          </w:rPr>
          <w:t>https://qingflow.com/appView/8n3ukbsnb001/shareView/8n3ukcuvb002</w:t>
        </w:r>
      </w:hyperlink>
    </w:p>
    <w:p>
      <w:pPr>
        <w:pStyle w:val="BodyText"/>
        <w:ind w:left="127" w:right="98"/>
        <w:spacing w:before="220" w:line="265" w:lineRule="auto"/>
        <w:rPr/>
      </w:pPr>
      <w:r>
        <w:rPr>
          <w:spacing w:val="-1"/>
        </w:rPr>
        <w:t>答疑与比赛规范文件具有同等效力。当答疑与比赛规范文件存在差异时</w:t>
      </w:r>
      <w:r>
        <w:rPr>
          <w:spacing w:val="-2"/>
        </w:rPr>
        <w:t>，</w:t>
      </w:r>
      <w:r>
        <w:rPr>
          <w:spacing w:val="-27"/>
        </w:rPr>
        <w:t xml:space="preserve"> </w:t>
      </w:r>
      <w:r>
        <w:rPr>
          <w:spacing w:val="-2"/>
        </w:rPr>
        <w:t>以最新发布的答疑或比赛规范文</w:t>
      </w:r>
      <w:r>
        <w:rPr/>
        <w:t xml:space="preserve"> </w:t>
      </w:r>
      <w:r>
        <w:rPr>
          <w:spacing w:val="-1"/>
        </w:rPr>
        <w:t>件为准。每个赛季的答疑仅适用于当赛季。</w:t>
      </w:r>
    </w:p>
    <w:p>
      <w:pPr>
        <w:spacing w:line="265" w:lineRule="auto"/>
        <w:sectPr>
          <w:headerReference w:type="default" r:id="rId28"/>
          <w:footerReference w:type="default" r:id="rId29"/>
          <w:pgSz w:w="11907" w:h="16839"/>
          <w:pgMar w:top="1219" w:right="1031" w:bottom="1277" w:left="1012" w:header="980" w:footer="913" w:gutter="0"/>
        </w:sectPr>
        <w:rPr/>
      </w:pPr>
    </w:p>
    <w:p>
      <w:pPr>
        <w:ind w:left="50"/>
        <w:spacing w:before="325" w:line="578" w:lineRule="exact"/>
        <w:outlineLvl w:val="0"/>
        <w:rPr>
          <w:rFonts w:ascii="SimSun" w:hAnsi="SimSun" w:eastAsia="SimSun" w:cs="SimSun"/>
          <w:sz w:val="43"/>
          <w:szCs w:val="43"/>
        </w:rPr>
      </w:pPr>
      <w:bookmarkStart w:name="bookmark12" w:id="13"/>
      <w:bookmarkEnd w:id="13"/>
      <w:bookmarkStart w:name="bookmark73" w:id="14"/>
      <w:bookmarkEnd w:id="14"/>
      <w:r>
        <w:rPr>
          <w:rFonts w:ascii="SimSun" w:hAnsi="SimSun" w:eastAsia="SimSun" w:cs="SimSun"/>
          <w:sz w:val="43"/>
          <w:szCs w:val="43"/>
          <w:b/>
          <w:bCs/>
          <w:color w:val="333399"/>
          <w:spacing w:val="-13"/>
          <w:position w:val="2"/>
        </w:rPr>
        <w:t>2.</w:t>
      </w:r>
      <w:r>
        <w:rPr>
          <w:rFonts w:ascii="SimSun" w:hAnsi="SimSun" w:eastAsia="SimSun" w:cs="SimSun"/>
          <w:sz w:val="43"/>
          <w:szCs w:val="43"/>
          <w:color w:val="333399"/>
          <w:spacing w:val="144"/>
          <w:position w:val="2"/>
        </w:rPr>
        <w:t xml:space="preserve"> </w:t>
      </w:r>
      <w:r>
        <w:rPr>
          <w:rFonts w:ascii="SimSun" w:hAnsi="SimSun" w:eastAsia="SimSun" w:cs="SimSun"/>
          <w:sz w:val="43"/>
          <w:szCs w:val="43"/>
          <w:b/>
          <w:bCs/>
          <w:color w:val="333399"/>
          <w:spacing w:val="-13"/>
          <w:position w:val="2"/>
        </w:rPr>
        <w:t>重要概念</w:t>
      </w:r>
    </w:p>
    <w:p>
      <w:pPr>
        <w:pStyle w:val="BodyText"/>
        <w:spacing w:before="226" w:line="193" w:lineRule="auto"/>
        <w:jc w:val="right"/>
        <w:rPr/>
      </w:pPr>
      <w:r>
        <w:rPr>
          <w:spacing w:val="-3"/>
        </w:rPr>
        <w:t>本章将简要说明与比赛规则相关的常见重要概</w:t>
      </w:r>
      <w:r>
        <w:rPr>
          <w:spacing w:val="-4"/>
        </w:rPr>
        <w:t>念。关于这些概念的详细内容，请根据关键字索引相关章节。</w:t>
      </w:r>
    </w:p>
    <w:p>
      <w:pPr>
        <w:pStyle w:val="BodyText"/>
        <w:ind w:left="37"/>
        <w:spacing w:before="210" w:line="204" w:lineRule="auto"/>
        <w:outlineLvl w:val="0"/>
        <w:rPr/>
      </w:pPr>
      <w:bookmarkStart w:name="bookmark137" w:id="15"/>
      <w:bookmarkEnd w:id="15"/>
      <w:r>
        <w:rPr>
          <w:spacing w:val="-7"/>
        </w:rPr>
        <w:t>表</w:t>
      </w:r>
      <w:r>
        <w:rPr>
          <w:spacing w:val="56"/>
        </w:rPr>
        <w:t xml:space="preserve"> </w:t>
      </w:r>
      <w:r>
        <w:rPr>
          <w:spacing w:val="-7"/>
        </w:rPr>
        <w:t>2-1</w:t>
      </w:r>
      <w:r>
        <w:rPr>
          <w:spacing w:val="52"/>
        </w:rPr>
        <w:t xml:space="preserve"> </w:t>
      </w:r>
      <w:r>
        <w:rPr>
          <w:spacing w:val="-7"/>
        </w:rPr>
        <w:t>重要概念一览</w:t>
      </w:r>
    </w:p>
    <w:p>
      <w:pPr>
        <w:spacing w:line="38" w:lineRule="exact"/>
        <w:rPr/>
      </w:pPr>
      <w:r/>
    </w:p>
    <w:tbl>
      <w:tblPr>
        <w:tblStyle w:val="TableNormal"/>
        <w:tblW w:w="9664" w:type="dxa"/>
        <w:tblInd w:w="1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135"/>
        <w:gridCol w:w="7529"/>
      </w:tblGrid>
      <w:tr>
        <w:trPr>
          <w:trHeight w:val="537" w:hRule="atLeast"/>
        </w:trPr>
        <w:tc>
          <w:tcPr>
            <w:shd w:val="clear" w:fill="A5A5A5"/>
            <w:tcW w:w="2135" w:type="dxa"/>
            <w:vAlign w:val="top"/>
            <w:tcBorders>
              <w:left w:val="single" w:color="A5A5A5" w:sz="2" w:space="0"/>
            </w:tcBorders>
          </w:tcPr>
          <w:p>
            <w:pPr>
              <w:ind w:left="869"/>
              <w:spacing w:before="184" w:line="216" w:lineRule="auto"/>
              <w:rPr>
                <w:rFonts w:ascii="SimSun" w:hAnsi="SimSun" w:eastAsia="SimSun" w:cs="SimSun"/>
                <w:sz w:val="19"/>
                <w:szCs w:val="19"/>
              </w:rPr>
            </w:pPr>
            <w:r>
              <w:rPr>
                <w:rFonts w:ascii="SimSun" w:hAnsi="SimSun" w:eastAsia="SimSun" w:cs="SimSun"/>
                <w:sz w:val="19"/>
                <w:szCs w:val="19"/>
                <w:b/>
                <w:bCs/>
                <w:spacing w:val="5"/>
              </w:rPr>
              <w:t>概念</w:t>
            </w:r>
          </w:p>
        </w:tc>
        <w:tc>
          <w:tcPr>
            <w:shd w:val="clear" w:fill="A5A5A5"/>
            <w:tcW w:w="7529" w:type="dxa"/>
            <w:vAlign w:val="top"/>
            <w:tcBorders>
              <w:right w:val="single" w:color="A5A5A5" w:sz="2" w:space="0"/>
            </w:tcBorders>
          </w:tcPr>
          <w:p>
            <w:pPr>
              <w:ind w:left="3567"/>
              <w:spacing w:before="185" w:line="215" w:lineRule="auto"/>
              <w:rPr>
                <w:rFonts w:ascii="SimSun" w:hAnsi="SimSun" w:eastAsia="SimSun" w:cs="SimSun"/>
                <w:sz w:val="19"/>
                <w:szCs w:val="19"/>
              </w:rPr>
            </w:pPr>
            <w:r>
              <w:rPr>
                <w:rFonts w:ascii="SimSun" w:hAnsi="SimSun" w:eastAsia="SimSun" w:cs="SimSun"/>
                <w:sz w:val="19"/>
                <w:szCs w:val="19"/>
                <w:b/>
                <w:bCs/>
                <w:spacing w:val="4"/>
              </w:rPr>
              <w:t>定义</w:t>
            </w:r>
          </w:p>
        </w:tc>
      </w:tr>
    </w:tbl>
    <w:p>
      <w:pPr>
        <w:ind w:left="4555"/>
        <w:spacing w:before="179" w:line="214" w:lineRule="auto"/>
        <w:rPr>
          <w:rFonts w:ascii="SimSun" w:hAnsi="SimSun" w:eastAsia="SimSun" w:cs="SimSun"/>
          <w:sz w:val="19"/>
          <w:szCs w:val="19"/>
        </w:rPr>
      </w:pPr>
      <w:r>
        <w:rPr>
          <w:rFonts w:ascii="SimSun" w:hAnsi="SimSun" w:eastAsia="SimSun" w:cs="SimSun"/>
          <w:sz w:val="19"/>
          <w:szCs w:val="19"/>
          <w:b/>
          <w:bCs/>
          <w:spacing w:val="5"/>
        </w:rPr>
        <w:t>机器人</w:t>
      </w:r>
    </w:p>
    <w:p>
      <w:pPr>
        <w:spacing w:line="119" w:lineRule="exact"/>
        <w:rPr/>
      </w:pPr>
      <w:r/>
    </w:p>
    <w:tbl>
      <w:tblPr>
        <w:tblStyle w:val="TableNormal"/>
        <w:tblW w:w="9674" w:type="dxa"/>
        <w:tblInd w:w="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145"/>
        <w:gridCol w:w="7529"/>
      </w:tblGrid>
      <w:tr>
        <w:trPr>
          <w:trHeight w:val="4414" w:hRule="atLeast"/>
        </w:trPr>
        <w:tc>
          <w:tcPr>
            <w:tcW w:w="2145" w:type="dxa"/>
            <w:vAlign w:val="top"/>
            <w:tcBorders>
              <w:left w:val="nil"/>
            </w:tcBorders>
          </w:tcPr>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ind w:left="386"/>
              <w:spacing w:before="61" w:line="214" w:lineRule="auto"/>
              <w:rPr>
                <w:rFonts w:ascii="SimSun" w:hAnsi="SimSun" w:eastAsia="SimSun" w:cs="SimSun"/>
                <w:sz w:val="19"/>
                <w:szCs w:val="19"/>
              </w:rPr>
            </w:pPr>
            <w:r>
              <w:rPr>
                <w:rFonts w:ascii="SimSun" w:hAnsi="SimSun" w:eastAsia="SimSun" w:cs="SimSun"/>
                <w:sz w:val="19"/>
                <w:szCs w:val="19"/>
                <w:b/>
                <w:bCs/>
                <w:spacing w:val="7"/>
              </w:rPr>
              <w:t>机器人主要状态</w:t>
            </w:r>
          </w:p>
        </w:tc>
        <w:tc>
          <w:tcPr>
            <w:tcW w:w="7529" w:type="dxa"/>
            <w:vAlign w:val="top"/>
            <w:tcBorders>
              <w:right w:val="nil"/>
            </w:tcBorders>
          </w:tcPr>
          <w:p>
            <w:pPr>
              <w:pStyle w:val="TableText"/>
              <w:ind w:left="532" w:right="294" w:hanging="410"/>
              <w:spacing w:before="150" w:line="251" w:lineRule="auto"/>
              <w:rPr>
                <w:sz w:val="19"/>
                <w:szCs w:val="19"/>
              </w:rPr>
            </w:pPr>
            <w:r>
              <w:rPr>
                <w:rFonts w:ascii="Wingdings" w:hAnsi="Wingdings" w:eastAsia="Wingdings" w:cs="Wingdings"/>
                <w:sz w:val="19"/>
                <w:szCs w:val="19"/>
                <w:b/>
                <w:bCs/>
                <w:spacing w:val="7"/>
                <w:position w:val="1"/>
              </w:rPr>
              <w:t>l</w:t>
            </w:r>
            <w:r>
              <w:rPr>
                <w:rFonts w:ascii="Wingdings" w:hAnsi="Wingdings" w:eastAsia="Wingdings" w:cs="Wingdings"/>
                <w:sz w:val="19"/>
                <w:szCs w:val="19"/>
                <w:spacing w:val="103"/>
                <w:position w:val="1"/>
              </w:rPr>
              <w:t xml:space="preserve"> </w:t>
            </w:r>
            <w:r>
              <w:rPr>
                <w:rFonts w:ascii="SimSun" w:hAnsi="SimSun" w:eastAsia="SimSun" w:cs="SimSun"/>
                <w:sz w:val="19"/>
                <w:szCs w:val="19"/>
                <w:b/>
                <w:bCs/>
                <w:spacing w:val="7"/>
              </w:rPr>
              <w:t>存活</w:t>
            </w:r>
            <w:r>
              <w:rPr>
                <w:sz w:val="19"/>
                <w:szCs w:val="19"/>
                <w:spacing w:val="7"/>
              </w:rPr>
              <w:t>：机器人裁判系统主控模块正常连入裁判系统服务器且血量不为</w:t>
            </w:r>
            <w:r>
              <w:rPr>
                <w:sz w:val="19"/>
                <w:szCs w:val="19"/>
                <w:spacing w:val="54"/>
                <w:w w:val="101"/>
              </w:rPr>
              <w:t xml:space="preserve"> </w:t>
            </w:r>
            <w:r>
              <w:rPr>
                <w:sz w:val="19"/>
                <w:szCs w:val="19"/>
                <w:spacing w:val="7"/>
              </w:rPr>
              <w:t>0  的状</w:t>
            </w:r>
            <w:r>
              <w:rPr>
                <w:sz w:val="19"/>
                <w:szCs w:val="19"/>
              </w:rPr>
              <w:t xml:space="preserve"> </w:t>
            </w:r>
            <w:r>
              <w:rPr>
                <w:sz w:val="19"/>
                <w:szCs w:val="19"/>
                <w:spacing w:val="-8"/>
              </w:rPr>
              <w:t>态。</w:t>
            </w:r>
          </w:p>
          <w:p>
            <w:pPr>
              <w:pStyle w:val="TableText"/>
              <w:ind w:left="536" w:right="294" w:hanging="414"/>
              <w:spacing w:before="176" w:line="247" w:lineRule="auto"/>
              <w:rPr>
                <w:sz w:val="19"/>
                <w:szCs w:val="19"/>
              </w:rPr>
            </w:pPr>
            <w:r>
              <w:rPr>
                <w:rFonts w:ascii="Wingdings" w:hAnsi="Wingdings" w:eastAsia="Wingdings" w:cs="Wingdings"/>
                <w:sz w:val="19"/>
                <w:szCs w:val="19"/>
                <w:b/>
                <w:bCs/>
                <w:spacing w:val="7"/>
                <w:position w:val="1"/>
              </w:rPr>
              <w:t>l</w:t>
            </w:r>
            <w:r>
              <w:rPr>
                <w:rFonts w:ascii="Wingdings" w:hAnsi="Wingdings" w:eastAsia="Wingdings" w:cs="Wingdings"/>
                <w:sz w:val="19"/>
                <w:szCs w:val="19"/>
                <w:spacing w:val="100"/>
                <w:position w:val="1"/>
              </w:rPr>
              <w:t xml:space="preserve"> </w:t>
            </w:r>
            <w:r>
              <w:rPr>
                <w:rFonts w:ascii="SimSun" w:hAnsi="SimSun" w:eastAsia="SimSun" w:cs="SimSun"/>
                <w:sz w:val="19"/>
                <w:szCs w:val="19"/>
                <w:b/>
                <w:bCs/>
                <w:spacing w:val="7"/>
              </w:rPr>
              <w:t>战亡</w:t>
            </w:r>
            <w:r>
              <w:rPr>
                <w:sz w:val="19"/>
                <w:szCs w:val="19"/>
                <w:spacing w:val="7"/>
              </w:rPr>
              <w:t>：机器人血量为  0  的状态。（原因包括：</w:t>
            </w:r>
            <w:r>
              <w:rPr>
                <w:sz w:val="19"/>
                <w:szCs w:val="19"/>
                <w:spacing w:val="6"/>
              </w:rPr>
              <w:t>装甲模块被攻击、受撞击、异</w:t>
            </w:r>
            <w:r>
              <w:rPr>
                <w:sz w:val="19"/>
                <w:szCs w:val="19"/>
              </w:rPr>
              <w:t xml:space="preserve"> </w:t>
            </w:r>
            <w:r>
              <w:rPr>
                <w:sz w:val="19"/>
                <w:szCs w:val="19"/>
                <w:spacing w:val="8"/>
              </w:rPr>
              <w:t>常离线、裁判系统模块离线、被罚下）</w:t>
            </w:r>
          </w:p>
          <w:p>
            <w:pPr>
              <w:pStyle w:val="TableText"/>
              <w:ind w:left="754"/>
              <w:spacing w:before="188" w:line="208" w:lineRule="auto"/>
              <w:rPr>
                <w:sz w:val="19"/>
                <w:szCs w:val="19"/>
              </w:rPr>
            </w:pPr>
            <w:r>
              <w:rPr>
                <w:rFonts w:ascii="SimSun" w:hAnsi="SimSun" w:eastAsia="SimSun" w:cs="SimSun"/>
                <w:sz w:val="19"/>
                <w:szCs w:val="19"/>
                <w:position w:val="-2"/>
              </w:rPr>
              <w:drawing>
                <wp:inline distT="0" distB="0" distL="0" distR="0">
                  <wp:extent cx="89809" cy="140406"/>
                  <wp:effectExtent l="0" t="0" r="0" b="0"/>
                  <wp:docPr id="50" name="IM 50"/>
                  <wp:cNvGraphicFramePr/>
                  <a:graphic>
                    <a:graphicData uri="http://schemas.openxmlformats.org/drawingml/2006/picture">
                      <pic:pic>
                        <pic:nvPicPr>
                          <pic:cNvPr id="50" name="IM 50"/>
                          <pic:cNvPicPr/>
                        </pic:nvPicPr>
                        <pic:blipFill>
                          <a:blip r:embed="rId37"/>
                          <a:stretch>
                            <a:fillRect/>
                          </a:stretch>
                        </pic:blipFill>
                        <pic:spPr>
                          <a:xfrm rot="0">
                            <a:off x="0" y="0"/>
                            <a:ext cx="89809" cy="140406"/>
                          </a:xfrm>
                          <a:prstGeom prst="rect">
                            <a:avLst/>
                          </a:prstGeom>
                        </pic:spPr>
                      </pic:pic>
                    </a:graphicData>
                  </a:graphic>
                </wp:inline>
              </w:drawing>
            </w:r>
            <w:r>
              <w:rPr>
                <w:rFonts w:ascii="SimSun" w:hAnsi="SimSun" w:eastAsia="SimSun" w:cs="SimSun"/>
                <w:sz w:val="19"/>
                <w:szCs w:val="19"/>
                <w:spacing w:val="43"/>
              </w:rPr>
              <w:t xml:space="preserve">  </w:t>
            </w:r>
            <w:r>
              <w:rPr>
                <w:rFonts w:ascii="SimSun" w:hAnsi="SimSun" w:eastAsia="SimSun" w:cs="SimSun"/>
                <w:sz w:val="19"/>
                <w:szCs w:val="19"/>
                <w:b/>
                <w:bCs/>
                <w:spacing w:val="6"/>
              </w:rPr>
              <w:t>罚下</w:t>
            </w:r>
            <w:r>
              <w:rPr>
                <w:sz w:val="19"/>
                <w:szCs w:val="19"/>
                <w:spacing w:val="6"/>
              </w:rPr>
              <w:t>：机器人收到红牌警告的状态。</w:t>
            </w:r>
          </w:p>
          <w:p>
            <w:pPr>
              <w:pStyle w:val="TableText"/>
              <w:ind w:left="1163" w:right="378" w:hanging="410"/>
              <w:spacing w:before="173" w:line="249" w:lineRule="auto"/>
              <w:rPr>
                <w:sz w:val="19"/>
                <w:szCs w:val="19"/>
              </w:rPr>
            </w:pPr>
            <w:r>
              <w:rPr>
                <w:rFonts w:ascii="SimSun" w:hAnsi="SimSun" w:eastAsia="SimSun" w:cs="SimSun"/>
                <w:sz w:val="19"/>
                <w:szCs w:val="19"/>
                <w:position w:val="-1"/>
              </w:rPr>
              <w:drawing>
                <wp:inline distT="0" distB="0" distL="0" distR="0">
                  <wp:extent cx="89809" cy="140406"/>
                  <wp:effectExtent l="0" t="0" r="0" b="0"/>
                  <wp:docPr id="52" name="IM 52"/>
                  <wp:cNvGraphicFramePr/>
                  <a:graphic>
                    <a:graphicData uri="http://schemas.openxmlformats.org/drawingml/2006/picture">
                      <pic:pic>
                        <pic:nvPicPr>
                          <pic:cNvPr id="52" name="IM 52"/>
                          <pic:cNvPicPr/>
                        </pic:nvPicPr>
                        <pic:blipFill>
                          <a:blip r:embed="rId38"/>
                          <a:stretch>
                            <a:fillRect/>
                          </a:stretch>
                        </pic:blipFill>
                        <pic:spPr>
                          <a:xfrm rot="0">
                            <a:off x="0" y="0"/>
                            <a:ext cx="89809" cy="140406"/>
                          </a:xfrm>
                          <a:prstGeom prst="rect">
                            <a:avLst/>
                          </a:prstGeom>
                        </pic:spPr>
                      </pic:pic>
                    </a:graphicData>
                  </a:graphic>
                </wp:inline>
              </w:drawing>
            </w:r>
            <w:r>
              <w:rPr>
                <w:rFonts w:ascii="SimSun" w:hAnsi="SimSun" w:eastAsia="SimSun" w:cs="SimSun"/>
                <w:sz w:val="19"/>
                <w:szCs w:val="19"/>
                <w:spacing w:val="44"/>
              </w:rPr>
              <w:t xml:space="preserve">  </w:t>
            </w:r>
            <w:r>
              <w:rPr>
                <w:rFonts w:ascii="SimSun" w:hAnsi="SimSun" w:eastAsia="SimSun" w:cs="SimSun"/>
                <w:sz w:val="19"/>
                <w:szCs w:val="19"/>
                <w:b/>
                <w:bCs/>
                <w:spacing w:val="9"/>
              </w:rPr>
              <w:t>临时激活</w:t>
            </w:r>
            <w:r>
              <w:rPr>
                <w:sz w:val="19"/>
                <w:szCs w:val="19"/>
                <w:spacing w:val="9"/>
              </w:rPr>
              <w:t>：当机器人战亡或被罚下后，其底盘和云台被</w:t>
            </w:r>
            <w:r>
              <w:rPr>
                <w:sz w:val="19"/>
                <w:szCs w:val="19"/>
                <w:spacing w:val="8"/>
              </w:rPr>
              <w:t>临时上电的状</w:t>
            </w:r>
            <w:r>
              <w:rPr>
                <w:sz w:val="19"/>
                <w:szCs w:val="19"/>
                <w:spacing w:val="1"/>
              </w:rPr>
              <w:t xml:space="preserve"> </w:t>
            </w:r>
            <w:r>
              <w:rPr>
                <w:sz w:val="19"/>
                <w:szCs w:val="19"/>
                <w:spacing w:val="7"/>
              </w:rPr>
              <w:t>态。此时该机器人的发射机构为断电状态。</w:t>
            </w:r>
          </w:p>
          <w:p>
            <w:pPr>
              <w:pStyle w:val="TableText"/>
              <w:ind w:left="532" w:right="209" w:hanging="410"/>
              <w:spacing w:before="182" w:line="249" w:lineRule="auto"/>
              <w:rPr>
                <w:sz w:val="19"/>
                <w:szCs w:val="19"/>
              </w:rPr>
            </w:pPr>
            <w:r>
              <w:rPr>
                <w:rFonts w:ascii="Wingdings" w:hAnsi="Wingdings" w:eastAsia="Wingdings" w:cs="Wingdings"/>
                <w:sz w:val="19"/>
                <w:szCs w:val="19"/>
                <w:b/>
                <w:bCs/>
                <w:spacing w:val="8"/>
                <w:position w:val="1"/>
              </w:rPr>
              <w:t>l</w:t>
            </w:r>
            <w:r>
              <w:rPr>
                <w:rFonts w:ascii="Wingdings" w:hAnsi="Wingdings" w:eastAsia="Wingdings" w:cs="Wingdings"/>
                <w:sz w:val="19"/>
                <w:szCs w:val="19"/>
                <w:spacing w:val="90"/>
                <w:position w:val="1"/>
              </w:rPr>
              <w:t xml:space="preserve"> </w:t>
            </w:r>
            <w:r>
              <w:rPr>
                <w:rFonts w:ascii="SimSun" w:hAnsi="SimSun" w:eastAsia="SimSun" w:cs="SimSun"/>
                <w:sz w:val="19"/>
                <w:szCs w:val="19"/>
                <w:b/>
                <w:bCs/>
                <w:spacing w:val="8"/>
              </w:rPr>
              <w:t>异常离线</w:t>
            </w:r>
            <w:r>
              <w:rPr>
                <w:sz w:val="19"/>
                <w:szCs w:val="19"/>
                <w:spacing w:val="8"/>
              </w:rPr>
              <w:t>：比赛过程中，由于机器人断电或其他原因，</w:t>
            </w:r>
            <w:r>
              <w:rPr>
                <w:sz w:val="19"/>
                <w:szCs w:val="19"/>
                <w:spacing w:val="-26"/>
              </w:rPr>
              <w:t xml:space="preserve"> </w:t>
            </w:r>
            <w:r>
              <w:rPr>
                <w:sz w:val="19"/>
                <w:szCs w:val="19"/>
                <w:spacing w:val="7"/>
              </w:rPr>
              <w:t>裁判系统主控模块无法</w:t>
            </w:r>
            <w:r>
              <w:rPr>
                <w:sz w:val="19"/>
                <w:szCs w:val="19"/>
              </w:rPr>
              <w:t xml:space="preserve"> </w:t>
            </w:r>
            <w:r>
              <w:rPr>
                <w:sz w:val="19"/>
                <w:szCs w:val="19"/>
                <w:spacing w:val="8"/>
              </w:rPr>
              <w:t>连入裁判系统服务器的状态。</w:t>
            </w:r>
          </w:p>
          <w:p>
            <w:pPr>
              <w:pStyle w:val="TableText"/>
              <w:ind w:left="114"/>
              <w:spacing w:before="210" w:line="194" w:lineRule="auto"/>
              <w:rPr>
                <w:sz w:val="19"/>
                <w:szCs w:val="19"/>
              </w:rPr>
            </w:pPr>
            <w:r>
              <w:rPr>
                <w:sz w:val="19"/>
                <w:szCs w:val="19"/>
                <w:spacing w:val="10"/>
              </w:rPr>
              <w:t>注：机器人战亡后，裁判系统会切断对机器人的电源输出（除</w:t>
            </w:r>
            <w:r>
              <w:rPr>
                <w:sz w:val="19"/>
                <w:szCs w:val="19"/>
                <w:spacing w:val="60"/>
              </w:rPr>
              <w:t xml:space="preserve"> </w:t>
            </w:r>
            <w:r>
              <w:rPr>
                <w:sz w:val="19"/>
                <w:szCs w:val="19"/>
              </w:rPr>
              <w:t>Mini</w:t>
            </w:r>
            <w:r>
              <w:rPr>
                <w:sz w:val="19"/>
                <w:szCs w:val="19"/>
                <w:spacing w:val="10"/>
              </w:rPr>
              <w:t xml:space="preserve"> </w:t>
            </w:r>
            <w:r>
              <w:rPr>
                <w:sz w:val="19"/>
                <w:szCs w:val="19"/>
              </w:rPr>
              <w:t>PC</w:t>
            </w:r>
            <w:r>
              <w:rPr>
                <w:sz w:val="19"/>
                <w:szCs w:val="19"/>
                <w:spacing w:val="10"/>
              </w:rPr>
              <w:t>）。</w:t>
            </w:r>
          </w:p>
        </w:tc>
      </w:tr>
      <w:tr>
        <w:trPr>
          <w:trHeight w:val="1319" w:hRule="atLeast"/>
        </w:trPr>
        <w:tc>
          <w:tcPr>
            <w:tcW w:w="2145" w:type="dxa"/>
            <w:vAlign w:val="top"/>
            <w:tcBorders>
              <w:left w:val="nil"/>
            </w:tcBorders>
          </w:tcPr>
          <w:p>
            <w:pPr>
              <w:spacing w:line="254" w:lineRule="auto"/>
              <w:rPr>
                <w:rFonts w:ascii="Arial"/>
                <w:sz w:val="21"/>
              </w:rPr>
            </w:pPr>
            <w:r/>
          </w:p>
          <w:p>
            <w:pPr>
              <w:spacing w:line="255" w:lineRule="auto"/>
              <w:rPr>
                <w:rFonts w:ascii="Arial"/>
                <w:sz w:val="21"/>
              </w:rPr>
            </w:pPr>
            <w:r/>
          </w:p>
          <w:p>
            <w:pPr>
              <w:ind w:left="686"/>
              <w:spacing w:before="62" w:line="217" w:lineRule="auto"/>
              <w:rPr>
                <w:rFonts w:ascii="SimSun" w:hAnsi="SimSun" w:eastAsia="SimSun" w:cs="SimSun"/>
                <w:sz w:val="19"/>
                <w:szCs w:val="19"/>
              </w:rPr>
            </w:pPr>
            <w:r>
              <w:rPr>
                <w:rFonts w:ascii="SimSun" w:hAnsi="SimSun" w:eastAsia="SimSun" w:cs="SimSun"/>
                <w:sz w:val="19"/>
                <w:szCs w:val="19"/>
                <w:b/>
                <w:bCs/>
                <w:spacing w:val="6"/>
              </w:rPr>
              <w:t>裁判系统</w:t>
            </w:r>
          </w:p>
        </w:tc>
        <w:tc>
          <w:tcPr>
            <w:tcW w:w="7529" w:type="dxa"/>
            <w:vAlign w:val="top"/>
            <w:tcBorders>
              <w:right w:val="nil"/>
            </w:tcBorders>
          </w:tcPr>
          <w:p>
            <w:pPr>
              <w:pStyle w:val="TableText"/>
              <w:ind w:left="113" w:right="107"/>
              <w:spacing w:before="176" w:line="278" w:lineRule="auto"/>
              <w:jc w:val="both"/>
              <w:rPr>
                <w:sz w:val="19"/>
                <w:szCs w:val="19"/>
              </w:rPr>
            </w:pPr>
            <w:r>
              <w:rPr>
                <w:sz w:val="19"/>
                <w:szCs w:val="19"/>
                <w:spacing w:val="7"/>
              </w:rPr>
              <w:t>裁判系统是集成计算、通信、控制于一体的针对机器人比赛的电子判罚系统。其包含</w:t>
            </w:r>
            <w:r>
              <w:rPr>
                <w:sz w:val="19"/>
                <w:szCs w:val="19"/>
                <w:spacing w:val="15"/>
              </w:rPr>
              <w:t xml:space="preserve"> </w:t>
            </w:r>
            <w:r>
              <w:rPr>
                <w:sz w:val="19"/>
                <w:szCs w:val="19"/>
                <w:spacing w:val="8"/>
              </w:rPr>
              <w:t>安装于机器人上的机载端以及安装在 </w:t>
            </w:r>
            <w:r>
              <w:rPr>
                <w:sz w:val="19"/>
                <w:szCs w:val="19"/>
              </w:rPr>
              <w:t>PC</w:t>
            </w:r>
            <w:r>
              <w:rPr>
                <w:sz w:val="19"/>
                <w:szCs w:val="19"/>
                <w:spacing w:val="8"/>
              </w:rPr>
              <w:t xml:space="preserve"> 物理机上的服务器和选手端软件，具有监测</w:t>
            </w:r>
            <w:r>
              <w:rPr>
                <w:sz w:val="19"/>
                <w:szCs w:val="19"/>
                <w:spacing w:val="2"/>
              </w:rPr>
              <w:t xml:space="preserve"> </w:t>
            </w:r>
            <w:r>
              <w:rPr>
                <w:sz w:val="19"/>
                <w:szCs w:val="19"/>
                <w:spacing w:val="8"/>
              </w:rPr>
              <w:t>机器人功率、弹丸发射和伤害、根据比赛规则自动判定胜负等功能。</w:t>
            </w:r>
          </w:p>
        </w:tc>
      </w:tr>
      <w:tr>
        <w:trPr>
          <w:trHeight w:val="521" w:hRule="atLeast"/>
        </w:trPr>
        <w:tc>
          <w:tcPr>
            <w:tcW w:w="2145" w:type="dxa"/>
            <w:vAlign w:val="top"/>
            <w:tcBorders>
              <w:left w:val="nil"/>
            </w:tcBorders>
          </w:tcPr>
          <w:p>
            <w:pPr>
              <w:ind w:left="691"/>
              <w:spacing w:before="177" w:line="215" w:lineRule="auto"/>
              <w:rPr>
                <w:rFonts w:ascii="SimSun" w:hAnsi="SimSun" w:eastAsia="SimSun" w:cs="SimSun"/>
                <w:sz w:val="19"/>
                <w:szCs w:val="19"/>
              </w:rPr>
            </w:pPr>
            <w:r>
              <w:rPr>
                <w:rFonts w:ascii="SimSun" w:hAnsi="SimSun" w:eastAsia="SimSun" w:cs="SimSun"/>
                <w:sz w:val="19"/>
                <w:szCs w:val="19"/>
                <w:b/>
                <w:bCs/>
                <w:spacing w:val="5"/>
              </w:rPr>
              <w:t>多机通信</w:t>
            </w:r>
          </w:p>
        </w:tc>
        <w:tc>
          <w:tcPr>
            <w:tcW w:w="7529" w:type="dxa"/>
            <w:vAlign w:val="top"/>
            <w:tcBorders>
              <w:right w:val="nil"/>
            </w:tcBorders>
          </w:tcPr>
          <w:p>
            <w:pPr>
              <w:pStyle w:val="TableText"/>
              <w:ind w:left="113"/>
              <w:spacing w:before="177" w:line="183" w:lineRule="auto"/>
              <w:rPr>
                <w:sz w:val="19"/>
                <w:szCs w:val="19"/>
              </w:rPr>
            </w:pPr>
            <w:r>
              <w:rPr>
                <w:sz w:val="19"/>
                <w:szCs w:val="19"/>
                <w:spacing w:val="7"/>
              </w:rPr>
              <w:t>机器人间通过裁判系统串口互相通信的交互方式。</w:t>
            </w:r>
          </w:p>
        </w:tc>
      </w:tr>
      <w:tr>
        <w:trPr>
          <w:trHeight w:val="520" w:hRule="atLeast"/>
        </w:trPr>
        <w:tc>
          <w:tcPr>
            <w:tcW w:w="2145" w:type="dxa"/>
            <w:vAlign w:val="top"/>
            <w:tcBorders>
              <w:left w:val="nil"/>
            </w:tcBorders>
          </w:tcPr>
          <w:p>
            <w:pPr>
              <w:ind w:left="586"/>
              <w:spacing w:before="175" w:line="217" w:lineRule="auto"/>
              <w:rPr>
                <w:rFonts w:ascii="SimSun" w:hAnsi="SimSun" w:eastAsia="SimSun" w:cs="SimSun"/>
                <w:sz w:val="19"/>
                <w:szCs w:val="19"/>
              </w:rPr>
            </w:pPr>
            <w:r>
              <w:rPr>
                <w:rFonts w:ascii="SimSun" w:hAnsi="SimSun" w:eastAsia="SimSun" w:cs="SimSun"/>
                <w:sz w:val="19"/>
                <w:szCs w:val="19"/>
                <w:b/>
                <w:bCs/>
                <w:spacing w:val="6"/>
              </w:rPr>
              <w:t>机器人底盘</w:t>
            </w:r>
          </w:p>
        </w:tc>
        <w:tc>
          <w:tcPr>
            <w:tcW w:w="7529" w:type="dxa"/>
            <w:vAlign w:val="top"/>
            <w:tcBorders>
              <w:right w:val="nil"/>
            </w:tcBorders>
          </w:tcPr>
          <w:p>
            <w:pPr>
              <w:pStyle w:val="TableText"/>
              <w:ind w:left="112"/>
              <w:spacing w:before="177" w:line="188" w:lineRule="auto"/>
              <w:rPr>
                <w:sz w:val="19"/>
                <w:szCs w:val="19"/>
              </w:rPr>
            </w:pPr>
            <w:r>
              <w:rPr>
                <w:sz w:val="19"/>
                <w:szCs w:val="19"/>
                <w:spacing w:val="7"/>
              </w:rPr>
              <w:t>承载机器人动力系统及其附属部件的机构；</w:t>
            </w:r>
            <w:r>
              <w:rPr>
                <w:sz w:val="19"/>
                <w:szCs w:val="19"/>
                <w:spacing w:val="-7"/>
              </w:rPr>
              <w:t xml:space="preserve"> </w:t>
            </w:r>
            <w:r>
              <w:rPr>
                <w:sz w:val="19"/>
                <w:szCs w:val="19"/>
                <w:spacing w:val="7"/>
              </w:rPr>
              <w:t>支撑机器人机体的机构。</w:t>
            </w:r>
          </w:p>
        </w:tc>
      </w:tr>
      <w:tr>
        <w:trPr>
          <w:trHeight w:val="1322" w:hRule="atLeast"/>
        </w:trPr>
        <w:tc>
          <w:tcPr>
            <w:tcW w:w="2145" w:type="dxa"/>
            <w:vAlign w:val="top"/>
            <w:tcBorders>
              <w:left w:val="nil"/>
            </w:tcBorders>
          </w:tcPr>
          <w:p>
            <w:pPr>
              <w:spacing w:line="256" w:lineRule="auto"/>
              <w:rPr>
                <w:rFonts w:ascii="Arial"/>
                <w:sz w:val="21"/>
              </w:rPr>
            </w:pPr>
            <w:r/>
          </w:p>
          <w:p>
            <w:pPr>
              <w:spacing w:line="256" w:lineRule="auto"/>
              <w:rPr>
                <w:rFonts w:ascii="Arial"/>
                <w:sz w:val="21"/>
              </w:rPr>
            </w:pPr>
            <w:r/>
          </w:p>
          <w:p>
            <w:pPr>
              <w:ind w:left="687"/>
              <w:spacing w:before="62" w:line="217" w:lineRule="auto"/>
              <w:rPr>
                <w:rFonts w:ascii="SimSun" w:hAnsi="SimSun" w:eastAsia="SimSun" w:cs="SimSun"/>
                <w:sz w:val="19"/>
                <w:szCs w:val="19"/>
              </w:rPr>
            </w:pPr>
            <w:r>
              <w:rPr>
                <w:rFonts w:ascii="SimSun" w:hAnsi="SimSun" w:eastAsia="SimSun" w:cs="SimSun"/>
                <w:sz w:val="19"/>
                <w:szCs w:val="19"/>
                <w:b/>
                <w:bCs/>
                <w:spacing w:val="6"/>
              </w:rPr>
              <w:t>底盘功率</w:t>
            </w:r>
          </w:p>
        </w:tc>
        <w:tc>
          <w:tcPr>
            <w:tcW w:w="7529" w:type="dxa"/>
            <w:vAlign w:val="top"/>
            <w:tcBorders>
              <w:right w:val="nil"/>
            </w:tcBorders>
          </w:tcPr>
          <w:p>
            <w:pPr>
              <w:pStyle w:val="TableText"/>
              <w:ind w:left="113" w:right="107"/>
              <w:spacing w:before="175" w:line="279" w:lineRule="auto"/>
              <w:jc w:val="both"/>
              <w:rPr>
                <w:sz w:val="19"/>
                <w:szCs w:val="19"/>
              </w:rPr>
            </w:pPr>
            <w:r>
              <w:rPr>
                <w:sz w:val="19"/>
                <w:szCs w:val="19"/>
                <w:spacing w:val="9"/>
              </w:rPr>
              <w:t>机器人产生水平方向平移、旋转的动力系统的功率</w:t>
            </w:r>
            <w:r>
              <w:rPr>
                <w:sz w:val="19"/>
                <w:szCs w:val="19"/>
                <w:spacing w:val="8"/>
              </w:rPr>
              <w:t>，详见</w:t>
            </w:r>
            <w:hyperlink w:history="true" r:id="rId39">
              <w:r>
                <w:rPr>
                  <w:sz w:val="19"/>
                  <w:szCs w:val="19"/>
                  <w:color w:val="0000FF"/>
                  <w:spacing w:val="8"/>
                </w:rPr>
                <w:t>《</w:t>
              </w:r>
              <w:r>
                <w:rPr>
                  <w:sz w:val="19"/>
                  <w:szCs w:val="19"/>
                  <w:color w:val="0000FF"/>
                </w:rPr>
                <w:t>RoboMaster</w:t>
              </w:r>
              <w:r>
                <w:rPr>
                  <w:sz w:val="19"/>
                  <w:szCs w:val="19"/>
                  <w:color w:val="0000FF"/>
                  <w:spacing w:val="23"/>
                </w:rPr>
                <w:t xml:space="preserve"> </w:t>
              </w:r>
              <w:r>
                <w:rPr>
                  <w:sz w:val="19"/>
                  <w:szCs w:val="19"/>
                  <w:color w:val="0000FF"/>
                  <w:spacing w:val="8"/>
                </w:rPr>
                <w:t>2025 机甲</w:t>
              </w:r>
            </w:hyperlink>
            <w:r>
              <w:rPr>
                <w:sz w:val="19"/>
                <w:szCs w:val="19"/>
                <w:color w:val="0000FF"/>
              </w:rPr>
              <w:t xml:space="preserve"> </w:t>
            </w:r>
            <w:hyperlink w:history="true" r:id="rId39">
              <w:r>
                <w:rPr>
                  <w:sz w:val="19"/>
                  <w:szCs w:val="19"/>
                  <w:color w:val="0000FF"/>
                  <w:spacing w:val="7"/>
                </w:rPr>
                <w:t>大师高校系列赛机器人制作规范手册》</w:t>
              </w:r>
            </w:hyperlink>
            <w:r>
              <w:rPr>
                <w:sz w:val="19"/>
                <w:szCs w:val="19"/>
                <w:spacing w:val="7"/>
              </w:rPr>
              <w:t>中“裁判系统安装规范”章节中底盘功率的定</w:t>
            </w:r>
            <w:r>
              <w:rPr>
                <w:sz w:val="19"/>
                <w:szCs w:val="19"/>
                <w:spacing w:val="15"/>
              </w:rPr>
              <w:t xml:space="preserve"> </w:t>
            </w:r>
            <w:r>
              <w:rPr>
                <w:sz w:val="19"/>
                <w:szCs w:val="19"/>
                <w:spacing w:val="-8"/>
              </w:rPr>
              <w:t>义。</w:t>
            </w:r>
          </w:p>
        </w:tc>
      </w:tr>
      <w:tr>
        <w:trPr>
          <w:trHeight w:val="520" w:hRule="atLeast"/>
        </w:trPr>
        <w:tc>
          <w:tcPr>
            <w:tcW w:w="2145" w:type="dxa"/>
            <w:vAlign w:val="top"/>
            <w:tcBorders>
              <w:left w:val="nil"/>
            </w:tcBorders>
          </w:tcPr>
          <w:p>
            <w:pPr>
              <w:ind w:left="685"/>
              <w:spacing w:before="177" w:line="215" w:lineRule="auto"/>
              <w:rPr>
                <w:rFonts w:ascii="SimSun" w:hAnsi="SimSun" w:eastAsia="SimSun" w:cs="SimSun"/>
                <w:sz w:val="19"/>
                <w:szCs w:val="19"/>
              </w:rPr>
            </w:pPr>
            <w:r>
              <w:rPr>
                <w:rFonts w:ascii="SimSun" w:hAnsi="SimSun" w:eastAsia="SimSun" w:cs="SimSun"/>
                <w:sz w:val="19"/>
                <w:szCs w:val="19"/>
                <w:b/>
                <w:bCs/>
                <w:spacing w:val="6"/>
              </w:rPr>
              <w:t>发射机构</w:t>
            </w:r>
          </w:p>
        </w:tc>
        <w:tc>
          <w:tcPr>
            <w:tcW w:w="7529" w:type="dxa"/>
            <w:vAlign w:val="top"/>
            <w:tcBorders>
              <w:right w:val="nil"/>
            </w:tcBorders>
          </w:tcPr>
          <w:p>
            <w:pPr>
              <w:pStyle w:val="TableText"/>
              <w:ind w:left="115"/>
              <w:spacing w:before="176" w:line="183" w:lineRule="auto"/>
              <w:rPr>
                <w:sz w:val="19"/>
                <w:szCs w:val="19"/>
              </w:rPr>
            </w:pPr>
            <w:r>
              <w:rPr>
                <w:sz w:val="19"/>
                <w:szCs w:val="19"/>
                <w:spacing w:val="9"/>
              </w:rPr>
              <w:t>能够让弹丸以固定路径和一定初速度离开机器人的机构。</w:t>
            </w:r>
          </w:p>
        </w:tc>
      </w:tr>
      <w:tr>
        <w:trPr>
          <w:trHeight w:val="520" w:hRule="atLeast"/>
        </w:trPr>
        <w:tc>
          <w:tcPr>
            <w:tcW w:w="2145" w:type="dxa"/>
            <w:vAlign w:val="top"/>
            <w:tcBorders>
              <w:left w:val="nil"/>
            </w:tcBorders>
          </w:tcPr>
          <w:p>
            <w:pPr>
              <w:ind w:left="483"/>
              <w:spacing w:before="176" w:line="217" w:lineRule="auto"/>
              <w:rPr>
                <w:rFonts w:ascii="SimSun" w:hAnsi="SimSun" w:eastAsia="SimSun" w:cs="SimSun"/>
                <w:sz w:val="19"/>
                <w:szCs w:val="19"/>
              </w:rPr>
            </w:pPr>
            <w:r>
              <w:rPr>
                <w:rFonts w:ascii="SimSun" w:hAnsi="SimSun" w:eastAsia="SimSun" w:cs="SimSun"/>
                <w:sz w:val="19"/>
                <w:szCs w:val="19"/>
                <w:b/>
                <w:bCs/>
                <w:spacing w:val="7"/>
              </w:rPr>
              <w:t>发射机构锁定</w:t>
            </w:r>
          </w:p>
        </w:tc>
        <w:tc>
          <w:tcPr>
            <w:tcW w:w="7529" w:type="dxa"/>
            <w:vAlign w:val="top"/>
            <w:tcBorders>
              <w:right w:val="nil"/>
            </w:tcBorders>
          </w:tcPr>
          <w:p>
            <w:pPr>
              <w:pStyle w:val="TableText"/>
              <w:ind w:left="113"/>
              <w:spacing w:before="177" w:line="198" w:lineRule="auto"/>
              <w:rPr>
                <w:sz w:val="19"/>
                <w:szCs w:val="19"/>
              </w:rPr>
            </w:pPr>
            <w:r>
              <w:rPr>
                <w:sz w:val="19"/>
                <w:szCs w:val="19"/>
                <w:spacing w:val="8"/>
              </w:rPr>
              <w:t>若发射机构锁定，则其处于断电状态。</w:t>
            </w:r>
          </w:p>
        </w:tc>
      </w:tr>
      <w:tr>
        <w:trPr>
          <w:trHeight w:val="520" w:hRule="atLeast"/>
        </w:trPr>
        <w:tc>
          <w:tcPr>
            <w:tcW w:w="2145" w:type="dxa"/>
            <w:vAlign w:val="top"/>
            <w:tcBorders>
              <w:left w:val="nil"/>
            </w:tcBorders>
          </w:tcPr>
          <w:p>
            <w:pPr>
              <w:ind w:left="483"/>
              <w:spacing w:before="177" w:line="217" w:lineRule="auto"/>
              <w:rPr>
                <w:rFonts w:ascii="SimSun" w:hAnsi="SimSun" w:eastAsia="SimSun" w:cs="SimSun"/>
                <w:sz w:val="19"/>
                <w:szCs w:val="19"/>
              </w:rPr>
            </w:pPr>
            <w:r>
              <w:rPr>
                <w:rFonts w:ascii="SimSun" w:hAnsi="SimSun" w:eastAsia="SimSun" w:cs="SimSun"/>
                <w:sz w:val="19"/>
                <w:szCs w:val="19"/>
                <w:b/>
                <w:bCs/>
                <w:spacing w:val="7"/>
              </w:rPr>
              <w:t>发射机构解锁</w:t>
            </w:r>
          </w:p>
        </w:tc>
        <w:tc>
          <w:tcPr>
            <w:tcW w:w="7529" w:type="dxa"/>
            <w:vAlign w:val="top"/>
            <w:tcBorders>
              <w:right w:val="nil"/>
            </w:tcBorders>
          </w:tcPr>
          <w:p>
            <w:pPr>
              <w:pStyle w:val="TableText"/>
              <w:ind w:left="113"/>
              <w:spacing w:before="178" w:line="198" w:lineRule="auto"/>
              <w:rPr>
                <w:sz w:val="19"/>
                <w:szCs w:val="19"/>
              </w:rPr>
            </w:pPr>
            <w:r>
              <w:rPr>
                <w:sz w:val="19"/>
                <w:szCs w:val="19"/>
                <w:spacing w:val="8"/>
              </w:rPr>
              <w:t>若发射机构解锁，则根据其允许发弹量情况判定上电或断电。</w:t>
            </w:r>
          </w:p>
        </w:tc>
      </w:tr>
      <w:tr>
        <w:trPr>
          <w:trHeight w:val="926" w:hRule="atLeast"/>
        </w:trPr>
        <w:tc>
          <w:tcPr>
            <w:tcW w:w="2145" w:type="dxa"/>
            <w:vAlign w:val="top"/>
            <w:tcBorders>
              <w:left w:val="nil"/>
            </w:tcBorders>
          </w:tcPr>
          <w:p>
            <w:pPr>
              <w:spacing w:line="317" w:lineRule="auto"/>
              <w:rPr>
                <w:rFonts w:ascii="Arial"/>
                <w:sz w:val="21"/>
              </w:rPr>
            </w:pPr>
            <w:r/>
          </w:p>
          <w:p>
            <w:pPr>
              <w:ind w:left="884"/>
              <w:spacing w:before="62" w:line="216" w:lineRule="auto"/>
              <w:rPr>
                <w:rFonts w:ascii="SimSun" w:hAnsi="SimSun" w:eastAsia="SimSun" w:cs="SimSun"/>
                <w:sz w:val="19"/>
                <w:szCs w:val="19"/>
              </w:rPr>
            </w:pPr>
            <w:r>
              <w:rPr>
                <w:rFonts w:ascii="SimSun" w:hAnsi="SimSun" w:eastAsia="SimSun" w:cs="SimSun"/>
                <w:sz w:val="19"/>
                <w:szCs w:val="19"/>
                <w:b/>
                <w:bCs/>
                <w:spacing w:val="5"/>
              </w:rPr>
              <w:t>发射</w:t>
            </w:r>
          </w:p>
        </w:tc>
        <w:tc>
          <w:tcPr>
            <w:tcW w:w="7529" w:type="dxa"/>
            <w:vAlign w:val="top"/>
            <w:tcBorders>
              <w:right w:val="nil"/>
            </w:tcBorders>
          </w:tcPr>
          <w:p>
            <w:pPr>
              <w:pStyle w:val="TableText"/>
              <w:ind w:left="113" w:right="107"/>
              <w:spacing w:before="177" w:line="272" w:lineRule="auto"/>
              <w:rPr>
                <w:sz w:val="19"/>
                <w:szCs w:val="19"/>
              </w:rPr>
            </w:pPr>
            <w:r>
              <w:rPr>
                <w:sz w:val="19"/>
                <w:szCs w:val="19"/>
                <w:spacing w:val="7"/>
              </w:rPr>
              <w:t>机器人发出弹丸或飞镖的行为。后文“比赛机制”章节中提到的“发射”以裁判系统</w:t>
            </w:r>
            <w:r>
              <w:rPr>
                <w:sz w:val="19"/>
                <w:szCs w:val="19"/>
                <w:spacing w:val="15"/>
              </w:rPr>
              <w:t xml:space="preserve"> </w:t>
            </w:r>
            <w:r>
              <w:rPr>
                <w:sz w:val="19"/>
                <w:szCs w:val="19"/>
                <w:spacing w:val="5"/>
              </w:rPr>
              <w:t>检测到发射行为为准。</w:t>
            </w:r>
          </w:p>
        </w:tc>
      </w:tr>
    </w:tbl>
    <w:p>
      <w:pPr>
        <w:rPr>
          <w:rFonts w:ascii="Arial"/>
          <w:sz w:val="21"/>
        </w:rPr>
      </w:pPr>
      <w:r/>
    </w:p>
    <w:p>
      <w:pPr>
        <w:sectPr>
          <w:headerReference w:type="default" r:id="rId35"/>
          <w:footerReference w:type="default" r:id="rId36"/>
          <w:pgSz w:w="11907" w:h="16839"/>
          <w:pgMar w:top="1224" w:right="1062" w:bottom="1221" w:left="1104" w:header="980" w:footer="935" w:gutter="0"/>
        </w:sectPr>
        <w:rPr>
          <w:rFonts w:ascii="Arial" w:hAnsi="Arial" w:eastAsia="Arial" w:cs="Arial"/>
          <w:sz w:val="21"/>
          <w:szCs w:val="21"/>
        </w:rPr>
      </w:pPr>
    </w:p>
    <w:p>
      <w:pPr>
        <w:spacing w:line="288" w:lineRule="auto"/>
        <w:rPr>
          <w:rFonts w:ascii="Arial"/>
          <w:sz w:val="21"/>
        </w:rPr>
      </w:pPr>
      <w:r/>
    </w:p>
    <w:p>
      <w:pPr>
        <w:spacing w:line="288" w:lineRule="auto"/>
        <w:rPr>
          <w:rFonts w:ascii="Arial"/>
          <w:sz w:val="21"/>
        </w:rPr>
      </w:pPr>
      <w:r/>
    </w:p>
    <w:p>
      <w:pPr>
        <w:ind w:firstLine="30"/>
        <w:spacing w:line="210" w:lineRule="exact"/>
        <w:rPr/>
      </w:pPr>
      <w:r>
        <w:rPr>
          <w:position w:val="-4"/>
        </w:rPr>
        <w:drawing>
          <wp:inline distT="0" distB="0" distL="0" distR="0">
            <wp:extent cx="1162037" cy="133349"/>
            <wp:effectExtent l="0" t="0" r="0" b="0"/>
            <wp:docPr id="54" name="IM 54"/>
            <wp:cNvGraphicFramePr/>
            <a:graphic>
              <a:graphicData uri="http://schemas.openxmlformats.org/drawingml/2006/picture">
                <pic:pic>
                  <pic:nvPicPr>
                    <pic:cNvPr id="54" name="IM 54"/>
                    <pic:cNvPicPr/>
                  </pic:nvPicPr>
                  <pic:blipFill>
                    <a:blip r:embed="rId21"/>
                    <a:stretch>
                      <a:fillRect/>
                    </a:stretch>
                  </pic:blipFill>
                  <pic:spPr>
                    <a:xfrm rot="0">
                      <a:off x="0" y="0"/>
                      <a:ext cx="1162037" cy="133349"/>
                    </a:xfrm>
                    <a:prstGeom prst="rect">
                      <a:avLst/>
                    </a:prstGeom>
                  </pic:spPr>
                </pic:pic>
              </a:graphicData>
            </a:graphic>
          </wp:inline>
        </w:drawing>
      </w:r>
    </w:p>
    <w:p>
      <w:pPr>
        <w:spacing w:line="19" w:lineRule="exact"/>
        <w:rPr/>
      </w:pPr>
      <w:r/>
    </w:p>
    <w:tbl>
      <w:tblPr>
        <w:tblStyle w:val="TableNormal"/>
        <w:tblW w:w="9690"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149"/>
        <w:gridCol w:w="7541"/>
      </w:tblGrid>
      <w:tr>
        <w:trPr>
          <w:trHeight w:val="110" w:hRule="atLeast"/>
        </w:trPr>
        <w:tc>
          <w:tcPr>
            <w:tcW w:w="2149" w:type="dxa"/>
            <w:vAlign w:val="top"/>
            <w:tcBorders>
              <w:left w:val="nil"/>
              <w:right w:val="nil"/>
            </w:tcBorders>
          </w:tcPr>
          <w:p>
            <w:pPr>
              <w:spacing w:line="100" w:lineRule="exact"/>
              <w:rPr>
                <w:rFonts w:ascii="Arial"/>
                <w:sz w:val="8"/>
              </w:rPr>
            </w:pPr>
            <w:r/>
          </w:p>
        </w:tc>
        <w:tc>
          <w:tcPr>
            <w:tcW w:w="7541" w:type="dxa"/>
            <w:vAlign w:val="top"/>
            <w:tcBorders>
              <w:left w:val="nil"/>
              <w:right w:val="nil"/>
            </w:tcBorders>
          </w:tcPr>
          <w:p>
            <w:pPr>
              <w:spacing w:line="100" w:lineRule="exact"/>
              <w:rPr>
                <w:rFonts w:ascii="Arial"/>
                <w:sz w:val="8"/>
              </w:rPr>
            </w:pPr>
            <w:r/>
          </w:p>
        </w:tc>
      </w:tr>
      <w:tr>
        <w:trPr>
          <w:trHeight w:val="532" w:hRule="atLeast"/>
        </w:trPr>
        <w:tc>
          <w:tcPr>
            <w:shd w:val="clear" w:fill="A5A5A5"/>
            <w:tcW w:w="2149" w:type="dxa"/>
            <w:vAlign w:val="top"/>
            <w:tcBorders>
              <w:left w:val="single" w:color="A5A5A5" w:sz="2" w:space="0"/>
            </w:tcBorders>
          </w:tcPr>
          <w:p>
            <w:pPr>
              <w:ind w:left="883"/>
              <w:spacing w:before="179" w:line="216" w:lineRule="auto"/>
              <w:rPr>
                <w:rFonts w:ascii="SimSun" w:hAnsi="SimSun" w:eastAsia="SimSun" w:cs="SimSun"/>
                <w:sz w:val="19"/>
                <w:szCs w:val="19"/>
              </w:rPr>
            </w:pPr>
            <w:r>
              <w:rPr>
                <w:rFonts w:ascii="SimSun" w:hAnsi="SimSun" w:eastAsia="SimSun" w:cs="SimSun"/>
                <w:sz w:val="19"/>
                <w:szCs w:val="19"/>
                <w:b/>
                <w:bCs/>
                <w:spacing w:val="5"/>
              </w:rPr>
              <w:t>概念</w:t>
            </w:r>
          </w:p>
        </w:tc>
        <w:tc>
          <w:tcPr>
            <w:shd w:val="clear" w:fill="A5A5A5"/>
            <w:tcW w:w="7541" w:type="dxa"/>
            <w:vAlign w:val="top"/>
            <w:tcBorders>
              <w:right w:val="single" w:color="A5A5A5" w:sz="2" w:space="0"/>
            </w:tcBorders>
          </w:tcPr>
          <w:p>
            <w:pPr>
              <w:ind w:left="3567"/>
              <w:spacing w:before="180" w:line="215" w:lineRule="auto"/>
              <w:rPr>
                <w:rFonts w:ascii="SimSun" w:hAnsi="SimSun" w:eastAsia="SimSun" w:cs="SimSun"/>
                <w:sz w:val="19"/>
                <w:szCs w:val="19"/>
              </w:rPr>
            </w:pPr>
            <w:r>
              <w:rPr>
                <w:rFonts w:ascii="SimSun" w:hAnsi="SimSun" w:eastAsia="SimSun" w:cs="SimSun"/>
                <w:sz w:val="19"/>
                <w:szCs w:val="19"/>
                <w:b/>
                <w:bCs/>
                <w:spacing w:val="4"/>
              </w:rPr>
              <w:t>定义</w:t>
            </w:r>
          </w:p>
        </w:tc>
      </w:tr>
      <w:tr>
        <w:trPr>
          <w:trHeight w:val="520" w:hRule="atLeast"/>
        </w:trPr>
        <w:tc>
          <w:tcPr>
            <w:tcW w:w="2149" w:type="dxa"/>
            <w:vAlign w:val="top"/>
            <w:tcBorders>
              <w:left w:val="nil"/>
            </w:tcBorders>
          </w:tcPr>
          <w:p>
            <w:pPr>
              <w:ind w:left="588"/>
              <w:spacing w:before="174" w:line="218" w:lineRule="auto"/>
              <w:rPr>
                <w:rFonts w:ascii="SimSun" w:hAnsi="SimSun" w:eastAsia="SimSun" w:cs="SimSun"/>
                <w:sz w:val="19"/>
                <w:szCs w:val="19"/>
              </w:rPr>
            </w:pPr>
            <w:r>
              <w:rPr>
                <w:rFonts w:ascii="SimSun" w:hAnsi="SimSun" w:eastAsia="SimSun" w:cs="SimSun"/>
                <w:sz w:val="19"/>
                <w:szCs w:val="19"/>
                <w:b/>
                <w:bCs/>
                <w:spacing w:val="6"/>
              </w:rPr>
              <w:t>射击初速度</w:t>
            </w:r>
          </w:p>
        </w:tc>
        <w:tc>
          <w:tcPr>
            <w:tcW w:w="7541" w:type="dxa"/>
            <w:vAlign w:val="top"/>
            <w:tcBorders>
              <w:right w:val="nil"/>
            </w:tcBorders>
          </w:tcPr>
          <w:p>
            <w:pPr>
              <w:pStyle w:val="TableText"/>
              <w:ind w:left="112"/>
              <w:spacing w:before="174" w:line="199" w:lineRule="auto"/>
              <w:rPr>
                <w:sz w:val="19"/>
                <w:szCs w:val="19"/>
              </w:rPr>
            </w:pPr>
            <w:r>
              <w:rPr>
                <w:sz w:val="19"/>
                <w:szCs w:val="19"/>
                <w:spacing w:val="8"/>
              </w:rPr>
              <w:t>弹丸加速完成后，经过裁判系统相关模块检测到的速度值。</w:t>
            </w:r>
          </w:p>
        </w:tc>
      </w:tr>
      <w:tr>
        <w:trPr>
          <w:trHeight w:val="520" w:hRule="atLeast"/>
        </w:trPr>
        <w:tc>
          <w:tcPr>
            <w:tcW w:w="2149" w:type="dxa"/>
            <w:vAlign w:val="top"/>
            <w:tcBorders>
              <w:left w:val="nil"/>
            </w:tcBorders>
          </w:tcPr>
          <w:p>
            <w:pPr>
              <w:ind w:left="688"/>
              <w:spacing w:before="177" w:line="215" w:lineRule="auto"/>
              <w:rPr>
                <w:rFonts w:ascii="SimSun" w:hAnsi="SimSun" w:eastAsia="SimSun" w:cs="SimSun"/>
                <w:sz w:val="19"/>
                <w:szCs w:val="19"/>
              </w:rPr>
            </w:pPr>
            <w:r>
              <w:rPr>
                <w:rFonts w:ascii="SimSun" w:hAnsi="SimSun" w:eastAsia="SimSun" w:cs="SimSun"/>
                <w:sz w:val="19"/>
                <w:szCs w:val="19"/>
                <w:b/>
                <w:bCs/>
                <w:spacing w:val="6"/>
              </w:rPr>
              <w:t>射击热量</w:t>
            </w:r>
          </w:p>
        </w:tc>
        <w:tc>
          <w:tcPr>
            <w:tcW w:w="7541" w:type="dxa"/>
            <w:vAlign w:val="top"/>
            <w:tcBorders>
              <w:right w:val="nil"/>
            </w:tcBorders>
          </w:tcPr>
          <w:p>
            <w:pPr>
              <w:pStyle w:val="TableText"/>
              <w:ind w:left="111"/>
              <w:spacing w:before="176" w:line="198" w:lineRule="auto"/>
              <w:rPr>
                <w:sz w:val="19"/>
                <w:szCs w:val="19"/>
              </w:rPr>
            </w:pPr>
            <w:r>
              <w:rPr>
                <w:sz w:val="19"/>
                <w:szCs w:val="19"/>
                <w:spacing w:val="8"/>
              </w:rPr>
              <w:t>射击热量随机器人发弹而增加，用于限制机器人连续发弹。</w:t>
            </w:r>
          </w:p>
        </w:tc>
      </w:tr>
      <w:tr>
        <w:trPr>
          <w:trHeight w:val="523" w:hRule="atLeast"/>
        </w:trPr>
        <w:tc>
          <w:tcPr>
            <w:tcW w:w="2149" w:type="dxa"/>
            <w:vAlign w:val="top"/>
            <w:tcBorders>
              <w:left w:val="nil"/>
            </w:tcBorders>
          </w:tcPr>
          <w:p>
            <w:pPr>
              <w:ind w:left="587"/>
              <w:spacing w:before="178" w:line="215" w:lineRule="auto"/>
              <w:rPr>
                <w:rFonts w:ascii="SimSun" w:hAnsi="SimSun" w:eastAsia="SimSun" w:cs="SimSun"/>
                <w:sz w:val="19"/>
                <w:szCs w:val="19"/>
              </w:rPr>
            </w:pPr>
            <w:r>
              <w:rPr>
                <w:rFonts w:ascii="SimSun" w:hAnsi="SimSun" w:eastAsia="SimSun" w:cs="SimSun"/>
                <w:sz w:val="19"/>
                <w:szCs w:val="19"/>
                <w:b/>
                <w:bCs/>
                <w:spacing w:val="6"/>
              </w:rPr>
              <w:t>允许发弹量</w:t>
            </w:r>
          </w:p>
        </w:tc>
        <w:tc>
          <w:tcPr>
            <w:tcW w:w="7541" w:type="dxa"/>
            <w:vAlign w:val="top"/>
            <w:tcBorders>
              <w:right w:val="nil"/>
            </w:tcBorders>
          </w:tcPr>
          <w:p>
            <w:pPr>
              <w:pStyle w:val="TableText"/>
              <w:ind w:left="113"/>
              <w:spacing w:before="178" w:line="182" w:lineRule="auto"/>
              <w:rPr>
                <w:sz w:val="19"/>
                <w:szCs w:val="19"/>
              </w:rPr>
            </w:pPr>
            <w:r>
              <w:rPr>
                <w:sz w:val="19"/>
                <w:szCs w:val="19"/>
                <w:spacing w:val="6"/>
              </w:rPr>
              <w:t>每台机器人当前可发射的弹丸数量。</w:t>
            </w:r>
          </w:p>
        </w:tc>
      </w:tr>
      <w:tr>
        <w:trPr>
          <w:trHeight w:val="520" w:hRule="atLeast"/>
        </w:trPr>
        <w:tc>
          <w:tcPr>
            <w:tcW w:w="2149" w:type="dxa"/>
            <w:vAlign w:val="top"/>
            <w:tcBorders>
              <w:left w:val="nil"/>
            </w:tcBorders>
          </w:tcPr>
          <w:p>
            <w:pPr>
              <w:ind w:left="686"/>
              <w:spacing w:before="177" w:line="216" w:lineRule="auto"/>
              <w:rPr>
                <w:rFonts w:ascii="SimSun" w:hAnsi="SimSun" w:eastAsia="SimSun" w:cs="SimSun"/>
                <w:sz w:val="19"/>
                <w:szCs w:val="19"/>
              </w:rPr>
            </w:pPr>
            <w:r>
              <w:rPr>
                <w:rFonts w:ascii="SimSun" w:hAnsi="SimSun" w:eastAsia="SimSun" w:cs="SimSun"/>
                <w:sz w:val="19"/>
                <w:szCs w:val="19"/>
                <w:b/>
                <w:bCs/>
                <w:spacing w:val="7"/>
              </w:rPr>
              <w:t>初始血量</w:t>
            </w:r>
          </w:p>
        </w:tc>
        <w:tc>
          <w:tcPr>
            <w:tcW w:w="7541" w:type="dxa"/>
            <w:vAlign w:val="top"/>
            <w:tcBorders>
              <w:right w:val="nil"/>
            </w:tcBorders>
          </w:tcPr>
          <w:p>
            <w:pPr>
              <w:pStyle w:val="TableText"/>
              <w:ind w:left="129"/>
              <w:spacing w:before="176" w:line="198" w:lineRule="auto"/>
              <w:rPr>
                <w:sz w:val="19"/>
                <w:szCs w:val="19"/>
              </w:rPr>
            </w:pPr>
            <w:r>
              <w:rPr>
                <w:sz w:val="19"/>
                <w:szCs w:val="19"/>
                <w:spacing w:val="7"/>
              </w:rPr>
              <w:t>比赛开始时，裁判系统为机器人设定的血量值。</w:t>
            </w:r>
          </w:p>
        </w:tc>
      </w:tr>
      <w:tr>
        <w:trPr>
          <w:trHeight w:val="520" w:hRule="atLeast"/>
        </w:trPr>
        <w:tc>
          <w:tcPr>
            <w:tcW w:w="2149" w:type="dxa"/>
            <w:vAlign w:val="top"/>
            <w:tcBorders>
              <w:left w:val="nil"/>
            </w:tcBorders>
          </w:tcPr>
          <w:p>
            <w:pPr>
              <w:ind w:left="700"/>
              <w:spacing w:before="178" w:line="216" w:lineRule="auto"/>
              <w:rPr>
                <w:rFonts w:ascii="SimSun" w:hAnsi="SimSun" w:eastAsia="SimSun" w:cs="SimSun"/>
                <w:sz w:val="19"/>
                <w:szCs w:val="19"/>
              </w:rPr>
            </w:pPr>
            <w:r>
              <w:rPr>
                <w:rFonts w:ascii="SimSun" w:hAnsi="SimSun" w:eastAsia="SimSun" w:cs="SimSun"/>
                <w:sz w:val="19"/>
                <w:szCs w:val="19"/>
                <w:b/>
                <w:bCs/>
                <w:spacing w:val="3"/>
              </w:rPr>
              <w:t>当前血量</w:t>
            </w:r>
          </w:p>
        </w:tc>
        <w:tc>
          <w:tcPr>
            <w:tcW w:w="7541" w:type="dxa"/>
            <w:vAlign w:val="top"/>
            <w:tcBorders>
              <w:right w:val="nil"/>
            </w:tcBorders>
          </w:tcPr>
          <w:p>
            <w:pPr>
              <w:pStyle w:val="TableText"/>
              <w:ind w:left="112"/>
              <w:spacing w:before="178" w:line="182" w:lineRule="auto"/>
              <w:rPr>
                <w:sz w:val="19"/>
                <w:szCs w:val="19"/>
              </w:rPr>
            </w:pPr>
            <w:r>
              <w:rPr>
                <w:sz w:val="19"/>
                <w:szCs w:val="19"/>
                <w:spacing w:val="5"/>
              </w:rPr>
              <w:t>机器人的实时血量值。</w:t>
            </w:r>
          </w:p>
        </w:tc>
      </w:tr>
      <w:tr>
        <w:trPr>
          <w:trHeight w:val="520" w:hRule="atLeast"/>
        </w:trPr>
        <w:tc>
          <w:tcPr>
            <w:tcW w:w="2149" w:type="dxa"/>
            <w:vAlign w:val="top"/>
            <w:tcBorders>
              <w:left w:val="nil"/>
            </w:tcBorders>
          </w:tcPr>
          <w:p>
            <w:pPr>
              <w:ind w:left="690"/>
              <w:spacing w:before="181" w:line="213" w:lineRule="auto"/>
              <w:rPr>
                <w:rFonts w:ascii="SimSun" w:hAnsi="SimSun" w:eastAsia="SimSun" w:cs="SimSun"/>
                <w:sz w:val="19"/>
                <w:szCs w:val="19"/>
              </w:rPr>
            </w:pPr>
            <w:r>
              <w:rPr>
                <w:rFonts w:ascii="SimSun" w:hAnsi="SimSun" w:eastAsia="SimSun" w:cs="SimSun"/>
                <w:sz w:val="19"/>
                <w:szCs w:val="19"/>
                <w:b/>
                <w:bCs/>
                <w:spacing w:val="6"/>
              </w:rPr>
              <w:t>上限血量</w:t>
            </w:r>
          </w:p>
        </w:tc>
        <w:tc>
          <w:tcPr>
            <w:tcW w:w="7541" w:type="dxa"/>
            <w:vAlign w:val="top"/>
            <w:tcBorders>
              <w:right w:val="nil"/>
            </w:tcBorders>
          </w:tcPr>
          <w:p>
            <w:pPr>
              <w:pStyle w:val="TableText"/>
              <w:ind w:left="112"/>
              <w:spacing w:before="177" w:line="183" w:lineRule="auto"/>
              <w:rPr>
                <w:sz w:val="19"/>
                <w:szCs w:val="19"/>
              </w:rPr>
            </w:pPr>
            <w:r>
              <w:rPr>
                <w:sz w:val="19"/>
                <w:szCs w:val="19"/>
                <w:spacing w:val="6"/>
              </w:rPr>
              <w:t>机器人血量可以恢复到的最高值。</w:t>
            </w:r>
          </w:p>
        </w:tc>
      </w:tr>
      <w:tr>
        <w:trPr>
          <w:trHeight w:val="520" w:hRule="atLeast"/>
        </w:trPr>
        <w:tc>
          <w:tcPr>
            <w:tcW w:w="2149" w:type="dxa"/>
            <w:vAlign w:val="top"/>
            <w:tcBorders>
              <w:left w:val="nil"/>
            </w:tcBorders>
          </w:tcPr>
          <w:p>
            <w:pPr>
              <w:ind w:left="788"/>
              <w:spacing w:before="179" w:line="215" w:lineRule="auto"/>
              <w:rPr>
                <w:rFonts w:ascii="SimSun" w:hAnsi="SimSun" w:eastAsia="SimSun" w:cs="SimSun"/>
                <w:sz w:val="19"/>
                <w:szCs w:val="19"/>
              </w:rPr>
            </w:pPr>
            <w:r>
              <w:rPr>
                <w:rFonts w:ascii="SimSun" w:hAnsi="SimSun" w:eastAsia="SimSun" w:cs="SimSun"/>
                <w:sz w:val="19"/>
                <w:szCs w:val="19"/>
                <w:b/>
                <w:bCs/>
                <w:spacing w:val="5"/>
              </w:rPr>
              <w:t>经验值</w:t>
            </w:r>
          </w:p>
        </w:tc>
        <w:tc>
          <w:tcPr>
            <w:tcW w:w="7541" w:type="dxa"/>
            <w:vAlign w:val="top"/>
            <w:tcBorders>
              <w:right w:val="nil"/>
            </w:tcBorders>
          </w:tcPr>
          <w:p>
            <w:pPr>
              <w:pStyle w:val="TableText"/>
              <w:ind w:left="112"/>
              <w:spacing w:before="177" w:line="198" w:lineRule="auto"/>
              <w:rPr>
                <w:sz w:val="19"/>
                <w:szCs w:val="19"/>
              </w:rPr>
            </w:pPr>
            <w:r>
              <w:rPr>
                <w:sz w:val="19"/>
                <w:szCs w:val="19"/>
                <w:spacing w:val="9"/>
              </w:rPr>
              <w:t>机器人升级所需积累的数值，可通过多种方式获得。</w:t>
            </w:r>
          </w:p>
        </w:tc>
      </w:tr>
      <w:tr>
        <w:trPr>
          <w:trHeight w:val="520" w:hRule="atLeast"/>
        </w:trPr>
        <w:tc>
          <w:tcPr>
            <w:tcW w:w="2149" w:type="dxa"/>
            <w:vAlign w:val="top"/>
            <w:tcBorders>
              <w:left w:val="nil"/>
            </w:tcBorders>
          </w:tcPr>
          <w:p>
            <w:pPr>
              <w:ind w:left="888"/>
              <w:spacing w:before="181" w:line="214" w:lineRule="auto"/>
              <w:rPr>
                <w:rFonts w:ascii="SimSun" w:hAnsi="SimSun" w:eastAsia="SimSun" w:cs="SimSun"/>
                <w:sz w:val="19"/>
                <w:szCs w:val="19"/>
              </w:rPr>
            </w:pPr>
            <w:r>
              <w:rPr>
                <w:rFonts w:ascii="SimSun" w:hAnsi="SimSun" w:eastAsia="SimSun" w:cs="SimSun"/>
                <w:sz w:val="19"/>
                <w:szCs w:val="19"/>
                <w:b/>
                <w:bCs/>
                <w:spacing w:val="4"/>
              </w:rPr>
              <w:t>无敌</w:t>
            </w:r>
          </w:p>
        </w:tc>
        <w:tc>
          <w:tcPr>
            <w:tcW w:w="7541" w:type="dxa"/>
            <w:vAlign w:val="top"/>
            <w:tcBorders>
              <w:right w:val="nil"/>
            </w:tcBorders>
          </w:tcPr>
          <w:p>
            <w:pPr>
              <w:pStyle w:val="TableText"/>
              <w:ind w:left="112"/>
              <w:spacing w:before="178" w:line="183" w:lineRule="auto"/>
              <w:rPr>
                <w:sz w:val="19"/>
                <w:szCs w:val="19"/>
              </w:rPr>
            </w:pPr>
            <w:r>
              <w:rPr>
                <w:sz w:val="19"/>
                <w:szCs w:val="19"/>
                <w:spacing w:val="7"/>
              </w:rPr>
              <w:t>机器人不受弹丸攻击、撞击的伤害的状态。</w:t>
            </w:r>
          </w:p>
        </w:tc>
      </w:tr>
      <w:tr>
        <w:trPr>
          <w:trHeight w:val="523" w:hRule="atLeast"/>
        </w:trPr>
        <w:tc>
          <w:tcPr>
            <w:tcW w:w="2149" w:type="dxa"/>
            <w:vAlign w:val="top"/>
            <w:tcBorders>
              <w:left w:val="nil"/>
            </w:tcBorders>
          </w:tcPr>
          <w:p>
            <w:pPr>
              <w:ind w:left="888"/>
              <w:spacing w:before="183" w:line="215" w:lineRule="auto"/>
              <w:rPr>
                <w:rFonts w:ascii="SimSun" w:hAnsi="SimSun" w:eastAsia="SimSun" w:cs="SimSun"/>
                <w:sz w:val="19"/>
                <w:szCs w:val="19"/>
              </w:rPr>
            </w:pPr>
            <w:r>
              <w:rPr>
                <w:rFonts w:ascii="SimSun" w:hAnsi="SimSun" w:eastAsia="SimSun" w:cs="SimSun"/>
                <w:sz w:val="19"/>
                <w:szCs w:val="19"/>
                <w:b/>
                <w:bCs/>
                <w:spacing w:val="4"/>
              </w:rPr>
              <w:t>攻击</w:t>
            </w:r>
          </w:p>
        </w:tc>
        <w:tc>
          <w:tcPr>
            <w:tcW w:w="7541" w:type="dxa"/>
            <w:vAlign w:val="top"/>
            <w:tcBorders>
              <w:right w:val="nil"/>
            </w:tcBorders>
          </w:tcPr>
          <w:p>
            <w:pPr>
              <w:pStyle w:val="TableText"/>
              <w:ind w:left="112"/>
              <w:spacing w:before="182" w:line="182" w:lineRule="auto"/>
              <w:rPr>
                <w:sz w:val="19"/>
                <w:szCs w:val="19"/>
              </w:rPr>
            </w:pPr>
            <w:r>
              <w:rPr>
                <w:sz w:val="19"/>
                <w:szCs w:val="19"/>
                <w:spacing w:val="8"/>
              </w:rPr>
              <w:t>机器人发射弹丸的行为。</w:t>
            </w:r>
          </w:p>
        </w:tc>
      </w:tr>
      <w:tr>
        <w:trPr>
          <w:trHeight w:val="520" w:hRule="atLeast"/>
        </w:trPr>
        <w:tc>
          <w:tcPr>
            <w:tcW w:w="2149" w:type="dxa"/>
            <w:vAlign w:val="top"/>
            <w:tcBorders>
              <w:left w:val="nil"/>
            </w:tcBorders>
          </w:tcPr>
          <w:p>
            <w:pPr>
              <w:ind w:left="890"/>
              <w:spacing w:before="181" w:line="214" w:lineRule="auto"/>
              <w:rPr>
                <w:rFonts w:ascii="SimSun" w:hAnsi="SimSun" w:eastAsia="SimSun" w:cs="SimSun"/>
                <w:sz w:val="19"/>
                <w:szCs w:val="19"/>
              </w:rPr>
            </w:pPr>
            <w:r>
              <w:rPr>
                <w:rFonts w:ascii="SimSun" w:hAnsi="SimSun" w:eastAsia="SimSun" w:cs="SimSun"/>
                <w:sz w:val="19"/>
                <w:szCs w:val="19"/>
                <w:b/>
                <w:bCs/>
                <w:spacing w:val="3"/>
              </w:rPr>
              <w:t>击毁</w:t>
            </w:r>
          </w:p>
        </w:tc>
        <w:tc>
          <w:tcPr>
            <w:tcW w:w="7541" w:type="dxa"/>
            <w:vAlign w:val="top"/>
            <w:tcBorders>
              <w:right w:val="nil"/>
            </w:tcBorders>
          </w:tcPr>
          <w:p>
            <w:pPr>
              <w:pStyle w:val="TableText"/>
              <w:ind w:left="114"/>
              <w:spacing w:before="179" w:line="210" w:lineRule="auto"/>
              <w:rPr>
                <w:sz w:val="19"/>
                <w:szCs w:val="19"/>
              </w:rPr>
            </w:pPr>
            <w:r>
              <w:rPr>
                <w:sz w:val="19"/>
                <w:szCs w:val="19"/>
                <w:spacing w:val="8"/>
              </w:rPr>
              <w:t>一方机器人攻击对方机器人的装甲模块，直至其血量为 0。</w:t>
            </w:r>
          </w:p>
        </w:tc>
      </w:tr>
      <w:tr>
        <w:trPr>
          <w:trHeight w:val="921" w:hRule="atLeast"/>
        </w:trPr>
        <w:tc>
          <w:tcPr>
            <w:tcW w:w="2149" w:type="dxa"/>
            <w:vAlign w:val="top"/>
            <w:tcBorders>
              <w:left w:val="nil"/>
            </w:tcBorders>
          </w:tcPr>
          <w:p>
            <w:pPr>
              <w:spacing w:line="314" w:lineRule="auto"/>
              <w:rPr>
                <w:rFonts w:ascii="Arial"/>
                <w:sz w:val="21"/>
              </w:rPr>
            </w:pPr>
            <w:r/>
          </w:p>
          <w:p>
            <w:pPr>
              <w:ind w:left="916"/>
              <w:spacing w:before="62" w:line="218" w:lineRule="auto"/>
              <w:rPr>
                <w:rFonts w:ascii="SimSun" w:hAnsi="SimSun" w:eastAsia="SimSun" w:cs="SimSun"/>
                <w:sz w:val="19"/>
                <w:szCs w:val="19"/>
              </w:rPr>
            </w:pPr>
            <w:r>
              <w:rPr>
                <w:rFonts w:ascii="SimSun" w:hAnsi="SimSun" w:eastAsia="SimSun" w:cs="SimSun"/>
                <w:sz w:val="19"/>
                <w:szCs w:val="19"/>
                <w:b/>
                <w:bCs/>
                <w:spacing w:val="-6"/>
              </w:rPr>
              <w:t>占领</w:t>
            </w:r>
          </w:p>
        </w:tc>
        <w:tc>
          <w:tcPr>
            <w:tcW w:w="7541" w:type="dxa"/>
            <w:vAlign w:val="top"/>
            <w:tcBorders>
              <w:right w:val="nil"/>
            </w:tcBorders>
          </w:tcPr>
          <w:p>
            <w:pPr>
              <w:pStyle w:val="TableText"/>
              <w:ind w:left="112" w:right="121" w:firstLine="1"/>
              <w:spacing w:before="180" w:line="269" w:lineRule="auto"/>
              <w:rPr>
                <w:sz w:val="19"/>
                <w:szCs w:val="19"/>
              </w:rPr>
            </w:pPr>
            <w:r>
              <w:rPr>
                <w:sz w:val="19"/>
                <w:szCs w:val="19"/>
                <w:spacing w:val="7"/>
              </w:rPr>
              <w:t>存活机器人到达增益点，其场地交互模块检测到该区域内的场地交互模块卡或满足其</w:t>
            </w:r>
            <w:r>
              <w:rPr>
                <w:sz w:val="19"/>
                <w:szCs w:val="19"/>
                <w:spacing w:val="13"/>
              </w:rPr>
              <w:t xml:space="preserve"> </w:t>
            </w:r>
            <w:r>
              <w:rPr>
                <w:sz w:val="19"/>
                <w:szCs w:val="19"/>
                <w:spacing w:val="6"/>
              </w:rPr>
              <w:t>他条件，</w:t>
            </w:r>
            <w:r>
              <w:rPr>
                <w:sz w:val="19"/>
                <w:szCs w:val="19"/>
                <w:spacing w:val="-11"/>
              </w:rPr>
              <w:t xml:space="preserve"> </w:t>
            </w:r>
            <w:r>
              <w:rPr>
                <w:sz w:val="19"/>
                <w:szCs w:val="19"/>
                <w:spacing w:val="6"/>
              </w:rPr>
              <w:t>且机器人获得一定特殊效果。</w:t>
            </w:r>
          </w:p>
        </w:tc>
      </w:tr>
      <w:tr>
        <w:trPr>
          <w:trHeight w:val="919" w:hRule="atLeast"/>
        </w:trPr>
        <w:tc>
          <w:tcPr>
            <w:tcW w:w="2149" w:type="dxa"/>
            <w:vAlign w:val="top"/>
            <w:tcBorders>
              <w:left w:val="nil"/>
            </w:tcBorders>
          </w:tcPr>
          <w:p>
            <w:pPr>
              <w:spacing w:line="319" w:lineRule="auto"/>
              <w:rPr>
                <w:rFonts w:ascii="Arial"/>
                <w:sz w:val="21"/>
              </w:rPr>
            </w:pPr>
            <w:r/>
          </w:p>
          <w:p>
            <w:pPr>
              <w:ind w:left="902"/>
              <w:spacing w:before="62" w:line="213" w:lineRule="auto"/>
              <w:rPr>
                <w:rFonts w:ascii="SimSun" w:hAnsi="SimSun" w:eastAsia="SimSun" w:cs="SimSun"/>
                <w:sz w:val="19"/>
                <w:szCs w:val="19"/>
              </w:rPr>
            </w:pPr>
            <w:r>
              <w:rPr>
                <w:rFonts w:ascii="SimSun" w:hAnsi="SimSun" w:eastAsia="SimSun" w:cs="SimSun"/>
                <w:sz w:val="19"/>
                <w:szCs w:val="19"/>
                <w:b/>
                <w:bCs/>
                <w:spacing w:val="-3"/>
              </w:rPr>
              <w:t>固连</w:t>
            </w:r>
          </w:p>
        </w:tc>
        <w:tc>
          <w:tcPr>
            <w:tcW w:w="7541" w:type="dxa"/>
            <w:vAlign w:val="top"/>
            <w:tcBorders>
              <w:right w:val="nil"/>
            </w:tcBorders>
          </w:tcPr>
          <w:p>
            <w:pPr>
              <w:pStyle w:val="TableText"/>
              <w:ind w:left="110" w:right="121" w:firstLine="19"/>
              <w:spacing w:before="178" w:line="269" w:lineRule="auto"/>
              <w:rPr>
                <w:sz w:val="19"/>
                <w:szCs w:val="19"/>
              </w:rPr>
            </w:pPr>
            <w:r>
              <w:rPr>
                <w:sz w:val="19"/>
                <w:szCs w:val="19"/>
                <w:spacing w:val="7"/>
              </w:rPr>
              <w:t>比赛过程中，机器人之间产生机构连接，使一台机器人往任意方向移动均与另</w:t>
            </w:r>
            <w:r>
              <w:rPr>
                <w:sz w:val="19"/>
                <w:szCs w:val="19"/>
                <w:spacing w:val="6"/>
              </w:rPr>
              <w:t>一台机</w:t>
            </w:r>
            <w:r>
              <w:rPr>
                <w:sz w:val="19"/>
                <w:szCs w:val="19"/>
              </w:rPr>
              <w:t xml:space="preserve"> </w:t>
            </w:r>
            <w:r>
              <w:rPr>
                <w:sz w:val="19"/>
                <w:szCs w:val="19"/>
                <w:spacing w:val="6"/>
              </w:rPr>
              <w:t>器人保持机构连接的状态。</w:t>
            </w:r>
          </w:p>
        </w:tc>
      </w:tr>
      <w:tr>
        <w:trPr>
          <w:trHeight w:val="528" w:hRule="atLeast"/>
        </w:trPr>
        <w:tc>
          <w:tcPr>
            <w:tcW w:w="2149" w:type="dxa"/>
            <w:vAlign w:val="top"/>
            <w:tcBorders>
              <w:left w:val="nil"/>
            </w:tcBorders>
          </w:tcPr>
          <w:p>
            <w:pPr>
              <w:ind w:left="890"/>
              <w:spacing w:before="182" w:line="217" w:lineRule="auto"/>
              <w:rPr>
                <w:rFonts w:ascii="SimSun" w:hAnsi="SimSun" w:eastAsia="SimSun" w:cs="SimSun"/>
                <w:sz w:val="19"/>
                <w:szCs w:val="19"/>
              </w:rPr>
            </w:pPr>
            <w:r>
              <w:rPr>
                <w:rFonts w:ascii="SimSun" w:hAnsi="SimSun" w:eastAsia="SimSun" w:cs="SimSun"/>
                <w:sz w:val="19"/>
                <w:szCs w:val="19"/>
                <w:b/>
                <w:bCs/>
                <w:spacing w:val="3"/>
              </w:rPr>
              <w:t>冲撞</w:t>
            </w:r>
          </w:p>
        </w:tc>
        <w:tc>
          <w:tcPr>
            <w:tcW w:w="7541" w:type="dxa"/>
            <w:vAlign w:val="top"/>
            <w:tcBorders>
              <w:right w:val="nil"/>
            </w:tcBorders>
          </w:tcPr>
          <w:p>
            <w:pPr>
              <w:pStyle w:val="TableText"/>
              <w:ind w:left="129"/>
              <w:spacing w:before="183" w:line="198" w:lineRule="auto"/>
              <w:rPr>
                <w:sz w:val="19"/>
                <w:szCs w:val="19"/>
              </w:rPr>
            </w:pPr>
            <w:r>
              <w:rPr>
                <w:sz w:val="19"/>
                <w:szCs w:val="19"/>
                <w:spacing w:val="4"/>
              </w:rPr>
              <w:t>比赛过程中，</w:t>
            </w:r>
            <w:r>
              <w:rPr>
                <w:sz w:val="19"/>
                <w:szCs w:val="19"/>
                <w:spacing w:val="-9"/>
              </w:rPr>
              <w:t xml:space="preserve"> </w:t>
            </w:r>
            <w:r>
              <w:rPr>
                <w:sz w:val="19"/>
                <w:szCs w:val="19"/>
                <w:spacing w:val="4"/>
              </w:rPr>
              <w:t>一方机器人的主动碰撞行为。</w:t>
            </w:r>
          </w:p>
        </w:tc>
      </w:tr>
    </w:tbl>
    <w:p>
      <w:pPr>
        <w:ind w:left="4657"/>
        <w:spacing w:before="176" w:line="214" w:lineRule="auto"/>
        <w:rPr>
          <w:rFonts w:ascii="SimSun" w:hAnsi="SimSun" w:eastAsia="SimSun" w:cs="SimSun"/>
          <w:sz w:val="19"/>
          <w:szCs w:val="19"/>
        </w:rPr>
      </w:pPr>
      <w:r>
        <w:rPr>
          <w:rFonts w:ascii="SimSun" w:hAnsi="SimSun" w:eastAsia="SimSun" w:cs="SimSun"/>
          <w:sz w:val="19"/>
          <w:szCs w:val="19"/>
          <w:b/>
          <w:bCs/>
          <w:spacing w:val="4"/>
        </w:rPr>
        <w:t>场地</w:t>
      </w:r>
    </w:p>
    <w:p>
      <w:pPr>
        <w:spacing w:line="118" w:lineRule="exact"/>
        <w:rPr/>
      </w:pPr>
      <w:r/>
    </w:p>
    <w:tbl>
      <w:tblPr>
        <w:tblStyle w:val="TableNormal"/>
        <w:tblW w:w="9674" w:type="dxa"/>
        <w:tblInd w:w="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145"/>
        <w:gridCol w:w="7529"/>
      </w:tblGrid>
      <w:tr>
        <w:trPr>
          <w:trHeight w:val="525" w:hRule="atLeast"/>
        </w:trPr>
        <w:tc>
          <w:tcPr>
            <w:tcW w:w="2145" w:type="dxa"/>
            <w:vAlign w:val="top"/>
            <w:tcBorders>
              <w:left w:val="nil"/>
            </w:tcBorders>
          </w:tcPr>
          <w:p>
            <w:pPr>
              <w:ind w:left="788"/>
              <w:spacing w:before="180" w:line="216" w:lineRule="auto"/>
              <w:rPr>
                <w:rFonts w:ascii="SimSun" w:hAnsi="SimSun" w:eastAsia="SimSun" w:cs="SimSun"/>
                <w:sz w:val="19"/>
                <w:szCs w:val="19"/>
              </w:rPr>
            </w:pPr>
            <w:r>
              <w:rPr>
                <w:rFonts w:ascii="SimSun" w:hAnsi="SimSun" w:eastAsia="SimSun" w:cs="SimSun"/>
                <w:sz w:val="19"/>
                <w:szCs w:val="19"/>
                <w:b/>
                <w:bCs/>
                <w:spacing w:val="5"/>
              </w:rPr>
              <w:t>增益点</w:t>
            </w:r>
          </w:p>
        </w:tc>
        <w:tc>
          <w:tcPr>
            <w:tcW w:w="7529" w:type="dxa"/>
            <w:vAlign w:val="top"/>
            <w:tcBorders>
              <w:right w:val="nil"/>
            </w:tcBorders>
          </w:tcPr>
          <w:p>
            <w:pPr>
              <w:pStyle w:val="TableText"/>
              <w:ind w:left="131"/>
              <w:spacing w:before="178" w:line="199" w:lineRule="auto"/>
              <w:rPr>
                <w:sz w:val="19"/>
                <w:szCs w:val="19"/>
              </w:rPr>
            </w:pPr>
            <w:r>
              <w:rPr>
                <w:sz w:val="19"/>
                <w:szCs w:val="19"/>
                <w:spacing w:val="6"/>
              </w:rPr>
              <w:t>比赛过程中，</w:t>
            </w:r>
            <w:r>
              <w:rPr>
                <w:sz w:val="19"/>
                <w:szCs w:val="19"/>
                <w:spacing w:val="-14"/>
              </w:rPr>
              <w:t xml:space="preserve"> </w:t>
            </w:r>
            <w:r>
              <w:rPr>
                <w:sz w:val="19"/>
                <w:szCs w:val="19"/>
                <w:spacing w:val="6"/>
              </w:rPr>
              <w:t>一方机器人占领后会产生一定特殊效果的区域。</w:t>
            </w:r>
          </w:p>
        </w:tc>
      </w:tr>
      <w:tr>
        <w:trPr>
          <w:trHeight w:val="520" w:hRule="atLeast"/>
        </w:trPr>
        <w:tc>
          <w:tcPr>
            <w:tcW w:w="2145" w:type="dxa"/>
            <w:vAlign w:val="top"/>
            <w:tcBorders>
              <w:left w:val="nil"/>
            </w:tcBorders>
          </w:tcPr>
          <w:p>
            <w:pPr>
              <w:ind w:left="886"/>
              <w:spacing w:before="176" w:line="214" w:lineRule="auto"/>
              <w:rPr>
                <w:rFonts w:ascii="SimSun" w:hAnsi="SimSun" w:eastAsia="SimSun" w:cs="SimSun"/>
                <w:sz w:val="19"/>
                <w:szCs w:val="19"/>
              </w:rPr>
            </w:pPr>
            <w:r>
              <w:rPr>
                <w:rFonts w:ascii="SimSun" w:hAnsi="SimSun" w:eastAsia="SimSun" w:cs="SimSun"/>
                <w:sz w:val="19"/>
                <w:szCs w:val="19"/>
                <w:b/>
                <w:bCs/>
                <w:spacing w:val="4"/>
              </w:rPr>
              <w:t>禁区</w:t>
            </w:r>
          </w:p>
        </w:tc>
        <w:tc>
          <w:tcPr>
            <w:tcW w:w="7529" w:type="dxa"/>
            <w:vAlign w:val="top"/>
            <w:tcBorders>
              <w:right w:val="nil"/>
            </w:tcBorders>
          </w:tcPr>
          <w:p>
            <w:pPr>
              <w:pStyle w:val="TableText"/>
              <w:ind w:left="114"/>
              <w:spacing w:before="176" w:line="182" w:lineRule="auto"/>
              <w:rPr>
                <w:sz w:val="19"/>
                <w:szCs w:val="19"/>
              </w:rPr>
            </w:pPr>
            <w:r>
              <w:rPr>
                <w:sz w:val="19"/>
                <w:szCs w:val="19"/>
                <w:spacing w:val="8"/>
              </w:rPr>
              <w:t>禁止机器人进入的区域。</w:t>
            </w:r>
          </w:p>
        </w:tc>
      </w:tr>
      <w:tr>
        <w:trPr>
          <w:trHeight w:val="520" w:hRule="atLeast"/>
        </w:trPr>
        <w:tc>
          <w:tcPr>
            <w:tcW w:w="2145" w:type="dxa"/>
            <w:vAlign w:val="top"/>
            <w:tcBorders>
              <w:left w:val="nil"/>
            </w:tcBorders>
          </w:tcPr>
          <w:p>
            <w:pPr>
              <w:ind w:left="687"/>
              <w:spacing w:before="176" w:line="215" w:lineRule="auto"/>
              <w:rPr>
                <w:rFonts w:ascii="SimSun" w:hAnsi="SimSun" w:eastAsia="SimSun" w:cs="SimSun"/>
                <w:sz w:val="19"/>
                <w:szCs w:val="19"/>
              </w:rPr>
            </w:pPr>
            <w:r>
              <w:rPr>
                <w:rFonts w:ascii="SimSun" w:hAnsi="SimSun" w:eastAsia="SimSun" w:cs="SimSun"/>
                <w:sz w:val="19"/>
                <w:szCs w:val="19"/>
                <w:b/>
                <w:bCs/>
                <w:spacing w:val="6"/>
              </w:rPr>
              <w:t>场地道具</w:t>
            </w:r>
          </w:p>
        </w:tc>
        <w:tc>
          <w:tcPr>
            <w:tcW w:w="7529" w:type="dxa"/>
            <w:vAlign w:val="top"/>
            <w:tcBorders>
              <w:right w:val="nil"/>
            </w:tcBorders>
          </w:tcPr>
          <w:p>
            <w:pPr>
              <w:pStyle w:val="TableText"/>
              <w:ind w:left="125"/>
              <w:spacing w:before="176" w:line="182" w:lineRule="auto"/>
              <w:rPr>
                <w:sz w:val="19"/>
                <w:szCs w:val="19"/>
              </w:rPr>
            </w:pPr>
            <w:r>
              <w:rPr>
                <w:sz w:val="19"/>
                <w:szCs w:val="19"/>
                <w:spacing w:val="5"/>
              </w:rPr>
              <w:t>战场的组成元素。</w:t>
            </w:r>
          </w:p>
        </w:tc>
      </w:tr>
      <w:tr>
        <w:trPr>
          <w:trHeight w:val="520" w:hRule="atLeast"/>
        </w:trPr>
        <w:tc>
          <w:tcPr>
            <w:tcW w:w="9674" w:type="dxa"/>
            <w:vAlign w:val="top"/>
            <w:gridSpan w:val="2"/>
            <w:tcBorders>
              <w:left w:val="nil"/>
              <w:right w:val="nil"/>
            </w:tcBorders>
          </w:tcPr>
          <w:p>
            <w:pPr>
              <w:ind w:left="4652"/>
              <w:spacing w:before="182" w:line="211" w:lineRule="auto"/>
              <w:rPr>
                <w:rFonts w:ascii="SimSun" w:hAnsi="SimSun" w:eastAsia="SimSun" w:cs="SimSun"/>
                <w:sz w:val="19"/>
                <w:szCs w:val="19"/>
              </w:rPr>
            </w:pPr>
            <w:r>
              <w:rPr>
                <w:rFonts w:ascii="SimSun" w:hAnsi="SimSun" w:eastAsia="SimSun" w:cs="SimSun"/>
                <w:sz w:val="19"/>
                <w:szCs w:val="19"/>
                <w:b/>
                <w:bCs/>
                <w:spacing w:val="4"/>
              </w:rPr>
              <w:t>人员</w:t>
            </w:r>
          </w:p>
        </w:tc>
      </w:tr>
      <w:tr>
        <w:trPr>
          <w:trHeight w:val="523" w:hRule="atLeast"/>
        </w:trPr>
        <w:tc>
          <w:tcPr>
            <w:tcW w:w="2145" w:type="dxa"/>
            <w:vAlign w:val="top"/>
            <w:tcBorders>
              <w:left w:val="nil"/>
            </w:tcBorders>
          </w:tcPr>
          <w:p>
            <w:pPr>
              <w:ind w:left="585"/>
              <w:spacing w:before="180" w:line="214" w:lineRule="auto"/>
              <w:rPr>
                <w:rFonts w:ascii="SimSun" w:hAnsi="SimSun" w:eastAsia="SimSun" w:cs="SimSun"/>
                <w:sz w:val="19"/>
                <w:szCs w:val="19"/>
              </w:rPr>
            </w:pPr>
            <w:r>
              <w:rPr>
                <w:rFonts w:ascii="SimSun" w:hAnsi="SimSun" w:eastAsia="SimSun" w:cs="SimSun"/>
                <w:sz w:val="19"/>
                <w:szCs w:val="19"/>
                <w:b/>
                <w:bCs/>
                <w:spacing w:val="6"/>
              </w:rPr>
              <w:t>仲裁委员会</w:t>
            </w:r>
          </w:p>
        </w:tc>
        <w:tc>
          <w:tcPr>
            <w:tcW w:w="7529" w:type="dxa"/>
            <w:vAlign w:val="top"/>
            <w:tcBorders>
              <w:right w:val="nil"/>
            </w:tcBorders>
          </w:tcPr>
          <w:p>
            <w:pPr>
              <w:pStyle w:val="TableText"/>
              <w:ind w:left="134"/>
              <w:spacing w:before="179" w:line="198" w:lineRule="auto"/>
              <w:rPr>
                <w:sz w:val="19"/>
                <w:szCs w:val="19"/>
              </w:rPr>
            </w:pPr>
            <w:r>
              <w:rPr>
                <w:sz w:val="19"/>
                <w:szCs w:val="19"/>
                <w:spacing w:val="6"/>
              </w:rPr>
              <w:t>由裁判长以及其他组委会相关负责人组成，</w:t>
            </w:r>
            <w:r>
              <w:rPr>
                <w:sz w:val="19"/>
                <w:szCs w:val="19"/>
                <w:spacing w:val="-14"/>
              </w:rPr>
              <w:t xml:space="preserve"> </w:t>
            </w:r>
            <w:r>
              <w:rPr>
                <w:sz w:val="19"/>
                <w:szCs w:val="19"/>
                <w:spacing w:val="6"/>
              </w:rPr>
              <w:t>负责处理申诉。</w:t>
            </w:r>
          </w:p>
        </w:tc>
      </w:tr>
      <w:tr>
        <w:trPr>
          <w:trHeight w:val="520" w:hRule="atLeast"/>
        </w:trPr>
        <w:tc>
          <w:tcPr>
            <w:tcW w:w="2145" w:type="dxa"/>
            <w:vAlign w:val="top"/>
            <w:tcBorders>
              <w:left w:val="nil"/>
            </w:tcBorders>
          </w:tcPr>
          <w:p>
            <w:pPr>
              <w:ind w:left="885"/>
              <w:spacing w:before="177" w:line="216" w:lineRule="auto"/>
              <w:rPr>
                <w:rFonts w:ascii="SimSun" w:hAnsi="SimSun" w:eastAsia="SimSun" w:cs="SimSun"/>
                <w:sz w:val="19"/>
                <w:szCs w:val="19"/>
              </w:rPr>
            </w:pPr>
            <w:r>
              <w:rPr>
                <w:rFonts w:ascii="SimSun" w:hAnsi="SimSun" w:eastAsia="SimSun" w:cs="SimSun"/>
                <w:sz w:val="19"/>
                <w:szCs w:val="19"/>
                <w:b/>
                <w:bCs/>
                <w:spacing w:val="4"/>
              </w:rPr>
              <w:t>裁判</w:t>
            </w:r>
          </w:p>
        </w:tc>
        <w:tc>
          <w:tcPr>
            <w:tcW w:w="7529" w:type="dxa"/>
            <w:vAlign w:val="top"/>
            <w:tcBorders>
              <w:right w:val="nil"/>
            </w:tcBorders>
          </w:tcPr>
          <w:p>
            <w:pPr>
              <w:pStyle w:val="TableText"/>
              <w:ind w:left="116"/>
              <w:spacing w:before="176" w:line="182" w:lineRule="auto"/>
              <w:rPr>
                <w:sz w:val="19"/>
                <w:szCs w:val="19"/>
              </w:rPr>
            </w:pPr>
            <w:r>
              <w:rPr>
                <w:sz w:val="19"/>
                <w:szCs w:val="19"/>
                <w:spacing w:val="8"/>
              </w:rPr>
              <w:t>维持赛场秩序、执行比赛规则的人员。</w:t>
            </w:r>
          </w:p>
        </w:tc>
      </w:tr>
      <w:tr>
        <w:trPr>
          <w:trHeight w:val="520" w:hRule="atLeast"/>
        </w:trPr>
        <w:tc>
          <w:tcPr>
            <w:tcW w:w="2145" w:type="dxa"/>
            <w:vAlign w:val="top"/>
            <w:tcBorders>
              <w:left w:val="nil"/>
            </w:tcBorders>
          </w:tcPr>
          <w:p>
            <w:pPr>
              <w:ind w:left="787"/>
              <w:spacing w:before="178" w:line="216" w:lineRule="auto"/>
              <w:rPr>
                <w:rFonts w:ascii="SimSun" w:hAnsi="SimSun" w:eastAsia="SimSun" w:cs="SimSun"/>
                <w:sz w:val="19"/>
                <w:szCs w:val="19"/>
              </w:rPr>
            </w:pPr>
            <w:r>
              <w:rPr>
                <w:rFonts w:ascii="SimSun" w:hAnsi="SimSun" w:eastAsia="SimSun" w:cs="SimSun"/>
                <w:sz w:val="19"/>
                <w:szCs w:val="19"/>
                <w:b/>
                <w:bCs/>
                <w:spacing w:val="5"/>
              </w:rPr>
              <w:t>裁判长</w:t>
            </w:r>
          </w:p>
        </w:tc>
        <w:tc>
          <w:tcPr>
            <w:tcW w:w="7529" w:type="dxa"/>
            <w:vAlign w:val="top"/>
            <w:tcBorders>
              <w:right w:val="nil"/>
            </w:tcBorders>
          </w:tcPr>
          <w:p>
            <w:pPr>
              <w:pStyle w:val="TableText"/>
              <w:ind w:left="131"/>
              <w:spacing w:before="177" w:line="198" w:lineRule="auto"/>
              <w:rPr>
                <w:sz w:val="19"/>
                <w:szCs w:val="19"/>
              </w:rPr>
            </w:pPr>
            <w:r>
              <w:rPr>
                <w:sz w:val="19"/>
                <w:szCs w:val="19"/>
                <w:spacing w:val="8"/>
              </w:rPr>
              <w:t>比赛期间，对比赛规范文件拥有最终解释权的人员。</w:t>
            </w:r>
          </w:p>
        </w:tc>
      </w:tr>
      <w:tr>
        <w:trPr>
          <w:trHeight w:val="520" w:hRule="atLeast"/>
        </w:trPr>
        <w:tc>
          <w:tcPr>
            <w:tcW w:w="2145" w:type="dxa"/>
            <w:vAlign w:val="top"/>
            <w:tcBorders>
              <w:left w:val="nil"/>
            </w:tcBorders>
          </w:tcPr>
          <w:p>
            <w:pPr>
              <w:ind w:left="788"/>
              <w:spacing w:before="178" w:line="216" w:lineRule="auto"/>
              <w:rPr>
                <w:rFonts w:ascii="SimSun" w:hAnsi="SimSun" w:eastAsia="SimSun" w:cs="SimSun"/>
                <w:sz w:val="19"/>
                <w:szCs w:val="19"/>
              </w:rPr>
            </w:pPr>
            <w:r>
              <w:rPr>
                <w:rFonts w:ascii="SimSun" w:hAnsi="SimSun" w:eastAsia="SimSun" w:cs="SimSun"/>
                <w:sz w:val="19"/>
                <w:szCs w:val="19"/>
                <w:b/>
                <w:bCs/>
                <w:spacing w:val="5"/>
              </w:rPr>
              <w:t>主裁判</w:t>
            </w:r>
          </w:p>
        </w:tc>
        <w:tc>
          <w:tcPr>
            <w:tcW w:w="7529" w:type="dxa"/>
            <w:vAlign w:val="top"/>
            <w:tcBorders>
              <w:right w:val="nil"/>
            </w:tcBorders>
          </w:tcPr>
          <w:p>
            <w:pPr>
              <w:pStyle w:val="TableText"/>
              <w:ind w:left="116"/>
              <w:spacing w:before="177" w:line="183" w:lineRule="auto"/>
              <w:rPr>
                <w:sz w:val="19"/>
                <w:szCs w:val="19"/>
              </w:rPr>
            </w:pPr>
            <w:r>
              <w:rPr>
                <w:sz w:val="19"/>
                <w:szCs w:val="19"/>
                <w:spacing w:val="7"/>
              </w:rPr>
              <w:t>维持赛场秩序、执行比赛规则的首要裁判。</w:t>
            </w:r>
          </w:p>
        </w:tc>
      </w:tr>
      <w:tr>
        <w:trPr>
          <w:trHeight w:val="520" w:hRule="atLeast"/>
        </w:trPr>
        <w:tc>
          <w:tcPr>
            <w:tcW w:w="2145" w:type="dxa"/>
            <w:vAlign w:val="top"/>
            <w:tcBorders>
              <w:left w:val="nil"/>
            </w:tcBorders>
          </w:tcPr>
          <w:p>
            <w:pPr>
              <w:ind w:left="786"/>
              <w:spacing w:before="179" w:line="215" w:lineRule="auto"/>
              <w:rPr>
                <w:rFonts w:ascii="SimSun" w:hAnsi="SimSun" w:eastAsia="SimSun" w:cs="SimSun"/>
                <w:sz w:val="19"/>
                <w:szCs w:val="19"/>
              </w:rPr>
            </w:pPr>
            <w:r>
              <w:rPr>
                <w:rFonts w:ascii="SimSun" w:hAnsi="SimSun" w:eastAsia="SimSun" w:cs="SimSun"/>
                <w:sz w:val="19"/>
                <w:szCs w:val="19"/>
                <w:b/>
                <w:bCs/>
                <w:spacing w:val="5"/>
              </w:rPr>
              <w:t>检录长</w:t>
            </w:r>
          </w:p>
        </w:tc>
        <w:tc>
          <w:tcPr>
            <w:tcW w:w="7529" w:type="dxa"/>
            <w:vAlign w:val="top"/>
            <w:tcBorders>
              <w:right w:val="nil"/>
            </w:tcBorders>
          </w:tcPr>
          <w:p>
            <w:pPr>
              <w:pStyle w:val="TableText"/>
              <w:ind w:left="115"/>
              <w:spacing w:before="177" w:line="199" w:lineRule="auto"/>
              <w:rPr>
                <w:sz w:val="19"/>
                <w:szCs w:val="19"/>
              </w:rPr>
            </w:pPr>
            <w:r>
              <w:rPr>
                <w:sz w:val="19"/>
                <w:szCs w:val="19"/>
                <w:spacing w:val="8"/>
              </w:rPr>
              <w:t>负责领导和分配检录工作的裁判，对检录标准拥有最终解释权。</w:t>
            </w:r>
          </w:p>
        </w:tc>
      </w:tr>
      <w:tr>
        <w:trPr>
          <w:trHeight w:val="527" w:hRule="atLeast"/>
        </w:trPr>
        <w:tc>
          <w:tcPr>
            <w:tcW w:w="2145" w:type="dxa"/>
            <w:vAlign w:val="top"/>
            <w:tcBorders>
              <w:left w:val="nil"/>
            </w:tcBorders>
          </w:tcPr>
          <w:p>
            <w:pPr>
              <w:ind w:left="685"/>
              <w:spacing w:before="179" w:line="216" w:lineRule="auto"/>
              <w:rPr>
                <w:rFonts w:ascii="SimSun" w:hAnsi="SimSun" w:eastAsia="SimSun" w:cs="SimSun"/>
                <w:sz w:val="19"/>
                <w:szCs w:val="19"/>
              </w:rPr>
            </w:pPr>
            <w:r>
              <w:rPr>
                <w:rFonts w:ascii="SimSun" w:hAnsi="SimSun" w:eastAsia="SimSun" w:cs="SimSun"/>
                <w:sz w:val="19"/>
                <w:szCs w:val="19"/>
                <w:b/>
                <w:bCs/>
                <w:spacing w:val="6"/>
              </w:rPr>
              <w:t>参赛人员</w:t>
            </w:r>
          </w:p>
        </w:tc>
        <w:tc>
          <w:tcPr>
            <w:tcW w:w="7529" w:type="dxa"/>
            <w:vAlign w:val="top"/>
            <w:tcBorders>
              <w:right w:val="nil"/>
            </w:tcBorders>
          </w:tcPr>
          <w:p>
            <w:pPr>
              <w:pStyle w:val="TableText"/>
              <w:ind w:left="113"/>
              <w:spacing w:before="179" w:line="182" w:lineRule="auto"/>
              <w:rPr>
                <w:sz w:val="19"/>
                <w:szCs w:val="19"/>
              </w:rPr>
            </w:pPr>
            <w:r>
              <w:rPr>
                <w:sz w:val="19"/>
                <w:szCs w:val="19"/>
                <w:spacing w:val="8"/>
              </w:rPr>
              <w:t>本赛季报名且已录入报名系统的人员。</w:t>
            </w:r>
          </w:p>
        </w:tc>
      </w:tr>
    </w:tbl>
    <w:p>
      <w:pPr>
        <w:rPr>
          <w:rFonts w:ascii="Arial"/>
          <w:sz w:val="21"/>
        </w:rPr>
      </w:pPr>
      <w:r/>
    </w:p>
    <w:p>
      <w:pPr>
        <w:sectPr>
          <w:headerReference w:type="default" r:id="rId1"/>
          <w:footerReference w:type="default" r:id="rId40"/>
          <w:pgSz w:w="11907" w:h="16839"/>
          <w:pgMar w:top="400" w:right="1106" w:bottom="1277" w:left="1104" w:header="0" w:footer="913" w:gutter="0"/>
        </w:sectPr>
        <w:rPr>
          <w:rFonts w:ascii="Arial" w:hAnsi="Arial" w:eastAsia="Arial" w:cs="Arial"/>
          <w:sz w:val="21"/>
          <w:szCs w:val="21"/>
        </w:rPr>
      </w:pPr>
    </w:p>
    <w:p>
      <w:pPr>
        <w:spacing w:line="288" w:lineRule="auto"/>
        <w:rPr>
          <w:rFonts w:ascii="Arial"/>
          <w:sz w:val="21"/>
        </w:rPr>
      </w:pPr>
      <w:r/>
    </w:p>
    <w:p>
      <w:pPr>
        <w:spacing w:line="288" w:lineRule="auto"/>
        <w:rPr>
          <w:rFonts w:ascii="Arial"/>
          <w:sz w:val="21"/>
        </w:rPr>
      </w:pPr>
      <w:r/>
    </w:p>
    <w:p>
      <w:pPr>
        <w:ind w:firstLine="7838"/>
        <w:spacing w:line="210" w:lineRule="exact"/>
        <w:rPr/>
      </w:pPr>
      <w:r>
        <w:rPr>
          <w:position w:val="-4"/>
        </w:rPr>
        <w:drawing>
          <wp:inline distT="0" distB="0" distL="0" distR="0">
            <wp:extent cx="1162037" cy="133349"/>
            <wp:effectExtent l="0" t="0" r="0" b="0"/>
            <wp:docPr id="56" name="IM 56"/>
            <wp:cNvGraphicFramePr/>
            <a:graphic>
              <a:graphicData uri="http://schemas.openxmlformats.org/drawingml/2006/picture">
                <pic:pic>
                  <pic:nvPicPr>
                    <pic:cNvPr id="56" name="IM 56"/>
                    <pic:cNvPicPr/>
                  </pic:nvPicPr>
                  <pic:blipFill>
                    <a:blip r:embed="rId21"/>
                    <a:stretch>
                      <a:fillRect/>
                    </a:stretch>
                  </pic:blipFill>
                  <pic:spPr>
                    <a:xfrm rot="0">
                      <a:off x="0" y="0"/>
                      <a:ext cx="1162037" cy="133349"/>
                    </a:xfrm>
                    <a:prstGeom prst="rect">
                      <a:avLst/>
                    </a:prstGeom>
                  </pic:spPr>
                </pic:pic>
              </a:graphicData>
            </a:graphic>
          </wp:inline>
        </w:drawing>
      </w:r>
    </w:p>
    <w:p>
      <w:pPr>
        <w:spacing w:line="19" w:lineRule="exact"/>
        <w:rPr/>
      </w:pPr>
      <w:r/>
    </w:p>
    <w:tbl>
      <w:tblPr>
        <w:tblStyle w:val="TableNormal"/>
        <w:tblW w:w="9690"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149"/>
        <w:gridCol w:w="7541"/>
      </w:tblGrid>
      <w:tr>
        <w:trPr>
          <w:trHeight w:val="110" w:hRule="atLeast"/>
        </w:trPr>
        <w:tc>
          <w:tcPr>
            <w:tcW w:w="2149" w:type="dxa"/>
            <w:vAlign w:val="top"/>
            <w:tcBorders>
              <w:left w:val="nil"/>
              <w:right w:val="nil"/>
              <w:top w:val="single" w:color="000000" w:sz="4" w:space="0"/>
            </w:tcBorders>
          </w:tcPr>
          <w:p>
            <w:pPr>
              <w:spacing w:line="100" w:lineRule="exact"/>
              <w:rPr>
                <w:rFonts w:ascii="Arial"/>
                <w:sz w:val="8"/>
              </w:rPr>
            </w:pPr>
            <w:r/>
          </w:p>
        </w:tc>
        <w:tc>
          <w:tcPr>
            <w:tcW w:w="7541" w:type="dxa"/>
            <w:vAlign w:val="top"/>
            <w:tcBorders>
              <w:left w:val="nil"/>
              <w:right w:val="nil"/>
              <w:top w:val="single" w:color="000000" w:sz="4" w:space="0"/>
            </w:tcBorders>
          </w:tcPr>
          <w:p>
            <w:pPr>
              <w:spacing w:line="100" w:lineRule="exact"/>
              <w:rPr>
                <w:rFonts w:ascii="Arial"/>
                <w:sz w:val="8"/>
              </w:rPr>
            </w:pPr>
            <w:r/>
          </w:p>
        </w:tc>
      </w:tr>
      <w:tr>
        <w:trPr>
          <w:trHeight w:val="531" w:hRule="atLeast"/>
        </w:trPr>
        <w:tc>
          <w:tcPr>
            <w:shd w:val="clear" w:fill="A5A5A5"/>
            <w:tcW w:w="2149" w:type="dxa"/>
            <w:vAlign w:val="top"/>
            <w:tcBorders>
              <w:left w:val="single" w:color="A5A5A5" w:sz="2" w:space="0"/>
            </w:tcBorders>
          </w:tcPr>
          <w:p>
            <w:pPr>
              <w:ind w:left="883"/>
              <w:spacing w:before="179" w:line="216" w:lineRule="auto"/>
              <w:rPr>
                <w:rFonts w:ascii="SimSun" w:hAnsi="SimSun" w:eastAsia="SimSun" w:cs="SimSun"/>
                <w:sz w:val="19"/>
                <w:szCs w:val="19"/>
              </w:rPr>
            </w:pPr>
            <w:r>
              <w:rPr>
                <w:rFonts w:ascii="SimSun" w:hAnsi="SimSun" w:eastAsia="SimSun" w:cs="SimSun"/>
                <w:sz w:val="19"/>
                <w:szCs w:val="19"/>
                <w:b/>
                <w:bCs/>
                <w:spacing w:val="5"/>
              </w:rPr>
              <w:t>概念</w:t>
            </w:r>
          </w:p>
        </w:tc>
        <w:tc>
          <w:tcPr>
            <w:shd w:val="clear" w:fill="A5A5A5"/>
            <w:tcW w:w="7541" w:type="dxa"/>
            <w:vAlign w:val="top"/>
            <w:tcBorders>
              <w:right w:val="single" w:color="A5A5A5" w:sz="2" w:space="0"/>
            </w:tcBorders>
          </w:tcPr>
          <w:p>
            <w:pPr>
              <w:ind w:left="3567"/>
              <w:spacing w:before="180" w:line="215" w:lineRule="auto"/>
              <w:rPr>
                <w:rFonts w:ascii="SimSun" w:hAnsi="SimSun" w:eastAsia="SimSun" w:cs="SimSun"/>
                <w:sz w:val="19"/>
                <w:szCs w:val="19"/>
              </w:rPr>
            </w:pPr>
            <w:r>
              <w:rPr>
                <w:rFonts w:ascii="SimSun" w:hAnsi="SimSun" w:eastAsia="SimSun" w:cs="SimSun"/>
                <w:sz w:val="19"/>
                <w:szCs w:val="19"/>
                <w:b/>
                <w:bCs/>
                <w:spacing w:val="4"/>
              </w:rPr>
              <w:t>定义</w:t>
            </w:r>
          </w:p>
        </w:tc>
      </w:tr>
      <w:tr>
        <w:trPr>
          <w:trHeight w:val="520" w:hRule="atLeast"/>
        </w:trPr>
        <w:tc>
          <w:tcPr>
            <w:tcW w:w="2149" w:type="dxa"/>
            <w:vAlign w:val="top"/>
            <w:tcBorders>
              <w:left w:val="nil"/>
            </w:tcBorders>
          </w:tcPr>
          <w:p>
            <w:pPr>
              <w:ind w:left="688"/>
              <w:spacing w:before="176" w:line="216" w:lineRule="auto"/>
              <w:rPr>
                <w:rFonts w:ascii="SimSun" w:hAnsi="SimSun" w:eastAsia="SimSun" w:cs="SimSun"/>
                <w:sz w:val="19"/>
                <w:szCs w:val="19"/>
              </w:rPr>
            </w:pPr>
            <w:r>
              <w:rPr>
                <w:rFonts w:ascii="SimSun" w:hAnsi="SimSun" w:eastAsia="SimSun" w:cs="SimSun"/>
                <w:sz w:val="19"/>
                <w:szCs w:val="19"/>
                <w:b/>
                <w:bCs/>
                <w:spacing w:val="6"/>
              </w:rPr>
              <w:t>参赛队伍</w:t>
            </w:r>
          </w:p>
        </w:tc>
        <w:tc>
          <w:tcPr>
            <w:tcW w:w="7541" w:type="dxa"/>
            <w:vAlign w:val="top"/>
            <w:tcBorders>
              <w:right w:val="nil"/>
            </w:tcBorders>
          </w:tcPr>
          <w:p>
            <w:pPr>
              <w:pStyle w:val="TableText"/>
              <w:ind w:left="111"/>
              <w:spacing w:before="175" w:line="183" w:lineRule="auto"/>
              <w:rPr>
                <w:sz w:val="19"/>
                <w:szCs w:val="19"/>
              </w:rPr>
            </w:pPr>
            <w:r>
              <w:rPr>
                <w:sz w:val="19"/>
                <w:szCs w:val="19"/>
                <w:spacing w:val="8"/>
              </w:rPr>
              <w:t>本赛季报名且已录入报名系统的队伍。</w:t>
            </w:r>
          </w:p>
        </w:tc>
      </w:tr>
      <w:tr>
        <w:trPr>
          <w:trHeight w:val="520" w:hRule="atLeast"/>
        </w:trPr>
        <w:tc>
          <w:tcPr>
            <w:tcW w:w="2149" w:type="dxa"/>
            <w:vAlign w:val="top"/>
            <w:tcBorders>
              <w:left w:val="nil"/>
            </w:tcBorders>
          </w:tcPr>
          <w:p>
            <w:pPr>
              <w:ind w:left="690"/>
              <w:spacing w:before="180" w:line="215" w:lineRule="auto"/>
              <w:rPr>
                <w:rFonts w:ascii="SimSun" w:hAnsi="SimSun" w:eastAsia="SimSun" w:cs="SimSun"/>
                <w:sz w:val="19"/>
                <w:szCs w:val="19"/>
              </w:rPr>
            </w:pPr>
            <w:r>
              <w:rPr>
                <w:rFonts w:ascii="SimSun" w:hAnsi="SimSun" w:eastAsia="SimSun" w:cs="SimSun"/>
                <w:sz w:val="19"/>
                <w:szCs w:val="19"/>
                <w:b/>
                <w:bCs/>
                <w:spacing w:val="6"/>
              </w:rPr>
              <w:t>场地人员</w:t>
            </w:r>
          </w:p>
        </w:tc>
        <w:tc>
          <w:tcPr>
            <w:tcW w:w="7541" w:type="dxa"/>
            <w:vAlign w:val="top"/>
            <w:tcBorders>
              <w:right w:val="nil"/>
            </w:tcBorders>
          </w:tcPr>
          <w:p>
            <w:pPr>
              <w:pStyle w:val="TableText"/>
              <w:ind w:left="111"/>
              <w:spacing w:before="179" w:line="182" w:lineRule="auto"/>
              <w:rPr>
                <w:sz w:val="19"/>
                <w:szCs w:val="19"/>
              </w:rPr>
            </w:pPr>
            <w:r>
              <w:rPr>
                <w:sz w:val="19"/>
                <w:szCs w:val="19"/>
                <w:spacing w:val="9"/>
              </w:rPr>
              <w:t>本赛季报名且已录入报名系统、可进入候场和赛场区域的正式队员和指导老师。</w:t>
            </w:r>
          </w:p>
        </w:tc>
      </w:tr>
      <w:tr>
        <w:trPr>
          <w:trHeight w:val="522" w:hRule="atLeast"/>
        </w:trPr>
        <w:tc>
          <w:tcPr>
            <w:tcW w:w="2149" w:type="dxa"/>
            <w:vAlign w:val="top"/>
            <w:tcBorders>
              <w:left w:val="nil"/>
            </w:tcBorders>
          </w:tcPr>
          <w:p>
            <w:pPr>
              <w:ind w:left="789"/>
              <w:spacing w:before="181" w:line="214" w:lineRule="auto"/>
              <w:rPr>
                <w:rFonts w:ascii="SimSun" w:hAnsi="SimSun" w:eastAsia="SimSun" w:cs="SimSun"/>
                <w:sz w:val="19"/>
                <w:szCs w:val="19"/>
              </w:rPr>
            </w:pPr>
            <w:r>
              <w:rPr>
                <w:rFonts w:ascii="SimSun" w:hAnsi="SimSun" w:eastAsia="SimSun" w:cs="SimSun"/>
                <w:sz w:val="19"/>
                <w:szCs w:val="19"/>
                <w:b/>
                <w:bCs/>
                <w:spacing w:val="5"/>
              </w:rPr>
              <w:t>操作手</w:t>
            </w:r>
          </w:p>
        </w:tc>
        <w:tc>
          <w:tcPr>
            <w:tcW w:w="7541" w:type="dxa"/>
            <w:vAlign w:val="top"/>
            <w:tcBorders>
              <w:right w:val="nil"/>
            </w:tcBorders>
          </w:tcPr>
          <w:p>
            <w:pPr>
              <w:pStyle w:val="TableText"/>
              <w:ind w:left="111"/>
              <w:spacing w:before="179" w:line="198" w:lineRule="auto"/>
              <w:rPr>
                <w:sz w:val="19"/>
                <w:szCs w:val="19"/>
              </w:rPr>
            </w:pPr>
            <w:r>
              <w:rPr>
                <w:sz w:val="19"/>
                <w:szCs w:val="19"/>
                <w:spacing w:val="6"/>
              </w:rPr>
              <w:t>在比赛过程中，</w:t>
            </w:r>
            <w:r>
              <w:rPr>
                <w:sz w:val="19"/>
                <w:szCs w:val="19"/>
                <w:spacing w:val="2"/>
              </w:rPr>
              <w:t xml:space="preserve"> </w:t>
            </w:r>
            <w:r>
              <w:rPr>
                <w:sz w:val="19"/>
                <w:szCs w:val="19"/>
                <w:spacing w:val="6"/>
              </w:rPr>
              <w:t>负责操控机器人的场地人员。</w:t>
            </w:r>
          </w:p>
        </w:tc>
      </w:tr>
      <w:tr>
        <w:trPr>
          <w:trHeight w:val="520" w:hRule="atLeast"/>
        </w:trPr>
        <w:tc>
          <w:tcPr>
            <w:tcW w:w="2149" w:type="dxa"/>
            <w:vAlign w:val="top"/>
            <w:tcBorders>
              <w:left w:val="nil"/>
            </w:tcBorders>
          </w:tcPr>
          <w:p>
            <w:pPr>
              <w:ind w:left="788"/>
              <w:spacing w:before="177" w:line="218" w:lineRule="auto"/>
              <w:rPr>
                <w:rFonts w:ascii="SimSun" w:hAnsi="SimSun" w:eastAsia="SimSun" w:cs="SimSun"/>
                <w:sz w:val="19"/>
                <w:szCs w:val="19"/>
              </w:rPr>
            </w:pPr>
            <w:r>
              <w:rPr>
                <w:rFonts w:ascii="SimSun" w:hAnsi="SimSun" w:eastAsia="SimSun" w:cs="SimSun"/>
                <w:sz w:val="19"/>
                <w:szCs w:val="19"/>
                <w:b/>
                <w:bCs/>
                <w:spacing w:val="5"/>
              </w:rPr>
              <w:t>违规方</w:t>
            </w:r>
          </w:p>
        </w:tc>
        <w:tc>
          <w:tcPr>
            <w:tcW w:w="7541" w:type="dxa"/>
            <w:vAlign w:val="top"/>
            <w:tcBorders>
              <w:right w:val="nil"/>
            </w:tcBorders>
          </w:tcPr>
          <w:p>
            <w:pPr>
              <w:pStyle w:val="TableText"/>
              <w:ind w:left="110"/>
              <w:spacing w:before="178" w:line="182" w:lineRule="auto"/>
              <w:rPr>
                <w:sz w:val="19"/>
                <w:szCs w:val="19"/>
              </w:rPr>
            </w:pPr>
            <w:r>
              <w:rPr>
                <w:sz w:val="19"/>
                <w:szCs w:val="19"/>
                <w:spacing w:val="7"/>
              </w:rPr>
              <w:t>违规的参赛队伍。</w:t>
            </w:r>
          </w:p>
        </w:tc>
      </w:tr>
      <w:tr>
        <w:trPr>
          <w:trHeight w:val="524" w:hRule="atLeast"/>
        </w:trPr>
        <w:tc>
          <w:tcPr>
            <w:tcW w:w="2149" w:type="dxa"/>
            <w:vAlign w:val="top"/>
            <w:tcBorders>
              <w:left w:val="nil"/>
            </w:tcBorders>
          </w:tcPr>
          <w:p>
            <w:pPr>
              <w:ind w:left="687"/>
              <w:spacing w:before="180" w:line="216" w:lineRule="auto"/>
              <w:rPr>
                <w:rFonts w:ascii="SimSun" w:hAnsi="SimSun" w:eastAsia="SimSun" w:cs="SimSun"/>
                <w:sz w:val="19"/>
                <w:szCs w:val="19"/>
              </w:rPr>
            </w:pPr>
            <w:r>
              <w:rPr>
                <w:rFonts w:ascii="SimSun" w:hAnsi="SimSun" w:eastAsia="SimSun" w:cs="SimSun"/>
                <w:sz w:val="19"/>
                <w:szCs w:val="19"/>
                <w:b/>
                <w:bCs/>
                <w:spacing w:val="6"/>
              </w:rPr>
              <w:t>违规人员</w:t>
            </w:r>
          </w:p>
        </w:tc>
        <w:tc>
          <w:tcPr>
            <w:tcW w:w="7541" w:type="dxa"/>
            <w:vAlign w:val="top"/>
            <w:tcBorders>
              <w:right w:val="nil"/>
            </w:tcBorders>
          </w:tcPr>
          <w:p>
            <w:pPr>
              <w:pStyle w:val="TableText"/>
              <w:ind w:left="110"/>
              <w:spacing w:before="178" w:line="182" w:lineRule="auto"/>
              <w:rPr>
                <w:sz w:val="19"/>
                <w:szCs w:val="19"/>
              </w:rPr>
            </w:pPr>
            <w:r>
              <w:rPr>
                <w:sz w:val="19"/>
                <w:szCs w:val="19"/>
                <w:spacing w:val="7"/>
              </w:rPr>
              <w:t>违规的参赛人员。</w:t>
            </w:r>
          </w:p>
        </w:tc>
      </w:tr>
    </w:tbl>
    <w:p>
      <w:pPr>
        <w:ind w:left="4472"/>
        <w:spacing w:before="174" w:line="217" w:lineRule="auto"/>
        <w:rPr>
          <w:rFonts w:ascii="SimSun" w:hAnsi="SimSun" w:eastAsia="SimSun" w:cs="SimSun"/>
          <w:sz w:val="19"/>
          <w:szCs w:val="19"/>
        </w:rPr>
      </w:pPr>
      <w:r>
        <w:rPr>
          <w:rFonts w:ascii="SimSun" w:hAnsi="SimSun" w:eastAsia="SimSun" w:cs="SimSun"/>
          <w:sz w:val="19"/>
          <w:szCs w:val="19"/>
          <w:b/>
          <w:bCs/>
          <w:spacing w:val="2"/>
        </w:rPr>
        <w:t>比赛流程</w:t>
      </w:r>
    </w:p>
    <w:p>
      <w:pPr>
        <w:spacing w:line="118" w:lineRule="exact"/>
        <w:rPr/>
      </w:pPr>
      <w:r/>
    </w:p>
    <w:tbl>
      <w:tblPr>
        <w:tblStyle w:val="TableNormal"/>
        <w:tblW w:w="9674" w:type="dxa"/>
        <w:tblInd w:w="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145"/>
        <w:gridCol w:w="7529"/>
      </w:tblGrid>
      <w:tr>
        <w:trPr>
          <w:trHeight w:val="525" w:hRule="atLeast"/>
        </w:trPr>
        <w:tc>
          <w:tcPr>
            <w:tcW w:w="2145" w:type="dxa"/>
            <w:vAlign w:val="top"/>
            <w:tcBorders>
              <w:left w:val="nil"/>
            </w:tcBorders>
          </w:tcPr>
          <w:p>
            <w:pPr>
              <w:ind w:left="987"/>
              <w:spacing w:before="187" w:line="209" w:lineRule="auto"/>
              <w:rPr>
                <w:rFonts w:ascii="SimSun" w:hAnsi="SimSun" w:eastAsia="SimSun" w:cs="SimSun"/>
                <w:sz w:val="19"/>
                <w:szCs w:val="19"/>
              </w:rPr>
            </w:pPr>
            <w:r>
              <w:rPr>
                <w:rFonts w:ascii="SimSun" w:hAnsi="SimSun" w:eastAsia="SimSun" w:cs="SimSun"/>
                <w:sz w:val="19"/>
                <w:szCs w:val="19"/>
                <w:b/>
                <w:bCs/>
                <w:spacing w:val="-2"/>
              </w:rPr>
              <w:t>局</w:t>
            </w:r>
          </w:p>
        </w:tc>
        <w:tc>
          <w:tcPr>
            <w:tcW w:w="7529" w:type="dxa"/>
            <w:vAlign w:val="top"/>
            <w:tcBorders>
              <w:right w:val="nil"/>
            </w:tcBorders>
          </w:tcPr>
          <w:p>
            <w:pPr>
              <w:pStyle w:val="TableText"/>
              <w:ind w:left="114"/>
              <w:spacing w:before="179" w:line="182" w:lineRule="auto"/>
              <w:rPr>
                <w:sz w:val="19"/>
                <w:szCs w:val="19"/>
              </w:rPr>
            </w:pPr>
            <w:r>
              <w:rPr>
                <w:sz w:val="19"/>
                <w:szCs w:val="19"/>
                <w:spacing w:val="9"/>
              </w:rPr>
              <w:t>包含准备阶段、裁判系统自检阶段、五秒倒计时、比赛阶段的完整比赛。</w:t>
            </w:r>
          </w:p>
        </w:tc>
      </w:tr>
      <w:tr>
        <w:trPr>
          <w:trHeight w:val="520" w:hRule="atLeast"/>
        </w:trPr>
        <w:tc>
          <w:tcPr>
            <w:tcW w:w="2145" w:type="dxa"/>
            <w:vAlign w:val="top"/>
            <w:tcBorders>
              <w:left w:val="nil"/>
            </w:tcBorders>
          </w:tcPr>
          <w:p>
            <w:pPr>
              <w:ind w:left="987"/>
              <w:spacing w:before="181" w:line="210" w:lineRule="auto"/>
              <w:rPr>
                <w:rFonts w:ascii="SimSun" w:hAnsi="SimSun" w:eastAsia="SimSun" w:cs="SimSun"/>
                <w:sz w:val="19"/>
                <w:szCs w:val="19"/>
              </w:rPr>
            </w:pPr>
            <w:r>
              <w:rPr>
                <w:rFonts w:ascii="SimSun" w:hAnsi="SimSun" w:eastAsia="SimSun" w:cs="SimSun"/>
                <w:sz w:val="19"/>
                <w:szCs w:val="19"/>
                <w:b/>
                <w:bCs/>
                <w:spacing w:val="-2"/>
              </w:rPr>
              <w:t>场</w:t>
            </w:r>
          </w:p>
        </w:tc>
        <w:tc>
          <w:tcPr>
            <w:tcW w:w="7529" w:type="dxa"/>
            <w:vAlign w:val="top"/>
            <w:tcBorders>
              <w:right w:val="nil"/>
            </w:tcBorders>
          </w:tcPr>
          <w:p>
            <w:pPr>
              <w:pStyle w:val="TableText"/>
              <w:ind w:left="113"/>
              <w:spacing w:before="174" w:line="199" w:lineRule="auto"/>
              <w:rPr>
                <w:sz w:val="19"/>
                <w:szCs w:val="19"/>
              </w:rPr>
            </w:pPr>
            <w:r>
              <w:rPr>
                <w:sz w:val="19"/>
                <w:szCs w:val="19"/>
                <w:spacing w:val="6"/>
              </w:rPr>
              <w:t>根据不同的赛制，</w:t>
            </w:r>
            <w:r>
              <w:rPr>
                <w:sz w:val="19"/>
                <w:szCs w:val="19"/>
                <w:spacing w:val="-17"/>
              </w:rPr>
              <w:t xml:space="preserve"> </w:t>
            </w:r>
            <w:r>
              <w:rPr>
                <w:sz w:val="19"/>
                <w:szCs w:val="19"/>
                <w:spacing w:val="6"/>
              </w:rPr>
              <w:t>一场比赛可能包含若干局比赛。</w:t>
            </w:r>
          </w:p>
        </w:tc>
      </w:tr>
      <w:tr>
        <w:trPr>
          <w:trHeight w:val="523" w:hRule="atLeast"/>
        </w:trPr>
        <w:tc>
          <w:tcPr>
            <w:tcW w:w="2145" w:type="dxa"/>
            <w:vAlign w:val="top"/>
            <w:tcBorders>
              <w:left w:val="nil"/>
            </w:tcBorders>
          </w:tcPr>
          <w:p>
            <w:pPr>
              <w:ind w:left="487"/>
              <w:spacing w:before="177" w:line="217" w:lineRule="auto"/>
              <w:rPr>
                <w:rFonts w:ascii="SimSun" w:hAnsi="SimSun" w:eastAsia="SimSun" w:cs="SimSun"/>
                <w:sz w:val="19"/>
                <w:szCs w:val="19"/>
              </w:rPr>
            </w:pPr>
            <w:r>
              <w:rPr>
                <w:rFonts w:ascii="SimSun" w:hAnsi="SimSun" w:eastAsia="SimSun" w:cs="SimSun"/>
                <w:sz w:val="19"/>
                <w:szCs w:val="19"/>
                <w:b/>
                <w:bCs/>
                <w:spacing w:val="6"/>
              </w:rPr>
              <w:t>官方技术暂停</w:t>
            </w:r>
          </w:p>
        </w:tc>
        <w:tc>
          <w:tcPr>
            <w:tcW w:w="7529" w:type="dxa"/>
            <w:vAlign w:val="top"/>
            <w:tcBorders>
              <w:right w:val="nil"/>
            </w:tcBorders>
          </w:tcPr>
          <w:p>
            <w:pPr>
              <w:pStyle w:val="TableText"/>
              <w:ind w:left="113"/>
              <w:spacing w:before="178" w:line="198" w:lineRule="auto"/>
              <w:rPr>
                <w:sz w:val="19"/>
                <w:szCs w:val="19"/>
              </w:rPr>
            </w:pPr>
            <w:r>
              <w:rPr>
                <w:sz w:val="19"/>
                <w:szCs w:val="19"/>
                <w:spacing w:val="7"/>
              </w:rPr>
              <w:t>在准备阶段或者裁判系统自检阶段，</w:t>
            </w:r>
            <w:r>
              <w:rPr>
                <w:sz w:val="19"/>
                <w:szCs w:val="19"/>
                <w:spacing w:val="-23"/>
              </w:rPr>
              <w:t xml:space="preserve"> </w:t>
            </w:r>
            <w:r>
              <w:rPr>
                <w:sz w:val="19"/>
                <w:szCs w:val="19"/>
                <w:spacing w:val="7"/>
              </w:rPr>
              <w:t>主裁判发起的技术暂停。</w:t>
            </w:r>
          </w:p>
        </w:tc>
      </w:tr>
      <w:tr>
        <w:trPr>
          <w:trHeight w:val="520" w:hRule="atLeast"/>
        </w:trPr>
        <w:tc>
          <w:tcPr>
            <w:tcW w:w="2145" w:type="dxa"/>
            <w:vAlign w:val="top"/>
            <w:tcBorders>
              <w:left w:val="nil"/>
            </w:tcBorders>
          </w:tcPr>
          <w:p>
            <w:pPr>
              <w:ind w:left="285"/>
              <w:spacing w:before="175" w:line="216" w:lineRule="auto"/>
              <w:rPr>
                <w:rFonts w:ascii="SimSun" w:hAnsi="SimSun" w:eastAsia="SimSun" w:cs="SimSun"/>
                <w:sz w:val="19"/>
                <w:szCs w:val="19"/>
              </w:rPr>
            </w:pPr>
            <w:r>
              <w:rPr>
                <w:rFonts w:ascii="SimSun" w:hAnsi="SimSun" w:eastAsia="SimSun" w:cs="SimSun"/>
                <w:sz w:val="19"/>
                <w:szCs w:val="19"/>
                <w:b/>
                <w:bCs/>
                <w:spacing w:val="7"/>
              </w:rPr>
              <w:t>参赛队伍技术暂停</w:t>
            </w:r>
          </w:p>
        </w:tc>
        <w:tc>
          <w:tcPr>
            <w:tcW w:w="7529" w:type="dxa"/>
            <w:vAlign w:val="top"/>
            <w:tcBorders>
              <w:right w:val="nil"/>
            </w:tcBorders>
          </w:tcPr>
          <w:p>
            <w:pPr>
              <w:pStyle w:val="TableText"/>
              <w:ind w:left="113"/>
              <w:spacing w:before="176" w:line="198" w:lineRule="auto"/>
              <w:rPr>
                <w:sz w:val="19"/>
                <w:szCs w:val="19"/>
              </w:rPr>
            </w:pPr>
            <w:r>
              <w:rPr>
                <w:sz w:val="19"/>
                <w:szCs w:val="19"/>
                <w:spacing w:val="7"/>
              </w:rPr>
              <w:t>在准备阶段，参赛队伍申请的技术暂停。</w:t>
            </w:r>
          </w:p>
        </w:tc>
      </w:tr>
      <w:tr>
        <w:trPr>
          <w:trHeight w:val="520" w:hRule="atLeast"/>
        </w:trPr>
        <w:tc>
          <w:tcPr>
            <w:tcW w:w="2145" w:type="dxa"/>
            <w:vAlign w:val="top"/>
            <w:tcBorders>
              <w:left w:val="nil"/>
            </w:tcBorders>
          </w:tcPr>
          <w:p>
            <w:pPr>
              <w:ind w:left="690"/>
              <w:spacing w:before="177" w:line="215" w:lineRule="auto"/>
              <w:rPr>
                <w:rFonts w:ascii="SimSun" w:hAnsi="SimSun" w:eastAsia="SimSun" w:cs="SimSun"/>
                <w:sz w:val="19"/>
                <w:szCs w:val="19"/>
              </w:rPr>
            </w:pPr>
            <w:r>
              <w:rPr>
                <w:rFonts w:ascii="SimSun" w:hAnsi="SimSun" w:eastAsia="SimSun" w:cs="SimSun"/>
                <w:sz w:val="19"/>
                <w:szCs w:val="19"/>
                <w:b/>
                <w:bCs/>
                <w:spacing w:val="5"/>
              </w:rPr>
              <w:t>常规战损</w:t>
            </w:r>
          </w:p>
        </w:tc>
        <w:tc>
          <w:tcPr>
            <w:tcW w:w="7529" w:type="dxa"/>
            <w:vAlign w:val="top"/>
            <w:tcBorders>
              <w:right w:val="nil"/>
            </w:tcBorders>
          </w:tcPr>
          <w:p>
            <w:pPr>
              <w:pStyle w:val="TableText"/>
              <w:ind w:left="113"/>
              <w:spacing w:before="176" w:line="198" w:lineRule="auto"/>
              <w:rPr>
                <w:sz w:val="19"/>
                <w:szCs w:val="19"/>
              </w:rPr>
            </w:pPr>
            <w:r>
              <w:rPr>
                <w:sz w:val="19"/>
                <w:szCs w:val="19"/>
                <w:spacing w:val="9"/>
              </w:rPr>
              <w:t>在一场比赛的局间准备阶段内或比赛阶段内，裁判系统机载端模块出现故障的情况。</w:t>
            </w:r>
          </w:p>
        </w:tc>
      </w:tr>
      <w:tr>
        <w:trPr>
          <w:trHeight w:val="520" w:hRule="atLeast"/>
        </w:trPr>
        <w:tc>
          <w:tcPr>
            <w:tcW w:w="9674" w:type="dxa"/>
            <w:vAlign w:val="top"/>
            <w:gridSpan w:val="2"/>
            <w:tcBorders>
              <w:left w:val="nil"/>
              <w:right w:val="nil"/>
            </w:tcBorders>
          </w:tcPr>
          <w:p>
            <w:pPr>
              <w:ind w:left="4448"/>
              <w:spacing w:before="176" w:line="218" w:lineRule="auto"/>
              <w:rPr>
                <w:rFonts w:ascii="SimSun" w:hAnsi="SimSun" w:eastAsia="SimSun" w:cs="SimSun"/>
                <w:sz w:val="19"/>
                <w:szCs w:val="19"/>
              </w:rPr>
            </w:pPr>
            <w:r>
              <w:rPr>
                <w:rFonts w:ascii="SimSun" w:hAnsi="SimSun" w:eastAsia="SimSun" w:cs="SimSun"/>
                <w:sz w:val="19"/>
                <w:szCs w:val="19"/>
                <w:b/>
                <w:bCs/>
                <w:spacing w:val="6"/>
              </w:rPr>
              <w:t>胜负判定</w:t>
            </w:r>
          </w:p>
        </w:tc>
      </w:tr>
      <w:tr>
        <w:trPr>
          <w:trHeight w:val="978" w:hRule="atLeast"/>
        </w:trPr>
        <w:tc>
          <w:tcPr>
            <w:tcW w:w="2145" w:type="dxa"/>
            <w:vAlign w:val="top"/>
            <w:tcBorders>
              <w:left w:val="nil"/>
            </w:tcBorders>
          </w:tcPr>
          <w:p>
            <w:pPr>
              <w:spacing w:line="345" w:lineRule="auto"/>
              <w:rPr>
                <w:rFonts w:ascii="Arial"/>
                <w:sz w:val="21"/>
              </w:rPr>
            </w:pPr>
            <w:r/>
          </w:p>
          <w:p>
            <w:pPr>
              <w:ind w:left="687"/>
              <w:spacing w:before="61" w:line="214" w:lineRule="auto"/>
              <w:rPr>
                <w:rFonts w:ascii="SimSun" w:hAnsi="SimSun" w:eastAsia="SimSun" w:cs="SimSun"/>
                <w:sz w:val="19"/>
                <w:szCs w:val="19"/>
              </w:rPr>
            </w:pPr>
            <w:r>
              <w:rPr>
                <w:rFonts w:ascii="SimSun" w:hAnsi="SimSun" w:eastAsia="SimSun" w:cs="SimSun"/>
                <w:sz w:val="19"/>
                <w:szCs w:val="19"/>
                <w:b/>
                <w:bCs/>
                <w:spacing w:val="6"/>
              </w:rPr>
              <w:t>攻击伤害</w:t>
            </w:r>
          </w:p>
        </w:tc>
        <w:tc>
          <w:tcPr>
            <w:tcW w:w="7529" w:type="dxa"/>
            <w:vAlign w:val="top"/>
            <w:tcBorders>
              <w:right w:val="nil"/>
            </w:tcBorders>
          </w:tcPr>
          <w:p>
            <w:pPr>
              <w:pStyle w:val="TableText"/>
              <w:ind w:left="116"/>
              <w:spacing w:before="175" w:line="184" w:lineRule="auto"/>
              <w:rPr>
                <w:sz w:val="19"/>
                <w:szCs w:val="19"/>
              </w:rPr>
            </w:pPr>
            <w:r>
              <w:rPr>
                <w:sz w:val="19"/>
                <w:szCs w:val="19"/>
                <w:spacing w:val="7"/>
              </w:rPr>
              <w:t>一方机器人受到弹丸攻击产生的血量扣除。</w:t>
            </w:r>
          </w:p>
          <w:p>
            <w:pPr>
              <w:pStyle w:val="TableText"/>
              <w:ind w:left="114"/>
              <w:spacing w:before="209" w:line="183" w:lineRule="auto"/>
              <w:rPr>
                <w:sz w:val="19"/>
                <w:szCs w:val="19"/>
              </w:rPr>
            </w:pPr>
            <w:r>
              <w:rPr>
                <w:sz w:val="19"/>
                <w:szCs w:val="19"/>
                <w:spacing w:val="7"/>
              </w:rPr>
              <w:t>注意：</w:t>
            </w:r>
            <w:r>
              <w:rPr>
                <w:sz w:val="19"/>
                <w:szCs w:val="19"/>
                <w:spacing w:val="-24"/>
              </w:rPr>
              <w:t xml:space="preserve"> </w:t>
            </w:r>
            <w:r>
              <w:rPr>
                <w:sz w:val="19"/>
                <w:szCs w:val="19"/>
                <w:spacing w:val="7"/>
              </w:rPr>
              <w:t>一方机器人因违规判罚导致的扣血计入对方攻击伤害。</w:t>
            </w:r>
          </w:p>
        </w:tc>
      </w:tr>
      <w:tr>
        <w:trPr>
          <w:trHeight w:val="520" w:hRule="atLeast"/>
        </w:trPr>
        <w:tc>
          <w:tcPr>
            <w:tcW w:w="2145" w:type="dxa"/>
            <w:vAlign w:val="top"/>
            <w:tcBorders>
              <w:left w:val="nil"/>
            </w:tcBorders>
          </w:tcPr>
          <w:p>
            <w:pPr>
              <w:ind w:left="587"/>
              <w:spacing w:before="179" w:line="214" w:lineRule="auto"/>
              <w:rPr>
                <w:rFonts w:ascii="SimSun" w:hAnsi="SimSun" w:eastAsia="SimSun" w:cs="SimSun"/>
                <w:sz w:val="19"/>
                <w:szCs w:val="19"/>
              </w:rPr>
            </w:pPr>
            <w:r>
              <w:rPr>
                <w:rFonts w:ascii="SimSun" w:hAnsi="SimSun" w:eastAsia="SimSun" w:cs="SimSun"/>
                <w:sz w:val="19"/>
                <w:szCs w:val="19"/>
                <w:b/>
                <w:bCs/>
                <w:spacing w:val="6"/>
              </w:rPr>
              <w:t>非攻击伤害</w:t>
            </w:r>
          </w:p>
        </w:tc>
        <w:tc>
          <w:tcPr>
            <w:tcW w:w="7529" w:type="dxa"/>
            <w:vAlign w:val="top"/>
            <w:tcBorders>
              <w:right w:val="nil"/>
            </w:tcBorders>
          </w:tcPr>
          <w:p>
            <w:pPr>
              <w:pStyle w:val="TableText"/>
              <w:ind w:left="116"/>
              <w:spacing w:before="178" w:line="183" w:lineRule="auto"/>
              <w:rPr>
                <w:sz w:val="19"/>
                <w:szCs w:val="19"/>
              </w:rPr>
            </w:pPr>
            <w:r>
              <w:rPr>
                <w:sz w:val="19"/>
                <w:szCs w:val="19"/>
                <w:spacing w:val="9"/>
              </w:rPr>
              <w:t>一方机器人因装甲模块受撞击、裁判系统模块离线、异常离线等</w:t>
            </w:r>
            <w:r>
              <w:rPr>
                <w:sz w:val="19"/>
                <w:szCs w:val="19"/>
                <w:spacing w:val="8"/>
              </w:rPr>
              <w:t>导致的血量扣除。</w:t>
            </w:r>
          </w:p>
        </w:tc>
      </w:tr>
      <w:tr>
        <w:trPr>
          <w:trHeight w:val="527" w:hRule="atLeast"/>
        </w:trPr>
        <w:tc>
          <w:tcPr>
            <w:tcW w:w="2145" w:type="dxa"/>
            <w:vAlign w:val="top"/>
            <w:tcBorders>
              <w:left w:val="nil"/>
            </w:tcBorders>
          </w:tcPr>
          <w:p>
            <w:pPr>
              <w:ind w:left="588"/>
              <w:spacing w:before="179" w:line="215" w:lineRule="auto"/>
              <w:rPr>
                <w:rFonts w:ascii="SimSun" w:hAnsi="SimSun" w:eastAsia="SimSun" w:cs="SimSun"/>
                <w:sz w:val="19"/>
                <w:szCs w:val="19"/>
              </w:rPr>
            </w:pPr>
            <w:r>
              <w:rPr>
                <w:rFonts w:ascii="SimSun" w:hAnsi="SimSun" w:eastAsia="SimSun" w:cs="SimSun"/>
                <w:sz w:val="19"/>
                <w:szCs w:val="19"/>
                <w:b/>
                <w:bCs/>
                <w:spacing w:val="6"/>
              </w:rPr>
              <w:t>总剩余血量</w:t>
            </w:r>
          </w:p>
        </w:tc>
        <w:tc>
          <w:tcPr>
            <w:tcW w:w="7529" w:type="dxa"/>
            <w:vAlign w:val="top"/>
            <w:tcBorders>
              <w:right w:val="nil"/>
            </w:tcBorders>
          </w:tcPr>
          <w:p>
            <w:pPr>
              <w:pStyle w:val="TableText"/>
              <w:ind w:left="115"/>
              <w:spacing w:before="178" w:line="199" w:lineRule="auto"/>
              <w:rPr>
                <w:sz w:val="19"/>
                <w:szCs w:val="19"/>
              </w:rPr>
            </w:pPr>
            <w:r>
              <w:rPr>
                <w:sz w:val="19"/>
                <w:szCs w:val="19"/>
                <w:spacing w:val="5"/>
              </w:rPr>
              <w:t>每局比赛结束， 己方所有存活机器人剩余血量的总值。</w:t>
            </w:r>
          </w:p>
        </w:tc>
      </w:tr>
    </w:tbl>
    <w:p>
      <w:pPr>
        <w:rPr>
          <w:rFonts w:ascii="Arial"/>
          <w:sz w:val="21"/>
        </w:rPr>
      </w:pPr>
      <w:r/>
    </w:p>
    <w:p>
      <w:pPr>
        <w:sectPr>
          <w:footerReference w:type="default" r:id="rId41"/>
          <w:pgSz w:w="11907" w:h="16839"/>
          <w:pgMar w:top="400" w:right="1106" w:bottom="1221" w:left="1104" w:header="0" w:footer="935" w:gutter="0"/>
        </w:sectPr>
        <w:rPr>
          <w:rFonts w:ascii="Arial" w:hAnsi="Arial" w:eastAsia="Arial" w:cs="Arial"/>
          <w:sz w:val="21"/>
          <w:szCs w:val="21"/>
        </w:rPr>
      </w:pPr>
    </w:p>
    <w:p>
      <w:pPr>
        <w:ind w:left="49"/>
        <w:spacing w:before="326" w:line="577" w:lineRule="exact"/>
        <w:outlineLvl w:val="0"/>
        <w:rPr>
          <w:rFonts w:ascii="SimSun" w:hAnsi="SimSun" w:eastAsia="SimSun" w:cs="SimSun"/>
          <w:sz w:val="43"/>
          <w:szCs w:val="43"/>
        </w:rPr>
      </w:pPr>
      <w:bookmarkStart w:name="bookmark13" w:id="16"/>
      <w:bookmarkEnd w:id="16"/>
      <w:bookmarkStart w:name="bookmark14" w:id="17"/>
      <w:bookmarkEnd w:id="17"/>
      <w:r>
        <w:rPr>
          <w:rFonts w:ascii="SimSun" w:hAnsi="SimSun" w:eastAsia="SimSun" w:cs="SimSun"/>
          <w:sz w:val="43"/>
          <w:szCs w:val="43"/>
          <w:b/>
          <w:bCs/>
          <w:color w:val="333399"/>
          <w:spacing w:val="3"/>
          <w:position w:val="2"/>
        </w:rPr>
        <w:t>3.</w:t>
      </w:r>
      <w:r>
        <w:rPr>
          <w:rFonts w:ascii="SimSun" w:hAnsi="SimSun" w:eastAsia="SimSun" w:cs="SimSun"/>
          <w:sz w:val="43"/>
          <w:szCs w:val="43"/>
          <w:color w:val="333399"/>
          <w:spacing w:val="151"/>
          <w:position w:val="2"/>
        </w:rPr>
        <w:t xml:space="preserve"> </w:t>
      </w:r>
      <w:r>
        <w:rPr>
          <w:rFonts w:ascii="SimSun" w:hAnsi="SimSun" w:eastAsia="SimSun" w:cs="SimSun"/>
          <w:sz w:val="43"/>
          <w:szCs w:val="43"/>
          <w:b/>
          <w:bCs/>
          <w:color w:val="333399"/>
          <w:spacing w:val="3"/>
          <w:position w:val="2"/>
        </w:rPr>
        <w:t>3V3</w:t>
      </w:r>
      <w:r>
        <w:rPr>
          <w:rFonts w:ascii="SimSun" w:hAnsi="SimSun" w:eastAsia="SimSun" w:cs="SimSun"/>
          <w:sz w:val="43"/>
          <w:szCs w:val="43"/>
          <w:color w:val="333399"/>
          <w:spacing w:val="-89"/>
          <w:position w:val="2"/>
        </w:rPr>
        <w:t xml:space="preserve"> </w:t>
      </w:r>
      <w:r>
        <w:rPr>
          <w:rFonts w:ascii="SimSun" w:hAnsi="SimSun" w:eastAsia="SimSun" w:cs="SimSun"/>
          <w:sz w:val="43"/>
          <w:szCs w:val="43"/>
          <w:b/>
          <w:bCs/>
          <w:color w:val="333399"/>
          <w:spacing w:val="3"/>
          <w:position w:val="2"/>
        </w:rPr>
        <w:t>对抗赛</w:t>
      </w:r>
    </w:p>
    <w:p>
      <w:pPr>
        <w:pStyle w:val="BodyText"/>
        <w:ind w:left="36" w:right="26"/>
        <w:spacing w:before="229" w:line="265" w:lineRule="auto"/>
        <w:rPr/>
      </w:pPr>
      <w:r>
        <w:rPr>
          <w:spacing w:val="-1"/>
        </w:rPr>
        <w:t>在限时五分钟比赛阶段中，双方将在核心比赛场地“战场”内通过操控机器人</w:t>
      </w:r>
      <w:r>
        <w:rPr>
          <w:spacing w:val="-2"/>
        </w:rPr>
        <w:t>进行战术对抗，</w:t>
      </w:r>
      <w:r>
        <w:rPr>
          <w:spacing w:val="-33"/>
        </w:rPr>
        <w:t xml:space="preserve"> </w:t>
      </w:r>
      <w:r>
        <w:rPr>
          <w:spacing w:val="-2"/>
        </w:rPr>
        <w:t>战场控制程</w:t>
      </w:r>
      <w:r>
        <w:rPr/>
        <w:t xml:space="preserve"> </w:t>
      </w:r>
      <w:r>
        <w:rPr>
          <w:spacing w:val="-1"/>
        </w:rPr>
        <w:t>度高的一方可获得“胜利点”。“胜利点”累计满即可获得胜利。</w:t>
      </w:r>
    </w:p>
    <w:p>
      <w:pPr>
        <w:spacing w:line="258" w:lineRule="auto"/>
        <w:rPr>
          <w:rFonts w:ascii="Arial"/>
          <w:sz w:val="21"/>
        </w:rPr>
      </w:pPr>
      <w:r/>
    </w:p>
    <w:p>
      <w:pPr>
        <w:ind w:left="46"/>
        <w:spacing w:before="117" w:line="242" w:lineRule="auto"/>
        <w:outlineLvl w:val="1"/>
        <w:rPr>
          <w:rFonts w:ascii="SimSun" w:hAnsi="SimSun" w:eastAsia="SimSun" w:cs="SimSun"/>
          <w:sz w:val="36"/>
          <w:szCs w:val="36"/>
        </w:rPr>
      </w:pPr>
      <w:bookmarkStart w:name="bookmark74" w:id="18"/>
      <w:bookmarkEnd w:id="18"/>
      <w:r>
        <w:rPr>
          <w:rFonts w:ascii="SimSun" w:hAnsi="SimSun" w:eastAsia="SimSun" w:cs="SimSun"/>
          <w:sz w:val="36"/>
          <w:szCs w:val="36"/>
          <w:b/>
          <w:bCs/>
          <w:color w:val="333399"/>
          <w:spacing w:val="-11"/>
        </w:rPr>
        <w:t>3.1</w:t>
      </w:r>
      <w:r>
        <w:rPr>
          <w:rFonts w:ascii="SimSun" w:hAnsi="SimSun" w:eastAsia="SimSun" w:cs="SimSun"/>
          <w:sz w:val="36"/>
          <w:szCs w:val="36"/>
          <w:color w:val="333399"/>
          <w:spacing w:val="56"/>
        </w:rPr>
        <w:t xml:space="preserve"> </w:t>
      </w:r>
      <w:r>
        <w:rPr>
          <w:rFonts w:ascii="SimSun" w:hAnsi="SimSun" w:eastAsia="SimSun" w:cs="SimSun"/>
          <w:sz w:val="36"/>
          <w:szCs w:val="36"/>
          <w:b/>
          <w:bCs/>
          <w:color w:val="333399"/>
          <w:spacing w:val="-11"/>
        </w:rPr>
        <w:t>机器人与操作手</w:t>
      </w:r>
    </w:p>
    <w:p>
      <w:pPr>
        <w:pStyle w:val="BodyText"/>
        <w:ind w:left="34" w:right="26" w:firstLine="6"/>
        <w:spacing w:before="228" w:line="274" w:lineRule="auto"/>
        <w:rPr/>
      </w:pPr>
      <w:r>
        <w:rPr>
          <w:spacing w:val="-1"/>
        </w:rPr>
        <w:t>RoboMaster 强调机器人以战队形式参赛，要求机器人之间达到均</w:t>
      </w:r>
      <w:r>
        <w:rPr>
          <w:spacing w:val="-2"/>
        </w:rPr>
        <w:t>衡合作。关于机器人制作规范，请参阅</w:t>
      </w:r>
      <w:r>
        <w:rPr/>
        <w:t xml:space="preserve"> </w:t>
      </w:r>
      <w:hyperlink w:history="true" r:id="rId39">
        <w:r>
          <w:rPr>
            <w:color w:val="0000FF"/>
            <w:spacing w:val="-3"/>
          </w:rPr>
          <w:t>《RoboMaster 2025</w:t>
        </w:r>
        <w:r>
          <w:rPr>
            <w:color w:val="0000FF"/>
            <w:spacing w:val="51"/>
            <w:w w:val="101"/>
          </w:rPr>
          <w:t xml:space="preserve"> </w:t>
        </w:r>
        <w:r>
          <w:rPr>
            <w:color w:val="0000FF"/>
            <w:spacing w:val="-3"/>
          </w:rPr>
          <w:t>机甲大师高校系列赛机器人制作规范手册》</w:t>
        </w:r>
      </w:hyperlink>
      <w:r>
        <w:rPr>
          <w:spacing w:val="-3"/>
        </w:rPr>
        <w:t>。</w:t>
      </w:r>
    </w:p>
    <w:p>
      <w:pPr>
        <w:pStyle w:val="BodyText"/>
        <w:ind w:left="36"/>
        <w:spacing w:before="77" w:line="177" w:lineRule="auto"/>
        <w:rPr/>
      </w:pPr>
      <w:r>
        <w:rPr>
          <w:spacing w:val="-3"/>
        </w:rPr>
        <w:t>机器人及操作手阵容如下所示：</w:t>
      </w:r>
    </w:p>
    <w:p>
      <w:pPr>
        <w:pStyle w:val="BodyText"/>
        <w:ind w:left="37"/>
        <w:spacing w:before="230" w:line="204" w:lineRule="auto"/>
        <w:outlineLvl w:val="0"/>
        <w:rPr/>
      </w:pPr>
      <w:bookmarkStart w:name="bookmark138" w:id="19"/>
      <w:bookmarkEnd w:id="19"/>
      <w:r>
        <w:rPr>
          <w:spacing w:val="-5"/>
        </w:rPr>
        <w:t>表</w:t>
      </w:r>
      <w:r>
        <w:rPr>
          <w:spacing w:val="70"/>
        </w:rPr>
        <w:t xml:space="preserve"> </w:t>
      </w:r>
      <w:r>
        <w:rPr>
          <w:spacing w:val="-5"/>
        </w:rPr>
        <w:t>3-1 3V3 对抗赛机器人及操作手阵容</w:t>
      </w:r>
    </w:p>
    <w:p>
      <w:pPr>
        <w:spacing w:line="41" w:lineRule="exact"/>
        <w:rPr/>
      </w:pPr>
      <w:r/>
    </w:p>
    <w:tbl>
      <w:tblPr>
        <w:tblStyle w:val="TableNormal"/>
        <w:tblW w:w="9626" w:type="dxa"/>
        <w:tblInd w:w="1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418"/>
        <w:gridCol w:w="2401"/>
        <w:gridCol w:w="2401"/>
        <w:gridCol w:w="2406"/>
      </w:tblGrid>
      <w:tr>
        <w:trPr>
          <w:trHeight w:val="577" w:hRule="atLeast"/>
        </w:trPr>
        <w:tc>
          <w:tcPr>
            <w:shd w:val="clear" w:fill="A5A5A5"/>
            <w:tcW w:w="2418" w:type="dxa"/>
            <w:vAlign w:val="top"/>
            <w:tcBorders>
              <w:left w:val="single" w:color="A5A5A5" w:sz="2" w:space="0"/>
            </w:tcBorders>
          </w:tcPr>
          <w:p>
            <w:pPr>
              <w:ind w:left="1019"/>
              <w:spacing w:before="204" w:line="216" w:lineRule="auto"/>
              <w:rPr>
                <w:rFonts w:ascii="SimSun" w:hAnsi="SimSun" w:eastAsia="SimSun" w:cs="SimSun"/>
                <w:sz w:val="19"/>
                <w:szCs w:val="19"/>
              </w:rPr>
            </w:pPr>
            <w:r>
              <w:rPr>
                <w:rFonts w:ascii="SimSun" w:hAnsi="SimSun" w:eastAsia="SimSun" w:cs="SimSun"/>
                <w:sz w:val="19"/>
                <w:szCs w:val="19"/>
                <w:b/>
                <w:bCs/>
                <w:spacing w:val="3"/>
              </w:rPr>
              <w:t>兵种</w:t>
            </w:r>
          </w:p>
        </w:tc>
        <w:tc>
          <w:tcPr>
            <w:shd w:val="clear" w:fill="A5A5A5"/>
            <w:tcW w:w="2401" w:type="dxa"/>
            <w:vAlign w:val="top"/>
          </w:tcPr>
          <w:p>
            <w:pPr>
              <w:ind w:left="1002"/>
              <w:spacing w:before="203" w:line="216" w:lineRule="auto"/>
              <w:rPr>
                <w:rFonts w:ascii="SimSun" w:hAnsi="SimSun" w:eastAsia="SimSun" w:cs="SimSun"/>
                <w:sz w:val="19"/>
                <w:szCs w:val="19"/>
              </w:rPr>
            </w:pPr>
            <w:r>
              <w:rPr>
                <w:rFonts w:ascii="SimSun" w:hAnsi="SimSun" w:eastAsia="SimSun" w:cs="SimSun"/>
                <w:sz w:val="19"/>
                <w:szCs w:val="19"/>
                <w:b/>
                <w:bCs/>
                <w:spacing w:val="5"/>
              </w:rPr>
              <w:t>编号</w:t>
            </w:r>
          </w:p>
        </w:tc>
        <w:tc>
          <w:tcPr>
            <w:shd w:val="clear" w:fill="A5A5A5"/>
            <w:tcW w:w="2401" w:type="dxa"/>
            <w:vAlign w:val="top"/>
          </w:tcPr>
          <w:p>
            <w:pPr>
              <w:ind w:left="705"/>
              <w:spacing w:before="202" w:line="218" w:lineRule="auto"/>
              <w:rPr>
                <w:rFonts w:ascii="SimSun" w:hAnsi="SimSun" w:eastAsia="SimSun" w:cs="SimSun"/>
                <w:sz w:val="19"/>
                <w:szCs w:val="19"/>
              </w:rPr>
            </w:pPr>
            <w:r>
              <w:rPr>
                <w:rFonts w:ascii="SimSun" w:hAnsi="SimSun" w:eastAsia="SimSun" w:cs="SimSun"/>
                <w:sz w:val="19"/>
                <w:szCs w:val="19"/>
                <w:b/>
                <w:bCs/>
                <w:spacing w:val="-1"/>
              </w:rPr>
              <w:t>数量（台）</w:t>
            </w:r>
          </w:p>
        </w:tc>
        <w:tc>
          <w:tcPr>
            <w:shd w:val="clear" w:fill="A5A5A5"/>
            <w:tcW w:w="2406" w:type="dxa"/>
            <w:vAlign w:val="top"/>
          </w:tcPr>
          <w:p>
            <w:pPr>
              <w:ind w:left="708"/>
              <w:spacing w:before="204" w:line="215" w:lineRule="auto"/>
              <w:rPr>
                <w:rFonts w:ascii="SimSun" w:hAnsi="SimSun" w:eastAsia="SimSun" w:cs="SimSun"/>
                <w:sz w:val="19"/>
                <w:szCs w:val="19"/>
              </w:rPr>
            </w:pPr>
            <w:r>
              <w:rPr>
                <w:rFonts w:ascii="SimSun" w:hAnsi="SimSun" w:eastAsia="SimSun" w:cs="SimSun"/>
                <w:sz w:val="19"/>
                <w:szCs w:val="19"/>
                <w:b/>
                <w:bCs/>
                <w:spacing w:val="6"/>
              </w:rPr>
              <w:t>操作手阵容</w:t>
            </w:r>
          </w:p>
        </w:tc>
      </w:tr>
      <w:tr>
        <w:trPr>
          <w:trHeight w:val="1105" w:hRule="atLeast"/>
        </w:trPr>
        <w:tc>
          <w:tcPr>
            <w:tcW w:w="2418" w:type="dxa"/>
            <w:vAlign w:val="top"/>
            <w:tcBorders>
              <w:left w:val="nil"/>
            </w:tcBorders>
          </w:tcPr>
          <w:p>
            <w:pPr>
              <w:spacing w:line="402" w:lineRule="auto"/>
              <w:rPr>
                <w:rFonts w:ascii="Arial"/>
                <w:sz w:val="21"/>
              </w:rPr>
            </w:pPr>
            <w:r/>
          </w:p>
          <w:p>
            <w:pPr>
              <w:ind w:left="721"/>
              <w:spacing w:before="61" w:line="216" w:lineRule="auto"/>
              <w:rPr>
                <w:rFonts w:ascii="SimSun" w:hAnsi="SimSun" w:eastAsia="SimSun" w:cs="SimSun"/>
                <w:sz w:val="19"/>
                <w:szCs w:val="19"/>
              </w:rPr>
            </w:pPr>
            <w:r>
              <w:rPr>
                <w:rFonts w:ascii="SimSun" w:hAnsi="SimSun" w:eastAsia="SimSun" w:cs="SimSun"/>
                <w:sz w:val="19"/>
                <w:szCs w:val="19"/>
                <w:b/>
                <w:bCs/>
                <w:spacing w:val="6"/>
              </w:rPr>
              <w:t>英雄机器人</w:t>
            </w:r>
          </w:p>
        </w:tc>
        <w:tc>
          <w:tcPr>
            <w:tcW w:w="2401" w:type="dxa"/>
            <w:vAlign w:val="top"/>
          </w:tcPr>
          <w:p>
            <w:pPr>
              <w:spacing w:line="383" w:lineRule="auto"/>
              <w:rPr>
                <w:rFonts w:ascii="Arial"/>
                <w:sz w:val="21"/>
              </w:rPr>
            </w:pPr>
            <w:r/>
          </w:p>
          <w:p>
            <w:pPr>
              <w:pStyle w:val="TableText"/>
              <w:ind w:left="1160"/>
              <w:spacing w:before="82" w:line="229" w:lineRule="auto"/>
              <w:rPr>
                <w:sz w:val="19"/>
                <w:szCs w:val="19"/>
              </w:rPr>
            </w:pPr>
            <w:r>
              <w:rPr>
                <w:sz w:val="19"/>
                <w:szCs w:val="19"/>
              </w:rPr>
              <w:t>1</w:t>
            </w:r>
          </w:p>
        </w:tc>
        <w:tc>
          <w:tcPr>
            <w:tcW w:w="2401" w:type="dxa"/>
            <w:vAlign w:val="top"/>
          </w:tcPr>
          <w:p>
            <w:pPr>
              <w:spacing w:line="383" w:lineRule="auto"/>
              <w:rPr>
                <w:rFonts w:ascii="Arial"/>
                <w:sz w:val="21"/>
              </w:rPr>
            </w:pPr>
            <w:r/>
          </w:p>
          <w:p>
            <w:pPr>
              <w:pStyle w:val="TableText"/>
              <w:ind w:left="1161"/>
              <w:spacing w:before="82" w:line="229" w:lineRule="auto"/>
              <w:rPr>
                <w:sz w:val="19"/>
                <w:szCs w:val="19"/>
              </w:rPr>
            </w:pPr>
            <w:r>
              <w:rPr>
                <w:sz w:val="19"/>
                <w:szCs w:val="19"/>
              </w:rPr>
              <w:t>1</w:t>
            </w:r>
          </w:p>
        </w:tc>
        <w:tc>
          <w:tcPr>
            <w:tcW w:w="2406" w:type="dxa"/>
            <w:vAlign w:val="top"/>
            <w:tcBorders>
              <w:right w:val="nil"/>
            </w:tcBorders>
          </w:tcPr>
          <w:p>
            <w:pPr>
              <w:spacing w:line="383" w:lineRule="auto"/>
              <w:rPr>
                <w:rFonts w:ascii="Arial"/>
                <w:sz w:val="21"/>
              </w:rPr>
            </w:pPr>
            <w:r/>
          </w:p>
          <w:p>
            <w:pPr>
              <w:pStyle w:val="TableText"/>
              <w:ind w:left="906"/>
              <w:spacing w:before="82" w:line="211" w:lineRule="auto"/>
              <w:rPr>
                <w:sz w:val="19"/>
                <w:szCs w:val="19"/>
              </w:rPr>
            </w:pPr>
            <w:r>
              <w:rPr>
                <w:sz w:val="19"/>
                <w:szCs w:val="19"/>
                <w:spacing w:val="-5"/>
              </w:rPr>
              <w:t>1 人/台</w:t>
            </w:r>
          </w:p>
        </w:tc>
      </w:tr>
      <w:tr>
        <w:trPr>
          <w:trHeight w:val="1102" w:hRule="atLeast"/>
        </w:trPr>
        <w:tc>
          <w:tcPr>
            <w:tcW w:w="2418" w:type="dxa"/>
            <w:vAlign w:val="top"/>
            <w:tcBorders>
              <w:left w:val="nil"/>
            </w:tcBorders>
          </w:tcPr>
          <w:p>
            <w:pPr>
              <w:spacing w:line="405" w:lineRule="auto"/>
              <w:rPr>
                <w:rFonts w:ascii="Arial"/>
                <w:sz w:val="21"/>
              </w:rPr>
            </w:pPr>
            <w:r/>
          </w:p>
          <w:p>
            <w:pPr>
              <w:ind w:left="721"/>
              <w:spacing w:before="61" w:line="214" w:lineRule="auto"/>
              <w:rPr>
                <w:rFonts w:ascii="SimSun" w:hAnsi="SimSun" w:eastAsia="SimSun" w:cs="SimSun"/>
                <w:sz w:val="19"/>
                <w:szCs w:val="19"/>
              </w:rPr>
            </w:pPr>
            <w:r>
              <w:rPr>
                <w:rFonts w:ascii="SimSun" w:hAnsi="SimSun" w:eastAsia="SimSun" w:cs="SimSun"/>
                <w:sz w:val="19"/>
                <w:szCs w:val="19"/>
                <w:b/>
                <w:bCs/>
                <w:spacing w:val="6"/>
              </w:rPr>
              <w:t>步兵机器人</w:t>
            </w:r>
          </w:p>
        </w:tc>
        <w:tc>
          <w:tcPr>
            <w:tcW w:w="2401" w:type="dxa"/>
            <w:vAlign w:val="top"/>
          </w:tcPr>
          <w:p>
            <w:pPr>
              <w:spacing w:line="385" w:lineRule="auto"/>
              <w:rPr>
                <w:rFonts w:ascii="Arial"/>
                <w:sz w:val="21"/>
              </w:rPr>
            </w:pPr>
            <w:r/>
          </w:p>
          <w:p>
            <w:pPr>
              <w:pStyle w:val="TableText"/>
              <w:ind w:left="1152"/>
              <w:spacing w:before="81" w:line="227" w:lineRule="auto"/>
              <w:rPr>
                <w:sz w:val="19"/>
                <w:szCs w:val="19"/>
              </w:rPr>
            </w:pPr>
            <w:r>
              <w:rPr>
                <w:sz w:val="19"/>
                <w:szCs w:val="19"/>
              </w:rPr>
              <w:t>3</w:t>
            </w:r>
          </w:p>
        </w:tc>
        <w:tc>
          <w:tcPr>
            <w:tcW w:w="2401" w:type="dxa"/>
            <w:vAlign w:val="top"/>
          </w:tcPr>
          <w:p>
            <w:pPr>
              <w:spacing w:line="384" w:lineRule="auto"/>
              <w:rPr>
                <w:rFonts w:ascii="Arial"/>
                <w:sz w:val="21"/>
              </w:rPr>
            </w:pPr>
            <w:r/>
          </w:p>
          <w:p>
            <w:pPr>
              <w:pStyle w:val="TableText"/>
              <w:ind w:left="1161"/>
              <w:spacing w:before="82" w:line="229" w:lineRule="auto"/>
              <w:rPr>
                <w:sz w:val="19"/>
                <w:szCs w:val="19"/>
              </w:rPr>
            </w:pPr>
            <w:r>
              <w:rPr>
                <w:sz w:val="19"/>
                <w:szCs w:val="19"/>
              </w:rPr>
              <w:t>1</w:t>
            </w:r>
          </w:p>
        </w:tc>
        <w:tc>
          <w:tcPr>
            <w:tcW w:w="2406" w:type="dxa"/>
            <w:vAlign w:val="top"/>
            <w:tcBorders>
              <w:right w:val="nil"/>
            </w:tcBorders>
          </w:tcPr>
          <w:p>
            <w:pPr>
              <w:spacing w:line="385" w:lineRule="auto"/>
              <w:rPr>
                <w:rFonts w:ascii="Arial"/>
                <w:sz w:val="21"/>
              </w:rPr>
            </w:pPr>
            <w:r/>
          </w:p>
          <w:p>
            <w:pPr>
              <w:pStyle w:val="TableText"/>
              <w:ind w:left="906"/>
              <w:spacing w:before="81" w:line="211" w:lineRule="auto"/>
              <w:rPr>
                <w:sz w:val="19"/>
                <w:szCs w:val="19"/>
              </w:rPr>
            </w:pPr>
            <w:r>
              <w:rPr>
                <w:sz w:val="19"/>
                <w:szCs w:val="19"/>
                <w:spacing w:val="-5"/>
              </w:rPr>
              <w:t>1 人/台</w:t>
            </w:r>
          </w:p>
        </w:tc>
      </w:tr>
      <w:tr>
        <w:trPr>
          <w:trHeight w:val="1110" w:hRule="atLeast"/>
        </w:trPr>
        <w:tc>
          <w:tcPr>
            <w:tcW w:w="2418" w:type="dxa"/>
            <w:vAlign w:val="top"/>
            <w:tcBorders>
              <w:left w:val="nil"/>
            </w:tcBorders>
          </w:tcPr>
          <w:p>
            <w:pPr>
              <w:spacing w:line="407" w:lineRule="auto"/>
              <w:rPr>
                <w:rFonts w:ascii="Arial"/>
                <w:sz w:val="21"/>
              </w:rPr>
            </w:pPr>
            <w:r/>
          </w:p>
          <w:p>
            <w:pPr>
              <w:ind w:left="728"/>
              <w:spacing w:before="61" w:line="214" w:lineRule="auto"/>
              <w:rPr>
                <w:rFonts w:ascii="SimSun" w:hAnsi="SimSun" w:eastAsia="SimSun" w:cs="SimSun"/>
                <w:sz w:val="19"/>
                <w:szCs w:val="19"/>
              </w:rPr>
            </w:pPr>
            <w:r>
              <w:rPr>
                <w:rFonts w:ascii="SimSun" w:hAnsi="SimSun" w:eastAsia="SimSun" w:cs="SimSun"/>
                <w:sz w:val="19"/>
                <w:szCs w:val="19"/>
                <w:b/>
                <w:bCs/>
                <w:spacing w:val="4"/>
              </w:rPr>
              <w:t>哨兵机器人</w:t>
            </w:r>
          </w:p>
        </w:tc>
        <w:tc>
          <w:tcPr>
            <w:tcW w:w="2401" w:type="dxa"/>
            <w:vAlign w:val="top"/>
          </w:tcPr>
          <w:p>
            <w:pPr>
              <w:spacing w:line="386" w:lineRule="auto"/>
              <w:rPr>
                <w:rFonts w:ascii="Arial"/>
                <w:sz w:val="21"/>
              </w:rPr>
            </w:pPr>
            <w:r/>
          </w:p>
          <w:p>
            <w:pPr>
              <w:pStyle w:val="TableText"/>
              <w:ind w:left="1153"/>
              <w:spacing w:before="82" w:line="229" w:lineRule="auto"/>
              <w:rPr>
                <w:sz w:val="19"/>
                <w:szCs w:val="19"/>
              </w:rPr>
            </w:pPr>
            <w:r>
              <w:rPr>
                <w:sz w:val="19"/>
                <w:szCs w:val="19"/>
              </w:rPr>
              <w:t>7</w:t>
            </w:r>
          </w:p>
        </w:tc>
        <w:tc>
          <w:tcPr>
            <w:tcW w:w="2401" w:type="dxa"/>
            <w:vAlign w:val="top"/>
          </w:tcPr>
          <w:p>
            <w:pPr>
              <w:spacing w:line="386" w:lineRule="auto"/>
              <w:rPr>
                <w:rFonts w:ascii="Arial"/>
                <w:sz w:val="21"/>
              </w:rPr>
            </w:pPr>
            <w:r/>
          </w:p>
          <w:p>
            <w:pPr>
              <w:pStyle w:val="TableText"/>
              <w:ind w:left="1161"/>
              <w:spacing w:before="82" w:line="229" w:lineRule="auto"/>
              <w:rPr>
                <w:sz w:val="19"/>
                <w:szCs w:val="19"/>
              </w:rPr>
            </w:pPr>
            <w:r>
              <w:rPr>
                <w:sz w:val="19"/>
                <w:szCs w:val="19"/>
              </w:rPr>
              <w:t>1</w:t>
            </w:r>
          </w:p>
        </w:tc>
        <w:tc>
          <w:tcPr>
            <w:tcW w:w="2406" w:type="dxa"/>
            <w:vAlign w:val="top"/>
            <w:tcBorders>
              <w:right w:val="nil"/>
            </w:tcBorders>
          </w:tcPr>
          <w:p>
            <w:pPr>
              <w:spacing w:line="386" w:lineRule="auto"/>
              <w:rPr>
                <w:rFonts w:ascii="Arial"/>
                <w:sz w:val="21"/>
              </w:rPr>
            </w:pPr>
            <w:r/>
          </w:p>
          <w:p>
            <w:pPr>
              <w:pStyle w:val="TableText"/>
              <w:ind w:left="899"/>
              <w:spacing w:before="82" w:line="211" w:lineRule="auto"/>
              <w:rPr>
                <w:sz w:val="19"/>
                <w:szCs w:val="19"/>
              </w:rPr>
            </w:pPr>
            <w:r>
              <w:rPr>
                <w:sz w:val="19"/>
                <w:szCs w:val="19"/>
                <w:spacing w:val="-4"/>
              </w:rPr>
              <w:t>0 人/台</w:t>
            </w:r>
          </w:p>
        </w:tc>
      </w:tr>
    </w:tbl>
    <w:p>
      <w:pPr>
        <w:spacing w:before="150"/>
        <w:rPr/>
      </w:pPr>
      <w:r/>
    </w:p>
    <w:tbl>
      <w:tblPr>
        <w:tblStyle w:val="TableNormal"/>
        <w:tblW w:w="9652" w:type="dxa"/>
        <w:tblInd w:w="1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30"/>
        <w:gridCol w:w="450"/>
        <w:gridCol w:w="8372"/>
      </w:tblGrid>
      <w:tr>
        <w:trPr>
          <w:trHeight w:val="1684" w:hRule="atLeast"/>
        </w:trPr>
        <w:tc>
          <w:tcPr>
            <w:tcW w:w="830" w:type="dxa"/>
            <w:vAlign w:val="top"/>
            <w:tcBorders>
              <w:bottom w:val="single" w:color="000000" w:sz="2" w:space="0"/>
              <w:top w:val="single" w:color="000000" w:sz="2" w:space="0"/>
            </w:tcBorders>
          </w:tcPr>
          <w:p>
            <w:pPr>
              <w:spacing w:line="276" w:lineRule="auto"/>
              <w:rPr>
                <w:rFonts w:ascii="Arial"/>
                <w:sz w:val="21"/>
              </w:rPr>
            </w:pPr>
            <w:r/>
          </w:p>
          <w:p>
            <w:pPr>
              <w:spacing w:line="277" w:lineRule="auto"/>
              <w:rPr>
                <w:rFonts w:ascii="Arial"/>
                <w:sz w:val="21"/>
              </w:rPr>
            </w:pPr>
            <w:r/>
          </w:p>
          <w:p>
            <w:pPr>
              <w:ind w:firstLine="123"/>
              <w:spacing w:line="562" w:lineRule="exact"/>
              <w:rPr/>
            </w:pPr>
            <w:r>
              <w:rPr>
                <w:position w:val="-11"/>
              </w:rPr>
              <w:drawing>
                <wp:inline distT="0" distB="0" distL="0" distR="0">
                  <wp:extent cx="337576" cy="356863"/>
                  <wp:effectExtent l="0" t="0" r="0" b="0"/>
                  <wp:docPr id="58" name="IM 58"/>
                  <wp:cNvGraphicFramePr/>
                  <a:graphic>
                    <a:graphicData uri="http://schemas.openxmlformats.org/drawingml/2006/picture">
                      <pic:pic>
                        <pic:nvPicPr>
                          <pic:cNvPr id="58" name="IM 58"/>
                          <pic:cNvPicPr/>
                        </pic:nvPicPr>
                        <pic:blipFill>
                          <a:blip r:embed="rId43"/>
                          <a:stretch>
                            <a:fillRect/>
                          </a:stretch>
                        </pic:blipFill>
                        <pic:spPr>
                          <a:xfrm rot="0">
                            <a:off x="0" y="0"/>
                            <a:ext cx="337576" cy="356863"/>
                          </a:xfrm>
                          <a:prstGeom prst="rect">
                            <a:avLst/>
                          </a:prstGeom>
                        </pic:spPr>
                      </pic:pic>
                    </a:graphicData>
                  </a:graphic>
                </wp:inline>
              </w:drawing>
            </w:r>
          </w:p>
        </w:tc>
        <w:tc>
          <w:tcPr>
            <w:tcW w:w="450" w:type="dxa"/>
            <w:vAlign w:val="top"/>
            <w:tcBorders>
              <w:bottom w:val="single" w:color="000000" w:sz="2" w:space="0"/>
              <w:top w:val="single" w:color="000000" w:sz="2" w:space="0"/>
            </w:tcBorders>
          </w:tcPr>
          <w:p>
            <w:pPr>
              <w:ind w:left="193"/>
              <w:spacing w:before="208" w:line="294" w:lineRule="exact"/>
              <w:rPr>
                <w:rFonts w:ascii="Wingdings" w:hAnsi="Wingdings" w:eastAsia="Wingdings" w:cs="Wingdings"/>
                <w:sz w:val="21"/>
                <w:szCs w:val="21"/>
              </w:rPr>
            </w:pPr>
            <w:r>
              <w:rPr>
                <w:rFonts w:ascii="Wingdings" w:hAnsi="Wingdings" w:eastAsia="Wingdings" w:cs="Wingdings"/>
                <w:sz w:val="21"/>
                <w:szCs w:val="21"/>
                <w:b/>
                <w:bCs/>
                <w:spacing w:val="-3"/>
                <w:position w:val="1"/>
              </w:rPr>
              <w:t>l</w:t>
            </w:r>
          </w:p>
          <w:p>
            <w:pPr>
              <w:ind w:left="193"/>
              <w:spacing w:before="222" w:line="293" w:lineRule="exact"/>
              <w:rPr>
                <w:rFonts w:ascii="Wingdings" w:hAnsi="Wingdings" w:eastAsia="Wingdings" w:cs="Wingdings"/>
                <w:sz w:val="21"/>
                <w:szCs w:val="21"/>
              </w:rPr>
            </w:pPr>
            <w:r>
              <w:rPr>
                <w:rFonts w:ascii="Wingdings" w:hAnsi="Wingdings" w:eastAsia="Wingdings" w:cs="Wingdings"/>
                <w:sz w:val="21"/>
                <w:szCs w:val="21"/>
                <w:b/>
                <w:bCs/>
                <w:spacing w:val="-3"/>
                <w:position w:val="1"/>
              </w:rPr>
              <w:t>l</w:t>
            </w:r>
          </w:p>
          <w:p>
            <w:pPr>
              <w:ind w:left="193"/>
              <w:spacing w:before="224" w:line="294" w:lineRule="exact"/>
              <w:rPr>
                <w:rFonts w:ascii="Wingdings" w:hAnsi="Wingdings" w:eastAsia="Wingdings" w:cs="Wingdings"/>
                <w:sz w:val="21"/>
                <w:szCs w:val="21"/>
              </w:rPr>
            </w:pPr>
            <w:r>
              <w:rPr>
                <w:rFonts w:ascii="Wingdings" w:hAnsi="Wingdings" w:eastAsia="Wingdings" w:cs="Wingdings"/>
                <w:sz w:val="21"/>
                <w:szCs w:val="21"/>
                <w:b/>
                <w:bCs/>
                <w:spacing w:val="-3"/>
                <w:position w:val="1"/>
              </w:rPr>
              <w:t>l</w:t>
            </w:r>
          </w:p>
        </w:tc>
        <w:tc>
          <w:tcPr>
            <w:tcW w:w="8372" w:type="dxa"/>
            <w:vAlign w:val="top"/>
            <w:tcBorders>
              <w:bottom w:val="single" w:color="000000" w:sz="2" w:space="0"/>
              <w:top w:val="single" w:color="000000" w:sz="2" w:space="0"/>
            </w:tcBorders>
          </w:tcPr>
          <w:p>
            <w:pPr>
              <w:pStyle w:val="TableText"/>
              <w:ind w:left="155"/>
              <w:spacing w:before="236" w:line="203" w:lineRule="auto"/>
              <w:rPr/>
            </w:pPr>
            <w:r>
              <w:rPr>
                <w:spacing w:val="-2"/>
              </w:rPr>
              <w:t>每场比赛首局最低上场阵容的机器人数量不小于</w:t>
            </w:r>
            <w:r>
              <w:rPr>
                <w:spacing w:val="72"/>
              </w:rPr>
              <w:t xml:space="preserve"> </w:t>
            </w:r>
            <w:r>
              <w:rPr>
                <w:spacing w:val="-2"/>
              </w:rPr>
              <w:t>2。</w:t>
            </w:r>
          </w:p>
          <w:p>
            <w:pPr>
              <w:pStyle w:val="TableText"/>
              <w:ind w:left="153"/>
              <w:spacing w:before="210" w:line="177" w:lineRule="auto"/>
              <w:rPr/>
            </w:pPr>
            <w:r>
              <w:rPr>
                <w:spacing w:val="-2"/>
              </w:rPr>
              <w:t>操作手只能由本届参赛队伍的正式队员担任。</w:t>
            </w:r>
          </w:p>
          <w:p>
            <w:pPr>
              <w:pStyle w:val="TableText"/>
              <w:ind w:left="155"/>
              <w:spacing w:before="253" w:line="192" w:lineRule="auto"/>
              <w:rPr/>
            </w:pPr>
            <w:r>
              <w:rPr/>
              <w:t>每局比赛结束后，可以从本场场地人员中的正式队员中替</w:t>
            </w:r>
            <w:r>
              <w:rPr>
                <w:spacing w:val="-1"/>
              </w:rPr>
              <w:t>换操作手。</w:t>
            </w:r>
          </w:p>
        </w:tc>
      </w:tr>
    </w:tbl>
    <w:p>
      <w:pPr>
        <w:rPr>
          <w:rFonts w:ascii="Arial"/>
          <w:sz w:val="21"/>
        </w:rPr>
      </w:pPr>
      <w:r/>
    </w:p>
    <w:p>
      <w:pPr>
        <w:sectPr>
          <w:headerReference w:type="default" r:id="rId4"/>
          <w:footerReference w:type="default" r:id="rId42"/>
          <w:pgSz w:w="11907" w:h="16839"/>
          <w:pgMar w:top="1219" w:right="1106" w:bottom="1277" w:left="1104" w:header="980" w:footer="913" w:gutter="0"/>
        </w:sectPr>
        <w:rPr>
          <w:rFonts w:ascii="Arial" w:hAnsi="Arial" w:eastAsia="Arial" w:cs="Arial"/>
          <w:sz w:val="21"/>
          <w:szCs w:val="21"/>
        </w:rPr>
      </w:pPr>
    </w:p>
    <w:p>
      <w:pPr>
        <w:ind w:left="44"/>
        <w:spacing w:before="264" w:line="417" w:lineRule="exact"/>
        <w:outlineLvl w:val="2"/>
        <w:rPr>
          <w:rFonts w:ascii="SimSun" w:hAnsi="SimSun" w:eastAsia="SimSun" w:cs="SimSun"/>
          <w:sz w:val="31"/>
          <w:szCs w:val="31"/>
        </w:rPr>
      </w:pPr>
      <w:bookmarkStart w:name="bookmark15" w:id="20"/>
      <w:bookmarkEnd w:id="20"/>
      <w:bookmarkStart w:name="bookmark75" w:id="21"/>
      <w:bookmarkEnd w:id="21"/>
      <w:r>
        <w:rPr>
          <w:rFonts w:ascii="SimSun" w:hAnsi="SimSun" w:eastAsia="SimSun" w:cs="SimSun"/>
          <w:sz w:val="31"/>
          <w:szCs w:val="31"/>
          <w:b/>
          <w:bCs/>
          <w:color w:val="333399"/>
          <w:spacing w:val="-7"/>
          <w:position w:val="1"/>
        </w:rPr>
        <w:t>3.1.1</w:t>
      </w:r>
      <w:r>
        <w:rPr>
          <w:rFonts w:ascii="SimSun" w:hAnsi="SimSun" w:eastAsia="SimSun" w:cs="SimSun"/>
          <w:sz w:val="31"/>
          <w:szCs w:val="31"/>
          <w:color w:val="333399"/>
          <w:spacing w:val="33"/>
          <w:position w:val="1"/>
        </w:rPr>
        <w:t xml:space="preserve">  </w:t>
      </w:r>
      <w:r>
        <w:rPr>
          <w:rFonts w:ascii="SimSun" w:hAnsi="SimSun" w:eastAsia="SimSun" w:cs="SimSun"/>
          <w:sz w:val="31"/>
          <w:szCs w:val="31"/>
          <w:b/>
          <w:bCs/>
          <w:color w:val="333399"/>
          <w:spacing w:val="-7"/>
          <w:position w:val="1"/>
        </w:rPr>
        <w:t>英雄机器人</w:t>
      </w:r>
    </w:p>
    <w:p>
      <w:pPr>
        <w:pStyle w:val="BodyText"/>
        <w:ind w:left="38"/>
        <w:spacing w:before="226" w:line="204" w:lineRule="auto"/>
        <w:rPr/>
      </w:pPr>
      <w:r>
        <w:rPr>
          <w:spacing w:val="-1"/>
        </w:rPr>
        <w:t>英雄机器人是战场上唯一可以发射 42mm 弹</w:t>
      </w:r>
      <w:r>
        <w:rPr>
          <w:spacing w:val="-2"/>
        </w:rPr>
        <w:t>丸的机器人。</w:t>
      </w:r>
    </w:p>
    <w:p>
      <w:pPr>
        <w:pStyle w:val="BodyText"/>
        <w:ind w:left="37"/>
        <w:spacing w:before="190" w:line="204" w:lineRule="auto"/>
        <w:outlineLvl w:val="0"/>
        <w:rPr/>
      </w:pPr>
      <w:bookmarkStart w:name="bookmark139" w:id="22"/>
      <w:bookmarkEnd w:id="22"/>
      <w:r>
        <w:rPr>
          <w:spacing w:val="-5"/>
        </w:rPr>
        <w:t>表</w:t>
      </w:r>
      <w:r>
        <w:rPr>
          <w:spacing w:val="54"/>
          <w:w w:val="101"/>
        </w:rPr>
        <w:t xml:space="preserve"> </w:t>
      </w:r>
      <w:r>
        <w:rPr>
          <w:spacing w:val="-5"/>
        </w:rPr>
        <w:t>3-2</w:t>
      </w:r>
      <w:r>
        <w:rPr>
          <w:spacing w:val="52"/>
        </w:rPr>
        <w:t xml:space="preserve"> </w:t>
      </w:r>
      <w:r>
        <w:rPr>
          <w:spacing w:val="-5"/>
        </w:rPr>
        <w:t>英雄机器人的关键特征</w:t>
      </w:r>
    </w:p>
    <w:p>
      <w:pPr>
        <w:spacing w:line="40" w:lineRule="exact"/>
        <w:rPr/>
      </w:pPr>
      <w:r/>
    </w:p>
    <w:tbl>
      <w:tblPr>
        <w:tblStyle w:val="TableNormal"/>
        <w:tblW w:w="1009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574"/>
        <w:gridCol w:w="7522"/>
      </w:tblGrid>
      <w:tr>
        <w:trPr>
          <w:trHeight w:val="623" w:hRule="atLeast"/>
        </w:trPr>
        <w:tc>
          <w:tcPr>
            <w:shd w:val="clear" w:fill="A5A5A5"/>
            <w:tcW w:w="2574" w:type="dxa"/>
            <w:vAlign w:val="top"/>
            <w:tcBorders>
              <w:left w:val="single" w:color="A5A5A5" w:sz="2" w:space="0"/>
            </w:tcBorders>
          </w:tcPr>
          <w:p>
            <w:pPr>
              <w:ind w:left="896"/>
              <w:spacing w:before="226" w:line="216" w:lineRule="auto"/>
              <w:rPr>
                <w:rFonts w:ascii="SimSun" w:hAnsi="SimSun" w:eastAsia="SimSun" w:cs="SimSun"/>
                <w:sz w:val="19"/>
                <w:szCs w:val="19"/>
              </w:rPr>
            </w:pPr>
            <w:r>
              <w:rPr>
                <w:rFonts w:ascii="SimSun" w:hAnsi="SimSun" w:eastAsia="SimSun" w:cs="SimSun"/>
                <w:sz w:val="19"/>
                <w:szCs w:val="19"/>
                <w:b/>
                <w:bCs/>
                <w:spacing w:val="6"/>
              </w:rPr>
              <w:t>关键特征</w:t>
            </w:r>
          </w:p>
        </w:tc>
        <w:tc>
          <w:tcPr>
            <w:shd w:val="clear" w:fill="A5A5A5"/>
            <w:tcW w:w="7522" w:type="dxa"/>
            <w:vAlign w:val="top"/>
            <w:tcBorders>
              <w:right w:val="single" w:color="A5A5A5" w:sz="2" w:space="0"/>
            </w:tcBorders>
          </w:tcPr>
          <w:p>
            <w:pPr>
              <w:ind w:left="3565"/>
              <w:spacing w:before="229" w:line="214" w:lineRule="auto"/>
              <w:rPr>
                <w:rFonts w:ascii="SimSun" w:hAnsi="SimSun" w:eastAsia="SimSun" w:cs="SimSun"/>
                <w:sz w:val="19"/>
                <w:szCs w:val="19"/>
              </w:rPr>
            </w:pPr>
            <w:r>
              <w:rPr>
                <w:rFonts w:ascii="SimSun" w:hAnsi="SimSun" w:eastAsia="SimSun" w:cs="SimSun"/>
                <w:sz w:val="19"/>
                <w:szCs w:val="19"/>
                <w:b/>
                <w:bCs/>
                <w:spacing w:val="4"/>
              </w:rPr>
              <w:t>说明</w:t>
            </w:r>
          </w:p>
        </w:tc>
      </w:tr>
      <w:tr>
        <w:trPr>
          <w:trHeight w:val="645" w:hRule="atLeast"/>
        </w:trPr>
        <w:tc>
          <w:tcPr>
            <w:tcW w:w="2574" w:type="dxa"/>
            <w:vAlign w:val="top"/>
            <w:tcBorders>
              <w:left w:val="nil"/>
            </w:tcBorders>
          </w:tcPr>
          <w:p>
            <w:pPr>
              <w:ind w:left="897"/>
              <w:spacing w:before="238" w:line="216" w:lineRule="auto"/>
              <w:rPr>
                <w:rFonts w:ascii="SimSun" w:hAnsi="SimSun" w:eastAsia="SimSun" w:cs="SimSun"/>
                <w:sz w:val="19"/>
                <w:szCs w:val="19"/>
              </w:rPr>
            </w:pPr>
            <w:r>
              <w:rPr>
                <w:rFonts w:ascii="SimSun" w:hAnsi="SimSun" w:eastAsia="SimSun" w:cs="SimSun"/>
                <w:sz w:val="19"/>
                <w:szCs w:val="19"/>
                <w:b/>
                <w:bCs/>
                <w:spacing w:val="7"/>
              </w:rPr>
              <w:t>初始区域</w:t>
            </w:r>
          </w:p>
        </w:tc>
        <w:tc>
          <w:tcPr>
            <w:tcW w:w="7522" w:type="dxa"/>
            <w:vAlign w:val="top"/>
            <w:tcBorders>
              <w:right w:val="nil"/>
            </w:tcBorders>
          </w:tcPr>
          <w:p>
            <w:pPr>
              <w:pStyle w:val="TableText"/>
              <w:ind w:left="114"/>
              <w:spacing w:before="237" w:line="183" w:lineRule="auto"/>
              <w:rPr>
                <w:sz w:val="19"/>
                <w:szCs w:val="19"/>
              </w:rPr>
            </w:pPr>
            <w:r>
              <w:rPr>
                <w:sz w:val="19"/>
                <w:szCs w:val="19"/>
                <w:spacing w:val="6"/>
              </w:rPr>
              <w:t>启动区</w:t>
            </w:r>
          </w:p>
        </w:tc>
      </w:tr>
      <w:tr>
        <w:trPr>
          <w:trHeight w:val="643" w:hRule="atLeast"/>
        </w:trPr>
        <w:tc>
          <w:tcPr>
            <w:tcW w:w="2574" w:type="dxa"/>
            <w:vAlign w:val="top"/>
            <w:tcBorders>
              <w:left w:val="nil"/>
            </w:tcBorders>
          </w:tcPr>
          <w:p>
            <w:pPr>
              <w:ind w:left="902"/>
              <w:spacing w:before="238" w:line="217" w:lineRule="auto"/>
              <w:rPr>
                <w:rFonts w:ascii="SimSun" w:hAnsi="SimSun" w:eastAsia="SimSun" w:cs="SimSun"/>
                <w:sz w:val="19"/>
                <w:szCs w:val="19"/>
              </w:rPr>
            </w:pPr>
            <w:r>
              <w:rPr>
                <w:rFonts w:ascii="SimSun" w:hAnsi="SimSun" w:eastAsia="SimSun" w:cs="SimSun"/>
                <w:sz w:val="19"/>
                <w:szCs w:val="19"/>
                <w:b/>
                <w:bCs/>
                <w:spacing w:val="6"/>
              </w:rPr>
              <w:t>运行方式</w:t>
            </w:r>
          </w:p>
        </w:tc>
        <w:tc>
          <w:tcPr>
            <w:tcW w:w="7522" w:type="dxa"/>
            <w:vAlign w:val="top"/>
            <w:tcBorders>
              <w:right w:val="nil"/>
            </w:tcBorders>
          </w:tcPr>
          <w:p>
            <w:pPr>
              <w:pStyle w:val="TableText"/>
              <w:ind w:left="113"/>
              <w:spacing w:before="238" w:line="210" w:lineRule="auto"/>
              <w:rPr>
                <w:sz w:val="19"/>
                <w:szCs w:val="19"/>
              </w:rPr>
            </w:pPr>
            <w:r>
              <w:rPr>
                <w:sz w:val="19"/>
                <w:szCs w:val="19"/>
                <w:spacing w:val="6"/>
              </w:rPr>
              <w:t>不限，最多配置 1 个遥控器和 1 个自定</w:t>
            </w:r>
            <w:r>
              <w:rPr>
                <w:sz w:val="19"/>
                <w:szCs w:val="19"/>
                <w:spacing w:val="5"/>
              </w:rPr>
              <w:t>义控制器</w:t>
            </w:r>
          </w:p>
        </w:tc>
      </w:tr>
      <w:tr>
        <w:trPr>
          <w:trHeight w:val="645" w:hRule="atLeast"/>
        </w:trPr>
        <w:tc>
          <w:tcPr>
            <w:tcW w:w="2574" w:type="dxa"/>
            <w:vAlign w:val="top"/>
            <w:tcBorders>
              <w:left w:val="nil"/>
            </w:tcBorders>
          </w:tcPr>
          <w:p>
            <w:pPr>
              <w:ind w:left="905"/>
              <w:spacing w:before="240" w:line="215" w:lineRule="auto"/>
              <w:rPr>
                <w:rFonts w:ascii="SimSun" w:hAnsi="SimSun" w:eastAsia="SimSun" w:cs="SimSun"/>
                <w:sz w:val="19"/>
                <w:szCs w:val="19"/>
              </w:rPr>
            </w:pPr>
            <w:r>
              <w:rPr>
                <w:rFonts w:ascii="SimSun" w:hAnsi="SimSun" w:eastAsia="SimSun" w:cs="SimSun"/>
                <w:sz w:val="19"/>
                <w:szCs w:val="19"/>
                <w:b/>
                <w:bCs/>
                <w:spacing w:val="5"/>
              </w:rPr>
              <w:t>多机通信</w:t>
            </w:r>
          </w:p>
        </w:tc>
        <w:tc>
          <w:tcPr>
            <w:tcW w:w="7522" w:type="dxa"/>
            <w:vAlign w:val="top"/>
            <w:tcBorders>
              <w:right w:val="nil"/>
            </w:tcBorders>
          </w:tcPr>
          <w:p>
            <w:pPr>
              <w:pStyle w:val="TableText"/>
              <w:ind w:left="113"/>
              <w:spacing w:before="241" w:line="182" w:lineRule="auto"/>
              <w:rPr>
                <w:sz w:val="19"/>
                <w:szCs w:val="19"/>
              </w:rPr>
            </w:pPr>
            <w:r>
              <w:rPr>
                <w:sz w:val="19"/>
                <w:szCs w:val="19"/>
                <w:spacing w:val="5"/>
              </w:rPr>
              <w:t>允许</w:t>
            </w:r>
          </w:p>
        </w:tc>
      </w:tr>
      <w:tr>
        <w:trPr>
          <w:trHeight w:val="645" w:hRule="atLeast"/>
        </w:trPr>
        <w:tc>
          <w:tcPr>
            <w:tcW w:w="2574" w:type="dxa"/>
            <w:vAlign w:val="top"/>
            <w:tcBorders>
              <w:left w:val="nil"/>
            </w:tcBorders>
          </w:tcPr>
          <w:p>
            <w:pPr>
              <w:ind w:left="899"/>
              <w:spacing w:before="238" w:line="215" w:lineRule="auto"/>
              <w:rPr>
                <w:rFonts w:ascii="SimSun" w:hAnsi="SimSun" w:eastAsia="SimSun" w:cs="SimSun"/>
                <w:sz w:val="19"/>
                <w:szCs w:val="19"/>
              </w:rPr>
            </w:pPr>
            <w:r>
              <w:rPr>
                <w:rFonts w:ascii="SimSun" w:hAnsi="SimSun" w:eastAsia="SimSun" w:cs="SimSun"/>
                <w:sz w:val="19"/>
                <w:szCs w:val="19"/>
                <w:b/>
                <w:bCs/>
                <w:spacing w:val="6"/>
              </w:rPr>
              <w:t>发射机构</w:t>
            </w:r>
          </w:p>
        </w:tc>
        <w:tc>
          <w:tcPr>
            <w:tcW w:w="7522" w:type="dxa"/>
            <w:vAlign w:val="top"/>
            <w:tcBorders>
              <w:right w:val="nil"/>
            </w:tcBorders>
          </w:tcPr>
          <w:p>
            <w:pPr>
              <w:pStyle w:val="TableText"/>
              <w:ind w:left="123"/>
              <w:spacing w:before="238" w:line="211" w:lineRule="auto"/>
              <w:rPr>
                <w:sz w:val="19"/>
                <w:szCs w:val="19"/>
              </w:rPr>
            </w:pPr>
            <w:r>
              <w:rPr>
                <w:sz w:val="19"/>
                <w:szCs w:val="19"/>
                <w:spacing w:val="2"/>
              </w:rPr>
              <w:t>1 个 42</w:t>
            </w:r>
            <w:r>
              <w:rPr>
                <w:sz w:val="19"/>
                <w:szCs w:val="19"/>
              </w:rPr>
              <w:t>mm</w:t>
            </w:r>
            <w:r>
              <w:rPr>
                <w:sz w:val="19"/>
                <w:szCs w:val="19"/>
                <w:spacing w:val="2"/>
              </w:rPr>
              <w:t xml:space="preserve"> 发射机构</w:t>
            </w:r>
          </w:p>
        </w:tc>
      </w:tr>
      <w:tr>
        <w:trPr>
          <w:trHeight w:val="645" w:hRule="atLeast"/>
        </w:trPr>
        <w:tc>
          <w:tcPr>
            <w:tcW w:w="2574" w:type="dxa"/>
            <w:vAlign w:val="top"/>
            <w:tcBorders>
              <w:left w:val="nil"/>
            </w:tcBorders>
          </w:tcPr>
          <w:p>
            <w:pPr>
              <w:ind w:left="220"/>
              <w:spacing w:before="237" w:line="263" w:lineRule="exact"/>
              <w:rPr>
                <w:rFonts w:ascii="SimSun" w:hAnsi="SimSun" w:eastAsia="SimSun" w:cs="SimSun"/>
                <w:sz w:val="19"/>
                <w:szCs w:val="19"/>
              </w:rPr>
            </w:pPr>
            <w:r>
              <w:rPr>
                <w:rFonts w:ascii="SimSun" w:hAnsi="SimSun" w:eastAsia="SimSun" w:cs="SimSun"/>
                <w:sz w:val="19"/>
                <w:szCs w:val="19"/>
                <w:b/>
                <w:bCs/>
                <w:spacing w:val="10"/>
                <w:position w:val="1"/>
              </w:rPr>
              <w:t>射击初速度上限（m/s）</w:t>
            </w:r>
          </w:p>
        </w:tc>
        <w:tc>
          <w:tcPr>
            <w:tcW w:w="7522" w:type="dxa"/>
            <w:vAlign w:val="top"/>
            <w:tcBorders>
              <w:right w:val="nil"/>
            </w:tcBorders>
          </w:tcPr>
          <w:p>
            <w:pPr>
              <w:pStyle w:val="TableText"/>
              <w:ind w:left="123"/>
              <w:spacing w:before="240" w:line="227" w:lineRule="auto"/>
              <w:rPr>
                <w:sz w:val="19"/>
                <w:szCs w:val="19"/>
              </w:rPr>
            </w:pPr>
            <w:r>
              <w:rPr>
                <w:sz w:val="19"/>
                <w:szCs w:val="19"/>
                <w:spacing w:val="-11"/>
              </w:rPr>
              <w:t>16</w:t>
            </w:r>
          </w:p>
        </w:tc>
      </w:tr>
      <w:tr>
        <w:trPr>
          <w:trHeight w:val="3850" w:hRule="atLeast"/>
        </w:trPr>
        <w:tc>
          <w:tcPr>
            <w:tcW w:w="2574" w:type="dxa"/>
            <w:vAlign w:val="top"/>
            <w:tcBorders>
              <w:left w:val="nil"/>
            </w:tcBorders>
          </w:tcPr>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ind w:left="399"/>
              <w:spacing w:before="62" w:line="214" w:lineRule="auto"/>
              <w:rPr>
                <w:rFonts w:ascii="SimSun" w:hAnsi="SimSun" w:eastAsia="SimSun" w:cs="SimSun"/>
                <w:sz w:val="19"/>
                <w:szCs w:val="19"/>
              </w:rPr>
            </w:pPr>
            <w:r>
              <w:rPr>
                <w:rFonts w:ascii="SimSun" w:hAnsi="SimSun" w:eastAsia="SimSun" w:cs="SimSun"/>
                <w:sz w:val="19"/>
                <w:szCs w:val="19"/>
                <w:b/>
                <w:bCs/>
                <w:spacing w:val="7"/>
              </w:rPr>
              <w:t>扣血与超限惩罚机制</w:t>
            </w:r>
          </w:p>
        </w:tc>
        <w:tc>
          <w:tcPr>
            <w:tcW w:w="7522" w:type="dxa"/>
            <w:vAlign w:val="top"/>
            <w:tcBorders>
              <w:right w:val="nil"/>
            </w:tcBorders>
          </w:tcPr>
          <w:p>
            <w:pPr>
              <w:pStyle w:val="TableText"/>
              <w:ind w:left="123"/>
              <w:spacing w:before="149" w:line="207" w:lineRule="auto"/>
              <w:rPr>
                <w:sz w:val="19"/>
                <w:szCs w:val="19"/>
              </w:rPr>
            </w:pPr>
            <w:r>
              <w:rPr>
                <w:rFonts w:ascii="Wingdings" w:hAnsi="Wingdings" w:eastAsia="Wingdings" w:cs="Wingdings"/>
                <w:sz w:val="19"/>
                <w:szCs w:val="19"/>
                <w:b/>
                <w:bCs/>
                <w:spacing w:val="5"/>
                <w:position w:val="1"/>
              </w:rPr>
              <w:t>l</w:t>
            </w:r>
            <w:r>
              <w:rPr>
                <w:rFonts w:ascii="Wingdings" w:hAnsi="Wingdings" w:eastAsia="Wingdings" w:cs="Wingdings"/>
                <w:sz w:val="19"/>
                <w:szCs w:val="19"/>
                <w:spacing w:val="91"/>
                <w:position w:val="1"/>
              </w:rPr>
              <w:t xml:space="preserve"> </w:t>
            </w:r>
            <w:r>
              <w:rPr>
                <w:sz w:val="19"/>
                <w:szCs w:val="19"/>
                <w:spacing w:val="5"/>
              </w:rPr>
              <w:t>射击初速度超限：适用</w:t>
            </w:r>
          </w:p>
          <w:p>
            <w:pPr>
              <w:pStyle w:val="TableText"/>
              <w:ind w:left="123"/>
              <w:spacing w:before="176" w:line="207" w:lineRule="auto"/>
              <w:rPr>
                <w:sz w:val="19"/>
                <w:szCs w:val="19"/>
              </w:rPr>
            </w:pPr>
            <w:r>
              <w:rPr>
                <w:rFonts w:ascii="Wingdings" w:hAnsi="Wingdings" w:eastAsia="Wingdings" w:cs="Wingdings"/>
                <w:sz w:val="19"/>
                <w:szCs w:val="19"/>
                <w:b/>
                <w:bCs/>
                <w:spacing w:val="4"/>
                <w:position w:val="1"/>
              </w:rPr>
              <w:t>l</w:t>
            </w:r>
            <w:r>
              <w:rPr>
                <w:rFonts w:ascii="Wingdings" w:hAnsi="Wingdings" w:eastAsia="Wingdings" w:cs="Wingdings"/>
                <w:sz w:val="19"/>
                <w:szCs w:val="19"/>
                <w:spacing w:val="93"/>
                <w:position w:val="1"/>
              </w:rPr>
              <w:t xml:space="preserve"> </w:t>
            </w:r>
            <w:r>
              <w:rPr>
                <w:sz w:val="19"/>
                <w:szCs w:val="19"/>
                <w:spacing w:val="4"/>
              </w:rPr>
              <w:t>射击热量超限和冷却：</w:t>
            </w:r>
            <w:r>
              <w:rPr>
                <w:sz w:val="19"/>
                <w:szCs w:val="19"/>
                <w:spacing w:val="-16"/>
              </w:rPr>
              <w:t xml:space="preserve"> </w:t>
            </w:r>
            <w:r>
              <w:rPr>
                <w:sz w:val="19"/>
                <w:szCs w:val="19"/>
                <w:spacing w:val="4"/>
              </w:rPr>
              <w:t>适用</w:t>
            </w:r>
          </w:p>
          <w:p>
            <w:pPr>
              <w:pStyle w:val="TableText"/>
              <w:ind w:left="122"/>
              <w:spacing w:before="177" w:line="207" w:lineRule="auto"/>
              <w:rPr>
                <w:sz w:val="19"/>
                <w:szCs w:val="19"/>
              </w:rPr>
            </w:pPr>
            <w:r>
              <w:rPr>
                <w:rFonts w:ascii="Wingdings" w:hAnsi="Wingdings" w:eastAsia="Wingdings" w:cs="Wingdings"/>
                <w:sz w:val="19"/>
                <w:szCs w:val="19"/>
                <w:b/>
                <w:bCs/>
                <w:spacing w:val="2"/>
                <w:position w:val="1"/>
              </w:rPr>
              <w:t>l</w:t>
            </w:r>
            <w:r>
              <w:rPr>
                <w:rFonts w:ascii="Wingdings" w:hAnsi="Wingdings" w:eastAsia="Wingdings" w:cs="Wingdings"/>
                <w:sz w:val="19"/>
                <w:szCs w:val="19"/>
                <w:spacing w:val="95"/>
                <w:position w:val="1"/>
              </w:rPr>
              <w:t xml:space="preserve"> </w:t>
            </w:r>
            <w:r>
              <w:rPr>
                <w:sz w:val="19"/>
                <w:szCs w:val="19"/>
                <w:spacing w:val="2"/>
              </w:rPr>
              <w:t>底盘功率超限：</w:t>
            </w:r>
            <w:r>
              <w:rPr>
                <w:sz w:val="19"/>
                <w:szCs w:val="19"/>
                <w:spacing w:val="-16"/>
              </w:rPr>
              <w:t xml:space="preserve"> </w:t>
            </w:r>
            <w:r>
              <w:rPr>
                <w:sz w:val="19"/>
                <w:szCs w:val="19"/>
                <w:spacing w:val="2"/>
              </w:rPr>
              <w:t>适用</w:t>
            </w:r>
          </w:p>
          <w:p>
            <w:pPr>
              <w:pStyle w:val="TableText"/>
              <w:ind w:left="122"/>
              <w:spacing w:before="177" w:line="207" w:lineRule="auto"/>
              <w:rPr>
                <w:sz w:val="19"/>
                <w:szCs w:val="19"/>
              </w:rPr>
            </w:pPr>
            <w:r>
              <w:rPr>
                <w:rFonts w:ascii="Wingdings" w:hAnsi="Wingdings" w:eastAsia="Wingdings" w:cs="Wingdings"/>
                <w:sz w:val="19"/>
                <w:szCs w:val="19"/>
                <w:b/>
                <w:bCs/>
                <w:spacing w:val="5"/>
                <w:position w:val="1"/>
              </w:rPr>
              <w:t>l</w:t>
            </w:r>
            <w:r>
              <w:rPr>
                <w:rFonts w:ascii="Wingdings" w:hAnsi="Wingdings" w:eastAsia="Wingdings" w:cs="Wingdings"/>
                <w:sz w:val="19"/>
                <w:szCs w:val="19"/>
                <w:spacing w:val="91"/>
                <w:position w:val="1"/>
              </w:rPr>
              <w:t xml:space="preserve"> </w:t>
            </w:r>
            <w:r>
              <w:rPr>
                <w:sz w:val="19"/>
                <w:szCs w:val="19"/>
                <w:spacing w:val="5"/>
              </w:rPr>
              <w:t>攻击伤害或撞击：适用</w:t>
            </w:r>
          </w:p>
          <w:p>
            <w:pPr>
              <w:pStyle w:val="TableText"/>
              <w:ind w:left="122"/>
              <w:spacing w:before="177" w:line="207" w:lineRule="auto"/>
              <w:rPr>
                <w:sz w:val="19"/>
                <w:szCs w:val="19"/>
              </w:rPr>
            </w:pPr>
            <w:r>
              <w:rPr>
                <w:rFonts w:ascii="Wingdings" w:hAnsi="Wingdings" w:eastAsia="Wingdings" w:cs="Wingdings"/>
                <w:sz w:val="19"/>
                <w:szCs w:val="19"/>
                <w:b/>
                <w:bCs/>
                <w:spacing w:val="7"/>
                <w:position w:val="1"/>
              </w:rPr>
              <w:t>l</w:t>
            </w:r>
            <w:r>
              <w:rPr>
                <w:rFonts w:ascii="Wingdings" w:hAnsi="Wingdings" w:eastAsia="Wingdings" w:cs="Wingdings"/>
                <w:sz w:val="19"/>
                <w:szCs w:val="19"/>
                <w:spacing w:val="92"/>
                <w:position w:val="1"/>
              </w:rPr>
              <w:t xml:space="preserve"> </w:t>
            </w:r>
            <w:r>
              <w:rPr>
                <w:sz w:val="19"/>
                <w:szCs w:val="19"/>
                <w:spacing w:val="7"/>
              </w:rPr>
              <w:t>裁判系统模块离线：适用</w:t>
            </w:r>
          </w:p>
          <w:p>
            <w:pPr>
              <w:pStyle w:val="TableText"/>
              <w:ind w:left="122"/>
              <w:spacing w:before="175" w:line="207" w:lineRule="auto"/>
              <w:rPr>
                <w:sz w:val="19"/>
                <w:szCs w:val="19"/>
              </w:rPr>
            </w:pPr>
            <w:r>
              <w:rPr>
                <w:rFonts w:ascii="Wingdings" w:hAnsi="Wingdings" w:eastAsia="Wingdings" w:cs="Wingdings"/>
                <w:sz w:val="19"/>
                <w:szCs w:val="19"/>
                <w:b/>
                <w:bCs/>
                <w:spacing w:val="5"/>
                <w:position w:val="1"/>
              </w:rPr>
              <w:t>l</w:t>
            </w:r>
            <w:r>
              <w:rPr>
                <w:rFonts w:ascii="Wingdings" w:hAnsi="Wingdings" w:eastAsia="Wingdings" w:cs="Wingdings"/>
                <w:sz w:val="19"/>
                <w:szCs w:val="19"/>
                <w:spacing w:val="91"/>
                <w:position w:val="1"/>
              </w:rPr>
              <w:t xml:space="preserve"> </w:t>
            </w:r>
            <w:r>
              <w:rPr>
                <w:sz w:val="19"/>
                <w:szCs w:val="19"/>
                <w:spacing w:val="5"/>
              </w:rPr>
              <w:t>机器人异常离线：适用</w:t>
            </w:r>
          </w:p>
          <w:p>
            <w:pPr>
              <w:pStyle w:val="TableText"/>
              <w:ind w:left="122"/>
              <w:spacing w:before="177" w:line="207" w:lineRule="auto"/>
              <w:rPr>
                <w:sz w:val="19"/>
                <w:szCs w:val="19"/>
              </w:rPr>
            </w:pPr>
            <w:r>
              <w:rPr>
                <w:rFonts w:ascii="Wingdings" w:hAnsi="Wingdings" w:eastAsia="Wingdings" w:cs="Wingdings"/>
                <w:sz w:val="19"/>
                <w:szCs w:val="19"/>
                <w:b/>
                <w:bCs/>
                <w:spacing w:val="3"/>
                <w:position w:val="1"/>
              </w:rPr>
              <w:t>l</w:t>
            </w:r>
            <w:r>
              <w:rPr>
                <w:rFonts w:ascii="Wingdings" w:hAnsi="Wingdings" w:eastAsia="Wingdings" w:cs="Wingdings"/>
                <w:sz w:val="19"/>
                <w:szCs w:val="19"/>
                <w:spacing w:val="92"/>
                <w:position w:val="1"/>
              </w:rPr>
              <w:t xml:space="preserve"> </w:t>
            </w:r>
            <w:r>
              <w:rPr>
                <w:sz w:val="19"/>
                <w:szCs w:val="19"/>
                <w:spacing w:val="3"/>
              </w:rPr>
              <w:t>判罚伤害：适用</w:t>
            </w:r>
          </w:p>
          <w:p>
            <w:pPr>
              <w:pStyle w:val="TableText"/>
              <w:ind w:left="112"/>
              <w:spacing w:before="266" w:line="211" w:lineRule="auto"/>
              <w:rPr>
                <w:sz w:val="19"/>
                <w:szCs w:val="19"/>
              </w:rPr>
            </w:pPr>
            <w:r>
              <w:rPr>
                <w:sz w:val="19"/>
                <w:szCs w:val="19"/>
                <w:spacing w:val="10"/>
              </w:rPr>
              <w:t>详见“</w:t>
            </w:r>
            <w:hyperlink w:history="true" w:anchor="bookmark140">
              <w:r>
                <w:rPr>
                  <w:sz w:val="19"/>
                  <w:szCs w:val="19"/>
                  <w:spacing w:val="10"/>
                </w:rPr>
                <w:t>3.3.1</w:t>
              </w:r>
            </w:hyperlink>
            <w:hyperlink w:history="true" w:anchor="bookmark141">
              <w:r>
                <w:rPr>
                  <w:sz w:val="19"/>
                  <w:szCs w:val="19"/>
                  <w:spacing w:val="10"/>
                </w:rPr>
                <w:t>扣血与超限惩罚机制</w:t>
              </w:r>
            </w:hyperlink>
            <w:r>
              <w:rPr>
                <w:sz w:val="19"/>
                <w:szCs w:val="19"/>
                <w:spacing w:val="10"/>
              </w:rPr>
              <w:t>”。</w:t>
            </w:r>
          </w:p>
        </w:tc>
      </w:tr>
      <w:tr>
        <w:trPr>
          <w:trHeight w:val="1559" w:hRule="atLeast"/>
        </w:trPr>
        <w:tc>
          <w:tcPr>
            <w:tcW w:w="2574" w:type="dxa"/>
            <w:vAlign w:val="top"/>
            <w:tcBorders>
              <w:left w:val="nil"/>
            </w:tcBorders>
          </w:tcPr>
          <w:p>
            <w:pPr>
              <w:spacing w:line="317" w:lineRule="auto"/>
              <w:rPr>
                <w:rFonts w:ascii="Arial"/>
                <w:sz w:val="21"/>
              </w:rPr>
            </w:pPr>
            <w:r/>
          </w:p>
          <w:p>
            <w:pPr>
              <w:spacing w:line="318" w:lineRule="auto"/>
              <w:rPr>
                <w:rFonts w:ascii="Arial"/>
                <w:sz w:val="21"/>
              </w:rPr>
            </w:pPr>
            <w:r/>
          </w:p>
          <w:p>
            <w:pPr>
              <w:ind w:left="615"/>
              <w:spacing w:before="61" w:line="214" w:lineRule="auto"/>
              <w:rPr>
                <w:rFonts w:ascii="SimSun" w:hAnsi="SimSun" w:eastAsia="SimSun" w:cs="SimSun"/>
                <w:sz w:val="19"/>
                <w:szCs w:val="19"/>
              </w:rPr>
            </w:pPr>
            <w:r>
              <w:rPr>
                <w:rFonts w:ascii="SimSun" w:hAnsi="SimSun" w:eastAsia="SimSun" w:cs="SimSun"/>
                <w:sz w:val="19"/>
                <w:szCs w:val="19"/>
                <w:b/>
                <w:bCs/>
                <w:spacing w:val="5"/>
              </w:rPr>
              <w:t>回血与复活机制</w:t>
            </w:r>
          </w:p>
        </w:tc>
        <w:tc>
          <w:tcPr>
            <w:tcW w:w="7522" w:type="dxa"/>
            <w:vAlign w:val="top"/>
            <w:tcBorders>
              <w:right w:val="nil"/>
            </w:tcBorders>
          </w:tcPr>
          <w:p>
            <w:pPr>
              <w:pStyle w:val="TableText"/>
              <w:ind w:left="123" w:right="4595"/>
              <w:spacing w:before="152" w:line="346" w:lineRule="auto"/>
              <w:rPr>
                <w:sz w:val="19"/>
                <w:szCs w:val="19"/>
              </w:rPr>
            </w:pPr>
            <w:r>
              <w:rPr>
                <w:rFonts w:ascii="Wingdings" w:hAnsi="Wingdings" w:eastAsia="Wingdings" w:cs="Wingdings"/>
                <w:sz w:val="19"/>
                <w:szCs w:val="19"/>
                <w:b/>
                <w:bCs/>
                <w:spacing w:val="6"/>
                <w:position w:val="1"/>
              </w:rPr>
              <w:t>l</w:t>
            </w:r>
            <w:r>
              <w:rPr>
                <w:rFonts w:ascii="Wingdings" w:hAnsi="Wingdings" w:eastAsia="Wingdings" w:cs="Wingdings"/>
                <w:sz w:val="19"/>
                <w:szCs w:val="19"/>
                <w:spacing w:val="107"/>
                <w:position w:val="1"/>
              </w:rPr>
              <w:t xml:space="preserve"> </w:t>
            </w:r>
            <w:r>
              <w:rPr>
                <w:sz w:val="19"/>
                <w:szCs w:val="19"/>
                <w:spacing w:val="6"/>
              </w:rPr>
              <w:t>回血方式：占领补给区回血</w:t>
            </w:r>
            <w:r>
              <w:rPr>
                <w:sz w:val="19"/>
                <w:szCs w:val="19"/>
              </w:rPr>
              <w:t xml:space="preserve"> </w:t>
            </w:r>
            <w:r>
              <w:rPr>
                <w:rFonts w:ascii="Wingdings" w:hAnsi="Wingdings" w:eastAsia="Wingdings" w:cs="Wingdings"/>
                <w:sz w:val="19"/>
                <w:szCs w:val="19"/>
                <w:b/>
                <w:bCs/>
                <w:spacing w:val="6"/>
                <w:position w:val="1"/>
              </w:rPr>
              <w:t>l</w:t>
            </w:r>
            <w:r>
              <w:rPr>
                <w:rFonts w:ascii="Wingdings" w:hAnsi="Wingdings" w:eastAsia="Wingdings" w:cs="Wingdings"/>
                <w:sz w:val="19"/>
                <w:szCs w:val="19"/>
                <w:spacing w:val="95"/>
                <w:position w:val="1"/>
              </w:rPr>
              <w:t xml:space="preserve"> </w:t>
            </w:r>
            <w:r>
              <w:rPr>
                <w:sz w:val="19"/>
                <w:szCs w:val="19"/>
                <w:spacing w:val="6"/>
              </w:rPr>
              <w:t>复活方式：读条复活</w:t>
            </w:r>
          </w:p>
          <w:p>
            <w:pPr>
              <w:pStyle w:val="TableText"/>
              <w:ind w:left="113"/>
              <w:spacing w:before="63" w:line="212" w:lineRule="auto"/>
              <w:rPr>
                <w:sz w:val="19"/>
                <w:szCs w:val="19"/>
              </w:rPr>
            </w:pPr>
            <w:r>
              <w:rPr>
                <w:sz w:val="19"/>
                <w:szCs w:val="19"/>
                <w:spacing w:val="10"/>
              </w:rPr>
              <w:t>详见“</w:t>
            </w:r>
            <w:hyperlink w:history="true" w:anchor="bookmark142">
              <w:r>
                <w:rPr>
                  <w:sz w:val="19"/>
                  <w:szCs w:val="19"/>
                  <w:spacing w:val="10"/>
                </w:rPr>
                <w:t>3.3.2</w:t>
              </w:r>
            </w:hyperlink>
            <w:hyperlink w:history="true" w:anchor="bookmark143">
              <w:r>
                <w:rPr>
                  <w:sz w:val="19"/>
                  <w:szCs w:val="19"/>
                  <w:spacing w:val="10"/>
                </w:rPr>
                <w:t>回血与复活机制</w:t>
              </w:r>
            </w:hyperlink>
            <w:r>
              <w:rPr>
                <w:sz w:val="19"/>
                <w:szCs w:val="19"/>
                <w:spacing w:val="10"/>
              </w:rPr>
              <w:t>”。</w:t>
            </w:r>
          </w:p>
        </w:tc>
      </w:tr>
      <w:tr>
        <w:trPr>
          <w:trHeight w:val="979" w:hRule="atLeast"/>
        </w:trPr>
        <w:tc>
          <w:tcPr>
            <w:tcW w:w="2574" w:type="dxa"/>
            <w:vAlign w:val="top"/>
            <w:tcBorders>
              <w:left w:val="nil"/>
            </w:tcBorders>
          </w:tcPr>
          <w:p>
            <w:pPr>
              <w:spacing w:line="347" w:lineRule="auto"/>
              <w:rPr>
                <w:rFonts w:ascii="Arial"/>
                <w:sz w:val="21"/>
              </w:rPr>
            </w:pPr>
            <w:r/>
          </w:p>
          <w:p>
            <w:pPr>
              <w:ind w:left="499"/>
              <w:spacing w:before="61" w:line="214" w:lineRule="auto"/>
              <w:rPr>
                <w:rFonts w:ascii="SimSun" w:hAnsi="SimSun" w:eastAsia="SimSun" w:cs="SimSun"/>
                <w:sz w:val="19"/>
                <w:szCs w:val="19"/>
              </w:rPr>
            </w:pPr>
            <w:r>
              <w:rPr>
                <w:rFonts w:ascii="SimSun" w:hAnsi="SimSun" w:eastAsia="SimSun" w:cs="SimSun"/>
                <w:sz w:val="19"/>
                <w:szCs w:val="19"/>
                <w:b/>
                <w:bCs/>
                <w:spacing w:val="7"/>
              </w:rPr>
              <w:t>弹丸的装载和补给</w:t>
            </w:r>
          </w:p>
        </w:tc>
        <w:tc>
          <w:tcPr>
            <w:tcW w:w="7522" w:type="dxa"/>
            <w:vAlign w:val="top"/>
            <w:tcBorders>
              <w:right w:val="nil"/>
            </w:tcBorders>
          </w:tcPr>
          <w:p>
            <w:pPr>
              <w:pStyle w:val="TableText"/>
              <w:ind w:left="123"/>
              <w:spacing w:before="152" w:line="230" w:lineRule="auto"/>
              <w:rPr>
                <w:sz w:val="19"/>
                <w:szCs w:val="19"/>
              </w:rPr>
            </w:pPr>
            <w:r>
              <w:rPr>
                <w:rFonts w:ascii="Wingdings" w:hAnsi="Wingdings" w:eastAsia="Wingdings" w:cs="Wingdings"/>
                <w:sz w:val="19"/>
                <w:szCs w:val="19"/>
                <w:b/>
                <w:bCs/>
                <w:spacing w:val="9"/>
                <w:position w:val="1"/>
              </w:rPr>
              <w:t>l</w:t>
            </w:r>
            <w:r>
              <w:rPr>
                <w:rFonts w:ascii="Wingdings" w:hAnsi="Wingdings" w:eastAsia="Wingdings" w:cs="Wingdings"/>
                <w:sz w:val="19"/>
                <w:szCs w:val="19"/>
                <w:spacing w:val="90"/>
                <w:position w:val="1"/>
              </w:rPr>
              <w:t xml:space="preserve"> </w:t>
            </w:r>
            <w:r>
              <w:rPr>
                <w:sz w:val="19"/>
                <w:szCs w:val="19"/>
                <w:spacing w:val="9"/>
              </w:rPr>
              <w:t>三分钟准备阶段，可预装 42</w:t>
            </w:r>
            <w:r>
              <w:rPr>
                <w:sz w:val="19"/>
                <w:szCs w:val="19"/>
              </w:rPr>
              <w:t>mm</w:t>
            </w:r>
            <w:r>
              <w:rPr>
                <w:sz w:val="19"/>
                <w:szCs w:val="19"/>
                <w:spacing w:val="9"/>
              </w:rPr>
              <w:t xml:space="preserve"> 弹丸，初始允许发弹量为0</w:t>
            </w:r>
          </w:p>
          <w:p>
            <w:pPr>
              <w:pStyle w:val="TableText"/>
              <w:ind w:left="123"/>
              <w:spacing w:before="146" w:line="218" w:lineRule="auto"/>
              <w:rPr>
                <w:sz w:val="19"/>
                <w:szCs w:val="19"/>
              </w:rPr>
            </w:pPr>
            <w:r>
              <w:rPr>
                <w:rFonts w:ascii="Wingdings" w:hAnsi="Wingdings" w:eastAsia="Wingdings" w:cs="Wingdings"/>
                <w:sz w:val="19"/>
                <w:szCs w:val="19"/>
                <w:b/>
                <w:bCs/>
                <w:spacing w:val="7"/>
                <w:position w:val="1"/>
              </w:rPr>
              <w:t>l</w:t>
            </w:r>
            <w:r>
              <w:rPr>
                <w:rFonts w:ascii="Wingdings" w:hAnsi="Wingdings" w:eastAsia="Wingdings" w:cs="Wingdings"/>
                <w:sz w:val="19"/>
                <w:szCs w:val="19"/>
                <w:spacing w:val="94"/>
                <w:position w:val="1"/>
              </w:rPr>
              <w:t xml:space="preserve"> </w:t>
            </w:r>
            <w:r>
              <w:rPr>
                <w:sz w:val="19"/>
                <w:szCs w:val="19"/>
                <w:spacing w:val="7"/>
              </w:rPr>
              <w:t>五分钟比赛阶段，不可补弹</w:t>
            </w:r>
          </w:p>
        </w:tc>
      </w:tr>
      <w:tr>
        <w:trPr>
          <w:trHeight w:val="1569" w:hRule="atLeast"/>
        </w:trPr>
        <w:tc>
          <w:tcPr>
            <w:tcW w:w="2574" w:type="dxa"/>
            <w:vAlign w:val="top"/>
            <w:tcBorders>
              <w:left w:val="nil"/>
            </w:tcBorders>
          </w:tcPr>
          <w:p>
            <w:pPr>
              <w:spacing w:line="318" w:lineRule="auto"/>
              <w:rPr>
                <w:rFonts w:ascii="Arial"/>
                <w:sz w:val="21"/>
              </w:rPr>
            </w:pPr>
            <w:r/>
          </w:p>
          <w:p>
            <w:pPr>
              <w:spacing w:line="318" w:lineRule="auto"/>
              <w:rPr>
                <w:rFonts w:ascii="Arial"/>
                <w:sz w:val="21"/>
              </w:rPr>
            </w:pPr>
            <w:r/>
          </w:p>
          <w:p>
            <w:pPr>
              <w:ind w:left="599"/>
              <w:spacing w:before="62" w:line="218" w:lineRule="auto"/>
              <w:rPr>
                <w:rFonts w:ascii="SimSun" w:hAnsi="SimSun" w:eastAsia="SimSun" w:cs="SimSun"/>
                <w:sz w:val="19"/>
                <w:szCs w:val="19"/>
              </w:rPr>
            </w:pPr>
            <w:r>
              <w:rPr>
                <w:rFonts w:ascii="SimSun" w:hAnsi="SimSun" w:eastAsia="SimSun" w:cs="SimSun"/>
                <w:sz w:val="19"/>
                <w:szCs w:val="19"/>
                <w:b/>
                <w:bCs/>
                <w:spacing w:val="7"/>
              </w:rPr>
              <w:t>经验与性能体系</w:t>
            </w:r>
          </w:p>
        </w:tc>
        <w:tc>
          <w:tcPr>
            <w:tcW w:w="7522" w:type="dxa"/>
            <w:vAlign w:val="top"/>
            <w:tcBorders>
              <w:right w:val="nil"/>
            </w:tcBorders>
          </w:tcPr>
          <w:p>
            <w:pPr>
              <w:pStyle w:val="TableText"/>
              <w:ind w:left="114"/>
              <w:spacing w:before="244" w:line="179" w:lineRule="auto"/>
              <w:rPr>
                <w:sz w:val="19"/>
                <w:szCs w:val="19"/>
              </w:rPr>
            </w:pPr>
            <w:r>
              <w:rPr>
                <w:sz w:val="19"/>
                <w:szCs w:val="19"/>
                <w:spacing w:val="5"/>
              </w:rPr>
              <w:t>适用</w:t>
            </w:r>
          </w:p>
          <w:p>
            <w:pPr>
              <w:pStyle w:val="TableText"/>
              <w:ind w:left="113" w:right="215" w:firstLine="1"/>
              <w:spacing w:before="272" w:line="294" w:lineRule="auto"/>
              <w:rPr>
                <w:sz w:val="19"/>
                <w:szCs w:val="19"/>
              </w:rPr>
            </w:pPr>
            <w:r>
              <w:rPr>
                <w:sz w:val="19"/>
                <w:szCs w:val="19"/>
                <w:spacing w:val="10"/>
              </w:rPr>
              <w:t>注：底盘功率上限、初始血量、上限血量、射击热量上</w:t>
            </w:r>
            <w:r>
              <w:rPr>
                <w:sz w:val="19"/>
                <w:szCs w:val="19"/>
                <w:spacing w:val="9"/>
              </w:rPr>
              <w:t>限、射击热量冷却速率等参</w:t>
            </w:r>
            <w:r>
              <w:rPr>
                <w:sz w:val="19"/>
                <w:szCs w:val="19"/>
              </w:rPr>
              <w:t xml:space="preserve"> </w:t>
            </w:r>
            <w:r>
              <w:rPr>
                <w:sz w:val="19"/>
                <w:szCs w:val="19"/>
                <w:spacing w:val="9"/>
              </w:rPr>
              <w:t>数与等级、底盘类型相关，</w:t>
            </w:r>
            <w:r>
              <w:rPr>
                <w:sz w:val="19"/>
                <w:szCs w:val="19"/>
                <w:spacing w:val="-22"/>
              </w:rPr>
              <w:t xml:space="preserve"> </w:t>
            </w:r>
            <w:r>
              <w:rPr>
                <w:sz w:val="19"/>
                <w:szCs w:val="19"/>
                <w:spacing w:val="9"/>
              </w:rPr>
              <w:t>详见“</w:t>
            </w:r>
            <w:hyperlink w:history="true" w:anchor="bookmark144">
              <w:r>
                <w:rPr>
                  <w:sz w:val="19"/>
                  <w:szCs w:val="19"/>
                  <w:spacing w:val="9"/>
                </w:rPr>
                <w:t>3.3.4</w:t>
              </w:r>
            </w:hyperlink>
            <w:hyperlink w:history="true" w:anchor="bookmark145">
              <w:r>
                <w:rPr>
                  <w:sz w:val="19"/>
                  <w:szCs w:val="19"/>
                  <w:spacing w:val="9"/>
                </w:rPr>
                <w:t>经验及性能体系</w:t>
              </w:r>
            </w:hyperlink>
            <w:r>
              <w:rPr>
                <w:sz w:val="19"/>
                <w:szCs w:val="19"/>
                <w:spacing w:val="9"/>
              </w:rPr>
              <w:t>”。</w:t>
            </w:r>
          </w:p>
        </w:tc>
      </w:tr>
    </w:tbl>
    <w:p>
      <w:pPr>
        <w:rPr>
          <w:rFonts w:ascii="Arial"/>
          <w:sz w:val="21"/>
        </w:rPr>
      </w:pPr>
      <w:r/>
    </w:p>
    <w:p>
      <w:pPr>
        <w:sectPr>
          <w:headerReference w:type="default" r:id="rId44"/>
          <w:footerReference w:type="default" r:id="rId45"/>
          <w:pgSz w:w="11907" w:h="16839"/>
          <w:pgMar w:top="1224" w:right="700" w:bottom="1221" w:left="1104" w:header="980" w:footer="935" w:gutter="0"/>
        </w:sectPr>
        <w:rPr>
          <w:rFonts w:ascii="Arial" w:hAnsi="Arial" w:eastAsia="Arial" w:cs="Arial"/>
          <w:sz w:val="21"/>
          <w:szCs w:val="21"/>
        </w:rPr>
      </w:pPr>
    </w:p>
    <w:p>
      <w:pPr>
        <w:spacing w:line="288" w:lineRule="auto"/>
        <w:rPr>
          <w:rFonts w:ascii="Arial"/>
          <w:sz w:val="21"/>
        </w:rPr>
      </w:pPr>
      <w:r/>
    </w:p>
    <w:p>
      <w:pPr>
        <w:spacing w:line="288" w:lineRule="auto"/>
        <w:rPr>
          <w:rFonts w:ascii="Arial"/>
          <w:sz w:val="21"/>
        </w:rPr>
      </w:pPr>
      <w:r/>
    </w:p>
    <w:p>
      <w:pPr>
        <w:ind w:firstLine="34"/>
        <w:spacing w:line="210" w:lineRule="exact"/>
        <w:rPr/>
      </w:pPr>
      <w:r>
        <w:drawing>
          <wp:anchor distT="0" distB="0" distL="0" distR="0" simplePos="0" relativeHeight="251674624" behindDoc="0" locked="0" layoutInCell="1" allowOverlap="1">
            <wp:simplePos x="0" y="0"/>
            <wp:positionH relativeFrom="column">
              <wp:posOffset>3047</wp:posOffset>
            </wp:positionH>
            <wp:positionV relativeFrom="paragraph">
              <wp:posOffset>145947</wp:posOffset>
            </wp:positionV>
            <wp:extent cx="6156959" cy="6350"/>
            <wp:effectExtent l="0" t="0" r="0" b="0"/>
            <wp:wrapNone/>
            <wp:docPr id="64" name="IM 64"/>
            <wp:cNvGraphicFramePr/>
            <a:graphic>
              <a:graphicData uri="http://schemas.openxmlformats.org/drawingml/2006/picture">
                <pic:pic>
                  <pic:nvPicPr>
                    <pic:cNvPr id="64" name="IM 64"/>
                    <pic:cNvPicPr/>
                  </pic:nvPicPr>
                  <pic:blipFill>
                    <a:blip r:embed="rId47"/>
                    <a:stretch>
                      <a:fillRect/>
                    </a:stretch>
                  </pic:blipFill>
                  <pic:spPr>
                    <a:xfrm rot="0">
                      <a:off x="0" y="0"/>
                      <a:ext cx="6156959" cy="6350"/>
                    </a:xfrm>
                    <a:prstGeom prst="rect">
                      <a:avLst/>
                    </a:prstGeom>
                  </pic:spPr>
                </pic:pic>
              </a:graphicData>
            </a:graphic>
          </wp:anchor>
        </w:drawing>
      </w:r>
      <w:r>
        <w:rPr>
          <w:position w:val="-4"/>
        </w:rPr>
        <w:drawing>
          <wp:inline distT="0" distB="0" distL="0" distR="0">
            <wp:extent cx="1162037" cy="133349"/>
            <wp:effectExtent l="0" t="0" r="0" b="0"/>
            <wp:docPr id="66" name="IM 66"/>
            <wp:cNvGraphicFramePr/>
            <a:graphic>
              <a:graphicData uri="http://schemas.openxmlformats.org/drawingml/2006/picture">
                <pic:pic>
                  <pic:nvPicPr>
                    <pic:cNvPr id="66" name="IM 66"/>
                    <pic:cNvPicPr/>
                  </pic:nvPicPr>
                  <pic:blipFill>
                    <a:blip r:embed="rId21"/>
                    <a:stretch>
                      <a:fillRect/>
                    </a:stretch>
                  </pic:blipFill>
                  <pic:spPr>
                    <a:xfrm rot="0">
                      <a:off x="0" y="0"/>
                      <a:ext cx="1162037" cy="133349"/>
                    </a:xfrm>
                    <a:prstGeom prst="rect">
                      <a:avLst/>
                    </a:prstGeom>
                  </pic:spPr>
                </pic:pic>
              </a:graphicData>
            </a:graphic>
          </wp:inline>
        </w:drawing>
      </w:r>
    </w:p>
    <w:p>
      <w:pPr>
        <w:spacing w:line="130" w:lineRule="exact"/>
        <w:rPr/>
      </w:pPr>
      <w:r/>
    </w:p>
    <w:tbl>
      <w:tblPr>
        <w:tblStyle w:val="TableNormal"/>
        <w:tblW w:w="10096" w:type="dxa"/>
        <w:tblInd w:w="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574"/>
        <w:gridCol w:w="373"/>
        <w:gridCol w:w="7149"/>
      </w:tblGrid>
      <w:tr>
        <w:trPr>
          <w:trHeight w:val="622" w:hRule="atLeast"/>
        </w:trPr>
        <w:tc>
          <w:tcPr>
            <w:shd w:val="clear" w:fill="A5A5A5"/>
            <w:tcW w:w="2574" w:type="dxa"/>
            <w:vAlign w:val="top"/>
            <w:tcBorders>
              <w:left w:val="single" w:color="A5A5A5" w:sz="2" w:space="0"/>
            </w:tcBorders>
          </w:tcPr>
          <w:p>
            <w:pPr>
              <w:ind w:left="896"/>
              <w:spacing w:before="226" w:line="216" w:lineRule="auto"/>
              <w:rPr>
                <w:rFonts w:ascii="SimSun" w:hAnsi="SimSun" w:eastAsia="SimSun" w:cs="SimSun"/>
                <w:sz w:val="19"/>
                <w:szCs w:val="19"/>
              </w:rPr>
            </w:pPr>
            <w:r>
              <w:rPr>
                <w:rFonts w:ascii="SimSun" w:hAnsi="SimSun" w:eastAsia="SimSun" w:cs="SimSun"/>
                <w:sz w:val="19"/>
                <w:szCs w:val="19"/>
                <w:b/>
                <w:bCs/>
                <w:spacing w:val="6"/>
              </w:rPr>
              <w:t>关键特征</w:t>
            </w:r>
          </w:p>
        </w:tc>
        <w:tc>
          <w:tcPr>
            <w:shd w:val="clear" w:fill="A5A5A5"/>
            <w:tcW w:w="7522" w:type="dxa"/>
            <w:vAlign w:val="top"/>
            <w:gridSpan w:val="2"/>
            <w:tcBorders>
              <w:right w:val="single" w:color="A5A5A5" w:sz="2" w:space="0"/>
            </w:tcBorders>
          </w:tcPr>
          <w:p>
            <w:pPr>
              <w:ind w:left="3565"/>
              <w:spacing w:before="229" w:line="214" w:lineRule="auto"/>
              <w:rPr>
                <w:rFonts w:ascii="SimSun" w:hAnsi="SimSun" w:eastAsia="SimSun" w:cs="SimSun"/>
                <w:sz w:val="19"/>
                <w:szCs w:val="19"/>
              </w:rPr>
            </w:pPr>
            <w:r>
              <w:rPr>
                <w:rFonts w:ascii="SimSun" w:hAnsi="SimSun" w:eastAsia="SimSun" w:cs="SimSun"/>
                <w:sz w:val="19"/>
                <w:szCs w:val="19"/>
                <w:b/>
                <w:bCs/>
                <w:spacing w:val="4"/>
              </w:rPr>
              <w:t>说明</w:t>
            </w:r>
          </w:p>
        </w:tc>
      </w:tr>
      <w:tr>
        <w:trPr>
          <w:trHeight w:val="980" w:hRule="atLeast"/>
        </w:trPr>
        <w:tc>
          <w:tcPr>
            <w:tcW w:w="2574" w:type="dxa"/>
            <w:vAlign w:val="top"/>
            <w:tcBorders>
              <w:left w:val="nil"/>
            </w:tcBorders>
          </w:tcPr>
          <w:p>
            <w:pPr>
              <w:spacing w:line="342" w:lineRule="auto"/>
              <w:rPr>
                <w:rFonts w:ascii="Arial"/>
                <w:sz w:val="21"/>
              </w:rPr>
            </w:pPr>
            <w:r/>
          </w:p>
          <w:p>
            <w:pPr>
              <w:ind w:left="601"/>
              <w:spacing w:before="61" w:line="218" w:lineRule="auto"/>
              <w:rPr>
                <w:rFonts w:ascii="SimSun" w:hAnsi="SimSun" w:eastAsia="SimSun" w:cs="SimSun"/>
                <w:sz w:val="19"/>
                <w:szCs w:val="19"/>
              </w:rPr>
            </w:pPr>
            <w:r>
              <w:rPr>
                <w:rFonts w:ascii="SimSun" w:hAnsi="SimSun" w:eastAsia="SimSun" w:cs="SimSun"/>
                <w:sz w:val="19"/>
                <w:szCs w:val="19"/>
                <w:b/>
                <w:bCs/>
                <w:spacing w:val="6"/>
              </w:rPr>
              <w:t>可占领的增益点</w:t>
            </w:r>
          </w:p>
        </w:tc>
        <w:tc>
          <w:tcPr>
            <w:tcW w:w="373" w:type="dxa"/>
            <w:vAlign w:val="top"/>
            <w:tcBorders>
              <w:right w:val="nil"/>
            </w:tcBorders>
          </w:tcPr>
          <w:p>
            <w:pPr>
              <w:ind w:left="123"/>
              <w:spacing w:before="148" w:line="222" w:lineRule="exact"/>
              <w:rPr>
                <w:rFonts w:ascii="Wingdings" w:hAnsi="Wingdings" w:eastAsia="Wingdings" w:cs="Wingdings"/>
                <w:sz w:val="19"/>
                <w:szCs w:val="19"/>
              </w:rPr>
            </w:pPr>
            <w:r>
              <w:rPr>
                <w:rFonts w:ascii="Wingdings" w:hAnsi="Wingdings" w:eastAsia="Wingdings" w:cs="Wingdings"/>
                <w:sz w:val="19"/>
                <w:szCs w:val="19"/>
                <w:b/>
                <w:bCs/>
                <w:spacing w:val="-2"/>
              </w:rPr>
              <w:t>l</w:t>
            </w:r>
          </w:p>
          <w:p>
            <w:pPr>
              <w:ind w:left="123"/>
              <w:spacing w:before="237" w:line="221" w:lineRule="exact"/>
              <w:rPr>
                <w:rFonts w:ascii="Wingdings" w:hAnsi="Wingdings" w:eastAsia="Wingdings" w:cs="Wingdings"/>
                <w:sz w:val="19"/>
                <w:szCs w:val="19"/>
              </w:rPr>
            </w:pPr>
            <w:r>
              <w:rPr>
                <w:rFonts w:ascii="Wingdings" w:hAnsi="Wingdings" w:eastAsia="Wingdings" w:cs="Wingdings"/>
                <w:sz w:val="19"/>
                <w:szCs w:val="19"/>
                <w:b/>
                <w:bCs/>
                <w:spacing w:val="-2"/>
              </w:rPr>
              <w:t>l</w:t>
            </w:r>
          </w:p>
        </w:tc>
        <w:tc>
          <w:tcPr>
            <w:tcW w:w="7149" w:type="dxa"/>
            <w:vAlign w:val="top"/>
            <w:tcBorders>
              <w:left w:val="nil"/>
              <w:right w:val="nil"/>
            </w:tcBorders>
          </w:tcPr>
          <w:p>
            <w:pPr>
              <w:pStyle w:val="TableText"/>
              <w:ind w:left="160" w:right="1928" w:firstLine="17"/>
              <w:spacing w:before="174" w:line="293" w:lineRule="auto"/>
              <w:rPr>
                <w:sz w:val="19"/>
                <w:szCs w:val="19"/>
              </w:rPr>
            </w:pPr>
            <w:r>
              <w:rPr>
                <w:sz w:val="19"/>
                <w:szCs w:val="19"/>
                <w:spacing w:val="9"/>
              </w:rPr>
              <w:t>中心增益点（详见“</w:t>
            </w:r>
            <w:hyperlink w:history="true" w:anchor="bookmark146">
              <w:r>
                <w:rPr>
                  <w:sz w:val="19"/>
                  <w:szCs w:val="19"/>
                  <w:spacing w:val="9"/>
                </w:rPr>
                <w:t>3.3.6</w:t>
              </w:r>
            </w:hyperlink>
            <w:hyperlink w:history="true" w:anchor="bookmark147">
              <w:r>
                <w:rPr>
                  <w:sz w:val="19"/>
                  <w:szCs w:val="19"/>
                  <w:spacing w:val="9"/>
                </w:rPr>
                <w:t>中心增益点及胜利</w:t>
              </w:r>
              <w:r>
                <w:rPr>
                  <w:sz w:val="19"/>
                  <w:szCs w:val="19"/>
                  <w:spacing w:val="8"/>
                </w:rPr>
                <w:t>点机制</w:t>
              </w:r>
            </w:hyperlink>
            <w:r>
              <w:rPr>
                <w:sz w:val="19"/>
                <w:szCs w:val="19"/>
                <w:spacing w:val="8"/>
              </w:rPr>
              <w:t>”。）</w:t>
            </w:r>
            <w:r>
              <w:rPr>
                <w:sz w:val="19"/>
                <w:szCs w:val="19"/>
              </w:rPr>
              <w:t xml:space="preserve"> </w:t>
            </w:r>
            <w:r>
              <w:rPr>
                <w:sz w:val="19"/>
                <w:szCs w:val="19"/>
                <w:spacing w:val="10"/>
              </w:rPr>
              <w:t>补给区增益点（详见“</w:t>
            </w:r>
            <w:hyperlink w:history="true" w:anchor="bookmark148">
              <w:r>
                <w:rPr>
                  <w:sz w:val="19"/>
                  <w:szCs w:val="19"/>
                  <w:spacing w:val="10"/>
                </w:rPr>
                <w:t>3.3.2</w:t>
              </w:r>
            </w:hyperlink>
            <w:hyperlink w:history="true" w:anchor="bookmark149">
              <w:r>
                <w:rPr>
                  <w:sz w:val="19"/>
                  <w:szCs w:val="19"/>
                  <w:spacing w:val="10"/>
                </w:rPr>
                <w:t>回血与复活机制</w:t>
              </w:r>
            </w:hyperlink>
            <w:r>
              <w:rPr>
                <w:sz w:val="19"/>
                <w:szCs w:val="19"/>
                <w:spacing w:val="10"/>
              </w:rPr>
              <w:t>”）</w:t>
            </w:r>
          </w:p>
        </w:tc>
      </w:tr>
    </w:tbl>
    <w:p>
      <w:pPr>
        <w:spacing w:line="362" w:lineRule="auto"/>
        <w:rPr>
          <w:rFonts w:ascii="Arial"/>
          <w:sz w:val="21"/>
        </w:rPr>
      </w:pPr>
      <w:r/>
    </w:p>
    <w:p>
      <w:pPr>
        <w:ind w:left="48"/>
        <w:spacing w:before="100" w:line="416" w:lineRule="exact"/>
        <w:outlineLvl w:val="2"/>
        <w:rPr>
          <w:rFonts w:ascii="SimSun" w:hAnsi="SimSun" w:eastAsia="SimSun" w:cs="SimSun"/>
          <w:sz w:val="31"/>
          <w:szCs w:val="31"/>
        </w:rPr>
      </w:pPr>
      <w:bookmarkStart w:name="bookmark16" w:id="23"/>
      <w:bookmarkEnd w:id="23"/>
      <w:bookmarkStart w:name="bookmark76" w:id="24"/>
      <w:bookmarkEnd w:id="24"/>
      <w:r>
        <w:rPr>
          <w:rFonts w:ascii="SimSun" w:hAnsi="SimSun" w:eastAsia="SimSun" w:cs="SimSun"/>
          <w:sz w:val="31"/>
          <w:szCs w:val="31"/>
          <w:b/>
          <w:bCs/>
          <w:color w:val="333399"/>
          <w:spacing w:val="-7"/>
          <w:position w:val="1"/>
        </w:rPr>
        <w:t>3.1.2</w:t>
      </w:r>
      <w:r>
        <w:rPr>
          <w:rFonts w:ascii="SimSun" w:hAnsi="SimSun" w:eastAsia="SimSun" w:cs="SimSun"/>
          <w:sz w:val="31"/>
          <w:szCs w:val="31"/>
          <w:color w:val="333399"/>
          <w:spacing w:val="33"/>
          <w:position w:val="1"/>
        </w:rPr>
        <w:t xml:space="preserve">  </w:t>
      </w:r>
      <w:r>
        <w:rPr>
          <w:rFonts w:ascii="SimSun" w:hAnsi="SimSun" w:eastAsia="SimSun" w:cs="SimSun"/>
          <w:sz w:val="31"/>
          <w:szCs w:val="31"/>
          <w:b/>
          <w:bCs/>
          <w:color w:val="333399"/>
          <w:spacing w:val="-7"/>
          <w:position w:val="1"/>
        </w:rPr>
        <w:t>步兵机器人</w:t>
      </w:r>
    </w:p>
    <w:p>
      <w:pPr>
        <w:pStyle w:val="BodyText"/>
        <w:ind w:left="42"/>
        <w:spacing w:before="226" w:line="204" w:lineRule="auto"/>
        <w:rPr/>
      </w:pPr>
      <w:r>
        <w:rPr>
          <w:spacing w:val="-3"/>
        </w:rPr>
        <w:t>步兵机器人可以发射 17mm 弹丸。</w:t>
      </w:r>
    </w:p>
    <w:p>
      <w:pPr>
        <w:pStyle w:val="BodyText"/>
        <w:ind w:left="42"/>
        <w:spacing w:before="190" w:line="204" w:lineRule="auto"/>
        <w:outlineLvl w:val="0"/>
        <w:rPr/>
      </w:pPr>
      <w:bookmarkStart w:name="bookmark150" w:id="25"/>
      <w:bookmarkEnd w:id="25"/>
      <w:r>
        <w:rPr>
          <w:spacing w:val="-5"/>
        </w:rPr>
        <w:t>表</w:t>
      </w:r>
      <w:r>
        <w:rPr>
          <w:spacing w:val="55"/>
        </w:rPr>
        <w:t xml:space="preserve"> </w:t>
      </w:r>
      <w:r>
        <w:rPr>
          <w:spacing w:val="-5"/>
        </w:rPr>
        <w:t>3-3</w:t>
      </w:r>
      <w:r>
        <w:rPr>
          <w:spacing w:val="52"/>
        </w:rPr>
        <w:t xml:space="preserve"> </w:t>
      </w:r>
      <w:r>
        <w:rPr>
          <w:spacing w:val="-5"/>
        </w:rPr>
        <w:t>步兵机器人的关键特征</w:t>
      </w:r>
    </w:p>
    <w:p>
      <w:pPr>
        <w:spacing w:line="40" w:lineRule="exact"/>
        <w:rPr/>
      </w:pPr>
      <w:r/>
    </w:p>
    <w:tbl>
      <w:tblPr>
        <w:tblStyle w:val="TableNormal"/>
        <w:tblW w:w="1009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574"/>
        <w:gridCol w:w="7522"/>
      </w:tblGrid>
      <w:tr>
        <w:trPr>
          <w:trHeight w:val="537" w:hRule="atLeast"/>
        </w:trPr>
        <w:tc>
          <w:tcPr>
            <w:shd w:val="clear" w:fill="A5A5A5"/>
            <w:tcW w:w="2574" w:type="dxa"/>
            <w:vAlign w:val="top"/>
            <w:tcBorders>
              <w:left w:val="single" w:color="A5A5A5" w:sz="2" w:space="0"/>
            </w:tcBorders>
          </w:tcPr>
          <w:p>
            <w:pPr>
              <w:ind w:left="896"/>
              <w:spacing w:before="183" w:line="216" w:lineRule="auto"/>
              <w:rPr>
                <w:rFonts w:ascii="SimSun" w:hAnsi="SimSun" w:eastAsia="SimSun" w:cs="SimSun"/>
                <w:sz w:val="19"/>
                <w:szCs w:val="19"/>
              </w:rPr>
            </w:pPr>
            <w:r>
              <w:rPr>
                <w:rFonts w:ascii="SimSun" w:hAnsi="SimSun" w:eastAsia="SimSun" w:cs="SimSun"/>
                <w:sz w:val="19"/>
                <w:szCs w:val="19"/>
                <w:b/>
                <w:bCs/>
                <w:spacing w:val="6"/>
              </w:rPr>
              <w:t>关键特征</w:t>
            </w:r>
          </w:p>
        </w:tc>
        <w:tc>
          <w:tcPr>
            <w:shd w:val="clear" w:fill="A5A5A5"/>
            <w:tcW w:w="7522" w:type="dxa"/>
            <w:vAlign w:val="top"/>
            <w:tcBorders>
              <w:right w:val="single" w:color="A5A5A5" w:sz="2" w:space="0"/>
            </w:tcBorders>
          </w:tcPr>
          <w:p>
            <w:pPr>
              <w:ind w:left="3565"/>
              <w:spacing w:before="185" w:line="214" w:lineRule="auto"/>
              <w:rPr>
                <w:rFonts w:ascii="SimSun" w:hAnsi="SimSun" w:eastAsia="SimSun" w:cs="SimSun"/>
                <w:sz w:val="19"/>
                <w:szCs w:val="19"/>
              </w:rPr>
            </w:pPr>
            <w:r>
              <w:rPr>
                <w:rFonts w:ascii="SimSun" w:hAnsi="SimSun" w:eastAsia="SimSun" w:cs="SimSun"/>
                <w:sz w:val="19"/>
                <w:szCs w:val="19"/>
                <w:b/>
                <w:bCs/>
                <w:spacing w:val="4"/>
              </w:rPr>
              <w:t>说明</w:t>
            </w:r>
          </w:p>
        </w:tc>
      </w:tr>
      <w:tr>
        <w:trPr>
          <w:trHeight w:val="520" w:hRule="atLeast"/>
        </w:trPr>
        <w:tc>
          <w:tcPr>
            <w:tcW w:w="2574" w:type="dxa"/>
            <w:vAlign w:val="top"/>
            <w:tcBorders>
              <w:left w:val="nil"/>
            </w:tcBorders>
          </w:tcPr>
          <w:p>
            <w:pPr>
              <w:ind w:left="897"/>
              <w:spacing w:before="175" w:line="216" w:lineRule="auto"/>
              <w:rPr>
                <w:rFonts w:ascii="SimSun" w:hAnsi="SimSun" w:eastAsia="SimSun" w:cs="SimSun"/>
                <w:sz w:val="19"/>
                <w:szCs w:val="19"/>
              </w:rPr>
            </w:pPr>
            <w:r>
              <w:rPr>
                <w:rFonts w:ascii="SimSun" w:hAnsi="SimSun" w:eastAsia="SimSun" w:cs="SimSun"/>
                <w:sz w:val="19"/>
                <w:szCs w:val="19"/>
                <w:b/>
                <w:bCs/>
                <w:spacing w:val="7"/>
              </w:rPr>
              <w:t>初始区域</w:t>
            </w:r>
          </w:p>
        </w:tc>
        <w:tc>
          <w:tcPr>
            <w:tcW w:w="7522" w:type="dxa"/>
            <w:vAlign w:val="top"/>
            <w:tcBorders>
              <w:right w:val="nil"/>
            </w:tcBorders>
          </w:tcPr>
          <w:p>
            <w:pPr>
              <w:pStyle w:val="TableText"/>
              <w:ind w:left="114"/>
              <w:spacing w:before="175" w:line="183" w:lineRule="auto"/>
              <w:rPr>
                <w:sz w:val="19"/>
                <w:szCs w:val="19"/>
              </w:rPr>
            </w:pPr>
            <w:r>
              <w:rPr>
                <w:sz w:val="19"/>
                <w:szCs w:val="19"/>
                <w:spacing w:val="6"/>
              </w:rPr>
              <w:t>启动区</w:t>
            </w:r>
          </w:p>
        </w:tc>
      </w:tr>
      <w:tr>
        <w:trPr>
          <w:trHeight w:val="520" w:hRule="atLeast"/>
        </w:trPr>
        <w:tc>
          <w:tcPr>
            <w:tcW w:w="2574" w:type="dxa"/>
            <w:vAlign w:val="top"/>
            <w:tcBorders>
              <w:left w:val="nil"/>
            </w:tcBorders>
          </w:tcPr>
          <w:p>
            <w:pPr>
              <w:ind w:left="902"/>
              <w:spacing w:before="175" w:line="217" w:lineRule="auto"/>
              <w:rPr>
                <w:rFonts w:ascii="SimSun" w:hAnsi="SimSun" w:eastAsia="SimSun" w:cs="SimSun"/>
                <w:sz w:val="19"/>
                <w:szCs w:val="19"/>
              </w:rPr>
            </w:pPr>
            <w:r>
              <w:rPr>
                <w:rFonts w:ascii="SimSun" w:hAnsi="SimSun" w:eastAsia="SimSun" w:cs="SimSun"/>
                <w:sz w:val="19"/>
                <w:szCs w:val="19"/>
                <w:b/>
                <w:bCs/>
                <w:spacing w:val="6"/>
              </w:rPr>
              <w:t>运行方式</w:t>
            </w:r>
          </w:p>
        </w:tc>
        <w:tc>
          <w:tcPr>
            <w:tcW w:w="7522" w:type="dxa"/>
            <w:vAlign w:val="top"/>
            <w:tcBorders>
              <w:right w:val="nil"/>
            </w:tcBorders>
          </w:tcPr>
          <w:p>
            <w:pPr>
              <w:pStyle w:val="TableText"/>
              <w:ind w:left="113"/>
              <w:spacing w:before="176" w:line="210" w:lineRule="auto"/>
              <w:rPr>
                <w:sz w:val="19"/>
                <w:szCs w:val="19"/>
              </w:rPr>
            </w:pPr>
            <w:r>
              <w:rPr>
                <w:sz w:val="19"/>
                <w:szCs w:val="19"/>
                <w:spacing w:val="6"/>
              </w:rPr>
              <w:t>不限，最多配置 1 个遥控器和 1 个自定</w:t>
            </w:r>
            <w:r>
              <w:rPr>
                <w:sz w:val="19"/>
                <w:szCs w:val="19"/>
                <w:spacing w:val="5"/>
              </w:rPr>
              <w:t>义控制器</w:t>
            </w:r>
          </w:p>
        </w:tc>
      </w:tr>
      <w:tr>
        <w:trPr>
          <w:trHeight w:val="520" w:hRule="atLeast"/>
        </w:trPr>
        <w:tc>
          <w:tcPr>
            <w:tcW w:w="2574" w:type="dxa"/>
            <w:vAlign w:val="top"/>
            <w:tcBorders>
              <w:left w:val="nil"/>
            </w:tcBorders>
          </w:tcPr>
          <w:p>
            <w:pPr>
              <w:ind w:left="905"/>
              <w:spacing w:before="176" w:line="215" w:lineRule="auto"/>
              <w:rPr>
                <w:rFonts w:ascii="SimSun" w:hAnsi="SimSun" w:eastAsia="SimSun" w:cs="SimSun"/>
                <w:sz w:val="19"/>
                <w:szCs w:val="19"/>
              </w:rPr>
            </w:pPr>
            <w:r>
              <w:rPr>
                <w:rFonts w:ascii="SimSun" w:hAnsi="SimSun" w:eastAsia="SimSun" w:cs="SimSun"/>
                <w:sz w:val="19"/>
                <w:szCs w:val="19"/>
                <w:b/>
                <w:bCs/>
                <w:spacing w:val="5"/>
              </w:rPr>
              <w:t>多机通信</w:t>
            </w:r>
          </w:p>
        </w:tc>
        <w:tc>
          <w:tcPr>
            <w:tcW w:w="7522" w:type="dxa"/>
            <w:vAlign w:val="top"/>
            <w:tcBorders>
              <w:right w:val="nil"/>
            </w:tcBorders>
          </w:tcPr>
          <w:p>
            <w:pPr>
              <w:pStyle w:val="TableText"/>
              <w:ind w:left="113"/>
              <w:spacing w:before="177" w:line="182" w:lineRule="auto"/>
              <w:rPr>
                <w:sz w:val="19"/>
                <w:szCs w:val="19"/>
              </w:rPr>
            </w:pPr>
            <w:r>
              <w:rPr>
                <w:sz w:val="19"/>
                <w:szCs w:val="19"/>
                <w:spacing w:val="5"/>
              </w:rPr>
              <w:t>允许</w:t>
            </w:r>
          </w:p>
        </w:tc>
      </w:tr>
      <w:tr>
        <w:trPr>
          <w:trHeight w:val="523" w:hRule="atLeast"/>
        </w:trPr>
        <w:tc>
          <w:tcPr>
            <w:tcW w:w="2574" w:type="dxa"/>
            <w:vAlign w:val="top"/>
            <w:tcBorders>
              <w:left w:val="nil"/>
            </w:tcBorders>
          </w:tcPr>
          <w:p>
            <w:pPr>
              <w:ind w:left="899"/>
              <w:spacing w:before="179" w:line="215" w:lineRule="auto"/>
              <w:rPr>
                <w:rFonts w:ascii="SimSun" w:hAnsi="SimSun" w:eastAsia="SimSun" w:cs="SimSun"/>
                <w:sz w:val="19"/>
                <w:szCs w:val="19"/>
              </w:rPr>
            </w:pPr>
            <w:r>
              <w:rPr>
                <w:rFonts w:ascii="SimSun" w:hAnsi="SimSun" w:eastAsia="SimSun" w:cs="SimSun"/>
                <w:sz w:val="19"/>
                <w:szCs w:val="19"/>
                <w:b/>
                <w:bCs/>
                <w:spacing w:val="6"/>
              </w:rPr>
              <w:t>发射机构</w:t>
            </w:r>
          </w:p>
        </w:tc>
        <w:tc>
          <w:tcPr>
            <w:tcW w:w="7522" w:type="dxa"/>
            <w:vAlign w:val="top"/>
            <w:tcBorders>
              <w:right w:val="nil"/>
            </w:tcBorders>
          </w:tcPr>
          <w:p>
            <w:pPr>
              <w:pStyle w:val="TableText"/>
              <w:ind w:left="123"/>
              <w:spacing w:before="178" w:line="211" w:lineRule="auto"/>
              <w:rPr>
                <w:sz w:val="19"/>
                <w:szCs w:val="19"/>
              </w:rPr>
            </w:pPr>
            <w:r>
              <w:rPr>
                <w:sz w:val="19"/>
                <w:szCs w:val="19"/>
                <w:spacing w:val="2"/>
              </w:rPr>
              <w:t>1 个 17</w:t>
            </w:r>
            <w:r>
              <w:rPr>
                <w:sz w:val="19"/>
                <w:szCs w:val="19"/>
              </w:rPr>
              <w:t>mm</w:t>
            </w:r>
            <w:r>
              <w:rPr>
                <w:sz w:val="19"/>
                <w:szCs w:val="19"/>
                <w:spacing w:val="2"/>
              </w:rPr>
              <w:t xml:space="preserve"> 发射机构</w:t>
            </w:r>
          </w:p>
        </w:tc>
      </w:tr>
      <w:tr>
        <w:trPr>
          <w:trHeight w:val="520" w:hRule="atLeast"/>
        </w:trPr>
        <w:tc>
          <w:tcPr>
            <w:tcW w:w="2574" w:type="dxa"/>
            <w:vAlign w:val="top"/>
            <w:tcBorders>
              <w:left w:val="nil"/>
            </w:tcBorders>
          </w:tcPr>
          <w:p>
            <w:pPr>
              <w:ind w:left="220"/>
              <w:spacing w:before="175" w:line="263" w:lineRule="exact"/>
              <w:rPr>
                <w:rFonts w:ascii="SimSun" w:hAnsi="SimSun" w:eastAsia="SimSun" w:cs="SimSun"/>
                <w:sz w:val="19"/>
                <w:szCs w:val="19"/>
              </w:rPr>
            </w:pPr>
            <w:r>
              <w:rPr>
                <w:rFonts w:ascii="SimSun" w:hAnsi="SimSun" w:eastAsia="SimSun" w:cs="SimSun"/>
                <w:sz w:val="19"/>
                <w:szCs w:val="19"/>
                <w:b/>
                <w:bCs/>
                <w:spacing w:val="10"/>
                <w:position w:val="1"/>
              </w:rPr>
              <w:t>射击初速度上限（m/s）</w:t>
            </w:r>
          </w:p>
        </w:tc>
        <w:tc>
          <w:tcPr>
            <w:tcW w:w="7522" w:type="dxa"/>
            <w:vAlign w:val="top"/>
            <w:tcBorders>
              <w:right w:val="nil"/>
            </w:tcBorders>
          </w:tcPr>
          <w:p>
            <w:pPr>
              <w:pStyle w:val="TableText"/>
              <w:ind w:left="116"/>
              <w:spacing w:before="178" w:line="227" w:lineRule="auto"/>
              <w:rPr>
                <w:sz w:val="19"/>
                <w:szCs w:val="19"/>
              </w:rPr>
            </w:pPr>
            <w:r>
              <w:rPr>
                <w:sz w:val="19"/>
                <w:szCs w:val="19"/>
                <w:spacing w:val="-6"/>
              </w:rPr>
              <w:t>25</w:t>
            </w:r>
          </w:p>
        </w:tc>
      </w:tr>
      <w:tr>
        <w:trPr>
          <w:trHeight w:val="3725" w:hRule="atLeast"/>
        </w:trPr>
        <w:tc>
          <w:tcPr>
            <w:tcW w:w="2574" w:type="dxa"/>
            <w:vAlign w:val="top"/>
            <w:tcBorders>
              <w:left w:val="nil"/>
            </w:tcBorders>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ind w:left="399"/>
              <w:spacing w:before="62" w:line="214" w:lineRule="auto"/>
              <w:rPr>
                <w:rFonts w:ascii="SimSun" w:hAnsi="SimSun" w:eastAsia="SimSun" w:cs="SimSun"/>
                <w:sz w:val="19"/>
                <w:szCs w:val="19"/>
              </w:rPr>
            </w:pPr>
            <w:r>
              <w:rPr>
                <w:rFonts w:ascii="SimSun" w:hAnsi="SimSun" w:eastAsia="SimSun" w:cs="SimSun"/>
                <w:sz w:val="19"/>
                <w:szCs w:val="19"/>
                <w:b/>
                <w:bCs/>
                <w:spacing w:val="7"/>
              </w:rPr>
              <w:t>扣血与超限惩罚机制</w:t>
            </w:r>
          </w:p>
        </w:tc>
        <w:tc>
          <w:tcPr>
            <w:tcW w:w="7522" w:type="dxa"/>
            <w:vAlign w:val="top"/>
            <w:tcBorders>
              <w:right w:val="nil"/>
            </w:tcBorders>
          </w:tcPr>
          <w:p>
            <w:pPr>
              <w:pStyle w:val="TableText"/>
              <w:ind w:left="123"/>
              <w:spacing w:before="150" w:line="207" w:lineRule="auto"/>
              <w:rPr>
                <w:sz w:val="19"/>
                <w:szCs w:val="19"/>
              </w:rPr>
            </w:pPr>
            <w:r>
              <w:rPr>
                <w:rFonts w:ascii="Wingdings" w:hAnsi="Wingdings" w:eastAsia="Wingdings" w:cs="Wingdings"/>
                <w:sz w:val="19"/>
                <w:szCs w:val="19"/>
                <w:b/>
                <w:bCs/>
                <w:spacing w:val="5"/>
                <w:position w:val="1"/>
              </w:rPr>
              <w:t>l</w:t>
            </w:r>
            <w:r>
              <w:rPr>
                <w:rFonts w:ascii="Wingdings" w:hAnsi="Wingdings" w:eastAsia="Wingdings" w:cs="Wingdings"/>
                <w:sz w:val="19"/>
                <w:szCs w:val="19"/>
                <w:spacing w:val="91"/>
                <w:position w:val="1"/>
              </w:rPr>
              <w:t xml:space="preserve"> </w:t>
            </w:r>
            <w:r>
              <w:rPr>
                <w:sz w:val="19"/>
                <w:szCs w:val="19"/>
                <w:spacing w:val="5"/>
              </w:rPr>
              <w:t>射击初速度超限：适用</w:t>
            </w:r>
          </w:p>
          <w:p>
            <w:pPr>
              <w:pStyle w:val="TableText"/>
              <w:ind w:left="122" w:right="4595"/>
              <w:spacing w:before="177" w:line="337" w:lineRule="auto"/>
              <w:rPr>
                <w:sz w:val="19"/>
                <w:szCs w:val="19"/>
              </w:rPr>
            </w:pPr>
            <w:r>
              <w:rPr>
                <w:rFonts w:ascii="Wingdings" w:hAnsi="Wingdings" w:eastAsia="Wingdings" w:cs="Wingdings"/>
                <w:sz w:val="19"/>
                <w:szCs w:val="19"/>
                <w:b/>
                <w:bCs/>
                <w:spacing w:val="4"/>
                <w:position w:val="1"/>
              </w:rPr>
              <w:t>l</w:t>
            </w:r>
            <w:r>
              <w:rPr>
                <w:rFonts w:ascii="Wingdings" w:hAnsi="Wingdings" w:eastAsia="Wingdings" w:cs="Wingdings"/>
                <w:sz w:val="19"/>
                <w:szCs w:val="19"/>
                <w:spacing w:val="93"/>
                <w:position w:val="1"/>
              </w:rPr>
              <w:t xml:space="preserve"> </w:t>
            </w:r>
            <w:r>
              <w:rPr>
                <w:sz w:val="19"/>
                <w:szCs w:val="19"/>
                <w:spacing w:val="4"/>
              </w:rPr>
              <w:t>射击热量超限和冷却：</w:t>
            </w:r>
            <w:r>
              <w:rPr>
                <w:sz w:val="19"/>
                <w:szCs w:val="19"/>
                <w:spacing w:val="-16"/>
              </w:rPr>
              <w:t xml:space="preserve"> </w:t>
            </w:r>
            <w:r>
              <w:rPr>
                <w:sz w:val="19"/>
                <w:szCs w:val="19"/>
                <w:spacing w:val="4"/>
              </w:rPr>
              <w:t>适用</w:t>
            </w:r>
            <w:r>
              <w:rPr>
                <w:sz w:val="19"/>
                <w:szCs w:val="19"/>
              </w:rPr>
              <w:t xml:space="preserve"> </w:t>
            </w:r>
            <w:r>
              <w:rPr>
                <w:rFonts w:ascii="Wingdings" w:hAnsi="Wingdings" w:eastAsia="Wingdings" w:cs="Wingdings"/>
                <w:sz w:val="19"/>
                <w:szCs w:val="19"/>
                <w:b/>
                <w:bCs/>
                <w:spacing w:val="2"/>
                <w:position w:val="1"/>
              </w:rPr>
              <w:t>l</w:t>
            </w:r>
            <w:r>
              <w:rPr>
                <w:rFonts w:ascii="Wingdings" w:hAnsi="Wingdings" w:eastAsia="Wingdings" w:cs="Wingdings"/>
                <w:sz w:val="19"/>
                <w:szCs w:val="19"/>
                <w:spacing w:val="95"/>
                <w:position w:val="1"/>
              </w:rPr>
              <w:t xml:space="preserve"> </w:t>
            </w:r>
            <w:r>
              <w:rPr>
                <w:sz w:val="19"/>
                <w:szCs w:val="19"/>
                <w:spacing w:val="2"/>
              </w:rPr>
              <w:t>底盘功率超限：</w:t>
            </w:r>
            <w:r>
              <w:rPr>
                <w:sz w:val="19"/>
                <w:szCs w:val="19"/>
                <w:spacing w:val="-16"/>
              </w:rPr>
              <w:t xml:space="preserve"> </w:t>
            </w:r>
            <w:r>
              <w:rPr>
                <w:sz w:val="19"/>
                <w:szCs w:val="19"/>
                <w:spacing w:val="2"/>
              </w:rPr>
              <w:t>适用</w:t>
            </w:r>
          </w:p>
          <w:p>
            <w:pPr>
              <w:pStyle w:val="TableText"/>
              <w:ind w:left="122"/>
              <w:spacing w:line="207" w:lineRule="auto"/>
              <w:rPr>
                <w:sz w:val="19"/>
                <w:szCs w:val="19"/>
              </w:rPr>
            </w:pPr>
            <w:r>
              <w:rPr>
                <w:rFonts w:ascii="Wingdings" w:hAnsi="Wingdings" w:eastAsia="Wingdings" w:cs="Wingdings"/>
                <w:sz w:val="19"/>
                <w:szCs w:val="19"/>
                <w:b/>
                <w:bCs/>
                <w:spacing w:val="5"/>
                <w:position w:val="1"/>
              </w:rPr>
              <w:t>l</w:t>
            </w:r>
            <w:r>
              <w:rPr>
                <w:rFonts w:ascii="Wingdings" w:hAnsi="Wingdings" w:eastAsia="Wingdings" w:cs="Wingdings"/>
                <w:sz w:val="19"/>
                <w:szCs w:val="19"/>
                <w:spacing w:val="91"/>
                <w:position w:val="1"/>
              </w:rPr>
              <w:t xml:space="preserve"> </w:t>
            </w:r>
            <w:r>
              <w:rPr>
                <w:sz w:val="19"/>
                <w:szCs w:val="19"/>
                <w:spacing w:val="5"/>
              </w:rPr>
              <w:t>攻击伤害或撞击：适用</w:t>
            </w:r>
          </w:p>
          <w:p>
            <w:pPr>
              <w:pStyle w:val="TableText"/>
              <w:ind w:left="122" w:right="4795"/>
              <w:spacing w:before="175" w:line="337" w:lineRule="auto"/>
              <w:rPr>
                <w:sz w:val="19"/>
                <w:szCs w:val="19"/>
              </w:rPr>
            </w:pPr>
            <w:r>
              <w:rPr>
                <w:rFonts w:ascii="Wingdings" w:hAnsi="Wingdings" w:eastAsia="Wingdings" w:cs="Wingdings"/>
                <w:sz w:val="19"/>
                <w:szCs w:val="19"/>
                <w:b/>
                <w:bCs/>
                <w:spacing w:val="7"/>
                <w:position w:val="1"/>
              </w:rPr>
              <w:t>l</w:t>
            </w:r>
            <w:r>
              <w:rPr>
                <w:rFonts w:ascii="Wingdings" w:hAnsi="Wingdings" w:eastAsia="Wingdings" w:cs="Wingdings"/>
                <w:sz w:val="19"/>
                <w:szCs w:val="19"/>
                <w:spacing w:val="92"/>
                <w:position w:val="1"/>
              </w:rPr>
              <w:t xml:space="preserve"> </w:t>
            </w:r>
            <w:r>
              <w:rPr>
                <w:sz w:val="19"/>
                <w:szCs w:val="19"/>
                <w:spacing w:val="7"/>
              </w:rPr>
              <w:t>裁判系统模块离线：适用</w:t>
            </w:r>
            <w:r>
              <w:rPr>
                <w:sz w:val="19"/>
                <w:szCs w:val="19"/>
              </w:rPr>
              <w:t xml:space="preserve"> </w:t>
            </w:r>
            <w:r>
              <w:rPr>
                <w:rFonts w:ascii="Wingdings" w:hAnsi="Wingdings" w:eastAsia="Wingdings" w:cs="Wingdings"/>
                <w:sz w:val="19"/>
                <w:szCs w:val="19"/>
                <w:b/>
                <w:bCs/>
                <w:spacing w:val="5"/>
                <w:position w:val="1"/>
              </w:rPr>
              <w:t>l</w:t>
            </w:r>
            <w:r>
              <w:rPr>
                <w:rFonts w:ascii="Wingdings" w:hAnsi="Wingdings" w:eastAsia="Wingdings" w:cs="Wingdings"/>
                <w:sz w:val="19"/>
                <w:szCs w:val="19"/>
                <w:spacing w:val="91"/>
                <w:position w:val="1"/>
              </w:rPr>
              <w:t xml:space="preserve"> </w:t>
            </w:r>
            <w:r>
              <w:rPr>
                <w:sz w:val="19"/>
                <w:szCs w:val="19"/>
                <w:spacing w:val="5"/>
              </w:rPr>
              <w:t>机器人异常离线：适用</w:t>
            </w:r>
          </w:p>
          <w:p>
            <w:pPr>
              <w:pStyle w:val="TableText"/>
              <w:ind w:left="122"/>
              <w:spacing w:line="207" w:lineRule="auto"/>
              <w:rPr>
                <w:sz w:val="19"/>
                <w:szCs w:val="19"/>
              </w:rPr>
            </w:pPr>
            <w:r>
              <w:rPr>
                <w:rFonts w:ascii="Wingdings" w:hAnsi="Wingdings" w:eastAsia="Wingdings" w:cs="Wingdings"/>
                <w:sz w:val="19"/>
                <w:szCs w:val="19"/>
                <w:b/>
                <w:bCs/>
                <w:spacing w:val="3"/>
                <w:position w:val="1"/>
              </w:rPr>
              <w:t>l</w:t>
            </w:r>
            <w:r>
              <w:rPr>
                <w:rFonts w:ascii="Wingdings" w:hAnsi="Wingdings" w:eastAsia="Wingdings" w:cs="Wingdings"/>
                <w:sz w:val="19"/>
                <w:szCs w:val="19"/>
                <w:spacing w:val="92"/>
                <w:position w:val="1"/>
              </w:rPr>
              <w:t xml:space="preserve"> </w:t>
            </w:r>
            <w:r>
              <w:rPr>
                <w:sz w:val="19"/>
                <w:szCs w:val="19"/>
                <w:spacing w:val="3"/>
              </w:rPr>
              <w:t>判罚伤害：适用</w:t>
            </w:r>
          </w:p>
          <w:p>
            <w:pPr>
              <w:pStyle w:val="TableText"/>
              <w:ind w:left="112"/>
              <w:spacing w:before="204" w:line="211" w:lineRule="auto"/>
              <w:rPr>
                <w:sz w:val="19"/>
                <w:szCs w:val="19"/>
              </w:rPr>
            </w:pPr>
            <w:r>
              <w:rPr>
                <w:sz w:val="19"/>
                <w:szCs w:val="19"/>
                <w:spacing w:val="10"/>
              </w:rPr>
              <w:t>详见“</w:t>
            </w:r>
            <w:hyperlink w:history="true" w:anchor="bookmark151">
              <w:r>
                <w:rPr>
                  <w:sz w:val="19"/>
                  <w:szCs w:val="19"/>
                  <w:spacing w:val="10"/>
                </w:rPr>
                <w:t>3.3.1</w:t>
              </w:r>
            </w:hyperlink>
            <w:hyperlink w:history="true" w:anchor="bookmark152">
              <w:r>
                <w:rPr>
                  <w:sz w:val="19"/>
                  <w:szCs w:val="19"/>
                  <w:spacing w:val="10"/>
                </w:rPr>
                <w:t>扣血与超限惩罚机制</w:t>
              </w:r>
            </w:hyperlink>
            <w:r>
              <w:rPr>
                <w:sz w:val="19"/>
                <w:szCs w:val="19"/>
                <w:spacing w:val="10"/>
              </w:rPr>
              <w:t>”。</w:t>
            </w:r>
          </w:p>
        </w:tc>
      </w:tr>
      <w:tr>
        <w:trPr>
          <w:trHeight w:val="1437" w:hRule="atLeast"/>
        </w:trPr>
        <w:tc>
          <w:tcPr>
            <w:tcW w:w="2574" w:type="dxa"/>
            <w:vAlign w:val="top"/>
            <w:tcBorders>
              <w:left w:val="nil"/>
            </w:tcBorders>
          </w:tcPr>
          <w:p>
            <w:pPr>
              <w:spacing w:line="286" w:lineRule="auto"/>
              <w:rPr>
                <w:rFonts w:ascii="Arial"/>
                <w:sz w:val="21"/>
              </w:rPr>
            </w:pPr>
            <w:r/>
          </w:p>
          <w:p>
            <w:pPr>
              <w:spacing w:line="287" w:lineRule="auto"/>
              <w:rPr>
                <w:rFonts w:ascii="Arial"/>
                <w:sz w:val="21"/>
              </w:rPr>
            </w:pPr>
            <w:r/>
          </w:p>
          <w:p>
            <w:pPr>
              <w:ind w:left="615"/>
              <w:spacing w:before="62" w:line="214" w:lineRule="auto"/>
              <w:rPr>
                <w:rFonts w:ascii="SimSun" w:hAnsi="SimSun" w:eastAsia="SimSun" w:cs="SimSun"/>
                <w:sz w:val="19"/>
                <w:szCs w:val="19"/>
              </w:rPr>
            </w:pPr>
            <w:r>
              <w:rPr>
                <w:rFonts w:ascii="SimSun" w:hAnsi="SimSun" w:eastAsia="SimSun" w:cs="SimSun"/>
                <w:sz w:val="19"/>
                <w:szCs w:val="19"/>
                <w:b/>
                <w:bCs/>
                <w:spacing w:val="5"/>
              </w:rPr>
              <w:t>回血与复活机制</w:t>
            </w:r>
          </w:p>
        </w:tc>
        <w:tc>
          <w:tcPr>
            <w:tcW w:w="7522" w:type="dxa"/>
            <w:vAlign w:val="top"/>
            <w:tcBorders>
              <w:right w:val="nil"/>
            </w:tcBorders>
          </w:tcPr>
          <w:p>
            <w:pPr>
              <w:pStyle w:val="TableText"/>
              <w:ind w:left="123" w:right="4595"/>
              <w:spacing w:before="152" w:line="346" w:lineRule="auto"/>
              <w:rPr>
                <w:sz w:val="19"/>
                <w:szCs w:val="19"/>
              </w:rPr>
            </w:pPr>
            <w:r>
              <w:rPr>
                <w:rFonts w:ascii="Wingdings" w:hAnsi="Wingdings" w:eastAsia="Wingdings" w:cs="Wingdings"/>
                <w:sz w:val="19"/>
                <w:szCs w:val="19"/>
                <w:b/>
                <w:bCs/>
                <w:spacing w:val="6"/>
                <w:position w:val="1"/>
              </w:rPr>
              <w:t>l</w:t>
            </w:r>
            <w:r>
              <w:rPr>
                <w:rFonts w:ascii="Wingdings" w:hAnsi="Wingdings" w:eastAsia="Wingdings" w:cs="Wingdings"/>
                <w:sz w:val="19"/>
                <w:szCs w:val="19"/>
                <w:spacing w:val="107"/>
                <w:position w:val="1"/>
              </w:rPr>
              <w:t xml:space="preserve"> </w:t>
            </w:r>
            <w:r>
              <w:rPr>
                <w:sz w:val="19"/>
                <w:szCs w:val="19"/>
                <w:spacing w:val="6"/>
              </w:rPr>
              <w:t>回血方式：占领补给区回血</w:t>
            </w:r>
            <w:r>
              <w:rPr>
                <w:sz w:val="19"/>
                <w:szCs w:val="19"/>
              </w:rPr>
              <w:t xml:space="preserve"> </w:t>
            </w:r>
            <w:r>
              <w:rPr>
                <w:rFonts w:ascii="Wingdings" w:hAnsi="Wingdings" w:eastAsia="Wingdings" w:cs="Wingdings"/>
                <w:sz w:val="19"/>
                <w:szCs w:val="19"/>
                <w:b/>
                <w:bCs/>
                <w:spacing w:val="6"/>
                <w:position w:val="1"/>
              </w:rPr>
              <w:t>l</w:t>
            </w:r>
            <w:r>
              <w:rPr>
                <w:rFonts w:ascii="Wingdings" w:hAnsi="Wingdings" w:eastAsia="Wingdings" w:cs="Wingdings"/>
                <w:sz w:val="19"/>
                <w:szCs w:val="19"/>
                <w:spacing w:val="95"/>
                <w:position w:val="1"/>
              </w:rPr>
              <w:t xml:space="preserve"> </w:t>
            </w:r>
            <w:r>
              <w:rPr>
                <w:sz w:val="19"/>
                <w:szCs w:val="19"/>
                <w:spacing w:val="6"/>
              </w:rPr>
              <w:t>复活方式：读条复活</w:t>
            </w:r>
          </w:p>
          <w:p>
            <w:pPr>
              <w:pStyle w:val="TableText"/>
              <w:ind w:left="113"/>
              <w:spacing w:before="1" w:line="212" w:lineRule="auto"/>
              <w:rPr>
                <w:sz w:val="19"/>
                <w:szCs w:val="19"/>
              </w:rPr>
            </w:pPr>
            <w:r>
              <w:rPr>
                <w:sz w:val="19"/>
                <w:szCs w:val="19"/>
                <w:spacing w:val="10"/>
              </w:rPr>
              <w:t>详见“</w:t>
            </w:r>
            <w:hyperlink w:history="true" w:anchor="bookmark153">
              <w:r>
                <w:rPr>
                  <w:sz w:val="19"/>
                  <w:szCs w:val="19"/>
                  <w:spacing w:val="10"/>
                </w:rPr>
                <w:t>3.3.2</w:t>
              </w:r>
            </w:hyperlink>
            <w:hyperlink w:history="true" w:anchor="bookmark154">
              <w:r>
                <w:rPr>
                  <w:sz w:val="19"/>
                  <w:szCs w:val="19"/>
                  <w:spacing w:val="10"/>
                </w:rPr>
                <w:t>回血与复活机制</w:t>
              </w:r>
            </w:hyperlink>
            <w:r>
              <w:rPr>
                <w:sz w:val="19"/>
                <w:szCs w:val="19"/>
                <w:spacing w:val="10"/>
              </w:rPr>
              <w:t>”。</w:t>
            </w:r>
          </w:p>
        </w:tc>
      </w:tr>
      <w:tr>
        <w:trPr>
          <w:trHeight w:val="979" w:hRule="atLeast"/>
        </w:trPr>
        <w:tc>
          <w:tcPr>
            <w:tcW w:w="2574" w:type="dxa"/>
            <w:vAlign w:val="top"/>
            <w:tcBorders>
              <w:left w:val="nil"/>
            </w:tcBorders>
          </w:tcPr>
          <w:p>
            <w:pPr>
              <w:spacing w:line="345" w:lineRule="auto"/>
              <w:rPr>
                <w:rFonts w:ascii="Arial"/>
                <w:sz w:val="21"/>
              </w:rPr>
            </w:pPr>
            <w:r/>
          </w:p>
          <w:p>
            <w:pPr>
              <w:ind w:left="499"/>
              <w:spacing w:before="61" w:line="214" w:lineRule="auto"/>
              <w:rPr>
                <w:rFonts w:ascii="SimSun" w:hAnsi="SimSun" w:eastAsia="SimSun" w:cs="SimSun"/>
                <w:sz w:val="19"/>
                <w:szCs w:val="19"/>
              </w:rPr>
            </w:pPr>
            <w:r>
              <w:rPr>
                <w:rFonts w:ascii="SimSun" w:hAnsi="SimSun" w:eastAsia="SimSun" w:cs="SimSun"/>
                <w:sz w:val="19"/>
                <w:szCs w:val="19"/>
                <w:b/>
                <w:bCs/>
                <w:spacing w:val="7"/>
              </w:rPr>
              <w:t>弹丸的装载和补给</w:t>
            </w:r>
          </w:p>
        </w:tc>
        <w:tc>
          <w:tcPr>
            <w:tcW w:w="7522" w:type="dxa"/>
            <w:vAlign w:val="top"/>
            <w:tcBorders>
              <w:right w:val="nil"/>
            </w:tcBorders>
          </w:tcPr>
          <w:p>
            <w:pPr>
              <w:pStyle w:val="TableText"/>
              <w:ind w:left="123"/>
              <w:spacing w:before="152" w:line="230" w:lineRule="auto"/>
              <w:rPr>
                <w:sz w:val="19"/>
                <w:szCs w:val="19"/>
              </w:rPr>
            </w:pPr>
            <w:r>
              <w:rPr>
                <w:rFonts w:ascii="Wingdings" w:hAnsi="Wingdings" w:eastAsia="Wingdings" w:cs="Wingdings"/>
                <w:sz w:val="19"/>
                <w:szCs w:val="19"/>
                <w:b/>
                <w:bCs/>
                <w:spacing w:val="6"/>
                <w:position w:val="1"/>
              </w:rPr>
              <w:t>l</w:t>
            </w:r>
            <w:r>
              <w:rPr>
                <w:rFonts w:ascii="Wingdings" w:hAnsi="Wingdings" w:eastAsia="Wingdings" w:cs="Wingdings"/>
                <w:sz w:val="19"/>
                <w:szCs w:val="19"/>
                <w:spacing w:val="100"/>
                <w:position w:val="1"/>
              </w:rPr>
              <w:t xml:space="preserve"> </w:t>
            </w:r>
            <w:r>
              <w:rPr>
                <w:sz w:val="19"/>
                <w:szCs w:val="19"/>
                <w:spacing w:val="6"/>
              </w:rPr>
              <w:t>三分钟准备阶段，可预装 17</w:t>
            </w:r>
            <w:r>
              <w:rPr>
                <w:sz w:val="19"/>
                <w:szCs w:val="19"/>
              </w:rPr>
              <w:t>mm</w:t>
            </w:r>
            <w:r>
              <w:rPr>
                <w:sz w:val="19"/>
                <w:szCs w:val="19"/>
                <w:spacing w:val="6"/>
              </w:rPr>
              <w:t xml:space="preserve"> 弹丸，</w:t>
            </w:r>
            <w:r>
              <w:rPr>
                <w:sz w:val="19"/>
                <w:szCs w:val="19"/>
                <w:spacing w:val="-30"/>
              </w:rPr>
              <w:t xml:space="preserve"> </w:t>
            </w:r>
            <w:r>
              <w:rPr>
                <w:sz w:val="19"/>
                <w:szCs w:val="19"/>
                <w:spacing w:val="6"/>
              </w:rPr>
              <w:t>初始允许发弹量为 0</w:t>
            </w:r>
          </w:p>
          <w:p>
            <w:pPr>
              <w:pStyle w:val="TableText"/>
              <w:ind w:left="123"/>
              <w:spacing w:before="146" w:line="218" w:lineRule="auto"/>
              <w:rPr>
                <w:sz w:val="19"/>
                <w:szCs w:val="19"/>
              </w:rPr>
            </w:pPr>
            <w:r>
              <w:rPr>
                <w:rFonts w:ascii="Wingdings" w:hAnsi="Wingdings" w:eastAsia="Wingdings" w:cs="Wingdings"/>
                <w:sz w:val="19"/>
                <w:szCs w:val="19"/>
                <w:b/>
                <w:bCs/>
                <w:spacing w:val="7"/>
                <w:position w:val="1"/>
              </w:rPr>
              <w:t>l</w:t>
            </w:r>
            <w:r>
              <w:rPr>
                <w:rFonts w:ascii="Wingdings" w:hAnsi="Wingdings" w:eastAsia="Wingdings" w:cs="Wingdings"/>
                <w:sz w:val="19"/>
                <w:szCs w:val="19"/>
                <w:spacing w:val="101"/>
                <w:position w:val="1"/>
              </w:rPr>
              <w:t xml:space="preserve"> </w:t>
            </w:r>
            <w:r>
              <w:rPr>
                <w:sz w:val="19"/>
                <w:szCs w:val="19"/>
                <w:spacing w:val="7"/>
              </w:rPr>
              <w:t>五分钟比赛阶段，进行场外补弹</w:t>
            </w:r>
          </w:p>
        </w:tc>
      </w:tr>
      <w:tr>
        <w:trPr>
          <w:trHeight w:val="525" w:hRule="atLeast"/>
        </w:trPr>
        <w:tc>
          <w:tcPr>
            <w:tcW w:w="2574" w:type="dxa"/>
            <w:vAlign w:val="top"/>
            <w:tcBorders>
              <w:left w:val="nil"/>
            </w:tcBorders>
          </w:tcPr>
          <w:p>
            <w:pPr>
              <w:ind w:left="599"/>
              <w:spacing w:before="179" w:line="218" w:lineRule="auto"/>
              <w:rPr>
                <w:rFonts w:ascii="SimSun" w:hAnsi="SimSun" w:eastAsia="SimSun" w:cs="SimSun"/>
                <w:sz w:val="19"/>
                <w:szCs w:val="19"/>
              </w:rPr>
            </w:pPr>
            <w:r>
              <w:rPr>
                <w:rFonts w:ascii="SimSun" w:hAnsi="SimSun" w:eastAsia="SimSun" w:cs="SimSun"/>
                <w:sz w:val="19"/>
                <w:szCs w:val="19"/>
                <w:b/>
                <w:bCs/>
                <w:spacing w:val="7"/>
              </w:rPr>
              <w:t>经验与性能体系</w:t>
            </w:r>
          </w:p>
        </w:tc>
        <w:tc>
          <w:tcPr>
            <w:tcW w:w="7522" w:type="dxa"/>
            <w:vAlign w:val="top"/>
            <w:tcBorders>
              <w:right w:val="nil"/>
            </w:tcBorders>
          </w:tcPr>
          <w:p>
            <w:pPr>
              <w:pStyle w:val="TableText"/>
              <w:ind w:left="114"/>
              <w:spacing w:before="182" w:line="179" w:lineRule="auto"/>
              <w:rPr>
                <w:sz w:val="19"/>
                <w:szCs w:val="19"/>
              </w:rPr>
            </w:pPr>
            <w:r>
              <w:rPr>
                <w:sz w:val="19"/>
                <w:szCs w:val="19"/>
                <w:spacing w:val="5"/>
              </w:rPr>
              <w:t>适用</w:t>
            </w:r>
          </w:p>
        </w:tc>
      </w:tr>
    </w:tbl>
    <w:p>
      <w:pPr>
        <w:rPr>
          <w:rFonts w:ascii="Arial"/>
          <w:sz w:val="21"/>
        </w:rPr>
      </w:pPr>
      <w:r/>
    </w:p>
    <w:p>
      <w:pPr>
        <w:sectPr>
          <w:headerReference w:type="default" r:id="rId1"/>
          <w:footerReference w:type="default" r:id="rId46"/>
          <w:pgSz w:w="11907" w:h="16839"/>
          <w:pgMar w:top="400" w:right="700" w:bottom="1277" w:left="1099" w:header="0" w:footer="913" w:gutter="0"/>
        </w:sectPr>
        <w:rPr>
          <w:rFonts w:ascii="Arial" w:hAnsi="Arial" w:eastAsia="Arial" w:cs="Arial"/>
          <w:sz w:val="21"/>
          <w:szCs w:val="21"/>
        </w:rPr>
      </w:pPr>
    </w:p>
    <w:p>
      <w:pPr>
        <w:spacing w:line="288" w:lineRule="auto"/>
        <w:rPr>
          <w:rFonts w:ascii="Arial"/>
          <w:sz w:val="21"/>
        </w:rPr>
      </w:pPr>
      <w:r/>
    </w:p>
    <w:p>
      <w:pPr>
        <w:spacing w:line="288" w:lineRule="auto"/>
        <w:rPr>
          <w:rFonts w:ascii="Arial"/>
          <w:sz w:val="21"/>
        </w:rPr>
      </w:pPr>
      <w:r/>
    </w:p>
    <w:p>
      <w:pPr>
        <w:ind w:firstLine="7843"/>
        <w:spacing w:line="210" w:lineRule="exact"/>
        <w:rPr/>
      </w:pPr>
      <w:r>
        <w:drawing>
          <wp:anchor distT="0" distB="0" distL="0" distR="0" simplePos="0" relativeHeight="251676672" behindDoc="0" locked="0" layoutInCell="1" allowOverlap="1">
            <wp:simplePos x="0" y="0"/>
            <wp:positionH relativeFrom="column">
              <wp:posOffset>3047</wp:posOffset>
            </wp:positionH>
            <wp:positionV relativeFrom="paragraph">
              <wp:posOffset>146081</wp:posOffset>
            </wp:positionV>
            <wp:extent cx="6156959" cy="9143"/>
            <wp:effectExtent l="0" t="0" r="0" b="0"/>
            <wp:wrapNone/>
            <wp:docPr id="68" name="IM 68"/>
            <wp:cNvGraphicFramePr/>
            <a:graphic>
              <a:graphicData uri="http://schemas.openxmlformats.org/drawingml/2006/picture">
                <pic:pic>
                  <pic:nvPicPr>
                    <pic:cNvPr id="68" name="IM 68"/>
                    <pic:cNvPicPr/>
                  </pic:nvPicPr>
                  <pic:blipFill>
                    <a:blip r:embed="rId49"/>
                    <a:stretch>
                      <a:fillRect/>
                    </a:stretch>
                  </pic:blipFill>
                  <pic:spPr>
                    <a:xfrm rot="0">
                      <a:off x="0" y="0"/>
                      <a:ext cx="6156959" cy="9143"/>
                    </a:xfrm>
                    <a:prstGeom prst="rect">
                      <a:avLst/>
                    </a:prstGeom>
                  </pic:spPr>
                </pic:pic>
              </a:graphicData>
            </a:graphic>
          </wp:anchor>
        </w:drawing>
      </w:r>
      <w:r>
        <w:rPr>
          <w:position w:val="-4"/>
        </w:rPr>
        <w:drawing>
          <wp:inline distT="0" distB="0" distL="0" distR="0">
            <wp:extent cx="1162037" cy="133349"/>
            <wp:effectExtent l="0" t="0" r="0" b="0"/>
            <wp:docPr id="70" name="IM 70"/>
            <wp:cNvGraphicFramePr/>
            <a:graphic>
              <a:graphicData uri="http://schemas.openxmlformats.org/drawingml/2006/picture">
                <pic:pic>
                  <pic:nvPicPr>
                    <pic:cNvPr id="70" name="IM 70"/>
                    <pic:cNvPicPr/>
                  </pic:nvPicPr>
                  <pic:blipFill>
                    <a:blip r:embed="rId21"/>
                    <a:stretch>
                      <a:fillRect/>
                    </a:stretch>
                  </pic:blipFill>
                  <pic:spPr>
                    <a:xfrm rot="0">
                      <a:off x="0" y="0"/>
                      <a:ext cx="1162037" cy="133349"/>
                    </a:xfrm>
                    <a:prstGeom prst="rect">
                      <a:avLst/>
                    </a:prstGeom>
                  </pic:spPr>
                </pic:pic>
              </a:graphicData>
            </a:graphic>
          </wp:inline>
        </w:drawing>
      </w:r>
    </w:p>
    <w:p>
      <w:pPr>
        <w:spacing w:line="134" w:lineRule="exact"/>
        <w:rPr/>
      </w:pPr>
      <w:r/>
    </w:p>
    <w:tbl>
      <w:tblPr>
        <w:tblStyle w:val="TableNormal"/>
        <w:tblW w:w="1009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574"/>
        <w:gridCol w:w="7522"/>
      </w:tblGrid>
      <w:tr>
        <w:trPr>
          <w:trHeight w:val="536" w:hRule="atLeast"/>
        </w:trPr>
        <w:tc>
          <w:tcPr>
            <w:shd w:val="clear" w:fill="A5A5A5"/>
            <w:tcW w:w="2574" w:type="dxa"/>
            <w:vAlign w:val="top"/>
            <w:tcBorders>
              <w:left w:val="single" w:color="A5A5A5" w:sz="2" w:space="0"/>
            </w:tcBorders>
          </w:tcPr>
          <w:p>
            <w:pPr>
              <w:ind w:left="896"/>
              <w:spacing w:before="183" w:line="216" w:lineRule="auto"/>
              <w:rPr>
                <w:rFonts w:ascii="SimSun" w:hAnsi="SimSun" w:eastAsia="SimSun" w:cs="SimSun"/>
                <w:sz w:val="19"/>
                <w:szCs w:val="19"/>
              </w:rPr>
            </w:pPr>
            <w:r>
              <w:rPr>
                <w:rFonts w:ascii="SimSun" w:hAnsi="SimSun" w:eastAsia="SimSun" w:cs="SimSun"/>
                <w:sz w:val="19"/>
                <w:szCs w:val="19"/>
                <w:b/>
                <w:bCs/>
                <w:spacing w:val="6"/>
              </w:rPr>
              <w:t>关键特征</w:t>
            </w:r>
          </w:p>
        </w:tc>
        <w:tc>
          <w:tcPr>
            <w:shd w:val="clear" w:fill="A5A5A5"/>
            <w:tcW w:w="7522" w:type="dxa"/>
            <w:vAlign w:val="top"/>
            <w:tcBorders>
              <w:right w:val="single" w:color="A5A5A5" w:sz="2" w:space="0"/>
            </w:tcBorders>
          </w:tcPr>
          <w:p>
            <w:pPr>
              <w:ind w:left="3565"/>
              <w:spacing w:before="185" w:line="214" w:lineRule="auto"/>
              <w:rPr>
                <w:rFonts w:ascii="SimSun" w:hAnsi="SimSun" w:eastAsia="SimSun" w:cs="SimSun"/>
                <w:sz w:val="19"/>
                <w:szCs w:val="19"/>
              </w:rPr>
            </w:pPr>
            <w:r>
              <w:rPr>
                <w:rFonts w:ascii="SimSun" w:hAnsi="SimSun" w:eastAsia="SimSun" w:cs="SimSun"/>
                <w:sz w:val="19"/>
                <w:szCs w:val="19"/>
                <w:b/>
                <w:bCs/>
                <w:spacing w:val="4"/>
              </w:rPr>
              <w:t>说明</w:t>
            </w:r>
          </w:p>
        </w:tc>
      </w:tr>
      <w:tr>
        <w:trPr>
          <w:trHeight w:val="862" w:hRule="atLeast"/>
        </w:trPr>
        <w:tc>
          <w:tcPr>
            <w:tcW w:w="2574" w:type="dxa"/>
            <w:vAlign w:val="top"/>
            <w:tcBorders>
              <w:left w:val="nil"/>
            </w:tcBorders>
          </w:tcPr>
          <w:p>
            <w:pPr>
              <w:rPr>
                <w:rFonts w:ascii="Arial"/>
                <w:sz w:val="21"/>
              </w:rPr>
            </w:pPr>
            <w:r/>
          </w:p>
        </w:tc>
        <w:tc>
          <w:tcPr>
            <w:tcW w:w="7522" w:type="dxa"/>
            <w:vAlign w:val="top"/>
            <w:tcBorders>
              <w:right w:val="nil"/>
            </w:tcBorders>
          </w:tcPr>
          <w:p>
            <w:pPr>
              <w:pStyle w:val="TableText"/>
              <w:ind w:left="113" w:right="215" w:firstLine="1"/>
              <w:spacing w:before="115" w:line="271" w:lineRule="auto"/>
              <w:rPr>
                <w:sz w:val="19"/>
                <w:szCs w:val="19"/>
              </w:rPr>
            </w:pPr>
            <w:r>
              <w:rPr>
                <w:sz w:val="19"/>
                <w:szCs w:val="19"/>
                <w:spacing w:val="10"/>
              </w:rPr>
              <w:t>注：底盘功率上限、初始血量、上限血量、射击热量上</w:t>
            </w:r>
            <w:r>
              <w:rPr>
                <w:sz w:val="19"/>
                <w:szCs w:val="19"/>
                <w:spacing w:val="9"/>
              </w:rPr>
              <w:t>限、射击热量冷却速率等参</w:t>
            </w:r>
            <w:r>
              <w:rPr>
                <w:sz w:val="19"/>
                <w:szCs w:val="19"/>
              </w:rPr>
              <w:t xml:space="preserve"> </w:t>
            </w:r>
            <w:r>
              <w:rPr>
                <w:sz w:val="19"/>
                <w:szCs w:val="19"/>
                <w:spacing w:val="9"/>
              </w:rPr>
              <w:t>数与等级、底盘类型相关，</w:t>
            </w:r>
            <w:r>
              <w:rPr>
                <w:sz w:val="19"/>
                <w:szCs w:val="19"/>
                <w:spacing w:val="-22"/>
              </w:rPr>
              <w:t xml:space="preserve"> </w:t>
            </w:r>
            <w:r>
              <w:rPr>
                <w:sz w:val="19"/>
                <w:szCs w:val="19"/>
                <w:spacing w:val="9"/>
              </w:rPr>
              <w:t>详见“</w:t>
            </w:r>
            <w:hyperlink w:history="true" w:anchor="bookmark155">
              <w:r>
                <w:rPr>
                  <w:sz w:val="19"/>
                  <w:szCs w:val="19"/>
                  <w:spacing w:val="9"/>
                </w:rPr>
                <w:t>3.3.4</w:t>
              </w:r>
            </w:hyperlink>
            <w:hyperlink w:history="true" w:anchor="bookmark156">
              <w:r>
                <w:rPr>
                  <w:sz w:val="19"/>
                  <w:szCs w:val="19"/>
                  <w:spacing w:val="9"/>
                </w:rPr>
                <w:t>经验及性能体系</w:t>
              </w:r>
            </w:hyperlink>
            <w:r>
              <w:rPr>
                <w:sz w:val="19"/>
                <w:szCs w:val="19"/>
                <w:spacing w:val="9"/>
              </w:rPr>
              <w:t>”。</w:t>
            </w:r>
          </w:p>
        </w:tc>
      </w:tr>
      <w:tr>
        <w:trPr>
          <w:trHeight w:val="1066" w:hRule="atLeast"/>
        </w:trPr>
        <w:tc>
          <w:tcPr>
            <w:tcW w:w="2574" w:type="dxa"/>
            <w:vAlign w:val="top"/>
            <w:tcBorders>
              <w:left w:val="nil"/>
            </w:tcBorders>
          </w:tcPr>
          <w:p>
            <w:pPr>
              <w:spacing w:line="384" w:lineRule="auto"/>
              <w:rPr>
                <w:rFonts w:ascii="Arial"/>
                <w:sz w:val="21"/>
              </w:rPr>
            </w:pPr>
            <w:r/>
          </w:p>
          <w:p>
            <w:pPr>
              <w:ind w:left="601"/>
              <w:spacing w:before="61" w:line="218" w:lineRule="auto"/>
              <w:rPr>
                <w:rFonts w:ascii="SimSun" w:hAnsi="SimSun" w:eastAsia="SimSun" w:cs="SimSun"/>
                <w:sz w:val="19"/>
                <w:szCs w:val="19"/>
              </w:rPr>
            </w:pPr>
            <w:r>
              <w:rPr>
                <w:rFonts w:ascii="SimSun" w:hAnsi="SimSun" w:eastAsia="SimSun" w:cs="SimSun"/>
                <w:sz w:val="19"/>
                <w:szCs w:val="19"/>
                <w:b/>
                <w:bCs/>
                <w:spacing w:val="6"/>
              </w:rPr>
              <w:t>可占领的增益点</w:t>
            </w:r>
          </w:p>
        </w:tc>
        <w:tc>
          <w:tcPr>
            <w:tcW w:w="7522" w:type="dxa"/>
            <w:vAlign w:val="top"/>
            <w:tcBorders>
              <w:right w:val="nil"/>
            </w:tcBorders>
          </w:tcPr>
          <w:p>
            <w:pPr>
              <w:pStyle w:val="TableText"/>
              <w:ind w:left="123"/>
              <w:spacing w:before="150" w:line="186" w:lineRule="auto"/>
              <w:rPr>
                <w:sz w:val="19"/>
                <w:szCs w:val="19"/>
              </w:rPr>
            </w:pPr>
            <w:r>
              <w:rPr>
                <w:rFonts w:ascii="Wingdings" w:hAnsi="Wingdings" w:eastAsia="Wingdings" w:cs="Wingdings"/>
                <w:sz w:val="19"/>
                <w:szCs w:val="19"/>
                <w:b/>
                <w:bCs/>
                <w:spacing w:val="8"/>
                <w:position w:val="1"/>
              </w:rPr>
              <w:t>l</w:t>
            </w:r>
            <w:r>
              <w:rPr>
                <w:rFonts w:ascii="Wingdings" w:hAnsi="Wingdings" w:eastAsia="Wingdings" w:cs="Wingdings"/>
                <w:sz w:val="19"/>
                <w:szCs w:val="19"/>
                <w:spacing w:val="112"/>
                <w:position w:val="1"/>
              </w:rPr>
              <w:t xml:space="preserve"> </w:t>
            </w:r>
            <w:r>
              <w:rPr>
                <w:sz w:val="19"/>
                <w:szCs w:val="19"/>
                <w:spacing w:val="8"/>
              </w:rPr>
              <w:t>中心增益点（详见“</w:t>
            </w:r>
            <w:hyperlink w:history="true" w:anchor="bookmark157">
              <w:r>
                <w:rPr>
                  <w:sz w:val="19"/>
                  <w:szCs w:val="19"/>
                  <w:spacing w:val="8"/>
                </w:rPr>
                <w:t>3.3.6</w:t>
              </w:r>
            </w:hyperlink>
            <w:hyperlink w:history="true" w:anchor="bookmark158">
              <w:r>
                <w:rPr>
                  <w:sz w:val="19"/>
                  <w:szCs w:val="19"/>
                  <w:spacing w:val="8"/>
                </w:rPr>
                <w:t>中心增益点及胜利点机制</w:t>
              </w:r>
            </w:hyperlink>
            <w:r>
              <w:rPr>
                <w:sz w:val="19"/>
                <w:szCs w:val="19"/>
                <w:spacing w:val="8"/>
              </w:rPr>
              <w:t>”。）</w:t>
            </w:r>
          </w:p>
          <w:p>
            <w:pPr>
              <w:pStyle w:val="TableText"/>
              <w:ind w:left="123"/>
              <w:spacing w:before="246" w:line="226" w:lineRule="auto"/>
              <w:rPr>
                <w:sz w:val="19"/>
                <w:szCs w:val="19"/>
              </w:rPr>
            </w:pPr>
            <w:r>
              <w:rPr>
                <w:rFonts w:ascii="Wingdings" w:hAnsi="Wingdings" w:eastAsia="Wingdings" w:cs="Wingdings"/>
                <w:sz w:val="19"/>
                <w:szCs w:val="19"/>
                <w:b/>
                <w:bCs/>
                <w:spacing w:val="9"/>
                <w:position w:val="1"/>
              </w:rPr>
              <w:t>l</w:t>
            </w:r>
            <w:r>
              <w:rPr>
                <w:rFonts w:ascii="Wingdings" w:hAnsi="Wingdings" w:eastAsia="Wingdings" w:cs="Wingdings"/>
                <w:sz w:val="19"/>
                <w:szCs w:val="19"/>
                <w:spacing w:val="96"/>
                <w:position w:val="1"/>
              </w:rPr>
              <w:t xml:space="preserve"> </w:t>
            </w:r>
            <w:r>
              <w:rPr>
                <w:sz w:val="19"/>
                <w:szCs w:val="19"/>
                <w:spacing w:val="9"/>
              </w:rPr>
              <w:t>补给区增益点（详见“</w:t>
            </w:r>
            <w:hyperlink w:history="true" w:anchor="bookmark159">
              <w:r>
                <w:rPr>
                  <w:sz w:val="19"/>
                  <w:szCs w:val="19"/>
                  <w:spacing w:val="9"/>
                </w:rPr>
                <w:t>3.3.2</w:t>
              </w:r>
            </w:hyperlink>
            <w:hyperlink w:history="true" w:anchor="bookmark160">
              <w:r>
                <w:rPr>
                  <w:sz w:val="19"/>
                  <w:szCs w:val="19"/>
                  <w:spacing w:val="9"/>
                </w:rPr>
                <w:t>回血与复活机制</w:t>
              </w:r>
            </w:hyperlink>
            <w:r>
              <w:rPr>
                <w:sz w:val="19"/>
                <w:szCs w:val="19"/>
                <w:spacing w:val="9"/>
              </w:rPr>
              <w:t>”）</w:t>
            </w:r>
          </w:p>
        </w:tc>
      </w:tr>
    </w:tbl>
    <w:p>
      <w:pPr>
        <w:spacing w:line="362" w:lineRule="auto"/>
        <w:rPr>
          <w:rFonts w:ascii="Arial"/>
          <w:sz w:val="21"/>
        </w:rPr>
      </w:pPr>
      <w:r/>
    </w:p>
    <w:p>
      <w:pPr>
        <w:ind w:left="48"/>
        <w:spacing w:before="100" w:line="416" w:lineRule="exact"/>
        <w:outlineLvl w:val="2"/>
        <w:rPr>
          <w:rFonts w:ascii="SimSun" w:hAnsi="SimSun" w:eastAsia="SimSun" w:cs="SimSun"/>
          <w:sz w:val="31"/>
          <w:szCs w:val="31"/>
        </w:rPr>
      </w:pPr>
      <w:bookmarkStart w:name="bookmark17" w:id="26"/>
      <w:bookmarkEnd w:id="26"/>
      <w:bookmarkStart w:name="bookmark77" w:id="27"/>
      <w:bookmarkEnd w:id="27"/>
      <w:r>
        <w:rPr>
          <w:rFonts w:ascii="SimSun" w:hAnsi="SimSun" w:eastAsia="SimSun" w:cs="SimSun"/>
          <w:sz w:val="31"/>
          <w:szCs w:val="31"/>
          <w:b/>
          <w:bCs/>
          <w:color w:val="333399"/>
          <w:spacing w:val="-8"/>
          <w:position w:val="1"/>
        </w:rPr>
        <w:t>3.1.3</w:t>
      </w:r>
      <w:r>
        <w:rPr>
          <w:rFonts w:ascii="SimSun" w:hAnsi="SimSun" w:eastAsia="SimSun" w:cs="SimSun"/>
          <w:sz w:val="31"/>
          <w:szCs w:val="31"/>
          <w:color w:val="333399"/>
          <w:spacing w:val="38"/>
          <w:position w:val="1"/>
        </w:rPr>
        <w:t xml:space="preserve">  </w:t>
      </w:r>
      <w:r>
        <w:rPr>
          <w:rFonts w:ascii="SimSun" w:hAnsi="SimSun" w:eastAsia="SimSun" w:cs="SimSun"/>
          <w:sz w:val="31"/>
          <w:szCs w:val="31"/>
          <w:b/>
          <w:bCs/>
          <w:color w:val="333399"/>
          <w:spacing w:val="-8"/>
          <w:position w:val="1"/>
        </w:rPr>
        <w:t>哨兵机器人</w:t>
      </w:r>
    </w:p>
    <w:p>
      <w:pPr>
        <w:pStyle w:val="BodyText"/>
        <w:ind w:left="50"/>
        <w:spacing w:before="226" w:line="204" w:lineRule="auto"/>
        <w:rPr/>
      </w:pPr>
      <w:r>
        <w:rPr>
          <w:spacing w:val="-3"/>
        </w:rPr>
        <w:t>哨兵机器人需全自动运行，</w:t>
      </w:r>
      <w:r>
        <w:rPr>
          <w:spacing w:val="-28"/>
        </w:rPr>
        <w:t xml:space="preserve"> </w:t>
      </w:r>
      <w:r>
        <w:rPr>
          <w:spacing w:val="-3"/>
        </w:rPr>
        <w:t>可以发射 17mm 弹丸。</w:t>
      </w:r>
    </w:p>
    <w:p>
      <w:pPr>
        <w:pStyle w:val="BodyText"/>
        <w:ind w:left="42"/>
        <w:spacing w:before="191" w:line="204" w:lineRule="auto"/>
        <w:outlineLvl w:val="0"/>
        <w:rPr/>
      </w:pPr>
      <w:bookmarkStart w:name="bookmark161" w:id="28"/>
      <w:bookmarkEnd w:id="28"/>
      <w:r>
        <w:rPr>
          <w:spacing w:val="-5"/>
        </w:rPr>
        <w:t>表</w:t>
      </w:r>
      <w:r>
        <w:rPr>
          <w:spacing w:val="55"/>
        </w:rPr>
        <w:t xml:space="preserve"> </w:t>
      </w:r>
      <w:r>
        <w:rPr>
          <w:spacing w:val="-5"/>
        </w:rPr>
        <w:t>3-4  哨兵机器人的关键特征</w:t>
      </w:r>
    </w:p>
    <w:p>
      <w:pPr>
        <w:spacing w:line="40" w:lineRule="exact"/>
        <w:rPr/>
      </w:pPr>
      <w:r/>
    </w:p>
    <w:tbl>
      <w:tblPr>
        <w:tblStyle w:val="TableNormal"/>
        <w:tblW w:w="10096" w:type="dxa"/>
        <w:tblInd w:w="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574"/>
        <w:gridCol w:w="7522"/>
      </w:tblGrid>
      <w:tr>
        <w:trPr>
          <w:trHeight w:val="537" w:hRule="atLeast"/>
        </w:trPr>
        <w:tc>
          <w:tcPr>
            <w:shd w:val="clear" w:fill="A5A5A5"/>
            <w:tcW w:w="2574" w:type="dxa"/>
            <w:vAlign w:val="top"/>
            <w:tcBorders>
              <w:left w:val="single" w:color="A5A5A5" w:sz="2" w:space="0"/>
            </w:tcBorders>
          </w:tcPr>
          <w:p>
            <w:pPr>
              <w:ind w:left="896"/>
              <w:spacing w:before="183" w:line="216" w:lineRule="auto"/>
              <w:rPr>
                <w:rFonts w:ascii="SimSun" w:hAnsi="SimSun" w:eastAsia="SimSun" w:cs="SimSun"/>
                <w:sz w:val="19"/>
                <w:szCs w:val="19"/>
              </w:rPr>
            </w:pPr>
            <w:r>
              <w:rPr>
                <w:rFonts w:ascii="SimSun" w:hAnsi="SimSun" w:eastAsia="SimSun" w:cs="SimSun"/>
                <w:sz w:val="19"/>
                <w:szCs w:val="19"/>
                <w:b/>
                <w:bCs/>
                <w:spacing w:val="6"/>
              </w:rPr>
              <w:t>关键特征</w:t>
            </w:r>
          </w:p>
        </w:tc>
        <w:tc>
          <w:tcPr>
            <w:shd w:val="clear" w:fill="A5A5A5"/>
            <w:tcW w:w="7522" w:type="dxa"/>
            <w:vAlign w:val="top"/>
            <w:tcBorders>
              <w:right w:val="single" w:color="A5A5A5" w:sz="2" w:space="0"/>
            </w:tcBorders>
          </w:tcPr>
          <w:p>
            <w:pPr>
              <w:ind w:left="3565"/>
              <w:spacing w:before="185" w:line="214" w:lineRule="auto"/>
              <w:rPr>
                <w:rFonts w:ascii="SimSun" w:hAnsi="SimSun" w:eastAsia="SimSun" w:cs="SimSun"/>
                <w:sz w:val="19"/>
                <w:szCs w:val="19"/>
              </w:rPr>
            </w:pPr>
            <w:r>
              <w:rPr>
                <w:rFonts w:ascii="SimSun" w:hAnsi="SimSun" w:eastAsia="SimSun" w:cs="SimSun"/>
                <w:sz w:val="19"/>
                <w:szCs w:val="19"/>
                <w:b/>
                <w:bCs/>
                <w:spacing w:val="4"/>
              </w:rPr>
              <w:t>说明</w:t>
            </w:r>
          </w:p>
        </w:tc>
      </w:tr>
      <w:tr>
        <w:trPr>
          <w:trHeight w:val="520" w:hRule="atLeast"/>
        </w:trPr>
        <w:tc>
          <w:tcPr>
            <w:tcW w:w="2574" w:type="dxa"/>
            <w:vAlign w:val="top"/>
            <w:tcBorders>
              <w:left w:val="nil"/>
            </w:tcBorders>
          </w:tcPr>
          <w:p>
            <w:pPr>
              <w:ind w:left="897"/>
              <w:spacing w:before="175" w:line="216" w:lineRule="auto"/>
              <w:rPr>
                <w:rFonts w:ascii="SimSun" w:hAnsi="SimSun" w:eastAsia="SimSun" w:cs="SimSun"/>
                <w:sz w:val="19"/>
                <w:szCs w:val="19"/>
              </w:rPr>
            </w:pPr>
            <w:r>
              <w:rPr>
                <w:rFonts w:ascii="SimSun" w:hAnsi="SimSun" w:eastAsia="SimSun" w:cs="SimSun"/>
                <w:sz w:val="19"/>
                <w:szCs w:val="19"/>
                <w:b/>
                <w:bCs/>
                <w:spacing w:val="7"/>
              </w:rPr>
              <w:t>初始区域</w:t>
            </w:r>
          </w:p>
        </w:tc>
        <w:tc>
          <w:tcPr>
            <w:tcW w:w="7522" w:type="dxa"/>
            <w:vAlign w:val="top"/>
            <w:tcBorders>
              <w:right w:val="nil"/>
            </w:tcBorders>
          </w:tcPr>
          <w:p>
            <w:pPr>
              <w:pStyle w:val="TableText"/>
              <w:ind w:left="114"/>
              <w:spacing w:before="175" w:line="183" w:lineRule="auto"/>
              <w:rPr>
                <w:sz w:val="19"/>
                <w:szCs w:val="19"/>
              </w:rPr>
            </w:pPr>
            <w:r>
              <w:rPr>
                <w:sz w:val="19"/>
                <w:szCs w:val="19"/>
                <w:spacing w:val="6"/>
              </w:rPr>
              <w:t>启动区</w:t>
            </w:r>
          </w:p>
        </w:tc>
      </w:tr>
      <w:tr>
        <w:trPr>
          <w:trHeight w:val="520" w:hRule="atLeast"/>
        </w:trPr>
        <w:tc>
          <w:tcPr>
            <w:tcW w:w="2574" w:type="dxa"/>
            <w:vAlign w:val="top"/>
            <w:tcBorders>
              <w:left w:val="nil"/>
            </w:tcBorders>
          </w:tcPr>
          <w:p>
            <w:pPr>
              <w:ind w:left="902"/>
              <w:spacing w:before="175" w:line="217" w:lineRule="auto"/>
              <w:rPr>
                <w:rFonts w:ascii="SimSun" w:hAnsi="SimSun" w:eastAsia="SimSun" w:cs="SimSun"/>
                <w:sz w:val="19"/>
                <w:szCs w:val="19"/>
              </w:rPr>
            </w:pPr>
            <w:r>
              <w:rPr>
                <w:rFonts w:ascii="SimSun" w:hAnsi="SimSun" w:eastAsia="SimSun" w:cs="SimSun"/>
                <w:sz w:val="19"/>
                <w:szCs w:val="19"/>
                <w:b/>
                <w:bCs/>
                <w:spacing w:val="6"/>
              </w:rPr>
              <w:t>运行方式</w:t>
            </w:r>
          </w:p>
        </w:tc>
        <w:tc>
          <w:tcPr>
            <w:tcW w:w="7522" w:type="dxa"/>
            <w:vAlign w:val="top"/>
            <w:tcBorders>
              <w:right w:val="nil"/>
            </w:tcBorders>
          </w:tcPr>
          <w:p>
            <w:pPr>
              <w:pStyle w:val="TableText"/>
              <w:ind w:left="147"/>
              <w:spacing w:before="177" w:line="209" w:lineRule="auto"/>
              <w:rPr>
                <w:sz w:val="19"/>
                <w:szCs w:val="19"/>
              </w:rPr>
            </w:pPr>
            <w:r>
              <w:rPr>
                <w:sz w:val="19"/>
                <w:szCs w:val="19"/>
                <w:spacing w:val="5"/>
              </w:rPr>
              <w:t>自动运行，最多配置 1 个遥控器用于调试</w:t>
            </w:r>
          </w:p>
        </w:tc>
      </w:tr>
      <w:tr>
        <w:trPr>
          <w:trHeight w:val="520" w:hRule="atLeast"/>
        </w:trPr>
        <w:tc>
          <w:tcPr>
            <w:tcW w:w="2574" w:type="dxa"/>
            <w:vAlign w:val="top"/>
            <w:tcBorders>
              <w:left w:val="nil"/>
            </w:tcBorders>
          </w:tcPr>
          <w:p>
            <w:pPr>
              <w:ind w:left="905"/>
              <w:spacing w:before="176" w:line="215" w:lineRule="auto"/>
              <w:rPr>
                <w:rFonts w:ascii="SimSun" w:hAnsi="SimSun" w:eastAsia="SimSun" w:cs="SimSun"/>
                <w:sz w:val="19"/>
                <w:szCs w:val="19"/>
              </w:rPr>
            </w:pPr>
            <w:r>
              <w:rPr>
                <w:rFonts w:ascii="SimSun" w:hAnsi="SimSun" w:eastAsia="SimSun" w:cs="SimSun"/>
                <w:sz w:val="19"/>
                <w:szCs w:val="19"/>
                <w:b/>
                <w:bCs/>
                <w:spacing w:val="5"/>
              </w:rPr>
              <w:t>多机通信</w:t>
            </w:r>
          </w:p>
        </w:tc>
        <w:tc>
          <w:tcPr>
            <w:tcW w:w="7522" w:type="dxa"/>
            <w:vAlign w:val="top"/>
            <w:tcBorders>
              <w:right w:val="nil"/>
            </w:tcBorders>
          </w:tcPr>
          <w:p>
            <w:pPr>
              <w:pStyle w:val="TableText"/>
              <w:ind w:left="113"/>
              <w:spacing w:before="177" w:line="181" w:lineRule="auto"/>
              <w:rPr>
                <w:sz w:val="19"/>
                <w:szCs w:val="19"/>
              </w:rPr>
            </w:pPr>
            <w:r>
              <w:rPr>
                <w:sz w:val="19"/>
                <w:szCs w:val="19"/>
                <w:spacing w:val="6"/>
              </w:rPr>
              <w:t>不允许</w:t>
            </w:r>
          </w:p>
        </w:tc>
      </w:tr>
      <w:tr>
        <w:trPr>
          <w:trHeight w:val="979" w:hRule="atLeast"/>
        </w:trPr>
        <w:tc>
          <w:tcPr>
            <w:tcW w:w="2574" w:type="dxa"/>
            <w:vAlign w:val="top"/>
            <w:tcBorders>
              <w:left w:val="nil"/>
            </w:tcBorders>
          </w:tcPr>
          <w:p>
            <w:pPr>
              <w:spacing w:line="343" w:lineRule="auto"/>
              <w:rPr>
                <w:rFonts w:ascii="Arial"/>
                <w:sz w:val="21"/>
              </w:rPr>
            </w:pPr>
            <w:r/>
          </w:p>
          <w:p>
            <w:pPr>
              <w:ind w:left="899"/>
              <w:spacing w:before="61" w:line="215" w:lineRule="auto"/>
              <w:rPr>
                <w:rFonts w:ascii="SimSun" w:hAnsi="SimSun" w:eastAsia="SimSun" w:cs="SimSun"/>
                <w:sz w:val="19"/>
                <w:szCs w:val="19"/>
              </w:rPr>
            </w:pPr>
            <w:r>
              <w:rPr>
                <w:rFonts w:ascii="SimSun" w:hAnsi="SimSun" w:eastAsia="SimSun" w:cs="SimSun"/>
                <w:sz w:val="19"/>
                <w:szCs w:val="19"/>
                <w:b/>
                <w:bCs/>
                <w:spacing w:val="6"/>
              </w:rPr>
              <w:t>发射机构</w:t>
            </w:r>
          </w:p>
        </w:tc>
        <w:tc>
          <w:tcPr>
            <w:tcW w:w="7522" w:type="dxa"/>
            <w:vAlign w:val="top"/>
            <w:tcBorders>
              <w:right w:val="nil"/>
            </w:tcBorders>
          </w:tcPr>
          <w:p>
            <w:pPr>
              <w:pStyle w:val="TableText"/>
              <w:ind w:left="116"/>
              <w:spacing w:before="176" w:line="211" w:lineRule="auto"/>
              <w:rPr>
                <w:sz w:val="19"/>
                <w:szCs w:val="19"/>
              </w:rPr>
            </w:pPr>
            <w:r>
              <w:rPr>
                <w:sz w:val="19"/>
                <w:szCs w:val="19"/>
                <w:spacing w:val="3"/>
              </w:rPr>
              <w:t>2 个 17</w:t>
            </w:r>
            <w:r>
              <w:rPr>
                <w:sz w:val="19"/>
                <w:szCs w:val="19"/>
              </w:rPr>
              <w:t>mm</w:t>
            </w:r>
            <w:r>
              <w:rPr>
                <w:sz w:val="19"/>
                <w:szCs w:val="19"/>
                <w:spacing w:val="3"/>
              </w:rPr>
              <w:t xml:space="preserve"> 发射机构</w:t>
            </w:r>
          </w:p>
          <w:p>
            <w:pPr>
              <w:pStyle w:val="TableText"/>
              <w:ind w:left="115"/>
              <w:spacing w:before="171" w:line="211" w:lineRule="auto"/>
              <w:rPr>
                <w:sz w:val="19"/>
                <w:szCs w:val="19"/>
              </w:rPr>
            </w:pPr>
            <w:r>
              <w:rPr>
                <w:sz w:val="19"/>
                <w:szCs w:val="19"/>
                <w:spacing w:val="6"/>
              </w:rPr>
              <w:t>注：</w:t>
            </w:r>
            <w:r>
              <w:rPr>
                <w:sz w:val="19"/>
                <w:szCs w:val="19"/>
                <w:spacing w:val="-26"/>
              </w:rPr>
              <w:t xml:space="preserve"> </w:t>
            </w:r>
            <w:r>
              <w:rPr>
                <w:sz w:val="19"/>
                <w:szCs w:val="19"/>
                <w:spacing w:val="6"/>
              </w:rPr>
              <w:t>哨兵机器人的 2 个发射机构射击热量单独计算。</w:t>
            </w:r>
          </w:p>
        </w:tc>
      </w:tr>
      <w:tr>
        <w:trPr>
          <w:trHeight w:val="520" w:hRule="atLeast"/>
        </w:trPr>
        <w:tc>
          <w:tcPr>
            <w:tcW w:w="2574" w:type="dxa"/>
            <w:vAlign w:val="top"/>
            <w:tcBorders>
              <w:left w:val="nil"/>
            </w:tcBorders>
          </w:tcPr>
          <w:p>
            <w:pPr>
              <w:ind w:left="220"/>
              <w:spacing w:before="175" w:line="263" w:lineRule="exact"/>
              <w:rPr>
                <w:rFonts w:ascii="SimSun" w:hAnsi="SimSun" w:eastAsia="SimSun" w:cs="SimSun"/>
                <w:sz w:val="19"/>
                <w:szCs w:val="19"/>
              </w:rPr>
            </w:pPr>
            <w:r>
              <w:rPr>
                <w:rFonts w:ascii="SimSun" w:hAnsi="SimSun" w:eastAsia="SimSun" w:cs="SimSun"/>
                <w:sz w:val="19"/>
                <w:szCs w:val="19"/>
                <w:b/>
                <w:bCs/>
                <w:spacing w:val="10"/>
                <w:position w:val="1"/>
              </w:rPr>
              <w:t>射击初速度上限（m/s）</w:t>
            </w:r>
          </w:p>
        </w:tc>
        <w:tc>
          <w:tcPr>
            <w:tcW w:w="7522" w:type="dxa"/>
            <w:vAlign w:val="top"/>
            <w:tcBorders>
              <w:right w:val="nil"/>
            </w:tcBorders>
          </w:tcPr>
          <w:p>
            <w:pPr>
              <w:pStyle w:val="TableText"/>
              <w:ind w:left="116"/>
              <w:spacing w:before="178" w:line="227" w:lineRule="auto"/>
              <w:rPr>
                <w:sz w:val="19"/>
                <w:szCs w:val="19"/>
              </w:rPr>
            </w:pPr>
            <w:r>
              <w:rPr>
                <w:sz w:val="19"/>
                <w:szCs w:val="19"/>
                <w:spacing w:val="-6"/>
              </w:rPr>
              <w:t>25</w:t>
            </w:r>
          </w:p>
        </w:tc>
      </w:tr>
      <w:tr>
        <w:trPr>
          <w:trHeight w:val="523" w:hRule="atLeast"/>
        </w:trPr>
        <w:tc>
          <w:tcPr>
            <w:tcW w:w="2574" w:type="dxa"/>
            <w:vAlign w:val="top"/>
            <w:tcBorders>
              <w:left w:val="nil"/>
            </w:tcBorders>
          </w:tcPr>
          <w:p>
            <w:pPr>
              <w:ind w:left="698"/>
              <w:spacing w:before="181" w:line="215" w:lineRule="auto"/>
              <w:rPr>
                <w:rFonts w:ascii="SimSun" w:hAnsi="SimSun" w:eastAsia="SimSun" w:cs="SimSun"/>
                <w:sz w:val="19"/>
                <w:szCs w:val="19"/>
              </w:rPr>
            </w:pPr>
            <w:r>
              <w:rPr>
                <w:rFonts w:ascii="SimSun" w:hAnsi="SimSun" w:eastAsia="SimSun" w:cs="SimSun"/>
                <w:sz w:val="19"/>
                <w:szCs w:val="19"/>
                <w:b/>
                <w:bCs/>
                <w:spacing w:val="7"/>
              </w:rPr>
              <w:t>射击热量上限</w:t>
            </w:r>
          </w:p>
        </w:tc>
        <w:tc>
          <w:tcPr>
            <w:tcW w:w="7522" w:type="dxa"/>
            <w:vAlign w:val="top"/>
            <w:tcBorders>
              <w:right w:val="nil"/>
            </w:tcBorders>
          </w:tcPr>
          <w:p>
            <w:pPr>
              <w:pStyle w:val="TableText"/>
              <w:ind w:left="112"/>
              <w:spacing w:before="181" w:line="227" w:lineRule="auto"/>
              <w:rPr>
                <w:sz w:val="19"/>
                <w:szCs w:val="19"/>
              </w:rPr>
            </w:pPr>
            <w:r>
              <w:rPr>
                <w:sz w:val="19"/>
                <w:szCs w:val="19"/>
                <w:spacing w:val="-6"/>
              </w:rPr>
              <w:t>400</w:t>
            </w:r>
          </w:p>
        </w:tc>
      </w:tr>
      <w:tr>
        <w:trPr>
          <w:trHeight w:val="520" w:hRule="atLeast"/>
        </w:trPr>
        <w:tc>
          <w:tcPr>
            <w:tcW w:w="2574" w:type="dxa"/>
            <w:vAlign w:val="top"/>
            <w:tcBorders>
              <w:left w:val="nil"/>
            </w:tcBorders>
          </w:tcPr>
          <w:p>
            <w:pPr>
              <w:ind w:left="499"/>
              <w:spacing w:before="177" w:line="217" w:lineRule="auto"/>
              <w:rPr>
                <w:rFonts w:ascii="SimSun" w:hAnsi="SimSun" w:eastAsia="SimSun" w:cs="SimSun"/>
                <w:sz w:val="19"/>
                <w:szCs w:val="19"/>
              </w:rPr>
            </w:pPr>
            <w:r>
              <w:rPr>
                <w:rFonts w:ascii="SimSun" w:hAnsi="SimSun" w:eastAsia="SimSun" w:cs="SimSun"/>
                <w:sz w:val="19"/>
                <w:szCs w:val="19"/>
                <w:b/>
                <w:bCs/>
                <w:spacing w:val="7"/>
              </w:rPr>
              <w:t>射击热量冷却速率</w:t>
            </w:r>
          </w:p>
        </w:tc>
        <w:tc>
          <w:tcPr>
            <w:tcW w:w="7522" w:type="dxa"/>
            <w:vAlign w:val="top"/>
            <w:tcBorders>
              <w:right w:val="nil"/>
            </w:tcBorders>
          </w:tcPr>
          <w:p>
            <w:pPr>
              <w:pStyle w:val="TableText"/>
              <w:ind w:left="116"/>
              <w:spacing w:before="178" w:line="227" w:lineRule="auto"/>
              <w:rPr>
                <w:sz w:val="19"/>
                <w:szCs w:val="19"/>
              </w:rPr>
            </w:pPr>
            <w:r>
              <w:rPr>
                <w:sz w:val="19"/>
                <w:szCs w:val="19"/>
                <w:spacing w:val="-6"/>
              </w:rPr>
              <w:t>80</w:t>
            </w:r>
          </w:p>
        </w:tc>
      </w:tr>
      <w:tr>
        <w:trPr>
          <w:trHeight w:val="520" w:hRule="atLeast"/>
        </w:trPr>
        <w:tc>
          <w:tcPr>
            <w:tcW w:w="2574" w:type="dxa"/>
            <w:vAlign w:val="top"/>
            <w:tcBorders>
              <w:left w:val="nil"/>
            </w:tcBorders>
          </w:tcPr>
          <w:p>
            <w:pPr>
              <w:ind w:left="397"/>
              <w:spacing w:before="176" w:line="219" w:lineRule="auto"/>
              <w:rPr>
                <w:rFonts w:ascii="SimSun" w:hAnsi="SimSun" w:eastAsia="SimSun" w:cs="SimSun"/>
                <w:sz w:val="19"/>
                <w:szCs w:val="19"/>
              </w:rPr>
            </w:pPr>
            <w:r>
              <w:rPr>
                <w:rFonts w:ascii="SimSun" w:hAnsi="SimSun" w:eastAsia="SimSun" w:cs="SimSun"/>
                <w:sz w:val="19"/>
                <w:szCs w:val="19"/>
                <w:b/>
                <w:bCs/>
                <w:spacing w:val="17"/>
              </w:rPr>
              <w:t>底盘功率上限（W）</w:t>
            </w:r>
          </w:p>
        </w:tc>
        <w:tc>
          <w:tcPr>
            <w:tcW w:w="7522" w:type="dxa"/>
            <w:vAlign w:val="top"/>
            <w:tcBorders>
              <w:right w:val="nil"/>
            </w:tcBorders>
          </w:tcPr>
          <w:p>
            <w:pPr>
              <w:pStyle w:val="TableText"/>
              <w:ind w:left="123"/>
              <w:spacing w:before="179" w:line="227" w:lineRule="auto"/>
              <w:rPr>
                <w:sz w:val="19"/>
                <w:szCs w:val="19"/>
              </w:rPr>
            </w:pPr>
            <w:r>
              <w:rPr>
                <w:sz w:val="19"/>
                <w:szCs w:val="19"/>
                <w:spacing w:val="-10"/>
              </w:rPr>
              <w:t>100</w:t>
            </w:r>
          </w:p>
        </w:tc>
      </w:tr>
      <w:tr>
        <w:trPr>
          <w:trHeight w:val="3730" w:hRule="atLeast"/>
        </w:trPr>
        <w:tc>
          <w:tcPr>
            <w:tcW w:w="2574" w:type="dxa"/>
            <w:vAlign w:val="top"/>
            <w:tcBorders>
              <w:left w:val="nil"/>
            </w:tcBorders>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ind w:left="399"/>
              <w:spacing w:before="62" w:line="214" w:lineRule="auto"/>
              <w:rPr>
                <w:rFonts w:ascii="SimSun" w:hAnsi="SimSun" w:eastAsia="SimSun" w:cs="SimSun"/>
                <w:sz w:val="19"/>
                <w:szCs w:val="19"/>
              </w:rPr>
            </w:pPr>
            <w:r>
              <w:rPr>
                <w:rFonts w:ascii="SimSun" w:hAnsi="SimSun" w:eastAsia="SimSun" w:cs="SimSun"/>
                <w:sz w:val="19"/>
                <w:szCs w:val="19"/>
                <w:b/>
                <w:bCs/>
                <w:spacing w:val="7"/>
              </w:rPr>
              <w:t>扣血与超限惩罚机制</w:t>
            </w:r>
          </w:p>
        </w:tc>
        <w:tc>
          <w:tcPr>
            <w:tcW w:w="7522" w:type="dxa"/>
            <w:vAlign w:val="top"/>
            <w:tcBorders>
              <w:right w:val="nil"/>
            </w:tcBorders>
          </w:tcPr>
          <w:p>
            <w:pPr>
              <w:pStyle w:val="TableText"/>
              <w:ind w:left="123"/>
              <w:spacing w:before="151" w:line="207" w:lineRule="auto"/>
              <w:rPr>
                <w:sz w:val="19"/>
                <w:szCs w:val="19"/>
              </w:rPr>
            </w:pPr>
            <w:r>
              <w:rPr>
                <w:rFonts w:ascii="Wingdings" w:hAnsi="Wingdings" w:eastAsia="Wingdings" w:cs="Wingdings"/>
                <w:sz w:val="19"/>
                <w:szCs w:val="19"/>
                <w:b/>
                <w:bCs/>
                <w:spacing w:val="5"/>
                <w:position w:val="1"/>
              </w:rPr>
              <w:t>l</w:t>
            </w:r>
            <w:r>
              <w:rPr>
                <w:rFonts w:ascii="Wingdings" w:hAnsi="Wingdings" w:eastAsia="Wingdings" w:cs="Wingdings"/>
                <w:sz w:val="19"/>
                <w:szCs w:val="19"/>
                <w:spacing w:val="91"/>
                <w:position w:val="1"/>
              </w:rPr>
              <w:t xml:space="preserve"> </w:t>
            </w:r>
            <w:r>
              <w:rPr>
                <w:sz w:val="19"/>
                <w:szCs w:val="19"/>
                <w:spacing w:val="5"/>
              </w:rPr>
              <w:t>射击初速度超限：适用</w:t>
            </w:r>
          </w:p>
          <w:p>
            <w:pPr>
              <w:pStyle w:val="TableText"/>
              <w:ind w:left="122" w:right="4595"/>
              <w:spacing w:before="177" w:line="337" w:lineRule="auto"/>
              <w:rPr>
                <w:sz w:val="19"/>
                <w:szCs w:val="19"/>
              </w:rPr>
            </w:pPr>
            <w:r>
              <w:rPr>
                <w:rFonts w:ascii="Wingdings" w:hAnsi="Wingdings" w:eastAsia="Wingdings" w:cs="Wingdings"/>
                <w:sz w:val="19"/>
                <w:szCs w:val="19"/>
                <w:b/>
                <w:bCs/>
                <w:spacing w:val="4"/>
                <w:position w:val="1"/>
              </w:rPr>
              <w:t>l</w:t>
            </w:r>
            <w:r>
              <w:rPr>
                <w:rFonts w:ascii="Wingdings" w:hAnsi="Wingdings" w:eastAsia="Wingdings" w:cs="Wingdings"/>
                <w:sz w:val="19"/>
                <w:szCs w:val="19"/>
                <w:spacing w:val="93"/>
                <w:position w:val="1"/>
              </w:rPr>
              <w:t xml:space="preserve"> </w:t>
            </w:r>
            <w:r>
              <w:rPr>
                <w:sz w:val="19"/>
                <w:szCs w:val="19"/>
                <w:spacing w:val="4"/>
              </w:rPr>
              <w:t>射击热量超限和冷却：</w:t>
            </w:r>
            <w:r>
              <w:rPr>
                <w:sz w:val="19"/>
                <w:szCs w:val="19"/>
                <w:spacing w:val="-16"/>
              </w:rPr>
              <w:t xml:space="preserve"> </w:t>
            </w:r>
            <w:r>
              <w:rPr>
                <w:sz w:val="19"/>
                <w:szCs w:val="19"/>
                <w:spacing w:val="4"/>
              </w:rPr>
              <w:t>适用</w:t>
            </w:r>
            <w:r>
              <w:rPr>
                <w:sz w:val="19"/>
                <w:szCs w:val="19"/>
              </w:rPr>
              <w:t xml:space="preserve"> </w:t>
            </w:r>
            <w:r>
              <w:rPr>
                <w:rFonts w:ascii="Wingdings" w:hAnsi="Wingdings" w:eastAsia="Wingdings" w:cs="Wingdings"/>
                <w:sz w:val="19"/>
                <w:szCs w:val="19"/>
                <w:b/>
                <w:bCs/>
                <w:spacing w:val="2"/>
                <w:position w:val="1"/>
              </w:rPr>
              <w:t>l</w:t>
            </w:r>
            <w:r>
              <w:rPr>
                <w:rFonts w:ascii="Wingdings" w:hAnsi="Wingdings" w:eastAsia="Wingdings" w:cs="Wingdings"/>
                <w:sz w:val="19"/>
                <w:szCs w:val="19"/>
                <w:spacing w:val="95"/>
                <w:position w:val="1"/>
              </w:rPr>
              <w:t xml:space="preserve"> </w:t>
            </w:r>
            <w:r>
              <w:rPr>
                <w:sz w:val="19"/>
                <w:szCs w:val="19"/>
                <w:spacing w:val="2"/>
              </w:rPr>
              <w:t>底盘功率超限：</w:t>
            </w:r>
            <w:r>
              <w:rPr>
                <w:sz w:val="19"/>
                <w:szCs w:val="19"/>
                <w:spacing w:val="-16"/>
              </w:rPr>
              <w:t xml:space="preserve"> </w:t>
            </w:r>
            <w:r>
              <w:rPr>
                <w:sz w:val="19"/>
                <w:szCs w:val="19"/>
                <w:spacing w:val="2"/>
              </w:rPr>
              <w:t>适用</w:t>
            </w:r>
          </w:p>
          <w:p>
            <w:pPr>
              <w:pStyle w:val="TableText"/>
              <w:ind w:left="122"/>
              <w:spacing w:line="207" w:lineRule="auto"/>
              <w:rPr>
                <w:sz w:val="19"/>
                <w:szCs w:val="19"/>
              </w:rPr>
            </w:pPr>
            <w:r>
              <w:rPr>
                <w:rFonts w:ascii="Wingdings" w:hAnsi="Wingdings" w:eastAsia="Wingdings" w:cs="Wingdings"/>
                <w:sz w:val="19"/>
                <w:szCs w:val="19"/>
                <w:b/>
                <w:bCs/>
                <w:spacing w:val="5"/>
                <w:position w:val="1"/>
              </w:rPr>
              <w:t>l</w:t>
            </w:r>
            <w:r>
              <w:rPr>
                <w:rFonts w:ascii="Wingdings" w:hAnsi="Wingdings" w:eastAsia="Wingdings" w:cs="Wingdings"/>
                <w:sz w:val="19"/>
                <w:szCs w:val="19"/>
                <w:spacing w:val="91"/>
                <w:position w:val="1"/>
              </w:rPr>
              <w:t xml:space="preserve"> </w:t>
            </w:r>
            <w:r>
              <w:rPr>
                <w:sz w:val="19"/>
                <w:szCs w:val="19"/>
                <w:spacing w:val="5"/>
              </w:rPr>
              <w:t>攻击伤害或撞击：适用</w:t>
            </w:r>
          </w:p>
          <w:p>
            <w:pPr>
              <w:pStyle w:val="TableText"/>
              <w:ind w:left="122" w:right="4795"/>
              <w:spacing w:before="175" w:line="337" w:lineRule="auto"/>
              <w:rPr>
                <w:sz w:val="19"/>
                <w:szCs w:val="19"/>
              </w:rPr>
            </w:pPr>
            <w:r>
              <w:rPr>
                <w:rFonts w:ascii="Wingdings" w:hAnsi="Wingdings" w:eastAsia="Wingdings" w:cs="Wingdings"/>
                <w:sz w:val="19"/>
                <w:szCs w:val="19"/>
                <w:b/>
                <w:bCs/>
                <w:spacing w:val="7"/>
                <w:position w:val="1"/>
              </w:rPr>
              <w:t>l</w:t>
            </w:r>
            <w:r>
              <w:rPr>
                <w:rFonts w:ascii="Wingdings" w:hAnsi="Wingdings" w:eastAsia="Wingdings" w:cs="Wingdings"/>
                <w:sz w:val="19"/>
                <w:szCs w:val="19"/>
                <w:spacing w:val="92"/>
                <w:position w:val="1"/>
              </w:rPr>
              <w:t xml:space="preserve"> </w:t>
            </w:r>
            <w:r>
              <w:rPr>
                <w:sz w:val="19"/>
                <w:szCs w:val="19"/>
                <w:spacing w:val="7"/>
              </w:rPr>
              <w:t>裁判系统模块离线：适用</w:t>
            </w:r>
            <w:r>
              <w:rPr>
                <w:sz w:val="19"/>
                <w:szCs w:val="19"/>
              </w:rPr>
              <w:t xml:space="preserve"> </w:t>
            </w:r>
            <w:r>
              <w:rPr>
                <w:rFonts w:ascii="Wingdings" w:hAnsi="Wingdings" w:eastAsia="Wingdings" w:cs="Wingdings"/>
                <w:sz w:val="19"/>
                <w:szCs w:val="19"/>
                <w:b/>
                <w:bCs/>
                <w:spacing w:val="5"/>
                <w:position w:val="1"/>
              </w:rPr>
              <w:t>l</w:t>
            </w:r>
            <w:r>
              <w:rPr>
                <w:rFonts w:ascii="Wingdings" w:hAnsi="Wingdings" w:eastAsia="Wingdings" w:cs="Wingdings"/>
                <w:sz w:val="19"/>
                <w:szCs w:val="19"/>
                <w:spacing w:val="91"/>
                <w:position w:val="1"/>
              </w:rPr>
              <w:t xml:space="preserve"> </w:t>
            </w:r>
            <w:r>
              <w:rPr>
                <w:sz w:val="19"/>
                <w:szCs w:val="19"/>
                <w:spacing w:val="5"/>
              </w:rPr>
              <w:t>机器人异常离线：适用</w:t>
            </w:r>
          </w:p>
          <w:p>
            <w:pPr>
              <w:pStyle w:val="TableText"/>
              <w:ind w:left="122"/>
              <w:spacing w:before="1" w:line="207" w:lineRule="auto"/>
              <w:rPr>
                <w:sz w:val="19"/>
                <w:szCs w:val="19"/>
              </w:rPr>
            </w:pPr>
            <w:r>
              <w:rPr>
                <w:rFonts w:ascii="Wingdings" w:hAnsi="Wingdings" w:eastAsia="Wingdings" w:cs="Wingdings"/>
                <w:sz w:val="19"/>
                <w:szCs w:val="19"/>
                <w:b/>
                <w:bCs/>
                <w:spacing w:val="3"/>
                <w:position w:val="1"/>
              </w:rPr>
              <w:t>l</w:t>
            </w:r>
            <w:r>
              <w:rPr>
                <w:rFonts w:ascii="Wingdings" w:hAnsi="Wingdings" w:eastAsia="Wingdings" w:cs="Wingdings"/>
                <w:sz w:val="19"/>
                <w:szCs w:val="19"/>
                <w:spacing w:val="92"/>
                <w:position w:val="1"/>
              </w:rPr>
              <w:t xml:space="preserve"> </w:t>
            </w:r>
            <w:r>
              <w:rPr>
                <w:sz w:val="19"/>
                <w:szCs w:val="19"/>
                <w:spacing w:val="3"/>
              </w:rPr>
              <w:t>判罚伤害：适用</w:t>
            </w:r>
          </w:p>
          <w:p>
            <w:pPr>
              <w:pStyle w:val="TableText"/>
              <w:ind w:left="112"/>
              <w:spacing w:before="203" w:line="211" w:lineRule="auto"/>
              <w:rPr>
                <w:sz w:val="19"/>
                <w:szCs w:val="19"/>
              </w:rPr>
            </w:pPr>
            <w:r>
              <w:rPr>
                <w:sz w:val="19"/>
                <w:szCs w:val="19"/>
                <w:spacing w:val="10"/>
              </w:rPr>
              <w:t>详见“</w:t>
            </w:r>
            <w:hyperlink w:history="true" w:anchor="bookmark162">
              <w:r>
                <w:rPr>
                  <w:sz w:val="19"/>
                  <w:szCs w:val="19"/>
                  <w:spacing w:val="10"/>
                </w:rPr>
                <w:t>3.3.1</w:t>
              </w:r>
            </w:hyperlink>
            <w:hyperlink w:history="true" w:anchor="bookmark163">
              <w:r>
                <w:rPr>
                  <w:sz w:val="19"/>
                  <w:szCs w:val="19"/>
                  <w:spacing w:val="10"/>
                </w:rPr>
                <w:t>扣血与超限惩罚机制</w:t>
              </w:r>
            </w:hyperlink>
            <w:r>
              <w:rPr>
                <w:sz w:val="19"/>
                <w:szCs w:val="19"/>
                <w:spacing w:val="10"/>
              </w:rPr>
              <w:t>”。</w:t>
            </w:r>
          </w:p>
        </w:tc>
      </w:tr>
    </w:tbl>
    <w:p>
      <w:pPr>
        <w:rPr>
          <w:rFonts w:ascii="Arial"/>
          <w:sz w:val="21"/>
        </w:rPr>
      </w:pPr>
      <w:r/>
    </w:p>
    <w:p>
      <w:pPr>
        <w:sectPr>
          <w:footerReference w:type="default" r:id="rId48"/>
          <w:pgSz w:w="11907" w:h="16839"/>
          <w:pgMar w:top="400" w:right="700" w:bottom="1221" w:left="1099" w:header="0" w:footer="935" w:gutter="0"/>
        </w:sectPr>
        <w:rPr>
          <w:rFonts w:ascii="Arial" w:hAnsi="Arial" w:eastAsia="Arial" w:cs="Arial"/>
          <w:sz w:val="21"/>
          <w:szCs w:val="21"/>
        </w:rPr>
      </w:pPr>
    </w:p>
    <w:tbl>
      <w:tblPr>
        <w:tblStyle w:val="TableNormal"/>
        <w:tblW w:w="1009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574"/>
        <w:gridCol w:w="7522"/>
      </w:tblGrid>
      <w:tr>
        <w:trPr>
          <w:trHeight w:val="532" w:hRule="atLeast"/>
        </w:trPr>
        <w:tc>
          <w:tcPr>
            <w:shd w:val="clear" w:fill="A5A5A5"/>
            <w:tcW w:w="2574" w:type="dxa"/>
            <w:vAlign w:val="top"/>
            <w:tcBorders>
              <w:top w:val="nil"/>
              <w:left w:val="single" w:color="A5A5A5" w:sz="2" w:space="0"/>
            </w:tcBorders>
          </w:tcPr>
          <w:p>
            <w:pPr>
              <w:ind w:left="896"/>
              <w:spacing w:before="179" w:line="216" w:lineRule="auto"/>
              <w:rPr>
                <w:rFonts w:ascii="SimSun" w:hAnsi="SimSun" w:eastAsia="SimSun" w:cs="SimSun"/>
                <w:sz w:val="19"/>
                <w:szCs w:val="19"/>
              </w:rPr>
            </w:pPr>
            <w:r>
              <w:rPr>
                <w:rFonts w:ascii="SimSun" w:hAnsi="SimSun" w:eastAsia="SimSun" w:cs="SimSun"/>
                <w:sz w:val="19"/>
                <w:szCs w:val="19"/>
                <w:b/>
                <w:bCs/>
                <w:spacing w:val="6"/>
              </w:rPr>
              <w:t>关键特征</w:t>
            </w:r>
          </w:p>
        </w:tc>
        <w:tc>
          <w:tcPr>
            <w:shd w:val="clear" w:fill="A5A5A5"/>
            <w:tcW w:w="7522" w:type="dxa"/>
            <w:vAlign w:val="top"/>
            <w:tcBorders>
              <w:top w:val="nil"/>
              <w:right w:val="single" w:color="A5A5A5" w:sz="2" w:space="0"/>
            </w:tcBorders>
          </w:tcPr>
          <w:p>
            <w:pPr>
              <w:ind w:left="3565"/>
              <w:spacing w:before="181" w:line="214" w:lineRule="auto"/>
              <w:rPr>
                <w:rFonts w:ascii="SimSun" w:hAnsi="SimSun" w:eastAsia="SimSun" w:cs="SimSun"/>
                <w:sz w:val="19"/>
                <w:szCs w:val="19"/>
              </w:rPr>
            </w:pPr>
            <w:r>
              <w:rPr>
                <w:rFonts w:ascii="SimSun" w:hAnsi="SimSun" w:eastAsia="SimSun" w:cs="SimSun"/>
                <w:sz w:val="19"/>
                <w:szCs w:val="19"/>
                <w:b/>
                <w:bCs/>
                <w:spacing w:val="4"/>
              </w:rPr>
              <w:t>说明</w:t>
            </w:r>
          </w:p>
        </w:tc>
      </w:tr>
      <w:tr>
        <w:trPr>
          <w:trHeight w:val="1436" w:hRule="atLeast"/>
        </w:trPr>
        <w:tc>
          <w:tcPr>
            <w:tcW w:w="2574" w:type="dxa"/>
            <w:vAlign w:val="top"/>
            <w:tcBorders>
              <w:left w:val="nil"/>
            </w:tcBorders>
          </w:tcPr>
          <w:p>
            <w:pPr>
              <w:spacing w:line="284" w:lineRule="auto"/>
              <w:rPr>
                <w:rFonts w:ascii="Arial"/>
                <w:sz w:val="21"/>
              </w:rPr>
            </w:pPr>
            <w:r/>
          </w:p>
          <w:p>
            <w:pPr>
              <w:spacing w:line="285" w:lineRule="auto"/>
              <w:rPr>
                <w:rFonts w:ascii="Arial"/>
                <w:sz w:val="21"/>
              </w:rPr>
            </w:pPr>
            <w:r/>
          </w:p>
          <w:p>
            <w:pPr>
              <w:ind w:left="615"/>
              <w:spacing w:before="62" w:line="214" w:lineRule="auto"/>
              <w:rPr>
                <w:rFonts w:ascii="SimSun" w:hAnsi="SimSun" w:eastAsia="SimSun" w:cs="SimSun"/>
                <w:sz w:val="19"/>
                <w:szCs w:val="19"/>
              </w:rPr>
            </w:pPr>
            <w:r>
              <w:rPr>
                <w:rFonts w:ascii="SimSun" w:hAnsi="SimSun" w:eastAsia="SimSun" w:cs="SimSun"/>
                <w:sz w:val="19"/>
                <w:szCs w:val="19"/>
                <w:b/>
                <w:bCs/>
                <w:spacing w:val="5"/>
              </w:rPr>
              <w:t>回血与复活机制</w:t>
            </w:r>
          </w:p>
        </w:tc>
        <w:tc>
          <w:tcPr>
            <w:tcW w:w="7522" w:type="dxa"/>
            <w:vAlign w:val="top"/>
            <w:tcBorders>
              <w:right w:val="nil"/>
            </w:tcBorders>
          </w:tcPr>
          <w:p>
            <w:pPr>
              <w:pStyle w:val="TableText"/>
              <w:ind w:left="123" w:right="4595"/>
              <w:spacing w:before="148" w:line="346" w:lineRule="auto"/>
              <w:rPr>
                <w:sz w:val="19"/>
                <w:szCs w:val="19"/>
              </w:rPr>
            </w:pPr>
            <w:r>
              <w:rPr>
                <w:rFonts w:ascii="Wingdings" w:hAnsi="Wingdings" w:eastAsia="Wingdings" w:cs="Wingdings"/>
                <w:sz w:val="19"/>
                <w:szCs w:val="19"/>
                <w:b/>
                <w:bCs/>
                <w:spacing w:val="6"/>
                <w:position w:val="1"/>
              </w:rPr>
              <w:t>l</w:t>
            </w:r>
            <w:r>
              <w:rPr>
                <w:rFonts w:ascii="Wingdings" w:hAnsi="Wingdings" w:eastAsia="Wingdings" w:cs="Wingdings"/>
                <w:sz w:val="19"/>
                <w:szCs w:val="19"/>
                <w:spacing w:val="107"/>
                <w:position w:val="1"/>
              </w:rPr>
              <w:t xml:space="preserve"> </w:t>
            </w:r>
            <w:r>
              <w:rPr>
                <w:sz w:val="19"/>
                <w:szCs w:val="19"/>
                <w:spacing w:val="6"/>
              </w:rPr>
              <w:t>回血方式：占领补给区回血</w:t>
            </w:r>
            <w:r>
              <w:rPr>
                <w:sz w:val="19"/>
                <w:szCs w:val="19"/>
              </w:rPr>
              <w:t xml:space="preserve"> </w:t>
            </w:r>
            <w:r>
              <w:rPr>
                <w:rFonts w:ascii="Wingdings" w:hAnsi="Wingdings" w:eastAsia="Wingdings" w:cs="Wingdings"/>
                <w:sz w:val="19"/>
                <w:szCs w:val="19"/>
                <w:b/>
                <w:bCs/>
                <w:spacing w:val="4"/>
                <w:position w:val="1"/>
              </w:rPr>
              <w:t>l</w:t>
            </w:r>
            <w:r>
              <w:rPr>
                <w:rFonts w:ascii="Wingdings" w:hAnsi="Wingdings" w:eastAsia="Wingdings" w:cs="Wingdings"/>
                <w:sz w:val="19"/>
                <w:szCs w:val="19"/>
                <w:spacing w:val="95"/>
                <w:position w:val="1"/>
              </w:rPr>
              <w:t xml:space="preserve"> </w:t>
            </w:r>
            <w:r>
              <w:rPr>
                <w:sz w:val="19"/>
                <w:szCs w:val="19"/>
                <w:spacing w:val="4"/>
              </w:rPr>
              <w:t>复活方式：</w:t>
            </w:r>
            <w:r>
              <w:rPr>
                <w:sz w:val="19"/>
                <w:szCs w:val="19"/>
                <w:spacing w:val="-36"/>
              </w:rPr>
              <w:t xml:space="preserve"> </w:t>
            </w:r>
            <w:r>
              <w:rPr>
                <w:sz w:val="19"/>
                <w:szCs w:val="19"/>
                <w:spacing w:val="4"/>
              </w:rPr>
              <w:t>读条复活</w:t>
            </w:r>
          </w:p>
          <w:p>
            <w:pPr>
              <w:pStyle w:val="TableText"/>
              <w:ind w:left="113"/>
              <w:spacing w:before="1" w:line="212" w:lineRule="auto"/>
              <w:rPr>
                <w:sz w:val="19"/>
                <w:szCs w:val="19"/>
              </w:rPr>
            </w:pPr>
            <w:r>
              <w:rPr>
                <w:sz w:val="19"/>
                <w:szCs w:val="19"/>
                <w:spacing w:val="13"/>
              </w:rPr>
              <w:t>详见“</w:t>
            </w:r>
            <w:hyperlink w:history="true" w:anchor="bookmark164">
              <w:r>
                <w:rPr>
                  <w:sz w:val="19"/>
                  <w:szCs w:val="19"/>
                  <w:spacing w:val="13"/>
                </w:rPr>
                <w:t>3.3.2</w:t>
              </w:r>
            </w:hyperlink>
            <w:hyperlink w:history="true" w:anchor="bookmark165">
              <w:r>
                <w:rPr>
                  <w:sz w:val="19"/>
                  <w:szCs w:val="19"/>
                  <w:spacing w:val="13"/>
                </w:rPr>
                <w:t>回血与复活机制</w:t>
              </w:r>
            </w:hyperlink>
            <w:r>
              <w:rPr>
                <w:sz w:val="19"/>
                <w:szCs w:val="19"/>
                <w:spacing w:val="13"/>
              </w:rPr>
              <w:t>”。</w:t>
            </w:r>
          </w:p>
        </w:tc>
      </w:tr>
      <w:tr>
        <w:trPr>
          <w:trHeight w:val="978" w:hRule="atLeast"/>
        </w:trPr>
        <w:tc>
          <w:tcPr>
            <w:tcW w:w="2574" w:type="dxa"/>
            <w:vAlign w:val="top"/>
            <w:tcBorders>
              <w:left w:val="nil"/>
            </w:tcBorders>
          </w:tcPr>
          <w:p>
            <w:pPr>
              <w:spacing w:line="342" w:lineRule="auto"/>
              <w:rPr>
                <w:rFonts w:ascii="Arial"/>
                <w:sz w:val="21"/>
              </w:rPr>
            </w:pPr>
            <w:r/>
          </w:p>
          <w:p>
            <w:pPr>
              <w:ind w:left="499"/>
              <w:spacing w:before="61" w:line="214" w:lineRule="auto"/>
              <w:rPr>
                <w:rFonts w:ascii="SimSun" w:hAnsi="SimSun" w:eastAsia="SimSun" w:cs="SimSun"/>
                <w:sz w:val="19"/>
                <w:szCs w:val="19"/>
              </w:rPr>
            </w:pPr>
            <w:r>
              <w:rPr>
                <w:rFonts w:ascii="SimSun" w:hAnsi="SimSun" w:eastAsia="SimSun" w:cs="SimSun"/>
                <w:sz w:val="19"/>
                <w:szCs w:val="19"/>
                <w:b/>
                <w:bCs/>
                <w:spacing w:val="7"/>
              </w:rPr>
              <w:t>弹丸的装载和补给</w:t>
            </w:r>
          </w:p>
        </w:tc>
        <w:tc>
          <w:tcPr>
            <w:tcW w:w="7522" w:type="dxa"/>
            <w:vAlign w:val="top"/>
            <w:tcBorders>
              <w:right w:val="nil"/>
            </w:tcBorders>
          </w:tcPr>
          <w:p>
            <w:pPr>
              <w:pStyle w:val="TableText"/>
              <w:ind w:left="123"/>
              <w:spacing w:before="149" w:line="230" w:lineRule="auto"/>
              <w:rPr>
                <w:sz w:val="19"/>
                <w:szCs w:val="19"/>
              </w:rPr>
            </w:pPr>
            <w:r>
              <w:rPr>
                <w:rFonts w:ascii="Wingdings" w:hAnsi="Wingdings" w:eastAsia="Wingdings" w:cs="Wingdings"/>
                <w:sz w:val="19"/>
                <w:szCs w:val="19"/>
                <w:b/>
                <w:bCs/>
                <w:spacing w:val="5"/>
                <w:position w:val="1"/>
              </w:rPr>
              <w:t>l</w:t>
            </w:r>
            <w:r>
              <w:rPr>
                <w:rFonts w:ascii="Wingdings" w:hAnsi="Wingdings" w:eastAsia="Wingdings" w:cs="Wingdings"/>
                <w:sz w:val="19"/>
                <w:szCs w:val="19"/>
                <w:spacing w:val="105"/>
                <w:position w:val="1"/>
              </w:rPr>
              <w:t xml:space="preserve"> </w:t>
            </w:r>
            <w:r>
              <w:rPr>
                <w:sz w:val="19"/>
                <w:szCs w:val="19"/>
                <w:spacing w:val="5"/>
              </w:rPr>
              <w:t>三分钟准备阶段，可预装 17</w:t>
            </w:r>
            <w:r>
              <w:rPr>
                <w:sz w:val="19"/>
                <w:szCs w:val="19"/>
              </w:rPr>
              <w:t>mm</w:t>
            </w:r>
            <w:r>
              <w:rPr>
                <w:sz w:val="19"/>
                <w:szCs w:val="19"/>
                <w:spacing w:val="5"/>
              </w:rPr>
              <w:t xml:space="preserve"> 弹丸，</w:t>
            </w:r>
            <w:r>
              <w:rPr>
                <w:sz w:val="19"/>
                <w:szCs w:val="19"/>
                <w:spacing w:val="-30"/>
              </w:rPr>
              <w:t xml:space="preserve"> </w:t>
            </w:r>
            <w:r>
              <w:rPr>
                <w:sz w:val="19"/>
                <w:szCs w:val="19"/>
                <w:spacing w:val="5"/>
              </w:rPr>
              <w:t>初始允许发弹量为 750</w:t>
            </w:r>
          </w:p>
          <w:p>
            <w:pPr>
              <w:pStyle w:val="TableText"/>
              <w:ind w:left="123"/>
              <w:spacing w:before="146" w:line="218" w:lineRule="auto"/>
              <w:rPr>
                <w:sz w:val="19"/>
                <w:szCs w:val="19"/>
              </w:rPr>
            </w:pPr>
            <w:r>
              <w:rPr>
                <w:rFonts w:ascii="Wingdings" w:hAnsi="Wingdings" w:eastAsia="Wingdings" w:cs="Wingdings"/>
                <w:sz w:val="19"/>
                <w:szCs w:val="19"/>
                <w:b/>
                <w:bCs/>
                <w:spacing w:val="9"/>
                <w:position w:val="1"/>
              </w:rPr>
              <w:t>l</w:t>
            </w:r>
            <w:r>
              <w:rPr>
                <w:rFonts w:ascii="Wingdings" w:hAnsi="Wingdings" w:eastAsia="Wingdings" w:cs="Wingdings"/>
                <w:sz w:val="19"/>
                <w:szCs w:val="19"/>
                <w:spacing w:val="90"/>
                <w:position w:val="1"/>
              </w:rPr>
              <w:t xml:space="preserve"> </w:t>
            </w:r>
            <w:r>
              <w:rPr>
                <w:sz w:val="19"/>
                <w:szCs w:val="19"/>
                <w:spacing w:val="9"/>
              </w:rPr>
              <w:t>五分钟比赛阶段，可进行场外补弹，但局内不可增</w:t>
            </w:r>
            <w:r>
              <w:rPr>
                <w:sz w:val="19"/>
                <w:szCs w:val="19"/>
                <w:spacing w:val="8"/>
              </w:rPr>
              <w:t>加允许发弹量</w:t>
            </w:r>
          </w:p>
        </w:tc>
      </w:tr>
      <w:tr>
        <w:trPr>
          <w:trHeight w:val="520" w:hRule="atLeast"/>
        </w:trPr>
        <w:tc>
          <w:tcPr>
            <w:tcW w:w="2574" w:type="dxa"/>
            <w:vAlign w:val="top"/>
            <w:tcBorders>
              <w:left w:val="nil"/>
            </w:tcBorders>
          </w:tcPr>
          <w:p>
            <w:pPr>
              <w:ind w:left="599"/>
              <w:spacing w:before="176" w:line="218" w:lineRule="auto"/>
              <w:rPr>
                <w:rFonts w:ascii="SimSun" w:hAnsi="SimSun" w:eastAsia="SimSun" w:cs="SimSun"/>
                <w:sz w:val="19"/>
                <w:szCs w:val="19"/>
              </w:rPr>
            </w:pPr>
            <w:r>
              <w:rPr>
                <w:rFonts w:ascii="SimSun" w:hAnsi="SimSun" w:eastAsia="SimSun" w:cs="SimSun"/>
                <w:sz w:val="19"/>
                <w:szCs w:val="19"/>
                <w:b/>
                <w:bCs/>
                <w:spacing w:val="7"/>
              </w:rPr>
              <w:t>经验与性能体系</w:t>
            </w:r>
          </w:p>
        </w:tc>
        <w:tc>
          <w:tcPr>
            <w:tcW w:w="7522" w:type="dxa"/>
            <w:vAlign w:val="top"/>
            <w:tcBorders>
              <w:right w:val="nil"/>
            </w:tcBorders>
          </w:tcPr>
          <w:p>
            <w:pPr>
              <w:pStyle w:val="TableText"/>
              <w:ind w:left="113"/>
              <w:spacing w:before="176" w:line="211" w:lineRule="auto"/>
              <w:rPr>
                <w:sz w:val="19"/>
                <w:szCs w:val="19"/>
              </w:rPr>
            </w:pPr>
            <w:r>
              <w:rPr>
                <w:sz w:val="19"/>
                <w:szCs w:val="19"/>
                <w:spacing w:val="4"/>
              </w:rPr>
              <w:t>默认为 10 级，初始血量/上限血量为 400，除此之外，</w:t>
            </w:r>
            <w:r>
              <w:rPr>
                <w:sz w:val="19"/>
                <w:szCs w:val="19"/>
                <w:spacing w:val="6"/>
              </w:rPr>
              <w:t xml:space="preserve"> </w:t>
            </w:r>
            <w:r>
              <w:rPr>
                <w:sz w:val="19"/>
                <w:szCs w:val="19"/>
                <w:spacing w:val="4"/>
              </w:rPr>
              <w:t>不适用经验与性能体系</w:t>
            </w:r>
          </w:p>
        </w:tc>
      </w:tr>
      <w:tr>
        <w:trPr>
          <w:trHeight w:val="1066" w:hRule="atLeast"/>
        </w:trPr>
        <w:tc>
          <w:tcPr>
            <w:tcW w:w="2574" w:type="dxa"/>
            <w:vAlign w:val="top"/>
            <w:tcBorders>
              <w:left w:val="nil"/>
            </w:tcBorders>
          </w:tcPr>
          <w:p>
            <w:pPr>
              <w:spacing w:line="384" w:lineRule="auto"/>
              <w:rPr>
                <w:rFonts w:ascii="Arial"/>
                <w:sz w:val="21"/>
              </w:rPr>
            </w:pPr>
            <w:r/>
          </w:p>
          <w:p>
            <w:pPr>
              <w:ind w:left="601"/>
              <w:spacing w:before="62" w:line="218" w:lineRule="auto"/>
              <w:rPr>
                <w:rFonts w:ascii="SimSun" w:hAnsi="SimSun" w:eastAsia="SimSun" w:cs="SimSun"/>
                <w:sz w:val="19"/>
                <w:szCs w:val="19"/>
              </w:rPr>
            </w:pPr>
            <w:r>
              <w:rPr>
                <w:rFonts w:ascii="SimSun" w:hAnsi="SimSun" w:eastAsia="SimSun" w:cs="SimSun"/>
                <w:sz w:val="19"/>
                <w:szCs w:val="19"/>
                <w:b/>
                <w:bCs/>
                <w:spacing w:val="6"/>
              </w:rPr>
              <w:t>可占领的增益点</w:t>
            </w:r>
          </w:p>
        </w:tc>
        <w:tc>
          <w:tcPr>
            <w:tcW w:w="7522" w:type="dxa"/>
            <w:vAlign w:val="top"/>
            <w:tcBorders>
              <w:right w:val="nil"/>
            </w:tcBorders>
          </w:tcPr>
          <w:p>
            <w:pPr>
              <w:pStyle w:val="TableText"/>
              <w:ind w:left="123"/>
              <w:spacing w:before="150" w:line="186" w:lineRule="auto"/>
              <w:rPr>
                <w:sz w:val="19"/>
                <w:szCs w:val="19"/>
              </w:rPr>
            </w:pPr>
            <w:r>
              <w:rPr>
                <w:rFonts w:ascii="Wingdings" w:hAnsi="Wingdings" w:eastAsia="Wingdings" w:cs="Wingdings"/>
                <w:sz w:val="19"/>
                <w:szCs w:val="19"/>
                <w:b/>
                <w:bCs/>
                <w:spacing w:val="8"/>
                <w:position w:val="1"/>
              </w:rPr>
              <w:t>l</w:t>
            </w:r>
            <w:r>
              <w:rPr>
                <w:rFonts w:ascii="Wingdings" w:hAnsi="Wingdings" w:eastAsia="Wingdings" w:cs="Wingdings"/>
                <w:sz w:val="19"/>
                <w:szCs w:val="19"/>
                <w:spacing w:val="112"/>
                <w:position w:val="1"/>
              </w:rPr>
              <w:t xml:space="preserve"> </w:t>
            </w:r>
            <w:r>
              <w:rPr>
                <w:sz w:val="19"/>
                <w:szCs w:val="19"/>
                <w:spacing w:val="8"/>
              </w:rPr>
              <w:t>中心增益点（详见“</w:t>
            </w:r>
            <w:hyperlink w:history="true" w:anchor="bookmark166">
              <w:r>
                <w:rPr>
                  <w:sz w:val="19"/>
                  <w:szCs w:val="19"/>
                  <w:spacing w:val="8"/>
                </w:rPr>
                <w:t>3.3.6</w:t>
              </w:r>
            </w:hyperlink>
            <w:hyperlink w:history="true" w:anchor="bookmark167">
              <w:r>
                <w:rPr>
                  <w:sz w:val="19"/>
                  <w:szCs w:val="19"/>
                  <w:spacing w:val="8"/>
                </w:rPr>
                <w:t>中心增益点及胜利点机制</w:t>
              </w:r>
            </w:hyperlink>
            <w:r>
              <w:rPr>
                <w:sz w:val="19"/>
                <w:szCs w:val="19"/>
                <w:spacing w:val="8"/>
              </w:rPr>
              <w:t>”。）</w:t>
            </w:r>
          </w:p>
          <w:p>
            <w:pPr>
              <w:pStyle w:val="TableText"/>
              <w:ind w:left="123"/>
              <w:spacing w:before="246" w:line="226" w:lineRule="auto"/>
              <w:rPr>
                <w:sz w:val="19"/>
                <w:szCs w:val="19"/>
              </w:rPr>
            </w:pPr>
            <w:r>
              <w:rPr>
                <w:rFonts w:ascii="Wingdings" w:hAnsi="Wingdings" w:eastAsia="Wingdings" w:cs="Wingdings"/>
                <w:sz w:val="19"/>
                <w:szCs w:val="19"/>
                <w:b/>
                <w:bCs/>
                <w:spacing w:val="9"/>
                <w:position w:val="1"/>
              </w:rPr>
              <w:t>l</w:t>
            </w:r>
            <w:r>
              <w:rPr>
                <w:rFonts w:ascii="Wingdings" w:hAnsi="Wingdings" w:eastAsia="Wingdings" w:cs="Wingdings"/>
                <w:sz w:val="19"/>
                <w:szCs w:val="19"/>
                <w:spacing w:val="96"/>
                <w:position w:val="1"/>
              </w:rPr>
              <w:t xml:space="preserve"> </w:t>
            </w:r>
            <w:r>
              <w:rPr>
                <w:sz w:val="19"/>
                <w:szCs w:val="19"/>
                <w:spacing w:val="9"/>
              </w:rPr>
              <w:t>补给区增益点（详见“</w:t>
            </w:r>
            <w:hyperlink w:history="true" w:anchor="bookmark168">
              <w:r>
                <w:rPr>
                  <w:sz w:val="19"/>
                  <w:szCs w:val="19"/>
                  <w:spacing w:val="9"/>
                </w:rPr>
                <w:t>3.3.2</w:t>
              </w:r>
            </w:hyperlink>
            <w:hyperlink w:history="true" w:anchor="bookmark169">
              <w:r>
                <w:rPr>
                  <w:sz w:val="19"/>
                  <w:szCs w:val="19"/>
                  <w:spacing w:val="9"/>
                </w:rPr>
                <w:t>回血与复活机制</w:t>
              </w:r>
            </w:hyperlink>
            <w:r>
              <w:rPr>
                <w:sz w:val="19"/>
                <w:szCs w:val="19"/>
                <w:spacing w:val="9"/>
              </w:rPr>
              <w:t>”）</w:t>
            </w:r>
          </w:p>
        </w:tc>
      </w:tr>
    </w:tbl>
    <w:p>
      <w:pPr>
        <w:spacing w:line="363" w:lineRule="auto"/>
        <w:rPr>
          <w:rFonts w:ascii="Arial"/>
          <w:sz w:val="21"/>
        </w:rPr>
      </w:pPr>
      <w:r/>
    </w:p>
    <w:p>
      <w:pPr>
        <w:ind w:left="46"/>
        <w:spacing w:before="117" w:line="475" w:lineRule="exact"/>
        <w:outlineLvl w:val="1"/>
        <w:rPr>
          <w:rFonts w:ascii="SimSun" w:hAnsi="SimSun" w:eastAsia="SimSun" w:cs="SimSun"/>
          <w:sz w:val="36"/>
          <w:szCs w:val="36"/>
        </w:rPr>
      </w:pPr>
      <w:bookmarkStart w:name="bookmark18" w:id="29"/>
      <w:bookmarkEnd w:id="29"/>
      <w:bookmarkStart w:name="bookmark19" w:id="30"/>
      <w:bookmarkEnd w:id="30"/>
      <w:r>
        <w:rPr>
          <w:rFonts w:ascii="SimSun" w:hAnsi="SimSun" w:eastAsia="SimSun" w:cs="SimSun"/>
          <w:sz w:val="36"/>
          <w:szCs w:val="36"/>
          <w:b/>
          <w:bCs/>
          <w:color w:val="333399"/>
          <w:spacing w:val="-18"/>
          <w:position w:val="1"/>
        </w:rPr>
        <w:t>3.2</w:t>
      </w:r>
      <w:r>
        <w:rPr>
          <w:rFonts w:ascii="SimSun" w:hAnsi="SimSun" w:eastAsia="SimSun" w:cs="SimSun"/>
          <w:sz w:val="36"/>
          <w:szCs w:val="36"/>
          <w:color w:val="333399"/>
          <w:spacing w:val="83"/>
          <w:position w:val="1"/>
        </w:rPr>
        <w:t xml:space="preserve"> </w:t>
      </w:r>
      <w:r>
        <w:rPr>
          <w:rFonts w:ascii="SimSun" w:hAnsi="SimSun" w:eastAsia="SimSun" w:cs="SimSun"/>
          <w:sz w:val="36"/>
          <w:szCs w:val="36"/>
          <w:b/>
          <w:bCs/>
          <w:color w:val="333399"/>
          <w:spacing w:val="-18"/>
          <w:position w:val="1"/>
        </w:rPr>
        <w:t>比赛场地</w:t>
      </w:r>
    </w:p>
    <w:p>
      <w:pPr>
        <w:spacing w:line="375" w:lineRule="auto"/>
        <w:rPr>
          <w:rFonts w:ascii="Arial"/>
          <w:sz w:val="21"/>
        </w:rPr>
      </w:pPr>
      <w:r/>
    </w:p>
    <w:p>
      <w:pPr>
        <w:ind w:left="44"/>
        <w:spacing w:before="101" w:line="417" w:lineRule="exact"/>
        <w:outlineLvl w:val="2"/>
        <w:rPr>
          <w:rFonts w:ascii="SimSun" w:hAnsi="SimSun" w:eastAsia="SimSun" w:cs="SimSun"/>
          <w:sz w:val="31"/>
          <w:szCs w:val="31"/>
        </w:rPr>
      </w:pPr>
      <w:bookmarkStart w:name="bookmark170" w:id="31"/>
      <w:bookmarkEnd w:id="31"/>
      <w:r>
        <w:rPr>
          <w:rFonts w:ascii="SimSun" w:hAnsi="SimSun" w:eastAsia="SimSun" w:cs="SimSun"/>
          <w:sz w:val="31"/>
          <w:szCs w:val="31"/>
          <w:b/>
          <w:bCs/>
          <w:color w:val="333399"/>
          <w:spacing w:val="-10"/>
          <w:position w:val="1"/>
        </w:rPr>
        <w:t>3.2.1</w:t>
      </w:r>
      <w:r>
        <w:rPr>
          <w:rFonts w:ascii="SimSun" w:hAnsi="SimSun" w:eastAsia="SimSun" w:cs="SimSun"/>
          <w:sz w:val="31"/>
          <w:szCs w:val="31"/>
          <w:color w:val="333399"/>
          <w:spacing w:val="40"/>
          <w:position w:val="1"/>
        </w:rPr>
        <w:t xml:space="preserve">  </w:t>
      </w:r>
      <w:r>
        <w:rPr>
          <w:rFonts w:ascii="SimSun" w:hAnsi="SimSun" w:eastAsia="SimSun" w:cs="SimSun"/>
          <w:sz w:val="31"/>
          <w:szCs w:val="31"/>
          <w:b/>
          <w:bCs/>
          <w:color w:val="333399"/>
          <w:spacing w:val="-10"/>
          <w:position w:val="1"/>
        </w:rPr>
        <w:t>战场概述</w:t>
      </w:r>
    </w:p>
    <w:p>
      <w:pPr>
        <w:spacing w:line="116" w:lineRule="exact"/>
        <w:rPr/>
      </w:pPr>
      <w:r/>
    </w:p>
    <w:tbl>
      <w:tblPr>
        <w:tblStyle w:val="TableNormal"/>
        <w:tblW w:w="9652" w:type="dxa"/>
        <w:tblInd w:w="1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98"/>
        <w:gridCol w:w="308"/>
        <w:gridCol w:w="8546"/>
      </w:tblGrid>
      <w:tr>
        <w:trPr>
          <w:trHeight w:val="1547" w:hRule="atLeast"/>
        </w:trPr>
        <w:tc>
          <w:tcPr>
            <w:tcW w:w="798" w:type="dxa"/>
            <w:vAlign w:val="top"/>
            <w:tcBorders>
              <w:bottom w:val="single" w:color="000000" w:sz="2" w:space="0"/>
              <w:top w:val="single" w:color="000000" w:sz="2" w:space="0"/>
            </w:tcBorders>
          </w:tcPr>
          <w:p>
            <w:pPr>
              <w:spacing w:line="471" w:lineRule="auto"/>
              <w:rPr>
                <w:rFonts w:ascii="Arial"/>
                <w:sz w:val="21"/>
              </w:rPr>
            </w:pPr>
            <w:r/>
          </w:p>
          <w:p>
            <w:pPr>
              <w:ind w:firstLine="123"/>
              <w:spacing w:line="601" w:lineRule="exact"/>
              <w:rPr/>
            </w:pPr>
            <w:r>
              <w:rPr>
                <w:position w:val="-12"/>
              </w:rPr>
              <w:drawing>
                <wp:inline distT="0" distB="0" distL="0" distR="0">
                  <wp:extent cx="361004" cy="381625"/>
                  <wp:effectExtent l="0" t="0" r="0" b="0"/>
                  <wp:docPr id="78" name="IM 78"/>
                  <wp:cNvGraphicFramePr/>
                  <a:graphic>
                    <a:graphicData uri="http://schemas.openxmlformats.org/drawingml/2006/picture">
                      <pic:pic>
                        <pic:nvPicPr>
                          <pic:cNvPr id="78" name="IM 78"/>
                          <pic:cNvPicPr/>
                        </pic:nvPicPr>
                        <pic:blipFill>
                          <a:blip r:embed="rId43"/>
                          <a:stretch>
                            <a:fillRect/>
                          </a:stretch>
                        </pic:blipFill>
                        <pic:spPr>
                          <a:xfrm rot="0">
                            <a:off x="0" y="0"/>
                            <a:ext cx="361004" cy="381625"/>
                          </a:xfrm>
                          <a:prstGeom prst="rect">
                            <a:avLst/>
                          </a:prstGeom>
                        </pic:spPr>
                      </pic:pic>
                    </a:graphicData>
                  </a:graphic>
                </wp:inline>
              </w:drawing>
            </w:r>
          </w:p>
        </w:tc>
        <w:tc>
          <w:tcPr>
            <w:tcW w:w="308" w:type="dxa"/>
            <w:vAlign w:val="top"/>
            <w:tcBorders>
              <w:bottom w:val="single" w:color="000000" w:sz="2" w:space="0"/>
              <w:top w:val="single" w:color="000000" w:sz="2" w:space="0"/>
            </w:tcBorders>
          </w:tcPr>
          <w:p>
            <w:pPr>
              <w:ind w:left="129"/>
              <w:spacing w:before="205" w:line="294" w:lineRule="exact"/>
              <w:rPr>
                <w:rFonts w:ascii="Wingdings" w:hAnsi="Wingdings" w:eastAsia="Wingdings" w:cs="Wingdings"/>
                <w:sz w:val="21"/>
                <w:szCs w:val="21"/>
              </w:rPr>
            </w:pPr>
            <w:r>
              <w:rPr>
                <w:rFonts w:ascii="Wingdings" w:hAnsi="Wingdings" w:eastAsia="Wingdings" w:cs="Wingdings"/>
                <w:sz w:val="21"/>
                <w:szCs w:val="21"/>
                <w:b/>
                <w:bCs/>
                <w:spacing w:val="-3"/>
                <w:position w:val="1"/>
              </w:rPr>
              <w:t>l</w:t>
            </w:r>
          </w:p>
          <w:p>
            <w:pPr>
              <w:ind w:left="129"/>
              <w:spacing w:before="217" w:line="294" w:lineRule="exact"/>
              <w:rPr>
                <w:rFonts w:ascii="Wingdings" w:hAnsi="Wingdings" w:eastAsia="Wingdings" w:cs="Wingdings"/>
                <w:sz w:val="21"/>
                <w:szCs w:val="21"/>
              </w:rPr>
            </w:pPr>
            <w:r>
              <w:rPr>
                <w:rFonts w:ascii="Wingdings" w:hAnsi="Wingdings" w:eastAsia="Wingdings" w:cs="Wingdings"/>
                <w:sz w:val="21"/>
                <w:szCs w:val="21"/>
                <w:b/>
                <w:bCs/>
                <w:spacing w:val="-3"/>
                <w:position w:val="1"/>
              </w:rPr>
              <w:t>l</w:t>
            </w:r>
          </w:p>
        </w:tc>
        <w:tc>
          <w:tcPr>
            <w:tcW w:w="8546" w:type="dxa"/>
            <w:vAlign w:val="top"/>
            <w:tcBorders>
              <w:bottom w:val="single" w:color="000000" w:sz="2" w:space="0"/>
              <w:top w:val="single" w:color="000000" w:sz="2" w:space="0"/>
            </w:tcBorders>
          </w:tcPr>
          <w:p>
            <w:pPr>
              <w:pStyle w:val="TableText"/>
              <w:ind w:right="9"/>
              <w:spacing w:before="233" w:line="203" w:lineRule="auto"/>
              <w:jc w:val="right"/>
              <w:rPr/>
            </w:pPr>
            <w:r>
              <w:rPr>
                <w:spacing w:val="1"/>
              </w:rPr>
              <w:t>全文描述的所有场地道具的尺寸误差均在±10%以内。场地说明图纸尺寸参数单位为 </w:t>
            </w:r>
            <w:r>
              <w:rPr/>
              <w:t>mm</w:t>
            </w:r>
            <w:r>
              <w:rPr>
                <w:spacing w:val="1"/>
              </w:rPr>
              <w:t>。</w:t>
            </w:r>
          </w:p>
          <w:p>
            <w:pPr>
              <w:pStyle w:val="TableText"/>
              <w:ind w:left="79" w:right="34" w:firstLine="11"/>
              <w:spacing w:before="205" w:line="264" w:lineRule="auto"/>
              <w:rPr/>
            </w:pPr>
            <w:r>
              <w:rPr>
                <w:spacing w:val="-5"/>
              </w:rPr>
              <w:t>战场为中心对称布局，全文所涉及的场地模块部分描述及说明图以红方图示为例，蓝方同理。</w:t>
            </w:r>
            <w:r>
              <w:rPr>
                <w:spacing w:val="14"/>
              </w:rPr>
              <w:t xml:space="preserve"> </w:t>
            </w:r>
            <w:r>
              <w:rPr>
                <w:spacing w:val="-1"/>
              </w:rPr>
              <w:t>场地环境复杂，</w:t>
            </w:r>
            <w:r>
              <w:rPr>
                <w:spacing w:val="-38"/>
              </w:rPr>
              <w:t xml:space="preserve"> </w:t>
            </w:r>
            <w:r>
              <w:rPr>
                <w:spacing w:val="-1"/>
              </w:rPr>
              <w:t>可能存在不均匀磁场、场馆空</w:t>
            </w:r>
            <w:r>
              <w:rPr>
                <w:spacing w:val="-2"/>
              </w:rPr>
              <w:t>调风等不完全对称的环境因素。</w:t>
            </w:r>
          </w:p>
        </w:tc>
      </w:tr>
    </w:tbl>
    <w:p>
      <w:pPr>
        <w:pStyle w:val="BodyText"/>
        <w:ind w:left="38" w:right="431"/>
        <w:spacing w:before="209" w:line="260" w:lineRule="auto"/>
        <w:rPr/>
      </w:pPr>
      <w:r>
        <w:rPr>
          <w:spacing w:val="-2"/>
        </w:rPr>
        <w:t>3V3</w:t>
      </w:r>
      <w:r>
        <w:rPr>
          <w:spacing w:val="49"/>
          <w:w w:val="101"/>
        </w:rPr>
        <w:t xml:space="preserve"> </w:t>
      </w:r>
      <w:r>
        <w:rPr>
          <w:spacing w:val="-2"/>
        </w:rPr>
        <w:t>对抗赛的核心比赛场地被称为“战场”。战场是一个长为</w:t>
      </w:r>
      <w:r>
        <w:rPr>
          <w:spacing w:val="29"/>
          <w:w w:val="101"/>
        </w:rPr>
        <w:t xml:space="preserve"> </w:t>
      </w:r>
      <w:r>
        <w:rPr>
          <w:spacing w:val="-2"/>
        </w:rPr>
        <w:t>12m、宽为</w:t>
      </w:r>
      <w:r>
        <w:rPr>
          <w:spacing w:val="23"/>
        </w:rPr>
        <w:t xml:space="preserve"> </w:t>
      </w:r>
      <w:r>
        <w:rPr>
          <w:spacing w:val="-2"/>
        </w:rPr>
        <w:t>8m</w:t>
      </w:r>
      <w:r>
        <w:rPr>
          <w:spacing w:val="31"/>
        </w:rPr>
        <w:t xml:space="preserve"> </w:t>
      </w:r>
      <w:r>
        <w:rPr>
          <w:spacing w:val="-2"/>
        </w:rPr>
        <w:t>的区域。区域内有红蓝双</w:t>
      </w:r>
      <w:r>
        <w:rPr/>
        <w:t xml:space="preserve"> </w:t>
      </w:r>
      <w:r>
        <w:rPr>
          <w:spacing w:val="-3"/>
        </w:rPr>
        <w:t>方各自的补给区与中央增益点。</w:t>
      </w:r>
    </w:p>
    <w:p>
      <w:pPr>
        <w:spacing w:line="260" w:lineRule="auto"/>
        <w:sectPr>
          <w:headerReference w:type="default" r:id="rId50"/>
          <w:footerReference w:type="default" r:id="rId51"/>
          <w:pgSz w:w="11907" w:h="16839"/>
          <w:pgMar w:top="1329" w:right="700" w:bottom="1277" w:left="1104" w:header="980" w:footer="913" w:gutter="0"/>
        </w:sectPr>
        <w:rPr/>
      </w:pPr>
    </w:p>
    <w:p>
      <w:pPr>
        <w:spacing w:line="288" w:lineRule="auto"/>
        <w:rPr>
          <w:rFonts w:ascii="Arial"/>
          <w:sz w:val="21"/>
        </w:rPr>
      </w:pPr>
      <w:r/>
    </w:p>
    <w:p>
      <w:pPr>
        <w:spacing w:line="288" w:lineRule="auto"/>
        <w:rPr>
          <w:rFonts w:ascii="Arial"/>
          <w:sz w:val="21"/>
        </w:rPr>
      </w:pPr>
      <w:r/>
    </w:p>
    <w:p>
      <w:pPr>
        <w:ind w:firstLine="7838"/>
        <w:spacing w:line="210" w:lineRule="exact"/>
        <w:rPr/>
      </w:pPr>
      <w:r>
        <w:drawing>
          <wp:anchor distT="0" distB="0" distL="0" distR="0" simplePos="0" relativeHeight="251680768" behindDoc="0" locked="0" layoutInCell="1" allowOverlap="1">
            <wp:simplePos x="0" y="0"/>
            <wp:positionH relativeFrom="column">
              <wp:posOffset>0</wp:posOffset>
            </wp:positionH>
            <wp:positionV relativeFrom="paragraph">
              <wp:posOffset>146081</wp:posOffset>
            </wp:positionV>
            <wp:extent cx="6156959" cy="9143"/>
            <wp:effectExtent l="0" t="0" r="0" b="0"/>
            <wp:wrapNone/>
            <wp:docPr id="80" name="IM 80"/>
            <wp:cNvGraphicFramePr/>
            <a:graphic>
              <a:graphicData uri="http://schemas.openxmlformats.org/drawingml/2006/picture">
                <pic:pic>
                  <pic:nvPicPr>
                    <pic:cNvPr id="80" name="IM 80"/>
                    <pic:cNvPicPr/>
                  </pic:nvPicPr>
                  <pic:blipFill>
                    <a:blip r:embed="rId53"/>
                    <a:stretch>
                      <a:fillRect/>
                    </a:stretch>
                  </pic:blipFill>
                  <pic:spPr>
                    <a:xfrm rot="0">
                      <a:off x="0" y="0"/>
                      <a:ext cx="6156959" cy="9143"/>
                    </a:xfrm>
                    <a:prstGeom prst="rect">
                      <a:avLst/>
                    </a:prstGeom>
                  </pic:spPr>
                </pic:pic>
              </a:graphicData>
            </a:graphic>
          </wp:anchor>
        </w:drawing>
      </w:r>
      <w:r>
        <w:rPr>
          <w:position w:val="-4"/>
        </w:rPr>
        <w:drawing>
          <wp:inline distT="0" distB="0" distL="0" distR="0">
            <wp:extent cx="1162037" cy="133349"/>
            <wp:effectExtent l="0" t="0" r="0" b="0"/>
            <wp:docPr id="82" name="IM 82"/>
            <wp:cNvGraphicFramePr/>
            <a:graphic>
              <a:graphicData uri="http://schemas.openxmlformats.org/drawingml/2006/picture">
                <pic:pic>
                  <pic:nvPicPr>
                    <pic:cNvPr id="82" name="IM 82"/>
                    <pic:cNvPicPr/>
                  </pic:nvPicPr>
                  <pic:blipFill>
                    <a:blip r:embed="rId21"/>
                    <a:stretch>
                      <a:fillRect/>
                    </a:stretch>
                  </pic:blipFill>
                  <pic:spPr>
                    <a:xfrm rot="0">
                      <a:off x="0" y="0"/>
                      <a:ext cx="1162037" cy="133349"/>
                    </a:xfrm>
                    <a:prstGeom prst="rect">
                      <a:avLst/>
                    </a:prstGeom>
                  </pic:spPr>
                </pic:pic>
              </a:graphicData>
            </a:graphic>
          </wp:inline>
        </w:drawing>
      </w:r>
    </w:p>
    <w:p>
      <w:pPr>
        <w:ind w:firstLine="30"/>
        <w:spacing w:before="135" w:line="4524" w:lineRule="exact"/>
        <w:rPr/>
      </w:pPr>
      <w:r>
        <w:rPr>
          <w:position w:val="-90"/>
        </w:rPr>
        <w:drawing>
          <wp:inline distT="0" distB="0" distL="0" distR="0">
            <wp:extent cx="6120762" cy="2873361"/>
            <wp:effectExtent l="0" t="0" r="0" b="0"/>
            <wp:docPr id="84" name="IM 84"/>
            <wp:cNvGraphicFramePr/>
            <a:graphic>
              <a:graphicData uri="http://schemas.openxmlformats.org/drawingml/2006/picture">
                <pic:pic>
                  <pic:nvPicPr>
                    <pic:cNvPr id="84" name="IM 84"/>
                    <pic:cNvPicPr/>
                  </pic:nvPicPr>
                  <pic:blipFill>
                    <a:blip r:embed="rId54"/>
                    <a:stretch>
                      <a:fillRect/>
                    </a:stretch>
                  </pic:blipFill>
                  <pic:spPr>
                    <a:xfrm rot="0">
                      <a:off x="0" y="0"/>
                      <a:ext cx="6120762" cy="2873361"/>
                    </a:xfrm>
                    <a:prstGeom prst="rect">
                      <a:avLst/>
                    </a:prstGeom>
                  </pic:spPr>
                </pic:pic>
              </a:graphicData>
            </a:graphic>
          </wp:inline>
        </w:drawing>
      </w:r>
    </w:p>
    <w:p>
      <w:pPr>
        <w:pStyle w:val="BodyText"/>
        <w:ind w:left="3458"/>
        <w:spacing w:before="211" w:line="204" w:lineRule="auto"/>
        <w:outlineLvl w:val="0"/>
        <w:rPr/>
      </w:pPr>
      <w:bookmarkStart w:name="bookmark101" w:id="32"/>
      <w:bookmarkEnd w:id="32"/>
      <w:r>
        <w:rPr>
          <w:spacing w:val="-7"/>
        </w:rPr>
        <w:t>图</w:t>
      </w:r>
      <w:r>
        <w:rPr>
          <w:spacing w:val="65"/>
        </w:rPr>
        <w:t xml:space="preserve"> </w:t>
      </w:r>
      <w:r>
        <w:rPr>
          <w:spacing w:val="-7"/>
        </w:rPr>
        <w:t>3-1 3V3</w:t>
      </w:r>
      <w:r>
        <w:rPr>
          <w:spacing w:val="47"/>
          <w:w w:val="101"/>
        </w:rPr>
        <w:t xml:space="preserve"> </w:t>
      </w:r>
      <w:r>
        <w:rPr>
          <w:spacing w:val="-7"/>
        </w:rPr>
        <w:t>对抗赛场地轴测图</w:t>
      </w:r>
    </w:p>
    <w:p>
      <w:pPr>
        <w:ind w:firstLine="30"/>
        <w:spacing w:before="80" w:line="4595" w:lineRule="exact"/>
        <w:rPr/>
      </w:pPr>
      <w:r>
        <w:rPr>
          <w:position w:val="-91"/>
        </w:rPr>
        <w:drawing>
          <wp:inline distT="0" distB="0" distL="0" distR="0">
            <wp:extent cx="6120762" cy="2917822"/>
            <wp:effectExtent l="0" t="0" r="0" b="0"/>
            <wp:docPr id="86" name="IM 86"/>
            <wp:cNvGraphicFramePr/>
            <a:graphic>
              <a:graphicData uri="http://schemas.openxmlformats.org/drawingml/2006/picture">
                <pic:pic>
                  <pic:nvPicPr>
                    <pic:cNvPr id="86" name="IM 86"/>
                    <pic:cNvPicPr/>
                  </pic:nvPicPr>
                  <pic:blipFill>
                    <a:blip r:embed="rId55"/>
                    <a:stretch>
                      <a:fillRect/>
                    </a:stretch>
                  </pic:blipFill>
                  <pic:spPr>
                    <a:xfrm rot="0">
                      <a:off x="0" y="0"/>
                      <a:ext cx="6120762" cy="2917822"/>
                    </a:xfrm>
                    <a:prstGeom prst="rect">
                      <a:avLst/>
                    </a:prstGeom>
                  </pic:spPr>
                </pic:pic>
              </a:graphicData>
            </a:graphic>
          </wp:inline>
        </w:drawing>
      </w:r>
    </w:p>
    <w:p>
      <w:pPr>
        <w:spacing w:line="302" w:lineRule="auto"/>
        <w:rPr>
          <w:rFonts w:ascii="Arial"/>
          <w:sz w:val="21"/>
        </w:rPr>
      </w:pPr>
      <w:r/>
    </w:p>
    <w:p>
      <w:pPr>
        <w:pStyle w:val="BodyText"/>
        <w:ind w:left="728"/>
        <w:spacing w:before="90" w:line="199" w:lineRule="auto"/>
        <w:rPr/>
      </w:pPr>
      <w:r>
        <w:rPr>
          <w:spacing w:val="-2"/>
        </w:rPr>
        <w:t>[1]      补给区              [2]  </w:t>
      </w:r>
      <w:r>
        <w:rPr>
          <w:spacing w:val="-3"/>
        </w:rPr>
        <w:t xml:space="preserve">     掩体                   [3]       中心增益点        [4]        视觉标签</w:t>
      </w:r>
    </w:p>
    <w:p>
      <w:pPr>
        <w:spacing w:line="245" w:lineRule="auto"/>
        <w:rPr>
          <w:rFonts w:ascii="Arial"/>
          <w:sz w:val="21"/>
        </w:rPr>
      </w:pPr>
      <w:r/>
    </w:p>
    <w:p>
      <w:pPr>
        <w:pStyle w:val="BodyText"/>
        <w:ind w:left="3250"/>
        <w:spacing w:before="90" w:line="204" w:lineRule="auto"/>
        <w:outlineLvl w:val="0"/>
        <w:rPr/>
      </w:pPr>
      <w:bookmarkStart w:name="bookmark102" w:id="33"/>
      <w:bookmarkEnd w:id="33"/>
      <w:r>
        <w:rPr>
          <w:spacing w:val="-6"/>
        </w:rPr>
        <w:t>图</w:t>
      </w:r>
      <w:r>
        <w:rPr>
          <w:spacing w:val="61"/>
        </w:rPr>
        <w:t xml:space="preserve"> </w:t>
      </w:r>
      <w:r>
        <w:rPr>
          <w:spacing w:val="-6"/>
        </w:rPr>
        <w:t>3-2 3V3</w:t>
      </w:r>
      <w:r>
        <w:rPr>
          <w:spacing w:val="47"/>
          <w:w w:val="101"/>
        </w:rPr>
        <w:t xml:space="preserve"> </w:t>
      </w:r>
      <w:r>
        <w:rPr>
          <w:spacing w:val="-6"/>
        </w:rPr>
        <w:t>对抗赛场地模块示意图</w:t>
      </w:r>
    </w:p>
    <w:p>
      <w:pPr>
        <w:spacing w:line="204" w:lineRule="auto"/>
        <w:sectPr>
          <w:headerReference w:type="default" r:id="rId1"/>
          <w:footerReference w:type="default" r:id="rId52"/>
          <w:pgSz w:w="11907" w:h="16839"/>
          <w:pgMar w:top="400" w:right="1106" w:bottom="1221" w:left="1104" w:header="0" w:footer="935" w:gutter="0"/>
        </w:sectPr>
        <w:rPr/>
      </w:pPr>
    </w:p>
    <w:p>
      <w:pPr>
        <w:spacing w:line="288" w:lineRule="auto"/>
        <w:rPr>
          <w:rFonts w:ascii="Arial"/>
          <w:sz w:val="21"/>
        </w:rPr>
      </w:pPr>
      <w:r/>
    </w:p>
    <w:p>
      <w:pPr>
        <w:spacing w:line="288" w:lineRule="auto"/>
        <w:rPr>
          <w:rFonts w:ascii="Arial"/>
          <w:sz w:val="21"/>
        </w:rPr>
      </w:pPr>
      <w:r/>
    </w:p>
    <w:p>
      <w:pPr>
        <w:ind w:firstLine="30"/>
        <w:spacing w:line="210" w:lineRule="exact"/>
        <w:rPr/>
      </w:pPr>
      <w:r>
        <w:drawing>
          <wp:anchor distT="0" distB="0" distL="0" distR="0" simplePos="0" relativeHeight="251682816" behindDoc="0" locked="0" layoutInCell="1" allowOverlap="1">
            <wp:simplePos x="0" y="0"/>
            <wp:positionH relativeFrom="column">
              <wp:posOffset>0</wp:posOffset>
            </wp:positionH>
            <wp:positionV relativeFrom="paragraph">
              <wp:posOffset>145947</wp:posOffset>
            </wp:positionV>
            <wp:extent cx="6156959" cy="6350"/>
            <wp:effectExtent l="0" t="0" r="0" b="0"/>
            <wp:wrapNone/>
            <wp:docPr id="88" name="IM 88"/>
            <wp:cNvGraphicFramePr/>
            <a:graphic>
              <a:graphicData uri="http://schemas.openxmlformats.org/drawingml/2006/picture">
                <pic:pic>
                  <pic:nvPicPr>
                    <pic:cNvPr id="88" name="IM 88"/>
                    <pic:cNvPicPr/>
                  </pic:nvPicPr>
                  <pic:blipFill>
                    <a:blip r:embed="rId57"/>
                    <a:stretch>
                      <a:fillRect/>
                    </a:stretch>
                  </pic:blipFill>
                  <pic:spPr>
                    <a:xfrm rot="0">
                      <a:off x="0" y="0"/>
                      <a:ext cx="6156959" cy="6350"/>
                    </a:xfrm>
                    <a:prstGeom prst="rect">
                      <a:avLst/>
                    </a:prstGeom>
                  </pic:spPr>
                </pic:pic>
              </a:graphicData>
            </a:graphic>
          </wp:anchor>
        </w:drawing>
      </w:r>
      <w:r>
        <w:rPr>
          <w:position w:val="-4"/>
        </w:rPr>
        <w:drawing>
          <wp:inline distT="0" distB="0" distL="0" distR="0">
            <wp:extent cx="1162037" cy="133349"/>
            <wp:effectExtent l="0" t="0" r="0" b="0"/>
            <wp:docPr id="90" name="IM 90"/>
            <wp:cNvGraphicFramePr/>
            <a:graphic>
              <a:graphicData uri="http://schemas.openxmlformats.org/drawingml/2006/picture">
                <pic:pic>
                  <pic:nvPicPr>
                    <pic:cNvPr id="90" name="IM 90"/>
                    <pic:cNvPicPr/>
                  </pic:nvPicPr>
                  <pic:blipFill>
                    <a:blip r:embed="rId21"/>
                    <a:stretch>
                      <a:fillRect/>
                    </a:stretch>
                  </pic:blipFill>
                  <pic:spPr>
                    <a:xfrm rot="0">
                      <a:off x="0" y="0"/>
                      <a:ext cx="1162037" cy="133349"/>
                    </a:xfrm>
                    <a:prstGeom prst="rect">
                      <a:avLst/>
                    </a:prstGeom>
                  </pic:spPr>
                </pic:pic>
              </a:graphicData>
            </a:graphic>
          </wp:inline>
        </w:drawing>
      </w:r>
    </w:p>
    <w:p>
      <w:pPr>
        <w:ind w:firstLine="30"/>
        <w:spacing w:before="130" w:line="6762" w:lineRule="exact"/>
        <w:rPr/>
      </w:pPr>
      <w:r>
        <w:rPr>
          <w:position w:val="-135"/>
        </w:rPr>
        <w:drawing>
          <wp:inline distT="0" distB="0" distL="0" distR="0">
            <wp:extent cx="6120763" cy="4293867"/>
            <wp:effectExtent l="0" t="0" r="0" b="0"/>
            <wp:docPr id="92" name="IM 92"/>
            <wp:cNvGraphicFramePr/>
            <a:graphic>
              <a:graphicData uri="http://schemas.openxmlformats.org/drawingml/2006/picture">
                <pic:pic>
                  <pic:nvPicPr>
                    <pic:cNvPr id="92" name="IM 92"/>
                    <pic:cNvPicPr/>
                  </pic:nvPicPr>
                  <pic:blipFill>
                    <a:blip r:embed="rId58"/>
                    <a:stretch>
                      <a:fillRect/>
                    </a:stretch>
                  </pic:blipFill>
                  <pic:spPr>
                    <a:xfrm rot="0">
                      <a:off x="0" y="0"/>
                      <a:ext cx="6120763" cy="4293867"/>
                    </a:xfrm>
                    <a:prstGeom prst="rect">
                      <a:avLst/>
                    </a:prstGeom>
                  </pic:spPr>
                </pic:pic>
              </a:graphicData>
            </a:graphic>
          </wp:inline>
        </w:drawing>
      </w:r>
    </w:p>
    <w:p>
      <w:pPr>
        <w:pStyle w:val="BodyText"/>
        <w:ind w:left="3249"/>
        <w:spacing w:before="206" w:line="204" w:lineRule="auto"/>
        <w:outlineLvl w:val="0"/>
        <w:rPr/>
      </w:pPr>
      <w:bookmarkStart w:name="bookmark171" w:id="34"/>
      <w:bookmarkEnd w:id="34"/>
      <w:r>
        <w:rPr>
          <w:spacing w:val="-6"/>
        </w:rPr>
        <w:t>图</w:t>
      </w:r>
      <w:r>
        <w:rPr>
          <w:spacing w:val="61"/>
        </w:rPr>
        <w:t xml:space="preserve"> </w:t>
      </w:r>
      <w:r>
        <w:rPr>
          <w:spacing w:val="-6"/>
        </w:rPr>
        <w:t>3-3 3V3</w:t>
      </w:r>
      <w:r>
        <w:rPr>
          <w:spacing w:val="47"/>
          <w:w w:val="101"/>
        </w:rPr>
        <w:t xml:space="preserve"> </w:t>
      </w:r>
      <w:r>
        <w:rPr>
          <w:spacing w:val="-6"/>
        </w:rPr>
        <w:t>对抗赛场地尺寸示意图</w:t>
      </w:r>
    </w:p>
    <w:p>
      <w:pPr>
        <w:spacing w:line="341" w:lineRule="auto"/>
        <w:rPr>
          <w:rFonts w:ascii="Arial"/>
          <w:sz w:val="21"/>
        </w:rPr>
      </w:pPr>
      <w:r/>
    </w:p>
    <w:p>
      <w:pPr>
        <w:ind w:left="44"/>
        <w:spacing w:before="100" w:line="421" w:lineRule="exact"/>
        <w:outlineLvl w:val="2"/>
        <w:rPr>
          <w:rFonts w:ascii="SimSun" w:hAnsi="SimSun" w:eastAsia="SimSun" w:cs="SimSun"/>
          <w:sz w:val="31"/>
          <w:szCs w:val="31"/>
        </w:rPr>
      </w:pPr>
      <w:bookmarkStart w:name="bookmark20" w:id="35"/>
      <w:bookmarkEnd w:id="35"/>
      <w:bookmarkStart w:name="bookmark103" w:id="36"/>
      <w:bookmarkEnd w:id="36"/>
      <w:bookmarkStart w:name="bookmark104" w:id="37"/>
      <w:bookmarkEnd w:id="37"/>
      <w:r>
        <w:rPr>
          <w:rFonts w:ascii="SimSun" w:hAnsi="SimSun" w:eastAsia="SimSun" w:cs="SimSun"/>
          <w:sz w:val="31"/>
          <w:szCs w:val="31"/>
          <w:b/>
          <w:bCs/>
          <w:color w:val="333399"/>
          <w:spacing w:val="-5"/>
          <w:position w:val="1"/>
        </w:rPr>
        <w:t>3.2.2</w:t>
      </w:r>
      <w:r>
        <w:rPr>
          <w:rFonts w:ascii="SimSun" w:hAnsi="SimSun" w:eastAsia="SimSun" w:cs="SimSun"/>
          <w:sz w:val="31"/>
          <w:szCs w:val="31"/>
          <w:color w:val="333399"/>
          <w:spacing w:val="35"/>
          <w:position w:val="1"/>
        </w:rPr>
        <w:t xml:space="preserve">  </w:t>
      </w:r>
      <w:r>
        <w:rPr>
          <w:rFonts w:ascii="SimSun" w:hAnsi="SimSun" w:eastAsia="SimSun" w:cs="SimSun"/>
          <w:sz w:val="31"/>
          <w:szCs w:val="31"/>
          <w:b/>
          <w:bCs/>
          <w:color w:val="333399"/>
          <w:spacing w:val="-5"/>
          <w:position w:val="1"/>
        </w:rPr>
        <w:t>启动区及补给区</w:t>
      </w:r>
    </w:p>
    <w:p>
      <w:pPr>
        <w:pStyle w:val="BodyText"/>
        <w:ind w:left="37" w:right="24"/>
        <w:spacing w:before="225" w:line="263" w:lineRule="auto"/>
        <w:rPr/>
      </w:pPr>
      <w:r>
        <w:rPr>
          <w:spacing w:val="-4"/>
        </w:rPr>
        <w:t>启动区是比赛正式开始前机器人的放置区域。同时，</w:t>
      </w:r>
      <w:r>
        <w:rPr>
          <w:spacing w:val="21"/>
          <w:w w:val="101"/>
        </w:rPr>
        <w:t xml:space="preserve">  </w:t>
      </w:r>
      <w:r>
        <w:rPr>
          <w:spacing w:val="-4"/>
        </w:rPr>
        <w:t>启动区兼为补给区，是机器</w:t>
      </w:r>
      <w:r>
        <w:rPr>
          <w:spacing w:val="-5"/>
        </w:rPr>
        <w:t>人弹丸补给、血量恢复的</w:t>
      </w:r>
      <w:r>
        <w:rPr/>
        <w:t xml:space="preserve"> </w:t>
      </w:r>
      <w:r>
        <w:rPr>
          <w:spacing w:val="-1"/>
        </w:rPr>
        <w:t>重要区域，铺设了场地交互模块卡。</w:t>
      </w:r>
    </w:p>
    <w:p>
      <w:pPr>
        <w:ind w:firstLine="3001"/>
        <w:spacing w:line="4268" w:lineRule="exact"/>
        <w:rPr/>
      </w:pPr>
      <w:r>
        <w:rPr>
          <w:position w:val="-85"/>
        </w:rPr>
        <w:drawing>
          <wp:inline distT="0" distB="0" distL="0" distR="0">
            <wp:extent cx="2347582" cy="2710649"/>
            <wp:effectExtent l="0" t="0" r="0" b="0"/>
            <wp:docPr id="94" name="IM 94"/>
            <wp:cNvGraphicFramePr/>
            <a:graphic>
              <a:graphicData uri="http://schemas.openxmlformats.org/drawingml/2006/picture">
                <pic:pic>
                  <pic:nvPicPr>
                    <pic:cNvPr id="94" name="IM 94"/>
                    <pic:cNvPicPr/>
                  </pic:nvPicPr>
                  <pic:blipFill>
                    <a:blip r:embed="rId59"/>
                    <a:stretch>
                      <a:fillRect/>
                    </a:stretch>
                  </pic:blipFill>
                  <pic:spPr>
                    <a:xfrm rot="0">
                      <a:off x="0" y="0"/>
                      <a:ext cx="2347582" cy="2710649"/>
                    </a:xfrm>
                    <a:prstGeom prst="rect">
                      <a:avLst/>
                    </a:prstGeom>
                  </pic:spPr>
                </pic:pic>
              </a:graphicData>
            </a:graphic>
          </wp:inline>
        </w:drawing>
      </w:r>
    </w:p>
    <w:p>
      <w:pPr>
        <w:pStyle w:val="BodyText"/>
        <w:ind w:left="3463"/>
        <w:spacing w:before="205" w:line="204" w:lineRule="auto"/>
        <w:outlineLvl w:val="0"/>
        <w:rPr/>
      </w:pPr>
      <w:bookmarkStart w:name="bookmark172" w:id="38"/>
      <w:bookmarkEnd w:id="38"/>
      <w:r>
        <w:rPr>
          <w:spacing w:val="-6"/>
        </w:rPr>
        <w:t>图</w:t>
      </w:r>
      <w:r>
        <w:rPr>
          <w:spacing w:val="53"/>
          <w:w w:val="101"/>
        </w:rPr>
        <w:t xml:space="preserve"> </w:t>
      </w:r>
      <w:r>
        <w:rPr>
          <w:spacing w:val="-6"/>
        </w:rPr>
        <w:t>3-4</w:t>
      </w:r>
      <w:r>
        <w:rPr>
          <w:spacing w:val="52"/>
        </w:rPr>
        <w:t xml:space="preserve"> </w:t>
      </w:r>
      <w:r>
        <w:rPr>
          <w:spacing w:val="-6"/>
        </w:rPr>
        <w:t>启动区兼补给区示意图</w:t>
      </w:r>
    </w:p>
    <w:p>
      <w:pPr>
        <w:spacing w:line="204" w:lineRule="auto"/>
        <w:sectPr>
          <w:footerReference w:type="default" r:id="rId56"/>
          <w:pgSz w:w="11907" w:h="16839"/>
          <w:pgMar w:top="400" w:right="1106" w:bottom="1277" w:left="1104" w:header="0" w:footer="913" w:gutter="0"/>
        </w:sectPr>
        <w:rPr/>
      </w:pPr>
    </w:p>
    <w:p>
      <w:pPr>
        <w:pStyle w:val="BodyText"/>
        <w:ind w:left="39"/>
        <w:spacing w:before="210" w:line="177" w:lineRule="auto"/>
        <w:rPr/>
      </w:pPr>
      <w:bookmarkStart w:name="bookmark105" w:id="39"/>
      <w:bookmarkEnd w:id="39"/>
      <w:r>
        <w:rPr>
          <w:spacing w:val="-1"/>
        </w:rPr>
        <w:t>一方补给区相对对方机器人是补给禁区。</w:t>
      </w:r>
    </w:p>
    <w:p>
      <w:pPr>
        <w:ind w:firstLine="3072"/>
        <w:spacing w:before="125" w:line="4454" w:lineRule="exact"/>
        <w:rPr/>
      </w:pPr>
      <w:r>
        <w:rPr>
          <w:position w:val="-89"/>
        </w:rPr>
        <w:drawing>
          <wp:inline distT="0" distB="0" distL="0" distR="0">
            <wp:extent cx="2322182" cy="2828365"/>
            <wp:effectExtent l="0" t="0" r="0" b="0"/>
            <wp:docPr id="96" name="IM 96"/>
            <wp:cNvGraphicFramePr/>
            <a:graphic>
              <a:graphicData uri="http://schemas.openxmlformats.org/drawingml/2006/picture">
                <pic:pic>
                  <pic:nvPicPr>
                    <pic:cNvPr id="96" name="IM 96"/>
                    <pic:cNvPicPr/>
                  </pic:nvPicPr>
                  <pic:blipFill>
                    <a:blip r:embed="rId61"/>
                    <a:stretch>
                      <a:fillRect/>
                    </a:stretch>
                  </pic:blipFill>
                  <pic:spPr>
                    <a:xfrm rot="0">
                      <a:off x="0" y="0"/>
                      <a:ext cx="2322182" cy="2828365"/>
                    </a:xfrm>
                    <a:prstGeom prst="rect">
                      <a:avLst/>
                    </a:prstGeom>
                  </pic:spPr>
                </pic:pic>
              </a:graphicData>
            </a:graphic>
          </wp:inline>
        </w:drawing>
      </w:r>
    </w:p>
    <w:p>
      <w:pPr>
        <w:pStyle w:val="BodyText"/>
        <w:ind w:left="3383"/>
        <w:spacing w:before="207" w:line="204" w:lineRule="auto"/>
        <w:outlineLvl w:val="0"/>
        <w:rPr/>
      </w:pPr>
      <w:bookmarkStart w:name="bookmark173" w:id="40"/>
      <w:bookmarkEnd w:id="40"/>
      <w:r>
        <w:rPr>
          <w:spacing w:val="-6"/>
        </w:rPr>
        <w:t>图</w:t>
      </w:r>
      <w:r>
        <w:rPr>
          <w:spacing w:val="66"/>
        </w:rPr>
        <w:t xml:space="preserve"> </w:t>
      </w:r>
      <w:r>
        <w:rPr>
          <w:spacing w:val="-6"/>
        </w:rPr>
        <w:t>3-5 启动区兼补给禁区示意图</w:t>
      </w:r>
    </w:p>
    <w:p>
      <w:pPr>
        <w:spacing w:line="204" w:lineRule="auto"/>
        <w:sectPr>
          <w:headerReference w:type="default" r:id="rId13"/>
          <w:footerReference w:type="default" r:id="rId60"/>
          <w:pgSz w:w="11907" w:h="16839"/>
          <w:pgMar w:top="1224" w:right="1106" w:bottom="1221" w:left="1104" w:header="980" w:footer="935" w:gutter="0"/>
        </w:sectPr>
        <w:rPr/>
      </w:pPr>
    </w:p>
    <w:p>
      <w:pPr>
        <w:ind w:left="44"/>
        <w:spacing w:before="265" w:line="419" w:lineRule="exact"/>
        <w:outlineLvl w:val="2"/>
        <w:rPr>
          <w:rFonts w:ascii="SimSun" w:hAnsi="SimSun" w:eastAsia="SimSun" w:cs="SimSun"/>
          <w:sz w:val="31"/>
          <w:szCs w:val="31"/>
        </w:rPr>
      </w:pPr>
      <w:bookmarkStart w:name="bookmark21" w:id="41"/>
      <w:bookmarkEnd w:id="41"/>
      <w:bookmarkStart w:name="bookmark106" w:id="42"/>
      <w:bookmarkEnd w:id="42"/>
      <w:r>
        <w:rPr>
          <w:rFonts w:ascii="SimSun" w:hAnsi="SimSun" w:eastAsia="SimSun" w:cs="SimSun"/>
          <w:sz w:val="31"/>
          <w:szCs w:val="31"/>
          <w:b/>
          <w:bCs/>
          <w:color w:val="333399"/>
          <w:spacing w:val="-12"/>
          <w:position w:val="1"/>
        </w:rPr>
        <w:t>3.2.3</w:t>
      </w:r>
      <w:r>
        <w:rPr>
          <w:rFonts w:ascii="SimSun" w:hAnsi="SimSun" w:eastAsia="SimSun" w:cs="SimSun"/>
          <w:sz w:val="31"/>
          <w:szCs w:val="31"/>
          <w:color w:val="333399"/>
          <w:spacing w:val="30"/>
          <w:position w:val="1"/>
        </w:rPr>
        <w:t xml:space="preserve">  </w:t>
      </w:r>
      <w:r>
        <w:rPr>
          <w:rFonts w:ascii="SimSun" w:hAnsi="SimSun" w:eastAsia="SimSun" w:cs="SimSun"/>
          <w:sz w:val="31"/>
          <w:szCs w:val="31"/>
          <w:b/>
          <w:bCs/>
          <w:color w:val="333399"/>
          <w:spacing w:val="-12"/>
          <w:position w:val="1"/>
        </w:rPr>
        <w:t>掩体</w:t>
      </w:r>
    </w:p>
    <w:p>
      <w:pPr>
        <w:ind w:firstLine="1264"/>
        <w:spacing w:before="114" w:line="5681" w:lineRule="exact"/>
        <w:rPr/>
      </w:pPr>
      <w:r>
        <w:rPr>
          <w:position w:val="-113"/>
        </w:rPr>
        <w:drawing>
          <wp:inline distT="0" distB="0" distL="0" distR="0">
            <wp:extent cx="4549635" cy="3607231"/>
            <wp:effectExtent l="0" t="0" r="0" b="0"/>
            <wp:docPr id="98" name="IM 98"/>
            <wp:cNvGraphicFramePr/>
            <a:graphic>
              <a:graphicData uri="http://schemas.openxmlformats.org/drawingml/2006/picture">
                <pic:pic>
                  <pic:nvPicPr>
                    <pic:cNvPr id="98" name="IM 98"/>
                    <pic:cNvPicPr/>
                  </pic:nvPicPr>
                  <pic:blipFill>
                    <a:blip r:embed="rId63"/>
                    <a:stretch>
                      <a:fillRect/>
                    </a:stretch>
                  </pic:blipFill>
                  <pic:spPr>
                    <a:xfrm rot="0">
                      <a:off x="0" y="0"/>
                      <a:ext cx="4549635" cy="3607231"/>
                    </a:xfrm>
                    <a:prstGeom prst="rect">
                      <a:avLst/>
                    </a:prstGeom>
                  </pic:spPr>
                </pic:pic>
              </a:graphicData>
            </a:graphic>
          </wp:inline>
        </w:drawing>
      </w:r>
    </w:p>
    <w:p>
      <w:pPr>
        <w:ind w:firstLine="1819"/>
        <w:spacing w:before="100" w:line="6633" w:lineRule="exact"/>
        <w:rPr/>
      </w:pPr>
      <w:r>
        <w:rPr>
          <w:position w:val="-132"/>
        </w:rPr>
        <w:drawing>
          <wp:inline distT="0" distB="0" distL="0" distR="0">
            <wp:extent cx="3847176" cy="4211370"/>
            <wp:effectExtent l="0" t="0" r="0" b="0"/>
            <wp:docPr id="100" name="IM 100"/>
            <wp:cNvGraphicFramePr/>
            <a:graphic>
              <a:graphicData uri="http://schemas.openxmlformats.org/drawingml/2006/picture">
                <pic:pic>
                  <pic:nvPicPr>
                    <pic:cNvPr id="100" name="IM 100"/>
                    <pic:cNvPicPr/>
                  </pic:nvPicPr>
                  <pic:blipFill>
                    <a:blip r:embed="rId64"/>
                    <a:stretch>
                      <a:fillRect/>
                    </a:stretch>
                  </pic:blipFill>
                  <pic:spPr>
                    <a:xfrm rot="0">
                      <a:off x="0" y="0"/>
                      <a:ext cx="3847176" cy="4211370"/>
                    </a:xfrm>
                    <a:prstGeom prst="rect">
                      <a:avLst/>
                    </a:prstGeom>
                  </pic:spPr>
                </pic:pic>
              </a:graphicData>
            </a:graphic>
          </wp:inline>
        </w:drawing>
      </w:r>
    </w:p>
    <w:p>
      <w:pPr>
        <w:pStyle w:val="BodyText"/>
        <w:ind w:left="3777"/>
        <w:spacing w:before="206" w:line="205" w:lineRule="auto"/>
        <w:outlineLvl w:val="0"/>
        <w:rPr/>
      </w:pPr>
      <w:bookmarkStart w:name="bookmark174" w:id="43"/>
      <w:bookmarkEnd w:id="43"/>
      <w:r>
        <w:rPr>
          <w:spacing w:val="-8"/>
        </w:rPr>
        <w:t>图</w:t>
      </w:r>
      <w:r>
        <w:rPr>
          <w:spacing w:val="58"/>
          <w:w w:val="101"/>
        </w:rPr>
        <w:t xml:space="preserve"> </w:t>
      </w:r>
      <w:r>
        <w:rPr>
          <w:spacing w:val="-8"/>
        </w:rPr>
        <w:t>3-6</w:t>
      </w:r>
      <w:r>
        <w:rPr>
          <w:spacing w:val="52"/>
        </w:rPr>
        <w:t xml:space="preserve"> </w:t>
      </w:r>
      <w:r>
        <w:rPr>
          <w:spacing w:val="-8"/>
        </w:rPr>
        <w:t>场地掩体示意图</w:t>
      </w:r>
    </w:p>
    <w:p>
      <w:pPr>
        <w:spacing w:line="205" w:lineRule="auto"/>
        <w:sectPr>
          <w:headerReference w:type="default" r:id="rId4"/>
          <w:footerReference w:type="default" r:id="rId62"/>
          <w:pgSz w:w="11907" w:h="16839"/>
          <w:pgMar w:top="1219" w:right="1106" w:bottom="1277" w:left="1104" w:header="980" w:footer="913" w:gutter="0"/>
        </w:sectPr>
        <w:rPr/>
      </w:pPr>
    </w:p>
    <w:p>
      <w:pPr>
        <w:ind w:left="44"/>
        <w:spacing w:before="265" w:line="419" w:lineRule="exact"/>
        <w:outlineLvl w:val="2"/>
        <w:rPr>
          <w:rFonts w:ascii="SimSun" w:hAnsi="SimSun" w:eastAsia="SimSun" w:cs="SimSun"/>
          <w:sz w:val="31"/>
          <w:szCs w:val="31"/>
        </w:rPr>
      </w:pPr>
      <w:bookmarkStart w:name="bookmark22" w:id="44"/>
      <w:bookmarkEnd w:id="44"/>
      <w:bookmarkStart w:name="bookmark107" w:id="45"/>
      <w:bookmarkEnd w:id="45"/>
      <w:bookmarkStart w:name="bookmark108" w:id="46"/>
      <w:bookmarkEnd w:id="46"/>
      <w:r>
        <w:rPr>
          <w:rFonts w:ascii="SimSun" w:hAnsi="SimSun" w:eastAsia="SimSun" w:cs="SimSun"/>
          <w:sz w:val="31"/>
          <w:szCs w:val="31"/>
          <w:b/>
          <w:bCs/>
          <w:color w:val="333399"/>
          <w:spacing w:val="-9"/>
          <w:position w:val="1"/>
        </w:rPr>
        <w:t>3.2.4</w:t>
      </w:r>
      <w:r>
        <w:rPr>
          <w:rFonts w:ascii="SimSun" w:hAnsi="SimSun" w:eastAsia="SimSun" w:cs="SimSun"/>
          <w:sz w:val="31"/>
          <w:szCs w:val="31"/>
          <w:color w:val="333399"/>
          <w:spacing w:val="43"/>
          <w:position w:val="1"/>
        </w:rPr>
        <w:t xml:space="preserve">  </w:t>
      </w:r>
      <w:r>
        <w:rPr>
          <w:rFonts w:ascii="SimSun" w:hAnsi="SimSun" w:eastAsia="SimSun" w:cs="SimSun"/>
          <w:sz w:val="31"/>
          <w:szCs w:val="31"/>
          <w:b/>
          <w:bCs/>
          <w:color w:val="333399"/>
          <w:spacing w:val="-9"/>
          <w:position w:val="1"/>
        </w:rPr>
        <w:t>中心增益点</w:t>
      </w:r>
    </w:p>
    <w:p>
      <w:pPr>
        <w:pStyle w:val="BodyText"/>
        <w:ind w:left="52"/>
        <w:spacing w:before="224" w:line="192" w:lineRule="auto"/>
        <w:rPr/>
      </w:pPr>
      <w:r>
        <w:rPr>
          <w:spacing w:val="-2"/>
        </w:rPr>
        <w:t>中心增益点位于战场的中心位置，</w:t>
      </w:r>
      <w:r>
        <w:rPr>
          <w:spacing w:val="-29"/>
        </w:rPr>
        <w:t xml:space="preserve"> </w:t>
      </w:r>
      <w:r>
        <w:rPr>
          <w:spacing w:val="-2"/>
        </w:rPr>
        <w:t>铺设了场地交互模块卡。</w:t>
      </w:r>
    </w:p>
    <w:p>
      <w:pPr>
        <w:ind w:firstLine="1958"/>
        <w:spacing w:before="102" w:line="5608" w:lineRule="exact"/>
        <w:rPr/>
      </w:pPr>
      <w:r>
        <w:rPr>
          <w:position w:val="-112"/>
        </w:rPr>
        <w:drawing>
          <wp:inline distT="0" distB="0" distL="0" distR="0">
            <wp:extent cx="3738879" cy="3561676"/>
            <wp:effectExtent l="0" t="0" r="0" b="0"/>
            <wp:docPr id="102" name="IM 102"/>
            <wp:cNvGraphicFramePr/>
            <a:graphic>
              <a:graphicData uri="http://schemas.openxmlformats.org/drawingml/2006/picture">
                <pic:pic>
                  <pic:nvPicPr>
                    <pic:cNvPr id="102" name="IM 102"/>
                    <pic:cNvPicPr/>
                  </pic:nvPicPr>
                  <pic:blipFill>
                    <a:blip r:embed="rId66"/>
                    <a:stretch>
                      <a:fillRect/>
                    </a:stretch>
                  </pic:blipFill>
                  <pic:spPr>
                    <a:xfrm rot="0">
                      <a:off x="0" y="0"/>
                      <a:ext cx="3738879" cy="3561676"/>
                    </a:xfrm>
                    <a:prstGeom prst="rect">
                      <a:avLst/>
                    </a:prstGeom>
                  </pic:spPr>
                </pic:pic>
              </a:graphicData>
            </a:graphic>
          </wp:inline>
        </w:drawing>
      </w:r>
    </w:p>
    <w:p>
      <w:pPr>
        <w:spacing w:line="241" w:lineRule="auto"/>
        <w:rPr>
          <w:rFonts w:ascii="Arial"/>
          <w:sz w:val="21"/>
        </w:rPr>
      </w:pPr>
      <w:r/>
    </w:p>
    <w:p>
      <w:pPr>
        <w:pStyle w:val="BodyText"/>
        <w:ind w:left="3997"/>
        <w:spacing w:before="90" w:line="198" w:lineRule="auto"/>
        <w:rPr/>
      </w:pPr>
      <w:r>
        <w:rPr>
          <w:spacing w:val="-7"/>
        </w:rPr>
        <w:t>[1]</w:t>
      </w:r>
      <w:r>
        <w:rPr>
          <w:spacing w:val="7"/>
        </w:rPr>
        <w:t xml:space="preserve">     </w:t>
      </w:r>
      <w:r>
        <w:rPr>
          <w:spacing w:val="-7"/>
        </w:rPr>
        <w:t>中心增益点</w:t>
      </w:r>
    </w:p>
    <w:p>
      <w:pPr>
        <w:pStyle w:val="BodyText"/>
        <w:ind w:left="3674"/>
        <w:spacing w:before="276" w:line="205" w:lineRule="auto"/>
        <w:outlineLvl w:val="0"/>
        <w:rPr/>
      </w:pPr>
      <w:bookmarkStart w:name="bookmark175" w:id="47"/>
      <w:bookmarkEnd w:id="47"/>
      <w:r>
        <w:rPr>
          <w:spacing w:val="-7"/>
        </w:rPr>
        <w:t>图</w:t>
      </w:r>
      <w:r>
        <w:rPr>
          <w:spacing w:val="57"/>
        </w:rPr>
        <w:t xml:space="preserve"> </w:t>
      </w:r>
      <w:r>
        <w:rPr>
          <w:spacing w:val="-7"/>
        </w:rPr>
        <w:t>3-7  中心增益点示意图</w:t>
      </w:r>
    </w:p>
    <w:p>
      <w:pPr>
        <w:ind w:firstLine="882"/>
        <w:spacing w:before="79" w:line="4208" w:lineRule="exact"/>
        <w:rPr/>
      </w:pPr>
      <w:r>
        <w:rPr>
          <w:position w:val="-84"/>
        </w:rPr>
        <w:drawing>
          <wp:inline distT="0" distB="0" distL="0" distR="0">
            <wp:extent cx="5104762" cy="2672011"/>
            <wp:effectExtent l="0" t="0" r="0" b="0"/>
            <wp:docPr id="104" name="IM 104"/>
            <wp:cNvGraphicFramePr/>
            <a:graphic>
              <a:graphicData uri="http://schemas.openxmlformats.org/drawingml/2006/picture">
                <pic:pic>
                  <pic:nvPicPr>
                    <pic:cNvPr id="104" name="IM 104"/>
                    <pic:cNvPicPr/>
                  </pic:nvPicPr>
                  <pic:blipFill>
                    <a:blip r:embed="rId67"/>
                    <a:stretch>
                      <a:fillRect/>
                    </a:stretch>
                  </pic:blipFill>
                  <pic:spPr>
                    <a:xfrm rot="0">
                      <a:off x="0" y="0"/>
                      <a:ext cx="5104762" cy="2672011"/>
                    </a:xfrm>
                    <a:prstGeom prst="rect">
                      <a:avLst/>
                    </a:prstGeom>
                  </pic:spPr>
                </pic:pic>
              </a:graphicData>
            </a:graphic>
          </wp:inline>
        </w:drawing>
      </w:r>
    </w:p>
    <w:p>
      <w:pPr>
        <w:rPr>
          <w:rFonts w:ascii="Arial"/>
          <w:sz w:val="21"/>
        </w:rPr>
      </w:pPr>
      <w:r/>
    </w:p>
    <w:p>
      <w:pPr>
        <w:pStyle w:val="BodyText"/>
        <w:ind w:left="3481"/>
        <w:spacing w:before="91" w:line="200" w:lineRule="auto"/>
        <w:rPr/>
      </w:pPr>
      <w:r>
        <w:rPr>
          <w:spacing w:val="-3"/>
        </w:rPr>
        <w:t>[1]</w:t>
      </w:r>
      <w:r>
        <w:rPr>
          <w:spacing w:val="14"/>
        </w:rPr>
        <w:t xml:space="preserve">   </w:t>
      </w:r>
      <w:r>
        <w:rPr>
          <w:spacing w:val="-3"/>
        </w:rPr>
        <w:t>场地交互模块卡镶嵌位置</w:t>
      </w:r>
    </w:p>
    <w:p>
      <w:pPr>
        <w:pStyle w:val="BodyText"/>
        <w:ind w:left="3463"/>
        <w:spacing w:before="277" w:line="204" w:lineRule="auto"/>
        <w:outlineLvl w:val="0"/>
        <w:rPr/>
      </w:pPr>
      <w:bookmarkStart w:name="bookmark176" w:id="48"/>
      <w:bookmarkEnd w:id="48"/>
      <w:r>
        <w:rPr>
          <w:spacing w:val="-6"/>
        </w:rPr>
        <w:t>图</w:t>
      </w:r>
      <w:r>
        <w:rPr>
          <w:spacing w:val="53"/>
          <w:w w:val="101"/>
        </w:rPr>
        <w:t xml:space="preserve"> </w:t>
      </w:r>
      <w:r>
        <w:rPr>
          <w:spacing w:val="-6"/>
        </w:rPr>
        <w:t>3-8</w:t>
      </w:r>
      <w:r>
        <w:rPr>
          <w:spacing w:val="52"/>
        </w:rPr>
        <w:t xml:space="preserve"> </w:t>
      </w:r>
      <w:r>
        <w:rPr>
          <w:spacing w:val="-6"/>
        </w:rPr>
        <w:t>场地交互模块卡铺设格</w:t>
      </w:r>
    </w:p>
    <w:p>
      <w:pPr>
        <w:spacing w:line="204" w:lineRule="auto"/>
        <w:sectPr>
          <w:headerReference w:type="default" r:id="rId13"/>
          <w:footerReference w:type="default" r:id="rId65"/>
          <w:pgSz w:w="11907" w:h="16839"/>
          <w:pgMar w:top="1224" w:right="1106" w:bottom="1221" w:left="1104" w:header="980" w:footer="935" w:gutter="0"/>
        </w:sectPr>
        <w:rPr/>
      </w:pPr>
    </w:p>
    <w:p>
      <w:pPr>
        <w:spacing w:line="249" w:lineRule="auto"/>
        <w:rPr>
          <w:rFonts w:ascii="Arial"/>
          <w:sz w:val="21"/>
        </w:rPr>
      </w:pPr>
      <w:r>
        <w:drawing>
          <wp:anchor distT="0" distB="0" distL="0" distR="0" simplePos="0" relativeHeight="251693056" behindDoc="0" locked="0" layoutInCell="1" allowOverlap="1">
            <wp:simplePos x="0" y="0"/>
            <wp:positionH relativeFrom="column">
              <wp:posOffset>9144</wp:posOffset>
            </wp:positionH>
            <wp:positionV relativeFrom="paragraph">
              <wp:posOffset>63584</wp:posOffset>
            </wp:positionV>
            <wp:extent cx="6252971" cy="6350"/>
            <wp:effectExtent l="0" t="0" r="0" b="0"/>
            <wp:wrapNone/>
            <wp:docPr id="110" name="IM 110"/>
            <wp:cNvGraphicFramePr/>
            <a:graphic>
              <a:graphicData uri="http://schemas.openxmlformats.org/drawingml/2006/picture">
                <pic:pic>
                  <pic:nvPicPr>
                    <pic:cNvPr id="110" name="IM 110"/>
                    <pic:cNvPicPr/>
                  </pic:nvPicPr>
                  <pic:blipFill>
                    <a:blip r:embed="rId70"/>
                    <a:stretch>
                      <a:fillRect/>
                    </a:stretch>
                  </pic:blipFill>
                  <pic:spPr>
                    <a:xfrm rot="0">
                      <a:off x="0" y="0"/>
                      <a:ext cx="6252971" cy="6350"/>
                    </a:xfrm>
                    <a:prstGeom prst="rect">
                      <a:avLst/>
                    </a:prstGeom>
                  </pic:spPr>
                </pic:pic>
              </a:graphicData>
            </a:graphic>
          </wp:anchor>
        </w:drawing>
      </w:r>
      <w:r>
        <w:drawing>
          <wp:anchor distT="0" distB="0" distL="0" distR="0" simplePos="0" relativeHeight="251691008" behindDoc="0" locked="0" layoutInCell="1" allowOverlap="1">
            <wp:simplePos x="0" y="0"/>
            <wp:positionH relativeFrom="column">
              <wp:posOffset>78231</wp:posOffset>
            </wp:positionH>
            <wp:positionV relativeFrom="paragraph">
              <wp:posOffset>101811</wp:posOffset>
            </wp:positionV>
            <wp:extent cx="323646" cy="341629"/>
            <wp:effectExtent l="0" t="0" r="0" b="0"/>
            <wp:wrapNone/>
            <wp:docPr id="112" name="IM 112"/>
            <wp:cNvGraphicFramePr/>
            <a:graphic>
              <a:graphicData uri="http://schemas.openxmlformats.org/drawingml/2006/picture">
                <pic:pic>
                  <pic:nvPicPr>
                    <pic:cNvPr id="112" name="IM 112"/>
                    <pic:cNvPicPr/>
                  </pic:nvPicPr>
                  <pic:blipFill>
                    <a:blip r:embed="rId71"/>
                    <a:stretch>
                      <a:fillRect/>
                    </a:stretch>
                  </pic:blipFill>
                  <pic:spPr>
                    <a:xfrm rot="0">
                      <a:off x="0" y="0"/>
                      <a:ext cx="323646" cy="341629"/>
                    </a:xfrm>
                    <a:prstGeom prst="rect">
                      <a:avLst/>
                    </a:prstGeom>
                  </pic:spPr>
                </pic:pic>
              </a:graphicData>
            </a:graphic>
          </wp:anchor>
        </w:drawing>
      </w:r>
      <w:r/>
    </w:p>
    <w:p>
      <w:pPr>
        <w:pStyle w:val="BodyText"/>
        <w:ind w:left="1131"/>
        <w:spacing w:before="90" w:line="193" w:lineRule="auto"/>
        <w:rPr/>
      </w:pPr>
      <w:r>
        <w:rPr>
          <w:spacing w:val="-2"/>
        </w:rPr>
        <w:t>战场内增益点的场地交互模块卡可能有死区，</w:t>
      </w:r>
      <w:r>
        <w:rPr>
          <w:spacing w:val="-35"/>
        </w:rPr>
        <w:t xml:space="preserve"> </w:t>
      </w:r>
      <w:r>
        <w:rPr>
          <w:spacing w:val="-2"/>
        </w:rPr>
        <w:t>参赛队需自行调整适应。</w:t>
      </w:r>
    </w:p>
    <w:p>
      <w:pPr>
        <w:spacing w:line="245" w:lineRule="auto"/>
        <w:rPr>
          <w:rFonts w:ascii="Arial"/>
          <w:sz w:val="21"/>
        </w:rPr>
      </w:pPr>
      <w:r>
        <w:drawing>
          <wp:anchor distT="0" distB="0" distL="0" distR="0" simplePos="0" relativeHeight="251692032" behindDoc="0" locked="0" layoutInCell="1" allowOverlap="1">
            <wp:simplePos x="0" y="0"/>
            <wp:positionH relativeFrom="column">
              <wp:posOffset>0</wp:posOffset>
            </wp:positionH>
            <wp:positionV relativeFrom="paragraph">
              <wp:posOffset>76427</wp:posOffset>
            </wp:positionV>
            <wp:extent cx="6262115" cy="6350"/>
            <wp:effectExtent l="0" t="0" r="0" b="0"/>
            <wp:wrapNone/>
            <wp:docPr id="114" name="IM 114"/>
            <wp:cNvGraphicFramePr/>
            <a:graphic>
              <a:graphicData uri="http://schemas.openxmlformats.org/drawingml/2006/picture">
                <pic:pic>
                  <pic:nvPicPr>
                    <pic:cNvPr id="114" name="IM 114"/>
                    <pic:cNvPicPr/>
                  </pic:nvPicPr>
                  <pic:blipFill>
                    <a:blip r:embed="rId72"/>
                    <a:stretch>
                      <a:fillRect/>
                    </a:stretch>
                  </pic:blipFill>
                  <pic:spPr>
                    <a:xfrm rot="0">
                      <a:off x="0" y="0"/>
                      <a:ext cx="6262115" cy="6350"/>
                    </a:xfrm>
                    <a:prstGeom prst="rect">
                      <a:avLst/>
                    </a:prstGeom>
                  </pic:spPr>
                </pic:pic>
              </a:graphicData>
            </a:graphic>
          </wp:anchor>
        </w:drawing>
      </w:r>
      <w:r/>
    </w:p>
    <w:p>
      <w:pPr>
        <w:spacing w:line="246" w:lineRule="auto"/>
        <w:rPr>
          <w:rFonts w:ascii="Arial"/>
          <w:sz w:val="21"/>
        </w:rPr>
      </w:pPr>
      <w:r/>
    </w:p>
    <w:p>
      <w:pPr>
        <w:ind w:left="135"/>
        <w:spacing w:before="101" w:line="419" w:lineRule="exact"/>
        <w:outlineLvl w:val="2"/>
        <w:rPr>
          <w:rFonts w:ascii="SimSun" w:hAnsi="SimSun" w:eastAsia="SimSun" w:cs="SimSun"/>
          <w:sz w:val="31"/>
          <w:szCs w:val="31"/>
        </w:rPr>
      </w:pPr>
      <w:bookmarkStart w:name="bookmark23" w:id="49"/>
      <w:bookmarkEnd w:id="49"/>
      <w:r>
        <w:rPr>
          <w:rFonts w:ascii="SimSun" w:hAnsi="SimSun" w:eastAsia="SimSun" w:cs="SimSun"/>
          <w:sz w:val="31"/>
          <w:szCs w:val="31"/>
          <w:b/>
          <w:bCs/>
          <w:color w:val="333399"/>
          <w:spacing w:val="-12"/>
          <w:position w:val="1"/>
        </w:rPr>
        <w:t>3.2.5</w:t>
      </w:r>
      <w:r>
        <w:rPr>
          <w:rFonts w:ascii="SimSun" w:hAnsi="SimSun" w:eastAsia="SimSun" w:cs="SimSun"/>
          <w:sz w:val="31"/>
          <w:szCs w:val="31"/>
          <w:color w:val="333399"/>
          <w:spacing w:val="30"/>
          <w:position w:val="1"/>
        </w:rPr>
        <w:t xml:space="preserve">  </w:t>
      </w:r>
      <w:r>
        <w:rPr>
          <w:rFonts w:ascii="SimSun" w:hAnsi="SimSun" w:eastAsia="SimSun" w:cs="SimSun"/>
          <w:sz w:val="31"/>
          <w:szCs w:val="31"/>
          <w:b/>
          <w:bCs/>
          <w:color w:val="333399"/>
          <w:spacing w:val="-12"/>
          <w:position w:val="1"/>
        </w:rPr>
        <w:t>其它</w:t>
      </w:r>
    </w:p>
    <w:p>
      <w:pPr>
        <w:spacing w:line="267" w:lineRule="auto"/>
        <w:rPr>
          <w:rFonts w:ascii="Arial"/>
          <w:sz w:val="21"/>
        </w:rPr>
      </w:pPr>
      <w:r/>
    </w:p>
    <w:p>
      <w:pPr>
        <w:ind w:left="134"/>
        <w:spacing w:before="97" w:line="242" w:lineRule="auto"/>
        <w:outlineLvl w:val="3"/>
        <w:rPr>
          <w:rFonts w:ascii="SimSun" w:hAnsi="SimSun" w:eastAsia="SimSun" w:cs="SimSun"/>
          <w:sz w:val="30"/>
          <w:szCs w:val="30"/>
        </w:rPr>
      </w:pPr>
      <w:bookmarkStart w:name="bookmark78" w:id="50"/>
      <w:bookmarkEnd w:id="50"/>
      <w:r>
        <w:rPr>
          <w:rFonts w:ascii="SimSun" w:hAnsi="SimSun" w:eastAsia="SimSun" w:cs="SimSun"/>
          <w:sz w:val="30"/>
          <w:szCs w:val="30"/>
          <w:b/>
          <w:bCs/>
          <w:color w:val="333399"/>
          <w:spacing w:val="-18"/>
        </w:rPr>
        <w:t>3.2.5.1</w:t>
      </w:r>
      <w:r>
        <w:rPr>
          <w:rFonts w:ascii="SimSun" w:hAnsi="SimSun" w:eastAsia="SimSun" w:cs="SimSun"/>
          <w:sz w:val="30"/>
          <w:szCs w:val="30"/>
          <w:color w:val="333399"/>
          <w:spacing w:val="21"/>
        </w:rPr>
        <w:t xml:space="preserve">   </w:t>
      </w:r>
      <w:r>
        <w:rPr>
          <w:rFonts w:ascii="SimSun" w:hAnsi="SimSun" w:eastAsia="SimSun" w:cs="SimSun"/>
          <w:sz w:val="30"/>
          <w:szCs w:val="30"/>
          <w:b/>
          <w:bCs/>
          <w:color w:val="333399"/>
          <w:spacing w:val="-18"/>
        </w:rPr>
        <w:t>弹丸</w:t>
      </w:r>
    </w:p>
    <w:p>
      <w:pPr>
        <w:pStyle w:val="BodyText"/>
        <w:ind w:left="128"/>
        <w:spacing w:before="224" w:line="191" w:lineRule="auto"/>
        <w:rPr/>
      </w:pPr>
      <w:r>
        <w:rPr>
          <w:spacing w:val="-1"/>
        </w:rPr>
        <w:t>机器人可通过发射弹丸攻击装甲模块，进而造成伤害。比赛中使用的弹丸参数及安排如下所示：</w:t>
      </w:r>
    </w:p>
    <w:p>
      <w:pPr>
        <w:pStyle w:val="BodyText"/>
        <w:ind w:left="128"/>
        <w:spacing w:before="209" w:line="203" w:lineRule="auto"/>
        <w:outlineLvl w:val="0"/>
        <w:rPr/>
      </w:pPr>
      <w:bookmarkStart w:name="bookmark177" w:id="51"/>
      <w:bookmarkEnd w:id="51"/>
      <w:r>
        <w:rPr>
          <w:spacing w:val="-6"/>
        </w:rPr>
        <w:t>表</w:t>
      </w:r>
      <w:r>
        <w:rPr>
          <w:spacing w:val="62"/>
          <w:w w:val="101"/>
        </w:rPr>
        <w:t xml:space="preserve"> </w:t>
      </w:r>
      <w:r>
        <w:rPr>
          <w:spacing w:val="-6"/>
        </w:rPr>
        <w:t>3-5</w:t>
      </w:r>
      <w:r>
        <w:rPr>
          <w:spacing w:val="51"/>
          <w:w w:val="101"/>
        </w:rPr>
        <w:t xml:space="preserve"> </w:t>
      </w:r>
      <w:r>
        <w:rPr>
          <w:spacing w:val="-6"/>
        </w:rPr>
        <w:t>弹丸参数及使用安排</w:t>
      </w:r>
    </w:p>
    <w:p>
      <w:pPr>
        <w:spacing w:line="43" w:lineRule="exact"/>
        <w:rPr/>
      </w:pPr>
      <w:r/>
    </w:p>
    <w:tbl>
      <w:tblPr>
        <w:tblStyle w:val="TableNormal"/>
        <w:tblW w:w="9662" w:type="dxa"/>
        <w:tblInd w:w="103"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679"/>
        <w:gridCol w:w="1243"/>
        <w:gridCol w:w="816"/>
        <w:gridCol w:w="1242"/>
        <w:gridCol w:w="1274"/>
        <w:gridCol w:w="1132"/>
        <w:gridCol w:w="856"/>
        <w:gridCol w:w="1420"/>
      </w:tblGrid>
      <w:tr>
        <w:trPr>
          <w:trHeight w:val="490" w:hRule="atLeast"/>
        </w:trPr>
        <w:tc>
          <w:tcPr>
            <w:shd w:val="clear" w:fill="A5A5A5"/>
            <w:tcW w:w="1679" w:type="dxa"/>
            <w:vAlign w:val="top"/>
            <w:tcBorders>
              <w:left w:val="single" w:color="A5A5A5" w:sz="2" w:space="0"/>
            </w:tcBorders>
          </w:tcPr>
          <w:p>
            <w:pPr>
              <w:ind w:left="648"/>
              <w:spacing w:before="164" w:line="214" w:lineRule="auto"/>
              <w:rPr>
                <w:rFonts w:ascii="SimSun" w:hAnsi="SimSun" w:eastAsia="SimSun" w:cs="SimSun"/>
                <w:sz w:val="19"/>
                <w:szCs w:val="19"/>
              </w:rPr>
            </w:pPr>
            <w:r>
              <w:rPr>
                <w:rFonts w:ascii="SimSun" w:hAnsi="SimSun" w:eastAsia="SimSun" w:cs="SimSun"/>
                <w:sz w:val="19"/>
                <w:szCs w:val="19"/>
                <w:b/>
                <w:bCs/>
                <w:spacing w:val="4"/>
              </w:rPr>
              <w:t>类型</w:t>
            </w:r>
          </w:p>
        </w:tc>
        <w:tc>
          <w:tcPr>
            <w:shd w:val="clear" w:fill="A5A5A5"/>
            <w:tcW w:w="1243" w:type="dxa"/>
            <w:vAlign w:val="top"/>
          </w:tcPr>
          <w:p>
            <w:pPr>
              <w:ind w:left="424"/>
              <w:spacing w:before="165" w:line="214" w:lineRule="auto"/>
              <w:rPr>
                <w:rFonts w:ascii="SimSun" w:hAnsi="SimSun" w:eastAsia="SimSun" w:cs="SimSun"/>
                <w:sz w:val="19"/>
                <w:szCs w:val="19"/>
              </w:rPr>
            </w:pPr>
            <w:r>
              <w:rPr>
                <w:rFonts w:ascii="SimSun" w:hAnsi="SimSun" w:eastAsia="SimSun" w:cs="SimSun"/>
                <w:sz w:val="19"/>
                <w:szCs w:val="19"/>
                <w:b/>
                <w:bCs/>
                <w:spacing w:val="4"/>
              </w:rPr>
              <w:t>外观</w:t>
            </w:r>
          </w:p>
        </w:tc>
        <w:tc>
          <w:tcPr>
            <w:shd w:val="clear" w:fill="A5A5A5"/>
            <w:tcW w:w="816" w:type="dxa"/>
            <w:vAlign w:val="top"/>
          </w:tcPr>
          <w:p>
            <w:pPr>
              <w:ind w:left="207"/>
              <w:spacing w:before="160" w:line="220" w:lineRule="auto"/>
              <w:rPr>
                <w:rFonts w:ascii="SimSun" w:hAnsi="SimSun" w:eastAsia="SimSun" w:cs="SimSun"/>
                <w:sz w:val="19"/>
                <w:szCs w:val="19"/>
              </w:rPr>
            </w:pPr>
            <w:r>
              <w:rPr>
                <w:rFonts w:ascii="SimSun" w:hAnsi="SimSun" w:eastAsia="SimSun" w:cs="SimSun"/>
                <w:sz w:val="19"/>
                <w:szCs w:val="19"/>
                <w:b/>
                <w:bCs/>
                <w:spacing w:val="5"/>
              </w:rPr>
              <w:t>颜色</w:t>
            </w:r>
          </w:p>
        </w:tc>
        <w:tc>
          <w:tcPr>
            <w:shd w:val="clear" w:fill="A5A5A5"/>
            <w:tcW w:w="1242" w:type="dxa"/>
            <w:vAlign w:val="top"/>
          </w:tcPr>
          <w:p>
            <w:pPr>
              <w:ind w:left="423"/>
              <w:spacing w:before="164" w:line="213" w:lineRule="auto"/>
              <w:rPr>
                <w:rFonts w:ascii="SimSun" w:hAnsi="SimSun" w:eastAsia="SimSun" w:cs="SimSun"/>
                <w:sz w:val="19"/>
                <w:szCs w:val="19"/>
              </w:rPr>
            </w:pPr>
            <w:r>
              <w:rPr>
                <w:rFonts w:ascii="SimSun" w:hAnsi="SimSun" w:eastAsia="SimSun" w:cs="SimSun"/>
                <w:sz w:val="19"/>
                <w:szCs w:val="19"/>
                <w:b/>
                <w:bCs/>
                <w:spacing w:val="4"/>
              </w:rPr>
              <w:t>尺寸</w:t>
            </w:r>
          </w:p>
        </w:tc>
        <w:tc>
          <w:tcPr>
            <w:shd w:val="clear" w:fill="A5A5A5"/>
            <w:tcW w:w="1274" w:type="dxa"/>
            <w:vAlign w:val="top"/>
          </w:tcPr>
          <w:p>
            <w:pPr>
              <w:ind w:left="441"/>
              <w:spacing w:before="163" w:line="216" w:lineRule="auto"/>
              <w:rPr>
                <w:rFonts w:ascii="SimSun" w:hAnsi="SimSun" w:eastAsia="SimSun" w:cs="SimSun"/>
                <w:sz w:val="19"/>
                <w:szCs w:val="19"/>
              </w:rPr>
            </w:pPr>
            <w:r>
              <w:rPr>
                <w:rFonts w:ascii="SimSun" w:hAnsi="SimSun" w:eastAsia="SimSun" w:cs="SimSun"/>
                <w:sz w:val="19"/>
                <w:szCs w:val="19"/>
                <w:b/>
                <w:bCs/>
                <w:spacing w:val="4"/>
              </w:rPr>
              <w:t>质量</w:t>
            </w:r>
          </w:p>
        </w:tc>
        <w:tc>
          <w:tcPr>
            <w:shd w:val="clear" w:fill="A5A5A5"/>
            <w:tcW w:w="1132" w:type="dxa"/>
            <w:vAlign w:val="top"/>
          </w:tcPr>
          <w:p>
            <w:pPr>
              <w:ind w:left="173"/>
              <w:spacing w:before="161" w:line="218" w:lineRule="auto"/>
              <w:rPr>
                <w:rFonts w:ascii="SimSun" w:hAnsi="SimSun" w:eastAsia="SimSun" w:cs="SimSun"/>
                <w:sz w:val="19"/>
                <w:szCs w:val="19"/>
              </w:rPr>
            </w:pPr>
            <w:r>
              <w:rPr>
                <w:rFonts w:ascii="SimSun" w:hAnsi="SimSun" w:eastAsia="SimSun" w:cs="SimSun"/>
                <w:sz w:val="19"/>
                <w:szCs w:val="19"/>
                <w:b/>
                <w:bCs/>
                <w:spacing w:val="6"/>
              </w:rPr>
              <w:t>邵氏硬度</w:t>
            </w:r>
          </w:p>
        </w:tc>
        <w:tc>
          <w:tcPr>
            <w:shd w:val="clear" w:fill="A5A5A5"/>
            <w:tcW w:w="856" w:type="dxa"/>
            <w:vAlign w:val="top"/>
          </w:tcPr>
          <w:p>
            <w:pPr>
              <w:ind w:left="232"/>
              <w:spacing w:before="163" w:line="215" w:lineRule="auto"/>
              <w:rPr>
                <w:rFonts w:ascii="SimSun" w:hAnsi="SimSun" w:eastAsia="SimSun" w:cs="SimSun"/>
                <w:sz w:val="19"/>
                <w:szCs w:val="19"/>
              </w:rPr>
            </w:pPr>
            <w:r>
              <w:rPr>
                <w:rFonts w:ascii="SimSun" w:hAnsi="SimSun" w:eastAsia="SimSun" w:cs="SimSun"/>
                <w:sz w:val="19"/>
                <w:szCs w:val="19"/>
                <w:b/>
                <w:bCs/>
                <w:spacing w:val="5"/>
              </w:rPr>
              <w:t>材质</w:t>
            </w:r>
          </w:p>
        </w:tc>
        <w:tc>
          <w:tcPr>
            <w:shd w:val="clear" w:fill="A5A5A5"/>
            <w:tcW w:w="1420" w:type="dxa"/>
            <w:vAlign w:val="top"/>
            <w:tcBorders>
              <w:right w:val="single" w:color="A5A5A5" w:sz="2" w:space="0"/>
            </w:tcBorders>
          </w:tcPr>
          <w:p>
            <w:pPr>
              <w:ind w:left="314"/>
              <w:spacing w:before="162" w:line="215" w:lineRule="auto"/>
              <w:rPr>
                <w:rFonts w:ascii="SimSun" w:hAnsi="SimSun" w:eastAsia="SimSun" w:cs="SimSun"/>
                <w:sz w:val="19"/>
                <w:szCs w:val="19"/>
              </w:rPr>
            </w:pPr>
            <w:r>
              <w:rPr>
                <w:rFonts w:ascii="SimSun" w:hAnsi="SimSun" w:eastAsia="SimSun" w:cs="SimSun"/>
                <w:sz w:val="19"/>
                <w:szCs w:val="19"/>
                <w:b/>
                <w:bCs/>
                <w:spacing w:val="6"/>
              </w:rPr>
              <w:t>使用安排</w:t>
            </w:r>
          </w:p>
        </w:tc>
      </w:tr>
      <w:tr>
        <w:trPr>
          <w:trHeight w:val="886" w:hRule="atLeast"/>
        </w:trPr>
        <w:tc>
          <w:tcPr>
            <w:tcW w:w="1679" w:type="dxa"/>
            <w:vAlign w:val="top"/>
            <w:tcBorders>
              <w:left w:val="nil"/>
            </w:tcBorders>
          </w:tcPr>
          <w:p>
            <w:pPr>
              <w:spacing w:line="298" w:lineRule="auto"/>
              <w:rPr>
                <w:rFonts w:ascii="Arial"/>
                <w:sz w:val="21"/>
              </w:rPr>
            </w:pPr>
            <w:r/>
          </w:p>
          <w:p>
            <w:pPr>
              <w:ind w:left="322"/>
              <w:spacing w:before="62" w:line="259" w:lineRule="exact"/>
              <w:rPr>
                <w:rFonts w:ascii="SimSun" w:hAnsi="SimSun" w:eastAsia="SimSun" w:cs="SimSun"/>
                <w:sz w:val="19"/>
                <w:szCs w:val="19"/>
              </w:rPr>
            </w:pPr>
            <w:r>
              <w:rPr>
                <w:rFonts w:ascii="SimSun" w:hAnsi="SimSun" w:eastAsia="SimSun" w:cs="SimSun"/>
                <w:sz w:val="19"/>
                <w:szCs w:val="19"/>
                <w:b/>
                <w:bCs/>
                <w:spacing w:val="12"/>
                <w:w w:val="119"/>
                <w:position w:val="1"/>
              </w:rPr>
              <w:t>42mm</w:t>
            </w:r>
            <w:r>
              <w:rPr>
                <w:rFonts w:ascii="SimSun" w:hAnsi="SimSun" w:eastAsia="SimSun" w:cs="SimSun"/>
                <w:sz w:val="19"/>
                <w:szCs w:val="19"/>
                <w:spacing w:val="-37"/>
                <w:position w:val="1"/>
              </w:rPr>
              <w:t xml:space="preserve"> </w:t>
            </w:r>
            <w:r>
              <w:rPr>
                <w:rFonts w:ascii="SimSun" w:hAnsi="SimSun" w:eastAsia="SimSun" w:cs="SimSun"/>
                <w:sz w:val="19"/>
                <w:szCs w:val="19"/>
                <w:b/>
                <w:bCs/>
                <w:spacing w:val="12"/>
                <w:w w:val="119"/>
                <w:position w:val="1"/>
              </w:rPr>
              <w:t>弹丸</w:t>
            </w:r>
          </w:p>
        </w:tc>
        <w:tc>
          <w:tcPr>
            <w:tcW w:w="1243" w:type="dxa"/>
            <w:vAlign w:val="top"/>
          </w:tcPr>
          <w:p>
            <w:pPr>
              <w:pStyle w:val="TableText"/>
              <w:ind w:left="224" w:right="123" w:hanging="99"/>
              <w:spacing w:before="158" w:line="264" w:lineRule="auto"/>
              <w:rPr>
                <w:sz w:val="19"/>
                <w:szCs w:val="19"/>
              </w:rPr>
            </w:pPr>
            <w:r>
              <w:rPr>
                <w:sz w:val="19"/>
                <w:szCs w:val="19"/>
                <w:spacing w:val="7"/>
              </w:rPr>
              <w:t>与高尔夫球</w:t>
            </w:r>
            <w:r>
              <w:rPr>
                <w:sz w:val="19"/>
                <w:szCs w:val="19"/>
                <w:spacing w:val="3"/>
              </w:rPr>
              <w:t xml:space="preserve"> </w:t>
            </w:r>
            <w:r>
              <w:rPr>
                <w:sz w:val="19"/>
                <w:szCs w:val="19"/>
                <w:spacing w:val="7"/>
              </w:rPr>
              <w:t>外形相似</w:t>
            </w:r>
          </w:p>
        </w:tc>
        <w:tc>
          <w:tcPr>
            <w:tcW w:w="816" w:type="dxa"/>
            <w:vAlign w:val="top"/>
          </w:tcPr>
          <w:p>
            <w:pPr>
              <w:spacing w:line="277" w:lineRule="auto"/>
              <w:rPr>
                <w:rFonts w:ascii="Arial"/>
                <w:sz w:val="21"/>
              </w:rPr>
            </w:pPr>
            <w:r/>
          </w:p>
          <w:p>
            <w:pPr>
              <w:pStyle w:val="TableText"/>
              <w:ind w:left="234"/>
              <w:spacing w:before="82" w:line="184" w:lineRule="auto"/>
              <w:rPr>
                <w:sz w:val="19"/>
                <w:szCs w:val="19"/>
              </w:rPr>
            </w:pPr>
            <w:r>
              <w:rPr>
                <w:sz w:val="19"/>
                <w:szCs w:val="19"/>
                <w:spacing w:val="-4"/>
              </w:rPr>
              <w:t>白色</w:t>
            </w:r>
          </w:p>
        </w:tc>
        <w:tc>
          <w:tcPr>
            <w:tcW w:w="1242" w:type="dxa"/>
            <w:vAlign w:val="top"/>
          </w:tcPr>
          <w:p>
            <w:pPr>
              <w:pStyle w:val="TableText"/>
              <w:ind w:left="136"/>
              <w:spacing w:before="161" w:line="227" w:lineRule="auto"/>
              <w:rPr>
                <w:sz w:val="19"/>
                <w:szCs w:val="19"/>
              </w:rPr>
            </w:pPr>
            <w:r>
              <w:rPr>
                <w:sz w:val="19"/>
                <w:szCs w:val="19"/>
                <w:spacing w:val="17"/>
              </w:rPr>
              <w:t>42.5</w:t>
            </w:r>
            <w:r>
              <w:rPr>
                <w:sz w:val="19"/>
                <w:szCs w:val="19"/>
              </w:rPr>
              <w:t>mm</w:t>
            </w:r>
            <w:r>
              <w:rPr>
                <w:sz w:val="19"/>
                <w:szCs w:val="19"/>
                <w:spacing w:val="17"/>
              </w:rPr>
              <w:t>±</w:t>
            </w:r>
          </w:p>
          <w:p>
            <w:pPr>
              <w:pStyle w:val="TableText"/>
              <w:ind w:left="294"/>
              <w:spacing w:before="92" w:line="227" w:lineRule="auto"/>
              <w:rPr>
                <w:sz w:val="19"/>
                <w:szCs w:val="19"/>
              </w:rPr>
            </w:pPr>
            <w:r>
              <w:rPr>
                <w:sz w:val="19"/>
                <w:szCs w:val="19"/>
                <w:spacing w:val="10"/>
              </w:rPr>
              <w:t>0.5</w:t>
            </w:r>
            <w:r>
              <w:rPr>
                <w:sz w:val="19"/>
                <w:szCs w:val="19"/>
              </w:rPr>
              <w:t>mm</w:t>
            </w:r>
          </w:p>
        </w:tc>
        <w:tc>
          <w:tcPr>
            <w:tcW w:w="1274" w:type="dxa"/>
            <w:vAlign w:val="top"/>
          </w:tcPr>
          <w:p>
            <w:pPr>
              <w:spacing w:line="279" w:lineRule="auto"/>
              <w:rPr>
                <w:rFonts w:ascii="Arial"/>
                <w:sz w:val="21"/>
              </w:rPr>
            </w:pPr>
            <w:r/>
          </w:p>
          <w:p>
            <w:pPr>
              <w:pStyle w:val="TableText"/>
              <w:ind w:left="269"/>
              <w:spacing w:before="82" w:line="193" w:lineRule="auto"/>
              <w:rPr>
                <w:sz w:val="19"/>
                <w:szCs w:val="19"/>
              </w:rPr>
            </w:pPr>
            <w:r>
              <w:rPr>
                <w:sz w:val="19"/>
                <w:szCs w:val="19"/>
                <w:spacing w:val="4"/>
              </w:rPr>
              <w:t>41g±1g</w:t>
            </w:r>
          </w:p>
        </w:tc>
        <w:tc>
          <w:tcPr>
            <w:tcW w:w="1132" w:type="dxa"/>
            <w:vAlign w:val="top"/>
          </w:tcPr>
          <w:p>
            <w:pPr>
              <w:spacing w:line="300" w:lineRule="auto"/>
              <w:rPr>
                <w:rFonts w:ascii="Arial"/>
                <w:sz w:val="21"/>
              </w:rPr>
            </w:pPr>
            <w:r/>
          </w:p>
          <w:p>
            <w:pPr>
              <w:pStyle w:val="TableText"/>
              <w:ind w:left="394"/>
              <w:spacing w:before="81" w:line="174" w:lineRule="auto"/>
              <w:rPr>
                <w:sz w:val="19"/>
                <w:szCs w:val="19"/>
              </w:rPr>
            </w:pPr>
            <w:r>
              <w:rPr>
                <w:sz w:val="19"/>
                <w:szCs w:val="19"/>
                <w:spacing w:val="-4"/>
              </w:rPr>
              <w:t>90A</w:t>
            </w:r>
          </w:p>
        </w:tc>
        <w:tc>
          <w:tcPr>
            <w:tcW w:w="856" w:type="dxa"/>
            <w:vAlign w:val="top"/>
          </w:tcPr>
          <w:p>
            <w:pPr>
              <w:pStyle w:val="TableText"/>
              <w:ind w:left="237" w:right="226" w:hanging="2"/>
              <w:spacing w:before="161" w:line="263" w:lineRule="auto"/>
              <w:rPr>
                <w:sz w:val="19"/>
                <w:szCs w:val="19"/>
              </w:rPr>
            </w:pPr>
            <w:r>
              <w:rPr>
                <w:sz w:val="19"/>
                <w:szCs w:val="19"/>
                <w:spacing w:val="4"/>
              </w:rPr>
              <w:t>塑胶</w:t>
            </w:r>
            <w:r>
              <w:rPr>
                <w:sz w:val="19"/>
                <w:szCs w:val="19"/>
              </w:rPr>
              <w:t xml:space="preserve"> </w:t>
            </w:r>
            <w:r>
              <w:rPr>
                <w:sz w:val="19"/>
                <w:szCs w:val="19"/>
                <w:spacing w:val="16"/>
              </w:rPr>
              <w:t>TPE</w:t>
            </w:r>
          </w:p>
        </w:tc>
        <w:tc>
          <w:tcPr>
            <w:tcW w:w="1420" w:type="dxa"/>
            <w:vAlign w:val="top"/>
            <w:tcBorders>
              <w:right w:val="nil"/>
            </w:tcBorders>
          </w:tcPr>
          <w:p>
            <w:pPr>
              <w:spacing w:line="277" w:lineRule="auto"/>
              <w:rPr>
                <w:rFonts w:ascii="Arial"/>
                <w:sz w:val="21"/>
              </w:rPr>
            </w:pPr>
            <w:r/>
          </w:p>
          <w:p>
            <w:pPr>
              <w:pStyle w:val="TableText"/>
              <w:ind w:left="212"/>
              <w:spacing w:before="81" w:line="183" w:lineRule="auto"/>
              <w:rPr>
                <w:sz w:val="19"/>
                <w:szCs w:val="19"/>
              </w:rPr>
            </w:pPr>
            <w:r>
              <w:rPr>
                <w:sz w:val="19"/>
                <w:szCs w:val="19"/>
                <w:spacing w:val="2"/>
              </w:rPr>
              <w:t>3V3 对抗赛</w:t>
            </w:r>
          </w:p>
        </w:tc>
      </w:tr>
      <w:tr>
        <w:trPr>
          <w:trHeight w:val="1291" w:hRule="atLeast"/>
        </w:trPr>
        <w:tc>
          <w:tcPr>
            <w:tcW w:w="1679" w:type="dxa"/>
            <w:vAlign w:val="top"/>
            <w:tcBorders>
              <w:left w:val="nil"/>
            </w:tcBorders>
          </w:tcPr>
          <w:p>
            <w:pPr>
              <w:spacing w:line="249" w:lineRule="auto"/>
              <w:rPr>
                <w:rFonts w:ascii="Arial"/>
                <w:sz w:val="21"/>
              </w:rPr>
            </w:pPr>
            <w:r/>
          </w:p>
          <w:p>
            <w:pPr>
              <w:spacing w:line="249" w:lineRule="auto"/>
              <w:rPr>
                <w:rFonts w:ascii="Arial"/>
                <w:sz w:val="21"/>
              </w:rPr>
            </w:pPr>
            <w:r/>
          </w:p>
          <w:p>
            <w:pPr>
              <w:ind w:left="333"/>
              <w:spacing w:before="62" w:line="259" w:lineRule="exact"/>
              <w:rPr>
                <w:rFonts w:ascii="SimSun" w:hAnsi="SimSun" w:eastAsia="SimSun" w:cs="SimSun"/>
                <w:sz w:val="19"/>
                <w:szCs w:val="19"/>
              </w:rPr>
            </w:pPr>
            <w:r>
              <w:rPr>
                <w:rFonts w:ascii="SimSun" w:hAnsi="SimSun" w:eastAsia="SimSun" w:cs="SimSun"/>
                <w:sz w:val="19"/>
                <w:szCs w:val="19"/>
                <w:b/>
                <w:bCs/>
                <w:spacing w:val="16"/>
                <w:w w:val="114"/>
                <w:position w:val="1"/>
              </w:rPr>
              <w:t>17mm</w:t>
            </w:r>
            <w:r>
              <w:rPr>
                <w:rFonts w:ascii="SimSun" w:hAnsi="SimSun" w:eastAsia="SimSun" w:cs="SimSun"/>
                <w:sz w:val="19"/>
                <w:szCs w:val="19"/>
                <w:spacing w:val="-34"/>
                <w:position w:val="1"/>
              </w:rPr>
              <w:t xml:space="preserve"> </w:t>
            </w:r>
            <w:r>
              <w:rPr>
                <w:rFonts w:ascii="SimSun" w:hAnsi="SimSun" w:eastAsia="SimSun" w:cs="SimSun"/>
                <w:sz w:val="19"/>
                <w:szCs w:val="19"/>
                <w:b/>
                <w:bCs/>
                <w:spacing w:val="16"/>
                <w:w w:val="114"/>
                <w:position w:val="1"/>
              </w:rPr>
              <w:t>弹丸</w:t>
            </w:r>
          </w:p>
        </w:tc>
        <w:tc>
          <w:tcPr>
            <w:tcW w:w="1243" w:type="dxa"/>
            <w:vAlign w:val="top"/>
          </w:tcPr>
          <w:p>
            <w:pPr>
              <w:rPr>
                <w:rFonts w:ascii="Arial"/>
                <w:sz w:val="21"/>
              </w:rPr>
            </w:pPr>
            <w:r/>
          </w:p>
          <w:p>
            <w:pPr>
              <w:rPr>
                <w:rFonts w:ascii="Arial"/>
                <w:sz w:val="21"/>
              </w:rPr>
            </w:pPr>
            <w:r/>
          </w:p>
          <w:p>
            <w:pPr>
              <w:pStyle w:val="TableText"/>
              <w:ind w:left="422"/>
              <w:spacing w:before="82" w:line="181" w:lineRule="auto"/>
              <w:rPr>
                <w:sz w:val="19"/>
                <w:szCs w:val="19"/>
              </w:rPr>
            </w:pPr>
            <w:r>
              <w:rPr>
                <w:sz w:val="19"/>
                <w:szCs w:val="19"/>
                <w:spacing w:val="5"/>
              </w:rPr>
              <w:t>球形</w:t>
            </w:r>
          </w:p>
        </w:tc>
        <w:tc>
          <w:tcPr>
            <w:tcW w:w="816" w:type="dxa"/>
            <w:vAlign w:val="top"/>
          </w:tcPr>
          <w:p>
            <w:pPr>
              <w:spacing w:line="478" w:lineRule="auto"/>
              <w:rPr>
                <w:rFonts w:ascii="Arial"/>
                <w:sz w:val="21"/>
              </w:rPr>
            </w:pPr>
            <w:r/>
          </w:p>
          <w:p>
            <w:pPr>
              <w:pStyle w:val="TableText"/>
              <w:ind w:left="111"/>
              <w:spacing w:before="81" w:line="181" w:lineRule="auto"/>
              <w:rPr>
                <w:sz w:val="19"/>
                <w:szCs w:val="19"/>
              </w:rPr>
            </w:pPr>
            <w:r>
              <w:rPr>
                <w:sz w:val="19"/>
                <w:szCs w:val="19"/>
                <w:spacing w:val="6"/>
              </w:rPr>
              <w:t>黄绿色</w:t>
            </w:r>
          </w:p>
        </w:tc>
        <w:tc>
          <w:tcPr>
            <w:tcW w:w="1242" w:type="dxa"/>
            <w:vAlign w:val="top"/>
          </w:tcPr>
          <w:p>
            <w:pPr>
              <w:spacing w:line="278" w:lineRule="auto"/>
              <w:rPr>
                <w:rFonts w:ascii="Arial"/>
                <w:sz w:val="21"/>
              </w:rPr>
            </w:pPr>
            <w:r/>
          </w:p>
          <w:p>
            <w:pPr>
              <w:pStyle w:val="TableText"/>
              <w:ind w:left="147"/>
              <w:spacing w:before="82" w:line="227" w:lineRule="auto"/>
              <w:rPr>
                <w:sz w:val="19"/>
                <w:szCs w:val="19"/>
              </w:rPr>
            </w:pPr>
            <w:r>
              <w:rPr>
                <w:sz w:val="19"/>
                <w:szCs w:val="19"/>
                <w:spacing w:val="15"/>
              </w:rPr>
              <w:t>16.8</w:t>
            </w:r>
            <w:r>
              <w:rPr>
                <w:sz w:val="19"/>
                <w:szCs w:val="19"/>
              </w:rPr>
              <w:t>mm</w:t>
            </w:r>
            <w:r>
              <w:rPr>
                <w:sz w:val="19"/>
                <w:szCs w:val="19"/>
                <w:spacing w:val="15"/>
              </w:rPr>
              <w:t>±</w:t>
            </w:r>
          </w:p>
          <w:p>
            <w:pPr>
              <w:pStyle w:val="TableText"/>
              <w:ind w:left="294"/>
              <w:spacing w:before="92" w:line="227" w:lineRule="auto"/>
              <w:rPr>
                <w:sz w:val="19"/>
                <w:szCs w:val="19"/>
              </w:rPr>
            </w:pPr>
            <w:r>
              <w:rPr>
                <w:sz w:val="19"/>
                <w:szCs w:val="19"/>
                <w:spacing w:val="10"/>
              </w:rPr>
              <w:t>0.2</w:t>
            </w:r>
            <w:r>
              <w:rPr>
                <w:sz w:val="19"/>
                <w:szCs w:val="19"/>
              </w:rPr>
              <w:t>mm</w:t>
            </w:r>
          </w:p>
        </w:tc>
        <w:tc>
          <w:tcPr>
            <w:tcW w:w="1274" w:type="dxa"/>
            <w:vAlign w:val="top"/>
          </w:tcPr>
          <w:p>
            <w:pPr>
              <w:spacing w:line="479" w:lineRule="auto"/>
              <w:rPr>
                <w:rFonts w:ascii="Arial"/>
                <w:sz w:val="21"/>
              </w:rPr>
            </w:pPr>
            <w:r/>
          </w:p>
          <w:p>
            <w:pPr>
              <w:pStyle w:val="TableText"/>
              <w:ind w:left="153"/>
              <w:spacing w:before="82" w:line="193" w:lineRule="auto"/>
              <w:rPr>
                <w:sz w:val="19"/>
                <w:szCs w:val="19"/>
              </w:rPr>
            </w:pPr>
            <w:r>
              <w:rPr>
                <w:sz w:val="19"/>
                <w:szCs w:val="19"/>
                <w:spacing w:val="6"/>
              </w:rPr>
              <w:t>3.2g±0.1g</w:t>
            </w:r>
          </w:p>
        </w:tc>
        <w:tc>
          <w:tcPr>
            <w:tcW w:w="1132" w:type="dxa"/>
            <w:vAlign w:val="top"/>
          </w:tcPr>
          <w:p>
            <w:pPr>
              <w:spacing w:line="250" w:lineRule="auto"/>
              <w:rPr>
                <w:rFonts w:ascii="Arial"/>
                <w:sz w:val="21"/>
              </w:rPr>
            </w:pPr>
            <w:r/>
          </w:p>
          <w:p>
            <w:pPr>
              <w:spacing w:line="250" w:lineRule="auto"/>
              <w:rPr>
                <w:rFonts w:ascii="Arial"/>
                <w:sz w:val="21"/>
              </w:rPr>
            </w:pPr>
            <w:r/>
          </w:p>
          <w:p>
            <w:pPr>
              <w:pStyle w:val="TableText"/>
              <w:ind w:left="394"/>
              <w:spacing w:before="81" w:line="174" w:lineRule="auto"/>
              <w:rPr>
                <w:sz w:val="19"/>
                <w:szCs w:val="19"/>
              </w:rPr>
            </w:pPr>
            <w:r>
              <w:rPr>
                <w:sz w:val="19"/>
                <w:szCs w:val="19"/>
                <w:spacing w:val="-4"/>
              </w:rPr>
              <w:t>90A</w:t>
            </w:r>
          </w:p>
        </w:tc>
        <w:tc>
          <w:tcPr>
            <w:tcW w:w="856" w:type="dxa"/>
            <w:vAlign w:val="top"/>
          </w:tcPr>
          <w:p>
            <w:pPr>
              <w:spacing w:line="278" w:lineRule="auto"/>
              <w:rPr>
                <w:rFonts w:ascii="Arial"/>
                <w:sz w:val="21"/>
              </w:rPr>
            </w:pPr>
            <w:r/>
          </w:p>
          <w:p>
            <w:pPr>
              <w:pStyle w:val="TableText"/>
              <w:ind w:left="223" w:right="219" w:firstLine="11"/>
              <w:spacing w:before="81" w:line="308" w:lineRule="auto"/>
              <w:rPr>
                <w:sz w:val="19"/>
                <w:szCs w:val="19"/>
              </w:rPr>
            </w:pPr>
            <w:r>
              <w:rPr>
                <w:sz w:val="19"/>
                <w:szCs w:val="19"/>
                <w:spacing w:val="4"/>
              </w:rPr>
              <w:t>塑胶</w:t>
            </w:r>
            <w:r>
              <w:rPr>
                <w:sz w:val="19"/>
                <w:szCs w:val="19"/>
              </w:rPr>
              <w:t xml:space="preserve"> </w:t>
            </w:r>
            <w:r>
              <w:rPr>
                <w:sz w:val="19"/>
                <w:szCs w:val="19"/>
                <w:spacing w:val="13"/>
              </w:rPr>
              <w:t>TPU</w:t>
            </w:r>
          </w:p>
        </w:tc>
        <w:tc>
          <w:tcPr>
            <w:tcW w:w="1420" w:type="dxa"/>
            <w:vAlign w:val="top"/>
            <w:tcBorders>
              <w:right w:val="nil"/>
            </w:tcBorders>
          </w:tcPr>
          <w:p>
            <w:pPr>
              <w:pStyle w:val="TableText"/>
              <w:ind w:left="313"/>
              <w:spacing w:before="162" w:line="181" w:lineRule="auto"/>
              <w:rPr>
                <w:sz w:val="19"/>
                <w:szCs w:val="19"/>
              </w:rPr>
            </w:pPr>
            <w:r>
              <w:rPr>
                <w:sz w:val="19"/>
                <w:szCs w:val="19"/>
                <w:spacing w:val="1"/>
              </w:rPr>
              <w:t>3V3 对抗</w:t>
            </w:r>
          </w:p>
          <w:p>
            <w:pPr>
              <w:pStyle w:val="TableText"/>
              <w:ind w:left="115"/>
              <w:spacing w:before="152" w:line="183" w:lineRule="auto"/>
              <w:rPr>
                <w:sz w:val="19"/>
                <w:szCs w:val="19"/>
              </w:rPr>
            </w:pPr>
            <w:r>
              <w:rPr>
                <w:sz w:val="19"/>
                <w:szCs w:val="19"/>
                <w:spacing w:val="6"/>
              </w:rPr>
              <w:t>赛、步兵对抗</w:t>
            </w:r>
          </w:p>
          <w:p>
            <w:pPr>
              <w:pStyle w:val="TableText"/>
              <w:ind w:left="617"/>
              <w:spacing w:before="152" w:line="183" w:lineRule="auto"/>
              <w:rPr>
                <w:sz w:val="19"/>
                <w:szCs w:val="19"/>
              </w:rPr>
            </w:pPr>
            <w:r>
              <w:rPr>
                <w:sz w:val="19"/>
                <w:szCs w:val="19"/>
              </w:rPr>
              <w:t>赛</w:t>
            </w:r>
          </w:p>
        </w:tc>
      </w:tr>
    </w:tbl>
    <w:p>
      <w:pPr>
        <w:spacing w:line="321" w:lineRule="auto"/>
        <w:rPr>
          <w:rFonts w:ascii="Arial"/>
          <w:sz w:val="21"/>
        </w:rPr>
      </w:pPr>
      <w:r/>
    </w:p>
    <w:p>
      <w:pPr>
        <w:spacing w:line="322" w:lineRule="auto"/>
        <w:rPr>
          <w:rFonts w:ascii="Arial"/>
          <w:sz w:val="21"/>
        </w:rPr>
      </w:pPr>
      <w:r/>
    </w:p>
    <w:p>
      <w:pPr>
        <w:ind w:left="134"/>
        <w:spacing w:before="97" w:line="242" w:lineRule="auto"/>
        <w:outlineLvl w:val="3"/>
        <w:rPr>
          <w:rFonts w:ascii="SimSun" w:hAnsi="SimSun" w:eastAsia="SimSun" w:cs="SimSun"/>
          <w:sz w:val="30"/>
          <w:szCs w:val="30"/>
        </w:rPr>
      </w:pPr>
      <w:bookmarkStart w:name="bookmark109" w:id="52"/>
      <w:bookmarkEnd w:id="52"/>
      <w:r>
        <w:rPr>
          <w:rFonts w:ascii="SimSun" w:hAnsi="SimSun" w:eastAsia="SimSun" w:cs="SimSun"/>
          <w:sz w:val="30"/>
          <w:szCs w:val="30"/>
          <w:b/>
          <w:bCs/>
          <w:color w:val="333399"/>
          <w:spacing w:val="-17"/>
        </w:rPr>
        <w:t>3.2.5.2</w:t>
      </w:r>
      <w:r>
        <w:rPr>
          <w:rFonts w:ascii="SimSun" w:hAnsi="SimSun" w:eastAsia="SimSun" w:cs="SimSun"/>
          <w:sz w:val="30"/>
          <w:szCs w:val="30"/>
          <w:color w:val="333399"/>
          <w:spacing w:val="21"/>
        </w:rPr>
        <w:t xml:space="preserve">   </w:t>
      </w:r>
      <w:r>
        <w:rPr>
          <w:rFonts w:ascii="SimSun" w:hAnsi="SimSun" w:eastAsia="SimSun" w:cs="SimSun"/>
          <w:sz w:val="30"/>
          <w:szCs w:val="30"/>
          <w:b/>
          <w:bCs/>
          <w:color w:val="333399"/>
          <w:spacing w:val="-17"/>
        </w:rPr>
        <w:t>补弹器</w:t>
      </w:r>
    </w:p>
    <w:p>
      <w:pPr>
        <w:pStyle w:val="BodyText"/>
        <w:ind w:left="129"/>
        <w:spacing w:before="224" w:line="177" w:lineRule="auto"/>
        <w:rPr/>
      </w:pPr>
      <w:r>
        <w:rPr>
          <w:spacing w:val="-1"/>
        </w:rPr>
        <w:t>场外补弹员可使用官方补弹器给机器人补给弹丸。补弹器如下图所示：</w:t>
      </w:r>
    </w:p>
    <w:p>
      <w:pPr>
        <w:ind w:firstLine="2050"/>
        <w:spacing w:before="125" w:line="5064" w:lineRule="exact"/>
        <w:rPr/>
      </w:pPr>
      <w:r>
        <w:rPr>
          <w:position w:val="-101"/>
        </w:rPr>
        <w:drawing>
          <wp:inline distT="0" distB="0" distL="0" distR="0">
            <wp:extent cx="3735250" cy="3215638"/>
            <wp:effectExtent l="0" t="0" r="0" b="0"/>
            <wp:docPr id="116" name="IM 116"/>
            <wp:cNvGraphicFramePr/>
            <a:graphic>
              <a:graphicData uri="http://schemas.openxmlformats.org/drawingml/2006/picture">
                <pic:pic>
                  <pic:nvPicPr>
                    <pic:cNvPr id="116" name="IM 116"/>
                    <pic:cNvPicPr/>
                  </pic:nvPicPr>
                  <pic:blipFill>
                    <a:blip r:embed="rId73"/>
                    <a:stretch>
                      <a:fillRect/>
                    </a:stretch>
                  </pic:blipFill>
                  <pic:spPr>
                    <a:xfrm rot="0">
                      <a:off x="0" y="0"/>
                      <a:ext cx="3735250" cy="3215638"/>
                    </a:xfrm>
                    <a:prstGeom prst="rect">
                      <a:avLst/>
                    </a:prstGeom>
                  </pic:spPr>
                </pic:pic>
              </a:graphicData>
            </a:graphic>
          </wp:inline>
        </w:drawing>
      </w:r>
    </w:p>
    <w:p>
      <w:pPr>
        <w:pStyle w:val="BodyText"/>
        <w:ind w:left="3974"/>
        <w:spacing w:before="207" w:line="205" w:lineRule="auto"/>
        <w:outlineLvl w:val="0"/>
        <w:rPr/>
      </w:pPr>
      <w:bookmarkStart w:name="bookmark178" w:id="53"/>
      <w:bookmarkEnd w:id="53"/>
      <w:r>
        <w:rPr>
          <w:spacing w:val="-8"/>
        </w:rPr>
        <w:t>图</w:t>
      </w:r>
      <w:r>
        <w:rPr>
          <w:spacing w:val="53"/>
        </w:rPr>
        <w:t xml:space="preserve"> </w:t>
      </w:r>
      <w:r>
        <w:rPr>
          <w:spacing w:val="-8"/>
        </w:rPr>
        <w:t>3-9</w:t>
      </w:r>
      <w:r>
        <w:rPr>
          <w:spacing w:val="48"/>
        </w:rPr>
        <w:t xml:space="preserve"> </w:t>
      </w:r>
      <w:r>
        <w:rPr>
          <w:spacing w:val="-8"/>
        </w:rPr>
        <w:t>补弹器示意图</w:t>
      </w:r>
    </w:p>
    <w:p>
      <w:pPr>
        <w:spacing w:line="205" w:lineRule="auto"/>
        <w:sectPr>
          <w:headerReference w:type="default" r:id="rId68"/>
          <w:footerReference w:type="default" r:id="rId69"/>
          <w:pgSz w:w="11907" w:h="16839"/>
          <w:pgMar w:top="1219" w:right="1032" w:bottom="1277" w:left="1012" w:header="980" w:footer="913" w:gutter="0"/>
        </w:sectPr>
        <w:rPr/>
      </w:pPr>
    </w:p>
    <w:p>
      <w:pPr>
        <w:ind w:left="43"/>
        <w:spacing w:before="255" w:line="395" w:lineRule="exact"/>
        <w:outlineLvl w:val="3"/>
        <w:rPr>
          <w:rFonts w:ascii="SimSun" w:hAnsi="SimSun" w:eastAsia="SimSun" w:cs="SimSun"/>
          <w:sz w:val="30"/>
          <w:szCs w:val="30"/>
        </w:rPr>
      </w:pPr>
      <w:bookmarkStart w:name="bookmark110" w:id="54"/>
      <w:bookmarkEnd w:id="54"/>
      <w:r>
        <w:rPr>
          <w:rFonts w:ascii="SimSun" w:hAnsi="SimSun" w:eastAsia="SimSun" w:cs="SimSun"/>
          <w:sz w:val="30"/>
          <w:szCs w:val="30"/>
          <w:b/>
          <w:bCs/>
          <w:color w:val="333399"/>
          <w:spacing w:val="-16"/>
          <w:position w:val="1"/>
        </w:rPr>
        <w:t>3.2.5.3</w:t>
      </w:r>
      <w:r>
        <w:rPr>
          <w:rFonts w:ascii="SimSun" w:hAnsi="SimSun" w:eastAsia="SimSun" w:cs="SimSun"/>
          <w:sz w:val="30"/>
          <w:szCs w:val="30"/>
          <w:color w:val="333399"/>
          <w:spacing w:val="22"/>
          <w:position w:val="1"/>
        </w:rPr>
        <w:t xml:space="preserve">   </w:t>
      </w:r>
      <w:r>
        <w:rPr>
          <w:rFonts w:ascii="SimSun" w:hAnsi="SimSun" w:eastAsia="SimSun" w:cs="SimSun"/>
          <w:sz w:val="30"/>
          <w:szCs w:val="30"/>
          <w:b/>
          <w:bCs/>
          <w:color w:val="333399"/>
          <w:spacing w:val="-16"/>
          <w:position w:val="1"/>
        </w:rPr>
        <w:t>视觉标签</w:t>
      </w:r>
    </w:p>
    <w:p>
      <w:pPr>
        <w:pStyle w:val="BodyText"/>
        <w:ind w:left="37" w:right="31" w:hanging="4"/>
        <w:spacing w:before="220" w:line="259" w:lineRule="auto"/>
        <w:rPr/>
      </w:pPr>
      <w:r>
        <w:rPr>
          <w:spacing w:val="-2"/>
        </w:rPr>
        <w:t>视觉标签是带白色边框的红底白字或蓝底白字正方形标签，边长为</w:t>
      </w:r>
      <w:r>
        <w:rPr>
          <w:spacing w:val="32"/>
          <w:w w:val="101"/>
        </w:rPr>
        <w:t xml:space="preserve"> </w:t>
      </w:r>
      <w:r>
        <w:rPr>
          <w:spacing w:val="-2"/>
        </w:rPr>
        <w:t>150mm，</w:t>
      </w:r>
      <w:r>
        <w:rPr>
          <w:spacing w:val="-41"/>
        </w:rPr>
        <w:t xml:space="preserve"> </w:t>
      </w:r>
      <w:r>
        <w:rPr>
          <w:spacing w:val="-2"/>
        </w:rPr>
        <w:t>标签各不相同，</w:t>
      </w:r>
      <w:r>
        <w:rPr>
          <w:spacing w:val="-38"/>
        </w:rPr>
        <w:t xml:space="preserve"> </w:t>
      </w:r>
      <w:r>
        <w:rPr>
          <w:spacing w:val="-2"/>
        </w:rPr>
        <w:t>详细编号见</w:t>
      </w:r>
      <w:r>
        <w:rPr/>
        <w:t xml:space="preserve"> </w:t>
      </w:r>
      <w:r>
        <w:rPr>
          <w:spacing w:val="-3"/>
        </w:rPr>
        <w:t>文件</w:t>
      </w:r>
      <w:hyperlink w:history="true" r:id="rId75">
        <w:r>
          <w:rPr>
            <w:color w:val="0000FF"/>
            <w:spacing w:val="-3"/>
          </w:rPr>
          <w:t>《RoboMaster 机甲大师赛视觉标签库》</w:t>
        </w:r>
      </w:hyperlink>
      <w:r>
        <w:rPr>
          <w:spacing w:val="-3"/>
        </w:rPr>
        <w:t>。</w:t>
      </w:r>
    </w:p>
    <w:p>
      <w:pPr>
        <w:pStyle w:val="BodyText"/>
        <w:ind w:left="34"/>
        <w:spacing w:before="121" w:line="175" w:lineRule="auto"/>
        <w:rPr/>
      </w:pPr>
      <w:r>
        <w:rPr>
          <w:spacing w:val="-1"/>
        </w:rPr>
        <w:t>标签色号为：</w:t>
      </w:r>
    </w:p>
    <w:p>
      <w:pPr>
        <w:pStyle w:val="BodyText"/>
        <w:ind w:left="38"/>
        <w:spacing w:before="239" w:line="203" w:lineRule="auto"/>
        <w:rPr/>
      </w:pPr>
      <w:r>
        <w:rPr/>
        <w:t>红色</w:t>
      </w:r>
      <w:r>
        <w:rPr>
          <w:spacing w:val="53"/>
        </w:rPr>
        <w:t xml:space="preserve"> </w:t>
      </w:r>
      <w:r>
        <w:rPr/>
        <w:t>RGB: R255 G51 B51；CMYK: C0 M8</w:t>
      </w:r>
      <w:r>
        <w:rPr>
          <w:spacing w:val="-1"/>
        </w:rPr>
        <w:t>9 Y75 K0；HEX: ff3333</w:t>
      </w:r>
    </w:p>
    <w:p>
      <w:pPr>
        <w:pStyle w:val="BodyText"/>
        <w:ind w:left="38"/>
        <w:spacing w:before="193" w:line="204" w:lineRule="auto"/>
        <w:rPr/>
      </w:pPr>
      <w:r>
        <w:rPr>
          <w:spacing w:val="-1"/>
        </w:rPr>
        <w:t>蓝色</w:t>
      </w:r>
      <w:r>
        <w:rPr>
          <w:spacing w:val="53"/>
        </w:rPr>
        <w:t xml:space="preserve"> </w:t>
      </w:r>
      <w:r>
        <w:rPr>
          <w:spacing w:val="-1"/>
        </w:rPr>
        <w:t>RGB: R51 G153 B204；CMYK: C74 M30 Y13 K0；HEX: 3</w:t>
      </w:r>
      <w:r>
        <w:rPr>
          <w:spacing w:val="-2"/>
        </w:rPr>
        <w:t>399cc</w:t>
      </w:r>
    </w:p>
    <w:p>
      <w:pPr>
        <w:ind w:firstLine="30"/>
        <w:spacing w:before="85" w:line="9358" w:lineRule="exact"/>
        <w:rPr/>
      </w:pPr>
      <w:r>
        <w:rPr>
          <w:position w:val="-187"/>
        </w:rPr>
        <w:drawing>
          <wp:inline distT="0" distB="0" distL="0" distR="0">
            <wp:extent cx="6120763" cy="5942328"/>
            <wp:effectExtent l="0" t="0" r="0" b="0"/>
            <wp:docPr id="118" name="IM 118"/>
            <wp:cNvGraphicFramePr/>
            <a:graphic>
              <a:graphicData uri="http://schemas.openxmlformats.org/drawingml/2006/picture">
                <pic:pic>
                  <pic:nvPicPr>
                    <pic:cNvPr id="118" name="IM 118"/>
                    <pic:cNvPicPr/>
                  </pic:nvPicPr>
                  <pic:blipFill>
                    <a:blip r:embed="rId76"/>
                    <a:stretch>
                      <a:fillRect/>
                    </a:stretch>
                  </pic:blipFill>
                  <pic:spPr>
                    <a:xfrm rot="0">
                      <a:off x="0" y="0"/>
                      <a:ext cx="6120763" cy="5942328"/>
                    </a:xfrm>
                    <a:prstGeom prst="rect">
                      <a:avLst/>
                    </a:prstGeom>
                  </pic:spPr>
                </pic:pic>
              </a:graphicData>
            </a:graphic>
          </wp:inline>
        </w:drawing>
      </w:r>
    </w:p>
    <w:p>
      <w:pPr>
        <w:pStyle w:val="BodyText"/>
        <w:ind w:left="3722"/>
        <w:spacing w:before="217" w:line="204" w:lineRule="auto"/>
        <w:outlineLvl w:val="0"/>
        <w:rPr/>
      </w:pPr>
      <w:bookmarkStart w:name="bookmark179" w:id="55"/>
      <w:bookmarkEnd w:id="55"/>
      <w:r>
        <w:rPr>
          <w:spacing w:val="-8"/>
        </w:rPr>
        <w:t>图</w:t>
      </w:r>
      <w:r>
        <w:rPr>
          <w:spacing w:val="60"/>
        </w:rPr>
        <w:t xml:space="preserve"> </w:t>
      </w:r>
      <w:r>
        <w:rPr>
          <w:spacing w:val="-8"/>
        </w:rPr>
        <w:t>3-10</w:t>
      </w:r>
      <w:r>
        <w:rPr>
          <w:spacing w:val="48"/>
        </w:rPr>
        <w:t xml:space="preserve"> </w:t>
      </w:r>
      <w:r>
        <w:rPr>
          <w:spacing w:val="-8"/>
        </w:rPr>
        <w:t>视觉标签编号图</w:t>
      </w:r>
    </w:p>
    <w:p>
      <w:pPr>
        <w:spacing w:line="204" w:lineRule="auto"/>
        <w:sectPr>
          <w:headerReference w:type="default" r:id="rId13"/>
          <w:footerReference w:type="default" r:id="rId74"/>
          <w:pgSz w:w="11907" w:h="16839"/>
          <w:pgMar w:top="1224" w:right="1106" w:bottom="1221" w:left="1104" w:header="980" w:footer="935" w:gutter="0"/>
        </w:sectPr>
        <w:rPr/>
      </w:pPr>
    </w:p>
    <w:p>
      <w:pPr>
        <w:ind w:left="43"/>
        <w:spacing w:before="254" w:line="395" w:lineRule="exact"/>
        <w:outlineLvl w:val="3"/>
        <w:rPr>
          <w:rFonts w:ascii="SimSun" w:hAnsi="SimSun" w:eastAsia="SimSun" w:cs="SimSun"/>
          <w:sz w:val="30"/>
          <w:szCs w:val="30"/>
        </w:rPr>
      </w:pPr>
      <w:bookmarkStart w:name="bookmark180" w:id="56"/>
      <w:bookmarkEnd w:id="56"/>
      <w:r>
        <w:rPr>
          <w:rFonts w:ascii="SimSun" w:hAnsi="SimSun" w:eastAsia="SimSun" w:cs="SimSun"/>
          <w:sz w:val="30"/>
          <w:szCs w:val="30"/>
          <w:b/>
          <w:bCs/>
          <w:color w:val="333399"/>
          <w:spacing w:val="-17"/>
          <w:position w:val="1"/>
        </w:rPr>
        <w:t>3.2.5.4</w:t>
      </w:r>
      <w:r>
        <w:rPr>
          <w:rFonts w:ascii="SimSun" w:hAnsi="SimSun" w:eastAsia="SimSun" w:cs="SimSun"/>
          <w:sz w:val="30"/>
          <w:szCs w:val="30"/>
          <w:color w:val="333399"/>
          <w:spacing w:val="22"/>
          <w:position w:val="1"/>
        </w:rPr>
        <w:t xml:space="preserve">   </w:t>
      </w:r>
      <w:r>
        <w:rPr>
          <w:rFonts w:ascii="SimSun" w:hAnsi="SimSun" w:eastAsia="SimSun" w:cs="SimSun"/>
          <w:sz w:val="30"/>
          <w:szCs w:val="30"/>
          <w:b/>
          <w:bCs/>
          <w:color w:val="333399"/>
          <w:spacing w:val="-17"/>
          <w:position w:val="1"/>
        </w:rPr>
        <w:t>操作间</w:t>
      </w:r>
    </w:p>
    <w:p>
      <w:pPr>
        <w:pStyle w:val="BodyText"/>
        <w:ind w:left="37" w:right="23" w:hanging="2"/>
        <w:spacing w:before="221" w:line="266" w:lineRule="auto"/>
        <w:rPr/>
      </w:pPr>
      <w:r>
        <w:rPr/>
        <w:t>操作间位于战场外围附近，是比赛时操作手的活</w:t>
      </w:r>
      <w:r>
        <w:rPr>
          <w:spacing w:val="-1"/>
        </w:rPr>
        <w:t>动区域。操作间配置对应数量的电脑，且每台电脑配备对</w:t>
      </w:r>
      <w:r>
        <w:rPr/>
        <w:t xml:space="preserve"> </w:t>
      </w:r>
      <w:r>
        <w:rPr>
          <w:spacing w:val="-2"/>
        </w:rPr>
        <w:t>应的显示器、鼠标、键盘、USB</w:t>
      </w:r>
      <w:r>
        <w:rPr>
          <w:spacing w:val="70"/>
        </w:rPr>
        <w:t xml:space="preserve"> </w:t>
      </w:r>
      <w:r>
        <w:rPr>
          <w:spacing w:val="-2"/>
        </w:rPr>
        <w:t>集线器等官方设备。</w:t>
      </w:r>
    </w:p>
    <w:p>
      <w:pPr>
        <w:spacing w:line="266" w:lineRule="auto"/>
        <w:sectPr>
          <w:headerReference w:type="default" r:id="rId4"/>
          <w:footerReference w:type="default" r:id="rId77"/>
          <w:pgSz w:w="11907" w:h="16839"/>
          <w:pgMar w:top="1219" w:right="1106" w:bottom="1277" w:left="1104" w:header="980" w:footer="913" w:gutter="0"/>
        </w:sectPr>
        <w:rPr/>
      </w:pPr>
    </w:p>
    <w:p>
      <w:pPr>
        <w:spacing w:line="248" w:lineRule="auto"/>
        <w:rPr>
          <w:rFonts w:ascii="Arial"/>
          <w:sz w:val="21"/>
        </w:rPr>
      </w:pPr>
      <w:r/>
    </w:p>
    <w:p>
      <w:pPr>
        <w:spacing w:line="249" w:lineRule="auto"/>
        <w:rPr>
          <w:rFonts w:ascii="Arial"/>
          <w:sz w:val="21"/>
        </w:rPr>
      </w:pPr>
      <w:r/>
    </w:p>
    <w:p>
      <w:pPr>
        <w:ind w:left="137"/>
        <w:spacing w:before="117" w:line="473" w:lineRule="exact"/>
        <w:outlineLvl w:val="1"/>
        <w:rPr>
          <w:rFonts w:ascii="SimSun" w:hAnsi="SimSun" w:eastAsia="SimSun" w:cs="SimSun"/>
          <w:sz w:val="36"/>
          <w:szCs w:val="36"/>
        </w:rPr>
      </w:pPr>
      <w:bookmarkStart w:name="bookmark24" w:id="57"/>
      <w:bookmarkEnd w:id="57"/>
      <w:bookmarkStart w:name="bookmark25" w:id="58"/>
      <w:bookmarkEnd w:id="58"/>
      <w:bookmarkStart w:name="bookmark140" w:id="59"/>
      <w:bookmarkEnd w:id="59"/>
      <w:bookmarkStart w:name="bookmark141" w:id="60"/>
      <w:bookmarkEnd w:id="60"/>
      <w:bookmarkStart w:name="bookmark151" w:id="61"/>
      <w:bookmarkEnd w:id="61"/>
      <w:bookmarkStart w:name="bookmark152" w:id="62"/>
      <w:bookmarkEnd w:id="62"/>
      <w:bookmarkStart w:name="bookmark162" w:id="63"/>
      <w:bookmarkEnd w:id="63"/>
      <w:bookmarkStart w:name="bookmark163" w:id="64"/>
      <w:bookmarkEnd w:id="64"/>
      <w:r>
        <w:rPr>
          <w:rFonts w:ascii="SimSun" w:hAnsi="SimSun" w:eastAsia="SimSun" w:cs="SimSun"/>
          <w:sz w:val="36"/>
          <w:szCs w:val="36"/>
          <w:b/>
          <w:bCs/>
          <w:color w:val="333399"/>
          <w:spacing w:val="-18"/>
          <w:position w:val="1"/>
        </w:rPr>
        <w:t>3.3</w:t>
      </w:r>
      <w:r>
        <w:rPr>
          <w:rFonts w:ascii="SimSun" w:hAnsi="SimSun" w:eastAsia="SimSun" w:cs="SimSun"/>
          <w:sz w:val="36"/>
          <w:szCs w:val="36"/>
          <w:color w:val="333399"/>
          <w:spacing w:val="83"/>
          <w:position w:val="1"/>
        </w:rPr>
        <w:t xml:space="preserve"> </w:t>
      </w:r>
      <w:r>
        <w:rPr>
          <w:rFonts w:ascii="SimSun" w:hAnsi="SimSun" w:eastAsia="SimSun" w:cs="SimSun"/>
          <w:sz w:val="36"/>
          <w:szCs w:val="36"/>
          <w:b/>
          <w:bCs/>
          <w:color w:val="333399"/>
          <w:spacing w:val="-18"/>
          <w:position w:val="1"/>
        </w:rPr>
        <w:t>比赛机制</w:t>
      </w:r>
    </w:p>
    <w:p>
      <w:pPr>
        <w:spacing w:line="249" w:lineRule="auto"/>
        <w:rPr>
          <w:rFonts w:ascii="Arial"/>
          <w:sz w:val="21"/>
        </w:rPr>
      </w:pPr>
      <w:r>
        <w:drawing>
          <wp:anchor distT="0" distB="0" distL="0" distR="0" simplePos="0" relativeHeight="251702272" behindDoc="0" locked="0" layoutInCell="1" allowOverlap="1">
            <wp:simplePos x="0" y="0"/>
            <wp:positionH relativeFrom="column">
              <wp:posOffset>9144</wp:posOffset>
            </wp:positionH>
            <wp:positionV relativeFrom="paragraph">
              <wp:posOffset>154447</wp:posOffset>
            </wp:positionV>
            <wp:extent cx="6251447" cy="6350"/>
            <wp:effectExtent l="0" t="0" r="0" b="0"/>
            <wp:wrapNone/>
            <wp:docPr id="124" name="IM 124"/>
            <wp:cNvGraphicFramePr/>
            <a:graphic>
              <a:graphicData uri="http://schemas.openxmlformats.org/drawingml/2006/picture">
                <pic:pic>
                  <pic:nvPicPr>
                    <pic:cNvPr id="124" name="IM 124"/>
                    <pic:cNvPicPr/>
                  </pic:nvPicPr>
                  <pic:blipFill>
                    <a:blip r:embed="rId80"/>
                    <a:stretch>
                      <a:fillRect/>
                    </a:stretch>
                  </pic:blipFill>
                  <pic:spPr>
                    <a:xfrm rot="0">
                      <a:off x="0" y="0"/>
                      <a:ext cx="6251447" cy="6350"/>
                    </a:xfrm>
                    <a:prstGeom prst="rect">
                      <a:avLst/>
                    </a:prstGeom>
                  </pic:spPr>
                </pic:pic>
              </a:graphicData>
            </a:graphic>
          </wp:anchor>
        </w:drawing>
      </w:r>
      <w:r/>
    </w:p>
    <w:p>
      <w:pPr>
        <w:pStyle w:val="BodyText"/>
        <w:ind w:left="123"/>
        <w:spacing w:before="90"/>
        <w:rPr/>
      </w:pPr>
      <w:r>
        <w:rPr>
          <w:position w:val="-15"/>
        </w:rPr>
        <w:drawing>
          <wp:inline distT="0" distB="0" distL="0" distR="0">
            <wp:extent cx="323646" cy="341626"/>
            <wp:effectExtent l="0" t="0" r="0" b="0"/>
            <wp:docPr id="126" name="IM 126"/>
            <wp:cNvGraphicFramePr/>
            <a:graphic>
              <a:graphicData uri="http://schemas.openxmlformats.org/drawingml/2006/picture">
                <pic:pic>
                  <pic:nvPicPr>
                    <pic:cNvPr id="126" name="IM 126"/>
                    <pic:cNvPicPr/>
                  </pic:nvPicPr>
                  <pic:blipFill>
                    <a:blip r:embed="rId81"/>
                    <a:stretch>
                      <a:fillRect/>
                    </a:stretch>
                  </pic:blipFill>
                  <pic:spPr>
                    <a:xfrm rot="0">
                      <a:off x="0" y="0"/>
                      <a:ext cx="323646" cy="341626"/>
                    </a:xfrm>
                    <a:prstGeom prst="rect">
                      <a:avLst/>
                    </a:prstGeom>
                  </pic:spPr>
                </pic:pic>
              </a:graphicData>
            </a:graphic>
          </wp:inline>
        </w:drawing>
      </w:r>
      <w:r>
        <w:rPr/>
        <w:t xml:space="preserve">     </w:t>
      </w:r>
      <w:r>
        <w:rPr>
          <w:spacing w:val="-3"/>
        </w:rPr>
        <w:t>机器人未检测到增益点的场地交互模块卡后， 占领状</w:t>
      </w:r>
      <w:r>
        <w:rPr>
          <w:spacing w:val="-4"/>
        </w:rPr>
        <w:t>态将在 2 秒后失效。</w:t>
      </w:r>
    </w:p>
    <w:p>
      <w:pPr>
        <w:spacing w:line="472" w:lineRule="auto"/>
        <w:rPr>
          <w:rFonts w:ascii="Arial"/>
          <w:sz w:val="21"/>
        </w:rPr>
      </w:pPr>
      <w:r>
        <w:drawing>
          <wp:anchor distT="0" distB="0" distL="0" distR="0" simplePos="0" relativeHeight="251701248" behindDoc="0" locked="0" layoutInCell="1" allowOverlap="1">
            <wp:simplePos x="0" y="0"/>
            <wp:positionH relativeFrom="column">
              <wp:posOffset>0</wp:posOffset>
            </wp:positionH>
            <wp:positionV relativeFrom="paragraph">
              <wp:posOffset>55242</wp:posOffset>
            </wp:positionV>
            <wp:extent cx="6260591" cy="6350"/>
            <wp:effectExtent l="0" t="0" r="0" b="0"/>
            <wp:wrapNone/>
            <wp:docPr id="128" name="IM 128"/>
            <wp:cNvGraphicFramePr/>
            <a:graphic>
              <a:graphicData uri="http://schemas.openxmlformats.org/drawingml/2006/picture">
                <pic:pic>
                  <pic:nvPicPr>
                    <pic:cNvPr id="128" name="IM 128"/>
                    <pic:cNvPicPr/>
                  </pic:nvPicPr>
                  <pic:blipFill>
                    <a:blip r:embed="rId82"/>
                    <a:stretch>
                      <a:fillRect/>
                    </a:stretch>
                  </pic:blipFill>
                  <pic:spPr>
                    <a:xfrm rot="0">
                      <a:off x="0" y="0"/>
                      <a:ext cx="6260591" cy="6350"/>
                    </a:xfrm>
                    <a:prstGeom prst="rect">
                      <a:avLst/>
                    </a:prstGeom>
                  </pic:spPr>
                </pic:pic>
              </a:graphicData>
            </a:graphic>
          </wp:anchor>
        </w:drawing>
      </w:r>
      <w:r/>
    </w:p>
    <w:p>
      <w:pPr>
        <w:ind w:left="135"/>
        <w:spacing w:before="101" w:line="416" w:lineRule="exact"/>
        <w:outlineLvl w:val="2"/>
        <w:rPr>
          <w:rFonts w:ascii="SimSun" w:hAnsi="SimSun" w:eastAsia="SimSun" w:cs="SimSun"/>
          <w:sz w:val="31"/>
          <w:szCs w:val="31"/>
        </w:rPr>
      </w:pPr>
      <w:bookmarkStart w:name="bookmark181" w:id="65"/>
      <w:bookmarkEnd w:id="65"/>
      <w:r>
        <w:rPr>
          <w:rFonts w:ascii="SimSun" w:hAnsi="SimSun" w:eastAsia="SimSun" w:cs="SimSun"/>
          <w:sz w:val="31"/>
          <w:szCs w:val="31"/>
          <w:b/>
          <w:bCs/>
          <w:color w:val="333399"/>
          <w:spacing w:val="-3"/>
          <w:position w:val="1"/>
        </w:rPr>
        <w:t>3.3.1</w:t>
      </w:r>
      <w:r>
        <w:rPr>
          <w:rFonts w:ascii="SimSun" w:hAnsi="SimSun" w:eastAsia="SimSun" w:cs="SimSun"/>
          <w:sz w:val="31"/>
          <w:szCs w:val="31"/>
          <w:color w:val="333399"/>
          <w:spacing w:val="33"/>
          <w:position w:val="1"/>
        </w:rPr>
        <w:t xml:space="preserve">  </w:t>
      </w:r>
      <w:r>
        <w:rPr>
          <w:rFonts w:ascii="SimSun" w:hAnsi="SimSun" w:eastAsia="SimSun" w:cs="SimSun"/>
          <w:sz w:val="31"/>
          <w:szCs w:val="31"/>
          <w:b/>
          <w:bCs/>
          <w:color w:val="333399"/>
          <w:spacing w:val="-3"/>
          <w:position w:val="1"/>
        </w:rPr>
        <w:t>扣血与超限惩罚机制</w:t>
      </w:r>
    </w:p>
    <w:p>
      <w:pPr>
        <w:spacing w:line="315" w:lineRule="auto"/>
        <w:rPr>
          <w:rFonts w:ascii="Arial"/>
          <w:sz w:val="21"/>
        </w:rPr>
      </w:pPr>
      <w:r/>
    </w:p>
    <w:p>
      <w:pPr>
        <w:ind w:left="134"/>
        <w:spacing w:before="97" w:line="396" w:lineRule="exact"/>
        <w:outlineLvl w:val="3"/>
        <w:rPr>
          <w:rFonts w:ascii="SimSun" w:hAnsi="SimSun" w:eastAsia="SimSun" w:cs="SimSun"/>
          <w:sz w:val="30"/>
          <w:szCs w:val="30"/>
        </w:rPr>
      </w:pPr>
      <w:r>
        <w:rPr>
          <w:rFonts w:ascii="SimSun" w:hAnsi="SimSun" w:eastAsia="SimSun" w:cs="SimSun"/>
          <w:sz w:val="30"/>
          <w:szCs w:val="30"/>
          <w:b/>
          <w:bCs/>
          <w:color w:val="333399"/>
          <w:spacing w:val="-13"/>
          <w:position w:val="1"/>
        </w:rPr>
        <w:t>3.3.1.1</w:t>
      </w:r>
      <w:r>
        <w:rPr>
          <w:rFonts w:ascii="SimSun" w:hAnsi="SimSun" w:eastAsia="SimSun" w:cs="SimSun"/>
          <w:sz w:val="30"/>
          <w:szCs w:val="30"/>
          <w:color w:val="333399"/>
          <w:spacing w:val="21"/>
          <w:position w:val="1"/>
        </w:rPr>
        <w:t xml:space="preserve">   </w:t>
      </w:r>
      <w:r>
        <w:rPr>
          <w:rFonts w:ascii="SimSun" w:hAnsi="SimSun" w:eastAsia="SimSun" w:cs="SimSun"/>
          <w:sz w:val="30"/>
          <w:szCs w:val="30"/>
          <w:b/>
          <w:bCs/>
          <w:color w:val="333399"/>
          <w:spacing w:val="-13"/>
          <w:position w:val="1"/>
        </w:rPr>
        <w:t>攻击伤害或撞击</w:t>
      </w:r>
    </w:p>
    <w:p>
      <w:pPr>
        <w:pStyle w:val="BodyText"/>
        <w:ind w:left="129"/>
        <w:spacing w:before="250" w:line="193" w:lineRule="auto"/>
        <w:rPr/>
      </w:pPr>
      <w:r>
        <w:rPr>
          <w:spacing w:val="-1"/>
        </w:rPr>
        <w:t>英雄、步兵、哨兵机器人的装甲模块在受到攻击或者撞击时，</w:t>
      </w:r>
      <w:r>
        <w:rPr>
          <w:spacing w:val="-39"/>
        </w:rPr>
        <w:t xml:space="preserve"> </w:t>
      </w:r>
      <w:r>
        <w:rPr>
          <w:spacing w:val="-1"/>
        </w:rPr>
        <w:t>可能被扣除血量</w:t>
      </w:r>
      <w:r>
        <w:rPr>
          <w:spacing w:val="-2"/>
        </w:rPr>
        <w:t>。具体机制如下：</w:t>
      </w:r>
    </w:p>
    <w:p>
      <w:pPr>
        <w:pStyle w:val="BodyText"/>
        <w:ind w:left="130" w:right="95" w:hanging="1"/>
        <w:spacing w:before="212" w:line="272" w:lineRule="auto"/>
        <w:rPr/>
      </w:pPr>
      <w:r>
        <w:rPr>
          <w:spacing w:val="-3"/>
        </w:rPr>
        <w:t>装甲模块通过压力传感器并结合装甲板震动频率检测弹丸攻击，最小检测间隔为 50ms（使用</w:t>
      </w:r>
      <w:r>
        <w:rPr>
          <w:spacing w:val="17"/>
        </w:rPr>
        <w:t xml:space="preserve"> </w:t>
      </w:r>
      <w:r>
        <w:rPr>
          <w:spacing w:val="-3"/>
        </w:rPr>
        <w:t>42mm 弹丸</w:t>
      </w:r>
      <w:r>
        <w:rPr/>
        <w:t xml:space="preserve"> </w:t>
      </w:r>
      <w:r>
        <w:rPr>
          <w:spacing w:val="-2"/>
        </w:rPr>
        <w:t>击打装甲模块时，检测间隔最高可能延长至</w:t>
      </w:r>
      <w:r>
        <w:rPr>
          <w:spacing w:val="-3"/>
        </w:rPr>
        <w:t xml:space="preserve"> 200ms）。</w:t>
      </w:r>
    </w:p>
    <w:p>
      <w:pPr>
        <w:pStyle w:val="BodyText"/>
        <w:ind w:left="141" w:right="95" w:hanging="13"/>
        <w:spacing w:before="82" w:line="278" w:lineRule="auto"/>
        <w:rPr/>
      </w:pPr>
      <w:r>
        <w:rPr/>
        <w:t>弹丸需以一定的速度接触装甲模块受攻击面</w:t>
      </w:r>
      <w:r>
        <w:rPr>
          <w:spacing w:val="-1"/>
        </w:rPr>
        <w:t>才能被有效检测。装甲模块对不同类型弹丸的有效检测速度范</w:t>
      </w:r>
      <w:r>
        <w:rPr/>
        <w:t xml:space="preserve"> </w:t>
      </w:r>
      <w:bookmarkStart w:name="bookmark79" w:id="66"/>
      <w:bookmarkEnd w:id="66"/>
      <w:r>
        <w:rPr>
          <w:spacing w:val="-7"/>
        </w:rPr>
        <w:t>围如下表所示：</w:t>
      </w:r>
    </w:p>
    <w:p>
      <w:pPr>
        <w:pStyle w:val="BodyText"/>
        <w:ind w:left="128"/>
        <w:spacing w:before="182" w:line="204" w:lineRule="auto"/>
        <w:outlineLvl w:val="0"/>
        <w:rPr/>
      </w:pPr>
      <w:bookmarkStart w:name="bookmark182" w:id="67"/>
      <w:bookmarkEnd w:id="67"/>
      <w:r>
        <w:rPr>
          <w:spacing w:val="-3"/>
        </w:rPr>
        <w:t>表</w:t>
      </w:r>
      <w:r>
        <w:rPr>
          <w:spacing w:val="53"/>
          <w:w w:val="101"/>
        </w:rPr>
        <w:t xml:space="preserve"> </w:t>
      </w:r>
      <w:r>
        <w:rPr>
          <w:spacing w:val="-3"/>
        </w:rPr>
        <w:t>3-6</w:t>
      </w:r>
      <w:r>
        <w:rPr>
          <w:spacing w:val="52"/>
          <w:w w:val="101"/>
        </w:rPr>
        <w:t xml:space="preserve"> </w:t>
      </w:r>
      <w:r>
        <w:rPr>
          <w:spacing w:val="-3"/>
        </w:rPr>
        <w:t>装甲模块对不同类型弹丸的有效检</w:t>
      </w:r>
      <w:r>
        <w:rPr>
          <w:spacing w:val="-4"/>
        </w:rPr>
        <w:t>测速度</w:t>
      </w:r>
    </w:p>
    <w:p>
      <w:pPr>
        <w:spacing w:line="154" w:lineRule="exact"/>
        <w:rPr/>
      </w:pPr>
      <w:r/>
    </w:p>
    <w:tbl>
      <w:tblPr>
        <w:tblStyle w:val="TableNormal"/>
        <w:tblW w:w="9652" w:type="dxa"/>
        <w:tblInd w:w="105"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109"/>
        <w:gridCol w:w="3269"/>
        <w:gridCol w:w="3274"/>
      </w:tblGrid>
      <w:tr>
        <w:trPr>
          <w:trHeight w:val="544" w:hRule="atLeast"/>
        </w:trPr>
        <w:tc>
          <w:tcPr>
            <w:shd w:val="clear" w:fill="A5A5A5"/>
            <w:tcW w:w="3109" w:type="dxa"/>
            <w:vAlign w:val="top"/>
            <w:tcBorders>
              <w:left w:val="single" w:color="A5A5A5" w:sz="2" w:space="0"/>
            </w:tcBorders>
          </w:tcPr>
          <w:p>
            <w:pPr>
              <w:ind w:left="1165"/>
              <w:spacing w:before="190" w:line="214" w:lineRule="auto"/>
              <w:rPr>
                <w:rFonts w:ascii="SimSun" w:hAnsi="SimSun" w:eastAsia="SimSun" w:cs="SimSun"/>
                <w:sz w:val="19"/>
                <w:szCs w:val="19"/>
              </w:rPr>
            </w:pPr>
            <w:r>
              <w:rPr>
                <w:rFonts w:ascii="SimSun" w:hAnsi="SimSun" w:eastAsia="SimSun" w:cs="SimSun"/>
                <w:sz w:val="19"/>
                <w:szCs w:val="19"/>
                <w:b/>
                <w:bCs/>
                <w:spacing w:val="6"/>
              </w:rPr>
              <w:t>装甲模块</w:t>
            </w:r>
          </w:p>
        </w:tc>
        <w:tc>
          <w:tcPr>
            <w:shd w:val="clear" w:fill="A5A5A5"/>
            <w:tcW w:w="3269" w:type="dxa"/>
            <w:vAlign w:val="top"/>
          </w:tcPr>
          <w:p>
            <w:pPr>
              <w:ind w:left="1121"/>
              <w:spacing w:before="190" w:line="259" w:lineRule="exact"/>
              <w:rPr>
                <w:rFonts w:ascii="SimSun" w:hAnsi="SimSun" w:eastAsia="SimSun" w:cs="SimSun"/>
                <w:sz w:val="19"/>
                <w:szCs w:val="19"/>
              </w:rPr>
            </w:pPr>
            <w:r>
              <w:rPr>
                <w:rFonts w:ascii="SimSun" w:hAnsi="SimSun" w:eastAsia="SimSun" w:cs="SimSun"/>
                <w:sz w:val="19"/>
                <w:szCs w:val="19"/>
                <w:b/>
                <w:bCs/>
                <w:spacing w:val="16"/>
                <w:w w:val="114"/>
                <w:position w:val="1"/>
              </w:rPr>
              <w:t>17mm</w:t>
            </w:r>
            <w:r>
              <w:rPr>
                <w:rFonts w:ascii="SimSun" w:hAnsi="SimSun" w:eastAsia="SimSun" w:cs="SimSun"/>
                <w:sz w:val="19"/>
                <w:szCs w:val="19"/>
                <w:spacing w:val="-34"/>
                <w:position w:val="1"/>
              </w:rPr>
              <w:t xml:space="preserve"> </w:t>
            </w:r>
            <w:r>
              <w:rPr>
                <w:rFonts w:ascii="SimSun" w:hAnsi="SimSun" w:eastAsia="SimSun" w:cs="SimSun"/>
                <w:sz w:val="19"/>
                <w:szCs w:val="19"/>
                <w:b/>
                <w:bCs/>
                <w:spacing w:val="16"/>
                <w:w w:val="114"/>
                <w:position w:val="1"/>
              </w:rPr>
              <w:t>弹丸</w:t>
            </w:r>
          </w:p>
        </w:tc>
        <w:tc>
          <w:tcPr>
            <w:shd w:val="clear" w:fill="A5A5A5"/>
            <w:tcW w:w="3274" w:type="dxa"/>
            <w:vAlign w:val="top"/>
            <w:tcBorders>
              <w:right w:val="single" w:color="A5A5A5" w:sz="2" w:space="0"/>
            </w:tcBorders>
          </w:tcPr>
          <w:p>
            <w:pPr>
              <w:ind w:left="1113"/>
              <w:spacing w:before="190" w:line="259" w:lineRule="exact"/>
              <w:rPr>
                <w:rFonts w:ascii="SimSun" w:hAnsi="SimSun" w:eastAsia="SimSun" w:cs="SimSun"/>
                <w:sz w:val="19"/>
                <w:szCs w:val="19"/>
              </w:rPr>
            </w:pPr>
            <w:r>
              <w:rPr>
                <w:rFonts w:ascii="SimSun" w:hAnsi="SimSun" w:eastAsia="SimSun" w:cs="SimSun"/>
                <w:sz w:val="19"/>
                <w:szCs w:val="19"/>
                <w:b/>
                <w:bCs/>
                <w:spacing w:val="12"/>
                <w:w w:val="119"/>
                <w:position w:val="1"/>
              </w:rPr>
              <w:t>42mm</w:t>
            </w:r>
            <w:r>
              <w:rPr>
                <w:rFonts w:ascii="SimSun" w:hAnsi="SimSun" w:eastAsia="SimSun" w:cs="SimSun"/>
                <w:sz w:val="19"/>
                <w:szCs w:val="19"/>
                <w:spacing w:val="-37"/>
                <w:position w:val="1"/>
              </w:rPr>
              <w:t xml:space="preserve"> </w:t>
            </w:r>
            <w:r>
              <w:rPr>
                <w:rFonts w:ascii="SimSun" w:hAnsi="SimSun" w:eastAsia="SimSun" w:cs="SimSun"/>
                <w:sz w:val="19"/>
                <w:szCs w:val="19"/>
                <w:b/>
                <w:bCs/>
                <w:spacing w:val="12"/>
                <w:w w:val="119"/>
                <w:position w:val="1"/>
              </w:rPr>
              <w:t>弹丸</w:t>
            </w:r>
          </w:p>
        </w:tc>
      </w:tr>
      <w:tr>
        <w:trPr>
          <w:trHeight w:val="547" w:hRule="atLeast"/>
        </w:trPr>
        <w:tc>
          <w:tcPr>
            <w:tcW w:w="3109" w:type="dxa"/>
            <w:vAlign w:val="top"/>
            <w:tcBorders>
              <w:left w:val="nil"/>
            </w:tcBorders>
          </w:tcPr>
          <w:p>
            <w:pPr>
              <w:ind w:left="466"/>
              <w:spacing w:before="189" w:line="214" w:lineRule="auto"/>
              <w:rPr>
                <w:rFonts w:ascii="SimSun" w:hAnsi="SimSun" w:eastAsia="SimSun" w:cs="SimSun"/>
                <w:sz w:val="19"/>
                <w:szCs w:val="19"/>
              </w:rPr>
            </w:pPr>
            <w:r>
              <w:rPr>
                <w:rFonts w:ascii="SimSun" w:hAnsi="SimSun" w:eastAsia="SimSun" w:cs="SimSun"/>
                <w:sz w:val="19"/>
                <w:szCs w:val="19"/>
                <w:b/>
                <w:bCs/>
                <w:spacing w:val="7"/>
              </w:rPr>
              <w:t>大装甲模块、小装甲模块</w:t>
            </w:r>
          </w:p>
        </w:tc>
        <w:tc>
          <w:tcPr>
            <w:tcW w:w="3269" w:type="dxa"/>
            <w:vAlign w:val="top"/>
          </w:tcPr>
          <w:p>
            <w:pPr>
              <w:pStyle w:val="TableText"/>
              <w:ind w:left="1130"/>
              <w:spacing w:before="188" w:line="211" w:lineRule="auto"/>
              <w:rPr>
                <w:sz w:val="19"/>
                <w:szCs w:val="19"/>
              </w:rPr>
            </w:pPr>
            <w:r>
              <w:rPr>
                <w:sz w:val="19"/>
                <w:szCs w:val="19"/>
                <w:spacing w:val="-2"/>
              </w:rPr>
              <w:t>大于</w:t>
            </w:r>
            <w:r>
              <w:rPr>
                <w:sz w:val="19"/>
                <w:szCs w:val="19"/>
                <w:spacing w:val="15"/>
              </w:rPr>
              <w:t xml:space="preserve"> </w:t>
            </w:r>
            <w:r>
              <w:rPr>
                <w:sz w:val="19"/>
                <w:szCs w:val="19"/>
                <w:spacing w:val="-2"/>
              </w:rPr>
              <w:t>12m/s</w:t>
            </w:r>
          </w:p>
        </w:tc>
        <w:tc>
          <w:tcPr>
            <w:tcW w:w="3274" w:type="dxa"/>
            <w:vAlign w:val="top"/>
            <w:tcBorders>
              <w:right w:val="nil"/>
            </w:tcBorders>
          </w:tcPr>
          <w:p>
            <w:pPr>
              <w:pStyle w:val="TableText"/>
              <w:ind w:left="1132"/>
              <w:spacing w:before="188" w:line="211" w:lineRule="auto"/>
              <w:rPr>
                <w:sz w:val="19"/>
                <w:szCs w:val="19"/>
              </w:rPr>
            </w:pPr>
            <w:r>
              <w:rPr>
                <w:sz w:val="19"/>
                <w:szCs w:val="19"/>
                <w:spacing w:val="-2"/>
              </w:rPr>
              <w:t>大于</w:t>
            </w:r>
            <w:r>
              <w:rPr>
                <w:sz w:val="19"/>
                <w:szCs w:val="19"/>
                <w:spacing w:val="15"/>
              </w:rPr>
              <w:t xml:space="preserve"> </w:t>
            </w:r>
            <w:r>
              <w:rPr>
                <w:sz w:val="19"/>
                <w:szCs w:val="19"/>
                <w:spacing w:val="-2"/>
              </w:rPr>
              <w:t>10m/s</w:t>
            </w:r>
          </w:p>
        </w:tc>
      </w:tr>
    </w:tbl>
    <w:p>
      <w:pPr>
        <w:spacing w:line="250" w:lineRule="auto"/>
        <w:rPr>
          <w:rFonts w:ascii="Arial"/>
          <w:sz w:val="21"/>
        </w:rPr>
      </w:pPr>
      <w:r/>
    </w:p>
    <w:p>
      <w:pPr>
        <w:spacing w:line="251" w:lineRule="auto"/>
        <w:rPr>
          <w:rFonts w:ascii="Arial"/>
          <w:sz w:val="21"/>
        </w:rPr>
      </w:pPr>
      <w:r/>
    </w:p>
    <w:p>
      <w:pPr>
        <w:spacing w:line="251" w:lineRule="auto"/>
        <w:rPr>
          <w:rFonts w:ascii="Arial"/>
          <w:sz w:val="21"/>
        </w:rPr>
      </w:pPr>
      <w:r>
        <w:drawing>
          <wp:anchor distT="0" distB="0" distL="0" distR="0" simplePos="0" relativeHeight="251704320" behindDoc="0" locked="0" layoutInCell="1" allowOverlap="1">
            <wp:simplePos x="0" y="0"/>
            <wp:positionH relativeFrom="column">
              <wp:posOffset>76200</wp:posOffset>
            </wp:positionH>
            <wp:positionV relativeFrom="paragraph">
              <wp:posOffset>60800</wp:posOffset>
            </wp:positionV>
            <wp:extent cx="6120383" cy="6350"/>
            <wp:effectExtent l="0" t="0" r="0" b="0"/>
            <wp:wrapNone/>
            <wp:docPr id="130" name="IM 130"/>
            <wp:cNvGraphicFramePr/>
            <a:graphic>
              <a:graphicData uri="http://schemas.openxmlformats.org/drawingml/2006/picture">
                <pic:pic>
                  <pic:nvPicPr>
                    <pic:cNvPr id="130" name="IM 130"/>
                    <pic:cNvPicPr/>
                  </pic:nvPicPr>
                  <pic:blipFill>
                    <a:blip r:embed="rId83"/>
                    <a:stretch>
                      <a:fillRect/>
                    </a:stretch>
                  </pic:blipFill>
                  <pic:spPr>
                    <a:xfrm rot="0">
                      <a:off x="0" y="0"/>
                      <a:ext cx="6120383" cy="6350"/>
                    </a:xfrm>
                    <a:prstGeom prst="rect">
                      <a:avLst/>
                    </a:prstGeom>
                  </pic:spPr>
                </pic:pic>
              </a:graphicData>
            </a:graphic>
          </wp:anchor>
        </w:drawing>
      </w:r>
      <w:r/>
    </w:p>
    <w:p>
      <w:pPr>
        <w:pStyle w:val="BodyText"/>
        <w:ind w:left="1366" w:right="203" w:hanging="410"/>
        <w:spacing w:before="90" w:line="243" w:lineRule="auto"/>
        <w:rPr/>
      </w:pPr>
      <w:r>
        <w:drawing>
          <wp:anchor distT="0" distB="0" distL="0" distR="0" simplePos="0" relativeHeight="251700224" behindDoc="0" locked="0" layoutInCell="1" allowOverlap="1">
            <wp:simplePos x="0" y="0"/>
            <wp:positionH relativeFrom="column">
              <wp:posOffset>145541</wp:posOffset>
            </wp:positionH>
            <wp:positionV relativeFrom="paragraph">
              <wp:posOffset>685534</wp:posOffset>
            </wp:positionV>
            <wp:extent cx="337576" cy="356866"/>
            <wp:effectExtent l="0" t="0" r="0" b="0"/>
            <wp:wrapNone/>
            <wp:docPr id="132" name="IM 132"/>
            <wp:cNvGraphicFramePr/>
            <a:graphic>
              <a:graphicData uri="http://schemas.openxmlformats.org/drawingml/2006/picture">
                <pic:pic>
                  <pic:nvPicPr>
                    <pic:cNvPr id="132" name="IM 132"/>
                    <pic:cNvPicPr/>
                  </pic:nvPicPr>
                  <pic:blipFill>
                    <a:blip r:embed="rId43"/>
                    <a:stretch>
                      <a:fillRect/>
                    </a:stretch>
                  </pic:blipFill>
                  <pic:spPr>
                    <a:xfrm rot="0">
                      <a:off x="0" y="0"/>
                      <a:ext cx="337576" cy="356866"/>
                    </a:xfrm>
                    <a:prstGeom prst="rect">
                      <a:avLst/>
                    </a:prstGeom>
                  </pic:spPr>
                </pic:pic>
              </a:graphicData>
            </a:graphic>
          </wp:anchor>
        </w:drawing>
      </w:r>
      <w:r>
        <w:rPr>
          <w:rFonts w:ascii="Wingdings" w:hAnsi="Wingdings" w:eastAsia="Wingdings" w:cs="Wingdings"/>
          <w:b/>
          <w:bCs/>
          <w:spacing w:val="-3"/>
          <w:position w:val="1"/>
        </w:rPr>
        <w:t>l</w:t>
      </w:r>
      <w:r>
        <w:rPr>
          <w:rFonts w:ascii="Wingdings" w:hAnsi="Wingdings" w:eastAsia="Wingdings" w:cs="Wingdings"/>
          <w:spacing w:val="62"/>
          <w:position w:val="1"/>
        </w:rPr>
        <w:t xml:space="preserve"> </w:t>
      </w:r>
      <w:r>
        <w:rPr>
          <w:spacing w:val="-3"/>
        </w:rPr>
        <w:t>实际比赛中，因弹丸速度衰减和入射角度非装甲模块受攻击面法向，</w:t>
      </w:r>
      <w:r>
        <w:rPr>
          <w:spacing w:val="-4"/>
        </w:rPr>
        <w:t>导致接触到装甲模块受</w:t>
      </w:r>
      <w:r>
        <w:rPr/>
        <w:t xml:space="preserve"> </w:t>
      </w:r>
      <w:r>
        <w:rPr>
          <w:spacing w:val="2"/>
        </w:rPr>
        <w:t>攻击面的弹丸的法向速度与弹丸射击初速度不同。伤害检测以弹丸接触装甲模块受攻击面</w:t>
      </w:r>
      <w:r>
        <w:rPr>
          <w:spacing w:val="17"/>
        </w:rPr>
        <w:t xml:space="preserve"> </w:t>
      </w:r>
      <w:r>
        <w:rPr>
          <w:spacing w:val="-1"/>
        </w:rPr>
        <w:t>的速度法向分量为准。</w:t>
      </w:r>
    </w:p>
    <w:p>
      <w:pPr>
        <w:pStyle w:val="BodyText"/>
        <w:ind w:left="1366" w:right="203" w:hanging="410"/>
        <w:spacing w:before="261" w:line="245" w:lineRule="auto"/>
        <w:rPr/>
      </w:pPr>
      <w:r>
        <w:rPr>
          <w:rFonts w:ascii="Wingdings" w:hAnsi="Wingdings" w:eastAsia="Wingdings" w:cs="Wingdings"/>
          <w:b/>
          <w:bCs/>
          <w:spacing w:val="-2"/>
          <w:position w:val="1"/>
        </w:rPr>
        <w:t>l</w:t>
      </w:r>
      <w:r>
        <w:rPr>
          <w:rFonts w:ascii="Wingdings" w:hAnsi="Wingdings" w:eastAsia="Wingdings" w:cs="Wingdings"/>
          <w:spacing w:val="72"/>
          <w:position w:val="1"/>
        </w:rPr>
        <w:t xml:space="preserve"> </w:t>
      </w:r>
      <w:r>
        <w:rPr>
          <w:spacing w:val="-2"/>
        </w:rPr>
        <w:t>当一方英雄机器人连续</w:t>
      </w:r>
      <w:r>
        <w:rPr>
          <w:spacing w:val="26"/>
          <w:w w:val="101"/>
        </w:rPr>
        <w:t xml:space="preserve"> </w:t>
      </w:r>
      <w:r>
        <w:rPr>
          <w:spacing w:val="-2"/>
        </w:rPr>
        <w:t>4</w:t>
      </w:r>
      <w:r>
        <w:rPr>
          <w:spacing w:val="21"/>
          <w:w w:val="101"/>
        </w:rPr>
        <w:t xml:space="preserve"> </w:t>
      </w:r>
      <w:r>
        <w:rPr>
          <w:spacing w:val="-2"/>
        </w:rPr>
        <w:t>秒未发射</w:t>
      </w:r>
      <w:r>
        <w:rPr>
          <w:spacing w:val="26"/>
        </w:rPr>
        <w:t xml:space="preserve"> </w:t>
      </w:r>
      <w:r>
        <w:rPr>
          <w:spacing w:val="-2"/>
        </w:rPr>
        <w:t>42mm</w:t>
      </w:r>
      <w:r>
        <w:rPr>
          <w:spacing w:val="27"/>
        </w:rPr>
        <w:t xml:space="preserve"> </w:t>
      </w:r>
      <w:r>
        <w:rPr>
          <w:spacing w:val="-2"/>
        </w:rPr>
        <w:t>弹丸，对方的机器人的</w:t>
      </w:r>
      <w:r>
        <w:rPr>
          <w:spacing w:val="-3"/>
        </w:rPr>
        <w:t>所有装甲将屏蔽</w:t>
      </w:r>
      <w:r>
        <w:rPr>
          <w:spacing w:val="25"/>
          <w:w w:val="101"/>
        </w:rPr>
        <w:t xml:space="preserve"> </w:t>
      </w:r>
      <w:r>
        <w:rPr>
          <w:spacing w:val="-3"/>
        </w:rPr>
        <w:t>42mm</w:t>
      </w:r>
      <w:r>
        <w:rPr/>
        <w:t xml:space="preserve"> </w:t>
      </w:r>
      <w:r>
        <w:rPr>
          <w:spacing w:val="-4"/>
        </w:rPr>
        <w:t>弹丸伤害，</w:t>
      </w:r>
      <w:r>
        <w:rPr>
          <w:spacing w:val="-23"/>
        </w:rPr>
        <w:t xml:space="preserve"> </w:t>
      </w:r>
      <w:r>
        <w:rPr>
          <w:spacing w:val="-4"/>
        </w:rPr>
        <w:t>直到英雄机器人发射 42mm 弹丸。</w:t>
      </w:r>
    </w:p>
    <w:p>
      <w:pPr>
        <w:pStyle w:val="BodyText"/>
        <w:ind w:left="956"/>
        <w:spacing w:before="222" w:line="210" w:lineRule="auto"/>
        <w:rPr/>
      </w:pPr>
      <w:r>
        <w:rPr>
          <w:rFonts w:ascii="Wingdings" w:hAnsi="Wingdings" w:eastAsia="Wingdings" w:cs="Wingdings"/>
          <w:b/>
          <w:bCs/>
          <w:spacing w:val="-2"/>
          <w:position w:val="1"/>
        </w:rPr>
        <w:t>l</w:t>
      </w:r>
      <w:r>
        <w:rPr>
          <w:rFonts w:ascii="Wingdings" w:hAnsi="Wingdings" w:eastAsia="Wingdings" w:cs="Wingdings"/>
          <w:spacing w:val="64"/>
          <w:position w:val="1"/>
        </w:rPr>
        <w:t xml:space="preserve"> </w:t>
      </w:r>
      <w:r>
        <w:rPr>
          <w:spacing w:val="-2"/>
        </w:rPr>
        <w:t>裁判系统在结算血量时进行四舍五入，保留整数。</w:t>
      </w:r>
    </w:p>
    <w:p>
      <w:pPr>
        <w:spacing w:line="260" w:lineRule="auto"/>
        <w:rPr>
          <w:rFonts w:ascii="Arial"/>
          <w:sz w:val="21"/>
        </w:rPr>
      </w:pPr>
      <w:r>
        <w:drawing>
          <wp:anchor distT="0" distB="0" distL="0" distR="0" simplePos="0" relativeHeight="251703296" behindDoc="0" locked="0" layoutInCell="1" allowOverlap="1">
            <wp:simplePos x="0" y="0"/>
            <wp:positionH relativeFrom="column">
              <wp:posOffset>67056</wp:posOffset>
            </wp:positionH>
            <wp:positionV relativeFrom="paragraph">
              <wp:posOffset>99156</wp:posOffset>
            </wp:positionV>
            <wp:extent cx="6129527" cy="6350"/>
            <wp:effectExtent l="0" t="0" r="0" b="0"/>
            <wp:wrapNone/>
            <wp:docPr id="134" name="IM 134"/>
            <wp:cNvGraphicFramePr/>
            <a:graphic>
              <a:graphicData uri="http://schemas.openxmlformats.org/drawingml/2006/picture">
                <pic:pic>
                  <pic:nvPicPr>
                    <pic:cNvPr id="134" name="IM 134"/>
                    <pic:cNvPicPr/>
                  </pic:nvPicPr>
                  <pic:blipFill>
                    <a:blip r:embed="rId84"/>
                    <a:stretch>
                      <a:fillRect/>
                    </a:stretch>
                  </pic:blipFill>
                  <pic:spPr>
                    <a:xfrm rot="0">
                      <a:off x="0" y="0"/>
                      <a:ext cx="6129527" cy="6350"/>
                    </a:xfrm>
                    <a:prstGeom prst="rect">
                      <a:avLst/>
                    </a:prstGeom>
                  </pic:spPr>
                </pic:pic>
              </a:graphicData>
            </a:graphic>
          </wp:anchor>
        </w:drawing>
      </w:r>
      <w:r/>
    </w:p>
    <w:p>
      <w:pPr>
        <w:spacing w:line="261" w:lineRule="auto"/>
        <w:rPr>
          <w:rFonts w:ascii="Arial"/>
          <w:sz w:val="21"/>
        </w:rPr>
      </w:pPr>
      <w:r/>
    </w:p>
    <w:p>
      <w:pPr>
        <w:spacing w:line="261" w:lineRule="auto"/>
        <w:rPr>
          <w:rFonts w:ascii="Arial"/>
          <w:sz w:val="21"/>
        </w:rPr>
      </w:pPr>
      <w:r/>
    </w:p>
    <w:p>
      <w:pPr>
        <w:pStyle w:val="BodyText"/>
        <w:ind w:left="128" w:right="94"/>
        <w:spacing w:before="91" w:line="264" w:lineRule="auto"/>
        <w:rPr/>
      </w:pPr>
      <w:r>
        <w:rPr/>
        <w:t>机器人的装甲模块受到撞击时有概率被判定为弹</w:t>
      </w:r>
      <w:r>
        <w:rPr>
          <w:spacing w:val="-1"/>
        </w:rPr>
        <w:t>丸伤害，但是不允许通过撞击（包括与机器人冲撞，抛掷</w:t>
      </w:r>
      <w:r>
        <w:rPr/>
        <w:t xml:space="preserve"> </w:t>
      </w:r>
      <w:r>
        <w:rPr>
          <w:spacing w:val="-1"/>
        </w:rPr>
        <w:t>物体等）的方式对对方造成伤害。</w:t>
      </w:r>
    </w:p>
    <w:p>
      <w:pPr>
        <w:pStyle w:val="BodyText"/>
        <w:ind w:left="128"/>
        <w:spacing w:before="107" w:line="192" w:lineRule="auto"/>
        <w:rPr/>
      </w:pPr>
      <w:r>
        <w:rPr>
          <w:spacing w:val="-3"/>
        </w:rPr>
        <w:t>在无任何增益的情况下，</w:t>
      </w:r>
      <w:r>
        <w:rPr>
          <w:spacing w:val="-24"/>
        </w:rPr>
        <w:t xml:space="preserve"> </w:t>
      </w:r>
      <w:r>
        <w:rPr>
          <w:spacing w:val="-3"/>
        </w:rPr>
        <w:t>原始伤害值如下表所示：</w:t>
      </w:r>
    </w:p>
    <w:p>
      <w:pPr>
        <w:spacing w:line="192" w:lineRule="auto"/>
        <w:sectPr>
          <w:headerReference w:type="default" r:id="rId78"/>
          <w:footerReference w:type="default" r:id="rId79"/>
          <w:pgSz w:w="11907" w:h="16839"/>
          <w:pgMar w:top="1226" w:right="1034" w:bottom="1365" w:left="1012" w:header="981" w:footer="1079" w:gutter="0"/>
        </w:sectPr>
        <w:rPr/>
      </w:pPr>
    </w:p>
    <w:p>
      <w:pPr>
        <w:pStyle w:val="BodyText"/>
        <w:ind w:left="37"/>
        <w:spacing w:before="326" w:line="203" w:lineRule="auto"/>
        <w:outlineLvl w:val="0"/>
        <w:rPr/>
      </w:pPr>
      <w:bookmarkStart w:name="bookmark80" w:id="68"/>
      <w:bookmarkEnd w:id="68"/>
      <w:r>
        <w:rPr>
          <w:spacing w:val="-6"/>
        </w:rPr>
        <w:t>表</w:t>
      </w:r>
      <w:r>
        <w:rPr>
          <w:spacing w:val="57"/>
        </w:rPr>
        <w:t xml:space="preserve"> </w:t>
      </w:r>
      <w:r>
        <w:rPr>
          <w:spacing w:val="-6"/>
        </w:rPr>
        <w:t>3-7</w:t>
      </w:r>
      <w:r>
        <w:rPr>
          <w:spacing w:val="52"/>
        </w:rPr>
        <w:t xml:space="preserve"> </w:t>
      </w:r>
      <w:r>
        <w:rPr>
          <w:spacing w:val="-6"/>
        </w:rPr>
        <w:t>攻击伤害扣血机制</w:t>
      </w:r>
    </w:p>
    <w:p>
      <w:pPr>
        <w:spacing w:line="153" w:lineRule="exact"/>
        <w:rPr/>
      </w:pPr>
      <w:r/>
    </w:p>
    <w:tbl>
      <w:tblPr>
        <w:tblStyle w:val="TableNormal"/>
        <w:tblW w:w="9527" w:type="dxa"/>
        <w:tblInd w:w="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864"/>
        <w:gridCol w:w="2742"/>
        <w:gridCol w:w="2458"/>
        <w:gridCol w:w="2463"/>
      </w:tblGrid>
      <w:tr>
        <w:trPr>
          <w:trHeight w:val="1486" w:hRule="atLeast"/>
        </w:trPr>
        <w:tc>
          <w:tcPr>
            <w:shd w:val="clear" w:fill="A5A5A5"/>
            <w:tcW w:w="1864" w:type="dxa"/>
            <w:vAlign w:val="top"/>
            <w:tcBorders>
              <w:left w:val="single" w:color="A5A5A5" w:sz="2" w:space="0"/>
              <w:tl2br w:val="single" w:color="000000" w:sz="2" w:space="0"/>
            </w:tcBorders>
          </w:tcPr>
          <w:p>
            <w:pPr>
              <w:spacing w:line="251" w:lineRule="auto"/>
              <w:rPr>
                <w:rFonts w:ascii="Arial"/>
                <w:sz w:val="21"/>
              </w:rPr>
            </w:pPr>
            <w:r/>
          </w:p>
          <w:p>
            <w:pPr>
              <w:ind w:left="958"/>
              <w:spacing w:before="61" w:line="215" w:lineRule="auto"/>
              <w:rPr>
                <w:rFonts w:ascii="SimSun" w:hAnsi="SimSun" w:eastAsia="SimSun" w:cs="SimSun"/>
                <w:sz w:val="19"/>
                <w:szCs w:val="19"/>
              </w:rPr>
            </w:pPr>
            <w:r>
              <w:rPr>
                <w:rFonts w:ascii="SimSun" w:hAnsi="SimSun" w:eastAsia="SimSun" w:cs="SimSun"/>
                <w:sz w:val="19"/>
                <w:szCs w:val="19"/>
                <w:b/>
                <w:bCs/>
                <w:spacing w:val="6"/>
              </w:rPr>
              <w:t>伤害类型</w:t>
            </w:r>
          </w:p>
          <w:p>
            <w:pPr>
              <w:spacing w:line="415" w:lineRule="auto"/>
              <w:rPr>
                <w:rFonts w:ascii="Arial"/>
                <w:sz w:val="21"/>
              </w:rPr>
            </w:pPr>
            <w:r/>
          </w:p>
          <w:p>
            <w:pPr>
              <w:ind w:left="124"/>
              <w:spacing w:before="62" w:line="214" w:lineRule="auto"/>
              <w:rPr>
                <w:rFonts w:ascii="SimSun" w:hAnsi="SimSun" w:eastAsia="SimSun" w:cs="SimSun"/>
                <w:sz w:val="19"/>
                <w:szCs w:val="19"/>
              </w:rPr>
            </w:pPr>
            <w:r>
              <w:rPr>
                <w:rFonts w:ascii="SimSun" w:hAnsi="SimSun" w:eastAsia="SimSun" w:cs="SimSun"/>
                <w:sz w:val="19"/>
                <w:szCs w:val="19"/>
                <w:b/>
                <w:bCs/>
                <w:spacing w:val="6"/>
              </w:rPr>
              <w:t>作用对象</w:t>
            </w:r>
          </w:p>
        </w:tc>
        <w:tc>
          <w:tcPr>
            <w:shd w:val="clear" w:fill="A5A5A5"/>
            <w:tcW w:w="2742" w:type="dxa"/>
            <w:vAlign w:val="top"/>
          </w:tcPr>
          <w:p>
            <w:pPr>
              <w:spacing w:line="300" w:lineRule="auto"/>
              <w:rPr>
                <w:rFonts w:ascii="Arial"/>
                <w:sz w:val="21"/>
              </w:rPr>
            </w:pPr>
            <w:r/>
          </w:p>
          <w:p>
            <w:pPr>
              <w:spacing w:line="300" w:lineRule="auto"/>
              <w:rPr>
                <w:rFonts w:ascii="Arial"/>
                <w:sz w:val="21"/>
              </w:rPr>
            </w:pPr>
            <w:r/>
          </w:p>
          <w:p>
            <w:pPr>
              <w:ind w:left="846"/>
              <w:spacing w:before="61" w:line="259" w:lineRule="exact"/>
              <w:rPr>
                <w:rFonts w:ascii="SimSun" w:hAnsi="SimSun" w:eastAsia="SimSun" w:cs="SimSun"/>
                <w:sz w:val="19"/>
                <w:szCs w:val="19"/>
              </w:rPr>
            </w:pPr>
            <w:r>
              <w:rPr>
                <w:rFonts w:ascii="SimSun" w:hAnsi="SimSun" w:eastAsia="SimSun" w:cs="SimSun"/>
                <w:sz w:val="19"/>
                <w:szCs w:val="19"/>
                <w:b/>
                <w:bCs/>
                <w:spacing w:val="12"/>
                <w:w w:val="119"/>
                <w:position w:val="1"/>
              </w:rPr>
              <w:t>42mm</w:t>
            </w:r>
            <w:r>
              <w:rPr>
                <w:rFonts w:ascii="SimSun" w:hAnsi="SimSun" w:eastAsia="SimSun" w:cs="SimSun"/>
                <w:sz w:val="19"/>
                <w:szCs w:val="19"/>
                <w:spacing w:val="-37"/>
                <w:position w:val="1"/>
              </w:rPr>
              <w:t xml:space="preserve"> </w:t>
            </w:r>
            <w:r>
              <w:rPr>
                <w:rFonts w:ascii="SimSun" w:hAnsi="SimSun" w:eastAsia="SimSun" w:cs="SimSun"/>
                <w:sz w:val="19"/>
                <w:szCs w:val="19"/>
                <w:b/>
                <w:bCs/>
                <w:spacing w:val="12"/>
                <w:w w:val="119"/>
                <w:position w:val="1"/>
              </w:rPr>
              <w:t>弹丸</w:t>
            </w:r>
          </w:p>
        </w:tc>
        <w:tc>
          <w:tcPr>
            <w:shd w:val="clear" w:fill="A5A5A5"/>
            <w:tcW w:w="2458" w:type="dxa"/>
            <w:vAlign w:val="top"/>
          </w:tcPr>
          <w:p>
            <w:pPr>
              <w:spacing w:line="300" w:lineRule="auto"/>
              <w:rPr>
                <w:rFonts w:ascii="Arial"/>
                <w:sz w:val="21"/>
              </w:rPr>
            </w:pPr>
            <w:r/>
          </w:p>
          <w:p>
            <w:pPr>
              <w:spacing w:line="300" w:lineRule="auto"/>
              <w:rPr>
                <w:rFonts w:ascii="Arial"/>
                <w:sz w:val="21"/>
              </w:rPr>
            </w:pPr>
            <w:r/>
          </w:p>
          <w:p>
            <w:pPr>
              <w:ind w:left="719"/>
              <w:spacing w:before="61" w:line="259" w:lineRule="exact"/>
              <w:rPr>
                <w:rFonts w:ascii="SimSun" w:hAnsi="SimSun" w:eastAsia="SimSun" w:cs="SimSun"/>
                <w:sz w:val="19"/>
                <w:szCs w:val="19"/>
              </w:rPr>
            </w:pPr>
            <w:r>
              <w:rPr>
                <w:rFonts w:ascii="SimSun" w:hAnsi="SimSun" w:eastAsia="SimSun" w:cs="SimSun"/>
                <w:sz w:val="19"/>
                <w:szCs w:val="19"/>
                <w:b/>
                <w:bCs/>
                <w:spacing w:val="16"/>
                <w:w w:val="114"/>
                <w:position w:val="1"/>
              </w:rPr>
              <w:t>17mm</w:t>
            </w:r>
            <w:r>
              <w:rPr>
                <w:rFonts w:ascii="SimSun" w:hAnsi="SimSun" w:eastAsia="SimSun" w:cs="SimSun"/>
                <w:sz w:val="19"/>
                <w:szCs w:val="19"/>
                <w:spacing w:val="-34"/>
                <w:position w:val="1"/>
              </w:rPr>
              <w:t xml:space="preserve"> </w:t>
            </w:r>
            <w:r>
              <w:rPr>
                <w:rFonts w:ascii="SimSun" w:hAnsi="SimSun" w:eastAsia="SimSun" w:cs="SimSun"/>
                <w:sz w:val="19"/>
                <w:szCs w:val="19"/>
                <w:b/>
                <w:bCs/>
                <w:spacing w:val="16"/>
                <w:w w:val="114"/>
                <w:position w:val="1"/>
              </w:rPr>
              <w:t>弹丸</w:t>
            </w:r>
          </w:p>
        </w:tc>
        <w:tc>
          <w:tcPr>
            <w:shd w:val="clear" w:fill="A5A5A5"/>
            <w:tcW w:w="2463" w:type="dxa"/>
            <w:vAlign w:val="top"/>
            <w:tcBorders>
              <w:right w:val="single" w:color="A5A5A5" w:sz="2" w:space="0"/>
            </w:tcBorders>
          </w:tcPr>
          <w:p>
            <w:pPr>
              <w:spacing w:line="299" w:lineRule="auto"/>
              <w:rPr>
                <w:rFonts w:ascii="Arial"/>
                <w:sz w:val="21"/>
              </w:rPr>
            </w:pPr>
            <w:r/>
          </w:p>
          <w:p>
            <w:pPr>
              <w:spacing w:line="300" w:lineRule="auto"/>
              <w:rPr>
                <w:rFonts w:ascii="Arial"/>
                <w:sz w:val="21"/>
              </w:rPr>
            </w:pPr>
            <w:r/>
          </w:p>
          <w:p>
            <w:pPr>
              <w:ind w:left="1034"/>
              <w:spacing w:before="61" w:line="217" w:lineRule="auto"/>
              <w:rPr>
                <w:rFonts w:ascii="SimSun" w:hAnsi="SimSun" w:eastAsia="SimSun" w:cs="SimSun"/>
                <w:sz w:val="19"/>
                <w:szCs w:val="19"/>
              </w:rPr>
            </w:pPr>
            <w:r>
              <w:rPr>
                <w:rFonts w:ascii="SimSun" w:hAnsi="SimSun" w:eastAsia="SimSun" w:cs="SimSun"/>
                <w:sz w:val="19"/>
                <w:szCs w:val="19"/>
                <w:b/>
                <w:bCs/>
                <w:spacing w:val="5"/>
              </w:rPr>
              <w:t>撞击</w:t>
            </w:r>
          </w:p>
        </w:tc>
      </w:tr>
      <w:tr>
        <w:trPr>
          <w:trHeight w:val="524" w:hRule="atLeast"/>
        </w:trPr>
        <w:tc>
          <w:tcPr>
            <w:tcW w:w="1864" w:type="dxa"/>
            <w:vAlign w:val="top"/>
            <w:tcBorders>
              <w:left w:val="nil"/>
            </w:tcBorders>
          </w:tcPr>
          <w:p>
            <w:pPr>
              <w:ind w:left="127"/>
              <w:spacing w:before="180" w:line="214" w:lineRule="auto"/>
              <w:rPr>
                <w:rFonts w:ascii="SimSun" w:hAnsi="SimSun" w:eastAsia="SimSun" w:cs="SimSun"/>
                <w:sz w:val="19"/>
                <w:szCs w:val="19"/>
              </w:rPr>
            </w:pPr>
            <w:r>
              <w:rPr>
                <w:rFonts w:ascii="SimSun" w:hAnsi="SimSun" w:eastAsia="SimSun" w:cs="SimSun"/>
                <w:sz w:val="19"/>
                <w:szCs w:val="19"/>
                <w:b/>
                <w:bCs/>
                <w:spacing w:val="7"/>
              </w:rPr>
              <w:t>机器人装甲模块</w:t>
            </w:r>
          </w:p>
        </w:tc>
        <w:tc>
          <w:tcPr>
            <w:tcW w:w="2742" w:type="dxa"/>
            <w:vAlign w:val="top"/>
          </w:tcPr>
          <w:p>
            <w:pPr>
              <w:pStyle w:val="TableText"/>
              <w:ind w:left="1224"/>
              <w:spacing w:before="180" w:line="227" w:lineRule="auto"/>
              <w:rPr>
                <w:sz w:val="19"/>
                <w:szCs w:val="19"/>
              </w:rPr>
            </w:pPr>
            <w:r>
              <w:rPr>
                <w:sz w:val="19"/>
                <w:szCs w:val="19"/>
                <w:spacing w:val="-9"/>
              </w:rPr>
              <w:t>100</w:t>
            </w:r>
          </w:p>
        </w:tc>
        <w:tc>
          <w:tcPr>
            <w:tcW w:w="2458" w:type="dxa"/>
            <w:vAlign w:val="top"/>
          </w:tcPr>
          <w:p>
            <w:pPr>
              <w:pStyle w:val="TableText"/>
              <w:ind w:left="1139"/>
              <w:spacing w:before="180" w:line="227" w:lineRule="auto"/>
              <w:rPr>
                <w:sz w:val="19"/>
                <w:szCs w:val="19"/>
              </w:rPr>
            </w:pPr>
            <w:r>
              <w:rPr>
                <w:sz w:val="19"/>
                <w:szCs w:val="19"/>
                <w:spacing w:val="-11"/>
              </w:rPr>
              <w:t>10</w:t>
            </w:r>
          </w:p>
        </w:tc>
        <w:tc>
          <w:tcPr>
            <w:tcW w:w="2463" w:type="dxa"/>
            <w:vAlign w:val="top"/>
            <w:tcBorders>
              <w:right w:val="nil"/>
            </w:tcBorders>
          </w:tcPr>
          <w:p>
            <w:pPr>
              <w:pStyle w:val="TableText"/>
              <w:ind w:left="1184"/>
              <w:spacing w:before="180" w:line="229" w:lineRule="auto"/>
              <w:rPr>
                <w:sz w:val="19"/>
                <w:szCs w:val="19"/>
              </w:rPr>
            </w:pPr>
            <w:r>
              <w:rPr>
                <w:sz w:val="19"/>
                <w:szCs w:val="19"/>
              </w:rPr>
              <w:t>2</w:t>
            </w:r>
          </w:p>
        </w:tc>
      </w:tr>
    </w:tbl>
    <w:p>
      <w:pPr>
        <w:spacing w:line="285" w:lineRule="auto"/>
        <w:rPr>
          <w:rFonts w:ascii="Arial"/>
          <w:sz w:val="21"/>
        </w:rPr>
      </w:pPr>
      <w:r/>
    </w:p>
    <w:p>
      <w:pPr>
        <w:ind w:left="43"/>
        <w:spacing w:before="97" w:line="398" w:lineRule="exact"/>
        <w:outlineLvl w:val="3"/>
        <w:rPr>
          <w:rFonts w:ascii="SimSun" w:hAnsi="SimSun" w:eastAsia="SimSun" w:cs="SimSun"/>
          <w:sz w:val="30"/>
          <w:szCs w:val="30"/>
        </w:rPr>
      </w:pPr>
      <w:r>
        <w:rPr>
          <w:rFonts w:ascii="SimSun" w:hAnsi="SimSun" w:eastAsia="SimSun" w:cs="SimSun"/>
          <w:sz w:val="30"/>
          <w:szCs w:val="30"/>
          <w:b/>
          <w:bCs/>
          <w:color w:val="333399"/>
          <w:spacing w:val="-13"/>
          <w:position w:val="1"/>
        </w:rPr>
        <w:t>3.3.1.2</w:t>
      </w:r>
      <w:r>
        <w:rPr>
          <w:rFonts w:ascii="SimSun" w:hAnsi="SimSun" w:eastAsia="SimSun" w:cs="SimSun"/>
          <w:sz w:val="30"/>
          <w:szCs w:val="30"/>
          <w:color w:val="333399"/>
          <w:spacing w:val="21"/>
          <w:position w:val="1"/>
        </w:rPr>
        <w:t xml:space="preserve">   </w:t>
      </w:r>
      <w:r>
        <w:rPr>
          <w:rFonts w:ascii="SimSun" w:hAnsi="SimSun" w:eastAsia="SimSun" w:cs="SimSun"/>
          <w:sz w:val="30"/>
          <w:szCs w:val="30"/>
          <w:b/>
          <w:bCs/>
          <w:color w:val="333399"/>
          <w:spacing w:val="-13"/>
          <w:position w:val="1"/>
        </w:rPr>
        <w:t>射击初速度超限</w:t>
      </w:r>
    </w:p>
    <w:p>
      <w:pPr>
        <w:pStyle w:val="BodyText"/>
        <w:ind w:left="37" w:right="23" w:firstLine="1"/>
        <w:spacing w:before="280" w:line="266" w:lineRule="auto"/>
        <w:rPr/>
      </w:pPr>
      <w:r>
        <w:rPr>
          <w:spacing w:val="-2"/>
        </w:rPr>
        <w:t>英雄、步兵、哨兵机器人的射击初速度超限时，</w:t>
      </w:r>
      <w:r>
        <w:rPr>
          <w:spacing w:val="-39"/>
        </w:rPr>
        <w:t xml:space="preserve"> </w:t>
      </w:r>
      <w:r>
        <w:rPr>
          <w:spacing w:val="-2"/>
        </w:rPr>
        <w:t>该机器人的发射机构会被锁定，</w:t>
      </w:r>
      <w:r>
        <w:rPr>
          <w:spacing w:val="-40"/>
        </w:rPr>
        <w:t xml:space="preserve"> </w:t>
      </w:r>
      <w:r>
        <w:rPr>
          <w:spacing w:val="-2"/>
        </w:rPr>
        <w:t>一</w:t>
      </w:r>
      <w:r>
        <w:rPr>
          <w:spacing w:val="-3"/>
        </w:rPr>
        <w:t>定时间后解锁，</w:t>
      </w:r>
      <w:r>
        <w:rPr>
          <w:spacing w:val="-33"/>
        </w:rPr>
        <w:t xml:space="preserve"> </w:t>
      </w:r>
      <w:r>
        <w:rPr>
          <w:spacing w:val="-3"/>
        </w:rPr>
        <w:t>时间不</w:t>
      </w:r>
      <w:r>
        <w:rPr/>
        <w:t xml:space="preserve"> </w:t>
      </w:r>
      <w:r>
        <w:rPr>
          <w:spacing w:val="-10"/>
        </w:rPr>
        <w:t>累加。</w:t>
      </w:r>
    </w:p>
    <w:p>
      <w:pPr>
        <w:pStyle w:val="BodyText"/>
        <w:ind w:left="37" w:right="23" w:hanging="1"/>
        <w:spacing w:before="3" w:line="295" w:lineRule="auto"/>
        <w:rPr/>
      </w:pPr>
      <w:r>
        <w:rPr/>
        <w:t>射击初速度超限导致的锁定和解锁与其他情况</w:t>
      </w:r>
      <w:r>
        <w:rPr>
          <w:spacing w:val="-1"/>
        </w:rPr>
        <w:t>导致的锁定和解锁相互独立。设定机器人的射击初速度上限</w:t>
      </w:r>
      <w:r>
        <w:rPr/>
        <w:t xml:space="preserve"> </w:t>
      </w:r>
      <w:r>
        <w:rPr>
          <w:spacing w:val="-2"/>
        </w:rPr>
        <w:t>为</w:t>
      </w:r>
      <w:r>
        <w:rPr>
          <w:spacing w:val="46"/>
        </w:rPr>
        <w:t xml:space="preserve"> </w:t>
      </w:r>
      <w:r>
        <w:rPr>
          <w:spacing w:val="-2"/>
        </w:rPr>
        <w:t>V</w:t>
      </w:r>
      <w:r>
        <w:rPr>
          <w:sz w:val="12"/>
          <w:szCs w:val="12"/>
          <w:spacing w:val="-2"/>
          <w:position w:val="-1"/>
        </w:rPr>
        <w:t>0  </w:t>
      </w:r>
      <w:r>
        <w:rPr>
          <w:spacing w:val="-2"/>
        </w:rPr>
        <w:t>(m/s</w:t>
      </w:r>
      <w:r>
        <w:rPr>
          <w:spacing w:val="24"/>
          <w:w w:val="101"/>
        </w:rPr>
        <w:t xml:space="preserve"> </w:t>
      </w:r>
      <w:r>
        <w:rPr>
          <w:spacing w:val="-2"/>
        </w:rPr>
        <w:t>，裁判系统检测到弹丸实际射击初速度为</w:t>
      </w:r>
      <w:r>
        <w:rPr>
          <w:spacing w:val="45"/>
          <w:w w:val="101"/>
        </w:rPr>
        <w:t xml:space="preserve"> </w:t>
      </w:r>
      <w:r>
        <w:rPr>
          <w:spacing w:val="-2"/>
        </w:rPr>
        <w:t>V</w:t>
      </w:r>
      <w:r>
        <w:rPr>
          <w:sz w:val="12"/>
          <w:szCs w:val="12"/>
          <w:spacing w:val="-2"/>
          <w:position w:val="-1"/>
        </w:rPr>
        <w:t>1  </w:t>
      </w:r>
      <w:r>
        <w:rPr>
          <w:spacing w:val="-2"/>
        </w:rPr>
        <w:t>(m/s</w:t>
      </w:r>
      <w:r>
        <w:rPr>
          <w:spacing w:val="16"/>
          <w:w w:val="101"/>
        </w:rPr>
        <w:t xml:space="preserve"> </w:t>
      </w:r>
      <w:r>
        <w:rPr>
          <w:spacing w:val="-2"/>
        </w:rPr>
        <w:t>。具体锁定时间</w:t>
      </w:r>
      <w:r>
        <w:rPr>
          <w:spacing w:val="-3"/>
        </w:rPr>
        <w:t>如下表所示：</w:t>
      </w:r>
    </w:p>
    <w:p>
      <w:pPr>
        <w:pStyle w:val="BodyText"/>
        <w:ind w:left="37"/>
        <w:spacing w:before="57" w:line="205" w:lineRule="auto"/>
        <w:outlineLvl w:val="0"/>
        <w:rPr/>
      </w:pPr>
      <w:bookmarkStart w:name="bookmark81" w:id="69"/>
      <w:bookmarkEnd w:id="69"/>
      <w:r>
        <w:rPr>
          <w:spacing w:val="-5"/>
        </w:rPr>
        <w:t>表</w:t>
      </w:r>
      <w:r>
        <w:rPr>
          <w:spacing w:val="62"/>
        </w:rPr>
        <w:t xml:space="preserve"> </w:t>
      </w:r>
      <w:r>
        <w:rPr>
          <w:spacing w:val="-5"/>
        </w:rPr>
        <w:t>3-8</w:t>
      </w:r>
      <w:r>
        <w:rPr>
          <w:spacing w:val="51"/>
        </w:rPr>
        <w:t xml:space="preserve"> </w:t>
      </w:r>
      <w:r>
        <w:rPr>
          <w:spacing w:val="-5"/>
        </w:rPr>
        <w:t>射击初速度超限惩罚机制</w:t>
      </w:r>
    </w:p>
    <w:p>
      <w:pPr>
        <w:spacing w:line="153" w:lineRule="exact"/>
        <w:rPr/>
      </w:pPr>
      <w:r/>
    </w:p>
    <w:tbl>
      <w:tblPr>
        <w:tblStyle w:val="TableNormal"/>
        <w:tblW w:w="9527" w:type="dxa"/>
        <w:tblInd w:w="1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183"/>
        <w:gridCol w:w="3168"/>
        <w:gridCol w:w="3176"/>
      </w:tblGrid>
      <w:tr>
        <w:trPr>
          <w:trHeight w:val="831" w:hRule="atLeast"/>
        </w:trPr>
        <w:tc>
          <w:tcPr>
            <w:shd w:val="clear" w:fill="A5A5A5"/>
            <w:tcW w:w="3183" w:type="dxa"/>
            <w:vAlign w:val="top"/>
            <w:tcBorders>
              <w:left w:val="single" w:color="A5A5A5" w:sz="2" w:space="0"/>
            </w:tcBorders>
          </w:tcPr>
          <w:p>
            <w:pPr>
              <w:spacing w:line="270" w:lineRule="auto"/>
              <w:rPr>
                <w:rFonts w:ascii="Arial"/>
                <w:sz w:val="21"/>
              </w:rPr>
            </w:pPr>
            <w:r/>
          </w:p>
          <w:p>
            <w:pPr>
              <w:ind w:left="1084"/>
              <w:spacing w:before="62" w:line="259" w:lineRule="exact"/>
              <w:rPr>
                <w:rFonts w:ascii="SimSun" w:hAnsi="SimSun" w:eastAsia="SimSun" w:cs="SimSun"/>
                <w:sz w:val="19"/>
                <w:szCs w:val="19"/>
              </w:rPr>
            </w:pPr>
            <w:r>
              <w:rPr>
                <w:rFonts w:ascii="SimSun" w:hAnsi="SimSun" w:eastAsia="SimSun" w:cs="SimSun"/>
                <w:sz w:val="19"/>
                <w:szCs w:val="19"/>
                <w:b/>
                <w:bCs/>
                <w:spacing w:val="16"/>
                <w:w w:val="114"/>
                <w:position w:val="1"/>
              </w:rPr>
              <w:t>17mm</w:t>
            </w:r>
            <w:r>
              <w:rPr>
                <w:rFonts w:ascii="SimSun" w:hAnsi="SimSun" w:eastAsia="SimSun" w:cs="SimSun"/>
                <w:sz w:val="19"/>
                <w:szCs w:val="19"/>
                <w:spacing w:val="-34"/>
                <w:position w:val="1"/>
              </w:rPr>
              <w:t xml:space="preserve"> </w:t>
            </w:r>
            <w:r>
              <w:rPr>
                <w:rFonts w:ascii="SimSun" w:hAnsi="SimSun" w:eastAsia="SimSun" w:cs="SimSun"/>
                <w:sz w:val="19"/>
                <w:szCs w:val="19"/>
                <w:b/>
                <w:bCs/>
                <w:spacing w:val="16"/>
                <w:w w:val="114"/>
                <w:position w:val="1"/>
              </w:rPr>
              <w:t>弹丸</w:t>
            </w:r>
          </w:p>
        </w:tc>
        <w:tc>
          <w:tcPr>
            <w:shd w:val="clear" w:fill="A5A5A5"/>
            <w:tcW w:w="3168" w:type="dxa"/>
            <w:vAlign w:val="top"/>
          </w:tcPr>
          <w:p>
            <w:pPr>
              <w:spacing w:line="270" w:lineRule="auto"/>
              <w:rPr>
                <w:rFonts w:ascii="Arial"/>
                <w:sz w:val="21"/>
              </w:rPr>
            </w:pPr>
            <w:r/>
          </w:p>
          <w:p>
            <w:pPr>
              <w:ind w:left="1063"/>
              <w:spacing w:before="62" w:line="259" w:lineRule="exact"/>
              <w:rPr>
                <w:rFonts w:ascii="SimSun" w:hAnsi="SimSun" w:eastAsia="SimSun" w:cs="SimSun"/>
                <w:sz w:val="19"/>
                <w:szCs w:val="19"/>
              </w:rPr>
            </w:pPr>
            <w:r>
              <w:rPr>
                <w:rFonts w:ascii="SimSun" w:hAnsi="SimSun" w:eastAsia="SimSun" w:cs="SimSun"/>
                <w:sz w:val="19"/>
                <w:szCs w:val="19"/>
                <w:b/>
                <w:bCs/>
                <w:spacing w:val="12"/>
                <w:w w:val="119"/>
                <w:position w:val="1"/>
              </w:rPr>
              <w:t>42mm</w:t>
            </w:r>
            <w:r>
              <w:rPr>
                <w:rFonts w:ascii="SimSun" w:hAnsi="SimSun" w:eastAsia="SimSun" w:cs="SimSun"/>
                <w:sz w:val="19"/>
                <w:szCs w:val="19"/>
                <w:spacing w:val="-37"/>
                <w:position w:val="1"/>
              </w:rPr>
              <w:t xml:space="preserve"> </w:t>
            </w:r>
            <w:r>
              <w:rPr>
                <w:rFonts w:ascii="SimSun" w:hAnsi="SimSun" w:eastAsia="SimSun" w:cs="SimSun"/>
                <w:sz w:val="19"/>
                <w:szCs w:val="19"/>
                <w:b/>
                <w:bCs/>
                <w:spacing w:val="12"/>
                <w:w w:val="119"/>
                <w:position w:val="1"/>
              </w:rPr>
              <w:t>弹丸</w:t>
            </w:r>
          </w:p>
        </w:tc>
        <w:tc>
          <w:tcPr>
            <w:shd w:val="clear" w:fill="A5A5A5"/>
            <w:tcW w:w="3176" w:type="dxa"/>
            <w:vAlign w:val="top"/>
            <w:tcBorders>
              <w:right w:val="single" w:color="A5A5A5" w:sz="2" w:space="0"/>
            </w:tcBorders>
          </w:tcPr>
          <w:p>
            <w:pPr>
              <w:spacing w:line="268" w:lineRule="auto"/>
              <w:rPr>
                <w:rFonts w:ascii="Arial"/>
                <w:sz w:val="21"/>
              </w:rPr>
            </w:pPr>
            <w:r/>
          </w:p>
          <w:p>
            <w:pPr>
              <w:ind w:left="1190"/>
              <w:spacing w:before="62" w:line="218" w:lineRule="auto"/>
              <w:rPr>
                <w:rFonts w:ascii="SimSun" w:hAnsi="SimSun" w:eastAsia="SimSun" w:cs="SimSun"/>
                <w:sz w:val="19"/>
                <w:szCs w:val="19"/>
              </w:rPr>
            </w:pPr>
            <w:r>
              <w:rPr>
                <w:rFonts w:ascii="SimSun" w:hAnsi="SimSun" w:eastAsia="SimSun" w:cs="SimSun"/>
                <w:sz w:val="19"/>
                <w:szCs w:val="19"/>
                <w:b/>
                <w:bCs/>
                <w:spacing w:val="6"/>
              </w:rPr>
              <w:t>锁定时间</w:t>
            </w:r>
          </w:p>
        </w:tc>
      </w:tr>
      <w:tr>
        <w:trPr>
          <w:trHeight w:val="603" w:hRule="atLeast"/>
        </w:trPr>
        <w:tc>
          <w:tcPr>
            <w:tcW w:w="3183" w:type="dxa"/>
            <w:vAlign w:val="top"/>
            <w:tcBorders>
              <w:left w:val="nil"/>
            </w:tcBorders>
          </w:tcPr>
          <w:p>
            <w:pPr>
              <w:ind w:left="996"/>
              <w:spacing w:before="218" w:line="264" w:lineRule="exact"/>
              <w:rPr>
                <w:rFonts w:ascii="SimSun" w:hAnsi="SimSun" w:eastAsia="SimSun" w:cs="SimSun"/>
                <w:sz w:val="19"/>
                <w:szCs w:val="19"/>
              </w:rPr>
            </w:pPr>
            <w:r>
              <w:rPr>
                <w:rFonts w:ascii="SimSun" w:hAnsi="SimSun" w:eastAsia="SimSun" w:cs="SimSun"/>
                <w:sz w:val="19"/>
                <w:szCs w:val="19"/>
                <w:b/>
                <w:bCs/>
                <w:spacing w:val="7"/>
                <w:position w:val="2"/>
              </w:rPr>
              <w:t>0</w:t>
            </w:r>
            <w:r>
              <w:rPr>
                <w:rFonts w:ascii="SimSun" w:hAnsi="SimSun" w:eastAsia="SimSun" w:cs="SimSun"/>
                <w:sz w:val="19"/>
                <w:szCs w:val="19"/>
                <w:spacing w:val="-31"/>
                <w:position w:val="2"/>
              </w:rPr>
              <w:t xml:space="preserve"> </w:t>
            </w:r>
            <w:r>
              <w:rPr>
                <w:rFonts w:ascii="SimSun" w:hAnsi="SimSun" w:eastAsia="SimSun" w:cs="SimSun"/>
                <w:sz w:val="19"/>
                <w:szCs w:val="19"/>
                <w:b/>
                <w:bCs/>
                <w:spacing w:val="7"/>
                <w:position w:val="2"/>
              </w:rPr>
              <w:t>&lt;</w:t>
            </w:r>
            <w:r>
              <w:rPr>
                <w:rFonts w:ascii="SimSun" w:hAnsi="SimSun" w:eastAsia="SimSun" w:cs="SimSun"/>
                <w:sz w:val="19"/>
                <w:szCs w:val="19"/>
                <w:spacing w:val="-39"/>
                <w:position w:val="2"/>
              </w:rPr>
              <w:t xml:space="preserve"> </w:t>
            </w:r>
            <w:r>
              <w:rPr>
                <w:rFonts w:ascii="SimSun" w:hAnsi="SimSun" w:eastAsia="SimSun" w:cs="SimSun"/>
                <w:sz w:val="19"/>
                <w:szCs w:val="19"/>
                <w:b/>
                <w:bCs/>
                <w:spacing w:val="7"/>
                <w:position w:val="2"/>
              </w:rPr>
              <w:t>V</w:t>
            </w:r>
            <w:r>
              <w:rPr>
                <w:rFonts w:ascii="SimSun" w:hAnsi="SimSun" w:eastAsia="SimSun" w:cs="SimSun"/>
                <w:sz w:val="12"/>
                <w:szCs w:val="12"/>
                <w:b/>
                <w:bCs/>
                <w:spacing w:val="7"/>
              </w:rPr>
              <w:t>1</w:t>
            </w:r>
            <w:r>
              <w:rPr>
                <w:rFonts w:ascii="SimSun" w:hAnsi="SimSun" w:eastAsia="SimSun" w:cs="SimSun"/>
                <w:sz w:val="12"/>
                <w:szCs w:val="12"/>
                <w:spacing w:val="-20"/>
              </w:rPr>
              <w:t xml:space="preserve"> </w:t>
            </w:r>
            <w:r>
              <w:rPr>
                <w:rFonts w:ascii="SimSun" w:hAnsi="SimSun" w:eastAsia="SimSun" w:cs="SimSun"/>
                <w:sz w:val="19"/>
                <w:szCs w:val="19"/>
                <w:b/>
                <w:bCs/>
                <w:spacing w:val="7"/>
                <w:position w:val="2"/>
              </w:rPr>
              <w:t>-</w:t>
            </w:r>
            <w:r>
              <w:rPr>
                <w:rFonts w:ascii="SimSun" w:hAnsi="SimSun" w:eastAsia="SimSun" w:cs="SimSun"/>
                <w:sz w:val="19"/>
                <w:szCs w:val="19"/>
                <w:spacing w:val="-42"/>
                <w:position w:val="2"/>
              </w:rPr>
              <w:t xml:space="preserve"> </w:t>
            </w:r>
            <w:r>
              <w:rPr>
                <w:rFonts w:ascii="SimSun" w:hAnsi="SimSun" w:eastAsia="SimSun" w:cs="SimSun"/>
                <w:sz w:val="19"/>
                <w:szCs w:val="19"/>
                <w:b/>
                <w:bCs/>
                <w:spacing w:val="7"/>
                <w:position w:val="2"/>
              </w:rPr>
              <w:t>V</w:t>
            </w:r>
            <w:r>
              <w:rPr>
                <w:rFonts w:ascii="SimSun" w:hAnsi="SimSun" w:eastAsia="SimSun" w:cs="SimSun"/>
                <w:sz w:val="12"/>
                <w:szCs w:val="12"/>
                <w:b/>
                <w:bCs/>
                <w:spacing w:val="7"/>
              </w:rPr>
              <w:t>0</w:t>
            </w:r>
            <w:r>
              <w:rPr>
                <w:rFonts w:ascii="SimSun" w:hAnsi="SimSun" w:eastAsia="SimSun" w:cs="SimSun"/>
                <w:sz w:val="12"/>
                <w:szCs w:val="12"/>
                <w:spacing w:val="7"/>
              </w:rPr>
              <w:t xml:space="preserve"> </w:t>
            </w:r>
            <w:r>
              <w:rPr>
                <w:rFonts w:ascii="SimSun" w:hAnsi="SimSun" w:eastAsia="SimSun" w:cs="SimSun"/>
                <w:sz w:val="19"/>
                <w:szCs w:val="19"/>
                <w:b/>
                <w:bCs/>
                <w:spacing w:val="7"/>
                <w:position w:val="2"/>
              </w:rPr>
              <w:t>&lt;</w:t>
            </w:r>
            <w:r>
              <w:rPr>
                <w:rFonts w:ascii="SimSun" w:hAnsi="SimSun" w:eastAsia="SimSun" w:cs="SimSun"/>
                <w:sz w:val="19"/>
                <w:szCs w:val="19"/>
                <w:spacing w:val="-31"/>
                <w:position w:val="2"/>
              </w:rPr>
              <w:t xml:space="preserve"> </w:t>
            </w:r>
            <w:r>
              <w:rPr>
                <w:rFonts w:ascii="SimSun" w:hAnsi="SimSun" w:eastAsia="SimSun" w:cs="SimSun"/>
                <w:sz w:val="19"/>
                <w:szCs w:val="19"/>
                <w:b/>
                <w:bCs/>
                <w:spacing w:val="7"/>
                <w:position w:val="2"/>
              </w:rPr>
              <w:t>5</w:t>
            </w:r>
          </w:p>
        </w:tc>
        <w:tc>
          <w:tcPr>
            <w:tcW w:w="3168" w:type="dxa"/>
            <w:vAlign w:val="top"/>
          </w:tcPr>
          <w:p>
            <w:pPr>
              <w:ind w:left="783"/>
              <w:spacing w:before="223" w:line="259" w:lineRule="exact"/>
              <w:rPr>
                <w:rFonts w:ascii="SimSun" w:hAnsi="SimSun" w:eastAsia="SimSun" w:cs="SimSun"/>
                <w:sz w:val="12"/>
                <w:szCs w:val="12"/>
              </w:rPr>
            </w:pPr>
            <w:r>
              <w:rPr>
                <w:rFonts w:ascii="SimSun" w:hAnsi="SimSun" w:eastAsia="SimSun" w:cs="SimSun"/>
                <w:sz w:val="19"/>
                <w:szCs w:val="19"/>
                <w:b/>
                <w:bCs/>
                <w:spacing w:val="8"/>
                <w:position w:val="2"/>
              </w:rPr>
              <w:t>V</w:t>
            </w:r>
            <w:r>
              <w:rPr>
                <w:rFonts w:ascii="SimSun" w:hAnsi="SimSun" w:eastAsia="SimSun" w:cs="SimSun"/>
                <w:sz w:val="12"/>
                <w:szCs w:val="12"/>
                <w:b/>
                <w:bCs/>
                <w:spacing w:val="8"/>
              </w:rPr>
              <w:t>0</w:t>
            </w:r>
            <w:r>
              <w:rPr>
                <w:rFonts w:ascii="SimSun" w:hAnsi="SimSun" w:eastAsia="SimSun" w:cs="SimSun"/>
                <w:sz w:val="12"/>
                <w:szCs w:val="12"/>
                <w:spacing w:val="-6"/>
              </w:rPr>
              <w:t xml:space="preserve"> </w:t>
            </w:r>
            <w:r>
              <w:rPr>
                <w:rFonts w:ascii="SimSun" w:hAnsi="SimSun" w:eastAsia="SimSun" w:cs="SimSun"/>
                <w:sz w:val="19"/>
                <w:szCs w:val="19"/>
                <w:b/>
                <w:bCs/>
                <w:spacing w:val="8"/>
                <w:position w:val="2"/>
              </w:rPr>
              <w:t>&lt;</w:t>
            </w:r>
            <w:r>
              <w:rPr>
                <w:rFonts w:ascii="SimSun" w:hAnsi="SimSun" w:eastAsia="SimSun" w:cs="SimSun"/>
                <w:sz w:val="19"/>
                <w:szCs w:val="19"/>
                <w:spacing w:val="-42"/>
                <w:position w:val="2"/>
              </w:rPr>
              <w:t xml:space="preserve"> </w:t>
            </w:r>
            <w:r>
              <w:rPr>
                <w:rFonts w:ascii="SimSun" w:hAnsi="SimSun" w:eastAsia="SimSun" w:cs="SimSun"/>
                <w:sz w:val="19"/>
                <w:szCs w:val="19"/>
                <w:b/>
                <w:bCs/>
                <w:spacing w:val="8"/>
                <w:position w:val="2"/>
              </w:rPr>
              <w:t>V</w:t>
            </w:r>
            <w:r>
              <w:rPr>
                <w:rFonts w:ascii="SimSun" w:hAnsi="SimSun" w:eastAsia="SimSun" w:cs="SimSun"/>
                <w:sz w:val="12"/>
                <w:szCs w:val="12"/>
                <w:b/>
                <w:bCs/>
                <w:spacing w:val="8"/>
              </w:rPr>
              <w:t>1</w:t>
            </w:r>
            <w:r>
              <w:rPr>
                <w:rFonts w:ascii="SimSun" w:hAnsi="SimSun" w:eastAsia="SimSun" w:cs="SimSun"/>
                <w:sz w:val="12"/>
                <w:szCs w:val="12"/>
                <w:spacing w:val="8"/>
              </w:rPr>
              <w:t xml:space="preserve"> </w:t>
            </w:r>
            <w:r>
              <w:rPr>
                <w:rFonts w:ascii="SimSun" w:hAnsi="SimSun" w:eastAsia="SimSun" w:cs="SimSun"/>
                <w:sz w:val="19"/>
                <w:szCs w:val="19"/>
                <w:b/>
                <w:bCs/>
                <w:spacing w:val="8"/>
                <w:position w:val="2"/>
              </w:rPr>
              <w:t>≤</w:t>
            </w:r>
            <w:r>
              <w:rPr>
                <w:rFonts w:ascii="SimSun" w:hAnsi="SimSun" w:eastAsia="SimSun" w:cs="SimSun"/>
                <w:sz w:val="19"/>
                <w:szCs w:val="19"/>
                <w:spacing w:val="-26"/>
                <w:position w:val="2"/>
              </w:rPr>
              <w:t xml:space="preserve"> </w:t>
            </w:r>
            <w:r>
              <w:rPr>
                <w:rFonts w:ascii="SimSun" w:hAnsi="SimSun" w:eastAsia="SimSun" w:cs="SimSun"/>
                <w:sz w:val="19"/>
                <w:szCs w:val="19"/>
                <w:b/>
                <w:bCs/>
                <w:spacing w:val="8"/>
                <w:position w:val="2"/>
              </w:rPr>
              <w:t>1.1</w:t>
            </w:r>
            <w:r>
              <w:rPr>
                <w:rFonts w:ascii="SimSun" w:hAnsi="SimSun" w:eastAsia="SimSun" w:cs="SimSun"/>
                <w:sz w:val="19"/>
                <w:szCs w:val="19"/>
                <w:spacing w:val="-38"/>
                <w:position w:val="2"/>
              </w:rPr>
              <w:t xml:space="preserve"> </w:t>
            </w:r>
            <w:r>
              <w:rPr>
                <w:rFonts w:ascii="SimSun" w:hAnsi="SimSun" w:eastAsia="SimSun" w:cs="SimSun"/>
                <w:sz w:val="19"/>
                <w:szCs w:val="19"/>
                <w:b/>
                <w:bCs/>
                <w:spacing w:val="8"/>
                <w:position w:val="2"/>
              </w:rPr>
              <w:t>*</w:t>
            </w:r>
            <w:r>
              <w:rPr>
                <w:rFonts w:ascii="SimSun" w:hAnsi="SimSun" w:eastAsia="SimSun" w:cs="SimSun"/>
                <w:sz w:val="19"/>
                <w:szCs w:val="19"/>
                <w:spacing w:val="-42"/>
                <w:position w:val="2"/>
              </w:rPr>
              <w:t xml:space="preserve"> </w:t>
            </w:r>
            <w:r>
              <w:rPr>
                <w:rFonts w:ascii="SimSun" w:hAnsi="SimSun" w:eastAsia="SimSun" w:cs="SimSun"/>
                <w:sz w:val="19"/>
                <w:szCs w:val="19"/>
                <w:b/>
                <w:bCs/>
                <w:spacing w:val="8"/>
                <w:position w:val="2"/>
              </w:rPr>
              <w:t>V</w:t>
            </w:r>
            <w:r>
              <w:rPr>
                <w:rFonts w:ascii="SimSun" w:hAnsi="SimSun" w:eastAsia="SimSun" w:cs="SimSun"/>
                <w:sz w:val="12"/>
                <w:szCs w:val="12"/>
                <w:b/>
                <w:bCs/>
                <w:spacing w:val="8"/>
              </w:rPr>
              <w:t>0</w:t>
            </w:r>
          </w:p>
        </w:tc>
        <w:tc>
          <w:tcPr>
            <w:tcW w:w="3176" w:type="dxa"/>
            <w:vAlign w:val="top"/>
            <w:tcBorders>
              <w:right w:val="nil"/>
            </w:tcBorders>
          </w:tcPr>
          <w:p>
            <w:pPr>
              <w:pStyle w:val="TableText"/>
              <w:ind w:left="1369"/>
              <w:spacing w:before="218" w:line="211" w:lineRule="auto"/>
              <w:rPr>
                <w:sz w:val="19"/>
                <w:szCs w:val="19"/>
              </w:rPr>
            </w:pPr>
            <w:r>
              <w:rPr>
                <w:sz w:val="19"/>
                <w:szCs w:val="19"/>
                <w:spacing w:val="-6"/>
              </w:rPr>
              <w:t>15 秒</w:t>
            </w:r>
          </w:p>
        </w:tc>
      </w:tr>
      <w:tr>
        <w:trPr>
          <w:trHeight w:val="606" w:hRule="atLeast"/>
        </w:trPr>
        <w:tc>
          <w:tcPr>
            <w:tcW w:w="3183" w:type="dxa"/>
            <w:vAlign w:val="top"/>
            <w:tcBorders>
              <w:left w:val="nil"/>
            </w:tcBorders>
          </w:tcPr>
          <w:p>
            <w:pPr>
              <w:ind w:left="898"/>
              <w:spacing w:before="222" w:line="264" w:lineRule="exact"/>
              <w:rPr>
                <w:rFonts w:ascii="SimSun" w:hAnsi="SimSun" w:eastAsia="SimSun" w:cs="SimSun"/>
                <w:sz w:val="19"/>
                <w:szCs w:val="19"/>
              </w:rPr>
            </w:pPr>
            <w:r>
              <w:rPr>
                <w:rFonts w:ascii="SimSun" w:hAnsi="SimSun" w:eastAsia="SimSun" w:cs="SimSun"/>
                <w:sz w:val="19"/>
                <w:szCs w:val="19"/>
                <w:b/>
                <w:bCs/>
                <w:spacing w:val="4"/>
                <w:position w:val="2"/>
              </w:rPr>
              <w:t>5</w:t>
            </w:r>
            <w:r>
              <w:rPr>
                <w:rFonts w:ascii="SimSun" w:hAnsi="SimSun" w:eastAsia="SimSun" w:cs="SimSun"/>
                <w:sz w:val="19"/>
                <w:szCs w:val="19"/>
                <w:spacing w:val="-10"/>
                <w:position w:val="2"/>
              </w:rPr>
              <w:t xml:space="preserve"> </w:t>
            </w:r>
            <w:r>
              <w:rPr>
                <w:rFonts w:ascii="SimSun" w:hAnsi="SimSun" w:eastAsia="SimSun" w:cs="SimSun"/>
                <w:sz w:val="19"/>
                <w:szCs w:val="19"/>
                <w:b/>
                <w:bCs/>
                <w:spacing w:val="4"/>
                <w:position w:val="2"/>
              </w:rPr>
              <w:t>≤</w:t>
            </w:r>
            <w:r>
              <w:rPr>
                <w:rFonts w:ascii="SimSun" w:hAnsi="SimSun" w:eastAsia="SimSun" w:cs="SimSun"/>
                <w:sz w:val="19"/>
                <w:szCs w:val="19"/>
                <w:spacing w:val="-43"/>
                <w:position w:val="2"/>
              </w:rPr>
              <w:t xml:space="preserve"> </w:t>
            </w:r>
            <w:r>
              <w:rPr>
                <w:rFonts w:ascii="SimSun" w:hAnsi="SimSun" w:eastAsia="SimSun" w:cs="SimSun"/>
                <w:sz w:val="19"/>
                <w:szCs w:val="19"/>
                <w:b/>
                <w:bCs/>
                <w:spacing w:val="4"/>
                <w:position w:val="2"/>
              </w:rPr>
              <w:t>V</w:t>
            </w:r>
            <w:r>
              <w:rPr>
                <w:rFonts w:ascii="SimSun" w:hAnsi="SimSun" w:eastAsia="SimSun" w:cs="SimSun"/>
                <w:sz w:val="12"/>
                <w:szCs w:val="12"/>
                <w:b/>
                <w:bCs/>
                <w:spacing w:val="4"/>
              </w:rPr>
              <w:t>1</w:t>
            </w:r>
            <w:r>
              <w:rPr>
                <w:rFonts w:ascii="SimSun" w:hAnsi="SimSun" w:eastAsia="SimSun" w:cs="SimSun"/>
                <w:sz w:val="12"/>
                <w:szCs w:val="12"/>
                <w:spacing w:val="4"/>
              </w:rPr>
              <w:t xml:space="preserve"> </w:t>
            </w:r>
            <w:r>
              <w:rPr>
                <w:rFonts w:ascii="SimSun" w:hAnsi="SimSun" w:eastAsia="SimSun" w:cs="SimSun"/>
                <w:sz w:val="19"/>
                <w:szCs w:val="19"/>
                <w:b/>
                <w:bCs/>
                <w:spacing w:val="4"/>
                <w:position w:val="2"/>
              </w:rPr>
              <w:t>-</w:t>
            </w:r>
            <w:r>
              <w:rPr>
                <w:rFonts w:ascii="SimSun" w:hAnsi="SimSun" w:eastAsia="SimSun" w:cs="SimSun"/>
                <w:sz w:val="19"/>
                <w:szCs w:val="19"/>
                <w:spacing w:val="-42"/>
                <w:position w:val="2"/>
              </w:rPr>
              <w:t xml:space="preserve"> </w:t>
            </w:r>
            <w:r>
              <w:rPr>
                <w:rFonts w:ascii="SimSun" w:hAnsi="SimSun" w:eastAsia="SimSun" w:cs="SimSun"/>
                <w:sz w:val="19"/>
                <w:szCs w:val="19"/>
                <w:b/>
                <w:bCs/>
                <w:spacing w:val="4"/>
                <w:position w:val="2"/>
              </w:rPr>
              <w:t>V</w:t>
            </w:r>
            <w:r>
              <w:rPr>
                <w:rFonts w:ascii="SimSun" w:hAnsi="SimSun" w:eastAsia="SimSun" w:cs="SimSun"/>
                <w:sz w:val="12"/>
                <w:szCs w:val="12"/>
                <w:b/>
                <w:bCs/>
                <w:spacing w:val="4"/>
              </w:rPr>
              <w:t>0</w:t>
            </w:r>
            <w:r>
              <w:rPr>
                <w:rFonts w:ascii="SimSun" w:hAnsi="SimSun" w:eastAsia="SimSun" w:cs="SimSun"/>
                <w:sz w:val="12"/>
                <w:szCs w:val="12"/>
                <w:spacing w:val="-15"/>
              </w:rPr>
              <w:t xml:space="preserve"> </w:t>
            </w:r>
            <w:r>
              <w:rPr>
                <w:rFonts w:ascii="SimSun" w:hAnsi="SimSun" w:eastAsia="SimSun" w:cs="SimSun"/>
                <w:sz w:val="19"/>
                <w:szCs w:val="19"/>
                <w:b/>
                <w:bCs/>
                <w:spacing w:val="4"/>
                <w:position w:val="2"/>
              </w:rPr>
              <w:t>&lt;</w:t>
            </w:r>
            <w:r>
              <w:rPr>
                <w:rFonts w:ascii="SimSun" w:hAnsi="SimSun" w:eastAsia="SimSun" w:cs="SimSun"/>
                <w:sz w:val="19"/>
                <w:szCs w:val="19"/>
                <w:spacing w:val="-25"/>
                <w:position w:val="2"/>
              </w:rPr>
              <w:t xml:space="preserve"> </w:t>
            </w:r>
            <w:r>
              <w:rPr>
                <w:rFonts w:ascii="SimSun" w:hAnsi="SimSun" w:eastAsia="SimSun" w:cs="SimSun"/>
                <w:sz w:val="19"/>
                <w:szCs w:val="19"/>
                <w:b/>
                <w:bCs/>
                <w:spacing w:val="4"/>
                <w:position w:val="2"/>
              </w:rPr>
              <w:t>10</w:t>
            </w:r>
          </w:p>
        </w:tc>
        <w:tc>
          <w:tcPr>
            <w:tcW w:w="3168" w:type="dxa"/>
            <w:vAlign w:val="top"/>
          </w:tcPr>
          <w:p>
            <w:pPr>
              <w:ind w:left="558"/>
              <w:spacing w:before="227" w:line="259" w:lineRule="exact"/>
              <w:rPr>
                <w:rFonts w:ascii="SimSun" w:hAnsi="SimSun" w:eastAsia="SimSun" w:cs="SimSun"/>
                <w:sz w:val="12"/>
                <w:szCs w:val="12"/>
              </w:rPr>
            </w:pPr>
            <w:r>
              <w:rPr>
                <w:rFonts w:ascii="SimSun" w:hAnsi="SimSun" w:eastAsia="SimSun" w:cs="SimSun"/>
                <w:sz w:val="19"/>
                <w:szCs w:val="19"/>
                <w:b/>
                <w:bCs/>
                <w:spacing w:val="4"/>
                <w:position w:val="2"/>
              </w:rPr>
              <w:t>1.1</w:t>
            </w:r>
            <w:r>
              <w:rPr>
                <w:rFonts w:ascii="SimSun" w:hAnsi="SimSun" w:eastAsia="SimSun" w:cs="SimSun"/>
                <w:sz w:val="19"/>
                <w:szCs w:val="19"/>
                <w:spacing w:val="-31"/>
                <w:position w:val="2"/>
              </w:rPr>
              <w:t xml:space="preserve"> </w:t>
            </w:r>
            <w:r>
              <w:rPr>
                <w:rFonts w:ascii="SimSun" w:hAnsi="SimSun" w:eastAsia="SimSun" w:cs="SimSun"/>
                <w:sz w:val="19"/>
                <w:szCs w:val="19"/>
                <w:b/>
                <w:bCs/>
                <w:spacing w:val="4"/>
                <w:position w:val="2"/>
              </w:rPr>
              <w:t>*</w:t>
            </w:r>
            <w:r>
              <w:rPr>
                <w:rFonts w:ascii="SimSun" w:hAnsi="SimSun" w:eastAsia="SimSun" w:cs="SimSun"/>
                <w:sz w:val="19"/>
                <w:szCs w:val="19"/>
                <w:spacing w:val="-39"/>
                <w:position w:val="2"/>
              </w:rPr>
              <w:t xml:space="preserve"> </w:t>
            </w:r>
            <w:r>
              <w:rPr>
                <w:rFonts w:ascii="SimSun" w:hAnsi="SimSun" w:eastAsia="SimSun" w:cs="SimSun"/>
                <w:sz w:val="19"/>
                <w:szCs w:val="19"/>
                <w:b/>
                <w:bCs/>
                <w:spacing w:val="4"/>
                <w:position w:val="2"/>
              </w:rPr>
              <w:t>V</w:t>
            </w:r>
            <w:r>
              <w:rPr>
                <w:rFonts w:ascii="SimSun" w:hAnsi="SimSun" w:eastAsia="SimSun" w:cs="SimSun"/>
                <w:sz w:val="12"/>
                <w:szCs w:val="12"/>
                <w:b/>
                <w:bCs/>
                <w:spacing w:val="4"/>
              </w:rPr>
              <w:t>0</w:t>
            </w:r>
            <w:r>
              <w:rPr>
                <w:rFonts w:ascii="SimSun" w:hAnsi="SimSun" w:eastAsia="SimSun" w:cs="SimSun"/>
                <w:sz w:val="12"/>
                <w:szCs w:val="12"/>
                <w:spacing w:val="-16"/>
              </w:rPr>
              <w:t xml:space="preserve"> </w:t>
            </w:r>
            <w:r>
              <w:rPr>
                <w:rFonts w:ascii="SimSun" w:hAnsi="SimSun" w:eastAsia="SimSun" w:cs="SimSun"/>
                <w:sz w:val="19"/>
                <w:szCs w:val="19"/>
                <w:b/>
                <w:bCs/>
                <w:spacing w:val="4"/>
                <w:position w:val="2"/>
              </w:rPr>
              <w:t>&lt;</w:t>
            </w:r>
            <w:r>
              <w:rPr>
                <w:rFonts w:ascii="SimSun" w:hAnsi="SimSun" w:eastAsia="SimSun" w:cs="SimSun"/>
                <w:sz w:val="19"/>
                <w:szCs w:val="19"/>
                <w:spacing w:val="-41"/>
                <w:position w:val="2"/>
              </w:rPr>
              <w:t xml:space="preserve"> </w:t>
            </w:r>
            <w:r>
              <w:rPr>
                <w:rFonts w:ascii="SimSun" w:hAnsi="SimSun" w:eastAsia="SimSun" w:cs="SimSun"/>
                <w:sz w:val="19"/>
                <w:szCs w:val="19"/>
                <w:b/>
                <w:bCs/>
                <w:spacing w:val="4"/>
                <w:position w:val="2"/>
              </w:rPr>
              <w:t>V</w:t>
            </w:r>
            <w:r>
              <w:rPr>
                <w:rFonts w:ascii="SimSun" w:hAnsi="SimSun" w:eastAsia="SimSun" w:cs="SimSun"/>
                <w:sz w:val="12"/>
                <w:szCs w:val="12"/>
                <w:b/>
                <w:bCs/>
                <w:spacing w:val="4"/>
              </w:rPr>
              <w:t>1</w:t>
            </w:r>
            <w:r>
              <w:rPr>
                <w:rFonts w:ascii="SimSun" w:hAnsi="SimSun" w:eastAsia="SimSun" w:cs="SimSun"/>
                <w:sz w:val="12"/>
                <w:szCs w:val="12"/>
                <w:spacing w:val="4"/>
              </w:rPr>
              <w:t xml:space="preserve"> </w:t>
            </w:r>
            <w:r>
              <w:rPr>
                <w:rFonts w:ascii="SimSun" w:hAnsi="SimSun" w:eastAsia="SimSun" w:cs="SimSun"/>
                <w:sz w:val="19"/>
                <w:szCs w:val="19"/>
                <w:b/>
                <w:bCs/>
                <w:spacing w:val="4"/>
                <w:position w:val="2"/>
              </w:rPr>
              <w:t>≤</w:t>
            </w:r>
            <w:r>
              <w:rPr>
                <w:rFonts w:ascii="SimSun" w:hAnsi="SimSun" w:eastAsia="SimSun" w:cs="SimSun"/>
                <w:sz w:val="19"/>
                <w:szCs w:val="19"/>
                <w:spacing w:val="-23"/>
                <w:position w:val="2"/>
              </w:rPr>
              <w:t xml:space="preserve"> </w:t>
            </w:r>
            <w:r>
              <w:rPr>
                <w:rFonts w:ascii="SimSun" w:hAnsi="SimSun" w:eastAsia="SimSun" w:cs="SimSun"/>
                <w:sz w:val="19"/>
                <w:szCs w:val="19"/>
                <w:b/>
                <w:bCs/>
                <w:spacing w:val="4"/>
                <w:position w:val="2"/>
              </w:rPr>
              <w:t>1.2</w:t>
            </w:r>
            <w:r>
              <w:rPr>
                <w:rFonts w:ascii="SimSun" w:hAnsi="SimSun" w:eastAsia="SimSun" w:cs="SimSun"/>
                <w:sz w:val="19"/>
                <w:szCs w:val="19"/>
                <w:spacing w:val="-41"/>
                <w:position w:val="2"/>
              </w:rPr>
              <w:t xml:space="preserve"> </w:t>
            </w:r>
            <w:r>
              <w:rPr>
                <w:rFonts w:ascii="SimSun" w:hAnsi="SimSun" w:eastAsia="SimSun" w:cs="SimSun"/>
                <w:sz w:val="19"/>
                <w:szCs w:val="19"/>
                <w:b/>
                <w:bCs/>
                <w:spacing w:val="4"/>
                <w:position w:val="2"/>
              </w:rPr>
              <w:t>*</w:t>
            </w:r>
            <w:r>
              <w:rPr>
                <w:rFonts w:ascii="SimSun" w:hAnsi="SimSun" w:eastAsia="SimSun" w:cs="SimSun"/>
                <w:sz w:val="19"/>
                <w:szCs w:val="19"/>
                <w:spacing w:val="-40"/>
                <w:position w:val="2"/>
              </w:rPr>
              <w:t xml:space="preserve"> </w:t>
            </w:r>
            <w:r>
              <w:rPr>
                <w:rFonts w:ascii="SimSun" w:hAnsi="SimSun" w:eastAsia="SimSun" w:cs="SimSun"/>
                <w:sz w:val="19"/>
                <w:szCs w:val="19"/>
                <w:b/>
                <w:bCs/>
                <w:spacing w:val="4"/>
                <w:position w:val="2"/>
              </w:rPr>
              <w:t>V</w:t>
            </w:r>
            <w:r>
              <w:rPr>
                <w:rFonts w:ascii="SimSun" w:hAnsi="SimSun" w:eastAsia="SimSun" w:cs="SimSun"/>
                <w:sz w:val="12"/>
                <w:szCs w:val="12"/>
                <w:b/>
                <w:bCs/>
                <w:spacing w:val="4"/>
              </w:rPr>
              <w:t>0</w:t>
            </w:r>
          </w:p>
        </w:tc>
        <w:tc>
          <w:tcPr>
            <w:tcW w:w="3176" w:type="dxa"/>
            <w:vAlign w:val="top"/>
            <w:tcBorders>
              <w:right w:val="nil"/>
            </w:tcBorders>
          </w:tcPr>
          <w:p>
            <w:pPr>
              <w:pStyle w:val="TableText"/>
              <w:ind w:left="1362"/>
              <w:spacing w:before="222" w:line="211" w:lineRule="auto"/>
              <w:rPr>
                <w:sz w:val="19"/>
                <w:szCs w:val="19"/>
              </w:rPr>
            </w:pPr>
            <w:r>
              <w:rPr>
                <w:sz w:val="19"/>
                <w:szCs w:val="19"/>
                <w:spacing w:val="-4"/>
              </w:rPr>
              <w:t>20 秒</w:t>
            </w:r>
          </w:p>
        </w:tc>
      </w:tr>
      <w:tr>
        <w:trPr>
          <w:trHeight w:val="608" w:hRule="atLeast"/>
        </w:trPr>
        <w:tc>
          <w:tcPr>
            <w:tcW w:w="3183" w:type="dxa"/>
            <w:vAlign w:val="top"/>
            <w:tcBorders>
              <w:left w:val="nil"/>
            </w:tcBorders>
          </w:tcPr>
          <w:p>
            <w:pPr>
              <w:ind w:left="1060"/>
              <w:spacing w:before="231" w:line="254" w:lineRule="exact"/>
              <w:rPr>
                <w:rFonts w:ascii="SimSun" w:hAnsi="SimSun" w:eastAsia="SimSun" w:cs="SimSun"/>
                <w:sz w:val="12"/>
                <w:szCs w:val="12"/>
              </w:rPr>
            </w:pPr>
            <w:r>
              <w:rPr>
                <w:rFonts w:ascii="SimSun" w:hAnsi="SimSun" w:eastAsia="SimSun" w:cs="SimSun"/>
                <w:sz w:val="19"/>
                <w:szCs w:val="19"/>
                <w:b/>
                <w:bCs/>
                <w:spacing w:val="5"/>
                <w:position w:val="2"/>
              </w:rPr>
              <w:t>10</w:t>
            </w:r>
            <w:r>
              <w:rPr>
                <w:rFonts w:ascii="SimSun" w:hAnsi="SimSun" w:eastAsia="SimSun" w:cs="SimSun"/>
                <w:sz w:val="19"/>
                <w:szCs w:val="19"/>
                <w:spacing w:val="-19"/>
                <w:position w:val="2"/>
              </w:rPr>
              <w:t xml:space="preserve"> </w:t>
            </w:r>
            <w:r>
              <w:rPr>
                <w:rFonts w:ascii="SimSun" w:hAnsi="SimSun" w:eastAsia="SimSun" w:cs="SimSun"/>
                <w:sz w:val="19"/>
                <w:szCs w:val="19"/>
                <w:b/>
                <w:bCs/>
                <w:spacing w:val="5"/>
                <w:position w:val="2"/>
              </w:rPr>
              <w:t>≤</w:t>
            </w:r>
            <w:r>
              <w:rPr>
                <w:rFonts w:ascii="SimSun" w:hAnsi="SimSun" w:eastAsia="SimSun" w:cs="SimSun"/>
                <w:sz w:val="19"/>
                <w:szCs w:val="19"/>
                <w:spacing w:val="-43"/>
                <w:position w:val="2"/>
              </w:rPr>
              <w:t xml:space="preserve"> </w:t>
            </w:r>
            <w:r>
              <w:rPr>
                <w:rFonts w:ascii="SimSun" w:hAnsi="SimSun" w:eastAsia="SimSun" w:cs="SimSun"/>
                <w:sz w:val="19"/>
                <w:szCs w:val="19"/>
                <w:b/>
                <w:bCs/>
                <w:spacing w:val="5"/>
                <w:position w:val="2"/>
              </w:rPr>
              <w:t>V</w:t>
            </w:r>
            <w:r>
              <w:rPr>
                <w:rFonts w:ascii="SimSun" w:hAnsi="SimSun" w:eastAsia="SimSun" w:cs="SimSun"/>
                <w:sz w:val="12"/>
                <w:szCs w:val="12"/>
                <w:b/>
                <w:bCs/>
                <w:spacing w:val="5"/>
              </w:rPr>
              <w:t>1</w:t>
            </w:r>
            <w:r>
              <w:rPr>
                <w:rFonts w:ascii="SimSun" w:hAnsi="SimSun" w:eastAsia="SimSun" w:cs="SimSun"/>
                <w:sz w:val="12"/>
                <w:szCs w:val="12"/>
                <w:spacing w:val="5"/>
              </w:rPr>
              <w:t xml:space="preserve"> </w:t>
            </w:r>
            <w:r>
              <w:rPr>
                <w:rFonts w:ascii="SimSun" w:hAnsi="SimSun" w:eastAsia="SimSun" w:cs="SimSun"/>
                <w:sz w:val="19"/>
                <w:szCs w:val="19"/>
                <w:b/>
                <w:bCs/>
                <w:spacing w:val="5"/>
                <w:position w:val="2"/>
              </w:rPr>
              <w:t>-</w:t>
            </w:r>
            <w:r>
              <w:rPr>
                <w:rFonts w:ascii="SimSun" w:hAnsi="SimSun" w:eastAsia="SimSun" w:cs="SimSun"/>
                <w:sz w:val="19"/>
                <w:szCs w:val="19"/>
                <w:spacing w:val="-40"/>
                <w:position w:val="2"/>
              </w:rPr>
              <w:t xml:space="preserve"> </w:t>
            </w:r>
            <w:r>
              <w:rPr>
                <w:rFonts w:ascii="SimSun" w:hAnsi="SimSun" w:eastAsia="SimSun" w:cs="SimSun"/>
                <w:sz w:val="19"/>
                <w:szCs w:val="19"/>
                <w:b/>
                <w:bCs/>
                <w:spacing w:val="5"/>
                <w:position w:val="2"/>
              </w:rPr>
              <w:t>V</w:t>
            </w:r>
            <w:r>
              <w:rPr>
                <w:rFonts w:ascii="SimSun" w:hAnsi="SimSun" w:eastAsia="SimSun" w:cs="SimSun"/>
                <w:sz w:val="12"/>
                <w:szCs w:val="12"/>
                <w:b/>
                <w:bCs/>
                <w:spacing w:val="5"/>
              </w:rPr>
              <w:t>0</w:t>
            </w:r>
          </w:p>
        </w:tc>
        <w:tc>
          <w:tcPr>
            <w:tcW w:w="3168" w:type="dxa"/>
            <w:vAlign w:val="top"/>
          </w:tcPr>
          <w:p>
            <w:pPr>
              <w:ind w:left="1043"/>
              <w:spacing w:before="226" w:line="259" w:lineRule="exact"/>
              <w:rPr>
                <w:rFonts w:ascii="SimSun" w:hAnsi="SimSun" w:eastAsia="SimSun" w:cs="SimSun"/>
                <w:sz w:val="12"/>
                <w:szCs w:val="12"/>
              </w:rPr>
            </w:pPr>
            <w:r>
              <w:rPr>
                <w:rFonts w:ascii="SimSun" w:hAnsi="SimSun" w:eastAsia="SimSun" w:cs="SimSun"/>
                <w:sz w:val="19"/>
                <w:szCs w:val="19"/>
                <w:b/>
                <w:bCs/>
                <w:spacing w:val="7"/>
                <w:position w:val="2"/>
              </w:rPr>
              <w:t>1.2</w:t>
            </w:r>
            <w:r>
              <w:rPr>
                <w:rFonts w:ascii="SimSun" w:hAnsi="SimSun" w:eastAsia="SimSun" w:cs="SimSun"/>
                <w:sz w:val="19"/>
                <w:szCs w:val="19"/>
                <w:spacing w:val="-41"/>
                <w:position w:val="2"/>
              </w:rPr>
              <w:t xml:space="preserve"> </w:t>
            </w:r>
            <w:r>
              <w:rPr>
                <w:rFonts w:ascii="SimSun" w:hAnsi="SimSun" w:eastAsia="SimSun" w:cs="SimSun"/>
                <w:sz w:val="19"/>
                <w:szCs w:val="19"/>
                <w:b/>
                <w:bCs/>
                <w:spacing w:val="7"/>
                <w:position w:val="2"/>
              </w:rPr>
              <w:t>*</w:t>
            </w:r>
            <w:r>
              <w:rPr>
                <w:rFonts w:ascii="SimSun" w:hAnsi="SimSun" w:eastAsia="SimSun" w:cs="SimSun"/>
                <w:sz w:val="19"/>
                <w:szCs w:val="19"/>
                <w:spacing w:val="-39"/>
                <w:position w:val="2"/>
              </w:rPr>
              <w:t xml:space="preserve"> </w:t>
            </w:r>
            <w:r>
              <w:rPr>
                <w:rFonts w:ascii="SimSun" w:hAnsi="SimSun" w:eastAsia="SimSun" w:cs="SimSun"/>
                <w:sz w:val="19"/>
                <w:szCs w:val="19"/>
                <w:b/>
                <w:bCs/>
                <w:spacing w:val="7"/>
                <w:position w:val="2"/>
              </w:rPr>
              <w:t>V</w:t>
            </w:r>
            <w:r>
              <w:rPr>
                <w:rFonts w:ascii="SimSun" w:hAnsi="SimSun" w:eastAsia="SimSun" w:cs="SimSun"/>
                <w:sz w:val="12"/>
                <w:szCs w:val="12"/>
                <w:b/>
                <w:bCs/>
                <w:spacing w:val="7"/>
              </w:rPr>
              <w:t>0</w:t>
            </w:r>
            <w:r>
              <w:rPr>
                <w:rFonts w:ascii="SimSun" w:hAnsi="SimSun" w:eastAsia="SimSun" w:cs="SimSun"/>
                <w:sz w:val="12"/>
                <w:szCs w:val="12"/>
                <w:spacing w:val="7"/>
              </w:rPr>
              <w:t xml:space="preserve"> </w:t>
            </w:r>
            <w:r>
              <w:rPr>
                <w:rFonts w:ascii="SimSun" w:hAnsi="SimSun" w:eastAsia="SimSun" w:cs="SimSun"/>
                <w:sz w:val="19"/>
                <w:szCs w:val="19"/>
                <w:b/>
                <w:bCs/>
                <w:spacing w:val="7"/>
                <w:position w:val="2"/>
              </w:rPr>
              <w:t>&lt;</w:t>
            </w:r>
            <w:r>
              <w:rPr>
                <w:rFonts w:ascii="SimSun" w:hAnsi="SimSun" w:eastAsia="SimSun" w:cs="SimSun"/>
                <w:sz w:val="19"/>
                <w:szCs w:val="19"/>
                <w:spacing w:val="-42"/>
                <w:position w:val="2"/>
              </w:rPr>
              <w:t xml:space="preserve"> </w:t>
            </w:r>
            <w:r>
              <w:rPr>
                <w:rFonts w:ascii="SimSun" w:hAnsi="SimSun" w:eastAsia="SimSun" w:cs="SimSun"/>
                <w:sz w:val="19"/>
                <w:szCs w:val="19"/>
                <w:b/>
                <w:bCs/>
                <w:spacing w:val="7"/>
                <w:position w:val="2"/>
              </w:rPr>
              <w:t>V</w:t>
            </w:r>
            <w:r>
              <w:rPr>
                <w:rFonts w:ascii="SimSun" w:hAnsi="SimSun" w:eastAsia="SimSun" w:cs="SimSun"/>
                <w:sz w:val="12"/>
                <w:szCs w:val="12"/>
                <w:b/>
                <w:bCs/>
                <w:spacing w:val="7"/>
              </w:rPr>
              <w:t>1</w:t>
            </w:r>
          </w:p>
        </w:tc>
        <w:tc>
          <w:tcPr>
            <w:tcW w:w="3176" w:type="dxa"/>
            <w:vAlign w:val="top"/>
            <w:tcBorders>
              <w:right w:val="nil"/>
            </w:tcBorders>
          </w:tcPr>
          <w:p>
            <w:pPr>
              <w:pStyle w:val="TableText"/>
              <w:ind w:left="202"/>
              <w:spacing w:before="219" w:line="198" w:lineRule="auto"/>
              <w:rPr>
                <w:sz w:val="19"/>
                <w:szCs w:val="19"/>
              </w:rPr>
            </w:pPr>
            <w:r>
              <w:rPr>
                <w:sz w:val="19"/>
                <w:szCs w:val="19"/>
                <w:spacing w:val="8"/>
              </w:rPr>
              <w:t>当局后续全部时间，且不再解锁</w:t>
            </w:r>
          </w:p>
        </w:tc>
      </w:tr>
    </w:tbl>
    <w:p>
      <w:pPr>
        <w:spacing w:line="287" w:lineRule="auto"/>
        <w:rPr>
          <w:rFonts w:ascii="Arial"/>
          <w:sz w:val="21"/>
        </w:rPr>
      </w:pPr>
      <w:r/>
    </w:p>
    <w:p>
      <w:pPr>
        <w:ind w:left="43"/>
        <w:spacing w:before="99" w:line="395" w:lineRule="exact"/>
        <w:outlineLvl w:val="3"/>
        <w:rPr>
          <w:rFonts w:ascii="SimSun" w:hAnsi="SimSun" w:eastAsia="SimSun" w:cs="SimSun"/>
          <w:sz w:val="30"/>
          <w:szCs w:val="30"/>
        </w:rPr>
      </w:pPr>
      <w:r>
        <w:rPr>
          <w:rFonts w:ascii="SimSun" w:hAnsi="SimSun" w:eastAsia="SimSun" w:cs="SimSun"/>
          <w:sz w:val="30"/>
          <w:szCs w:val="30"/>
          <w:b/>
          <w:bCs/>
          <w:color w:val="333399"/>
          <w:spacing w:val="-12"/>
          <w:position w:val="1"/>
        </w:rPr>
        <w:t>3.3.1.3</w:t>
      </w:r>
      <w:r>
        <w:rPr>
          <w:rFonts w:ascii="SimSun" w:hAnsi="SimSun" w:eastAsia="SimSun" w:cs="SimSun"/>
          <w:sz w:val="30"/>
          <w:szCs w:val="30"/>
          <w:color w:val="333399"/>
          <w:spacing w:val="22"/>
          <w:position w:val="1"/>
        </w:rPr>
        <w:t xml:space="preserve">   </w:t>
      </w:r>
      <w:r>
        <w:rPr>
          <w:rFonts w:ascii="SimSun" w:hAnsi="SimSun" w:eastAsia="SimSun" w:cs="SimSun"/>
          <w:sz w:val="30"/>
          <w:szCs w:val="30"/>
          <w:b/>
          <w:bCs/>
          <w:color w:val="333399"/>
          <w:spacing w:val="-12"/>
          <w:position w:val="1"/>
        </w:rPr>
        <w:t>射击热量超限和冷却</w:t>
      </w:r>
    </w:p>
    <w:p>
      <w:pPr>
        <w:pStyle w:val="BodyText"/>
        <w:ind w:left="37" w:right="24"/>
        <w:spacing w:before="280" w:line="265" w:lineRule="auto"/>
        <w:rPr/>
      </w:pPr>
      <w:r>
        <w:rPr>
          <w:spacing w:val="-1"/>
        </w:rPr>
        <w:t>英雄、步兵、哨兵机器人的射击热量超限时，</w:t>
      </w:r>
      <w:r>
        <w:rPr>
          <w:spacing w:val="-40"/>
        </w:rPr>
        <w:t xml:space="preserve"> </w:t>
      </w:r>
      <w:r>
        <w:rPr>
          <w:spacing w:val="-1"/>
        </w:rPr>
        <w:t>该机器人的发射机构会被锁定，射击热量超限导</w:t>
      </w:r>
      <w:r>
        <w:rPr>
          <w:spacing w:val="-2"/>
        </w:rPr>
        <w:t>致的锁定和</w:t>
      </w:r>
      <w:r>
        <w:rPr/>
        <w:t xml:space="preserve"> </w:t>
      </w:r>
      <w:r>
        <w:rPr>
          <w:spacing w:val="-1"/>
        </w:rPr>
        <w:t>解锁与其他情况导致的锁定和解锁相互独立。具体机制如下：</w:t>
      </w:r>
    </w:p>
    <w:p>
      <w:pPr>
        <w:pStyle w:val="BodyText"/>
        <w:ind w:left="36" w:right="25" w:firstLine="1"/>
        <w:spacing w:before="8" w:line="266" w:lineRule="auto"/>
        <w:jc w:val="both"/>
        <w:rPr/>
      </w:pPr>
      <w:r>
        <w:rPr>
          <w:spacing w:val="-3"/>
        </w:rPr>
        <w:t>设定机器人的射击热量上限为 Q</w:t>
      </w:r>
      <w:r>
        <w:rPr>
          <w:sz w:val="12"/>
          <w:szCs w:val="12"/>
          <w:spacing w:val="-3"/>
          <w:position w:val="-1"/>
        </w:rPr>
        <w:t>0</w:t>
      </w:r>
      <w:r>
        <w:rPr>
          <w:sz w:val="12"/>
          <w:szCs w:val="12"/>
          <w:spacing w:val="-21"/>
          <w:position w:val="-1"/>
        </w:rPr>
        <w:t xml:space="preserve"> </w:t>
      </w:r>
      <w:r>
        <w:rPr>
          <w:spacing w:val="-3"/>
        </w:rPr>
        <w:t>，当前射击热量为 Q</w:t>
      </w:r>
      <w:r>
        <w:rPr>
          <w:sz w:val="12"/>
          <w:szCs w:val="12"/>
          <w:spacing w:val="-3"/>
          <w:position w:val="-1"/>
        </w:rPr>
        <w:t>1</w:t>
      </w:r>
      <w:r>
        <w:rPr>
          <w:sz w:val="12"/>
          <w:szCs w:val="12"/>
          <w:spacing w:val="-18"/>
          <w:position w:val="-1"/>
        </w:rPr>
        <w:t xml:space="preserve"> </w:t>
      </w:r>
      <w:r>
        <w:rPr>
          <w:spacing w:val="-3"/>
        </w:rPr>
        <w:t>，裁判系统每检测</w:t>
      </w:r>
      <w:r>
        <w:rPr>
          <w:spacing w:val="-4"/>
        </w:rPr>
        <w:t>到一发 17mm 弹丸，当前射击热</w:t>
      </w:r>
      <w:r>
        <w:rPr/>
        <w:t xml:space="preserve"> </w:t>
      </w:r>
      <w:r>
        <w:rPr>
          <w:w w:val="92"/>
        </w:rPr>
        <w:t>量</w:t>
      </w:r>
      <w:r>
        <w:rPr>
          <w:spacing w:val="35"/>
          <w:w w:val="101"/>
        </w:rPr>
        <w:t xml:space="preserve"> </w:t>
      </w:r>
      <w:r>
        <w:rPr>
          <w:w w:val="92"/>
        </w:rPr>
        <w:t>Q</w:t>
      </w:r>
      <w:r>
        <w:rPr>
          <w:sz w:val="12"/>
          <w:szCs w:val="12"/>
          <w:spacing w:val="-4"/>
          <w:position w:val="-1"/>
        </w:rPr>
        <w:t>1</w:t>
      </w:r>
      <w:r>
        <w:rPr>
          <w:sz w:val="12"/>
          <w:szCs w:val="12"/>
          <w:spacing w:val="17"/>
          <w:position w:val="-1"/>
        </w:rPr>
        <w:t xml:space="preserve"> </w:t>
      </w:r>
      <w:r>
        <w:rPr>
          <w:spacing w:val="-4"/>
        </w:rPr>
        <w:t>增加</w:t>
      </w:r>
      <w:r>
        <w:rPr>
          <w:spacing w:val="27"/>
          <w:w w:val="101"/>
        </w:rPr>
        <w:t xml:space="preserve"> </w:t>
      </w:r>
      <w:r>
        <w:rPr>
          <w:spacing w:val="-6"/>
        </w:rPr>
        <w:t>10（与</w:t>
      </w:r>
      <w:r>
        <w:rPr>
          <w:spacing w:val="42"/>
          <w:w w:val="101"/>
        </w:rPr>
        <w:t xml:space="preserve"> </w:t>
      </w:r>
      <w:r>
        <w:rPr>
          <w:spacing w:val="-6"/>
        </w:rPr>
        <w:t>17mm</w:t>
      </w:r>
      <w:r>
        <w:rPr>
          <w:spacing w:val="18"/>
        </w:rPr>
        <w:t xml:space="preserve"> </w:t>
      </w:r>
      <w:r>
        <w:rPr>
          <w:spacing w:val="-6"/>
        </w:rPr>
        <w:t>弹丸的射击初速度无关）。每检测到一发</w:t>
      </w:r>
      <w:r>
        <w:rPr>
          <w:spacing w:val="49"/>
        </w:rPr>
        <w:t xml:space="preserve"> </w:t>
      </w:r>
      <w:r>
        <w:rPr>
          <w:spacing w:val="-6"/>
        </w:rPr>
        <w:t>42mm</w:t>
      </w:r>
      <w:r>
        <w:rPr>
          <w:spacing w:val="49"/>
        </w:rPr>
        <w:t xml:space="preserve"> </w:t>
      </w:r>
      <w:r>
        <w:rPr>
          <w:spacing w:val="-6"/>
        </w:rPr>
        <w:t>弹丸，当前射击热量</w:t>
      </w:r>
      <w:r>
        <w:rPr>
          <w:spacing w:val="21"/>
          <w:w w:val="101"/>
        </w:rPr>
        <w:t xml:space="preserve"> </w:t>
      </w:r>
      <w:r>
        <w:rPr>
          <w:spacing w:val="-6"/>
        </w:rPr>
        <w:t>Q</w:t>
      </w:r>
      <w:r>
        <w:rPr>
          <w:sz w:val="12"/>
          <w:szCs w:val="12"/>
          <w:spacing w:val="-6"/>
          <w:position w:val="-1"/>
        </w:rPr>
        <w:t>1</w:t>
      </w:r>
      <w:r>
        <w:rPr>
          <w:sz w:val="12"/>
          <w:szCs w:val="12"/>
          <w:spacing w:val="17"/>
          <w:position w:val="-1"/>
        </w:rPr>
        <w:t xml:space="preserve"> </w:t>
      </w:r>
      <w:r>
        <w:rPr>
          <w:spacing w:val="-6"/>
        </w:rPr>
        <w:t>增加</w:t>
      </w:r>
      <w:r>
        <w:rPr/>
        <w:t xml:space="preserve"> </w:t>
      </w:r>
      <w:r>
        <w:rPr>
          <w:spacing w:val="-4"/>
        </w:rPr>
        <w:t>100（与 42mm 弹丸的射击初速度无关）。射击热量按 10</w:t>
      </w:r>
      <w:r>
        <w:rPr>
          <w:spacing w:val="23"/>
        </w:rPr>
        <w:t xml:space="preserve"> </w:t>
      </w:r>
      <w:r>
        <w:rPr>
          <w:spacing w:val="-4"/>
        </w:rPr>
        <w:t>Hz 的频</w:t>
      </w:r>
      <w:r>
        <w:rPr>
          <w:spacing w:val="-5"/>
        </w:rPr>
        <w:t>率结算冷却，</w:t>
      </w:r>
      <w:r>
        <w:rPr>
          <w:spacing w:val="-36"/>
        </w:rPr>
        <w:t xml:space="preserve"> </w:t>
      </w:r>
      <w:r>
        <w:rPr>
          <w:spacing w:val="-5"/>
        </w:rPr>
        <w:t>每个检测周期热量冷却值</w:t>
      </w:r>
      <w:r>
        <w:rPr/>
        <w:t xml:space="preserve"> </w:t>
      </w:r>
      <w:r>
        <w:rPr>
          <w:spacing w:val="-9"/>
        </w:rPr>
        <w:t>=每秒冷却值/10。</w:t>
      </w:r>
    </w:p>
    <w:p>
      <w:pPr>
        <w:pStyle w:val="BodyText"/>
        <w:ind w:left="39" w:right="27" w:firstLine="9"/>
        <w:spacing w:line="266" w:lineRule="auto"/>
        <w:rPr/>
      </w:pPr>
      <w:r>
        <w:rPr>
          <w:spacing w:val="-7"/>
          <w:w w:val="92"/>
        </w:rPr>
        <w:t>当</w:t>
      </w:r>
      <w:r>
        <w:rPr>
          <w:spacing w:val="21"/>
        </w:rPr>
        <w:t xml:space="preserve"> </w:t>
      </w:r>
      <w:r>
        <w:rPr>
          <w:spacing w:val="-7"/>
          <w:w w:val="92"/>
        </w:rPr>
        <w:t>Q</w:t>
      </w:r>
      <w:r>
        <w:rPr>
          <w:sz w:val="12"/>
          <w:szCs w:val="12"/>
          <w:spacing w:val="1"/>
          <w:position w:val="-1"/>
        </w:rPr>
        <w:t>2</w:t>
      </w:r>
      <w:r>
        <w:rPr>
          <w:sz w:val="12"/>
          <w:szCs w:val="12"/>
          <w:spacing w:val="22"/>
          <w:position w:val="-1"/>
        </w:rPr>
        <w:t xml:space="preserve"> </w:t>
      </w:r>
      <w:r>
        <w:rPr>
          <w:spacing w:val="-24"/>
          <w:w w:val="93"/>
        </w:rPr>
        <w:t>&gt;</w:t>
      </w:r>
      <w:r>
        <w:rPr>
          <w:spacing w:val="21"/>
        </w:rPr>
        <w:t xml:space="preserve"> </w:t>
      </w:r>
      <w:r>
        <w:rPr>
          <w:spacing w:val="-24"/>
          <w:w w:val="93"/>
        </w:rPr>
        <w:t>Q</w:t>
      </w:r>
      <w:r>
        <w:rPr>
          <w:sz w:val="12"/>
          <w:szCs w:val="12"/>
          <w:spacing w:val="-2"/>
          <w:position w:val="-1"/>
        </w:rPr>
        <w:t>1</w:t>
      </w:r>
      <w:r>
        <w:rPr>
          <w:sz w:val="12"/>
          <w:szCs w:val="12"/>
          <w:spacing w:val="22"/>
          <w:position w:val="-1"/>
        </w:rPr>
        <w:t xml:space="preserve"> </w:t>
      </w:r>
      <w:r>
        <w:rPr>
          <w:spacing w:val="-24"/>
          <w:w w:val="93"/>
        </w:rPr>
        <w:t>&gt;</w:t>
      </w:r>
      <w:r>
        <w:rPr>
          <w:spacing w:val="18"/>
          <w:w w:val="101"/>
        </w:rPr>
        <w:t xml:space="preserve"> </w:t>
      </w:r>
      <w:r>
        <w:rPr>
          <w:spacing w:val="-24"/>
          <w:w w:val="93"/>
        </w:rPr>
        <w:t>Q</w:t>
      </w:r>
      <w:r>
        <w:rPr>
          <w:sz w:val="12"/>
          <w:szCs w:val="12"/>
          <w:spacing w:val="-3"/>
          <w:position w:val="-1"/>
        </w:rPr>
        <w:t>0</w:t>
      </w:r>
      <w:r>
        <w:rPr>
          <w:sz w:val="12"/>
          <w:szCs w:val="12"/>
          <w:spacing w:val="-18"/>
          <w:position w:val="-1"/>
        </w:rPr>
        <w:t xml:space="preserve"> </w:t>
      </w:r>
      <w:r>
        <w:rPr>
          <w:spacing w:val="-3"/>
        </w:rPr>
        <w:t>，该机器人对应操作手的第一视角操作界面可视度降低，</w:t>
      </w:r>
      <w:r>
        <w:rPr>
          <w:spacing w:val="-37"/>
        </w:rPr>
        <w:t xml:space="preserve"> </w:t>
      </w:r>
      <w:r>
        <w:rPr>
          <w:spacing w:val="-3"/>
        </w:rPr>
        <w:t>且发射机构会被锁定，直到 Q</w:t>
      </w:r>
      <w:r>
        <w:rPr>
          <w:sz w:val="12"/>
          <w:szCs w:val="12"/>
          <w:spacing w:val="-3"/>
          <w:position w:val="-1"/>
        </w:rPr>
        <w:t>1</w:t>
      </w:r>
      <w:r>
        <w:rPr>
          <w:sz w:val="12"/>
          <w:szCs w:val="12"/>
          <w:spacing w:val="16"/>
          <w:position w:val="-1"/>
        </w:rPr>
        <w:t xml:space="preserve"> </w:t>
      </w:r>
      <w:r>
        <w:rPr>
          <w:spacing w:val="-3"/>
        </w:rPr>
        <w:t>=</w:t>
      </w:r>
      <w:r>
        <w:rPr/>
        <w:t xml:space="preserve"> </w:t>
      </w:r>
      <w:r>
        <w:rPr>
          <w:spacing w:val="-3"/>
        </w:rPr>
        <w:t>0，第一视角操作界面才会恢复正常，</w:t>
      </w:r>
      <w:r>
        <w:rPr>
          <w:spacing w:val="-26"/>
        </w:rPr>
        <w:t xml:space="preserve"> </w:t>
      </w:r>
      <w:r>
        <w:rPr>
          <w:spacing w:val="-3"/>
        </w:rPr>
        <w:t>且发射机构解锁。</w:t>
      </w:r>
    </w:p>
    <w:p>
      <w:pPr>
        <w:pStyle w:val="BodyText"/>
        <w:ind w:left="48"/>
        <w:spacing w:before="1" w:line="203" w:lineRule="auto"/>
        <w:rPr/>
      </w:pPr>
      <w:r>
        <w:rPr>
          <w:spacing w:val="-7"/>
          <w:w w:val="92"/>
        </w:rPr>
        <w:t>当</w:t>
      </w:r>
      <w:r>
        <w:rPr>
          <w:spacing w:val="6"/>
        </w:rPr>
        <w:t xml:space="preserve"> </w:t>
      </w:r>
      <w:r>
        <w:rPr>
          <w:spacing w:val="-7"/>
          <w:w w:val="92"/>
        </w:rPr>
        <w:t>Q</w:t>
      </w:r>
      <w:r>
        <w:rPr>
          <w:sz w:val="12"/>
          <w:szCs w:val="12"/>
          <w:spacing w:val="1"/>
          <w:position w:val="-1"/>
        </w:rPr>
        <w:t>1</w:t>
      </w:r>
      <w:r>
        <w:rPr>
          <w:sz w:val="12"/>
          <w:szCs w:val="12"/>
          <w:spacing w:val="12"/>
          <w:w w:val="102"/>
          <w:position w:val="-1"/>
        </w:rPr>
        <w:t xml:space="preserve"> </w:t>
      </w:r>
      <w:r>
        <w:rPr>
          <w:spacing w:val="-24"/>
          <w:w w:val="92"/>
        </w:rPr>
        <w:t>&gt;</w:t>
      </w:r>
      <w:r>
        <w:rPr>
          <w:spacing w:val="4"/>
        </w:rPr>
        <w:t xml:space="preserve"> </w:t>
      </w:r>
      <w:r>
        <w:rPr>
          <w:spacing w:val="-24"/>
          <w:w w:val="92"/>
        </w:rPr>
        <w:t>Q</w:t>
      </w:r>
      <w:r>
        <w:rPr>
          <w:sz w:val="12"/>
          <w:szCs w:val="12"/>
          <w:spacing w:val="-2"/>
          <w:position w:val="-1"/>
        </w:rPr>
        <w:t>2，</w:t>
      </w:r>
      <w:r>
        <w:rPr>
          <w:sz w:val="12"/>
          <w:szCs w:val="12"/>
          <w:spacing w:val="-11"/>
          <w:position w:val="-1"/>
        </w:rPr>
        <w:t xml:space="preserve"> </w:t>
      </w:r>
      <w:r>
        <w:rPr>
          <w:spacing w:val="-2"/>
        </w:rPr>
        <w:t>该机器人在当局后续全部时间发射机构锁定，</w:t>
      </w:r>
      <w:r>
        <w:rPr>
          <w:spacing w:val="-39"/>
        </w:rPr>
        <w:t xml:space="preserve"> </w:t>
      </w:r>
      <w:r>
        <w:rPr>
          <w:spacing w:val="-2"/>
        </w:rPr>
        <w:t>且不再解锁。</w:t>
      </w:r>
    </w:p>
    <w:p>
      <w:pPr>
        <w:pStyle w:val="BodyText"/>
        <w:ind w:left="35"/>
        <w:spacing w:before="96" w:line="204" w:lineRule="auto"/>
        <w:rPr/>
      </w:pPr>
      <w:r>
        <w:rPr>
          <w:spacing w:val="-7"/>
        </w:rPr>
        <w:t>对于 17mm 发射机构，</w:t>
      </w:r>
      <w:r>
        <w:rPr>
          <w:spacing w:val="-35"/>
        </w:rPr>
        <w:t xml:space="preserve"> </w:t>
      </w:r>
      <w:r>
        <w:rPr>
          <w:spacing w:val="-7"/>
        </w:rPr>
        <w:t>Q</w:t>
      </w:r>
      <w:r>
        <w:rPr>
          <w:sz w:val="12"/>
          <w:szCs w:val="12"/>
          <w:spacing w:val="-7"/>
          <w:position w:val="-1"/>
        </w:rPr>
        <w:t>2</w:t>
      </w:r>
      <w:r>
        <w:rPr>
          <w:spacing w:val="-7"/>
        </w:rPr>
        <w:t>=Q</w:t>
      </w:r>
      <w:r>
        <w:rPr>
          <w:sz w:val="12"/>
          <w:szCs w:val="12"/>
          <w:spacing w:val="-7"/>
          <w:position w:val="-1"/>
        </w:rPr>
        <w:t>0</w:t>
      </w:r>
      <w:r>
        <w:rPr>
          <w:spacing w:val="-13"/>
        </w:rPr>
        <w:t>+100</w:t>
      </w:r>
    </w:p>
    <w:p>
      <w:pPr>
        <w:spacing w:line="204" w:lineRule="auto"/>
        <w:sectPr>
          <w:headerReference w:type="default" r:id="rId85"/>
          <w:footerReference w:type="default" r:id="rId86"/>
          <w:pgSz w:w="11907" w:h="16839"/>
          <w:pgMar w:top="1219" w:right="1106" w:bottom="1421" w:left="1104" w:header="981" w:footer="1057" w:gutter="0"/>
        </w:sectPr>
        <w:rPr/>
      </w:pPr>
    </w:p>
    <w:p>
      <w:pPr>
        <w:pStyle w:val="BodyText"/>
        <w:ind w:left="35"/>
        <w:spacing w:before="238" w:line="204" w:lineRule="auto"/>
        <w:rPr/>
      </w:pPr>
      <w:r>
        <w:rPr>
          <w:spacing w:val="-7"/>
        </w:rPr>
        <w:t>对于 42mm 发射机构，</w:t>
      </w:r>
      <w:r>
        <w:rPr>
          <w:spacing w:val="-35"/>
        </w:rPr>
        <w:t xml:space="preserve"> </w:t>
      </w:r>
      <w:r>
        <w:rPr>
          <w:spacing w:val="-7"/>
        </w:rPr>
        <w:t>Q</w:t>
      </w:r>
      <w:r>
        <w:rPr>
          <w:sz w:val="12"/>
          <w:szCs w:val="12"/>
          <w:spacing w:val="-7"/>
          <w:position w:val="-1"/>
        </w:rPr>
        <w:t>2</w:t>
      </w:r>
      <w:r>
        <w:rPr>
          <w:spacing w:val="-7"/>
        </w:rPr>
        <w:t>=Q</w:t>
      </w:r>
      <w:r>
        <w:rPr>
          <w:sz w:val="12"/>
          <w:szCs w:val="12"/>
          <w:spacing w:val="-7"/>
          <w:position w:val="-1"/>
        </w:rPr>
        <w:t>0</w:t>
      </w:r>
      <w:r>
        <w:rPr>
          <w:spacing w:val="-13"/>
        </w:rPr>
        <w:t>+200</w:t>
      </w:r>
    </w:p>
    <w:p>
      <w:pPr>
        <w:spacing w:line="270" w:lineRule="auto"/>
        <w:rPr>
          <w:rFonts w:ascii="Arial"/>
          <w:sz w:val="21"/>
        </w:rPr>
      </w:pPr>
      <w:r/>
    </w:p>
    <w:p>
      <w:pPr>
        <w:pStyle w:val="BodyText"/>
        <w:ind w:left="2920"/>
        <w:spacing w:before="64" w:line="184" w:lineRule="auto"/>
        <w:rPr>
          <w:sz w:val="15"/>
          <w:szCs w:val="15"/>
        </w:rPr>
      </w:pPr>
      <w:r>
        <w:drawing>
          <wp:anchor distT="0" distB="0" distL="0" distR="0" simplePos="0" relativeHeight="251712512" behindDoc="1" locked="0" layoutInCell="1" allowOverlap="1">
            <wp:simplePos x="0" y="0"/>
            <wp:positionH relativeFrom="column">
              <wp:posOffset>1292580</wp:posOffset>
            </wp:positionH>
            <wp:positionV relativeFrom="paragraph">
              <wp:posOffset>-21105</wp:posOffset>
            </wp:positionV>
            <wp:extent cx="3989527" cy="4926458"/>
            <wp:effectExtent l="0" t="0" r="0" b="0"/>
            <wp:wrapNone/>
            <wp:docPr id="144" name="IM 144"/>
            <wp:cNvGraphicFramePr/>
            <a:graphic>
              <a:graphicData uri="http://schemas.openxmlformats.org/drawingml/2006/picture">
                <pic:pic>
                  <pic:nvPicPr>
                    <pic:cNvPr id="144" name="IM 144"/>
                    <pic:cNvPicPr/>
                  </pic:nvPicPr>
                  <pic:blipFill>
                    <a:blip r:embed="rId89"/>
                    <a:stretch>
                      <a:fillRect/>
                    </a:stretch>
                  </pic:blipFill>
                  <pic:spPr>
                    <a:xfrm rot="0">
                      <a:off x="0" y="0"/>
                      <a:ext cx="3989527" cy="4926458"/>
                    </a:xfrm>
                    <a:prstGeom prst="rect">
                      <a:avLst/>
                    </a:prstGeom>
                  </pic:spPr>
                </pic:pic>
              </a:graphicData>
            </a:graphic>
          </wp:anchor>
        </w:drawing>
      </w:r>
      <w:r>
        <w:rPr>
          <w:sz w:val="15"/>
          <w:szCs w:val="15"/>
          <w:spacing w:val="6"/>
        </w:rPr>
        <w:t>开始</w:t>
      </w:r>
    </w:p>
    <w:p>
      <w:pPr>
        <w:spacing w:line="465" w:lineRule="auto"/>
        <w:rPr>
          <w:rFonts w:ascii="Arial"/>
          <w:sz w:val="21"/>
        </w:rPr>
      </w:pPr>
      <w:r>
        <w:pict>
          <v:shape id="_x0000_s2" style="position:absolute;margin-left:153.691pt;margin-top:3.59827pt;mso-position-vertical-relative:text;mso-position-horizontal-relative:text;width:0.75pt;height:9.6pt;z-index:-251604992;" filled="false" strokecolor="#5B9BD5" strokeweight="0.72pt" coordsize="15,192" coordorigin="0,0" path="m7,7l7,184e">
            <v:stroke endcap="round" miterlimit="10"/>
          </v:shape>
        </w:pict>
      </w:r>
      <w:r/>
    </w:p>
    <w:p>
      <w:pPr>
        <w:pStyle w:val="BodyText"/>
        <w:ind w:left="7266"/>
        <w:spacing w:before="65" w:line="175" w:lineRule="auto"/>
        <w:rPr>
          <w:sz w:val="15"/>
          <w:szCs w:val="15"/>
        </w:rPr>
      </w:pPr>
      <w:r>
        <w:pict>
          <v:shape id="_x0000_s4" style="position:absolute;margin-left:124.985pt;margin-top:1.35319pt;mso-position-vertical-relative:text;mso-position-horizontal-relative:text;width:57.7pt;height:11.9pt;z-index:251716608;" filled="false" stroked="false" type="#_x0000_t202">
            <v:fill on="false"/>
            <v:stroke on="false"/>
            <v:path/>
            <v:imagedata o:title=""/>
            <o:lock v:ext="edit" aspectratio="false"/>
            <v:textbox inset="0mm,0mm,0mm,0mm">
              <w:txbxContent>
                <w:p>
                  <w:pPr>
                    <w:pStyle w:val="BodyText"/>
                    <w:ind w:left="20"/>
                    <w:spacing w:before="20" w:line="184" w:lineRule="auto"/>
                    <w:rPr>
                      <w:sz w:val="15"/>
                      <w:szCs w:val="15"/>
                    </w:rPr>
                  </w:pPr>
                  <w:r>
                    <w:rPr>
                      <w:sz w:val="15"/>
                      <w:szCs w:val="15"/>
                      <w:spacing w:val="9"/>
                    </w:rPr>
                    <w:t>检测到一发弹丸</w:t>
                  </w:r>
                </w:p>
              </w:txbxContent>
            </v:textbox>
          </v:shape>
        </w:pict>
      </w:r>
      <w:r>
        <w:rPr>
          <w:sz w:val="15"/>
          <w:szCs w:val="15"/>
          <w:color w:val="4F88BB"/>
        </w:rPr>
        <w:t>NO</w:t>
      </w:r>
    </w:p>
    <w:p>
      <w:pPr>
        <w:spacing w:line="309" w:lineRule="auto"/>
        <w:rPr>
          <w:rFonts w:ascii="Arial"/>
          <w:sz w:val="21"/>
        </w:rPr>
      </w:pPr>
      <w:r>
        <w:pict>
          <v:shape id="_x0000_s6" style="position:absolute;margin-left:153.691pt;margin-top:6.11963pt;mso-position-vertical-relative:text;mso-position-horizontal-relative:text;width:0.75pt;height:9.6pt;z-index:-251606016;" filled="false" strokecolor="#5B9BD5" strokeweight="0.72pt" coordsize="15,192" coordorigin="0,0" path="m7,7l7,184e">
            <v:stroke endcap="round" miterlimit="10"/>
          </v:shape>
        </w:pict>
      </w:r>
      <w:r/>
    </w:p>
    <w:p>
      <w:pPr>
        <w:spacing w:line="309" w:lineRule="auto"/>
        <w:rPr>
          <w:rFonts w:ascii="Arial"/>
          <w:sz w:val="21"/>
        </w:rPr>
      </w:pPr>
      <w:r/>
    </w:p>
    <w:p>
      <w:pPr>
        <w:pStyle w:val="BodyText"/>
        <w:ind w:left="4945"/>
        <w:spacing w:before="64" w:line="226" w:lineRule="auto"/>
        <w:rPr>
          <w:sz w:val="15"/>
          <w:szCs w:val="15"/>
        </w:rPr>
      </w:pPr>
      <w:r>
        <w:pict>
          <v:shape id="_x0000_s8" style="position:absolute;margin-left:112.99pt;margin-top:2.22584pt;mso-position-vertical-relative:text;mso-position-horizontal-relative:text;width:81.75pt;height:13.4pt;z-index:251714560;" filled="false" stroked="false" type="#_x0000_t202">
            <v:fill on="false"/>
            <v:stroke on="false"/>
            <v:path/>
            <v:imagedata o:title=""/>
            <o:lock v:ext="edit" aspectratio="false"/>
            <v:textbox inset="0mm,0mm,0mm,0mm">
              <w:txbxContent>
                <w:p>
                  <w:pPr>
                    <w:pStyle w:val="BodyText"/>
                    <w:ind w:left="20"/>
                    <w:spacing w:before="19" w:line="212" w:lineRule="auto"/>
                    <w:rPr>
                      <w:sz w:val="15"/>
                      <w:szCs w:val="15"/>
                    </w:rPr>
                  </w:pPr>
                  <w:r>
                    <w:rPr>
                      <w:sz w:val="15"/>
                      <w:szCs w:val="15"/>
                      <w:spacing w:val="9"/>
                    </w:rPr>
                    <w:t>弹丸类型为17</w:t>
                  </w:r>
                  <w:r>
                    <w:rPr>
                      <w:sz w:val="15"/>
                      <w:szCs w:val="15"/>
                    </w:rPr>
                    <w:t>mm</w:t>
                  </w:r>
                  <w:r>
                    <w:rPr>
                      <w:sz w:val="15"/>
                      <w:szCs w:val="15"/>
                      <w:spacing w:val="9"/>
                    </w:rPr>
                    <w:t>弹丸</w:t>
                  </w:r>
                </w:p>
              </w:txbxContent>
            </v:textbox>
          </v:shape>
        </w:pict>
      </w:r>
      <w:r>
        <w:pict>
          <v:shape id="_x0000_s10" style="position:absolute;margin-left:212.421pt;margin-top:3.08912pt;mso-position-vertical-relative:text;mso-position-horizontal-relative:text;width:16.8pt;height:11.45pt;z-index:251718656;" filled="false" stroked="false" type="#_x0000_t202">
            <v:fill on="false"/>
            <v:stroke on="false"/>
            <v:path/>
            <v:imagedata o:title=""/>
            <o:lock v:ext="edit" aspectratio="false"/>
            <v:textbox inset="0mm,0mm,0mm,0mm">
              <w:txbxContent>
                <w:p>
                  <w:pPr>
                    <w:pStyle w:val="BodyText"/>
                    <w:ind w:left="20"/>
                    <w:spacing w:before="20" w:line="175" w:lineRule="auto"/>
                    <w:rPr>
                      <w:sz w:val="15"/>
                      <w:szCs w:val="15"/>
                    </w:rPr>
                  </w:pPr>
                  <w:r>
                    <w:rPr>
                      <w:sz w:val="15"/>
                      <w:szCs w:val="15"/>
                      <w:color w:val="4F88BB"/>
                      <w:spacing w:val="11"/>
                    </w:rPr>
                    <w:t>YES</w:t>
                  </w:r>
                </w:p>
              </w:txbxContent>
            </v:textbox>
          </v:shape>
        </w:pict>
      </w:r>
      <w:r>
        <w:rPr>
          <w:sz w:val="15"/>
          <w:szCs w:val="15"/>
          <w:spacing w:val="-10"/>
        </w:rPr>
        <w:t>Q</w:t>
      </w:r>
      <w:r>
        <w:rPr>
          <w:sz w:val="10"/>
          <w:szCs w:val="10"/>
          <w:spacing w:val="-10"/>
          <w:position w:val="-1"/>
        </w:rPr>
        <w:t>1 </w:t>
      </w:r>
      <w:r>
        <w:rPr>
          <w:sz w:val="15"/>
          <w:szCs w:val="15"/>
          <w:spacing w:val="-10"/>
        </w:rPr>
        <w:t>=</w:t>
      </w:r>
      <w:r>
        <w:rPr>
          <w:sz w:val="15"/>
          <w:szCs w:val="15"/>
          <w:spacing w:val="14"/>
        </w:rPr>
        <w:t xml:space="preserve"> </w:t>
      </w:r>
      <w:r>
        <w:rPr>
          <w:sz w:val="15"/>
          <w:szCs w:val="15"/>
          <w:spacing w:val="-10"/>
        </w:rPr>
        <w:t>Q</w:t>
      </w:r>
      <w:r>
        <w:rPr>
          <w:sz w:val="10"/>
          <w:szCs w:val="10"/>
          <w:spacing w:val="-10"/>
          <w:position w:val="-1"/>
        </w:rPr>
        <w:t>1</w:t>
      </w:r>
      <w:r>
        <w:rPr>
          <w:sz w:val="10"/>
          <w:szCs w:val="10"/>
          <w:spacing w:val="2"/>
          <w:position w:val="-1"/>
        </w:rPr>
        <w:t xml:space="preserve"> </w:t>
      </w:r>
      <w:r>
        <w:rPr>
          <w:sz w:val="15"/>
          <w:szCs w:val="15"/>
          <w:spacing w:val="-10"/>
        </w:rPr>
        <w:t>+</w:t>
      </w:r>
      <w:r>
        <w:rPr>
          <w:sz w:val="15"/>
          <w:szCs w:val="15"/>
          <w:spacing w:val="10"/>
        </w:rPr>
        <w:t xml:space="preserve"> </w:t>
      </w:r>
      <w:r>
        <w:rPr>
          <w:sz w:val="15"/>
          <w:szCs w:val="15"/>
          <w:spacing w:val="-10"/>
        </w:rPr>
        <w:t>10</w:t>
      </w:r>
    </w:p>
    <w:p>
      <w:pPr>
        <w:spacing w:line="446" w:lineRule="auto"/>
        <w:rPr>
          <w:rFonts w:ascii="Arial"/>
          <w:sz w:val="21"/>
        </w:rPr>
      </w:pPr>
      <w:r/>
    </w:p>
    <w:p>
      <w:pPr>
        <w:pStyle w:val="BodyText"/>
        <w:ind w:left="2956"/>
        <w:spacing w:before="65" w:line="175" w:lineRule="auto"/>
        <w:rPr>
          <w:sz w:val="15"/>
          <w:szCs w:val="15"/>
        </w:rPr>
      </w:pPr>
      <w:r>
        <w:rPr>
          <w:sz w:val="15"/>
          <w:szCs w:val="15"/>
          <w:color w:val="4F88BB"/>
        </w:rPr>
        <w:t>NO</w:t>
      </w:r>
    </w:p>
    <w:p>
      <w:pPr>
        <w:spacing w:line="345" w:lineRule="auto"/>
        <w:rPr>
          <w:rFonts w:ascii="Arial"/>
          <w:sz w:val="21"/>
        </w:rPr>
      </w:pPr>
      <w:r/>
    </w:p>
    <w:p>
      <w:pPr>
        <w:pStyle w:val="BodyText"/>
        <w:ind w:left="2614"/>
        <w:spacing w:before="64" w:line="226" w:lineRule="auto"/>
        <w:rPr>
          <w:sz w:val="10"/>
          <w:szCs w:val="10"/>
        </w:rPr>
      </w:pPr>
      <w:r>
        <w:pict>
          <v:shape id="_x0000_s12" style="position:absolute;margin-left:305.15pt;margin-top:2.99545pt;mso-position-vertical-relative:text;mso-position-horizontal-relative:text;width:66.3pt;height:13.8pt;z-index:251715584;" filled="false" stroked="false" type="#_x0000_t202">
            <v:fill on="false"/>
            <v:stroke on="false"/>
            <v:path/>
            <v:imagedata o:title=""/>
            <o:lock v:ext="edit" aspectratio="false"/>
            <v:textbox inset="0mm,0mm,0mm,0mm">
              <w:txbxContent>
                <w:p>
                  <w:pPr>
                    <w:pStyle w:val="BodyText"/>
                    <w:ind w:left="20"/>
                    <w:spacing w:before="19" w:line="211" w:lineRule="auto"/>
                    <w:rPr>
                      <w:sz w:val="10"/>
                      <w:szCs w:val="10"/>
                    </w:rPr>
                  </w:pPr>
                  <w:r>
                    <w:rPr>
                      <w:sz w:val="15"/>
                      <w:szCs w:val="15"/>
                      <w:color w:val="4F88BB"/>
                      <w:spacing w:val="-3"/>
                      <w:position w:val="1"/>
                    </w:rPr>
                    <w:t>NO</w:t>
                  </w:r>
                  <w:r>
                    <w:rPr>
                      <w:sz w:val="15"/>
                      <w:szCs w:val="15"/>
                      <w:color w:val="4F88BB"/>
                      <w:spacing w:val="2"/>
                      <w:position w:val="1"/>
                    </w:rPr>
                    <w:t xml:space="preserve">          </w:t>
                  </w:r>
                  <w:r>
                    <w:rPr>
                      <w:sz w:val="15"/>
                      <w:szCs w:val="15"/>
                      <w:spacing w:val="-3"/>
                    </w:rPr>
                    <w:t>Q</w:t>
                  </w:r>
                  <w:r>
                    <w:rPr>
                      <w:sz w:val="10"/>
                      <w:szCs w:val="10"/>
                      <w:spacing w:val="-3"/>
                      <w:position w:val="-2"/>
                    </w:rPr>
                    <w:t>1</w:t>
                  </w:r>
                  <w:r>
                    <w:rPr>
                      <w:sz w:val="10"/>
                      <w:szCs w:val="10"/>
                      <w:spacing w:val="3"/>
                      <w:position w:val="-2"/>
                    </w:rPr>
                    <w:t xml:space="preserve">       </w:t>
                  </w:r>
                  <w:r>
                    <w:rPr>
                      <w:sz w:val="15"/>
                      <w:szCs w:val="15"/>
                      <w:spacing w:val="-3"/>
                    </w:rPr>
                    <w:t>Q</w:t>
                  </w:r>
                  <w:r>
                    <w:rPr>
                      <w:sz w:val="10"/>
                      <w:szCs w:val="10"/>
                      <w:spacing w:val="-3"/>
                      <w:position w:val="-2"/>
                    </w:rPr>
                    <w:t>0</w:t>
                  </w:r>
                </w:p>
              </w:txbxContent>
            </v:textbox>
          </v:shape>
        </w:pict>
      </w:r>
      <w:r>
        <w:rPr>
          <w:sz w:val="15"/>
          <w:szCs w:val="15"/>
          <w:spacing w:val="-9"/>
        </w:rPr>
        <w:t>Q</w:t>
      </w:r>
      <w:r>
        <w:rPr>
          <w:sz w:val="10"/>
          <w:szCs w:val="10"/>
          <w:spacing w:val="-9"/>
          <w:position w:val="-1"/>
        </w:rPr>
        <w:t>1 </w:t>
      </w:r>
      <w:r>
        <w:rPr>
          <w:sz w:val="15"/>
          <w:szCs w:val="15"/>
          <w:spacing w:val="-9"/>
        </w:rPr>
        <w:t>=</w:t>
      </w:r>
      <w:r>
        <w:rPr>
          <w:sz w:val="15"/>
          <w:szCs w:val="15"/>
          <w:spacing w:val="8"/>
        </w:rPr>
        <w:t xml:space="preserve"> </w:t>
      </w:r>
      <w:r>
        <w:rPr>
          <w:sz w:val="15"/>
          <w:szCs w:val="15"/>
          <w:spacing w:val="-9"/>
        </w:rPr>
        <w:t>Q</w:t>
      </w:r>
      <w:r>
        <w:rPr>
          <w:sz w:val="10"/>
          <w:szCs w:val="10"/>
          <w:spacing w:val="-9"/>
          <w:position w:val="-1"/>
        </w:rPr>
        <w:t>1</w:t>
      </w:r>
      <w:r>
        <w:rPr>
          <w:sz w:val="10"/>
          <w:szCs w:val="10"/>
          <w:spacing w:val="2"/>
          <w:position w:val="-1"/>
        </w:rPr>
        <w:t xml:space="preserve"> </w:t>
      </w:r>
      <w:r>
        <w:rPr>
          <w:sz w:val="15"/>
          <w:szCs w:val="15"/>
          <w:spacing w:val="-9"/>
        </w:rPr>
        <w:t>+</w:t>
      </w:r>
      <w:r>
        <w:rPr>
          <w:sz w:val="15"/>
          <w:szCs w:val="15"/>
          <w:spacing w:val="10"/>
        </w:rPr>
        <w:t xml:space="preserve"> </w:t>
      </w:r>
      <w:r>
        <w:rPr>
          <w:sz w:val="15"/>
          <w:szCs w:val="15"/>
          <w:spacing w:val="-9"/>
        </w:rPr>
        <w:t>100</w:t>
      </w:r>
      <w:r>
        <w:rPr>
          <w:sz w:val="15"/>
          <w:szCs w:val="15"/>
        </w:rPr>
        <w:t xml:space="preserve">                                  </w:t>
      </w:r>
      <w:r>
        <w:rPr>
          <w:sz w:val="15"/>
          <w:szCs w:val="15"/>
          <w:spacing w:val="-9"/>
        </w:rPr>
        <w:t>Q</w:t>
      </w:r>
      <w:r>
        <w:rPr>
          <w:sz w:val="10"/>
          <w:szCs w:val="10"/>
          <w:spacing w:val="-9"/>
          <w:position w:val="-1"/>
        </w:rPr>
        <w:t>1</w:t>
      </w:r>
      <w:r>
        <w:rPr>
          <w:sz w:val="10"/>
          <w:szCs w:val="10"/>
          <w:spacing w:val="13"/>
          <w:w w:val="102"/>
          <w:position w:val="-1"/>
        </w:rPr>
        <w:t xml:space="preserve">  </w:t>
      </w:r>
      <w:r>
        <w:rPr>
          <w:sz w:val="15"/>
          <w:szCs w:val="15"/>
          <w:spacing w:val="9"/>
        </w:rPr>
        <w:t>≥</w:t>
      </w:r>
      <w:r>
        <w:rPr>
          <w:sz w:val="15"/>
          <w:szCs w:val="15"/>
          <w:spacing w:val="6"/>
        </w:rPr>
        <w:t xml:space="preserve"> </w:t>
      </w:r>
      <w:r>
        <w:rPr>
          <w:sz w:val="15"/>
          <w:szCs w:val="15"/>
          <w:spacing w:val="9"/>
        </w:rPr>
        <w:t>Q</w:t>
      </w:r>
      <w:r>
        <w:rPr>
          <w:sz w:val="10"/>
          <w:szCs w:val="10"/>
          <w:spacing w:val="9"/>
          <w:position w:val="-1"/>
        </w:rPr>
        <w:t>2</w:t>
      </w:r>
    </w:p>
    <w:p>
      <w:pPr>
        <w:spacing w:line="282" w:lineRule="auto"/>
        <w:rPr>
          <w:rFonts w:ascii="Arial"/>
          <w:sz w:val="21"/>
        </w:rPr>
      </w:pPr>
      <w:r/>
    </w:p>
    <w:p>
      <w:pPr>
        <w:spacing w:line="282" w:lineRule="auto"/>
        <w:rPr>
          <w:rFonts w:ascii="Arial"/>
          <w:sz w:val="21"/>
        </w:rPr>
      </w:pPr>
      <w:r/>
    </w:p>
    <w:p>
      <w:pPr>
        <w:pStyle w:val="BodyText"/>
        <w:ind w:left="5213"/>
        <w:spacing w:before="66" w:line="175" w:lineRule="auto"/>
        <w:rPr>
          <w:sz w:val="15"/>
          <w:szCs w:val="15"/>
        </w:rPr>
      </w:pPr>
      <w:r>
        <w:pict>
          <v:shape id="_x0000_s14" style="position:absolute;margin-left:347.585pt;margin-top:2.26214pt;mso-position-vertical-relative:text;mso-position-horizontal-relative:text;width:16.8pt;height:11.45pt;z-index:251717632;" filled="false" stroked="false" type="#_x0000_t202">
            <v:fill on="false"/>
            <v:stroke on="false"/>
            <v:path/>
            <v:imagedata o:title=""/>
            <o:lock v:ext="edit" aspectratio="false"/>
            <v:textbox inset="0mm,0mm,0mm,0mm">
              <w:txbxContent>
                <w:p>
                  <w:pPr>
                    <w:pStyle w:val="BodyText"/>
                    <w:ind w:left="20"/>
                    <w:spacing w:before="20" w:line="175" w:lineRule="auto"/>
                    <w:rPr>
                      <w:sz w:val="15"/>
                      <w:szCs w:val="15"/>
                    </w:rPr>
                  </w:pPr>
                  <w:r>
                    <w:rPr>
                      <w:sz w:val="15"/>
                      <w:szCs w:val="15"/>
                      <w:color w:val="4F88BB"/>
                      <w:spacing w:val="11"/>
                    </w:rPr>
                    <w:t>YES</w:t>
                  </w:r>
                </w:p>
              </w:txbxContent>
            </v:textbox>
          </v:shape>
        </w:pict>
      </w:r>
      <w:r>
        <w:rPr>
          <w:sz w:val="15"/>
          <w:szCs w:val="15"/>
          <w:color w:val="4F88BB"/>
          <w:spacing w:val="11"/>
        </w:rPr>
        <w:t>YES</w:t>
      </w:r>
    </w:p>
    <w:p>
      <w:pPr>
        <w:spacing w:line="255" w:lineRule="auto"/>
        <w:rPr>
          <w:rFonts w:ascii="Arial"/>
          <w:sz w:val="21"/>
        </w:rPr>
      </w:pPr>
      <w:r/>
    </w:p>
    <w:p>
      <w:pPr>
        <w:spacing w:line="256" w:lineRule="auto"/>
        <w:rPr>
          <w:rFonts w:ascii="Arial"/>
          <w:sz w:val="21"/>
        </w:rPr>
      </w:pPr>
      <w:r/>
    </w:p>
    <w:p>
      <w:pPr>
        <w:pStyle w:val="BodyText"/>
        <w:ind w:left="4601" w:right="3660" w:firstLine="1"/>
        <w:spacing w:before="64" w:line="190" w:lineRule="auto"/>
        <w:jc w:val="both"/>
        <w:rPr>
          <w:sz w:val="15"/>
          <w:szCs w:val="15"/>
        </w:rPr>
      </w:pPr>
      <w:r>
        <w:pict>
          <v:shape id="_x0000_s16" style="position:absolute;margin-left:325.49pt;margin-top:2.17865pt;mso-position-vertical-relative:text;mso-position-horizontal-relative:text;width:57.75pt;height:31.1pt;z-index:251713536;" filled="false" stroked="false" type="#_x0000_t202">
            <v:fill on="false"/>
            <v:stroke on="false"/>
            <v:path/>
            <v:imagedata o:title=""/>
            <o:lock v:ext="edit" aspectratio="false"/>
            <v:textbox inset="0mm,0mm,0mm,0mm">
              <w:txbxContent>
                <w:p>
                  <w:pPr>
                    <w:pStyle w:val="BodyText"/>
                    <w:ind w:left="20" w:right="20" w:firstLine="1"/>
                    <w:spacing w:before="21" w:line="182" w:lineRule="auto"/>
                    <w:jc w:val="both"/>
                    <w:rPr>
                      <w:sz w:val="15"/>
                      <w:szCs w:val="15"/>
                    </w:rPr>
                  </w:pPr>
                  <w:r>
                    <w:rPr>
                      <w:sz w:val="15"/>
                      <w:szCs w:val="15"/>
                      <w:spacing w:val="9"/>
                    </w:rPr>
                    <w:t>机器人发射机构</w:t>
                  </w:r>
                  <w:r>
                    <w:rPr>
                      <w:sz w:val="15"/>
                      <w:szCs w:val="15"/>
                    </w:rPr>
                    <w:t xml:space="preserve"> </w:t>
                  </w:r>
                  <w:r>
                    <w:rPr>
                      <w:sz w:val="15"/>
                      <w:szCs w:val="15"/>
                      <w:spacing w:val="5"/>
                    </w:rPr>
                    <w:t>锁定，</w:t>
                  </w:r>
                  <w:r>
                    <w:rPr>
                      <w:sz w:val="15"/>
                      <w:szCs w:val="15"/>
                      <w:spacing w:val="-16"/>
                    </w:rPr>
                    <w:t xml:space="preserve"> </w:t>
                  </w:r>
                  <w:r>
                    <w:rPr>
                      <w:sz w:val="15"/>
                      <w:szCs w:val="15"/>
                      <w:spacing w:val="5"/>
                    </w:rPr>
                    <w:t>第一视角</w:t>
                  </w:r>
                  <w:r>
                    <w:rPr>
                      <w:sz w:val="15"/>
                      <w:szCs w:val="15"/>
                    </w:rPr>
                    <w:t xml:space="preserve"> </w:t>
                  </w:r>
                  <w:r>
                    <w:rPr>
                      <w:sz w:val="15"/>
                      <w:szCs w:val="15"/>
                      <w:spacing w:val="8"/>
                    </w:rPr>
                    <w:t>可视度降低</w:t>
                  </w:r>
                </w:p>
              </w:txbxContent>
            </v:textbox>
          </v:shape>
        </w:pict>
      </w:r>
      <w:r>
        <w:rPr>
          <w:sz w:val="15"/>
          <w:szCs w:val="15"/>
          <w:spacing w:val="9"/>
        </w:rPr>
        <w:t>该机器人在当局后续</w:t>
      </w:r>
      <w:r>
        <w:rPr>
          <w:sz w:val="15"/>
          <w:szCs w:val="15"/>
        </w:rPr>
        <w:t xml:space="preserve"> </w:t>
      </w:r>
      <w:r>
        <w:rPr>
          <w:sz w:val="15"/>
          <w:szCs w:val="15"/>
          <w:spacing w:val="9"/>
        </w:rPr>
        <w:t>全部时间发射机构锁</w:t>
      </w:r>
      <w:r>
        <w:rPr>
          <w:sz w:val="15"/>
          <w:szCs w:val="15"/>
          <w:spacing w:val="1"/>
        </w:rPr>
        <w:t xml:space="preserve"> </w:t>
      </w:r>
      <w:r>
        <w:rPr>
          <w:sz w:val="15"/>
          <w:szCs w:val="15"/>
          <w:spacing w:val="5"/>
        </w:rPr>
        <w:t>定，</w:t>
      </w:r>
      <w:r>
        <w:rPr>
          <w:sz w:val="15"/>
          <w:szCs w:val="15"/>
          <w:spacing w:val="-17"/>
        </w:rPr>
        <w:t xml:space="preserve"> </w:t>
      </w:r>
      <w:r>
        <w:rPr>
          <w:sz w:val="15"/>
          <w:szCs w:val="15"/>
          <w:spacing w:val="5"/>
        </w:rPr>
        <w:t>且不再解锁</w:t>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pStyle w:val="BodyText"/>
        <w:ind w:left="6898"/>
        <w:spacing w:before="65" w:line="226" w:lineRule="auto"/>
        <w:rPr>
          <w:sz w:val="15"/>
          <w:szCs w:val="15"/>
        </w:rPr>
      </w:pPr>
      <w:r>
        <w:pict>
          <v:shape id="_x0000_s18" style="position:absolute;margin-left:393.175pt;margin-top:2.75359pt;mso-position-vertical-relative:text;mso-position-horizontal-relative:text;width:14.25pt;height:11.45pt;z-index:251719680;" filled="false" stroked="false" type="#_x0000_t202">
            <v:fill on="false"/>
            <v:stroke on="false"/>
            <v:path/>
            <v:imagedata o:title=""/>
            <o:lock v:ext="edit" aspectratio="false"/>
            <v:textbox inset="0mm,0mm,0mm,0mm">
              <w:txbxContent>
                <w:p>
                  <w:pPr>
                    <w:pStyle w:val="BodyText"/>
                    <w:ind w:left="20"/>
                    <w:spacing w:before="20" w:line="175" w:lineRule="auto"/>
                    <w:rPr>
                      <w:sz w:val="15"/>
                      <w:szCs w:val="15"/>
                    </w:rPr>
                  </w:pPr>
                  <w:r>
                    <w:rPr>
                      <w:sz w:val="15"/>
                      <w:szCs w:val="15"/>
                      <w:color w:val="4F88BB"/>
                    </w:rPr>
                    <w:t>NO</w:t>
                  </w:r>
                </w:p>
              </w:txbxContent>
            </v:textbox>
          </v:shape>
        </w:pict>
      </w:r>
      <w:r>
        <w:rPr>
          <w:sz w:val="15"/>
          <w:szCs w:val="15"/>
          <w:spacing w:val="-9"/>
        </w:rPr>
        <w:t>Q</w:t>
      </w:r>
      <w:r>
        <w:rPr>
          <w:sz w:val="10"/>
          <w:szCs w:val="10"/>
          <w:spacing w:val="-9"/>
          <w:position w:val="-1"/>
        </w:rPr>
        <w:t>1</w:t>
      </w:r>
      <w:r>
        <w:rPr>
          <w:sz w:val="10"/>
          <w:szCs w:val="10"/>
          <w:spacing w:val="3"/>
          <w:position w:val="-1"/>
        </w:rPr>
        <w:t xml:space="preserve">  </w:t>
      </w:r>
      <w:r>
        <w:rPr>
          <w:sz w:val="15"/>
          <w:szCs w:val="15"/>
          <w:spacing w:val="-9"/>
        </w:rPr>
        <w:t>=</w:t>
      </w:r>
      <w:r>
        <w:rPr>
          <w:sz w:val="15"/>
          <w:szCs w:val="15"/>
          <w:spacing w:val="6"/>
        </w:rPr>
        <w:t xml:space="preserve"> </w:t>
      </w:r>
      <w:r>
        <w:rPr>
          <w:sz w:val="15"/>
          <w:szCs w:val="15"/>
          <w:spacing w:val="-9"/>
        </w:rPr>
        <w:t>0</w:t>
      </w:r>
    </w:p>
    <w:p>
      <w:pPr>
        <w:pStyle w:val="BodyText"/>
        <w:ind w:left="6971"/>
        <w:spacing w:before="273" w:line="175" w:lineRule="auto"/>
        <w:rPr>
          <w:sz w:val="15"/>
          <w:szCs w:val="15"/>
        </w:rPr>
      </w:pPr>
      <w:r>
        <w:rPr>
          <w:sz w:val="15"/>
          <w:szCs w:val="15"/>
          <w:color w:val="4F88BB"/>
          <w:spacing w:val="11"/>
        </w:rPr>
        <w:t>YES</w:t>
      </w:r>
    </w:p>
    <w:p>
      <w:pPr>
        <w:pStyle w:val="BodyText"/>
        <w:ind w:left="6530" w:right="2051"/>
        <w:spacing w:before="232" w:line="183" w:lineRule="auto"/>
        <w:jc w:val="both"/>
        <w:rPr>
          <w:sz w:val="15"/>
          <w:szCs w:val="15"/>
        </w:rPr>
      </w:pPr>
      <w:r>
        <w:rPr>
          <w:sz w:val="15"/>
          <w:szCs w:val="15"/>
          <w:spacing w:val="9"/>
        </w:rPr>
        <w:t>机器人发射机构</w:t>
      </w:r>
      <w:r>
        <w:rPr>
          <w:sz w:val="15"/>
          <w:szCs w:val="15"/>
        </w:rPr>
        <w:t xml:space="preserve"> </w:t>
      </w:r>
      <w:r>
        <w:rPr>
          <w:sz w:val="15"/>
          <w:szCs w:val="15"/>
          <w:spacing w:val="5"/>
        </w:rPr>
        <w:t>解锁，</w:t>
      </w:r>
      <w:r>
        <w:rPr>
          <w:sz w:val="15"/>
          <w:szCs w:val="15"/>
          <w:spacing w:val="-17"/>
        </w:rPr>
        <w:t xml:space="preserve"> </w:t>
      </w:r>
      <w:r>
        <w:rPr>
          <w:sz w:val="15"/>
          <w:szCs w:val="15"/>
          <w:spacing w:val="5"/>
        </w:rPr>
        <w:t>第一视角</w:t>
      </w:r>
      <w:r>
        <w:rPr>
          <w:sz w:val="15"/>
          <w:szCs w:val="15"/>
        </w:rPr>
        <w:t xml:space="preserve"> </w:t>
      </w:r>
      <w:r>
        <w:rPr>
          <w:sz w:val="15"/>
          <w:szCs w:val="15"/>
          <w:spacing w:val="8"/>
        </w:rPr>
        <w:t>恢复正常</w:t>
      </w:r>
    </w:p>
    <w:p>
      <w:pPr>
        <w:spacing w:line="460" w:lineRule="auto"/>
        <w:rPr>
          <w:rFonts w:ascii="Arial"/>
          <w:sz w:val="21"/>
        </w:rPr>
      </w:pPr>
      <w:r/>
    </w:p>
    <w:p>
      <w:pPr>
        <w:pStyle w:val="BodyText"/>
        <w:ind w:left="3405"/>
        <w:spacing w:before="91" w:line="203" w:lineRule="auto"/>
        <w:outlineLvl w:val="0"/>
        <w:rPr/>
      </w:pPr>
      <w:bookmarkStart w:name="bookmark111" w:id="70"/>
      <w:bookmarkEnd w:id="70"/>
      <w:r>
        <w:rPr>
          <w:spacing w:val="-7"/>
        </w:rPr>
        <w:t>图</w:t>
      </w:r>
      <w:r>
        <w:rPr>
          <w:spacing w:val="67"/>
        </w:rPr>
        <w:t xml:space="preserve"> </w:t>
      </w:r>
      <w:r>
        <w:rPr>
          <w:spacing w:val="-7"/>
        </w:rPr>
        <w:t>3-11</w:t>
      </w:r>
      <w:r>
        <w:rPr>
          <w:spacing w:val="51"/>
        </w:rPr>
        <w:t xml:space="preserve"> </w:t>
      </w:r>
      <w:r>
        <w:rPr>
          <w:spacing w:val="-7"/>
        </w:rPr>
        <w:t>射击热量超限惩罚机制</w:t>
      </w:r>
    </w:p>
    <w:p>
      <w:pPr>
        <w:spacing w:line="203" w:lineRule="auto"/>
        <w:sectPr>
          <w:headerReference w:type="default" r:id="rId87"/>
          <w:footerReference w:type="default" r:id="rId88"/>
          <w:pgSz w:w="11907" w:h="16839"/>
          <w:pgMar w:top="1226" w:right="1106" w:bottom="1365" w:left="1104" w:header="981" w:footer="1079" w:gutter="0"/>
        </w:sectPr>
        <w:rPr/>
      </w:pPr>
    </w:p>
    <w:p>
      <w:pPr>
        <w:spacing w:line="315" w:lineRule="auto"/>
        <w:rPr>
          <w:rFonts w:ascii="Arial"/>
          <w:sz w:val="21"/>
        </w:rPr>
      </w:pPr>
      <w:r/>
    </w:p>
    <w:p>
      <w:pPr>
        <w:pStyle w:val="BodyText"/>
        <w:ind w:left="3167"/>
        <w:spacing w:before="65" w:line="181" w:lineRule="auto"/>
        <w:rPr>
          <w:sz w:val="15"/>
          <w:szCs w:val="15"/>
        </w:rPr>
      </w:pPr>
      <w:r>
        <w:drawing>
          <wp:anchor distT="0" distB="0" distL="0" distR="0" simplePos="0" relativeHeight="251720704" behindDoc="1" locked="0" layoutInCell="1" allowOverlap="1">
            <wp:simplePos x="0" y="0"/>
            <wp:positionH relativeFrom="column">
              <wp:posOffset>1379024</wp:posOffset>
            </wp:positionH>
            <wp:positionV relativeFrom="paragraph">
              <wp:posOffset>-21538</wp:posOffset>
            </wp:positionV>
            <wp:extent cx="3337923" cy="2748348"/>
            <wp:effectExtent l="0" t="0" r="0" b="0"/>
            <wp:wrapNone/>
            <wp:docPr id="150" name="IM 150"/>
            <wp:cNvGraphicFramePr/>
            <a:graphic>
              <a:graphicData uri="http://schemas.openxmlformats.org/drawingml/2006/picture">
                <pic:pic>
                  <pic:nvPicPr>
                    <pic:cNvPr id="150" name="IM 150"/>
                    <pic:cNvPicPr/>
                  </pic:nvPicPr>
                  <pic:blipFill>
                    <a:blip r:embed="rId92"/>
                    <a:stretch>
                      <a:fillRect/>
                    </a:stretch>
                  </pic:blipFill>
                  <pic:spPr>
                    <a:xfrm rot="0">
                      <a:off x="0" y="0"/>
                      <a:ext cx="3337923" cy="2748348"/>
                    </a:xfrm>
                    <a:prstGeom prst="rect">
                      <a:avLst/>
                    </a:prstGeom>
                  </pic:spPr>
                </pic:pic>
              </a:graphicData>
            </a:graphic>
          </wp:anchor>
        </w:drawing>
      </w:r>
      <w:r>
        <w:rPr>
          <w:sz w:val="15"/>
          <w:szCs w:val="15"/>
          <w:spacing w:val="3"/>
        </w:rPr>
        <w:t>开始</w:t>
      </w:r>
    </w:p>
    <w:p>
      <w:pPr>
        <w:spacing w:line="294" w:lineRule="auto"/>
        <w:rPr>
          <w:rFonts w:ascii="Arial"/>
          <w:sz w:val="21"/>
        </w:rPr>
      </w:pPr>
      <w:r/>
    </w:p>
    <w:p>
      <w:pPr>
        <w:pStyle w:val="BodyText"/>
        <w:ind w:left="2178"/>
        <w:spacing w:before="64" w:line="173" w:lineRule="auto"/>
        <w:rPr>
          <w:sz w:val="15"/>
          <w:szCs w:val="15"/>
        </w:rPr>
      </w:pPr>
      <w:r>
        <w:rPr>
          <w:sz w:val="15"/>
          <w:szCs w:val="15"/>
          <w:color w:val="4F88BB"/>
          <w:spacing w:val="-3"/>
        </w:rPr>
        <w:t>NO</w:t>
      </w:r>
    </w:p>
    <w:p>
      <w:pPr>
        <w:pStyle w:val="BodyText"/>
        <w:ind w:left="6201"/>
        <w:spacing w:before="152" w:line="222" w:lineRule="auto"/>
        <w:rPr>
          <w:sz w:val="15"/>
          <w:szCs w:val="15"/>
        </w:rPr>
      </w:pPr>
      <w:r>
        <w:rPr>
          <w:sz w:val="15"/>
          <w:szCs w:val="15"/>
          <w:spacing w:val="-10"/>
        </w:rPr>
        <w:t>Q</w:t>
      </w:r>
      <w:r>
        <w:rPr>
          <w:sz w:val="10"/>
          <w:szCs w:val="10"/>
          <w:spacing w:val="-10"/>
          <w:position w:val="-1"/>
        </w:rPr>
        <w:t>1</w:t>
      </w:r>
      <w:r>
        <w:rPr>
          <w:sz w:val="15"/>
          <w:szCs w:val="15"/>
          <w:spacing w:val="-10"/>
        </w:rPr>
        <w:t>=0</w:t>
      </w:r>
    </w:p>
    <w:p>
      <w:pPr>
        <w:spacing w:line="388" w:lineRule="auto"/>
        <w:rPr>
          <w:rFonts w:ascii="Arial"/>
          <w:sz w:val="21"/>
        </w:rPr>
      </w:pPr>
      <w:r/>
    </w:p>
    <w:p>
      <w:pPr>
        <w:pStyle w:val="BodyText"/>
        <w:ind w:left="2702"/>
        <w:spacing w:before="65" w:line="209" w:lineRule="auto"/>
        <w:rPr>
          <w:sz w:val="15"/>
          <w:szCs w:val="15"/>
        </w:rPr>
      </w:pPr>
      <w:r>
        <w:pict>
          <v:shape id="_x0000_s22" style="position:absolute;margin-left:114.652pt;margin-top:7.58098pt;mso-position-vertical-relative:text;mso-position-horizontal-relative:text;width:11.25pt;height:1pt;z-index:251722752;" filled="false" strokecolor="#5B9BD5" strokeweight="0.99pt" coordsize="225,20" coordorigin="0,0" path="m215,9l9,9e">
            <v:stroke endcap="round" miterlimit="10"/>
          </v:shape>
        </w:pict>
      </w:r>
      <w:r>
        <w:pict>
          <v:shape id="_x0000_s24" style="position:absolute;margin-left:364.176pt;margin-top:0.899885pt;mso-position-vertical-relative:text;mso-position-horizontal-relative:text;width:14pt;height:11.3pt;z-index:251721728;" filled="false" stroked="false" type="#_x0000_t202">
            <v:fill on="false"/>
            <v:stroke on="false"/>
            <v:path/>
            <v:imagedata o:title=""/>
            <o:lock v:ext="edit" aspectratio="false"/>
            <v:textbox inset="0mm,0mm,0mm,0mm">
              <w:txbxContent>
                <w:p>
                  <w:pPr>
                    <w:pStyle w:val="BodyText"/>
                    <w:ind w:left="20"/>
                    <w:spacing w:before="20" w:line="173" w:lineRule="auto"/>
                    <w:rPr>
                      <w:sz w:val="15"/>
                      <w:szCs w:val="15"/>
                    </w:rPr>
                  </w:pPr>
                  <w:r>
                    <w:rPr>
                      <w:sz w:val="15"/>
                      <w:szCs w:val="15"/>
                      <w:color w:val="4F88BB"/>
                      <w:spacing w:val="-3"/>
                    </w:rPr>
                    <w:t>NO</w:t>
                  </w:r>
                </w:p>
              </w:txbxContent>
            </v:textbox>
          </v:shape>
        </w:pict>
      </w:r>
      <w:r>
        <w:rPr>
          <w:sz w:val="15"/>
          <w:szCs w:val="15"/>
          <w:spacing w:val="2"/>
        </w:rPr>
        <w:t>100</w:t>
      </w:r>
      <w:r>
        <w:rPr>
          <w:sz w:val="15"/>
          <w:szCs w:val="15"/>
        </w:rPr>
        <w:t>ms</w:t>
      </w:r>
      <w:r>
        <w:rPr>
          <w:sz w:val="15"/>
          <w:szCs w:val="15"/>
          <w:spacing w:val="2"/>
        </w:rPr>
        <w:t>检测周期到</w:t>
      </w:r>
    </w:p>
    <w:p>
      <w:pPr>
        <w:spacing w:line="278" w:lineRule="auto"/>
        <w:rPr>
          <w:rFonts w:ascii="Arial"/>
          <w:sz w:val="21"/>
        </w:rPr>
      </w:pPr>
      <w:r/>
    </w:p>
    <w:p>
      <w:pPr>
        <w:pStyle w:val="BodyText"/>
        <w:ind w:left="6222"/>
        <w:spacing w:before="65" w:line="173" w:lineRule="auto"/>
        <w:rPr>
          <w:sz w:val="15"/>
          <w:szCs w:val="15"/>
        </w:rPr>
      </w:pPr>
      <w:r>
        <w:rPr>
          <w:sz w:val="15"/>
          <w:szCs w:val="15"/>
          <w:color w:val="4F88BB"/>
          <w:spacing w:val="9"/>
        </w:rPr>
        <w:t>YES</w:t>
      </w:r>
    </w:p>
    <w:p>
      <w:pPr>
        <w:spacing w:line="350" w:lineRule="auto"/>
        <w:rPr>
          <w:rFonts w:ascii="Arial"/>
          <w:sz w:val="21"/>
        </w:rPr>
      </w:pPr>
      <w:r/>
    </w:p>
    <w:p>
      <w:pPr>
        <w:pStyle w:val="BodyText"/>
        <w:ind w:left="3173"/>
        <w:spacing w:before="65" w:line="173" w:lineRule="auto"/>
        <w:rPr>
          <w:sz w:val="15"/>
          <w:szCs w:val="15"/>
        </w:rPr>
      </w:pPr>
      <w:r>
        <w:rPr>
          <w:sz w:val="15"/>
          <w:szCs w:val="15"/>
          <w:color w:val="4F88BB"/>
          <w:spacing w:val="9"/>
        </w:rPr>
        <w:t>YES</w:t>
      </w:r>
    </w:p>
    <w:p>
      <w:pPr>
        <w:spacing w:line="313" w:lineRule="auto"/>
        <w:rPr>
          <w:rFonts w:ascii="Arial"/>
          <w:sz w:val="21"/>
        </w:rPr>
      </w:pPr>
      <w:r/>
    </w:p>
    <w:p>
      <w:pPr>
        <w:spacing w:line="314" w:lineRule="auto"/>
        <w:rPr>
          <w:rFonts w:ascii="Arial"/>
          <w:sz w:val="21"/>
        </w:rPr>
      </w:pPr>
      <w:r/>
    </w:p>
    <w:p>
      <w:pPr>
        <w:pStyle w:val="BodyText"/>
        <w:ind w:left="2405"/>
        <w:spacing w:before="65" w:line="217" w:lineRule="auto"/>
        <w:rPr>
          <w:sz w:val="15"/>
          <w:szCs w:val="15"/>
        </w:rPr>
      </w:pPr>
      <w:r>
        <w:rPr>
          <w:sz w:val="15"/>
          <w:szCs w:val="15"/>
          <w:spacing w:val="-11"/>
        </w:rPr>
        <w:t>Q</w:t>
      </w:r>
      <w:r>
        <w:rPr>
          <w:sz w:val="10"/>
          <w:szCs w:val="10"/>
          <w:spacing w:val="-11"/>
          <w:position w:val="-1"/>
        </w:rPr>
        <w:t>1</w:t>
      </w:r>
      <w:r>
        <w:rPr>
          <w:sz w:val="10"/>
          <w:szCs w:val="10"/>
          <w:spacing w:val="6"/>
          <w:position w:val="-1"/>
        </w:rPr>
        <w:t xml:space="preserve"> </w:t>
      </w:r>
      <w:r>
        <w:rPr>
          <w:sz w:val="15"/>
          <w:szCs w:val="15"/>
          <w:spacing w:val="-11"/>
        </w:rPr>
        <w:t>=</w:t>
      </w:r>
      <w:r>
        <w:rPr>
          <w:sz w:val="15"/>
          <w:szCs w:val="15"/>
          <w:spacing w:val="5"/>
        </w:rPr>
        <w:t xml:space="preserve"> </w:t>
      </w:r>
      <w:r>
        <w:rPr>
          <w:sz w:val="15"/>
          <w:szCs w:val="15"/>
          <w:spacing w:val="-11"/>
        </w:rPr>
        <w:t>Q</w:t>
      </w:r>
      <w:r>
        <w:rPr>
          <w:sz w:val="10"/>
          <w:szCs w:val="10"/>
          <w:spacing w:val="-11"/>
          <w:position w:val="-1"/>
        </w:rPr>
        <w:t>1</w:t>
      </w:r>
      <w:r>
        <w:rPr>
          <w:sz w:val="10"/>
          <w:szCs w:val="10"/>
          <w:spacing w:val="2"/>
          <w:position w:val="-1"/>
        </w:rPr>
        <w:t xml:space="preserve"> </w:t>
      </w:r>
      <w:r>
        <w:rPr>
          <w:sz w:val="15"/>
          <w:szCs w:val="15"/>
        </w:rPr>
        <w:t>- 每秒冷却值 / 10</w:t>
      </w:r>
      <w:r>
        <w:rPr>
          <w:sz w:val="15"/>
          <w:szCs w:val="15"/>
          <w:spacing w:val="1"/>
        </w:rPr>
        <w:t xml:space="preserve">                           </w:t>
      </w:r>
      <w:r>
        <w:rPr>
          <w:sz w:val="15"/>
          <w:szCs w:val="15"/>
        </w:rPr>
        <w:t xml:space="preserve">                  Q</w:t>
      </w:r>
      <w:r>
        <w:rPr>
          <w:sz w:val="10"/>
          <w:szCs w:val="10"/>
          <w:position w:val="-1"/>
        </w:rPr>
        <w:t>1</w:t>
      </w:r>
      <w:r>
        <w:rPr>
          <w:sz w:val="10"/>
          <w:szCs w:val="10"/>
          <w:spacing w:val="3"/>
          <w:position w:val="-1"/>
        </w:rPr>
        <w:t xml:space="preserve">     </w:t>
      </w:r>
      <w:r>
        <w:rPr>
          <w:sz w:val="15"/>
          <w:szCs w:val="15"/>
        </w:rPr>
        <w:t>0</w:t>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3616"/>
        <w:spacing w:before="90" w:line="202" w:lineRule="auto"/>
        <w:outlineLvl w:val="0"/>
        <w:rPr/>
      </w:pPr>
      <w:bookmarkStart w:name="bookmark183" w:id="71"/>
      <w:bookmarkEnd w:id="71"/>
      <w:r>
        <w:rPr>
          <w:spacing w:val="-8"/>
        </w:rPr>
        <w:t>图</w:t>
      </w:r>
      <w:r>
        <w:rPr>
          <w:spacing w:val="64"/>
        </w:rPr>
        <w:t xml:space="preserve"> </w:t>
      </w:r>
      <w:r>
        <w:rPr>
          <w:spacing w:val="-8"/>
        </w:rPr>
        <w:t>3-12</w:t>
      </w:r>
      <w:r>
        <w:rPr>
          <w:spacing w:val="51"/>
        </w:rPr>
        <w:t xml:space="preserve"> </w:t>
      </w:r>
      <w:r>
        <w:rPr>
          <w:spacing w:val="-8"/>
        </w:rPr>
        <w:t>射击热量冷却机制</w:t>
      </w:r>
    </w:p>
    <w:p>
      <w:pPr>
        <w:spacing w:line="379" w:lineRule="auto"/>
        <w:rPr>
          <w:rFonts w:ascii="Arial"/>
          <w:sz w:val="21"/>
        </w:rPr>
      </w:pPr>
      <w:r/>
    </w:p>
    <w:p>
      <w:pPr>
        <w:ind w:left="43"/>
        <w:spacing w:before="97" w:line="398" w:lineRule="exact"/>
        <w:outlineLvl w:val="3"/>
        <w:rPr>
          <w:rFonts w:ascii="SimSun" w:hAnsi="SimSun" w:eastAsia="SimSun" w:cs="SimSun"/>
          <w:sz w:val="30"/>
          <w:szCs w:val="30"/>
        </w:rPr>
      </w:pPr>
      <w:bookmarkStart w:name="bookmark112" w:id="72"/>
      <w:bookmarkEnd w:id="72"/>
      <w:r>
        <w:rPr>
          <w:rFonts w:ascii="SimSun" w:hAnsi="SimSun" w:eastAsia="SimSun" w:cs="SimSun"/>
          <w:sz w:val="30"/>
          <w:szCs w:val="30"/>
          <w:b/>
          <w:bCs/>
          <w:color w:val="333399"/>
          <w:spacing w:val="-14"/>
          <w:position w:val="1"/>
        </w:rPr>
        <w:t>3.3.1.4</w:t>
      </w:r>
      <w:r>
        <w:rPr>
          <w:rFonts w:ascii="SimSun" w:hAnsi="SimSun" w:eastAsia="SimSun" w:cs="SimSun"/>
          <w:sz w:val="30"/>
          <w:szCs w:val="30"/>
          <w:color w:val="333399"/>
          <w:spacing w:val="22"/>
          <w:position w:val="1"/>
        </w:rPr>
        <w:t xml:space="preserve">   </w:t>
      </w:r>
      <w:r>
        <w:rPr>
          <w:rFonts w:ascii="SimSun" w:hAnsi="SimSun" w:eastAsia="SimSun" w:cs="SimSun"/>
          <w:sz w:val="30"/>
          <w:szCs w:val="30"/>
          <w:b/>
          <w:bCs/>
          <w:color w:val="333399"/>
          <w:spacing w:val="-14"/>
          <w:position w:val="1"/>
        </w:rPr>
        <w:t>底盘功率超限</w:t>
      </w:r>
    </w:p>
    <w:p>
      <w:pPr>
        <w:pStyle w:val="BodyText"/>
        <w:ind w:left="36" w:right="24"/>
        <w:spacing w:before="281" w:line="266" w:lineRule="auto"/>
        <w:jc w:val="both"/>
        <w:rPr/>
      </w:pPr>
      <w:r>
        <w:rPr/>
        <w:t>裁判系统持续监控机器人底盘功率，机器人</w:t>
      </w:r>
      <w:r>
        <w:rPr>
          <w:spacing w:val="-1"/>
        </w:rPr>
        <w:t>底盘需在功率限制范围内运行。英雄、步兵、哨兵机器人底盘</w:t>
      </w:r>
      <w:r>
        <w:rPr/>
        <w:t xml:space="preserve"> </w:t>
      </w:r>
      <w:r>
        <w:rPr>
          <w:spacing w:val="-1"/>
        </w:rPr>
        <w:t>功率超限时，该机器人将扣除缓冲能量。当缓冲能量耗尽，底盘功率</w:t>
      </w:r>
      <w:r>
        <w:rPr>
          <w:spacing w:val="-2"/>
        </w:rPr>
        <w:t>仍超限时，底盘会被断电 5 秒。裁判</w:t>
      </w:r>
      <w:r>
        <w:rPr/>
        <w:t xml:space="preserve"> </w:t>
      </w:r>
      <w:r>
        <w:rPr>
          <w:spacing w:val="-1"/>
        </w:rPr>
        <w:t>系统进行底盘功率检测的结算频率是 10Hz。</w:t>
      </w:r>
    </w:p>
    <w:p>
      <w:pPr>
        <w:pStyle w:val="BodyText"/>
        <w:ind w:left="38"/>
        <w:spacing w:before="72" w:line="204" w:lineRule="auto"/>
        <w:rPr/>
      </w:pPr>
      <w:r>
        <w:rPr>
          <w:spacing w:val="-3"/>
        </w:rPr>
        <w:t>设定 Z 为缓冲能量，</w:t>
      </w:r>
      <w:r>
        <w:rPr>
          <w:spacing w:val="-34"/>
        </w:rPr>
        <w:t xml:space="preserve"> </w:t>
      </w:r>
      <w:r>
        <w:rPr>
          <w:spacing w:val="-3"/>
        </w:rPr>
        <w:t>Q 为缓冲能量上限，且为 60J，</w:t>
      </w:r>
      <w:r>
        <w:rPr>
          <w:spacing w:val="-34"/>
        </w:rPr>
        <w:t xml:space="preserve"> </w:t>
      </w:r>
      <w:r>
        <w:rPr>
          <w:spacing w:val="-3"/>
        </w:rPr>
        <w:t>P</w:t>
      </w:r>
      <w:r>
        <w:rPr>
          <w:sz w:val="12"/>
          <w:szCs w:val="12"/>
          <w:spacing w:val="-3"/>
          <w:position w:val="-1"/>
        </w:rPr>
        <w:t>r </w:t>
      </w:r>
      <w:r>
        <w:rPr>
          <w:spacing w:val="-3"/>
        </w:rPr>
        <w:t>为瞬时底盘输出功</w:t>
      </w:r>
      <w:r>
        <w:rPr>
          <w:spacing w:val="-4"/>
        </w:rPr>
        <w:t>率，</w:t>
      </w:r>
      <w:r>
        <w:rPr>
          <w:spacing w:val="-35"/>
        </w:rPr>
        <w:t xml:space="preserve"> </w:t>
      </w:r>
      <w:r>
        <w:rPr>
          <w:spacing w:val="-4"/>
        </w:rPr>
        <w:t>P</w:t>
      </w:r>
      <w:r>
        <w:rPr>
          <w:sz w:val="12"/>
          <w:szCs w:val="12"/>
          <w:spacing w:val="-4"/>
          <w:position w:val="-1"/>
        </w:rPr>
        <w:t>l </w:t>
      </w:r>
      <w:r>
        <w:rPr>
          <w:spacing w:val="-4"/>
        </w:rPr>
        <w:t>为上限功率。</w:t>
      </w:r>
    </w:p>
    <w:p>
      <w:pPr>
        <w:spacing w:line="204" w:lineRule="auto"/>
        <w:sectPr>
          <w:headerReference w:type="default" r:id="rId90"/>
          <w:footerReference w:type="default" r:id="rId91"/>
          <w:pgSz w:w="11907" w:h="16839"/>
          <w:pgMar w:top="1219" w:right="1106" w:bottom="1421" w:left="1104" w:header="981" w:footer="1057" w:gutter="0"/>
        </w:sectPr>
        <w:rPr/>
      </w:pPr>
    </w:p>
    <w:p>
      <w:pPr>
        <w:spacing w:line="326" w:lineRule="auto"/>
        <w:rPr>
          <w:rFonts w:ascii="Arial"/>
          <w:sz w:val="21"/>
        </w:rPr>
      </w:pPr>
      <w:r/>
    </w:p>
    <w:p>
      <w:pPr>
        <w:pStyle w:val="BodyText"/>
        <w:ind w:left="1905"/>
        <w:spacing w:before="55" w:line="185" w:lineRule="auto"/>
        <w:rPr>
          <w:sz w:val="13"/>
          <w:szCs w:val="13"/>
        </w:rPr>
      </w:pPr>
      <w:r>
        <w:drawing>
          <wp:anchor distT="0" distB="0" distL="0" distR="0" simplePos="0" relativeHeight="251729920" behindDoc="1" locked="0" layoutInCell="1" allowOverlap="1">
            <wp:simplePos x="0" y="0"/>
            <wp:positionH relativeFrom="column">
              <wp:posOffset>698771</wp:posOffset>
            </wp:positionH>
            <wp:positionV relativeFrom="paragraph">
              <wp:posOffset>-83100</wp:posOffset>
            </wp:positionV>
            <wp:extent cx="4551281" cy="4446882"/>
            <wp:effectExtent l="0" t="0" r="0" b="0"/>
            <wp:wrapNone/>
            <wp:docPr id="156" name="IM 156"/>
            <wp:cNvGraphicFramePr/>
            <a:graphic>
              <a:graphicData uri="http://schemas.openxmlformats.org/drawingml/2006/picture">
                <pic:pic>
                  <pic:nvPicPr>
                    <pic:cNvPr id="156" name="IM 156"/>
                    <pic:cNvPicPr/>
                  </pic:nvPicPr>
                  <pic:blipFill>
                    <a:blip r:embed="rId95"/>
                    <a:stretch>
                      <a:fillRect/>
                    </a:stretch>
                  </pic:blipFill>
                  <pic:spPr>
                    <a:xfrm rot="0">
                      <a:off x="0" y="0"/>
                      <a:ext cx="4551281" cy="4446882"/>
                    </a:xfrm>
                    <a:prstGeom prst="rect">
                      <a:avLst/>
                    </a:prstGeom>
                  </pic:spPr>
                </pic:pic>
              </a:graphicData>
            </a:graphic>
          </wp:anchor>
        </w:drawing>
      </w:r>
      <w:r>
        <w:rPr>
          <w:sz w:val="13"/>
          <w:szCs w:val="13"/>
          <w:spacing w:val="6"/>
        </w:rPr>
        <w:t>开始</w:t>
      </w:r>
    </w:p>
    <w:p>
      <w:pPr>
        <w:spacing w:line="348" w:lineRule="auto"/>
        <w:rPr>
          <w:rFonts w:ascii="Arial"/>
          <w:sz w:val="21"/>
        </w:rPr>
      </w:pPr>
      <w:r/>
    </w:p>
    <w:p>
      <w:pPr>
        <w:spacing w:line="348" w:lineRule="auto"/>
        <w:rPr>
          <w:rFonts w:ascii="Arial"/>
          <w:sz w:val="21"/>
        </w:rPr>
      </w:pPr>
      <w:r/>
    </w:p>
    <w:p>
      <w:pPr>
        <w:pStyle w:val="BodyText"/>
        <w:ind w:left="1595"/>
        <w:spacing w:before="56" w:line="216" w:lineRule="auto"/>
        <w:rPr>
          <w:sz w:val="13"/>
          <w:szCs w:val="13"/>
        </w:rPr>
      </w:pPr>
      <w:r>
        <w:rPr>
          <w:sz w:val="13"/>
          <w:szCs w:val="13"/>
          <w:spacing w:val="2"/>
        </w:rPr>
        <w:t>缓冲能量Z = Q</w:t>
      </w:r>
    </w:p>
    <w:p>
      <w:pPr>
        <w:spacing w:line="308" w:lineRule="auto"/>
        <w:rPr>
          <w:rFonts w:ascii="Arial"/>
          <w:sz w:val="21"/>
        </w:rPr>
      </w:pPr>
      <w:r/>
    </w:p>
    <w:p>
      <w:pPr>
        <w:spacing w:line="309" w:lineRule="auto"/>
        <w:rPr>
          <w:rFonts w:ascii="Arial"/>
          <w:sz w:val="21"/>
        </w:rPr>
      </w:pPr>
      <w:r>
        <w:pict>
          <v:shape id="_x0000_s28" style="position:absolute;margin-left:101.99pt;margin-top:8.25873pt;mso-position-vertical-relative:text;mso-position-horizontal-relative:text;width:311.75pt;height:2.95pt;z-index:-251587584;" filled="false" strokecolor="#62AFE3" strokeweight="0.72pt" coordsize="6235,59" coordorigin="0,0" path="m6227,51l7,7e">
            <v:stroke endcap="round" miterlimit="10"/>
          </v:shape>
        </w:pict>
      </w:r>
      <w:r/>
    </w:p>
    <w:p>
      <w:pPr>
        <w:spacing w:line="309" w:lineRule="auto"/>
        <w:rPr>
          <w:rFonts w:ascii="Arial"/>
          <w:sz w:val="21"/>
        </w:rPr>
      </w:pPr>
      <w:r/>
    </w:p>
    <w:p>
      <w:pPr>
        <w:pStyle w:val="BodyText"/>
        <w:ind w:left="3058"/>
        <w:spacing w:before="55" w:line="166" w:lineRule="auto"/>
        <w:rPr>
          <w:sz w:val="13"/>
          <w:szCs w:val="13"/>
        </w:rPr>
      </w:pPr>
      <w:r>
        <w:rPr>
          <w:sz w:val="13"/>
          <w:szCs w:val="13"/>
          <w:color w:val="62AFE3"/>
          <w:spacing w:val="-1"/>
        </w:rPr>
        <w:t>NO</w:t>
      </w:r>
    </w:p>
    <w:p>
      <w:pPr>
        <w:pStyle w:val="BodyText"/>
        <w:ind w:left="1489"/>
        <w:spacing w:line="213" w:lineRule="auto"/>
        <w:rPr>
          <w:sz w:val="13"/>
          <w:szCs w:val="13"/>
        </w:rPr>
      </w:pPr>
      <w:r>
        <w:rPr>
          <w:sz w:val="13"/>
          <w:szCs w:val="13"/>
          <w:spacing w:val="6"/>
        </w:rPr>
        <w:t>100</w:t>
      </w:r>
      <w:r>
        <w:rPr>
          <w:sz w:val="13"/>
          <w:szCs w:val="13"/>
        </w:rPr>
        <w:t>ms</w:t>
      </w:r>
      <w:r>
        <w:rPr>
          <w:sz w:val="13"/>
          <w:szCs w:val="13"/>
          <w:spacing w:val="6"/>
        </w:rPr>
        <w:t>检测周期到</w:t>
      </w:r>
    </w:p>
    <w:p>
      <w:pPr>
        <w:spacing w:line="456" w:lineRule="auto"/>
        <w:rPr>
          <w:rFonts w:ascii="Arial"/>
          <w:sz w:val="21"/>
        </w:rPr>
      </w:pPr>
      <w:r/>
    </w:p>
    <w:p>
      <w:pPr>
        <w:pStyle w:val="BodyText"/>
        <w:ind w:left="1917"/>
        <w:spacing w:before="56" w:line="176" w:lineRule="auto"/>
        <w:rPr>
          <w:sz w:val="13"/>
          <w:szCs w:val="13"/>
        </w:rPr>
      </w:pPr>
      <w:r>
        <w:pict>
          <v:shape id="_x0000_s30" style="position:absolute;margin-left:220.648pt;margin-top:2.86143pt;mso-position-vertical-relative:text;mso-position-horizontal-relative:text;width:12.55pt;height:10.2pt;z-index:251734016;" filled="false" stroked="false" type="#_x0000_t202">
            <v:fill on="false"/>
            <v:stroke on="false"/>
            <v:path/>
            <v:imagedata o:title=""/>
            <o:lock v:ext="edit" aspectratio="false"/>
            <v:textbox inset="0mm,0mm,0mm,0mm">
              <w:txbxContent>
                <w:p>
                  <w:pPr>
                    <w:pStyle w:val="BodyText"/>
                    <w:ind w:left="20"/>
                    <w:spacing w:before="20" w:line="176" w:lineRule="auto"/>
                    <w:rPr>
                      <w:sz w:val="13"/>
                      <w:szCs w:val="13"/>
                    </w:rPr>
                  </w:pPr>
                  <w:r>
                    <w:rPr>
                      <w:sz w:val="13"/>
                      <w:szCs w:val="13"/>
                      <w:color w:val="62AFE3"/>
                      <w:spacing w:val="-1"/>
                    </w:rPr>
                    <w:t>NO</w:t>
                  </w:r>
                </w:p>
              </w:txbxContent>
            </v:textbox>
          </v:shape>
        </w:pict>
      </w:r>
      <w:r>
        <w:rPr>
          <w:sz w:val="13"/>
          <w:szCs w:val="13"/>
          <w:color w:val="62AFE3"/>
          <w:spacing w:val="12"/>
        </w:rPr>
        <w:t>YES</w:t>
      </w:r>
    </w:p>
    <w:p>
      <w:pPr>
        <w:spacing w:line="377" w:lineRule="auto"/>
        <w:rPr>
          <w:rFonts w:ascii="Arial"/>
          <w:sz w:val="21"/>
        </w:rPr>
      </w:pPr>
      <w:r/>
    </w:p>
    <w:p>
      <w:pPr>
        <w:pStyle w:val="BodyText"/>
        <w:ind w:left="1639"/>
        <w:spacing w:before="57" w:line="180" w:lineRule="auto"/>
        <w:rPr>
          <w:sz w:val="13"/>
          <w:szCs w:val="13"/>
        </w:rPr>
      </w:pPr>
      <w:r>
        <w:rPr>
          <w:sz w:val="13"/>
          <w:szCs w:val="13"/>
          <w:spacing w:val="8"/>
        </w:rPr>
        <w:t>计算做功消耗</w:t>
      </w:r>
    </w:p>
    <w:p>
      <w:pPr>
        <w:pStyle w:val="BodyText"/>
        <w:ind w:left="1457"/>
        <w:spacing w:line="215" w:lineRule="auto"/>
        <w:rPr>
          <w:sz w:val="13"/>
          <w:szCs w:val="13"/>
        </w:rPr>
      </w:pPr>
      <w:r>
        <w:rPr>
          <w:sz w:val="13"/>
          <w:szCs w:val="13"/>
          <w:spacing w:val="2"/>
        </w:rPr>
        <w:t>Z = Z -</w:t>
      </w:r>
      <w:r>
        <w:rPr>
          <w:sz w:val="13"/>
          <w:szCs w:val="13"/>
          <w:spacing w:val="19"/>
          <w:w w:val="101"/>
        </w:rPr>
        <w:t xml:space="preserve"> </w:t>
      </w:r>
      <w:r>
        <w:rPr>
          <w:sz w:val="13"/>
          <w:szCs w:val="13"/>
          <w:spacing w:val="2"/>
        </w:rPr>
        <w:t>(</w:t>
      </w:r>
      <w:r>
        <w:rPr>
          <w:sz w:val="13"/>
          <w:szCs w:val="13"/>
        </w:rPr>
        <w:t>P</w:t>
      </w:r>
      <w:r>
        <w:rPr>
          <w:sz w:val="8"/>
          <w:szCs w:val="8"/>
          <w:position w:val="-1"/>
        </w:rPr>
        <w:t>r</w:t>
      </w:r>
      <w:r>
        <w:rPr>
          <w:sz w:val="13"/>
          <w:szCs w:val="13"/>
          <w:spacing w:val="2"/>
        </w:rPr>
        <w:t>-</w:t>
      </w:r>
      <w:r>
        <w:rPr>
          <w:sz w:val="13"/>
          <w:szCs w:val="13"/>
        </w:rPr>
        <w:t>P</w:t>
      </w:r>
      <w:r>
        <w:rPr>
          <w:sz w:val="8"/>
          <w:szCs w:val="8"/>
          <w:position w:val="-1"/>
        </w:rPr>
        <w:t>l</w:t>
      </w:r>
      <w:r>
        <w:rPr>
          <w:sz w:val="13"/>
          <w:szCs w:val="13"/>
          <w:spacing w:val="2"/>
        </w:rPr>
        <w:t>) * 0.1</w:t>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pStyle w:val="BodyText"/>
        <w:ind w:left="1858"/>
        <w:spacing w:before="57" w:line="231" w:lineRule="auto"/>
        <w:rPr>
          <w:sz w:val="13"/>
          <w:szCs w:val="13"/>
        </w:rPr>
      </w:pPr>
      <w:r>
        <w:pict>
          <v:shape id="_x0000_s32" style="position:absolute;margin-left:217.397pt;margin-top:1.83708pt;mso-position-vertical-relative:text;mso-position-horizontal-relative:text;width:18.95pt;height:12.2pt;z-index:251731968;" filled="false" stroked="false" type="#_x0000_t202">
            <v:fill on="false"/>
            <v:stroke on="false"/>
            <v:path/>
            <v:imagedata o:title=""/>
            <o:lock v:ext="edit" aspectratio="false"/>
            <v:textbox inset="0mm,0mm,0mm,0mm">
              <w:txbxContent>
                <w:p>
                  <w:pPr>
                    <w:pStyle w:val="BodyText"/>
                    <w:ind w:left="20"/>
                    <w:spacing w:before="19" w:line="219" w:lineRule="auto"/>
                    <w:rPr>
                      <w:sz w:val="13"/>
                      <w:szCs w:val="13"/>
                    </w:rPr>
                  </w:pPr>
                  <w:r>
                    <w:rPr>
                      <w:sz w:val="13"/>
                      <w:szCs w:val="13"/>
                      <w:spacing w:val="-1"/>
                    </w:rPr>
                    <w:t>Z</w:t>
                  </w:r>
                  <w:r>
                    <w:rPr>
                      <w:sz w:val="13"/>
                      <w:szCs w:val="13"/>
                      <w:spacing w:val="1"/>
                    </w:rPr>
                    <w:t xml:space="preserve">    </w:t>
                  </w:r>
                  <w:r>
                    <w:rPr>
                      <w:sz w:val="13"/>
                      <w:szCs w:val="13"/>
                      <w:spacing w:val="-1"/>
                    </w:rPr>
                    <w:t>Q</w:t>
                  </w:r>
                </w:p>
              </w:txbxContent>
            </v:textbox>
          </v:shape>
        </w:pict>
      </w:r>
      <w:r>
        <w:pict>
          <v:shape id="_x0000_s34" style="position:absolute;margin-left:332.335pt;margin-top:1.83708pt;mso-position-vertical-relative:text;mso-position-horizontal-relative:text;width:18.95pt;height:12.2pt;z-index:251730944;" filled="false" stroked="false" type="#_x0000_t202">
            <v:fill on="false"/>
            <v:stroke on="false"/>
            <v:path/>
            <v:imagedata o:title=""/>
            <o:lock v:ext="edit" aspectratio="false"/>
            <v:textbox inset="0mm,0mm,0mm,0mm">
              <w:txbxContent>
                <w:p>
                  <w:pPr>
                    <w:pStyle w:val="BodyText"/>
                    <w:ind w:left="20"/>
                    <w:spacing w:before="19" w:line="219" w:lineRule="auto"/>
                    <w:rPr>
                      <w:sz w:val="13"/>
                      <w:szCs w:val="13"/>
                    </w:rPr>
                  </w:pPr>
                  <w:r>
                    <w:rPr>
                      <w:sz w:val="13"/>
                      <w:szCs w:val="13"/>
                      <w:spacing w:val="-8"/>
                    </w:rPr>
                    <w:t>Z</w:t>
                  </w:r>
                  <w:r>
                    <w:rPr>
                      <w:sz w:val="13"/>
                      <w:szCs w:val="13"/>
                      <w:spacing w:val="3"/>
                    </w:rPr>
                    <w:t xml:space="preserve"> </w:t>
                  </w:r>
                  <w:r>
                    <w:rPr>
                      <w:sz w:val="13"/>
                      <w:szCs w:val="13"/>
                      <w:spacing w:val="-8"/>
                    </w:rPr>
                    <w:t>=</w:t>
                  </w:r>
                  <w:r>
                    <w:rPr>
                      <w:sz w:val="13"/>
                      <w:szCs w:val="13"/>
                      <w:spacing w:val="5"/>
                    </w:rPr>
                    <w:t xml:space="preserve"> </w:t>
                  </w:r>
                  <w:r>
                    <w:rPr>
                      <w:sz w:val="13"/>
                      <w:szCs w:val="13"/>
                      <w:spacing w:val="-8"/>
                    </w:rPr>
                    <w:t>Q</w:t>
                  </w:r>
                </w:p>
              </w:txbxContent>
            </v:textbox>
          </v:shape>
        </w:pict>
      </w:r>
      <w:r>
        <w:pict>
          <v:shape id="_x0000_s36" style="position:absolute;margin-left:159.963pt;margin-top:2.5908pt;mso-position-vertical-relative:text;mso-position-horizontal-relative:text;width:12.55pt;height:10.2pt;z-index:251735040;" filled="false" stroked="false" type="#_x0000_t202">
            <v:fill on="false"/>
            <v:stroke on="false"/>
            <v:path/>
            <v:imagedata o:title=""/>
            <o:lock v:ext="edit" aspectratio="false"/>
            <v:textbox inset="0mm,0mm,0mm,0mm">
              <w:txbxContent>
                <w:p>
                  <w:pPr>
                    <w:pStyle w:val="BodyText"/>
                    <w:ind w:left="20"/>
                    <w:spacing w:before="20" w:line="176" w:lineRule="auto"/>
                    <w:rPr>
                      <w:sz w:val="13"/>
                      <w:szCs w:val="13"/>
                    </w:rPr>
                  </w:pPr>
                  <w:r>
                    <w:rPr>
                      <w:sz w:val="13"/>
                      <w:szCs w:val="13"/>
                      <w:color w:val="62AFE3"/>
                      <w:spacing w:val="-1"/>
                    </w:rPr>
                    <w:t>NO</w:t>
                  </w:r>
                </w:p>
              </w:txbxContent>
            </v:textbox>
          </v:shape>
        </w:pict>
      </w:r>
      <w:r>
        <w:pict>
          <v:shape id="_x0000_s38" style="position:absolute;margin-left:281.719pt;margin-top:2.5908pt;mso-position-vertical-relative:text;mso-position-horizontal-relative:text;width:15.2pt;height:10.2pt;z-index:251732992;" filled="false" stroked="false" type="#_x0000_t202">
            <v:fill on="false"/>
            <v:stroke on="false"/>
            <v:path/>
            <v:imagedata o:title=""/>
            <o:lock v:ext="edit" aspectratio="false"/>
            <v:textbox inset="0mm,0mm,0mm,0mm">
              <w:txbxContent>
                <w:p>
                  <w:pPr>
                    <w:pStyle w:val="BodyText"/>
                    <w:ind w:left="20"/>
                    <w:spacing w:before="20" w:line="176" w:lineRule="auto"/>
                    <w:rPr>
                      <w:sz w:val="13"/>
                      <w:szCs w:val="13"/>
                    </w:rPr>
                  </w:pPr>
                  <w:r>
                    <w:rPr>
                      <w:sz w:val="13"/>
                      <w:szCs w:val="13"/>
                      <w:color w:val="62AFE3"/>
                      <w:spacing w:val="12"/>
                    </w:rPr>
                    <w:t>YES</w:t>
                  </w:r>
                </w:p>
              </w:txbxContent>
            </v:textbox>
          </v:shape>
        </w:pict>
      </w:r>
      <w:r>
        <w:rPr>
          <w:sz w:val="13"/>
          <w:szCs w:val="13"/>
          <w:spacing w:val="7"/>
        </w:rPr>
        <w:t>Z</w:t>
      </w:r>
      <w:r>
        <w:rPr>
          <w:sz w:val="13"/>
          <w:szCs w:val="13"/>
          <w:spacing w:val="15"/>
          <w:w w:val="101"/>
        </w:rPr>
        <w:t xml:space="preserve"> </w:t>
      </w:r>
      <w:r>
        <w:rPr>
          <w:sz w:val="13"/>
          <w:szCs w:val="13"/>
          <w:spacing w:val="7"/>
        </w:rPr>
        <w:t>≤ 0</w:t>
      </w:r>
    </w:p>
    <w:p>
      <w:pPr>
        <w:spacing w:line="248" w:lineRule="auto"/>
        <w:rPr>
          <w:rFonts w:ascii="Arial"/>
          <w:sz w:val="21"/>
        </w:rPr>
      </w:pPr>
      <w:r/>
    </w:p>
    <w:p>
      <w:pPr>
        <w:spacing w:line="249" w:lineRule="auto"/>
        <w:rPr>
          <w:rFonts w:ascii="Arial"/>
          <w:sz w:val="21"/>
        </w:rPr>
      </w:pPr>
      <w:r/>
    </w:p>
    <w:p>
      <w:pPr>
        <w:pStyle w:val="BodyText"/>
        <w:ind w:left="1910"/>
        <w:spacing w:before="56" w:line="176" w:lineRule="auto"/>
        <w:rPr>
          <w:sz w:val="13"/>
          <w:szCs w:val="13"/>
        </w:rPr>
      </w:pPr>
      <w:r>
        <w:rPr>
          <w:sz w:val="13"/>
          <w:szCs w:val="13"/>
          <w:color w:val="62AFE3"/>
          <w:spacing w:val="12"/>
        </w:rPr>
        <w:t>YES</w:t>
      </w:r>
    </w:p>
    <w:p>
      <w:pPr>
        <w:spacing w:line="434" w:lineRule="auto"/>
        <w:rPr>
          <w:rFonts w:ascii="Arial"/>
          <w:sz w:val="21"/>
        </w:rPr>
      </w:pPr>
      <w:r/>
    </w:p>
    <w:p>
      <w:pPr>
        <w:pStyle w:val="BodyText"/>
        <w:ind w:left="1887"/>
        <w:spacing w:before="56" w:line="178" w:lineRule="auto"/>
        <w:rPr>
          <w:sz w:val="13"/>
          <w:szCs w:val="13"/>
        </w:rPr>
      </w:pPr>
      <w:r>
        <w:rPr>
          <w:sz w:val="13"/>
          <w:szCs w:val="13"/>
          <w:spacing w:val="-8"/>
        </w:rPr>
        <w:t>Z</w:t>
      </w:r>
      <w:r>
        <w:rPr>
          <w:sz w:val="13"/>
          <w:szCs w:val="13"/>
          <w:spacing w:val="3"/>
        </w:rPr>
        <w:t xml:space="preserve"> </w:t>
      </w:r>
      <w:r>
        <w:rPr>
          <w:sz w:val="13"/>
          <w:szCs w:val="13"/>
          <w:spacing w:val="-8"/>
        </w:rPr>
        <w:t>=</w:t>
      </w:r>
      <w:r>
        <w:rPr>
          <w:sz w:val="13"/>
          <w:szCs w:val="13"/>
          <w:spacing w:val="4"/>
        </w:rPr>
        <w:t xml:space="preserve"> </w:t>
      </w:r>
      <w:r>
        <w:rPr>
          <w:sz w:val="13"/>
          <w:szCs w:val="13"/>
          <w:spacing w:val="-8"/>
        </w:rPr>
        <w:t>0</w:t>
      </w:r>
    </w:p>
    <w:p>
      <w:pPr>
        <w:pStyle w:val="BodyText"/>
        <w:ind w:left="1659"/>
        <w:spacing w:before="1" w:line="214" w:lineRule="auto"/>
        <w:rPr>
          <w:sz w:val="13"/>
          <w:szCs w:val="13"/>
        </w:rPr>
      </w:pPr>
      <w:r>
        <w:rPr>
          <w:sz w:val="13"/>
          <w:szCs w:val="13"/>
          <w:spacing w:val="6"/>
        </w:rPr>
        <w:t>底盘断电5秒</w:t>
      </w:r>
    </w:p>
    <w:p>
      <w:pPr>
        <w:spacing w:line="247" w:lineRule="auto"/>
        <w:rPr>
          <w:rFonts w:ascii="Arial"/>
          <w:sz w:val="21"/>
        </w:rPr>
      </w:pPr>
      <w:r/>
    </w:p>
    <w:p>
      <w:pPr>
        <w:spacing w:line="248" w:lineRule="auto"/>
        <w:rPr>
          <w:rFonts w:ascii="Arial"/>
          <w:sz w:val="21"/>
        </w:rPr>
      </w:pPr>
      <w:r/>
    </w:p>
    <w:p>
      <w:pPr>
        <w:pStyle w:val="BodyText"/>
        <w:ind w:left="2882"/>
        <w:spacing w:before="91" w:line="204" w:lineRule="auto"/>
        <w:outlineLvl w:val="0"/>
        <w:rPr/>
      </w:pPr>
      <w:bookmarkStart w:name="bookmark113" w:id="73"/>
      <w:bookmarkEnd w:id="73"/>
      <w:r>
        <w:rPr>
          <w:spacing w:val="-5"/>
        </w:rPr>
        <w:t>图</w:t>
      </w:r>
      <w:r>
        <w:rPr>
          <w:spacing w:val="61"/>
        </w:rPr>
        <w:t xml:space="preserve"> </w:t>
      </w:r>
      <w:r>
        <w:rPr>
          <w:spacing w:val="-5"/>
        </w:rPr>
        <w:t>3-13</w:t>
      </w:r>
      <w:r>
        <w:rPr>
          <w:spacing w:val="51"/>
        </w:rPr>
        <w:t xml:space="preserve"> </w:t>
      </w:r>
      <w:r>
        <w:rPr>
          <w:spacing w:val="-5"/>
        </w:rPr>
        <w:t>机器人底盘检测及功超限惩罚机制</w:t>
      </w:r>
    </w:p>
    <w:p>
      <w:pPr>
        <w:spacing w:line="204" w:lineRule="auto"/>
        <w:sectPr>
          <w:headerReference w:type="default" r:id="rId93"/>
          <w:footerReference w:type="default" r:id="rId94"/>
          <w:pgSz w:w="11907" w:h="16839"/>
          <w:pgMar w:top="1226" w:right="1106" w:bottom="1365" w:left="1104" w:header="981" w:footer="1079" w:gutter="0"/>
        </w:sectPr>
        <w:rPr/>
      </w:pPr>
    </w:p>
    <w:p>
      <w:pPr>
        <w:ind w:left="43"/>
        <w:spacing w:before="288" w:line="395" w:lineRule="exact"/>
        <w:outlineLvl w:val="3"/>
        <w:rPr>
          <w:rFonts w:ascii="SimSun" w:hAnsi="SimSun" w:eastAsia="SimSun" w:cs="SimSun"/>
          <w:sz w:val="30"/>
          <w:szCs w:val="30"/>
        </w:rPr>
      </w:pPr>
      <w:r>
        <w:rPr>
          <w:rFonts w:ascii="SimSun" w:hAnsi="SimSun" w:eastAsia="SimSun" w:cs="SimSun"/>
          <w:sz w:val="30"/>
          <w:szCs w:val="30"/>
          <w:b/>
          <w:bCs/>
          <w:color w:val="333399"/>
          <w:spacing w:val="-13"/>
          <w:position w:val="1"/>
        </w:rPr>
        <w:t>3.3.1.5</w:t>
      </w:r>
      <w:r>
        <w:rPr>
          <w:rFonts w:ascii="SimSun" w:hAnsi="SimSun" w:eastAsia="SimSun" w:cs="SimSun"/>
          <w:sz w:val="30"/>
          <w:szCs w:val="30"/>
          <w:color w:val="333399"/>
          <w:spacing w:val="24"/>
          <w:position w:val="1"/>
        </w:rPr>
        <w:t xml:space="preserve">   </w:t>
      </w:r>
      <w:r>
        <w:rPr>
          <w:rFonts w:ascii="SimSun" w:hAnsi="SimSun" w:eastAsia="SimSun" w:cs="SimSun"/>
          <w:sz w:val="30"/>
          <w:szCs w:val="30"/>
          <w:b/>
          <w:bCs/>
          <w:color w:val="333399"/>
          <w:spacing w:val="-13"/>
          <w:position w:val="1"/>
        </w:rPr>
        <w:t>裁判系统模块离线</w:t>
      </w:r>
    </w:p>
    <w:p>
      <w:pPr>
        <w:pStyle w:val="BodyText"/>
        <w:ind w:left="35" w:right="26"/>
        <w:spacing w:before="253" w:line="263" w:lineRule="auto"/>
        <w:jc w:val="both"/>
        <w:rPr/>
      </w:pPr>
      <w:r>
        <w:rPr>
          <w:spacing w:val="-1"/>
        </w:rPr>
        <w:t>参赛队伍按照</w:t>
      </w:r>
      <w:hyperlink w:history="true" r:id="rId39">
        <w:r>
          <w:rPr>
            <w:color w:val="0000FF"/>
            <w:spacing w:val="-1"/>
          </w:rPr>
          <w:t>《RoboMaster</w:t>
        </w:r>
        <w:r>
          <w:rPr>
            <w:color w:val="0000FF"/>
            <w:spacing w:val="31"/>
          </w:rPr>
          <w:t xml:space="preserve"> </w:t>
        </w:r>
        <w:r>
          <w:rPr>
            <w:color w:val="0000FF"/>
            <w:spacing w:val="-1"/>
          </w:rPr>
          <w:t>2025</w:t>
        </w:r>
        <w:r>
          <w:rPr>
            <w:color w:val="0000FF"/>
            <w:spacing w:val="51"/>
            <w:w w:val="101"/>
          </w:rPr>
          <w:t xml:space="preserve"> </w:t>
        </w:r>
        <w:r>
          <w:rPr>
            <w:color w:val="0000FF"/>
            <w:spacing w:val="-1"/>
          </w:rPr>
          <w:t>机甲大师高校系列</w:t>
        </w:r>
        <w:r>
          <w:rPr>
            <w:color w:val="0000FF"/>
            <w:spacing w:val="-2"/>
          </w:rPr>
          <w:t>赛机器人制作规范手册》</w:t>
        </w:r>
      </w:hyperlink>
      <w:r>
        <w:rPr>
          <w:spacing w:val="-2"/>
        </w:rPr>
        <w:t>要求安装机器人对应的裁</w:t>
      </w:r>
      <w:r>
        <w:rPr/>
        <w:t xml:space="preserve"> </w:t>
      </w:r>
      <w:r>
        <w:rPr>
          <w:spacing w:val="-2"/>
        </w:rPr>
        <w:t>判系统模块，在比赛过程中需保持裁判系统各个模块与服务</w:t>
      </w:r>
      <w:r>
        <w:rPr>
          <w:spacing w:val="-3"/>
        </w:rPr>
        <w:t>器连接稳定性。裁判系统服务器以 2Hz 的频率</w:t>
      </w:r>
      <w:r>
        <w:rPr/>
        <w:t xml:space="preserve"> </w:t>
      </w:r>
      <w:r>
        <w:rPr>
          <w:spacing w:val="-1"/>
        </w:rPr>
        <w:t>检测各个模块的连接状态。</w:t>
      </w:r>
    </w:p>
    <w:p>
      <w:pPr>
        <w:pStyle w:val="BodyText"/>
        <w:ind w:left="457" w:right="23" w:hanging="411"/>
        <w:spacing w:before="87" w:line="230" w:lineRule="auto"/>
        <w:rPr/>
      </w:pPr>
      <w:r>
        <w:rPr>
          <w:rFonts w:ascii="Wingdings" w:hAnsi="Wingdings" w:eastAsia="Wingdings" w:cs="Wingdings"/>
          <w:b/>
          <w:bCs/>
          <w:spacing w:val="-1"/>
          <w:position w:val="1"/>
        </w:rPr>
        <w:t>l</w:t>
      </w:r>
      <w:r>
        <w:rPr>
          <w:rFonts w:ascii="Wingdings" w:hAnsi="Wingdings" w:eastAsia="Wingdings" w:cs="Wingdings"/>
          <w:spacing w:val="60"/>
          <w:position w:val="1"/>
        </w:rPr>
        <w:t xml:space="preserve"> </w:t>
      </w:r>
      <w:r>
        <w:rPr>
          <w:spacing w:val="-1"/>
        </w:rPr>
        <w:t>若英雄、步兵、哨兵机器人因自身设计及结构等问题造成装甲模块或超级电容管理模块离线，该机器</w:t>
      </w:r>
      <w:r>
        <w:rPr/>
        <w:t xml:space="preserve"> </w:t>
      </w:r>
      <w:r>
        <w:rPr>
          <w:spacing w:val="-1"/>
        </w:rPr>
        <w:t>人将被扣除血量。</w:t>
      </w:r>
    </w:p>
    <w:p>
      <w:pPr>
        <w:pStyle w:val="BodyText"/>
        <w:ind w:left="455" w:right="23" w:hanging="408"/>
        <w:spacing w:before="207" w:line="244" w:lineRule="auto"/>
        <w:rPr/>
      </w:pPr>
      <w:r>
        <w:rPr>
          <w:rFonts w:ascii="Wingdings" w:hAnsi="Wingdings" w:eastAsia="Wingdings" w:cs="Wingdings"/>
          <w:b/>
          <w:bCs/>
          <w:spacing w:val="-2"/>
          <w:position w:val="1"/>
        </w:rPr>
        <w:t>l</w:t>
      </w:r>
      <w:r>
        <w:rPr>
          <w:rFonts w:ascii="Wingdings" w:hAnsi="Wingdings" w:eastAsia="Wingdings" w:cs="Wingdings"/>
          <w:spacing w:val="67"/>
          <w:position w:val="1"/>
        </w:rPr>
        <w:t xml:space="preserve"> </w:t>
      </w:r>
      <w:r>
        <w:rPr>
          <w:spacing w:val="-2"/>
        </w:rPr>
        <w:t>若英雄、步兵、哨兵机器人装载的</w:t>
      </w:r>
      <w:r>
        <w:rPr>
          <w:spacing w:val="21"/>
        </w:rPr>
        <w:t xml:space="preserve"> </w:t>
      </w:r>
      <w:r>
        <w:rPr>
          <w:spacing w:val="-2"/>
        </w:rPr>
        <w:t>17mm 测速模块或 42mm 测速模块离线，</w:t>
      </w:r>
      <w:r>
        <w:rPr>
          <w:spacing w:val="-38"/>
        </w:rPr>
        <w:t xml:space="preserve"> </w:t>
      </w:r>
      <w:r>
        <w:rPr>
          <w:spacing w:val="-2"/>
        </w:rPr>
        <w:t>该机器人的</w:t>
      </w:r>
      <w:r>
        <w:rPr>
          <w:spacing w:val="20"/>
          <w:w w:val="101"/>
        </w:rPr>
        <w:t xml:space="preserve"> </w:t>
      </w:r>
      <w:r>
        <w:rPr>
          <w:spacing w:val="-2"/>
        </w:rPr>
        <w:t>17mm 或</w:t>
      </w:r>
      <w:r>
        <w:rPr/>
        <w:t xml:space="preserve"> </w:t>
      </w:r>
      <w:r>
        <w:rPr>
          <w:spacing w:val="-2"/>
        </w:rPr>
        <w:t>42mm 发射机构将立即断电。</w:t>
      </w:r>
    </w:p>
    <w:p>
      <w:pPr>
        <w:spacing w:line="297" w:lineRule="auto"/>
        <w:rPr>
          <w:rFonts w:ascii="Arial"/>
          <w:sz w:val="21"/>
        </w:rPr>
      </w:pPr>
      <w:r/>
    </w:p>
    <w:p>
      <w:pPr>
        <w:spacing w:line="298" w:lineRule="auto"/>
        <w:rPr>
          <w:rFonts w:ascii="Arial"/>
          <w:sz w:val="21"/>
        </w:rPr>
      </w:pPr>
      <w:r/>
    </w:p>
    <w:p>
      <w:pPr>
        <w:spacing w:line="298" w:lineRule="auto"/>
        <w:rPr>
          <w:rFonts w:ascii="Arial"/>
          <w:sz w:val="21"/>
        </w:rPr>
      </w:pPr>
      <w:r/>
    </w:p>
    <w:p>
      <w:pPr>
        <w:pStyle w:val="BodyText"/>
        <w:ind w:left="3960"/>
        <w:spacing w:before="73" w:line="180" w:lineRule="auto"/>
        <w:rPr>
          <w:sz w:val="17"/>
          <w:szCs w:val="17"/>
        </w:rPr>
      </w:pPr>
      <w:r>
        <w:drawing>
          <wp:anchor distT="0" distB="0" distL="0" distR="0" simplePos="0" relativeHeight="251738112" behindDoc="1" locked="0" layoutInCell="1" allowOverlap="1">
            <wp:simplePos x="0" y="0"/>
            <wp:positionH relativeFrom="column">
              <wp:posOffset>2023611</wp:posOffset>
            </wp:positionH>
            <wp:positionV relativeFrom="paragraph">
              <wp:posOffset>-114094</wp:posOffset>
            </wp:positionV>
            <wp:extent cx="1942400" cy="5391257"/>
            <wp:effectExtent l="0" t="0" r="0" b="0"/>
            <wp:wrapNone/>
            <wp:docPr id="162" name="IM 162"/>
            <wp:cNvGraphicFramePr/>
            <a:graphic>
              <a:graphicData uri="http://schemas.openxmlformats.org/drawingml/2006/picture">
                <pic:pic>
                  <pic:nvPicPr>
                    <pic:cNvPr id="162" name="IM 162"/>
                    <pic:cNvPicPr/>
                  </pic:nvPicPr>
                  <pic:blipFill>
                    <a:blip r:embed="rId98"/>
                    <a:stretch>
                      <a:fillRect/>
                    </a:stretch>
                  </pic:blipFill>
                  <pic:spPr>
                    <a:xfrm rot="0">
                      <a:off x="0" y="0"/>
                      <a:ext cx="1942400" cy="5391257"/>
                    </a:xfrm>
                    <a:prstGeom prst="rect">
                      <a:avLst/>
                    </a:prstGeom>
                  </pic:spPr>
                </pic:pic>
              </a:graphicData>
            </a:graphic>
          </wp:anchor>
        </w:drawing>
      </w:r>
      <w:r>
        <w:rPr>
          <w:sz w:val="17"/>
          <w:szCs w:val="17"/>
          <w:spacing w:val="1"/>
        </w:rPr>
        <w:t>开始</w:t>
      </w:r>
    </w:p>
    <w:p>
      <w:pPr>
        <w:spacing w:line="266" w:lineRule="auto"/>
        <w:rPr>
          <w:rFonts w:ascii="Arial"/>
          <w:sz w:val="21"/>
        </w:rPr>
      </w:pPr>
      <w:r/>
    </w:p>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pStyle w:val="BodyText"/>
        <w:ind w:left="3432"/>
        <w:spacing w:before="74" w:line="199" w:lineRule="auto"/>
        <w:rPr>
          <w:sz w:val="17"/>
          <w:szCs w:val="17"/>
        </w:rPr>
      </w:pPr>
      <w:r>
        <w:rPr>
          <w:sz w:val="17"/>
          <w:szCs w:val="17"/>
        </w:rPr>
        <w:t>500ms检测周期到</w:t>
      </w:r>
      <w:r>
        <w:rPr>
          <w:sz w:val="17"/>
          <w:szCs w:val="17"/>
          <w:spacing w:val="2"/>
        </w:rPr>
        <w:t xml:space="preserve">             </w:t>
      </w:r>
      <w:r>
        <w:rPr>
          <w:sz w:val="17"/>
          <w:szCs w:val="17"/>
          <w:color w:val="62AFE3"/>
          <w:position w:val="1"/>
        </w:rPr>
        <w:t>NO</w:t>
      </w:r>
    </w:p>
    <w:p>
      <w:pPr>
        <w:spacing w:line="304" w:lineRule="auto"/>
        <w:rPr>
          <w:rFonts w:ascii="Arial"/>
          <w:sz w:val="21"/>
        </w:rPr>
      </w:pPr>
      <w:r/>
    </w:p>
    <w:p>
      <w:pPr>
        <w:spacing w:line="304" w:lineRule="auto"/>
        <w:rPr>
          <w:rFonts w:ascii="Arial"/>
          <w:sz w:val="21"/>
        </w:rPr>
      </w:pPr>
      <w:r/>
    </w:p>
    <w:p>
      <w:pPr>
        <w:pStyle w:val="BodyText"/>
        <w:ind w:left="3964"/>
        <w:spacing w:before="73" w:line="172" w:lineRule="auto"/>
        <w:rPr>
          <w:sz w:val="17"/>
          <w:szCs w:val="17"/>
        </w:rPr>
      </w:pPr>
      <w:r>
        <w:rPr>
          <w:sz w:val="17"/>
          <w:szCs w:val="17"/>
          <w:color w:val="62AFE3"/>
          <w:spacing w:val="9"/>
        </w:rPr>
        <w:t>YES</w:t>
      </w:r>
    </w:p>
    <w:p>
      <w:pPr>
        <w:spacing w:line="278" w:lineRule="auto"/>
        <w:rPr>
          <w:rFonts w:ascii="Arial"/>
          <w:sz w:val="21"/>
        </w:rPr>
      </w:pPr>
      <w:r/>
    </w:p>
    <w:p>
      <w:pPr>
        <w:spacing w:line="279" w:lineRule="auto"/>
        <w:rPr>
          <w:rFonts w:ascii="Arial"/>
          <w:sz w:val="21"/>
        </w:rPr>
      </w:pPr>
      <w:r/>
    </w:p>
    <w:p>
      <w:pPr>
        <w:pStyle w:val="BodyText"/>
        <w:ind w:left="3433" w:right="4784" w:hanging="86"/>
        <w:spacing w:before="73" w:line="185" w:lineRule="auto"/>
        <w:rPr>
          <w:sz w:val="17"/>
          <w:szCs w:val="17"/>
        </w:rPr>
      </w:pPr>
      <w:r>
        <w:pict>
          <v:shape id="_x0000_s42" style="position:absolute;margin-left:278.356pt;margin-top:7.7934pt;mso-position-vertical-relative:text;mso-position-horizontal-relative:text;width:15.4pt;height:12.5pt;z-index:251739136;" filled="false" stroked="false" type="#_x0000_t202">
            <v:fill on="false"/>
            <v:stroke on="false"/>
            <v:path/>
            <v:imagedata o:title=""/>
            <o:lock v:ext="edit" aspectratio="false"/>
            <v:textbox inset="0mm,0mm,0mm,0mm">
              <w:txbxContent>
                <w:p>
                  <w:pPr>
                    <w:pStyle w:val="BodyText"/>
                    <w:ind w:left="20"/>
                    <w:spacing w:before="20" w:line="172" w:lineRule="auto"/>
                    <w:rPr>
                      <w:sz w:val="17"/>
                      <w:szCs w:val="17"/>
                    </w:rPr>
                  </w:pPr>
                  <w:r>
                    <w:rPr>
                      <w:sz w:val="17"/>
                      <w:szCs w:val="17"/>
                      <w:color w:val="62AFE3"/>
                      <w:spacing w:val="-4"/>
                    </w:rPr>
                    <w:t>NO</w:t>
                  </w:r>
                </w:p>
              </w:txbxContent>
            </v:textbox>
          </v:shape>
        </w:pict>
      </w:r>
      <w:r>
        <w:rPr>
          <w:sz w:val="17"/>
          <w:szCs w:val="17"/>
          <w:spacing w:val="3"/>
        </w:rPr>
        <w:t>装甲模块或超级电容</w:t>
      </w:r>
      <w:r>
        <w:rPr>
          <w:sz w:val="17"/>
          <w:szCs w:val="17"/>
          <w:spacing w:val="6"/>
        </w:rPr>
        <w:t xml:space="preserve"> </w:t>
      </w:r>
      <w:r>
        <w:rPr>
          <w:sz w:val="17"/>
          <w:szCs w:val="17"/>
          <w:spacing w:val="3"/>
        </w:rPr>
        <w:t>管理模块是否离线</w:t>
      </w:r>
    </w:p>
    <w:p>
      <w:pPr>
        <w:spacing w:line="307" w:lineRule="auto"/>
        <w:rPr>
          <w:rFonts w:ascii="Arial"/>
          <w:sz w:val="21"/>
        </w:rPr>
      </w:pPr>
      <w:r/>
    </w:p>
    <w:p>
      <w:pPr>
        <w:pStyle w:val="BodyText"/>
        <w:ind w:left="3961"/>
        <w:spacing w:before="74" w:line="232" w:lineRule="auto"/>
        <w:rPr>
          <w:sz w:val="17"/>
          <w:szCs w:val="17"/>
        </w:rPr>
      </w:pPr>
      <w:r>
        <w:rPr>
          <w:sz w:val="17"/>
          <w:szCs w:val="17"/>
          <w:color w:val="62AFE3"/>
          <w:spacing w:val="9"/>
        </w:rPr>
        <w:t>YES</w:t>
      </w:r>
      <w:r>
        <w:rPr>
          <w:sz w:val="17"/>
          <w:szCs w:val="17"/>
          <w:position w:val="4"/>
        </w:rPr>
        <w:drawing>
          <wp:inline distT="0" distB="0" distL="0" distR="0">
            <wp:extent cx="0" cy="105667"/>
            <wp:effectExtent l="0" t="0" r="0" b="0"/>
            <wp:docPr id="164" name="IM 164"/>
            <wp:cNvGraphicFramePr/>
            <a:graphic>
              <a:graphicData uri="http://schemas.openxmlformats.org/drawingml/2006/picture">
                <pic:pic>
                  <pic:nvPicPr>
                    <pic:cNvPr id="164" name="IM 164"/>
                    <pic:cNvPicPr/>
                  </pic:nvPicPr>
                  <pic:blipFill>
                    <a:blip r:embed="rId99"/>
                    <a:stretch>
                      <a:fillRect/>
                    </a:stretch>
                  </pic:blipFill>
                  <pic:spPr>
                    <a:xfrm rot="0">
                      <a:off x="0" y="0"/>
                      <a:ext cx="0" cy="105667"/>
                    </a:xfrm>
                    <a:prstGeom prst="rect">
                      <a:avLst/>
                    </a:prstGeom>
                  </pic:spPr>
                </pic:pic>
              </a:graphicData>
            </a:graphic>
          </wp:inline>
        </w:drawing>
      </w:r>
    </w:p>
    <w:p>
      <w:pPr>
        <w:pStyle w:val="BodyText"/>
        <w:ind w:left="3431"/>
        <w:spacing w:before="211" w:line="174" w:lineRule="auto"/>
        <w:rPr>
          <w:sz w:val="17"/>
          <w:szCs w:val="17"/>
        </w:rPr>
      </w:pPr>
      <w:r>
        <w:rPr>
          <w:sz w:val="17"/>
          <w:szCs w:val="17"/>
          <w:spacing w:val="3"/>
        </w:rPr>
        <w:t>统计离线的装甲模</w:t>
      </w:r>
    </w:p>
    <w:p>
      <w:pPr>
        <w:pStyle w:val="BodyText"/>
        <w:ind w:left="3430"/>
        <w:spacing w:before="1" w:line="174" w:lineRule="auto"/>
        <w:rPr>
          <w:sz w:val="17"/>
          <w:szCs w:val="17"/>
        </w:rPr>
      </w:pPr>
      <w:r>
        <w:rPr>
          <w:sz w:val="17"/>
          <w:szCs w:val="17"/>
          <w:spacing w:val="3"/>
        </w:rPr>
        <w:t>块和超级电容管理</w:t>
      </w:r>
    </w:p>
    <w:p>
      <w:pPr>
        <w:pStyle w:val="BodyText"/>
        <w:ind w:left="3686"/>
        <w:spacing w:before="1" w:line="177" w:lineRule="auto"/>
        <w:rPr>
          <w:sz w:val="17"/>
          <w:szCs w:val="17"/>
        </w:rPr>
      </w:pPr>
      <w:r>
        <w:rPr>
          <w:sz w:val="17"/>
          <w:szCs w:val="17"/>
          <w:spacing w:val="2"/>
        </w:rPr>
        <w:t>模块数量 N</w:t>
      </w:r>
    </w:p>
    <w:p>
      <w:pPr>
        <w:spacing w:line="291" w:lineRule="auto"/>
        <w:rPr>
          <w:rFonts w:ascii="Arial"/>
          <w:sz w:val="21"/>
        </w:rPr>
      </w:pPr>
      <w:r/>
    </w:p>
    <w:p>
      <w:pPr>
        <w:spacing w:line="291" w:lineRule="auto"/>
        <w:rPr>
          <w:rFonts w:ascii="Arial"/>
          <w:sz w:val="21"/>
        </w:rPr>
      </w:pPr>
      <w:r/>
    </w:p>
    <w:p>
      <w:pPr>
        <w:spacing w:line="292" w:lineRule="auto"/>
        <w:rPr>
          <w:rFonts w:ascii="Arial"/>
          <w:sz w:val="21"/>
        </w:rPr>
      </w:pPr>
      <w:r/>
    </w:p>
    <w:p>
      <w:pPr>
        <w:pStyle w:val="BodyText"/>
        <w:ind w:left="3611" w:right="4956" w:hanging="87"/>
        <w:spacing w:before="73" w:line="205" w:lineRule="auto"/>
        <w:rPr>
          <w:sz w:val="17"/>
          <w:szCs w:val="17"/>
        </w:rPr>
      </w:pPr>
      <w:r>
        <w:rPr>
          <w:sz w:val="17"/>
          <w:szCs w:val="17"/>
          <w:spacing w:val="3"/>
        </w:rPr>
        <w:t>计算扣除血量值</w:t>
      </w:r>
      <w:r>
        <w:rPr>
          <w:sz w:val="17"/>
          <w:szCs w:val="17"/>
          <w:spacing w:val="2"/>
        </w:rPr>
        <w:t xml:space="preserve"> </w:t>
      </w:r>
      <w:r>
        <w:rPr>
          <w:sz w:val="17"/>
          <w:szCs w:val="17"/>
          <w:spacing w:val="-1"/>
        </w:rPr>
        <w:t>Value = 4 * N</w:t>
      </w:r>
    </w:p>
    <w:p>
      <w:pPr>
        <w:spacing w:line="288" w:lineRule="auto"/>
        <w:rPr>
          <w:rFonts w:ascii="Arial"/>
          <w:sz w:val="21"/>
        </w:rPr>
      </w:pPr>
      <w:r/>
    </w:p>
    <w:p>
      <w:pPr>
        <w:spacing w:line="288" w:lineRule="auto"/>
        <w:rPr>
          <w:rFonts w:ascii="Arial"/>
          <w:sz w:val="21"/>
        </w:rPr>
      </w:pPr>
      <w:r/>
    </w:p>
    <w:p>
      <w:pPr>
        <w:spacing w:line="288" w:lineRule="auto"/>
        <w:rPr>
          <w:rFonts w:ascii="Arial"/>
          <w:sz w:val="21"/>
        </w:rPr>
      </w:pPr>
      <w:r/>
    </w:p>
    <w:p>
      <w:pPr>
        <w:pStyle w:val="BodyText"/>
        <w:ind w:left="3524"/>
        <w:spacing w:before="74" w:line="180" w:lineRule="auto"/>
        <w:rPr>
          <w:sz w:val="17"/>
          <w:szCs w:val="17"/>
        </w:rPr>
      </w:pPr>
      <w:r>
        <w:rPr>
          <w:sz w:val="17"/>
          <w:szCs w:val="17"/>
          <w:spacing w:val="3"/>
        </w:rPr>
        <w:t>扣除机器人血量</w:t>
      </w:r>
    </w:p>
    <w:p>
      <w:pPr>
        <w:spacing w:line="295" w:lineRule="auto"/>
        <w:rPr>
          <w:rFonts w:ascii="Arial"/>
          <w:sz w:val="21"/>
        </w:rPr>
      </w:pPr>
      <w:r/>
    </w:p>
    <w:p>
      <w:pPr>
        <w:spacing w:line="295" w:lineRule="auto"/>
        <w:rPr>
          <w:rFonts w:ascii="Arial"/>
          <w:sz w:val="21"/>
        </w:rPr>
      </w:pPr>
      <w:r/>
    </w:p>
    <w:p>
      <w:pPr>
        <w:pStyle w:val="BodyText"/>
        <w:ind w:left="2459"/>
        <w:spacing w:before="90" w:line="204" w:lineRule="auto"/>
        <w:outlineLvl w:val="0"/>
        <w:rPr/>
      </w:pPr>
      <w:bookmarkStart w:name="bookmark114" w:id="74"/>
      <w:bookmarkEnd w:id="74"/>
      <w:r>
        <w:rPr>
          <w:spacing w:val="-4"/>
        </w:rPr>
        <w:t>图</w:t>
      </w:r>
      <w:r>
        <w:rPr>
          <w:spacing w:val="56"/>
        </w:rPr>
        <w:t xml:space="preserve"> </w:t>
      </w:r>
      <w:r>
        <w:rPr>
          <w:spacing w:val="-4"/>
        </w:rPr>
        <w:t>3-14</w:t>
      </w:r>
      <w:r>
        <w:rPr>
          <w:spacing w:val="52"/>
          <w:w w:val="101"/>
        </w:rPr>
        <w:t xml:space="preserve"> </w:t>
      </w:r>
      <w:r>
        <w:rPr>
          <w:spacing w:val="-4"/>
        </w:rPr>
        <w:t>装甲模块和超级电容管理模块离线扣血机制</w:t>
      </w:r>
    </w:p>
    <w:p>
      <w:pPr>
        <w:spacing w:line="204" w:lineRule="auto"/>
        <w:sectPr>
          <w:headerReference w:type="default" r:id="rId96"/>
          <w:footerReference w:type="default" r:id="rId97"/>
          <w:pgSz w:w="11907" w:h="16839"/>
          <w:pgMar w:top="1219" w:right="1106" w:bottom="1421" w:left="1104" w:header="981" w:footer="1057" w:gutter="0"/>
        </w:sectPr>
        <w:rPr/>
      </w:pPr>
    </w:p>
    <w:p>
      <w:pPr>
        <w:spacing w:line="423" w:lineRule="auto"/>
        <w:rPr>
          <w:rFonts w:ascii="Arial"/>
          <w:sz w:val="21"/>
        </w:rPr>
      </w:pPr>
      <w:r/>
    </w:p>
    <w:p>
      <w:pPr>
        <w:pStyle w:val="BodyText"/>
        <w:ind w:left="4721"/>
        <w:spacing w:before="65" w:line="184" w:lineRule="auto"/>
        <w:rPr>
          <w:sz w:val="15"/>
          <w:szCs w:val="15"/>
        </w:rPr>
      </w:pPr>
      <w:r>
        <w:drawing>
          <wp:anchor distT="0" distB="0" distL="0" distR="0" simplePos="0" relativeHeight="251746304" behindDoc="1" locked="0" layoutInCell="1" allowOverlap="1">
            <wp:simplePos x="0" y="0"/>
            <wp:positionH relativeFrom="column">
              <wp:posOffset>2615034</wp:posOffset>
            </wp:positionH>
            <wp:positionV relativeFrom="paragraph">
              <wp:posOffset>-104799</wp:posOffset>
            </wp:positionV>
            <wp:extent cx="1234667" cy="1149363"/>
            <wp:effectExtent l="0" t="0" r="0" b="0"/>
            <wp:wrapNone/>
            <wp:docPr id="170" name="IM 170"/>
            <wp:cNvGraphicFramePr/>
            <a:graphic>
              <a:graphicData uri="http://schemas.openxmlformats.org/drawingml/2006/picture">
                <pic:pic>
                  <pic:nvPicPr>
                    <pic:cNvPr id="170" name="IM 170"/>
                    <pic:cNvPicPr/>
                  </pic:nvPicPr>
                  <pic:blipFill>
                    <a:blip r:embed="rId102"/>
                    <a:stretch>
                      <a:fillRect/>
                    </a:stretch>
                  </pic:blipFill>
                  <pic:spPr>
                    <a:xfrm rot="0">
                      <a:off x="0" y="0"/>
                      <a:ext cx="1234667" cy="1149363"/>
                    </a:xfrm>
                    <a:prstGeom prst="rect">
                      <a:avLst/>
                    </a:prstGeom>
                  </pic:spPr>
                </pic:pic>
              </a:graphicData>
            </a:graphic>
          </wp:anchor>
        </w:drawing>
      </w:r>
      <w:r>
        <w:rPr>
          <w:sz w:val="15"/>
          <w:szCs w:val="15"/>
          <w:spacing w:val="6"/>
        </w:rPr>
        <w:t>开始</w:t>
      </w:r>
    </w:p>
    <w:p>
      <w:pPr>
        <w:spacing w:line="343" w:lineRule="auto"/>
        <w:rPr>
          <w:rFonts w:ascii="Arial"/>
          <w:sz w:val="21"/>
        </w:rPr>
      </w:pPr>
      <w:r/>
    </w:p>
    <w:p>
      <w:pPr>
        <w:pStyle w:val="BodyText"/>
        <w:ind w:left="5820"/>
        <w:spacing w:before="64" w:line="175" w:lineRule="auto"/>
        <w:rPr>
          <w:sz w:val="15"/>
          <w:szCs w:val="15"/>
        </w:rPr>
      </w:pPr>
      <w:r>
        <w:rPr>
          <w:sz w:val="15"/>
          <w:szCs w:val="15"/>
          <w:color w:val="62AFE3"/>
        </w:rPr>
        <w:t>NO</w:t>
      </w:r>
    </w:p>
    <w:p>
      <w:pPr>
        <w:spacing w:line="309" w:lineRule="auto"/>
        <w:rPr>
          <w:rFonts w:ascii="Arial"/>
          <w:sz w:val="21"/>
        </w:rPr>
      </w:pPr>
      <w:r/>
    </w:p>
    <w:p>
      <w:pPr>
        <w:spacing w:line="310" w:lineRule="auto"/>
        <w:rPr>
          <w:rFonts w:ascii="Arial"/>
          <w:sz w:val="21"/>
        </w:rPr>
      </w:pPr>
      <w:r/>
    </w:p>
    <w:p>
      <w:pPr>
        <w:pStyle w:val="BodyText"/>
        <w:ind w:left="4239"/>
        <w:spacing w:before="64" w:line="212" w:lineRule="auto"/>
        <w:rPr>
          <w:sz w:val="15"/>
          <w:szCs w:val="15"/>
        </w:rPr>
      </w:pPr>
      <w:r>
        <w:rPr>
          <w:sz w:val="15"/>
          <w:szCs w:val="15"/>
          <w:spacing w:val="6"/>
        </w:rPr>
        <w:t>500</w:t>
      </w:r>
      <w:r>
        <w:rPr>
          <w:sz w:val="15"/>
          <w:szCs w:val="15"/>
        </w:rPr>
        <w:t>ms</w:t>
      </w:r>
      <w:r>
        <w:rPr>
          <w:sz w:val="15"/>
          <w:szCs w:val="15"/>
          <w:spacing w:val="6"/>
        </w:rPr>
        <w:t>检测周期到    </w:t>
      </w:r>
      <w:r>
        <w:rPr>
          <w:sz w:val="15"/>
          <w:szCs w:val="15"/>
          <w:position w:val="5"/>
        </w:rPr>
        <w:drawing>
          <wp:inline distT="0" distB="0" distL="0" distR="0">
            <wp:extent cx="147798" cy="12782"/>
            <wp:effectExtent l="0" t="0" r="0" b="0"/>
            <wp:docPr id="172" name="IM 172"/>
            <wp:cNvGraphicFramePr/>
            <a:graphic>
              <a:graphicData uri="http://schemas.openxmlformats.org/drawingml/2006/picture">
                <pic:pic>
                  <pic:nvPicPr>
                    <pic:cNvPr id="172" name="IM 172"/>
                    <pic:cNvPicPr/>
                  </pic:nvPicPr>
                  <pic:blipFill>
                    <a:blip r:embed="rId103"/>
                    <a:stretch>
                      <a:fillRect/>
                    </a:stretch>
                  </pic:blipFill>
                  <pic:spPr>
                    <a:xfrm rot="0">
                      <a:off x="0" y="0"/>
                      <a:ext cx="147798" cy="12782"/>
                    </a:xfrm>
                    <a:prstGeom prst="rect">
                      <a:avLst/>
                    </a:prstGeom>
                  </pic:spPr>
                </pic:pic>
              </a:graphicData>
            </a:graphic>
          </wp:inline>
        </w:drawing>
      </w:r>
    </w:p>
    <w:p>
      <w:pPr>
        <w:spacing w:line="294" w:lineRule="auto"/>
        <w:rPr>
          <w:rFonts w:ascii="Arial"/>
          <w:sz w:val="21"/>
        </w:rPr>
      </w:pPr>
      <w:r/>
    </w:p>
    <w:p>
      <w:pPr>
        <w:spacing w:line="294" w:lineRule="auto"/>
        <w:rPr>
          <w:rFonts w:ascii="Arial"/>
          <w:sz w:val="21"/>
        </w:rPr>
      </w:pPr>
      <w:r/>
    </w:p>
    <w:p>
      <w:pPr>
        <w:pStyle w:val="BodyText"/>
        <w:ind w:left="4725"/>
        <w:spacing w:before="65" w:line="175" w:lineRule="auto"/>
        <w:rPr>
          <w:sz w:val="15"/>
          <w:szCs w:val="15"/>
        </w:rPr>
      </w:pPr>
      <w:r>
        <w:drawing>
          <wp:anchor distT="0" distB="0" distL="0" distR="0" simplePos="0" relativeHeight="251747328" behindDoc="1" locked="0" layoutInCell="1" allowOverlap="1">
            <wp:simplePos x="0" y="0"/>
            <wp:positionH relativeFrom="column">
              <wp:posOffset>1793291</wp:posOffset>
            </wp:positionH>
            <wp:positionV relativeFrom="paragraph">
              <wp:posOffset>-128535</wp:posOffset>
            </wp:positionV>
            <wp:extent cx="2578267" cy="1893270"/>
            <wp:effectExtent l="0" t="0" r="0" b="0"/>
            <wp:wrapNone/>
            <wp:docPr id="174" name="IM 174"/>
            <wp:cNvGraphicFramePr/>
            <a:graphic>
              <a:graphicData uri="http://schemas.openxmlformats.org/drawingml/2006/picture">
                <pic:pic>
                  <pic:nvPicPr>
                    <pic:cNvPr id="174" name="IM 174"/>
                    <pic:cNvPicPr/>
                  </pic:nvPicPr>
                  <pic:blipFill>
                    <a:blip r:embed="rId104"/>
                    <a:stretch>
                      <a:fillRect/>
                    </a:stretch>
                  </pic:blipFill>
                  <pic:spPr>
                    <a:xfrm rot="0">
                      <a:off x="0" y="0"/>
                      <a:ext cx="2578267" cy="1893270"/>
                    </a:xfrm>
                    <a:prstGeom prst="rect">
                      <a:avLst/>
                    </a:prstGeom>
                  </pic:spPr>
                </pic:pic>
              </a:graphicData>
            </a:graphic>
          </wp:anchor>
        </w:drawing>
      </w:r>
      <w:r>
        <w:rPr>
          <w:sz w:val="15"/>
          <w:szCs w:val="15"/>
          <w:color w:val="62AFE3"/>
          <w:spacing w:val="11"/>
        </w:rPr>
        <w:t>YES</w:t>
      </w:r>
    </w:p>
    <w:p>
      <w:pPr>
        <w:spacing w:line="259" w:lineRule="auto"/>
        <w:rPr>
          <w:rFonts w:ascii="Arial"/>
          <w:sz w:val="21"/>
        </w:rPr>
      </w:pPr>
      <w:r/>
    </w:p>
    <w:p>
      <w:pPr>
        <w:spacing w:line="260" w:lineRule="auto"/>
        <w:rPr>
          <w:rFonts w:ascii="Arial"/>
          <w:sz w:val="21"/>
        </w:rPr>
      </w:pPr>
      <w:r/>
    </w:p>
    <w:p>
      <w:pPr>
        <w:pStyle w:val="BodyText"/>
        <w:ind w:left="4400"/>
        <w:spacing w:before="65" w:line="184" w:lineRule="auto"/>
        <w:rPr>
          <w:sz w:val="15"/>
          <w:szCs w:val="15"/>
        </w:rPr>
      </w:pPr>
      <w:r>
        <w:rPr>
          <w:sz w:val="15"/>
          <w:szCs w:val="15"/>
          <w:spacing w:val="8"/>
        </w:rPr>
        <w:t>测速模块离线</w:t>
      </w:r>
    </w:p>
    <w:p>
      <w:pPr>
        <w:pStyle w:val="BodyText"/>
        <w:ind w:left="3434"/>
        <w:spacing w:before="6" w:line="175" w:lineRule="auto"/>
        <w:rPr>
          <w:sz w:val="15"/>
          <w:szCs w:val="15"/>
        </w:rPr>
      </w:pPr>
      <w:r>
        <w:pict>
          <v:shape id="_x0000_s46" style="position:absolute;margin-left:299.518pt;margin-top:0.239738pt;mso-position-vertical-relative:text;mso-position-horizontal-relative:text;width:14.25pt;height:11.4pt;z-index:251749376;" filled="false" stroked="false" type="#_x0000_t202">
            <v:fill on="false"/>
            <v:stroke on="false"/>
            <v:path/>
            <v:imagedata o:title=""/>
            <o:lock v:ext="edit" aspectratio="false"/>
            <v:textbox inset="0mm,0mm,0mm,0mm">
              <w:txbxContent>
                <w:p>
                  <w:pPr>
                    <w:pStyle w:val="BodyText"/>
                    <w:ind w:left="20"/>
                    <w:spacing w:before="20" w:line="175" w:lineRule="auto"/>
                    <w:rPr>
                      <w:sz w:val="15"/>
                      <w:szCs w:val="15"/>
                    </w:rPr>
                  </w:pPr>
                  <w:r>
                    <w:rPr>
                      <w:sz w:val="15"/>
                      <w:szCs w:val="15"/>
                      <w:color w:val="62AFE3"/>
                    </w:rPr>
                    <w:t>NO</w:t>
                  </w:r>
                </w:p>
              </w:txbxContent>
            </v:textbox>
          </v:shape>
        </w:pict>
      </w:r>
      <w:r>
        <w:rPr>
          <w:sz w:val="15"/>
          <w:szCs w:val="15"/>
          <w:color w:val="62AFE3"/>
          <w:spacing w:val="11"/>
        </w:rPr>
        <w:t>YES</w:t>
      </w: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pStyle w:val="BodyText"/>
        <w:ind w:left="3167" w:right="5441" w:hanging="253"/>
        <w:spacing w:before="64" w:line="181" w:lineRule="auto"/>
        <w:rPr>
          <w:sz w:val="15"/>
          <w:szCs w:val="15"/>
        </w:rPr>
      </w:pPr>
      <w:r>
        <w:pict>
          <v:shape id="_x0000_s48" style="position:absolute;margin-left:285.685pt;margin-top:6.99602pt;mso-position-vertical-relative:text;mso-position-horizontal-relative:text;width:41.65pt;height:11.9pt;z-index:251748352;" filled="false" stroked="false" type="#_x0000_t202">
            <v:fill on="false"/>
            <v:stroke on="false"/>
            <v:path/>
            <v:imagedata o:title=""/>
            <o:lock v:ext="edit" aspectratio="false"/>
            <v:textbox inset="0mm,0mm,0mm,0mm">
              <w:txbxContent>
                <w:p>
                  <w:pPr>
                    <w:pStyle w:val="BodyText"/>
                    <w:ind w:left="20"/>
                    <w:spacing w:before="20" w:line="184" w:lineRule="auto"/>
                    <w:rPr>
                      <w:sz w:val="15"/>
                      <w:szCs w:val="15"/>
                    </w:rPr>
                  </w:pPr>
                  <w:r>
                    <w:rPr>
                      <w:sz w:val="15"/>
                      <w:szCs w:val="15"/>
                      <w:spacing w:val="8"/>
                    </w:rPr>
                    <w:t>不额外处理</w:t>
                  </w:r>
                </w:p>
              </w:txbxContent>
            </v:textbox>
          </v:shape>
        </w:pict>
      </w:r>
      <w:r>
        <w:rPr>
          <w:sz w:val="15"/>
          <w:szCs w:val="15"/>
          <w:spacing w:val="4"/>
        </w:rPr>
        <w:t>对应的17/42</w:t>
      </w:r>
      <w:r>
        <w:rPr>
          <w:sz w:val="15"/>
          <w:szCs w:val="15"/>
        </w:rPr>
        <w:t>mm</w:t>
      </w:r>
      <w:r>
        <w:rPr>
          <w:sz w:val="15"/>
          <w:szCs w:val="15"/>
          <w:spacing w:val="4"/>
        </w:rPr>
        <w:t>发</w:t>
      </w:r>
      <w:r>
        <w:rPr>
          <w:sz w:val="15"/>
          <w:szCs w:val="15"/>
          <w:spacing w:val="5"/>
        </w:rPr>
        <w:t xml:space="preserve"> </w:t>
      </w:r>
      <w:r>
        <w:rPr>
          <w:sz w:val="15"/>
          <w:szCs w:val="15"/>
          <w:spacing w:val="8"/>
        </w:rPr>
        <w:t>射机构断电</w:t>
      </w:r>
    </w:p>
    <w:p>
      <w:pPr>
        <w:spacing w:line="264" w:lineRule="auto"/>
        <w:rPr>
          <w:rFonts w:ascii="Arial"/>
          <w:sz w:val="21"/>
        </w:rPr>
      </w:pPr>
      <w:r/>
    </w:p>
    <w:p>
      <w:pPr>
        <w:spacing w:line="265" w:lineRule="auto"/>
        <w:rPr>
          <w:rFonts w:ascii="Arial"/>
          <w:sz w:val="21"/>
        </w:rPr>
      </w:pPr>
      <w:r/>
    </w:p>
    <w:p>
      <w:pPr>
        <w:pStyle w:val="BodyText"/>
        <w:ind w:left="3616"/>
        <w:spacing w:before="91" w:line="203" w:lineRule="auto"/>
        <w:outlineLvl w:val="0"/>
        <w:rPr/>
      </w:pPr>
      <w:bookmarkStart w:name="bookmark184" w:id="75"/>
      <w:bookmarkEnd w:id="75"/>
      <w:r>
        <w:rPr>
          <w:spacing w:val="-7"/>
        </w:rPr>
        <w:t>图</w:t>
      </w:r>
      <w:r>
        <w:rPr>
          <w:spacing w:val="66"/>
          <w:w w:val="101"/>
        </w:rPr>
        <w:t xml:space="preserve"> </w:t>
      </w:r>
      <w:r>
        <w:rPr>
          <w:spacing w:val="-7"/>
        </w:rPr>
        <w:t>3-15</w:t>
      </w:r>
      <w:r>
        <w:rPr>
          <w:spacing w:val="51"/>
          <w:w w:val="101"/>
        </w:rPr>
        <w:t xml:space="preserve"> </w:t>
      </w:r>
      <w:r>
        <w:rPr>
          <w:spacing w:val="-7"/>
        </w:rPr>
        <w:t>测速模块离线断电机制</w:t>
      </w:r>
    </w:p>
    <w:p>
      <w:pPr>
        <w:spacing w:line="271" w:lineRule="auto"/>
        <w:rPr>
          <w:rFonts w:ascii="Arial"/>
          <w:sz w:val="21"/>
        </w:rPr>
      </w:pPr>
      <w:r/>
    </w:p>
    <w:p>
      <w:pPr>
        <w:ind w:left="43"/>
        <w:spacing w:before="98" w:line="242" w:lineRule="auto"/>
        <w:outlineLvl w:val="3"/>
        <w:rPr>
          <w:rFonts w:ascii="SimSun" w:hAnsi="SimSun" w:eastAsia="SimSun" w:cs="SimSun"/>
          <w:sz w:val="30"/>
          <w:szCs w:val="30"/>
        </w:rPr>
      </w:pPr>
      <w:bookmarkStart w:name="bookmark82" w:id="76"/>
      <w:bookmarkEnd w:id="76"/>
      <w:bookmarkStart w:name="bookmark115" w:id="77"/>
      <w:bookmarkEnd w:id="77"/>
      <w:r>
        <w:rPr>
          <w:rFonts w:ascii="SimSun" w:hAnsi="SimSun" w:eastAsia="SimSun" w:cs="SimSun"/>
          <w:sz w:val="30"/>
          <w:szCs w:val="30"/>
          <w:b/>
          <w:bCs/>
          <w:color w:val="333399"/>
          <w:spacing w:val="-13"/>
        </w:rPr>
        <w:t>3.3.1.6</w:t>
      </w:r>
      <w:r>
        <w:rPr>
          <w:rFonts w:ascii="SimSun" w:hAnsi="SimSun" w:eastAsia="SimSun" w:cs="SimSun"/>
          <w:sz w:val="30"/>
          <w:szCs w:val="30"/>
          <w:color w:val="333399"/>
          <w:spacing w:val="21"/>
        </w:rPr>
        <w:t xml:space="preserve">   </w:t>
      </w:r>
      <w:r>
        <w:rPr>
          <w:rFonts w:ascii="SimSun" w:hAnsi="SimSun" w:eastAsia="SimSun" w:cs="SimSun"/>
          <w:sz w:val="30"/>
          <w:szCs w:val="30"/>
          <w:b/>
          <w:bCs/>
          <w:color w:val="333399"/>
          <w:spacing w:val="-13"/>
        </w:rPr>
        <w:t>机器人异常离线</w:t>
      </w:r>
    </w:p>
    <w:p>
      <w:pPr>
        <w:pStyle w:val="BodyText"/>
        <w:ind w:left="55"/>
        <w:spacing w:before="256" w:line="193" w:lineRule="auto"/>
        <w:rPr/>
      </w:pPr>
      <w:r>
        <w:rPr>
          <w:spacing w:val="-2"/>
        </w:rPr>
        <w:t>比赛过程中，</w:t>
      </w:r>
      <w:r>
        <w:rPr>
          <w:spacing w:val="-38"/>
        </w:rPr>
        <w:t xml:space="preserve"> </w:t>
      </w:r>
      <w:r>
        <w:rPr>
          <w:spacing w:val="-2"/>
        </w:rPr>
        <w:t>若机器人进入“异常离线</w:t>
      </w:r>
      <w:r>
        <w:rPr>
          <w:spacing w:val="-46"/>
        </w:rPr>
        <w:t xml:space="preserve"> </w:t>
      </w:r>
      <w:r>
        <w:rPr>
          <w:spacing w:val="-2"/>
        </w:rPr>
        <w:t>”状态，</w:t>
      </w:r>
      <w:r>
        <w:rPr>
          <w:spacing w:val="-37"/>
        </w:rPr>
        <w:t xml:space="preserve"> </w:t>
      </w:r>
      <w:r>
        <w:rPr>
          <w:spacing w:val="-2"/>
        </w:rPr>
        <w:t>可以重</w:t>
      </w:r>
      <w:r>
        <w:rPr>
          <w:spacing w:val="-3"/>
        </w:rPr>
        <w:t>连回比赛，</w:t>
      </w:r>
      <w:r>
        <w:rPr>
          <w:spacing w:val="-37"/>
        </w:rPr>
        <w:t xml:space="preserve"> </w:t>
      </w:r>
      <w:r>
        <w:rPr>
          <w:spacing w:val="-3"/>
        </w:rPr>
        <w:t>离线过程中会继续结算经验、等级。</w:t>
      </w:r>
    </w:p>
    <w:p>
      <w:pPr>
        <w:pStyle w:val="BodyText"/>
        <w:ind w:left="37"/>
        <w:spacing w:before="285" w:line="203" w:lineRule="auto"/>
        <w:outlineLvl w:val="0"/>
        <w:rPr/>
      </w:pPr>
      <w:bookmarkStart w:name="bookmark185" w:id="78"/>
      <w:bookmarkEnd w:id="78"/>
      <w:r>
        <w:rPr>
          <w:spacing w:val="-5"/>
        </w:rPr>
        <w:t>表</w:t>
      </w:r>
      <w:r>
        <w:rPr>
          <w:spacing w:val="65"/>
          <w:w w:val="101"/>
        </w:rPr>
        <w:t xml:space="preserve"> </w:t>
      </w:r>
      <w:r>
        <w:rPr>
          <w:spacing w:val="-5"/>
        </w:rPr>
        <w:t>3-9</w:t>
      </w:r>
      <w:r>
        <w:rPr>
          <w:spacing w:val="51"/>
          <w:w w:val="101"/>
        </w:rPr>
        <w:t xml:space="preserve"> </w:t>
      </w:r>
      <w:r>
        <w:rPr>
          <w:spacing w:val="-5"/>
        </w:rPr>
        <w:t>机器人异常离线的惩罚机制</w:t>
      </w:r>
    </w:p>
    <w:p>
      <w:pPr>
        <w:spacing w:line="153" w:lineRule="exact"/>
        <w:rPr/>
      </w:pPr>
      <w:r/>
    </w:p>
    <w:tbl>
      <w:tblPr>
        <w:tblStyle w:val="TableNormal"/>
        <w:tblW w:w="9657"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577"/>
        <w:gridCol w:w="375"/>
        <w:gridCol w:w="6705"/>
      </w:tblGrid>
      <w:tr>
        <w:trPr>
          <w:trHeight w:val="549" w:hRule="atLeast"/>
        </w:trPr>
        <w:tc>
          <w:tcPr>
            <w:shd w:val="clear" w:fill="A5A5A5"/>
            <w:tcW w:w="2577" w:type="dxa"/>
            <w:vAlign w:val="top"/>
            <w:tcBorders>
              <w:left w:val="single" w:color="A5A5A5" w:sz="2" w:space="0"/>
            </w:tcBorders>
          </w:tcPr>
          <w:p>
            <w:pPr>
              <w:ind w:left="797"/>
              <w:spacing w:before="193" w:line="214" w:lineRule="auto"/>
              <w:rPr>
                <w:rFonts w:ascii="SimSun" w:hAnsi="SimSun" w:eastAsia="SimSun" w:cs="SimSun"/>
                <w:sz w:val="19"/>
                <w:szCs w:val="19"/>
              </w:rPr>
            </w:pPr>
            <w:r>
              <w:rPr>
                <w:rFonts w:ascii="SimSun" w:hAnsi="SimSun" w:eastAsia="SimSun" w:cs="SimSun"/>
                <w:sz w:val="19"/>
                <w:szCs w:val="19"/>
                <w:b/>
                <w:bCs/>
                <w:spacing w:val="6"/>
              </w:rPr>
              <w:t>机器人种类</w:t>
            </w:r>
          </w:p>
        </w:tc>
        <w:tc>
          <w:tcPr>
            <w:shd w:val="clear" w:fill="A5A5A5"/>
            <w:tcW w:w="7080" w:type="dxa"/>
            <w:vAlign w:val="top"/>
            <w:gridSpan w:val="2"/>
            <w:tcBorders>
              <w:right w:val="nil"/>
            </w:tcBorders>
          </w:tcPr>
          <w:p>
            <w:pPr>
              <w:ind w:left="2643"/>
              <w:spacing w:before="191" w:line="217" w:lineRule="auto"/>
              <w:rPr>
                <w:rFonts w:ascii="SimSun" w:hAnsi="SimSun" w:eastAsia="SimSun" w:cs="SimSun"/>
                <w:sz w:val="19"/>
                <w:szCs w:val="19"/>
              </w:rPr>
            </w:pPr>
            <w:r>
              <w:rPr>
                <w:rFonts w:ascii="SimSun" w:hAnsi="SimSun" w:eastAsia="SimSun" w:cs="SimSun"/>
                <w:sz w:val="19"/>
                <w:szCs w:val="19"/>
                <w:b/>
                <w:bCs/>
                <w:spacing w:val="7"/>
              </w:rPr>
              <w:t>离线期间的处理方法</w:t>
            </w:r>
          </w:p>
        </w:tc>
      </w:tr>
      <w:tr>
        <w:trPr>
          <w:trHeight w:val="2700" w:hRule="atLeast"/>
        </w:trPr>
        <w:tc>
          <w:tcPr>
            <w:tcW w:w="2577" w:type="dxa"/>
            <w:vAlign w:val="top"/>
            <w:tcBorders>
              <w:left w:val="nil"/>
            </w:tcBorders>
          </w:tcPr>
          <w:p>
            <w:pPr>
              <w:spacing w:line="298" w:lineRule="auto"/>
              <w:rPr>
                <w:rFonts w:ascii="Arial"/>
                <w:sz w:val="21"/>
              </w:rPr>
            </w:pPr>
            <w:r/>
          </w:p>
          <w:p>
            <w:pPr>
              <w:spacing w:line="299" w:lineRule="auto"/>
              <w:rPr>
                <w:rFonts w:ascii="Arial"/>
                <w:sz w:val="21"/>
              </w:rPr>
            </w:pPr>
            <w:r/>
          </w:p>
          <w:p>
            <w:pPr>
              <w:spacing w:line="299" w:lineRule="auto"/>
              <w:rPr>
                <w:rFonts w:ascii="Arial"/>
                <w:sz w:val="21"/>
              </w:rPr>
            </w:pPr>
            <w:r/>
          </w:p>
          <w:p>
            <w:pPr>
              <w:spacing w:line="299" w:lineRule="auto"/>
              <w:rPr>
                <w:rFonts w:ascii="Arial"/>
                <w:sz w:val="21"/>
              </w:rPr>
            </w:pPr>
            <w:r/>
          </w:p>
          <w:p>
            <w:pPr>
              <w:ind w:left="200"/>
              <w:spacing w:before="62" w:line="216" w:lineRule="auto"/>
              <w:rPr>
                <w:rFonts w:ascii="SimSun" w:hAnsi="SimSun" w:eastAsia="SimSun" w:cs="SimSun"/>
                <w:sz w:val="19"/>
                <w:szCs w:val="19"/>
              </w:rPr>
            </w:pPr>
            <w:r>
              <w:rPr>
                <w:rFonts w:ascii="SimSun" w:hAnsi="SimSun" w:eastAsia="SimSun" w:cs="SimSun"/>
                <w:sz w:val="19"/>
                <w:szCs w:val="19"/>
                <w:b/>
                <w:bCs/>
                <w:spacing w:val="7"/>
              </w:rPr>
              <w:t>英雄、步兵、哨兵机器人</w:t>
            </w:r>
          </w:p>
        </w:tc>
        <w:tc>
          <w:tcPr>
            <w:tcW w:w="375" w:type="dxa"/>
            <w:vAlign w:val="top"/>
            <w:tcBorders>
              <w:right w:val="nil"/>
            </w:tcBorders>
          </w:tcPr>
          <w:p>
            <w:pPr>
              <w:ind w:left="120"/>
              <w:spacing w:before="92" w:line="221" w:lineRule="exact"/>
              <w:rPr>
                <w:rFonts w:ascii="Wingdings" w:hAnsi="Wingdings" w:eastAsia="Wingdings" w:cs="Wingdings"/>
                <w:sz w:val="19"/>
                <w:szCs w:val="19"/>
              </w:rPr>
            </w:pPr>
            <w:r>
              <w:rPr>
                <w:rFonts w:ascii="Wingdings" w:hAnsi="Wingdings" w:eastAsia="Wingdings" w:cs="Wingdings"/>
                <w:sz w:val="19"/>
                <w:szCs w:val="19"/>
                <w:b/>
                <w:bCs/>
                <w:spacing w:val="-2"/>
              </w:rPr>
              <w:t>l</w:t>
            </w:r>
          </w:p>
          <w:p>
            <w:pPr>
              <w:spacing w:line="281" w:lineRule="auto"/>
              <w:rPr>
                <w:rFonts w:ascii="Arial"/>
                <w:sz w:val="21"/>
              </w:rPr>
            </w:pPr>
            <w:r/>
          </w:p>
          <w:p>
            <w:pPr>
              <w:ind w:left="120"/>
              <w:spacing w:before="52" w:line="222" w:lineRule="exact"/>
              <w:rPr>
                <w:rFonts w:ascii="Wingdings" w:hAnsi="Wingdings" w:eastAsia="Wingdings" w:cs="Wingdings"/>
                <w:sz w:val="19"/>
                <w:szCs w:val="19"/>
              </w:rPr>
            </w:pPr>
            <w:r>
              <w:rPr>
                <w:rFonts w:ascii="Wingdings" w:hAnsi="Wingdings" w:eastAsia="Wingdings" w:cs="Wingdings"/>
                <w:sz w:val="19"/>
                <w:szCs w:val="19"/>
                <w:b/>
                <w:bCs/>
                <w:spacing w:val="-2"/>
              </w:rPr>
              <w:t>l</w:t>
            </w:r>
          </w:p>
          <w:p>
            <w:pPr>
              <w:spacing w:line="281" w:lineRule="auto"/>
              <w:rPr>
                <w:rFonts w:ascii="Arial"/>
                <w:sz w:val="21"/>
              </w:rPr>
            </w:pPr>
            <w:r/>
          </w:p>
          <w:p>
            <w:pPr>
              <w:ind w:left="120"/>
              <w:spacing w:before="52" w:line="222" w:lineRule="exact"/>
              <w:rPr>
                <w:rFonts w:ascii="Wingdings" w:hAnsi="Wingdings" w:eastAsia="Wingdings" w:cs="Wingdings"/>
                <w:sz w:val="19"/>
                <w:szCs w:val="19"/>
              </w:rPr>
            </w:pPr>
            <w:r>
              <w:rPr>
                <w:rFonts w:ascii="Wingdings" w:hAnsi="Wingdings" w:eastAsia="Wingdings" w:cs="Wingdings"/>
                <w:sz w:val="19"/>
                <w:szCs w:val="19"/>
                <w:b/>
                <w:bCs/>
                <w:spacing w:val="-2"/>
              </w:rPr>
              <w:t>l</w:t>
            </w:r>
          </w:p>
          <w:p>
            <w:pPr>
              <w:spacing w:line="278" w:lineRule="auto"/>
              <w:rPr>
                <w:rFonts w:ascii="Arial"/>
                <w:sz w:val="21"/>
              </w:rPr>
            </w:pPr>
            <w:r/>
          </w:p>
          <w:p>
            <w:pPr>
              <w:ind w:left="119"/>
              <w:spacing w:before="53" w:line="221" w:lineRule="exact"/>
              <w:rPr>
                <w:rFonts w:ascii="Wingdings" w:hAnsi="Wingdings" w:eastAsia="Wingdings" w:cs="Wingdings"/>
                <w:sz w:val="19"/>
                <w:szCs w:val="19"/>
              </w:rPr>
            </w:pPr>
            <w:r>
              <w:rPr>
                <w:rFonts w:ascii="Wingdings" w:hAnsi="Wingdings" w:eastAsia="Wingdings" w:cs="Wingdings"/>
                <w:sz w:val="19"/>
                <w:szCs w:val="19"/>
                <w:b/>
                <w:bCs/>
                <w:spacing w:val="-2"/>
              </w:rPr>
              <w:t>l</w:t>
            </w:r>
          </w:p>
          <w:p>
            <w:pPr>
              <w:spacing w:line="278" w:lineRule="auto"/>
              <w:rPr>
                <w:rFonts w:ascii="Arial"/>
                <w:sz w:val="21"/>
              </w:rPr>
            </w:pPr>
            <w:r/>
          </w:p>
          <w:p>
            <w:pPr>
              <w:ind w:left="119"/>
              <w:spacing w:before="53" w:line="221" w:lineRule="exact"/>
              <w:rPr>
                <w:rFonts w:ascii="Wingdings" w:hAnsi="Wingdings" w:eastAsia="Wingdings" w:cs="Wingdings"/>
                <w:sz w:val="19"/>
                <w:szCs w:val="19"/>
              </w:rPr>
            </w:pPr>
            <w:r>
              <w:rPr>
                <w:rFonts w:ascii="Wingdings" w:hAnsi="Wingdings" w:eastAsia="Wingdings" w:cs="Wingdings"/>
                <w:sz w:val="19"/>
                <w:szCs w:val="19"/>
                <w:b/>
                <w:bCs/>
                <w:spacing w:val="-2"/>
              </w:rPr>
              <w:t>l</w:t>
            </w:r>
          </w:p>
        </w:tc>
        <w:tc>
          <w:tcPr>
            <w:tcW w:w="6705" w:type="dxa"/>
            <w:vAlign w:val="top"/>
            <w:tcBorders>
              <w:left w:val="nil"/>
              <w:right w:val="nil"/>
            </w:tcBorders>
          </w:tcPr>
          <w:p>
            <w:pPr>
              <w:pStyle w:val="TableText"/>
              <w:ind w:left="159" w:right="108" w:hanging="2"/>
              <w:spacing w:before="117" w:line="390" w:lineRule="auto"/>
              <w:rPr>
                <w:sz w:val="19"/>
                <w:szCs w:val="19"/>
              </w:rPr>
            </w:pPr>
            <w:r>
              <w:rPr>
                <w:sz w:val="19"/>
                <w:szCs w:val="19"/>
                <w:spacing w:val="5"/>
              </w:rPr>
              <w:t>发射机构（如有）</w:t>
            </w:r>
            <w:r>
              <w:rPr>
                <w:sz w:val="19"/>
                <w:szCs w:val="19"/>
                <w:spacing w:val="-31"/>
              </w:rPr>
              <w:t xml:space="preserve"> </w:t>
            </w:r>
            <w:r>
              <w:rPr>
                <w:sz w:val="19"/>
                <w:szCs w:val="19"/>
                <w:spacing w:val="5"/>
              </w:rPr>
              <w:t>、云台、底盘断电，</w:t>
            </w:r>
            <w:r>
              <w:rPr>
                <w:sz w:val="19"/>
                <w:szCs w:val="19"/>
                <w:spacing w:val="-36"/>
              </w:rPr>
              <w:t xml:space="preserve"> </w:t>
            </w:r>
            <w:r>
              <w:rPr>
                <w:sz w:val="19"/>
                <w:szCs w:val="19"/>
                <w:spacing w:val="5"/>
              </w:rPr>
              <w:t>每秒扣除上限血</w:t>
            </w:r>
            <w:r>
              <w:rPr>
                <w:sz w:val="19"/>
                <w:szCs w:val="19"/>
                <w:spacing w:val="4"/>
              </w:rPr>
              <w:t>量的 5%，</w:t>
            </w:r>
            <w:r>
              <w:rPr>
                <w:sz w:val="19"/>
                <w:szCs w:val="19"/>
                <w:spacing w:val="-33"/>
              </w:rPr>
              <w:t xml:space="preserve"> </w:t>
            </w:r>
            <w:r>
              <w:rPr>
                <w:sz w:val="19"/>
                <w:szCs w:val="19"/>
                <w:spacing w:val="4"/>
              </w:rPr>
              <w:t>直至为 0</w:t>
            </w:r>
            <w:r>
              <w:rPr>
                <w:sz w:val="19"/>
                <w:szCs w:val="19"/>
              </w:rPr>
              <w:t xml:space="preserve"> </w:t>
            </w:r>
            <w:r>
              <w:rPr>
                <w:sz w:val="19"/>
                <w:szCs w:val="19"/>
                <w:spacing w:val="8"/>
              </w:rPr>
              <w:t>场地交互模块失效</w:t>
            </w:r>
          </w:p>
          <w:p>
            <w:pPr>
              <w:pStyle w:val="TableText"/>
              <w:ind w:left="158"/>
              <w:spacing w:before="55" w:line="183" w:lineRule="auto"/>
              <w:rPr>
                <w:sz w:val="19"/>
                <w:szCs w:val="19"/>
              </w:rPr>
            </w:pPr>
            <w:r>
              <w:rPr>
                <w:sz w:val="19"/>
                <w:szCs w:val="19"/>
                <w:spacing w:val="9"/>
              </w:rPr>
              <w:t>机器人不再检测撞击和弹丸击打造成的伤害和模块离线扣血</w:t>
            </w:r>
          </w:p>
          <w:p>
            <w:pPr>
              <w:pStyle w:val="TableText"/>
              <w:ind w:left="162"/>
              <w:spacing w:before="306" w:line="182" w:lineRule="auto"/>
              <w:rPr>
                <w:sz w:val="19"/>
                <w:szCs w:val="19"/>
              </w:rPr>
            </w:pPr>
            <w:r>
              <w:rPr>
                <w:sz w:val="19"/>
                <w:szCs w:val="19"/>
                <w:spacing w:val="8"/>
              </w:rPr>
              <w:t>复活读条不再增加</w:t>
            </w:r>
          </w:p>
          <w:p>
            <w:pPr>
              <w:pStyle w:val="TableText"/>
              <w:ind w:left="162"/>
              <w:spacing w:before="306" w:line="182" w:lineRule="auto"/>
              <w:rPr>
                <w:sz w:val="19"/>
                <w:szCs w:val="19"/>
              </w:rPr>
            </w:pPr>
            <w:r>
              <w:rPr>
                <w:sz w:val="19"/>
                <w:szCs w:val="19"/>
                <w:spacing w:val="7"/>
              </w:rPr>
              <w:t>多机通信断开</w:t>
            </w:r>
          </w:p>
        </w:tc>
      </w:tr>
    </w:tbl>
    <w:p>
      <w:pPr>
        <w:spacing w:line="288" w:lineRule="auto"/>
        <w:rPr>
          <w:rFonts w:ascii="Arial"/>
          <w:sz w:val="21"/>
        </w:rPr>
      </w:pPr>
      <w:r/>
    </w:p>
    <w:p>
      <w:pPr>
        <w:ind w:left="43"/>
        <w:spacing w:before="97" w:line="395" w:lineRule="exact"/>
        <w:outlineLvl w:val="3"/>
        <w:rPr>
          <w:rFonts w:ascii="SimSun" w:hAnsi="SimSun" w:eastAsia="SimSun" w:cs="SimSun"/>
          <w:sz w:val="30"/>
          <w:szCs w:val="30"/>
        </w:rPr>
      </w:pPr>
      <w:bookmarkStart w:name="bookmark142" w:id="79"/>
      <w:bookmarkEnd w:id="79"/>
      <w:bookmarkStart w:name="bookmark143" w:id="80"/>
      <w:bookmarkEnd w:id="80"/>
      <w:bookmarkStart w:name="bookmark148" w:id="81"/>
      <w:bookmarkEnd w:id="81"/>
      <w:bookmarkStart w:name="bookmark149" w:id="82"/>
      <w:bookmarkEnd w:id="82"/>
      <w:bookmarkStart w:name="bookmark153" w:id="83"/>
      <w:bookmarkEnd w:id="83"/>
      <w:bookmarkStart w:name="bookmark154" w:id="84"/>
      <w:bookmarkEnd w:id="84"/>
      <w:bookmarkStart w:name="bookmark159" w:id="85"/>
      <w:bookmarkEnd w:id="85"/>
      <w:bookmarkStart w:name="bookmark160" w:id="86"/>
      <w:bookmarkEnd w:id="86"/>
      <w:bookmarkStart w:name="bookmark164" w:id="87"/>
      <w:bookmarkEnd w:id="87"/>
      <w:bookmarkStart w:name="bookmark165" w:id="88"/>
      <w:bookmarkEnd w:id="88"/>
      <w:bookmarkStart w:name="bookmark168" w:id="89"/>
      <w:bookmarkEnd w:id="89"/>
      <w:bookmarkStart w:name="bookmark169" w:id="90"/>
      <w:bookmarkEnd w:id="90"/>
      <w:r>
        <w:rPr>
          <w:rFonts w:ascii="SimSun" w:hAnsi="SimSun" w:eastAsia="SimSun" w:cs="SimSun"/>
          <w:sz w:val="30"/>
          <w:szCs w:val="30"/>
          <w:b/>
          <w:bCs/>
          <w:color w:val="333399"/>
          <w:spacing w:val="-16"/>
          <w:position w:val="1"/>
        </w:rPr>
        <w:t>3.3.1.7</w:t>
      </w:r>
      <w:r>
        <w:rPr>
          <w:rFonts w:ascii="SimSun" w:hAnsi="SimSun" w:eastAsia="SimSun" w:cs="SimSun"/>
          <w:sz w:val="30"/>
          <w:szCs w:val="30"/>
          <w:color w:val="333399"/>
          <w:spacing w:val="22"/>
          <w:position w:val="1"/>
        </w:rPr>
        <w:t xml:space="preserve">   </w:t>
      </w:r>
      <w:r>
        <w:rPr>
          <w:rFonts w:ascii="SimSun" w:hAnsi="SimSun" w:eastAsia="SimSun" w:cs="SimSun"/>
          <w:sz w:val="30"/>
          <w:szCs w:val="30"/>
          <w:b/>
          <w:bCs/>
          <w:color w:val="333399"/>
          <w:spacing w:val="-16"/>
          <w:position w:val="1"/>
        </w:rPr>
        <w:t>判罚伤害</w:t>
      </w:r>
    </w:p>
    <w:p>
      <w:pPr>
        <w:pStyle w:val="BodyText"/>
        <w:ind w:left="39" w:right="23" w:firstLine="8"/>
        <w:spacing w:before="283" w:line="268" w:lineRule="auto"/>
        <w:rPr/>
      </w:pPr>
      <w:r>
        <w:rPr>
          <w:spacing w:val="1"/>
        </w:rPr>
        <w:t>当英雄、步兵、哨兵机器人受到黄牌或红牌警告等判罚时，</w:t>
      </w:r>
      <w:r>
        <w:rPr>
          <w:spacing w:val="-36"/>
        </w:rPr>
        <w:t xml:space="preserve"> </w:t>
      </w:r>
      <w:r>
        <w:rPr>
          <w:spacing w:val="1"/>
        </w:rPr>
        <w:t>该机器人可能被扣除血量</w:t>
      </w:r>
      <w:r>
        <w:rPr/>
        <w:t>，</w:t>
      </w:r>
      <w:r>
        <w:rPr>
          <w:spacing w:val="-40"/>
        </w:rPr>
        <w:t xml:space="preserve"> </w:t>
      </w:r>
      <w:r>
        <w:rPr/>
        <w:t>详见“</w:t>
      </w:r>
      <w:hyperlink w:history="true" w:anchor="bookmark186">
        <w:r>
          <w:rPr/>
          <w:t>7.1</w:t>
        </w:r>
      </w:hyperlink>
      <w:hyperlink w:history="true" w:anchor="bookmark187">
        <w:r>
          <w:rPr/>
          <w:t>判罚体</w:t>
        </w:r>
      </w:hyperlink>
      <w:r>
        <w:rPr/>
        <w:t xml:space="preserve"> </w:t>
      </w:r>
      <w:hyperlink w:history="true" w:anchor="bookmark188">
        <w:r>
          <w:rPr>
            <w:spacing w:val="-3"/>
          </w:rPr>
          <w:t>系</w:t>
        </w:r>
      </w:hyperlink>
      <w:r>
        <w:rPr>
          <w:spacing w:val="-3"/>
        </w:rPr>
        <w:t>”。</w:t>
      </w:r>
    </w:p>
    <w:p>
      <w:pPr>
        <w:spacing w:line="268" w:lineRule="auto"/>
        <w:sectPr>
          <w:headerReference w:type="default" r:id="rId100"/>
          <w:footerReference w:type="default" r:id="rId101"/>
          <w:pgSz w:w="11907" w:h="16839"/>
          <w:pgMar w:top="1226" w:right="1106" w:bottom="1365" w:left="1104" w:header="981" w:footer="1079" w:gutter="0"/>
        </w:sectPr>
        <w:rPr/>
      </w:pPr>
    </w:p>
    <w:p>
      <w:pPr>
        <w:ind w:left="44"/>
        <w:spacing w:before="280" w:line="416" w:lineRule="exact"/>
        <w:outlineLvl w:val="2"/>
        <w:rPr>
          <w:rFonts w:ascii="SimSun" w:hAnsi="SimSun" w:eastAsia="SimSun" w:cs="SimSun"/>
          <w:sz w:val="31"/>
          <w:szCs w:val="31"/>
        </w:rPr>
      </w:pPr>
      <w:bookmarkStart w:name="bookmark26" w:id="91"/>
      <w:bookmarkEnd w:id="91"/>
      <w:r>
        <w:rPr>
          <w:rFonts w:ascii="SimSun" w:hAnsi="SimSun" w:eastAsia="SimSun" w:cs="SimSun"/>
          <w:sz w:val="31"/>
          <w:szCs w:val="31"/>
          <w:b/>
          <w:bCs/>
          <w:color w:val="333399"/>
          <w:spacing w:val="-6"/>
          <w:position w:val="1"/>
        </w:rPr>
        <w:t>3.3.2</w:t>
      </w:r>
      <w:r>
        <w:rPr>
          <w:rFonts w:ascii="SimSun" w:hAnsi="SimSun" w:eastAsia="SimSun" w:cs="SimSun"/>
          <w:sz w:val="31"/>
          <w:szCs w:val="31"/>
          <w:color w:val="333399"/>
          <w:spacing w:val="41"/>
          <w:position w:val="1"/>
        </w:rPr>
        <w:t xml:space="preserve">  </w:t>
      </w:r>
      <w:r>
        <w:rPr>
          <w:rFonts w:ascii="SimSun" w:hAnsi="SimSun" w:eastAsia="SimSun" w:cs="SimSun"/>
          <w:sz w:val="31"/>
          <w:szCs w:val="31"/>
          <w:b/>
          <w:bCs/>
          <w:color w:val="333399"/>
          <w:spacing w:val="-6"/>
          <w:position w:val="1"/>
        </w:rPr>
        <w:t>回血与复活机制</w:t>
      </w:r>
    </w:p>
    <w:p>
      <w:pPr>
        <w:pStyle w:val="BodyText"/>
        <w:ind w:left="36"/>
        <w:spacing w:before="240" w:line="176" w:lineRule="auto"/>
        <w:rPr/>
      </w:pPr>
      <w:r>
        <w:rPr/>
        <w:t>所有机器人均可回血和复活。被罚下的机器人无法回血</w:t>
      </w:r>
      <w:r>
        <w:rPr>
          <w:spacing w:val="-1"/>
        </w:rPr>
        <w:t>和复活。</w:t>
      </w:r>
    </w:p>
    <w:p>
      <w:pPr>
        <w:spacing w:line="310" w:lineRule="auto"/>
        <w:rPr>
          <w:rFonts w:ascii="Arial"/>
          <w:sz w:val="21"/>
        </w:rPr>
      </w:pPr>
      <w:r/>
    </w:p>
    <w:p>
      <w:pPr>
        <w:ind w:left="43"/>
        <w:spacing w:before="98" w:line="242" w:lineRule="auto"/>
        <w:outlineLvl w:val="3"/>
        <w:rPr>
          <w:rFonts w:ascii="SimSun" w:hAnsi="SimSun" w:eastAsia="SimSun" w:cs="SimSun"/>
          <w:sz w:val="30"/>
          <w:szCs w:val="30"/>
        </w:rPr>
      </w:pPr>
      <w:r>
        <w:rPr>
          <w:rFonts w:ascii="SimSun" w:hAnsi="SimSun" w:eastAsia="SimSun" w:cs="SimSun"/>
          <w:sz w:val="30"/>
          <w:szCs w:val="30"/>
          <w:b/>
          <w:bCs/>
          <w:color w:val="333399"/>
          <w:spacing w:val="-18"/>
        </w:rPr>
        <w:t>3.3.2.1</w:t>
      </w:r>
      <w:r>
        <w:rPr>
          <w:rFonts w:ascii="SimSun" w:hAnsi="SimSun" w:eastAsia="SimSun" w:cs="SimSun"/>
          <w:sz w:val="30"/>
          <w:szCs w:val="30"/>
          <w:color w:val="333399"/>
          <w:spacing w:val="30"/>
        </w:rPr>
        <w:t xml:space="preserve">   </w:t>
      </w:r>
      <w:r>
        <w:rPr>
          <w:rFonts w:ascii="SimSun" w:hAnsi="SimSun" w:eastAsia="SimSun" w:cs="SimSun"/>
          <w:sz w:val="30"/>
          <w:szCs w:val="30"/>
          <w:b/>
          <w:bCs/>
          <w:color w:val="333399"/>
          <w:spacing w:val="-18"/>
        </w:rPr>
        <w:t>回血机制</w:t>
      </w:r>
    </w:p>
    <w:p>
      <w:pPr>
        <w:pStyle w:val="BodyText"/>
        <w:ind w:left="38"/>
        <w:spacing w:before="253" w:line="205" w:lineRule="auto"/>
        <w:rPr/>
      </w:pPr>
      <w:r>
        <w:rPr>
          <w:spacing w:val="-1"/>
        </w:rPr>
        <w:t>英雄、步兵、哨兵机器人占领己方补给区时，</w:t>
      </w:r>
      <w:r>
        <w:rPr>
          <w:spacing w:val="-39"/>
        </w:rPr>
        <w:t xml:space="preserve"> </w:t>
      </w:r>
      <w:r>
        <w:rPr>
          <w:spacing w:val="-1"/>
        </w:rPr>
        <w:t>可以以每秒 25%</w:t>
      </w:r>
      <w:r>
        <w:rPr>
          <w:spacing w:val="-2"/>
        </w:rPr>
        <w:t>上限血量的速度回血。</w:t>
      </w:r>
    </w:p>
    <w:p>
      <w:pPr>
        <w:spacing w:line="271" w:lineRule="auto"/>
        <w:rPr>
          <w:rFonts w:ascii="Arial"/>
          <w:sz w:val="21"/>
        </w:rPr>
      </w:pPr>
      <w:r/>
    </w:p>
    <w:p>
      <w:pPr>
        <w:ind w:left="43"/>
        <w:spacing w:before="97" w:line="242" w:lineRule="auto"/>
        <w:outlineLvl w:val="3"/>
        <w:rPr>
          <w:rFonts w:ascii="SimSun" w:hAnsi="SimSun" w:eastAsia="SimSun" w:cs="SimSun"/>
          <w:sz w:val="30"/>
          <w:szCs w:val="30"/>
        </w:rPr>
      </w:pPr>
      <w:r>
        <w:rPr>
          <w:rFonts w:ascii="SimSun" w:hAnsi="SimSun" w:eastAsia="SimSun" w:cs="SimSun"/>
          <w:sz w:val="30"/>
          <w:szCs w:val="30"/>
          <w:b/>
          <w:bCs/>
          <w:color w:val="333399"/>
          <w:spacing w:val="-16"/>
        </w:rPr>
        <w:t>3.3.2.2</w:t>
      </w:r>
      <w:r>
        <w:rPr>
          <w:rFonts w:ascii="SimSun" w:hAnsi="SimSun" w:eastAsia="SimSun" w:cs="SimSun"/>
          <w:sz w:val="30"/>
          <w:szCs w:val="30"/>
          <w:color w:val="333399"/>
          <w:spacing w:val="22"/>
        </w:rPr>
        <w:t xml:space="preserve">   </w:t>
      </w:r>
      <w:r>
        <w:rPr>
          <w:rFonts w:ascii="SimSun" w:hAnsi="SimSun" w:eastAsia="SimSun" w:cs="SimSun"/>
          <w:sz w:val="30"/>
          <w:szCs w:val="30"/>
          <w:b/>
          <w:bCs/>
          <w:color w:val="333399"/>
          <w:spacing w:val="-16"/>
        </w:rPr>
        <w:t>复活机制</w:t>
      </w:r>
    </w:p>
    <w:p>
      <w:pPr>
        <w:pStyle w:val="BodyText"/>
        <w:ind w:left="35" w:right="66" w:firstLine="1"/>
        <w:spacing w:before="256" w:line="266" w:lineRule="auto"/>
        <w:jc w:val="both"/>
        <w:rPr/>
      </w:pPr>
      <w:r>
        <w:rPr>
          <w:spacing w:val="-1"/>
        </w:rPr>
        <w:t>机器人战亡时，其射击热量将被重置为</w:t>
      </w:r>
      <w:r>
        <w:rPr>
          <w:spacing w:val="22"/>
          <w:w w:val="101"/>
        </w:rPr>
        <w:t xml:space="preserve"> </w:t>
      </w:r>
      <w:r>
        <w:rPr>
          <w:spacing w:val="-1"/>
        </w:rPr>
        <w:t>0。战亡的机器人可自动复活，</w:t>
      </w:r>
      <w:r>
        <w:rPr>
          <w:spacing w:val="-39"/>
        </w:rPr>
        <w:t xml:space="preserve"> </w:t>
      </w:r>
      <w:r>
        <w:rPr>
          <w:spacing w:val="-1"/>
        </w:rPr>
        <w:t>其需完成复活读</w:t>
      </w:r>
      <w:r>
        <w:rPr>
          <w:spacing w:val="-2"/>
        </w:rPr>
        <w:t>条以实现复活。机</w:t>
      </w:r>
      <w:r>
        <w:rPr/>
        <w:t xml:space="preserve"> </w:t>
      </w:r>
      <w:r>
        <w:rPr>
          <w:spacing w:val="-3"/>
        </w:rPr>
        <w:t>器人自动复活时，每秒自动增加 2 点读条进度。机器人首次战亡所需的复活读条长</w:t>
      </w:r>
      <w:r>
        <w:rPr>
          <w:spacing w:val="-4"/>
        </w:rPr>
        <w:t>度均为 10，同一台机器</w:t>
      </w:r>
      <w:r>
        <w:rPr/>
        <w:t xml:space="preserve"> </w:t>
      </w:r>
      <w:r>
        <w:rPr>
          <w:spacing w:val="-2"/>
        </w:rPr>
        <w:t>人每次战亡后所需的复活读条长度依次增加 10。</w:t>
      </w:r>
    </w:p>
    <w:p>
      <w:pPr>
        <w:pStyle w:val="BodyText"/>
        <w:ind w:left="460" w:right="64" w:hanging="414"/>
        <w:spacing w:before="32" w:line="231" w:lineRule="auto"/>
        <w:rPr/>
      </w:pPr>
      <w:r>
        <w:rPr>
          <w:rFonts w:ascii="Wingdings" w:hAnsi="Wingdings" w:eastAsia="Wingdings" w:cs="Wingdings"/>
          <w:b/>
          <w:bCs/>
          <w:spacing w:val="-1"/>
          <w:position w:val="1"/>
        </w:rPr>
        <w:t>l</w:t>
      </w:r>
      <w:r>
        <w:rPr>
          <w:rFonts w:ascii="Wingdings" w:hAnsi="Wingdings" w:eastAsia="Wingdings" w:cs="Wingdings"/>
          <w:spacing w:val="62"/>
          <w:position w:val="1"/>
        </w:rPr>
        <w:t xml:space="preserve"> </w:t>
      </w:r>
      <w:r>
        <w:rPr>
          <w:spacing w:val="-1"/>
        </w:rPr>
        <w:t>英雄、步兵机器人复活后，</w:t>
      </w:r>
      <w:r>
        <w:rPr>
          <w:spacing w:val="-41"/>
        </w:rPr>
        <w:t xml:space="preserve"> </w:t>
      </w:r>
      <w:r>
        <w:rPr>
          <w:spacing w:val="-1"/>
        </w:rPr>
        <w:t>其发射机构锁定；成</w:t>
      </w:r>
      <w:r>
        <w:rPr>
          <w:spacing w:val="-2"/>
        </w:rPr>
        <w:t>功占领己方补给区后，其发射机构解锁。哨兵机器人</w:t>
      </w:r>
      <w:r>
        <w:rPr/>
        <w:t xml:space="preserve"> </w:t>
      </w:r>
      <w:r>
        <w:rPr>
          <w:spacing w:val="-3"/>
        </w:rPr>
        <w:t>复活后其发射机构将立即解锁。</w:t>
      </w:r>
    </w:p>
    <w:p>
      <w:pPr>
        <w:pStyle w:val="BodyText"/>
        <w:ind w:left="456" w:right="75" w:hanging="410"/>
        <w:spacing w:before="166" w:line="239" w:lineRule="auto"/>
        <w:rPr/>
      </w:pPr>
      <w:r>
        <w:rPr>
          <w:rFonts w:ascii="Wingdings" w:hAnsi="Wingdings" w:eastAsia="Wingdings" w:cs="Wingdings"/>
          <w:b/>
          <w:bCs/>
          <w:spacing w:val="-3"/>
          <w:position w:val="1"/>
        </w:rPr>
        <w:t>l</w:t>
      </w:r>
      <w:r>
        <w:rPr>
          <w:rFonts w:ascii="Wingdings" w:hAnsi="Wingdings" w:eastAsia="Wingdings" w:cs="Wingdings"/>
          <w:spacing w:val="69"/>
          <w:position w:val="1"/>
        </w:rPr>
        <w:t xml:space="preserve"> </w:t>
      </w:r>
      <w:r>
        <w:rPr>
          <w:spacing w:val="-3"/>
        </w:rPr>
        <w:t>所有机器人复活后，保持战亡前的等级、性能点与经验值，且血量恢复至上限血量的 20%。机器人复</w:t>
      </w:r>
      <w:r>
        <w:rPr/>
        <w:t xml:space="preserve"> </w:t>
      </w:r>
      <w:r>
        <w:rPr>
          <w:spacing w:val="-5"/>
        </w:rPr>
        <w:t>活后处于无敌状态，</w:t>
      </w:r>
      <w:r>
        <w:rPr>
          <w:spacing w:val="-26"/>
        </w:rPr>
        <w:t xml:space="preserve"> </w:t>
      </w:r>
      <w:r>
        <w:rPr>
          <w:spacing w:val="-5"/>
        </w:rPr>
        <w:t>持续时间为 10 秒。</w:t>
      </w:r>
    </w:p>
    <w:p>
      <w:pPr>
        <w:spacing w:line="374" w:lineRule="auto"/>
        <w:rPr>
          <w:rFonts w:ascii="Arial"/>
          <w:sz w:val="21"/>
        </w:rPr>
      </w:pPr>
      <w:r/>
    </w:p>
    <w:p>
      <w:pPr>
        <w:ind w:left="44"/>
        <w:spacing w:before="101" w:line="421" w:lineRule="exact"/>
        <w:outlineLvl w:val="1"/>
        <w:rPr>
          <w:rFonts w:ascii="SimSun" w:hAnsi="SimSun" w:eastAsia="SimSun" w:cs="SimSun"/>
          <w:sz w:val="31"/>
          <w:szCs w:val="31"/>
        </w:rPr>
      </w:pPr>
      <w:bookmarkStart w:name="bookmark27" w:id="92"/>
      <w:bookmarkEnd w:id="92"/>
      <w:bookmarkStart w:name="bookmark83" w:id="93"/>
      <w:bookmarkEnd w:id="93"/>
      <w:r>
        <w:rPr>
          <w:rFonts w:ascii="SimSun" w:hAnsi="SimSun" w:eastAsia="SimSun" w:cs="SimSun"/>
          <w:sz w:val="31"/>
          <w:szCs w:val="31"/>
          <w:b/>
          <w:bCs/>
          <w:color w:val="333399"/>
          <w:spacing w:val="-8"/>
          <w:position w:val="1"/>
        </w:rPr>
        <w:t>3.3.3</w:t>
      </w:r>
      <w:r>
        <w:rPr>
          <w:rFonts w:ascii="SimSun" w:hAnsi="SimSun" w:eastAsia="SimSun" w:cs="SimSun"/>
          <w:sz w:val="31"/>
          <w:szCs w:val="31"/>
          <w:color w:val="333399"/>
          <w:spacing w:val="31"/>
          <w:position w:val="1"/>
        </w:rPr>
        <w:t xml:space="preserve">  </w:t>
      </w:r>
      <w:r>
        <w:rPr>
          <w:rFonts w:ascii="SimSun" w:hAnsi="SimSun" w:eastAsia="SimSun" w:cs="SimSun"/>
          <w:sz w:val="31"/>
          <w:szCs w:val="31"/>
          <w:b/>
          <w:bCs/>
          <w:color w:val="333399"/>
          <w:spacing w:val="-8"/>
          <w:position w:val="1"/>
        </w:rPr>
        <w:t>经济体系</w:t>
      </w:r>
    </w:p>
    <w:p>
      <w:pPr>
        <w:pStyle w:val="BodyText"/>
        <w:ind w:left="55"/>
        <w:spacing w:before="236" w:line="192" w:lineRule="auto"/>
        <w:rPr/>
      </w:pPr>
      <w:r>
        <w:rPr>
          <w:spacing w:val="-1"/>
        </w:rPr>
        <w:t>比赛过程中，双方会定期获得金币。金币可以且仅可以用于兑换允许发弹量。</w:t>
      </w:r>
    </w:p>
    <w:p>
      <w:pPr>
        <w:pStyle w:val="BodyText"/>
        <w:ind w:left="36" w:right="75" w:firstLine="18"/>
        <w:spacing w:before="212" w:line="269" w:lineRule="auto"/>
        <w:rPr/>
      </w:pPr>
      <w:r>
        <w:rPr>
          <w:spacing w:val="-2"/>
        </w:rPr>
        <w:t>比赛开始时，双方各获得一定量的初始金币，</w:t>
      </w:r>
      <w:r>
        <w:rPr>
          <w:spacing w:val="-33"/>
        </w:rPr>
        <w:t xml:space="preserve"> </w:t>
      </w:r>
      <w:r>
        <w:rPr>
          <w:spacing w:val="-2"/>
        </w:rPr>
        <w:t>随着比赛的推进，双方可自</w:t>
      </w:r>
      <w:r>
        <w:rPr>
          <w:spacing w:val="-3"/>
        </w:rPr>
        <w:t>动获得金币，</w:t>
      </w:r>
      <w:r>
        <w:rPr>
          <w:spacing w:val="-41"/>
        </w:rPr>
        <w:t xml:space="preserve"> </w:t>
      </w:r>
      <w:r>
        <w:rPr>
          <w:spacing w:val="-3"/>
        </w:rPr>
        <w:t>具体增量如下表所</w:t>
      </w:r>
      <w:r>
        <w:rPr/>
        <w:t xml:space="preserve"> </w:t>
      </w:r>
      <w:r>
        <w:rPr>
          <w:spacing w:val="-11"/>
        </w:rPr>
        <w:t>示。</w:t>
      </w:r>
    </w:p>
    <w:p>
      <w:pPr>
        <w:pStyle w:val="BodyText"/>
        <w:ind w:left="37"/>
        <w:spacing w:before="207" w:line="204" w:lineRule="auto"/>
        <w:outlineLvl w:val="0"/>
        <w:rPr/>
      </w:pPr>
      <w:bookmarkStart w:name="bookmark189" w:id="94"/>
      <w:bookmarkEnd w:id="94"/>
      <w:r>
        <w:rPr>
          <w:spacing w:val="-4"/>
        </w:rPr>
        <w:t>表</w:t>
      </w:r>
      <w:r>
        <w:rPr>
          <w:spacing w:val="53"/>
        </w:rPr>
        <w:t xml:space="preserve"> </w:t>
      </w:r>
      <w:r>
        <w:rPr>
          <w:spacing w:val="-4"/>
        </w:rPr>
        <w:t>3-10</w:t>
      </w:r>
      <w:r>
        <w:rPr>
          <w:spacing w:val="51"/>
          <w:w w:val="101"/>
        </w:rPr>
        <w:t xml:space="preserve"> </w:t>
      </w:r>
      <w:r>
        <w:rPr>
          <w:spacing w:val="-4"/>
        </w:rPr>
        <w:t>机器人自动获得金币的增量一览</w:t>
      </w:r>
    </w:p>
    <w:p>
      <w:pPr>
        <w:spacing w:line="153" w:lineRule="exact"/>
        <w:rPr/>
      </w:pPr>
      <w:r/>
    </w:p>
    <w:tbl>
      <w:tblPr>
        <w:tblStyle w:val="TableNormal"/>
        <w:tblW w:w="9722"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141"/>
        <w:gridCol w:w="3789"/>
        <w:gridCol w:w="3792"/>
      </w:tblGrid>
      <w:tr>
        <w:trPr>
          <w:trHeight w:val="834" w:hRule="atLeast"/>
        </w:trPr>
        <w:tc>
          <w:tcPr>
            <w:shd w:val="clear" w:fill="A5A5A5"/>
            <w:tcW w:w="2141" w:type="dxa"/>
            <w:vAlign w:val="top"/>
            <w:tcBorders>
              <w:left w:val="nil"/>
            </w:tcBorders>
          </w:tcPr>
          <w:p>
            <w:pPr>
              <w:spacing w:line="269" w:lineRule="auto"/>
              <w:rPr>
                <w:rFonts w:ascii="Arial"/>
                <w:sz w:val="21"/>
              </w:rPr>
            </w:pPr>
            <w:r/>
          </w:p>
          <w:p>
            <w:pPr>
              <w:ind w:left="600"/>
              <w:spacing w:before="62" w:line="216" w:lineRule="auto"/>
              <w:rPr>
                <w:rFonts w:ascii="SimSun" w:hAnsi="SimSun" w:eastAsia="SimSun" w:cs="SimSun"/>
                <w:sz w:val="19"/>
                <w:szCs w:val="19"/>
              </w:rPr>
            </w:pPr>
            <w:r>
              <w:rPr>
                <w:rFonts w:ascii="SimSun" w:hAnsi="SimSun" w:eastAsia="SimSun" w:cs="SimSun"/>
                <w:sz w:val="19"/>
                <w:szCs w:val="19"/>
                <w:b/>
                <w:bCs/>
                <w:spacing w:val="3"/>
              </w:rPr>
              <w:t>比赛倒计时</w:t>
            </w:r>
          </w:p>
        </w:tc>
        <w:tc>
          <w:tcPr>
            <w:shd w:val="clear" w:fill="A5A5A5"/>
            <w:tcW w:w="3789" w:type="dxa"/>
            <w:vAlign w:val="top"/>
          </w:tcPr>
          <w:p>
            <w:pPr>
              <w:spacing w:line="269" w:lineRule="auto"/>
              <w:rPr>
                <w:rFonts w:ascii="Arial"/>
                <w:sz w:val="21"/>
              </w:rPr>
            </w:pPr>
            <w:r/>
          </w:p>
          <w:p>
            <w:pPr>
              <w:ind w:left="1703"/>
              <w:spacing w:before="61" w:line="218" w:lineRule="auto"/>
              <w:rPr>
                <w:rFonts w:ascii="SimSun" w:hAnsi="SimSun" w:eastAsia="SimSun" w:cs="SimSun"/>
                <w:sz w:val="19"/>
                <w:szCs w:val="19"/>
              </w:rPr>
            </w:pPr>
            <w:r>
              <w:rPr>
                <w:rFonts w:ascii="SimSun" w:hAnsi="SimSun" w:eastAsia="SimSun" w:cs="SimSun"/>
                <w:sz w:val="19"/>
                <w:szCs w:val="19"/>
                <w:b/>
                <w:bCs/>
                <w:spacing w:val="3"/>
              </w:rPr>
              <w:t>红方</w:t>
            </w:r>
          </w:p>
        </w:tc>
        <w:tc>
          <w:tcPr>
            <w:shd w:val="clear" w:fill="A5A5A5"/>
            <w:tcW w:w="3792" w:type="dxa"/>
            <w:vAlign w:val="top"/>
            <w:tcBorders>
              <w:right w:val="nil"/>
            </w:tcBorders>
          </w:tcPr>
          <w:p>
            <w:pPr>
              <w:spacing w:line="269" w:lineRule="auto"/>
              <w:rPr>
                <w:rFonts w:ascii="Arial"/>
                <w:sz w:val="21"/>
              </w:rPr>
            </w:pPr>
            <w:r/>
          </w:p>
          <w:p>
            <w:pPr>
              <w:ind w:left="1703"/>
              <w:spacing w:before="61" w:line="218" w:lineRule="auto"/>
              <w:rPr>
                <w:rFonts w:ascii="SimSun" w:hAnsi="SimSun" w:eastAsia="SimSun" w:cs="SimSun"/>
                <w:sz w:val="19"/>
                <w:szCs w:val="19"/>
              </w:rPr>
            </w:pPr>
            <w:r>
              <w:rPr>
                <w:rFonts w:ascii="SimSun" w:hAnsi="SimSun" w:eastAsia="SimSun" w:cs="SimSun"/>
                <w:sz w:val="19"/>
                <w:szCs w:val="19"/>
                <w:b/>
                <w:bCs/>
                <w:spacing w:val="4"/>
              </w:rPr>
              <w:t>蓝方</w:t>
            </w:r>
          </w:p>
        </w:tc>
      </w:tr>
      <w:tr>
        <w:trPr>
          <w:trHeight w:val="604" w:hRule="atLeast"/>
        </w:trPr>
        <w:tc>
          <w:tcPr>
            <w:tcW w:w="2141" w:type="dxa"/>
            <w:vAlign w:val="top"/>
            <w:tcBorders>
              <w:left w:val="nil"/>
            </w:tcBorders>
          </w:tcPr>
          <w:p>
            <w:pPr>
              <w:ind w:left="840"/>
              <w:spacing w:before="217" w:line="280" w:lineRule="exact"/>
              <w:rPr>
                <w:rFonts w:ascii="SimSun" w:hAnsi="SimSun" w:eastAsia="SimSun" w:cs="SimSun"/>
                <w:sz w:val="19"/>
                <w:szCs w:val="19"/>
              </w:rPr>
            </w:pPr>
            <w:r>
              <w:rPr>
                <w:rFonts w:ascii="SimSun" w:hAnsi="SimSun" w:eastAsia="SimSun" w:cs="SimSun"/>
                <w:sz w:val="19"/>
                <w:szCs w:val="19"/>
                <w:b/>
                <w:bCs/>
                <w:position w:val="2"/>
              </w:rPr>
              <w:t>04:59</w:t>
            </w:r>
          </w:p>
        </w:tc>
        <w:tc>
          <w:tcPr>
            <w:tcW w:w="3789" w:type="dxa"/>
            <w:vAlign w:val="top"/>
          </w:tcPr>
          <w:p>
            <w:pPr>
              <w:pStyle w:val="TableText"/>
              <w:ind w:left="1344"/>
              <w:spacing w:before="216" w:line="206" w:lineRule="auto"/>
              <w:rPr>
                <w:sz w:val="19"/>
                <w:szCs w:val="19"/>
              </w:rPr>
            </w:pPr>
            <w:r>
              <w:rPr>
                <w:sz w:val="19"/>
                <w:szCs w:val="19"/>
                <w:spacing w:val="-3"/>
              </w:rPr>
              <w:t>200（初始）</w:t>
            </w:r>
          </w:p>
        </w:tc>
        <w:tc>
          <w:tcPr>
            <w:tcW w:w="3792" w:type="dxa"/>
            <w:vAlign w:val="top"/>
            <w:tcBorders>
              <w:right w:val="nil"/>
            </w:tcBorders>
          </w:tcPr>
          <w:p>
            <w:pPr>
              <w:pStyle w:val="TableText"/>
              <w:ind w:left="1344"/>
              <w:spacing w:before="216" w:line="206" w:lineRule="auto"/>
              <w:rPr>
                <w:sz w:val="19"/>
                <w:szCs w:val="19"/>
              </w:rPr>
            </w:pPr>
            <w:r>
              <w:rPr>
                <w:sz w:val="19"/>
                <w:szCs w:val="19"/>
                <w:spacing w:val="-3"/>
              </w:rPr>
              <w:t>200（初始）</w:t>
            </w:r>
          </w:p>
        </w:tc>
      </w:tr>
      <w:tr>
        <w:trPr>
          <w:trHeight w:val="604" w:hRule="atLeast"/>
        </w:trPr>
        <w:tc>
          <w:tcPr>
            <w:tcW w:w="2141" w:type="dxa"/>
            <w:vAlign w:val="top"/>
            <w:tcBorders>
              <w:left w:val="nil"/>
            </w:tcBorders>
          </w:tcPr>
          <w:p>
            <w:pPr>
              <w:ind w:left="840"/>
              <w:spacing w:before="218" w:line="279" w:lineRule="exact"/>
              <w:rPr>
                <w:rFonts w:ascii="SimSun" w:hAnsi="SimSun" w:eastAsia="SimSun" w:cs="SimSun"/>
                <w:sz w:val="19"/>
                <w:szCs w:val="19"/>
              </w:rPr>
            </w:pPr>
            <w:r>
              <w:rPr>
                <w:rFonts w:ascii="SimSun" w:hAnsi="SimSun" w:eastAsia="SimSun" w:cs="SimSun"/>
                <w:sz w:val="19"/>
                <w:szCs w:val="19"/>
                <w:b/>
                <w:bCs/>
                <w:position w:val="2"/>
              </w:rPr>
              <w:t>03:59</w:t>
            </w:r>
          </w:p>
        </w:tc>
        <w:tc>
          <w:tcPr>
            <w:tcW w:w="3789" w:type="dxa"/>
            <w:vAlign w:val="top"/>
          </w:tcPr>
          <w:p>
            <w:pPr>
              <w:pStyle w:val="TableText"/>
              <w:ind w:left="1742"/>
              <w:spacing w:before="218" w:line="227" w:lineRule="auto"/>
              <w:rPr>
                <w:sz w:val="19"/>
                <w:szCs w:val="19"/>
              </w:rPr>
            </w:pPr>
            <w:r>
              <w:rPr>
                <w:sz w:val="19"/>
                <w:szCs w:val="19"/>
                <w:spacing w:val="-7"/>
              </w:rPr>
              <w:t>200</w:t>
            </w:r>
          </w:p>
        </w:tc>
        <w:tc>
          <w:tcPr>
            <w:tcW w:w="3792" w:type="dxa"/>
            <w:vAlign w:val="top"/>
            <w:tcBorders>
              <w:right w:val="nil"/>
            </w:tcBorders>
          </w:tcPr>
          <w:p>
            <w:pPr>
              <w:pStyle w:val="TableText"/>
              <w:ind w:left="1743"/>
              <w:spacing w:before="218" w:line="227" w:lineRule="auto"/>
              <w:rPr>
                <w:sz w:val="19"/>
                <w:szCs w:val="19"/>
              </w:rPr>
            </w:pPr>
            <w:r>
              <w:rPr>
                <w:sz w:val="19"/>
                <w:szCs w:val="19"/>
                <w:spacing w:val="-7"/>
              </w:rPr>
              <w:t>200</w:t>
            </w:r>
          </w:p>
        </w:tc>
      </w:tr>
      <w:tr>
        <w:trPr>
          <w:trHeight w:val="603" w:hRule="atLeast"/>
        </w:trPr>
        <w:tc>
          <w:tcPr>
            <w:tcW w:w="2141" w:type="dxa"/>
            <w:vAlign w:val="top"/>
            <w:tcBorders>
              <w:left w:val="nil"/>
            </w:tcBorders>
          </w:tcPr>
          <w:p>
            <w:pPr>
              <w:ind w:left="840"/>
              <w:spacing w:before="218" w:line="280" w:lineRule="exact"/>
              <w:rPr>
                <w:rFonts w:ascii="SimSun" w:hAnsi="SimSun" w:eastAsia="SimSun" w:cs="SimSun"/>
                <w:sz w:val="19"/>
                <w:szCs w:val="19"/>
              </w:rPr>
            </w:pPr>
            <w:r>
              <w:rPr>
                <w:rFonts w:ascii="SimSun" w:hAnsi="SimSun" w:eastAsia="SimSun" w:cs="SimSun"/>
                <w:sz w:val="19"/>
                <w:szCs w:val="19"/>
                <w:b/>
                <w:bCs/>
                <w:position w:val="2"/>
              </w:rPr>
              <w:t>02:59</w:t>
            </w:r>
          </w:p>
        </w:tc>
        <w:tc>
          <w:tcPr>
            <w:tcW w:w="3789" w:type="dxa"/>
            <w:vAlign w:val="top"/>
          </w:tcPr>
          <w:p>
            <w:pPr>
              <w:pStyle w:val="TableText"/>
              <w:ind w:left="1742"/>
              <w:spacing w:before="219" w:line="227" w:lineRule="auto"/>
              <w:rPr>
                <w:sz w:val="19"/>
                <w:szCs w:val="19"/>
              </w:rPr>
            </w:pPr>
            <w:r>
              <w:rPr>
                <w:sz w:val="19"/>
                <w:szCs w:val="19"/>
                <w:spacing w:val="-7"/>
              </w:rPr>
              <w:t>200</w:t>
            </w:r>
          </w:p>
        </w:tc>
        <w:tc>
          <w:tcPr>
            <w:tcW w:w="3792" w:type="dxa"/>
            <w:vAlign w:val="top"/>
            <w:tcBorders>
              <w:right w:val="nil"/>
            </w:tcBorders>
          </w:tcPr>
          <w:p>
            <w:pPr>
              <w:pStyle w:val="TableText"/>
              <w:ind w:left="1743"/>
              <w:spacing w:before="219" w:line="227" w:lineRule="auto"/>
              <w:rPr>
                <w:sz w:val="19"/>
                <w:szCs w:val="19"/>
              </w:rPr>
            </w:pPr>
            <w:r>
              <w:rPr>
                <w:sz w:val="19"/>
                <w:szCs w:val="19"/>
                <w:spacing w:val="-7"/>
              </w:rPr>
              <w:t>200</w:t>
            </w:r>
          </w:p>
        </w:tc>
      </w:tr>
      <w:tr>
        <w:trPr>
          <w:trHeight w:val="604" w:hRule="atLeast"/>
        </w:trPr>
        <w:tc>
          <w:tcPr>
            <w:tcW w:w="2141" w:type="dxa"/>
            <w:vAlign w:val="top"/>
            <w:tcBorders>
              <w:left w:val="nil"/>
            </w:tcBorders>
          </w:tcPr>
          <w:p>
            <w:pPr>
              <w:ind w:left="840"/>
              <w:spacing w:before="220" w:line="280" w:lineRule="exact"/>
              <w:rPr>
                <w:rFonts w:ascii="SimSun" w:hAnsi="SimSun" w:eastAsia="SimSun" w:cs="SimSun"/>
                <w:sz w:val="19"/>
                <w:szCs w:val="19"/>
              </w:rPr>
            </w:pPr>
            <w:r>
              <w:rPr>
                <w:rFonts w:ascii="SimSun" w:hAnsi="SimSun" w:eastAsia="SimSun" w:cs="SimSun"/>
                <w:sz w:val="19"/>
                <w:szCs w:val="19"/>
                <w:b/>
                <w:bCs/>
                <w:position w:val="2"/>
              </w:rPr>
              <w:t>01:59</w:t>
            </w:r>
          </w:p>
        </w:tc>
        <w:tc>
          <w:tcPr>
            <w:tcW w:w="3789" w:type="dxa"/>
            <w:vAlign w:val="top"/>
          </w:tcPr>
          <w:p>
            <w:pPr>
              <w:pStyle w:val="TableText"/>
              <w:ind w:left="1742"/>
              <w:spacing w:before="220" w:line="227" w:lineRule="auto"/>
              <w:rPr>
                <w:sz w:val="19"/>
                <w:szCs w:val="19"/>
              </w:rPr>
            </w:pPr>
            <w:r>
              <w:rPr>
                <w:sz w:val="19"/>
                <w:szCs w:val="19"/>
                <w:spacing w:val="-7"/>
              </w:rPr>
              <w:t>300</w:t>
            </w:r>
          </w:p>
        </w:tc>
        <w:tc>
          <w:tcPr>
            <w:tcW w:w="3792" w:type="dxa"/>
            <w:vAlign w:val="top"/>
            <w:tcBorders>
              <w:right w:val="nil"/>
            </w:tcBorders>
          </w:tcPr>
          <w:p>
            <w:pPr>
              <w:pStyle w:val="TableText"/>
              <w:ind w:left="1742"/>
              <w:spacing w:before="220" w:line="227" w:lineRule="auto"/>
              <w:rPr>
                <w:sz w:val="19"/>
                <w:szCs w:val="19"/>
              </w:rPr>
            </w:pPr>
            <w:r>
              <w:rPr>
                <w:sz w:val="19"/>
                <w:szCs w:val="19"/>
                <w:spacing w:val="-7"/>
              </w:rPr>
              <w:t>300</w:t>
            </w:r>
          </w:p>
        </w:tc>
      </w:tr>
      <w:tr>
        <w:trPr>
          <w:trHeight w:val="611" w:hRule="atLeast"/>
        </w:trPr>
        <w:tc>
          <w:tcPr>
            <w:tcW w:w="2141" w:type="dxa"/>
            <w:vAlign w:val="top"/>
            <w:tcBorders>
              <w:left w:val="nil"/>
            </w:tcBorders>
          </w:tcPr>
          <w:p>
            <w:pPr>
              <w:ind w:left="840"/>
              <w:spacing w:before="221" w:line="279" w:lineRule="exact"/>
              <w:rPr>
                <w:rFonts w:ascii="SimSun" w:hAnsi="SimSun" w:eastAsia="SimSun" w:cs="SimSun"/>
                <w:sz w:val="19"/>
                <w:szCs w:val="19"/>
              </w:rPr>
            </w:pPr>
            <w:r>
              <w:rPr>
                <w:rFonts w:ascii="SimSun" w:hAnsi="SimSun" w:eastAsia="SimSun" w:cs="SimSun"/>
                <w:sz w:val="19"/>
                <w:szCs w:val="19"/>
                <w:b/>
                <w:bCs/>
                <w:position w:val="2"/>
              </w:rPr>
              <w:t>00:59</w:t>
            </w:r>
          </w:p>
        </w:tc>
        <w:tc>
          <w:tcPr>
            <w:tcW w:w="3789" w:type="dxa"/>
            <w:vAlign w:val="top"/>
          </w:tcPr>
          <w:p>
            <w:pPr>
              <w:pStyle w:val="TableText"/>
              <w:ind w:left="1742"/>
              <w:spacing w:before="221" w:line="227" w:lineRule="auto"/>
              <w:rPr>
                <w:sz w:val="19"/>
                <w:szCs w:val="19"/>
              </w:rPr>
            </w:pPr>
            <w:r>
              <w:rPr>
                <w:sz w:val="19"/>
                <w:szCs w:val="19"/>
                <w:spacing w:val="-7"/>
              </w:rPr>
              <w:t>300</w:t>
            </w:r>
          </w:p>
        </w:tc>
        <w:tc>
          <w:tcPr>
            <w:tcW w:w="3792" w:type="dxa"/>
            <w:vAlign w:val="top"/>
            <w:tcBorders>
              <w:right w:val="nil"/>
            </w:tcBorders>
          </w:tcPr>
          <w:p>
            <w:pPr>
              <w:pStyle w:val="TableText"/>
              <w:ind w:left="1742"/>
              <w:spacing w:before="221" w:line="227" w:lineRule="auto"/>
              <w:rPr>
                <w:sz w:val="19"/>
                <w:szCs w:val="19"/>
              </w:rPr>
            </w:pPr>
            <w:r>
              <w:rPr>
                <w:sz w:val="19"/>
                <w:szCs w:val="19"/>
                <w:spacing w:val="-7"/>
              </w:rPr>
              <w:t>300</w:t>
            </w:r>
          </w:p>
        </w:tc>
      </w:tr>
    </w:tbl>
    <w:p>
      <w:pPr>
        <w:pStyle w:val="BodyText"/>
        <w:ind w:left="48"/>
        <w:spacing w:before="210" w:line="204" w:lineRule="auto"/>
        <w:rPr/>
      </w:pPr>
      <w:r>
        <w:rPr>
          <w:spacing w:val="-3"/>
        </w:rPr>
        <w:t>当一方与另一方胜利点之差首次为 70 或 140 时，</w:t>
      </w:r>
      <w:r>
        <w:rPr>
          <w:spacing w:val="-41"/>
        </w:rPr>
        <w:t xml:space="preserve"> </w:t>
      </w:r>
      <w:r>
        <w:rPr>
          <w:spacing w:val="-3"/>
        </w:rPr>
        <w:t>胜利点较少</w:t>
      </w:r>
      <w:r>
        <w:rPr>
          <w:spacing w:val="-4"/>
        </w:rPr>
        <w:t>一方可获得 200 金币。每局比赛中，</w:t>
      </w:r>
      <w:r>
        <w:rPr>
          <w:spacing w:val="-38"/>
        </w:rPr>
        <w:t xml:space="preserve"> </w:t>
      </w:r>
      <w:r>
        <w:rPr>
          <w:spacing w:val="-4"/>
        </w:rPr>
        <w:t>一方通</w:t>
      </w:r>
    </w:p>
    <w:p>
      <w:pPr>
        <w:spacing w:line="204" w:lineRule="auto"/>
        <w:sectPr>
          <w:headerReference w:type="default" r:id="rId105"/>
          <w:footerReference w:type="default" r:id="rId106"/>
          <w:pgSz w:w="11907" w:h="16839"/>
          <w:pgMar w:top="1219" w:right="1065" w:bottom="1421" w:left="1104" w:header="981" w:footer="1057" w:gutter="0"/>
        </w:sectPr>
        <w:rPr/>
      </w:pPr>
    </w:p>
    <w:p>
      <w:pPr>
        <w:pStyle w:val="BodyText"/>
        <w:ind w:left="35"/>
        <w:spacing w:before="208" w:line="205" w:lineRule="auto"/>
        <w:rPr/>
      </w:pPr>
      <w:bookmarkStart w:name="bookmark84" w:id="95"/>
      <w:bookmarkEnd w:id="95"/>
      <w:r>
        <w:rPr/>
        <w:t>过该机制最多获取 400 金币。关于胜利点机制，详见“</w:t>
      </w:r>
      <w:hyperlink w:history="true" w:anchor="bookmark190">
        <w:r>
          <w:rPr/>
          <w:t>3.3.6</w:t>
        </w:r>
      </w:hyperlink>
      <w:hyperlink w:history="true" w:anchor="bookmark191">
        <w:r>
          <w:rPr/>
          <w:t>中心增益点及胜利点机制</w:t>
        </w:r>
      </w:hyperlink>
      <w:r>
        <w:rPr/>
        <w:t>”。</w:t>
      </w:r>
    </w:p>
    <w:p>
      <w:pPr>
        <w:pStyle w:val="BodyText"/>
        <w:ind w:left="37"/>
        <w:spacing w:before="308" w:line="204" w:lineRule="auto"/>
        <w:outlineLvl w:val="0"/>
        <w:rPr/>
      </w:pPr>
      <w:bookmarkStart w:name="bookmark192" w:id="96"/>
      <w:bookmarkEnd w:id="96"/>
      <w:r>
        <w:rPr>
          <w:spacing w:val="-8"/>
        </w:rPr>
        <w:t>表</w:t>
      </w:r>
      <w:r>
        <w:rPr>
          <w:spacing w:val="53"/>
          <w:w w:val="101"/>
        </w:rPr>
        <w:t xml:space="preserve"> </w:t>
      </w:r>
      <w:r>
        <w:rPr>
          <w:spacing w:val="-8"/>
        </w:rPr>
        <w:t>3-11 兑换规则</w:t>
      </w:r>
    </w:p>
    <w:p>
      <w:pPr>
        <w:spacing w:line="153" w:lineRule="exact"/>
        <w:rPr/>
      </w:pPr>
      <w:r/>
    </w:p>
    <w:tbl>
      <w:tblPr>
        <w:tblStyle w:val="TableNormal"/>
        <w:tblW w:w="9652" w:type="dxa"/>
        <w:tblInd w:w="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573"/>
        <w:gridCol w:w="8079"/>
      </w:tblGrid>
      <w:tr>
        <w:trPr>
          <w:trHeight w:val="943" w:hRule="atLeast"/>
        </w:trPr>
        <w:tc>
          <w:tcPr>
            <w:shd w:val="clear" w:fill="A5A5A5"/>
            <w:tcW w:w="1573" w:type="dxa"/>
            <w:vAlign w:val="top"/>
            <w:tcBorders>
              <w:left w:val="single" w:color="A5A5A5" w:sz="2" w:space="0"/>
            </w:tcBorders>
          </w:tcPr>
          <w:p>
            <w:pPr>
              <w:spacing w:line="326" w:lineRule="auto"/>
              <w:rPr>
                <w:rFonts w:ascii="Arial"/>
                <w:sz w:val="21"/>
              </w:rPr>
            </w:pPr>
            <w:r/>
          </w:p>
          <w:p>
            <w:pPr>
              <w:ind w:left="497"/>
              <w:spacing w:before="62" w:line="217" w:lineRule="auto"/>
              <w:rPr>
                <w:rFonts w:ascii="SimSun" w:hAnsi="SimSun" w:eastAsia="SimSun" w:cs="SimSun"/>
                <w:sz w:val="19"/>
                <w:szCs w:val="19"/>
              </w:rPr>
            </w:pPr>
            <w:r>
              <w:rPr>
                <w:rFonts w:ascii="SimSun" w:hAnsi="SimSun" w:eastAsia="SimSun" w:cs="SimSun"/>
                <w:sz w:val="19"/>
                <w:szCs w:val="19"/>
                <w:b/>
                <w:bCs/>
                <w:spacing w:val="5"/>
              </w:rPr>
              <w:t>兑换项</w:t>
            </w:r>
          </w:p>
        </w:tc>
        <w:tc>
          <w:tcPr>
            <w:shd w:val="clear" w:fill="A5A5A5"/>
            <w:tcW w:w="8079" w:type="dxa"/>
            <w:vAlign w:val="top"/>
            <w:tcBorders>
              <w:right w:val="single" w:color="A5A5A5" w:sz="2" w:space="0"/>
            </w:tcBorders>
          </w:tcPr>
          <w:p>
            <w:pPr>
              <w:spacing w:line="327" w:lineRule="auto"/>
              <w:rPr>
                <w:rFonts w:ascii="Arial"/>
                <w:sz w:val="21"/>
              </w:rPr>
            </w:pPr>
            <w:r/>
          </w:p>
          <w:p>
            <w:pPr>
              <w:ind w:left="3642"/>
              <w:spacing w:before="62" w:line="216" w:lineRule="auto"/>
              <w:rPr>
                <w:rFonts w:ascii="SimSun" w:hAnsi="SimSun" w:eastAsia="SimSun" w:cs="SimSun"/>
                <w:sz w:val="19"/>
                <w:szCs w:val="19"/>
              </w:rPr>
            </w:pPr>
            <w:r>
              <w:rPr>
                <w:rFonts w:ascii="SimSun" w:hAnsi="SimSun" w:eastAsia="SimSun" w:cs="SimSun"/>
                <w:sz w:val="19"/>
                <w:szCs w:val="19"/>
                <w:b/>
                <w:bCs/>
                <w:spacing w:val="6"/>
              </w:rPr>
              <w:t>兑换比例</w:t>
            </w:r>
          </w:p>
        </w:tc>
      </w:tr>
      <w:tr>
        <w:trPr>
          <w:trHeight w:val="716" w:hRule="atLeast"/>
        </w:trPr>
        <w:tc>
          <w:tcPr>
            <w:tcW w:w="1573" w:type="dxa"/>
            <w:vAlign w:val="top"/>
            <w:tcBorders>
              <w:left w:val="nil"/>
            </w:tcBorders>
          </w:tcPr>
          <w:p>
            <w:pPr>
              <w:ind w:left="280"/>
              <w:spacing w:before="276" w:line="259" w:lineRule="exact"/>
              <w:rPr>
                <w:rFonts w:ascii="SimSun" w:hAnsi="SimSun" w:eastAsia="SimSun" w:cs="SimSun"/>
                <w:sz w:val="19"/>
                <w:szCs w:val="19"/>
              </w:rPr>
            </w:pPr>
            <w:r>
              <w:rPr>
                <w:rFonts w:ascii="SimSun" w:hAnsi="SimSun" w:eastAsia="SimSun" w:cs="SimSun"/>
                <w:sz w:val="19"/>
                <w:szCs w:val="19"/>
                <w:b/>
                <w:bCs/>
                <w:spacing w:val="16"/>
                <w:w w:val="114"/>
                <w:position w:val="1"/>
              </w:rPr>
              <w:t>17mm</w:t>
            </w:r>
            <w:r>
              <w:rPr>
                <w:rFonts w:ascii="SimSun" w:hAnsi="SimSun" w:eastAsia="SimSun" w:cs="SimSun"/>
                <w:sz w:val="19"/>
                <w:szCs w:val="19"/>
                <w:spacing w:val="-34"/>
                <w:position w:val="1"/>
              </w:rPr>
              <w:t xml:space="preserve"> </w:t>
            </w:r>
            <w:r>
              <w:rPr>
                <w:rFonts w:ascii="SimSun" w:hAnsi="SimSun" w:eastAsia="SimSun" w:cs="SimSun"/>
                <w:sz w:val="19"/>
                <w:szCs w:val="19"/>
                <w:b/>
                <w:bCs/>
                <w:spacing w:val="16"/>
                <w:w w:val="114"/>
                <w:position w:val="1"/>
              </w:rPr>
              <w:t>弹丸</w:t>
            </w:r>
          </w:p>
        </w:tc>
        <w:tc>
          <w:tcPr>
            <w:tcW w:w="8079" w:type="dxa"/>
            <w:vAlign w:val="top"/>
            <w:tcBorders>
              <w:right w:val="nil"/>
            </w:tcBorders>
          </w:tcPr>
          <w:p>
            <w:pPr>
              <w:pStyle w:val="TableText"/>
              <w:ind w:left="3454"/>
              <w:spacing w:before="275" w:line="211" w:lineRule="auto"/>
              <w:rPr>
                <w:sz w:val="19"/>
                <w:szCs w:val="19"/>
              </w:rPr>
            </w:pPr>
            <w:r>
              <w:rPr>
                <w:sz w:val="19"/>
                <w:szCs w:val="19"/>
                <w:spacing w:val="-4"/>
              </w:rPr>
              <w:t>10 金币/10 发</w:t>
            </w:r>
          </w:p>
        </w:tc>
      </w:tr>
      <w:tr>
        <w:trPr>
          <w:trHeight w:val="720" w:hRule="atLeast"/>
        </w:trPr>
        <w:tc>
          <w:tcPr>
            <w:tcW w:w="1573" w:type="dxa"/>
            <w:vAlign w:val="top"/>
            <w:tcBorders>
              <w:left w:val="nil"/>
            </w:tcBorders>
          </w:tcPr>
          <w:p>
            <w:pPr>
              <w:ind w:left="270"/>
              <w:spacing w:before="278" w:line="258" w:lineRule="exact"/>
              <w:rPr>
                <w:rFonts w:ascii="SimSun" w:hAnsi="SimSun" w:eastAsia="SimSun" w:cs="SimSun"/>
                <w:sz w:val="19"/>
                <w:szCs w:val="19"/>
              </w:rPr>
            </w:pPr>
            <w:r>
              <w:rPr>
                <w:rFonts w:ascii="SimSun" w:hAnsi="SimSun" w:eastAsia="SimSun" w:cs="SimSun"/>
                <w:sz w:val="19"/>
                <w:szCs w:val="19"/>
                <w:b/>
                <w:bCs/>
                <w:spacing w:val="12"/>
                <w:w w:val="119"/>
                <w:position w:val="1"/>
              </w:rPr>
              <w:t>42mm</w:t>
            </w:r>
            <w:r>
              <w:rPr>
                <w:rFonts w:ascii="SimSun" w:hAnsi="SimSun" w:eastAsia="SimSun" w:cs="SimSun"/>
                <w:sz w:val="19"/>
                <w:szCs w:val="19"/>
                <w:spacing w:val="-37"/>
                <w:position w:val="1"/>
              </w:rPr>
              <w:t xml:space="preserve"> </w:t>
            </w:r>
            <w:r>
              <w:rPr>
                <w:rFonts w:ascii="SimSun" w:hAnsi="SimSun" w:eastAsia="SimSun" w:cs="SimSun"/>
                <w:sz w:val="19"/>
                <w:szCs w:val="19"/>
                <w:b/>
                <w:bCs/>
                <w:spacing w:val="12"/>
                <w:w w:val="119"/>
                <w:position w:val="1"/>
              </w:rPr>
              <w:t>弹丸</w:t>
            </w:r>
          </w:p>
        </w:tc>
        <w:tc>
          <w:tcPr>
            <w:tcW w:w="8079" w:type="dxa"/>
            <w:vAlign w:val="top"/>
            <w:tcBorders>
              <w:right w:val="nil"/>
            </w:tcBorders>
          </w:tcPr>
          <w:p>
            <w:pPr>
              <w:pStyle w:val="TableText"/>
              <w:ind w:left="3507"/>
              <w:spacing w:before="277" w:line="211" w:lineRule="auto"/>
              <w:rPr>
                <w:sz w:val="19"/>
                <w:szCs w:val="19"/>
              </w:rPr>
            </w:pPr>
            <w:r>
              <w:rPr>
                <w:sz w:val="19"/>
                <w:szCs w:val="19"/>
                <w:spacing w:val="-4"/>
              </w:rPr>
              <w:t>10 金币/1 发</w:t>
            </w:r>
          </w:p>
        </w:tc>
      </w:tr>
    </w:tbl>
    <w:p>
      <w:pPr>
        <w:pStyle w:val="BodyText"/>
        <w:ind w:left="37" w:right="23"/>
        <w:spacing w:before="208" w:line="274" w:lineRule="auto"/>
        <w:rPr/>
      </w:pPr>
      <w:r>
        <w:rPr>
          <w:spacing w:val="-1"/>
        </w:rPr>
        <w:t>机器人每发射 1 发弹丸，所发射的弹丸类型对应的允许发弹量减少1 发。当发射机构锁定时，其保持断电</w:t>
      </w:r>
      <w:r>
        <w:rPr>
          <w:spacing w:val="10"/>
        </w:rPr>
        <w:t xml:space="preserve"> </w:t>
      </w:r>
      <w:r>
        <w:rPr>
          <w:spacing w:val="-2"/>
        </w:rPr>
        <w:t>状态；</w:t>
      </w:r>
      <w:r>
        <w:rPr>
          <w:spacing w:val="-37"/>
        </w:rPr>
        <w:t xml:space="preserve"> </w:t>
      </w:r>
      <w:r>
        <w:rPr>
          <w:spacing w:val="-2"/>
        </w:rPr>
        <w:t>当发射机构解锁时，若对应的弹丸类型允许</w:t>
      </w:r>
      <w:r>
        <w:rPr>
          <w:spacing w:val="-3"/>
        </w:rPr>
        <w:t>发弹量大于 0，</w:t>
      </w:r>
      <w:r>
        <w:rPr>
          <w:spacing w:val="-40"/>
        </w:rPr>
        <w:t xml:space="preserve"> </w:t>
      </w:r>
      <w:r>
        <w:rPr>
          <w:spacing w:val="-3"/>
        </w:rPr>
        <w:t>则其保持上电状态，</w:t>
      </w:r>
      <w:r>
        <w:rPr>
          <w:spacing w:val="-40"/>
        </w:rPr>
        <w:t xml:space="preserve"> </w:t>
      </w:r>
      <w:r>
        <w:rPr>
          <w:spacing w:val="-3"/>
        </w:rPr>
        <w:t>反之将断电。</w:t>
      </w:r>
    </w:p>
    <w:p>
      <w:pPr>
        <w:pStyle w:val="BodyText"/>
        <w:ind w:left="38" w:right="25" w:hanging="2"/>
        <w:spacing w:before="77" w:line="275" w:lineRule="auto"/>
        <w:rPr/>
      </w:pPr>
      <w:r>
        <w:rPr>
          <w:spacing w:val="-1"/>
        </w:rPr>
        <w:t>在以下特殊情况下，</w:t>
      </w:r>
      <w:r>
        <w:rPr>
          <w:spacing w:val="-41"/>
        </w:rPr>
        <w:t xml:space="preserve"> </w:t>
      </w:r>
      <w:r>
        <w:rPr>
          <w:spacing w:val="-1"/>
        </w:rPr>
        <w:t>对方的机器人所有装甲将屏蔽</w:t>
      </w:r>
      <w:r>
        <w:rPr>
          <w:spacing w:val="35"/>
          <w:w w:val="101"/>
        </w:rPr>
        <w:t xml:space="preserve"> </w:t>
      </w:r>
      <w:r>
        <w:rPr>
          <w:spacing w:val="-1"/>
        </w:rPr>
        <w:t>42mm</w:t>
      </w:r>
      <w:r>
        <w:rPr>
          <w:spacing w:val="39"/>
        </w:rPr>
        <w:t xml:space="preserve"> </w:t>
      </w:r>
      <w:r>
        <w:rPr>
          <w:spacing w:val="-1"/>
        </w:rPr>
        <w:t>弹丸伤害，直到英雄机器人变为存活状态</w:t>
      </w:r>
      <w:r>
        <w:rPr>
          <w:spacing w:val="-2"/>
        </w:rPr>
        <w:t>且允</w:t>
      </w:r>
      <w:r>
        <w:rPr/>
        <w:t xml:space="preserve"> </w:t>
      </w:r>
      <w:r>
        <w:rPr>
          <w:spacing w:val="-4"/>
        </w:rPr>
        <w:t>许发弹量大于 0：</w:t>
      </w:r>
    </w:p>
    <w:p>
      <w:pPr>
        <w:pStyle w:val="BodyText"/>
        <w:ind w:left="46"/>
        <w:spacing w:before="72" w:line="204" w:lineRule="auto"/>
        <w:rPr/>
      </w:pPr>
      <w:r>
        <w:rPr>
          <w:spacing w:val="-2"/>
        </w:rPr>
        <w:t>1.   英雄机器人由存活状态变为战亡、异常离线的 3 秒后</w:t>
      </w:r>
    </w:p>
    <w:p>
      <w:pPr>
        <w:pStyle w:val="BodyText"/>
        <w:ind w:left="39"/>
        <w:spacing w:before="195" w:line="200" w:lineRule="auto"/>
        <w:rPr/>
      </w:pPr>
      <w:r>
        <w:rPr>
          <w:spacing w:val="-2"/>
        </w:rPr>
        <w:t>2.   英雄机器人在允许发弹量为 0 时发射 42mm 弹丸（出现超</w:t>
      </w:r>
      <w:r>
        <w:rPr>
          <w:spacing w:val="-3"/>
        </w:rPr>
        <w:t>发行为）</w:t>
      </w:r>
    </w:p>
    <w:p>
      <w:pPr>
        <w:pStyle w:val="BodyText"/>
        <w:ind w:left="38"/>
        <w:spacing w:before="200" w:line="204" w:lineRule="auto"/>
        <w:rPr/>
      </w:pPr>
      <w:r>
        <w:rPr>
          <w:spacing w:val="-2"/>
        </w:rPr>
        <w:t>3.   英雄机器人战亡后发射第 3 发</w:t>
      </w:r>
      <w:r>
        <w:rPr>
          <w:spacing w:val="-3"/>
        </w:rPr>
        <w:t xml:space="preserve"> 42mm 弹丸后</w:t>
      </w:r>
    </w:p>
    <w:p>
      <w:pPr>
        <w:pStyle w:val="BodyText"/>
        <w:ind w:left="37" w:right="23"/>
        <w:spacing w:before="194" w:line="268" w:lineRule="auto"/>
        <w:rPr/>
      </w:pPr>
      <w:r>
        <w:rPr>
          <w:spacing w:val="-2"/>
        </w:rPr>
        <w:t>步兵机器人和英雄机器人可以在补给区任意时刻消耗金币兑换 17mm 或 42mm 弹丸允许发弹量。当机器</w:t>
      </w:r>
      <w:r>
        <w:rPr>
          <w:spacing w:val="17"/>
        </w:rPr>
        <w:t xml:space="preserve"> </w:t>
      </w:r>
      <w:r>
        <w:rPr>
          <w:spacing w:val="-1"/>
        </w:rPr>
        <w:t>人占领己方补给区时，操作手可通过裁判系统选手端兑换允许发弹量。</w:t>
      </w:r>
    </w:p>
    <w:p>
      <w:pPr>
        <w:spacing w:line="258" w:lineRule="auto"/>
        <w:rPr>
          <w:rFonts w:ascii="Arial"/>
          <w:sz w:val="21"/>
        </w:rPr>
      </w:pPr>
      <w:r/>
    </w:p>
    <w:p>
      <w:pPr>
        <w:ind w:left="44"/>
        <w:spacing w:before="101" w:line="423" w:lineRule="exact"/>
        <w:outlineLvl w:val="1"/>
        <w:rPr>
          <w:rFonts w:ascii="SimSun" w:hAnsi="SimSun" w:eastAsia="SimSun" w:cs="SimSun"/>
          <w:sz w:val="31"/>
          <w:szCs w:val="31"/>
        </w:rPr>
      </w:pPr>
      <w:bookmarkStart w:name="bookmark28" w:id="97"/>
      <w:bookmarkEnd w:id="97"/>
      <w:bookmarkStart w:name="bookmark144" w:id="98"/>
      <w:bookmarkEnd w:id="98"/>
      <w:bookmarkStart w:name="bookmark145" w:id="99"/>
      <w:bookmarkEnd w:id="99"/>
      <w:bookmarkStart w:name="bookmark155" w:id="100"/>
      <w:bookmarkEnd w:id="100"/>
      <w:bookmarkStart w:name="bookmark156" w:id="101"/>
      <w:bookmarkEnd w:id="101"/>
      <w:r>
        <w:rPr>
          <w:rFonts w:ascii="SimSun" w:hAnsi="SimSun" w:eastAsia="SimSun" w:cs="SimSun"/>
          <w:sz w:val="31"/>
          <w:szCs w:val="31"/>
          <w:b/>
          <w:bCs/>
          <w:color w:val="333399"/>
          <w:spacing w:val="-4"/>
          <w:position w:val="1"/>
        </w:rPr>
        <w:t>3.3.4</w:t>
      </w:r>
      <w:r>
        <w:rPr>
          <w:rFonts w:ascii="SimSun" w:hAnsi="SimSun" w:eastAsia="SimSun" w:cs="SimSun"/>
          <w:sz w:val="31"/>
          <w:szCs w:val="31"/>
          <w:color w:val="333399"/>
          <w:spacing w:val="29"/>
          <w:position w:val="1"/>
        </w:rPr>
        <w:t xml:space="preserve">  </w:t>
      </w:r>
      <w:r>
        <w:rPr>
          <w:rFonts w:ascii="SimSun" w:hAnsi="SimSun" w:eastAsia="SimSun" w:cs="SimSun"/>
          <w:sz w:val="31"/>
          <w:szCs w:val="31"/>
          <w:b/>
          <w:bCs/>
          <w:color w:val="333399"/>
          <w:spacing w:val="-4"/>
          <w:position w:val="1"/>
        </w:rPr>
        <w:t>经验及性能体系</w:t>
      </w:r>
    </w:p>
    <w:p>
      <w:pPr>
        <w:spacing w:line="312" w:lineRule="auto"/>
        <w:rPr>
          <w:rFonts w:ascii="Arial"/>
          <w:sz w:val="21"/>
        </w:rPr>
      </w:pPr>
      <w:r/>
    </w:p>
    <w:p>
      <w:pPr>
        <w:ind w:left="43"/>
        <w:spacing w:before="98" w:line="396" w:lineRule="exact"/>
        <w:outlineLvl w:val="3"/>
        <w:rPr>
          <w:rFonts w:ascii="SimSun" w:hAnsi="SimSun" w:eastAsia="SimSun" w:cs="SimSun"/>
          <w:sz w:val="30"/>
          <w:szCs w:val="30"/>
        </w:rPr>
      </w:pPr>
      <w:bookmarkStart w:name="bookmark85" w:id="102"/>
      <w:bookmarkEnd w:id="102"/>
      <w:r>
        <w:rPr>
          <w:rFonts w:ascii="SimSun" w:hAnsi="SimSun" w:eastAsia="SimSun" w:cs="SimSun"/>
          <w:sz w:val="30"/>
          <w:szCs w:val="30"/>
          <w:b/>
          <w:bCs/>
          <w:color w:val="333399"/>
          <w:spacing w:val="-16"/>
          <w:position w:val="1"/>
        </w:rPr>
        <w:t>3.3.4.1</w:t>
      </w:r>
      <w:r>
        <w:rPr>
          <w:rFonts w:ascii="SimSun" w:hAnsi="SimSun" w:eastAsia="SimSun" w:cs="SimSun"/>
          <w:sz w:val="30"/>
          <w:szCs w:val="30"/>
          <w:color w:val="333399"/>
          <w:spacing w:val="22"/>
          <w:position w:val="1"/>
        </w:rPr>
        <w:t xml:space="preserve">   </w:t>
      </w:r>
      <w:r>
        <w:rPr>
          <w:rFonts w:ascii="SimSun" w:hAnsi="SimSun" w:eastAsia="SimSun" w:cs="SimSun"/>
          <w:sz w:val="30"/>
          <w:szCs w:val="30"/>
          <w:b/>
          <w:bCs/>
          <w:color w:val="333399"/>
          <w:spacing w:val="-16"/>
          <w:position w:val="1"/>
        </w:rPr>
        <w:t>经验体系</w:t>
      </w:r>
    </w:p>
    <w:p>
      <w:pPr>
        <w:pStyle w:val="BodyText"/>
        <w:ind w:left="35" w:right="25" w:firstLine="19"/>
        <w:spacing w:before="251" w:line="275" w:lineRule="auto"/>
        <w:rPr/>
      </w:pPr>
      <w:r>
        <w:rPr>
          <w:spacing w:val="-2"/>
        </w:rPr>
        <w:t>比赛开始时，步兵机器人和英雄机器人的机器人等级均为 1 级，可通过增加经验值实现等级提升，最高可</w:t>
      </w:r>
      <w:r>
        <w:rPr>
          <w:spacing w:val="12"/>
        </w:rPr>
        <w:t xml:space="preserve"> </w:t>
      </w:r>
      <w:r>
        <w:rPr>
          <w:spacing w:val="-2"/>
        </w:rPr>
        <w:t>提升至 10 级。哨兵机器人无法获得经验，也无法升级，</w:t>
      </w:r>
      <w:r>
        <w:rPr>
          <w:spacing w:val="-26"/>
        </w:rPr>
        <w:t xml:space="preserve"> </w:t>
      </w:r>
      <w:r>
        <w:rPr>
          <w:spacing w:val="-2"/>
        </w:rPr>
        <w:t>将始终视为10 级。</w:t>
      </w:r>
    </w:p>
    <w:p>
      <w:pPr>
        <w:pStyle w:val="BodyText"/>
        <w:ind w:left="55"/>
        <w:spacing w:before="76" w:line="192" w:lineRule="auto"/>
        <w:rPr/>
      </w:pPr>
      <w:r>
        <w:rPr>
          <w:spacing w:val="-2"/>
        </w:rPr>
        <w:t>比赛过程中，机器人可以通过多种方式增加经验值，具体如下表所示：</w:t>
      </w:r>
    </w:p>
    <w:p>
      <w:pPr>
        <w:pStyle w:val="BodyText"/>
        <w:ind w:left="37"/>
        <w:spacing w:before="326" w:line="204" w:lineRule="auto"/>
        <w:outlineLvl w:val="0"/>
        <w:rPr/>
      </w:pPr>
      <w:bookmarkStart w:name="bookmark193" w:id="103"/>
      <w:bookmarkEnd w:id="103"/>
      <w:r>
        <w:rPr>
          <w:spacing w:val="-7"/>
        </w:rPr>
        <w:t>表</w:t>
      </w:r>
      <w:r>
        <w:rPr>
          <w:spacing w:val="58"/>
          <w:w w:val="101"/>
        </w:rPr>
        <w:t xml:space="preserve"> </w:t>
      </w:r>
      <w:r>
        <w:rPr>
          <w:spacing w:val="-7"/>
        </w:rPr>
        <w:t>3-12 经验体系一览</w:t>
      </w:r>
    </w:p>
    <w:p>
      <w:pPr>
        <w:spacing w:line="153" w:lineRule="exact"/>
        <w:rPr/>
      </w:pPr>
      <w:r/>
    </w:p>
    <w:tbl>
      <w:tblPr>
        <w:tblStyle w:val="TableNormal"/>
        <w:tblW w:w="9662" w:type="dxa"/>
        <w:tblInd w:w="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22"/>
        <w:gridCol w:w="377"/>
        <w:gridCol w:w="7563"/>
      </w:tblGrid>
      <w:tr>
        <w:trPr>
          <w:trHeight w:val="942" w:hRule="atLeast"/>
        </w:trPr>
        <w:tc>
          <w:tcPr>
            <w:shd w:val="clear" w:fill="A5A5A5"/>
            <w:tcW w:w="1722" w:type="dxa"/>
            <w:vAlign w:val="top"/>
            <w:tcBorders>
              <w:left w:val="single" w:color="A5A5A5" w:sz="2" w:space="0"/>
            </w:tcBorders>
          </w:tcPr>
          <w:p>
            <w:pPr>
              <w:spacing w:line="328" w:lineRule="auto"/>
              <w:rPr>
                <w:rFonts w:ascii="Arial"/>
                <w:sz w:val="21"/>
              </w:rPr>
            </w:pPr>
            <w:r/>
          </w:p>
          <w:p>
            <w:pPr>
              <w:ind w:left="469"/>
              <w:spacing w:before="62" w:line="214" w:lineRule="auto"/>
              <w:rPr>
                <w:rFonts w:ascii="SimSun" w:hAnsi="SimSun" w:eastAsia="SimSun" w:cs="SimSun"/>
                <w:sz w:val="19"/>
                <w:szCs w:val="19"/>
              </w:rPr>
            </w:pPr>
            <w:r>
              <w:rPr>
                <w:rFonts w:ascii="SimSun" w:hAnsi="SimSun" w:eastAsia="SimSun" w:cs="SimSun"/>
                <w:sz w:val="19"/>
                <w:szCs w:val="19"/>
                <w:b/>
                <w:bCs/>
                <w:spacing w:val="6"/>
              </w:rPr>
              <w:t>行为类型</w:t>
            </w:r>
          </w:p>
        </w:tc>
        <w:tc>
          <w:tcPr>
            <w:shd w:val="clear" w:fill="A5A5A5"/>
            <w:tcW w:w="377" w:type="dxa"/>
            <w:vAlign w:val="top"/>
            <w:tcBorders>
              <w:right w:val="nil"/>
            </w:tcBorders>
          </w:tcPr>
          <w:p>
            <w:pPr>
              <w:rPr>
                <w:rFonts w:ascii="Arial"/>
                <w:sz w:val="21"/>
              </w:rPr>
            </w:pPr>
            <w:r/>
          </w:p>
        </w:tc>
        <w:tc>
          <w:tcPr>
            <w:shd w:val="clear" w:fill="A5A5A5"/>
            <w:tcW w:w="7563" w:type="dxa"/>
            <w:vAlign w:val="top"/>
            <w:tcBorders>
              <w:left w:val="nil"/>
              <w:right w:val="single" w:color="A5A5A5" w:sz="2" w:space="0"/>
            </w:tcBorders>
          </w:tcPr>
          <w:p>
            <w:pPr>
              <w:spacing w:line="327" w:lineRule="auto"/>
              <w:rPr>
                <w:rFonts w:ascii="Arial"/>
                <w:sz w:val="21"/>
              </w:rPr>
            </w:pPr>
            <w:r/>
          </w:p>
          <w:p>
            <w:pPr>
              <w:ind w:left="3199"/>
              <w:spacing w:before="62" w:line="215" w:lineRule="auto"/>
              <w:rPr>
                <w:rFonts w:ascii="SimSun" w:hAnsi="SimSun" w:eastAsia="SimSun" w:cs="SimSun"/>
                <w:sz w:val="19"/>
                <w:szCs w:val="19"/>
              </w:rPr>
            </w:pPr>
            <w:r>
              <w:rPr>
                <w:rFonts w:ascii="SimSun" w:hAnsi="SimSun" w:eastAsia="SimSun" w:cs="SimSun"/>
                <w:sz w:val="19"/>
                <w:szCs w:val="19"/>
                <w:b/>
                <w:bCs/>
                <w:spacing w:val="6"/>
              </w:rPr>
              <w:t>获得经验</w:t>
            </w:r>
          </w:p>
        </w:tc>
      </w:tr>
      <w:tr>
        <w:trPr>
          <w:trHeight w:val="720" w:hRule="atLeast"/>
        </w:trPr>
        <w:tc>
          <w:tcPr>
            <w:tcW w:w="1722" w:type="dxa"/>
            <w:vAlign w:val="top"/>
            <w:tcBorders>
              <w:left w:val="nil"/>
            </w:tcBorders>
          </w:tcPr>
          <w:p>
            <w:pPr>
              <w:ind w:left="471"/>
              <w:spacing w:before="276" w:line="215" w:lineRule="auto"/>
              <w:rPr>
                <w:rFonts w:ascii="SimSun" w:hAnsi="SimSun" w:eastAsia="SimSun" w:cs="SimSun"/>
                <w:sz w:val="19"/>
                <w:szCs w:val="19"/>
              </w:rPr>
            </w:pPr>
            <w:r>
              <w:rPr>
                <w:rFonts w:ascii="SimSun" w:hAnsi="SimSun" w:eastAsia="SimSun" w:cs="SimSun"/>
                <w:sz w:val="19"/>
                <w:szCs w:val="19"/>
                <w:b/>
                <w:bCs/>
                <w:spacing w:val="6"/>
              </w:rPr>
              <w:t>发射弹丸</w:t>
            </w:r>
          </w:p>
        </w:tc>
        <w:tc>
          <w:tcPr>
            <w:tcW w:w="377" w:type="dxa"/>
            <w:vAlign w:val="top"/>
            <w:tcBorders>
              <w:right w:val="nil"/>
            </w:tcBorders>
          </w:tcPr>
          <w:p>
            <w:pPr>
              <w:ind w:left="120"/>
              <w:spacing w:before="248" w:line="222" w:lineRule="exact"/>
              <w:rPr>
                <w:rFonts w:ascii="Wingdings" w:hAnsi="Wingdings" w:eastAsia="Wingdings" w:cs="Wingdings"/>
                <w:sz w:val="19"/>
                <w:szCs w:val="19"/>
              </w:rPr>
            </w:pPr>
            <w:r>
              <w:rPr>
                <w:rFonts w:ascii="Wingdings" w:hAnsi="Wingdings" w:eastAsia="Wingdings" w:cs="Wingdings"/>
                <w:sz w:val="19"/>
                <w:szCs w:val="19"/>
                <w:b/>
                <w:bCs/>
                <w:spacing w:val="-2"/>
              </w:rPr>
              <w:t>l</w:t>
            </w:r>
          </w:p>
        </w:tc>
        <w:tc>
          <w:tcPr>
            <w:tcW w:w="7563" w:type="dxa"/>
            <w:vAlign w:val="top"/>
            <w:tcBorders>
              <w:left w:val="nil"/>
              <w:right w:val="nil"/>
            </w:tcBorders>
          </w:tcPr>
          <w:p>
            <w:pPr>
              <w:pStyle w:val="TableText"/>
              <w:ind w:left="158"/>
              <w:spacing w:before="276" w:line="210" w:lineRule="auto"/>
              <w:rPr>
                <w:sz w:val="19"/>
                <w:szCs w:val="19"/>
              </w:rPr>
            </w:pPr>
            <w:r>
              <w:rPr>
                <w:sz w:val="19"/>
                <w:szCs w:val="19"/>
                <w:spacing w:val="5"/>
              </w:rPr>
              <w:t>步兵机器人：每发射 1 发弹丸，获得 1 点经验</w:t>
            </w:r>
          </w:p>
        </w:tc>
      </w:tr>
    </w:tbl>
    <w:p>
      <w:pPr>
        <w:rPr>
          <w:rFonts w:ascii="Arial"/>
          <w:sz w:val="21"/>
        </w:rPr>
      </w:pPr>
      <w:r/>
    </w:p>
    <w:p>
      <w:pPr>
        <w:sectPr>
          <w:headerReference w:type="default" r:id="rId87"/>
          <w:footerReference w:type="default" r:id="rId107"/>
          <w:pgSz w:w="11907" w:h="16839"/>
          <w:pgMar w:top="1226" w:right="1106" w:bottom="1365" w:left="1104" w:header="981" w:footer="1079" w:gutter="0"/>
        </w:sectPr>
        <w:rPr>
          <w:rFonts w:ascii="Arial" w:hAnsi="Arial" w:eastAsia="Arial" w:cs="Arial"/>
          <w:sz w:val="21"/>
          <w:szCs w:val="21"/>
        </w:rPr>
      </w:pPr>
    </w:p>
    <w:p>
      <w:pPr>
        <w:spacing w:line="288" w:lineRule="auto"/>
        <w:rPr>
          <w:rFonts w:ascii="Arial"/>
          <w:sz w:val="21"/>
        </w:rPr>
      </w:pPr>
      <w:r/>
    </w:p>
    <w:p>
      <w:pPr>
        <w:spacing w:line="289" w:lineRule="auto"/>
        <w:rPr>
          <w:rFonts w:ascii="Arial"/>
          <w:sz w:val="21"/>
        </w:rPr>
      </w:pPr>
      <w:r/>
    </w:p>
    <w:p>
      <w:pPr>
        <w:ind w:firstLine="30"/>
        <w:spacing w:line="210" w:lineRule="exact"/>
        <w:rPr/>
      </w:pPr>
      <w:r>
        <w:rPr>
          <w:position w:val="-4"/>
        </w:rPr>
        <w:drawing>
          <wp:inline distT="0" distB="0" distL="0" distR="0">
            <wp:extent cx="1162037" cy="133348"/>
            <wp:effectExtent l="0" t="0" r="0" b="0"/>
            <wp:docPr id="180" name="IM 180"/>
            <wp:cNvGraphicFramePr/>
            <a:graphic>
              <a:graphicData uri="http://schemas.openxmlformats.org/drawingml/2006/picture">
                <pic:pic>
                  <pic:nvPicPr>
                    <pic:cNvPr id="180" name="IM 180"/>
                    <pic:cNvPicPr/>
                  </pic:nvPicPr>
                  <pic:blipFill>
                    <a:blip r:embed="rId21"/>
                    <a:stretch>
                      <a:fillRect/>
                    </a:stretch>
                  </pic:blipFill>
                  <pic:spPr>
                    <a:xfrm rot="0">
                      <a:off x="0" y="0"/>
                      <a:ext cx="1162037" cy="133348"/>
                    </a:xfrm>
                    <a:prstGeom prst="rect">
                      <a:avLst/>
                    </a:prstGeom>
                  </pic:spPr>
                </pic:pic>
              </a:graphicData>
            </a:graphic>
          </wp:inline>
        </w:drawing>
      </w:r>
    </w:p>
    <w:p>
      <w:pPr>
        <w:spacing w:line="18" w:lineRule="exact"/>
        <w:rPr/>
      </w:pPr>
      <w:r/>
    </w:p>
    <w:tbl>
      <w:tblPr>
        <w:tblStyle w:val="TableNormal"/>
        <w:tblW w:w="9690"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27"/>
        <w:gridCol w:w="7963"/>
      </w:tblGrid>
      <w:tr>
        <w:trPr>
          <w:trHeight w:val="110" w:hRule="atLeast"/>
        </w:trPr>
        <w:tc>
          <w:tcPr>
            <w:tcW w:w="1727" w:type="dxa"/>
            <w:vAlign w:val="top"/>
            <w:tcBorders>
              <w:left w:val="nil"/>
              <w:right w:val="nil"/>
            </w:tcBorders>
          </w:tcPr>
          <w:p>
            <w:pPr>
              <w:spacing w:line="100" w:lineRule="exact"/>
              <w:rPr>
                <w:rFonts w:ascii="Arial"/>
                <w:sz w:val="8"/>
              </w:rPr>
            </w:pPr>
            <w:r/>
          </w:p>
        </w:tc>
        <w:tc>
          <w:tcPr>
            <w:tcW w:w="7963" w:type="dxa"/>
            <w:vAlign w:val="top"/>
            <w:tcBorders>
              <w:left w:val="nil"/>
              <w:right w:val="nil"/>
            </w:tcBorders>
          </w:tcPr>
          <w:p>
            <w:pPr>
              <w:spacing w:line="100" w:lineRule="exact"/>
              <w:rPr>
                <w:rFonts w:ascii="Arial"/>
                <w:sz w:val="8"/>
              </w:rPr>
            </w:pPr>
            <w:r/>
          </w:p>
        </w:tc>
      </w:tr>
      <w:tr>
        <w:trPr>
          <w:trHeight w:val="943" w:hRule="atLeast"/>
        </w:trPr>
        <w:tc>
          <w:tcPr>
            <w:shd w:val="clear" w:fill="A5A5A5"/>
            <w:tcW w:w="1727" w:type="dxa"/>
            <w:vAlign w:val="top"/>
            <w:tcBorders>
              <w:left w:val="single" w:color="A5A5A5" w:sz="2" w:space="0"/>
            </w:tcBorders>
          </w:tcPr>
          <w:p>
            <w:pPr>
              <w:spacing w:line="326" w:lineRule="auto"/>
              <w:rPr>
                <w:rFonts w:ascii="Arial"/>
                <w:sz w:val="21"/>
              </w:rPr>
            </w:pPr>
            <w:r/>
          </w:p>
          <w:p>
            <w:pPr>
              <w:ind w:left="474"/>
              <w:spacing w:before="62" w:line="214" w:lineRule="auto"/>
              <w:rPr>
                <w:rFonts w:ascii="SimSun" w:hAnsi="SimSun" w:eastAsia="SimSun" w:cs="SimSun"/>
                <w:sz w:val="19"/>
                <w:szCs w:val="19"/>
              </w:rPr>
            </w:pPr>
            <w:r>
              <w:rPr>
                <w:rFonts w:ascii="SimSun" w:hAnsi="SimSun" w:eastAsia="SimSun" w:cs="SimSun"/>
                <w:sz w:val="19"/>
                <w:szCs w:val="19"/>
                <w:b/>
                <w:bCs/>
                <w:spacing w:val="6"/>
              </w:rPr>
              <w:t>行为类型</w:t>
            </w:r>
          </w:p>
        </w:tc>
        <w:tc>
          <w:tcPr>
            <w:shd w:val="clear" w:fill="A5A5A5"/>
            <w:tcW w:w="7963" w:type="dxa"/>
            <w:vAlign w:val="top"/>
            <w:tcBorders>
              <w:right w:val="single" w:color="A5A5A5" w:sz="2" w:space="0"/>
            </w:tcBorders>
          </w:tcPr>
          <w:p>
            <w:pPr>
              <w:spacing w:line="323" w:lineRule="auto"/>
              <w:rPr>
                <w:rFonts w:ascii="Arial"/>
                <w:sz w:val="21"/>
              </w:rPr>
            </w:pPr>
            <w:r/>
          </w:p>
          <w:p>
            <w:pPr>
              <w:ind w:left="3573"/>
              <w:spacing w:before="61" w:line="215" w:lineRule="auto"/>
              <w:rPr>
                <w:rFonts w:ascii="SimSun" w:hAnsi="SimSun" w:eastAsia="SimSun" w:cs="SimSun"/>
                <w:sz w:val="19"/>
                <w:szCs w:val="19"/>
              </w:rPr>
            </w:pPr>
            <w:r>
              <w:rPr>
                <w:rFonts w:ascii="SimSun" w:hAnsi="SimSun" w:eastAsia="SimSun" w:cs="SimSun"/>
                <w:sz w:val="19"/>
                <w:szCs w:val="19"/>
                <w:b/>
                <w:bCs/>
                <w:spacing w:val="6"/>
              </w:rPr>
              <w:t>获得经验</w:t>
            </w:r>
          </w:p>
        </w:tc>
      </w:tr>
      <w:tr>
        <w:trPr>
          <w:trHeight w:val="463" w:hRule="atLeast"/>
        </w:trPr>
        <w:tc>
          <w:tcPr>
            <w:tcW w:w="1727" w:type="dxa"/>
            <w:vAlign w:val="top"/>
            <w:tcBorders>
              <w:left w:val="nil"/>
            </w:tcBorders>
          </w:tcPr>
          <w:p>
            <w:pPr>
              <w:rPr>
                <w:rFonts w:ascii="Arial"/>
                <w:sz w:val="21"/>
              </w:rPr>
            </w:pPr>
            <w:r/>
          </w:p>
        </w:tc>
        <w:tc>
          <w:tcPr>
            <w:tcW w:w="7963" w:type="dxa"/>
            <w:vAlign w:val="top"/>
            <w:tcBorders>
              <w:right w:val="nil"/>
            </w:tcBorders>
          </w:tcPr>
          <w:p>
            <w:pPr>
              <w:pStyle w:val="TableText"/>
              <w:ind w:left="120"/>
              <w:spacing w:before="89" w:line="231" w:lineRule="auto"/>
              <w:rPr>
                <w:sz w:val="19"/>
                <w:szCs w:val="19"/>
              </w:rPr>
            </w:pPr>
            <w:r>
              <w:rPr>
                <w:rFonts w:ascii="Wingdings" w:hAnsi="Wingdings" w:eastAsia="Wingdings" w:cs="Wingdings"/>
                <w:sz w:val="19"/>
                <w:szCs w:val="19"/>
                <w:b/>
                <w:bCs/>
                <w:spacing w:val="4"/>
                <w:position w:val="1"/>
              </w:rPr>
              <w:t>l</w:t>
            </w:r>
            <w:r>
              <w:rPr>
                <w:rFonts w:ascii="Wingdings" w:hAnsi="Wingdings" w:eastAsia="Wingdings" w:cs="Wingdings"/>
                <w:sz w:val="19"/>
                <w:szCs w:val="19"/>
                <w:spacing w:val="103"/>
                <w:position w:val="1"/>
              </w:rPr>
              <w:t xml:space="preserve"> </w:t>
            </w:r>
            <w:r>
              <w:rPr>
                <w:sz w:val="19"/>
                <w:szCs w:val="19"/>
                <w:spacing w:val="4"/>
              </w:rPr>
              <w:t>英雄机器人：每发射 1 发弹丸，获得 10 点经验</w:t>
            </w:r>
          </w:p>
        </w:tc>
      </w:tr>
      <w:tr>
        <w:trPr>
          <w:trHeight w:val="3267" w:hRule="atLeast"/>
        </w:trPr>
        <w:tc>
          <w:tcPr>
            <w:tcW w:w="1727" w:type="dxa"/>
            <w:vAlign w:val="top"/>
            <w:vMerge w:val="restart"/>
            <w:tcBorders>
              <w:left w:val="nil"/>
              <w:bottom w:val="nil"/>
            </w:tcBorders>
          </w:tcPr>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ind w:left="277"/>
              <w:spacing w:before="62" w:line="215" w:lineRule="auto"/>
              <w:rPr>
                <w:rFonts w:ascii="SimSun" w:hAnsi="SimSun" w:eastAsia="SimSun" w:cs="SimSun"/>
                <w:sz w:val="19"/>
                <w:szCs w:val="19"/>
              </w:rPr>
            </w:pPr>
            <w:r>
              <w:rPr>
                <w:rFonts w:ascii="SimSun" w:hAnsi="SimSun" w:eastAsia="SimSun" w:cs="SimSun"/>
                <w:sz w:val="19"/>
                <w:szCs w:val="19"/>
                <w:b/>
                <w:bCs/>
                <w:spacing w:val="6"/>
              </w:rPr>
              <w:t>造成攻击伤害</w:t>
            </w:r>
          </w:p>
        </w:tc>
        <w:tc>
          <w:tcPr>
            <w:tcW w:w="7963" w:type="dxa"/>
            <w:vAlign w:val="top"/>
            <w:tcBorders>
              <w:bottom w:val="nil"/>
              <w:right w:val="nil"/>
            </w:tcBorders>
          </w:tcPr>
          <w:p>
            <w:pPr>
              <w:pStyle w:val="TableText"/>
              <w:ind w:left="120"/>
              <w:spacing w:before="146" w:line="231" w:lineRule="auto"/>
              <w:rPr>
                <w:sz w:val="19"/>
                <w:szCs w:val="19"/>
              </w:rPr>
            </w:pPr>
            <w:r>
              <w:rPr>
                <w:rFonts w:ascii="Wingdings" w:hAnsi="Wingdings" w:eastAsia="Wingdings" w:cs="Wingdings"/>
                <w:sz w:val="19"/>
                <w:szCs w:val="19"/>
                <w:b/>
                <w:bCs/>
                <w:spacing w:val="5"/>
                <w:position w:val="1"/>
              </w:rPr>
              <w:t>l</w:t>
            </w:r>
            <w:r>
              <w:rPr>
                <w:rFonts w:ascii="Wingdings" w:hAnsi="Wingdings" w:eastAsia="Wingdings" w:cs="Wingdings"/>
                <w:sz w:val="19"/>
                <w:szCs w:val="19"/>
                <w:spacing w:val="88"/>
                <w:position w:val="1"/>
              </w:rPr>
              <w:t xml:space="preserve"> </w:t>
            </w:r>
            <w:r>
              <w:rPr>
                <w:sz w:val="19"/>
                <w:szCs w:val="19"/>
                <w:spacing w:val="5"/>
              </w:rPr>
              <w:t>对机器人造成攻击伤害：每造成 1 点伤害，</w:t>
            </w:r>
            <w:r>
              <w:rPr>
                <w:sz w:val="19"/>
                <w:szCs w:val="19"/>
                <w:spacing w:val="-16"/>
              </w:rPr>
              <w:t xml:space="preserve"> </w:t>
            </w:r>
            <w:r>
              <w:rPr>
                <w:sz w:val="19"/>
                <w:szCs w:val="19"/>
                <w:spacing w:val="5"/>
              </w:rPr>
              <w:t>攻击方获得 4 点经验</w:t>
            </w:r>
          </w:p>
          <w:p>
            <w:pPr>
              <w:pStyle w:val="TableText"/>
              <w:ind w:left="111" w:right="258" w:firstLine="11"/>
              <w:spacing w:before="267" w:line="313" w:lineRule="auto"/>
              <w:rPr>
                <w:sz w:val="19"/>
                <w:szCs w:val="19"/>
              </w:rPr>
            </w:pPr>
            <w:r>
              <w:rPr>
                <w:sz w:val="19"/>
                <w:szCs w:val="19"/>
                <w:spacing w:val="9"/>
              </w:rPr>
              <w:t>当一方机器人受到攻击伤害，但裁判系统未检测到伤害具体来源，伤害来源不能获取经</w:t>
            </w:r>
            <w:r>
              <w:rPr>
                <w:sz w:val="19"/>
                <w:szCs w:val="19"/>
                <w:spacing w:val="16"/>
              </w:rPr>
              <w:t xml:space="preserve"> </w:t>
            </w:r>
            <w:r>
              <w:rPr>
                <w:sz w:val="19"/>
                <w:szCs w:val="19"/>
                <w:spacing w:val="5"/>
              </w:rPr>
              <w:t>验或伤害来源为判罚/己方机器人：</w:t>
            </w:r>
          </w:p>
          <w:p>
            <w:pPr>
              <w:pStyle w:val="TableText"/>
              <w:ind w:left="951" w:right="419" w:hanging="411"/>
              <w:spacing w:before="79" w:line="252" w:lineRule="auto"/>
              <w:rPr>
                <w:sz w:val="19"/>
                <w:szCs w:val="19"/>
              </w:rPr>
            </w:pPr>
            <w:r>
              <w:rPr>
                <w:sz w:val="19"/>
                <w:szCs w:val="19"/>
                <w:position w:val="-1"/>
              </w:rPr>
              <w:drawing>
                <wp:inline distT="0" distB="0" distL="0" distR="0">
                  <wp:extent cx="89809" cy="140406"/>
                  <wp:effectExtent l="0" t="0" r="0" b="0"/>
                  <wp:docPr id="182" name="IM 182"/>
                  <wp:cNvGraphicFramePr/>
                  <a:graphic>
                    <a:graphicData uri="http://schemas.openxmlformats.org/drawingml/2006/picture">
                      <pic:pic>
                        <pic:nvPicPr>
                          <pic:cNvPr id="182" name="IM 182"/>
                          <pic:cNvPicPr/>
                        </pic:nvPicPr>
                        <pic:blipFill>
                          <a:blip r:embed="rId109"/>
                          <a:stretch>
                            <a:fillRect/>
                          </a:stretch>
                        </pic:blipFill>
                        <pic:spPr>
                          <a:xfrm rot="0">
                            <a:off x="0" y="0"/>
                            <a:ext cx="89809" cy="140406"/>
                          </a:xfrm>
                          <a:prstGeom prst="rect">
                            <a:avLst/>
                          </a:prstGeom>
                        </pic:spPr>
                      </pic:pic>
                    </a:graphicData>
                  </a:graphic>
                </wp:inline>
              </w:drawing>
            </w:r>
            <w:r>
              <w:rPr>
                <w:sz w:val="19"/>
                <w:szCs w:val="19"/>
                <w:spacing w:val="15"/>
              </w:rPr>
              <w:t xml:space="preserve">    </w:t>
            </w:r>
            <w:r>
              <w:rPr>
                <w:sz w:val="19"/>
                <w:szCs w:val="19"/>
                <w:spacing w:val="8"/>
              </w:rPr>
              <w:t>若为弹丸伤害，</w:t>
            </w:r>
            <w:r>
              <w:rPr>
                <w:sz w:val="19"/>
                <w:szCs w:val="19"/>
                <w:spacing w:val="-17"/>
              </w:rPr>
              <w:t xml:space="preserve"> </w:t>
            </w:r>
            <w:r>
              <w:rPr>
                <w:sz w:val="19"/>
                <w:szCs w:val="19"/>
                <w:spacing w:val="8"/>
              </w:rPr>
              <w:t>经验将提供给另一方的能够造成该类型弹丸伤害的存活机器</w:t>
            </w:r>
            <w:r>
              <w:rPr>
                <w:sz w:val="19"/>
                <w:szCs w:val="19"/>
              </w:rPr>
              <w:t xml:space="preserve"> </w:t>
            </w:r>
            <w:r>
              <w:rPr>
                <w:sz w:val="19"/>
                <w:szCs w:val="19"/>
              </w:rPr>
              <w:t>人；</w:t>
            </w:r>
          </w:p>
          <w:p>
            <w:pPr>
              <w:pStyle w:val="TableText"/>
              <w:ind w:left="952" w:right="259" w:hanging="412"/>
              <w:spacing w:before="174" w:line="256" w:lineRule="auto"/>
              <w:rPr>
                <w:sz w:val="19"/>
                <w:szCs w:val="19"/>
              </w:rPr>
            </w:pPr>
            <w:r>
              <w:rPr>
                <w:sz w:val="19"/>
                <w:szCs w:val="19"/>
                <w:position w:val="-1"/>
              </w:rPr>
              <w:drawing>
                <wp:inline distT="0" distB="0" distL="0" distR="0">
                  <wp:extent cx="89809" cy="140406"/>
                  <wp:effectExtent l="0" t="0" r="0" b="0"/>
                  <wp:docPr id="184" name="IM 184"/>
                  <wp:cNvGraphicFramePr/>
                  <a:graphic>
                    <a:graphicData uri="http://schemas.openxmlformats.org/drawingml/2006/picture">
                      <pic:pic>
                        <pic:nvPicPr>
                          <pic:cNvPr id="184" name="IM 184"/>
                          <pic:cNvPicPr/>
                        </pic:nvPicPr>
                        <pic:blipFill>
                          <a:blip r:embed="rId110"/>
                          <a:stretch>
                            <a:fillRect/>
                          </a:stretch>
                        </pic:blipFill>
                        <pic:spPr>
                          <a:xfrm rot="0">
                            <a:off x="0" y="0"/>
                            <a:ext cx="89809" cy="140406"/>
                          </a:xfrm>
                          <a:prstGeom prst="rect">
                            <a:avLst/>
                          </a:prstGeom>
                        </pic:spPr>
                      </pic:pic>
                    </a:graphicData>
                  </a:graphic>
                </wp:inline>
              </w:drawing>
            </w:r>
            <w:r>
              <w:rPr>
                <w:sz w:val="19"/>
                <w:szCs w:val="19"/>
                <w:spacing w:val="15"/>
              </w:rPr>
              <w:t xml:space="preserve">    </w:t>
            </w:r>
            <w:r>
              <w:rPr>
                <w:sz w:val="19"/>
                <w:szCs w:val="19"/>
                <w:spacing w:val="8"/>
              </w:rPr>
              <w:t>若为非弹丸伤害，经验将平均分给另一方此时所有存活的英雄和步兵机器人。</w:t>
            </w:r>
            <w:r>
              <w:rPr>
                <w:sz w:val="19"/>
                <w:szCs w:val="19"/>
              </w:rPr>
              <w:t xml:space="preserve"> </w:t>
            </w:r>
            <w:r>
              <w:rPr>
                <w:sz w:val="19"/>
                <w:szCs w:val="19"/>
                <w:spacing w:val="6"/>
              </w:rPr>
              <w:t>平均值进行四舍五入，</w:t>
            </w:r>
            <w:r>
              <w:rPr>
                <w:sz w:val="19"/>
                <w:szCs w:val="19"/>
              </w:rPr>
              <w:t xml:space="preserve"> </w:t>
            </w:r>
            <w:r>
              <w:rPr>
                <w:sz w:val="19"/>
                <w:szCs w:val="19"/>
                <w:spacing w:val="6"/>
              </w:rPr>
              <w:t>精确到小数点后一位。</w:t>
            </w:r>
          </w:p>
        </w:tc>
      </w:tr>
      <w:tr>
        <w:trPr>
          <w:trHeight w:val="1476" w:hRule="atLeast"/>
        </w:trPr>
        <w:tc>
          <w:tcPr>
            <w:tcW w:w="1727" w:type="dxa"/>
            <w:vAlign w:val="top"/>
            <w:vMerge w:val="continue"/>
            <w:tcBorders>
              <w:left w:val="nil"/>
              <w:top w:val="nil"/>
            </w:tcBorders>
          </w:tcPr>
          <w:p>
            <w:pPr>
              <w:rPr>
                <w:rFonts w:ascii="Arial"/>
                <w:sz w:val="21"/>
              </w:rPr>
            </w:pPr>
            <w:r/>
          </w:p>
        </w:tc>
        <w:tc>
          <w:tcPr>
            <w:tcW w:w="7963" w:type="dxa"/>
            <w:vAlign w:val="top"/>
            <w:tcBorders>
              <w:right w:val="nil"/>
              <w:top w:val="nil"/>
            </w:tcBorders>
          </w:tcPr>
          <w:p>
            <w:pPr>
              <w:ind w:left="110" w:right="133" w:firstLine="1"/>
              <w:spacing w:before="233" w:line="381" w:lineRule="auto"/>
              <w:shd w:val="clear" w:fill="F2F2F2"/>
              <w:jc w:val="both"/>
              <w:rPr>
                <w:rFonts w:ascii="SimSun" w:hAnsi="SimSun" w:eastAsia="SimSun" w:cs="SimSun"/>
                <w:sz w:val="19"/>
                <w:szCs w:val="19"/>
              </w:rPr>
            </w:pPr>
            <w:r>
              <w:rPr>
                <w:rFonts w:ascii="SimSun" w:hAnsi="SimSun" w:eastAsia="SimSun" w:cs="SimSun"/>
                <w:sz w:val="19"/>
                <w:szCs w:val="19"/>
                <w:b/>
                <w:bCs/>
                <w:spacing w:val="9"/>
              </w:rPr>
              <w:t>示例：蓝方某步兵机器人受到了</w:t>
            </w:r>
            <w:r>
              <w:rPr>
                <w:rFonts w:ascii="SimSun" w:hAnsi="SimSun" w:eastAsia="SimSun" w:cs="SimSun"/>
                <w:sz w:val="19"/>
                <w:szCs w:val="19"/>
                <w:spacing w:val="-20"/>
              </w:rPr>
              <w:t xml:space="preserve"> </w:t>
            </w:r>
            <w:r>
              <w:rPr>
                <w:rFonts w:ascii="SimSun" w:hAnsi="SimSun" w:eastAsia="SimSun" w:cs="SimSun"/>
                <w:sz w:val="19"/>
                <w:szCs w:val="19"/>
                <w:b/>
                <w:bCs/>
                <w:spacing w:val="9"/>
              </w:rPr>
              <w:t>10</w:t>
            </w:r>
            <w:r>
              <w:rPr>
                <w:rFonts w:ascii="SimSun" w:hAnsi="SimSun" w:eastAsia="SimSun" w:cs="SimSun"/>
                <w:sz w:val="19"/>
                <w:szCs w:val="19"/>
                <w:spacing w:val="-37"/>
              </w:rPr>
              <w:t xml:space="preserve"> </w:t>
            </w:r>
            <w:r>
              <w:rPr>
                <w:rFonts w:ascii="SimSun" w:hAnsi="SimSun" w:eastAsia="SimSun" w:cs="SimSun"/>
                <w:sz w:val="19"/>
                <w:szCs w:val="19"/>
                <w:b/>
                <w:bCs/>
                <w:spacing w:val="9"/>
              </w:rPr>
              <w:t>点</w:t>
            </w:r>
            <w:r>
              <w:rPr>
                <w:rFonts w:ascii="SimSun" w:hAnsi="SimSun" w:eastAsia="SimSun" w:cs="SimSun"/>
                <w:sz w:val="19"/>
                <w:szCs w:val="19"/>
                <w:spacing w:val="-25"/>
              </w:rPr>
              <w:t xml:space="preserve"> </w:t>
            </w:r>
            <w:r>
              <w:rPr>
                <w:rFonts w:ascii="SimSun" w:hAnsi="SimSun" w:eastAsia="SimSun" w:cs="SimSun"/>
                <w:sz w:val="19"/>
                <w:szCs w:val="19"/>
                <w:b/>
                <w:bCs/>
                <w:spacing w:val="9"/>
              </w:rPr>
              <w:t>17</w:t>
            </w:r>
            <w:r>
              <w:rPr>
                <w:rFonts w:ascii="SimSun" w:hAnsi="SimSun" w:eastAsia="SimSun" w:cs="SimSun"/>
                <w:sz w:val="19"/>
                <w:szCs w:val="19"/>
                <w:b/>
                <w:bCs/>
              </w:rPr>
              <w:t>mm</w:t>
            </w:r>
            <w:r>
              <w:rPr>
                <w:rFonts w:ascii="SimSun" w:hAnsi="SimSun" w:eastAsia="SimSun" w:cs="SimSun"/>
                <w:sz w:val="19"/>
                <w:szCs w:val="19"/>
                <w:spacing w:val="-36"/>
              </w:rPr>
              <w:t xml:space="preserve"> </w:t>
            </w:r>
            <w:r>
              <w:rPr>
                <w:rFonts w:ascii="SimSun" w:hAnsi="SimSun" w:eastAsia="SimSun" w:cs="SimSun"/>
                <w:sz w:val="19"/>
                <w:szCs w:val="19"/>
                <w:b/>
                <w:bCs/>
                <w:spacing w:val="9"/>
              </w:rPr>
              <w:t>弹丸伤害，但系统未检测到伤害来源。此时</w:t>
            </w:r>
            <w:r>
              <w:rPr>
                <w:rFonts w:ascii="SimSun" w:hAnsi="SimSun" w:eastAsia="SimSun" w:cs="SimSun"/>
                <w:sz w:val="19"/>
                <w:szCs w:val="19"/>
              </w:rPr>
              <w:t xml:space="preserve"> </w:t>
            </w:r>
            <w:r>
              <w:rPr>
                <w:rFonts w:ascii="SimSun" w:hAnsi="SimSun" w:eastAsia="SimSun" w:cs="SimSun"/>
                <w:sz w:val="19"/>
                <w:szCs w:val="19"/>
                <w:b/>
                <w:bCs/>
                <w:spacing w:val="7"/>
              </w:rPr>
              <w:t>红方有</w:t>
            </w:r>
            <w:r>
              <w:rPr>
                <w:rFonts w:ascii="SimSun" w:hAnsi="SimSun" w:eastAsia="SimSun" w:cs="SimSun"/>
                <w:sz w:val="19"/>
                <w:szCs w:val="19"/>
                <w:spacing w:val="7"/>
              </w:rPr>
              <w:t xml:space="preserve"> </w:t>
            </w:r>
            <w:r>
              <w:rPr>
                <w:rFonts w:ascii="SimSun" w:hAnsi="SimSun" w:eastAsia="SimSun" w:cs="SimSun"/>
                <w:sz w:val="19"/>
                <w:szCs w:val="19"/>
                <w:b/>
                <w:bCs/>
                <w:spacing w:val="7"/>
              </w:rPr>
              <w:t>1</w:t>
            </w:r>
            <w:r>
              <w:rPr>
                <w:rFonts w:ascii="SimSun" w:hAnsi="SimSun" w:eastAsia="SimSun" w:cs="SimSun"/>
                <w:sz w:val="19"/>
                <w:szCs w:val="19"/>
                <w:spacing w:val="7"/>
              </w:rPr>
              <w:t xml:space="preserve"> </w:t>
            </w:r>
            <w:r>
              <w:rPr>
                <w:rFonts w:ascii="SimSun" w:hAnsi="SimSun" w:eastAsia="SimSun" w:cs="SimSun"/>
                <w:sz w:val="19"/>
                <w:szCs w:val="19"/>
                <w:b/>
                <w:bCs/>
                <w:spacing w:val="7"/>
              </w:rPr>
              <w:t>台存活的步兵机器人，</w:t>
            </w:r>
            <w:r>
              <w:rPr>
                <w:rFonts w:ascii="SimSun" w:hAnsi="SimSun" w:eastAsia="SimSun" w:cs="SimSun"/>
                <w:sz w:val="19"/>
                <w:szCs w:val="19"/>
                <w:spacing w:val="-55"/>
              </w:rPr>
              <w:t xml:space="preserve"> </w:t>
            </w:r>
            <w:r>
              <w:rPr>
                <w:rFonts w:ascii="SimSun" w:hAnsi="SimSun" w:eastAsia="SimSun" w:cs="SimSun"/>
                <w:sz w:val="19"/>
                <w:szCs w:val="19"/>
                <w:b/>
                <w:bCs/>
                <w:spacing w:val="7"/>
              </w:rPr>
              <w:t>1</w:t>
            </w:r>
            <w:r>
              <w:rPr>
                <w:rFonts w:ascii="SimSun" w:hAnsi="SimSun" w:eastAsia="SimSun" w:cs="SimSun"/>
                <w:sz w:val="19"/>
                <w:szCs w:val="19"/>
                <w:spacing w:val="7"/>
              </w:rPr>
              <w:t xml:space="preserve"> </w:t>
            </w:r>
            <w:r>
              <w:rPr>
                <w:rFonts w:ascii="SimSun" w:hAnsi="SimSun" w:eastAsia="SimSun" w:cs="SimSun"/>
                <w:sz w:val="19"/>
                <w:szCs w:val="19"/>
                <w:b/>
                <w:bCs/>
                <w:spacing w:val="7"/>
              </w:rPr>
              <w:t>台存活的英雄机器人，则步兵机器人所获得的经</w:t>
            </w:r>
            <w:r>
              <w:rPr>
                <w:rFonts w:ascii="SimSun" w:hAnsi="SimSun" w:eastAsia="SimSun" w:cs="SimSun"/>
                <w:sz w:val="19"/>
                <w:szCs w:val="19"/>
                <w:b/>
                <w:bCs/>
                <w:spacing w:val="6"/>
              </w:rPr>
              <w:t>验为</w:t>
            </w:r>
            <w:r>
              <w:rPr>
                <w:rFonts w:ascii="SimSun" w:hAnsi="SimSun" w:eastAsia="SimSun" w:cs="SimSun"/>
                <w:sz w:val="19"/>
                <w:szCs w:val="19"/>
              </w:rPr>
              <w:t xml:space="preserve"> </w:t>
            </w:r>
            <w:r>
              <w:rPr>
                <w:rFonts w:ascii="SimSun" w:hAnsi="SimSun" w:eastAsia="SimSun" w:cs="SimSun"/>
                <w:sz w:val="19"/>
                <w:szCs w:val="19"/>
                <w:b/>
                <w:bCs/>
                <w:spacing w:val="7"/>
              </w:rPr>
              <w:t>4*10=40，英雄机器人不获得经验。</w:t>
            </w:r>
          </w:p>
        </w:tc>
      </w:tr>
      <w:tr>
        <w:trPr>
          <w:trHeight w:val="5890" w:hRule="atLeast"/>
        </w:trPr>
        <w:tc>
          <w:tcPr>
            <w:tcW w:w="1727" w:type="dxa"/>
            <w:vAlign w:val="top"/>
            <w:vMerge w:val="restart"/>
            <w:tcBorders>
              <w:left w:val="nil"/>
              <w:bottom w:val="nil"/>
            </w:tcBorders>
          </w:tcPr>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ind w:left="377"/>
              <w:spacing w:before="62" w:line="215" w:lineRule="auto"/>
              <w:rPr>
                <w:rFonts w:ascii="SimSun" w:hAnsi="SimSun" w:eastAsia="SimSun" w:cs="SimSun"/>
                <w:sz w:val="19"/>
                <w:szCs w:val="19"/>
              </w:rPr>
            </w:pPr>
            <w:r>
              <w:rPr>
                <w:rFonts w:ascii="SimSun" w:hAnsi="SimSun" w:eastAsia="SimSun" w:cs="SimSun"/>
                <w:sz w:val="19"/>
                <w:szCs w:val="19"/>
                <w:b/>
                <w:bCs/>
                <w:spacing w:val="6"/>
              </w:rPr>
              <w:t>机器人战亡</w:t>
            </w:r>
          </w:p>
        </w:tc>
        <w:tc>
          <w:tcPr>
            <w:tcW w:w="7963" w:type="dxa"/>
            <w:vAlign w:val="top"/>
            <w:tcBorders>
              <w:bottom w:val="nil"/>
              <w:right w:val="nil"/>
            </w:tcBorders>
          </w:tcPr>
          <w:p>
            <w:pPr>
              <w:pStyle w:val="TableText"/>
              <w:ind w:left="120"/>
              <w:spacing w:before="149" w:line="230" w:lineRule="auto"/>
              <w:rPr>
                <w:sz w:val="19"/>
                <w:szCs w:val="19"/>
              </w:rPr>
            </w:pPr>
            <w:r>
              <w:rPr>
                <w:rFonts w:ascii="Wingdings" w:hAnsi="Wingdings" w:eastAsia="Wingdings" w:cs="Wingdings"/>
                <w:sz w:val="19"/>
                <w:szCs w:val="19"/>
                <w:b/>
                <w:bCs/>
                <w:spacing w:val="7"/>
                <w:position w:val="1"/>
              </w:rPr>
              <w:t>l</w:t>
            </w:r>
            <w:r>
              <w:rPr>
                <w:rFonts w:ascii="Wingdings" w:hAnsi="Wingdings" w:eastAsia="Wingdings" w:cs="Wingdings"/>
                <w:sz w:val="19"/>
                <w:szCs w:val="19"/>
                <w:spacing w:val="89"/>
                <w:position w:val="1"/>
              </w:rPr>
              <w:t xml:space="preserve"> </w:t>
            </w:r>
            <w:r>
              <w:rPr>
                <w:sz w:val="19"/>
                <w:szCs w:val="19"/>
                <w:spacing w:val="7"/>
              </w:rPr>
              <w:t>若击毁者为英雄机器人且导致战亡的伤害</w:t>
            </w:r>
            <w:r>
              <w:rPr>
                <w:sz w:val="19"/>
                <w:szCs w:val="19"/>
                <w:spacing w:val="6"/>
              </w:rPr>
              <w:t>类型为 42</w:t>
            </w:r>
            <w:r>
              <w:rPr>
                <w:sz w:val="19"/>
                <w:szCs w:val="19"/>
              </w:rPr>
              <w:t>mm</w:t>
            </w:r>
            <w:r>
              <w:rPr>
                <w:sz w:val="19"/>
                <w:szCs w:val="19"/>
                <w:spacing w:val="6"/>
              </w:rPr>
              <w:t xml:space="preserve"> 弹丸伤害：</w:t>
            </w:r>
          </w:p>
          <w:p>
            <w:pPr>
              <w:pStyle w:val="TableText"/>
              <w:ind w:left="540"/>
              <w:spacing w:before="144" w:line="219" w:lineRule="auto"/>
              <w:rPr>
                <w:sz w:val="19"/>
                <w:szCs w:val="19"/>
              </w:rPr>
            </w:pPr>
            <w:r>
              <w:rPr>
                <w:sz w:val="19"/>
                <w:szCs w:val="19"/>
                <w:position w:val="-1"/>
              </w:rPr>
              <w:drawing>
                <wp:inline distT="0" distB="0" distL="0" distR="0">
                  <wp:extent cx="89809" cy="140406"/>
                  <wp:effectExtent l="0" t="0" r="0" b="0"/>
                  <wp:docPr id="186" name="IM 186"/>
                  <wp:cNvGraphicFramePr/>
                  <a:graphic>
                    <a:graphicData uri="http://schemas.openxmlformats.org/drawingml/2006/picture">
                      <pic:pic>
                        <pic:nvPicPr>
                          <pic:cNvPr id="186" name="IM 186"/>
                          <pic:cNvPicPr/>
                        </pic:nvPicPr>
                        <pic:blipFill>
                          <a:blip r:embed="rId111"/>
                          <a:stretch>
                            <a:fillRect/>
                          </a:stretch>
                        </pic:blipFill>
                        <pic:spPr>
                          <a:xfrm rot="0">
                            <a:off x="0" y="0"/>
                            <a:ext cx="89809" cy="140406"/>
                          </a:xfrm>
                          <a:prstGeom prst="rect">
                            <a:avLst/>
                          </a:prstGeom>
                        </pic:spPr>
                      </pic:pic>
                    </a:graphicData>
                  </a:graphic>
                </wp:inline>
              </w:drawing>
            </w:r>
            <w:r>
              <w:rPr>
                <w:sz w:val="19"/>
                <w:szCs w:val="19"/>
                <w:spacing w:val="18"/>
              </w:rPr>
              <w:t xml:space="preserve">    </w:t>
            </w:r>
            <w:r>
              <w:rPr>
                <w:sz w:val="19"/>
                <w:szCs w:val="19"/>
                <w:spacing w:val="7"/>
              </w:rPr>
              <w:t>当被击毁者等级大于等于击毁者等级时，经验计算方式如下：</w:t>
            </w:r>
          </w:p>
          <w:p>
            <w:pPr>
              <w:pStyle w:val="TableText"/>
              <w:ind w:left="953"/>
              <w:spacing w:before="284" w:line="179" w:lineRule="auto"/>
              <w:rPr>
                <w:sz w:val="19"/>
                <w:szCs w:val="19"/>
              </w:rPr>
            </w:pPr>
            <w:r>
              <w:rPr>
                <w:sz w:val="19"/>
                <w:szCs w:val="19"/>
                <w:spacing w:val="5"/>
              </w:rPr>
              <w:t>击毁者所获得的经验=50*被击毁者等级*（1+0.2*被击毁者与击毁者等级差）</w:t>
            </w:r>
          </w:p>
          <w:p>
            <w:pPr>
              <w:pStyle w:val="TableText"/>
              <w:ind w:left="952" w:right="269" w:hanging="412"/>
              <w:spacing w:before="287" w:line="292" w:lineRule="auto"/>
              <w:rPr>
                <w:sz w:val="19"/>
                <w:szCs w:val="19"/>
              </w:rPr>
            </w:pPr>
            <w:r>
              <w:rPr>
                <w:sz w:val="19"/>
                <w:szCs w:val="19"/>
              </w:rPr>
              <w:drawing>
                <wp:inline distT="0" distB="0" distL="0" distR="0">
                  <wp:extent cx="89809" cy="140406"/>
                  <wp:effectExtent l="0" t="0" r="0" b="0"/>
                  <wp:docPr id="188" name="IM 188"/>
                  <wp:cNvGraphicFramePr/>
                  <a:graphic>
                    <a:graphicData uri="http://schemas.openxmlformats.org/drawingml/2006/picture">
                      <pic:pic>
                        <pic:nvPicPr>
                          <pic:cNvPr id="188" name="IM 188"/>
                          <pic:cNvPicPr/>
                        </pic:nvPicPr>
                        <pic:blipFill>
                          <a:blip r:embed="rId112"/>
                          <a:stretch>
                            <a:fillRect/>
                          </a:stretch>
                        </pic:blipFill>
                        <pic:spPr>
                          <a:xfrm rot="0">
                            <a:off x="0" y="0"/>
                            <a:ext cx="89809" cy="140406"/>
                          </a:xfrm>
                          <a:prstGeom prst="rect">
                            <a:avLst/>
                          </a:prstGeom>
                        </pic:spPr>
                      </pic:pic>
                    </a:graphicData>
                  </a:graphic>
                </wp:inline>
              </w:drawing>
            </w:r>
            <w:r>
              <w:rPr>
                <w:sz w:val="19"/>
                <w:szCs w:val="19"/>
                <w:spacing w:val="14"/>
              </w:rPr>
              <w:t xml:space="preserve">    </w:t>
            </w:r>
            <w:r>
              <w:rPr>
                <w:sz w:val="19"/>
                <w:szCs w:val="19"/>
                <w:spacing w:val="7"/>
              </w:rPr>
              <w:t>当被击毁者等级小于击毁者等级时，</w:t>
            </w:r>
            <w:r>
              <w:rPr>
                <w:sz w:val="19"/>
                <w:szCs w:val="19"/>
                <w:spacing w:val="-8"/>
              </w:rPr>
              <w:t xml:space="preserve"> </w:t>
            </w:r>
            <w:r>
              <w:rPr>
                <w:sz w:val="19"/>
                <w:szCs w:val="19"/>
                <w:spacing w:val="7"/>
              </w:rPr>
              <w:t>被击毁者与击毁者等级差视为 0</w:t>
            </w:r>
            <w:r>
              <w:rPr>
                <w:sz w:val="19"/>
                <w:szCs w:val="19"/>
                <w:spacing w:val="6"/>
              </w:rPr>
              <w:t>，经验计</w:t>
            </w:r>
            <w:r>
              <w:rPr>
                <w:sz w:val="19"/>
                <w:szCs w:val="19"/>
              </w:rPr>
              <w:t xml:space="preserve"> </w:t>
            </w:r>
            <w:r>
              <w:rPr>
                <w:sz w:val="19"/>
                <w:szCs w:val="19"/>
                <w:spacing w:val="2"/>
              </w:rPr>
              <w:t>算方式如下：</w:t>
            </w:r>
          </w:p>
          <w:p>
            <w:pPr>
              <w:pStyle w:val="TableText"/>
              <w:ind w:left="953"/>
              <w:spacing w:before="189" w:line="182" w:lineRule="auto"/>
              <w:rPr>
                <w:sz w:val="19"/>
                <w:szCs w:val="19"/>
              </w:rPr>
            </w:pPr>
            <w:r>
              <w:rPr>
                <w:sz w:val="19"/>
                <w:szCs w:val="19"/>
                <w:spacing w:val="5"/>
              </w:rPr>
              <w:t>击毁者所获得的经验=50*被击毁者等级</w:t>
            </w:r>
          </w:p>
          <w:p>
            <w:pPr>
              <w:pStyle w:val="TableText"/>
              <w:ind w:left="120"/>
              <w:spacing w:before="282" w:line="230" w:lineRule="auto"/>
              <w:rPr>
                <w:sz w:val="19"/>
                <w:szCs w:val="19"/>
              </w:rPr>
            </w:pPr>
            <w:r>
              <w:rPr>
                <w:rFonts w:ascii="Wingdings" w:hAnsi="Wingdings" w:eastAsia="Wingdings" w:cs="Wingdings"/>
                <w:sz w:val="19"/>
                <w:szCs w:val="19"/>
                <w:b/>
                <w:bCs/>
                <w:spacing w:val="5"/>
                <w:position w:val="1"/>
              </w:rPr>
              <w:t>l</w:t>
            </w:r>
            <w:r>
              <w:rPr>
                <w:rFonts w:ascii="Wingdings" w:hAnsi="Wingdings" w:eastAsia="Wingdings" w:cs="Wingdings"/>
                <w:sz w:val="19"/>
                <w:szCs w:val="19"/>
                <w:spacing w:val="94"/>
                <w:position w:val="1"/>
              </w:rPr>
              <w:t xml:space="preserve"> </w:t>
            </w:r>
            <w:r>
              <w:rPr>
                <w:sz w:val="19"/>
                <w:szCs w:val="19"/>
                <w:spacing w:val="5"/>
              </w:rPr>
              <w:t>若导致战亡的伤害类型不为 42</w:t>
            </w:r>
            <w:r>
              <w:rPr>
                <w:sz w:val="19"/>
                <w:szCs w:val="19"/>
              </w:rPr>
              <w:t>mm</w:t>
            </w:r>
            <w:r>
              <w:rPr>
                <w:sz w:val="19"/>
                <w:szCs w:val="19"/>
                <w:spacing w:val="5"/>
              </w:rPr>
              <w:t xml:space="preserve"> 弹丸伤害：</w:t>
            </w:r>
          </w:p>
          <w:p>
            <w:pPr>
              <w:pStyle w:val="TableText"/>
              <w:ind w:left="533"/>
              <w:spacing w:before="269" w:line="182" w:lineRule="auto"/>
              <w:rPr>
                <w:sz w:val="19"/>
                <w:szCs w:val="19"/>
              </w:rPr>
            </w:pPr>
            <w:r>
              <w:rPr>
                <w:sz w:val="19"/>
                <w:szCs w:val="19"/>
                <w:spacing w:val="8"/>
              </w:rPr>
              <w:t>击毁者等级视为另一方存活步兵机器人的等</w:t>
            </w:r>
            <w:r>
              <w:rPr>
                <w:sz w:val="19"/>
                <w:szCs w:val="19"/>
                <w:spacing w:val="7"/>
              </w:rPr>
              <w:t>级。</w:t>
            </w:r>
          </w:p>
          <w:p>
            <w:pPr>
              <w:pStyle w:val="TableText"/>
              <w:ind w:left="531" w:right="239"/>
              <w:spacing w:before="310" w:line="278" w:lineRule="auto"/>
              <w:jc w:val="both"/>
              <w:rPr>
                <w:sz w:val="19"/>
                <w:szCs w:val="19"/>
              </w:rPr>
            </w:pPr>
            <w:r>
              <w:rPr>
                <w:sz w:val="19"/>
                <w:szCs w:val="19"/>
                <w:spacing w:val="10"/>
              </w:rPr>
              <w:t>机器人因装甲模块被攻击外的其他原因导致变为战亡或</w:t>
            </w:r>
            <w:r>
              <w:rPr>
                <w:sz w:val="19"/>
                <w:szCs w:val="19"/>
                <w:spacing w:val="9"/>
              </w:rPr>
              <w:t>异常离线状态或裁判系统无</w:t>
            </w:r>
            <w:r>
              <w:rPr>
                <w:sz w:val="19"/>
                <w:szCs w:val="19"/>
              </w:rPr>
              <w:t xml:space="preserve"> </w:t>
            </w:r>
            <w:r>
              <w:rPr>
                <w:sz w:val="19"/>
                <w:szCs w:val="19"/>
                <w:spacing w:val="10"/>
              </w:rPr>
              <w:t>法检测到击毁者时，均视为找不到击毁者。此时击毁者</w:t>
            </w:r>
            <w:r>
              <w:rPr>
                <w:sz w:val="19"/>
                <w:szCs w:val="19"/>
                <w:spacing w:val="9"/>
              </w:rPr>
              <w:t>等级视为另一方存活英雄和</w:t>
            </w:r>
            <w:r>
              <w:rPr>
                <w:sz w:val="19"/>
                <w:szCs w:val="19"/>
              </w:rPr>
              <w:t xml:space="preserve"> </w:t>
            </w:r>
            <w:r>
              <w:rPr>
                <w:sz w:val="19"/>
                <w:szCs w:val="19"/>
                <w:spacing w:val="10"/>
              </w:rPr>
              <w:t>步兵机器人的平均经验所对应的等级。按照上文中公式</w:t>
            </w:r>
            <w:r>
              <w:rPr>
                <w:sz w:val="19"/>
                <w:szCs w:val="19"/>
                <w:spacing w:val="9"/>
              </w:rPr>
              <w:t>计算经验后，平分给另一方</w:t>
            </w:r>
            <w:r>
              <w:rPr>
                <w:sz w:val="19"/>
                <w:szCs w:val="19"/>
              </w:rPr>
              <w:t xml:space="preserve"> </w:t>
            </w:r>
            <w:r>
              <w:rPr>
                <w:sz w:val="19"/>
                <w:szCs w:val="19"/>
                <w:spacing w:val="8"/>
              </w:rPr>
              <w:t>存活的英雄和步兵机器人，</w:t>
            </w:r>
            <w:r>
              <w:rPr>
                <w:sz w:val="19"/>
                <w:szCs w:val="19"/>
                <w:spacing w:val="-24"/>
              </w:rPr>
              <w:t xml:space="preserve"> </w:t>
            </w:r>
            <w:r>
              <w:rPr>
                <w:sz w:val="19"/>
                <w:szCs w:val="19"/>
                <w:spacing w:val="8"/>
              </w:rPr>
              <w:t>平均经验取四舍五</w:t>
            </w:r>
            <w:r>
              <w:rPr>
                <w:sz w:val="19"/>
                <w:szCs w:val="19"/>
                <w:spacing w:val="7"/>
              </w:rPr>
              <w:t>入后的值。</w:t>
            </w:r>
          </w:p>
        </w:tc>
      </w:tr>
      <w:tr>
        <w:trPr>
          <w:trHeight w:val="1081" w:hRule="atLeast"/>
        </w:trPr>
        <w:tc>
          <w:tcPr>
            <w:tcW w:w="1727" w:type="dxa"/>
            <w:vAlign w:val="top"/>
            <w:vMerge w:val="continue"/>
            <w:tcBorders>
              <w:left w:val="nil"/>
              <w:top w:val="nil"/>
            </w:tcBorders>
          </w:tcPr>
          <w:p>
            <w:pPr>
              <w:rPr>
                <w:rFonts w:ascii="Arial"/>
                <w:sz w:val="21"/>
              </w:rPr>
            </w:pPr>
            <w:r/>
          </w:p>
        </w:tc>
        <w:tc>
          <w:tcPr>
            <w:tcW w:w="7963" w:type="dxa"/>
            <w:vAlign w:val="top"/>
            <w:tcBorders>
              <w:right w:val="nil"/>
              <w:top w:val="nil"/>
            </w:tcBorders>
          </w:tcPr>
          <w:p>
            <w:pPr>
              <w:ind w:firstLine="495"/>
              <w:spacing w:before="118" w:line="802" w:lineRule="exact"/>
              <w:rPr/>
            </w:pPr>
            <w:r>
              <w:rPr>
                <w:position w:val="-16"/>
              </w:rPr>
              <w:pict>
                <v:shape id="_x0000_s50" style="mso-position-vertical-relative:line;mso-position-horizontal-relative:char;width:368.05pt;height:40.1pt;" fillcolor="#F2F2F2" filled="true" stroked="false" type="#_x0000_t202">
                  <v:fill on="true"/>
                  <v:stroke on="false"/>
                  <v:path/>
                  <v:imagedata o:title=""/>
                  <o:lock v:ext="edit" aspectratio="false"/>
                  <v:textbox inset="0mm,0mm,0mm,0mm">
                    <w:txbxContent>
                      <w:p>
                        <w:pPr>
                          <w:ind w:left="37" w:right="28" w:hanging="1"/>
                          <w:spacing w:before="116" w:line="350" w:lineRule="auto"/>
                          <w:rPr>
                            <w:rFonts w:ascii="SimSun" w:hAnsi="SimSun" w:eastAsia="SimSun" w:cs="SimSun"/>
                            <w:sz w:val="19"/>
                            <w:szCs w:val="19"/>
                          </w:rPr>
                        </w:pPr>
                        <w:r>
                          <w:rPr>
                            <w:rFonts w:ascii="SimSun" w:hAnsi="SimSun" w:eastAsia="SimSun" w:cs="SimSun"/>
                            <w:sz w:val="19"/>
                            <w:szCs w:val="19"/>
                            <w:b/>
                            <w:bCs/>
                            <w:spacing w:val="13"/>
                          </w:rPr>
                          <w:t>示例：一台</w:t>
                        </w:r>
                        <w:r>
                          <w:rPr>
                            <w:rFonts w:ascii="SimSun" w:hAnsi="SimSun" w:eastAsia="SimSun" w:cs="SimSun"/>
                            <w:sz w:val="19"/>
                            <w:szCs w:val="19"/>
                            <w:spacing w:val="-20"/>
                          </w:rPr>
                          <w:t xml:space="preserve"> </w:t>
                        </w:r>
                        <w:r>
                          <w:rPr>
                            <w:rFonts w:ascii="SimSun" w:hAnsi="SimSun" w:eastAsia="SimSun" w:cs="SimSun"/>
                            <w:sz w:val="19"/>
                            <w:szCs w:val="19"/>
                            <w:b/>
                            <w:bCs/>
                            <w:spacing w:val="13"/>
                          </w:rPr>
                          <w:t>2</w:t>
                        </w:r>
                        <w:r>
                          <w:rPr>
                            <w:rFonts w:ascii="SimSun" w:hAnsi="SimSun" w:eastAsia="SimSun" w:cs="SimSun"/>
                            <w:sz w:val="19"/>
                            <w:szCs w:val="19"/>
                            <w:spacing w:val="-37"/>
                          </w:rPr>
                          <w:t xml:space="preserve"> </w:t>
                        </w:r>
                        <w:r>
                          <w:rPr>
                            <w:rFonts w:ascii="SimSun" w:hAnsi="SimSun" w:eastAsia="SimSun" w:cs="SimSun"/>
                            <w:sz w:val="19"/>
                            <w:szCs w:val="19"/>
                            <w:b/>
                            <w:bCs/>
                            <w:spacing w:val="13"/>
                          </w:rPr>
                          <w:t>级英雄机器人通过造成</w:t>
                        </w:r>
                        <w:r>
                          <w:rPr>
                            <w:rFonts w:ascii="SimSun" w:hAnsi="SimSun" w:eastAsia="SimSun" w:cs="SimSun"/>
                            <w:sz w:val="19"/>
                            <w:szCs w:val="19"/>
                            <w:spacing w:val="-38"/>
                          </w:rPr>
                          <w:t xml:space="preserve"> </w:t>
                        </w:r>
                        <w:r>
                          <w:rPr>
                            <w:rFonts w:ascii="SimSun" w:hAnsi="SimSun" w:eastAsia="SimSun" w:cs="SimSun"/>
                            <w:sz w:val="19"/>
                            <w:szCs w:val="19"/>
                            <w:b/>
                            <w:bCs/>
                            <w:spacing w:val="13"/>
                          </w:rPr>
                          <w:t>42</w:t>
                        </w:r>
                        <w:r>
                          <w:rPr>
                            <w:rFonts w:ascii="SimSun" w:hAnsi="SimSun" w:eastAsia="SimSun" w:cs="SimSun"/>
                            <w:sz w:val="19"/>
                            <w:szCs w:val="19"/>
                            <w:b/>
                            <w:bCs/>
                          </w:rPr>
                          <w:t>mm</w:t>
                        </w:r>
                        <w:r>
                          <w:rPr>
                            <w:rFonts w:ascii="SimSun" w:hAnsi="SimSun" w:eastAsia="SimSun" w:cs="SimSun"/>
                            <w:sz w:val="19"/>
                            <w:szCs w:val="19"/>
                            <w:spacing w:val="-38"/>
                          </w:rPr>
                          <w:t xml:space="preserve"> </w:t>
                        </w:r>
                        <w:r>
                          <w:rPr>
                            <w:rFonts w:ascii="SimSun" w:hAnsi="SimSun" w:eastAsia="SimSun" w:cs="SimSun"/>
                            <w:sz w:val="19"/>
                            <w:szCs w:val="19"/>
                            <w:b/>
                            <w:bCs/>
                            <w:spacing w:val="13"/>
                          </w:rPr>
                          <w:t>弹丸伤害击毁了对方一台6</w:t>
                        </w:r>
                        <w:r>
                          <w:rPr>
                            <w:rFonts w:ascii="SimSun" w:hAnsi="SimSun" w:eastAsia="SimSun" w:cs="SimSun"/>
                            <w:sz w:val="19"/>
                            <w:szCs w:val="19"/>
                            <w:spacing w:val="-37"/>
                          </w:rPr>
                          <w:t xml:space="preserve"> </w:t>
                        </w:r>
                        <w:r>
                          <w:rPr>
                            <w:rFonts w:ascii="SimSun" w:hAnsi="SimSun" w:eastAsia="SimSun" w:cs="SimSun"/>
                            <w:sz w:val="19"/>
                            <w:szCs w:val="19"/>
                            <w:b/>
                            <w:bCs/>
                            <w:spacing w:val="13"/>
                          </w:rPr>
                          <w:t>级步兵机器</w:t>
                        </w:r>
                        <w:r>
                          <w:rPr>
                            <w:rFonts w:ascii="SimSun" w:hAnsi="SimSun" w:eastAsia="SimSun" w:cs="SimSun"/>
                            <w:sz w:val="19"/>
                            <w:szCs w:val="19"/>
                          </w:rPr>
                          <w:t xml:space="preserve"> </w:t>
                        </w:r>
                        <w:r>
                          <w:rPr>
                            <w:rFonts w:ascii="SimSun" w:hAnsi="SimSun" w:eastAsia="SimSun" w:cs="SimSun"/>
                            <w:sz w:val="19"/>
                            <w:szCs w:val="19"/>
                            <w:b/>
                            <w:bCs/>
                            <w:spacing w:val="6"/>
                          </w:rPr>
                          <w:t>人，则英雄机器人获得的经验为</w:t>
                        </w:r>
                        <w:r>
                          <w:rPr>
                            <w:rFonts w:ascii="SimSun" w:hAnsi="SimSun" w:eastAsia="SimSun" w:cs="SimSun"/>
                            <w:sz w:val="19"/>
                            <w:szCs w:val="19"/>
                            <w:spacing w:val="-36"/>
                          </w:rPr>
                          <w:t xml:space="preserve"> </w:t>
                        </w:r>
                        <w:r>
                          <w:rPr>
                            <w:rFonts w:ascii="SimSun" w:hAnsi="SimSun" w:eastAsia="SimSun" w:cs="SimSun"/>
                            <w:sz w:val="19"/>
                            <w:szCs w:val="19"/>
                            <w:b/>
                            <w:bCs/>
                            <w:spacing w:val="6"/>
                          </w:rPr>
                          <w:t>50*6*（1+（6-2）*0.2）=540</w:t>
                        </w:r>
                      </w:p>
                    </w:txbxContent>
                  </v:textbox>
                </v:shape>
              </w:pict>
            </w:r>
          </w:p>
        </w:tc>
      </w:tr>
    </w:tbl>
    <w:p>
      <w:pPr>
        <w:rPr>
          <w:rFonts w:ascii="Arial"/>
          <w:sz w:val="21"/>
        </w:rPr>
      </w:pPr>
      <w:r/>
    </w:p>
    <w:p>
      <w:pPr>
        <w:sectPr>
          <w:headerReference w:type="default" r:id="rId1"/>
          <w:footerReference w:type="default" r:id="rId108"/>
          <w:pgSz w:w="11907" w:h="16839"/>
          <w:pgMar w:top="400" w:right="1106" w:bottom="1421" w:left="1104" w:header="0" w:footer="1057" w:gutter="0"/>
        </w:sectPr>
        <w:rPr>
          <w:rFonts w:ascii="Arial" w:hAnsi="Arial" w:eastAsia="Arial" w:cs="Arial"/>
          <w:sz w:val="21"/>
          <w:szCs w:val="21"/>
        </w:rPr>
      </w:pPr>
    </w:p>
    <w:p>
      <w:pPr>
        <w:pStyle w:val="BodyText"/>
        <w:ind w:left="37"/>
        <w:spacing w:before="324" w:line="204" w:lineRule="auto"/>
        <w:outlineLvl w:val="0"/>
        <w:rPr/>
      </w:pPr>
      <w:bookmarkStart w:name="bookmark86" w:id="104"/>
      <w:bookmarkEnd w:id="104"/>
      <w:r>
        <w:rPr>
          <w:spacing w:val="-5"/>
        </w:rPr>
        <w:t>表</w:t>
      </w:r>
      <w:r>
        <w:rPr>
          <w:spacing w:val="71"/>
        </w:rPr>
        <w:t xml:space="preserve"> </w:t>
      </w:r>
      <w:r>
        <w:rPr>
          <w:spacing w:val="-5"/>
        </w:rPr>
        <w:t>3-13</w:t>
      </w:r>
      <w:r>
        <w:rPr>
          <w:spacing w:val="52"/>
          <w:w w:val="101"/>
        </w:rPr>
        <w:t xml:space="preserve"> </w:t>
      </w:r>
      <w:r>
        <w:rPr>
          <w:spacing w:val="-5"/>
        </w:rPr>
        <w:t>英雄、步兵机器人的等级和经验</w:t>
      </w:r>
    </w:p>
    <w:p>
      <w:pPr>
        <w:spacing w:line="151" w:lineRule="exact"/>
        <w:rPr/>
      </w:pPr>
      <w:r/>
    </w:p>
    <w:tbl>
      <w:tblPr>
        <w:tblStyle w:val="TableNormal"/>
        <w:tblW w:w="9652" w:type="dxa"/>
        <w:tblInd w:w="9"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4833"/>
        <w:gridCol w:w="4819"/>
      </w:tblGrid>
      <w:tr>
        <w:trPr>
          <w:trHeight w:val="722" w:hRule="atLeast"/>
        </w:trPr>
        <w:tc>
          <w:tcPr>
            <w:shd w:val="clear" w:fill="A5A5A5"/>
            <w:tcW w:w="4833" w:type="dxa"/>
            <w:vAlign w:val="top"/>
            <w:tcBorders>
              <w:left w:val="nil"/>
            </w:tcBorders>
          </w:tcPr>
          <w:p>
            <w:pPr>
              <w:ind w:left="2231"/>
              <w:spacing w:before="281" w:line="214" w:lineRule="auto"/>
              <w:rPr>
                <w:rFonts w:ascii="SimSun" w:hAnsi="SimSun" w:eastAsia="SimSun" w:cs="SimSun"/>
                <w:sz w:val="19"/>
                <w:szCs w:val="19"/>
              </w:rPr>
            </w:pPr>
            <w:r>
              <w:rPr>
                <w:rFonts w:ascii="SimSun" w:hAnsi="SimSun" w:eastAsia="SimSun" w:cs="SimSun"/>
                <w:sz w:val="19"/>
                <w:szCs w:val="19"/>
                <w:b/>
                <w:bCs/>
                <w:spacing w:val="3"/>
              </w:rPr>
              <w:t>等级</w:t>
            </w:r>
          </w:p>
        </w:tc>
        <w:tc>
          <w:tcPr>
            <w:shd w:val="clear" w:fill="A5A5A5"/>
            <w:tcW w:w="4819" w:type="dxa"/>
            <w:vAlign w:val="top"/>
            <w:tcBorders>
              <w:right w:val="nil"/>
            </w:tcBorders>
          </w:tcPr>
          <w:p>
            <w:pPr>
              <w:ind w:left="1715"/>
              <w:spacing w:before="280" w:line="216" w:lineRule="auto"/>
              <w:rPr>
                <w:rFonts w:ascii="SimSun" w:hAnsi="SimSun" w:eastAsia="SimSun" w:cs="SimSun"/>
                <w:sz w:val="19"/>
                <w:szCs w:val="19"/>
              </w:rPr>
            </w:pPr>
            <w:r>
              <w:rPr>
                <w:rFonts w:ascii="SimSun" w:hAnsi="SimSun" w:eastAsia="SimSun" w:cs="SimSun"/>
                <w:sz w:val="19"/>
                <w:szCs w:val="19"/>
                <w:b/>
                <w:bCs/>
                <w:spacing w:val="7"/>
              </w:rPr>
              <w:t>升级所需总经验</w:t>
            </w:r>
          </w:p>
        </w:tc>
      </w:tr>
      <w:tr>
        <w:trPr>
          <w:trHeight w:val="717" w:hRule="atLeast"/>
        </w:trPr>
        <w:tc>
          <w:tcPr>
            <w:tcW w:w="4833" w:type="dxa"/>
            <w:vAlign w:val="top"/>
            <w:tcBorders>
              <w:left w:val="nil"/>
            </w:tcBorders>
          </w:tcPr>
          <w:p>
            <w:pPr>
              <w:ind w:left="2385"/>
              <w:spacing w:before="274" w:line="282" w:lineRule="exact"/>
              <w:rPr>
                <w:rFonts w:ascii="SimSun" w:hAnsi="SimSun" w:eastAsia="SimSun" w:cs="SimSun"/>
                <w:sz w:val="19"/>
                <w:szCs w:val="19"/>
              </w:rPr>
            </w:pPr>
            <w:r>
              <w:rPr>
                <w:rFonts w:ascii="SimSun" w:hAnsi="SimSun" w:eastAsia="SimSun" w:cs="SimSun"/>
                <w:sz w:val="19"/>
                <w:szCs w:val="19"/>
                <w:b/>
                <w:bCs/>
                <w:spacing w:val="-2"/>
                <w:position w:val="2"/>
              </w:rPr>
              <w:t>1</w:t>
            </w:r>
          </w:p>
        </w:tc>
        <w:tc>
          <w:tcPr>
            <w:tcW w:w="4819" w:type="dxa"/>
            <w:vAlign w:val="top"/>
            <w:tcBorders>
              <w:right w:val="nil"/>
            </w:tcBorders>
          </w:tcPr>
          <w:p>
            <w:pPr>
              <w:pStyle w:val="TableText"/>
              <w:ind w:left="2362"/>
              <w:spacing w:before="274" w:line="227" w:lineRule="auto"/>
              <w:rPr>
                <w:sz w:val="19"/>
                <w:szCs w:val="19"/>
              </w:rPr>
            </w:pPr>
            <w:r>
              <w:rPr>
                <w:sz w:val="19"/>
                <w:szCs w:val="19"/>
              </w:rPr>
              <w:t>0</w:t>
            </w:r>
          </w:p>
        </w:tc>
      </w:tr>
      <w:tr>
        <w:trPr>
          <w:trHeight w:val="717" w:hRule="atLeast"/>
        </w:trPr>
        <w:tc>
          <w:tcPr>
            <w:tcW w:w="4833" w:type="dxa"/>
            <w:vAlign w:val="top"/>
            <w:tcBorders>
              <w:left w:val="nil"/>
            </w:tcBorders>
          </w:tcPr>
          <w:p>
            <w:pPr>
              <w:ind w:left="2378"/>
              <w:spacing w:before="274" w:line="282" w:lineRule="exact"/>
              <w:rPr>
                <w:rFonts w:ascii="SimSun" w:hAnsi="SimSun" w:eastAsia="SimSun" w:cs="SimSun"/>
                <w:sz w:val="19"/>
                <w:szCs w:val="19"/>
              </w:rPr>
            </w:pPr>
            <w:r>
              <w:rPr>
                <w:rFonts w:ascii="SimSun" w:hAnsi="SimSun" w:eastAsia="SimSun" w:cs="SimSun"/>
                <w:sz w:val="19"/>
                <w:szCs w:val="19"/>
                <w:b/>
                <w:bCs/>
                <w:spacing w:val="-1"/>
                <w:position w:val="2"/>
              </w:rPr>
              <w:t>2</w:t>
            </w:r>
          </w:p>
        </w:tc>
        <w:tc>
          <w:tcPr>
            <w:tcW w:w="4819" w:type="dxa"/>
            <w:vAlign w:val="top"/>
            <w:tcBorders>
              <w:right w:val="nil"/>
            </w:tcBorders>
          </w:tcPr>
          <w:p>
            <w:pPr>
              <w:pStyle w:val="TableText"/>
              <w:ind w:left="2253"/>
              <w:spacing w:before="275" w:line="227" w:lineRule="auto"/>
              <w:rPr>
                <w:sz w:val="19"/>
                <w:szCs w:val="19"/>
              </w:rPr>
            </w:pPr>
            <w:r>
              <w:rPr>
                <w:sz w:val="19"/>
                <w:szCs w:val="19"/>
                <w:spacing w:val="-6"/>
              </w:rPr>
              <w:t>400</w:t>
            </w:r>
          </w:p>
        </w:tc>
      </w:tr>
      <w:tr>
        <w:trPr>
          <w:trHeight w:val="717" w:hRule="atLeast"/>
        </w:trPr>
        <w:tc>
          <w:tcPr>
            <w:tcW w:w="4833" w:type="dxa"/>
            <w:vAlign w:val="top"/>
            <w:tcBorders>
              <w:left w:val="nil"/>
            </w:tcBorders>
          </w:tcPr>
          <w:p>
            <w:pPr>
              <w:ind w:left="2378"/>
              <w:spacing w:before="275" w:line="280" w:lineRule="exact"/>
              <w:rPr>
                <w:rFonts w:ascii="SimSun" w:hAnsi="SimSun" w:eastAsia="SimSun" w:cs="SimSun"/>
                <w:sz w:val="19"/>
                <w:szCs w:val="19"/>
              </w:rPr>
            </w:pPr>
            <w:r>
              <w:rPr>
                <w:rFonts w:ascii="SimSun" w:hAnsi="SimSun" w:eastAsia="SimSun" w:cs="SimSun"/>
                <w:sz w:val="19"/>
                <w:szCs w:val="19"/>
                <w:b/>
                <w:bCs/>
                <w:position w:val="2"/>
              </w:rPr>
              <w:t>3</w:t>
            </w:r>
          </w:p>
        </w:tc>
        <w:tc>
          <w:tcPr>
            <w:tcW w:w="4819" w:type="dxa"/>
            <w:vAlign w:val="top"/>
            <w:tcBorders>
              <w:right w:val="nil"/>
            </w:tcBorders>
          </w:tcPr>
          <w:p>
            <w:pPr>
              <w:pStyle w:val="TableText"/>
              <w:ind w:left="2257"/>
              <w:spacing w:before="275" w:line="227" w:lineRule="auto"/>
              <w:rPr>
                <w:sz w:val="19"/>
                <w:szCs w:val="19"/>
              </w:rPr>
            </w:pPr>
            <w:r>
              <w:rPr>
                <w:sz w:val="19"/>
                <w:szCs w:val="19"/>
                <w:spacing w:val="-7"/>
              </w:rPr>
              <w:t>800</w:t>
            </w:r>
          </w:p>
        </w:tc>
      </w:tr>
      <w:tr>
        <w:trPr>
          <w:trHeight w:val="717" w:hRule="atLeast"/>
        </w:trPr>
        <w:tc>
          <w:tcPr>
            <w:tcW w:w="4833" w:type="dxa"/>
            <w:vAlign w:val="top"/>
            <w:tcBorders>
              <w:left w:val="nil"/>
            </w:tcBorders>
          </w:tcPr>
          <w:p>
            <w:pPr>
              <w:ind w:left="2374"/>
              <w:spacing w:before="275" w:line="282" w:lineRule="exact"/>
              <w:rPr>
                <w:rFonts w:ascii="SimSun" w:hAnsi="SimSun" w:eastAsia="SimSun" w:cs="SimSun"/>
                <w:sz w:val="19"/>
                <w:szCs w:val="19"/>
              </w:rPr>
            </w:pPr>
            <w:r>
              <w:rPr>
                <w:rFonts w:ascii="SimSun" w:hAnsi="SimSun" w:eastAsia="SimSun" w:cs="SimSun"/>
                <w:sz w:val="19"/>
                <w:szCs w:val="19"/>
                <w:b/>
                <w:bCs/>
                <w:spacing w:val="3"/>
                <w:position w:val="2"/>
              </w:rPr>
              <w:t>4</w:t>
            </w:r>
          </w:p>
        </w:tc>
        <w:tc>
          <w:tcPr>
            <w:tcW w:w="4819" w:type="dxa"/>
            <w:vAlign w:val="top"/>
            <w:tcBorders>
              <w:right w:val="nil"/>
            </w:tcBorders>
          </w:tcPr>
          <w:p>
            <w:pPr>
              <w:pStyle w:val="TableText"/>
              <w:ind w:left="2208"/>
              <w:spacing w:before="275" w:line="227" w:lineRule="auto"/>
              <w:rPr>
                <w:sz w:val="19"/>
                <w:szCs w:val="19"/>
              </w:rPr>
            </w:pPr>
            <w:r>
              <w:rPr>
                <w:sz w:val="19"/>
                <w:szCs w:val="19"/>
                <w:spacing w:val="-8"/>
              </w:rPr>
              <w:t>1200</w:t>
            </w:r>
          </w:p>
        </w:tc>
      </w:tr>
      <w:tr>
        <w:trPr>
          <w:trHeight w:val="717" w:hRule="atLeast"/>
        </w:trPr>
        <w:tc>
          <w:tcPr>
            <w:tcW w:w="4833" w:type="dxa"/>
            <w:vAlign w:val="top"/>
            <w:tcBorders>
              <w:left w:val="nil"/>
            </w:tcBorders>
          </w:tcPr>
          <w:p>
            <w:pPr>
              <w:ind w:left="2376"/>
              <w:spacing w:before="276" w:line="280" w:lineRule="exact"/>
              <w:rPr>
                <w:rFonts w:ascii="SimSun" w:hAnsi="SimSun" w:eastAsia="SimSun" w:cs="SimSun"/>
                <w:sz w:val="19"/>
                <w:szCs w:val="19"/>
              </w:rPr>
            </w:pPr>
            <w:r>
              <w:rPr>
                <w:rFonts w:ascii="SimSun" w:hAnsi="SimSun" w:eastAsia="SimSun" w:cs="SimSun"/>
                <w:sz w:val="19"/>
                <w:szCs w:val="19"/>
                <w:b/>
                <w:bCs/>
                <w:spacing w:val="1"/>
                <w:position w:val="2"/>
              </w:rPr>
              <w:t>5</w:t>
            </w:r>
          </w:p>
        </w:tc>
        <w:tc>
          <w:tcPr>
            <w:tcW w:w="4819" w:type="dxa"/>
            <w:vAlign w:val="top"/>
            <w:tcBorders>
              <w:right w:val="nil"/>
            </w:tcBorders>
          </w:tcPr>
          <w:p>
            <w:pPr>
              <w:pStyle w:val="TableText"/>
              <w:ind w:left="2208"/>
              <w:spacing w:before="276" w:line="227" w:lineRule="auto"/>
              <w:rPr>
                <w:sz w:val="19"/>
                <w:szCs w:val="19"/>
              </w:rPr>
            </w:pPr>
            <w:r>
              <w:rPr>
                <w:sz w:val="19"/>
                <w:szCs w:val="19"/>
                <w:spacing w:val="-8"/>
              </w:rPr>
              <w:t>1600</w:t>
            </w:r>
          </w:p>
        </w:tc>
      </w:tr>
      <w:tr>
        <w:trPr>
          <w:trHeight w:val="714" w:hRule="atLeast"/>
        </w:trPr>
        <w:tc>
          <w:tcPr>
            <w:tcW w:w="4833" w:type="dxa"/>
            <w:vAlign w:val="top"/>
            <w:tcBorders>
              <w:left w:val="nil"/>
            </w:tcBorders>
          </w:tcPr>
          <w:p>
            <w:pPr>
              <w:ind w:left="2378"/>
              <w:spacing w:before="276" w:line="280" w:lineRule="exact"/>
              <w:rPr>
                <w:rFonts w:ascii="SimSun" w:hAnsi="SimSun" w:eastAsia="SimSun" w:cs="SimSun"/>
                <w:sz w:val="19"/>
                <w:szCs w:val="19"/>
              </w:rPr>
            </w:pPr>
            <w:r>
              <w:rPr>
                <w:rFonts w:ascii="SimSun" w:hAnsi="SimSun" w:eastAsia="SimSun" w:cs="SimSun"/>
                <w:sz w:val="19"/>
                <w:szCs w:val="19"/>
                <w:b/>
                <w:bCs/>
                <w:position w:val="2"/>
              </w:rPr>
              <w:t>6</w:t>
            </w:r>
          </w:p>
        </w:tc>
        <w:tc>
          <w:tcPr>
            <w:tcW w:w="4819" w:type="dxa"/>
            <w:vAlign w:val="top"/>
            <w:tcBorders>
              <w:right w:val="nil"/>
            </w:tcBorders>
          </w:tcPr>
          <w:p>
            <w:pPr>
              <w:pStyle w:val="TableText"/>
              <w:ind w:left="2201"/>
              <w:spacing w:before="276" w:line="227" w:lineRule="auto"/>
              <w:rPr>
                <w:sz w:val="19"/>
                <w:szCs w:val="19"/>
              </w:rPr>
            </w:pPr>
            <w:r>
              <w:rPr>
                <w:sz w:val="19"/>
                <w:szCs w:val="19"/>
                <w:spacing w:val="-6"/>
              </w:rPr>
              <w:t>2000</w:t>
            </w:r>
          </w:p>
        </w:tc>
      </w:tr>
      <w:tr>
        <w:trPr>
          <w:trHeight w:val="717" w:hRule="atLeast"/>
        </w:trPr>
        <w:tc>
          <w:tcPr>
            <w:tcW w:w="4833" w:type="dxa"/>
            <w:vAlign w:val="top"/>
            <w:tcBorders>
              <w:left w:val="nil"/>
            </w:tcBorders>
          </w:tcPr>
          <w:p>
            <w:pPr>
              <w:ind w:left="2379"/>
              <w:spacing w:before="279" w:line="281" w:lineRule="exact"/>
              <w:rPr>
                <w:rFonts w:ascii="SimSun" w:hAnsi="SimSun" w:eastAsia="SimSun" w:cs="SimSun"/>
                <w:sz w:val="19"/>
                <w:szCs w:val="19"/>
              </w:rPr>
            </w:pPr>
            <w:r>
              <w:rPr>
                <w:rFonts w:ascii="SimSun" w:hAnsi="SimSun" w:eastAsia="SimSun" w:cs="SimSun"/>
                <w:sz w:val="19"/>
                <w:szCs w:val="19"/>
                <w:b/>
                <w:bCs/>
                <w:spacing w:val="-1"/>
                <w:position w:val="2"/>
              </w:rPr>
              <w:t>7</w:t>
            </w:r>
          </w:p>
        </w:tc>
        <w:tc>
          <w:tcPr>
            <w:tcW w:w="4819" w:type="dxa"/>
            <w:vAlign w:val="top"/>
            <w:tcBorders>
              <w:right w:val="nil"/>
            </w:tcBorders>
          </w:tcPr>
          <w:p>
            <w:pPr>
              <w:pStyle w:val="TableText"/>
              <w:ind w:left="2201"/>
              <w:spacing w:before="280" w:line="227" w:lineRule="auto"/>
              <w:rPr>
                <w:sz w:val="19"/>
                <w:szCs w:val="19"/>
              </w:rPr>
            </w:pPr>
            <w:r>
              <w:rPr>
                <w:sz w:val="19"/>
                <w:szCs w:val="19"/>
                <w:spacing w:val="-6"/>
              </w:rPr>
              <w:t>2400</w:t>
            </w:r>
          </w:p>
        </w:tc>
      </w:tr>
      <w:tr>
        <w:trPr>
          <w:trHeight w:val="717" w:hRule="atLeast"/>
        </w:trPr>
        <w:tc>
          <w:tcPr>
            <w:tcW w:w="4833" w:type="dxa"/>
            <w:vAlign w:val="top"/>
            <w:tcBorders>
              <w:left w:val="nil"/>
            </w:tcBorders>
          </w:tcPr>
          <w:p>
            <w:pPr>
              <w:ind w:left="2378"/>
              <w:spacing w:before="277" w:line="281" w:lineRule="exact"/>
              <w:rPr>
                <w:rFonts w:ascii="SimSun" w:hAnsi="SimSun" w:eastAsia="SimSun" w:cs="SimSun"/>
                <w:sz w:val="19"/>
                <w:szCs w:val="19"/>
              </w:rPr>
            </w:pPr>
            <w:r>
              <w:rPr>
                <w:rFonts w:ascii="SimSun" w:hAnsi="SimSun" w:eastAsia="SimSun" w:cs="SimSun"/>
                <w:sz w:val="19"/>
                <w:szCs w:val="19"/>
                <w:b/>
                <w:bCs/>
                <w:spacing w:val="-1"/>
                <w:position w:val="2"/>
              </w:rPr>
              <w:t>8</w:t>
            </w:r>
          </w:p>
        </w:tc>
        <w:tc>
          <w:tcPr>
            <w:tcW w:w="4819" w:type="dxa"/>
            <w:vAlign w:val="top"/>
            <w:tcBorders>
              <w:right w:val="nil"/>
            </w:tcBorders>
          </w:tcPr>
          <w:p>
            <w:pPr>
              <w:pStyle w:val="TableText"/>
              <w:ind w:left="2201"/>
              <w:spacing w:before="278" w:line="227" w:lineRule="auto"/>
              <w:rPr>
                <w:sz w:val="19"/>
                <w:szCs w:val="19"/>
              </w:rPr>
            </w:pPr>
            <w:r>
              <w:rPr>
                <w:sz w:val="19"/>
                <w:szCs w:val="19"/>
                <w:spacing w:val="-6"/>
              </w:rPr>
              <w:t>2800</w:t>
            </w:r>
          </w:p>
        </w:tc>
      </w:tr>
      <w:tr>
        <w:trPr>
          <w:trHeight w:val="717" w:hRule="atLeast"/>
        </w:trPr>
        <w:tc>
          <w:tcPr>
            <w:tcW w:w="4833" w:type="dxa"/>
            <w:vAlign w:val="top"/>
            <w:tcBorders>
              <w:left w:val="nil"/>
            </w:tcBorders>
          </w:tcPr>
          <w:p>
            <w:pPr>
              <w:ind w:left="2376"/>
              <w:spacing w:before="278" w:line="280" w:lineRule="exact"/>
              <w:rPr>
                <w:rFonts w:ascii="SimSun" w:hAnsi="SimSun" w:eastAsia="SimSun" w:cs="SimSun"/>
                <w:sz w:val="19"/>
                <w:szCs w:val="19"/>
              </w:rPr>
            </w:pPr>
            <w:r>
              <w:rPr>
                <w:rFonts w:ascii="SimSun" w:hAnsi="SimSun" w:eastAsia="SimSun" w:cs="SimSun"/>
                <w:sz w:val="19"/>
                <w:szCs w:val="19"/>
                <w:b/>
                <w:bCs/>
                <w:spacing w:val="1"/>
                <w:position w:val="2"/>
              </w:rPr>
              <w:t>9</w:t>
            </w:r>
          </w:p>
        </w:tc>
        <w:tc>
          <w:tcPr>
            <w:tcW w:w="4819" w:type="dxa"/>
            <w:vAlign w:val="top"/>
            <w:tcBorders>
              <w:right w:val="nil"/>
            </w:tcBorders>
          </w:tcPr>
          <w:p>
            <w:pPr>
              <w:pStyle w:val="TableText"/>
              <w:ind w:left="2201"/>
              <w:spacing w:before="278" w:line="227" w:lineRule="auto"/>
              <w:rPr>
                <w:sz w:val="19"/>
                <w:szCs w:val="19"/>
              </w:rPr>
            </w:pPr>
            <w:r>
              <w:rPr>
                <w:sz w:val="19"/>
                <w:szCs w:val="19"/>
                <w:spacing w:val="-6"/>
              </w:rPr>
              <w:t>3200</w:t>
            </w:r>
          </w:p>
        </w:tc>
      </w:tr>
      <w:tr>
        <w:trPr>
          <w:trHeight w:val="721" w:hRule="atLeast"/>
        </w:trPr>
        <w:tc>
          <w:tcPr>
            <w:tcW w:w="4833" w:type="dxa"/>
            <w:vAlign w:val="top"/>
            <w:tcBorders>
              <w:left w:val="nil"/>
            </w:tcBorders>
          </w:tcPr>
          <w:p>
            <w:pPr>
              <w:ind w:left="2332"/>
              <w:spacing w:before="278" w:line="281" w:lineRule="exact"/>
              <w:rPr>
                <w:rFonts w:ascii="SimSun" w:hAnsi="SimSun" w:eastAsia="SimSun" w:cs="SimSun"/>
                <w:sz w:val="19"/>
                <w:szCs w:val="19"/>
              </w:rPr>
            </w:pPr>
            <w:r>
              <w:rPr>
                <w:rFonts w:ascii="SimSun" w:hAnsi="SimSun" w:eastAsia="SimSun" w:cs="SimSun"/>
                <w:sz w:val="19"/>
                <w:szCs w:val="19"/>
                <w:b/>
                <w:bCs/>
                <w:spacing w:val="2"/>
                <w:position w:val="2"/>
              </w:rPr>
              <w:t>10</w:t>
            </w:r>
          </w:p>
        </w:tc>
        <w:tc>
          <w:tcPr>
            <w:tcW w:w="4819" w:type="dxa"/>
            <w:vAlign w:val="top"/>
            <w:tcBorders>
              <w:right w:val="nil"/>
            </w:tcBorders>
          </w:tcPr>
          <w:p>
            <w:pPr>
              <w:pStyle w:val="TableText"/>
              <w:ind w:left="2197"/>
              <w:spacing w:before="278" w:line="227" w:lineRule="auto"/>
              <w:rPr>
                <w:sz w:val="19"/>
                <w:szCs w:val="19"/>
              </w:rPr>
            </w:pPr>
            <w:r>
              <w:rPr>
                <w:sz w:val="19"/>
                <w:szCs w:val="19"/>
                <w:spacing w:val="-5"/>
              </w:rPr>
              <w:t>4000</w:t>
            </w:r>
          </w:p>
        </w:tc>
      </w:tr>
    </w:tbl>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ind w:left="43"/>
        <w:spacing w:before="98" w:line="399" w:lineRule="exact"/>
        <w:outlineLvl w:val="3"/>
        <w:rPr>
          <w:rFonts w:ascii="SimSun" w:hAnsi="SimSun" w:eastAsia="SimSun" w:cs="SimSun"/>
          <w:sz w:val="30"/>
          <w:szCs w:val="30"/>
        </w:rPr>
      </w:pPr>
      <w:r>
        <w:rPr>
          <w:rFonts w:ascii="SimSun" w:hAnsi="SimSun" w:eastAsia="SimSun" w:cs="SimSun"/>
          <w:sz w:val="30"/>
          <w:szCs w:val="30"/>
          <w:b/>
          <w:bCs/>
          <w:color w:val="333399"/>
          <w:spacing w:val="-16"/>
          <w:position w:val="1"/>
        </w:rPr>
        <w:t>3.3.4.2</w:t>
      </w:r>
      <w:r>
        <w:rPr>
          <w:rFonts w:ascii="SimSun" w:hAnsi="SimSun" w:eastAsia="SimSun" w:cs="SimSun"/>
          <w:sz w:val="30"/>
          <w:szCs w:val="30"/>
          <w:color w:val="333399"/>
          <w:spacing w:val="22"/>
          <w:position w:val="1"/>
        </w:rPr>
        <w:t xml:space="preserve">   </w:t>
      </w:r>
      <w:r>
        <w:rPr>
          <w:rFonts w:ascii="SimSun" w:hAnsi="SimSun" w:eastAsia="SimSun" w:cs="SimSun"/>
          <w:sz w:val="30"/>
          <w:szCs w:val="30"/>
          <w:b/>
          <w:bCs/>
          <w:color w:val="333399"/>
          <w:spacing w:val="-16"/>
          <w:position w:val="1"/>
        </w:rPr>
        <w:t>性能体系</w:t>
      </w:r>
    </w:p>
    <w:p>
      <w:pPr>
        <w:pStyle w:val="BodyText"/>
        <w:ind w:left="54" w:right="23" w:hanging="17"/>
        <w:spacing w:before="250" w:line="275" w:lineRule="auto"/>
        <w:rPr/>
      </w:pPr>
      <w:r>
        <w:drawing>
          <wp:anchor distT="0" distB="0" distL="0" distR="0" simplePos="0" relativeHeight="251779072" behindDoc="0" locked="0" layoutInCell="1" allowOverlap="1">
            <wp:simplePos x="0" y="0"/>
            <wp:positionH relativeFrom="column">
              <wp:posOffset>18287</wp:posOffset>
            </wp:positionH>
            <wp:positionV relativeFrom="paragraph">
              <wp:posOffset>660565</wp:posOffset>
            </wp:positionV>
            <wp:extent cx="6120383" cy="6350"/>
            <wp:effectExtent l="0" t="0" r="0" b="0"/>
            <wp:wrapNone/>
            <wp:docPr id="190" name="IM 190"/>
            <wp:cNvGraphicFramePr/>
            <a:graphic>
              <a:graphicData uri="http://schemas.openxmlformats.org/drawingml/2006/picture">
                <pic:pic>
                  <pic:nvPicPr>
                    <pic:cNvPr id="190" name="IM 190"/>
                    <pic:cNvPicPr/>
                  </pic:nvPicPr>
                  <pic:blipFill>
                    <a:blip r:embed="rId114"/>
                    <a:stretch>
                      <a:fillRect/>
                    </a:stretch>
                  </pic:blipFill>
                  <pic:spPr>
                    <a:xfrm rot="0">
                      <a:off x="0" y="0"/>
                      <a:ext cx="6120383" cy="6350"/>
                    </a:xfrm>
                    <a:prstGeom prst="rect">
                      <a:avLst/>
                    </a:prstGeom>
                  </pic:spPr>
                </pic:pic>
              </a:graphicData>
            </a:graphic>
          </wp:anchor>
        </w:drawing>
      </w:r>
      <w:r>
        <w:rPr/>
        <w:t>三分钟准备阶段开始后，步兵机器人和英雄</w:t>
      </w:r>
      <w:r>
        <w:rPr>
          <w:spacing w:val="-1"/>
        </w:rPr>
        <w:t>机器人的操作手可选择机器人的底盘和发射机构类型。五分钟</w:t>
      </w:r>
      <w:r>
        <w:rPr/>
        <w:t xml:space="preserve"> </w:t>
      </w:r>
      <w:r>
        <w:rPr>
          <w:spacing w:val="-1"/>
        </w:rPr>
        <w:t>比赛阶段开始后且机器人底盘和发射机构类型选择完毕后，</w:t>
      </w:r>
      <w:r>
        <w:rPr>
          <w:spacing w:val="-38"/>
        </w:rPr>
        <w:t xml:space="preserve"> </w:t>
      </w:r>
      <w:r>
        <w:rPr>
          <w:spacing w:val="-1"/>
        </w:rPr>
        <w:t>整局比</w:t>
      </w:r>
      <w:r>
        <w:rPr>
          <w:spacing w:val="-2"/>
        </w:rPr>
        <w:t>赛期间不可更换。</w:t>
      </w:r>
    </w:p>
    <w:p>
      <w:pPr>
        <w:pStyle w:val="BodyText"/>
        <w:ind w:left="900" w:right="141"/>
        <w:spacing w:before="238" w:line="277" w:lineRule="auto"/>
        <w:rPr/>
      </w:pPr>
      <w:r>
        <w:drawing>
          <wp:anchor distT="0" distB="0" distL="0" distR="0" simplePos="0" relativeHeight="251778048" behindDoc="0" locked="0" layoutInCell="1" allowOverlap="1">
            <wp:simplePos x="0" y="0"/>
            <wp:positionH relativeFrom="column">
              <wp:posOffset>9144</wp:posOffset>
            </wp:positionH>
            <wp:positionV relativeFrom="paragraph">
              <wp:posOffset>689235</wp:posOffset>
            </wp:positionV>
            <wp:extent cx="6129527" cy="6350"/>
            <wp:effectExtent l="0" t="0" r="0" b="0"/>
            <wp:wrapNone/>
            <wp:docPr id="192" name="IM 192"/>
            <wp:cNvGraphicFramePr/>
            <a:graphic>
              <a:graphicData uri="http://schemas.openxmlformats.org/drawingml/2006/picture">
                <pic:pic>
                  <pic:nvPicPr>
                    <pic:cNvPr id="192" name="IM 192"/>
                    <pic:cNvPicPr/>
                  </pic:nvPicPr>
                  <pic:blipFill>
                    <a:blip r:embed="rId115"/>
                    <a:stretch>
                      <a:fillRect/>
                    </a:stretch>
                  </pic:blipFill>
                  <pic:spPr>
                    <a:xfrm rot="0">
                      <a:off x="0" y="0"/>
                      <a:ext cx="6129527" cy="6350"/>
                    </a:xfrm>
                    <a:prstGeom prst="rect">
                      <a:avLst/>
                    </a:prstGeom>
                  </pic:spPr>
                </pic:pic>
              </a:graphicData>
            </a:graphic>
          </wp:anchor>
        </w:drawing>
      </w:r>
      <w:r>
        <w:drawing>
          <wp:anchor distT="0" distB="0" distL="0" distR="0" simplePos="0" relativeHeight="251777024" behindDoc="0" locked="0" layoutInCell="1" allowOverlap="1">
            <wp:simplePos x="0" y="0"/>
            <wp:positionH relativeFrom="column">
              <wp:posOffset>87629</wp:posOffset>
            </wp:positionH>
            <wp:positionV relativeFrom="paragraph">
              <wp:posOffset>159594</wp:posOffset>
            </wp:positionV>
            <wp:extent cx="333362" cy="352419"/>
            <wp:effectExtent l="0" t="0" r="0" b="0"/>
            <wp:wrapNone/>
            <wp:docPr id="194" name="IM 194"/>
            <wp:cNvGraphicFramePr/>
            <a:graphic>
              <a:graphicData uri="http://schemas.openxmlformats.org/drawingml/2006/picture">
                <pic:pic>
                  <pic:nvPicPr>
                    <pic:cNvPr id="194" name="IM 194"/>
                    <pic:cNvPicPr/>
                  </pic:nvPicPr>
                  <pic:blipFill>
                    <a:blip r:embed="rId43"/>
                    <a:stretch>
                      <a:fillRect/>
                    </a:stretch>
                  </pic:blipFill>
                  <pic:spPr>
                    <a:xfrm rot="0">
                      <a:off x="0" y="0"/>
                      <a:ext cx="333362" cy="352419"/>
                    </a:xfrm>
                    <a:prstGeom prst="rect">
                      <a:avLst/>
                    </a:prstGeom>
                  </pic:spPr>
                </pic:pic>
              </a:graphicData>
            </a:graphic>
          </wp:anchor>
        </w:drawing>
      </w:r>
      <w:r>
        <w:rPr/>
        <w:t>若不选择底盘或发射机构类型，则在五分钟比赛阶段开始后，</w:t>
      </w:r>
      <w:r>
        <w:rPr>
          <w:spacing w:val="-20"/>
        </w:rPr>
        <w:t xml:space="preserve"> </w:t>
      </w:r>
      <w:r>
        <w:rPr/>
        <w:t>未选择的底盘性能类型将被默认 </w:t>
      </w:r>
      <w:r>
        <w:rPr/>
        <w:t>选择为“血量优先”，未选择的发射机构类型将被默认选择为“冷却</w:t>
      </w:r>
      <w:r>
        <w:rPr>
          <w:spacing w:val="-1"/>
        </w:rPr>
        <w:t>优先”。</w:t>
      </w:r>
    </w:p>
    <w:p>
      <w:pPr>
        <w:spacing w:line="277" w:lineRule="auto"/>
        <w:sectPr>
          <w:headerReference w:type="default" r:id="rId87"/>
          <w:footerReference w:type="default" r:id="rId113"/>
          <w:pgSz w:w="11907" w:h="16839"/>
          <w:pgMar w:top="1226" w:right="1106" w:bottom="1365" w:left="1104" w:header="981" w:footer="1079" w:gutter="0"/>
        </w:sectPr>
        <w:rPr/>
      </w:pPr>
    </w:p>
    <w:p>
      <w:pPr>
        <w:pStyle w:val="BodyText"/>
        <w:ind w:left="37"/>
        <w:spacing w:before="324" w:line="204" w:lineRule="auto"/>
        <w:outlineLvl w:val="0"/>
        <w:rPr/>
      </w:pPr>
      <w:bookmarkStart w:name="bookmark87" w:id="105"/>
      <w:bookmarkEnd w:id="105"/>
      <w:r>
        <w:rPr>
          <w:spacing w:val="-6"/>
        </w:rPr>
        <w:t>表</w:t>
      </w:r>
      <w:r>
        <w:rPr>
          <w:spacing w:val="59"/>
        </w:rPr>
        <w:t xml:space="preserve"> </w:t>
      </w:r>
      <w:r>
        <w:rPr>
          <w:spacing w:val="-6"/>
        </w:rPr>
        <w:t>3-14</w:t>
      </w:r>
      <w:r>
        <w:rPr>
          <w:spacing w:val="52"/>
          <w:w w:val="101"/>
        </w:rPr>
        <w:t xml:space="preserve"> </w:t>
      </w:r>
      <w:r>
        <w:rPr>
          <w:spacing w:val="-6"/>
        </w:rPr>
        <w:t>英雄机器人底盘属性</w:t>
      </w:r>
    </w:p>
    <w:p>
      <w:pPr>
        <w:spacing w:line="154" w:lineRule="exact"/>
        <w:rPr/>
      </w:pPr>
      <w:r/>
    </w:p>
    <w:tbl>
      <w:tblPr>
        <w:tblStyle w:val="TableNormal"/>
        <w:tblW w:w="9638" w:type="dxa"/>
        <w:tblInd w:w="3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410"/>
        <w:gridCol w:w="2410"/>
        <w:gridCol w:w="2409"/>
        <w:gridCol w:w="2409"/>
      </w:tblGrid>
      <w:tr>
        <w:trPr>
          <w:trHeight w:val="947" w:hRule="atLeast"/>
        </w:trPr>
        <w:tc>
          <w:tcPr>
            <w:shd w:val="clear" w:fill="A5A5A5"/>
            <w:tcW w:w="2410" w:type="dxa"/>
            <w:vAlign w:val="top"/>
            <w:tcBorders>
              <w:left w:val="nil"/>
            </w:tcBorders>
          </w:tcPr>
          <w:p>
            <w:pPr>
              <w:spacing w:line="328" w:lineRule="auto"/>
              <w:rPr>
                <w:rFonts w:ascii="Arial"/>
                <w:sz w:val="21"/>
              </w:rPr>
            </w:pPr>
            <w:r/>
          </w:p>
          <w:p>
            <w:pPr>
              <w:ind w:left="815"/>
              <w:spacing w:before="62" w:line="217" w:lineRule="auto"/>
              <w:rPr>
                <w:rFonts w:ascii="SimSun" w:hAnsi="SimSun" w:eastAsia="SimSun" w:cs="SimSun"/>
                <w:sz w:val="19"/>
                <w:szCs w:val="19"/>
              </w:rPr>
            </w:pPr>
            <w:r>
              <w:rPr>
                <w:rFonts w:ascii="SimSun" w:hAnsi="SimSun" w:eastAsia="SimSun" w:cs="SimSun"/>
                <w:sz w:val="19"/>
                <w:szCs w:val="19"/>
                <w:b/>
                <w:bCs/>
                <w:spacing w:val="6"/>
              </w:rPr>
              <w:t>底盘类型</w:t>
            </w:r>
          </w:p>
        </w:tc>
        <w:tc>
          <w:tcPr>
            <w:shd w:val="clear" w:fill="A5A5A5"/>
            <w:tcW w:w="2410" w:type="dxa"/>
            <w:vAlign w:val="top"/>
          </w:tcPr>
          <w:p>
            <w:pPr>
              <w:spacing w:line="330" w:lineRule="auto"/>
              <w:rPr>
                <w:rFonts w:ascii="Arial"/>
                <w:sz w:val="21"/>
              </w:rPr>
            </w:pPr>
            <w:r/>
          </w:p>
          <w:p>
            <w:pPr>
              <w:ind w:left="1009"/>
              <w:spacing w:before="62" w:line="214" w:lineRule="auto"/>
              <w:rPr>
                <w:rFonts w:ascii="SimSun" w:hAnsi="SimSun" w:eastAsia="SimSun" w:cs="SimSun"/>
                <w:sz w:val="19"/>
                <w:szCs w:val="19"/>
              </w:rPr>
            </w:pPr>
            <w:r>
              <w:rPr>
                <w:rFonts w:ascii="SimSun" w:hAnsi="SimSun" w:eastAsia="SimSun" w:cs="SimSun"/>
                <w:sz w:val="19"/>
                <w:szCs w:val="19"/>
                <w:b/>
                <w:bCs/>
                <w:spacing w:val="3"/>
              </w:rPr>
              <w:t>等级</w:t>
            </w:r>
          </w:p>
        </w:tc>
        <w:tc>
          <w:tcPr>
            <w:shd w:val="clear" w:fill="A5A5A5"/>
            <w:tcW w:w="2409" w:type="dxa"/>
            <w:vAlign w:val="top"/>
          </w:tcPr>
          <w:p>
            <w:pPr>
              <w:spacing w:line="332" w:lineRule="auto"/>
              <w:rPr>
                <w:rFonts w:ascii="Arial"/>
                <w:sz w:val="21"/>
              </w:rPr>
            </w:pPr>
            <w:r/>
          </w:p>
          <w:p>
            <w:pPr>
              <w:ind w:left="809"/>
              <w:spacing w:before="62" w:line="213" w:lineRule="auto"/>
              <w:rPr>
                <w:rFonts w:ascii="SimSun" w:hAnsi="SimSun" w:eastAsia="SimSun" w:cs="SimSun"/>
                <w:sz w:val="19"/>
                <w:szCs w:val="19"/>
              </w:rPr>
            </w:pPr>
            <w:r>
              <w:rPr>
                <w:rFonts w:ascii="SimSun" w:hAnsi="SimSun" w:eastAsia="SimSun" w:cs="SimSun"/>
                <w:sz w:val="19"/>
                <w:szCs w:val="19"/>
                <w:b/>
                <w:bCs/>
                <w:spacing w:val="6"/>
              </w:rPr>
              <w:t>上限血量</w:t>
            </w:r>
          </w:p>
        </w:tc>
        <w:tc>
          <w:tcPr>
            <w:shd w:val="clear" w:fill="A5A5A5"/>
            <w:tcW w:w="2409" w:type="dxa"/>
            <w:vAlign w:val="top"/>
            <w:tcBorders>
              <w:right w:val="nil"/>
            </w:tcBorders>
          </w:tcPr>
          <w:p>
            <w:pPr>
              <w:spacing w:line="327" w:lineRule="auto"/>
              <w:rPr>
                <w:rFonts w:ascii="Arial"/>
                <w:sz w:val="21"/>
              </w:rPr>
            </w:pPr>
            <w:r/>
          </w:p>
          <w:p>
            <w:pPr>
              <w:ind w:left="306"/>
              <w:spacing w:before="62" w:line="219" w:lineRule="auto"/>
              <w:rPr>
                <w:rFonts w:ascii="SimSun" w:hAnsi="SimSun" w:eastAsia="SimSun" w:cs="SimSun"/>
                <w:sz w:val="19"/>
                <w:szCs w:val="19"/>
              </w:rPr>
            </w:pPr>
            <w:r>
              <w:rPr>
                <w:rFonts w:ascii="SimSun" w:hAnsi="SimSun" w:eastAsia="SimSun" w:cs="SimSun"/>
                <w:sz w:val="19"/>
                <w:szCs w:val="19"/>
                <w:b/>
                <w:bCs/>
                <w:spacing w:val="17"/>
              </w:rPr>
              <w:t>底盘功率上限（W）</w:t>
            </w:r>
          </w:p>
        </w:tc>
      </w:tr>
      <w:tr>
        <w:trPr>
          <w:trHeight w:val="715" w:hRule="atLeast"/>
        </w:trPr>
        <w:tc>
          <w:tcPr>
            <w:tcW w:w="2410" w:type="dxa"/>
            <w:vAlign w:val="top"/>
            <w:vMerge w:val="restart"/>
            <w:tcBorders>
              <w:left w:val="nil"/>
              <w:bottom w:val="nil"/>
            </w:tcBorders>
          </w:tcPr>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ind w:left="814"/>
              <w:spacing w:before="62" w:line="216" w:lineRule="auto"/>
              <w:rPr>
                <w:rFonts w:ascii="SimSun" w:hAnsi="SimSun" w:eastAsia="SimSun" w:cs="SimSun"/>
                <w:sz w:val="19"/>
                <w:szCs w:val="19"/>
              </w:rPr>
            </w:pPr>
            <w:r>
              <w:rPr>
                <w:rFonts w:ascii="SimSun" w:hAnsi="SimSun" w:eastAsia="SimSun" w:cs="SimSun"/>
                <w:sz w:val="19"/>
                <w:szCs w:val="19"/>
                <w:b/>
                <w:bCs/>
                <w:spacing w:val="6"/>
              </w:rPr>
              <w:t>功率优先</w:t>
            </w:r>
          </w:p>
        </w:tc>
        <w:tc>
          <w:tcPr>
            <w:tcW w:w="2410" w:type="dxa"/>
            <w:vAlign w:val="top"/>
          </w:tcPr>
          <w:p>
            <w:pPr>
              <w:pStyle w:val="TableText"/>
              <w:ind w:left="1163"/>
              <w:spacing w:before="275" w:line="229" w:lineRule="auto"/>
              <w:rPr>
                <w:sz w:val="19"/>
                <w:szCs w:val="19"/>
              </w:rPr>
            </w:pPr>
            <w:r>
              <w:rPr>
                <w:sz w:val="19"/>
                <w:szCs w:val="19"/>
              </w:rPr>
              <w:t>1</w:t>
            </w:r>
          </w:p>
        </w:tc>
        <w:tc>
          <w:tcPr>
            <w:tcW w:w="2409" w:type="dxa"/>
            <w:vAlign w:val="top"/>
          </w:tcPr>
          <w:p>
            <w:pPr>
              <w:pStyle w:val="TableText"/>
              <w:ind w:left="1050"/>
              <w:spacing w:before="275" w:line="227" w:lineRule="auto"/>
              <w:rPr>
                <w:sz w:val="19"/>
                <w:szCs w:val="19"/>
              </w:rPr>
            </w:pPr>
            <w:r>
              <w:rPr>
                <w:sz w:val="19"/>
                <w:szCs w:val="19"/>
                <w:spacing w:val="-7"/>
              </w:rPr>
              <w:t>200</w:t>
            </w:r>
          </w:p>
        </w:tc>
        <w:tc>
          <w:tcPr>
            <w:tcW w:w="2409" w:type="dxa"/>
            <w:vAlign w:val="top"/>
            <w:tcBorders>
              <w:right w:val="nil"/>
            </w:tcBorders>
          </w:tcPr>
          <w:p>
            <w:pPr>
              <w:pStyle w:val="TableText"/>
              <w:ind w:left="1104"/>
              <w:spacing w:before="275" w:line="227" w:lineRule="auto"/>
              <w:rPr>
                <w:sz w:val="19"/>
                <w:szCs w:val="19"/>
              </w:rPr>
            </w:pPr>
            <w:r>
              <w:rPr>
                <w:sz w:val="19"/>
                <w:szCs w:val="19"/>
                <w:spacing w:val="-6"/>
              </w:rPr>
              <w:t>70</w:t>
            </w:r>
          </w:p>
        </w:tc>
      </w:tr>
      <w:tr>
        <w:trPr>
          <w:trHeight w:val="717" w:hRule="atLeast"/>
        </w:trPr>
        <w:tc>
          <w:tcPr>
            <w:tcW w:w="2410" w:type="dxa"/>
            <w:vAlign w:val="top"/>
            <w:vMerge w:val="continue"/>
            <w:tcBorders>
              <w:left w:val="nil"/>
              <w:top w:val="nil"/>
              <w:bottom w:val="nil"/>
            </w:tcBorders>
          </w:tcPr>
          <w:p>
            <w:pPr>
              <w:rPr>
                <w:rFonts w:ascii="Arial"/>
                <w:sz w:val="21"/>
              </w:rPr>
            </w:pPr>
            <w:r/>
          </w:p>
        </w:tc>
        <w:tc>
          <w:tcPr>
            <w:tcW w:w="2410" w:type="dxa"/>
            <w:vAlign w:val="top"/>
          </w:tcPr>
          <w:p>
            <w:pPr>
              <w:pStyle w:val="TableText"/>
              <w:ind w:left="1156"/>
              <w:spacing w:before="277" w:line="229" w:lineRule="auto"/>
              <w:rPr>
                <w:sz w:val="19"/>
                <w:szCs w:val="19"/>
              </w:rPr>
            </w:pPr>
            <w:r>
              <w:rPr>
                <w:sz w:val="19"/>
                <w:szCs w:val="19"/>
              </w:rPr>
              <w:t>2</w:t>
            </w:r>
          </w:p>
        </w:tc>
        <w:tc>
          <w:tcPr>
            <w:tcW w:w="2409" w:type="dxa"/>
            <w:vAlign w:val="top"/>
          </w:tcPr>
          <w:p>
            <w:pPr>
              <w:pStyle w:val="TableText"/>
              <w:ind w:left="1050"/>
              <w:spacing w:before="277" w:line="227" w:lineRule="auto"/>
              <w:rPr>
                <w:sz w:val="19"/>
                <w:szCs w:val="19"/>
              </w:rPr>
            </w:pPr>
            <w:r>
              <w:rPr>
                <w:sz w:val="19"/>
                <w:szCs w:val="19"/>
                <w:spacing w:val="-7"/>
              </w:rPr>
              <w:t>225</w:t>
            </w:r>
          </w:p>
        </w:tc>
        <w:tc>
          <w:tcPr>
            <w:tcW w:w="2409" w:type="dxa"/>
            <w:vAlign w:val="top"/>
            <w:tcBorders>
              <w:right w:val="nil"/>
            </w:tcBorders>
          </w:tcPr>
          <w:p>
            <w:pPr>
              <w:pStyle w:val="TableText"/>
              <w:ind w:left="1104"/>
              <w:spacing w:before="277" w:line="227" w:lineRule="auto"/>
              <w:rPr>
                <w:sz w:val="19"/>
                <w:szCs w:val="19"/>
              </w:rPr>
            </w:pPr>
            <w:r>
              <w:rPr>
                <w:sz w:val="19"/>
                <w:szCs w:val="19"/>
                <w:spacing w:val="-6"/>
              </w:rPr>
              <w:t>75</w:t>
            </w:r>
          </w:p>
        </w:tc>
      </w:tr>
      <w:tr>
        <w:trPr>
          <w:trHeight w:val="717" w:hRule="atLeast"/>
        </w:trPr>
        <w:tc>
          <w:tcPr>
            <w:tcW w:w="2410" w:type="dxa"/>
            <w:vAlign w:val="top"/>
            <w:vMerge w:val="continue"/>
            <w:tcBorders>
              <w:left w:val="nil"/>
              <w:top w:val="nil"/>
              <w:bottom w:val="nil"/>
            </w:tcBorders>
          </w:tcPr>
          <w:p>
            <w:pPr>
              <w:rPr>
                <w:rFonts w:ascii="Arial"/>
                <w:sz w:val="21"/>
              </w:rPr>
            </w:pPr>
            <w:r/>
          </w:p>
        </w:tc>
        <w:tc>
          <w:tcPr>
            <w:tcW w:w="2410" w:type="dxa"/>
            <w:vAlign w:val="top"/>
          </w:tcPr>
          <w:p>
            <w:pPr>
              <w:pStyle w:val="TableText"/>
              <w:ind w:left="1156"/>
              <w:spacing w:before="275" w:line="227" w:lineRule="auto"/>
              <w:rPr>
                <w:sz w:val="19"/>
                <w:szCs w:val="19"/>
              </w:rPr>
            </w:pPr>
            <w:r>
              <w:rPr>
                <w:sz w:val="19"/>
                <w:szCs w:val="19"/>
              </w:rPr>
              <w:t>3</w:t>
            </w:r>
          </w:p>
        </w:tc>
        <w:tc>
          <w:tcPr>
            <w:tcW w:w="2409" w:type="dxa"/>
            <w:vAlign w:val="top"/>
          </w:tcPr>
          <w:p>
            <w:pPr>
              <w:pStyle w:val="TableText"/>
              <w:ind w:left="1050"/>
              <w:spacing w:before="275" w:line="227" w:lineRule="auto"/>
              <w:rPr>
                <w:sz w:val="19"/>
                <w:szCs w:val="19"/>
              </w:rPr>
            </w:pPr>
            <w:r>
              <w:rPr>
                <w:sz w:val="19"/>
                <w:szCs w:val="19"/>
                <w:spacing w:val="-7"/>
              </w:rPr>
              <w:t>250</w:t>
            </w:r>
          </w:p>
        </w:tc>
        <w:tc>
          <w:tcPr>
            <w:tcW w:w="2409" w:type="dxa"/>
            <w:vAlign w:val="top"/>
            <w:tcBorders>
              <w:right w:val="nil"/>
            </w:tcBorders>
          </w:tcPr>
          <w:p>
            <w:pPr>
              <w:pStyle w:val="TableText"/>
              <w:ind w:left="1104"/>
              <w:spacing w:before="275" w:line="227" w:lineRule="auto"/>
              <w:rPr>
                <w:sz w:val="19"/>
                <w:szCs w:val="19"/>
              </w:rPr>
            </w:pPr>
            <w:r>
              <w:rPr>
                <w:sz w:val="19"/>
                <w:szCs w:val="19"/>
                <w:spacing w:val="-6"/>
              </w:rPr>
              <w:t>80</w:t>
            </w:r>
          </w:p>
        </w:tc>
      </w:tr>
      <w:tr>
        <w:trPr>
          <w:trHeight w:val="717" w:hRule="atLeast"/>
        </w:trPr>
        <w:tc>
          <w:tcPr>
            <w:tcW w:w="2410" w:type="dxa"/>
            <w:vAlign w:val="top"/>
            <w:vMerge w:val="continue"/>
            <w:tcBorders>
              <w:left w:val="nil"/>
              <w:top w:val="nil"/>
              <w:bottom w:val="nil"/>
            </w:tcBorders>
          </w:tcPr>
          <w:p>
            <w:pPr>
              <w:rPr>
                <w:rFonts w:ascii="Arial"/>
                <w:sz w:val="21"/>
              </w:rPr>
            </w:pPr>
            <w:r/>
          </w:p>
        </w:tc>
        <w:tc>
          <w:tcPr>
            <w:tcW w:w="2410" w:type="dxa"/>
            <w:vAlign w:val="top"/>
          </w:tcPr>
          <w:p>
            <w:pPr>
              <w:pStyle w:val="TableText"/>
              <w:ind w:left="1152"/>
              <w:spacing w:before="275" w:line="229" w:lineRule="auto"/>
              <w:rPr>
                <w:sz w:val="19"/>
                <w:szCs w:val="19"/>
              </w:rPr>
            </w:pPr>
            <w:r>
              <w:rPr>
                <w:sz w:val="19"/>
                <w:szCs w:val="19"/>
              </w:rPr>
              <w:t>4</w:t>
            </w:r>
          </w:p>
        </w:tc>
        <w:tc>
          <w:tcPr>
            <w:tcW w:w="2409" w:type="dxa"/>
            <w:vAlign w:val="top"/>
          </w:tcPr>
          <w:p>
            <w:pPr>
              <w:pStyle w:val="TableText"/>
              <w:ind w:left="1050"/>
              <w:spacing w:before="276" w:line="227" w:lineRule="auto"/>
              <w:rPr>
                <w:sz w:val="19"/>
                <w:szCs w:val="19"/>
              </w:rPr>
            </w:pPr>
            <w:r>
              <w:rPr>
                <w:sz w:val="19"/>
                <w:szCs w:val="19"/>
                <w:spacing w:val="-7"/>
              </w:rPr>
              <w:t>275</w:t>
            </w:r>
          </w:p>
        </w:tc>
        <w:tc>
          <w:tcPr>
            <w:tcW w:w="2409" w:type="dxa"/>
            <w:vAlign w:val="top"/>
            <w:tcBorders>
              <w:right w:val="nil"/>
            </w:tcBorders>
          </w:tcPr>
          <w:p>
            <w:pPr>
              <w:pStyle w:val="TableText"/>
              <w:ind w:left="1104"/>
              <w:spacing w:before="276" w:line="227" w:lineRule="auto"/>
              <w:rPr>
                <w:sz w:val="19"/>
                <w:szCs w:val="19"/>
              </w:rPr>
            </w:pPr>
            <w:r>
              <w:rPr>
                <w:sz w:val="19"/>
                <w:szCs w:val="19"/>
                <w:spacing w:val="-8"/>
              </w:rPr>
              <w:t>85</w:t>
            </w:r>
          </w:p>
        </w:tc>
      </w:tr>
      <w:tr>
        <w:trPr>
          <w:trHeight w:val="717" w:hRule="atLeast"/>
        </w:trPr>
        <w:tc>
          <w:tcPr>
            <w:tcW w:w="2410" w:type="dxa"/>
            <w:vAlign w:val="top"/>
            <w:vMerge w:val="continue"/>
            <w:tcBorders>
              <w:left w:val="nil"/>
              <w:top w:val="nil"/>
              <w:bottom w:val="nil"/>
            </w:tcBorders>
          </w:tcPr>
          <w:p>
            <w:pPr>
              <w:rPr>
                <w:rFonts w:ascii="Arial"/>
                <w:sz w:val="21"/>
              </w:rPr>
            </w:pPr>
            <w:r/>
          </w:p>
        </w:tc>
        <w:tc>
          <w:tcPr>
            <w:tcW w:w="2410" w:type="dxa"/>
            <w:vAlign w:val="top"/>
          </w:tcPr>
          <w:p>
            <w:pPr>
              <w:pStyle w:val="TableText"/>
              <w:ind w:left="1154"/>
              <w:spacing w:before="276" w:line="227" w:lineRule="auto"/>
              <w:rPr>
                <w:sz w:val="19"/>
                <w:szCs w:val="19"/>
              </w:rPr>
            </w:pPr>
            <w:r>
              <w:rPr>
                <w:sz w:val="19"/>
                <w:szCs w:val="19"/>
              </w:rPr>
              <w:t>5</w:t>
            </w:r>
          </w:p>
        </w:tc>
        <w:tc>
          <w:tcPr>
            <w:tcW w:w="2409" w:type="dxa"/>
            <w:vAlign w:val="top"/>
          </w:tcPr>
          <w:p>
            <w:pPr>
              <w:pStyle w:val="TableText"/>
              <w:ind w:left="1050"/>
              <w:spacing w:before="276" w:line="227" w:lineRule="auto"/>
              <w:rPr>
                <w:sz w:val="19"/>
                <w:szCs w:val="19"/>
              </w:rPr>
            </w:pPr>
            <w:r>
              <w:rPr>
                <w:sz w:val="19"/>
                <w:szCs w:val="19"/>
                <w:spacing w:val="-7"/>
              </w:rPr>
              <w:t>300</w:t>
            </w:r>
          </w:p>
        </w:tc>
        <w:tc>
          <w:tcPr>
            <w:tcW w:w="2409" w:type="dxa"/>
            <w:vAlign w:val="top"/>
            <w:tcBorders>
              <w:right w:val="nil"/>
            </w:tcBorders>
          </w:tcPr>
          <w:p>
            <w:pPr>
              <w:pStyle w:val="TableText"/>
              <w:ind w:left="1101"/>
              <w:spacing w:before="276" w:line="227" w:lineRule="auto"/>
              <w:rPr>
                <w:sz w:val="19"/>
                <w:szCs w:val="19"/>
              </w:rPr>
            </w:pPr>
            <w:r>
              <w:rPr>
                <w:sz w:val="19"/>
                <w:szCs w:val="19"/>
                <w:spacing w:val="-7"/>
              </w:rPr>
              <w:t>90</w:t>
            </w:r>
          </w:p>
        </w:tc>
      </w:tr>
      <w:tr>
        <w:trPr>
          <w:trHeight w:val="717" w:hRule="atLeast"/>
        </w:trPr>
        <w:tc>
          <w:tcPr>
            <w:tcW w:w="2410" w:type="dxa"/>
            <w:vAlign w:val="top"/>
            <w:vMerge w:val="continue"/>
            <w:tcBorders>
              <w:left w:val="nil"/>
              <w:top w:val="nil"/>
              <w:bottom w:val="nil"/>
            </w:tcBorders>
          </w:tcPr>
          <w:p>
            <w:pPr>
              <w:rPr>
                <w:rFonts w:ascii="Arial"/>
                <w:sz w:val="21"/>
              </w:rPr>
            </w:pPr>
            <w:r/>
          </w:p>
        </w:tc>
        <w:tc>
          <w:tcPr>
            <w:tcW w:w="2410" w:type="dxa"/>
            <w:vAlign w:val="top"/>
          </w:tcPr>
          <w:p>
            <w:pPr>
              <w:pStyle w:val="TableText"/>
              <w:ind w:left="1156"/>
              <w:spacing w:before="276" w:line="227" w:lineRule="auto"/>
              <w:rPr>
                <w:sz w:val="19"/>
                <w:szCs w:val="19"/>
              </w:rPr>
            </w:pPr>
            <w:r>
              <w:rPr>
                <w:sz w:val="19"/>
                <w:szCs w:val="19"/>
              </w:rPr>
              <w:t>6</w:t>
            </w:r>
          </w:p>
        </w:tc>
        <w:tc>
          <w:tcPr>
            <w:tcW w:w="2409" w:type="dxa"/>
            <w:vAlign w:val="top"/>
          </w:tcPr>
          <w:p>
            <w:pPr>
              <w:pStyle w:val="TableText"/>
              <w:ind w:left="1050"/>
              <w:spacing w:before="276" w:line="227" w:lineRule="auto"/>
              <w:rPr>
                <w:sz w:val="19"/>
                <w:szCs w:val="19"/>
              </w:rPr>
            </w:pPr>
            <w:r>
              <w:rPr>
                <w:sz w:val="19"/>
                <w:szCs w:val="19"/>
                <w:spacing w:val="-7"/>
              </w:rPr>
              <w:t>325</w:t>
            </w:r>
          </w:p>
        </w:tc>
        <w:tc>
          <w:tcPr>
            <w:tcW w:w="2409" w:type="dxa"/>
            <w:vAlign w:val="top"/>
            <w:tcBorders>
              <w:right w:val="nil"/>
            </w:tcBorders>
          </w:tcPr>
          <w:p>
            <w:pPr>
              <w:pStyle w:val="TableText"/>
              <w:ind w:left="1101"/>
              <w:spacing w:before="276" w:line="227" w:lineRule="auto"/>
              <w:rPr>
                <w:sz w:val="19"/>
                <w:szCs w:val="19"/>
              </w:rPr>
            </w:pPr>
            <w:r>
              <w:rPr>
                <w:sz w:val="19"/>
                <w:szCs w:val="19"/>
                <w:spacing w:val="-7"/>
              </w:rPr>
              <w:t>95</w:t>
            </w:r>
          </w:p>
        </w:tc>
      </w:tr>
      <w:tr>
        <w:trPr>
          <w:trHeight w:val="715" w:hRule="atLeast"/>
        </w:trPr>
        <w:tc>
          <w:tcPr>
            <w:tcW w:w="2410" w:type="dxa"/>
            <w:vAlign w:val="top"/>
            <w:vMerge w:val="continue"/>
            <w:tcBorders>
              <w:left w:val="nil"/>
              <w:top w:val="nil"/>
              <w:bottom w:val="nil"/>
            </w:tcBorders>
          </w:tcPr>
          <w:p>
            <w:pPr>
              <w:rPr>
                <w:rFonts w:ascii="Arial"/>
                <w:sz w:val="21"/>
              </w:rPr>
            </w:pPr>
            <w:r/>
          </w:p>
        </w:tc>
        <w:tc>
          <w:tcPr>
            <w:tcW w:w="2410" w:type="dxa"/>
            <w:vAlign w:val="top"/>
          </w:tcPr>
          <w:p>
            <w:pPr>
              <w:pStyle w:val="TableText"/>
              <w:ind w:left="1157"/>
              <w:spacing w:before="277" w:line="229" w:lineRule="auto"/>
              <w:rPr>
                <w:sz w:val="19"/>
                <w:szCs w:val="19"/>
              </w:rPr>
            </w:pPr>
            <w:r>
              <w:rPr>
                <w:sz w:val="19"/>
                <w:szCs w:val="19"/>
              </w:rPr>
              <w:t>7</w:t>
            </w:r>
          </w:p>
        </w:tc>
        <w:tc>
          <w:tcPr>
            <w:tcW w:w="2409" w:type="dxa"/>
            <w:vAlign w:val="top"/>
          </w:tcPr>
          <w:p>
            <w:pPr>
              <w:pStyle w:val="TableText"/>
              <w:ind w:left="1050"/>
              <w:spacing w:before="277" w:line="227" w:lineRule="auto"/>
              <w:rPr>
                <w:sz w:val="19"/>
                <w:szCs w:val="19"/>
              </w:rPr>
            </w:pPr>
            <w:r>
              <w:rPr>
                <w:sz w:val="19"/>
                <w:szCs w:val="19"/>
                <w:spacing w:val="-7"/>
              </w:rPr>
              <w:t>350</w:t>
            </w:r>
          </w:p>
        </w:tc>
        <w:tc>
          <w:tcPr>
            <w:tcW w:w="2409" w:type="dxa"/>
            <w:vAlign w:val="top"/>
            <w:tcBorders>
              <w:right w:val="nil"/>
            </w:tcBorders>
          </w:tcPr>
          <w:p>
            <w:pPr>
              <w:pStyle w:val="TableText"/>
              <w:ind w:left="1057"/>
              <w:spacing w:before="277" w:line="227" w:lineRule="auto"/>
              <w:rPr>
                <w:sz w:val="19"/>
                <w:szCs w:val="19"/>
              </w:rPr>
            </w:pPr>
            <w:r>
              <w:rPr>
                <w:sz w:val="19"/>
                <w:szCs w:val="19"/>
                <w:spacing w:val="-9"/>
              </w:rPr>
              <w:t>100</w:t>
            </w:r>
          </w:p>
        </w:tc>
      </w:tr>
      <w:tr>
        <w:trPr>
          <w:trHeight w:val="717" w:hRule="atLeast"/>
        </w:trPr>
        <w:tc>
          <w:tcPr>
            <w:tcW w:w="2410" w:type="dxa"/>
            <w:vAlign w:val="top"/>
            <w:vMerge w:val="continue"/>
            <w:tcBorders>
              <w:left w:val="nil"/>
              <w:top w:val="nil"/>
              <w:bottom w:val="nil"/>
            </w:tcBorders>
          </w:tcPr>
          <w:p>
            <w:pPr>
              <w:rPr>
                <w:rFonts w:ascii="Arial"/>
                <w:sz w:val="21"/>
              </w:rPr>
            </w:pPr>
            <w:r/>
          </w:p>
        </w:tc>
        <w:tc>
          <w:tcPr>
            <w:tcW w:w="2410" w:type="dxa"/>
            <w:vAlign w:val="top"/>
          </w:tcPr>
          <w:p>
            <w:pPr>
              <w:pStyle w:val="TableText"/>
              <w:ind w:left="1156"/>
              <w:spacing w:before="279" w:line="227" w:lineRule="auto"/>
              <w:rPr>
                <w:sz w:val="19"/>
                <w:szCs w:val="19"/>
              </w:rPr>
            </w:pPr>
            <w:r>
              <w:rPr>
                <w:sz w:val="19"/>
                <w:szCs w:val="19"/>
              </w:rPr>
              <w:t>8</w:t>
            </w:r>
          </w:p>
        </w:tc>
        <w:tc>
          <w:tcPr>
            <w:tcW w:w="2409" w:type="dxa"/>
            <w:vAlign w:val="top"/>
          </w:tcPr>
          <w:p>
            <w:pPr>
              <w:pStyle w:val="TableText"/>
              <w:ind w:left="1050"/>
              <w:spacing w:before="279" w:line="227" w:lineRule="auto"/>
              <w:rPr>
                <w:sz w:val="19"/>
                <w:szCs w:val="19"/>
              </w:rPr>
            </w:pPr>
            <w:r>
              <w:rPr>
                <w:sz w:val="19"/>
                <w:szCs w:val="19"/>
                <w:spacing w:val="-7"/>
              </w:rPr>
              <w:t>375</w:t>
            </w:r>
          </w:p>
        </w:tc>
        <w:tc>
          <w:tcPr>
            <w:tcW w:w="2409" w:type="dxa"/>
            <w:vAlign w:val="top"/>
            <w:tcBorders>
              <w:right w:val="nil"/>
            </w:tcBorders>
          </w:tcPr>
          <w:p>
            <w:pPr>
              <w:pStyle w:val="TableText"/>
              <w:ind w:left="1057"/>
              <w:spacing w:before="279" w:line="227" w:lineRule="auto"/>
              <w:rPr>
                <w:sz w:val="19"/>
                <w:szCs w:val="19"/>
              </w:rPr>
            </w:pPr>
            <w:r>
              <w:rPr>
                <w:sz w:val="19"/>
                <w:szCs w:val="19"/>
                <w:spacing w:val="-10"/>
              </w:rPr>
              <w:t>105</w:t>
            </w:r>
          </w:p>
        </w:tc>
      </w:tr>
      <w:tr>
        <w:trPr>
          <w:trHeight w:val="717" w:hRule="atLeast"/>
        </w:trPr>
        <w:tc>
          <w:tcPr>
            <w:tcW w:w="2410" w:type="dxa"/>
            <w:vAlign w:val="top"/>
            <w:vMerge w:val="continue"/>
            <w:tcBorders>
              <w:left w:val="nil"/>
              <w:top w:val="nil"/>
              <w:bottom w:val="nil"/>
            </w:tcBorders>
          </w:tcPr>
          <w:p>
            <w:pPr>
              <w:rPr>
                <w:rFonts w:ascii="Arial"/>
                <w:sz w:val="21"/>
              </w:rPr>
            </w:pPr>
            <w:r/>
          </w:p>
        </w:tc>
        <w:tc>
          <w:tcPr>
            <w:tcW w:w="2410" w:type="dxa"/>
            <w:vAlign w:val="top"/>
          </w:tcPr>
          <w:p>
            <w:pPr>
              <w:pStyle w:val="TableText"/>
              <w:ind w:left="1154"/>
              <w:spacing w:before="277" w:line="227" w:lineRule="auto"/>
              <w:rPr>
                <w:sz w:val="19"/>
                <w:szCs w:val="19"/>
              </w:rPr>
            </w:pPr>
            <w:r>
              <w:rPr>
                <w:sz w:val="19"/>
                <w:szCs w:val="19"/>
              </w:rPr>
              <w:t>9</w:t>
            </w:r>
          </w:p>
        </w:tc>
        <w:tc>
          <w:tcPr>
            <w:tcW w:w="2409" w:type="dxa"/>
            <w:vAlign w:val="top"/>
          </w:tcPr>
          <w:p>
            <w:pPr>
              <w:pStyle w:val="TableText"/>
              <w:ind w:left="1046"/>
              <w:spacing w:before="277" w:line="227" w:lineRule="auto"/>
              <w:rPr>
                <w:sz w:val="19"/>
                <w:szCs w:val="19"/>
              </w:rPr>
            </w:pPr>
            <w:r>
              <w:rPr>
                <w:sz w:val="19"/>
                <w:szCs w:val="19"/>
                <w:spacing w:val="-6"/>
              </w:rPr>
              <w:t>400</w:t>
            </w:r>
          </w:p>
        </w:tc>
        <w:tc>
          <w:tcPr>
            <w:tcW w:w="2409" w:type="dxa"/>
            <w:vAlign w:val="top"/>
            <w:tcBorders>
              <w:right w:val="nil"/>
            </w:tcBorders>
          </w:tcPr>
          <w:p>
            <w:pPr>
              <w:pStyle w:val="TableText"/>
              <w:ind w:left="1057"/>
              <w:spacing w:before="277" w:line="227" w:lineRule="auto"/>
              <w:rPr>
                <w:sz w:val="19"/>
                <w:szCs w:val="19"/>
              </w:rPr>
            </w:pPr>
            <w:r>
              <w:rPr>
                <w:sz w:val="19"/>
                <w:szCs w:val="19"/>
                <w:spacing w:val="-9"/>
              </w:rPr>
              <w:t>110</w:t>
            </w:r>
          </w:p>
        </w:tc>
      </w:tr>
      <w:tr>
        <w:trPr>
          <w:trHeight w:val="717" w:hRule="atLeast"/>
        </w:trPr>
        <w:tc>
          <w:tcPr>
            <w:tcW w:w="2410" w:type="dxa"/>
            <w:vAlign w:val="top"/>
            <w:vMerge w:val="continue"/>
            <w:tcBorders>
              <w:left w:val="nil"/>
              <w:top w:val="nil"/>
            </w:tcBorders>
          </w:tcPr>
          <w:p>
            <w:pPr>
              <w:rPr>
                <w:rFonts w:ascii="Arial"/>
                <w:sz w:val="21"/>
              </w:rPr>
            </w:pPr>
            <w:r/>
          </w:p>
        </w:tc>
        <w:tc>
          <w:tcPr>
            <w:tcW w:w="2410" w:type="dxa"/>
            <w:vAlign w:val="top"/>
          </w:tcPr>
          <w:p>
            <w:pPr>
              <w:pStyle w:val="TableText"/>
              <w:ind w:left="1110"/>
              <w:spacing w:before="278" w:line="227" w:lineRule="auto"/>
              <w:rPr>
                <w:sz w:val="19"/>
                <w:szCs w:val="19"/>
              </w:rPr>
            </w:pPr>
            <w:r>
              <w:rPr>
                <w:sz w:val="19"/>
                <w:szCs w:val="19"/>
                <w:spacing w:val="-11"/>
              </w:rPr>
              <w:t>10</w:t>
            </w:r>
          </w:p>
        </w:tc>
        <w:tc>
          <w:tcPr>
            <w:tcW w:w="2409" w:type="dxa"/>
            <w:vAlign w:val="top"/>
          </w:tcPr>
          <w:p>
            <w:pPr>
              <w:pStyle w:val="TableText"/>
              <w:ind w:left="1048"/>
              <w:spacing w:before="278" w:line="227" w:lineRule="auto"/>
              <w:rPr>
                <w:sz w:val="19"/>
                <w:szCs w:val="19"/>
              </w:rPr>
            </w:pPr>
            <w:r>
              <w:rPr>
                <w:sz w:val="19"/>
                <w:szCs w:val="19"/>
                <w:spacing w:val="-6"/>
              </w:rPr>
              <w:t>500</w:t>
            </w:r>
          </w:p>
        </w:tc>
        <w:tc>
          <w:tcPr>
            <w:tcW w:w="2409" w:type="dxa"/>
            <w:vAlign w:val="top"/>
            <w:tcBorders>
              <w:right w:val="nil"/>
            </w:tcBorders>
          </w:tcPr>
          <w:p>
            <w:pPr>
              <w:pStyle w:val="TableText"/>
              <w:ind w:left="1057"/>
              <w:spacing w:before="278" w:line="227" w:lineRule="auto"/>
              <w:rPr>
                <w:sz w:val="19"/>
                <w:szCs w:val="19"/>
              </w:rPr>
            </w:pPr>
            <w:r>
              <w:rPr>
                <w:sz w:val="19"/>
                <w:szCs w:val="19"/>
                <w:spacing w:val="-9"/>
              </w:rPr>
              <w:t>120</w:t>
            </w:r>
          </w:p>
        </w:tc>
      </w:tr>
      <w:tr>
        <w:trPr>
          <w:trHeight w:val="717" w:hRule="atLeast"/>
        </w:trPr>
        <w:tc>
          <w:tcPr>
            <w:tcW w:w="2410" w:type="dxa"/>
            <w:vAlign w:val="top"/>
            <w:vMerge w:val="restart"/>
            <w:tcBorders>
              <w:left w:val="nil"/>
              <w:bottom w:val="nil"/>
            </w:tcBorders>
          </w:tcPr>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ind w:left="814"/>
              <w:spacing w:before="62" w:line="214" w:lineRule="auto"/>
              <w:rPr>
                <w:rFonts w:ascii="SimSun" w:hAnsi="SimSun" w:eastAsia="SimSun" w:cs="SimSun"/>
                <w:sz w:val="19"/>
                <w:szCs w:val="19"/>
              </w:rPr>
            </w:pPr>
            <w:r>
              <w:rPr>
                <w:rFonts w:ascii="SimSun" w:hAnsi="SimSun" w:eastAsia="SimSun" w:cs="SimSun"/>
                <w:sz w:val="19"/>
                <w:szCs w:val="19"/>
                <w:b/>
                <w:bCs/>
                <w:spacing w:val="6"/>
              </w:rPr>
              <w:t>血量优先</w:t>
            </w:r>
          </w:p>
        </w:tc>
        <w:tc>
          <w:tcPr>
            <w:tcW w:w="2410" w:type="dxa"/>
            <w:vAlign w:val="top"/>
          </w:tcPr>
          <w:p>
            <w:pPr>
              <w:pStyle w:val="TableText"/>
              <w:ind w:left="1163"/>
              <w:spacing w:before="278" w:line="229" w:lineRule="auto"/>
              <w:rPr>
                <w:sz w:val="19"/>
                <w:szCs w:val="19"/>
              </w:rPr>
            </w:pPr>
            <w:r>
              <w:rPr>
                <w:sz w:val="19"/>
                <w:szCs w:val="19"/>
              </w:rPr>
              <w:t>1</w:t>
            </w:r>
          </w:p>
        </w:tc>
        <w:tc>
          <w:tcPr>
            <w:tcW w:w="2409" w:type="dxa"/>
            <w:vAlign w:val="top"/>
          </w:tcPr>
          <w:p>
            <w:pPr>
              <w:pStyle w:val="TableText"/>
              <w:ind w:left="1050"/>
              <w:spacing w:before="278" w:line="227" w:lineRule="auto"/>
              <w:rPr>
                <w:sz w:val="19"/>
                <w:szCs w:val="19"/>
              </w:rPr>
            </w:pPr>
            <w:r>
              <w:rPr>
                <w:sz w:val="19"/>
                <w:szCs w:val="19"/>
                <w:spacing w:val="-7"/>
              </w:rPr>
              <w:t>250</w:t>
            </w:r>
          </w:p>
        </w:tc>
        <w:tc>
          <w:tcPr>
            <w:tcW w:w="2409" w:type="dxa"/>
            <w:vAlign w:val="top"/>
            <w:tcBorders>
              <w:right w:val="nil"/>
            </w:tcBorders>
          </w:tcPr>
          <w:p>
            <w:pPr>
              <w:pStyle w:val="TableText"/>
              <w:ind w:left="1102"/>
              <w:spacing w:before="278" w:line="227" w:lineRule="auto"/>
              <w:rPr>
                <w:sz w:val="19"/>
                <w:szCs w:val="19"/>
              </w:rPr>
            </w:pPr>
            <w:r>
              <w:rPr>
                <w:sz w:val="19"/>
                <w:szCs w:val="19"/>
                <w:spacing w:val="-5"/>
              </w:rPr>
              <w:t>55</w:t>
            </w:r>
          </w:p>
        </w:tc>
      </w:tr>
      <w:tr>
        <w:trPr>
          <w:trHeight w:val="717" w:hRule="atLeast"/>
        </w:trPr>
        <w:tc>
          <w:tcPr>
            <w:tcW w:w="2410" w:type="dxa"/>
            <w:vAlign w:val="top"/>
            <w:vMerge w:val="continue"/>
            <w:tcBorders>
              <w:left w:val="nil"/>
              <w:top w:val="nil"/>
              <w:bottom w:val="nil"/>
            </w:tcBorders>
          </w:tcPr>
          <w:p>
            <w:pPr>
              <w:rPr>
                <w:rFonts w:ascii="Arial"/>
                <w:sz w:val="21"/>
              </w:rPr>
            </w:pPr>
            <w:r/>
          </w:p>
        </w:tc>
        <w:tc>
          <w:tcPr>
            <w:tcW w:w="2410" w:type="dxa"/>
            <w:vAlign w:val="top"/>
          </w:tcPr>
          <w:p>
            <w:pPr>
              <w:pStyle w:val="TableText"/>
              <w:ind w:left="1156"/>
              <w:spacing w:before="278" w:line="229" w:lineRule="auto"/>
              <w:rPr>
                <w:sz w:val="19"/>
                <w:szCs w:val="19"/>
              </w:rPr>
            </w:pPr>
            <w:r>
              <w:rPr>
                <w:sz w:val="19"/>
                <w:szCs w:val="19"/>
              </w:rPr>
              <w:t>2</w:t>
            </w:r>
          </w:p>
        </w:tc>
        <w:tc>
          <w:tcPr>
            <w:tcW w:w="2409" w:type="dxa"/>
            <w:vAlign w:val="top"/>
          </w:tcPr>
          <w:p>
            <w:pPr>
              <w:pStyle w:val="TableText"/>
              <w:ind w:left="1050"/>
              <w:spacing w:before="278" w:line="227" w:lineRule="auto"/>
              <w:rPr>
                <w:sz w:val="19"/>
                <w:szCs w:val="19"/>
              </w:rPr>
            </w:pPr>
            <w:r>
              <w:rPr>
                <w:sz w:val="19"/>
                <w:szCs w:val="19"/>
                <w:spacing w:val="-7"/>
              </w:rPr>
              <w:t>275</w:t>
            </w:r>
          </w:p>
        </w:tc>
        <w:tc>
          <w:tcPr>
            <w:tcW w:w="2409" w:type="dxa"/>
            <w:vAlign w:val="top"/>
            <w:tcBorders>
              <w:right w:val="nil"/>
            </w:tcBorders>
          </w:tcPr>
          <w:p>
            <w:pPr>
              <w:pStyle w:val="TableText"/>
              <w:ind w:left="1103"/>
              <w:spacing w:before="278" w:line="227" w:lineRule="auto"/>
              <w:rPr>
                <w:sz w:val="19"/>
                <w:szCs w:val="19"/>
              </w:rPr>
            </w:pPr>
            <w:r>
              <w:rPr>
                <w:sz w:val="19"/>
                <w:szCs w:val="19"/>
                <w:spacing w:val="-6"/>
              </w:rPr>
              <w:t>60</w:t>
            </w:r>
          </w:p>
        </w:tc>
      </w:tr>
      <w:tr>
        <w:trPr>
          <w:trHeight w:val="715" w:hRule="atLeast"/>
        </w:trPr>
        <w:tc>
          <w:tcPr>
            <w:tcW w:w="2410" w:type="dxa"/>
            <w:vAlign w:val="top"/>
            <w:vMerge w:val="continue"/>
            <w:tcBorders>
              <w:left w:val="nil"/>
              <w:top w:val="nil"/>
              <w:bottom w:val="nil"/>
            </w:tcBorders>
          </w:tcPr>
          <w:p>
            <w:pPr>
              <w:rPr>
                <w:rFonts w:ascii="Arial"/>
                <w:sz w:val="21"/>
              </w:rPr>
            </w:pPr>
            <w:r/>
          </w:p>
        </w:tc>
        <w:tc>
          <w:tcPr>
            <w:tcW w:w="2410" w:type="dxa"/>
            <w:vAlign w:val="top"/>
          </w:tcPr>
          <w:p>
            <w:pPr>
              <w:pStyle w:val="TableText"/>
              <w:ind w:left="1156"/>
              <w:spacing w:before="279" w:line="227" w:lineRule="auto"/>
              <w:rPr>
                <w:sz w:val="19"/>
                <w:szCs w:val="19"/>
              </w:rPr>
            </w:pPr>
            <w:r>
              <w:rPr>
                <w:sz w:val="19"/>
                <w:szCs w:val="19"/>
              </w:rPr>
              <w:t>3</w:t>
            </w:r>
          </w:p>
        </w:tc>
        <w:tc>
          <w:tcPr>
            <w:tcW w:w="2409" w:type="dxa"/>
            <w:vAlign w:val="top"/>
          </w:tcPr>
          <w:p>
            <w:pPr>
              <w:pStyle w:val="TableText"/>
              <w:ind w:left="1050"/>
              <w:spacing w:before="279" w:line="227" w:lineRule="auto"/>
              <w:rPr>
                <w:sz w:val="19"/>
                <w:szCs w:val="19"/>
              </w:rPr>
            </w:pPr>
            <w:r>
              <w:rPr>
                <w:sz w:val="19"/>
                <w:szCs w:val="19"/>
                <w:spacing w:val="-7"/>
              </w:rPr>
              <w:t>300</w:t>
            </w:r>
          </w:p>
        </w:tc>
        <w:tc>
          <w:tcPr>
            <w:tcW w:w="2409" w:type="dxa"/>
            <w:vAlign w:val="top"/>
            <w:tcBorders>
              <w:right w:val="nil"/>
            </w:tcBorders>
          </w:tcPr>
          <w:p>
            <w:pPr>
              <w:pStyle w:val="TableText"/>
              <w:ind w:left="1103"/>
              <w:spacing w:before="279" w:line="227" w:lineRule="auto"/>
              <w:rPr>
                <w:sz w:val="19"/>
                <w:szCs w:val="19"/>
              </w:rPr>
            </w:pPr>
            <w:r>
              <w:rPr>
                <w:sz w:val="19"/>
                <w:szCs w:val="19"/>
                <w:spacing w:val="-6"/>
              </w:rPr>
              <w:t>65</w:t>
            </w:r>
          </w:p>
        </w:tc>
      </w:tr>
      <w:tr>
        <w:trPr>
          <w:trHeight w:val="717" w:hRule="atLeast"/>
        </w:trPr>
        <w:tc>
          <w:tcPr>
            <w:tcW w:w="2410" w:type="dxa"/>
            <w:vAlign w:val="top"/>
            <w:vMerge w:val="continue"/>
            <w:tcBorders>
              <w:left w:val="nil"/>
              <w:top w:val="nil"/>
              <w:bottom w:val="nil"/>
            </w:tcBorders>
          </w:tcPr>
          <w:p>
            <w:pPr>
              <w:rPr>
                <w:rFonts w:ascii="Arial"/>
                <w:sz w:val="21"/>
              </w:rPr>
            </w:pPr>
            <w:r/>
          </w:p>
        </w:tc>
        <w:tc>
          <w:tcPr>
            <w:tcW w:w="2410" w:type="dxa"/>
            <w:vAlign w:val="top"/>
          </w:tcPr>
          <w:p>
            <w:pPr>
              <w:pStyle w:val="TableText"/>
              <w:ind w:left="1152"/>
              <w:spacing w:before="281" w:line="229" w:lineRule="auto"/>
              <w:rPr>
                <w:sz w:val="19"/>
                <w:szCs w:val="19"/>
              </w:rPr>
            </w:pPr>
            <w:r>
              <w:rPr>
                <w:sz w:val="19"/>
                <w:szCs w:val="19"/>
              </w:rPr>
              <w:t>4</w:t>
            </w:r>
          </w:p>
        </w:tc>
        <w:tc>
          <w:tcPr>
            <w:tcW w:w="2409" w:type="dxa"/>
            <w:vAlign w:val="top"/>
          </w:tcPr>
          <w:p>
            <w:pPr>
              <w:pStyle w:val="TableText"/>
              <w:ind w:left="1050"/>
              <w:spacing w:before="281" w:line="227" w:lineRule="auto"/>
              <w:rPr>
                <w:sz w:val="19"/>
                <w:szCs w:val="19"/>
              </w:rPr>
            </w:pPr>
            <w:r>
              <w:rPr>
                <w:sz w:val="19"/>
                <w:szCs w:val="19"/>
                <w:spacing w:val="-7"/>
              </w:rPr>
              <w:t>325</w:t>
            </w:r>
          </w:p>
        </w:tc>
        <w:tc>
          <w:tcPr>
            <w:tcW w:w="2409" w:type="dxa"/>
            <w:vAlign w:val="top"/>
            <w:tcBorders>
              <w:right w:val="nil"/>
            </w:tcBorders>
          </w:tcPr>
          <w:p>
            <w:pPr>
              <w:pStyle w:val="TableText"/>
              <w:ind w:left="1104"/>
              <w:spacing w:before="281" w:line="227" w:lineRule="auto"/>
              <w:rPr>
                <w:sz w:val="19"/>
                <w:szCs w:val="19"/>
              </w:rPr>
            </w:pPr>
            <w:r>
              <w:rPr>
                <w:sz w:val="19"/>
                <w:szCs w:val="19"/>
                <w:spacing w:val="-8"/>
              </w:rPr>
              <w:t>70</w:t>
            </w:r>
          </w:p>
        </w:tc>
      </w:tr>
      <w:tr>
        <w:trPr>
          <w:trHeight w:val="717" w:hRule="atLeast"/>
        </w:trPr>
        <w:tc>
          <w:tcPr>
            <w:tcW w:w="2410" w:type="dxa"/>
            <w:vAlign w:val="top"/>
            <w:vMerge w:val="continue"/>
            <w:tcBorders>
              <w:left w:val="nil"/>
              <w:top w:val="nil"/>
              <w:bottom w:val="nil"/>
            </w:tcBorders>
          </w:tcPr>
          <w:p>
            <w:pPr>
              <w:rPr>
                <w:rFonts w:ascii="Arial"/>
                <w:sz w:val="21"/>
              </w:rPr>
            </w:pPr>
            <w:r/>
          </w:p>
        </w:tc>
        <w:tc>
          <w:tcPr>
            <w:tcW w:w="2410" w:type="dxa"/>
            <w:vAlign w:val="top"/>
          </w:tcPr>
          <w:p>
            <w:pPr>
              <w:pStyle w:val="TableText"/>
              <w:ind w:left="1154"/>
              <w:spacing w:before="279" w:line="227" w:lineRule="auto"/>
              <w:rPr>
                <w:sz w:val="19"/>
                <w:szCs w:val="19"/>
              </w:rPr>
            </w:pPr>
            <w:r>
              <w:rPr>
                <w:sz w:val="19"/>
                <w:szCs w:val="19"/>
              </w:rPr>
              <w:t>5</w:t>
            </w:r>
          </w:p>
        </w:tc>
        <w:tc>
          <w:tcPr>
            <w:tcW w:w="2409" w:type="dxa"/>
            <w:vAlign w:val="top"/>
          </w:tcPr>
          <w:p>
            <w:pPr>
              <w:pStyle w:val="TableText"/>
              <w:ind w:left="1050"/>
              <w:spacing w:before="279" w:line="227" w:lineRule="auto"/>
              <w:rPr>
                <w:sz w:val="19"/>
                <w:szCs w:val="19"/>
              </w:rPr>
            </w:pPr>
            <w:r>
              <w:rPr>
                <w:sz w:val="19"/>
                <w:szCs w:val="19"/>
                <w:spacing w:val="-7"/>
              </w:rPr>
              <w:t>350</w:t>
            </w:r>
          </w:p>
        </w:tc>
        <w:tc>
          <w:tcPr>
            <w:tcW w:w="2409" w:type="dxa"/>
            <w:vAlign w:val="top"/>
            <w:tcBorders>
              <w:right w:val="nil"/>
            </w:tcBorders>
          </w:tcPr>
          <w:p>
            <w:pPr>
              <w:pStyle w:val="TableText"/>
              <w:ind w:left="1104"/>
              <w:spacing w:before="279" w:line="227" w:lineRule="auto"/>
              <w:rPr>
                <w:sz w:val="19"/>
                <w:szCs w:val="19"/>
              </w:rPr>
            </w:pPr>
            <w:r>
              <w:rPr>
                <w:sz w:val="19"/>
                <w:szCs w:val="19"/>
                <w:spacing w:val="-8"/>
              </w:rPr>
              <w:t>75</w:t>
            </w:r>
          </w:p>
        </w:tc>
      </w:tr>
      <w:tr>
        <w:trPr>
          <w:trHeight w:val="722" w:hRule="atLeast"/>
        </w:trPr>
        <w:tc>
          <w:tcPr>
            <w:tcW w:w="2410" w:type="dxa"/>
            <w:vAlign w:val="top"/>
            <w:vMerge w:val="continue"/>
            <w:tcBorders>
              <w:left w:val="nil"/>
              <w:top w:val="nil"/>
            </w:tcBorders>
          </w:tcPr>
          <w:p>
            <w:pPr>
              <w:rPr>
                <w:rFonts w:ascii="Arial"/>
                <w:sz w:val="21"/>
              </w:rPr>
            </w:pPr>
            <w:r/>
          </w:p>
        </w:tc>
        <w:tc>
          <w:tcPr>
            <w:tcW w:w="2410" w:type="dxa"/>
            <w:vAlign w:val="top"/>
          </w:tcPr>
          <w:p>
            <w:pPr>
              <w:pStyle w:val="TableText"/>
              <w:ind w:left="1156"/>
              <w:spacing w:before="280" w:line="227" w:lineRule="auto"/>
              <w:rPr>
                <w:sz w:val="19"/>
                <w:szCs w:val="19"/>
              </w:rPr>
            </w:pPr>
            <w:r>
              <w:rPr>
                <w:sz w:val="19"/>
                <w:szCs w:val="19"/>
              </w:rPr>
              <w:t>6</w:t>
            </w:r>
          </w:p>
        </w:tc>
        <w:tc>
          <w:tcPr>
            <w:tcW w:w="2409" w:type="dxa"/>
            <w:vAlign w:val="top"/>
          </w:tcPr>
          <w:p>
            <w:pPr>
              <w:pStyle w:val="TableText"/>
              <w:ind w:left="1050"/>
              <w:spacing w:before="280" w:line="227" w:lineRule="auto"/>
              <w:rPr>
                <w:sz w:val="19"/>
                <w:szCs w:val="19"/>
              </w:rPr>
            </w:pPr>
            <w:r>
              <w:rPr>
                <w:sz w:val="19"/>
                <w:szCs w:val="19"/>
                <w:spacing w:val="-7"/>
              </w:rPr>
              <w:t>375</w:t>
            </w:r>
          </w:p>
        </w:tc>
        <w:tc>
          <w:tcPr>
            <w:tcW w:w="2409" w:type="dxa"/>
            <w:vAlign w:val="top"/>
            <w:tcBorders>
              <w:right w:val="nil"/>
            </w:tcBorders>
          </w:tcPr>
          <w:p>
            <w:pPr>
              <w:pStyle w:val="TableText"/>
              <w:ind w:left="1104"/>
              <w:spacing w:before="280" w:line="227" w:lineRule="auto"/>
              <w:rPr>
                <w:sz w:val="19"/>
                <w:szCs w:val="19"/>
              </w:rPr>
            </w:pPr>
            <w:r>
              <w:rPr>
                <w:sz w:val="19"/>
                <w:szCs w:val="19"/>
                <w:spacing w:val="-6"/>
              </w:rPr>
              <w:t>80</w:t>
            </w:r>
          </w:p>
        </w:tc>
      </w:tr>
    </w:tbl>
    <w:p>
      <w:pPr>
        <w:rPr>
          <w:rFonts w:ascii="Arial"/>
          <w:sz w:val="21"/>
        </w:rPr>
      </w:pPr>
      <w:r/>
    </w:p>
    <w:p>
      <w:pPr>
        <w:sectPr>
          <w:headerReference w:type="default" r:id="rId85"/>
          <w:footerReference w:type="default" r:id="rId116"/>
          <w:pgSz w:w="11907" w:h="16839"/>
          <w:pgMar w:top="1219" w:right="1106" w:bottom="1421" w:left="1104" w:header="981" w:footer="1057" w:gutter="0"/>
        </w:sectPr>
        <w:rPr>
          <w:rFonts w:ascii="Arial" w:hAnsi="Arial" w:eastAsia="Arial" w:cs="Arial"/>
          <w:sz w:val="21"/>
          <w:szCs w:val="21"/>
        </w:rPr>
      </w:pPr>
    </w:p>
    <w:p>
      <w:pPr>
        <w:spacing w:line="288" w:lineRule="auto"/>
        <w:rPr>
          <w:rFonts w:ascii="Arial"/>
          <w:sz w:val="21"/>
        </w:rPr>
      </w:pPr>
      <w:r/>
    </w:p>
    <w:p>
      <w:pPr>
        <w:spacing w:line="289" w:lineRule="auto"/>
        <w:rPr>
          <w:rFonts w:ascii="Arial"/>
          <w:sz w:val="21"/>
        </w:rPr>
      </w:pPr>
      <w:r/>
    </w:p>
    <w:p>
      <w:pPr>
        <w:ind w:firstLine="7838"/>
        <w:spacing w:line="210" w:lineRule="exact"/>
        <w:rPr/>
      </w:pPr>
      <w:r>
        <w:rPr>
          <w:position w:val="-4"/>
        </w:rPr>
        <w:drawing>
          <wp:inline distT="0" distB="0" distL="0" distR="0">
            <wp:extent cx="1162036" cy="133348"/>
            <wp:effectExtent l="0" t="0" r="0" b="0"/>
            <wp:docPr id="196" name="IM 196"/>
            <wp:cNvGraphicFramePr/>
            <a:graphic>
              <a:graphicData uri="http://schemas.openxmlformats.org/drawingml/2006/picture">
                <pic:pic>
                  <pic:nvPicPr>
                    <pic:cNvPr id="196" name="IM 196"/>
                    <pic:cNvPicPr/>
                  </pic:nvPicPr>
                  <pic:blipFill>
                    <a:blip r:embed="rId21"/>
                    <a:stretch>
                      <a:fillRect/>
                    </a:stretch>
                  </pic:blipFill>
                  <pic:spPr>
                    <a:xfrm rot="0">
                      <a:off x="0" y="0"/>
                      <a:ext cx="1162036" cy="133348"/>
                    </a:xfrm>
                    <a:prstGeom prst="rect">
                      <a:avLst/>
                    </a:prstGeom>
                  </pic:spPr>
                </pic:pic>
              </a:graphicData>
            </a:graphic>
          </wp:inline>
        </w:drawing>
      </w:r>
    </w:p>
    <w:p>
      <w:pPr>
        <w:spacing w:line="21" w:lineRule="exact"/>
        <w:rPr/>
      </w:pPr>
      <w:r/>
    </w:p>
    <w:tbl>
      <w:tblPr>
        <w:tblStyle w:val="TableNormal"/>
        <w:tblW w:w="9696" w:type="dxa"/>
        <w:tblInd w:w="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448"/>
        <w:gridCol w:w="2410"/>
        <w:gridCol w:w="2409"/>
        <w:gridCol w:w="2429"/>
      </w:tblGrid>
      <w:tr>
        <w:trPr>
          <w:trHeight w:val="110" w:hRule="atLeast"/>
        </w:trPr>
        <w:tc>
          <w:tcPr>
            <w:tcW w:w="2448" w:type="dxa"/>
            <w:vAlign w:val="top"/>
            <w:tcBorders>
              <w:left w:val="nil"/>
              <w:right w:val="nil"/>
              <w:top w:val="single" w:color="000000" w:sz="4" w:space="0"/>
            </w:tcBorders>
          </w:tcPr>
          <w:p>
            <w:pPr>
              <w:spacing w:line="100" w:lineRule="exact"/>
              <w:rPr>
                <w:rFonts w:ascii="Arial"/>
                <w:sz w:val="8"/>
              </w:rPr>
            </w:pPr>
            <w:r/>
          </w:p>
        </w:tc>
        <w:tc>
          <w:tcPr>
            <w:tcW w:w="2410" w:type="dxa"/>
            <w:vAlign w:val="top"/>
            <w:tcBorders>
              <w:left w:val="nil"/>
              <w:right w:val="nil"/>
              <w:top w:val="single" w:color="000000" w:sz="4" w:space="0"/>
            </w:tcBorders>
          </w:tcPr>
          <w:p>
            <w:pPr>
              <w:spacing w:line="100" w:lineRule="exact"/>
              <w:rPr>
                <w:rFonts w:ascii="Arial"/>
                <w:sz w:val="8"/>
              </w:rPr>
            </w:pPr>
            <w:r/>
          </w:p>
        </w:tc>
        <w:tc>
          <w:tcPr>
            <w:tcW w:w="2409" w:type="dxa"/>
            <w:vAlign w:val="top"/>
            <w:tcBorders>
              <w:left w:val="nil"/>
              <w:right w:val="nil"/>
              <w:top w:val="single" w:color="000000" w:sz="4" w:space="0"/>
            </w:tcBorders>
          </w:tcPr>
          <w:p>
            <w:pPr>
              <w:spacing w:line="100" w:lineRule="exact"/>
              <w:rPr>
                <w:rFonts w:ascii="Arial"/>
                <w:sz w:val="8"/>
              </w:rPr>
            </w:pPr>
            <w:r/>
          </w:p>
        </w:tc>
        <w:tc>
          <w:tcPr>
            <w:tcW w:w="2429" w:type="dxa"/>
            <w:vAlign w:val="top"/>
            <w:tcBorders>
              <w:left w:val="nil"/>
              <w:right w:val="nil"/>
              <w:top w:val="single" w:color="000000" w:sz="4" w:space="0"/>
            </w:tcBorders>
          </w:tcPr>
          <w:p>
            <w:pPr>
              <w:spacing w:line="100" w:lineRule="exact"/>
              <w:rPr>
                <w:rFonts w:ascii="Arial"/>
                <w:sz w:val="8"/>
              </w:rPr>
            </w:pPr>
            <w:r/>
          </w:p>
        </w:tc>
      </w:tr>
      <w:tr>
        <w:trPr>
          <w:trHeight w:val="939" w:hRule="atLeast"/>
        </w:trPr>
        <w:tc>
          <w:tcPr>
            <w:shd w:val="clear" w:fill="A5A5A5"/>
            <w:tcW w:w="2448" w:type="dxa"/>
            <w:vAlign w:val="top"/>
            <w:tcBorders>
              <w:left w:val="nil"/>
            </w:tcBorders>
          </w:tcPr>
          <w:p>
            <w:pPr>
              <w:spacing w:line="321" w:lineRule="auto"/>
              <w:rPr>
                <w:rFonts w:ascii="Arial"/>
                <w:sz w:val="21"/>
              </w:rPr>
            </w:pPr>
            <w:r/>
          </w:p>
          <w:p>
            <w:pPr>
              <w:ind w:left="853"/>
              <w:spacing w:before="61" w:line="217" w:lineRule="auto"/>
              <w:rPr>
                <w:rFonts w:ascii="SimSun" w:hAnsi="SimSun" w:eastAsia="SimSun" w:cs="SimSun"/>
                <w:sz w:val="19"/>
                <w:szCs w:val="19"/>
              </w:rPr>
            </w:pPr>
            <w:r>
              <w:rPr>
                <w:rFonts w:ascii="SimSun" w:hAnsi="SimSun" w:eastAsia="SimSun" w:cs="SimSun"/>
                <w:sz w:val="19"/>
                <w:szCs w:val="19"/>
                <w:b/>
                <w:bCs/>
                <w:spacing w:val="6"/>
              </w:rPr>
              <w:t>底盘类型</w:t>
            </w:r>
          </w:p>
        </w:tc>
        <w:tc>
          <w:tcPr>
            <w:shd w:val="clear" w:fill="A5A5A5"/>
            <w:tcW w:w="2410" w:type="dxa"/>
            <w:vAlign w:val="top"/>
          </w:tcPr>
          <w:p>
            <w:pPr>
              <w:spacing w:line="323" w:lineRule="auto"/>
              <w:rPr>
                <w:rFonts w:ascii="Arial"/>
                <w:sz w:val="21"/>
              </w:rPr>
            </w:pPr>
            <w:r/>
          </w:p>
          <w:p>
            <w:pPr>
              <w:ind w:left="1009"/>
              <w:spacing w:before="62" w:line="214" w:lineRule="auto"/>
              <w:rPr>
                <w:rFonts w:ascii="SimSun" w:hAnsi="SimSun" w:eastAsia="SimSun" w:cs="SimSun"/>
                <w:sz w:val="19"/>
                <w:szCs w:val="19"/>
              </w:rPr>
            </w:pPr>
            <w:r>
              <w:rPr>
                <w:rFonts w:ascii="SimSun" w:hAnsi="SimSun" w:eastAsia="SimSun" w:cs="SimSun"/>
                <w:sz w:val="19"/>
                <w:szCs w:val="19"/>
                <w:b/>
                <w:bCs/>
                <w:spacing w:val="3"/>
              </w:rPr>
              <w:t>等级</w:t>
            </w:r>
          </w:p>
        </w:tc>
        <w:tc>
          <w:tcPr>
            <w:shd w:val="clear" w:fill="A5A5A5"/>
            <w:tcW w:w="2409" w:type="dxa"/>
            <w:vAlign w:val="top"/>
          </w:tcPr>
          <w:p>
            <w:pPr>
              <w:spacing w:line="325" w:lineRule="auto"/>
              <w:rPr>
                <w:rFonts w:ascii="Arial"/>
                <w:sz w:val="21"/>
              </w:rPr>
            </w:pPr>
            <w:r/>
          </w:p>
          <w:p>
            <w:pPr>
              <w:ind w:left="809"/>
              <w:spacing w:before="62" w:line="213" w:lineRule="auto"/>
              <w:rPr>
                <w:rFonts w:ascii="SimSun" w:hAnsi="SimSun" w:eastAsia="SimSun" w:cs="SimSun"/>
                <w:sz w:val="19"/>
                <w:szCs w:val="19"/>
              </w:rPr>
            </w:pPr>
            <w:r>
              <w:rPr>
                <w:rFonts w:ascii="SimSun" w:hAnsi="SimSun" w:eastAsia="SimSun" w:cs="SimSun"/>
                <w:sz w:val="19"/>
                <w:szCs w:val="19"/>
                <w:b/>
                <w:bCs/>
                <w:spacing w:val="6"/>
              </w:rPr>
              <w:t>上限血量</w:t>
            </w:r>
          </w:p>
        </w:tc>
        <w:tc>
          <w:tcPr>
            <w:shd w:val="clear" w:fill="A5A5A5"/>
            <w:tcW w:w="2429" w:type="dxa"/>
            <w:vAlign w:val="top"/>
            <w:tcBorders>
              <w:right w:val="nil"/>
            </w:tcBorders>
          </w:tcPr>
          <w:p>
            <w:pPr>
              <w:spacing w:line="320" w:lineRule="auto"/>
              <w:rPr>
                <w:rFonts w:ascii="Arial"/>
                <w:sz w:val="21"/>
              </w:rPr>
            </w:pPr>
            <w:r/>
          </w:p>
          <w:p>
            <w:pPr>
              <w:ind w:left="306"/>
              <w:spacing w:before="62" w:line="219" w:lineRule="auto"/>
              <w:rPr>
                <w:rFonts w:ascii="SimSun" w:hAnsi="SimSun" w:eastAsia="SimSun" w:cs="SimSun"/>
                <w:sz w:val="19"/>
                <w:szCs w:val="19"/>
              </w:rPr>
            </w:pPr>
            <w:r>
              <w:rPr>
                <w:rFonts w:ascii="SimSun" w:hAnsi="SimSun" w:eastAsia="SimSun" w:cs="SimSun"/>
                <w:sz w:val="19"/>
                <w:szCs w:val="19"/>
                <w:b/>
                <w:bCs/>
                <w:spacing w:val="17"/>
              </w:rPr>
              <w:t>底盘功率上限（W）</w:t>
            </w:r>
          </w:p>
        </w:tc>
      </w:tr>
      <w:tr>
        <w:trPr>
          <w:trHeight w:val="714" w:hRule="atLeast"/>
        </w:trPr>
        <w:tc>
          <w:tcPr>
            <w:tcW w:w="2448" w:type="dxa"/>
            <w:vAlign w:val="top"/>
            <w:vMerge w:val="restart"/>
            <w:tcBorders>
              <w:left w:val="nil"/>
              <w:bottom w:val="nil"/>
            </w:tcBorders>
          </w:tcPr>
          <w:p>
            <w:pPr>
              <w:rPr>
                <w:rFonts w:ascii="Arial"/>
                <w:sz w:val="21"/>
              </w:rPr>
            </w:pPr>
            <w:r/>
          </w:p>
        </w:tc>
        <w:tc>
          <w:tcPr>
            <w:tcW w:w="2410" w:type="dxa"/>
            <w:vAlign w:val="top"/>
          </w:tcPr>
          <w:p>
            <w:pPr>
              <w:pStyle w:val="TableText"/>
              <w:ind w:left="1157"/>
              <w:spacing w:before="275" w:line="229" w:lineRule="auto"/>
              <w:rPr>
                <w:sz w:val="19"/>
                <w:szCs w:val="19"/>
              </w:rPr>
            </w:pPr>
            <w:r>
              <w:rPr>
                <w:sz w:val="19"/>
                <w:szCs w:val="19"/>
              </w:rPr>
              <w:t>7</w:t>
            </w:r>
          </w:p>
        </w:tc>
        <w:tc>
          <w:tcPr>
            <w:tcW w:w="2409" w:type="dxa"/>
            <w:vAlign w:val="top"/>
          </w:tcPr>
          <w:p>
            <w:pPr>
              <w:pStyle w:val="TableText"/>
              <w:ind w:left="1047"/>
              <w:spacing w:before="276" w:line="227" w:lineRule="auto"/>
              <w:rPr>
                <w:sz w:val="19"/>
                <w:szCs w:val="19"/>
              </w:rPr>
            </w:pPr>
            <w:r>
              <w:rPr>
                <w:sz w:val="19"/>
                <w:szCs w:val="19"/>
                <w:spacing w:val="-6"/>
              </w:rPr>
              <w:t>400</w:t>
            </w:r>
          </w:p>
        </w:tc>
        <w:tc>
          <w:tcPr>
            <w:tcW w:w="2429" w:type="dxa"/>
            <w:vAlign w:val="top"/>
            <w:tcBorders>
              <w:right w:val="nil"/>
            </w:tcBorders>
          </w:tcPr>
          <w:p>
            <w:pPr>
              <w:pStyle w:val="TableText"/>
              <w:ind w:left="1104"/>
              <w:spacing w:before="276" w:line="227" w:lineRule="auto"/>
              <w:rPr>
                <w:sz w:val="19"/>
                <w:szCs w:val="19"/>
              </w:rPr>
            </w:pPr>
            <w:r>
              <w:rPr>
                <w:sz w:val="19"/>
                <w:szCs w:val="19"/>
                <w:spacing w:val="-8"/>
              </w:rPr>
              <w:t>85</w:t>
            </w:r>
          </w:p>
        </w:tc>
      </w:tr>
      <w:tr>
        <w:trPr>
          <w:trHeight w:val="716" w:hRule="atLeast"/>
        </w:trPr>
        <w:tc>
          <w:tcPr>
            <w:tcW w:w="2448" w:type="dxa"/>
            <w:vAlign w:val="top"/>
            <w:vMerge w:val="continue"/>
            <w:tcBorders>
              <w:left w:val="nil"/>
              <w:top w:val="nil"/>
              <w:bottom w:val="nil"/>
            </w:tcBorders>
          </w:tcPr>
          <w:p>
            <w:pPr>
              <w:rPr>
                <w:rFonts w:ascii="Arial"/>
                <w:sz w:val="21"/>
              </w:rPr>
            </w:pPr>
            <w:r/>
          </w:p>
        </w:tc>
        <w:tc>
          <w:tcPr>
            <w:tcW w:w="2410" w:type="dxa"/>
            <w:vAlign w:val="top"/>
          </w:tcPr>
          <w:p>
            <w:pPr>
              <w:pStyle w:val="TableText"/>
              <w:ind w:left="1157"/>
              <w:spacing w:before="279" w:line="227" w:lineRule="auto"/>
              <w:rPr>
                <w:sz w:val="19"/>
                <w:szCs w:val="19"/>
              </w:rPr>
            </w:pPr>
            <w:r>
              <w:rPr>
                <w:sz w:val="19"/>
                <w:szCs w:val="19"/>
              </w:rPr>
              <w:t>8</w:t>
            </w:r>
          </w:p>
        </w:tc>
        <w:tc>
          <w:tcPr>
            <w:tcW w:w="2409" w:type="dxa"/>
            <w:vAlign w:val="top"/>
          </w:tcPr>
          <w:p>
            <w:pPr>
              <w:pStyle w:val="TableText"/>
              <w:ind w:left="1047"/>
              <w:spacing w:before="279" w:line="227" w:lineRule="auto"/>
              <w:rPr>
                <w:sz w:val="19"/>
                <w:szCs w:val="19"/>
              </w:rPr>
            </w:pPr>
            <w:r>
              <w:rPr>
                <w:sz w:val="19"/>
                <w:szCs w:val="19"/>
                <w:spacing w:val="-6"/>
              </w:rPr>
              <w:t>425</w:t>
            </w:r>
          </w:p>
        </w:tc>
        <w:tc>
          <w:tcPr>
            <w:tcW w:w="2429" w:type="dxa"/>
            <w:vAlign w:val="top"/>
            <w:tcBorders>
              <w:right w:val="nil"/>
            </w:tcBorders>
          </w:tcPr>
          <w:p>
            <w:pPr>
              <w:pStyle w:val="TableText"/>
              <w:ind w:left="1102"/>
              <w:spacing w:before="279" w:line="227" w:lineRule="auto"/>
              <w:rPr>
                <w:sz w:val="19"/>
                <w:szCs w:val="19"/>
              </w:rPr>
            </w:pPr>
            <w:r>
              <w:rPr>
                <w:sz w:val="19"/>
                <w:szCs w:val="19"/>
                <w:spacing w:val="-7"/>
              </w:rPr>
              <w:t>90</w:t>
            </w:r>
          </w:p>
        </w:tc>
      </w:tr>
      <w:tr>
        <w:trPr>
          <w:trHeight w:val="717" w:hRule="atLeast"/>
        </w:trPr>
        <w:tc>
          <w:tcPr>
            <w:tcW w:w="2448" w:type="dxa"/>
            <w:vAlign w:val="top"/>
            <w:vMerge w:val="continue"/>
            <w:tcBorders>
              <w:left w:val="nil"/>
              <w:top w:val="nil"/>
              <w:bottom w:val="nil"/>
            </w:tcBorders>
          </w:tcPr>
          <w:p>
            <w:pPr>
              <w:rPr>
                <w:rFonts w:ascii="Arial"/>
                <w:sz w:val="21"/>
              </w:rPr>
            </w:pPr>
            <w:r/>
          </w:p>
        </w:tc>
        <w:tc>
          <w:tcPr>
            <w:tcW w:w="2410" w:type="dxa"/>
            <w:vAlign w:val="top"/>
          </w:tcPr>
          <w:p>
            <w:pPr>
              <w:pStyle w:val="TableText"/>
              <w:ind w:left="1155"/>
              <w:spacing w:before="280" w:line="227" w:lineRule="auto"/>
              <w:rPr>
                <w:sz w:val="19"/>
                <w:szCs w:val="19"/>
              </w:rPr>
            </w:pPr>
            <w:r>
              <w:rPr>
                <w:sz w:val="19"/>
                <w:szCs w:val="19"/>
              </w:rPr>
              <w:t>9</w:t>
            </w:r>
          </w:p>
        </w:tc>
        <w:tc>
          <w:tcPr>
            <w:tcW w:w="2409" w:type="dxa"/>
            <w:vAlign w:val="top"/>
          </w:tcPr>
          <w:p>
            <w:pPr>
              <w:pStyle w:val="TableText"/>
              <w:ind w:left="1047"/>
              <w:spacing w:before="280" w:line="227" w:lineRule="auto"/>
              <w:rPr>
                <w:sz w:val="19"/>
                <w:szCs w:val="19"/>
              </w:rPr>
            </w:pPr>
            <w:r>
              <w:rPr>
                <w:sz w:val="19"/>
                <w:szCs w:val="19"/>
                <w:spacing w:val="-6"/>
              </w:rPr>
              <w:t>450</w:t>
            </w:r>
          </w:p>
        </w:tc>
        <w:tc>
          <w:tcPr>
            <w:tcW w:w="2429" w:type="dxa"/>
            <w:vAlign w:val="top"/>
            <w:tcBorders>
              <w:right w:val="nil"/>
            </w:tcBorders>
          </w:tcPr>
          <w:p>
            <w:pPr>
              <w:pStyle w:val="TableText"/>
              <w:ind w:left="1058"/>
              <w:spacing w:before="280" w:line="227" w:lineRule="auto"/>
              <w:rPr>
                <w:sz w:val="19"/>
                <w:szCs w:val="19"/>
              </w:rPr>
            </w:pPr>
            <w:r>
              <w:rPr>
                <w:sz w:val="19"/>
                <w:szCs w:val="19"/>
                <w:spacing w:val="-9"/>
              </w:rPr>
              <w:t>100</w:t>
            </w:r>
          </w:p>
        </w:tc>
      </w:tr>
      <w:tr>
        <w:trPr>
          <w:trHeight w:val="721" w:hRule="atLeast"/>
        </w:trPr>
        <w:tc>
          <w:tcPr>
            <w:tcW w:w="2448" w:type="dxa"/>
            <w:vAlign w:val="top"/>
            <w:vMerge w:val="continue"/>
            <w:tcBorders>
              <w:left w:val="nil"/>
              <w:top w:val="nil"/>
            </w:tcBorders>
          </w:tcPr>
          <w:p>
            <w:pPr>
              <w:rPr>
                <w:rFonts w:ascii="Arial"/>
                <w:sz w:val="21"/>
              </w:rPr>
            </w:pPr>
            <w:r/>
          </w:p>
        </w:tc>
        <w:tc>
          <w:tcPr>
            <w:tcW w:w="2410" w:type="dxa"/>
            <w:vAlign w:val="top"/>
          </w:tcPr>
          <w:p>
            <w:pPr>
              <w:pStyle w:val="TableText"/>
              <w:ind w:left="1111"/>
              <w:spacing w:before="278" w:line="227" w:lineRule="auto"/>
              <w:rPr>
                <w:sz w:val="19"/>
                <w:szCs w:val="19"/>
              </w:rPr>
            </w:pPr>
            <w:r>
              <w:rPr>
                <w:sz w:val="19"/>
                <w:szCs w:val="19"/>
                <w:spacing w:val="-11"/>
              </w:rPr>
              <w:t>10</w:t>
            </w:r>
          </w:p>
        </w:tc>
        <w:tc>
          <w:tcPr>
            <w:tcW w:w="2409" w:type="dxa"/>
            <w:vAlign w:val="top"/>
          </w:tcPr>
          <w:p>
            <w:pPr>
              <w:pStyle w:val="TableText"/>
              <w:ind w:left="1049"/>
              <w:spacing w:before="278" w:line="227" w:lineRule="auto"/>
              <w:rPr>
                <w:sz w:val="19"/>
                <w:szCs w:val="19"/>
              </w:rPr>
            </w:pPr>
            <w:r>
              <w:rPr>
                <w:sz w:val="19"/>
                <w:szCs w:val="19"/>
                <w:spacing w:val="-6"/>
              </w:rPr>
              <w:t>500</w:t>
            </w:r>
          </w:p>
        </w:tc>
        <w:tc>
          <w:tcPr>
            <w:tcW w:w="2429" w:type="dxa"/>
            <w:vAlign w:val="top"/>
            <w:tcBorders>
              <w:right w:val="nil"/>
            </w:tcBorders>
          </w:tcPr>
          <w:p>
            <w:pPr>
              <w:pStyle w:val="TableText"/>
              <w:ind w:left="1058"/>
              <w:spacing w:before="278" w:line="227" w:lineRule="auto"/>
              <w:rPr>
                <w:sz w:val="19"/>
                <w:szCs w:val="19"/>
              </w:rPr>
            </w:pPr>
            <w:r>
              <w:rPr>
                <w:sz w:val="19"/>
                <w:szCs w:val="19"/>
                <w:spacing w:val="-9"/>
              </w:rPr>
              <w:t>120</w:t>
            </w:r>
          </w:p>
        </w:tc>
      </w:tr>
    </w:tbl>
    <w:p>
      <w:pPr>
        <w:pStyle w:val="BodyText"/>
        <w:ind w:left="37"/>
        <w:spacing w:before="283" w:line="204" w:lineRule="auto"/>
        <w:outlineLvl w:val="0"/>
        <w:rPr/>
      </w:pPr>
      <w:bookmarkStart w:name="bookmark88" w:id="106"/>
      <w:bookmarkEnd w:id="106"/>
      <w:r>
        <w:rPr>
          <w:spacing w:val="-6"/>
        </w:rPr>
        <w:t>表</w:t>
      </w:r>
      <w:r>
        <w:rPr>
          <w:spacing w:val="59"/>
          <w:w w:val="101"/>
        </w:rPr>
        <w:t xml:space="preserve"> </w:t>
      </w:r>
      <w:r>
        <w:rPr>
          <w:spacing w:val="-6"/>
        </w:rPr>
        <w:t>3-15</w:t>
      </w:r>
      <w:r>
        <w:rPr>
          <w:spacing w:val="52"/>
        </w:rPr>
        <w:t xml:space="preserve"> </w:t>
      </w:r>
      <w:r>
        <w:rPr>
          <w:spacing w:val="-6"/>
        </w:rPr>
        <w:t>步兵机器人底盘属性</w:t>
      </w:r>
    </w:p>
    <w:p>
      <w:pPr>
        <w:spacing w:line="154" w:lineRule="exact"/>
        <w:rPr/>
      </w:pPr>
      <w:r/>
    </w:p>
    <w:tbl>
      <w:tblPr>
        <w:tblStyle w:val="TableNormal"/>
        <w:tblW w:w="9638" w:type="dxa"/>
        <w:tblInd w:w="2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414"/>
        <w:gridCol w:w="2409"/>
        <w:gridCol w:w="2410"/>
        <w:gridCol w:w="2405"/>
      </w:tblGrid>
      <w:tr>
        <w:trPr>
          <w:trHeight w:val="945" w:hRule="atLeast"/>
        </w:trPr>
        <w:tc>
          <w:tcPr>
            <w:shd w:val="clear" w:fill="A5A5A5"/>
            <w:tcW w:w="2414" w:type="dxa"/>
            <w:vAlign w:val="top"/>
            <w:tcBorders>
              <w:left w:val="nil"/>
            </w:tcBorders>
          </w:tcPr>
          <w:p>
            <w:pPr>
              <w:spacing w:line="325" w:lineRule="auto"/>
              <w:rPr>
                <w:rFonts w:ascii="Arial"/>
                <w:sz w:val="21"/>
              </w:rPr>
            </w:pPr>
            <w:r/>
          </w:p>
          <w:p>
            <w:pPr>
              <w:ind w:left="815"/>
              <w:spacing w:before="62" w:line="217" w:lineRule="auto"/>
              <w:rPr>
                <w:rFonts w:ascii="SimSun" w:hAnsi="SimSun" w:eastAsia="SimSun" w:cs="SimSun"/>
                <w:sz w:val="19"/>
                <w:szCs w:val="19"/>
              </w:rPr>
            </w:pPr>
            <w:r>
              <w:rPr>
                <w:rFonts w:ascii="SimSun" w:hAnsi="SimSun" w:eastAsia="SimSun" w:cs="SimSun"/>
                <w:sz w:val="19"/>
                <w:szCs w:val="19"/>
                <w:b/>
                <w:bCs/>
                <w:spacing w:val="6"/>
              </w:rPr>
              <w:t>底盘类型</w:t>
            </w:r>
          </w:p>
        </w:tc>
        <w:tc>
          <w:tcPr>
            <w:shd w:val="clear" w:fill="A5A5A5"/>
            <w:tcW w:w="2409" w:type="dxa"/>
            <w:vAlign w:val="top"/>
          </w:tcPr>
          <w:p>
            <w:pPr>
              <w:spacing w:line="328" w:lineRule="auto"/>
              <w:rPr>
                <w:rFonts w:ascii="Arial"/>
                <w:sz w:val="21"/>
              </w:rPr>
            </w:pPr>
            <w:r/>
          </w:p>
          <w:p>
            <w:pPr>
              <w:ind w:left="1010"/>
              <w:spacing w:before="62" w:line="214" w:lineRule="auto"/>
              <w:rPr>
                <w:rFonts w:ascii="SimSun" w:hAnsi="SimSun" w:eastAsia="SimSun" w:cs="SimSun"/>
                <w:sz w:val="19"/>
                <w:szCs w:val="19"/>
              </w:rPr>
            </w:pPr>
            <w:r>
              <w:rPr>
                <w:rFonts w:ascii="SimSun" w:hAnsi="SimSun" w:eastAsia="SimSun" w:cs="SimSun"/>
                <w:sz w:val="19"/>
                <w:szCs w:val="19"/>
                <w:b/>
                <w:bCs/>
                <w:spacing w:val="3"/>
              </w:rPr>
              <w:t>等级</w:t>
            </w:r>
          </w:p>
        </w:tc>
        <w:tc>
          <w:tcPr>
            <w:shd w:val="clear" w:fill="A5A5A5"/>
            <w:tcW w:w="2410" w:type="dxa"/>
            <w:vAlign w:val="top"/>
          </w:tcPr>
          <w:p>
            <w:pPr>
              <w:spacing w:line="330" w:lineRule="auto"/>
              <w:rPr>
                <w:rFonts w:ascii="Arial"/>
                <w:sz w:val="21"/>
              </w:rPr>
            </w:pPr>
            <w:r/>
          </w:p>
          <w:p>
            <w:pPr>
              <w:ind w:left="811"/>
              <w:spacing w:before="61" w:line="213" w:lineRule="auto"/>
              <w:rPr>
                <w:rFonts w:ascii="SimSun" w:hAnsi="SimSun" w:eastAsia="SimSun" w:cs="SimSun"/>
                <w:sz w:val="19"/>
                <w:szCs w:val="19"/>
              </w:rPr>
            </w:pPr>
            <w:r>
              <w:rPr>
                <w:rFonts w:ascii="SimSun" w:hAnsi="SimSun" w:eastAsia="SimSun" w:cs="SimSun"/>
                <w:sz w:val="19"/>
                <w:szCs w:val="19"/>
                <w:b/>
                <w:bCs/>
                <w:spacing w:val="6"/>
              </w:rPr>
              <w:t>上限血量</w:t>
            </w:r>
          </w:p>
        </w:tc>
        <w:tc>
          <w:tcPr>
            <w:shd w:val="clear" w:fill="A5A5A5"/>
            <w:tcW w:w="2405" w:type="dxa"/>
            <w:vAlign w:val="top"/>
            <w:tcBorders>
              <w:right w:val="nil"/>
            </w:tcBorders>
          </w:tcPr>
          <w:p>
            <w:pPr>
              <w:spacing w:line="325" w:lineRule="auto"/>
              <w:rPr>
                <w:rFonts w:ascii="Arial"/>
                <w:sz w:val="21"/>
              </w:rPr>
            </w:pPr>
            <w:r/>
          </w:p>
          <w:p>
            <w:pPr>
              <w:ind w:left="306"/>
              <w:spacing w:before="62" w:line="219" w:lineRule="auto"/>
              <w:rPr>
                <w:rFonts w:ascii="SimSun" w:hAnsi="SimSun" w:eastAsia="SimSun" w:cs="SimSun"/>
                <w:sz w:val="19"/>
                <w:szCs w:val="19"/>
              </w:rPr>
            </w:pPr>
            <w:r>
              <w:rPr>
                <w:rFonts w:ascii="SimSun" w:hAnsi="SimSun" w:eastAsia="SimSun" w:cs="SimSun"/>
                <w:sz w:val="19"/>
                <w:szCs w:val="19"/>
                <w:b/>
                <w:bCs/>
                <w:spacing w:val="17"/>
              </w:rPr>
              <w:t>底盘功率上限（W）</w:t>
            </w:r>
          </w:p>
        </w:tc>
      </w:tr>
      <w:tr>
        <w:trPr>
          <w:trHeight w:val="717" w:hRule="atLeast"/>
        </w:trPr>
        <w:tc>
          <w:tcPr>
            <w:tcW w:w="2414" w:type="dxa"/>
            <w:vAlign w:val="top"/>
            <w:vMerge w:val="restart"/>
            <w:tcBorders>
              <w:left w:val="nil"/>
              <w:bottom w:val="nil"/>
            </w:tcBorders>
          </w:tcPr>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ind w:left="814"/>
              <w:spacing w:before="61" w:line="216" w:lineRule="auto"/>
              <w:rPr>
                <w:rFonts w:ascii="SimSun" w:hAnsi="SimSun" w:eastAsia="SimSun" w:cs="SimSun"/>
                <w:sz w:val="19"/>
                <w:szCs w:val="19"/>
              </w:rPr>
            </w:pPr>
            <w:r>
              <w:rPr>
                <w:rFonts w:ascii="SimSun" w:hAnsi="SimSun" w:eastAsia="SimSun" w:cs="SimSun"/>
                <w:sz w:val="19"/>
                <w:szCs w:val="19"/>
                <w:b/>
                <w:bCs/>
                <w:spacing w:val="6"/>
              </w:rPr>
              <w:t>功率优先</w:t>
            </w:r>
          </w:p>
        </w:tc>
        <w:tc>
          <w:tcPr>
            <w:tcW w:w="2409" w:type="dxa"/>
            <w:vAlign w:val="top"/>
          </w:tcPr>
          <w:p>
            <w:pPr>
              <w:pStyle w:val="TableText"/>
              <w:ind w:left="1164"/>
              <w:spacing w:before="274" w:line="229" w:lineRule="auto"/>
              <w:rPr>
                <w:sz w:val="19"/>
                <w:szCs w:val="19"/>
              </w:rPr>
            </w:pPr>
            <w:r>
              <w:rPr>
                <w:sz w:val="19"/>
                <w:szCs w:val="19"/>
              </w:rPr>
              <w:t>1</w:t>
            </w:r>
          </w:p>
        </w:tc>
        <w:tc>
          <w:tcPr>
            <w:tcW w:w="2410" w:type="dxa"/>
            <w:vAlign w:val="top"/>
          </w:tcPr>
          <w:p>
            <w:pPr>
              <w:pStyle w:val="TableText"/>
              <w:ind w:left="1059"/>
              <w:spacing w:before="274" w:line="227" w:lineRule="auto"/>
              <w:rPr>
                <w:sz w:val="19"/>
                <w:szCs w:val="19"/>
              </w:rPr>
            </w:pPr>
            <w:r>
              <w:rPr>
                <w:sz w:val="19"/>
                <w:szCs w:val="19"/>
                <w:spacing w:val="-10"/>
              </w:rPr>
              <w:t>150</w:t>
            </w:r>
          </w:p>
        </w:tc>
        <w:tc>
          <w:tcPr>
            <w:tcW w:w="2405" w:type="dxa"/>
            <w:vAlign w:val="top"/>
            <w:tcBorders>
              <w:right w:val="nil"/>
            </w:tcBorders>
          </w:tcPr>
          <w:p>
            <w:pPr>
              <w:pStyle w:val="TableText"/>
              <w:ind w:left="1104"/>
              <w:spacing w:before="274" w:line="227" w:lineRule="auto"/>
              <w:rPr>
                <w:sz w:val="19"/>
                <w:szCs w:val="19"/>
              </w:rPr>
            </w:pPr>
            <w:r>
              <w:rPr>
                <w:sz w:val="19"/>
                <w:szCs w:val="19"/>
                <w:spacing w:val="-6"/>
              </w:rPr>
              <w:t>60</w:t>
            </w:r>
          </w:p>
        </w:tc>
      </w:tr>
      <w:tr>
        <w:trPr>
          <w:trHeight w:val="717" w:hRule="atLeast"/>
        </w:trPr>
        <w:tc>
          <w:tcPr>
            <w:tcW w:w="2414" w:type="dxa"/>
            <w:vAlign w:val="top"/>
            <w:vMerge w:val="continue"/>
            <w:tcBorders>
              <w:left w:val="nil"/>
              <w:top w:val="nil"/>
              <w:bottom w:val="nil"/>
            </w:tcBorders>
          </w:tcPr>
          <w:p>
            <w:pPr>
              <w:rPr>
                <w:rFonts w:ascii="Arial"/>
                <w:sz w:val="21"/>
              </w:rPr>
            </w:pPr>
            <w:r/>
          </w:p>
        </w:tc>
        <w:tc>
          <w:tcPr>
            <w:tcW w:w="2409" w:type="dxa"/>
            <w:vAlign w:val="top"/>
          </w:tcPr>
          <w:p>
            <w:pPr>
              <w:pStyle w:val="TableText"/>
              <w:ind w:left="1157"/>
              <w:spacing w:before="275" w:line="229" w:lineRule="auto"/>
              <w:rPr>
                <w:sz w:val="19"/>
                <w:szCs w:val="19"/>
              </w:rPr>
            </w:pPr>
            <w:r>
              <w:rPr>
                <w:sz w:val="19"/>
                <w:szCs w:val="19"/>
              </w:rPr>
              <w:t>2</w:t>
            </w:r>
          </w:p>
        </w:tc>
        <w:tc>
          <w:tcPr>
            <w:tcW w:w="2410" w:type="dxa"/>
            <w:vAlign w:val="top"/>
          </w:tcPr>
          <w:p>
            <w:pPr>
              <w:pStyle w:val="TableText"/>
              <w:ind w:left="1059"/>
              <w:spacing w:before="275" w:line="227" w:lineRule="auto"/>
              <w:rPr>
                <w:sz w:val="19"/>
                <w:szCs w:val="19"/>
              </w:rPr>
            </w:pPr>
            <w:r>
              <w:rPr>
                <w:sz w:val="19"/>
                <w:szCs w:val="19"/>
                <w:spacing w:val="-10"/>
              </w:rPr>
              <w:t>175</w:t>
            </w:r>
          </w:p>
        </w:tc>
        <w:tc>
          <w:tcPr>
            <w:tcW w:w="2405" w:type="dxa"/>
            <w:vAlign w:val="top"/>
            <w:tcBorders>
              <w:right w:val="nil"/>
            </w:tcBorders>
          </w:tcPr>
          <w:p>
            <w:pPr>
              <w:pStyle w:val="TableText"/>
              <w:ind w:left="1104"/>
              <w:spacing w:before="275" w:line="227" w:lineRule="auto"/>
              <w:rPr>
                <w:sz w:val="19"/>
                <w:szCs w:val="19"/>
              </w:rPr>
            </w:pPr>
            <w:r>
              <w:rPr>
                <w:sz w:val="19"/>
                <w:szCs w:val="19"/>
                <w:spacing w:val="-6"/>
              </w:rPr>
              <w:t>65</w:t>
            </w:r>
          </w:p>
        </w:tc>
      </w:tr>
      <w:tr>
        <w:trPr>
          <w:trHeight w:val="717" w:hRule="atLeast"/>
        </w:trPr>
        <w:tc>
          <w:tcPr>
            <w:tcW w:w="2414" w:type="dxa"/>
            <w:vAlign w:val="top"/>
            <w:vMerge w:val="continue"/>
            <w:tcBorders>
              <w:left w:val="nil"/>
              <w:top w:val="nil"/>
              <w:bottom w:val="nil"/>
            </w:tcBorders>
          </w:tcPr>
          <w:p>
            <w:pPr>
              <w:rPr>
                <w:rFonts w:ascii="Arial"/>
                <w:sz w:val="21"/>
              </w:rPr>
            </w:pPr>
            <w:r/>
          </w:p>
        </w:tc>
        <w:tc>
          <w:tcPr>
            <w:tcW w:w="2409" w:type="dxa"/>
            <w:vAlign w:val="top"/>
          </w:tcPr>
          <w:p>
            <w:pPr>
              <w:pStyle w:val="TableText"/>
              <w:ind w:left="1157"/>
              <w:spacing w:before="275" w:line="227" w:lineRule="auto"/>
              <w:rPr>
                <w:sz w:val="19"/>
                <w:szCs w:val="19"/>
              </w:rPr>
            </w:pPr>
            <w:r>
              <w:rPr>
                <w:sz w:val="19"/>
                <w:szCs w:val="19"/>
              </w:rPr>
              <w:t>3</w:t>
            </w:r>
          </w:p>
        </w:tc>
        <w:tc>
          <w:tcPr>
            <w:tcW w:w="2410" w:type="dxa"/>
            <w:vAlign w:val="top"/>
          </w:tcPr>
          <w:p>
            <w:pPr>
              <w:pStyle w:val="TableText"/>
              <w:ind w:left="1052"/>
              <w:spacing w:before="275" w:line="227" w:lineRule="auto"/>
              <w:rPr>
                <w:sz w:val="19"/>
                <w:szCs w:val="19"/>
              </w:rPr>
            </w:pPr>
            <w:r>
              <w:rPr>
                <w:sz w:val="19"/>
                <w:szCs w:val="19"/>
                <w:spacing w:val="-7"/>
              </w:rPr>
              <w:t>200</w:t>
            </w:r>
          </w:p>
        </w:tc>
        <w:tc>
          <w:tcPr>
            <w:tcW w:w="2405" w:type="dxa"/>
            <w:vAlign w:val="top"/>
            <w:tcBorders>
              <w:right w:val="nil"/>
            </w:tcBorders>
          </w:tcPr>
          <w:p>
            <w:pPr>
              <w:pStyle w:val="TableText"/>
              <w:ind w:left="1105"/>
              <w:spacing w:before="275" w:line="227" w:lineRule="auto"/>
              <w:rPr>
                <w:sz w:val="19"/>
                <w:szCs w:val="19"/>
              </w:rPr>
            </w:pPr>
            <w:r>
              <w:rPr>
                <w:sz w:val="19"/>
                <w:szCs w:val="19"/>
                <w:spacing w:val="-6"/>
              </w:rPr>
              <w:t>70</w:t>
            </w:r>
          </w:p>
        </w:tc>
      </w:tr>
      <w:tr>
        <w:trPr>
          <w:trHeight w:val="717" w:hRule="atLeast"/>
        </w:trPr>
        <w:tc>
          <w:tcPr>
            <w:tcW w:w="2414" w:type="dxa"/>
            <w:vAlign w:val="top"/>
            <w:vMerge w:val="continue"/>
            <w:tcBorders>
              <w:left w:val="nil"/>
              <w:top w:val="nil"/>
              <w:bottom w:val="nil"/>
            </w:tcBorders>
          </w:tcPr>
          <w:p>
            <w:pPr>
              <w:rPr>
                <w:rFonts w:ascii="Arial"/>
                <w:sz w:val="21"/>
              </w:rPr>
            </w:pPr>
            <w:r/>
          </w:p>
        </w:tc>
        <w:tc>
          <w:tcPr>
            <w:tcW w:w="2409" w:type="dxa"/>
            <w:vAlign w:val="top"/>
          </w:tcPr>
          <w:p>
            <w:pPr>
              <w:pStyle w:val="TableText"/>
              <w:ind w:left="1153"/>
              <w:spacing w:before="275" w:line="229" w:lineRule="auto"/>
              <w:rPr>
                <w:sz w:val="19"/>
                <w:szCs w:val="19"/>
              </w:rPr>
            </w:pPr>
            <w:r>
              <w:rPr>
                <w:sz w:val="19"/>
                <w:szCs w:val="19"/>
              </w:rPr>
              <w:t>4</w:t>
            </w:r>
          </w:p>
        </w:tc>
        <w:tc>
          <w:tcPr>
            <w:tcW w:w="2410" w:type="dxa"/>
            <w:vAlign w:val="top"/>
          </w:tcPr>
          <w:p>
            <w:pPr>
              <w:pStyle w:val="TableText"/>
              <w:ind w:left="1052"/>
              <w:spacing w:before="276" w:line="227" w:lineRule="auto"/>
              <w:rPr>
                <w:sz w:val="19"/>
                <w:szCs w:val="19"/>
              </w:rPr>
            </w:pPr>
            <w:r>
              <w:rPr>
                <w:sz w:val="19"/>
                <w:szCs w:val="19"/>
                <w:spacing w:val="-7"/>
              </w:rPr>
              <w:t>225</w:t>
            </w:r>
          </w:p>
        </w:tc>
        <w:tc>
          <w:tcPr>
            <w:tcW w:w="2405" w:type="dxa"/>
            <w:vAlign w:val="top"/>
            <w:tcBorders>
              <w:right w:val="nil"/>
            </w:tcBorders>
          </w:tcPr>
          <w:p>
            <w:pPr>
              <w:pStyle w:val="TableText"/>
              <w:ind w:left="1105"/>
              <w:spacing w:before="276" w:line="227" w:lineRule="auto"/>
              <w:rPr>
                <w:sz w:val="19"/>
                <w:szCs w:val="19"/>
              </w:rPr>
            </w:pPr>
            <w:r>
              <w:rPr>
                <w:sz w:val="19"/>
                <w:szCs w:val="19"/>
                <w:spacing w:val="-8"/>
              </w:rPr>
              <w:t>75</w:t>
            </w:r>
          </w:p>
        </w:tc>
      </w:tr>
      <w:tr>
        <w:trPr>
          <w:trHeight w:val="717" w:hRule="atLeast"/>
        </w:trPr>
        <w:tc>
          <w:tcPr>
            <w:tcW w:w="2414" w:type="dxa"/>
            <w:vAlign w:val="top"/>
            <w:vMerge w:val="continue"/>
            <w:tcBorders>
              <w:left w:val="nil"/>
              <w:top w:val="nil"/>
              <w:bottom w:val="nil"/>
            </w:tcBorders>
          </w:tcPr>
          <w:p>
            <w:pPr>
              <w:rPr>
                <w:rFonts w:ascii="Arial"/>
                <w:sz w:val="21"/>
              </w:rPr>
            </w:pPr>
            <w:r/>
          </w:p>
        </w:tc>
        <w:tc>
          <w:tcPr>
            <w:tcW w:w="2409" w:type="dxa"/>
            <w:vAlign w:val="top"/>
          </w:tcPr>
          <w:p>
            <w:pPr>
              <w:pStyle w:val="TableText"/>
              <w:ind w:left="1155"/>
              <w:spacing w:before="276" w:line="227" w:lineRule="auto"/>
              <w:rPr>
                <w:sz w:val="19"/>
                <w:szCs w:val="19"/>
              </w:rPr>
            </w:pPr>
            <w:r>
              <w:rPr>
                <w:sz w:val="19"/>
                <w:szCs w:val="19"/>
              </w:rPr>
              <w:t>5</w:t>
            </w:r>
          </w:p>
        </w:tc>
        <w:tc>
          <w:tcPr>
            <w:tcW w:w="2410" w:type="dxa"/>
            <w:vAlign w:val="top"/>
          </w:tcPr>
          <w:p>
            <w:pPr>
              <w:pStyle w:val="TableText"/>
              <w:ind w:left="1052"/>
              <w:spacing w:before="276" w:line="227" w:lineRule="auto"/>
              <w:rPr>
                <w:sz w:val="19"/>
                <w:szCs w:val="19"/>
              </w:rPr>
            </w:pPr>
            <w:r>
              <w:rPr>
                <w:sz w:val="19"/>
                <w:szCs w:val="19"/>
                <w:spacing w:val="-7"/>
              </w:rPr>
              <w:t>250</w:t>
            </w:r>
          </w:p>
        </w:tc>
        <w:tc>
          <w:tcPr>
            <w:tcW w:w="2405" w:type="dxa"/>
            <w:vAlign w:val="top"/>
            <w:tcBorders>
              <w:right w:val="nil"/>
            </w:tcBorders>
          </w:tcPr>
          <w:p>
            <w:pPr>
              <w:pStyle w:val="TableText"/>
              <w:ind w:left="1104"/>
              <w:spacing w:before="276" w:line="227" w:lineRule="auto"/>
              <w:rPr>
                <w:sz w:val="19"/>
                <w:szCs w:val="19"/>
              </w:rPr>
            </w:pPr>
            <w:r>
              <w:rPr>
                <w:sz w:val="19"/>
                <w:szCs w:val="19"/>
                <w:spacing w:val="-8"/>
              </w:rPr>
              <w:t>80</w:t>
            </w:r>
          </w:p>
        </w:tc>
      </w:tr>
      <w:tr>
        <w:trPr>
          <w:trHeight w:val="714" w:hRule="atLeast"/>
        </w:trPr>
        <w:tc>
          <w:tcPr>
            <w:tcW w:w="2414" w:type="dxa"/>
            <w:vAlign w:val="top"/>
            <w:vMerge w:val="continue"/>
            <w:tcBorders>
              <w:left w:val="nil"/>
              <w:top w:val="nil"/>
              <w:bottom w:val="nil"/>
            </w:tcBorders>
          </w:tcPr>
          <w:p>
            <w:pPr>
              <w:rPr>
                <w:rFonts w:ascii="Arial"/>
                <w:sz w:val="21"/>
              </w:rPr>
            </w:pPr>
            <w:r/>
          </w:p>
        </w:tc>
        <w:tc>
          <w:tcPr>
            <w:tcW w:w="2409" w:type="dxa"/>
            <w:vAlign w:val="top"/>
          </w:tcPr>
          <w:p>
            <w:pPr>
              <w:pStyle w:val="TableText"/>
              <w:ind w:left="1157"/>
              <w:spacing w:before="276" w:line="227" w:lineRule="auto"/>
              <w:rPr>
                <w:sz w:val="19"/>
                <w:szCs w:val="19"/>
              </w:rPr>
            </w:pPr>
            <w:r>
              <w:rPr>
                <w:sz w:val="19"/>
                <w:szCs w:val="19"/>
              </w:rPr>
              <w:t>6</w:t>
            </w:r>
          </w:p>
        </w:tc>
        <w:tc>
          <w:tcPr>
            <w:tcW w:w="2410" w:type="dxa"/>
            <w:vAlign w:val="top"/>
          </w:tcPr>
          <w:p>
            <w:pPr>
              <w:pStyle w:val="TableText"/>
              <w:ind w:left="1052"/>
              <w:spacing w:before="276" w:line="227" w:lineRule="auto"/>
              <w:rPr>
                <w:sz w:val="19"/>
                <w:szCs w:val="19"/>
              </w:rPr>
            </w:pPr>
            <w:r>
              <w:rPr>
                <w:sz w:val="19"/>
                <w:szCs w:val="19"/>
                <w:spacing w:val="-7"/>
              </w:rPr>
              <w:t>275</w:t>
            </w:r>
          </w:p>
        </w:tc>
        <w:tc>
          <w:tcPr>
            <w:tcW w:w="2405" w:type="dxa"/>
            <w:vAlign w:val="top"/>
            <w:tcBorders>
              <w:right w:val="nil"/>
            </w:tcBorders>
          </w:tcPr>
          <w:p>
            <w:pPr>
              <w:pStyle w:val="TableText"/>
              <w:ind w:left="1104"/>
              <w:spacing w:before="276" w:line="227" w:lineRule="auto"/>
              <w:rPr>
                <w:sz w:val="19"/>
                <w:szCs w:val="19"/>
              </w:rPr>
            </w:pPr>
            <w:r>
              <w:rPr>
                <w:sz w:val="19"/>
                <w:szCs w:val="19"/>
                <w:spacing w:val="-8"/>
              </w:rPr>
              <w:t>85</w:t>
            </w:r>
          </w:p>
        </w:tc>
      </w:tr>
      <w:tr>
        <w:trPr>
          <w:trHeight w:val="717" w:hRule="atLeast"/>
        </w:trPr>
        <w:tc>
          <w:tcPr>
            <w:tcW w:w="2414" w:type="dxa"/>
            <w:vAlign w:val="top"/>
            <w:vMerge w:val="continue"/>
            <w:tcBorders>
              <w:left w:val="nil"/>
              <w:top w:val="nil"/>
              <w:bottom w:val="nil"/>
            </w:tcBorders>
          </w:tcPr>
          <w:p>
            <w:pPr>
              <w:rPr>
                <w:rFonts w:ascii="Arial"/>
                <w:sz w:val="21"/>
              </w:rPr>
            </w:pPr>
            <w:r/>
          </w:p>
        </w:tc>
        <w:tc>
          <w:tcPr>
            <w:tcW w:w="2409" w:type="dxa"/>
            <w:vAlign w:val="top"/>
          </w:tcPr>
          <w:p>
            <w:pPr>
              <w:pStyle w:val="TableText"/>
              <w:ind w:left="1157"/>
              <w:spacing w:before="280" w:line="229" w:lineRule="auto"/>
              <w:rPr>
                <w:sz w:val="19"/>
                <w:szCs w:val="19"/>
              </w:rPr>
            </w:pPr>
            <w:r>
              <w:rPr>
                <w:sz w:val="19"/>
                <w:szCs w:val="19"/>
              </w:rPr>
              <w:t>7</w:t>
            </w:r>
          </w:p>
        </w:tc>
        <w:tc>
          <w:tcPr>
            <w:tcW w:w="2410" w:type="dxa"/>
            <w:vAlign w:val="top"/>
          </w:tcPr>
          <w:p>
            <w:pPr>
              <w:pStyle w:val="TableText"/>
              <w:ind w:left="1052"/>
              <w:spacing w:before="280" w:line="227" w:lineRule="auto"/>
              <w:rPr>
                <w:sz w:val="19"/>
                <w:szCs w:val="19"/>
              </w:rPr>
            </w:pPr>
            <w:r>
              <w:rPr>
                <w:sz w:val="19"/>
                <w:szCs w:val="19"/>
                <w:spacing w:val="-7"/>
              </w:rPr>
              <w:t>300</w:t>
            </w:r>
          </w:p>
        </w:tc>
        <w:tc>
          <w:tcPr>
            <w:tcW w:w="2405" w:type="dxa"/>
            <w:vAlign w:val="top"/>
            <w:tcBorders>
              <w:right w:val="nil"/>
            </w:tcBorders>
          </w:tcPr>
          <w:p>
            <w:pPr>
              <w:pStyle w:val="TableText"/>
              <w:ind w:left="1102"/>
              <w:spacing w:before="280" w:line="227" w:lineRule="auto"/>
              <w:rPr>
                <w:sz w:val="19"/>
                <w:szCs w:val="19"/>
              </w:rPr>
            </w:pPr>
            <w:r>
              <w:rPr>
                <w:sz w:val="19"/>
                <w:szCs w:val="19"/>
                <w:spacing w:val="-7"/>
              </w:rPr>
              <w:t>90</w:t>
            </w:r>
          </w:p>
        </w:tc>
      </w:tr>
      <w:tr>
        <w:trPr>
          <w:trHeight w:val="717" w:hRule="atLeast"/>
        </w:trPr>
        <w:tc>
          <w:tcPr>
            <w:tcW w:w="2414" w:type="dxa"/>
            <w:vAlign w:val="top"/>
            <w:vMerge w:val="continue"/>
            <w:tcBorders>
              <w:left w:val="nil"/>
              <w:top w:val="nil"/>
              <w:bottom w:val="nil"/>
            </w:tcBorders>
          </w:tcPr>
          <w:p>
            <w:pPr>
              <w:rPr>
                <w:rFonts w:ascii="Arial"/>
                <w:sz w:val="21"/>
              </w:rPr>
            </w:pPr>
            <w:r/>
          </w:p>
        </w:tc>
        <w:tc>
          <w:tcPr>
            <w:tcW w:w="2409" w:type="dxa"/>
            <w:vAlign w:val="top"/>
          </w:tcPr>
          <w:p>
            <w:pPr>
              <w:pStyle w:val="TableText"/>
              <w:ind w:left="1157"/>
              <w:spacing w:before="278" w:line="227" w:lineRule="auto"/>
              <w:rPr>
                <w:sz w:val="19"/>
                <w:szCs w:val="19"/>
              </w:rPr>
            </w:pPr>
            <w:r>
              <w:rPr>
                <w:sz w:val="19"/>
                <w:szCs w:val="19"/>
              </w:rPr>
              <w:t>8</w:t>
            </w:r>
          </w:p>
        </w:tc>
        <w:tc>
          <w:tcPr>
            <w:tcW w:w="2410" w:type="dxa"/>
            <w:vAlign w:val="top"/>
          </w:tcPr>
          <w:p>
            <w:pPr>
              <w:pStyle w:val="TableText"/>
              <w:ind w:left="1052"/>
              <w:spacing w:before="278" w:line="227" w:lineRule="auto"/>
              <w:rPr>
                <w:sz w:val="19"/>
                <w:szCs w:val="19"/>
              </w:rPr>
            </w:pPr>
            <w:r>
              <w:rPr>
                <w:sz w:val="19"/>
                <w:szCs w:val="19"/>
                <w:spacing w:val="-7"/>
              </w:rPr>
              <w:t>325</w:t>
            </w:r>
          </w:p>
        </w:tc>
        <w:tc>
          <w:tcPr>
            <w:tcW w:w="2405" w:type="dxa"/>
            <w:vAlign w:val="top"/>
            <w:tcBorders>
              <w:right w:val="nil"/>
            </w:tcBorders>
          </w:tcPr>
          <w:p>
            <w:pPr>
              <w:pStyle w:val="TableText"/>
              <w:ind w:left="1102"/>
              <w:spacing w:before="278" w:line="227" w:lineRule="auto"/>
              <w:rPr>
                <w:sz w:val="19"/>
                <w:szCs w:val="19"/>
              </w:rPr>
            </w:pPr>
            <w:r>
              <w:rPr>
                <w:sz w:val="19"/>
                <w:szCs w:val="19"/>
                <w:spacing w:val="-7"/>
              </w:rPr>
              <w:t>95</w:t>
            </w:r>
          </w:p>
        </w:tc>
      </w:tr>
      <w:tr>
        <w:trPr>
          <w:trHeight w:val="717" w:hRule="atLeast"/>
        </w:trPr>
        <w:tc>
          <w:tcPr>
            <w:tcW w:w="2414" w:type="dxa"/>
            <w:vAlign w:val="top"/>
            <w:vMerge w:val="continue"/>
            <w:tcBorders>
              <w:left w:val="nil"/>
              <w:top w:val="nil"/>
              <w:bottom w:val="nil"/>
            </w:tcBorders>
          </w:tcPr>
          <w:p>
            <w:pPr>
              <w:rPr>
                <w:rFonts w:ascii="Arial"/>
                <w:sz w:val="21"/>
              </w:rPr>
            </w:pPr>
            <w:r/>
          </w:p>
        </w:tc>
        <w:tc>
          <w:tcPr>
            <w:tcW w:w="2409" w:type="dxa"/>
            <w:vAlign w:val="top"/>
          </w:tcPr>
          <w:p>
            <w:pPr>
              <w:pStyle w:val="TableText"/>
              <w:ind w:left="1155"/>
              <w:spacing w:before="278" w:line="227" w:lineRule="auto"/>
              <w:rPr>
                <w:sz w:val="19"/>
                <w:szCs w:val="19"/>
              </w:rPr>
            </w:pPr>
            <w:r>
              <w:rPr>
                <w:sz w:val="19"/>
                <w:szCs w:val="19"/>
              </w:rPr>
              <w:t>9</w:t>
            </w:r>
          </w:p>
        </w:tc>
        <w:tc>
          <w:tcPr>
            <w:tcW w:w="2410" w:type="dxa"/>
            <w:vAlign w:val="top"/>
          </w:tcPr>
          <w:p>
            <w:pPr>
              <w:pStyle w:val="TableText"/>
              <w:ind w:left="1052"/>
              <w:spacing w:before="278" w:line="227" w:lineRule="auto"/>
              <w:rPr>
                <w:sz w:val="19"/>
                <w:szCs w:val="19"/>
              </w:rPr>
            </w:pPr>
            <w:r>
              <w:rPr>
                <w:sz w:val="19"/>
                <w:szCs w:val="19"/>
                <w:spacing w:val="-7"/>
              </w:rPr>
              <w:t>350</w:t>
            </w:r>
          </w:p>
        </w:tc>
        <w:tc>
          <w:tcPr>
            <w:tcW w:w="2405" w:type="dxa"/>
            <w:vAlign w:val="top"/>
            <w:tcBorders>
              <w:right w:val="nil"/>
            </w:tcBorders>
          </w:tcPr>
          <w:p>
            <w:pPr>
              <w:pStyle w:val="TableText"/>
              <w:ind w:left="1058"/>
              <w:spacing w:before="278" w:line="227" w:lineRule="auto"/>
              <w:rPr>
                <w:sz w:val="19"/>
                <w:szCs w:val="19"/>
              </w:rPr>
            </w:pPr>
            <w:r>
              <w:rPr>
                <w:sz w:val="19"/>
                <w:szCs w:val="19"/>
                <w:spacing w:val="-9"/>
              </w:rPr>
              <w:t>100</w:t>
            </w:r>
          </w:p>
        </w:tc>
      </w:tr>
      <w:tr>
        <w:trPr>
          <w:trHeight w:val="717" w:hRule="atLeast"/>
        </w:trPr>
        <w:tc>
          <w:tcPr>
            <w:tcW w:w="2414" w:type="dxa"/>
            <w:vAlign w:val="top"/>
            <w:vMerge w:val="continue"/>
            <w:tcBorders>
              <w:left w:val="nil"/>
              <w:top w:val="nil"/>
            </w:tcBorders>
          </w:tcPr>
          <w:p>
            <w:pPr>
              <w:rPr>
                <w:rFonts w:ascii="Arial"/>
                <w:sz w:val="21"/>
              </w:rPr>
            </w:pPr>
            <w:r/>
          </w:p>
        </w:tc>
        <w:tc>
          <w:tcPr>
            <w:tcW w:w="2409" w:type="dxa"/>
            <w:vAlign w:val="top"/>
          </w:tcPr>
          <w:p>
            <w:pPr>
              <w:pStyle w:val="TableText"/>
              <w:ind w:left="1111"/>
              <w:spacing w:before="279" w:line="227" w:lineRule="auto"/>
              <w:rPr>
                <w:sz w:val="19"/>
                <w:szCs w:val="19"/>
              </w:rPr>
            </w:pPr>
            <w:r>
              <w:rPr>
                <w:sz w:val="19"/>
                <w:szCs w:val="19"/>
                <w:spacing w:val="-11"/>
              </w:rPr>
              <w:t>10</w:t>
            </w:r>
          </w:p>
        </w:tc>
        <w:tc>
          <w:tcPr>
            <w:tcW w:w="2410" w:type="dxa"/>
            <w:vAlign w:val="top"/>
          </w:tcPr>
          <w:p>
            <w:pPr>
              <w:pStyle w:val="TableText"/>
              <w:ind w:left="1048"/>
              <w:spacing w:before="279" w:line="227" w:lineRule="auto"/>
              <w:rPr>
                <w:sz w:val="19"/>
                <w:szCs w:val="19"/>
              </w:rPr>
            </w:pPr>
            <w:r>
              <w:rPr>
                <w:sz w:val="19"/>
                <w:szCs w:val="19"/>
                <w:spacing w:val="-6"/>
              </w:rPr>
              <w:t>400</w:t>
            </w:r>
          </w:p>
        </w:tc>
        <w:tc>
          <w:tcPr>
            <w:tcW w:w="2405" w:type="dxa"/>
            <w:vAlign w:val="top"/>
            <w:tcBorders>
              <w:right w:val="nil"/>
            </w:tcBorders>
          </w:tcPr>
          <w:p>
            <w:pPr>
              <w:pStyle w:val="TableText"/>
              <w:ind w:left="1058"/>
              <w:spacing w:before="279" w:line="227" w:lineRule="auto"/>
              <w:rPr>
                <w:sz w:val="19"/>
                <w:szCs w:val="19"/>
              </w:rPr>
            </w:pPr>
            <w:r>
              <w:rPr>
                <w:sz w:val="19"/>
                <w:szCs w:val="19"/>
                <w:spacing w:val="-9"/>
              </w:rPr>
              <w:t>100</w:t>
            </w:r>
          </w:p>
        </w:tc>
      </w:tr>
      <w:tr>
        <w:trPr>
          <w:trHeight w:val="722" w:hRule="atLeast"/>
        </w:trPr>
        <w:tc>
          <w:tcPr>
            <w:tcW w:w="2414" w:type="dxa"/>
            <w:vAlign w:val="top"/>
            <w:tcBorders>
              <w:left w:val="nil"/>
            </w:tcBorders>
          </w:tcPr>
          <w:p>
            <w:pPr>
              <w:ind w:left="814"/>
              <w:spacing w:before="280" w:line="214" w:lineRule="auto"/>
              <w:rPr>
                <w:rFonts w:ascii="SimSun" w:hAnsi="SimSun" w:eastAsia="SimSun" w:cs="SimSun"/>
                <w:sz w:val="19"/>
                <w:szCs w:val="19"/>
              </w:rPr>
            </w:pPr>
            <w:r>
              <w:rPr>
                <w:rFonts w:ascii="SimSun" w:hAnsi="SimSun" w:eastAsia="SimSun" w:cs="SimSun"/>
                <w:sz w:val="19"/>
                <w:szCs w:val="19"/>
                <w:b/>
                <w:bCs/>
                <w:spacing w:val="6"/>
              </w:rPr>
              <w:t>血量优先</w:t>
            </w:r>
          </w:p>
        </w:tc>
        <w:tc>
          <w:tcPr>
            <w:tcW w:w="2409" w:type="dxa"/>
            <w:vAlign w:val="top"/>
          </w:tcPr>
          <w:p>
            <w:pPr>
              <w:pStyle w:val="TableText"/>
              <w:ind w:left="1164"/>
              <w:spacing w:before="279" w:line="229" w:lineRule="auto"/>
              <w:rPr>
                <w:sz w:val="19"/>
                <w:szCs w:val="19"/>
              </w:rPr>
            </w:pPr>
            <w:r>
              <w:rPr>
                <w:sz w:val="19"/>
                <w:szCs w:val="19"/>
              </w:rPr>
              <w:t>1</w:t>
            </w:r>
          </w:p>
        </w:tc>
        <w:tc>
          <w:tcPr>
            <w:tcW w:w="2410" w:type="dxa"/>
            <w:vAlign w:val="top"/>
          </w:tcPr>
          <w:p>
            <w:pPr>
              <w:pStyle w:val="TableText"/>
              <w:ind w:left="1052"/>
              <w:spacing w:before="279" w:line="227" w:lineRule="auto"/>
              <w:rPr>
                <w:sz w:val="19"/>
                <w:szCs w:val="19"/>
              </w:rPr>
            </w:pPr>
            <w:r>
              <w:rPr>
                <w:sz w:val="19"/>
                <w:szCs w:val="19"/>
                <w:spacing w:val="-7"/>
              </w:rPr>
              <w:t>200</w:t>
            </w:r>
          </w:p>
        </w:tc>
        <w:tc>
          <w:tcPr>
            <w:tcW w:w="2405" w:type="dxa"/>
            <w:vAlign w:val="top"/>
            <w:tcBorders>
              <w:right w:val="nil"/>
            </w:tcBorders>
          </w:tcPr>
          <w:p>
            <w:pPr>
              <w:pStyle w:val="TableText"/>
              <w:ind w:left="1100"/>
              <w:spacing w:before="279" w:line="227" w:lineRule="auto"/>
              <w:rPr>
                <w:sz w:val="19"/>
                <w:szCs w:val="19"/>
              </w:rPr>
            </w:pPr>
            <w:r>
              <w:rPr>
                <w:sz w:val="19"/>
                <w:szCs w:val="19"/>
                <w:spacing w:val="-5"/>
              </w:rPr>
              <w:t>45</w:t>
            </w:r>
          </w:p>
        </w:tc>
      </w:tr>
    </w:tbl>
    <w:p>
      <w:pPr>
        <w:rPr>
          <w:rFonts w:ascii="Arial"/>
          <w:sz w:val="21"/>
        </w:rPr>
      </w:pPr>
      <w:r/>
    </w:p>
    <w:p>
      <w:pPr>
        <w:sectPr>
          <w:headerReference w:type="default" r:id="rId1"/>
          <w:footerReference w:type="default" r:id="rId117"/>
          <w:pgSz w:w="11907" w:h="16839"/>
          <w:pgMar w:top="400" w:right="1106" w:bottom="1365" w:left="1104" w:header="0" w:footer="1079" w:gutter="0"/>
        </w:sectPr>
        <w:rPr>
          <w:rFonts w:ascii="Arial" w:hAnsi="Arial" w:eastAsia="Arial" w:cs="Arial"/>
          <w:sz w:val="21"/>
          <w:szCs w:val="21"/>
        </w:rPr>
      </w:pPr>
    </w:p>
    <w:p>
      <w:pPr>
        <w:spacing w:line="288" w:lineRule="auto"/>
        <w:rPr>
          <w:rFonts w:ascii="Arial"/>
          <w:sz w:val="21"/>
        </w:rPr>
      </w:pPr>
      <w:r/>
    </w:p>
    <w:p>
      <w:pPr>
        <w:spacing w:line="289" w:lineRule="auto"/>
        <w:rPr>
          <w:rFonts w:ascii="Arial"/>
          <w:sz w:val="21"/>
        </w:rPr>
      </w:pPr>
      <w:r/>
    </w:p>
    <w:p>
      <w:pPr>
        <w:ind w:firstLine="30"/>
        <w:spacing w:line="210" w:lineRule="exact"/>
        <w:rPr/>
      </w:pPr>
      <w:r>
        <w:rPr>
          <w:position w:val="-4"/>
        </w:rPr>
        <w:drawing>
          <wp:inline distT="0" distB="0" distL="0" distR="0">
            <wp:extent cx="1162037" cy="133348"/>
            <wp:effectExtent l="0" t="0" r="0" b="0"/>
            <wp:docPr id="198" name="IM 198"/>
            <wp:cNvGraphicFramePr/>
            <a:graphic>
              <a:graphicData uri="http://schemas.openxmlformats.org/drawingml/2006/picture">
                <pic:pic>
                  <pic:nvPicPr>
                    <pic:cNvPr id="198" name="IM 198"/>
                    <pic:cNvPicPr/>
                  </pic:nvPicPr>
                  <pic:blipFill>
                    <a:blip r:embed="rId21"/>
                    <a:stretch>
                      <a:fillRect/>
                    </a:stretch>
                  </pic:blipFill>
                  <pic:spPr>
                    <a:xfrm rot="0">
                      <a:off x="0" y="0"/>
                      <a:ext cx="1162037" cy="133348"/>
                    </a:xfrm>
                    <a:prstGeom prst="rect">
                      <a:avLst/>
                    </a:prstGeom>
                  </pic:spPr>
                </pic:pic>
              </a:graphicData>
            </a:graphic>
          </wp:inline>
        </w:drawing>
      </w:r>
    </w:p>
    <w:p>
      <w:pPr>
        <w:spacing w:line="18" w:lineRule="exact"/>
        <w:rPr/>
      </w:pPr>
      <w:r/>
    </w:p>
    <w:tbl>
      <w:tblPr>
        <w:tblStyle w:val="TableNormal"/>
        <w:tblW w:w="9696" w:type="dxa"/>
        <w:tblInd w:w="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438"/>
        <w:gridCol w:w="2410"/>
        <w:gridCol w:w="2410"/>
        <w:gridCol w:w="2438"/>
      </w:tblGrid>
      <w:tr>
        <w:trPr>
          <w:trHeight w:val="110" w:hRule="atLeast"/>
        </w:trPr>
        <w:tc>
          <w:tcPr>
            <w:tcW w:w="2438" w:type="dxa"/>
            <w:vAlign w:val="top"/>
            <w:tcBorders>
              <w:left w:val="nil"/>
              <w:right w:val="nil"/>
            </w:tcBorders>
          </w:tcPr>
          <w:p>
            <w:pPr>
              <w:spacing w:line="100" w:lineRule="exact"/>
              <w:rPr>
                <w:rFonts w:ascii="Arial"/>
                <w:sz w:val="8"/>
              </w:rPr>
            </w:pPr>
            <w:r/>
          </w:p>
        </w:tc>
        <w:tc>
          <w:tcPr>
            <w:tcW w:w="2410" w:type="dxa"/>
            <w:vAlign w:val="top"/>
            <w:tcBorders>
              <w:left w:val="nil"/>
              <w:right w:val="nil"/>
            </w:tcBorders>
          </w:tcPr>
          <w:p>
            <w:pPr>
              <w:spacing w:line="100" w:lineRule="exact"/>
              <w:rPr>
                <w:rFonts w:ascii="Arial"/>
                <w:sz w:val="8"/>
              </w:rPr>
            </w:pPr>
            <w:r/>
          </w:p>
        </w:tc>
        <w:tc>
          <w:tcPr>
            <w:tcW w:w="2410" w:type="dxa"/>
            <w:vAlign w:val="top"/>
            <w:tcBorders>
              <w:left w:val="nil"/>
              <w:right w:val="nil"/>
            </w:tcBorders>
          </w:tcPr>
          <w:p>
            <w:pPr>
              <w:spacing w:line="100" w:lineRule="exact"/>
              <w:rPr>
                <w:rFonts w:ascii="Arial"/>
                <w:sz w:val="8"/>
              </w:rPr>
            </w:pPr>
            <w:r/>
          </w:p>
        </w:tc>
        <w:tc>
          <w:tcPr>
            <w:tcW w:w="2438" w:type="dxa"/>
            <w:vAlign w:val="top"/>
            <w:tcBorders>
              <w:left w:val="nil"/>
              <w:right w:val="nil"/>
            </w:tcBorders>
          </w:tcPr>
          <w:p>
            <w:pPr>
              <w:spacing w:line="100" w:lineRule="exact"/>
              <w:rPr>
                <w:rFonts w:ascii="Arial"/>
                <w:sz w:val="8"/>
              </w:rPr>
            </w:pPr>
            <w:r/>
          </w:p>
        </w:tc>
      </w:tr>
      <w:tr>
        <w:trPr>
          <w:trHeight w:val="942" w:hRule="atLeast"/>
        </w:trPr>
        <w:tc>
          <w:tcPr>
            <w:shd w:val="clear" w:fill="A5A5A5"/>
            <w:tcW w:w="2438" w:type="dxa"/>
            <w:vAlign w:val="top"/>
            <w:tcBorders>
              <w:left w:val="nil"/>
            </w:tcBorders>
          </w:tcPr>
          <w:p>
            <w:pPr>
              <w:spacing w:line="323" w:lineRule="auto"/>
              <w:rPr>
                <w:rFonts w:ascii="Arial"/>
                <w:sz w:val="21"/>
              </w:rPr>
            </w:pPr>
            <w:r/>
          </w:p>
          <w:p>
            <w:pPr>
              <w:ind w:left="839"/>
              <w:spacing w:before="62" w:line="217" w:lineRule="auto"/>
              <w:rPr>
                <w:rFonts w:ascii="SimSun" w:hAnsi="SimSun" w:eastAsia="SimSun" w:cs="SimSun"/>
                <w:sz w:val="19"/>
                <w:szCs w:val="19"/>
              </w:rPr>
            </w:pPr>
            <w:r>
              <w:rPr>
                <w:rFonts w:ascii="SimSun" w:hAnsi="SimSun" w:eastAsia="SimSun" w:cs="SimSun"/>
                <w:sz w:val="19"/>
                <w:szCs w:val="19"/>
                <w:b/>
                <w:bCs/>
                <w:spacing w:val="6"/>
              </w:rPr>
              <w:t>底盘类型</w:t>
            </w:r>
          </w:p>
        </w:tc>
        <w:tc>
          <w:tcPr>
            <w:shd w:val="clear" w:fill="A5A5A5"/>
            <w:tcW w:w="2410" w:type="dxa"/>
            <w:vAlign w:val="top"/>
          </w:tcPr>
          <w:p>
            <w:pPr>
              <w:spacing w:line="326" w:lineRule="auto"/>
              <w:rPr>
                <w:rFonts w:ascii="Arial"/>
                <w:sz w:val="21"/>
              </w:rPr>
            </w:pPr>
            <w:r/>
          </w:p>
          <w:p>
            <w:pPr>
              <w:ind w:left="1010"/>
              <w:spacing w:before="62" w:line="214" w:lineRule="auto"/>
              <w:rPr>
                <w:rFonts w:ascii="SimSun" w:hAnsi="SimSun" w:eastAsia="SimSun" w:cs="SimSun"/>
                <w:sz w:val="19"/>
                <w:szCs w:val="19"/>
              </w:rPr>
            </w:pPr>
            <w:r>
              <w:rPr>
                <w:rFonts w:ascii="SimSun" w:hAnsi="SimSun" w:eastAsia="SimSun" w:cs="SimSun"/>
                <w:sz w:val="19"/>
                <w:szCs w:val="19"/>
                <w:b/>
                <w:bCs/>
                <w:spacing w:val="3"/>
              </w:rPr>
              <w:t>等级</w:t>
            </w:r>
          </w:p>
        </w:tc>
        <w:tc>
          <w:tcPr>
            <w:shd w:val="clear" w:fill="A5A5A5"/>
            <w:tcW w:w="2410" w:type="dxa"/>
            <w:vAlign w:val="top"/>
          </w:tcPr>
          <w:p>
            <w:pPr>
              <w:spacing w:line="328" w:lineRule="auto"/>
              <w:rPr>
                <w:rFonts w:ascii="Arial"/>
                <w:sz w:val="21"/>
              </w:rPr>
            </w:pPr>
            <w:r/>
          </w:p>
          <w:p>
            <w:pPr>
              <w:ind w:left="810"/>
              <w:spacing w:before="61" w:line="213" w:lineRule="auto"/>
              <w:rPr>
                <w:rFonts w:ascii="SimSun" w:hAnsi="SimSun" w:eastAsia="SimSun" w:cs="SimSun"/>
                <w:sz w:val="19"/>
                <w:szCs w:val="19"/>
              </w:rPr>
            </w:pPr>
            <w:r>
              <w:rPr>
                <w:rFonts w:ascii="SimSun" w:hAnsi="SimSun" w:eastAsia="SimSun" w:cs="SimSun"/>
                <w:sz w:val="19"/>
                <w:szCs w:val="19"/>
                <w:b/>
                <w:bCs/>
                <w:spacing w:val="6"/>
              </w:rPr>
              <w:t>上限血量</w:t>
            </w:r>
          </w:p>
        </w:tc>
        <w:tc>
          <w:tcPr>
            <w:shd w:val="clear" w:fill="A5A5A5"/>
            <w:tcW w:w="2438" w:type="dxa"/>
            <w:vAlign w:val="top"/>
            <w:tcBorders>
              <w:right w:val="nil"/>
            </w:tcBorders>
          </w:tcPr>
          <w:p>
            <w:pPr>
              <w:spacing w:line="323" w:lineRule="auto"/>
              <w:rPr>
                <w:rFonts w:ascii="Arial"/>
                <w:sz w:val="21"/>
              </w:rPr>
            </w:pPr>
            <w:r/>
          </w:p>
          <w:p>
            <w:pPr>
              <w:ind w:left="305"/>
              <w:spacing w:before="61" w:line="219" w:lineRule="auto"/>
              <w:rPr>
                <w:rFonts w:ascii="SimSun" w:hAnsi="SimSun" w:eastAsia="SimSun" w:cs="SimSun"/>
                <w:sz w:val="19"/>
                <w:szCs w:val="19"/>
              </w:rPr>
            </w:pPr>
            <w:r>
              <w:rPr>
                <w:rFonts w:ascii="SimSun" w:hAnsi="SimSun" w:eastAsia="SimSun" w:cs="SimSun"/>
                <w:sz w:val="19"/>
                <w:szCs w:val="19"/>
                <w:b/>
                <w:bCs/>
                <w:spacing w:val="17"/>
              </w:rPr>
              <w:t>底盘功率上限（W）</w:t>
            </w:r>
          </w:p>
        </w:tc>
      </w:tr>
      <w:tr>
        <w:trPr>
          <w:trHeight w:val="714" w:hRule="atLeast"/>
        </w:trPr>
        <w:tc>
          <w:tcPr>
            <w:tcW w:w="2438" w:type="dxa"/>
            <w:vAlign w:val="top"/>
            <w:vMerge w:val="restart"/>
            <w:tcBorders>
              <w:left w:val="nil"/>
              <w:bottom w:val="nil"/>
            </w:tcBorders>
          </w:tcPr>
          <w:p>
            <w:pPr>
              <w:rPr>
                <w:rFonts w:ascii="Arial"/>
                <w:sz w:val="21"/>
              </w:rPr>
            </w:pPr>
            <w:r/>
          </w:p>
        </w:tc>
        <w:tc>
          <w:tcPr>
            <w:tcW w:w="2410" w:type="dxa"/>
            <w:vAlign w:val="top"/>
          </w:tcPr>
          <w:p>
            <w:pPr>
              <w:pStyle w:val="TableText"/>
              <w:ind w:left="1157"/>
              <w:spacing w:before="275" w:line="229" w:lineRule="auto"/>
              <w:rPr>
                <w:sz w:val="19"/>
                <w:szCs w:val="19"/>
              </w:rPr>
            </w:pPr>
            <w:r>
              <w:rPr>
                <w:sz w:val="19"/>
                <w:szCs w:val="19"/>
              </w:rPr>
              <w:t>2</w:t>
            </w:r>
          </w:p>
        </w:tc>
        <w:tc>
          <w:tcPr>
            <w:tcW w:w="2410" w:type="dxa"/>
            <w:vAlign w:val="top"/>
          </w:tcPr>
          <w:p>
            <w:pPr>
              <w:pStyle w:val="TableText"/>
              <w:ind w:left="1051"/>
              <w:spacing w:before="275" w:line="227" w:lineRule="auto"/>
              <w:rPr>
                <w:sz w:val="19"/>
                <w:szCs w:val="19"/>
              </w:rPr>
            </w:pPr>
            <w:r>
              <w:rPr>
                <w:sz w:val="19"/>
                <w:szCs w:val="19"/>
                <w:spacing w:val="-7"/>
              </w:rPr>
              <w:t>225</w:t>
            </w:r>
          </w:p>
        </w:tc>
        <w:tc>
          <w:tcPr>
            <w:tcW w:w="2438" w:type="dxa"/>
            <w:vAlign w:val="top"/>
            <w:tcBorders>
              <w:right w:val="nil"/>
            </w:tcBorders>
          </w:tcPr>
          <w:p>
            <w:pPr>
              <w:pStyle w:val="TableText"/>
              <w:ind w:left="1101"/>
              <w:spacing w:before="275" w:line="227" w:lineRule="auto"/>
              <w:rPr>
                <w:sz w:val="19"/>
                <w:szCs w:val="19"/>
              </w:rPr>
            </w:pPr>
            <w:r>
              <w:rPr>
                <w:sz w:val="19"/>
                <w:szCs w:val="19"/>
                <w:spacing w:val="-5"/>
              </w:rPr>
              <w:t>50</w:t>
            </w:r>
          </w:p>
        </w:tc>
      </w:tr>
      <w:tr>
        <w:trPr>
          <w:trHeight w:val="717" w:hRule="atLeast"/>
        </w:trPr>
        <w:tc>
          <w:tcPr>
            <w:tcW w:w="2438" w:type="dxa"/>
            <w:vAlign w:val="top"/>
            <w:vMerge w:val="continue"/>
            <w:tcBorders>
              <w:left w:val="nil"/>
              <w:top w:val="nil"/>
              <w:bottom w:val="nil"/>
            </w:tcBorders>
          </w:tcPr>
          <w:p>
            <w:pPr>
              <w:rPr>
                <w:rFonts w:ascii="Arial"/>
                <w:sz w:val="21"/>
              </w:rPr>
            </w:pPr>
            <w:r/>
          </w:p>
        </w:tc>
        <w:tc>
          <w:tcPr>
            <w:tcW w:w="2410" w:type="dxa"/>
            <w:vAlign w:val="top"/>
          </w:tcPr>
          <w:p>
            <w:pPr>
              <w:pStyle w:val="TableText"/>
              <w:ind w:left="1157"/>
              <w:spacing w:before="279" w:line="227" w:lineRule="auto"/>
              <w:rPr>
                <w:sz w:val="19"/>
                <w:szCs w:val="19"/>
              </w:rPr>
            </w:pPr>
            <w:r>
              <w:rPr>
                <w:sz w:val="19"/>
                <w:szCs w:val="19"/>
              </w:rPr>
              <w:t>3</w:t>
            </w:r>
          </w:p>
        </w:tc>
        <w:tc>
          <w:tcPr>
            <w:tcW w:w="2410" w:type="dxa"/>
            <w:vAlign w:val="top"/>
          </w:tcPr>
          <w:p>
            <w:pPr>
              <w:pStyle w:val="TableText"/>
              <w:ind w:left="1051"/>
              <w:spacing w:before="279" w:line="227" w:lineRule="auto"/>
              <w:rPr>
                <w:sz w:val="19"/>
                <w:szCs w:val="19"/>
              </w:rPr>
            </w:pPr>
            <w:r>
              <w:rPr>
                <w:sz w:val="19"/>
                <w:szCs w:val="19"/>
                <w:spacing w:val="-7"/>
              </w:rPr>
              <w:t>250</w:t>
            </w:r>
          </w:p>
        </w:tc>
        <w:tc>
          <w:tcPr>
            <w:tcW w:w="2438" w:type="dxa"/>
            <w:vAlign w:val="top"/>
            <w:tcBorders>
              <w:right w:val="nil"/>
            </w:tcBorders>
          </w:tcPr>
          <w:p>
            <w:pPr>
              <w:pStyle w:val="TableText"/>
              <w:ind w:left="1101"/>
              <w:spacing w:before="279" w:line="227" w:lineRule="auto"/>
              <w:rPr>
                <w:sz w:val="19"/>
                <w:szCs w:val="19"/>
              </w:rPr>
            </w:pPr>
            <w:r>
              <w:rPr>
                <w:sz w:val="19"/>
                <w:szCs w:val="19"/>
                <w:spacing w:val="-5"/>
              </w:rPr>
              <w:t>55</w:t>
            </w:r>
          </w:p>
        </w:tc>
      </w:tr>
      <w:tr>
        <w:trPr>
          <w:trHeight w:val="717" w:hRule="atLeast"/>
        </w:trPr>
        <w:tc>
          <w:tcPr>
            <w:tcW w:w="2438" w:type="dxa"/>
            <w:vAlign w:val="top"/>
            <w:vMerge w:val="continue"/>
            <w:tcBorders>
              <w:left w:val="nil"/>
              <w:top w:val="nil"/>
              <w:bottom w:val="nil"/>
            </w:tcBorders>
          </w:tcPr>
          <w:p>
            <w:pPr>
              <w:rPr>
                <w:rFonts w:ascii="Arial"/>
                <w:sz w:val="21"/>
              </w:rPr>
            </w:pPr>
            <w:r/>
          </w:p>
        </w:tc>
        <w:tc>
          <w:tcPr>
            <w:tcW w:w="2410" w:type="dxa"/>
            <w:vAlign w:val="top"/>
          </w:tcPr>
          <w:p>
            <w:pPr>
              <w:pStyle w:val="TableText"/>
              <w:ind w:left="1153"/>
              <w:spacing w:before="276" w:line="229" w:lineRule="auto"/>
              <w:rPr>
                <w:sz w:val="19"/>
                <w:szCs w:val="19"/>
              </w:rPr>
            </w:pPr>
            <w:r>
              <w:rPr>
                <w:sz w:val="19"/>
                <w:szCs w:val="19"/>
              </w:rPr>
              <w:t>4</w:t>
            </w:r>
          </w:p>
        </w:tc>
        <w:tc>
          <w:tcPr>
            <w:tcW w:w="2410" w:type="dxa"/>
            <w:vAlign w:val="top"/>
          </w:tcPr>
          <w:p>
            <w:pPr>
              <w:pStyle w:val="TableText"/>
              <w:ind w:left="1051"/>
              <w:spacing w:before="277" w:line="227" w:lineRule="auto"/>
              <w:rPr>
                <w:sz w:val="19"/>
                <w:szCs w:val="19"/>
              </w:rPr>
            </w:pPr>
            <w:r>
              <w:rPr>
                <w:sz w:val="19"/>
                <w:szCs w:val="19"/>
                <w:spacing w:val="-7"/>
              </w:rPr>
              <w:t>275</w:t>
            </w:r>
          </w:p>
        </w:tc>
        <w:tc>
          <w:tcPr>
            <w:tcW w:w="2438" w:type="dxa"/>
            <w:vAlign w:val="top"/>
            <w:tcBorders>
              <w:right w:val="nil"/>
            </w:tcBorders>
          </w:tcPr>
          <w:p>
            <w:pPr>
              <w:pStyle w:val="TableText"/>
              <w:ind w:left="1103"/>
              <w:spacing w:before="277" w:line="227" w:lineRule="auto"/>
              <w:rPr>
                <w:sz w:val="19"/>
                <w:szCs w:val="19"/>
              </w:rPr>
            </w:pPr>
            <w:r>
              <w:rPr>
                <w:sz w:val="19"/>
                <w:szCs w:val="19"/>
                <w:spacing w:val="-6"/>
              </w:rPr>
              <w:t>60</w:t>
            </w:r>
          </w:p>
        </w:tc>
      </w:tr>
      <w:tr>
        <w:trPr>
          <w:trHeight w:val="717" w:hRule="atLeast"/>
        </w:trPr>
        <w:tc>
          <w:tcPr>
            <w:tcW w:w="2438" w:type="dxa"/>
            <w:vAlign w:val="top"/>
            <w:vMerge w:val="continue"/>
            <w:tcBorders>
              <w:left w:val="nil"/>
              <w:top w:val="nil"/>
              <w:bottom w:val="nil"/>
            </w:tcBorders>
          </w:tcPr>
          <w:p>
            <w:pPr>
              <w:rPr>
                <w:rFonts w:ascii="Arial"/>
                <w:sz w:val="21"/>
              </w:rPr>
            </w:pPr>
            <w:r/>
          </w:p>
        </w:tc>
        <w:tc>
          <w:tcPr>
            <w:tcW w:w="2410" w:type="dxa"/>
            <w:vAlign w:val="top"/>
          </w:tcPr>
          <w:p>
            <w:pPr>
              <w:pStyle w:val="TableText"/>
              <w:ind w:left="1155"/>
              <w:spacing w:before="277" w:line="227" w:lineRule="auto"/>
              <w:rPr>
                <w:sz w:val="19"/>
                <w:szCs w:val="19"/>
              </w:rPr>
            </w:pPr>
            <w:r>
              <w:rPr>
                <w:sz w:val="19"/>
                <w:szCs w:val="19"/>
              </w:rPr>
              <w:t>5</w:t>
            </w:r>
          </w:p>
        </w:tc>
        <w:tc>
          <w:tcPr>
            <w:tcW w:w="2410" w:type="dxa"/>
            <w:vAlign w:val="top"/>
          </w:tcPr>
          <w:p>
            <w:pPr>
              <w:pStyle w:val="TableText"/>
              <w:ind w:left="1051"/>
              <w:spacing w:before="277" w:line="227" w:lineRule="auto"/>
              <w:rPr>
                <w:sz w:val="19"/>
                <w:szCs w:val="19"/>
              </w:rPr>
            </w:pPr>
            <w:r>
              <w:rPr>
                <w:sz w:val="19"/>
                <w:szCs w:val="19"/>
                <w:spacing w:val="-7"/>
              </w:rPr>
              <w:t>300</w:t>
            </w:r>
          </w:p>
        </w:tc>
        <w:tc>
          <w:tcPr>
            <w:tcW w:w="2438" w:type="dxa"/>
            <w:vAlign w:val="top"/>
            <w:tcBorders>
              <w:right w:val="nil"/>
            </w:tcBorders>
          </w:tcPr>
          <w:p>
            <w:pPr>
              <w:pStyle w:val="TableText"/>
              <w:ind w:left="1103"/>
              <w:spacing w:before="277" w:line="227" w:lineRule="auto"/>
              <w:rPr>
                <w:sz w:val="19"/>
                <w:szCs w:val="19"/>
              </w:rPr>
            </w:pPr>
            <w:r>
              <w:rPr>
                <w:sz w:val="19"/>
                <w:szCs w:val="19"/>
                <w:spacing w:val="-6"/>
              </w:rPr>
              <w:t>65</w:t>
            </w:r>
          </w:p>
        </w:tc>
      </w:tr>
      <w:tr>
        <w:trPr>
          <w:trHeight w:val="717" w:hRule="atLeast"/>
        </w:trPr>
        <w:tc>
          <w:tcPr>
            <w:tcW w:w="2438" w:type="dxa"/>
            <w:vAlign w:val="top"/>
            <w:vMerge w:val="continue"/>
            <w:tcBorders>
              <w:left w:val="nil"/>
              <w:top w:val="nil"/>
              <w:bottom w:val="nil"/>
            </w:tcBorders>
          </w:tcPr>
          <w:p>
            <w:pPr>
              <w:rPr>
                <w:rFonts w:ascii="Arial"/>
                <w:sz w:val="21"/>
              </w:rPr>
            </w:pPr>
            <w:r/>
          </w:p>
        </w:tc>
        <w:tc>
          <w:tcPr>
            <w:tcW w:w="2410" w:type="dxa"/>
            <w:vAlign w:val="top"/>
          </w:tcPr>
          <w:p>
            <w:pPr>
              <w:pStyle w:val="TableText"/>
              <w:ind w:left="1157"/>
              <w:spacing w:before="277" w:line="227" w:lineRule="auto"/>
              <w:rPr>
                <w:sz w:val="19"/>
                <w:szCs w:val="19"/>
              </w:rPr>
            </w:pPr>
            <w:r>
              <w:rPr>
                <w:sz w:val="19"/>
                <w:szCs w:val="19"/>
              </w:rPr>
              <w:t>6</w:t>
            </w:r>
          </w:p>
        </w:tc>
        <w:tc>
          <w:tcPr>
            <w:tcW w:w="2410" w:type="dxa"/>
            <w:vAlign w:val="top"/>
          </w:tcPr>
          <w:p>
            <w:pPr>
              <w:pStyle w:val="TableText"/>
              <w:ind w:left="1051"/>
              <w:spacing w:before="277" w:line="227" w:lineRule="auto"/>
              <w:rPr>
                <w:sz w:val="19"/>
                <w:szCs w:val="19"/>
              </w:rPr>
            </w:pPr>
            <w:r>
              <w:rPr>
                <w:sz w:val="19"/>
                <w:szCs w:val="19"/>
                <w:spacing w:val="-7"/>
              </w:rPr>
              <w:t>325</w:t>
            </w:r>
          </w:p>
        </w:tc>
        <w:tc>
          <w:tcPr>
            <w:tcW w:w="2438" w:type="dxa"/>
            <w:vAlign w:val="top"/>
            <w:tcBorders>
              <w:right w:val="nil"/>
            </w:tcBorders>
          </w:tcPr>
          <w:p>
            <w:pPr>
              <w:pStyle w:val="TableText"/>
              <w:ind w:left="1104"/>
              <w:spacing w:before="277" w:line="227" w:lineRule="auto"/>
              <w:rPr>
                <w:sz w:val="19"/>
                <w:szCs w:val="19"/>
              </w:rPr>
            </w:pPr>
            <w:r>
              <w:rPr>
                <w:sz w:val="19"/>
                <w:szCs w:val="19"/>
                <w:spacing w:val="-6"/>
              </w:rPr>
              <w:t>70</w:t>
            </w:r>
          </w:p>
        </w:tc>
      </w:tr>
      <w:tr>
        <w:trPr>
          <w:trHeight w:val="717" w:hRule="atLeast"/>
        </w:trPr>
        <w:tc>
          <w:tcPr>
            <w:tcW w:w="2438" w:type="dxa"/>
            <w:vAlign w:val="top"/>
            <w:vMerge w:val="continue"/>
            <w:tcBorders>
              <w:left w:val="nil"/>
              <w:top w:val="nil"/>
              <w:bottom w:val="nil"/>
            </w:tcBorders>
          </w:tcPr>
          <w:p>
            <w:pPr>
              <w:rPr>
                <w:rFonts w:ascii="Arial"/>
                <w:sz w:val="21"/>
              </w:rPr>
            </w:pPr>
            <w:r/>
          </w:p>
        </w:tc>
        <w:tc>
          <w:tcPr>
            <w:tcW w:w="2410" w:type="dxa"/>
            <w:vAlign w:val="top"/>
          </w:tcPr>
          <w:p>
            <w:pPr>
              <w:pStyle w:val="TableText"/>
              <w:ind w:left="1157"/>
              <w:spacing w:before="278" w:line="229" w:lineRule="auto"/>
              <w:rPr>
                <w:sz w:val="19"/>
                <w:szCs w:val="19"/>
              </w:rPr>
            </w:pPr>
            <w:r>
              <w:rPr>
                <w:sz w:val="19"/>
                <w:szCs w:val="19"/>
              </w:rPr>
              <w:t>7</w:t>
            </w:r>
          </w:p>
        </w:tc>
        <w:tc>
          <w:tcPr>
            <w:tcW w:w="2410" w:type="dxa"/>
            <w:vAlign w:val="top"/>
          </w:tcPr>
          <w:p>
            <w:pPr>
              <w:pStyle w:val="TableText"/>
              <w:ind w:left="1051"/>
              <w:spacing w:before="278" w:line="227" w:lineRule="auto"/>
              <w:rPr>
                <w:sz w:val="19"/>
                <w:szCs w:val="19"/>
              </w:rPr>
            </w:pPr>
            <w:r>
              <w:rPr>
                <w:sz w:val="19"/>
                <w:szCs w:val="19"/>
                <w:spacing w:val="-7"/>
              </w:rPr>
              <w:t>350</w:t>
            </w:r>
          </w:p>
        </w:tc>
        <w:tc>
          <w:tcPr>
            <w:tcW w:w="2438" w:type="dxa"/>
            <w:vAlign w:val="top"/>
            <w:tcBorders>
              <w:right w:val="nil"/>
            </w:tcBorders>
          </w:tcPr>
          <w:p>
            <w:pPr>
              <w:pStyle w:val="TableText"/>
              <w:ind w:left="1104"/>
              <w:spacing w:before="278" w:line="227" w:lineRule="auto"/>
              <w:rPr>
                <w:sz w:val="19"/>
                <w:szCs w:val="19"/>
              </w:rPr>
            </w:pPr>
            <w:r>
              <w:rPr>
                <w:sz w:val="19"/>
                <w:szCs w:val="19"/>
                <w:spacing w:val="-8"/>
              </w:rPr>
              <w:t>75</w:t>
            </w:r>
          </w:p>
        </w:tc>
      </w:tr>
      <w:tr>
        <w:trPr>
          <w:trHeight w:val="714" w:hRule="atLeast"/>
        </w:trPr>
        <w:tc>
          <w:tcPr>
            <w:tcW w:w="2438" w:type="dxa"/>
            <w:vAlign w:val="top"/>
            <w:vMerge w:val="continue"/>
            <w:tcBorders>
              <w:left w:val="nil"/>
              <w:top w:val="nil"/>
              <w:bottom w:val="nil"/>
            </w:tcBorders>
          </w:tcPr>
          <w:p>
            <w:pPr>
              <w:rPr>
                <w:rFonts w:ascii="Arial"/>
                <w:sz w:val="21"/>
              </w:rPr>
            </w:pPr>
            <w:r/>
          </w:p>
        </w:tc>
        <w:tc>
          <w:tcPr>
            <w:tcW w:w="2410" w:type="dxa"/>
            <w:vAlign w:val="top"/>
          </w:tcPr>
          <w:p>
            <w:pPr>
              <w:pStyle w:val="TableText"/>
              <w:ind w:left="1157"/>
              <w:spacing w:before="278" w:line="227" w:lineRule="auto"/>
              <w:rPr>
                <w:sz w:val="19"/>
                <w:szCs w:val="19"/>
              </w:rPr>
            </w:pPr>
            <w:r>
              <w:rPr>
                <w:sz w:val="19"/>
                <w:szCs w:val="19"/>
              </w:rPr>
              <w:t>8</w:t>
            </w:r>
          </w:p>
        </w:tc>
        <w:tc>
          <w:tcPr>
            <w:tcW w:w="2410" w:type="dxa"/>
            <w:vAlign w:val="top"/>
          </w:tcPr>
          <w:p>
            <w:pPr>
              <w:pStyle w:val="TableText"/>
              <w:ind w:left="1051"/>
              <w:spacing w:before="278" w:line="227" w:lineRule="auto"/>
              <w:rPr>
                <w:sz w:val="19"/>
                <w:szCs w:val="19"/>
              </w:rPr>
            </w:pPr>
            <w:r>
              <w:rPr>
                <w:sz w:val="19"/>
                <w:szCs w:val="19"/>
                <w:spacing w:val="-7"/>
              </w:rPr>
              <w:t>375</w:t>
            </w:r>
          </w:p>
        </w:tc>
        <w:tc>
          <w:tcPr>
            <w:tcW w:w="2438" w:type="dxa"/>
            <w:vAlign w:val="top"/>
            <w:tcBorders>
              <w:right w:val="nil"/>
            </w:tcBorders>
          </w:tcPr>
          <w:p>
            <w:pPr>
              <w:pStyle w:val="TableText"/>
              <w:ind w:left="1103"/>
              <w:spacing w:before="278" w:line="227" w:lineRule="auto"/>
              <w:rPr>
                <w:sz w:val="19"/>
                <w:szCs w:val="19"/>
              </w:rPr>
            </w:pPr>
            <w:r>
              <w:rPr>
                <w:sz w:val="19"/>
                <w:szCs w:val="19"/>
                <w:spacing w:val="-8"/>
              </w:rPr>
              <w:t>80</w:t>
            </w:r>
          </w:p>
        </w:tc>
      </w:tr>
      <w:tr>
        <w:trPr>
          <w:trHeight w:val="717" w:hRule="atLeast"/>
        </w:trPr>
        <w:tc>
          <w:tcPr>
            <w:tcW w:w="2438" w:type="dxa"/>
            <w:vAlign w:val="top"/>
            <w:vMerge w:val="continue"/>
            <w:tcBorders>
              <w:left w:val="nil"/>
              <w:top w:val="nil"/>
              <w:bottom w:val="nil"/>
            </w:tcBorders>
          </w:tcPr>
          <w:p>
            <w:pPr>
              <w:rPr>
                <w:rFonts w:ascii="Arial"/>
                <w:sz w:val="21"/>
              </w:rPr>
            </w:pPr>
            <w:r/>
          </w:p>
        </w:tc>
        <w:tc>
          <w:tcPr>
            <w:tcW w:w="2410" w:type="dxa"/>
            <w:vAlign w:val="top"/>
          </w:tcPr>
          <w:p>
            <w:pPr>
              <w:pStyle w:val="TableText"/>
              <w:ind w:left="1155"/>
              <w:spacing w:before="282" w:line="227" w:lineRule="auto"/>
              <w:rPr>
                <w:sz w:val="19"/>
                <w:szCs w:val="19"/>
              </w:rPr>
            </w:pPr>
            <w:r>
              <w:rPr>
                <w:sz w:val="19"/>
                <w:szCs w:val="19"/>
              </w:rPr>
              <w:t>9</w:t>
            </w:r>
          </w:p>
        </w:tc>
        <w:tc>
          <w:tcPr>
            <w:tcW w:w="2410" w:type="dxa"/>
            <w:vAlign w:val="top"/>
          </w:tcPr>
          <w:p>
            <w:pPr>
              <w:pStyle w:val="TableText"/>
              <w:ind w:left="1047"/>
              <w:spacing w:before="282" w:line="227" w:lineRule="auto"/>
              <w:rPr>
                <w:sz w:val="19"/>
                <w:szCs w:val="19"/>
              </w:rPr>
            </w:pPr>
            <w:r>
              <w:rPr>
                <w:sz w:val="19"/>
                <w:szCs w:val="19"/>
                <w:spacing w:val="-6"/>
              </w:rPr>
              <w:t>400</w:t>
            </w:r>
          </w:p>
        </w:tc>
        <w:tc>
          <w:tcPr>
            <w:tcW w:w="2438" w:type="dxa"/>
            <w:vAlign w:val="top"/>
            <w:tcBorders>
              <w:right w:val="nil"/>
            </w:tcBorders>
          </w:tcPr>
          <w:p>
            <w:pPr>
              <w:pStyle w:val="TableText"/>
              <w:ind w:left="1101"/>
              <w:spacing w:before="282" w:line="227" w:lineRule="auto"/>
              <w:rPr>
                <w:sz w:val="19"/>
                <w:szCs w:val="19"/>
              </w:rPr>
            </w:pPr>
            <w:r>
              <w:rPr>
                <w:sz w:val="19"/>
                <w:szCs w:val="19"/>
                <w:spacing w:val="-7"/>
              </w:rPr>
              <w:t>90</w:t>
            </w:r>
          </w:p>
        </w:tc>
      </w:tr>
      <w:tr>
        <w:trPr>
          <w:trHeight w:val="722" w:hRule="atLeast"/>
        </w:trPr>
        <w:tc>
          <w:tcPr>
            <w:tcW w:w="2438" w:type="dxa"/>
            <w:vAlign w:val="top"/>
            <w:vMerge w:val="continue"/>
            <w:tcBorders>
              <w:left w:val="nil"/>
              <w:top w:val="nil"/>
            </w:tcBorders>
          </w:tcPr>
          <w:p>
            <w:pPr>
              <w:rPr>
                <w:rFonts w:ascii="Arial"/>
                <w:sz w:val="21"/>
              </w:rPr>
            </w:pPr>
            <w:r/>
          </w:p>
        </w:tc>
        <w:tc>
          <w:tcPr>
            <w:tcW w:w="2410" w:type="dxa"/>
            <w:vAlign w:val="top"/>
          </w:tcPr>
          <w:p>
            <w:pPr>
              <w:pStyle w:val="TableText"/>
              <w:ind w:left="1111"/>
              <w:spacing w:before="280" w:line="227" w:lineRule="auto"/>
              <w:rPr>
                <w:sz w:val="19"/>
                <w:szCs w:val="19"/>
              </w:rPr>
            </w:pPr>
            <w:r>
              <w:rPr>
                <w:sz w:val="19"/>
                <w:szCs w:val="19"/>
                <w:spacing w:val="-11"/>
              </w:rPr>
              <w:t>10</w:t>
            </w:r>
          </w:p>
        </w:tc>
        <w:tc>
          <w:tcPr>
            <w:tcW w:w="2410" w:type="dxa"/>
            <w:vAlign w:val="top"/>
          </w:tcPr>
          <w:p>
            <w:pPr>
              <w:pStyle w:val="TableText"/>
              <w:ind w:left="1047"/>
              <w:spacing w:before="280" w:line="227" w:lineRule="auto"/>
              <w:rPr>
                <w:sz w:val="19"/>
                <w:szCs w:val="19"/>
              </w:rPr>
            </w:pPr>
            <w:r>
              <w:rPr>
                <w:sz w:val="19"/>
                <w:szCs w:val="19"/>
                <w:spacing w:val="-6"/>
              </w:rPr>
              <w:t>400</w:t>
            </w:r>
          </w:p>
        </w:tc>
        <w:tc>
          <w:tcPr>
            <w:tcW w:w="2438" w:type="dxa"/>
            <w:vAlign w:val="top"/>
            <w:tcBorders>
              <w:right w:val="nil"/>
            </w:tcBorders>
          </w:tcPr>
          <w:p>
            <w:pPr>
              <w:pStyle w:val="TableText"/>
              <w:ind w:left="1057"/>
              <w:spacing w:before="280" w:line="227" w:lineRule="auto"/>
              <w:rPr>
                <w:sz w:val="19"/>
                <w:szCs w:val="19"/>
              </w:rPr>
            </w:pPr>
            <w:r>
              <w:rPr>
                <w:sz w:val="19"/>
                <w:szCs w:val="19"/>
                <w:spacing w:val="-9"/>
              </w:rPr>
              <w:t>100</w:t>
            </w:r>
          </w:p>
        </w:tc>
      </w:tr>
    </w:tbl>
    <w:p>
      <w:pPr>
        <w:pStyle w:val="BodyText"/>
        <w:ind w:left="37"/>
        <w:spacing w:before="284" w:line="204" w:lineRule="auto"/>
        <w:outlineLvl w:val="0"/>
        <w:rPr/>
      </w:pPr>
      <w:bookmarkStart w:name="bookmark89" w:id="107"/>
      <w:bookmarkEnd w:id="107"/>
      <w:r>
        <w:rPr>
          <w:spacing w:val="-6"/>
        </w:rPr>
        <w:t>表</w:t>
      </w:r>
      <w:r>
        <w:rPr>
          <w:spacing w:val="60"/>
        </w:rPr>
        <w:t xml:space="preserve"> </w:t>
      </w:r>
      <w:r>
        <w:rPr>
          <w:spacing w:val="-6"/>
        </w:rPr>
        <w:t>3-16 17mm 发射机构属性</w:t>
      </w:r>
    </w:p>
    <w:p>
      <w:pPr>
        <w:spacing w:line="153" w:lineRule="exact"/>
        <w:rPr/>
      </w:pPr>
      <w:r/>
    </w:p>
    <w:tbl>
      <w:tblPr>
        <w:tblStyle w:val="TableNormal"/>
        <w:tblW w:w="9642" w:type="dxa"/>
        <w:tblInd w:w="2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641"/>
        <w:gridCol w:w="1067"/>
        <w:gridCol w:w="3466"/>
        <w:gridCol w:w="827"/>
        <w:gridCol w:w="2641"/>
      </w:tblGrid>
      <w:tr>
        <w:trPr>
          <w:trHeight w:val="944" w:hRule="atLeast"/>
        </w:trPr>
        <w:tc>
          <w:tcPr>
            <w:shd w:val="clear" w:fill="A5A5A5"/>
            <w:tcW w:w="9642" w:type="dxa"/>
            <w:vAlign w:val="top"/>
            <w:gridSpan w:val="5"/>
            <w:tcBorders>
              <w:left w:val="single" w:color="A5A5A5" w:sz="2" w:space="0"/>
              <w:right w:val="single" w:color="A5A5A5" w:sz="2" w:space="0"/>
              <w:top w:val="single" w:color="A5A5A5" w:sz="2" w:space="0"/>
            </w:tcBorders>
          </w:tcPr>
          <w:p>
            <w:pPr>
              <w:spacing w:line="326" w:lineRule="auto"/>
              <w:rPr>
                <w:rFonts w:ascii="Arial"/>
                <w:sz w:val="21"/>
              </w:rPr>
            </w:pPr>
            <w:r/>
          </w:p>
          <w:p>
            <w:pPr>
              <w:ind w:left="222"/>
              <w:spacing w:before="62" w:line="216" w:lineRule="auto"/>
              <w:rPr>
                <w:rFonts w:ascii="SimSun" w:hAnsi="SimSun" w:eastAsia="SimSun" w:cs="SimSun"/>
                <w:sz w:val="19"/>
                <w:szCs w:val="19"/>
              </w:rPr>
            </w:pPr>
            <w:r>
              <w:rPr>
                <w:rFonts w:ascii="SimSun" w:hAnsi="SimSun" w:eastAsia="SimSun" w:cs="SimSun"/>
                <w:sz w:val="19"/>
                <w:szCs w:val="19"/>
                <w:b/>
                <w:bCs/>
                <w:spacing w:val="7"/>
              </w:rPr>
              <w:t>发射机构类型</w:t>
            </w:r>
            <w:r>
              <w:rPr>
                <w:rFonts w:ascii="SimSun" w:hAnsi="SimSun" w:eastAsia="SimSun" w:cs="SimSun"/>
                <w:sz w:val="19"/>
                <w:szCs w:val="19"/>
                <w:spacing w:val="17"/>
              </w:rPr>
              <w:t xml:space="preserve">     </w:t>
            </w:r>
            <w:r>
              <w:rPr>
                <w:rFonts w:ascii="SimSun" w:hAnsi="SimSun" w:eastAsia="SimSun" w:cs="SimSun"/>
                <w:sz w:val="19"/>
                <w:szCs w:val="19"/>
                <w:b/>
                <w:bCs/>
                <w:spacing w:val="7"/>
              </w:rPr>
              <w:t>等级</w:t>
            </w:r>
            <w:r>
              <w:rPr>
                <w:rFonts w:ascii="SimSun" w:hAnsi="SimSun" w:eastAsia="SimSun" w:cs="SimSun"/>
                <w:sz w:val="19"/>
                <w:szCs w:val="19"/>
                <w:spacing w:val="3"/>
              </w:rPr>
              <w:t xml:space="preserve">               </w:t>
            </w:r>
            <w:r>
              <w:rPr>
                <w:rFonts w:ascii="SimSun" w:hAnsi="SimSun" w:eastAsia="SimSun" w:cs="SimSun"/>
                <w:sz w:val="19"/>
                <w:szCs w:val="19"/>
                <w:b/>
                <w:bCs/>
                <w:spacing w:val="7"/>
              </w:rPr>
              <w:t>射击热量上限</w:t>
            </w:r>
            <w:r>
              <w:rPr>
                <w:rFonts w:ascii="SimSun" w:hAnsi="SimSun" w:eastAsia="SimSun" w:cs="SimSun"/>
                <w:sz w:val="19"/>
                <w:szCs w:val="19"/>
                <w:spacing w:val="3"/>
              </w:rPr>
              <w:t xml:space="preserve">                     </w:t>
            </w:r>
            <w:r>
              <w:rPr>
                <w:rFonts w:ascii="SimSun" w:hAnsi="SimSun" w:eastAsia="SimSun" w:cs="SimSun"/>
                <w:sz w:val="19"/>
                <w:szCs w:val="19"/>
                <w:b/>
                <w:bCs/>
                <w:spacing w:val="7"/>
              </w:rPr>
              <w:t>射击热量冷</w:t>
            </w:r>
            <w:r>
              <w:rPr>
                <w:rFonts w:ascii="SimSun" w:hAnsi="SimSun" w:eastAsia="SimSun" w:cs="SimSun"/>
                <w:sz w:val="19"/>
                <w:szCs w:val="19"/>
                <w:b/>
                <w:bCs/>
                <w:spacing w:val="6"/>
              </w:rPr>
              <w:t>却速率</w:t>
            </w:r>
          </w:p>
        </w:tc>
      </w:tr>
      <w:tr>
        <w:trPr>
          <w:trHeight w:val="717" w:hRule="atLeast"/>
        </w:trPr>
        <w:tc>
          <w:tcPr>
            <w:tcW w:w="1641" w:type="dxa"/>
            <w:vAlign w:val="top"/>
            <w:vMerge w:val="restart"/>
            <w:tcBorders>
              <w:left w:val="nil"/>
              <w:bottom w:val="nil"/>
            </w:tcBorders>
          </w:tcPr>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ind w:left="425"/>
              <w:spacing w:before="61" w:line="214" w:lineRule="auto"/>
              <w:rPr>
                <w:rFonts w:ascii="SimSun" w:hAnsi="SimSun" w:eastAsia="SimSun" w:cs="SimSun"/>
                <w:sz w:val="19"/>
                <w:szCs w:val="19"/>
              </w:rPr>
            </w:pPr>
            <w:r>
              <w:rPr>
                <w:rFonts w:ascii="SimSun" w:hAnsi="SimSun" w:eastAsia="SimSun" w:cs="SimSun"/>
                <w:sz w:val="19"/>
                <w:szCs w:val="19"/>
                <w:b/>
                <w:bCs/>
                <w:spacing w:val="6"/>
              </w:rPr>
              <w:t>爆发优先</w:t>
            </w:r>
          </w:p>
        </w:tc>
        <w:tc>
          <w:tcPr>
            <w:tcW w:w="1067" w:type="dxa"/>
            <w:vAlign w:val="top"/>
          </w:tcPr>
          <w:p>
            <w:pPr>
              <w:pStyle w:val="TableText"/>
              <w:ind w:left="492"/>
              <w:spacing w:before="278" w:line="229" w:lineRule="auto"/>
              <w:rPr>
                <w:sz w:val="19"/>
                <w:szCs w:val="19"/>
              </w:rPr>
            </w:pPr>
            <w:r>
              <w:rPr>
                <w:sz w:val="19"/>
                <w:szCs w:val="19"/>
              </w:rPr>
              <w:t>1</w:t>
            </w:r>
          </w:p>
        </w:tc>
        <w:tc>
          <w:tcPr>
            <w:tcW w:w="3466" w:type="dxa"/>
            <w:vAlign w:val="top"/>
          </w:tcPr>
          <w:p>
            <w:pPr>
              <w:pStyle w:val="TableText"/>
              <w:ind w:left="1578"/>
              <w:spacing w:before="278" w:line="227" w:lineRule="auto"/>
              <w:rPr>
                <w:sz w:val="19"/>
                <w:szCs w:val="19"/>
              </w:rPr>
            </w:pPr>
            <w:r>
              <w:rPr>
                <w:sz w:val="19"/>
                <w:szCs w:val="19"/>
                <w:spacing w:val="-7"/>
              </w:rPr>
              <w:t>200</w:t>
            </w:r>
          </w:p>
        </w:tc>
        <w:tc>
          <w:tcPr>
            <w:tcW w:w="827" w:type="dxa"/>
            <w:vAlign w:val="top"/>
            <w:tcBorders>
              <w:right w:val="nil"/>
            </w:tcBorders>
          </w:tcPr>
          <w:p>
            <w:pPr>
              <w:rPr>
                <w:rFonts w:ascii="Arial"/>
                <w:sz w:val="21"/>
              </w:rPr>
            </w:pPr>
            <w:r>
              <w:drawing>
                <wp:anchor distT="0" distB="0" distL="0" distR="0" simplePos="0" relativeHeight="251798528" behindDoc="0" locked="0" layoutInCell="1" allowOverlap="1">
                  <wp:simplePos x="0" y="0"/>
                  <wp:positionH relativeFrom="rightMargin">
                    <wp:posOffset>-521525</wp:posOffset>
                  </wp:positionH>
                  <wp:positionV relativeFrom="topMargin">
                    <wp:posOffset>-5449</wp:posOffset>
                  </wp:positionV>
                  <wp:extent cx="6350" cy="6350"/>
                  <wp:effectExtent l="0" t="0" r="0" b="0"/>
                  <wp:wrapNone/>
                  <wp:docPr id="200" name="IM 200"/>
                  <wp:cNvGraphicFramePr/>
                  <a:graphic>
                    <a:graphicData uri="http://schemas.openxmlformats.org/drawingml/2006/picture">
                      <pic:pic>
                        <pic:nvPicPr>
                          <pic:cNvPr id="200" name="IM 200"/>
                          <pic:cNvPicPr/>
                        </pic:nvPicPr>
                        <pic:blipFill>
                          <a:blip r:embed="rId119"/>
                          <a:stretch>
                            <a:fillRect/>
                          </a:stretch>
                        </pic:blipFill>
                        <pic:spPr>
                          <a:xfrm rot="0">
                            <a:off x="0" y="0"/>
                            <a:ext cx="6350" cy="6350"/>
                          </a:xfrm>
                          <a:prstGeom prst="rect">
                            <a:avLst/>
                          </a:prstGeom>
                        </pic:spPr>
                      </pic:pic>
                    </a:graphicData>
                  </a:graphic>
                </wp:anchor>
              </w:drawing>
            </w:r>
            <w:r/>
          </w:p>
        </w:tc>
        <w:tc>
          <w:tcPr>
            <w:tcW w:w="2641" w:type="dxa"/>
            <w:vAlign w:val="top"/>
            <w:tcBorders>
              <w:left w:val="nil"/>
              <w:right w:val="nil"/>
            </w:tcBorders>
          </w:tcPr>
          <w:p>
            <w:pPr>
              <w:pStyle w:val="TableText"/>
              <w:ind w:left="815"/>
              <w:spacing w:before="278" w:line="227" w:lineRule="auto"/>
              <w:rPr>
                <w:sz w:val="19"/>
                <w:szCs w:val="19"/>
              </w:rPr>
            </w:pPr>
            <w:r>
              <w:rPr>
                <w:sz w:val="19"/>
                <w:szCs w:val="19"/>
                <w:spacing w:val="-7"/>
              </w:rPr>
              <w:t>10</w:t>
            </w:r>
          </w:p>
        </w:tc>
      </w:tr>
      <w:tr>
        <w:trPr>
          <w:trHeight w:val="716" w:hRule="atLeast"/>
        </w:trPr>
        <w:tc>
          <w:tcPr>
            <w:tcW w:w="1641" w:type="dxa"/>
            <w:vAlign w:val="top"/>
            <w:vMerge w:val="continue"/>
            <w:tcBorders>
              <w:left w:val="nil"/>
              <w:top w:val="nil"/>
              <w:bottom w:val="nil"/>
            </w:tcBorders>
          </w:tcPr>
          <w:p>
            <w:pPr>
              <w:rPr>
                <w:rFonts w:ascii="Arial"/>
                <w:sz w:val="21"/>
              </w:rPr>
            </w:pPr>
            <w:r/>
          </w:p>
        </w:tc>
        <w:tc>
          <w:tcPr>
            <w:tcW w:w="1067" w:type="dxa"/>
            <w:vAlign w:val="top"/>
          </w:tcPr>
          <w:p>
            <w:pPr>
              <w:pStyle w:val="TableText"/>
              <w:ind w:left="485"/>
              <w:spacing w:before="276" w:line="229" w:lineRule="auto"/>
              <w:rPr>
                <w:sz w:val="19"/>
                <w:szCs w:val="19"/>
              </w:rPr>
            </w:pPr>
            <w:r>
              <w:rPr>
                <w:sz w:val="19"/>
                <w:szCs w:val="19"/>
              </w:rPr>
              <w:t>2</w:t>
            </w:r>
          </w:p>
        </w:tc>
        <w:tc>
          <w:tcPr>
            <w:tcW w:w="3466" w:type="dxa"/>
            <w:vAlign w:val="top"/>
          </w:tcPr>
          <w:p>
            <w:pPr>
              <w:pStyle w:val="TableText"/>
              <w:ind w:left="1578"/>
              <w:spacing w:before="276" w:line="227" w:lineRule="auto"/>
              <w:rPr>
                <w:sz w:val="19"/>
                <w:szCs w:val="19"/>
              </w:rPr>
            </w:pPr>
            <w:r>
              <w:rPr>
                <w:sz w:val="19"/>
                <w:szCs w:val="19"/>
                <w:spacing w:val="-7"/>
              </w:rPr>
              <w:t>250</w:t>
            </w:r>
          </w:p>
        </w:tc>
        <w:tc>
          <w:tcPr>
            <w:tcW w:w="3468" w:type="dxa"/>
            <w:vAlign w:val="top"/>
            <w:gridSpan w:val="2"/>
            <w:tcBorders>
              <w:right w:val="nil"/>
            </w:tcBorders>
          </w:tcPr>
          <w:p>
            <w:pPr>
              <w:pStyle w:val="TableText"/>
              <w:ind w:left="1639"/>
              <w:spacing w:before="276" w:line="227" w:lineRule="auto"/>
              <w:rPr>
                <w:sz w:val="19"/>
                <w:szCs w:val="19"/>
              </w:rPr>
            </w:pPr>
            <w:r>
              <w:rPr>
                <w:sz w:val="19"/>
                <w:szCs w:val="19"/>
                <w:spacing w:val="-7"/>
              </w:rPr>
              <w:t>15</w:t>
            </w:r>
          </w:p>
        </w:tc>
      </w:tr>
      <w:tr>
        <w:trPr>
          <w:trHeight w:val="717" w:hRule="atLeast"/>
        </w:trPr>
        <w:tc>
          <w:tcPr>
            <w:tcW w:w="1641" w:type="dxa"/>
            <w:vAlign w:val="top"/>
            <w:vMerge w:val="continue"/>
            <w:tcBorders>
              <w:left w:val="nil"/>
              <w:top w:val="nil"/>
              <w:bottom w:val="nil"/>
            </w:tcBorders>
          </w:tcPr>
          <w:p>
            <w:pPr>
              <w:rPr>
                <w:rFonts w:ascii="Arial"/>
                <w:sz w:val="21"/>
              </w:rPr>
            </w:pPr>
            <w:r/>
          </w:p>
        </w:tc>
        <w:tc>
          <w:tcPr>
            <w:tcW w:w="1067" w:type="dxa"/>
            <w:vAlign w:val="top"/>
          </w:tcPr>
          <w:p>
            <w:pPr>
              <w:pStyle w:val="TableText"/>
              <w:ind w:left="485"/>
              <w:spacing w:before="277" w:line="227" w:lineRule="auto"/>
              <w:rPr>
                <w:sz w:val="19"/>
                <w:szCs w:val="19"/>
              </w:rPr>
            </w:pPr>
            <w:r>
              <w:rPr>
                <w:sz w:val="19"/>
                <w:szCs w:val="19"/>
              </w:rPr>
              <w:t>3</w:t>
            </w:r>
          </w:p>
        </w:tc>
        <w:tc>
          <w:tcPr>
            <w:tcW w:w="3466" w:type="dxa"/>
            <w:vAlign w:val="top"/>
          </w:tcPr>
          <w:p>
            <w:pPr>
              <w:pStyle w:val="TableText"/>
              <w:ind w:left="1578"/>
              <w:spacing w:before="277" w:line="227" w:lineRule="auto"/>
              <w:rPr>
                <w:sz w:val="19"/>
                <w:szCs w:val="19"/>
              </w:rPr>
            </w:pPr>
            <w:r>
              <w:rPr>
                <w:sz w:val="19"/>
                <w:szCs w:val="19"/>
                <w:spacing w:val="-7"/>
              </w:rPr>
              <w:t>300</w:t>
            </w:r>
          </w:p>
        </w:tc>
        <w:tc>
          <w:tcPr>
            <w:tcW w:w="3468" w:type="dxa"/>
            <w:vAlign w:val="top"/>
            <w:gridSpan w:val="2"/>
            <w:tcBorders>
              <w:right w:val="nil"/>
            </w:tcBorders>
          </w:tcPr>
          <w:p>
            <w:pPr>
              <w:pStyle w:val="TableText"/>
              <w:ind w:left="1633"/>
              <w:spacing w:before="277" w:line="227" w:lineRule="auto"/>
              <w:rPr>
                <w:sz w:val="19"/>
                <w:szCs w:val="19"/>
              </w:rPr>
            </w:pPr>
            <w:r>
              <w:rPr>
                <w:sz w:val="19"/>
                <w:szCs w:val="19"/>
                <w:spacing w:val="-6"/>
              </w:rPr>
              <w:t>20</w:t>
            </w:r>
          </w:p>
        </w:tc>
      </w:tr>
      <w:tr>
        <w:trPr>
          <w:trHeight w:val="717" w:hRule="atLeast"/>
        </w:trPr>
        <w:tc>
          <w:tcPr>
            <w:tcW w:w="1641" w:type="dxa"/>
            <w:vAlign w:val="top"/>
            <w:vMerge w:val="continue"/>
            <w:tcBorders>
              <w:left w:val="nil"/>
              <w:top w:val="nil"/>
              <w:bottom w:val="nil"/>
            </w:tcBorders>
          </w:tcPr>
          <w:p>
            <w:pPr>
              <w:rPr>
                <w:rFonts w:ascii="Arial"/>
                <w:sz w:val="21"/>
              </w:rPr>
            </w:pPr>
            <w:r/>
          </w:p>
        </w:tc>
        <w:tc>
          <w:tcPr>
            <w:tcW w:w="1067" w:type="dxa"/>
            <w:vAlign w:val="top"/>
          </w:tcPr>
          <w:p>
            <w:pPr>
              <w:pStyle w:val="TableText"/>
              <w:ind w:left="481"/>
              <w:spacing w:before="277" w:line="229" w:lineRule="auto"/>
              <w:rPr>
                <w:sz w:val="19"/>
                <w:szCs w:val="19"/>
              </w:rPr>
            </w:pPr>
            <w:r>
              <w:rPr>
                <w:sz w:val="19"/>
                <w:szCs w:val="19"/>
              </w:rPr>
              <w:t>4</w:t>
            </w:r>
          </w:p>
        </w:tc>
        <w:tc>
          <w:tcPr>
            <w:tcW w:w="3466" w:type="dxa"/>
            <w:vAlign w:val="top"/>
          </w:tcPr>
          <w:p>
            <w:pPr>
              <w:pStyle w:val="TableText"/>
              <w:ind w:left="1578"/>
              <w:spacing w:before="278" w:line="227" w:lineRule="auto"/>
              <w:rPr>
                <w:sz w:val="19"/>
                <w:szCs w:val="19"/>
              </w:rPr>
            </w:pPr>
            <w:r>
              <w:rPr>
                <w:sz w:val="19"/>
                <w:szCs w:val="19"/>
                <w:spacing w:val="-7"/>
              </w:rPr>
              <w:t>350</w:t>
            </w:r>
          </w:p>
        </w:tc>
        <w:tc>
          <w:tcPr>
            <w:tcW w:w="3468" w:type="dxa"/>
            <w:vAlign w:val="top"/>
            <w:gridSpan w:val="2"/>
            <w:tcBorders>
              <w:right w:val="nil"/>
            </w:tcBorders>
          </w:tcPr>
          <w:p>
            <w:pPr>
              <w:pStyle w:val="TableText"/>
              <w:ind w:left="1633"/>
              <w:spacing w:before="278" w:line="227" w:lineRule="auto"/>
              <w:rPr>
                <w:sz w:val="19"/>
                <w:szCs w:val="19"/>
              </w:rPr>
            </w:pPr>
            <w:r>
              <w:rPr>
                <w:sz w:val="19"/>
                <w:szCs w:val="19"/>
                <w:spacing w:val="-8"/>
              </w:rPr>
              <w:t>25</w:t>
            </w:r>
          </w:p>
        </w:tc>
      </w:tr>
      <w:tr>
        <w:trPr>
          <w:trHeight w:val="717" w:hRule="atLeast"/>
        </w:trPr>
        <w:tc>
          <w:tcPr>
            <w:tcW w:w="1641" w:type="dxa"/>
            <w:vAlign w:val="top"/>
            <w:vMerge w:val="continue"/>
            <w:tcBorders>
              <w:left w:val="nil"/>
              <w:top w:val="nil"/>
              <w:bottom w:val="nil"/>
            </w:tcBorders>
          </w:tcPr>
          <w:p>
            <w:pPr>
              <w:rPr>
                <w:rFonts w:ascii="Arial"/>
                <w:sz w:val="21"/>
              </w:rPr>
            </w:pPr>
            <w:r/>
          </w:p>
        </w:tc>
        <w:tc>
          <w:tcPr>
            <w:tcW w:w="1067" w:type="dxa"/>
            <w:vAlign w:val="top"/>
          </w:tcPr>
          <w:p>
            <w:pPr>
              <w:pStyle w:val="TableText"/>
              <w:ind w:left="483"/>
              <w:spacing w:before="278" w:line="227" w:lineRule="auto"/>
              <w:rPr>
                <w:sz w:val="19"/>
                <w:szCs w:val="19"/>
              </w:rPr>
            </w:pPr>
            <w:r>
              <w:rPr>
                <w:sz w:val="19"/>
                <w:szCs w:val="19"/>
              </w:rPr>
              <w:t>5</w:t>
            </w:r>
          </w:p>
        </w:tc>
        <w:tc>
          <w:tcPr>
            <w:tcW w:w="3466" w:type="dxa"/>
            <w:vAlign w:val="top"/>
          </w:tcPr>
          <w:p>
            <w:pPr>
              <w:pStyle w:val="TableText"/>
              <w:ind w:left="1574"/>
              <w:spacing w:before="278" w:line="227" w:lineRule="auto"/>
              <w:rPr>
                <w:sz w:val="19"/>
                <w:szCs w:val="19"/>
              </w:rPr>
            </w:pPr>
            <w:r>
              <w:rPr>
                <w:sz w:val="19"/>
                <w:szCs w:val="19"/>
                <w:spacing w:val="-6"/>
              </w:rPr>
              <w:t>400</w:t>
            </w:r>
          </w:p>
        </w:tc>
        <w:tc>
          <w:tcPr>
            <w:tcW w:w="3468" w:type="dxa"/>
            <w:vAlign w:val="top"/>
            <w:gridSpan w:val="2"/>
            <w:tcBorders>
              <w:right w:val="nil"/>
            </w:tcBorders>
          </w:tcPr>
          <w:p>
            <w:pPr>
              <w:pStyle w:val="TableText"/>
              <w:ind w:left="1632"/>
              <w:spacing w:before="278" w:line="227" w:lineRule="auto"/>
              <w:rPr>
                <w:sz w:val="19"/>
                <w:szCs w:val="19"/>
              </w:rPr>
            </w:pPr>
            <w:r>
              <w:rPr>
                <w:sz w:val="19"/>
                <w:szCs w:val="19"/>
                <w:spacing w:val="-8"/>
              </w:rPr>
              <w:t>30</w:t>
            </w:r>
          </w:p>
        </w:tc>
      </w:tr>
      <w:tr>
        <w:trPr>
          <w:trHeight w:val="721" w:hRule="atLeast"/>
        </w:trPr>
        <w:tc>
          <w:tcPr>
            <w:tcW w:w="1641" w:type="dxa"/>
            <w:vAlign w:val="top"/>
            <w:vMerge w:val="continue"/>
            <w:tcBorders>
              <w:left w:val="nil"/>
              <w:top w:val="nil"/>
            </w:tcBorders>
          </w:tcPr>
          <w:p>
            <w:pPr>
              <w:rPr>
                <w:rFonts w:ascii="Arial"/>
                <w:sz w:val="21"/>
              </w:rPr>
            </w:pPr>
            <w:r/>
          </w:p>
        </w:tc>
        <w:tc>
          <w:tcPr>
            <w:tcW w:w="1067" w:type="dxa"/>
            <w:vAlign w:val="top"/>
          </w:tcPr>
          <w:p>
            <w:pPr>
              <w:pStyle w:val="TableText"/>
              <w:ind w:left="485"/>
              <w:spacing w:before="278" w:line="227" w:lineRule="auto"/>
              <w:rPr>
                <w:sz w:val="19"/>
                <w:szCs w:val="19"/>
              </w:rPr>
            </w:pPr>
            <w:r>
              <w:rPr>
                <w:sz w:val="19"/>
                <w:szCs w:val="19"/>
              </w:rPr>
              <w:t>6</w:t>
            </w:r>
          </w:p>
        </w:tc>
        <w:tc>
          <w:tcPr>
            <w:tcW w:w="3466" w:type="dxa"/>
            <w:vAlign w:val="top"/>
          </w:tcPr>
          <w:p>
            <w:pPr>
              <w:pStyle w:val="TableText"/>
              <w:ind w:left="1574"/>
              <w:spacing w:before="278" w:line="227" w:lineRule="auto"/>
              <w:rPr>
                <w:sz w:val="19"/>
                <w:szCs w:val="19"/>
              </w:rPr>
            </w:pPr>
            <w:r>
              <w:rPr>
                <w:sz w:val="19"/>
                <w:szCs w:val="19"/>
                <w:spacing w:val="-6"/>
              </w:rPr>
              <w:t>450</w:t>
            </w:r>
          </w:p>
        </w:tc>
        <w:tc>
          <w:tcPr>
            <w:tcW w:w="3468" w:type="dxa"/>
            <w:vAlign w:val="top"/>
            <w:gridSpan w:val="2"/>
            <w:tcBorders>
              <w:right w:val="nil"/>
            </w:tcBorders>
          </w:tcPr>
          <w:p>
            <w:pPr>
              <w:pStyle w:val="TableText"/>
              <w:ind w:left="1632"/>
              <w:spacing w:before="278" w:line="227" w:lineRule="auto"/>
              <w:rPr>
                <w:sz w:val="19"/>
                <w:szCs w:val="19"/>
              </w:rPr>
            </w:pPr>
            <w:r>
              <w:rPr>
                <w:sz w:val="19"/>
                <w:szCs w:val="19"/>
                <w:spacing w:val="-8"/>
              </w:rPr>
              <w:t>35</w:t>
            </w:r>
          </w:p>
        </w:tc>
      </w:tr>
    </w:tbl>
    <w:p>
      <w:pPr>
        <w:rPr>
          <w:rFonts w:ascii="Arial"/>
          <w:sz w:val="21"/>
        </w:rPr>
      </w:pPr>
      <w:r/>
    </w:p>
    <w:p>
      <w:pPr>
        <w:sectPr>
          <w:footerReference w:type="default" r:id="rId118"/>
          <w:pgSz w:w="11907" w:h="16839"/>
          <w:pgMar w:top="400" w:right="1106" w:bottom="1421" w:left="1104" w:header="0" w:footer="1057" w:gutter="0"/>
        </w:sectPr>
        <w:rPr>
          <w:rFonts w:ascii="Arial" w:hAnsi="Arial" w:eastAsia="Arial" w:cs="Arial"/>
          <w:sz w:val="21"/>
          <w:szCs w:val="21"/>
        </w:rPr>
      </w:pPr>
    </w:p>
    <w:p>
      <w:pPr>
        <w:spacing w:line="288" w:lineRule="auto"/>
        <w:rPr>
          <w:rFonts w:ascii="Arial"/>
          <w:sz w:val="21"/>
        </w:rPr>
      </w:pPr>
      <w:r/>
    </w:p>
    <w:p>
      <w:pPr>
        <w:spacing w:line="289" w:lineRule="auto"/>
        <w:rPr>
          <w:rFonts w:ascii="Arial"/>
          <w:sz w:val="21"/>
        </w:rPr>
      </w:pPr>
      <w:r/>
    </w:p>
    <w:p>
      <w:pPr>
        <w:ind w:firstLine="7838"/>
        <w:spacing w:line="210" w:lineRule="exact"/>
        <w:rPr/>
      </w:pPr>
      <w:r>
        <w:rPr>
          <w:position w:val="-4"/>
        </w:rPr>
        <w:drawing>
          <wp:inline distT="0" distB="0" distL="0" distR="0">
            <wp:extent cx="1162036" cy="133348"/>
            <wp:effectExtent l="0" t="0" r="0" b="0"/>
            <wp:docPr id="202" name="IM 202"/>
            <wp:cNvGraphicFramePr/>
            <a:graphic>
              <a:graphicData uri="http://schemas.openxmlformats.org/drawingml/2006/picture">
                <pic:pic>
                  <pic:nvPicPr>
                    <pic:cNvPr id="202" name="IM 202"/>
                    <pic:cNvPicPr/>
                  </pic:nvPicPr>
                  <pic:blipFill>
                    <a:blip r:embed="rId21"/>
                    <a:stretch>
                      <a:fillRect/>
                    </a:stretch>
                  </pic:blipFill>
                  <pic:spPr>
                    <a:xfrm rot="0">
                      <a:off x="0" y="0"/>
                      <a:ext cx="1162036" cy="133348"/>
                    </a:xfrm>
                    <a:prstGeom prst="rect">
                      <a:avLst/>
                    </a:prstGeom>
                  </pic:spPr>
                </pic:pic>
              </a:graphicData>
            </a:graphic>
          </wp:inline>
        </w:drawing>
      </w:r>
    </w:p>
    <w:p>
      <w:pPr>
        <w:spacing w:line="21" w:lineRule="exact"/>
        <w:rPr/>
      </w:pPr>
      <w:r/>
    </w:p>
    <w:tbl>
      <w:tblPr>
        <w:tblStyle w:val="TableNormal"/>
        <w:tblW w:w="9695" w:type="dxa"/>
        <w:tblInd w:w="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660"/>
        <w:gridCol w:w="1068"/>
        <w:gridCol w:w="3468"/>
        <w:gridCol w:w="3499"/>
      </w:tblGrid>
      <w:tr>
        <w:trPr>
          <w:trHeight w:val="110" w:hRule="atLeast"/>
        </w:trPr>
        <w:tc>
          <w:tcPr>
            <w:tcW w:w="1660" w:type="dxa"/>
            <w:vAlign w:val="top"/>
            <w:tcBorders>
              <w:left w:val="nil"/>
              <w:right w:val="nil"/>
              <w:top w:val="single" w:color="000000" w:sz="4" w:space="0"/>
            </w:tcBorders>
          </w:tcPr>
          <w:p>
            <w:pPr>
              <w:spacing w:line="100" w:lineRule="exact"/>
              <w:rPr>
                <w:rFonts w:ascii="Arial"/>
                <w:sz w:val="8"/>
              </w:rPr>
            </w:pPr>
            <w:r/>
          </w:p>
        </w:tc>
        <w:tc>
          <w:tcPr>
            <w:tcW w:w="1068" w:type="dxa"/>
            <w:vAlign w:val="top"/>
            <w:tcBorders>
              <w:left w:val="nil"/>
              <w:right w:val="nil"/>
              <w:top w:val="single" w:color="000000" w:sz="4" w:space="0"/>
            </w:tcBorders>
          </w:tcPr>
          <w:p>
            <w:pPr>
              <w:spacing w:line="100" w:lineRule="exact"/>
              <w:rPr>
                <w:rFonts w:ascii="Arial"/>
                <w:sz w:val="8"/>
              </w:rPr>
            </w:pPr>
            <w:r/>
          </w:p>
        </w:tc>
        <w:tc>
          <w:tcPr>
            <w:tcW w:w="3468" w:type="dxa"/>
            <w:vAlign w:val="top"/>
            <w:tcBorders>
              <w:left w:val="nil"/>
              <w:right w:val="nil"/>
              <w:top w:val="single" w:color="000000" w:sz="4" w:space="0"/>
            </w:tcBorders>
          </w:tcPr>
          <w:p>
            <w:pPr>
              <w:spacing w:line="100" w:lineRule="exact"/>
              <w:rPr>
                <w:rFonts w:ascii="Arial"/>
                <w:sz w:val="8"/>
              </w:rPr>
            </w:pPr>
            <w:r/>
          </w:p>
        </w:tc>
        <w:tc>
          <w:tcPr>
            <w:tcW w:w="3499" w:type="dxa"/>
            <w:vAlign w:val="top"/>
            <w:tcBorders>
              <w:left w:val="nil"/>
              <w:right w:val="nil"/>
              <w:top w:val="single" w:color="000000" w:sz="4" w:space="0"/>
            </w:tcBorders>
          </w:tcPr>
          <w:p>
            <w:pPr>
              <w:spacing w:line="100" w:lineRule="exact"/>
              <w:rPr>
                <w:rFonts w:ascii="Arial"/>
                <w:sz w:val="8"/>
              </w:rPr>
            </w:pPr>
            <w:r/>
          </w:p>
        </w:tc>
      </w:tr>
      <w:tr>
        <w:trPr>
          <w:trHeight w:val="714" w:hRule="atLeast"/>
        </w:trPr>
        <w:tc>
          <w:tcPr>
            <w:tcW w:w="1660" w:type="dxa"/>
            <w:vAlign w:val="top"/>
            <w:vMerge w:val="restart"/>
            <w:tcBorders>
              <w:left w:val="nil"/>
              <w:bottom w:val="nil"/>
            </w:tcBorders>
          </w:tcPr>
          <w:p>
            <w:pPr>
              <w:rPr>
                <w:rFonts w:ascii="Arial"/>
                <w:sz w:val="21"/>
              </w:rPr>
            </w:pPr>
            <w:r/>
          </w:p>
        </w:tc>
        <w:tc>
          <w:tcPr>
            <w:tcW w:w="1068" w:type="dxa"/>
            <w:vAlign w:val="top"/>
          </w:tcPr>
          <w:p>
            <w:pPr>
              <w:pStyle w:val="TableText"/>
              <w:ind w:left="488"/>
              <w:spacing w:before="274" w:line="229" w:lineRule="auto"/>
              <w:rPr>
                <w:sz w:val="19"/>
                <w:szCs w:val="19"/>
              </w:rPr>
            </w:pPr>
            <w:r>
              <w:rPr>
                <w:sz w:val="19"/>
                <w:szCs w:val="19"/>
              </w:rPr>
              <w:t>7</w:t>
            </w:r>
          </w:p>
        </w:tc>
        <w:tc>
          <w:tcPr>
            <w:tcW w:w="3468" w:type="dxa"/>
            <w:vAlign w:val="top"/>
          </w:tcPr>
          <w:p>
            <w:pPr>
              <w:pStyle w:val="TableText"/>
              <w:ind w:left="1578"/>
              <w:spacing w:before="274" w:line="227" w:lineRule="auto"/>
              <w:rPr>
                <w:sz w:val="19"/>
                <w:szCs w:val="19"/>
              </w:rPr>
            </w:pPr>
            <w:r>
              <w:rPr>
                <w:sz w:val="19"/>
                <w:szCs w:val="19"/>
                <w:spacing w:val="-6"/>
              </w:rPr>
              <w:t>500</w:t>
            </w:r>
          </w:p>
        </w:tc>
        <w:tc>
          <w:tcPr>
            <w:tcW w:w="3499" w:type="dxa"/>
            <w:vAlign w:val="top"/>
            <w:tcBorders>
              <w:right w:val="nil"/>
            </w:tcBorders>
          </w:tcPr>
          <w:p>
            <w:pPr>
              <w:pStyle w:val="TableText"/>
              <w:ind w:left="1629"/>
              <w:spacing w:before="274" w:line="227" w:lineRule="auto"/>
              <w:rPr>
                <w:sz w:val="19"/>
                <w:szCs w:val="19"/>
              </w:rPr>
            </w:pPr>
            <w:r>
              <w:rPr>
                <w:sz w:val="19"/>
                <w:szCs w:val="19"/>
                <w:spacing w:val="-6"/>
              </w:rPr>
              <w:t>40</w:t>
            </w:r>
          </w:p>
        </w:tc>
      </w:tr>
      <w:tr>
        <w:trPr>
          <w:trHeight w:val="717" w:hRule="atLeast"/>
        </w:trPr>
        <w:tc>
          <w:tcPr>
            <w:tcW w:w="1660" w:type="dxa"/>
            <w:vAlign w:val="top"/>
            <w:vMerge w:val="continue"/>
            <w:tcBorders>
              <w:left w:val="nil"/>
              <w:top w:val="nil"/>
              <w:bottom w:val="nil"/>
            </w:tcBorders>
          </w:tcPr>
          <w:p>
            <w:pPr>
              <w:rPr>
                <w:rFonts w:ascii="Arial"/>
                <w:sz w:val="21"/>
              </w:rPr>
            </w:pPr>
            <w:r/>
          </w:p>
        </w:tc>
        <w:tc>
          <w:tcPr>
            <w:tcW w:w="1068" w:type="dxa"/>
            <w:vAlign w:val="top"/>
          </w:tcPr>
          <w:p>
            <w:pPr>
              <w:pStyle w:val="TableText"/>
              <w:ind w:left="488"/>
              <w:spacing w:before="278" w:line="227" w:lineRule="auto"/>
              <w:rPr>
                <w:sz w:val="19"/>
                <w:szCs w:val="19"/>
              </w:rPr>
            </w:pPr>
            <w:r>
              <w:rPr>
                <w:sz w:val="19"/>
                <w:szCs w:val="19"/>
              </w:rPr>
              <w:t>8</w:t>
            </w:r>
          </w:p>
        </w:tc>
        <w:tc>
          <w:tcPr>
            <w:tcW w:w="3468" w:type="dxa"/>
            <w:vAlign w:val="top"/>
          </w:tcPr>
          <w:p>
            <w:pPr>
              <w:pStyle w:val="TableText"/>
              <w:ind w:left="1578"/>
              <w:spacing w:before="277" w:line="227" w:lineRule="auto"/>
              <w:rPr>
                <w:sz w:val="19"/>
                <w:szCs w:val="19"/>
              </w:rPr>
            </w:pPr>
            <w:r>
              <w:rPr>
                <w:sz w:val="19"/>
                <w:szCs w:val="19"/>
                <w:spacing w:val="-6"/>
              </w:rPr>
              <w:t>550</w:t>
            </w:r>
          </w:p>
        </w:tc>
        <w:tc>
          <w:tcPr>
            <w:tcW w:w="3499" w:type="dxa"/>
            <w:vAlign w:val="top"/>
            <w:tcBorders>
              <w:right w:val="nil"/>
            </w:tcBorders>
          </w:tcPr>
          <w:p>
            <w:pPr>
              <w:pStyle w:val="TableText"/>
              <w:ind w:left="1629"/>
              <w:spacing w:before="277" w:line="227" w:lineRule="auto"/>
              <w:rPr>
                <w:sz w:val="19"/>
                <w:szCs w:val="19"/>
              </w:rPr>
            </w:pPr>
            <w:r>
              <w:rPr>
                <w:sz w:val="19"/>
                <w:szCs w:val="19"/>
                <w:spacing w:val="-6"/>
              </w:rPr>
              <w:t>45</w:t>
            </w:r>
          </w:p>
        </w:tc>
      </w:tr>
      <w:tr>
        <w:trPr>
          <w:trHeight w:val="717" w:hRule="atLeast"/>
        </w:trPr>
        <w:tc>
          <w:tcPr>
            <w:tcW w:w="1660" w:type="dxa"/>
            <w:vAlign w:val="top"/>
            <w:vMerge w:val="continue"/>
            <w:tcBorders>
              <w:left w:val="nil"/>
              <w:top w:val="nil"/>
              <w:bottom w:val="nil"/>
            </w:tcBorders>
          </w:tcPr>
          <w:p>
            <w:pPr>
              <w:rPr>
                <w:rFonts w:ascii="Arial"/>
                <w:sz w:val="21"/>
              </w:rPr>
            </w:pPr>
            <w:r/>
          </w:p>
        </w:tc>
        <w:tc>
          <w:tcPr>
            <w:tcW w:w="1068" w:type="dxa"/>
            <w:vAlign w:val="top"/>
          </w:tcPr>
          <w:p>
            <w:pPr>
              <w:pStyle w:val="TableText"/>
              <w:ind w:left="486"/>
              <w:spacing w:before="275" w:line="227" w:lineRule="auto"/>
              <w:rPr>
                <w:sz w:val="19"/>
                <w:szCs w:val="19"/>
              </w:rPr>
            </w:pPr>
            <w:r>
              <w:rPr>
                <w:sz w:val="19"/>
                <w:szCs w:val="19"/>
              </w:rPr>
              <w:t>9</w:t>
            </w:r>
          </w:p>
        </w:tc>
        <w:tc>
          <w:tcPr>
            <w:tcW w:w="3468" w:type="dxa"/>
            <w:vAlign w:val="top"/>
          </w:tcPr>
          <w:p>
            <w:pPr>
              <w:pStyle w:val="TableText"/>
              <w:ind w:left="1579"/>
              <w:spacing w:before="275" w:line="227" w:lineRule="auto"/>
              <w:rPr>
                <w:sz w:val="19"/>
                <w:szCs w:val="19"/>
              </w:rPr>
            </w:pPr>
            <w:r>
              <w:rPr>
                <w:sz w:val="19"/>
                <w:szCs w:val="19"/>
                <w:spacing w:val="-7"/>
              </w:rPr>
              <w:t>600</w:t>
            </w:r>
          </w:p>
        </w:tc>
        <w:tc>
          <w:tcPr>
            <w:tcW w:w="3499" w:type="dxa"/>
            <w:vAlign w:val="top"/>
            <w:tcBorders>
              <w:right w:val="nil"/>
            </w:tcBorders>
          </w:tcPr>
          <w:p>
            <w:pPr>
              <w:pStyle w:val="TableText"/>
              <w:ind w:left="1631"/>
              <w:spacing w:before="275" w:line="227" w:lineRule="auto"/>
              <w:rPr>
                <w:sz w:val="19"/>
                <w:szCs w:val="19"/>
              </w:rPr>
            </w:pPr>
            <w:r>
              <w:rPr>
                <w:sz w:val="19"/>
                <w:szCs w:val="19"/>
                <w:spacing w:val="-7"/>
              </w:rPr>
              <w:t>50</w:t>
            </w:r>
          </w:p>
        </w:tc>
      </w:tr>
      <w:tr>
        <w:trPr>
          <w:trHeight w:val="717" w:hRule="atLeast"/>
        </w:trPr>
        <w:tc>
          <w:tcPr>
            <w:tcW w:w="1660" w:type="dxa"/>
            <w:vAlign w:val="top"/>
            <w:vMerge w:val="continue"/>
            <w:tcBorders>
              <w:left w:val="nil"/>
              <w:top w:val="nil"/>
            </w:tcBorders>
          </w:tcPr>
          <w:p>
            <w:pPr>
              <w:rPr>
                <w:rFonts w:ascii="Arial"/>
                <w:sz w:val="21"/>
              </w:rPr>
            </w:pPr>
            <w:r/>
          </w:p>
        </w:tc>
        <w:tc>
          <w:tcPr>
            <w:tcW w:w="1068" w:type="dxa"/>
            <w:vAlign w:val="top"/>
          </w:tcPr>
          <w:p>
            <w:pPr>
              <w:pStyle w:val="TableText"/>
              <w:ind w:left="442"/>
              <w:spacing w:before="276" w:line="227" w:lineRule="auto"/>
              <w:rPr>
                <w:sz w:val="19"/>
                <w:szCs w:val="19"/>
              </w:rPr>
            </w:pPr>
            <w:r>
              <w:rPr>
                <w:sz w:val="19"/>
                <w:szCs w:val="19"/>
                <w:spacing w:val="-11"/>
              </w:rPr>
              <w:t>10</w:t>
            </w:r>
          </w:p>
        </w:tc>
        <w:tc>
          <w:tcPr>
            <w:tcW w:w="3468" w:type="dxa"/>
            <w:vAlign w:val="top"/>
          </w:tcPr>
          <w:p>
            <w:pPr>
              <w:pStyle w:val="TableText"/>
              <w:ind w:left="1579"/>
              <w:spacing w:before="276" w:line="227" w:lineRule="auto"/>
              <w:rPr>
                <w:sz w:val="19"/>
                <w:szCs w:val="19"/>
              </w:rPr>
            </w:pPr>
            <w:r>
              <w:rPr>
                <w:sz w:val="19"/>
                <w:szCs w:val="19"/>
                <w:spacing w:val="-7"/>
              </w:rPr>
              <w:t>650</w:t>
            </w:r>
          </w:p>
        </w:tc>
        <w:tc>
          <w:tcPr>
            <w:tcW w:w="3499" w:type="dxa"/>
            <w:vAlign w:val="top"/>
            <w:tcBorders>
              <w:right w:val="nil"/>
            </w:tcBorders>
          </w:tcPr>
          <w:p>
            <w:pPr>
              <w:pStyle w:val="TableText"/>
              <w:ind w:left="1632"/>
              <w:spacing w:before="276" w:line="227" w:lineRule="auto"/>
              <w:rPr>
                <w:sz w:val="19"/>
                <w:szCs w:val="19"/>
              </w:rPr>
            </w:pPr>
            <w:r>
              <w:rPr>
                <w:sz w:val="19"/>
                <w:szCs w:val="19"/>
                <w:spacing w:val="-6"/>
              </w:rPr>
              <w:t>60</w:t>
            </w:r>
          </w:p>
        </w:tc>
      </w:tr>
      <w:tr>
        <w:trPr>
          <w:trHeight w:val="717" w:hRule="atLeast"/>
        </w:trPr>
        <w:tc>
          <w:tcPr>
            <w:tcW w:w="1660" w:type="dxa"/>
            <w:vAlign w:val="top"/>
            <w:vMerge w:val="restart"/>
            <w:tcBorders>
              <w:left w:val="nil"/>
              <w:bottom w:val="nil"/>
            </w:tcBorders>
          </w:tcPr>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ind w:left="451"/>
              <w:spacing w:before="62" w:line="216" w:lineRule="auto"/>
              <w:rPr>
                <w:rFonts w:ascii="SimSun" w:hAnsi="SimSun" w:eastAsia="SimSun" w:cs="SimSun"/>
                <w:sz w:val="19"/>
                <w:szCs w:val="19"/>
              </w:rPr>
            </w:pPr>
            <w:r>
              <w:rPr>
                <w:rFonts w:ascii="SimSun" w:hAnsi="SimSun" w:eastAsia="SimSun" w:cs="SimSun"/>
                <w:sz w:val="19"/>
                <w:szCs w:val="19"/>
                <w:b/>
                <w:bCs/>
                <w:spacing w:val="5"/>
              </w:rPr>
              <w:t>冷却优先</w:t>
            </w:r>
          </w:p>
        </w:tc>
        <w:tc>
          <w:tcPr>
            <w:tcW w:w="1068" w:type="dxa"/>
            <w:vAlign w:val="top"/>
          </w:tcPr>
          <w:p>
            <w:pPr>
              <w:pStyle w:val="TableText"/>
              <w:ind w:left="495"/>
              <w:spacing w:before="276" w:line="229" w:lineRule="auto"/>
              <w:rPr>
                <w:sz w:val="19"/>
                <w:szCs w:val="19"/>
              </w:rPr>
            </w:pPr>
            <w:r>
              <w:rPr>
                <w:sz w:val="19"/>
                <w:szCs w:val="19"/>
              </w:rPr>
              <w:t>1</w:t>
            </w:r>
          </w:p>
        </w:tc>
        <w:tc>
          <w:tcPr>
            <w:tcW w:w="3468" w:type="dxa"/>
            <w:vAlign w:val="top"/>
          </w:tcPr>
          <w:p>
            <w:pPr>
              <w:pStyle w:val="TableText"/>
              <w:ind w:left="1633"/>
              <w:spacing w:before="276" w:line="227" w:lineRule="auto"/>
              <w:rPr>
                <w:sz w:val="19"/>
                <w:szCs w:val="19"/>
              </w:rPr>
            </w:pPr>
            <w:r>
              <w:rPr>
                <w:sz w:val="19"/>
                <w:szCs w:val="19"/>
                <w:spacing w:val="-5"/>
              </w:rPr>
              <w:t>50</w:t>
            </w:r>
          </w:p>
        </w:tc>
        <w:tc>
          <w:tcPr>
            <w:tcW w:w="3499" w:type="dxa"/>
            <w:vAlign w:val="top"/>
            <w:tcBorders>
              <w:right w:val="nil"/>
            </w:tcBorders>
          </w:tcPr>
          <w:p>
            <w:pPr>
              <w:pStyle w:val="TableText"/>
              <w:ind w:left="1629"/>
              <w:spacing w:before="276" w:line="227" w:lineRule="auto"/>
              <w:rPr>
                <w:sz w:val="19"/>
                <w:szCs w:val="19"/>
              </w:rPr>
            </w:pPr>
            <w:r>
              <w:rPr>
                <w:sz w:val="19"/>
                <w:szCs w:val="19"/>
                <w:spacing w:val="-5"/>
              </w:rPr>
              <w:t>40</w:t>
            </w:r>
          </w:p>
        </w:tc>
      </w:tr>
      <w:tr>
        <w:trPr>
          <w:trHeight w:val="717" w:hRule="atLeast"/>
        </w:trPr>
        <w:tc>
          <w:tcPr>
            <w:tcW w:w="1660" w:type="dxa"/>
            <w:vAlign w:val="top"/>
            <w:vMerge w:val="continue"/>
            <w:tcBorders>
              <w:left w:val="nil"/>
              <w:top w:val="nil"/>
              <w:bottom w:val="nil"/>
            </w:tcBorders>
          </w:tcPr>
          <w:p>
            <w:pPr>
              <w:rPr>
                <w:rFonts w:ascii="Arial"/>
                <w:sz w:val="21"/>
              </w:rPr>
            </w:pPr>
            <w:r/>
          </w:p>
        </w:tc>
        <w:tc>
          <w:tcPr>
            <w:tcW w:w="1068" w:type="dxa"/>
            <w:vAlign w:val="top"/>
          </w:tcPr>
          <w:p>
            <w:pPr>
              <w:pStyle w:val="TableText"/>
              <w:ind w:left="488"/>
              <w:spacing w:before="276" w:line="229" w:lineRule="auto"/>
              <w:rPr>
                <w:sz w:val="19"/>
                <w:szCs w:val="19"/>
              </w:rPr>
            </w:pPr>
            <w:r>
              <w:rPr>
                <w:sz w:val="19"/>
                <w:szCs w:val="19"/>
              </w:rPr>
              <w:t>2</w:t>
            </w:r>
          </w:p>
        </w:tc>
        <w:tc>
          <w:tcPr>
            <w:tcW w:w="3468" w:type="dxa"/>
            <w:vAlign w:val="top"/>
          </w:tcPr>
          <w:p>
            <w:pPr>
              <w:pStyle w:val="TableText"/>
              <w:ind w:left="1635"/>
              <w:spacing w:before="277" w:line="227" w:lineRule="auto"/>
              <w:rPr>
                <w:sz w:val="19"/>
                <w:szCs w:val="19"/>
              </w:rPr>
            </w:pPr>
            <w:r>
              <w:rPr>
                <w:sz w:val="19"/>
                <w:szCs w:val="19"/>
                <w:spacing w:val="-6"/>
              </w:rPr>
              <w:t>85</w:t>
            </w:r>
          </w:p>
        </w:tc>
        <w:tc>
          <w:tcPr>
            <w:tcW w:w="3499" w:type="dxa"/>
            <w:vAlign w:val="top"/>
            <w:tcBorders>
              <w:right w:val="nil"/>
            </w:tcBorders>
          </w:tcPr>
          <w:p>
            <w:pPr>
              <w:pStyle w:val="TableText"/>
              <w:ind w:left="1629"/>
              <w:spacing w:before="277" w:line="227" w:lineRule="auto"/>
              <w:rPr>
                <w:sz w:val="19"/>
                <w:szCs w:val="19"/>
              </w:rPr>
            </w:pPr>
            <w:r>
              <w:rPr>
                <w:sz w:val="19"/>
                <w:szCs w:val="19"/>
                <w:spacing w:val="-5"/>
              </w:rPr>
              <w:t>45</w:t>
            </w:r>
          </w:p>
        </w:tc>
      </w:tr>
      <w:tr>
        <w:trPr>
          <w:trHeight w:val="715" w:hRule="atLeast"/>
        </w:trPr>
        <w:tc>
          <w:tcPr>
            <w:tcW w:w="1660" w:type="dxa"/>
            <w:vAlign w:val="top"/>
            <w:vMerge w:val="continue"/>
            <w:tcBorders>
              <w:left w:val="nil"/>
              <w:top w:val="nil"/>
              <w:bottom w:val="nil"/>
            </w:tcBorders>
          </w:tcPr>
          <w:p>
            <w:pPr>
              <w:rPr>
                <w:rFonts w:ascii="Arial"/>
                <w:sz w:val="21"/>
              </w:rPr>
            </w:pPr>
            <w:r/>
          </w:p>
        </w:tc>
        <w:tc>
          <w:tcPr>
            <w:tcW w:w="1068" w:type="dxa"/>
            <w:vAlign w:val="top"/>
          </w:tcPr>
          <w:p>
            <w:pPr>
              <w:pStyle w:val="TableText"/>
              <w:ind w:left="487"/>
              <w:spacing w:before="277" w:line="227" w:lineRule="auto"/>
              <w:rPr>
                <w:sz w:val="19"/>
                <w:szCs w:val="19"/>
              </w:rPr>
            </w:pPr>
            <w:r>
              <w:rPr>
                <w:sz w:val="19"/>
                <w:szCs w:val="19"/>
              </w:rPr>
              <w:t>3</w:t>
            </w:r>
          </w:p>
        </w:tc>
        <w:tc>
          <w:tcPr>
            <w:tcW w:w="3468" w:type="dxa"/>
            <w:vAlign w:val="top"/>
          </w:tcPr>
          <w:p>
            <w:pPr>
              <w:pStyle w:val="TableText"/>
              <w:ind w:left="1586"/>
              <w:spacing w:before="277" w:line="227" w:lineRule="auto"/>
              <w:rPr>
                <w:sz w:val="19"/>
                <w:szCs w:val="19"/>
              </w:rPr>
            </w:pPr>
            <w:r>
              <w:rPr>
                <w:sz w:val="19"/>
                <w:szCs w:val="19"/>
                <w:spacing w:val="-10"/>
              </w:rPr>
              <w:t>120</w:t>
            </w:r>
          </w:p>
        </w:tc>
        <w:tc>
          <w:tcPr>
            <w:tcW w:w="3499" w:type="dxa"/>
            <w:vAlign w:val="top"/>
            <w:tcBorders>
              <w:right w:val="nil"/>
            </w:tcBorders>
          </w:tcPr>
          <w:p>
            <w:pPr>
              <w:pStyle w:val="TableText"/>
              <w:ind w:left="1631"/>
              <w:spacing w:before="277" w:line="227" w:lineRule="auto"/>
              <w:rPr>
                <w:sz w:val="19"/>
                <w:szCs w:val="19"/>
              </w:rPr>
            </w:pPr>
            <w:r>
              <w:rPr>
                <w:sz w:val="19"/>
                <w:szCs w:val="19"/>
                <w:spacing w:val="-5"/>
              </w:rPr>
              <w:t>50</w:t>
            </w:r>
          </w:p>
        </w:tc>
      </w:tr>
      <w:tr>
        <w:trPr>
          <w:trHeight w:val="717" w:hRule="atLeast"/>
        </w:trPr>
        <w:tc>
          <w:tcPr>
            <w:tcW w:w="1660" w:type="dxa"/>
            <w:vAlign w:val="top"/>
            <w:vMerge w:val="continue"/>
            <w:tcBorders>
              <w:left w:val="nil"/>
              <w:top w:val="nil"/>
              <w:bottom w:val="nil"/>
            </w:tcBorders>
          </w:tcPr>
          <w:p>
            <w:pPr>
              <w:rPr>
                <w:rFonts w:ascii="Arial"/>
                <w:sz w:val="21"/>
              </w:rPr>
            </w:pPr>
            <w:r/>
          </w:p>
        </w:tc>
        <w:tc>
          <w:tcPr>
            <w:tcW w:w="1068" w:type="dxa"/>
            <w:vAlign w:val="top"/>
          </w:tcPr>
          <w:p>
            <w:pPr>
              <w:pStyle w:val="TableText"/>
              <w:ind w:left="484"/>
              <w:spacing w:before="279" w:line="229" w:lineRule="auto"/>
              <w:rPr>
                <w:sz w:val="19"/>
                <w:szCs w:val="19"/>
              </w:rPr>
            </w:pPr>
            <w:r>
              <w:rPr>
                <w:sz w:val="19"/>
                <w:szCs w:val="19"/>
              </w:rPr>
              <w:t>4</w:t>
            </w:r>
          </w:p>
        </w:tc>
        <w:tc>
          <w:tcPr>
            <w:tcW w:w="3468" w:type="dxa"/>
            <w:vAlign w:val="top"/>
          </w:tcPr>
          <w:p>
            <w:pPr>
              <w:pStyle w:val="TableText"/>
              <w:ind w:left="1586"/>
              <w:spacing w:before="279" w:line="227" w:lineRule="auto"/>
              <w:rPr>
                <w:sz w:val="19"/>
                <w:szCs w:val="19"/>
              </w:rPr>
            </w:pPr>
            <w:r>
              <w:rPr>
                <w:sz w:val="19"/>
                <w:szCs w:val="19"/>
                <w:spacing w:val="-9"/>
              </w:rPr>
              <w:t>155</w:t>
            </w:r>
          </w:p>
        </w:tc>
        <w:tc>
          <w:tcPr>
            <w:tcW w:w="3499" w:type="dxa"/>
            <w:vAlign w:val="top"/>
            <w:tcBorders>
              <w:right w:val="nil"/>
            </w:tcBorders>
          </w:tcPr>
          <w:p>
            <w:pPr>
              <w:pStyle w:val="TableText"/>
              <w:ind w:left="1631"/>
              <w:spacing w:before="279" w:line="227" w:lineRule="auto"/>
              <w:rPr>
                <w:sz w:val="19"/>
                <w:szCs w:val="19"/>
              </w:rPr>
            </w:pPr>
            <w:r>
              <w:rPr>
                <w:sz w:val="19"/>
                <w:szCs w:val="19"/>
                <w:spacing w:val="-7"/>
              </w:rPr>
              <w:t>55</w:t>
            </w:r>
          </w:p>
        </w:tc>
      </w:tr>
      <w:tr>
        <w:trPr>
          <w:trHeight w:val="717" w:hRule="atLeast"/>
        </w:trPr>
        <w:tc>
          <w:tcPr>
            <w:tcW w:w="1660" w:type="dxa"/>
            <w:vAlign w:val="top"/>
            <w:vMerge w:val="continue"/>
            <w:tcBorders>
              <w:left w:val="nil"/>
              <w:top w:val="nil"/>
              <w:bottom w:val="nil"/>
            </w:tcBorders>
          </w:tcPr>
          <w:p>
            <w:pPr>
              <w:rPr>
                <w:rFonts w:ascii="Arial"/>
                <w:sz w:val="21"/>
              </w:rPr>
            </w:pPr>
            <w:r/>
          </w:p>
        </w:tc>
        <w:tc>
          <w:tcPr>
            <w:tcW w:w="1068" w:type="dxa"/>
            <w:vAlign w:val="top"/>
          </w:tcPr>
          <w:p>
            <w:pPr>
              <w:pStyle w:val="TableText"/>
              <w:ind w:left="486"/>
              <w:spacing w:before="277" w:line="227" w:lineRule="auto"/>
              <w:rPr>
                <w:sz w:val="19"/>
                <w:szCs w:val="19"/>
              </w:rPr>
            </w:pPr>
            <w:r>
              <w:rPr>
                <w:sz w:val="19"/>
                <w:szCs w:val="19"/>
              </w:rPr>
              <w:t>5</w:t>
            </w:r>
          </w:p>
        </w:tc>
        <w:tc>
          <w:tcPr>
            <w:tcW w:w="3468" w:type="dxa"/>
            <w:vAlign w:val="top"/>
          </w:tcPr>
          <w:p>
            <w:pPr>
              <w:pStyle w:val="TableText"/>
              <w:ind w:left="1586"/>
              <w:spacing w:before="277" w:line="227" w:lineRule="auto"/>
              <w:rPr>
                <w:sz w:val="19"/>
                <w:szCs w:val="19"/>
              </w:rPr>
            </w:pPr>
            <w:r>
              <w:rPr>
                <w:sz w:val="19"/>
                <w:szCs w:val="19"/>
                <w:spacing w:val="-9"/>
              </w:rPr>
              <w:t>190</w:t>
            </w:r>
          </w:p>
        </w:tc>
        <w:tc>
          <w:tcPr>
            <w:tcW w:w="3499" w:type="dxa"/>
            <w:vAlign w:val="top"/>
            <w:tcBorders>
              <w:right w:val="nil"/>
            </w:tcBorders>
          </w:tcPr>
          <w:p>
            <w:pPr>
              <w:pStyle w:val="TableText"/>
              <w:ind w:left="1632"/>
              <w:spacing w:before="277" w:line="227" w:lineRule="auto"/>
              <w:rPr>
                <w:sz w:val="19"/>
                <w:szCs w:val="19"/>
              </w:rPr>
            </w:pPr>
            <w:r>
              <w:rPr>
                <w:sz w:val="19"/>
                <w:szCs w:val="19"/>
                <w:spacing w:val="-8"/>
              </w:rPr>
              <w:t>60</w:t>
            </w:r>
          </w:p>
        </w:tc>
      </w:tr>
      <w:tr>
        <w:trPr>
          <w:trHeight w:val="717" w:hRule="atLeast"/>
        </w:trPr>
        <w:tc>
          <w:tcPr>
            <w:tcW w:w="1660" w:type="dxa"/>
            <w:vAlign w:val="top"/>
            <w:vMerge w:val="continue"/>
            <w:tcBorders>
              <w:left w:val="nil"/>
              <w:top w:val="nil"/>
              <w:bottom w:val="nil"/>
            </w:tcBorders>
          </w:tcPr>
          <w:p>
            <w:pPr>
              <w:rPr>
                <w:rFonts w:ascii="Arial"/>
                <w:sz w:val="21"/>
              </w:rPr>
            </w:pPr>
            <w:r/>
          </w:p>
        </w:tc>
        <w:tc>
          <w:tcPr>
            <w:tcW w:w="1068" w:type="dxa"/>
            <w:vAlign w:val="top"/>
          </w:tcPr>
          <w:p>
            <w:pPr>
              <w:pStyle w:val="TableText"/>
              <w:ind w:left="488"/>
              <w:spacing w:before="278" w:line="227" w:lineRule="auto"/>
              <w:rPr>
                <w:sz w:val="19"/>
                <w:szCs w:val="19"/>
              </w:rPr>
            </w:pPr>
            <w:r>
              <w:rPr>
                <w:sz w:val="19"/>
                <w:szCs w:val="19"/>
              </w:rPr>
              <w:t>6</w:t>
            </w:r>
          </w:p>
        </w:tc>
        <w:tc>
          <w:tcPr>
            <w:tcW w:w="3468" w:type="dxa"/>
            <w:vAlign w:val="top"/>
          </w:tcPr>
          <w:p>
            <w:pPr>
              <w:pStyle w:val="TableText"/>
              <w:ind w:left="1580"/>
              <w:spacing w:before="278" w:line="227" w:lineRule="auto"/>
              <w:rPr>
                <w:sz w:val="19"/>
                <w:szCs w:val="19"/>
              </w:rPr>
            </w:pPr>
            <w:r>
              <w:rPr>
                <w:sz w:val="19"/>
                <w:szCs w:val="19"/>
                <w:spacing w:val="-7"/>
              </w:rPr>
              <w:t>225</w:t>
            </w:r>
          </w:p>
        </w:tc>
        <w:tc>
          <w:tcPr>
            <w:tcW w:w="3499" w:type="dxa"/>
            <w:vAlign w:val="top"/>
            <w:tcBorders>
              <w:right w:val="nil"/>
            </w:tcBorders>
          </w:tcPr>
          <w:p>
            <w:pPr>
              <w:pStyle w:val="TableText"/>
              <w:ind w:left="1632"/>
              <w:spacing w:before="278" w:line="227" w:lineRule="auto"/>
              <w:rPr>
                <w:sz w:val="19"/>
                <w:szCs w:val="19"/>
              </w:rPr>
            </w:pPr>
            <w:r>
              <w:rPr>
                <w:sz w:val="19"/>
                <w:szCs w:val="19"/>
                <w:spacing w:val="-8"/>
              </w:rPr>
              <w:t>65</w:t>
            </w:r>
          </w:p>
        </w:tc>
      </w:tr>
      <w:tr>
        <w:trPr>
          <w:trHeight w:val="717" w:hRule="atLeast"/>
        </w:trPr>
        <w:tc>
          <w:tcPr>
            <w:tcW w:w="1660" w:type="dxa"/>
            <w:vAlign w:val="top"/>
            <w:vMerge w:val="continue"/>
            <w:tcBorders>
              <w:left w:val="nil"/>
              <w:top w:val="nil"/>
              <w:bottom w:val="nil"/>
            </w:tcBorders>
          </w:tcPr>
          <w:p>
            <w:pPr>
              <w:rPr>
                <w:rFonts w:ascii="Arial"/>
                <w:sz w:val="21"/>
              </w:rPr>
            </w:pPr>
            <w:r/>
          </w:p>
        </w:tc>
        <w:tc>
          <w:tcPr>
            <w:tcW w:w="1068" w:type="dxa"/>
            <w:vAlign w:val="top"/>
          </w:tcPr>
          <w:p>
            <w:pPr>
              <w:pStyle w:val="TableText"/>
              <w:ind w:left="488"/>
              <w:spacing w:before="278" w:line="229" w:lineRule="auto"/>
              <w:rPr>
                <w:sz w:val="19"/>
                <w:szCs w:val="19"/>
              </w:rPr>
            </w:pPr>
            <w:r>
              <w:rPr>
                <w:sz w:val="19"/>
                <w:szCs w:val="19"/>
              </w:rPr>
              <w:t>7</w:t>
            </w:r>
          </w:p>
        </w:tc>
        <w:tc>
          <w:tcPr>
            <w:tcW w:w="3468" w:type="dxa"/>
            <w:vAlign w:val="top"/>
          </w:tcPr>
          <w:p>
            <w:pPr>
              <w:pStyle w:val="TableText"/>
              <w:ind w:left="1580"/>
              <w:spacing w:before="278" w:line="227" w:lineRule="auto"/>
              <w:rPr>
                <w:sz w:val="19"/>
                <w:szCs w:val="19"/>
              </w:rPr>
            </w:pPr>
            <w:r>
              <w:rPr>
                <w:sz w:val="19"/>
                <w:szCs w:val="19"/>
                <w:spacing w:val="-7"/>
              </w:rPr>
              <w:t>260</w:t>
            </w:r>
          </w:p>
        </w:tc>
        <w:tc>
          <w:tcPr>
            <w:tcW w:w="3499" w:type="dxa"/>
            <w:vAlign w:val="top"/>
            <w:tcBorders>
              <w:right w:val="nil"/>
            </w:tcBorders>
          </w:tcPr>
          <w:p>
            <w:pPr>
              <w:pStyle w:val="TableText"/>
              <w:ind w:left="1633"/>
              <w:spacing w:before="278" w:line="227" w:lineRule="auto"/>
              <w:rPr>
                <w:sz w:val="19"/>
                <w:szCs w:val="19"/>
              </w:rPr>
            </w:pPr>
            <w:r>
              <w:rPr>
                <w:sz w:val="19"/>
                <w:szCs w:val="19"/>
                <w:spacing w:val="-8"/>
              </w:rPr>
              <w:t>70</w:t>
            </w:r>
          </w:p>
        </w:tc>
      </w:tr>
      <w:tr>
        <w:trPr>
          <w:trHeight w:val="717" w:hRule="atLeast"/>
        </w:trPr>
        <w:tc>
          <w:tcPr>
            <w:tcW w:w="1660" w:type="dxa"/>
            <w:vAlign w:val="top"/>
            <w:vMerge w:val="continue"/>
            <w:tcBorders>
              <w:left w:val="nil"/>
              <w:top w:val="nil"/>
              <w:bottom w:val="nil"/>
            </w:tcBorders>
          </w:tcPr>
          <w:p>
            <w:pPr>
              <w:rPr>
                <w:rFonts w:ascii="Arial"/>
                <w:sz w:val="21"/>
              </w:rPr>
            </w:pPr>
            <w:r/>
          </w:p>
        </w:tc>
        <w:tc>
          <w:tcPr>
            <w:tcW w:w="1068" w:type="dxa"/>
            <w:vAlign w:val="top"/>
          </w:tcPr>
          <w:p>
            <w:pPr>
              <w:pStyle w:val="TableText"/>
              <w:ind w:left="488"/>
              <w:spacing w:before="279" w:line="227" w:lineRule="auto"/>
              <w:rPr>
                <w:sz w:val="19"/>
                <w:szCs w:val="19"/>
              </w:rPr>
            </w:pPr>
            <w:r>
              <w:rPr>
                <w:sz w:val="19"/>
                <w:szCs w:val="19"/>
              </w:rPr>
              <w:t>8</w:t>
            </w:r>
          </w:p>
        </w:tc>
        <w:tc>
          <w:tcPr>
            <w:tcW w:w="3468" w:type="dxa"/>
            <w:vAlign w:val="top"/>
          </w:tcPr>
          <w:p>
            <w:pPr>
              <w:pStyle w:val="TableText"/>
              <w:ind w:left="1580"/>
              <w:spacing w:before="279" w:line="227" w:lineRule="auto"/>
              <w:rPr>
                <w:sz w:val="19"/>
                <w:szCs w:val="19"/>
              </w:rPr>
            </w:pPr>
            <w:r>
              <w:rPr>
                <w:sz w:val="19"/>
                <w:szCs w:val="19"/>
                <w:spacing w:val="-7"/>
              </w:rPr>
              <w:t>295</w:t>
            </w:r>
          </w:p>
        </w:tc>
        <w:tc>
          <w:tcPr>
            <w:tcW w:w="3499" w:type="dxa"/>
            <w:vAlign w:val="top"/>
            <w:tcBorders>
              <w:right w:val="nil"/>
            </w:tcBorders>
          </w:tcPr>
          <w:p>
            <w:pPr>
              <w:pStyle w:val="TableText"/>
              <w:ind w:left="1633"/>
              <w:spacing w:before="279" w:line="227" w:lineRule="auto"/>
              <w:rPr>
                <w:sz w:val="19"/>
                <w:szCs w:val="19"/>
              </w:rPr>
            </w:pPr>
            <w:r>
              <w:rPr>
                <w:sz w:val="19"/>
                <w:szCs w:val="19"/>
                <w:spacing w:val="-8"/>
              </w:rPr>
              <w:t>75</w:t>
            </w:r>
          </w:p>
        </w:tc>
      </w:tr>
      <w:tr>
        <w:trPr>
          <w:trHeight w:val="715" w:hRule="atLeast"/>
        </w:trPr>
        <w:tc>
          <w:tcPr>
            <w:tcW w:w="1660" w:type="dxa"/>
            <w:vAlign w:val="top"/>
            <w:vMerge w:val="continue"/>
            <w:tcBorders>
              <w:left w:val="nil"/>
              <w:top w:val="nil"/>
              <w:bottom w:val="nil"/>
            </w:tcBorders>
          </w:tcPr>
          <w:p>
            <w:pPr>
              <w:rPr>
                <w:rFonts w:ascii="Arial"/>
                <w:sz w:val="21"/>
              </w:rPr>
            </w:pPr>
            <w:r/>
          </w:p>
        </w:tc>
        <w:tc>
          <w:tcPr>
            <w:tcW w:w="1068" w:type="dxa"/>
            <w:vAlign w:val="top"/>
          </w:tcPr>
          <w:p>
            <w:pPr>
              <w:pStyle w:val="TableText"/>
              <w:ind w:left="486"/>
              <w:spacing w:before="279" w:line="227" w:lineRule="auto"/>
              <w:rPr>
                <w:sz w:val="19"/>
                <w:szCs w:val="19"/>
              </w:rPr>
            </w:pPr>
            <w:r>
              <w:rPr>
                <w:sz w:val="19"/>
                <w:szCs w:val="19"/>
              </w:rPr>
              <w:t>9</w:t>
            </w:r>
          </w:p>
        </w:tc>
        <w:tc>
          <w:tcPr>
            <w:tcW w:w="3468" w:type="dxa"/>
            <w:vAlign w:val="top"/>
          </w:tcPr>
          <w:p>
            <w:pPr>
              <w:pStyle w:val="TableText"/>
              <w:ind w:left="1579"/>
              <w:spacing w:before="279" w:line="227" w:lineRule="auto"/>
              <w:rPr>
                <w:sz w:val="19"/>
                <w:szCs w:val="19"/>
              </w:rPr>
            </w:pPr>
            <w:r>
              <w:rPr>
                <w:sz w:val="19"/>
                <w:szCs w:val="19"/>
                <w:spacing w:val="-7"/>
              </w:rPr>
              <w:t>330</w:t>
            </w:r>
          </w:p>
        </w:tc>
        <w:tc>
          <w:tcPr>
            <w:tcW w:w="3499" w:type="dxa"/>
            <w:vAlign w:val="top"/>
            <w:tcBorders>
              <w:right w:val="nil"/>
            </w:tcBorders>
          </w:tcPr>
          <w:p>
            <w:pPr>
              <w:pStyle w:val="TableText"/>
              <w:ind w:left="1633"/>
              <w:spacing w:before="279" w:line="227" w:lineRule="auto"/>
              <w:rPr>
                <w:sz w:val="19"/>
                <w:szCs w:val="19"/>
              </w:rPr>
            </w:pPr>
            <w:r>
              <w:rPr>
                <w:sz w:val="19"/>
                <w:szCs w:val="19"/>
                <w:spacing w:val="-8"/>
              </w:rPr>
              <w:t>80</w:t>
            </w:r>
          </w:p>
        </w:tc>
      </w:tr>
      <w:tr>
        <w:trPr>
          <w:trHeight w:val="722" w:hRule="atLeast"/>
        </w:trPr>
        <w:tc>
          <w:tcPr>
            <w:tcW w:w="1660" w:type="dxa"/>
            <w:vAlign w:val="top"/>
            <w:vMerge w:val="continue"/>
            <w:tcBorders>
              <w:left w:val="nil"/>
              <w:top w:val="nil"/>
            </w:tcBorders>
          </w:tcPr>
          <w:p>
            <w:pPr>
              <w:rPr>
                <w:rFonts w:ascii="Arial"/>
                <w:sz w:val="21"/>
              </w:rPr>
            </w:pPr>
            <w:r/>
          </w:p>
        </w:tc>
        <w:tc>
          <w:tcPr>
            <w:tcW w:w="1068" w:type="dxa"/>
            <w:vAlign w:val="top"/>
          </w:tcPr>
          <w:p>
            <w:pPr>
              <w:pStyle w:val="TableText"/>
              <w:ind w:left="442"/>
              <w:spacing w:before="281" w:line="227" w:lineRule="auto"/>
              <w:rPr>
                <w:sz w:val="19"/>
                <w:szCs w:val="19"/>
              </w:rPr>
            </w:pPr>
            <w:r>
              <w:rPr>
                <w:sz w:val="19"/>
                <w:szCs w:val="19"/>
                <w:spacing w:val="-11"/>
              </w:rPr>
              <w:t>10</w:t>
            </w:r>
          </w:p>
        </w:tc>
        <w:tc>
          <w:tcPr>
            <w:tcW w:w="3468" w:type="dxa"/>
            <w:vAlign w:val="top"/>
          </w:tcPr>
          <w:p>
            <w:pPr>
              <w:pStyle w:val="TableText"/>
              <w:ind w:left="1576"/>
              <w:spacing w:before="281" w:line="227" w:lineRule="auto"/>
              <w:rPr>
                <w:sz w:val="19"/>
                <w:szCs w:val="19"/>
              </w:rPr>
            </w:pPr>
            <w:r>
              <w:rPr>
                <w:sz w:val="19"/>
                <w:szCs w:val="19"/>
                <w:spacing w:val="-6"/>
              </w:rPr>
              <w:t>400</w:t>
            </w:r>
          </w:p>
        </w:tc>
        <w:tc>
          <w:tcPr>
            <w:tcW w:w="3499" w:type="dxa"/>
            <w:vAlign w:val="top"/>
            <w:tcBorders>
              <w:right w:val="nil"/>
            </w:tcBorders>
          </w:tcPr>
          <w:p>
            <w:pPr>
              <w:pStyle w:val="TableText"/>
              <w:ind w:left="1633"/>
              <w:spacing w:before="281" w:line="227" w:lineRule="auto"/>
              <w:rPr>
                <w:sz w:val="19"/>
                <w:szCs w:val="19"/>
              </w:rPr>
            </w:pPr>
            <w:r>
              <w:rPr>
                <w:sz w:val="19"/>
                <w:szCs w:val="19"/>
                <w:spacing w:val="-8"/>
              </w:rPr>
              <w:t>80</w:t>
            </w:r>
          </w:p>
        </w:tc>
      </w:tr>
    </w:tbl>
    <w:p>
      <w:pPr>
        <w:pStyle w:val="BodyText"/>
        <w:ind w:left="37"/>
        <w:spacing w:before="284" w:line="204" w:lineRule="auto"/>
        <w:outlineLvl w:val="0"/>
        <w:rPr/>
      </w:pPr>
      <w:bookmarkStart w:name="bookmark90" w:id="108"/>
      <w:bookmarkEnd w:id="108"/>
      <w:r>
        <w:rPr>
          <w:spacing w:val="-6"/>
        </w:rPr>
        <w:t>表</w:t>
      </w:r>
      <w:r>
        <w:rPr>
          <w:spacing w:val="60"/>
        </w:rPr>
        <w:t xml:space="preserve"> </w:t>
      </w:r>
      <w:r>
        <w:rPr>
          <w:spacing w:val="-6"/>
        </w:rPr>
        <w:t>3-17 42mm 发射机构属性</w:t>
      </w:r>
    </w:p>
    <w:p>
      <w:pPr>
        <w:spacing w:line="153" w:lineRule="exact"/>
        <w:rPr/>
      </w:pPr>
      <w:r/>
    </w:p>
    <w:tbl>
      <w:tblPr>
        <w:tblStyle w:val="TableNormal"/>
        <w:tblW w:w="9643" w:type="dxa"/>
        <w:tblInd w:w="2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564"/>
        <w:gridCol w:w="1142"/>
        <w:gridCol w:w="3466"/>
        <w:gridCol w:w="3471"/>
      </w:tblGrid>
      <w:tr>
        <w:trPr>
          <w:trHeight w:val="946" w:hRule="atLeast"/>
        </w:trPr>
        <w:tc>
          <w:tcPr>
            <w:shd w:val="clear" w:fill="A5A5A5"/>
            <w:tcW w:w="9643" w:type="dxa"/>
            <w:vAlign w:val="top"/>
            <w:gridSpan w:val="4"/>
            <w:tcBorders>
              <w:left w:val="single" w:color="A5A5A5" w:sz="2" w:space="0"/>
              <w:right w:val="single" w:color="A5A5A5" w:sz="2" w:space="0"/>
              <w:top w:val="single" w:color="A5A5A5" w:sz="2" w:space="0"/>
            </w:tcBorders>
          </w:tcPr>
          <w:p>
            <w:pPr>
              <w:spacing w:line="329" w:lineRule="auto"/>
              <w:rPr>
                <w:rFonts w:ascii="Arial"/>
                <w:sz w:val="21"/>
              </w:rPr>
            </w:pPr>
            <w:r/>
          </w:p>
          <w:p>
            <w:pPr>
              <w:ind w:left="183"/>
              <w:spacing w:before="61" w:line="216" w:lineRule="auto"/>
              <w:rPr>
                <w:rFonts w:ascii="SimSun" w:hAnsi="SimSun" w:eastAsia="SimSun" w:cs="SimSun"/>
                <w:sz w:val="19"/>
                <w:szCs w:val="19"/>
              </w:rPr>
            </w:pPr>
            <w:r>
              <w:rPr>
                <w:rFonts w:ascii="SimSun" w:hAnsi="SimSun" w:eastAsia="SimSun" w:cs="SimSun"/>
                <w:sz w:val="19"/>
                <w:szCs w:val="19"/>
                <w:b/>
                <w:bCs/>
                <w:spacing w:val="6"/>
              </w:rPr>
              <w:t>发射机构类型</w:t>
            </w:r>
            <w:r>
              <w:rPr>
                <w:rFonts w:ascii="SimSun" w:hAnsi="SimSun" w:eastAsia="SimSun" w:cs="SimSun"/>
                <w:sz w:val="19"/>
                <w:szCs w:val="19"/>
                <w:spacing w:val="16"/>
              </w:rPr>
              <w:t xml:space="preserve">     </w:t>
            </w:r>
            <w:r>
              <w:rPr>
                <w:rFonts w:ascii="SimSun" w:hAnsi="SimSun" w:eastAsia="SimSun" w:cs="SimSun"/>
                <w:sz w:val="19"/>
                <w:szCs w:val="19"/>
                <w:b/>
                <w:bCs/>
                <w:spacing w:val="6"/>
              </w:rPr>
              <w:t>等级</w:t>
            </w:r>
            <w:r>
              <w:rPr>
                <w:rFonts w:ascii="SimSun" w:hAnsi="SimSun" w:eastAsia="SimSun" w:cs="SimSun"/>
                <w:sz w:val="19"/>
                <w:szCs w:val="19"/>
                <w:spacing w:val="6"/>
              </w:rPr>
              <w:t xml:space="preserve">               </w:t>
            </w:r>
            <w:r>
              <w:rPr>
                <w:rFonts w:ascii="SimSun" w:hAnsi="SimSun" w:eastAsia="SimSun" w:cs="SimSun"/>
                <w:sz w:val="19"/>
                <w:szCs w:val="19"/>
                <w:b/>
                <w:bCs/>
                <w:spacing w:val="6"/>
              </w:rPr>
              <w:t>射击热量</w:t>
            </w:r>
            <w:r>
              <w:rPr>
                <w:rFonts w:ascii="SimSun" w:hAnsi="SimSun" w:eastAsia="SimSun" w:cs="SimSun"/>
                <w:sz w:val="19"/>
                <w:szCs w:val="19"/>
                <w:b/>
                <w:bCs/>
                <w:spacing w:val="5"/>
              </w:rPr>
              <w:t>上限</w:t>
            </w:r>
            <w:r>
              <w:rPr>
                <w:rFonts w:ascii="SimSun" w:hAnsi="SimSun" w:eastAsia="SimSun" w:cs="SimSun"/>
                <w:sz w:val="19"/>
                <w:szCs w:val="19"/>
                <w:spacing w:val="5"/>
              </w:rPr>
              <w:t xml:space="preserve">                     </w:t>
            </w:r>
            <w:r>
              <w:rPr>
                <w:rFonts w:ascii="SimSun" w:hAnsi="SimSun" w:eastAsia="SimSun" w:cs="SimSun"/>
                <w:sz w:val="19"/>
                <w:szCs w:val="19"/>
                <w:b/>
                <w:bCs/>
                <w:spacing w:val="5"/>
              </w:rPr>
              <w:t>射击热量冷却速率</w:t>
            </w:r>
          </w:p>
        </w:tc>
      </w:tr>
      <w:tr>
        <w:trPr>
          <w:trHeight w:val="713" w:hRule="atLeast"/>
        </w:trPr>
        <w:tc>
          <w:tcPr>
            <w:tcW w:w="1564" w:type="dxa"/>
            <w:vAlign w:val="top"/>
            <w:vMerge w:val="restart"/>
            <w:tcBorders>
              <w:left w:val="nil"/>
              <w:bottom w:val="nil"/>
            </w:tcBorders>
          </w:tcPr>
          <w:p>
            <w:pPr>
              <w:spacing w:line="285" w:lineRule="auto"/>
              <w:rPr>
                <w:rFonts w:ascii="Arial"/>
                <w:sz w:val="21"/>
              </w:rPr>
            </w:pPr>
            <w:r/>
          </w:p>
          <w:p>
            <w:pPr>
              <w:spacing w:line="286" w:lineRule="auto"/>
              <w:rPr>
                <w:rFonts w:ascii="Arial"/>
                <w:sz w:val="21"/>
              </w:rPr>
            </w:pPr>
            <w:r/>
          </w:p>
          <w:p>
            <w:pPr>
              <w:ind w:left="587"/>
              <w:spacing w:before="62" w:line="213" w:lineRule="auto"/>
              <w:rPr>
                <w:rFonts w:ascii="SimSun" w:hAnsi="SimSun" w:eastAsia="SimSun" w:cs="SimSun"/>
                <w:sz w:val="19"/>
                <w:szCs w:val="19"/>
              </w:rPr>
            </w:pPr>
            <w:r>
              <w:rPr>
                <w:rFonts w:ascii="SimSun" w:hAnsi="SimSun" w:eastAsia="SimSun" w:cs="SimSun"/>
                <w:sz w:val="19"/>
                <w:szCs w:val="19"/>
                <w:b/>
                <w:bCs/>
                <w:spacing w:val="4"/>
              </w:rPr>
              <w:t>默认</w:t>
            </w:r>
          </w:p>
        </w:tc>
        <w:tc>
          <w:tcPr>
            <w:tcW w:w="1142" w:type="dxa"/>
            <w:vAlign w:val="top"/>
          </w:tcPr>
          <w:p>
            <w:pPr>
              <w:pStyle w:val="TableText"/>
              <w:ind w:left="528"/>
              <w:spacing w:before="276" w:line="229" w:lineRule="auto"/>
              <w:rPr>
                <w:sz w:val="19"/>
                <w:szCs w:val="19"/>
              </w:rPr>
            </w:pPr>
            <w:r>
              <w:rPr>
                <w:sz w:val="19"/>
                <w:szCs w:val="19"/>
              </w:rPr>
              <w:t>1</w:t>
            </w:r>
          </w:p>
        </w:tc>
        <w:tc>
          <w:tcPr>
            <w:tcW w:w="3466" w:type="dxa"/>
            <w:vAlign w:val="top"/>
          </w:tcPr>
          <w:p>
            <w:pPr>
              <w:pStyle w:val="TableText"/>
              <w:ind w:left="1584"/>
              <w:spacing w:before="276" w:line="227" w:lineRule="auto"/>
              <w:rPr>
                <w:sz w:val="19"/>
                <w:szCs w:val="19"/>
              </w:rPr>
            </w:pPr>
            <w:r>
              <w:rPr>
                <w:sz w:val="19"/>
                <w:szCs w:val="19"/>
                <w:spacing w:val="-10"/>
              </w:rPr>
              <w:t>100</w:t>
            </w:r>
          </w:p>
        </w:tc>
        <w:tc>
          <w:tcPr>
            <w:tcW w:w="3471" w:type="dxa"/>
            <w:vAlign w:val="top"/>
            <w:tcBorders>
              <w:right w:val="nil"/>
            </w:tcBorders>
          </w:tcPr>
          <w:p>
            <w:pPr>
              <w:pStyle w:val="TableText"/>
              <w:ind w:left="1631"/>
              <w:spacing w:before="276" w:line="227" w:lineRule="auto"/>
              <w:rPr>
                <w:sz w:val="19"/>
                <w:szCs w:val="19"/>
              </w:rPr>
            </w:pPr>
            <w:r>
              <w:rPr>
                <w:sz w:val="19"/>
                <w:szCs w:val="19"/>
                <w:spacing w:val="-5"/>
              </w:rPr>
              <w:t>40</w:t>
            </w:r>
          </w:p>
        </w:tc>
      </w:tr>
      <w:tr>
        <w:trPr>
          <w:trHeight w:val="720" w:hRule="atLeast"/>
        </w:trPr>
        <w:tc>
          <w:tcPr>
            <w:tcW w:w="1564" w:type="dxa"/>
            <w:vAlign w:val="top"/>
            <w:vMerge w:val="continue"/>
            <w:tcBorders>
              <w:left w:val="nil"/>
              <w:top w:val="nil"/>
            </w:tcBorders>
          </w:tcPr>
          <w:p>
            <w:pPr>
              <w:rPr>
                <w:rFonts w:ascii="Arial"/>
                <w:sz w:val="21"/>
              </w:rPr>
            </w:pPr>
            <w:r/>
          </w:p>
        </w:tc>
        <w:tc>
          <w:tcPr>
            <w:tcW w:w="1142" w:type="dxa"/>
            <w:vAlign w:val="top"/>
          </w:tcPr>
          <w:p>
            <w:pPr>
              <w:pStyle w:val="TableText"/>
              <w:ind w:left="521"/>
              <w:spacing w:before="280" w:line="229" w:lineRule="auto"/>
              <w:rPr>
                <w:sz w:val="19"/>
                <w:szCs w:val="19"/>
              </w:rPr>
            </w:pPr>
            <w:r>
              <w:rPr>
                <w:sz w:val="19"/>
                <w:szCs w:val="19"/>
              </w:rPr>
              <w:t>2</w:t>
            </w:r>
          </w:p>
        </w:tc>
        <w:tc>
          <w:tcPr>
            <w:tcW w:w="3466" w:type="dxa"/>
            <w:vAlign w:val="top"/>
          </w:tcPr>
          <w:p>
            <w:pPr>
              <w:pStyle w:val="TableText"/>
              <w:ind w:left="1584"/>
              <w:spacing w:before="280" w:line="227" w:lineRule="auto"/>
              <w:rPr>
                <w:sz w:val="19"/>
                <w:szCs w:val="19"/>
              </w:rPr>
            </w:pPr>
            <w:r>
              <w:rPr>
                <w:sz w:val="19"/>
                <w:szCs w:val="19"/>
                <w:spacing w:val="-10"/>
              </w:rPr>
              <w:t>140</w:t>
            </w:r>
          </w:p>
        </w:tc>
        <w:tc>
          <w:tcPr>
            <w:tcW w:w="3471" w:type="dxa"/>
            <w:vAlign w:val="top"/>
            <w:tcBorders>
              <w:right w:val="nil"/>
            </w:tcBorders>
          </w:tcPr>
          <w:p>
            <w:pPr>
              <w:pStyle w:val="TableText"/>
              <w:ind w:left="1631"/>
              <w:spacing w:before="280" w:line="227" w:lineRule="auto"/>
              <w:rPr>
                <w:sz w:val="19"/>
                <w:szCs w:val="19"/>
              </w:rPr>
            </w:pPr>
            <w:r>
              <w:rPr>
                <w:sz w:val="19"/>
                <w:szCs w:val="19"/>
                <w:spacing w:val="-5"/>
              </w:rPr>
              <w:t>48</w:t>
            </w:r>
          </w:p>
        </w:tc>
      </w:tr>
    </w:tbl>
    <w:p>
      <w:pPr>
        <w:rPr>
          <w:rFonts w:ascii="Arial"/>
          <w:sz w:val="21"/>
        </w:rPr>
      </w:pPr>
      <w:r/>
    </w:p>
    <w:p>
      <w:pPr>
        <w:sectPr>
          <w:footerReference w:type="default" r:id="rId120"/>
          <w:pgSz w:w="11907" w:h="16839"/>
          <w:pgMar w:top="400" w:right="1106" w:bottom="1365" w:left="1104" w:header="0" w:footer="1079" w:gutter="0"/>
        </w:sectPr>
        <w:rPr>
          <w:rFonts w:ascii="Arial" w:hAnsi="Arial" w:eastAsia="Arial" w:cs="Arial"/>
          <w:sz w:val="21"/>
          <w:szCs w:val="21"/>
        </w:rPr>
      </w:pPr>
    </w:p>
    <w:p>
      <w:pPr>
        <w:spacing w:line="288" w:lineRule="auto"/>
        <w:rPr>
          <w:rFonts w:ascii="Arial"/>
          <w:sz w:val="21"/>
        </w:rPr>
      </w:pPr>
      <w:r/>
    </w:p>
    <w:p>
      <w:pPr>
        <w:spacing w:line="289" w:lineRule="auto"/>
        <w:rPr>
          <w:rFonts w:ascii="Arial"/>
          <w:sz w:val="21"/>
        </w:rPr>
      </w:pPr>
      <w:r/>
    </w:p>
    <w:p>
      <w:pPr>
        <w:ind w:firstLine="121"/>
        <w:spacing w:line="210" w:lineRule="exact"/>
        <w:rPr/>
      </w:pPr>
      <w:r>
        <w:drawing>
          <wp:anchor distT="0" distB="0" distL="0" distR="0" simplePos="0" relativeHeight="251814912" behindDoc="0" locked="0" layoutInCell="1" allowOverlap="1">
            <wp:simplePos x="0" y="0"/>
            <wp:positionH relativeFrom="column">
              <wp:posOffset>57912</wp:posOffset>
            </wp:positionH>
            <wp:positionV relativeFrom="paragraph">
              <wp:posOffset>145308</wp:posOffset>
            </wp:positionV>
            <wp:extent cx="6156959" cy="6350"/>
            <wp:effectExtent l="0" t="0" r="0" b="0"/>
            <wp:wrapNone/>
            <wp:docPr id="204" name="IM 204"/>
            <wp:cNvGraphicFramePr/>
            <a:graphic>
              <a:graphicData uri="http://schemas.openxmlformats.org/drawingml/2006/picture">
                <pic:pic>
                  <pic:nvPicPr>
                    <pic:cNvPr id="204" name="IM 204"/>
                    <pic:cNvPicPr/>
                  </pic:nvPicPr>
                  <pic:blipFill>
                    <a:blip r:embed="rId122"/>
                    <a:stretch>
                      <a:fillRect/>
                    </a:stretch>
                  </pic:blipFill>
                  <pic:spPr>
                    <a:xfrm rot="0">
                      <a:off x="0" y="0"/>
                      <a:ext cx="6156959" cy="6350"/>
                    </a:xfrm>
                    <a:prstGeom prst="rect">
                      <a:avLst/>
                    </a:prstGeom>
                  </pic:spPr>
                </pic:pic>
              </a:graphicData>
            </a:graphic>
          </wp:anchor>
        </w:drawing>
      </w:r>
      <w:r>
        <w:rPr>
          <w:position w:val="-4"/>
        </w:rPr>
        <w:drawing>
          <wp:inline distT="0" distB="0" distL="0" distR="0">
            <wp:extent cx="1162037" cy="133348"/>
            <wp:effectExtent l="0" t="0" r="0" b="0"/>
            <wp:docPr id="206" name="IM 206"/>
            <wp:cNvGraphicFramePr/>
            <a:graphic>
              <a:graphicData uri="http://schemas.openxmlformats.org/drawingml/2006/picture">
                <pic:pic>
                  <pic:nvPicPr>
                    <pic:cNvPr id="206" name="IM 206"/>
                    <pic:cNvPicPr/>
                  </pic:nvPicPr>
                  <pic:blipFill>
                    <a:blip r:embed="rId21"/>
                    <a:stretch>
                      <a:fillRect/>
                    </a:stretch>
                  </pic:blipFill>
                  <pic:spPr>
                    <a:xfrm rot="0">
                      <a:off x="0" y="0"/>
                      <a:ext cx="1162037" cy="133348"/>
                    </a:xfrm>
                    <a:prstGeom prst="rect">
                      <a:avLst/>
                    </a:prstGeom>
                  </pic:spPr>
                </pic:pic>
              </a:graphicData>
            </a:graphic>
          </wp:inline>
        </w:drawing>
      </w:r>
    </w:p>
    <w:p>
      <w:pPr>
        <w:spacing w:line="129" w:lineRule="exact"/>
        <w:rPr/>
      </w:pPr>
      <w:r/>
    </w:p>
    <w:tbl>
      <w:tblPr>
        <w:tblStyle w:val="TableNormal"/>
        <w:tblW w:w="9638" w:type="dxa"/>
        <w:tblInd w:w="115"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560"/>
        <w:gridCol w:w="1142"/>
        <w:gridCol w:w="3468"/>
        <w:gridCol w:w="3468"/>
      </w:tblGrid>
      <w:tr>
        <w:trPr>
          <w:trHeight w:val="721" w:hRule="atLeast"/>
        </w:trPr>
        <w:tc>
          <w:tcPr>
            <w:tcW w:w="1560" w:type="dxa"/>
            <w:vAlign w:val="top"/>
            <w:vMerge w:val="restart"/>
            <w:tcBorders>
              <w:left w:val="nil"/>
              <w:bottom w:val="nil"/>
            </w:tcBorders>
          </w:tcPr>
          <w:p>
            <w:pPr>
              <w:rPr>
                <w:rFonts w:ascii="Arial"/>
                <w:sz w:val="21"/>
              </w:rPr>
            </w:pPr>
            <w:r/>
          </w:p>
        </w:tc>
        <w:tc>
          <w:tcPr>
            <w:tcW w:w="1142" w:type="dxa"/>
            <w:vAlign w:val="top"/>
          </w:tcPr>
          <w:p>
            <w:pPr>
              <w:pStyle w:val="TableText"/>
              <w:ind w:left="523"/>
              <w:spacing w:before="281" w:line="227" w:lineRule="auto"/>
              <w:rPr>
                <w:sz w:val="19"/>
                <w:szCs w:val="19"/>
              </w:rPr>
            </w:pPr>
            <w:r>
              <w:rPr>
                <w:sz w:val="19"/>
                <w:szCs w:val="19"/>
              </w:rPr>
              <w:t>3</w:t>
            </w:r>
          </w:p>
        </w:tc>
        <w:tc>
          <w:tcPr>
            <w:tcW w:w="3468" w:type="dxa"/>
            <w:vAlign w:val="top"/>
          </w:tcPr>
          <w:p>
            <w:pPr>
              <w:pStyle w:val="TableText"/>
              <w:ind w:left="1586"/>
              <w:spacing w:before="281" w:line="227" w:lineRule="auto"/>
              <w:rPr>
                <w:sz w:val="19"/>
                <w:szCs w:val="19"/>
              </w:rPr>
            </w:pPr>
            <w:r>
              <w:rPr>
                <w:sz w:val="19"/>
                <w:szCs w:val="19"/>
                <w:spacing w:val="-10"/>
              </w:rPr>
              <w:t>180</w:t>
            </w:r>
          </w:p>
        </w:tc>
        <w:tc>
          <w:tcPr>
            <w:tcW w:w="3468" w:type="dxa"/>
            <w:vAlign w:val="top"/>
            <w:tcBorders>
              <w:right w:val="nil"/>
            </w:tcBorders>
          </w:tcPr>
          <w:p>
            <w:pPr>
              <w:pStyle w:val="TableText"/>
              <w:ind w:left="1633"/>
              <w:spacing w:before="281" w:line="227" w:lineRule="auto"/>
              <w:rPr>
                <w:sz w:val="19"/>
                <w:szCs w:val="19"/>
              </w:rPr>
            </w:pPr>
            <w:r>
              <w:rPr>
                <w:sz w:val="19"/>
                <w:szCs w:val="19"/>
                <w:spacing w:val="-5"/>
              </w:rPr>
              <w:t>56</w:t>
            </w:r>
          </w:p>
        </w:tc>
      </w:tr>
      <w:tr>
        <w:trPr>
          <w:trHeight w:val="717" w:hRule="atLeast"/>
        </w:trPr>
        <w:tc>
          <w:tcPr>
            <w:tcW w:w="1560" w:type="dxa"/>
            <w:vAlign w:val="top"/>
            <w:vMerge w:val="continue"/>
            <w:tcBorders>
              <w:left w:val="nil"/>
              <w:top w:val="nil"/>
              <w:bottom w:val="nil"/>
            </w:tcBorders>
          </w:tcPr>
          <w:p>
            <w:pPr>
              <w:rPr>
                <w:rFonts w:ascii="Arial"/>
                <w:sz w:val="21"/>
              </w:rPr>
            </w:pPr>
            <w:r/>
          </w:p>
        </w:tc>
        <w:tc>
          <w:tcPr>
            <w:tcW w:w="1142" w:type="dxa"/>
            <w:vAlign w:val="top"/>
          </w:tcPr>
          <w:p>
            <w:pPr>
              <w:pStyle w:val="TableText"/>
              <w:ind w:left="519"/>
              <w:spacing w:before="275" w:line="229" w:lineRule="auto"/>
              <w:rPr>
                <w:sz w:val="19"/>
                <w:szCs w:val="19"/>
              </w:rPr>
            </w:pPr>
            <w:r>
              <w:rPr>
                <w:sz w:val="19"/>
                <w:szCs w:val="19"/>
              </w:rPr>
              <w:t>4</w:t>
            </w:r>
          </w:p>
        </w:tc>
        <w:tc>
          <w:tcPr>
            <w:tcW w:w="3468" w:type="dxa"/>
            <w:vAlign w:val="top"/>
          </w:tcPr>
          <w:p>
            <w:pPr>
              <w:pStyle w:val="TableText"/>
              <w:ind w:left="1579"/>
              <w:spacing w:before="275" w:line="227" w:lineRule="auto"/>
              <w:rPr>
                <w:sz w:val="19"/>
                <w:szCs w:val="19"/>
              </w:rPr>
            </w:pPr>
            <w:r>
              <w:rPr>
                <w:sz w:val="19"/>
                <w:szCs w:val="19"/>
                <w:spacing w:val="-7"/>
              </w:rPr>
              <w:t>220</w:t>
            </w:r>
          </w:p>
        </w:tc>
        <w:tc>
          <w:tcPr>
            <w:tcW w:w="3468" w:type="dxa"/>
            <w:vAlign w:val="top"/>
            <w:tcBorders>
              <w:right w:val="nil"/>
            </w:tcBorders>
          </w:tcPr>
          <w:p>
            <w:pPr>
              <w:pStyle w:val="TableText"/>
              <w:ind w:left="1634"/>
              <w:spacing w:before="275" w:line="227" w:lineRule="auto"/>
              <w:rPr>
                <w:sz w:val="19"/>
                <w:szCs w:val="19"/>
              </w:rPr>
            </w:pPr>
            <w:r>
              <w:rPr>
                <w:sz w:val="19"/>
                <w:szCs w:val="19"/>
                <w:spacing w:val="-8"/>
              </w:rPr>
              <w:t>64</w:t>
            </w:r>
          </w:p>
        </w:tc>
      </w:tr>
      <w:tr>
        <w:trPr>
          <w:trHeight w:val="717" w:hRule="atLeast"/>
        </w:trPr>
        <w:tc>
          <w:tcPr>
            <w:tcW w:w="1560" w:type="dxa"/>
            <w:vAlign w:val="top"/>
            <w:vMerge w:val="continue"/>
            <w:tcBorders>
              <w:left w:val="nil"/>
              <w:top w:val="nil"/>
              <w:bottom w:val="nil"/>
            </w:tcBorders>
          </w:tcPr>
          <w:p>
            <w:pPr>
              <w:rPr>
                <w:rFonts w:ascii="Arial"/>
                <w:sz w:val="21"/>
              </w:rPr>
            </w:pPr>
            <w:r/>
          </w:p>
        </w:tc>
        <w:tc>
          <w:tcPr>
            <w:tcW w:w="1142" w:type="dxa"/>
            <w:vAlign w:val="top"/>
          </w:tcPr>
          <w:p>
            <w:pPr>
              <w:pStyle w:val="TableText"/>
              <w:ind w:left="521"/>
              <w:spacing w:before="276" w:line="227" w:lineRule="auto"/>
              <w:rPr>
                <w:sz w:val="19"/>
                <w:szCs w:val="19"/>
              </w:rPr>
            </w:pPr>
            <w:r>
              <w:rPr>
                <w:sz w:val="19"/>
                <w:szCs w:val="19"/>
              </w:rPr>
              <w:t>5</w:t>
            </w:r>
          </w:p>
        </w:tc>
        <w:tc>
          <w:tcPr>
            <w:tcW w:w="3468" w:type="dxa"/>
            <w:vAlign w:val="top"/>
          </w:tcPr>
          <w:p>
            <w:pPr>
              <w:pStyle w:val="TableText"/>
              <w:ind w:left="1579"/>
              <w:spacing w:before="276" w:line="227" w:lineRule="auto"/>
              <w:rPr>
                <w:sz w:val="19"/>
                <w:szCs w:val="19"/>
              </w:rPr>
            </w:pPr>
            <w:r>
              <w:rPr>
                <w:sz w:val="19"/>
                <w:szCs w:val="19"/>
                <w:spacing w:val="-7"/>
              </w:rPr>
              <w:t>260</w:t>
            </w:r>
          </w:p>
        </w:tc>
        <w:tc>
          <w:tcPr>
            <w:tcW w:w="3468" w:type="dxa"/>
            <w:vAlign w:val="top"/>
            <w:tcBorders>
              <w:right w:val="nil"/>
            </w:tcBorders>
          </w:tcPr>
          <w:p>
            <w:pPr>
              <w:pStyle w:val="TableText"/>
              <w:ind w:left="1635"/>
              <w:spacing w:before="275" w:line="229" w:lineRule="auto"/>
              <w:rPr>
                <w:sz w:val="19"/>
                <w:szCs w:val="19"/>
              </w:rPr>
            </w:pPr>
            <w:r>
              <w:rPr>
                <w:sz w:val="19"/>
                <w:szCs w:val="19"/>
                <w:spacing w:val="-8"/>
              </w:rPr>
              <w:t>72</w:t>
            </w:r>
          </w:p>
        </w:tc>
      </w:tr>
      <w:tr>
        <w:trPr>
          <w:trHeight w:val="717" w:hRule="atLeast"/>
        </w:trPr>
        <w:tc>
          <w:tcPr>
            <w:tcW w:w="1560" w:type="dxa"/>
            <w:vAlign w:val="top"/>
            <w:vMerge w:val="continue"/>
            <w:tcBorders>
              <w:left w:val="nil"/>
              <w:top w:val="nil"/>
              <w:bottom w:val="nil"/>
            </w:tcBorders>
          </w:tcPr>
          <w:p>
            <w:pPr>
              <w:rPr>
                <w:rFonts w:ascii="Arial"/>
                <w:sz w:val="21"/>
              </w:rPr>
            </w:pPr>
            <w:r/>
          </w:p>
        </w:tc>
        <w:tc>
          <w:tcPr>
            <w:tcW w:w="1142" w:type="dxa"/>
            <w:vAlign w:val="top"/>
          </w:tcPr>
          <w:p>
            <w:pPr>
              <w:pStyle w:val="TableText"/>
              <w:ind w:left="523"/>
              <w:spacing w:before="276" w:line="227" w:lineRule="auto"/>
              <w:rPr>
                <w:sz w:val="19"/>
                <w:szCs w:val="19"/>
              </w:rPr>
            </w:pPr>
            <w:r>
              <w:rPr>
                <w:sz w:val="19"/>
                <w:szCs w:val="19"/>
              </w:rPr>
              <w:t>6</w:t>
            </w:r>
          </w:p>
        </w:tc>
        <w:tc>
          <w:tcPr>
            <w:tcW w:w="3468" w:type="dxa"/>
            <w:vAlign w:val="top"/>
          </w:tcPr>
          <w:p>
            <w:pPr>
              <w:pStyle w:val="TableText"/>
              <w:ind w:left="1579"/>
              <w:spacing w:before="276" w:line="227" w:lineRule="auto"/>
              <w:rPr>
                <w:sz w:val="19"/>
                <w:szCs w:val="19"/>
              </w:rPr>
            </w:pPr>
            <w:r>
              <w:rPr>
                <w:sz w:val="19"/>
                <w:szCs w:val="19"/>
                <w:spacing w:val="-7"/>
              </w:rPr>
              <w:t>300</w:t>
            </w:r>
          </w:p>
        </w:tc>
        <w:tc>
          <w:tcPr>
            <w:tcW w:w="3468" w:type="dxa"/>
            <w:vAlign w:val="top"/>
            <w:tcBorders>
              <w:right w:val="nil"/>
            </w:tcBorders>
          </w:tcPr>
          <w:p>
            <w:pPr>
              <w:pStyle w:val="TableText"/>
              <w:ind w:left="1635"/>
              <w:spacing w:before="276" w:line="227" w:lineRule="auto"/>
              <w:rPr>
                <w:sz w:val="19"/>
                <w:szCs w:val="19"/>
              </w:rPr>
            </w:pPr>
            <w:r>
              <w:rPr>
                <w:sz w:val="19"/>
                <w:szCs w:val="19"/>
                <w:spacing w:val="-8"/>
              </w:rPr>
              <w:t>80</w:t>
            </w:r>
          </w:p>
        </w:tc>
      </w:tr>
      <w:tr>
        <w:trPr>
          <w:trHeight w:val="717" w:hRule="atLeast"/>
        </w:trPr>
        <w:tc>
          <w:tcPr>
            <w:tcW w:w="1560" w:type="dxa"/>
            <w:vAlign w:val="top"/>
            <w:vMerge w:val="continue"/>
            <w:tcBorders>
              <w:left w:val="nil"/>
              <w:top w:val="nil"/>
              <w:bottom w:val="nil"/>
            </w:tcBorders>
          </w:tcPr>
          <w:p>
            <w:pPr>
              <w:rPr>
                <w:rFonts w:ascii="Arial"/>
                <w:sz w:val="21"/>
              </w:rPr>
            </w:pPr>
            <w:r/>
          </w:p>
        </w:tc>
        <w:tc>
          <w:tcPr>
            <w:tcW w:w="1142" w:type="dxa"/>
            <w:vAlign w:val="top"/>
          </w:tcPr>
          <w:p>
            <w:pPr>
              <w:pStyle w:val="TableText"/>
              <w:ind w:left="523"/>
              <w:spacing w:before="276" w:line="229" w:lineRule="auto"/>
              <w:rPr>
                <w:sz w:val="19"/>
                <w:szCs w:val="19"/>
              </w:rPr>
            </w:pPr>
            <w:r>
              <w:rPr>
                <w:sz w:val="19"/>
                <w:szCs w:val="19"/>
              </w:rPr>
              <w:t>7</w:t>
            </w:r>
          </w:p>
        </w:tc>
        <w:tc>
          <w:tcPr>
            <w:tcW w:w="3468" w:type="dxa"/>
            <w:vAlign w:val="top"/>
          </w:tcPr>
          <w:p>
            <w:pPr>
              <w:pStyle w:val="TableText"/>
              <w:ind w:left="1579"/>
              <w:spacing w:before="276" w:line="227" w:lineRule="auto"/>
              <w:rPr>
                <w:sz w:val="19"/>
                <w:szCs w:val="19"/>
              </w:rPr>
            </w:pPr>
            <w:r>
              <w:rPr>
                <w:sz w:val="19"/>
                <w:szCs w:val="19"/>
                <w:spacing w:val="-7"/>
              </w:rPr>
              <w:t>340</w:t>
            </w:r>
          </w:p>
        </w:tc>
        <w:tc>
          <w:tcPr>
            <w:tcW w:w="3468" w:type="dxa"/>
            <w:vAlign w:val="top"/>
            <w:tcBorders>
              <w:right w:val="nil"/>
            </w:tcBorders>
          </w:tcPr>
          <w:p>
            <w:pPr>
              <w:pStyle w:val="TableText"/>
              <w:ind w:left="1635"/>
              <w:spacing w:before="277" w:line="227" w:lineRule="auto"/>
              <w:rPr>
                <w:sz w:val="19"/>
                <w:szCs w:val="19"/>
              </w:rPr>
            </w:pPr>
            <w:r>
              <w:rPr>
                <w:sz w:val="19"/>
                <w:szCs w:val="19"/>
                <w:spacing w:val="-8"/>
              </w:rPr>
              <w:t>88</w:t>
            </w:r>
          </w:p>
        </w:tc>
      </w:tr>
      <w:tr>
        <w:trPr>
          <w:trHeight w:val="714" w:hRule="atLeast"/>
        </w:trPr>
        <w:tc>
          <w:tcPr>
            <w:tcW w:w="1560" w:type="dxa"/>
            <w:vAlign w:val="top"/>
            <w:vMerge w:val="continue"/>
            <w:tcBorders>
              <w:left w:val="nil"/>
              <w:top w:val="nil"/>
              <w:bottom w:val="nil"/>
            </w:tcBorders>
          </w:tcPr>
          <w:p>
            <w:pPr>
              <w:rPr>
                <w:rFonts w:ascii="Arial"/>
                <w:sz w:val="21"/>
              </w:rPr>
            </w:pPr>
            <w:r/>
          </w:p>
        </w:tc>
        <w:tc>
          <w:tcPr>
            <w:tcW w:w="1142" w:type="dxa"/>
            <w:vAlign w:val="top"/>
          </w:tcPr>
          <w:p>
            <w:pPr>
              <w:pStyle w:val="TableText"/>
              <w:ind w:left="523"/>
              <w:spacing w:before="277" w:line="227" w:lineRule="auto"/>
              <w:rPr>
                <w:sz w:val="19"/>
                <w:szCs w:val="19"/>
              </w:rPr>
            </w:pPr>
            <w:r>
              <w:rPr>
                <w:sz w:val="19"/>
                <w:szCs w:val="19"/>
              </w:rPr>
              <w:t>8</w:t>
            </w:r>
          </w:p>
        </w:tc>
        <w:tc>
          <w:tcPr>
            <w:tcW w:w="3468" w:type="dxa"/>
            <w:vAlign w:val="top"/>
          </w:tcPr>
          <w:p>
            <w:pPr>
              <w:pStyle w:val="TableText"/>
              <w:ind w:left="1579"/>
              <w:spacing w:before="277" w:line="227" w:lineRule="auto"/>
              <w:rPr>
                <w:sz w:val="19"/>
                <w:szCs w:val="19"/>
              </w:rPr>
            </w:pPr>
            <w:r>
              <w:rPr>
                <w:sz w:val="19"/>
                <w:szCs w:val="19"/>
                <w:spacing w:val="-7"/>
              </w:rPr>
              <w:t>380</w:t>
            </w:r>
          </w:p>
        </w:tc>
        <w:tc>
          <w:tcPr>
            <w:tcW w:w="3468" w:type="dxa"/>
            <w:vAlign w:val="top"/>
            <w:tcBorders>
              <w:right w:val="nil"/>
            </w:tcBorders>
          </w:tcPr>
          <w:p>
            <w:pPr>
              <w:pStyle w:val="TableText"/>
              <w:ind w:left="1632"/>
              <w:spacing w:before="277" w:line="227" w:lineRule="auto"/>
              <w:rPr>
                <w:sz w:val="19"/>
                <w:szCs w:val="19"/>
              </w:rPr>
            </w:pPr>
            <w:r>
              <w:rPr>
                <w:sz w:val="19"/>
                <w:szCs w:val="19"/>
                <w:spacing w:val="-7"/>
              </w:rPr>
              <w:t>96</w:t>
            </w:r>
          </w:p>
        </w:tc>
      </w:tr>
      <w:tr>
        <w:trPr>
          <w:trHeight w:val="717" w:hRule="atLeast"/>
        </w:trPr>
        <w:tc>
          <w:tcPr>
            <w:tcW w:w="1560" w:type="dxa"/>
            <w:vAlign w:val="top"/>
            <w:vMerge w:val="continue"/>
            <w:tcBorders>
              <w:left w:val="nil"/>
              <w:top w:val="nil"/>
              <w:bottom w:val="nil"/>
            </w:tcBorders>
          </w:tcPr>
          <w:p>
            <w:pPr>
              <w:rPr>
                <w:rFonts w:ascii="Arial"/>
                <w:sz w:val="21"/>
              </w:rPr>
            </w:pPr>
            <w:r/>
          </w:p>
        </w:tc>
        <w:tc>
          <w:tcPr>
            <w:tcW w:w="1142" w:type="dxa"/>
            <w:vAlign w:val="top"/>
          </w:tcPr>
          <w:p>
            <w:pPr>
              <w:pStyle w:val="TableText"/>
              <w:ind w:left="521"/>
              <w:spacing w:before="280" w:line="227" w:lineRule="auto"/>
              <w:rPr>
                <w:sz w:val="19"/>
                <w:szCs w:val="19"/>
              </w:rPr>
            </w:pPr>
            <w:r>
              <w:rPr>
                <w:sz w:val="19"/>
                <w:szCs w:val="19"/>
              </w:rPr>
              <w:t>9</w:t>
            </w:r>
          </w:p>
        </w:tc>
        <w:tc>
          <w:tcPr>
            <w:tcW w:w="3468" w:type="dxa"/>
            <w:vAlign w:val="top"/>
          </w:tcPr>
          <w:p>
            <w:pPr>
              <w:pStyle w:val="TableText"/>
              <w:ind w:left="1576"/>
              <w:spacing w:before="280" w:line="227" w:lineRule="auto"/>
              <w:rPr>
                <w:sz w:val="19"/>
                <w:szCs w:val="19"/>
              </w:rPr>
            </w:pPr>
            <w:r>
              <w:rPr>
                <w:sz w:val="19"/>
                <w:szCs w:val="19"/>
                <w:spacing w:val="-6"/>
              </w:rPr>
              <w:t>420</w:t>
            </w:r>
          </w:p>
        </w:tc>
        <w:tc>
          <w:tcPr>
            <w:tcW w:w="3468" w:type="dxa"/>
            <w:vAlign w:val="top"/>
            <w:tcBorders>
              <w:right w:val="nil"/>
            </w:tcBorders>
          </w:tcPr>
          <w:p>
            <w:pPr>
              <w:pStyle w:val="TableText"/>
              <w:ind w:left="1586"/>
              <w:spacing w:before="280" w:line="227" w:lineRule="auto"/>
              <w:rPr>
                <w:sz w:val="19"/>
                <w:szCs w:val="19"/>
              </w:rPr>
            </w:pPr>
            <w:r>
              <w:rPr>
                <w:sz w:val="19"/>
                <w:szCs w:val="19"/>
                <w:spacing w:val="-9"/>
              </w:rPr>
              <w:t>104</w:t>
            </w:r>
          </w:p>
        </w:tc>
      </w:tr>
      <w:tr>
        <w:trPr>
          <w:trHeight w:val="721" w:hRule="atLeast"/>
        </w:trPr>
        <w:tc>
          <w:tcPr>
            <w:tcW w:w="1560" w:type="dxa"/>
            <w:vAlign w:val="top"/>
            <w:vMerge w:val="continue"/>
            <w:tcBorders>
              <w:left w:val="nil"/>
              <w:top w:val="nil"/>
            </w:tcBorders>
          </w:tcPr>
          <w:p>
            <w:pPr>
              <w:rPr>
                <w:rFonts w:ascii="Arial"/>
                <w:sz w:val="21"/>
              </w:rPr>
            </w:pPr>
            <w:r/>
          </w:p>
        </w:tc>
        <w:tc>
          <w:tcPr>
            <w:tcW w:w="1142" w:type="dxa"/>
            <w:vAlign w:val="top"/>
          </w:tcPr>
          <w:p>
            <w:pPr>
              <w:pStyle w:val="TableText"/>
              <w:ind w:left="477"/>
              <w:spacing w:before="278" w:line="227" w:lineRule="auto"/>
              <w:rPr>
                <w:sz w:val="19"/>
                <w:szCs w:val="19"/>
              </w:rPr>
            </w:pPr>
            <w:r>
              <w:rPr>
                <w:sz w:val="19"/>
                <w:szCs w:val="19"/>
                <w:spacing w:val="-11"/>
              </w:rPr>
              <w:t>10</w:t>
            </w:r>
          </w:p>
        </w:tc>
        <w:tc>
          <w:tcPr>
            <w:tcW w:w="3468" w:type="dxa"/>
            <w:vAlign w:val="top"/>
          </w:tcPr>
          <w:p>
            <w:pPr>
              <w:pStyle w:val="TableText"/>
              <w:ind w:left="1578"/>
              <w:spacing w:before="278" w:line="227" w:lineRule="auto"/>
              <w:rPr>
                <w:sz w:val="19"/>
                <w:szCs w:val="19"/>
              </w:rPr>
            </w:pPr>
            <w:r>
              <w:rPr>
                <w:sz w:val="19"/>
                <w:szCs w:val="19"/>
                <w:spacing w:val="-6"/>
              </w:rPr>
              <w:t>500</w:t>
            </w:r>
          </w:p>
        </w:tc>
        <w:tc>
          <w:tcPr>
            <w:tcW w:w="3468" w:type="dxa"/>
            <w:vAlign w:val="top"/>
            <w:tcBorders>
              <w:right w:val="nil"/>
            </w:tcBorders>
          </w:tcPr>
          <w:p>
            <w:pPr>
              <w:pStyle w:val="TableText"/>
              <w:ind w:left="1586"/>
              <w:spacing w:before="278" w:line="227" w:lineRule="auto"/>
              <w:rPr>
                <w:sz w:val="19"/>
                <w:szCs w:val="19"/>
              </w:rPr>
            </w:pPr>
            <w:r>
              <w:rPr>
                <w:sz w:val="19"/>
                <w:szCs w:val="19"/>
                <w:spacing w:val="-9"/>
              </w:rPr>
              <w:t>120</w:t>
            </w:r>
          </w:p>
        </w:tc>
      </w:tr>
    </w:tbl>
    <w:p>
      <w:pPr>
        <w:spacing w:line="376" w:lineRule="auto"/>
        <w:rPr>
          <w:rFonts w:ascii="Arial"/>
          <w:sz w:val="21"/>
        </w:rPr>
      </w:pPr>
      <w:r/>
    </w:p>
    <w:p>
      <w:pPr>
        <w:ind w:left="135"/>
        <w:spacing w:before="101" w:line="416" w:lineRule="exact"/>
        <w:outlineLvl w:val="1"/>
        <w:rPr>
          <w:rFonts w:ascii="SimSun" w:hAnsi="SimSun" w:eastAsia="SimSun" w:cs="SimSun"/>
          <w:sz w:val="31"/>
          <w:szCs w:val="31"/>
        </w:rPr>
      </w:pPr>
      <w:bookmarkStart w:name="bookmark29" w:id="109"/>
      <w:bookmarkEnd w:id="109"/>
      <w:r>
        <w:rPr>
          <w:rFonts w:ascii="SimSun" w:hAnsi="SimSun" w:eastAsia="SimSun" w:cs="SimSun"/>
          <w:sz w:val="31"/>
          <w:szCs w:val="31"/>
          <w:b/>
          <w:bCs/>
          <w:color w:val="333399"/>
          <w:spacing w:val="-8"/>
          <w:position w:val="1"/>
        </w:rPr>
        <w:t>3.3.5</w:t>
      </w:r>
      <w:r>
        <w:rPr>
          <w:rFonts w:ascii="SimSun" w:hAnsi="SimSun" w:eastAsia="SimSun" w:cs="SimSun"/>
          <w:sz w:val="31"/>
          <w:szCs w:val="31"/>
          <w:color w:val="333399"/>
          <w:spacing w:val="31"/>
          <w:position w:val="1"/>
        </w:rPr>
        <w:t xml:space="preserve">  </w:t>
      </w:r>
      <w:r>
        <w:rPr>
          <w:rFonts w:ascii="SimSun" w:hAnsi="SimSun" w:eastAsia="SimSun" w:cs="SimSun"/>
          <w:sz w:val="31"/>
          <w:szCs w:val="31"/>
          <w:b/>
          <w:bCs/>
          <w:color w:val="333399"/>
          <w:spacing w:val="-8"/>
          <w:position w:val="1"/>
        </w:rPr>
        <w:t>补弹机制</w:t>
      </w:r>
    </w:p>
    <w:p>
      <w:pPr>
        <w:pStyle w:val="BodyText"/>
        <w:ind w:left="128" w:right="31" w:firstLine="1"/>
        <w:spacing w:before="240" w:line="274" w:lineRule="auto"/>
        <w:jc w:val="both"/>
        <w:rPr/>
      </w:pPr>
      <w:r>
        <w:drawing>
          <wp:anchor distT="0" distB="0" distL="0" distR="0" simplePos="0" relativeHeight="251812864" behindDoc="0" locked="0" layoutInCell="1" allowOverlap="1">
            <wp:simplePos x="0" y="0"/>
            <wp:positionH relativeFrom="column">
              <wp:posOffset>9144</wp:posOffset>
            </wp:positionH>
            <wp:positionV relativeFrom="paragraph">
              <wp:posOffset>907830</wp:posOffset>
            </wp:positionV>
            <wp:extent cx="6251447" cy="6350"/>
            <wp:effectExtent l="0" t="0" r="0" b="0"/>
            <wp:wrapNone/>
            <wp:docPr id="208" name="IM 208"/>
            <wp:cNvGraphicFramePr/>
            <a:graphic>
              <a:graphicData uri="http://schemas.openxmlformats.org/drawingml/2006/picture">
                <pic:pic>
                  <pic:nvPicPr>
                    <pic:cNvPr id="208" name="IM 208"/>
                    <pic:cNvPicPr/>
                  </pic:nvPicPr>
                  <pic:blipFill>
                    <a:blip r:embed="rId123"/>
                    <a:stretch>
                      <a:fillRect/>
                    </a:stretch>
                  </pic:blipFill>
                  <pic:spPr>
                    <a:xfrm rot="0">
                      <a:off x="0" y="0"/>
                      <a:ext cx="6251447" cy="6350"/>
                    </a:xfrm>
                    <a:prstGeom prst="rect">
                      <a:avLst/>
                    </a:prstGeom>
                  </pic:spPr>
                </pic:pic>
              </a:graphicData>
            </a:graphic>
          </wp:anchor>
        </w:drawing>
      </w:r>
      <w:r>
        <w:rPr>
          <w:spacing w:val="1"/>
        </w:rPr>
        <w:t>每局比赛中，机器人可以在任意时刻进入己方补给区，由场外补弹员使用官方补弹器</w:t>
      </w:r>
      <w:r>
        <w:rPr/>
        <w:t>给机器人补给弹丸。 </w:t>
      </w:r>
      <w:r>
        <w:rPr>
          <w:spacing w:val="-2"/>
        </w:rPr>
        <w:t>所有机器人均可在比赛中通过补给区的场外补弹员补给 17mm 弹丸，但是不可补给 42mm 弹丸。关于补</w:t>
      </w:r>
      <w:r>
        <w:rPr>
          <w:spacing w:val="7"/>
        </w:rPr>
        <w:t xml:space="preserve">  </w:t>
      </w:r>
      <w:r>
        <w:rPr>
          <w:spacing w:val="-5"/>
        </w:rPr>
        <w:t>弹器，</w:t>
      </w:r>
      <w:r>
        <w:rPr>
          <w:spacing w:val="-32"/>
        </w:rPr>
        <w:t xml:space="preserve"> </w:t>
      </w:r>
      <w:r>
        <w:rPr>
          <w:spacing w:val="-5"/>
        </w:rPr>
        <w:t>请参阅“</w:t>
      </w:r>
      <w:hyperlink w:history="true" w:anchor="bookmark109">
        <w:r>
          <w:rPr>
            <w:spacing w:val="-5"/>
          </w:rPr>
          <w:t>图</w:t>
        </w:r>
        <w:r>
          <w:rPr>
            <w:spacing w:val="52"/>
            <w:w w:val="101"/>
          </w:rPr>
          <w:t xml:space="preserve"> </w:t>
        </w:r>
        <w:r>
          <w:rPr>
            <w:spacing w:val="-5"/>
          </w:rPr>
          <w:t>5-16</w:t>
        </w:r>
        <w:r>
          <w:rPr>
            <w:spacing w:val="46"/>
          </w:rPr>
          <w:t xml:space="preserve"> </w:t>
        </w:r>
        <w:r>
          <w:rPr>
            <w:spacing w:val="-5"/>
          </w:rPr>
          <w:t>补弹器示意图</w:t>
        </w:r>
      </w:hyperlink>
      <w:r>
        <w:rPr>
          <w:spacing w:val="-5"/>
        </w:rPr>
        <w:t>”。</w:t>
      </w:r>
    </w:p>
    <w:p>
      <w:pPr>
        <w:pStyle w:val="BodyText"/>
        <w:ind w:left="123"/>
        <w:spacing w:before="35"/>
        <w:rPr/>
      </w:pPr>
      <w:r>
        <w:rPr>
          <w:position w:val="-17"/>
        </w:rPr>
        <w:drawing>
          <wp:inline distT="0" distB="0" distL="0" distR="0">
            <wp:extent cx="337565" cy="356863"/>
            <wp:effectExtent l="0" t="0" r="0" b="0"/>
            <wp:docPr id="210" name="IM 210"/>
            <wp:cNvGraphicFramePr/>
            <a:graphic>
              <a:graphicData uri="http://schemas.openxmlformats.org/drawingml/2006/picture">
                <pic:pic>
                  <pic:nvPicPr>
                    <pic:cNvPr id="210" name="IM 210"/>
                    <pic:cNvPicPr/>
                  </pic:nvPicPr>
                  <pic:blipFill>
                    <a:blip r:embed="rId124"/>
                    <a:stretch>
                      <a:fillRect/>
                    </a:stretch>
                  </pic:blipFill>
                  <pic:spPr>
                    <a:xfrm rot="0">
                      <a:off x="0" y="0"/>
                      <a:ext cx="337565" cy="356863"/>
                    </a:xfrm>
                    <a:prstGeom prst="rect">
                      <a:avLst/>
                    </a:prstGeom>
                  </pic:spPr>
                </pic:pic>
              </a:graphicData>
            </a:graphic>
          </wp:inline>
        </w:drawing>
      </w:r>
      <w:r>
        <w:rPr>
          <w:spacing w:val="10"/>
        </w:rPr>
        <w:t xml:space="preserve">    </w:t>
      </w:r>
      <w:r>
        <w:rPr/>
        <w:t>补弹员只能使用官方补弹器进行补弹，不能以任何其他形式接触机器人。</w:t>
      </w:r>
    </w:p>
    <w:p>
      <w:pPr>
        <w:spacing w:line="465" w:lineRule="auto"/>
        <w:rPr>
          <w:rFonts w:ascii="Arial"/>
          <w:sz w:val="21"/>
        </w:rPr>
      </w:pPr>
      <w:r>
        <w:drawing>
          <wp:anchor distT="0" distB="0" distL="0" distR="0" simplePos="0" relativeHeight="251813888" behindDoc="0" locked="0" layoutInCell="1" allowOverlap="1">
            <wp:simplePos x="0" y="0"/>
            <wp:positionH relativeFrom="column">
              <wp:posOffset>0</wp:posOffset>
            </wp:positionH>
            <wp:positionV relativeFrom="paragraph">
              <wp:posOffset>50926</wp:posOffset>
            </wp:positionV>
            <wp:extent cx="6260591" cy="6350"/>
            <wp:effectExtent l="0" t="0" r="0" b="0"/>
            <wp:wrapNone/>
            <wp:docPr id="212" name="IM 212"/>
            <wp:cNvGraphicFramePr/>
            <a:graphic>
              <a:graphicData uri="http://schemas.openxmlformats.org/drawingml/2006/picture">
                <pic:pic>
                  <pic:nvPicPr>
                    <pic:cNvPr id="212" name="IM 212"/>
                    <pic:cNvPicPr/>
                  </pic:nvPicPr>
                  <pic:blipFill>
                    <a:blip r:embed="rId125"/>
                    <a:stretch>
                      <a:fillRect/>
                    </a:stretch>
                  </pic:blipFill>
                  <pic:spPr>
                    <a:xfrm rot="0">
                      <a:off x="0" y="0"/>
                      <a:ext cx="6260591" cy="6350"/>
                    </a:xfrm>
                    <a:prstGeom prst="rect">
                      <a:avLst/>
                    </a:prstGeom>
                  </pic:spPr>
                </pic:pic>
              </a:graphicData>
            </a:graphic>
          </wp:anchor>
        </w:drawing>
      </w:r>
      <w:r/>
    </w:p>
    <w:p>
      <w:pPr>
        <w:ind w:left="135"/>
        <w:spacing w:before="101" w:line="416" w:lineRule="exact"/>
        <w:outlineLvl w:val="1"/>
        <w:rPr>
          <w:rFonts w:ascii="SimSun" w:hAnsi="SimSun" w:eastAsia="SimSun" w:cs="SimSun"/>
          <w:sz w:val="31"/>
          <w:szCs w:val="31"/>
        </w:rPr>
      </w:pPr>
      <w:bookmarkStart w:name="bookmark30" w:id="110"/>
      <w:bookmarkEnd w:id="110"/>
      <w:bookmarkStart w:name="bookmark146" w:id="111"/>
      <w:bookmarkEnd w:id="111"/>
      <w:bookmarkStart w:name="bookmark147" w:id="112"/>
      <w:bookmarkEnd w:id="112"/>
      <w:bookmarkStart w:name="bookmark157" w:id="113"/>
      <w:bookmarkEnd w:id="113"/>
      <w:bookmarkStart w:name="bookmark158" w:id="114"/>
      <w:bookmarkEnd w:id="114"/>
      <w:bookmarkStart w:name="bookmark166" w:id="115"/>
      <w:bookmarkEnd w:id="115"/>
      <w:bookmarkStart w:name="bookmark167" w:id="116"/>
      <w:bookmarkEnd w:id="116"/>
      <w:bookmarkStart w:name="bookmark190" w:id="117"/>
      <w:bookmarkEnd w:id="117"/>
      <w:bookmarkStart w:name="bookmark191" w:id="118"/>
      <w:bookmarkEnd w:id="118"/>
      <w:r>
        <w:rPr>
          <w:rFonts w:ascii="SimSun" w:hAnsi="SimSun" w:eastAsia="SimSun" w:cs="SimSun"/>
          <w:sz w:val="31"/>
          <w:szCs w:val="31"/>
          <w:b/>
          <w:bCs/>
          <w:color w:val="333399"/>
          <w:spacing w:val="-3"/>
          <w:position w:val="1"/>
        </w:rPr>
        <w:t>3.3.6</w:t>
      </w:r>
      <w:r>
        <w:rPr>
          <w:rFonts w:ascii="SimSun" w:hAnsi="SimSun" w:eastAsia="SimSun" w:cs="SimSun"/>
          <w:sz w:val="31"/>
          <w:szCs w:val="31"/>
          <w:color w:val="333399"/>
          <w:spacing w:val="43"/>
          <w:position w:val="1"/>
        </w:rPr>
        <w:t xml:space="preserve">  </w:t>
      </w:r>
      <w:r>
        <w:rPr>
          <w:rFonts w:ascii="SimSun" w:hAnsi="SimSun" w:eastAsia="SimSun" w:cs="SimSun"/>
          <w:sz w:val="31"/>
          <w:szCs w:val="31"/>
          <w:b/>
          <w:bCs/>
          <w:color w:val="333399"/>
          <w:spacing w:val="-3"/>
          <w:position w:val="1"/>
        </w:rPr>
        <w:t>中心增益点及胜利点机制</w:t>
      </w:r>
    </w:p>
    <w:p>
      <w:pPr>
        <w:pStyle w:val="BodyText"/>
        <w:ind w:left="143"/>
        <w:spacing w:before="237" w:line="176" w:lineRule="auto"/>
        <w:rPr/>
      </w:pPr>
      <w:r>
        <w:rPr>
          <w:spacing w:val="-4"/>
        </w:rPr>
        <w:t>中心增益点的位置如下图所示：</w:t>
      </w:r>
    </w:p>
    <w:p>
      <w:pPr>
        <w:spacing w:line="176" w:lineRule="auto"/>
        <w:sectPr>
          <w:footerReference w:type="default" r:id="rId121"/>
          <w:pgSz w:w="11907" w:h="16839"/>
          <w:pgMar w:top="400" w:right="1034" w:bottom="1421" w:left="1012" w:header="0" w:footer="1057" w:gutter="0"/>
        </w:sectPr>
        <w:rPr/>
      </w:pPr>
    </w:p>
    <w:p>
      <w:pPr>
        <w:ind w:firstLine="30"/>
        <w:spacing w:before="201" w:line="6654" w:lineRule="exact"/>
        <w:rPr/>
      </w:pPr>
      <w:r>
        <w:rPr>
          <w:position w:val="-133"/>
        </w:rPr>
        <w:drawing>
          <wp:inline distT="0" distB="0" distL="0" distR="0">
            <wp:extent cx="6120127" cy="4225282"/>
            <wp:effectExtent l="0" t="0" r="0" b="0"/>
            <wp:docPr id="214" name="IM 214"/>
            <wp:cNvGraphicFramePr/>
            <a:graphic>
              <a:graphicData uri="http://schemas.openxmlformats.org/drawingml/2006/picture">
                <pic:pic>
                  <pic:nvPicPr>
                    <pic:cNvPr id="214" name="IM 214"/>
                    <pic:cNvPicPr/>
                  </pic:nvPicPr>
                  <pic:blipFill>
                    <a:blip r:embed="rId127"/>
                    <a:stretch>
                      <a:fillRect/>
                    </a:stretch>
                  </pic:blipFill>
                  <pic:spPr>
                    <a:xfrm rot="0">
                      <a:off x="0" y="0"/>
                      <a:ext cx="6120127" cy="4225282"/>
                    </a:xfrm>
                    <a:prstGeom prst="rect">
                      <a:avLst/>
                    </a:prstGeom>
                  </pic:spPr>
                </pic:pic>
              </a:graphicData>
            </a:graphic>
          </wp:inline>
        </w:drawing>
      </w:r>
    </w:p>
    <w:p>
      <w:pPr>
        <w:spacing w:line="384" w:lineRule="auto"/>
        <w:rPr>
          <w:rFonts w:ascii="Arial"/>
          <w:sz w:val="21"/>
        </w:rPr>
      </w:pPr>
      <w:r/>
    </w:p>
    <w:p>
      <w:pPr>
        <w:pStyle w:val="BodyText"/>
        <w:ind w:left="3915"/>
        <w:spacing w:before="90" w:line="198" w:lineRule="auto"/>
        <w:rPr/>
      </w:pPr>
      <w:r>
        <w:rPr>
          <w:spacing w:val="-5"/>
        </w:rPr>
        <w:t>[1]        中心增益点</w:t>
      </w:r>
    </w:p>
    <w:p>
      <w:pPr>
        <w:spacing w:line="337" w:lineRule="auto"/>
        <w:rPr>
          <w:rFonts w:ascii="Arial"/>
          <w:sz w:val="21"/>
        </w:rPr>
      </w:pPr>
      <w:r/>
    </w:p>
    <w:p>
      <w:pPr>
        <w:pStyle w:val="BodyText"/>
        <w:ind w:left="3976"/>
        <w:spacing w:before="90" w:line="205" w:lineRule="auto"/>
        <w:outlineLvl w:val="0"/>
        <w:rPr/>
      </w:pPr>
      <w:bookmarkStart w:name="bookmark194" w:id="119"/>
      <w:bookmarkEnd w:id="119"/>
      <w:r>
        <w:rPr>
          <w:spacing w:val="-7"/>
        </w:rPr>
        <w:t>图</w:t>
      </w:r>
      <w:r>
        <w:rPr>
          <w:spacing w:val="54"/>
        </w:rPr>
        <w:t xml:space="preserve"> </w:t>
      </w:r>
      <w:r>
        <w:rPr>
          <w:spacing w:val="-7"/>
        </w:rPr>
        <w:t>3-16  中心增益点示意图</w:t>
      </w:r>
    </w:p>
    <w:p>
      <w:pPr>
        <w:pStyle w:val="BodyText"/>
        <w:ind w:left="34" w:right="23" w:firstLine="20"/>
        <w:spacing w:before="301" w:line="266" w:lineRule="auto"/>
        <w:jc w:val="both"/>
        <w:rPr/>
      </w:pPr>
      <w:r>
        <w:rPr>
          <w:spacing w:val="-2"/>
        </w:rPr>
        <w:t>比赛开始后，</w:t>
      </w:r>
      <w:r>
        <w:rPr>
          <w:spacing w:val="-15"/>
        </w:rPr>
        <w:t xml:space="preserve"> </w:t>
      </w:r>
      <w:r>
        <w:rPr>
          <w:spacing w:val="-2"/>
        </w:rPr>
        <w:t>中心增益点生效。中心增益点在同一时间仅可被一方占领，可以同时被一方的多台机器人占</w:t>
      </w:r>
      <w:r>
        <w:rPr/>
        <w:t xml:space="preserve"> </w:t>
      </w:r>
      <w:r>
        <w:rPr>
          <w:spacing w:val="-2"/>
        </w:rPr>
        <w:t>领，若双方机器人同时在中心增益点内，</w:t>
      </w:r>
      <w:r>
        <w:rPr>
          <w:spacing w:val="-32"/>
        </w:rPr>
        <w:t xml:space="preserve"> </w:t>
      </w:r>
      <w:r>
        <w:rPr>
          <w:spacing w:val="-2"/>
        </w:rPr>
        <w:t>遵循先到先得的原则。在同一时刻，</w:t>
      </w:r>
      <w:r>
        <w:rPr>
          <w:spacing w:val="-28"/>
        </w:rPr>
        <w:t xml:space="preserve"> </w:t>
      </w:r>
      <w:r>
        <w:rPr>
          <w:spacing w:val="-2"/>
        </w:rPr>
        <w:t>中心增益点仅可被一方的一</w:t>
      </w:r>
      <w:r>
        <w:rPr/>
        <w:t xml:space="preserve"> </w:t>
      </w:r>
      <w:r>
        <w:rPr>
          <w:spacing w:val="-1"/>
        </w:rPr>
        <w:t>台或多台机器人占领。具体机制如下：</w:t>
      </w:r>
    </w:p>
    <w:p>
      <w:pPr>
        <w:pStyle w:val="BodyText"/>
        <w:ind w:left="46"/>
        <w:spacing w:before="74" w:line="222" w:lineRule="auto"/>
        <w:rPr/>
      </w:pPr>
      <w:r>
        <w:rPr>
          <w:rFonts w:ascii="Wingdings" w:hAnsi="Wingdings" w:eastAsia="Wingdings" w:cs="Wingdings"/>
          <w:b/>
          <w:bCs/>
          <w:spacing w:val="-3"/>
          <w:position w:val="1"/>
        </w:rPr>
        <w:t>l</w:t>
      </w:r>
      <w:r>
        <w:rPr>
          <w:rFonts w:ascii="Wingdings" w:hAnsi="Wingdings" w:eastAsia="Wingdings" w:cs="Wingdings"/>
          <w:spacing w:val="79"/>
          <w:position w:val="1"/>
        </w:rPr>
        <w:t xml:space="preserve"> </w:t>
      </w:r>
      <w:r>
        <w:rPr>
          <w:spacing w:val="-3"/>
        </w:rPr>
        <w:t>当一方机器人占领中心增益点时，该方每秒累计 1 点胜利点。</w:t>
      </w:r>
    </w:p>
    <w:p>
      <w:pPr>
        <w:pStyle w:val="BodyText"/>
        <w:ind w:left="46"/>
        <w:spacing w:before="166" w:line="222" w:lineRule="auto"/>
        <w:rPr/>
      </w:pPr>
      <w:r>
        <w:rPr>
          <w:rFonts w:ascii="Wingdings" w:hAnsi="Wingdings" w:eastAsia="Wingdings" w:cs="Wingdings"/>
          <w:b/>
          <w:bCs/>
          <w:spacing w:val="-3"/>
          <w:position w:val="1"/>
        </w:rPr>
        <w:t>l</w:t>
      </w:r>
      <w:r>
        <w:rPr>
          <w:rFonts w:ascii="Wingdings" w:hAnsi="Wingdings" w:eastAsia="Wingdings" w:cs="Wingdings"/>
          <w:spacing w:val="71"/>
          <w:position w:val="1"/>
        </w:rPr>
        <w:t xml:space="preserve"> </w:t>
      </w:r>
      <w:r>
        <w:rPr>
          <w:spacing w:val="-3"/>
        </w:rPr>
        <w:t>每当一方机器人战亡，另一方获得 20 点胜利点。</w:t>
      </w:r>
    </w:p>
    <w:p>
      <w:pPr>
        <w:spacing w:line="359" w:lineRule="auto"/>
        <w:rPr>
          <w:rFonts w:ascii="Arial"/>
          <w:sz w:val="21"/>
        </w:rPr>
      </w:pPr>
      <w:r/>
    </w:p>
    <w:p>
      <w:pPr>
        <w:ind w:left="44"/>
        <w:spacing w:before="101" w:line="420" w:lineRule="exact"/>
        <w:outlineLvl w:val="1"/>
        <w:rPr>
          <w:rFonts w:ascii="SimSun" w:hAnsi="SimSun" w:eastAsia="SimSun" w:cs="SimSun"/>
          <w:sz w:val="31"/>
          <w:szCs w:val="31"/>
        </w:rPr>
      </w:pPr>
      <w:bookmarkStart w:name="bookmark31" w:id="120"/>
      <w:bookmarkEnd w:id="120"/>
      <w:bookmarkStart w:name="bookmark116" w:id="121"/>
      <w:bookmarkEnd w:id="121"/>
      <w:r>
        <w:rPr>
          <w:rFonts w:ascii="SimSun" w:hAnsi="SimSun" w:eastAsia="SimSun" w:cs="SimSun"/>
          <w:sz w:val="31"/>
          <w:szCs w:val="31"/>
          <w:b/>
          <w:bCs/>
          <w:color w:val="333399"/>
          <w:spacing w:val="-5"/>
          <w:position w:val="1"/>
        </w:rPr>
        <w:t>3.3.7</w:t>
      </w:r>
      <w:r>
        <w:rPr>
          <w:rFonts w:ascii="SimSun" w:hAnsi="SimSun" w:eastAsia="SimSun" w:cs="SimSun"/>
          <w:sz w:val="31"/>
          <w:szCs w:val="31"/>
          <w:color w:val="333399"/>
          <w:spacing w:val="35"/>
          <w:position w:val="1"/>
        </w:rPr>
        <w:t xml:space="preserve">  </w:t>
      </w:r>
      <w:r>
        <w:rPr>
          <w:rFonts w:ascii="SimSun" w:hAnsi="SimSun" w:eastAsia="SimSun" w:cs="SimSun"/>
          <w:sz w:val="31"/>
          <w:szCs w:val="31"/>
          <w:b/>
          <w:bCs/>
          <w:color w:val="333399"/>
          <w:spacing w:val="-5"/>
          <w:position w:val="1"/>
        </w:rPr>
        <w:t>赛制及获胜条件</w:t>
      </w:r>
    </w:p>
    <w:p>
      <w:pPr>
        <w:pStyle w:val="BodyText"/>
        <w:ind w:left="38"/>
        <w:spacing w:before="237" w:line="192" w:lineRule="auto"/>
        <w:rPr/>
      </w:pPr>
      <w:r>
        <w:rPr>
          <w:spacing w:val="-3"/>
        </w:rPr>
        <w:t>3V3 对抗赛分为小组循环赛和淘汰赛。小组循环赛的赛制为 BO2，</w:t>
      </w:r>
      <w:r>
        <w:rPr>
          <w:spacing w:val="-21"/>
        </w:rPr>
        <w:t xml:space="preserve"> </w:t>
      </w:r>
      <w:r>
        <w:rPr>
          <w:spacing w:val="-3"/>
        </w:rPr>
        <w:t>淘汰赛赛制为 BO3 或 BO5。</w:t>
      </w:r>
    </w:p>
    <w:p>
      <w:pPr>
        <w:pStyle w:val="BodyText"/>
        <w:ind w:left="59"/>
        <w:spacing w:before="211" w:line="177" w:lineRule="auto"/>
        <w:rPr/>
      </w:pPr>
      <w:r>
        <w:rPr>
          <w:spacing w:val="-4"/>
        </w:rPr>
        <w:t>以下为单局比赛的获胜条件：</w:t>
      </w:r>
    </w:p>
    <w:p>
      <w:pPr>
        <w:pStyle w:val="BodyText"/>
        <w:ind w:left="46"/>
        <w:spacing w:before="234" w:line="204" w:lineRule="auto"/>
        <w:rPr/>
      </w:pPr>
      <w:r>
        <w:rPr>
          <w:spacing w:val="-3"/>
        </w:rPr>
        <w:t>1.    一方积累的胜利点到达 200 时，当局比赛立即结束，</w:t>
      </w:r>
      <w:r>
        <w:rPr>
          <w:spacing w:val="-39"/>
        </w:rPr>
        <w:t xml:space="preserve"> </w:t>
      </w:r>
      <w:r>
        <w:rPr>
          <w:spacing w:val="-3"/>
        </w:rPr>
        <w:t>胜利</w:t>
      </w:r>
      <w:r>
        <w:rPr>
          <w:spacing w:val="-4"/>
        </w:rPr>
        <w:t>点先达到 200 的一方获胜。</w:t>
      </w:r>
    </w:p>
    <w:p>
      <w:pPr>
        <w:pStyle w:val="BodyText"/>
        <w:ind w:left="39"/>
        <w:spacing w:before="195" w:line="204" w:lineRule="auto"/>
        <w:rPr/>
      </w:pPr>
      <w:r>
        <w:rPr>
          <w:spacing w:val="-2"/>
        </w:rPr>
        <w:t>2.    一局比赛时间耗尽时，双方胜利点均未计满 200，</w:t>
      </w:r>
      <w:r>
        <w:rPr>
          <w:spacing w:val="-41"/>
        </w:rPr>
        <w:t xml:space="preserve"> </w:t>
      </w:r>
      <w:r>
        <w:rPr>
          <w:spacing w:val="-2"/>
        </w:rPr>
        <w:t>胜利</w:t>
      </w:r>
      <w:r>
        <w:rPr>
          <w:spacing w:val="-3"/>
        </w:rPr>
        <w:t>点较高的一方获胜。</w:t>
      </w:r>
    </w:p>
    <w:p>
      <w:pPr>
        <w:spacing w:line="204" w:lineRule="auto"/>
        <w:sectPr>
          <w:headerReference w:type="default" r:id="rId87"/>
          <w:footerReference w:type="default" r:id="rId126"/>
          <w:pgSz w:w="11907" w:h="16839"/>
          <w:pgMar w:top="1226" w:right="1106" w:bottom="1365" w:left="1104" w:header="981" w:footer="1079" w:gutter="0"/>
        </w:sectPr>
        <w:rPr/>
      </w:pPr>
    </w:p>
    <w:p>
      <w:pPr>
        <w:pStyle w:val="BodyText"/>
        <w:ind w:left="38"/>
        <w:spacing w:before="209" w:line="204" w:lineRule="auto"/>
        <w:rPr/>
      </w:pPr>
      <w:r>
        <w:rPr>
          <w:spacing w:val="-1"/>
        </w:rPr>
        <w:t>3.    一局比赛时间耗尽时，双方胜利点相同且均未计满 200，全队攻击伤害高的</w:t>
      </w:r>
      <w:r>
        <w:rPr>
          <w:spacing w:val="-2"/>
        </w:rPr>
        <w:t>一方获胜。</w:t>
      </w:r>
    </w:p>
    <w:p>
      <w:pPr>
        <w:pStyle w:val="BodyText"/>
        <w:ind w:left="459" w:right="24" w:hanging="424"/>
        <w:spacing w:before="196" w:line="221" w:lineRule="auto"/>
        <w:rPr/>
      </w:pPr>
      <w:r>
        <w:rPr>
          <w:spacing w:val="-1"/>
        </w:rPr>
        <w:t>4.    一局比赛时间耗尽时，双方胜利点相同且均未计满 200，全队攻击伤害一致，</w:t>
      </w:r>
      <w:r>
        <w:rPr>
          <w:spacing w:val="-40"/>
        </w:rPr>
        <w:t xml:space="preserve"> </w:t>
      </w:r>
      <w:r>
        <w:rPr>
          <w:spacing w:val="-1"/>
        </w:rPr>
        <w:t>则</w:t>
      </w:r>
      <w:r>
        <w:rPr>
          <w:spacing w:val="-2"/>
        </w:rPr>
        <w:t>全队机器人总剩余血</w:t>
      </w:r>
      <w:r>
        <w:rPr/>
        <w:t xml:space="preserve"> </w:t>
      </w:r>
      <w:r>
        <w:rPr>
          <w:spacing w:val="-1"/>
        </w:rPr>
        <w:t>量高的一方获胜。</w:t>
      </w:r>
    </w:p>
    <w:p>
      <w:pPr>
        <w:pStyle w:val="BodyText"/>
        <w:ind w:left="37"/>
        <w:spacing w:before="235" w:line="204" w:lineRule="auto"/>
        <w:rPr/>
      </w:pPr>
      <w:r>
        <w:rPr/>
        <w:t>5.</w:t>
      </w:r>
      <w:r>
        <w:rPr>
          <w:spacing w:val="20"/>
        </w:rPr>
        <w:t xml:space="preserve">   </w:t>
      </w:r>
      <w:r>
        <w:rPr/>
        <w:t>若上述条件无法判定胜利，该局比赛视为平局</w:t>
      </w:r>
      <w:r>
        <w:rPr>
          <w:spacing w:val="-1"/>
        </w:rPr>
        <w:t>。淘汰赛出现平局则立即加赛一局直至分出胜负。</w:t>
      </w:r>
    </w:p>
    <w:p>
      <w:pPr>
        <w:spacing w:line="204" w:lineRule="auto"/>
        <w:sectPr>
          <w:headerReference w:type="default" r:id="rId85"/>
          <w:footerReference w:type="default" r:id="rId128"/>
          <w:pgSz w:w="11907" w:h="16839"/>
          <w:pgMar w:top="1219" w:right="1106" w:bottom="1421" w:left="1104" w:header="981" w:footer="1057" w:gutter="0"/>
        </w:sectPr>
        <w:rPr/>
      </w:pPr>
    </w:p>
    <w:p>
      <w:pPr>
        <w:spacing w:line="242" w:lineRule="auto"/>
        <w:rPr>
          <w:rFonts w:ascii="Arial"/>
          <w:sz w:val="21"/>
        </w:rPr>
      </w:pPr>
      <w:r/>
    </w:p>
    <w:p>
      <w:pPr>
        <w:ind w:left="42"/>
        <w:spacing w:before="140" w:line="578" w:lineRule="exact"/>
        <w:outlineLvl w:val="0"/>
        <w:rPr>
          <w:rFonts w:ascii="SimSun" w:hAnsi="SimSun" w:eastAsia="SimSun" w:cs="SimSun"/>
          <w:sz w:val="43"/>
          <w:szCs w:val="43"/>
        </w:rPr>
      </w:pPr>
      <w:bookmarkStart w:name="bookmark32" w:id="122"/>
      <w:bookmarkEnd w:id="122"/>
      <w:bookmarkStart w:name="bookmark33" w:id="123"/>
      <w:bookmarkEnd w:id="123"/>
      <w:r>
        <w:rPr>
          <w:rFonts w:ascii="SimSun" w:hAnsi="SimSun" w:eastAsia="SimSun" w:cs="SimSun"/>
          <w:sz w:val="43"/>
          <w:szCs w:val="43"/>
          <w:b/>
          <w:bCs/>
          <w:color w:val="333399"/>
          <w:spacing w:val="-9"/>
          <w:position w:val="2"/>
        </w:rPr>
        <w:t>4.</w:t>
      </w:r>
      <w:r>
        <w:rPr>
          <w:rFonts w:ascii="SimSun" w:hAnsi="SimSun" w:eastAsia="SimSun" w:cs="SimSun"/>
          <w:sz w:val="43"/>
          <w:szCs w:val="43"/>
          <w:color w:val="333399"/>
          <w:spacing w:val="144"/>
          <w:position w:val="2"/>
        </w:rPr>
        <w:t xml:space="preserve"> </w:t>
      </w:r>
      <w:r>
        <w:rPr>
          <w:rFonts w:ascii="SimSun" w:hAnsi="SimSun" w:eastAsia="SimSun" w:cs="SimSun"/>
          <w:sz w:val="43"/>
          <w:szCs w:val="43"/>
          <w:b/>
          <w:bCs/>
          <w:color w:val="333399"/>
          <w:spacing w:val="-9"/>
          <w:position w:val="2"/>
        </w:rPr>
        <w:t>步兵对抗赛</w:t>
      </w:r>
    </w:p>
    <w:p>
      <w:pPr>
        <w:pStyle w:val="BodyText"/>
        <w:ind w:left="37" w:right="26"/>
        <w:spacing w:before="282" w:line="266" w:lineRule="auto"/>
        <w:rPr/>
      </w:pPr>
      <w:r>
        <w:rPr>
          <w:spacing w:val="-1"/>
        </w:rPr>
        <w:t>两分钟比赛阶段中，</w:t>
      </w:r>
      <w:r>
        <w:rPr>
          <w:spacing w:val="-41"/>
        </w:rPr>
        <w:t xml:space="preserve"> </w:t>
      </w:r>
      <w:r>
        <w:rPr>
          <w:spacing w:val="-1"/>
        </w:rPr>
        <w:t>两支队伍的机器人将在核心比赛场地“战场”内进行射击对抗，击毁对</w:t>
      </w:r>
      <w:r>
        <w:rPr>
          <w:spacing w:val="-2"/>
        </w:rPr>
        <w:t>方机器人即可</w:t>
      </w:r>
      <w:r>
        <w:rPr/>
        <w:t xml:space="preserve"> </w:t>
      </w:r>
      <w:r>
        <w:rPr>
          <w:spacing w:val="-4"/>
        </w:rPr>
        <w:t>获得比赛胜利。</w:t>
      </w:r>
    </w:p>
    <w:p>
      <w:pPr>
        <w:spacing w:line="391" w:lineRule="auto"/>
        <w:rPr>
          <w:rFonts w:ascii="Arial"/>
          <w:sz w:val="21"/>
        </w:rPr>
      </w:pPr>
      <w:r/>
    </w:p>
    <w:p>
      <w:pPr>
        <w:ind w:left="39"/>
        <w:spacing w:before="117" w:line="242" w:lineRule="auto"/>
        <w:outlineLvl w:val="0"/>
        <w:rPr>
          <w:rFonts w:ascii="SimSun" w:hAnsi="SimSun" w:eastAsia="SimSun" w:cs="SimSun"/>
          <w:sz w:val="36"/>
          <w:szCs w:val="36"/>
        </w:rPr>
      </w:pPr>
      <w:bookmarkStart w:name="bookmark91" w:id="124"/>
      <w:bookmarkEnd w:id="124"/>
      <w:r>
        <w:rPr>
          <w:rFonts w:ascii="SimSun" w:hAnsi="SimSun" w:eastAsia="SimSun" w:cs="SimSun"/>
          <w:sz w:val="36"/>
          <w:szCs w:val="36"/>
          <w:b/>
          <w:bCs/>
          <w:color w:val="333399"/>
          <w:spacing w:val="-10"/>
        </w:rPr>
        <w:t>4.1</w:t>
      </w:r>
      <w:r>
        <w:rPr>
          <w:rFonts w:ascii="SimSun" w:hAnsi="SimSun" w:eastAsia="SimSun" w:cs="SimSun"/>
          <w:sz w:val="36"/>
          <w:szCs w:val="36"/>
          <w:color w:val="333399"/>
          <w:spacing w:val="52"/>
        </w:rPr>
        <w:t xml:space="preserve"> </w:t>
      </w:r>
      <w:r>
        <w:rPr>
          <w:rFonts w:ascii="SimSun" w:hAnsi="SimSun" w:eastAsia="SimSun" w:cs="SimSun"/>
          <w:sz w:val="36"/>
          <w:szCs w:val="36"/>
          <w:b/>
          <w:bCs/>
          <w:color w:val="333399"/>
          <w:spacing w:val="-10"/>
        </w:rPr>
        <w:t>机器人与操作手</w:t>
      </w:r>
    </w:p>
    <w:p>
      <w:pPr>
        <w:spacing w:line="263" w:lineRule="auto"/>
        <w:rPr>
          <w:rFonts w:ascii="Arial"/>
          <w:sz w:val="21"/>
        </w:rPr>
      </w:pPr>
      <w:r/>
    </w:p>
    <w:p>
      <w:pPr>
        <w:pStyle w:val="BodyText"/>
        <w:ind w:left="37"/>
        <w:spacing w:before="90" w:line="177" w:lineRule="auto"/>
        <w:rPr/>
      </w:pPr>
      <w:r>
        <w:rPr>
          <w:spacing w:val="-3"/>
        </w:rPr>
        <w:t>机器人及操作手阵容如下所示：</w:t>
      </w:r>
    </w:p>
    <w:p>
      <w:pPr>
        <w:spacing w:line="256" w:lineRule="auto"/>
        <w:rPr>
          <w:rFonts w:ascii="Arial"/>
          <w:sz w:val="21"/>
        </w:rPr>
      </w:pPr>
      <w:r/>
    </w:p>
    <w:p>
      <w:pPr>
        <w:pStyle w:val="BodyText"/>
        <w:ind w:left="37"/>
        <w:spacing w:before="90" w:line="204" w:lineRule="auto"/>
        <w:outlineLvl w:val="0"/>
        <w:rPr/>
      </w:pPr>
      <w:bookmarkStart w:name="bookmark195" w:id="125"/>
      <w:bookmarkEnd w:id="125"/>
      <w:r>
        <w:rPr>
          <w:spacing w:val="-4"/>
        </w:rPr>
        <w:t>表</w:t>
      </w:r>
      <w:r>
        <w:rPr>
          <w:spacing w:val="57"/>
        </w:rPr>
        <w:t xml:space="preserve"> </w:t>
      </w:r>
      <w:r>
        <w:rPr>
          <w:spacing w:val="-4"/>
        </w:rPr>
        <w:t>4-1</w:t>
      </w:r>
      <w:r>
        <w:rPr>
          <w:spacing w:val="52"/>
        </w:rPr>
        <w:t xml:space="preserve"> </w:t>
      </w:r>
      <w:r>
        <w:rPr>
          <w:spacing w:val="-4"/>
        </w:rPr>
        <w:t>步兵对抗赛机器人及操作手阵容</w:t>
      </w:r>
    </w:p>
    <w:p>
      <w:pPr>
        <w:spacing w:line="153" w:lineRule="exact"/>
        <w:rPr/>
      </w:pPr>
      <w:r/>
    </w:p>
    <w:tbl>
      <w:tblPr>
        <w:tblStyle w:val="TableNormal"/>
        <w:tblW w:w="9647" w:type="dxa"/>
        <w:tblInd w:w="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422"/>
        <w:gridCol w:w="2406"/>
        <w:gridCol w:w="2406"/>
        <w:gridCol w:w="2413"/>
      </w:tblGrid>
      <w:tr>
        <w:trPr>
          <w:trHeight w:val="828" w:hRule="atLeast"/>
        </w:trPr>
        <w:tc>
          <w:tcPr>
            <w:shd w:val="clear" w:fill="A5A5A5"/>
            <w:tcW w:w="2422" w:type="dxa"/>
            <w:vAlign w:val="top"/>
            <w:tcBorders>
              <w:left w:val="single" w:color="A5A5A5" w:sz="2" w:space="0"/>
            </w:tcBorders>
          </w:tcPr>
          <w:p>
            <w:pPr>
              <w:spacing w:line="273" w:lineRule="auto"/>
              <w:rPr>
                <w:rFonts w:ascii="Arial"/>
                <w:sz w:val="21"/>
              </w:rPr>
            </w:pPr>
            <w:r/>
          </w:p>
          <w:p>
            <w:pPr>
              <w:ind w:left="1017"/>
              <w:spacing w:before="62" w:line="214" w:lineRule="auto"/>
              <w:rPr>
                <w:rFonts w:ascii="SimSun" w:hAnsi="SimSun" w:eastAsia="SimSun" w:cs="SimSun"/>
                <w:sz w:val="19"/>
                <w:szCs w:val="19"/>
              </w:rPr>
            </w:pPr>
            <w:r>
              <w:rPr>
                <w:rFonts w:ascii="SimSun" w:hAnsi="SimSun" w:eastAsia="SimSun" w:cs="SimSun"/>
                <w:sz w:val="19"/>
                <w:szCs w:val="19"/>
                <w:b/>
                <w:bCs/>
                <w:spacing w:val="5"/>
              </w:rPr>
              <w:t>种类</w:t>
            </w:r>
          </w:p>
        </w:tc>
        <w:tc>
          <w:tcPr>
            <w:shd w:val="clear" w:fill="A5A5A5"/>
            <w:tcW w:w="2406" w:type="dxa"/>
            <w:vAlign w:val="top"/>
          </w:tcPr>
          <w:p>
            <w:pPr>
              <w:spacing w:line="271" w:lineRule="auto"/>
              <w:rPr>
                <w:rFonts w:ascii="Arial"/>
                <w:sz w:val="21"/>
              </w:rPr>
            </w:pPr>
            <w:r/>
          </w:p>
          <w:p>
            <w:pPr>
              <w:ind w:left="1006"/>
              <w:spacing w:before="62" w:line="216" w:lineRule="auto"/>
              <w:rPr>
                <w:rFonts w:ascii="SimSun" w:hAnsi="SimSun" w:eastAsia="SimSun" w:cs="SimSun"/>
                <w:sz w:val="19"/>
                <w:szCs w:val="19"/>
              </w:rPr>
            </w:pPr>
            <w:r>
              <w:rPr>
                <w:rFonts w:ascii="SimSun" w:hAnsi="SimSun" w:eastAsia="SimSun" w:cs="SimSun"/>
                <w:sz w:val="19"/>
                <w:szCs w:val="19"/>
                <w:b/>
                <w:bCs/>
                <w:spacing w:val="5"/>
              </w:rPr>
              <w:t>编号</w:t>
            </w:r>
          </w:p>
        </w:tc>
        <w:tc>
          <w:tcPr>
            <w:shd w:val="clear" w:fill="A5A5A5"/>
            <w:tcW w:w="2406" w:type="dxa"/>
            <w:vAlign w:val="top"/>
          </w:tcPr>
          <w:p>
            <w:pPr>
              <w:spacing w:line="271" w:lineRule="auto"/>
              <w:rPr>
                <w:rFonts w:ascii="Arial"/>
                <w:sz w:val="21"/>
              </w:rPr>
            </w:pPr>
            <w:r/>
          </w:p>
          <w:p>
            <w:pPr>
              <w:ind w:left="708"/>
              <w:spacing w:before="62" w:line="218" w:lineRule="auto"/>
              <w:rPr>
                <w:rFonts w:ascii="SimSun" w:hAnsi="SimSun" w:eastAsia="SimSun" w:cs="SimSun"/>
                <w:sz w:val="19"/>
                <w:szCs w:val="19"/>
              </w:rPr>
            </w:pPr>
            <w:r>
              <w:rPr>
                <w:rFonts w:ascii="SimSun" w:hAnsi="SimSun" w:eastAsia="SimSun" w:cs="SimSun"/>
                <w:sz w:val="19"/>
                <w:szCs w:val="19"/>
                <w:b/>
                <w:bCs/>
                <w:spacing w:val="-1"/>
              </w:rPr>
              <w:t>数量（台）</w:t>
            </w:r>
          </w:p>
        </w:tc>
        <w:tc>
          <w:tcPr>
            <w:shd w:val="clear" w:fill="A5A5A5"/>
            <w:tcW w:w="2413" w:type="dxa"/>
            <w:vAlign w:val="top"/>
          </w:tcPr>
          <w:p>
            <w:pPr>
              <w:spacing w:line="272" w:lineRule="auto"/>
              <w:rPr>
                <w:rFonts w:ascii="Arial"/>
                <w:sz w:val="21"/>
              </w:rPr>
            </w:pPr>
            <w:r/>
          </w:p>
          <w:p>
            <w:pPr>
              <w:ind w:left="711"/>
              <w:spacing w:before="62" w:line="215" w:lineRule="auto"/>
              <w:rPr>
                <w:rFonts w:ascii="SimSun" w:hAnsi="SimSun" w:eastAsia="SimSun" w:cs="SimSun"/>
                <w:sz w:val="19"/>
                <w:szCs w:val="19"/>
              </w:rPr>
            </w:pPr>
            <w:r>
              <w:rPr>
                <w:rFonts w:ascii="SimSun" w:hAnsi="SimSun" w:eastAsia="SimSun" w:cs="SimSun"/>
                <w:sz w:val="19"/>
                <w:szCs w:val="19"/>
                <w:b/>
                <w:bCs/>
                <w:spacing w:val="6"/>
              </w:rPr>
              <w:t>操作手阵容</w:t>
            </w:r>
          </w:p>
        </w:tc>
      </w:tr>
      <w:tr>
        <w:trPr>
          <w:trHeight w:val="1105" w:hRule="atLeast"/>
        </w:trPr>
        <w:tc>
          <w:tcPr>
            <w:tcW w:w="2422" w:type="dxa"/>
            <w:vAlign w:val="top"/>
            <w:tcBorders>
              <w:left w:val="nil"/>
            </w:tcBorders>
          </w:tcPr>
          <w:p>
            <w:pPr>
              <w:spacing w:line="405" w:lineRule="auto"/>
              <w:rPr>
                <w:rFonts w:ascii="Arial"/>
                <w:sz w:val="21"/>
              </w:rPr>
            </w:pPr>
            <w:r/>
          </w:p>
          <w:p>
            <w:pPr>
              <w:ind w:left="723"/>
              <w:spacing w:before="61" w:line="214" w:lineRule="auto"/>
              <w:rPr>
                <w:rFonts w:ascii="SimSun" w:hAnsi="SimSun" w:eastAsia="SimSun" w:cs="SimSun"/>
                <w:sz w:val="19"/>
                <w:szCs w:val="19"/>
              </w:rPr>
            </w:pPr>
            <w:r>
              <w:rPr>
                <w:rFonts w:ascii="SimSun" w:hAnsi="SimSun" w:eastAsia="SimSun" w:cs="SimSun"/>
                <w:sz w:val="19"/>
                <w:szCs w:val="19"/>
                <w:b/>
                <w:bCs/>
                <w:spacing w:val="6"/>
              </w:rPr>
              <w:t>步兵机器人</w:t>
            </w:r>
          </w:p>
        </w:tc>
        <w:tc>
          <w:tcPr>
            <w:tcW w:w="2406" w:type="dxa"/>
            <w:vAlign w:val="top"/>
          </w:tcPr>
          <w:p>
            <w:pPr>
              <w:spacing w:line="384" w:lineRule="auto"/>
              <w:rPr>
                <w:rFonts w:ascii="Arial"/>
                <w:sz w:val="21"/>
              </w:rPr>
            </w:pPr>
            <w:r/>
          </w:p>
          <w:p>
            <w:pPr>
              <w:pStyle w:val="TableText"/>
              <w:ind w:left="1156"/>
              <w:spacing w:before="82" w:line="227" w:lineRule="auto"/>
              <w:rPr>
                <w:sz w:val="19"/>
                <w:szCs w:val="19"/>
              </w:rPr>
            </w:pPr>
            <w:r>
              <w:rPr>
                <w:sz w:val="19"/>
                <w:szCs w:val="19"/>
              </w:rPr>
              <w:t>3</w:t>
            </w:r>
          </w:p>
        </w:tc>
        <w:tc>
          <w:tcPr>
            <w:tcW w:w="2406" w:type="dxa"/>
            <w:vAlign w:val="top"/>
          </w:tcPr>
          <w:p>
            <w:pPr>
              <w:spacing w:line="384" w:lineRule="auto"/>
              <w:rPr>
                <w:rFonts w:ascii="Arial"/>
                <w:sz w:val="21"/>
              </w:rPr>
            </w:pPr>
            <w:r/>
          </w:p>
          <w:p>
            <w:pPr>
              <w:pStyle w:val="TableText"/>
              <w:ind w:left="1164"/>
              <w:spacing w:before="82" w:line="229" w:lineRule="auto"/>
              <w:rPr>
                <w:sz w:val="19"/>
                <w:szCs w:val="19"/>
              </w:rPr>
            </w:pPr>
            <w:r>
              <w:rPr>
                <w:sz w:val="19"/>
                <w:szCs w:val="19"/>
              </w:rPr>
              <w:t>1</w:t>
            </w:r>
          </w:p>
        </w:tc>
        <w:tc>
          <w:tcPr>
            <w:tcW w:w="2413" w:type="dxa"/>
            <w:vAlign w:val="top"/>
            <w:tcBorders>
              <w:right w:val="nil"/>
            </w:tcBorders>
          </w:tcPr>
          <w:p>
            <w:pPr>
              <w:spacing w:line="384" w:lineRule="auto"/>
              <w:rPr>
                <w:rFonts w:ascii="Arial"/>
                <w:sz w:val="21"/>
              </w:rPr>
            </w:pPr>
            <w:r/>
          </w:p>
          <w:p>
            <w:pPr>
              <w:pStyle w:val="TableText"/>
              <w:ind w:left="908"/>
              <w:spacing w:before="82" w:line="211" w:lineRule="auto"/>
              <w:rPr>
                <w:sz w:val="19"/>
                <w:szCs w:val="19"/>
              </w:rPr>
            </w:pPr>
            <w:r>
              <w:rPr>
                <w:sz w:val="19"/>
                <w:szCs w:val="19"/>
                <w:spacing w:val="-5"/>
              </w:rPr>
              <w:t>1 人/台</w:t>
            </w:r>
          </w:p>
        </w:tc>
      </w:tr>
    </w:tbl>
    <w:p>
      <w:pPr>
        <w:spacing w:before="71"/>
        <w:rPr/>
      </w:pPr>
      <w:r/>
    </w:p>
    <w:p>
      <w:pPr>
        <w:spacing w:before="70"/>
        <w:rPr/>
      </w:pPr>
      <w:r/>
    </w:p>
    <w:tbl>
      <w:tblPr>
        <w:tblStyle w:val="TableNormal"/>
        <w:tblW w:w="9652" w:type="dxa"/>
        <w:tblInd w:w="1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30"/>
        <w:gridCol w:w="450"/>
        <w:gridCol w:w="8372"/>
      </w:tblGrid>
      <w:tr>
        <w:trPr>
          <w:trHeight w:val="1502" w:hRule="atLeast"/>
        </w:trPr>
        <w:tc>
          <w:tcPr>
            <w:tcW w:w="830" w:type="dxa"/>
            <w:vAlign w:val="top"/>
            <w:tcBorders>
              <w:bottom w:val="single" w:color="000000" w:sz="2" w:space="0"/>
              <w:top w:val="single" w:color="000000" w:sz="2" w:space="0"/>
            </w:tcBorders>
          </w:tcPr>
          <w:p>
            <w:pPr>
              <w:spacing w:line="462" w:lineRule="auto"/>
              <w:rPr>
                <w:rFonts w:ascii="Arial"/>
                <w:sz w:val="21"/>
              </w:rPr>
            </w:pPr>
            <w:r/>
          </w:p>
          <w:p>
            <w:pPr>
              <w:ind w:firstLine="123"/>
              <w:spacing w:line="562" w:lineRule="exact"/>
              <w:rPr/>
            </w:pPr>
            <w:r>
              <w:rPr>
                <w:position w:val="-11"/>
              </w:rPr>
              <w:drawing>
                <wp:inline distT="0" distB="0" distL="0" distR="0">
                  <wp:extent cx="337576" cy="356869"/>
                  <wp:effectExtent l="0" t="0" r="0" b="0"/>
                  <wp:docPr id="216" name="IM 216"/>
                  <wp:cNvGraphicFramePr/>
                  <a:graphic>
                    <a:graphicData uri="http://schemas.openxmlformats.org/drawingml/2006/picture">
                      <pic:pic>
                        <pic:nvPicPr>
                          <pic:cNvPr id="216" name="IM 216"/>
                          <pic:cNvPicPr/>
                        </pic:nvPicPr>
                        <pic:blipFill>
                          <a:blip r:embed="rId43"/>
                          <a:stretch>
                            <a:fillRect/>
                          </a:stretch>
                        </pic:blipFill>
                        <pic:spPr>
                          <a:xfrm rot="0">
                            <a:off x="0" y="0"/>
                            <a:ext cx="337576" cy="356869"/>
                          </a:xfrm>
                          <a:prstGeom prst="rect">
                            <a:avLst/>
                          </a:prstGeom>
                        </pic:spPr>
                      </pic:pic>
                    </a:graphicData>
                  </a:graphic>
                </wp:inline>
              </w:drawing>
            </w:r>
          </w:p>
        </w:tc>
        <w:tc>
          <w:tcPr>
            <w:tcW w:w="450" w:type="dxa"/>
            <w:vAlign w:val="top"/>
            <w:tcBorders>
              <w:bottom w:val="single" w:color="000000" w:sz="2" w:space="0"/>
              <w:top w:val="single" w:color="000000" w:sz="2" w:space="0"/>
            </w:tcBorders>
          </w:tcPr>
          <w:p>
            <w:pPr>
              <w:spacing w:line="296" w:lineRule="auto"/>
              <w:rPr>
                <w:rFonts w:ascii="Arial"/>
                <w:sz w:val="21"/>
              </w:rPr>
            </w:pPr>
            <w:r/>
          </w:p>
          <w:p>
            <w:pPr>
              <w:ind w:left="193"/>
              <w:spacing w:before="59" w:line="294" w:lineRule="exact"/>
              <w:rPr>
                <w:rFonts w:ascii="Wingdings" w:hAnsi="Wingdings" w:eastAsia="Wingdings" w:cs="Wingdings"/>
                <w:sz w:val="21"/>
                <w:szCs w:val="21"/>
              </w:rPr>
            </w:pPr>
            <w:r>
              <w:rPr>
                <w:rFonts w:ascii="Wingdings" w:hAnsi="Wingdings" w:eastAsia="Wingdings" w:cs="Wingdings"/>
                <w:sz w:val="21"/>
                <w:szCs w:val="21"/>
                <w:b/>
                <w:bCs/>
                <w:spacing w:val="-3"/>
                <w:position w:val="1"/>
              </w:rPr>
              <w:t>l</w:t>
            </w:r>
          </w:p>
          <w:p>
            <w:pPr>
              <w:spacing w:line="313" w:lineRule="auto"/>
              <w:rPr>
                <w:rFonts w:ascii="Arial"/>
                <w:sz w:val="21"/>
              </w:rPr>
            </w:pPr>
            <w:r/>
          </w:p>
          <w:p>
            <w:pPr>
              <w:ind w:left="193"/>
              <w:spacing w:before="58" w:line="294" w:lineRule="exact"/>
              <w:rPr>
                <w:rFonts w:ascii="Wingdings" w:hAnsi="Wingdings" w:eastAsia="Wingdings" w:cs="Wingdings"/>
                <w:sz w:val="21"/>
                <w:szCs w:val="21"/>
              </w:rPr>
            </w:pPr>
            <w:r>
              <w:rPr>
                <w:rFonts w:ascii="Wingdings" w:hAnsi="Wingdings" w:eastAsia="Wingdings" w:cs="Wingdings"/>
                <w:sz w:val="21"/>
                <w:szCs w:val="21"/>
                <w:b/>
                <w:bCs/>
                <w:spacing w:val="-3"/>
                <w:position w:val="1"/>
              </w:rPr>
              <w:t>l</w:t>
            </w:r>
          </w:p>
        </w:tc>
        <w:tc>
          <w:tcPr>
            <w:tcW w:w="8372" w:type="dxa"/>
            <w:vAlign w:val="top"/>
            <w:tcBorders>
              <w:bottom w:val="single" w:color="000000" w:sz="2" w:space="0"/>
              <w:top w:val="single" w:color="000000" w:sz="2" w:space="0"/>
            </w:tcBorders>
          </w:tcPr>
          <w:p>
            <w:pPr>
              <w:spacing w:line="292" w:lineRule="auto"/>
              <w:rPr>
                <w:rFonts w:ascii="Arial"/>
                <w:sz w:val="21"/>
              </w:rPr>
            </w:pPr>
            <w:r/>
          </w:p>
          <w:p>
            <w:pPr>
              <w:pStyle w:val="TableText"/>
              <w:ind w:left="152"/>
              <w:spacing w:before="90" w:line="177" w:lineRule="auto"/>
              <w:rPr/>
            </w:pPr>
            <w:r>
              <w:rPr>
                <w:spacing w:val="-2"/>
              </w:rPr>
              <w:t>操作手只能由本届参赛队伍的正式队员担任。</w:t>
            </w:r>
          </w:p>
          <w:p>
            <w:pPr>
              <w:spacing w:line="310" w:lineRule="auto"/>
              <w:rPr>
                <w:rFonts w:ascii="Arial"/>
                <w:sz w:val="21"/>
              </w:rPr>
            </w:pPr>
            <w:r/>
          </w:p>
          <w:p>
            <w:pPr>
              <w:pStyle w:val="TableText"/>
              <w:ind w:left="155"/>
              <w:spacing w:before="90" w:line="192" w:lineRule="auto"/>
              <w:rPr/>
            </w:pPr>
            <w:r>
              <w:rPr/>
              <w:t>每局比赛结束后，可以从本场场地人员中的正式队员中替</w:t>
            </w:r>
            <w:r>
              <w:rPr>
                <w:spacing w:val="-1"/>
              </w:rPr>
              <w:t>换操作手。</w:t>
            </w:r>
          </w:p>
        </w:tc>
      </w:tr>
    </w:tbl>
    <w:p>
      <w:pPr>
        <w:rPr>
          <w:rFonts w:ascii="Arial"/>
          <w:sz w:val="21"/>
        </w:rPr>
      </w:pPr>
      <w:r/>
    </w:p>
    <w:p>
      <w:pPr>
        <w:sectPr>
          <w:headerReference w:type="default" r:id="rId87"/>
          <w:footerReference w:type="default" r:id="rId129"/>
          <w:pgSz w:w="11907" w:h="16839"/>
          <w:pgMar w:top="1226" w:right="1106" w:bottom="1365" w:left="1104" w:header="981" w:footer="1079" w:gutter="0"/>
        </w:sectPr>
        <w:rPr>
          <w:rFonts w:ascii="Arial" w:hAnsi="Arial" w:eastAsia="Arial" w:cs="Arial"/>
          <w:sz w:val="21"/>
          <w:szCs w:val="21"/>
        </w:rPr>
      </w:pPr>
    </w:p>
    <w:p>
      <w:pPr>
        <w:ind w:left="43"/>
        <w:spacing w:before="280" w:line="416" w:lineRule="exact"/>
        <w:outlineLvl w:val="1"/>
        <w:rPr>
          <w:rFonts w:ascii="SimSun" w:hAnsi="SimSun" w:eastAsia="SimSun" w:cs="SimSun"/>
          <w:sz w:val="31"/>
          <w:szCs w:val="31"/>
        </w:rPr>
      </w:pPr>
      <w:bookmarkStart w:name="bookmark34" w:id="126"/>
      <w:bookmarkEnd w:id="126"/>
      <w:bookmarkStart w:name="bookmark92" w:id="127"/>
      <w:bookmarkEnd w:id="127"/>
      <w:r>
        <w:rPr>
          <w:rFonts w:ascii="SimSun" w:hAnsi="SimSun" w:eastAsia="SimSun" w:cs="SimSun"/>
          <w:sz w:val="31"/>
          <w:szCs w:val="31"/>
          <w:b/>
          <w:bCs/>
          <w:color w:val="333399"/>
          <w:spacing w:val="-6"/>
          <w:position w:val="1"/>
        </w:rPr>
        <w:t>4.1.1</w:t>
      </w:r>
      <w:r>
        <w:rPr>
          <w:rFonts w:ascii="SimSun" w:hAnsi="SimSun" w:eastAsia="SimSun" w:cs="SimSun"/>
          <w:sz w:val="31"/>
          <w:szCs w:val="31"/>
          <w:color w:val="333399"/>
          <w:spacing w:val="31"/>
          <w:position w:val="1"/>
        </w:rPr>
        <w:t xml:space="preserve">  </w:t>
      </w:r>
      <w:r>
        <w:rPr>
          <w:rFonts w:ascii="SimSun" w:hAnsi="SimSun" w:eastAsia="SimSun" w:cs="SimSun"/>
          <w:sz w:val="31"/>
          <w:szCs w:val="31"/>
          <w:b/>
          <w:bCs/>
          <w:color w:val="333399"/>
          <w:spacing w:val="-6"/>
          <w:position w:val="1"/>
        </w:rPr>
        <w:t>步兵机器人</w:t>
      </w:r>
    </w:p>
    <w:p>
      <w:pPr>
        <w:pStyle w:val="BodyText"/>
        <w:ind w:left="42"/>
        <w:spacing w:before="238" w:line="204" w:lineRule="auto"/>
        <w:rPr/>
      </w:pPr>
      <w:r>
        <w:rPr>
          <w:spacing w:val="-3"/>
        </w:rPr>
        <w:t>步兵机器人可以发射 17mm 弹丸。</w:t>
      </w:r>
    </w:p>
    <w:p>
      <w:pPr>
        <w:pStyle w:val="BodyText"/>
        <w:ind w:left="42"/>
        <w:spacing w:before="308" w:line="204" w:lineRule="auto"/>
        <w:outlineLvl w:val="0"/>
        <w:rPr/>
      </w:pPr>
      <w:bookmarkStart w:name="bookmark196" w:id="128"/>
      <w:bookmarkEnd w:id="128"/>
      <w:r>
        <w:rPr>
          <w:spacing w:val="-5"/>
        </w:rPr>
        <w:t>表</w:t>
      </w:r>
      <w:r>
        <w:rPr>
          <w:spacing w:val="55"/>
        </w:rPr>
        <w:t xml:space="preserve"> </w:t>
      </w:r>
      <w:r>
        <w:rPr>
          <w:spacing w:val="-5"/>
        </w:rPr>
        <w:t>4-2</w:t>
      </w:r>
      <w:r>
        <w:rPr>
          <w:spacing w:val="52"/>
        </w:rPr>
        <w:t xml:space="preserve"> </w:t>
      </w:r>
      <w:r>
        <w:rPr>
          <w:spacing w:val="-5"/>
        </w:rPr>
        <w:t>步兵机器人的关键特征</w:t>
      </w:r>
    </w:p>
    <w:p>
      <w:pPr>
        <w:spacing w:line="153" w:lineRule="exact"/>
        <w:rPr/>
      </w:pPr>
      <w:r/>
    </w:p>
    <w:tbl>
      <w:tblPr>
        <w:tblStyle w:val="TableNormal"/>
        <w:tblW w:w="1009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574"/>
        <w:gridCol w:w="7522"/>
      </w:tblGrid>
      <w:tr>
        <w:trPr>
          <w:trHeight w:val="789" w:hRule="atLeast"/>
        </w:trPr>
        <w:tc>
          <w:tcPr>
            <w:shd w:val="clear" w:fill="A5A5A5"/>
            <w:tcW w:w="2574" w:type="dxa"/>
            <w:vAlign w:val="top"/>
            <w:tcBorders>
              <w:left w:val="single" w:color="A5A5A5" w:sz="2" w:space="0"/>
            </w:tcBorders>
          </w:tcPr>
          <w:p>
            <w:pPr>
              <w:spacing w:line="250" w:lineRule="auto"/>
              <w:rPr>
                <w:rFonts w:ascii="Arial"/>
                <w:sz w:val="21"/>
              </w:rPr>
            </w:pPr>
            <w:r/>
          </w:p>
          <w:p>
            <w:pPr>
              <w:ind w:left="896"/>
              <w:spacing w:before="61" w:line="216" w:lineRule="auto"/>
              <w:rPr>
                <w:rFonts w:ascii="SimSun" w:hAnsi="SimSun" w:eastAsia="SimSun" w:cs="SimSun"/>
                <w:sz w:val="19"/>
                <w:szCs w:val="19"/>
              </w:rPr>
            </w:pPr>
            <w:r>
              <w:rPr>
                <w:rFonts w:ascii="SimSun" w:hAnsi="SimSun" w:eastAsia="SimSun" w:cs="SimSun"/>
                <w:sz w:val="19"/>
                <w:szCs w:val="19"/>
                <w:b/>
                <w:bCs/>
                <w:spacing w:val="6"/>
              </w:rPr>
              <w:t>关键特征</w:t>
            </w:r>
          </w:p>
        </w:tc>
        <w:tc>
          <w:tcPr>
            <w:shd w:val="clear" w:fill="A5A5A5"/>
            <w:tcW w:w="7522" w:type="dxa"/>
            <w:vAlign w:val="top"/>
            <w:tcBorders>
              <w:right w:val="single" w:color="A5A5A5" w:sz="2" w:space="0"/>
            </w:tcBorders>
          </w:tcPr>
          <w:p>
            <w:pPr>
              <w:spacing w:line="252" w:lineRule="auto"/>
              <w:rPr>
                <w:rFonts w:ascii="Arial"/>
                <w:sz w:val="21"/>
              </w:rPr>
            </w:pPr>
            <w:r/>
          </w:p>
          <w:p>
            <w:pPr>
              <w:ind w:left="3565"/>
              <w:spacing w:before="61" w:line="214" w:lineRule="auto"/>
              <w:rPr>
                <w:rFonts w:ascii="SimSun" w:hAnsi="SimSun" w:eastAsia="SimSun" w:cs="SimSun"/>
                <w:sz w:val="19"/>
                <w:szCs w:val="19"/>
              </w:rPr>
            </w:pPr>
            <w:r>
              <w:rPr>
                <w:rFonts w:ascii="SimSun" w:hAnsi="SimSun" w:eastAsia="SimSun" w:cs="SimSun"/>
                <w:sz w:val="19"/>
                <w:szCs w:val="19"/>
                <w:b/>
                <w:bCs/>
                <w:spacing w:val="4"/>
              </w:rPr>
              <w:t>说明</w:t>
            </w:r>
          </w:p>
        </w:tc>
      </w:tr>
      <w:tr>
        <w:trPr>
          <w:trHeight w:val="520" w:hRule="atLeast"/>
        </w:trPr>
        <w:tc>
          <w:tcPr>
            <w:tcW w:w="2574" w:type="dxa"/>
            <w:vAlign w:val="top"/>
            <w:tcBorders>
              <w:left w:val="nil"/>
            </w:tcBorders>
          </w:tcPr>
          <w:p>
            <w:pPr>
              <w:ind w:left="897"/>
              <w:spacing w:before="175" w:line="216" w:lineRule="auto"/>
              <w:rPr>
                <w:rFonts w:ascii="SimSun" w:hAnsi="SimSun" w:eastAsia="SimSun" w:cs="SimSun"/>
                <w:sz w:val="19"/>
                <w:szCs w:val="19"/>
              </w:rPr>
            </w:pPr>
            <w:r>
              <w:rPr>
                <w:rFonts w:ascii="SimSun" w:hAnsi="SimSun" w:eastAsia="SimSun" w:cs="SimSun"/>
                <w:sz w:val="19"/>
                <w:szCs w:val="19"/>
                <w:b/>
                <w:bCs/>
                <w:spacing w:val="7"/>
              </w:rPr>
              <w:t>初始区域</w:t>
            </w:r>
          </w:p>
        </w:tc>
        <w:tc>
          <w:tcPr>
            <w:tcW w:w="7522" w:type="dxa"/>
            <w:vAlign w:val="top"/>
            <w:tcBorders>
              <w:right w:val="nil"/>
            </w:tcBorders>
          </w:tcPr>
          <w:p>
            <w:pPr>
              <w:pStyle w:val="TableText"/>
              <w:ind w:left="114"/>
              <w:spacing w:before="175" w:line="183" w:lineRule="auto"/>
              <w:rPr>
                <w:sz w:val="19"/>
                <w:szCs w:val="19"/>
              </w:rPr>
            </w:pPr>
            <w:r>
              <w:rPr>
                <w:sz w:val="19"/>
                <w:szCs w:val="19"/>
                <w:spacing w:val="6"/>
              </w:rPr>
              <w:t>启动区</w:t>
            </w:r>
          </w:p>
        </w:tc>
      </w:tr>
      <w:tr>
        <w:trPr>
          <w:trHeight w:val="520" w:hRule="atLeast"/>
        </w:trPr>
        <w:tc>
          <w:tcPr>
            <w:tcW w:w="2574" w:type="dxa"/>
            <w:vAlign w:val="top"/>
            <w:tcBorders>
              <w:left w:val="nil"/>
            </w:tcBorders>
          </w:tcPr>
          <w:p>
            <w:pPr>
              <w:ind w:left="902"/>
              <w:spacing w:before="175" w:line="217" w:lineRule="auto"/>
              <w:rPr>
                <w:rFonts w:ascii="SimSun" w:hAnsi="SimSun" w:eastAsia="SimSun" w:cs="SimSun"/>
                <w:sz w:val="19"/>
                <w:szCs w:val="19"/>
              </w:rPr>
            </w:pPr>
            <w:r>
              <w:rPr>
                <w:rFonts w:ascii="SimSun" w:hAnsi="SimSun" w:eastAsia="SimSun" w:cs="SimSun"/>
                <w:sz w:val="19"/>
                <w:szCs w:val="19"/>
                <w:b/>
                <w:bCs/>
                <w:spacing w:val="6"/>
              </w:rPr>
              <w:t>运行方式</w:t>
            </w:r>
          </w:p>
        </w:tc>
        <w:tc>
          <w:tcPr>
            <w:tcW w:w="7522" w:type="dxa"/>
            <w:vAlign w:val="top"/>
            <w:tcBorders>
              <w:right w:val="nil"/>
            </w:tcBorders>
          </w:tcPr>
          <w:p>
            <w:pPr>
              <w:pStyle w:val="TableText"/>
              <w:ind w:left="113"/>
              <w:spacing w:before="176" w:line="210" w:lineRule="auto"/>
              <w:rPr>
                <w:sz w:val="19"/>
                <w:szCs w:val="19"/>
              </w:rPr>
            </w:pPr>
            <w:r>
              <w:rPr>
                <w:sz w:val="19"/>
                <w:szCs w:val="19"/>
                <w:spacing w:val="6"/>
              </w:rPr>
              <w:t>不限，最多配置 1 个遥控器和 1 个自定</w:t>
            </w:r>
            <w:r>
              <w:rPr>
                <w:sz w:val="19"/>
                <w:szCs w:val="19"/>
                <w:spacing w:val="5"/>
              </w:rPr>
              <w:t>义控制器</w:t>
            </w:r>
          </w:p>
        </w:tc>
      </w:tr>
      <w:tr>
        <w:trPr>
          <w:trHeight w:val="520" w:hRule="atLeast"/>
        </w:trPr>
        <w:tc>
          <w:tcPr>
            <w:tcW w:w="2574" w:type="dxa"/>
            <w:vAlign w:val="top"/>
            <w:tcBorders>
              <w:left w:val="nil"/>
            </w:tcBorders>
          </w:tcPr>
          <w:p>
            <w:pPr>
              <w:ind w:left="905"/>
              <w:spacing w:before="176" w:line="215" w:lineRule="auto"/>
              <w:rPr>
                <w:rFonts w:ascii="SimSun" w:hAnsi="SimSun" w:eastAsia="SimSun" w:cs="SimSun"/>
                <w:sz w:val="19"/>
                <w:szCs w:val="19"/>
              </w:rPr>
            </w:pPr>
            <w:r>
              <w:rPr>
                <w:rFonts w:ascii="SimSun" w:hAnsi="SimSun" w:eastAsia="SimSun" w:cs="SimSun"/>
                <w:sz w:val="19"/>
                <w:szCs w:val="19"/>
                <w:b/>
                <w:bCs/>
                <w:spacing w:val="5"/>
              </w:rPr>
              <w:t>多机通信</w:t>
            </w:r>
          </w:p>
        </w:tc>
        <w:tc>
          <w:tcPr>
            <w:tcW w:w="7522" w:type="dxa"/>
            <w:vAlign w:val="top"/>
            <w:tcBorders>
              <w:right w:val="nil"/>
            </w:tcBorders>
          </w:tcPr>
          <w:p>
            <w:pPr>
              <w:pStyle w:val="TableText"/>
              <w:ind w:left="113"/>
              <w:spacing w:before="179" w:line="179" w:lineRule="auto"/>
              <w:rPr>
                <w:sz w:val="19"/>
                <w:szCs w:val="19"/>
              </w:rPr>
            </w:pPr>
            <w:r>
              <w:rPr>
                <w:sz w:val="19"/>
                <w:szCs w:val="19"/>
                <w:spacing w:val="6"/>
              </w:rPr>
              <w:t>不适用</w:t>
            </w:r>
          </w:p>
        </w:tc>
      </w:tr>
      <w:tr>
        <w:trPr>
          <w:trHeight w:val="521" w:hRule="atLeast"/>
        </w:trPr>
        <w:tc>
          <w:tcPr>
            <w:tcW w:w="2574" w:type="dxa"/>
            <w:vAlign w:val="top"/>
            <w:tcBorders>
              <w:left w:val="nil"/>
            </w:tcBorders>
          </w:tcPr>
          <w:p>
            <w:pPr>
              <w:ind w:left="899"/>
              <w:spacing w:before="176" w:line="215" w:lineRule="auto"/>
              <w:rPr>
                <w:rFonts w:ascii="SimSun" w:hAnsi="SimSun" w:eastAsia="SimSun" w:cs="SimSun"/>
                <w:sz w:val="19"/>
                <w:szCs w:val="19"/>
              </w:rPr>
            </w:pPr>
            <w:r>
              <w:rPr>
                <w:rFonts w:ascii="SimSun" w:hAnsi="SimSun" w:eastAsia="SimSun" w:cs="SimSun"/>
                <w:sz w:val="19"/>
                <w:szCs w:val="19"/>
                <w:b/>
                <w:bCs/>
                <w:spacing w:val="6"/>
              </w:rPr>
              <w:t>发射机构</w:t>
            </w:r>
          </w:p>
        </w:tc>
        <w:tc>
          <w:tcPr>
            <w:tcW w:w="7522" w:type="dxa"/>
            <w:vAlign w:val="top"/>
            <w:tcBorders>
              <w:right w:val="nil"/>
            </w:tcBorders>
          </w:tcPr>
          <w:p>
            <w:pPr>
              <w:pStyle w:val="TableText"/>
              <w:ind w:left="123"/>
              <w:spacing w:before="176" w:line="211" w:lineRule="auto"/>
              <w:rPr>
                <w:sz w:val="19"/>
                <w:szCs w:val="19"/>
              </w:rPr>
            </w:pPr>
            <w:r>
              <w:rPr>
                <w:sz w:val="19"/>
                <w:szCs w:val="19"/>
                <w:spacing w:val="2"/>
              </w:rPr>
              <w:t>1 个 17</w:t>
            </w:r>
            <w:r>
              <w:rPr>
                <w:sz w:val="19"/>
                <w:szCs w:val="19"/>
              </w:rPr>
              <w:t>mm</w:t>
            </w:r>
            <w:r>
              <w:rPr>
                <w:sz w:val="19"/>
                <w:szCs w:val="19"/>
                <w:spacing w:val="2"/>
              </w:rPr>
              <w:t xml:space="preserve"> 发射机构</w:t>
            </w:r>
          </w:p>
        </w:tc>
      </w:tr>
      <w:tr>
        <w:trPr>
          <w:trHeight w:val="523" w:hRule="atLeast"/>
        </w:trPr>
        <w:tc>
          <w:tcPr>
            <w:tcW w:w="2574" w:type="dxa"/>
            <w:vAlign w:val="top"/>
            <w:tcBorders>
              <w:left w:val="nil"/>
            </w:tcBorders>
          </w:tcPr>
          <w:p>
            <w:pPr>
              <w:ind w:left="220"/>
              <w:spacing w:before="177" w:line="263" w:lineRule="exact"/>
              <w:rPr>
                <w:rFonts w:ascii="SimSun" w:hAnsi="SimSun" w:eastAsia="SimSun" w:cs="SimSun"/>
                <w:sz w:val="19"/>
                <w:szCs w:val="19"/>
              </w:rPr>
            </w:pPr>
            <w:r>
              <w:rPr>
                <w:rFonts w:ascii="SimSun" w:hAnsi="SimSun" w:eastAsia="SimSun" w:cs="SimSun"/>
                <w:sz w:val="19"/>
                <w:szCs w:val="19"/>
                <w:b/>
                <w:bCs/>
                <w:spacing w:val="10"/>
                <w:position w:val="1"/>
              </w:rPr>
              <w:t>射击初速度上限（m/s）</w:t>
            </w:r>
          </w:p>
        </w:tc>
        <w:tc>
          <w:tcPr>
            <w:tcW w:w="7522" w:type="dxa"/>
            <w:vAlign w:val="top"/>
            <w:tcBorders>
              <w:right w:val="nil"/>
            </w:tcBorders>
          </w:tcPr>
          <w:p>
            <w:pPr>
              <w:pStyle w:val="TableText"/>
              <w:ind w:left="116"/>
              <w:spacing w:before="180" w:line="227" w:lineRule="auto"/>
              <w:rPr>
                <w:sz w:val="19"/>
                <w:szCs w:val="19"/>
              </w:rPr>
            </w:pPr>
            <w:r>
              <w:rPr>
                <w:sz w:val="19"/>
                <w:szCs w:val="19"/>
                <w:spacing w:val="-6"/>
              </w:rPr>
              <w:t>25</w:t>
            </w:r>
          </w:p>
        </w:tc>
      </w:tr>
      <w:tr>
        <w:trPr>
          <w:trHeight w:val="3725" w:hRule="atLeast"/>
        </w:trPr>
        <w:tc>
          <w:tcPr>
            <w:tcW w:w="2574" w:type="dxa"/>
            <w:vAlign w:val="top"/>
            <w:tcBorders>
              <w:left w:val="nil"/>
            </w:tcBorders>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left="399"/>
              <w:spacing w:before="62" w:line="214" w:lineRule="auto"/>
              <w:rPr>
                <w:rFonts w:ascii="SimSun" w:hAnsi="SimSun" w:eastAsia="SimSun" w:cs="SimSun"/>
                <w:sz w:val="19"/>
                <w:szCs w:val="19"/>
              </w:rPr>
            </w:pPr>
            <w:r>
              <w:rPr>
                <w:rFonts w:ascii="SimSun" w:hAnsi="SimSun" w:eastAsia="SimSun" w:cs="SimSun"/>
                <w:sz w:val="19"/>
                <w:szCs w:val="19"/>
                <w:b/>
                <w:bCs/>
                <w:spacing w:val="7"/>
              </w:rPr>
              <w:t>扣血与超限惩罚机制</w:t>
            </w:r>
          </w:p>
        </w:tc>
        <w:tc>
          <w:tcPr>
            <w:tcW w:w="7522" w:type="dxa"/>
            <w:vAlign w:val="top"/>
            <w:tcBorders>
              <w:right w:val="nil"/>
            </w:tcBorders>
          </w:tcPr>
          <w:p>
            <w:pPr>
              <w:pStyle w:val="TableText"/>
              <w:ind w:left="123"/>
              <w:spacing w:before="149" w:line="207" w:lineRule="auto"/>
              <w:rPr>
                <w:sz w:val="19"/>
                <w:szCs w:val="19"/>
              </w:rPr>
            </w:pPr>
            <w:r>
              <w:rPr>
                <w:rFonts w:ascii="Wingdings" w:hAnsi="Wingdings" w:eastAsia="Wingdings" w:cs="Wingdings"/>
                <w:sz w:val="19"/>
                <w:szCs w:val="19"/>
                <w:b/>
                <w:bCs/>
                <w:spacing w:val="5"/>
                <w:position w:val="1"/>
              </w:rPr>
              <w:t>l</w:t>
            </w:r>
            <w:r>
              <w:rPr>
                <w:rFonts w:ascii="Wingdings" w:hAnsi="Wingdings" w:eastAsia="Wingdings" w:cs="Wingdings"/>
                <w:sz w:val="19"/>
                <w:szCs w:val="19"/>
                <w:spacing w:val="91"/>
                <w:position w:val="1"/>
              </w:rPr>
              <w:t xml:space="preserve"> </w:t>
            </w:r>
            <w:r>
              <w:rPr>
                <w:sz w:val="19"/>
                <w:szCs w:val="19"/>
                <w:spacing w:val="5"/>
              </w:rPr>
              <w:t>射击初速度超限：适用</w:t>
            </w:r>
          </w:p>
          <w:p>
            <w:pPr>
              <w:pStyle w:val="TableText"/>
              <w:ind w:left="122" w:right="4595"/>
              <w:spacing w:before="175" w:line="337" w:lineRule="auto"/>
              <w:rPr>
                <w:sz w:val="19"/>
                <w:szCs w:val="19"/>
              </w:rPr>
            </w:pPr>
            <w:r>
              <w:rPr>
                <w:rFonts w:ascii="Wingdings" w:hAnsi="Wingdings" w:eastAsia="Wingdings" w:cs="Wingdings"/>
                <w:sz w:val="19"/>
                <w:szCs w:val="19"/>
                <w:b/>
                <w:bCs/>
                <w:spacing w:val="4"/>
                <w:position w:val="1"/>
              </w:rPr>
              <w:t>l</w:t>
            </w:r>
            <w:r>
              <w:rPr>
                <w:rFonts w:ascii="Wingdings" w:hAnsi="Wingdings" w:eastAsia="Wingdings" w:cs="Wingdings"/>
                <w:sz w:val="19"/>
                <w:szCs w:val="19"/>
                <w:spacing w:val="93"/>
                <w:position w:val="1"/>
              </w:rPr>
              <w:t xml:space="preserve"> </w:t>
            </w:r>
            <w:r>
              <w:rPr>
                <w:sz w:val="19"/>
                <w:szCs w:val="19"/>
                <w:spacing w:val="4"/>
              </w:rPr>
              <w:t>射击热量超限和冷却：</w:t>
            </w:r>
            <w:r>
              <w:rPr>
                <w:sz w:val="19"/>
                <w:szCs w:val="19"/>
                <w:spacing w:val="-16"/>
              </w:rPr>
              <w:t xml:space="preserve"> </w:t>
            </w:r>
            <w:r>
              <w:rPr>
                <w:sz w:val="19"/>
                <w:szCs w:val="19"/>
                <w:spacing w:val="4"/>
              </w:rPr>
              <w:t>适用</w:t>
            </w:r>
            <w:r>
              <w:rPr>
                <w:sz w:val="19"/>
                <w:szCs w:val="19"/>
              </w:rPr>
              <w:t xml:space="preserve"> </w:t>
            </w:r>
            <w:r>
              <w:rPr>
                <w:rFonts w:ascii="Wingdings" w:hAnsi="Wingdings" w:eastAsia="Wingdings" w:cs="Wingdings"/>
                <w:sz w:val="19"/>
                <w:szCs w:val="19"/>
                <w:b/>
                <w:bCs/>
                <w:spacing w:val="2"/>
                <w:position w:val="1"/>
              </w:rPr>
              <w:t>l</w:t>
            </w:r>
            <w:r>
              <w:rPr>
                <w:rFonts w:ascii="Wingdings" w:hAnsi="Wingdings" w:eastAsia="Wingdings" w:cs="Wingdings"/>
                <w:sz w:val="19"/>
                <w:szCs w:val="19"/>
                <w:spacing w:val="95"/>
                <w:position w:val="1"/>
              </w:rPr>
              <w:t xml:space="preserve"> </w:t>
            </w:r>
            <w:r>
              <w:rPr>
                <w:sz w:val="19"/>
                <w:szCs w:val="19"/>
                <w:spacing w:val="2"/>
              </w:rPr>
              <w:t>底盘功率超限：</w:t>
            </w:r>
            <w:r>
              <w:rPr>
                <w:sz w:val="19"/>
                <w:szCs w:val="19"/>
                <w:spacing w:val="-16"/>
              </w:rPr>
              <w:t xml:space="preserve"> </w:t>
            </w:r>
            <w:r>
              <w:rPr>
                <w:sz w:val="19"/>
                <w:szCs w:val="19"/>
                <w:spacing w:val="2"/>
              </w:rPr>
              <w:t>适用</w:t>
            </w:r>
          </w:p>
          <w:p>
            <w:pPr>
              <w:pStyle w:val="TableText"/>
              <w:ind w:left="122"/>
              <w:spacing w:line="207" w:lineRule="auto"/>
              <w:rPr>
                <w:sz w:val="19"/>
                <w:szCs w:val="19"/>
              </w:rPr>
            </w:pPr>
            <w:r>
              <w:rPr>
                <w:rFonts w:ascii="Wingdings" w:hAnsi="Wingdings" w:eastAsia="Wingdings" w:cs="Wingdings"/>
                <w:sz w:val="19"/>
                <w:szCs w:val="19"/>
                <w:b/>
                <w:bCs/>
                <w:spacing w:val="5"/>
                <w:position w:val="1"/>
              </w:rPr>
              <w:t>l</w:t>
            </w:r>
            <w:r>
              <w:rPr>
                <w:rFonts w:ascii="Wingdings" w:hAnsi="Wingdings" w:eastAsia="Wingdings" w:cs="Wingdings"/>
                <w:sz w:val="19"/>
                <w:szCs w:val="19"/>
                <w:spacing w:val="91"/>
                <w:position w:val="1"/>
              </w:rPr>
              <w:t xml:space="preserve"> </w:t>
            </w:r>
            <w:r>
              <w:rPr>
                <w:sz w:val="19"/>
                <w:szCs w:val="19"/>
                <w:spacing w:val="5"/>
              </w:rPr>
              <w:t>攻击伤害或撞击：适用</w:t>
            </w:r>
          </w:p>
          <w:p>
            <w:pPr>
              <w:pStyle w:val="TableText"/>
              <w:ind w:left="122" w:right="4795"/>
              <w:spacing w:before="177" w:line="337" w:lineRule="auto"/>
              <w:rPr>
                <w:sz w:val="19"/>
                <w:szCs w:val="19"/>
              </w:rPr>
            </w:pPr>
            <w:r>
              <w:rPr>
                <w:rFonts w:ascii="Wingdings" w:hAnsi="Wingdings" w:eastAsia="Wingdings" w:cs="Wingdings"/>
                <w:sz w:val="19"/>
                <w:szCs w:val="19"/>
                <w:b/>
                <w:bCs/>
                <w:spacing w:val="7"/>
                <w:position w:val="1"/>
              </w:rPr>
              <w:t>l</w:t>
            </w:r>
            <w:r>
              <w:rPr>
                <w:rFonts w:ascii="Wingdings" w:hAnsi="Wingdings" w:eastAsia="Wingdings" w:cs="Wingdings"/>
                <w:sz w:val="19"/>
                <w:szCs w:val="19"/>
                <w:spacing w:val="92"/>
                <w:position w:val="1"/>
              </w:rPr>
              <w:t xml:space="preserve"> </w:t>
            </w:r>
            <w:r>
              <w:rPr>
                <w:sz w:val="19"/>
                <w:szCs w:val="19"/>
                <w:spacing w:val="7"/>
              </w:rPr>
              <w:t>裁判系统模块离线：适用</w:t>
            </w:r>
            <w:r>
              <w:rPr>
                <w:sz w:val="19"/>
                <w:szCs w:val="19"/>
              </w:rPr>
              <w:t xml:space="preserve"> </w:t>
            </w:r>
            <w:r>
              <w:rPr>
                <w:rFonts w:ascii="Wingdings" w:hAnsi="Wingdings" w:eastAsia="Wingdings" w:cs="Wingdings"/>
                <w:sz w:val="19"/>
                <w:szCs w:val="19"/>
                <w:b/>
                <w:bCs/>
                <w:spacing w:val="5"/>
                <w:position w:val="1"/>
              </w:rPr>
              <w:t>l</w:t>
            </w:r>
            <w:r>
              <w:rPr>
                <w:rFonts w:ascii="Wingdings" w:hAnsi="Wingdings" w:eastAsia="Wingdings" w:cs="Wingdings"/>
                <w:sz w:val="19"/>
                <w:szCs w:val="19"/>
                <w:spacing w:val="91"/>
                <w:position w:val="1"/>
              </w:rPr>
              <w:t xml:space="preserve"> </w:t>
            </w:r>
            <w:r>
              <w:rPr>
                <w:sz w:val="19"/>
                <w:szCs w:val="19"/>
                <w:spacing w:val="5"/>
              </w:rPr>
              <w:t>机器人异常离线：适用</w:t>
            </w:r>
          </w:p>
          <w:p>
            <w:pPr>
              <w:pStyle w:val="TableText"/>
              <w:ind w:left="122"/>
              <w:spacing w:line="207" w:lineRule="auto"/>
              <w:rPr>
                <w:sz w:val="19"/>
                <w:szCs w:val="19"/>
              </w:rPr>
            </w:pPr>
            <w:r>
              <w:rPr>
                <w:rFonts w:ascii="Wingdings" w:hAnsi="Wingdings" w:eastAsia="Wingdings" w:cs="Wingdings"/>
                <w:sz w:val="19"/>
                <w:szCs w:val="19"/>
                <w:b/>
                <w:bCs/>
                <w:spacing w:val="3"/>
                <w:position w:val="1"/>
              </w:rPr>
              <w:t>l</w:t>
            </w:r>
            <w:r>
              <w:rPr>
                <w:rFonts w:ascii="Wingdings" w:hAnsi="Wingdings" w:eastAsia="Wingdings" w:cs="Wingdings"/>
                <w:sz w:val="19"/>
                <w:szCs w:val="19"/>
                <w:spacing w:val="92"/>
                <w:position w:val="1"/>
              </w:rPr>
              <w:t xml:space="preserve"> </w:t>
            </w:r>
            <w:r>
              <w:rPr>
                <w:sz w:val="19"/>
                <w:szCs w:val="19"/>
                <w:spacing w:val="3"/>
              </w:rPr>
              <w:t>判罚伤害：适用</w:t>
            </w:r>
          </w:p>
          <w:p>
            <w:pPr>
              <w:pStyle w:val="TableText"/>
              <w:ind w:left="112"/>
              <w:spacing w:before="204" w:line="211" w:lineRule="auto"/>
              <w:rPr>
                <w:sz w:val="19"/>
                <w:szCs w:val="19"/>
              </w:rPr>
            </w:pPr>
            <w:r>
              <w:rPr>
                <w:sz w:val="19"/>
                <w:szCs w:val="19"/>
                <w:spacing w:val="10"/>
              </w:rPr>
              <w:t>详见“</w:t>
            </w:r>
            <w:hyperlink w:history="true" w:anchor="bookmark163">
              <w:r>
                <w:rPr>
                  <w:sz w:val="19"/>
                  <w:szCs w:val="19"/>
                  <w:spacing w:val="10"/>
                </w:rPr>
                <w:t>3.3.1</w:t>
              </w:r>
            </w:hyperlink>
            <w:hyperlink w:history="true" w:anchor="bookmark163">
              <w:r>
                <w:rPr>
                  <w:sz w:val="19"/>
                  <w:szCs w:val="19"/>
                  <w:spacing w:val="10"/>
                </w:rPr>
                <w:t>扣血与超限惩罚机制</w:t>
              </w:r>
            </w:hyperlink>
            <w:r>
              <w:rPr>
                <w:sz w:val="19"/>
                <w:szCs w:val="19"/>
                <w:spacing w:val="10"/>
              </w:rPr>
              <w:t>”。</w:t>
            </w:r>
          </w:p>
        </w:tc>
      </w:tr>
      <w:tr>
        <w:trPr>
          <w:trHeight w:val="520" w:hRule="atLeast"/>
        </w:trPr>
        <w:tc>
          <w:tcPr>
            <w:tcW w:w="2574" w:type="dxa"/>
            <w:vAlign w:val="top"/>
            <w:tcBorders>
              <w:left w:val="nil"/>
            </w:tcBorders>
          </w:tcPr>
          <w:p>
            <w:pPr>
              <w:ind w:left="615"/>
              <w:spacing w:before="179" w:line="214" w:lineRule="auto"/>
              <w:rPr>
                <w:rFonts w:ascii="SimSun" w:hAnsi="SimSun" w:eastAsia="SimSun" w:cs="SimSun"/>
                <w:sz w:val="19"/>
                <w:szCs w:val="19"/>
              </w:rPr>
            </w:pPr>
            <w:r>
              <w:rPr>
                <w:rFonts w:ascii="SimSun" w:hAnsi="SimSun" w:eastAsia="SimSun" w:cs="SimSun"/>
                <w:sz w:val="19"/>
                <w:szCs w:val="19"/>
                <w:b/>
                <w:bCs/>
                <w:spacing w:val="5"/>
              </w:rPr>
              <w:t>回血与复活机制</w:t>
            </w:r>
          </w:p>
        </w:tc>
        <w:tc>
          <w:tcPr>
            <w:tcW w:w="7522" w:type="dxa"/>
            <w:vAlign w:val="top"/>
            <w:tcBorders>
              <w:right w:val="nil"/>
            </w:tcBorders>
          </w:tcPr>
          <w:p>
            <w:pPr>
              <w:pStyle w:val="TableText"/>
              <w:ind w:left="113"/>
              <w:spacing w:before="181" w:line="179" w:lineRule="auto"/>
              <w:rPr>
                <w:sz w:val="19"/>
                <w:szCs w:val="19"/>
              </w:rPr>
            </w:pPr>
            <w:r>
              <w:rPr>
                <w:sz w:val="19"/>
                <w:szCs w:val="19"/>
                <w:spacing w:val="6"/>
              </w:rPr>
              <w:t>不适用</w:t>
            </w:r>
          </w:p>
        </w:tc>
      </w:tr>
      <w:tr>
        <w:trPr>
          <w:trHeight w:val="979" w:hRule="atLeast"/>
        </w:trPr>
        <w:tc>
          <w:tcPr>
            <w:tcW w:w="2574" w:type="dxa"/>
            <w:vAlign w:val="top"/>
            <w:tcBorders>
              <w:left w:val="nil"/>
            </w:tcBorders>
          </w:tcPr>
          <w:p>
            <w:pPr>
              <w:spacing w:line="344" w:lineRule="auto"/>
              <w:rPr>
                <w:rFonts w:ascii="Arial"/>
                <w:sz w:val="21"/>
              </w:rPr>
            </w:pPr>
            <w:r/>
          </w:p>
          <w:p>
            <w:pPr>
              <w:ind w:left="499"/>
              <w:spacing w:before="61" w:line="214" w:lineRule="auto"/>
              <w:rPr>
                <w:rFonts w:ascii="SimSun" w:hAnsi="SimSun" w:eastAsia="SimSun" w:cs="SimSun"/>
                <w:sz w:val="19"/>
                <w:szCs w:val="19"/>
              </w:rPr>
            </w:pPr>
            <w:r>
              <w:rPr>
                <w:rFonts w:ascii="SimSun" w:hAnsi="SimSun" w:eastAsia="SimSun" w:cs="SimSun"/>
                <w:sz w:val="19"/>
                <w:szCs w:val="19"/>
                <w:b/>
                <w:bCs/>
                <w:spacing w:val="7"/>
              </w:rPr>
              <w:t>弹丸的装载和补给</w:t>
            </w:r>
          </w:p>
        </w:tc>
        <w:tc>
          <w:tcPr>
            <w:tcW w:w="7522" w:type="dxa"/>
            <w:vAlign w:val="top"/>
            <w:tcBorders>
              <w:right w:val="nil"/>
            </w:tcBorders>
          </w:tcPr>
          <w:p>
            <w:pPr>
              <w:pStyle w:val="TableText"/>
              <w:ind w:left="123"/>
              <w:spacing w:before="150" w:line="231" w:lineRule="auto"/>
              <w:rPr>
                <w:sz w:val="19"/>
                <w:szCs w:val="19"/>
              </w:rPr>
            </w:pPr>
            <w:r>
              <w:rPr>
                <w:rFonts w:ascii="Wingdings" w:hAnsi="Wingdings" w:eastAsia="Wingdings" w:cs="Wingdings"/>
                <w:sz w:val="19"/>
                <w:szCs w:val="19"/>
                <w:b/>
                <w:bCs/>
                <w:spacing w:val="6"/>
                <w:position w:val="1"/>
              </w:rPr>
              <w:t>l</w:t>
            </w:r>
            <w:r>
              <w:rPr>
                <w:rFonts w:ascii="Wingdings" w:hAnsi="Wingdings" w:eastAsia="Wingdings" w:cs="Wingdings"/>
                <w:sz w:val="19"/>
                <w:szCs w:val="19"/>
                <w:spacing w:val="98"/>
                <w:position w:val="1"/>
              </w:rPr>
              <w:t xml:space="preserve"> </w:t>
            </w:r>
            <w:r>
              <w:rPr>
                <w:sz w:val="19"/>
                <w:szCs w:val="19"/>
                <w:spacing w:val="6"/>
              </w:rPr>
              <w:t>两分钟准备阶段，可预装 17</w:t>
            </w:r>
            <w:r>
              <w:rPr>
                <w:sz w:val="19"/>
                <w:szCs w:val="19"/>
              </w:rPr>
              <w:t>mm</w:t>
            </w:r>
            <w:r>
              <w:rPr>
                <w:sz w:val="19"/>
                <w:szCs w:val="19"/>
                <w:spacing w:val="6"/>
              </w:rPr>
              <w:t xml:space="preserve"> 弹丸</w:t>
            </w:r>
          </w:p>
          <w:p>
            <w:pPr>
              <w:pStyle w:val="TableText"/>
              <w:ind w:left="123"/>
              <w:spacing w:before="145" w:line="230" w:lineRule="auto"/>
              <w:rPr>
                <w:sz w:val="19"/>
                <w:szCs w:val="19"/>
              </w:rPr>
            </w:pPr>
            <w:r>
              <w:rPr>
                <w:rFonts w:ascii="Wingdings" w:hAnsi="Wingdings" w:eastAsia="Wingdings" w:cs="Wingdings"/>
                <w:sz w:val="19"/>
                <w:szCs w:val="19"/>
                <w:b/>
                <w:bCs/>
                <w:spacing w:val="5"/>
                <w:position w:val="1"/>
              </w:rPr>
              <w:t>l</w:t>
            </w:r>
            <w:r>
              <w:rPr>
                <w:rFonts w:ascii="Wingdings" w:hAnsi="Wingdings" w:eastAsia="Wingdings" w:cs="Wingdings"/>
                <w:sz w:val="19"/>
                <w:szCs w:val="19"/>
                <w:spacing w:val="105"/>
                <w:position w:val="1"/>
              </w:rPr>
              <w:t xml:space="preserve"> </w:t>
            </w:r>
            <w:r>
              <w:rPr>
                <w:sz w:val="19"/>
                <w:szCs w:val="19"/>
                <w:spacing w:val="5"/>
              </w:rPr>
              <w:t>两分钟比赛阶段，</w:t>
            </w:r>
            <w:r>
              <w:rPr>
                <w:sz w:val="19"/>
                <w:szCs w:val="19"/>
                <w:spacing w:val="-30"/>
              </w:rPr>
              <w:t xml:space="preserve"> </w:t>
            </w:r>
            <w:r>
              <w:rPr>
                <w:sz w:val="19"/>
                <w:szCs w:val="19"/>
                <w:spacing w:val="5"/>
              </w:rPr>
              <w:t>初始允许发弹量为 200 发，局内不可增加</w:t>
            </w:r>
          </w:p>
        </w:tc>
      </w:tr>
      <w:tr>
        <w:trPr>
          <w:trHeight w:val="2356" w:hRule="atLeast"/>
        </w:trPr>
        <w:tc>
          <w:tcPr>
            <w:tcW w:w="2574" w:type="dxa"/>
            <w:vAlign w:val="top"/>
            <w:tcBorders>
              <w:left w:val="nil"/>
            </w:tcBorders>
          </w:tcPr>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ind w:left="599"/>
              <w:spacing w:before="62" w:line="218" w:lineRule="auto"/>
              <w:rPr>
                <w:rFonts w:ascii="SimSun" w:hAnsi="SimSun" w:eastAsia="SimSun" w:cs="SimSun"/>
                <w:sz w:val="19"/>
                <w:szCs w:val="19"/>
              </w:rPr>
            </w:pPr>
            <w:r>
              <w:rPr>
                <w:rFonts w:ascii="SimSun" w:hAnsi="SimSun" w:eastAsia="SimSun" w:cs="SimSun"/>
                <w:sz w:val="19"/>
                <w:szCs w:val="19"/>
                <w:b/>
                <w:bCs/>
                <w:spacing w:val="7"/>
              </w:rPr>
              <w:t>经验与性能体系</w:t>
            </w:r>
          </w:p>
        </w:tc>
        <w:tc>
          <w:tcPr>
            <w:tcW w:w="7522" w:type="dxa"/>
            <w:vAlign w:val="top"/>
            <w:tcBorders>
              <w:right w:val="nil"/>
            </w:tcBorders>
          </w:tcPr>
          <w:p>
            <w:pPr>
              <w:pStyle w:val="TableText"/>
              <w:ind w:left="123"/>
              <w:spacing w:before="152" w:line="230" w:lineRule="auto"/>
              <w:rPr>
                <w:sz w:val="19"/>
                <w:szCs w:val="19"/>
              </w:rPr>
            </w:pPr>
            <w:r>
              <w:rPr>
                <w:rFonts w:ascii="Wingdings" w:hAnsi="Wingdings" w:eastAsia="Wingdings" w:cs="Wingdings"/>
                <w:sz w:val="19"/>
                <w:szCs w:val="19"/>
                <w:b/>
                <w:bCs/>
                <w:spacing w:val="1"/>
                <w:position w:val="1"/>
              </w:rPr>
              <w:t>l</w:t>
            </w:r>
            <w:r>
              <w:rPr>
                <w:rFonts w:ascii="Wingdings" w:hAnsi="Wingdings" w:eastAsia="Wingdings" w:cs="Wingdings"/>
                <w:sz w:val="19"/>
                <w:szCs w:val="19"/>
                <w:spacing w:val="95"/>
                <w:position w:val="1"/>
              </w:rPr>
              <w:t xml:space="preserve"> </w:t>
            </w:r>
            <w:r>
              <w:rPr>
                <w:sz w:val="19"/>
                <w:szCs w:val="19"/>
                <w:spacing w:val="1"/>
              </w:rPr>
              <w:t>初始血量/上限为 200</w:t>
            </w:r>
          </w:p>
          <w:p>
            <w:pPr>
              <w:pStyle w:val="TableText"/>
              <w:ind w:left="123"/>
              <w:spacing w:before="145" w:line="230" w:lineRule="auto"/>
              <w:rPr>
                <w:sz w:val="19"/>
                <w:szCs w:val="19"/>
              </w:rPr>
            </w:pPr>
            <w:r>
              <w:rPr>
                <w:rFonts w:ascii="Wingdings" w:hAnsi="Wingdings" w:eastAsia="Wingdings" w:cs="Wingdings"/>
                <w:sz w:val="19"/>
                <w:szCs w:val="19"/>
                <w:b/>
                <w:bCs/>
                <w:spacing w:val="2"/>
                <w:position w:val="1"/>
              </w:rPr>
              <w:t>l</w:t>
            </w:r>
            <w:r>
              <w:rPr>
                <w:rFonts w:ascii="Wingdings" w:hAnsi="Wingdings" w:eastAsia="Wingdings" w:cs="Wingdings"/>
                <w:sz w:val="19"/>
                <w:szCs w:val="19"/>
                <w:spacing w:val="98"/>
                <w:position w:val="1"/>
              </w:rPr>
              <w:t xml:space="preserve"> </w:t>
            </w:r>
            <w:r>
              <w:rPr>
                <w:sz w:val="19"/>
                <w:szCs w:val="19"/>
                <w:spacing w:val="2"/>
              </w:rPr>
              <w:t>射击热量上限为 280</w:t>
            </w:r>
          </w:p>
          <w:p>
            <w:pPr>
              <w:pStyle w:val="TableText"/>
              <w:ind w:left="122" w:right="4662"/>
              <w:spacing w:before="145" w:line="344" w:lineRule="auto"/>
              <w:rPr>
                <w:sz w:val="19"/>
                <w:szCs w:val="19"/>
              </w:rPr>
            </w:pPr>
            <w:r>
              <w:rPr>
                <w:rFonts w:ascii="Wingdings" w:hAnsi="Wingdings" w:eastAsia="Wingdings" w:cs="Wingdings"/>
                <w:sz w:val="19"/>
                <w:szCs w:val="19"/>
                <w:b/>
                <w:bCs/>
                <w:spacing w:val="3"/>
                <w:position w:val="1"/>
              </w:rPr>
              <w:t>l</w:t>
            </w:r>
            <w:r>
              <w:rPr>
                <w:rFonts w:ascii="Wingdings" w:hAnsi="Wingdings" w:eastAsia="Wingdings" w:cs="Wingdings"/>
                <w:sz w:val="19"/>
                <w:szCs w:val="19"/>
                <w:spacing w:val="93"/>
                <w:position w:val="1"/>
              </w:rPr>
              <w:t xml:space="preserve"> </w:t>
            </w:r>
            <w:r>
              <w:rPr>
                <w:sz w:val="19"/>
                <w:szCs w:val="19"/>
                <w:spacing w:val="3"/>
              </w:rPr>
              <w:t>射击热量冷却速率为 25/秒</w:t>
            </w:r>
            <w:r>
              <w:rPr>
                <w:sz w:val="19"/>
                <w:szCs w:val="19"/>
              </w:rPr>
              <w:t xml:space="preserve"> </w:t>
            </w:r>
            <w:r>
              <w:rPr>
                <w:rFonts w:ascii="Wingdings" w:hAnsi="Wingdings" w:eastAsia="Wingdings" w:cs="Wingdings"/>
                <w:sz w:val="19"/>
                <w:szCs w:val="19"/>
                <w:b/>
                <w:bCs/>
                <w:spacing w:val="3"/>
                <w:position w:val="1"/>
              </w:rPr>
              <w:t>l</w:t>
            </w:r>
            <w:r>
              <w:rPr>
                <w:rFonts w:ascii="Wingdings" w:hAnsi="Wingdings" w:eastAsia="Wingdings" w:cs="Wingdings"/>
                <w:sz w:val="19"/>
                <w:szCs w:val="19"/>
                <w:spacing w:val="94"/>
                <w:position w:val="1"/>
              </w:rPr>
              <w:t xml:space="preserve"> </w:t>
            </w:r>
            <w:r>
              <w:rPr>
                <w:sz w:val="19"/>
                <w:szCs w:val="19"/>
                <w:spacing w:val="3"/>
              </w:rPr>
              <w:t>底盘功率上限为 120W</w:t>
            </w:r>
          </w:p>
          <w:p>
            <w:pPr>
              <w:pStyle w:val="TableText"/>
              <w:ind w:left="122"/>
              <w:spacing w:before="5" w:line="183" w:lineRule="auto"/>
              <w:rPr>
                <w:sz w:val="19"/>
                <w:szCs w:val="19"/>
              </w:rPr>
            </w:pPr>
            <w:r>
              <w:rPr>
                <w:sz w:val="19"/>
                <w:szCs w:val="19"/>
                <w:spacing w:val="8"/>
              </w:rPr>
              <w:t>除此外不适用经验与性能体系。</w:t>
            </w:r>
          </w:p>
        </w:tc>
      </w:tr>
    </w:tbl>
    <w:p>
      <w:pPr>
        <w:rPr>
          <w:rFonts w:ascii="Arial"/>
          <w:sz w:val="21"/>
        </w:rPr>
      </w:pPr>
      <w:r/>
    </w:p>
    <w:p>
      <w:pPr>
        <w:sectPr>
          <w:headerReference w:type="default" r:id="rId130"/>
          <w:footerReference w:type="default" r:id="rId131"/>
          <w:pgSz w:w="11907" w:h="16839"/>
          <w:pgMar w:top="1219" w:right="705" w:bottom="1421" w:left="1099" w:header="981" w:footer="1057" w:gutter="0"/>
        </w:sectPr>
        <w:rPr>
          <w:rFonts w:ascii="Arial" w:hAnsi="Arial" w:eastAsia="Arial" w:cs="Arial"/>
          <w:sz w:val="21"/>
          <w:szCs w:val="21"/>
        </w:rPr>
      </w:pPr>
    </w:p>
    <w:p>
      <w:pPr>
        <w:spacing w:line="297" w:lineRule="auto"/>
        <w:rPr>
          <w:rFonts w:ascii="Arial"/>
          <w:sz w:val="21"/>
        </w:rPr>
      </w:pPr>
      <w:r/>
    </w:p>
    <w:p>
      <w:pPr>
        <w:ind w:left="39"/>
        <w:spacing w:before="117" w:line="474" w:lineRule="exact"/>
        <w:outlineLvl w:val="0"/>
        <w:rPr>
          <w:rFonts w:ascii="SimSun" w:hAnsi="SimSun" w:eastAsia="SimSun" w:cs="SimSun"/>
          <w:sz w:val="36"/>
          <w:szCs w:val="36"/>
        </w:rPr>
      </w:pPr>
      <w:bookmarkStart w:name="bookmark35" w:id="129"/>
      <w:bookmarkEnd w:id="129"/>
      <w:bookmarkStart w:name="bookmark117" w:id="130"/>
      <w:bookmarkEnd w:id="130"/>
      <w:r>
        <w:rPr>
          <w:rFonts w:ascii="SimSun" w:hAnsi="SimSun" w:eastAsia="SimSun" w:cs="SimSun"/>
          <w:sz w:val="36"/>
          <w:szCs w:val="36"/>
          <w:b/>
          <w:bCs/>
          <w:color w:val="333399"/>
          <w:spacing w:val="-17"/>
          <w:position w:val="1"/>
        </w:rPr>
        <w:t>4.2</w:t>
      </w:r>
      <w:r>
        <w:rPr>
          <w:rFonts w:ascii="SimSun" w:hAnsi="SimSun" w:eastAsia="SimSun" w:cs="SimSun"/>
          <w:sz w:val="36"/>
          <w:szCs w:val="36"/>
          <w:color w:val="333399"/>
          <w:spacing w:val="82"/>
          <w:position w:val="1"/>
        </w:rPr>
        <w:t xml:space="preserve"> </w:t>
      </w:r>
      <w:r>
        <w:rPr>
          <w:rFonts w:ascii="SimSun" w:hAnsi="SimSun" w:eastAsia="SimSun" w:cs="SimSun"/>
          <w:sz w:val="36"/>
          <w:szCs w:val="36"/>
          <w:b/>
          <w:bCs/>
          <w:color w:val="333399"/>
          <w:spacing w:val="-17"/>
          <w:position w:val="1"/>
        </w:rPr>
        <w:t>比赛场地</w:t>
      </w:r>
    </w:p>
    <w:p>
      <w:pPr>
        <w:spacing w:line="264" w:lineRule="auto"/>
        <w:rPr>
          <w:rFonts w:ascii="Arial"/>
          <w:sz w:val="21"/>
        </w:rPr>
      </w:pPr>
      <w:r/>
    </w:p>
    <w:p>
      <w:pPr>
        <w:pStyle w:val="BodyText"/>
        <w:ind w:left="36" w:right="23" w:firstLine="1"/>
        <w:spacing w:before="90" w:line="274" w:lineRule="auto"/>
        <w:rPr/>
      </w:pPr>
      <w:r>
        <w:rPr>
          <w:spacing w:val="-1"/>
        </w:rPr>
        <w:t>步兵对抗赛的核心比赛场地被称为“战场”。战场是一个长为 5m、宽为 5m</w:t>
      </w:r>
      <w:r>
        <w:rPr>
          <w:spacing w:val="35"/>
        </w:rPr>
        <w:t xml:space="preserve"> </w:t>
      </w:r>
      <w:r>
        <w:rPr>
          <w:spacing w:val="-1"/>
        </w:rPr>
        <w:t>的区域，其中设有红蓝双方</w:t>
      </w:r>
      <w:r>
        <w:rPr/>
        <w:t xml:space="preserve"> </w:t>
      </w:r>
      <w:r>
        <w:rPr>
          <w:spacing w:val="2"/>
        </w:rPr>
        <w:t>各自的启动区。关于弹丸和操作间，</w:t>
      </w:r>
      <w:r>
        <w:rPr>
          <w:spacing w:val="-27"/>
        </w:rPr>
        <w:t xml:space="preserve"> </w:t>
      </w:r>
      <w:r>
        <w:rPr>
          <w:spacing w:val="2"/>
        </w:rPr>
        <w:t>详见“</w:t>
      </w:r>
      <w:hyperlink w:history="true" w:anchor="bookmark23">
        <w:r>
          <w:rPr>
            <w:spacing w:val="2"/>
          </w:rPr>
          <w:t>3.2.5.1</w:t>
        </w:r>
      </w:hyperlink>
      <w:hyperlink w:history="true" w:anchor="bookmark23">
        <w:r>
          <w:rPr>
            <w:spacing w:val="2"/>
          </w:rPr>
          <w:t>弹丸</w:t>
        </w:r>
      </w:hyperlink>
      <w:r>
        <w:rPr>
          <w:spacing w:val="2"/>
        </w:rPr>
        <w:t>”、“</w:t>
      </w:r>
      <w:hyperlink w:history="true" w:anchor="bookmark180">
        <w:r>
          <w:rPr>
            <w:spacing w:val="2"/>
          </w:rPr>
          <w:t>3.2.5.4</w:t>
        </w:r>
      </w:hyperlink>
      <w:hyperlink w:history="true" w:anchor="bookmark180">
        <w:r>
          <w:rPr>
            <w:spacing w:val="2"/>
          </w:rPr>
          <w:t>操作间</w:t>
        </w:r>
      </w:hyperlink>
      <w:r>
        <w:rPr>
          <w:spacing w:val="2"/>
        </w:rPr>
        <w:t>”。</w:t>
      </w:r>
    </w:p>
    <w:p>
      <w:pPr>
        <w:ind w:firstLine="210"/>
        <w:spacing w:before="14" w:line="5507" w:lineRule="exact"/>
        <w:rPr/>
      </w:pPr>
      <w:r>
        <w:rPr>
          <w:position w:val="-110"/>
        </w:rPr>
        <w:drawing>
          <wp:inline distT="0" distB="0" distL="0" distR="0">
            <wp:extent cx="5890259" cy="3497525"/>
            <wp:effectExtent l="0" t="0" r="0" b="0"/>
            <wp:docPr id="222" name="IM 222"/>
            <wp:cNvGraphicFramePr/>
            <a:graphic>
              <a:graphicData uri="http://schemas.openxmlformats.org/drawingml/2006/picture">
                <pic:pic>
                  <pic:nvPicPr>
                    <pic:cNvPr id="222" name="IM 222"/>
                    <pic:cNvPicPr/>
                  </pic:nvPicPr>
                  <pic:blipFill>
                    <a:blip r:embed="rId133"/>
                    <a:stretch>
                      <a:fillRect/>
                    </a:stretch>
                  </pic:blipFill>
                  <pic:spPr>
                    <a:xfrm rot="0">
                      <a:off x="0" y="0"/>
                      <a:ext cx="5890259" cy="3497525"/>
                    </a:xfrm>
                    <a:prstGeom prst="rect">
                      <a:avLst/>
                    </a:prstGeom>
                  </pic:spPr>
                </pic:pic>
              </a:graphicData>
            </a:graphic>
          </wp:inline>
        </w:drawing>
      </w:r>
    </w:p>
    <w:p>
      <w:pPr>
        <w:spacing w:line="292" w:lineRule="auto"/>
        <w:rPr>
          <w:rFonts w:ascii="Arial"/>
          <w:sz w:val="21"/>
        </w:rPr>
      </w:pPr>
      <w:r/>
    </w:p>
    <w:p>
      <w:pPr>
        <w:pStyle w:val="BodyText"/>
        <w:ind w:left="3463"/>
        <w:spacing w:before="90" w:line="204" w:lineRule="auto"/>
        <w:outlineLvl w:val="0"/>
        <w:rPr/>
      </w:pPr>
      <w:bookmarkStart w:name="bookmark197" w:id="131"/>
      <w:bookmarkEnd w:id="131"/>
      <w:r>
        <w:rPr>
          <w:spacing w:val="-6"/>
        </w:rPr>
        <w:t>图</w:t>
      </w:r>
      <w:r>
        <w:rPr>
          <w:spacing w:val="53"/>
          <w:w w:val="101"/>
        </w:rPr>
        <w:t xml:space="preserve"> </w:t>
      </w:r>
      <w:r>
        <w:rPr>
          <w:spacing w:val="-6"/>
        </w:rPr>
        <w:t>4-1</w:t>
      </w:r>
      <w:r>
        <w:rPr>
          <w:spacing w:val="52"/>
        </w:rPr>
        <w:t xml:space="preserve"> </w:t>
      </w:r>
      <w:r>
        <w:rPr>
          <w:spacing w:val="-6"/>
        </w:rPr>
        <w:t>步兵对抗赛场地轴测图</w:t>
      </w:r>
    </w:p>
    <w:p>
      <w:pPr>
        <w:spacing w:line="204" w:lineRule="auto"/>
        <w:sectPr>
          <w:headerReference w:type="default" r:id="rId87"/>
          <w:footerReference w:type="default" r:id="rId132"/>
          <w:pgSz w:w="11907" w:h="16839"/>
          <w:pgMar w:top="1226" w:right="1106" w:bottom="1365" w:left="1104" w:header="981" w:footer="1079" w:gutter="0"/>
        </w:sectPr>
        <w:rPr/>
      </w:pPr>
    </w:p>
    <w:p>
      <w:pPr>
        <w:ind w:firstLine="1368"/>
        <w:spacing w:before="146" w:line="7086" w:lineRule="exact"/>
        <w:rPr/>
      </w:pPr>
      <w:r>
        <w:rPr>
          <w:position w:val="-141"/>
        </w:rPr>
        <w:drawing>
          <wp:inline distT="0" distB="0" distL="0" distR="0">
            <wp:extent cx="4420234" cy="4499491"/>
            <wp:effectExtent l="0" t="0" r="0" b="0"/>
            <wp:docPr id="224" name="IM 224"/>
            <wp:cNvGraphicFramePr/>
            <a:graphic>
              <a:graphicData uri="http://schemas.openxmlformats.org/drawingml/2006/picture">
                <pic:pic>
                  <pic:nvPicPr>
                    <pic:cNvPr id="224" name="IM 224"/>
                    <pic:cNvPicPr/>
                  </pic:nvPicPr>
                  <pic:blipFill>
                    <a:blip r:embed="rId135"/>
                    <a:stretch>
                      <a:fillRect/>
                    </a:stretch>
                  </pic:blipFill>
                  <pic:spPr>
                    <a:xfrm rot="0">
                      <a:off x="0" y="0"/>
                      <a:ext cx="4420234" cy="4499491"/>
                    </a:xfrm>
                    <a:prstGeom prst="rect">
                      <a:avLst/>
                    </a:prstGeom>
                  </pic:spPr>
                </pic:pic>
              </a:graphicData>
            </a:graphic>
          </wp:inline>
        </w:drawing>
      </w:r>
    </w:p>
    <w:p>
      <w:pPr>
        <w:spacing w:line="337" w:lineRule="auto"/>
        <w:rPr>
          <w:rFonts w:ascii="Arial"/>
          <w:sz w:val="21"/>
        </w:rPr>
      </w:pPr>
      <w:r/>
    </w:p>
    <w:p>
      <w:pPr>
        <w:pStyle w:val="BodyText"/>
        <w:ind w:left="2285"/>
        <w:spacing w:before="90" w:line="199" w:lineRule="auto"/>
        <w:rPr/>
      </w:pPr>
      <w:bookmarkStart w:name="bookmark118" w:id="132"/>
      <w:bookmarkEnd w:id="132"/>
      <w:r>
        <w:rPr>
          <w:spacing w:val="-3"/>
        </w:rPr>
        <w:t>[1]     红方启动区</w:t>
      </w:r>
      <w:r>
        <w:rPr>
          <w:spacing w:val="4"/>
        </w:rPr>
        <w:t xml:space="preserve">     </w:t>
      </w:r>
      <w:r>
        <w:rPr>
          <w:spacing w:val="-3"/>
        </w:rPr>
        <w:t>[2]      掩体</w:t>
      </w:r>
      <w:r>
        <w:rPr/>
        <w:t xml:space="preserve">     </w:t>
      </w:r>
      <w:r>
        <w:rPr>
          <w:spacing w:val="-3"/>
        </w:rPr>
        <w:t>[</w:t>
      </w:r>
      <w:r>
        <w:rPr>
          <w:spacing w:val="-4"/>
        </w:rPr>
        <w:t>3]        蓝方启动区</w:t>
      </w:r>
    </w:p>
    <w:p>
      <w:pPr>
        <w:spacing w:line="354" w:lineRule="auto"/>
        <w:rPr>
          <w:rFonts w:ascii="Arial"/>
          <w:sz w:val="21"/>
        </w:rPr>
      </w:pPr>
      <w:r/>
    </w:p>
    <w:p>
      <w:pPr>
        <w:pStyle w:val="BodyText"/>
        <w:ind w:left="3463"/>
        <w:spacing w:before="90" w:line="204" w:lineRule="auto"/>
        <w:outlineLvl w:val="0"/>
        <w:rPr/>
      </w:pPr>
      <w:bookmarkStart w:name="bookmark198" w:id="133"/>
      <w:bookmarkEnd w:id="133"/>
      <w:r>
        <w:rPr>
          <w:spacing w:val="-6"/>
        </w:rPr>
        <w:t>图</w:t>
      </w:r>
      <w:r>
        <w:rPr>
          <w:spacing w:val="53"/>
          <w:w w:val="101"/>
        </w:rPr>
        <w:t xml:space="preserve"> </w:t>
      </w:r>
      <w:r>
        <w:rPr>
          <w:spacing w:val="-6"/>
        </w:rPr>
        <w:t>4-2</w:t>
      </w:r>
      <w:r>
        <w:rPr>
          <w:spacing w:val="52"/>
        </w:rPr>
        <w:t xml:space="preserve"> </w:t>
      </w:r>
      <w:r>
        <w:rPr>
          <w:spacing w:val="-6"/>
        </w:rPr>
        <w:t>步兵对抗赛场地俯视图</w:t>
      </w:r>
    </w:p>
    <w:p>
      <w:pPr>
        <w:spacing w:line="204" w:lineRule="auto"/>
        <w:sectPr>
          <w:headerReference w:type="default" r:id="rId85"/>
          <w:footerReference w:type="default" r:id="rId134"/>
          <w:pgSz w:w="11907" w:h="16839"/>
          <w:pgMar w:top="1219" w:right="1106" w:bottom="1421" w:left="1104" w:header="981" w:footer="1057" w:gutter="0"/>
        </w:sectPr>
        <w:rPr/>
      </w:pPr>
    </w:p>
    <w:p>
      <w:pPr>
        <w:ind w:firstLine="30"/>
        <w:spacing w:before="174" w:line="9204" w:lineRule="exact"/>
        <w:rPr/>
      </w:pPr>
      <w:r>
        <w:rPr>
          <w:position w:val="-184"/>
        </w:rPr>
        <w:drawing>
          <wp:inline distT="0" distB="0" distL="0" distR="0">
            <wp:extent cx="6120127" cy="5844537"/>
            <wp:effectExtent l="0" t="0" r="0" b="0"/>
            <wp:docPr id="226" name="IM 226"/>
            <wp:cNvGraphicFramePr/>
            <a:graphic>
              <a:graphicData uri="http://schemas.openxmlformats.org/drawingml/2006/picture">
                <pic:pic>
                  <pic:nvPicPr>
                    <pic:cNvPr id="226" name="IM 226"/>
                    <pic:cNvPicPr/>
                  </pic:nvPicPr>
                  <pic:blipFill>
                    <a:blip r:embed="rId137"/>
                    <a:stretch>
                      <a:fillRect/>
                    </a:stretch>
                  </pic:blipFill>
                  <pic:spPr>
                    <a:xfrm rot="0">
                      <a:off x="0" y="0"/>
                      <a:ext cx="6120127" cy="5844537"/>
                    </a:xfrm>
                    <a:prstGeom prst="rect">
                      <a:avLst/>
                    </a:prstGeom>
                  </pic:spPr>
                </pic:pic>
              </a:graphicData>
            </a:graphic>
          </wp:inline>
        </w:drawing>
      </w:r>
    </w:p>
    <w:p>
      <w:pPr>
        <w:pStyle w:val="BodyText"/>
        <w:ind w:left="3254"/>
        <w:spacing w:before="289" w:line="204" w:lineRule="auto"/>
        <w:outlineLvl w:val="0"/>
        <w:rPr/>
      </w:pPr>
      <w:bookmarkStart w:name="bookmark119" w:id="134"/>
      <w:bookmarkEnd w:id="134"/>
      <w:r>
        <w:rPr>
          <w:spacing w:val="-5"/>
        </w:rPr>
        <w:t>图</w:t>
      </w:r>
      <w:r>
        <w:rPr>
          <w:spacing w:val="50"/>
        </w:rPr>
        <w:t xml:space="preserve"> </w:t>
      </w:r>
      <w:r>
        <w:rPr>
          <w:spacing w:val="-5"/>
        </w:rPr>
        <w:t>4-3</w:t>
      </w:r>
      <w:r>
        <w:rPr>
          <w:spacing w:val="52"/>
        </w:rPr>
        <w:t xml:space="preserve"> </w:t>
      </w:r>
      <w:r>
        <w:rPr>
          <w:spacing w:val="-5"/>
        </w:rPr>
        <w:t>步兵对抗赛场地尺寸示意图</w:t>
      </w:r>
    </w:p>
    <w:p>
      <w:pPr>
        <w:spacing w:line="204" w:lineRule="auto"/>
        <w:sectPr>
          <w:headerReference w:type="default" r:id="rId87"/>
          <w:footerReference w:type="default" r:id="rId136"/>
          <w:pgSz w:w="11907" w:h="16839"/>
          <w:pgMar w:top="1226" w:right="1106" w:bottom="1365" w:left="1104" w:header="981" w:footer="1079" w:gutter="0"/>
        </w:sectPr>
        <w:rPr/>
      </w:pPr>
    </w:p>
    <w:p>
      <w:pPr>
        <w:ind w:firstLine="1234"/>
        <w:spacing w:before="137" w:line="5857" w:lineRule="exact"/>
        <w:rPr/>
      </w:pPr>
      <w:r>
        <w:rPr>
          <w:position w:val="-117"/>
        </w:rPr>
        <w:drawing>
          <wp:inline distT="0" distB="0" distL="0" distR="0">
            <wp:extent cx="4589614" cy="3719194"/>
            <wp:effectExtent l="0" t="0" r="0" b="0"/>
            <wp:docPr id="228" name="IM 228"/>
            <wp:cNvGraphicFramePr/>
            <a:graphic>
              <a:graphicData uri="http://schemas.openxmlformats.org/drawingml/2006/picture">
                <pic:pic>
                  <pic:nvPicPr>
                    <pic:cNvPr id="228" name="IM 228"/>
                    <pic:cNvPicPr/>
                  </pic:nvPicPr>
                  <pic:blipFill>
                    <a:blip r:embed="rId139"/>
                    <a:stretch>
                      <a:fillRect/>
                    </a:stretch>
                  </pic:blipFill>
                  <pic:spPr>
                    <a:xfrm rot="0">
                      <a:off x="0" y="0"/>
                      <a:ext cx="4589614" cy="3719194"/>
                    </a:xfrm>
                    <a:prstGeom prst="rect">
                      <a:avLst/>
                    </a:prstGeom>
                  </pic:spPr>
                </pic:pic>
              </a:graphicData>
            </a:graphic>
          </wp:inline>
        </w:drawing>
      </w:r>
    </w:p>
    <w:p>
      <w:pPr>
        <w:spacing w:line="267" w:lineRule="auto"/>
        <w:rPr>
          <w:rFonts w:ascii="Arial"/>
          <w:sz w:val="21"/>
        </w:rPr>
      </w:pPr>
      <w:r/>
    </w:p>
    <w:p>
      <w:pPr>
        <w:pStyle w:val="BodyText"/>
        <w:ind w:left="3988"/>
        <w:spacing w:before="90" w:line="206" w:lineRule="auto"/>
        <w:outlineLvl w:val="0"/>
        <w:rPr/>
      </w:pPr>
      <w:bookmarkStart w:name="bookmark120" w:id="135"/>
      <w:bookmarkEnd w:id="135"/>
      <w:r>
        <w:rPr>
          <w:spacing w:val="-9"/>
        </w:rPr>
        <w:t>图</w:t>
      </w:r>
      <w:r>
        <w:rPr>
          <w:spacing w:val="54"/>
          <w:w w:val="101"/>
        </w:rPr>
        <w:t xml:space="preserve"> </w:t>
      </w:r>
      <w:r>
        <w:rPr>
          <w:spacing w:val="-9"/>
        </w:rPr>
        <w:t>4-4</w:t>
      </w:r>
      <w:r>
        <w:rPr>
          <w:spacing w:val="49"/>
        </w:rPr>
        <w:t xml:space="preserve"> </w:t>
      </w:r>
      <w:r>
        <w:rPr>
          <w:spacing w:val="-9"/>
        </w:rPr>
        <w:t>掩体示意图</w:t>
      </w:r>
    </w:p>
    <w:p>
      <w:pPr>
        <w:spacing w:line="206" w:lineRule="auto"/>
        <w:sectPr>
          <w:headerReference w:type="default" r:id="rId85"/>
          <w:footerReference w:type="default" r:id="rId138"/>
          <w:pgSz w:w="11907" w:h="16839"/>
          <w:pgMar w:top="1219" w:right="1106" w:bottom="1421" w:left="1104" w:header="981" w:footer="1057" w:gutter="0"/>
        </w:sectPr>
        <w:rPr/>
      </w:pPr>
    </w:p>
    <w:p>
      <w:pPr>
        <w:spacing w:line="299" w:lineRule="auto"/>
        <w:rPr>
          <w:rFonts w:ascii="Arial"/>
          <w:sz w:val="21"/>
        </w:rPr>
      </w:pPr>
      <w:r/>
    </w:p>
    <w:p>
      <w:pPr>
        <w:ind w:left="131"/>
        <w:spacing w:before="117" w:line="473" w:lineRule="exact"/>
        <w:outlineLvl w:val="0"/>
        <w:rPr>
          <w:rFonts w:ascii="SimSun" w:hAnsi="SimSun" w:eastAsia="SimSun" w:cs="SimSun"/>
          <w:sz w:val="36"/>
          <w:szCs w:val="36"/>
        </w:rPr>
      </w:pPr>
      <w:bookmarkStart w:name="bookmark36" w:id="136"/>
      <w:bookmarkEnd w:id="136"/>
      <w:bookmarkStart w:name="bookmark37" w:id="137"/>
      <w:bookmarkEnd w:id="137"/>
      <w:r>
        <w:rPr>
          <w:rFonts w:ascii="SimSun" w:hAnsi="SimSun" w:eastAsia="SimSun" w:cs="SimSun"/>
          <w:sz w:val="36"/>
          <w:szCs w:val="36"/>
          <w:b/>
          <w:bCs/>
          <w:color w:val="333399"/>
          <w:spacing w:val="-17"/>
          <w:position w:val="1"/>
        </w:rPr>
        <w:t>4.3</w:t>
      </w:r>
      <w:r>
        <w:rPr>
          <w:rFonts w:ascii="SimSun" w:hAnsi="SimSun" w:eastAsia="SimSun" w:cs="SimSun"/>
          <w:sz w:val="36"/>
          <w:szCs w:val="36"/>
          <w:color w:val="333399"/>
          <w:spacing w:val="82"/>
          <w:position w:val="1"/>
        </w:rPr>
        <w:t xml:space="preserve"> </w:t>
      </w:r>
      <w:r>
        <w:rPr>
          <w:rFonts w:ascii="SimSun" w:hAnsi="SimSun" w:eastAsia="SimSun" w:cs="SimSun"/>
          <w:sz w:val="36"/>
          <w:szCs w:val="36"/>
          <w:b/>
          <w:bCs/>
          <w:color w:val="333399"/>
          <w:spacing w:val="-17"/>
          <w:position w:val="1"/>
        </w:rPr>
        <w:t>比赛机制</w:t>
      </w:r>
    </w:p>
    <w:p>
      <w:pPr>
        <w:spacing w:line="258" w:lineRule="auto"/>
        <w:rPr>
          <w:rFonts w:ascii="Arial"/>
          <w:sz w:val="21"/>
        </w:rPr>
      </w:pPr>
      <w:r/>
    </w:p>
    <w:p>
      <w:pPr>
        <w:spacing w:line="259" w:lineRule="auto"/>
        <w:rPr>
          <w:rFonts w:ascii="Arial"/>
          <w:sz w:val="21"/>
        </w:rPr>
      </w:pPr>
      <w:r/>
    </w:p>
    <w:p>
      <w:pPr>
        <w:ind w:left="129"/>
        <w:spacing w:before="101" w:line="416" w:lineRule="exact"/>
        <w:outlineLvl w:val="1"/>
        <w:rPr>
          <w:rFonts w:ascii="SimSun" w:hAnsi="SimSun" w:eastAsia="SimSun" w:cs="SimSun"/>
          <w:sz w:val="31"/>
          <w:szCs w:val="31"/>
        </w:rPr>
      </w:pPr>
      <w:bookmarkStart w:name="bookmark199" w:id="138"/>
      <w:bookmarkEnd w:id="138"/>
      <w:r>
        <w:rPr>
          <w:rFonts w:ascii="SimSun" w:hAnsi="SimSun" w:eastAsia="SimSun" w:cs="SimSun"/>
          <w:sz w:val="31"/>
          <w:szCs w:val="31"/>
          <w:b/>
          <w:bCs/>
          <w:color w:val="333399"/>
          <w:spacing w:val="-3"/>
          <w:position w:val="1"/>
        </w:rPr>
        <w:t>4.3.1</w:t>
      </w:r>
      <w:r>
        <w:rPr>
          <w:rFonts w:ascii="SimSun" w:hAnsi="SimSun" w:eastAsia="SimSun" w:cs="SimSun"/>
          <w:sz w:val="31"/>
          <w:szCs w:val="31"/>
          <w:color w:val="333399"/>
          <w:spacing w:val="36"/>
          <w:position w:val="1"/>
        </w:rPr>
        <w:t xml:space="preserve">  </w:t>
      </w:r>
      <w:r>
        <w:rPr>
          <w:rFonts w:ascii="SimSun" w:hAnsi="SimSun" w:eastAsia="SimSun" w:cs="SimSun"/>
          <w:sz w:val="31"/>
          <w:szCs w:val="31"/>
          <w:b/>
          <w:bCs/>
          <w:color w:val="333399"/>
          <w:spacing w:val="-3"/>
          <w:position w:val="1"/>
        </w:rPr>
        <w:t>扣血与超限惩罚机制</w:t>
      </w:r>
    </w:p>
    <w:p>
      <w:pPr>
        <w:pStyle w:val="BodyText"/>
        <w:ind w:left="127"/>
        <w:spacing w:before="236" w:line="205" w:lineRule="auto"/>
        <w:rPr/>
      </w:pPr>
      <w:r>
        <w:rPr>
          <w:spacing w:val="2"/>
        </w:rPr>
        <w:t>详见“</w:t>
      </w:r>
      <w:hyperlink w:history="true" w:anchor="bookmark163">
        <w:r>
          <w:rPr>
            <w:spacing w:val="2"/>
          </w:rPr>
          <w:t>3.3.1</w:t>
        </w:r>
      </w:hyperlink>
      <w:hyperlink w:history="true" w:anchor="bookmark163">
        <w:r>
          <w:rPr>
            <w:spacing w:val="2"/>
          </w:rPr>
          <w:t>扣血与超限惩罚机制</w:t>
        </w:r>
      </w:hyperlink>
      <w:r>
        <w:rPr>
          <w:spacing w:val="2"/>
        </w:rPr>
        <w:t>”。</w:t>
      </w:r>
    </w:p>
    <w:p>
      <w:pPr>
        <w:rPr>
          <w:rFonts w:ascii="Arial"/>
          <w:sz w:val="21"/>
        </w:rPr>
      </w:pPr>
      <w:r/>
    </w:p>
    <w:p>
      <w:pPr>
        <w:rPr>
          <w:rFonts w:ascii="Arial"/>
          <w:sz w:val="21"/>
        </w:rPr>
      </w:pPr>
      <w:r/>
    </w:p>
    <w:p>
      <w:pPr>
        <w:ind w:left="131"/>
        <w:spacing w:before="118" w:line="475" w:lineRule="exact"/>
        <w:outlineLvl w:val="0"/>
        <w:rPr>
          <w:rFonts w:ascii="SimSun" w:hAnsi="SimSun" w:eastAsia="SimSun" w:cs="SimSun"/>
          <w:sz w:val="36"/>
          <w:szCs w:val="36"/>
        </w:rPr>
      </w:pPr>
      <w:bookmarkStart w:name="bookmark38" w:id="139"/>
      <w:bookmarkEnd w:id="139"/>
      <w:r>
        <w:rPr>
          <w:rFonts w:ascii="SimSun" w:hAnsi="SimSun" w:eastAsia="SimSun" w:cs="SimSun"/>
          <w:sz w:val="36"/>
          <w:szCs w:val="36"/>
          <w:b/>
          <w:bCs/>
          <w:color w:val="333399"/>
          <w:spacing w:val="-10"/>
          <w:position w:val="1"/>
        </w:rPr>
        <w:t>4.4</w:t>
      </w:r>
      <w:r>
        <w:rPr>
          <w:rFonts w:ascii="SimSun" w:hAnsi="SimSun" w:eastAsia="SimSun" w:cs="SimSun"/>
          <w:sz w:val="36"/>
          <w:szCs w:val="36"/>
          <w:color w:val="333399"/>
          <w:spacing w:val="52"/>
          <w:position w:val="1"/>
        </w:rPr>
        <w:t xml:space="preserve"> </w:t>
      </w:r>
      <w:r>
        <w:rPr>
          <w:rFonts w:ascii="SimSun" w:hAnsi="SimSun" w:eastAsia="SimSun" w:cs="SimSun"/>
          <w:sz w:val="36"/>
          <w:szCs w:val="36"/>
          <w:b/>
          <w:bCs/>
          <w:color w:val="333399"/>
          <w:spacing w:val="-10"/>
          <w:position w:val="1"/>
        </w:rPr>
        <w:t>赛制及获胜条件</w:t>
      </w:r>
    </w:p>
    <w:p>
      <w:pPr>
        <w:spacing w:line="261" w:lineRule="auto"/>
        <w:rPr>
          <w:rFonts w:ascii="Arial"/>
          <w:sz w:val="21"/>
        </w:rPr>
      </w:pPr>
      <w:r/>
    </w:p>
    <w:p>
      <w:pPr>
        <w:pStyle w:val="BodyText"/>
        <w:ind w:left="129"/>
        <w:spacing w:before="91" w:line="192" w:lineRule="auto"/>
        <w:rPr/>
      </w:pPr>
      <w:r>
        <w:rPr>
          <w:spacing w:val="-2"/>
        </w:rPr>
        <w:t>步兵对抗赛分为两部分</w:t>
      </w:r>
      <w:r>
        <w:rPr>
          <w:spacing w:val="-22"/>
        </w:rPr>
        <w:t xml:space="preserve"> </w:t>
      </w:r>
      <w:r>
        <w:rPr>
          <w:spacing w:val="-2"/>
        </w:rPr>
        <w:t>：小组循环赛和淘汰赛。小组循环赛的赛制为 BO2，淘汰赛赛制为 BO3。</w:t>
      </w:r>
    </w:p>
    <w:p>
      <w:pPr>
        <w:pStyle w:val="BodyText"/>
        <w:ind w:left="138"/>
        <w:spacing w:before="212" w:line="204" w:lineRule="auto"/>
        <w:rPr/>
      </w:pPr>
      <w:r>
        <w:rPr/>
        <w:t>1.    一方机器人攻击对方机器人的装甲模块，</w:t>
      </w:r>
      <w:r>
        <w:rPr>
          <w:spacing w:val="-37"/>
        </w:rPr>
        <w:t xml:space="preserve"> </w:t>
      </w:r>
      <w:r>
        <w:rPr/>
        <w:t>直至对方血量为0。</w:t>
      </w:r>
    </w:p>
    <w:p>
      <w:pPr>
        <w:pStyle w:val="BodyText"/>
        <w:ind w:left="131"/>
        <w:spacing w:before="193" w:line="204" w:lineRule="auto"/>
        <w:rPr/>
      </w:pPr>
      <w:r>
        <w:rPr>
          <w:spacing w:val="-1"/>
        </w:rPr>
        <w:t>2.    一局比赛时间耗尽时，双方血量均不为 0，机器人剩余血</w:t>
      </w:r>
      <w:r>
        <w:rPr>
          <w:spacing w:val="-2"/>
        </w:rPr>
        <w:t>量高的一方获胜。</w:t>
      </w:r>
    </w:p>
    <w:p>
      <w:pPr>
        <w:pStyle w:val="BodyText"/>
        <w:ind w:left="130"/>
        <w:spacing w:before="193" w:line="204" w:lineRule="auto"/>
        <w:rPr/>
      </w:pPr>
      <w:r>
        <w:drawing>
          <wp:anchor distT="0" distB="0" distL="0" distR="0" simplePos="0" relativeHeight="251878400" behindDoc="0" locked="0" layoutInCell="1" allowOverlap="1">
            <wp:simplePos x="0" y="0"/>
            <wp:positionH relativeFrom="column">
              <wp:posOffset>9144</wp:posOffset>
            </wp:positionH>
            <wp:positionV relativeFrom="paragraph">
              <wp:posOffset>371517</wp:posOffset>
            </wp:positionV>
            <wp:extent cx="6251447" cy="6350"/>
            <wp:effectExtent l="0" t="0" r="0" b="0"/>
            <wp:wrapNone/>
            <wp:docPr id="230" name="IM 230"/>
            <wp:cNvGraphicFramePr/>
            <a:graphic>
              <a:graphicData uri="http://schemas.openxmlformats.org/drawingml/2006/picture">
                <pic:pic>
                  <pic:nvPicPr>
                    <pic:cNvPr id="230" name="IM 230"/>
                    <pic:cNvPicPr/>
                  </pic:nvPicPr>
                  <pic:blipFill>
                    <a:blip r:embed="rId141"/>
                    <a:stretch>
                      <a:fillRect/>
                    </a:stretch>
                  </pic:blipFill>
                  <pic:spPr>
                    <a:xfrm rot="0">
                      <a:off x="0" y="0"/>
                      <a:ext cx="6251447" cy="6350"/>
                    </a:xfrm>
                    <a:prstGeom prst="rect">
                      <a:avLst/>
                    </a:prstGeom>
                  </pic:spPr>
                </pic:pic>
              </a:graphicData>
            </a:graphic>
          </wp:anchor>
        </w:drawing>
      </w:r>
      <w:r>
        <w:rPr>
          <w:spacing w:val="-1"/>
        </w:rPr>
        <w:t>3.    一局比赛时间耗尽时，双方血量均不为 0 且机器人剩余血量相同，</w:t>
      </w:r>
      <w:r>
        <w:rPr>
          <w:spacing w:val="-2"/>
        </w:rPr>
        <w:t>机器人重量轻者获胜。</w:t>
      </w:r>
    </w:p>
    <w:p>
      <w:pPr>
        <w:pStyle w:val="BodyText"/>
        <w:ind w:left="123"/>
        <w:spacing w:before="183"/>
        <w:rPr/>
      </w:pPr>
      <w:r>
        <w:drawing>
          <wp:anchor distT="0" distB="0" distL="0" distR="0" simplePos="0" relativeHeight="251877376" behindDoc="0" locked="0" layoutInCell="1" allowOverlap="1">
            <wp:simplePos x="0" y="0"/>
            <wp:positionH relativeFrom="column">
              <wp:posOffset>0</wp:posOffset>
            </wp:positionH>
            <wp:positionV relativeFrom="paragraph">
              <wp:posOffset>513650</wp:posOffset>
            </wp:positionV>
            <wp:extent cx="6260591" cy="6350"/>
            <wp:effectExtent l="0" t="0" r="0" b="0"/>
            <wp:wrapNone/>
            <wp:docPr id="232" name="IM 232"/>
            <wp:cNvGraphicFramePr/>
            <a:graphic>
              <a:graphicData uri="http://schemas.openxmlformats.org/drawingml/2006/picture">
                <pic:pic>
                  <pic:nvPicPr>
                    <pic:cNvPr id="232" name="IM 232"/>
                    <pic:cNvPicPr/>
                  </pic:nvPicPr>
                  <pic:blipFill>
                    <a:blip r:embed="rId142"/>
                    <a:stretch>
                      <a:fillRect/>
                    </a:stretch>
                  </pic:blipFill>
                  <pic:spPr>
                    <a:xfrm rot="0">
                      <a:off x="0" y="0"/>
                      <a:ext cx="6260591" cy="6350"/>
                    </a:xfrm>
                    <a:prstGeom prst="rect">
                      <a:avLst/>
                    </a:prstGeom>
                  </pic:spPr>
                </pic:pic>
              </a:graphicData>
            </a:graphic>
          </wp:anchor>
        </w:drawing>
      </w:r>
      <w:r>
        <w:rPr>
          <w:position w:val="-16"/>
        </w:rPr>
        <w:drawing>
          <wp:inline distT="0" distB="0" distL="0" distR="0">
            <wp:extent cx="323646" cy="341615"/>
            <wp:effectExtent l="0" t="0" r="0" b="0"/>
            <wp:docPr id="234" name="IM 234"/>
            <wp:cNvGraphicFramePr/>
            <a:graphic>
              <a:graphicData uri="http://schemas.openxmlformats.org/drawingml/2006/picture">
                <pic:pic>
                  <pic:nvPicPr>
                    <pic:cNvPr id="234" name="IM 234"/>
                    <pic:cNvPicPr/>
                  </pic:nvPicPr>
                  <pic:blipFill>
                    <a:blip r:embed="rId143"/>
                    <a:stretch>
                      <a:fillRect/>
                    </a:stretch>
                  </pic:blipFill>
                  <pic:spPr>
                    <a:xfrm rot="0">
                      <a:off x="0" y="0"/>
                      <a:ext cx="323646" cy="341615"/>
                    </a:xfrm>
                    <a:prstGeom prst="rect">
                      <a:avLst/>
                    </a:prstGeom>
                  </pic:spPr>
                </pic:pic>
              </a:graphicData>
            </a:graphic>
          </wp:inline>
        </w:drawing>
      </w:r>
      <w:r>
        <w:rPr>
          <w:spacing w:val="4"/>
        </w:rPr>
        <w:t xml:space="preserve">     </w:t>
      </w:r>
      <w:r>
        <w:rPr>
          <w:spacing w:val="-2"/>
        </w:rPr>
        <w:t>机器人重量以比赛结束时测量为准，</w:t>
      </w:r>
      <w:r>
        <w:rPr>
          <w:spacing w:val="-39"/>
        </w:rPr>
        <w:t xml:space="preserve"> </w:t>
      </w:r>
      <w:r>
        <w:rPr>
          <w:spacing w:val="-2"/>
        </w:rPr>
        <w:t>不包含机器人弹仓内的弹丸重量。</w:t>
      </w:r>
    </w:p>
    <w:p>
      <w:pPr>
        <w:pStyle w:val="BodyText"/>
        <w:ind w:left="126"/>
        <w:spacing w:before="307" w:line="204" w:lineRule="auto"/>
        <w:rPr/>
      </w:pPr>
      <w:r>
        <w:rPr/>
        <w:t>4.</w:t>
      </w:r>
      <w:r>
        <w:rPr>
          <w:spacing w:val="20"/>
        </w:rPr>
        <w:t xml:space="preserve">   </w:t>
      </w:r>
      <w:r>
        <w:rPr/>
        <w:t>若上述条件无法判定胜利，该局比赛视为平局。淘</w:t>
      </w:r>
      <w:r>
        <w:rPr>
          <w:spacing w:val="-1"/>
        </w:rPr>
        <w:t>汰赛出现平局则立即加赛一局直至分出胜负。</w:t>
      </w:r>
    </w:p>
    <w:p>
      <w:pPr>
        <w:spacing w:line="204" w:lineRule="auto"/>
        <w:sectPr>
          <w:headerReference w:type="default" r:id="rId78"/>
          <w:footerReference w:type="default" r:id="rId140"/>
          <w:pgSz w:w="11907" w:h="16839"/>
          <w:pgMar w:top="1226" w:right="1034" w:bottom="1365" w:left="1012" w:header="981" w:footer="1079" w:gutter="0"/>
        </w:sectPr>
        <w:rPr/>
      </w:pPr>
    </w:p>
    <w:p>
      <w:pPr>
        <w:spacing w:line="242" w:lineRule="auto"/>
        <w:rPr>
          <w:rFonts w:ascii="Arial"/>
          <w:sz w:val="21"/>
        </w:rPr>
      </w:pPr>
      <w:r/>
    </w:p>
    <w:p>
      <w:pPr>
        <w:ind w:left="46"/>
        <w:spacing w:before="140" w:line="578" w:lineRule="exact"/>
        <w:outlineLvl w:val="0"/>
        <w:rPr>
          <w:rFonts w:ascii="SimSun" w:hAnsi="SimSun" w:eastAsia="SimSun" w:cs="SimSun"/>
          <w:sz w:val="43"/>
          <w:szCs w:val="43"/>
        </w:rPr>
      </w:pPr>
      <w:bookmarkStart w:name="bookmark39" w:id="140"/>
      <w:bookmarkEnd w:id="140"/>
      <w:bookmarkStart w:name="bookmark40" w:id="141"/>
      <w:bookmarkEnd w:id="141"/>
      <w:r>
        <w:rPr>
          <w:rFonts w:ascii="SimSun" w:hAnsi="SimSun" w:eastAsia="SimSun" w:cs="SimSun"/>
          <w:sz w:val="43"/>
          <w:szCs w:val="43"/>
          <w:b/>
          <w:bCs/>
          <w:color w:val="333399"/>
          <w:spacing w:val="-10"/>
          <w:position w:val="2"/>
        </w:rPr>
        <w:t>5.</w:t>
      </w:r>
      <w:r>
        <w:rPr>
          <w:rFonts w:ascii="SimSun" w:hAnsi="SimSun" w:eastAsia="SimSun" w:cs="SimSun"/>
          <w:sz w:val="43"/>
          <w:szCs w:val="43"/>
          <w:color w:val="333399"/>
          <w:spacing w:val="147"/>
          <w:position w:val="2"/>
        </w:rPr>
        <w:t xml:space="preserve"> </w:t>
      </w:r>
      <w:r>
        <w:rPr>
          <w:rFonts w:ascii="SimSun" w:hAnsi="SimSun" w:eastAsia="SimSun" w:cs="SimSun"/>
          <w:sz w:val="43"/>
          <w:szCs w:val="43"/>
          <w:b/>
          <w:bCs/>
          <w:color w:val="333399"/>
          <w:spacing w:val="-10"/>
          <w:position w:val="2"/>
        </w:rPr>
        <w:t>工程挑战赛</w:t>
      </w:r>
    </w:p>
    <w:p>
      <w:pPr>
        <w:pStyle w:val="BodyText"/>
        <w:ind w:left="37"/>
        <w:spacing w:before="283" w:line="193" w:lineRule="auto"/>
        <w:rPr/>
      </w:pPr>
      <w:r>
        <w:rPr>
          <w:spacing w:val="-1"/>
        </w:rPr>
        <w:t>三分钟比赛阶段中，</w:t>
      </w:r>
      <w:r>
        <w:rPr>
          <w:spacing w:val="-24"/>
        </w:rPr>
        <w:t xml:space="preserve"> </w:t>
      </w:r>
      <w:r>
        <w:rPr>
          <w:spacing w:val="-1"/>
        </w:rPr>
        <w:t>工程机器人在核心比赛场地内获取并兑换矿石，得分高的队伍排名靠前。</w:t>
      </w:r>
    </w:p>
    <w:p>
      <w:pPr>
        <w:spacing w:line="249" w:lineRule="auto"/>
        <w:rPr>
          <w:rFonts w:ascii="Arial"/>
          <w:sz w:val="21"/>
        </w:rPr>
      </w:pPr>
      <w:r/>
    </w:p>
    <w:p>
      <w:pPr>
        <w:spacing w:line="250" w:lineRule="auto"/>
        <w:rPr>
          <w:rFonts w:ascii="Arial"/>
          <w:sz w:val="21"/>
        </w:rPr>
      </w:pPr>
      <w:r/>
    </w:p>
    <w:p>
      <w:pPr>
        <w:ind w:left="43"/>
        <w:spacing w:before="117" w:line="242" w:lineRule="auto"/>
        <w:outlineLvl w:val="0"/>
        <w:rPr>
          <w:rFonts w:ascii="SimSun" w:hAnsi="SimSun" w:eastAsia="SimSun" w:cs="SimSun"/>
          <w:sz w:val="36"/>
          <w:szCs w:val="36"/>
        </w:rPr>
      </w:pPr>
      <w:bookmarkStart w:name="bookmark93" w:id="142"/>
      <w:bookmarkEnd w:id="142"/>
      <w:r>
        <w:rPr>
          <w:rFonts w:ascii="SimSun" w:hAnsi="SimSun" w:eastAsia="SimSun" w:cs="SimSun"/>
          <w:sz w:val="36"/>
          <w:szCs w:val="36"/>
          <w:b/>
          <w:bCs/>
          <w:color w:val="333399"/>
          <w:spacing w:val="-10"/>
        </w:rPr>
        <w:t>5.1</w:t>
      </w:r>
      <w:r>
        <w:rPr>
          <w:rFonts w:ascii="SimSun" w:hAnsi="SimSun" w:eastAsia="SimSun" w:cs="SimSun"/>
          <w:sz w:val="36"/>
          <w:szCs w:val="36"/>
          <w:color w:val="333399"/>
          <w:spacing w:val="49"/>
        </w:rPr>
        <w:t xml:space="preserve"> </w:t>
      </w:r>
      <w:r>
        <w:rPr>
          <w:rFonts w:ascii="SimSun" w:hAnsi="SimSun" w:eastAsia="SimSun" w:cs="SimSun"/>
          <w:sz w:val="36"/>
          <w:szCs w:val="36"/>
          <w:b/>
          <w:bCs/>
          <w:color w:val="333399"/>
          <w:spacing w:val="-10"/>
        </w:rPr>
        <w:t>机器人与操作手</w:t>
      </w:r>
    </w:p>
    <w:p>
      <w:pPr>
        <w:spacing w:line="263" w:lineRule="auto"/>
        <w:rPr>
          <w:rFonts w:ascii="Arial"/>
          <w:sz w:val="21"/>
        </w:rPr>
      </w:pPr>
      <w:r/>
    </w:p>
    <w:p>
      <w:pPr>
        <w:pStyle w:val="BodyText"/>
        <w:ind w:left="37"/>
        <w:spacing w:before="90" w:line="177" w:lineRule="auto"/>
        <w:rPr/>
      </w:pPr>
      <w:r>
        <w:rPr>
          <w:spacing w:val="-3"/>
        </w:rPr>
        <w:t>机器人及操作手阵容如下所示：</w:t>
      </w:r>
    </w:p>
    <w:p>
      <w:pPr>
        <w:spacing w:line="258" w:lineRule="auto"/>
        <w:rPr>
          <w:rFonts w:ascii="Arial"/>
          <w:sz w:val="21"/>
        </w:rPr>
      </w:pPr>
      <w:r/>
    </w:p>
    <w:p>
      <w:pPr>
        <w:pStyle w:val="BodyText"/>
        <w:ind w:left="37"/>
        <w:spacing w:before="91" w:line="204" w:lineRule="auto"/>
        <w:outlineLvl w:val="0"/>
        <w:rPr/>
      </w:pPr>
      <w:bookmarkStart w:name="bookmark200" w:id="143"/>
      <w:bookmarkEnd w:id="143"/>
      <w:r>
        <w:rPr>
          <w:spacing w:val="-4"/>
        </w:rPr>
        <w:t>表</w:t>
      </w:r>
      <w:r>
        <w:rPr>
          <w:spacing w:val="56"/>
          <w:w w:val="101"/>
        </w:rPr>
        <w:t xml:space="preserve"> </w:t>
      </w:r>
      <w:r>
        <w:rPr>
          <w:spacing w:val="-4"/>
        </w:rPr>
        <w:t>5-1</w:t>
      </w:r>
      <w:r>
        <w:rPr>
          <w:spacing w:val="52"/>
        </w:rPr>
        <w:t xml:space="preserve"> </w:t>
      </w:r>
      <w:r>
        <w:rPr>
          <w:spacing w:val="-4"/>
        </w:rPr>
        <w:t>工程挑战赛机器人及操作手阵容</w:t>
      </w:r>
    </w:p>
    <w:p>
      <w:pPr>
        <w:spacing w:line="153" w:lineRule="exact"/>
        <w:rPr/>
      </w:pPr>
      <w:r/>
    </w:p>
    <w:tbl>
      <w:tblPr>
        <w:tblStyle w:val="TableNormal"/>
        <w:tblW w:w="9647" w:type="dxa"/>
        <w:tblInd w:w="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422"/>
        <w:gridCol w:w="2406"/>
        <w:gridCol w:w="2406"/>
        <w:gridCol w:w="2413"/>
      </w:tblGrid>
      <w:tr>
        <w:trPr>
          <w:trHeight w:val="828" w:hRule="atLeast"/>
        </w:trPr>
        <w:tc>
          <w:tcPr>
            <w:shd w:val="clear" w:fill="A5A5A5"/>
            <w:tcW w:w="2422" w:type="dxa"/>
            <w:vAlign w:val="top"/>
            <w:tcBorders>
              <w:left w:val="single" w:color="A5A5A5" w:sz="2" w:space="0"/>
            </w:tcBorders>
          </w:tcPr>
          <w:p>
            <w:pPr>
              <w:spacing w:line="271" w:lineRule="auto"/>
              <w:rPr>
                <w:rFonts w:ascii="Arial"/>
                <w:sz w:val="21"/>
              </w:rPr>
            </w:pPr>
            <w:r/>
          </w:p>
          <w:p>
            <w:pPr>
              <w:ind w:left="1017"/>
              <w:spacing w:before="61" w:line="214" w:lineRule="auto"/>
              <w:rPr>
                <w:rFonts w:ascii="SimSun" w:hAnsi="SimSun" w:eastAsia="SimSun" w:cs="SimSun"/>
                <w:sz w:val="19"/>
                <w:szCs w:val="19"/>
              </w:rPr>
            </w:pPr>
            <w:r>
              <w:rPr>
                <w:rFonts w:ascii="SimSun" w:hAnsi="SimSun" w:eastAsia="SimSun" w:cs="SimSun"/>
                <w:sz w:val="19"/>
                <w:szCs w:val="19"/>
                <w:b/>
                <w:bCs/>
                <w:spacing w:val="5"/>
              </w:rPr>
              <w:t>种类</w:t>
            </w:r>
          </w:p>
        </w:tc>
        <w:tc>
          <w:tcPr>
            <w:shd w:val="clear" w:fill="A5A5A5"/>
            <w:tcW w:w="2406" w:type="dxa"/>
            <w:vAlign w:val="top"/>
          </w:tcPr>
          <w:p>
            <w:pPr>
              <w:spacing w:line="269" w:lineRule="auto"/>
              <w:rPr>
                <w:rFonts w:ascii="Arial"/>
                <w:sz w:val="21"/>
              </w:rPr>
            </w:pPr>
            <w:r/>
          </w:p>
          <w:p>
            <w:pPr>
              <w:ind w:left="1006"/>
              <w:spacing w:before="62" w:line="216" w:lineRule="auto"/>
              <w:rPr>
                <w:rFonts w:ascii="SimSun" w:hAnsi="SimSun" w:eastAsia="SimSun" w:cs="SimSun"/>
                <w:sz w:val="19"/>
                <w:szCs w:val="19"/>
              </w:rPr>
            </w:pPr>
            <w:r>
              <w:rPr>
                <w:rFonts w:ascii="SimSun" w:hAnsi="SimSun" w:eastAsia="SimSun" w:cs="SimSun"/>
                <w:sz w:val="19"/>
                <w:szCs w:val="19"/>
                <w:b/>
                <w:bCs/>
                <w:spacing w:val="5"/>
              </w:rPr>
              <w:t>编号</w:t>
            </w:r>
          </w:p>
        </w:tc>
        <w:tc>
          <w:tcPr>
            <w:shd w:val="clear" w:fill="A5A5A5"/>
            <w:tcW w:w="2406" w:type="dxa"/>
            <w:vAlign w:val="top"/>
          </w:tcPr>
          <w:p>
            <w:pPr>
              <w:spacing w:line="269" w:lineRule="auto"/>
              <w:rPr>
                <w:rFonts w:ascii="Arial"/>
                <w:sz w:val="21"/>
              </w:rPr>
            </w:pPr>
            <w:r/>
          </w:p>
          <w:p>
            <w:pPr>
              <w:ind w:left="708"/>
              <w:spacing w:before="61" w:line="218" w:lineRule="auto"/>
              <w:rPr>
                <w:rFonts w:ascii="SimSun" w:hAnsi="SimSun" w:eastAsia="SimSun" w:cs="SimSun"/>
                <w:sz w:val="19"/>
                <w:szCs w:val="19"/>
              </w:rPr>
            </w:pPr>
            <w:r>
              <w:rPr>
                <w:rFonts w:ascii="SimSun" w:hAnsi="SimSun" w:eastAsia="SimSun" w:cs="SimSun"/>
                <w:sz w:val="19"/>
                <w:szCs w:val="19"/>
                <w:b/>
                <w:bCs/>
                <w:spacing w:val="-1"/>
              </w:rPr>
              <w:t>数量（台）</w:t>
            </w:r>
          </w:p>
        </w:tc>
        <w:tc>
          <w:tcPr>
            <w:shd w:val="clear" w:fill="A5A5A5"/>
            <w:tcW w:w="2413" w:type="dxa"/>
            <w:vAlign w:val="top"/>
          </w:tcPr>
          <w:p>
            <w:pPr>
              <w:spacing w:line="270" w:lineRule="auto"/>
              <w:rPr>
                <w:rFonts w:ascii="Arial"/>
                <w:sz w:val="21"/>
              </w:rPr>
            </w:pPr>
            <w:r/>
          </w:p>
          <w:p>
            <w:pPr>
              <w:ind w:left="711"/>
              <w:spacing w:before="61" w:line="215" w:lineRule="auto"/>
              <w:rPr>
                <w:rFonts w:ascii="SimSun" w:hAnsi="SimSun" w:eastAsia="SimSun" w:cs="SimSun"/>
                <w:sz w:val="19"/>
                <w:szCs w:val="19"/>
              </w:rPr>
            </w:pPr>
            <w:r>
              <w:rPr>
                <w:rFonts w:ascii="SimSun" w:hAnsi="SimSun" w:eastAsia="SimSun" w:cs="SimSun"/>
                <w:sz w:val="19"/>
                <w:szCs w:val="19"/>
                <w:b/>
                <w:bCs/>
                <w:spacing w:val="6"/>
              </w:rPr>
              <w:t>操作手阵容</w:t>
            </w:r>
          </w:p>
        </w:tc>
      </w:tr>
      <w:tr>
        <w:trPr>
          <w:trHeight w:val="1103" w:hRule="atLeast"/>
        </w:trPr>
        <w:tc>
          <w:tcPr>
            <w:tcW w:w="2422" w:type="dxa"/>
            <w:vAlign w:val="top"/>
            <w:tcBorders>
              <w:left w:val="nil"/>
            </w:tcBorders>
          </w:tcPr>
          <w:p>
            <w:pPr>
              <w:spacing w:line="402" w:lineRule="auto"/>
              <w:rPr>
                <w:rFonts w:ascii="Arial"/>
                <w:sz w:val="21"/>
              </w:rPr>
            </w:pPr>
            <w:r/>
          </w:p>
          <w:p>
            <w:pPr>
              <w:ind w:left="724"/>
              <w:spacing w:before="62" w:line="214" w:lineRule="auto"/>
              <w:rPr>
                <w:rFonts w:ascii="SimSun" w:hAnsi="SimSun" w:eastAsia="SimSun" w:cs="SimSun"/>
                <w:sz w:val="19"/>
                <w:szCs w:val="19"/>
              </w:rPr>
            </w:pPr>
            <w:r>
              <w:rPr>
                <w:rFonts w:ascii="SimSun" w:hAnsi="SimSun" w:eastAsia="SimSun" w:cs="SimSun"/>
                <w:sz w:val="19"/>
                <w:szCs w:val="19"/>
                <w:b/>
                <w:bCs/>
                <w:spacing w:val="6"/>
              </w:rPr>
              <w:t>工程机器人</w:t>
            </w:r>
          </w:p>
        </w:tc>
        <w:tc>
          <w:tcPr>
            <w:tcW w:w="2406" w:type="dxa"/>
            <w:vAlign w:val="top"/>
          </w:tcPr>
          <w:p>
            <w:pPr>
              <w:spacing w:line="382" w:lineRule="auto"/>
              <w:rPr>
                <w:rFonts w:ascii="Arial"/>
                <w:sz w:val="21"/>
              </w:rPr>
            </w:pPr>
            <w:r/>
          </w:p>
          <w:p>
            <w:pPr>
              <w:pStyle w:val="TableText"/>
              <w:ind w:left="1156"/>
              <w:spacing w:before="81" w:line="229" w:lineRule="auto"/>
              <w:rPr>
                <w:sz w:val="19"/>
                <w:szCs w:val="19"/>
              </w:rPr>
            </w:pPr>
            <w:r>
              <w:rPr>
                <w:sz w:val="19"/>
                <w:szCs w:val="19"/>
              </w:rPr>
              <w:t>2</w:t>
            </w:r>
          </w:p>
        </w:tc>
        <w:tc>
          <w:tcPr>
            <w:tcW w:w="2406" w:type="dxa"/>
            <w:vAlign w:val="top"/>
          </w:tcPr>
          <w:p>
            <w:pPr>
              <w:spacing w:line="382" w:lineRule="auto"/>
              <w:rPr>
                <w:rFonts w:ascii="Arial"/>
                <w:sz w:val="21"/>
              </w:rPr>
            </w:pPr>
            <w:r/>
          </w:p>
          <w:p>
            <w:pPr>
              <w:pStyle w:val="TableText"/>
              <w:ind w:left="1164"/>
              <w:spacing w:before="81" w:line="229" w:lineRule="auto"/>
              <w:rPr>
                <w:sz w:val="19"/>
                <w:szCs w:val="19"/>
              </w:rPr>
            </w:pPr>
            <w:r>
              <w:rPr>
                <w:sz w:val="19"/>
                <w:szCs w:val="19"/>
              </w:rPr>
              <w:t>1</w:t>
            </w:r>
          </w:p>
        </w:tc>
        <w:tc>
          <w:tcPr>
            <w:tcW w:w="2413" w:type="dxa"/>
            <w:vAlign w:val="top"/>
            <w:tcBorders>
              <w:right w:val="nil"/>
            </w:tcBorders>
          </w:tcPr>
          <w:p>
            <w:pPr>
              <w:spacing w:line="382" w:lineRule="auto"/>
              <w:rPr>
                <w:rFonts w:ascii="Arial"/>
                <w:sz w:val="21"/>
              </w:rPr>
            </w:pPr>
            <w:r/>
          </w:p>
          <w:p>
            <w:pPr>
              <w:pStyle w:val="TableText"/>
              <w:ind w:left="908"/>
              <w:spacing w:before="81" w:line="211" w:lineRule="auto"/>
              <w:rPr>
                <w:sz w:val="19"/>
                <w:szCs w:val="19"/>
              </w:rPr>
            </w:pPr>
            <w:r>
              <w:rPr>
                <w:sz w:val="19"/>
                <w:szCs w:val="19"/>
                <w:spacing w:val="-5"/>
              </w:rPr>
              <w:t>1 人/台</w:t>
            </w:r>
          </w:p>
        </w:tc>
      </w:tr>
    </w:tbl>
    <w:p>
      <w:pPr>
        <w:spacing w:line="259" w:lineRule="auto"/>
        <w:rPr>
          <w:rFonts w:ascii="Arial"/>
          <w:sz w:val="21"/>
        </w:rPr>
      </w:pPr>
      <w:r/>
    </w:p>
    <w:p>
      <w:pPr>
        <w:spacing w:line="259" w:lineRule="auto"/>
        <w:rPr>
          <w:rFonts w:ascii="Arial"/>
          <w:sz w:val="21"/>
        </w:rPr>
      </w:pPr>
      <w:r/>
    </w:p>
    <w:p>
      <w:pPr>
        <w:spacing w:line="259" w:lineRule="auto"/>
        <w:rPr>
          <w:rFonts w:ascii="Arial"/>
          <w:sz w:val="21"/>
        </w:rPr>
      </w:pPr>
      <w:r>
        <w:drawing>
          <wp:anchor distT="0" distB="0" distL="0" distR="0" simplePos="0" relativeHeight="251885568" behindDoc="0" locked="0" layoutInCell="1" allowOverlap="1">
            <wp:simplePos x="0" y="0"/>
            <wp:positionH relativeFrom="column">
              <wp:posOffset>18287</wp:posOffset>
            </wp:positionH>
            <wp:positionV relativeFrom="paragraph">
              <wp:posOffset>64746</wp:posOffset>
            </wp:positionV>
            <wp:extent cx="6120383" cy="6350"/>
            <wp:effectExtent l="0" t="0" r="0" b="0"/>
            <wp:wrapNone/>
            <wp:docPr id="236" name="IM 236"/>
            <wp:cNvGraphicFramePr/>
            <a:graphic>
              <a:graphicData uri="http://schemas.openxmlformats.org/drawingml/2006/picture">
                <pic:pic>
                  <pic:nvPicPr>
                    <pic:cNvPr id="236" name="IM 236"/>
                    <pic:cNvPicPr/>
                  </pic:nvPicPr>
                  <pic:blipFill>
                    <a:blip r:embed="rId145"/>
                    <a:stretch>
                      <a:fillRect/>
                    </a:stretch>
                  </pic:blipFill>
                  <pic:spPr>
                    <a:xfrm rot="0">
                      <a:off x="0" y="0"/>
                      <a:ext cx="6120383" cy="6350"/>
                    </a:xfrm>
                    <a:prstGeom prst="rect">
                      <a:avLst/>
                    </a:prstGeom>
                  </pic:spPr>
                </pic:pic>
              </a:graphicData>
            </a:graphic>
          </wp:anchor>
        </w:drawing>
      </w:r>
      <w:r/>
    </w:p>
    <w:p>
      <w:pPr>
        <w:pStyle w:val="BodyText"/>
        <w:ind w:left="1037"/>
        <w:spacing w:before="91" w:line="201" w:lineRule="auto"/>
        <w:rPr/>
      </w:pPr>
      <w:r>
        <w:drawing>
          <wp:anchor distT="0" distB="0" distL="0" distR="0" simplePos="0" relativeHeight="251884544" behindDoc="0" locked="0" layoutInCell="1" allowOverlap="1">
            <wp:simplePos x="0" y="0"/>
            <wp:positionH relativeFrom="column">
              <wp:posOffset>87629</wp:posOffset>
            </wp:positionH>
            <wp:positionV relativeFrom="paragraph">
              <wp:posOffset>127342</wp:posOffset>
            </wp:positionV>
            <wp:extent cx="337576" cy="356868"/>
            <wp:effectExtent l="0" t="0" r="0" b="0"/>
            <wp:wrapNone/>
            <wp:docPr id="238" name="IM 238"/>
            <wp:cNvGraphicFramePr/>
            <a:graphic>
              <a:graphicData uri="http://schemas.openxmlformats.org/drawingml/2006/picture">
                <pic:pic>
                  <pic:nvPicPr>
                    <pic:cNvPr id="238" name="IM 238"/>
                    <pic:cNvPicPr/>
                  </pic:nvPicPr>
                  <pic:blipFill>
                    <a:blip r:embed="rId43"/>
                    <a:stretch>
                      <a:fillRect/>
                    </a:stretch>
                  </pic:blipFill>
                  <pic:spPr>
                    <a:xfrm rot="0">
                      <a:off x="0" y="0"/>
                      <a:ext cx="337576" cy="356868"/>
                    </a:xfrm>
                    <a:prstGeom prst="rect">
                      <a:avLst/>
                    </a:prstGeom>
                  </pic:spPr>
                </pic:pic>
              </a:graphicData>
            </a:graphic>
          </wp:anchor>
        </w:drawing>
      </w:r>
      <w:r>
        <w:rPr>
          <w:rFonts w:ascii="Wingdings" w:hAnsi="Wingdings" w:eastAsia="Wingdings" w:cs="Wingdings"/>
          <w:b/>
          <w:bCs/>
          <w:spacing w:val="-2"/>
          <w:position w:val="1"/>
        </w:rPr>
        <w:t>l</w:t>
      </w:r>
      <w:r>
        <w:rPr>
          <w:rFonts w:ascii="Wingdings" w:hAnsi="Wingdings" w:eastAsia="Wingdings" w:cs="Wingdings"/>
          <w:spacing w:val="60"/>
          <w:position w:val="1"/>
        </w:rPr>
        <w:t xml:space="preserve"> </w:t>
      </w:r>
      <w:r>
        <w:rPr>
          <w:spacing w:val="-2"/>
        </w:rPr>
        <w:t>操作手只能由本届参赛队伍的正式队员担任。</w:t>
      </w:r>
    </w:p>
    <w:p>
      <w:pPr>
        <w:pStyle w:val="BodyText"/>
        <w:ind w:left="1037"/>
        <w:spacing w:before="257" w:line="222" w:lineRule="auto"/>
        <w:rPr/>
      </w:pPr>
      <w:r>
        <w:drawing>
          <wp:anchor distT="0" distB="0" distL="0" distR="0" simplePos="0" relativeHeight="251886592" behindDoc="0" locked="0" layoutInCell="1" allowOverlap="1">
            <wp:simplePos x="0" y="0"/>
            <wp:positionH relativeFrom="column">
              <wp:posOffset>9144</wp:posOffset>
            </wp:positionH>
            <wp:positionV relativeFrom="paragraph">
              <wp:posOffset>462928</wp:posOffset>
            </wp:positionV>
            <wp:extent cx="6129527" cy="6350"/>
            <wp:effectExtent l="0" t="0" r="0" b="0"/>
            <wp:wrapNone/>
            <wp:docPr id="240" name="IM 240"/>
            <wp:cNvGraphicFramePr/>
            <a:graphic>
              <a:graphicData uri="http://schemas.openxmlformats.org/drawingml/2006/picture">
                <pic:pic>
                  <pic:nvPicPr>
                    <pic:cNvPr id="240" name="IM 240"/>
                    <pic:cNvPicPr/>
                  </pic:nvPicPr>
                  <pic:blipFill>
                    <a:blip r:embed="rId146"/>
                    <a:stretch>
                      <a:fillRect/>
                    </a:stretch>
                  </pic:blipFill>
                  <pic:spPr>
                    <a:xfrm rot="0">
                      <a:off x="0" y="0"/>
                      <a:ext cx="6129527" cy="6350"/>
                    </a:xfrm>
                    <a:prstGeom prst="rect">
                      <a:avLst/>
                    </a:prstGeom>
                  </pic:spPr>
                </pic:pic>
              </a:graphicData>
            </a:graphic>
          </wp:anchor>
        </w:drawing>
      </w:r>
      <w:r>
        <w:rPr>
          <w:rFonts w:ascii="Wingdings" w:hAnsi="Wingdings" w:eastAsia="Wingdings" w:cs="Wingdings"/>
          <w:b/>
          <w:bCs/>
          <w:spacing w:val="-2"/>
          <w:position w:val="1"/>
        </w:rPr>
        <w:t>l</w:t>
      </w:r>
      <w:r>
        <w:rPr>
          <w:rFonts w:ascii="Wingdings" w:hAnsi="Wingdings" w:eastAsia="Wingdings" w:cs="Wingdings"/>
          <w:spacing w:val="75"/>
          <w:position w:val="1"/>
        </w:rPr>
        <w:t xml:space="preserve"> </w:t>
      </w:r>
      <w:r>
        <w:rPr>
          <w:spacing w:val="-2"/>
        </w:rPr>
        <w:t>工程机器人最多配置 1 个遥控器和1 个自定义控制器。</w:t>
      </w:r>
    </w:p>
    <w:p>
      <w:pPr>
        <w:spacing w:line="222" w:lineRule="auto"/>
        <w:sectPr>
          <w:headerReference w:type="default" r:id="rId85"/>
          <w:footerReference w:type="default" r:id="rId144"/>
          <w:pgSz w:w="11907" w:h="16839"/>
          <w:pgMar w:top="1219" w:right="1106" w:bottom="1421" w:left="1104" w:header="981" w:footer="1057" w:gutter="0"/>
        </w:sectPr>
        <w:rPr/>
      </w:pPr>
    </w:p>
    <w:p>
      <w:pPr>
        <w:spacing w:line="299" w:lineRule="auto"/>
        <w:rPr>
          <w:rFonts w:ascii="Arial"/>
          <w:sz w:val="21"/>
        </w:rPr>
      </w:pPr>
      <w:r/>
    </w:p>
    <w:p>
      <w:pPr>
        <w:ind w:left="43"/>
        <w:spacing w:before="117" w:line="475" w:lineRule="exact"/>
        <w:outlineLvl w:val="0"/>
        <w:rPr>
          <w:rFonts w:ascii="SimSun" w:hAnsi="SimSun" w:eastAsia="SimSun" w:cs="SimSun"/>
          <w:sz w:val="36"/>
          <w:szCs w:val="36"/>
        </w:rPr>
      </w:pPr>
      <w:bookmarkStart w:name="bookmark41" w:id="144"/>
      <w:bookmarkEnd w:id="144"/>
      <w:bookmarkStart w:name="bookmark121" w:id="145"/>
      <w:bookmarkEnd w:id="145"/>
      <w:bookmarkStart w:name="bookmark122" w:id="146"/>
      <w:bookmarkEnd w:id="146"/>
      <w:r>
        <w:rPr>
          <w:rFonts w:ascii="SimSun" w:hAnsi="SimSun" w:eastAsia="SimSun" w:cs="SimSun"/>
          <w:sz w:val="36"/>
          <w:szCs w:val="36"/>
          <w:b/>
          <w:bCs/>
          <w:color w:val="333399"/>
          <w:spacing w:val="-17"/>
          <w:position w:val="1"/>
        </w:rPr>
        <w:t>5.2</w:t>
      </w:r>
      <w:r>
        <w:rPr>
          <w:rFonts w:ascii="SimSun" w:hAnsi="SimSun" w:eastAsia="SimSun" w:cs="SimSun"/>
          <w:sz w:val="36"/>
          <w:szCs w:val="36"/>
          <w:color w:val="333399"/>
          <w:spacing w:val="80"/>
          <w:position w:val="1"/>
        </w:rPr>
        <w:t xml:space="preserve"> </w:t>
      </w:r>
      <w:r>
        <w:rPr>
          <w:rFonts w:ascii="SimSun" w:hAnsi="SimSun" w:eastAsia="SimSun" w:cs="SimSun"/>
          <w:sz w:val="36"/>
          <w:szCs w:val="36"/>
          <w:b/>
          <w:bCs/>
          <w:color w:val="333399"/>
          <w:spacing w:val="-17"/>
          <w:position w:val="1"/>
        </w:rPr>
        <w:t>比赛场地</w:t>
      </w:r>
    </w:p>
    <w:p>
      <w:pPr>
        <w:spacing w:line="258" w:lineRule="auto"/>
        <w:rPr>
          <w:rFonts w:ascii="Arial"/>
          <w:sz w:val="21"/>
        </w:rPr>
      </w:pPr>
      <w:r/>
    </w:p>
    <w:p>
      <w:pPr>
        <w:pStyle w:val="BodyText"/>
        <w:ind w:left="38"/>
        <w:spacing w:before="90" w:line="204" w:lineRule="auto"/>
        <w:rPr/>
      </w:pPr>
      <w:r>
        <w:rPr>
          <w:spacing w:val="-1"/>
        </w:rPr>
        <w:t>工程挑战赛的核心比赛场地是一个长为 5m、宽为 5m 的区</w:t>
      </w:r>
      <w:r>
        <w:rPr>
          <w:spacing w:val="-2"/>
        </w:rPr>
        <w:t>域，</w:t>
      </w:r>
      <w:r>
        <w:rPr>
          <w:spacing w:val="-39"/>
        </w:rPr>
        <w:t xml:space="preserve"> </w:t>
      </w:r>
      <w:r>
        <w:rPr>
          <w:spacing w:val="-2"/>
        </w:rPr>
        <w:t>主要包含启动区、资源岛和兑换站。</w:t>
      </w:r>
    </w:p>
    <w:p>
      <w:pPr>
        <w:ind w:firstLine="1264"/>
        <w:spacing w:before="151" w:line="4846" w:lineRule="exact"/>
        <w:rPr/>
      </w:pPr>
      <w:r>
        <w:rPr>
          <w:position w:val="-96"/>
        </w:rPr>
        <w:drawing>
          <wp:inline distT="0" distB="0" distL="0" distR="0">
            <wp:extent cx="4546422" cy="3077202"/>
            <wp:effectExtent l="0" t="0" r="0" b="0"/>
            <wp:docPr id="242" name="IM 242"/>
            <wp:cNvGraphicFramePr/>
            <a:graphic>
              <a:graphicData uri="http://schemas.openxmlformats.org/drawingml/2006/picture">
                <pic:pic>
                  <pic:nvPicPr>
                    <pic:cNvPr id="242" name="IM 242"/>
                    <pic:cNvPicPr/>
                  </pic:nvPicPr>
                  <pic:blipFill>
                    <a:blip r:embed="rId148"/>
                    <a:stretch>
                      <a:fillRect/>
                    </a:stretch>
                  </pic:blipFill>
                  <pic:spPr>
                    <a:xfrm rot="0">
                      <a:off x="0" y="0"/>
                      <a:ext cx="4546422" cy="3077202"/>
                    </a:xfrm>
                    <a:prstGeom prst="rect">
                      <a:avLst/>
                    </a:prstGeom>
                  </pic:spPr>
                </pic:pic>
              </a:graphicData>
            </a:graphic>
          </wp:inline>
        </w:drawing>
      </w:r>
    </w:p>
    <w:p>
      <w:pPr>
        <w:spacing w:line="271" w:lineRule="auto"/>
        <w:rPr>
          <w:rFonts w:ascii="Arial"/>
          <w:sz w:val="21"/>
        </w:rPr>
      </w:pPr>
      <w:r/>
    </w:p>
    <w:p>
      <w:pPr>
        <w:pStyle w:val="BodyText"/>
        <w:ind w:left="3463"/>
        <w:spacing w:before="90" w:line="204" w:lineRule="auto"/>
        <w:outlineLvl w:val="0"/>
        <w:rPr/>
      </w:pPr>
      <w:bookmarkStart w:name="bookmark201" w:id="147"/>
      <w:bookmarkEnd w:id="147"/>
      <w:r>
        <w:rPr>
          <w:spacing w:val="-6"/>
        </w:rPr>
        <w:t>图</w:t>
      </w:r>
      <w:r>
        <w:rPr>
          <w:spacing w:val="53"/>
        </w:rPr>
        <w:t xml:space="preserve"> </w:t>
      </w:r>
      <w:r>
        <w:rPr>
          <w:spacing w:val="-6"/>
        </w:rPr>
        <w:t>5-1</w:t>
      </w:r>
      <w:r>
        <w:rPr>
          <w:spacing w:val="52"/>
          <w:w w:val="101"/>
        </w:rPr>
        <w:t xml:space="preserve"> </w:t>
      </w:r>
      <w:r>
        <w:rPr>
          <w:spacing w:val="-6"/>
        </w:rPr>
        <w:t>工程挑战赛场地轴侧图</w:t>
      </w:r>
    </w:p>
    <w:p>
      <w:pPr>
        <w:ind w:firstLine="1803"/>
        <w:spacing w:before="217" w:line="3927" w:lineRule="exact"/>
        <w:rPr/>
      </w:pPr>
      <w:r>
        <w:rPr>
          <w:position w:val="-78"/>
        </w:rPr>
        <w:drawing>
          <wp:inline distT="0" distB="0" distL="0" distR="0">
            <wp:extent cx="3858258" cy="2493440"/>
            <wp:effectExtent l="0" t="0" r="0" b="0"/>
            <wp:docPr id="244" name="IM 244"/>
            <wp:cNvGraphicFramePr/>
            <a:graphic>
              <a:graphicData uri="http://schemas.openxmlformats.org/drawingml/2006/picture">
                <pic:pic>
                  <pic:nvPicPr>
                    <pic:cNvPr id="244" name="IM 244"/>
                    <pic:cNvPicPr/>
                  </pic:nvPicPr>
                  <pic:blipFill>
                    <a:blip r:embed="rId149"/>
                    <a:stretch>
                      <a:fillRect/>
                    </a:stretch>
                  </pic:blipFill>
                  <pic:spPr>
                    <a:xfrm rot="0">
                      <a:off x="0" y="0"/>
                      <a:ext cx="3858258" cy="2493440"/>
                    </a:xfrm>
                    <a:prstGeom prst="rect">
                      <a:avLst/>
                    </a:prstGeom>
                  </pic:spPr>
                </pic:pic>
              </a:graphicData>
            </a:graphic>
          </wp:inline>
        </w:drawing>
      </w:r>
    </w:p>
    <w:p>
      <w:pPr>
        <w:spacing w:line="241" w:lineRule="auto"/>
        <w:rPr>
          <w:rFonts w:ascii="Arial"/>
          <w:sz w:val="21"/>
        </w:rPr>
      </w:pPr>
      <w:r/>
    </w:p>
    <w:p>
      <w:pPr>
        <w:pStyle w:val="BodyText"/>
        <w:ind w:left="3279"/>
        <w:spacing w:before="91" w:line="199" w:lineRule="auto"/>
        <w:rPr/>
      </w:pPr>
      <w:r>
        <w:rPr>
          <w:spacing w:val="-4"/>
        </w:rPr>
        <w:t>[1]</w:t>
      </w:r>
      <w:r>
        <w:rPr>
          <w:spacing w:val="13"/>
        </w:rPr>
        <w:t xml:space="preserve">   </w:t>
      </w:r>
      <w:r>
        <w:rPr>
          <w:spacing w:val="-4"/>
        </w:rPr>
        <w:t>资源岛            [</w:t>
      </w:r>
      <w:r>
        <w:rPr>
          <w:spacing w:val="-5"/>
        </w:rPr>
        <w:t>2]</w:t>
      </w:r>
      <w:r>
        <w:rPr>
          <w:spacing w:val="11"/>
        </w:rPr>
        <w:t xml:space="preserve">   </w:t>
      </w:r>
      <w:r>
        <w:rPr>
          <w:spacing w:val="-5"/>
        </w:rPr>
        <w:t>矿石</w:t>
      </w:r>
    </w:p>
    <w:p>
      <w:pPr>
        <w:spacing w:line="321" w:lineRule="auto"/>
        <w:rPr>
          <w:rFonts w:ascii="Arial"/>
          <w:sz w:val="21"/>
        </w:rPr>
      </w:pPr>
      <w:r/>
    </w:p>
    <w:p>
      <w:pPr>
        <w:pStyle w:val="BodyText"/>
        <w:ind w:left="3280"/>
        <w:spacing w:before="91" w:line="199" w:lineRule="auto"/>
        <w:rPr/>
      </w:pPr>
      <w:r>
        <w:rPr>
          <w:spacing w:val="-4"/>
        </w:rPr>
        <w:t>[3]</w:t>
      </w:r>
      <w:r>
        <w:rPr>
          <w:spacing w:val="12"/>
        </w:rPr>
        <w:t xml:space="preserve">   </w:t>
      </w:r>
      <w:r>
        <w:rPr>
          <w:spacing w:val="-4"/>
        </w:rPr>
        <w:t>启动区            [4]</w:t>
      </w:r>
      <w:r>
        <w:rPr>
          <w:spacing w:val="13"/>
        </w:rPr>
        <w:t xml:space="preserve">   </w:t>
      </w:r>
      <w:r>
        <w:rPr>
          <w:spacing w:val="-4"/>
        </w:rPr>
        <w:t>兑换站</w:t>
      </w:r>
    </w:p>
    <w:p>
      <w:pPr>
        <w:spacing w:line="338" w:lineRule="auto"/>
        <w:rPr>
          <w:rFonts w:ascii="Arial"/>
          <w:sz w:val="21"/>
        </w:rPr>
      </w:pPr>
      <w:r/>
    </w:p>
    <w:p>
      <w:pPr>
        <w:pStyle w:val="BodyText"/>
        <w:ind w:left="3255"/>
        <w:spacing w:before="90" w:line="204" w:lineRule="auto"/>
        <w:outlineLvl w:val="0"/>
        <w:rPr/>
      </w:pPr>
      <w:bookmarkStart w:name="bookmark202" w:id="148"/>
      <w:bookmarkEnd w:id="148"/>
      <w:r>
        <w:rPr>
          <w:spacing w:val="-6"/>
        </w:rPr>
        <w:t>图</w:t>
      </w:r>
      <w:r>
        <w:rPr>
          <w:spacing w:val="65"/>
        </w:rPr>
        <w:t xml:space="preserve"> </w:t>
      </w:r>
      <w:r>
        <w:rPr>
          <w:spacing w:val="-6"/>
        </w:rPr>
        <w:t>5-2</w:t>
      </w:r>
      <w:r>
        <w:rPr>
          <w:spacing w:val="52"/>
          <w:w w:val="101"/>
        </w:rPr>
        <w:t xml:space="preserve"> </w:t>
      </w:r>
      <w:r>
        <w:rPr>
          <w:spacing w:val="-6"/>
        </w:rPr>
        <w:t>工程挑战赛场地模块示意图</w:t>
      </w:r>
    </w:p>
    <w:p>
      <w:pPr>
        <w:spacing w:line="204" w:lineRule="auto"/>
        <w:sectPr>
          <w:headerReference w:type="default" r:id="rId87"/>
          <w:footerReference w:type="default" r:id="rId147"/>
          <w:pgSz w:w="11907" w:h="16839"/>
          <w:pgMar w:top="1226" w:right="1106" w:bottom="1365" w:left="1104" w:header="981" w:footer="1079" w:gutter="0"/>
        </w:sectPr>
        <w:rPr/>
      </w:pPr>
    </w:p>
    <w:p>
      <w:pPr>
        <w:ind w:firstLine="1803"/>
        <w:spacing w:before="236" w:line="5960" w:lineRule="exact"/>
        <w:rPr/>
      </w:pPr>
      <w:r>
        <w:rPr>
          <w:position w:val="-119"/>
        </w:rPr>
        <w:drawing>
          <wp:inline distT="0" distB="0" distL="0" distR="0">
            <wp:extent cx="3865243" cy="3784333"/>
            <wp:effectExtent l="0" t="0" r="0" b="0"/>
            <wp:docPr id="246" name="IM 246"/>
            <wp:cNvGraphicFramePr/>
            <a:graphic>
              <a:graphicData uri="http://schemas.openxmlformats.org/drawingml/2006/picture">
                <pic:pic>
                  <pic:nvPicPr>
                    <pic:cNvPr id="246" name="IM 246"/>
                    <pic:cNvPicPr/>
                  </pic:nvPicPr>
                  <pic:blipFill>
                    <a:blip r:embed="rId151"/>
                    <a:stretch>
                      <a:fillRect/>
                    </a:stretch>
                  </pic:blipFill>
                  <pic:spPr>
                    <a:xfrm rot="0">
                      <a:off x="0" y="0"/>
                      <a:ext cx="3865243" cy="3784333"/>
                    </a:xfrm>
                    <a:prstGeom prst="rect">
                      <a:avLst/>
                    </a:prstGeom>
                  </pic:spPr>
                </pic:pic>
              </a:graphicData>
            </a:graphic>
          </wp:inline>
        </w:drawing>
      </w:r>
    </w:p>
    <w:p>
      <w:pPr>
        <w:spacing w:line="336" w:lineRule="auto"/>
        <w:rPr>
          <w:rFonts w:ascii="Arial"/>
          <w:sz w:val="21"/>
        </w:rPr>
      </w:pPr>
      <w:r/>
    </w:p>
    <w:p>
      <w:pPr>
        <w:pStyle w:val="BodyText"/>
        <w:ind w:left="3254"/>
        <w:spacing w:before="90" w:line="204" w:lineRule="auto"/>
        <w:outlineLvl w:val="0"/>
        <w:rPr/>
      </w:pPr>
      <w:bookmarkStart w:name="bookmark123" w:id="149"/>
      <w:bookmarkEnd w:id="149"/>
      <w:r>
        <w:rPr>
          <w:spacing w:val="-6"/>
        </w:rPr>
        <w:t>图</w:t>
      </w:r>
      <w:r>
        <w:rPr>
          <w:spacing w:val="65"/>
        </w:rPr>
        <w:t xml:space="preserve"> </w:t>
      </w:r>
      <w:r>
        <w:rPr>
          <w:spacing w:val="-6"/>
        </w:rPr>
        <w:t>5-3</w:t>
      </w:r>
      <w:r>
        <w:rPr>
          <w:spacing w:val="52"/>
          <w:w w:val="101"/>
        </w:rPr>
        <w:t xml:space="preserve"> </w:t>
      </w:r>
      <w:r>
        <w:rPr>
          <w:spacing w:val="-6"/>
        </w:rPr>
        <w:t>工程挑战赛场地尺寸示意图</w:t>
      </w:r>
    </w:p>
    <w:p>
      <w:pPr>
        <w:spacing w:line="204" w:lineRule="auto"/>
        <w:sectPr>
          <w:headerReference w:type="default" r:id="rId85"/>
          <w:footerReference w:type="default" r:id="rId150"/>
          <w:pgSz w:w="11907" w:h="16839"/>
          <w:pgMar w:top="1219" w:right="1106" w:bottom="1421" w:left="1104" w:header="981" w:footer="1057" w:gutter="0"/>
        </w:sectPr>
        <w:rPr/>
      </w:pPr>
    </w:p>
    <w:p>
      <w:pPr>
        <w:ind w:left="41"/>
        <w:spacing w:before="278" w:line="420" w:lineRule="exact"/>
        <w:outlineLvl w:val="1"/>
        <w:rPr>
          <w:rFonts w:ascii="SimSun" w:hAnsi="SimSun" w:eastAsia="SimSun" w:cs="SimSun"/>
          <w:sz w:val="31"/>
          <w:szCs w:val="31"/>
        </w:rPr>
      </w:pPr>
      <w:bookmarkStart w:name="bookmark42" w:id="150"/>
      <w:bookmarkEnd w:id="150"/>
      <w:r>
        <w:rPr>
          <w:rFonts w:ascii="SimSun" w:hAnsi="SimSun" w:eastAsia="SimSun" w:cs="SimSun"/>
          <w:sz w:val="31"/>
          <w:szCs w:val="31"/>
          <w:b/>
          <w:bCs/>
          <w:color w:val="333399"/>
          <w:spacing w:val="-10"/>
          <w:position w:val="1"/>
        </w:rPr>
        <w:t>5.2.1</w:t>
      </w:r>
      <w:r>
        <w:rPr>
          <w:rFonts w:ascii="SimSun" w:hAnsi="SimSun" w:eastAsia="SimSun" w:cs="SimSun"/>
          <w:sz w:val="31"/>
          <w:szCs w:val="31"/>
          <w:color w:val="333399"/>
          <w:spacing w:val="32"/>
          <w:position w:val="1"/>
        </w:rPr>
        <w:t xml:space="preserve">  </w:t>
      </w:r>
      <w:r>
        <w:rPr>
          <w:rFonts w:ascii="SimSun" w:hAnsi="SimSun" w:eastAsia="SimSun" w:cs="SimSun"/>
          <w:sz w:val="31"/>
          <w:szCs w:val="31"/>
          <w:b/>
          <w:bCs/>
          <w:color w:val="333399"/>
          <w:spacing w:val="-10"/>
          <w:position w:val="1"/>
        </w:rPr>
        <w:t>启动区</w:t>
      </w:r>
    </w:p>
    <w:p>
      <w:pPr>
        <w:pStyle w:val="BodyText"/>
        <w:ind w:left="37"/>
        <w:spacing w:before="233" w:line="177" w:lineRule="auto"/>
        <w:rPr/>
      </w:pPr>
      <w:r>
        <w:rPr>
          <w:spacing w:val="-1"/>
        </w:rPr>
        <w:t>启动区是比赛开始前工程机器人的放置区。</w:t>
      </w:r>
    </w:p>
    <w:p>
      <w:pPr>
        <w:ind w:firstLine="2463"/>
        <w:spacing w:before="141" w:line="4950" w:lineRule="exact"/>
        <w:rPr/>
      </w:pPr>
      <w:r>
        <w:rPr>
          <w:position w:val="-98"/>
        </w:rPr>
        <w:drawing>
          <wp:inline distT="0" distB="0" distL="0" distR="0">
            <wp:extent cx="3021317" cy="3143203"/>
            <wp:effectExtent l="0" t="0" r="0" b="0"/>
            <wp:docPr id="252" name="IM 252"/>
            <wp:cNvGraphicFramePr/>
            <a:graphic>
              <a:graphicData uri="http://schemas.openxmlformats.org/drawingml/2006/picture">
                <pic:pic>
                  <pic:nvPicPr>
                    <pic:cNvPr id="252" name="IM 252"/>
                    <pic:cNvPicPr/>
                  </pic:nvPicPr>
                  <pic:blipFill>
                    <a:blip r:embed="rId154"/>
                    <a:stretch>
                      <a:fillRect/>
                    </a:stretch>
                  </pic:blipFill>
                  <pic:spPr>
                    <a:xfrm rot="0">
                      <a:off x="0" y="0"/>
                      <a:ext cx="3021317" cy="3143203"/>
                    </a:xfrm>
                    <a:prstGeom prst="rect">
                      <a:avLst/>
                    </a:prstGeom>
                  </pic:spPr>
                </pic:pic>
              </a:graphicData>
            </a:graphic>
          </wp:inline>
        </w:drawing>
      </w:r>
    </w:p>
    <w:p>
      <w:pPr>
        <w:pStyle w:val="BodyText"/>
        <w:ind w:left="3883"/>
        <w:spacing w:before="309" w:line="204" w:lineRule="auto"/>
        <w:outlineLvl w:val="0"/>
        <w:rPr/>
      </w:pPr>
      <w:bookmarkStart w:name="bookmark203" w:id="151"/>
      <w:bookmarkEnd w:id="151"/>
      <w:r>
        <w:rPr>
          <w:spacing w:val="-9"/>
        </w:rPr>
        <w:t>图</w:t>
      </w:r>
      <w:r>
        <w:rPr>
          <w:spacing w:val="59"/>
          <w:w w:val="101"/>
        </w:rPr>
        <w:t xml:space="preserve"> </w:t>
      </w:r>
      <w:r>
        <w:rPr>
          <w:spacing w:val="-9"/>
        </w:rPr>
        <w:t>5-4</w:t>
      </w:r>
      <w:r>
        <w:rPr>
          <w:spacing w:val="51"/>
          <w:w w:val="101"/>
        </w:rPr>
        <w:t xml:space="preserve"> </w:t>
      </w:r>
      <w:r>
        <w:rPr>
          <w:spacing w:val="-9"/>
        </w:rPr>
        <w:t>启动区示意图</w:t>
      </w:r>
    </w:p>
    <w:p>
      <w:pPr>
        <w:spacing w:line="466" w:lineRule="auto"/>
        <w:rPr>
          <w:rFonts w:ascii="Arial"/>
          <w:sz w:val="21"/>
        </w:rPr>
      </w:pPr>
      <w:r/>
    </w:p>
    <w:p>
      <w:pPr>
        <w:ind w:left="41"/>
        <w:spacing w:before="101" w:line="420" w:lineRule="exact"/>
        <w:outlineLvl w:val="1"/>
        <w:rPr>
          <w:rFonts w:ascii="SimSun" w:hAnsi="SimSun" w:eastAsia="SimSun" w:cs="SimSun"/>
          <w:sz w:val="31"/>
          <w:szCs w:val="31"/>
        </w:rPr>
      </w:pPr>
      <w:bookmarkStart w:name="bookmark43" w:id="152"/>
      <w:bookmarkEnd w:id="152"/>
      <w:bookmarkStart w:name="bookmark124" w:id="153"/>
      <w:bookmarkEnd w:id="153"/>
      <w:bookmarkStart w:name="bookmark125" w:id="154"/>
      <w:bookmarkEnd w:id="154"/>
      <w:r>
        <w:rPr>
          <w:rFonts w:ascii="SimSun" w:hAnsi="SimSun" w:eastAsia="SimSun" w:cs="SimSun"/>
          <w:sz w:val="31"/>
          <w:szCs w:val="31"/>
          <w:b/>
          <w:bCs/>
          <w:color w:val="333399"/>
          <w:spacing w:val="-11"/>
          <w:position w:val="1"/>
        </w:rPr>
        <w:t>5.2.2</w:t>
      </w:r>
      <w:r>
        <w:rPr>
          <w:rFonts w:ascii="SimSun" w:hAnsi="SimSun" w:eastAsia="SimSun" w:cs="SimSun"/>
          <w:sz w:val="31"/>
          <w:szCs w:val="31"/>
          <w:color w:val="333399"/>
          <w:spacing w:val="36"/>
          <w:position w:val="1"/>
        </w:rPr>
        <w:t xml:space="preserve">  </w:t>
      </w:r>
      <w:r>
        <w:rPr>
          <w:rFonts w:ascii="SimSun" w:hAnsi="SimSun" w:eastAsia="SimSun" w:cs="SimSun"/>
          <w:sz w:val="31"/>
          <w:szCs w:val="31"/>
          <w:b/>
          <w:bCs/>
          <w:color w:val="333399"/>
          <w:spacing w:val="-11"/>
          <w:position w:val="1"/>
        </w:rPr>
        <w:t>资源岛</w:t>
      </w:r>
    </w:p>
    <w:p>
      <w:pPr>
        <w:pStyle w:val="BodyText"/>
        <w:ind w:left="41"/>
        <w:spacing w:before="236" w:line="204" w:lineRule="auto"/>
        <w:rPr/>
      </w:pPr>
      <w:r>
        <w:rPr>
          <w:spacing w:val="-5"/>
        </w:rPr>
        <w:t>资源岛放置有 3 块银矿石。</w:t>
      </w:r>
    </w:p>
    <w:p>
      <w:pPr>
        <w:ind w:firstLine="30"/>
        <w:spacing w:before="230" w:line="4080" w:lineRule="exact"/>
        <w:rPr/>
      </w:pPr>
      <w:r>
        <w:rPr>
          <w:position w:val="-81"/>
        </w:rPr>
        <w:drawing>
          <wp:inline distT="0" distB="0" distL="0" distR="0">
            <wp:extent cx="6334123" cy="2590749"/>
            <wp:effectExtent l="0" t="0" r="0" b="0"/>
            <wp:docPr id="254" name="IM 254"/>
            <wp:cNvGraphicFramePr/>
            <a:graphic>
              <a:graphicData uri="http://schemas.openxmlformats.org/drawingml/2006/picture">
                <pic:pic>
                  <pic:nvPicPr>
                    <pic:cNvPr id="254" name="IM 254"/>
                    <pic:cNvPicPr/>
                  </pic:nvPicPr>
                  <pic:blipFill>
                    <a:blip r:embed="rId155"/>
                    <a:stretch>
                      <a:fillRect/>
                    </a:stretch>
                  </pic:blipFill>
                  <pic:spPr>
                    <a:xfrm rot="0">
                      <a:off x="0" y="0"/>
                      <a:ext cx="6334123" cy="2590749"/>
                    </a:xfrm>
                    <a:prstGeom prst="rect">
                      <a:avLst/>
                    </a:prstGeom>
                  </pic:spPr>
                </pic:pic>
              </a:graphicData>
            </a:graphic>
          </wp:inline>
        </w:drawing>
      </w:r>
    </w:p>
    <w:p>
      <w:pPr>
        <w:spacing w:line="335" w:lineRule="auto"/>
        <w:rPr>
          <w:rFonts w:ascii="Arial"/>
          <w:sz w:val="21"/>
        </w:rPr>
      </w:pPr>
      <w:r/>
    </w:p>
    <w:p>
      <w:pPr>
        <w:pStyle w:val="BodyText"/>
        <w:ind w:left="3882"/>
        <w:spacing w:before="90" w:line="204" w:lineRule="auto"/>
        <w:outlineLvl w:val="0"/>
        <w:rPr/>
      </w:pPr>
      <w:bookmarkStart w:name="bookmark204" w:id="155"/>
      <w:bookmarkEnd w:id="155"/>
      <w:r>
        <w:rPr>
          <w:spacing w:val="-9"/>
        </w:rPr>
        <w:t>图</w:t>
      </w:r>
      <w:r>
        <w:rPr>
          <w:spacing w:val="55"/>
          <w:w w:val="101"/>
        </w:rPr>
        <w:t xml:space="preserve"> </w:t>
      </w:r>
      <w:r>
        <w:rPr>
          <w:spacing w:val="-9"/>
        </w:rPr>
        <w:t>5-5</w:t>
      </w:r>
      <w:r>
        <w:rPr>
          <w:spacing w:val="55"/>
          <w:w w:val="101"/>
        </w:rPr>
        <w:t xml:space="preserve"> </w:t>
      </w:r>
      <w:r>
        <w:rPr>
          <w:spacing w:val="-9"/>
        </w:rPr>
        <w:t>资源岛示意图</w:t>
      </w:r>
    </w:p>
    <w:p>
      <w:pPr>
        <w:spacing w:line="204" w:lineRule="auto"/>
        <w:sectPr>
          <w:headerReference w:type="default" r:id="rId152"/>
          <w:footerReference w:type="default" r:id="rId153"/>
          <w:pgSz w:w="11907" w:h="16839"/>
          <w:pgMar w:top="1226" w:right="797" w:bottom="1365" w:left="1104" w:header="981" w:footer="1079" w:gutter="0"/>
        </w:sectPr>
        <w:rPr/>
      </w:pPr>
    </w:p>
    <w:p>
      <w:pPr>
        <w:pStyle w:val="BodyText"/>
        <w:ind w:left="123"/>
        <w:spacing w:before="309"/>
        <w:rPr/>
      </w:pPr>
      <w:r>
        <w:drawing>
          <wp:anchor distT="0" distB="0" distL="0" distR="0" simplePos="0" relativeHeight="251914240" behindDoc="0" locked="0" layoutInCell="0" allowOverlap="1">
            <wp:simplePos x="0" y="0"/>
            <wp:positionH relativeFrom="page">
              <wp:posOffset>652272</wp:posOffset>
            </wp:positionH>
            <wp:positionV relativeFrom="page">
              <wp:posOffset>838073</wp:posOffset>
            </wp:positionV>
            <wp:extent cx="6251447" cy="6350"/>
            <wp:effectExtent l="0" t="0" r="0" b="0"/>
            <wp:wrapNone/>
            <wp:docPr id="260" name="IM 260"/>
            <wp:cNvGraphicFramePr/>
            <a:graphic>
              <a:graphicData uri="http://schemas.openxmlformats.org/drawingml/2006/picture">
                <pic:pic>
                  <pic:nvPicPr>
                    <pic:cNvPr id="260" name="IM 260"/>
                    <pic:cNvPicPr/>
                  </pic:nvPicPr>
                  <pic:blipFill>
                    <a:blip r:embed="rId158"/>
                    <a:stretch>
                      <a:fillRect/>
                    </a:stretch>
                  </pic:blipFill>
                  <pic:spPr>
                    <a:xfrm rot="0">
                      <a:off x="0" y="0"/>
                      <a:ext cx="6251447" cy="6350"/>
                    </a:xfrm>
                    <a:prstGeom prst="rect">
                      <a:avLst/>
                    </a:prstGeom>
                  </pic:spPr>
                </pic:pic>
              </a:graphicData>
            </a:graphic>
          </wp:anchor>
        </w:drawing>
      </w:r>
      <w:r>
        <w:rPr>
          <w:position w:val="-15"/>
        </w:rPr>
        <w:drawing>
          <wp:inline distT="0" distB="0" distL="0" distR="0">
            <wp:extent cx="323646" cy="341630"/>
            <wp:effectExtent l="0" t="0" r="0" b="0"/>
            <wp:docPr id="262" name="IM 262"/>
            <wp:cNvGraphicFramePr/>
            <a:graphic>
              <a:graphicData uri="http://schemas.openxmlformats.org/drawingml/2006/picture">
                <pic:pic>
                  <pic:nvPicPr>
                    <pic:cNvPr id="262" name="IM 262"/>
                    <pic:cNvPicPr/>
                  </pic:nvPicPr>
                  <pic:blipFill>
                    <a:blip r:embed="rId159"/>
                    <a:stretch>
                      <a:fillRect/>
                    </a:stretch>
                  </pic:blipFill>
                  <pic:spPr>
                    <a:xfrm rot="0">
                      <a:off x="0" y="0"/>
                      <a:ext cx="323646" cy="341630"/>
                    </a:xfrm>
                    <a:prstGeom prst="rect">
                      <a:avLst/>
                    </a:prstGeom>
                  </pic:spPr>
                </pic:pic>
              </a:graphicData>
            </a:graphic>
          </wp:inline>
        </w:drawing>
      </w:r>
      <w:r>
        <w:rPr/>
        <w:t xml:space="preserve">     </w:t>
      </w:r>
      <w:r>
        <w:rPr>
          <w:spacing w:val="-1"/>
        </w:rPr>
        <w:t>矿石有条形码图案的一面将朝下摆放，但可</w:t>
      </w:r>
      <w:r>
        <w:rPr>
          <w:spacing w:val="-2"/>
        </w:rPr>
        <w:t>能会绕垂直轴有 90°旋转。</w:t>
      </w:r>
    </w:p>
    <w:p>
      <w:pPr>
        <w:spacing w:line="329" w:lineRule="auto"/>
        <w:rPr>
          <w:rFonts w:ascii="Arial"/>
          <w:sz w:val="21"/>
        </w:rPr>
      </w:pPr>
      <w:r>
        <w:drawing>
          <wp:anchor distT="0" distB="0" distL="0" distR="0" simplePos="0" relativeHeight="251913216" behindDoc="0" locked="0" layoutInCell="1" allowOverlap="1">
            <wp:simplePos x="0" y="0"/>
            <wp:positionH relativeFrom="column">
              <wp:posOffset>0</wp:posOffset>
            </wp:positionH>
            <wp:positionV relativeFrom="paragraph">
              <wp:posOffset>128647</wp:posOffset>
            </wp:positionV>
            <wp:extent cx="6260591" cy="6350"/>
            <wp:effectExtent l="0" t="0" r="0" b="0"/>
            <wp:wrapNone/>
            <wp:docPr id="264" name="IM 264"/>
            <wp:cNvGraphicFramePr/>
            <a:graphic>
              <a:graphicData uri="http://schemas.openxmlformats.org/drawingml/2006/picture">
                <pic:pic>
                  <pic:nvPicPr>
                    <pic:cNvPr id="264" name="IM 264"/>
                    <pic:cNvPicPr/>
                  </pic:nvPicPr>
                  <pic:blipFill>
                    <a:blip r:embed="rId160"/>
                    <a:stretch>
                      <a:fillRect/>
                    </a:stretch>
                  </pic:blipFill>
                  <pic:spPr>
                    <a:xfrm rot="0">
                      <a:off x="0" y="0"/>
                      <a:ext cx="6260591" cy="6350"/>
                    </a:xfrm>
                    <a:prstGeom prst="rect">
                      <a:avLst/>
                    </a:prstGeom>
                  </pic:spPr>
                </pic:pic>
              </a:graphicData>
            </a:graphic>
          </wp:anchor>
        </w:drawing>
      </w:r>
      <w:r/>
    </w:p>
    <w:p>
      <w:pPr>
        <w:pStyle w:val="BodyText"/>
        <w:ind w:left="126" w:right="50"/>
        <w:spacing w:before="90" w:line="272" w:lineRule="auto"/>
        <w:jc w:val="both"/>
        <w:rPr/>
      </w:pPr>
      <w:r>
        <w:rPr>
          <w:spacing w:val="-5"/>
        </w:rPr>
        <w:t>矿石是</w:t>
      </w:r>
      <w:r>
        <w:rPr>
          <w:spacing w:val="52"/>
        </w:rPr>
        <w:t xml:space="preserve"> </w:t>
      </w:r>
      <w:r>
        <w:rPr>
          <w:spacing w:val="-5"/>
        </w:rPr>
        <w:t>200*200*200mm</w:t>
      </w:r>
      <w:r>
        <w:rPr>
          <w:spacing w:val="34"/>
        </w:rPr>
        <w:t xml:space="preserve"> </w:t>
      </w:r>
      <w:r>
        <w:rPr>
          <w:spacing w:val="-5"/>
        </w:rPr>
        <w:t>的正方</w:t>
      </w:r>
      <w:r>
        <w:rPr>
          <w:spacing w:val="-6"/>
        </w:rPr>
        <w:t>体，</w:t>
      </w:r>
      <w:r>
        <w:rPr>
          <w:spacing w:val="-39"/>
        </w:rPr>
        <w:t xml:space="preserve"> </w:t>
      </w:r>
      <w:r>
        <w:rPr>
          <w:spacing w:val="-6"/>
        </w:rPr>
        <w:t>正方体的棱边均倒角处理，质量为</w:t>
      </w:r>
      <w:r>
        <w:rPr>
          <w:spacing w:val="26"/>
        </w:rPr>
        <w:t xml:space="preserve"> </w:t>
      </w:r>
      <w:r>
        <w:rPr>
          <w:spacing w:val="-6"/>
        </w:rPr>
        <w:t>550g~650g，</w:t>
      </w:r>
      <w:r>
        <w:rPr>
          <w:spacing w:val="-40"/>
        </w:rPr>
        <w:t xml:space="preserve"> </w:t>
      </w:r>
      <w:r>
        <w:rPr>
          <w:spacing w:val="-6"/>
        </w:rPr>
        <w:t>硬度为</w:t>
      </w:r>
      <w:r>
        <w:rPr>
          <w:spacing w:val="27"/>
        </w:rPr>
        <w:t xml:space="preserve"> </w:t>
      </w:r>
      <w:r>
        <w:rPr>
          <w:spacing w:val="-6"/>
        </w:rPr>
        <w:t>38±5HC，</w:t>
      </w:r>
      <w:r>
        <w:rPr/>
        <w:t xml:space="preserve"> </w:t>
      </w:r>
      <w:r>
        <w:rPr>
          <w:spacing w:val="-3"/>
        </w:rPr>
        <w:t>材料为</w:t>
      </w:r>
      <w:r>
        <w:rPr>
          <w:spacing w:val="69"/>
        </w:rPr>
        <w:t xml:space="preserve"> </w:t>
      </w:r>
      <w:r>
        <w:rPr>
          <w:spacing w:val="-3"/>
        </w:rPr>
        <w:t>EVA。所有矿石的条形码图案相同，受制造工艺影响，矿石表面粗糙度波动可能较大。矿石丝印处</w:t>
      </w:r>
      <w:r>
        <w:rPr/>
        <w:t xml:space="preserve">  </w:t>
      </w:r>
      <w:r>
        <w:rPr>
          <w:spacing w:val="-5"/>
        </w:rPr>
        <w:t>表面粗糙度</w:t>
      </w:r>
      <w:r>
        <w:rPr>
          <w:spacing w:val="70"/>
          <w:w w:val="101"/>
        </w:rPr>
        <w:t xml:space="preserve"> </w:t>
      </w:r>
      <w:r>
        <w:rPr>
          <w:spacing w:val="-5"/>
        </w:rPr>
        <w:t>Sa 的参考值为  30~40μm，矿石非丝印处表面粗糙度</w:t>
      </w:r>
      <w:r>
        <w:rPr>
          <w:spacing w:val="52"/>
        </w:rPr>
        <w:t xml:space="preserve"> </w:t>
      </w:r>
      <w:r>
        <w:rPr>
          <w:spacing w:val="-5"/>
        </w:rPr>
        <w:t>Sa  的参考值为  12~16μm。</w:t>
      </w:r>
    </w:p>
    <w:p>
      <w:pPr>
        <w:ind w:firstLine="1655"/>
        <w:spacing w:before="62" w:line="5719" w:lineRule="exact"/>
        <w:rPr/>
      </w:pPr>
      <w:r>
        <w:rPr>
          <w:position w:val="-114"/>
        </w:rPr>
        <w:drawing>
          <wp:inline distT="0" distB="0" distL="0" distR="0">
            <wp:extent cx="4168138" cy="3631674"/>
            <wp:effectExtent l="0" t="0" r="0" b="0"/>
            <wp:docPr id="266" name="IM 266"/>
            <wp:cNvGraphicFramePr/>
            <a:graphic>
              <a:graphicData uri="http://schemas.openxmlformats.org/drawingml/2006/picture">
                <pic:pic>
                  <pic:nvPicPr>
                    <pic:cNvPr id="266" name="IM 266"/>
                    <pic:cNvPicPr/>
                  </pic:nvPicPr>
                  <pic:blipFill>
                    <a:blip r:embed="rId161"/>
                    <a:stretch>
                      <a:fillRect/>
                    </a:stretch>
                  </pic:blipFill>
                  <pic:spPr>
                    <a:xfrm rot="0">
                      <a:off x="0" y="0"/>
                      <a:ext cx="4168138" cy="3631674"/>
                    </a:xfrm>
                    <a:prstGeom prst="rect">
                      <a:avLst/>
                    </a:prstGeom>
                  </pic:spPr>
                </pic:pic>
              </a:graphicData>
            </a:graphic>
          </wp:inline>
        </w:drawing>
      </w:r>
    </w:p>
    <w:p>
      <w:pPr>
        <w:spacing w:line="342" w:lineRule="auto"/>
        <w:rPr>
          <w:rFonts w:ascii="Arial"/>
          <w:sz w:val="21"/>
        </w:rPr>
      </w:pPr>
      <w:r/>
    </w:p>
    <w:p>
      <w:pPr>
        <w:pStyle w:val="BodyText"/>
        <w:ind w:left="4080"/>
        <w:spacing w:before="90" w:line="204" w:lineRule="auto"/>
        <w:outlineLvl w:val="0"/>
        <w:rPr/>
      </w:pPr>
      <w:bookmarkStart w:name="bookmark205" w:id="156"/>
      <w:bookmarkEnd w:id="156"/>
      <w:r>
        <w:rPr>
          <w:spacing w:val="-9"/>
        </w:rPr>
        <w:t>图</w:t>
      </w:r>
      <w:r>
        <w:rPr>
          <w:spacing w:val="54"/>
        </w:rPr>
        <w:t xml:space="preserve"> </w:t>
      </w:r>
      <w:r>
        <w:rPr>
          <w:spacing w:val="-9"/>
        </w:rPr>
        <w:t>5-6</w:t>
      </w:r>
      <w:r>
        <w:rPr>
          <w:spacing w:val="49"/>
          <w:w w:val="101"/>
        </w:rPr>
        <w:t xml:space="preserve"> </w:t>
      </w:r>
      <w:r>
        <w:rPr>
          <w:spacing w:val="-9"/>
        </w:rPr>
        <w:t>矿石示意图</w:t>
      </w:r>
    </w:p>
    <w:p>
      <w:pPr>
        <w:spacing w:line="467" w:lineRule="auto"/>
        <w:rPr>
          <w:rFonts w:ascii="Arial"/>
          <w:sz w:val="21"/>
        </w:rPr>
      </w:pPr>
      <w:r/>
    </w:p>
    <w:p>
      <w:pPr>
        <w:ind w:left="133"/>
        <w:spacing w:before="101" w:line="420" w:lineRule="exact"/>
        <w:outlineLvl w:val="1"/>
        <w:rPr>
          <w:rFonts w:ascii="SimSun" w:hAnsi="SimSun" w:eastAsia="SimSun" w:cs="SimSun"/>
          <w:sz w:val="31"/>
          <w:szCs w:val="31"/>
        </w:rPr>
      </w:pPr>
      <w:bookmarkStart w:name="bookmark44" w:id="157"/>
      <w:bookmarkEnd w:id="157"/>
      <w:bookmarkStart w:name="bookmark126" w:id="158"/>
      <w:bookmarkEnd w:id="158"/>
      <w:r>
        <w:rPr>
          <w:rFonts w:ascii="SimSun" w:hAnsi="SimSun" w:eastAsia="SimSun" w:cs="SimSun"/>
          <w:sz w:val="31"/>
          <w:szCs w:val="31"/>
          <w:b/>
          <w:bCs/>
          <w:color w:val="333399"/>
          <w:spacing w:val="-10"/>
          <w:position w:val="1"/>
        </w:rPr>
        <w:t>5.2.3</w:t>
      </w:r>
      <w:r>
        <w:rPr>
          <w:rFonts w:ascii="SimSun" w:hAnsi="SimSun" w:eastAsia="SimSun" w:cs="SimSun"/>
          <w:sz w:val="31"/>
          <w:szCs w:val="31"/>
          <w:color w:val="333399"/>
          <w:spacing w:val="32"/>
          <w:position w:val="1"/>
        </w:rPr>
        <w:t xml:space="preserve">  </w:t>
      </w:r>
      <w:r>
        <w:rPr>
          <w:rFonts w:ascii="SimSun" w:hAnsi="SimSun" w:eastAsia="SimSun" w:cs="SimSun"/>
          <w:sz w:val="31"/>
          <w:szCs w:val="31"/>
          <w:b/>
          <w:bCs/>
          <w:color w:val="333399"/>
          <w:spacing w:val="-10"/>
          <w:position w:val="1"/>
        </w:rPr>
        <w:t>兑换站</w:t>
      </w:r>
    </w:p>
    <w:p>
      <w:pPr>
        <w:pStyle w:val="BodyText"/>
        <w:ind w:left="128" w:right="96"/>
        <w:spacing w:before="268" w:line="266" w:lineRule="auto"/>
        <w:jc w:val="both"/>
        <w:rPr/>
      </w:pPr>
      <w:r>
        <w:rPr>
          <w:spacing w:val="-1"/>
        </w:rPr>
        <w:t>兑换站是机器人兑换矿石的区域，兑换站内设有 3 个独立的兑换</w:t>
      </w:r>
      <w:r>
        <w:rPr>
          <w:spacing w:val="-2"/>
        </w:rPr>
        <w:t>槽，具有不同的位姿。对于每个兑换槽而</w:t>
      </w:r>
      <w:r>
        <w:rPr/>
        <w:t xml:space="preserve"> </w:t>
      </w:r>
      <w:r>
        <w:rPr>
          <w:spacing w:val="-2"/>
        </w:rPr>
        <w:t>言，以兑换站底座正面与战场地面相交线段中点为原点 O，底座正面法线指向矿石收集槽的方向为 X </w:t>
      </w:r>
      <w:r>
        <w:rPr>
          <w:spacing w:val="-3"/>
        </w:rPr>
        <w:t>轴负</w:t>
      </w:r>
      <w:r>
        <w:rPr/>
        <w:t xml:space="preserve"> </w:t>
      </w:r>
      <w:r>
        <w:rPr>
          <w:spacing w:val="-1"/>
        </w:rPr>
        <w:t>方向，竖直向上为 Z 轴正方向，建立右手直角坐标系，命名为</w:t>
      </w:r>
      <w:r>
        <w:rPr>
          <w:spacing w:val="-2"/>
        </w:rPr>
        <w:t>兑换站坐标系 OXYZ。以兑换槽入口表面的</w:t>
      </w:r>
      <w:r>
        <w:rPr/>
        <w:t xml:space="preserve"> </w:t>
      </w:r>
      <w:r>
        <w:rPr/>
        <w:t>几何中心为原点 E 建立右手直角坐标系 EX'Y'Z'，其中 X',Y',</w:t>
      </w:r>
      <w:r>
        <w:rPr>
          <w:spacing w:val="-1"/>
        </w:rPr>
        <w:t>Z'轴均与 X,Y,Z 轴平行且正方向一致。兑换槽</w:t>
      </w:r>
    </w:p>
    <w:p>
      <w:pPr>
        <w:pStyle w:val="BodyText"/>
        <w:ind w:left="128"/>
        <w:spacing w:line="274" w:lineRule="exact"/>
        <w:rPr/>
      </w:pPr>
      <w:r>
        <w:rPr>
          <w:spacing w:val="5"/>
          <w:position w:val="2"/>
        </w:rPr>
        <w:t>入口面的单位法向量为</w:t>
      </w:r>
      <w:r>
        <w:ruby>
          <w:rubyPr>
            <w:rubyAlign w:val="left"/>
            <w:hpsRaise w:val="0"/>
            <w:hps w:val="21"/>
            <w:hpsBaseText w:val="21"/>
          </w:rubyPr>
          <w:rt>
            <w:r>
              <w:rPr>
                <w:rFonts w:ascii="Cambria Math" w:hAnsi="Cambria Math" w:eastAsia="Cambria Math" w:cs="Cambria Math"/>
                <w:w w:val="40"/>
                <w:position w:val="2"/>
              </w:rPr>
              <w:t>-→</w:t>
            </w:r>
          </w:rt>
          <w:rubyBase>
            <w:r>
              <w:rPr>
                <w:rFonts w:ascii="Cambria Math" w:hAnsi="Cambria Math" w:eastAsia="Cambria Math" w:cs="Cambria Math"/>
                <w:w w:val="98"/>
                <w:position w:val="2"/>
              </w:rPr>
              <w:t>e</w:t>
            </w:r>
          </w:rubyBase>
        </w:ruby>
      </w:r>
      <w:r>
        <w:rPr>
          <w:spacing w:val="5"/>
          <w:position w:val="2"/>
        </w:rPr>
        <w:t>。基于兑换槽坐标系建立球坐标系（r,θ,φ),θ为</w:t>
      </w:r>
      <w:r>
        <w:ruby>
          <w:rubyPr>
            <w:rubyAlign w:val="left"/>
            <w:hpsRaise w:val="0"/>
            <w:hps w:val="21"/>
            <w:hpsBaseText w:val="21"/>
          </w:rubyPr>
          <w:rt>
            <w:r>
              <w:rPr>
                <w:rFonts w:ascii="Cambria Math" w:hAnsi="Cambria Math" w:eastAsia="Cambria Math" w:cs="Cambria Math"/>
                <w:w w:val="40"/>
                <w:position w:val="2"/>
              </w:rPr>
              <w:t>-→</w:t>
            </w:r>
          </w:rt>
          <w:rubyBase>
            <w:r>
              <w:rPr>
                <w:rFonts w:ascii="Cambria Math" w:hAnsi="Cambria Math" w:eastAsia="Cambria Math" w:cs="Cambria Math"/>
                <w:w w:val="98"/>
                <w:position w:val="2"/>
              </w:rPr>
              <w:t>e</w:t>
            </w:r>
          </w:rubyBase>
        </w:ruby>
      </w:r>
      <w:r>
        <w:rPr>
          <w:spacing w:val="5"/>
          <w:position w:val="2"/>
        </w:rPr>
        <w:t>在 </w:t>
      </w:r>
      <w:r>
        <w:rPr>
          <w:spacing w:val="4"/>
          <w:position w:val="2"/>
        </w:rPr>
        <w:t>X'Y'平面的投影和正 X'轴的</w:t>
      </w:r>
    </w:p>
    <w:p>
      <w:pPr>
        <w:pStyle w:val="BodyText"/>
        <w:ind w:left="128"/>
        <w:spacing w:before="124" w:line="270" w:lineRule="exact"/>
        <w:rPr/>
      </w:pPr>
      <w:r>
        <w:rPr>
          <w:spacing w:val="-6"/>
          <w:position w:val="2"/>
        </w:rPr>
        <w:t>夹角，θ∈[-180,180</w:t>
      </w:r>
      <w:r>
        <w:rPr>
          <w:spacing w:val="-8"/>
          <w:position w:val="2"/>
        </w:rPr>
        <w:t>）；</w:t>
      </w:r>
      <w:r>
        <w:rPr>
          <w:spacing w:val="-6"/>
          <w:position w:val="2"/>
        </w:rPr>
        <w:t>φ 为</w:t>
      </w:r>
      <w:r>
        <w:ruby>
          <w:rubyPr>
            <w:rubyAlign w:val="left"/>
            <w:hpsRaise w:val="-2"/>
            <w:hps w:val="21"/>
            <w:hpsBaseText w:val="21"/>
          </w:rubyPr>
          <w:rt>
            <w:r>
              <w:rPr>
                <w:rFonts w:ascii="Cambria Math" w:hAnsi="Cambria Math" w:eastAsia="Cambria Math" w:cs="Cambria Math"/>
                <w:w w:val="41"/>
                <w:position w:val="2"/>
              </w:rPr>
              <w:t>-→</w:t>
            </w:r>
          </w:rt>
          <w:rubyBase>
            <w:r>
              <w:rPr>
                <w:rFonts w:ascii="Cambria Math" w:hAnsi="Cambria Math" w:eastAsia="Cambria Math" w:cs="Cambria Math"/>
                <w:position w:val="2"/>
              </w:rPr>
              <w:t>e</w:t>
            </w:r>
          </w:rubyBase>
        </w:ruby>
      </w:r>
      <w:r>
        <w:rPr>
          <w:spacing w:val="-6"/>
          <w:position w:val="2"/>
        </w:rPr>
        <w:t>和正 Z'轴的夹角，φ∈（0,180）。另定义α为兑换槽围绕</w:t>
      </w:r>
      <w:r>
        <w:ruby>
          <w:rubyPr>
            <w:rubyAlign w:val="left"/>
            <w:hpsRaise w:val="-2"/>
            <w:hps w:val="21"/>
            <w:hpsBaseText w:val="21"/>
          </w:rubyPr>
          <w:rt>
            <w:r>
              <w:rPr>
                <w:rFonts w:ascii="Cambria Math" w:hAnsi="Cambria Math" w:eastAsia="Cambria Math" w:cs="Cambria Math"/>
                <w:w w:val="40"/>
                <w:position w:val="2"/>
              </w:rPr>
              <w:t>-→</w:t>
            </w:r>
          </w:rt>
          <w:rubyBase>
            <w:r>
              <w:rPr>
                <w:rFonts w:ascii="Cambria Math" w:hAnsi="Cambria Math" w:eastAsia="Cambria Math" w:cs="Cambria Math"/>
                <w:w w:val="98"/>
                <w:position w:val="2"/>
              </w:rPr>
              <w:t>e</w:t>
            </w:r>
          </w:rubyBase>
        </w:ruby>
      </w:r>
      <w:r>
        <w:rPr>
          <w:spacing w:val="-6"/>
          <w:position w:val="2"/>
        </w:rPr>
        <w:t>方向的旋转角度，</w:t>
      </w:r>
    </w:p>
    <w:p>
      <w:pPr>
        <w:pStyle w:val="BodyText"/>
        <w:ind w:left="126"/>
        <w:spacing w:before="132" w:line="177" w:lineRule="auto"/>
        <w:rPr/>
      </w:pPr>
      <w:r>
        <w:rPr>
          <w:spacing w:val="-2"/>
        </w:rPr>
        <w:t>逆时针旋转为α为正。</w:t>
      </w:r>
    </w:p>
    <w:p>
      <w:pPr>
        <w:pStyle w:val="BodyText"/>
        <w:ind w:left="257" w:right="96" w:hanging="129"/>
        <w:spacing w:before="201" w:line="266" w:lineRule="auto"/>
        <w:rPr/>
      </w:pPr>
      <w:r>
        <w:rPr>
          <w:spacing w:val="1"/>
        </w:rPr>
        <w:t>兑换槽入口面中心点 E 在 </w:t>
      </w:r>
      <w:r>
        <w:rPr/>
        <w:t>OXYZ</w:t>
      </w:r>
      <w:r>
        <w:rPr>
          <w:spacing w:val="1"/>
        </w:rPr>
        <w:t xml:space="preserve"> 坐标系下</w:t>
      </w:r>
      <w:r>
        <w:rPr/>
        <w:t>的坐标（x,y,z</w:t>
      </w:r>
      <w:r>
        <w:rPr>
          <w:spacing w:val="-13"/>
        </w:rPr>
        <w:t>），</w:t>
      </w:r>
      <w:r>
        <w:rPr/>
        <w:t>单位法向量</w:t>
      </w:r>
      <w:r>
        <w:ruby>
          <w:rubyPr>
            <w:rubyAlign w:val="left"/>
            <w:hpsRaise w:val="0"/>
            <w:hps w:val="21"/>
            <w:hpsBaseText w:val="21"/>
          </w:rubyPr>
          <w:rt>
            <w:r>
              <w:rPr>
                <w:rFonts w:ascii="Cambria Math" w:hAnsi="Cambria Math" w:eastAsia="Cambria Math" w:cs="Cambria Math"/>
                <w:w w:val="40"/>
              </w:rPr>
              <w:t>-→</w:t>
            </w:r>
          </w:rt>
          <w:rubyBase>
            <w:r>
              <w:rPr>
                <w:rFonts w:ascii="Cambria Math" w:hAnsi="Cambria Math" w:eastAsia="Cambria Math" w:cs="Cambria Math"/>
                <w:w w:val="98"/>
                <w:position w:val="1"/>
              </w:rPr>
              <w:t>e</w:t>
            </w:r>
          </w:rubyBase>
        </w:ruby>
      </w:r>
      <w:r>
        <w:rPr/>
        <w:t>在兑换槽球坐标系下的方位坐标 </w:t>
      </w:r>
      <w:r>
        <w:rPr>
          <w:spacing w:val="1"/>
        </w:rPr>
        <w:t>(θ</w:t>
      </w:r>
      <w:r>
        <w:rPr>
          <w:spacing w:val="-42"/>
        </w:rPr>
        <w:t xml:space="preserve"> </w:t>
      </w:r>
      <w:r>
        <w:rPr>
          <w:spacing w:val="1"/>
        </w:rPr>
        <w:t>, φ)  与兑换槽围绕</w:t>
      </w:r>
      <w:r>
        <w:ruby>
          <w:rubyPr>
            <w:rubyAlign w:val="left"/>
            <w:hpsRaise w:val="0"/>
            <w:hps w:val="21"/>
            <w:hpsBaseText w:val="21"/>
          </w:rubyPr>
          <w:rt>
            <w:r>
              <w:rPr>
                <w:rFonts w:ascii="Cambria Math" w:hAnsi="Cambria Math" w:eastAsia="Cambria Math" w:cs="Cambria Math"/>
                <w:w w:val="40"/>
              </w:rPr>
              <w:t>-→</w:t>
            </w:r>
          </w:rt>
          <w:rubyBase>
            <w:r>
              <w:rPr>
                <w:rFonts w:ascii="Cambria Math" w:hAnsi="Cambria Math" w:eastAsia="Cambria Math" w:cs="Cambria Math"/>
                <w:w w:val="98"/>
                <w:position w:val="1"/>
              </w:rPr>
              <w:t>e</w:t>
            </w:r>
          </w:rubyBase>
        </w:ruby>
      </w:r>
      <w:r>
        <w:rPr>
          <w:spacing w:val="1"/>
        </w:rPr>
        <w:t>方向的旋转角度α的组合（x,y,z,θ, φ,α)  称为兑换槽的位姿。</w:t>
      </w:r>
    </w:p>
    <w:p>
      <w:pPr>
        <w:spacing w:line="266" w:lineRule="auto"/>
        <w:sectPr>
          <w:headerReference w:type="default" r:id="rId156"/>
          <w:footerReference w:type="default" r:id="rId157"/>
          <w:pgSz w:w="11907" w:h="16839"/>
          <w:pgMar w:top="1219" w:right="1034" w:bottom="1421" w:left="1012" w:header="981" w:footer="1057" w:gutter="0"/>
        </w:sectPr>
        <w:rPr/>
      </w:pPr>
    </w:p>
    <w:p>
      <w:pPr>
        <w:spacing w:line="285" w:lineRule="auto"/>
        <w:rPr>
          <w:rFonts w:ascii="Arial"/>
          <w:sz w:val="21"/>
        </w:rPr>
      </w:pPr>
      <w:r>
        <w:drawing>
          <wp:anchor distT="0" distB="0" distL="0" distR="0" simplePos="0" relativeHeight="251922432" behindDoc="0" locked="0" layoutInCell="1" allowOverlap="1">
            <wp:simplePos x="0" y="0"/>
            <wp:positionH relativeFrom="column">
              <wp:posOffset>18287</wp:posOffset>
            </wp:positionH>
            <wp:positionV relativeFrom="paragraph">
              <wp:posOffset>63431</wp:posOffset>
            </wp:positionV>
            <wp:extent cx="6030467" cy="6350"/>
            <wp:effectExtent l="0" t="0" r="0" b="0"/>
            <wp:wrapNone/>
            <wp:docPr id="268" name="IM 268"/>
            <wp:cNvGraphicFramePr/>
            <a:graphic>
              <a:graphicData uri="http://schemas.openxmlformats.org/drawingml/2006/picture">
                <pic:pic>
                  <pic:nvPicPr>
                    <pic:cNvPr id="268" name="IM 268"/>
                    <pic:cNvPicPr/>
                  </pic:nvPicPr>
                  <pic:blipFill>
                    <a:blip r:embed="rId163"/>
                    <a:stretch>
                      <a:fillRect/>
                    </a:stretch>
                  </pic:blipFill>
                  <pic:spPr>
                    <a:xfrm rot="0">
                      <a:off x="0" y="0"/>
                      <a:ext cx="6030467" cy="6350"/>
                    </a:xfrm>
                    <a:prstGeom prst="rect">
                      <a:avLst/>
                    </a:prstGeom>
                  </pic:spPr>
                </pic:pic>
              </a:graphicData>
            </a:graphic>
          </wp:anchor>
        </w:drawing>
      </w:r>
      <w:r>
        <w:drawing>
          <wp:anchor distT="0" distB="0" distL="0" distR="0" simplePos="0" relativeHeight="251920384" behindDoc="0" locked="0" layoutInCell="1" allowOverlap="1">
            <wp:simplePos x="0" y="0"/>
            <wp:positionH relativeFrom="column">
              <wp:posOffset>101600</wp:posOffset>
            </wp:positionH>
            <wp:positionV relativeFrom="paragraph">
              <wp:posOffset>94548</wp:posOffset>
            </wp:positionV>
            <wp:extent cx="323848" cy="341627"/>
            <wp:effectExtent l="0" t="0" r="0" b="0"/>
            <wp:wrapNone/>
            <wp:docPr id="270" name="IM 270"/>
            <wp:cNvGraphicFramePr/>
            <a:graphic>
              <a:graphicData uri="http://schemas.openxmlformats.org/drawingml/2006/picture">
                <pic:pic>
                  <pic:nvPicPr>
                    <pic:cNvPr id="270" name="IM 270"/>
                    <pic:cNvPicPr/>
                  </pic:nvPicPr>
                  <pic:blipFill>
                    <a:blip r:embed="rId164"/>
                    <a:stretch>
                      <a:fillRect/>
                    </a:stretch>
                  </pic:blipFill>
                  <pic:spPr>
                    <a:xfrm rot="0">
                      <a:off x="0" y="0"/>
                      <a:ext cx="323848" cy="341627"/>
                    </a:xfrm>
                    <a:prstGeom prst="rect">
                      <a:avLst/>
                    </a:prstGeom>
                  </pic:spPr>
                </pic:pic>
              </a:graphicData>
            </a:graphic>
          </wp:anchor>
        </w:drawing>
      </w:r>
      <w:r/>
    </w:p>
    <w:p>
      <w:pPr>
        <w:pStyle w:val="BodyText"/>
        <w:ind w:left="1013"/>
        <w:spacing w:before="90" w:line="204" w:lineRule="auto"/>
        <w:rPr/>
      </w:pPr>
      <w:r>
        <w:rPr>
          <w:spacing w:val="-2"/>
        </w:rPr>
        <w:t>同一个站点内，兑换站的 3 个兑换槽位姿固定，不会改变。</w:t>
      </w:r>
    </w:p>
    <w:p>
      <w:pPr>
        <w:spacing w:line="267" w:lineRule="auto"/>
        <w:rPr>
          <w:rFonts w:ascii="Arial"/>
          <w:sz w:val="21"/>
        </w:rPr>
      </w:pPr>
      <w:r>
        <w:drawing>
          <wp:anchor distT="0" distB="0" distL="0" distR="0" simplePos="0" relativeHeight="251921408" behindDoc="0" locked="0" layoutInCell="1" allowOverlap="1">
            <wp:simplePos x="0" y="0"/>
            <wp:positionH relativeFrom="column">
              <wp:posOffset>9144</wp:posOffset>
            </wp:positionH>
            <wp:positionV relativeFrom="paragraph">
              <wp:posOffset>88196</wp:posOffset>
            </wp:positionV>
            <wp:extent cx="6039611" cy="6350"/>
            <wp:effectExtent l="0" t="0" r="0" b="0"/>
            <wp:wrapNone/>
            <wp:docPr id="272" name="IM 272"/>
            <wp:cNvGraphicFramePr/>
            <a:graphic>
              <a:graphicData uri="http://schemas.openxmlformats.org/drawingml/2006/picture">
                <pic:pic>
                  <pic:nvPicPr>
                    <pic:cNvPr id="272" name="IM 272"/>
                    <pic:cNvPicPr/>
                  </pic:nvPicPr>
                  <pic:blipFill>
                    <a:blip r:embed="rId165"/>
                    <a:stretch>
                      <a:fillRect/>
                    </a:stretch>
                  </pic:blipFill>
                  <pic:spPr>
                    <a:xfrm rot="0">
                      <a:off x="0" y="0"/>
                      <a:ext cx="6039611" cy="6350"/>
                    </a:xfrm>
                    <a:prstGeom prst="rect">
                      <a:avLst/>
                    </a:prstGeom>
                  </pic:spPr>
                </pic:pic>
              </a:graphicData>
            </a:graphic>
          </wp:anchor>
        </w:drawing>
      </w:r>
      <w:r/>
    </w:p>
    <w:p>
      <w:pPr>
        <w:pStyle w:val="BodyText"/>
        <w:ind w:left="37"/>
        <w:spacing w:before="90" w:line="178" w:lineRule="auto"/>
        <w:rPr/>
      </w:pPr>
      <w:bookmarkStart w:name="bookmark7" w:id="159"/>
      <w:bookmarkEnd w:id="159"/>
      <w:bookmarkStart w:name="bookmark94" w:id="160"/>
      <w:bookmarkEnd w:id="160"/>
      <w:r>
        <w:rPr>
          <w:spacing w:val="-3"/>
        </w:rPr>
        <w:t>兑换槽的取值范围如下表所示：</w:t>
      </w:r>
    </w:p>
    <w:p>
      <w:pPr>
        <w:spacing w:line="256" w:lineRule="auto"/>
        <w:rPr>
          <w:rFonts w:ascii="Arial"/>
          <w:sz w:val="21"/>
        </w:rPr>
      </w:pPr>
      <w:r/>
    </w:p>
    <w:p>
      <w:pPr>
        <w:pStyle w:val="BodyText"/>
        <w:ind w:left="37"/>
        <w:spacing w:before="90" w:line="204" w:lineRule="auto"/>
        <w:outlineLvl w:val="0"/>
        <w:rPr/>
      </w:pPr>
      <w:bookmarkStart w:name="bookmark206" w:id="161"/>
      <w:bookmarkEnd w:id="161"/>
      <w:r>
        <w:rPr>
          <w:spacing w:val="-5"/>
        </w:rPr>
        <w:t>表</w:t>
      </w:r>
      <w:r>
        <w:rPr>
          <w:spacing w:val="67"/>
        </w:rPr>
        <w:t xml:space="preserve"> </w:t>
      </w:r>
      <w:r>
        <w:rPr>
          <w:spacing w:val="-5"/>
        </w:rPr>
        <w:t>5-2</w:t>
      </w:r>
      <w:r>
        <w:rPr>
          <w:spacing w:val="50"/>
        </w:rPr>
        <w:t xml:space="preserve"> </w:t>
      </w:r>
      <w:r>
        <w:rPr>
          <w:spacing w:val="-5"/>
        </w:rPr>
        <w:t>不同兑换槽的位姿取值范围</w:t>
      </w:r>
    </w:p>
    <w:p>
      <w:pPr>
        <w:spacing w:line="150" w:lineRule="exact"/>
        <w:rPr/>
      </w:pPr>
      <w:r/>
    </w:p>
    <w:tbl>
      <w:tblPr>
        <w:tblStyle w:val="TableNormal"/>
        <w:tblW w:w="9664" w:type="dxa"/>
        <w:tblInd w:w="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42"/>
        <w:gridCol w:w="1370"/>
        <w:gridCol w:w="1371"/>
        <w:gridCol w:w="1368"/>
        <w:gridCol w:w="1370"/>
        <w:gridCol w:w="1370"/>
        <w:gridCol w:w="1373"/>
      </w:tblGrid>
      <w:tr>
        <w:trPr>
          <w:trHeight w:val="788" w:hRule="atLeast"/>
        </w:trPr>
        <w:tc>
          <w:tcPr>
            <w:shd w:val="clear" w:fill="A5A5A5"/>
            <w:tcW w:w="1442" w:type="dxa"/>
            <w:vAlign w:val="top"/>
            <w:tcBorders>
              <w:left w:val="nil"/>
            </w:tcBorders>
          </w:tcPr>
          <w:p>
            <w:pPr>
              <w:spacing w:line="250" w:lineRule="auto"/>
              <w:rPr>
                <w:rFonts w:ascii="Arial"/>
                <w:sz w:val="21"/>
              </w:rPr>
            </w:pPr>
            <w:r/>
          </w:p>
          <w:p>
            <w:pPr>
              <w:ind w:left="434"/>
              <w:spacing w:before="62" w:line="216" w:lineRule="auto"/>
              <w:rPr>
                <w:rFonts w:ascii="SimSun" w:hAnsi="SimSun" w:eastAsia="SimSun" w:cs="SimSun"/>
                <w:sz w:val="19"/>
                <w:szCs w:val="19"/>
              </w:rPr>
            </w:pPr>
            <w:r>
              <w:rPr>
                <w:rFonts w:ascii="SimSun" w:hAnsi="SimSun" w:eastAsia="SimSun" w:cs="SimSun"/>
                <w:sz w:val="19"/>
                <w:szCs w:val="19"/>
                <w:b/>
                <w:bCs/>
                <w:spacing w:val="5"/>
              </w:rPr>
              <w:t>兑换槽</w:t>
            </w:r>
          </w:p>
        </w:tc>
        <w:tc>
          <w:tcPr>
            <w:shd w:val="clear" w:fill="A5A5A5"/>
            <w:tcW w:w="1370" w:type="dxa"/>
            <w:vAlign w:val="top"/>
          </w:tcPr>
          <w:p>
            <w:pPr>
              <w:spacing w:line="319" w:lineRule="auto"/>
              <w:rPr>
                <w:rFonts w:ascii="Arial"/>
                <w:sz w:val="21"/>
              </w:rPr>
            </w:pPr>
            <w:r/>
          </w:p>
          <w:p>
            <w:pPr>
              <w:ind w:left="628"/>
              <w:spacing w:before="61" w:line="160" w:lineRule="exact"/>
              <w:rPr>
                <w:rFonts w:ascii="SimSun" w:hAnsi="SimSun" w:eastAsia="SimSun" w:cs="SimSun"/>
                <w:sz w:val="19"/>
                <w:szCs w:val="19"/>
              </w:rPr>
            </w:pPr>
            <w:r>
              <w:rPr>
                <w:rFonts w:ascii="SimSun" w:hAnsi="SimSun" w:eastAsia="SimSun" w:cs="SimSun"/>
                <w:sz w:val="19"/>
                <w:szCs w:val="19"/>
                <w:b/>
                <w:bCs/>
                <w:spacing w:val="11"/>
              </w:rPr>
              <w:t>x</w:t>
            </w:r>
          </w:p>
        </w:tc>
        <w:tc>
          <w:tcPr>
            <w:shd w:val="clear" w:fill="A5A5A5"/>
            <w:tcW w:w="1371" w:type="dxa"/>
            <w:vAlign w:val="top"/>
          </w:tcPr>
          <w:p>
            <w:pPr>
              <w:spacing w:line="319" w:lineRule="auto"/>
              <w:rPr>
                <w:rFonts w:ascii="Arial"/>
                <w:sz w:val="21"/>
              </w:rPr>
            </w:pPr>
            <w:r/>
          </w:p>
          <w:p>
            <w:pPr>
              <w:ind w:left="625"/>
              <w:spacing w:before="61" w:line="182" w:lineRule="auto"/>
              <w:rPr>
                <w:rFonts w:ascii="SimSun" w:hAnsi="SimSun" w:eastAsia="SimSun" w:cs="SimSun"/>
                <w:sz w:val="19"/>
                <w:szCs w:val="19"/>
              </w:rPr>
            </w:pPr>
            <w:r>
              <w:rPr>
                <w:rFonts w:ascii="SimSun" w:hAnsi="SimSun" w:eastAsia="SimSun" w:cs="SimSun"/>
                <w:sz w:val="19"/>
                <w:szCs w:val="19"/>
                <w:b/>
                <w:bCs/>
                <w:spacing w:val="13"/>
              </w:rPr>
              <w:t>y</w:t>
            </w:r>
          </w:p>
        </w:tc>
        <w:tc>
          <w:tcPr>
            <w:shd w:val="clear" w:fill="A5A5A5"/>
            <w:tcW w:w="1368" w:type="dxa"/>
            <w:vAlign w:val="top"/>
          </w:tcPr>
          <w:p>
            <w:pPr>
              <w:spacing w:line="319" w:lineRule="auto"/>
              <w:rPr>
                <w:rFonts w:ascii="Arial"/>
                <w:sz w:val="21"/>
              </w:rPr>
            </w:pPr>
            <w:r/>
          </w:p>
          <w:p>
            <w:pPr>
              <w:ind w:left="642"/>
              <w:spacing w:before="61" w:line="160" w:lineRule="exact"/>
              <w:rPr>
                <w:rFonts w:ascii="SimSun" w:hAnsi="SimSun" w:eastAsia="SimSun" w:cs="SimSun"/>
                <w:sz w:val="19"/>
                <w:szCs w:val="19"/>
              </w:rPr>
            </w:pPr>
            <w:r>
              <w:rPr>
                <w:rFonts w:ascii="SimSun" w:hAnsi="SimSun" w:eastAsia="SimSun" w:cs="SimSun"/>
                <w:sz w:val="19"/>
                <w:szCs w:val="19"/>
                <w:b/>
                <w:bCs/>
                <w:spacing w:val="-2"/>
              </w:rPr>
              <w:t>z</w:t>
            </w:r>
          </w:p>
        </w:tc>
        <w:tc>
          <w:tcPr>
            <w:shd w:val="clear" w:fill="A5A5A5"/>
            <w:tcW w:w="1370" w:type="dxa"/>
            <w:vAlign w:val="top"/>
          </w:tcPr>
          <w:p>
            <w:pPr>
              <w:spacing w:line="258" w:lineRule="auto"/>
              <w:rPr>
                <w:rFonts w:ascii="Arial"/>
                <w:sz w:val="21"/>
              </w:rPr>
            </w:pPr>
            <w:r/>
          </w:p>
          <w:p>
            <w:pPr>
              <w:ind w:left="640"/>
              <w:spacing w:before="62" w:line="236" w:lineRule="auto"/>
              <w:rPr>
                <w:rFonts w:ascii="SimSun" w:hAnsi="SimSun" w:eastAsia="SimSun" w:cs="SimSun"/>
                <w:sz w:val="19"/>
                <w:szCs w:val="19"/>
              </w:rPr>
            </w:pPr>
            <w:r>
              <w:rPr>
                <w:rFonts w:ascii="SimSun" w:hAnsi="SimSun" w:eastAsia="SimSun" w:cs="SimSun"/>
                <w:sz w:val="19"/>
                <w:szCs w:val="19"/>
                <w:b/>
                <w:bCs/>
                <w:spacing w:val="-2"/>
              </w:rPr>
              <w:t>θ</w:t>
            </w:r>
          </w:p>
        </w:tc>
        <w:tc>
          <w:tcPr>
            <w:shd w:val="clear" w:fill="A5A5A5"/>
            <w:tcW w:w="1370" w:type="dxa"/>
            <w:vAlign w:val="top"/>
          </w:tcPr>
          <w:p>
            <w:pPr>
              <w:spacing w:line="285" w:lineRule="auto"/>
              <w:rPr>
                <w:rFonts w:ascii="Arial"/>
                <w:sz w:val="21"/>
              </w:rPr>
            </w:pPr>
            <w:r/>
          </w:p>
          <w:p>
            <w:pPr>
              <w:ind w:left="619"/>
              <w:spacing w:before="62" w:line="223" w:lineRule="auto"/>
              <w:rPr>
                <w:rFonts w:ascii="SimSun" w:hAnsi="SimSun" w:eastAsia="SimSun" w:cs="SimSun"/>
                <w:sz w:val="19"/>
                <w:szCs w:val="19"/>
              </w:rPr>
            </w:pPr>
            <w:r>
              <w:rPr>
                <w:rFonts w:ascii="SimSun" w:hAnsi="SimSun" w:eastAsia="SimSun" w:cs="SimSun"/>
                <w:sz w:val="19"/>
                <w:szCs w:val="19"/>
                <w:b/>
                <w:bCs/>
                <w:spacing w:val="-2"/>
              </w:rPr>
              <w:t>φ</w:t>
            </w:r>
          </w:p>
        </w:tc>
        <w:tc>
          <w:tcPr>
            <w:shd w:val="clear" w:fill="A5A5A5"/>
            <w:tcW w:w="1373" w:type="dxa"/>
            <w:vAlign w:val="top"/>
            <w:tcBorders>
              <w:right w:val="nil"/>
            </w:tcBorders>
          </w:tcPr>
          <w:p>
            <w:pPr>
              <w:spacing w:line="314" w:lineRule="auto"/>
              <w:rPr>
                <w:rFonts w:ascii="Arial"/>
                <w:sz w:val="21"/>
              </w:rPr>
            </w:pPr>
            <w:r/>
          </w:p>
          <w:p>
            <w:pPr>
              <w:ind w:left="632"/>
              <w:spacing w:before="62" w:line="179" w:lineRule="auto"/>
              <w:rPr>
                <w:rFonts w:ascii="SimSun" w:hAnsi="SimSun" w:eastAsia="SimSun" w:cs="SimSun"/>
                <w:sz w:val="19"/>
                <w:szCs w:val="19"/>
              </w:rPr>
            </w:pPr>
            <w:r>
              <w:rPr>
                <w:rFonts w:ascii="SimSun" w:hAnsi="SimSun" w:eastAsia="SimSun" w:cs="SimSun"/>
                <w:sz w:val="19"/>
                <w:szCs w:val="19"/>
                <w:b/>
                <w:bCs/>
                <w:spacing w:val="-2"/>
              </w:rPr>
              <w:t>α</w:t>
            </w:r>
          </w:p>
        </w:tc>
      </w:tr>
      <w:tr>
        <w:trPr>
          <w:trHeight w:val="520" w:hRule="atLeast"/>
        </w:trPr>
        <w:tc>
          <w:tcPr>
            <w:tcW w:w="1442" w:type="dxa"/>
            <w:vAlign w:val="top"/>
            <w:tcBorders>
              <w:left w:val="nil"/>
            </w:tcBorders>
          </w:tcPr>
          <w:p>
            <w:pPr>
              <w:ind w:left="659"/>
              <w:spacing w:before="201" w:line="198" w:lineRule="auto"/>
              <w:rPr>
                <w:rFonts w:ascii="SimSun" w:hAnsi="SimSun" w:eastAsia="SimSun" w:cs="SimSun"/>
                <w:sz w:val="19"/>
                <w:szCs w:val="19"/>
              </w:rPr>
            </w:pPr>
            <w:r>
              <w:rPr>
                <w:rFonts w:ascii="SimSun" w:hAnsi="SimSun" w:eastAsia="SimSun" w:cs="SimSun"/>
                <w:sz w:val="19"/>
                <w:szCs w:val="19"/>
                <w:b/>
                <w:bCs/>
                <w:spacing w:val="6"/>
                <w:w w:val="138"/>
              </w:rPr>
              <w:t>A</w:t>
            </w:r>
          </w:p>
        </w:tc>
        <w:tc>
          <w:tcPr>
            <w:tcW w:w="1370" w:type="dxa"/>
            <w:vAlign w:val="top"/>
          </w:tcPr>
          <w:p>
            <w:pPr>
              <w:pStyle w:val="TableText"/>
              <w:ind w:left="639"/>
              <w:spacing w:before="177" w:line="227" w:lineRule="auto"/>
              <w:rPr>
                <w:sz w:val="19"/>
                <w:szCs w:val="19"/>
              </w:rPr>
            </w:pPr>
            <w:r>
              <w:rPr>
                <w:sz w:val="19"/>
                <w:szCs w:val="19"/>
              </w:rPr>
              <w:t>0</w:t>
            </w:r>
          </w:p>
        </w:tc>
        <w:tc>
          <w:tcPr>
            <w:tcW w:w="1371" w:type="dxa"/>
            <w:vAlign w:val="top"/>
          </w:tcPr>
          <w:p>
            <w:pPr>
              <w:pStyle w:val="TableText"/>
              <w:ind w:left="639"/>
              <w:spacing w:before="177" w:line="227" w:lineRule="auto"/>
              <w:rPr>
                <w:sz w:val="19"/>
                <w:szCs w:val="19"/>
              </w:rPr>
            </w:pPr>
            <w:r>
              <w:rPr>
                <w:sz w:val="19"/>
                <w:szCs w:val="19"/>
              </w:rPr>
              <w:t>0</w:t>
            </w:r>
          </w:p>
        </w:tc>
        <w:tc>
          <w:tcPr>
            <w:tcW w:w="1368" w:type="dxa"/>
            <w:vAlign w:val="top"/>
          </w:tcPr>
          <w:p>
            <w:pPr>
              <w:pStyle w:val="TableText"/>
              <w:ind w:left="530"/>
              <w:spacing w:before="177" w:line="227" w:lineRule="auto"/>
              <w:rPr>
                <w:sz w:val="19"/>
                <w:szCs w:val="19"/>
              </w:rPr>
            </w:pPr>
            <w:r>
              <w:rPr>
                <w:sz w:val="19"/>
                <w:szCs w:val="19"/>
                <w:spacing w:val="-7"/>
              </w:rPr>
              <w:t>830</w:t>
            </w:r>
          </w:p>
        </w:tc>
        <w:tc>
          <w:tcPr>
            <w:tcW w:w="1370" w:type="dxa"/>
            <w:vAlign w:val="top"/>
          </w:tcPr>
          <w:p>
            <w:pPr>
              <w:pStyle w:val="TableText"/>
              <w:ind w:left="640"/>
              <w:spacing w:before="177" w:line="227" w:lineRule="auto"/>
              <w:rPr>
                <w:sz w:val="19"/>
                <w:szCs w:val="19"/>
              </w:rPr>
            </w:pPr>
            <w:r>
              <w:rPr>
                <w:sz w:val="19"/>
                <w:szCs w:val="19"/>
              </w:rPr>
              <w:t>0</w:t>
            </w:r>
          </w:p>
        </w:tc>
        <w:tc>
          <w:tcPr>
            <w:tcW w:w="1370" w:type="dxa"/>
            <w:vAlign w:val="top"/>
          </w:tcPr>
          <w:p>
            <w:pPr>
              <w:pStyle w:val="TableText"/>
              <w:ind w:left="586"/>
              <w:spacing w:before="177" w:line="227" w:lineRule="auto"/>
              <w:rPr>
                <w:sz w:val="19"/>
                <w:szCs w:val="19"/>
              </w:rPr>
            </w:pPr>
            <w:r>
              <w:rPr>
                <w:sz w:val="19"/>
                <w:szCs w:val="19"/>
                <w:spacing w:val="-5"/>
              </w:rPr>
              <w:t>90</w:t>
            </w:r>
          </w:p>
        </w:tc>
        <w:tc>
          <w:tcPr>
            <w:tcW w:w="1373" w:type="dxa"/>
            <w:vAlign w:val="top"/>
            <w:tcBorders>
              <w:right w:val="nil"/>
            </w:tcBorders>
          </w:tcPr>
          <w:p>
            <w:pPr>
              <w:pStyle w:val="TableText"/>
              <w:ind w:left="639"/>
              <w:spacing w:before="177" w:line="227" w:lineRule="auto"/>
              <w:rPr>
                <w:sz w:val="19"/>
                <w:szCs w:val="19"/>
              </w:rPr>
            </w:pPr>
            <w:r>
              <w:rPr>
                <w:sz w:val="19"/>
                <w:szCs w:val="19"/>
              </w:rPr>
              <w:t>0</w:t>
            </w:r>
          </w:p>
        </w:tc>
      </w:tr>
      <w:tr>
        <w:trPr>
          <w:trHeight w:val="519" w:hRule="atLeast"/>
        </w:trPr>
        <w:tc>
          <w:tcPr>
            <w:tcW w:w="1442" w:type="dxa"/>
            <w:vAlign w:val="top"/>
            <w:tcBorders>
              <w:left w:val="nil"/>
            </w:tcBorders>
          </w:tcPr>
          <w:p>
            <w:pPr>
              <w:ind w:left="670"/>
              <w:spacing w:before="202" w:line="197" w:lineRule="auto"/>
              <w:rPr>
                <w:rFonts w:ascii="SimSun" w:hAnsi="SimSun" w:eastAsia="SimSun" w:cs="SimSun"/>
                <w:sz w:val="19"/>
                <w:szCs w:val="19"/>
              </w:rPr>
            </w:pPr>
            <w:r>
              <w:rPr>
                <w:rFonts w:ascii="SimSun" w:hAnsi="SimSun" w:eastAsia="SimSun" w:cs="SimSun"/>
                <w:sz w:val="19"/>
                <w:szCs w:val="19"/>
                <w:b/>
                <w:bCs/>
                <w:spacing w:val="6"/>
                <w:w w:val="119"/>
              </w:rPr>
              <w:t>B</w:t>
            </w:r>
          </w:p>
        </w:tc>
        <w:tc>
          <w:tcPr>
            <w:tcW w:w="1370" w:type="dxa"/>
            <w:vAlign w:val="top"/>
          </w:tcPr>
          <w:p>
            <w:pPr>
              <w:pStyle w:val="TableText"/>
              <w:ind w:left="639"/>
              <w:spacing w:before="178" w:line="227" w:lineRule="auto"/>
              <w:rPr>
                <w:sz w:val="19"/>
                <w:szCs w:val="19"/>
              </w:rPr>
            </w:pPr>
            <w:r>
              <w:rPr>
                <w:sz w:val="19"/>
                <w:szCs w:val="19"/>
              </w:rPr>
              <w:t>0</w:t>
            </w:r>
          </w:p>
        </w:tc>
        <w:tc>
          <w:tcPr>
            <w:tcW w:w="1371" w:type="dxa"/>
            <w:vAlign w:val="top"/>
          </w:tcPr>
          <w:p>
            <w:pPr>
              <w:pStyle w:val="TableText"/>
              <w:ind w:left="250"/>
              <w:spacing w:before="177" w:line="205" w:lineRule="auto"/>
              <w:rPr>
                <w:sz w:val="19"/>
                <w:szCs w:val="19"/>
              </w:rPr>
            </w:pPr>
            <w:r>
              <w:rPr>
                <w:sz w:val="19"/>
                <w:szCs w:val="19"/>
                <w:spacing w:val="-4"/>
              </w:rPr>
              <w:t>[-100,100]</w:t>
            </w:r>
          </w:p>
        </w:tc>
        <w:tc>
          <w:tcPr>
            <w:tcW w:w="1368" w:type="dxa"/>
            <w:vAlign w:val="top"/>
          </w:tcPr>
          <w:p>
            <w:pPr>
              <w:pStyle w:val="TableText"/>
              <w:ind w:left="256"/>
              <w:spacing w:before="177" w:line="205" w:lineRule="auto"/>
              <w:rPr>
                <w:sz w:val="19"/>
                <w:szCs w:val="19"/>
              </w:rPr>
            </w:pPr>
            <w:r>
              <w:rPr>
                <w:sz w:val="19"/>
                <w:szCs w:val="19"/>
                <w:spacing w:val="-3"/>
              </w:rPr>
              <w:t>[710, 910]</w:t>
            </w:r>
          </w:p>
        </w:tc>
        <w:tc>
          <w:tcPr>
            <w:tcW w:w="1370" w:type="dxa"/>
            <w:vAlign w:val="top"/>
          </w:tcPr>
          <w:p>
            <w:pPr>
              <w:pStyle w:val="TableText"/>
              <w:ind w:left="641"/>
              <w:spacing w:before="178" w:line="227" w:lineRule="auto"/>
              <w:rPr>
                <w:sz w:val="19"/>
                <w:szCs w:val="19"/>
              </w:rPr>
            </w:pPr>
            <w:r>
              <w:rPr>
                <w:sz w:val="19"/>
                <w:szCs w:val="19"/>
              </w:rPr>
              <w:t>0</w:t>
            </w:r>
          </w:p>
        </w:tc>
        <w:tc>
          <w:tcPr>
            <w:tcW w:w="1370" w:type="dxa"/>
            <w:vAlign w:val="top"/>
          </w:tcPr>
          <w:p>
            <w:pPr>
              <w:pStyle w:val="TableText"/>
              <w:ind w:left="586"/>
              <w:spacing w:before="178" w:line="227" w:lineRule="auto"/>
              <w:rPr>
                <w:sz w:val="19"/>
                <w:szCs w:val="19"/>
              </w:rPr>
            </w:pPr>
            <w:r>
              <w:rPr>
                <w:sz w:val="19"/>
                <w:szCs w:val="19"/>
                <w:spacing w:val="-5"/>
              </w:rPr>
              <w:t>90</w:t>
            </w:r>
          </w:p>
        </w:tc>
        <w:tc>
          <w:tcPr>
            <w:tcW w:w="1373" w:type="dxa"/>
            <w:vAlign w:val="top"/>
            <w:tcBorders>
              <w:right w:val="nil"/>
            </w:tcBorders>
          </w:tcPr>
          <w:p>
            <w:pPr>
              <w:pStyle w:val="TableText"/>
              <w:ind w:left="355"/>
              <w:spacing w:before="177" w:line="205" w:lineRule="auto"/>
              <w:rPr>
                <w:sz w:val="19"/>
                <w:szCs w:val="19"/>
              </w:rPr>
            </w:pPr>
            <w:r>
              <w:rPr>
                <w:sz w:val="19"/>
                <w:szCs w:val="19"/>
                <w:spacing w:val="-4"/>
              </w:rPr>
              <w:t>[-45,45]</w:t>
            </w:r>
          </w:p>
        </w:tc>
      </w:tr>
      <w:tr>
        <w:trPr>
          <w:trHeight w:val="524" w:hRule="atLeast"/>
        </w:trPr>
        <w:tc>
          <w:tcPr>
            <w:tcW w:w="1442" w:type="dxa"/>
            <w:vAlign w:val="top"/>
            <w:tcBorders>
              <w:left w:val="nil"/>
            </w:tcBorders>
          </w:tcPr>
          <w:p>
            <w:pPr>
              <w:ind w:left="669"/>
              <w:spacing w:before="200" w:line="202" w:lineRule="auto"/>
              <w:rPr>
                <w:rFonts w:ascii="SimSun" w:hAnsi="SimSun" w:eastAsia="SimSun" w:cs="SimSun"/>
                <w:sz w:val="19"/>
                <w:szCs w:val="19"/>
              </w:rPr>
            </w:pPr>
            <w:r>
              <w:rPr>
                <w:rFonts w:ascii="SimSun" w:hAnsi="SimSun" w:eastAsia="SimSun" w:cs="SimSun"/>
                <w:sz w:val="19"/>
                <w:szCs w:val="19"/>
                <w:b/>
                <w:bCs/>
                <w:spacing w:val="12"/>
                <w:w w:val="117"/>
              </w:rPr>
              <w:t>C</w:t>
            </w:r>
          </w:p>
        </w:tc>
        <w:tc>
          <w:tcPr>
            <w:tcW w:w="1370" w:type="dxa"/>
            <w:vAlign w:val="top"/>
          </w:tcPr>
          <w:p>
            <w:pPr>
              <w:pStyle w:val="TableText"/>
              <w:ind w:left="639"/>
              <w:spacing w:before="179" w:line="227" w:lineRule="auto"/>
              <w:rPr>
                <w:sz w:val="19"/>
                <w:szCs w:val="19"/>
              </w:rPr>
            </w:pPr>
            <w:r>
              <w:rPr>
                <w:sz w:val="19"/>
                <w:szCs w:val="19"/>
              </w:rPr>
              <w:t>0</w:t>
            </w:r>
          </w:p>
        </w:tc>
        <w:tc>
          <w:tcPr>
            <w:tcW w:w="1371" w:type="dxa"/>
            <w:vAlign w:val="top"/>
          </w:tcPr>
          <w:p>
            <w:pPr>
              <w:pStyle w:val="TableText"/>
              <w:ind w:left="250"/>
              <w:spacing w:before="179" w:line="205" w:lineRule="auto"/>
              <w:rPr>
                <w:sz w:val="19"/>
                <w:szCs w:val="19"/>
              </w:rPr>
            </w:pPr>
            <w:r>
              <w:rPr>
                <w:sz w:val="19"/>
                <w:szCs w:val="19"/>
                <w:spacing w:val="-4"/>
              </w:rPr>
              <w:t>[-100,100]</w:t>
            </w:r>
          </w:p>
        </w:tc>
        <w:tc>
          <w:tcPr>
            <w:tcW w:w="1368" w:type="dxa"/>
            <w:vAlign w:val="top"/>
          </w:tcPr>
          <w:p>
            <w:pPr>
              <w:pStyle w:val="TableText"/>
              <w:ind w:left="256"/>
              <w:spacing w:before="179" w:line="205" w:lineRule="auto"/>
              <w:rPr>
                <w:sz w:val="19"/>
                <w:szCs w:val="19"/>
              </w:rPr>
            </w:pPr>
            <w:r>
              <w:rPr>
                <w:sz w:val="19"/>
                <w:szCs w:val="19"/>
                <w:spacing w:val="-3"/>
              </w:rPr>
              <w:t>[710, 910]</w:t>
            </w:r>
          </w:p>
        </w:tc>
        <w:tc>
          <w:tcPr>
            <w:tcW w:w="1370" w:type="dxa"/>
            <w:vAlign w:val="top"/>
          </w:tcPr>
          <w:p>
            <w:pPr>
              <w:pStyle w:val="TableText"/>
              <w:ind w:left="446"/>
              <w:spacing w:before="179" w:line="205" w:lineRule="auto"/>
              <w:rPr>
                <w:sz w:val="19"/>
                <w:szCs w:val="19"/>
              </w:rPr>
            </w:pPr>
            <w:r>
              <w:rPr>
                <w:sz w:val="19"/>
                <w:szCs w:val="19"/>
                <w:spacing w:val="-2"/>
              </w:rPr>
              <w:t>[0,90]</w:t>
            </w:r>
          </w:p>
        </w:tc>
        <w:tc>
          <w:tcPr>
            <w:tcW w:w="1370" w:type="dxa"/>
            <w:vAlign w:val="top"/>
          </w:tcPr>
          <w:p>
            <w:pPr>
              <w:pStyle w:val="TableText"/>
              <w:ind w:left="586"/>
              <w:spacing w:before="179" w:line="227" w:lineRule="auto"/>
              <w:rPr>
                <w:sz w:val="19"/>
                <w:szCs w:val="19"/>
              </w:rPr>
            </w:pPr>
            <w:r>
              <w:rPr>
                <w:sz w:val="19"/>
                <w:szCs w:val="19"/>
                <w:spacing w:val="-5"/>
              </w:rPr>
              <w:t>90</w:t>
            </w:r>
          </w:p>
        </w:tc>
        <w:tc>
          <w:tcPr>
            <w:tcW w:w="1373" w:type="dxa"/>
            <w:vAlign w:val="top"/>
            <w:tcBorders>
              <w:right w:val="nil"/>
            </w:tcBorders>
          </w:tcPr>
          <w:p>
            <w:pPr>
              <w:pStyle w:val="TableText"/>
              <w:ind w:left="355"/>
              <w:spacing w:before="179" w:line="205" w:lineRule="auto"/>
              <w:rPr>
                <w:sz w:val="19"/>
                <w:szCs w:val="19"/>
              </w:rPr>
            </w:pPr>
            <w:r>
              <w:rPr>
                <w:sz w:val="19"/>
                <w:szCs w:val="19"/>
                <w:spacing w:val="-4"/>
              </w:rPr>
              <w:t>[-45,45]</w:t>
            </w:r>
          </w:p>
        </w:tc>
      </w:tr>
    </w:tbl>
    <w:p>
      <w:pPr>
        <w:ind w:firstLine="1049"/>
        <w:spacing w:before="64" w:line="7039" w:lineRule="exact"/>
        <w:rPr/>
      </w:pPr>
      <w:r>
        <w:rPr>
          <w:position w:val="-140"/>
        </w:rPr>
        <w:drawing>
          <wp:inline distT="0" distB="0" distL="0" distR="0">
            <wp:extent cx="4825998" cy="4469982"/>
            <wp:effectExtent l="0" t="0" r="0" b="0"/>
            <wp:docPr id="274" name="IM 274"/>
            <wp:cNvGraphicFramePr/>
            <a:graphic>
              <a:graphicData uri="http://schemas.openxmlformats.org/drawingml/2006/picture">
                <pic:pic>
                  <pic:nvPicPr>
                    <pic:cNvPr id="274" name="IM 274"/>
                    <pic:cNvPicPr/>
                  </pic:nvPicPr>
                  <pic:blipFill>
                    <a:blip r:embed="rId166"/>
                    <a:stretch>
                      <a:fillRect/>
                    </a:stretch>
                  </pic:blipFill>
                  <pic:spPr>
                    <a:xfrm rot="0">
                      <a:off x="0" y="0"/>
                      <a:ext cx="4825998" cy="4469982"/>
                    </a:xfrm>
                    <a:prstGeom prst="rect">
                      <a:avLst/>
                    </a:prstGeom>
                  </pic:spPr>
                </pic:pic>
              </a:graphicData>
            </a:graphic>
          </wp:inline>
        </w:drawing>
      </w:r>
    </w:p>
    <w:p>
      <w:pPr>
        <w:spacing w:line="248" w:lineRule="auto"/>
        <w:rPr>
          <w:rFonts w:ascii="Arial"/>
          <w:sz w:val="21"/>
        </w:rPr>
      </w:pPr>
      <w:r/>
    </w:p>
    <w:p>
      <w:pPr>
        <w:pStyle w:val="BodyText"/>
        <w:ind w:left="2506"/>
        <w:spacing w:before="91" w:line="199" w:lineRule="auto"/>
        <w:rPr/>
      </w:pPr>
      <w:bookmarkStart w:name="bookmark127" w:id="162"/>
      <w:bookmarkEnd w:id="162"/>
      <w:r>
        <w:rPr>
          <w:spacing w:val="-4"/>
        </w:rPr>
        <w:t>[1]</w:t>
      </w:r>
      <w:r>
        <w:rPr>
          <w:spacing w:val="13"/>
        </w:rPr>
        <w:t xml:space="preserve">   </w:t>
      </w:r>
      <w:r>
        <w:rPr>
          <w:spacing w:val="-4"/>
        </w:rPr>
        <w:t>兑换槽         [2]</w:t>
      </w:r>
      <w:r>
        <w:rPr>
          <w:spacing w:val="13"/>
        </w:rPr>
        <w:t xml:space="preserve">   </w:t>
      </w:r>
      <w:r>
        <w:rPr>
          <w:spacing w:val="-4"/>
        </w:rPr>
        <w:t>兑换站主体     [3]</w:t>
      </w:r>
      <w:r>
        <w:rPr>
          <w:spacing w:val="7"/>
        </w:rPr>
        <w:t xml:space="preserve">    </w:t>
      </w:r>
      <w:r>
        <w:rPr>
          <w:spacing w:val="-4"/>
        </w:rPr>
        <w:t>挡板</w:t>
      </w:r>
    </w:p>
    <w:p>
      <w:pPr>
        <w:spacing w:line="337" w:lineRule="auto"/>
        <w:rPr>
          <w:rFonts w:ascii="Arial"/>
          <w:sz w:val="21"/>
        </w:rPr>
      </w:pPr>
      <w:r/>
    </w:p>
    <w:p>
      <w:pPr>
        <w:pStyle w:val="BodyText"/>
        <w:ind w:left="3883"/>
        <w:spacing w:before="90" w:line="205" w:lineRule="auto"/>
        <w:outlineLvl w:val="0"/>
        <w:rPr/>
      </w:pPr>
      <w:bookmarkStart w:name="bookmark207" w:id="163"/>
      <w:bookmarkEnd w:id="163"/>
      <w:r>
        <w:rPr>
          <w:spacing w:val="-9"/>
        </w:rPr>
        <w:t>图</w:t>
      </w:r>
      <w:r>
        <w:rPr>
          <w:spacing w:val="60"/>
        </w:rPr>
        <w:t xml:space="preserve"> </w:t>
      </w:r>
      <w:r>
        <w:rPr>
          <w:spacing w:val="-9"/>
        </w:rPr>
        <w:t>5-7</w:t>
      </w:r>
      <w:r>
        <w:rPr>
          <w:spacing w:val="51"/>
        </w:rPr>
        <w:t xml:space="preserve"> </w:t>
      </w:r>
      <w:r>
        <w:rPr>
          <w:spacing w:val="-9"/>
        </w:rPr>
        <w:t>兑换站示意图</w:t>
      </w:r>
    </w:p>
    <w:p>
      <w:pPr>
        <w:spacing w:line="205" w:lineRule="auto"/>
        <w:sectPr>
          <w:headerReference w:type="default" r:id="rId87"/>
          <w:footerReference w:type="default" r:id="rId162"/>
          <w:pgSz w:w="11907" w:h="16839"/>
          <w:pgMar w:top="1226" w:right="1106" w:bottom="1365" w:left="1104" w:header="981" w:footer="1079" w:gutter="0"/>
        </w:sectPr>
        <w:rPr/>
      </w:pPr>
    </w:p>
    <w:p>
      <w:pPr>
        <w:spacing w:line="288" w:lineRule="auto"/>
        <w:rPr>
          <w:rFonts w:ascii="Arial"/>
          <w:sz w:val="21"/>
        </w:rPr>
      </w:pPr>
      <w:r/>
    </w:p>
    <w:p>
      <w:pPr>
        <w:spacing w:line="289" w:lineRule="auto"/>
        <w:rPr>
          <w:rFonts w:ascii="Arial"/>
          <w:sz w:val="21"/>
        </w:rPr>
      </w:pPr>
      <w:r/>
    </w:p>
    <w:p>
      <w:pPr>
        <w:ind w:firstLine="30"/>
        <w:spacing w:line="210" w:lineRule="exact"/>
        <w:rPr/>
      </w:pPr>
      <w:r>
        <w:drawing>
          <wp:anchor distT="0" distB="0" distL="0" distR="0" simplePos="0" relativeHeight="251927552" behindDoc="0" locked="0" layoutInCell="1" allowOverlap="1">
            <wp:simplePos x="0" y="0"/>
            <wp:positionH relativeFrom="column">
              <wp:posOffset>0</wp:posOffset>
            </wp:positionH>
            <wp:positionV relativeFrom="paragraph">
              <wp:posOffset>145308</wp:posOffset>
            </wp:positionV>
            <wp:extent cx="6156959" cy="6350"/>
            <wp:effectExtent l="0" t="0" r="0" b="0"/>
            <wp:wrapNone/>
            <wp:docPr id="276" name="IM 276"/>
            <wp:cNvGraphicFramePr/>
            <a:graphic>
              <a:graphicData uri="http://schemas.openxmlformats.org/drawingml/2006/picture">
                <pic:pic>
                  <pic:nvPicPr>
                    <pic:cNvPr id="276" name="IM 276"/>
                    <pic:cNvPicPr/>
                  </pic:nvPicPr>
                  <pic:blipFill>
                    <a:blip r:embed="rId168"/>
                    <a:stretch>
                      <a:fillRect/>
                    </a:stretch>
                  </pic:blipFill>
                  <pic:spPr>
                    <a:xfrm rot="0">
                      <a:off x="0" y="0"/>
                      <a:ext cx="6156959" cy="6350"/>
                    </a:xfrm>
                    <a:prstGeom prst="rect">
                      <a:avLst/>
                    </a:prstGeom>
                  </pic:spPr>
                </pic:pic>
              </a:graphicData>
            </a:graphic>
          </wp:anchor>
        </w:drawing>
      </w:r>
      <w:r>
        <w:rPr>
          <w:position w:val="-4"/>
        </w:rPr>
        <w:drawing>
          <wp:inline distT="0" distB="0" distL="0" distR="0">
            <wp:extent cx="1162037" cy="133348"/>
            <wp:effectExtent l="0" t="0" r="0" b="0"/>
            <wp:docPr id="278" name="IM 278"/>
            <wp:cNvGraphicFramePr/>
            <a:graphic>
              <a:graphicData uri="http://schemas.openxmlformats.org/drawingml/2006/picture">
                <pic:pic>
                  <pic:nvPicPr>
                    <pic:cNvPr id="278" name="IM 278"/>
                    <pic:cNvPicPr/>
                  </pic:nvPicPr>
                  <pic:blipFill>
                    <a:blip r:embed="rId21"/>
                    <a:stretch>
                      <a:fillRect/>
                    </a:stretch>
                  </pic:blipFill>
                  <pic:spPr>
                    <a:xfrm rot="0">
                      <a:off x="0" y="0"/>
                      <a:ext cx="1162037" cy="133348"/>
                    </a:xfrm>
                    <a:prstGeom prst="rect">
                      <a:avLst/>
                    </a:prstGeom>
                  </pic:spPr>
                </pic:pic>
              </a:graphicData>
            </a:graphic>
          </wp:inline>
        </w:drawing>
      </w:r>
    </w:p>
    <w:p>
      <w:pPr>
        <w:ind w:firstLine="1009"/>
        <w:spacing w:before="150" w:line="6497" w:lineRule="exact"/>
        <w:rPr/>
      </w:pPr>
      <w:r>
        <w:rPr>
          <w:position w:val="-129"/>
        </w:rPr>
        <w:drawing>
          <wp:inline distT="0" distB="0" distL="0" distR="0">
            <wp:extent cx="4872532" cy="4125594"/>
            <wp:effectExtent l="0" t="0" r="0" b="0"/>
            <wp:docPr id="280" name="IM 280"/>
            <wp:cNvGraphicFramePr/>
            <a:graphic>
              <a:graphicData uri="http://schemas.openxmlformats.org/drawingml/2006/picture">
                <pic:pic>
                  <pic:nvPicPr>
                    <pic:cNvPr id="280" name="IM 280"/>
                    <pic:cNvPicPr/>
                  </pic:nvPicPr>
                  <pic:blipFill>
                    <a:blip r:embed="rId169"/>
                    <a:stretch>
                      <a:fillRect/>
                    </a:stretch>
                  </pic:blipFill>
                  <pic:spPr>
                    <a:xfrm rot="0">
                      <a:off x="0" y="0"/>
                      <a:ext cx="4872532" cy="4125594"/>
                    </a:xfrm>
                    <a:prstGeom prst="rect">
                      <a:avLst/>
                    </a:prstGeom>
                  </pic:spPr>
                </pic:pic>
              </a:graphicData>
            </a:graphic>
          </wp:inline>
        </w:drawing>
      </w:r>
    </w:p>
    <w:p>
      <w:pPr>
        <w:pStyle w:val="BodyText"/>
        <w:ind w:left="3674"/>
        <w:spacing w:before="316" w:line="205" w:lineRule="auto"/>
        <w:outlineLvl w:val="0"/>
        <w:rPr/>
      </w:pPr>
      <w:bookmarkStart w:name="bookmark128" w:id="164"/>
      <w:bookmarkEnd w:id="164"/>
      <w:r>
        <w:rPr>
          <w:spacing w:val="-7"/>
        </w:rPr>
        <w:t>图</w:t>
      </w:r>
      <w:r>
        <w:rPr>
          <w:spacing w:val="54"/>
        </w:rPr>
        <w:t xml:space="preserve"> </w:t>
      </w:r>
      <w:r>
        <w:rPr>
          <w:spacing w:val="-7"/>
        </w:rPr>
        <w:t>5-8</w:t>
      </w:r>
      <w:r>
        <w:rPr>
          <w:spacing w:val="51"/>
          <w:w w:val="101"/>
        </w:rPr>
        <w:t xml:space="preserve"> </w:t>
      </w:r>
      <w:r>
        <w:rPr>
          <w:spacing w:val="-7"/>
        </w:rPr>
        <w:t>兑换站坐标示意图</w:t>
      </w:r>
    </w:p>
    <w:p>
      <w:pPr>
        <w:spacing w:line="315" w:lineRule="auto"/>
        <w:rPr>
          <w:rFonts w:ascii="Arial"/>
          <w:sz w:val="21"/>
        </w:rPr>
      </w:pPr>
      <w:r/>
    </w:p>
    <w:p>
      <w:pPr>
        <w:ind w:firstLine="2746"/>
        <w:spacing w:line="4121" w:lineRule="exact"/>
        <w:rPr/>
      </w:pPr>
      <w:r>
        <w:rPr>
          <w:position w:val="-82"/>
        </w:rPr>
        <w:drawing>
          <wp:inline distT="0" distB="0" distL="0" distR="0">
            <wp:extent cx="2670581" cy="2616831"/>
            <wp:effectExtent l="0" t="0" r="0" b="0"/>
            <wp:docPr id="282" name="IM 282"/>
            <wp:cNvGraphicFramePr/>
            <a:graphic>
              <a:graphicData uri="http://schemas.openxmlformats.org/drawingml/2006/picture">
                <pic:pic>
                  <pic:nvPicPr>
                    <pic:cNvPr id="282" name="IM 282"/>
                    <pic:cNvPicPr/>
                  </pic:nvPicPr>
                  <pic:blipFill>
                    <a:blip r:embed="rId170"/>
                    <a:stretch>
                      <a:fillRect/>
                    </a:stretch>
                  </pic:blipFill>
                  <pic:spPr>
                    <a:xfrm rot="0">
                      <a:off x="0" y="0"/>
                      <a:ext cx="2670581" cy="2616831"/>
                    </a:xfrm>
                    <a:prstGeom prst="rect">
                      <a:avLst/>
                    </a:prstGeom>
                  </pic:spPr>
                </pic:pic>
              </a:graphicData>
            </a:graphic>
          </wp:inline>
        </w:drawing>
      </w:r>
    </w:p>
    <w:p>
      <w:pPr>
        <w:spacing w:line="356" w:lineRule="auto"/>
        <w:rPr>
          <w:rFonts w:ascii="Arial"/>
          <w:sz w:val="21"/>
        </w:rPr>
      </w:pPr>
      <w:r/>
    </w:p>
    <w:p>
      <w:pPr>
        <w:pStyle w:val="BodyText"/>
        <w:ind w:left="3674"/>
        <w:spacing w:before="90" w:line="204" w:lineRule="auto"/>
        <w:outlineLvl w:val="0"/>
        <w:rPr/>
      </w:pPr>
      <w:bookmarkStart w:name="bookmark129" w:id="165"/>
      <w:bookmarkEnd w:id="165"/>
      <w:r>
        <w:rPr>
          <w:spacing w:val="-7"/>
        </w:rPr>
        <w:t>图</w:t>
      </w:r>
      <w:r>
        <w:rPr>
          <w:spacing w:val="54"/>
        </w:rPr>
        <w:t xml:space="preserve"> </w:t>
      </w:r>
      <w:r>
        <w:rPr>
          <w:spacing w:val="-7"/>
        </w:rPr>
        <w:t>5-9</w:t>
      </w:r>
      <w:r>
        <w:rPr>
          <w:spacing w:val="51"/>
          <w:w w:val="101"/>
        </w:rPr>
        <w:t xml:space="preserve"> </w:t>
      </w:r>
      <w:r>
        <w:rPr>
          <w:spacing w:val="-7"/>
        </w:rPr>
        <w:t>兑换槽方位示意图</w:t>
      </w:r>
    </w:p>
    <w:p>
      <w:pPr>
        <w:spacing w:line="204" w:lineRule="auto"/>
        <w:sectPr>
          <w:headerReference w:type="default" r:id="rId1"/>
          <w:footerReference w:type="default" r:id="rId167"/>
          <w:pgSz w:w="11907" w:h="16839"/>
          <w:pgMar w:top="400" w:right="1106" w:bottom="1421" w:left="1104" w:header="0" w:footer="1057" w:gutter="0"/>
        </w:sectPr>
        <w:rPr/>
      </w:pPr>
    </w:p>
    <w:p>
      <w:pPr>
        <w:spacing w:line="288" w:lineRule="auto"/>
        <w:rPr>
          <w:rFonts w:ascii="Arial"/>
          <w:sz w:val="21"/>
        </w:rPr>
      </w:pPr>
      <w:r/>
    </w:p>
    <w:p>
      <w:pPr>
        <w:spacing w:line="289" w:lineRule="auto"/>
        <w:rPr>
          <w:rFonts w:ascii="Arial"/>
          <w:sz w:val="21"/>
        </w:rPr>
      </w:pPr>
      <w:r/>
    </w:p>
    <w:p>
      <w:pPr>
        <w:ind w:firstLine="7929"/>
        <w:spacing w:line="210" w:lineRule="exact"/>
        <w:rPr/>
      </w:pPr>
      <w:r>
        <w:drawing>
          <wp:anchor distT="0" distB="0" distL="0" distR="0" simplePos="0" relativeHeight="251934720" behindDoc="0" locked="0" layoutInCell="1" allowOverlap="1">
            <wp:simplePos x="0" y="0"/>
            <wp:positionH relativeFrom="column">
              <wp:posOffset>57912</wp:posOffset>
            </wp:positionH>
            <wp:positionV relativeFrom="paragraph">
              <wp:posOffset>146967</wp:posOffset>
            </wp:positionV>
            <wp:extent cx="6156959" cy="9143"/>
            <wp:effectExtent l="0" t="0" r="0" b="0"/>
            <wp:wrapNone/>
            <wp:docPr id="284" name="IM 284"/>
            <wp:cNvGraphicFramePr/>
            <a:graphic>
              <a:graphicData uri="http://schemas.openxmlformats.org/drawingml/2006/picture">
                <pic:pic>
                  <pic:nvPicPr>
                    <pic:cNvPr id="284" name="IM 284"/>
                    <pic:cNvPicPr/>
                  </pic:nvPicPr>
                  <pic:blipFill>
                    <a:blip r:embed="rId172"/>
                    <a:stretch>
                      <a:fillRect/>
                    </a:stretch>
                  </pic:blipFill>
                  <pic:spPr>
                    <a:xfrm rot="0">
                      <a:off x="0" y="0"/>
                      <a:ext cx="6156959" cy="9143"/>
                    </a:xfrm>
                    <a:prstGeom prst="rect">
                      <a:avLst/>
                    </a:prstGeom>
                  </pic:spPr>
                </pic:pic>
              </a:graphicData>
            </a:graphic>
          </wp:anchor>
        </w:drawing>
      </w:r>
      <w:r>
        <w:rPr>
          <w:position w:val="-4"/>
        </w:rPr>
        <w:drawing>
          <wp:inline distT="0" distB="0" distL="0" distR="0">
            <wp:extent cx="1162036" cy="133348"/>
            <wp:effectExtent l="0" t="0" r="0" b="0"/>
            <wp:docPr id="286" name="IM 286"/>
            <wp:cNvGraphicFramePr/>
            <a:graphic>
              <a:graphicData uri="http://schemas.openxmlformats.org/drawingml/2006/picture">
                <pic:pic>
                  <pic:nvPicPr>
                    <pic:cNvPr id="286" name="IM 286"/>
                    <pic:cNvPicPr/>
                  </pic:nvPicPr>
                  <pic:blipFill>
                    <a:blip r:embed="rId21"/>
                    <a:stretch>
                      <a:fillRect/>
                    </a:stretch>
                  </pic:blipFill>
                  <pic:spPr>
                    <a:xfrm rot="0">
                      <a:off x="0" y="0"/>
                      <a:ext cx="1162036" cy="133348"/>
                    </a:xfrm>
                    <a:prstGeom prst="rect">
                      <a:avLst/>
                    </a:prstGeom>
                  </pic:spPr>
                </pic:pic>
              </a:graphicData>
            </a:graphic>
          </wp:inline>
        </w:drawing>
      </w:r>
    </w:p>
    <w:p>
      <w:pPr>
        <w:ind w:firstLine="1650"/>
        <w:spacing w:before="143" w:line="5897" w:lineRule="exact"/>
        <w:rPr/>
      </w:pPr>
      <w:r>
        <w:rPr>
          <w:position w:val="-117"/>
        </w:rPr>
        <w:drawing>
          <wp:inline distT="0" distB="0" distL="0" distR="0">
            <wp:extent cx="4177661" cy="3744150"/>
            <wp:effectExtent l="0" t="0" r="0" b="0"/>
            <wp:docPr id="288" name="IM 288"/>
            <wp:cNvGraphicFramePr/>
            <a:graphic>
              <a:graphicData uri="http://schemas.openxmlformats.org/drawingml/2006/picture">
                <pic:pic>
                  <pic:nvPicPr>
                    <pic:cNvPr id="288" name="IM 288"/>
                    <pic:cNvPicPr/>
                  </pic:nvPicPr>
                  <pic:blipFill>
                    <a:blip r:embed="rId173"/>
                    <a:stretch>
                      <a:fillRect/>
                    </a:stretch>
                  </pic:blipFill>
                  <pic:spPr>
                    <a:xfrm rot="0">
                      <a:off x="0" y="0"/>
                      <a:ext cx="4177661" cy="3744150"/>
                    </a:xfrm>
                    <a:prstGeom prst="rect">
                      <a:avLst/>
                    </a:prstGeom>
                  </pic:spPr>
                </pic:pic>
              </a:graphicData>
            </a:graphic>
          </wp:inline>
        </w:drawing>
      </w:r>
    </w:p>
    <w:p>
      <w:pPr>
        <w:pStyle w:val="BodyText"/>
        <w:ind w:left="3919"/>
        <w:spacing w:before="305" w:line="205" w:lineRule="auto"/>
        <w:outlineLvl w:val="0"/>
        <w:rPr/>
      </w:pPr>
      <w:r>
        <w:drawing>
          <wp:anchor distT="0" distB="0" distL="0" distR="0" simplePos="0" relativeHeight="251936768" behindDoc="0" locked="0" layoutInCell="1" allowOverlap="1">
            <wp:simplePos x="0" y="0"/>
            <wp:positionH relativeFrom="column">
              <wp:posOffset>342900</wp:posOffset>
            </wp:positionH>
            <wp:positionV relativeFrom="paragraph">
              <wp:posOffset>485754</wp:posOffset>
            </wp:positionV>
            <wp:extent cx="5763767" cy="6350"/>
            <wp:effectExtent l="0" t="0" r="0" b="0"/>
            <wp:wrapNone/>
            <wp:docPr id="290" name="IM 290"/>
            <wp:cNvGraphicFramePr/>
            <a:graphic>
              <a:graphicData uri="http://schemas.openxmlformats.org/drawingml/2006/picture">
                <pic:pic>
                  <pic:nvPicPr>
                    <pic:cNvPr id="290" name="IM 290"/>
                    <pic:cNvPicPr/>
                  </pic:nvPicPr>
                  <pic:blipFill>
                    <a:blip r:embed="rId174"/>
                    <a:stretch>
                      <a:fillRect/>
                    </a:stretch>
                  </pic:blipFill>
                  <pic:spPr>
                    <a:xfrm rot="0">
                      <a:off x="0" y="0"/>
                      <a:ext cx="5763767" cy="6350"/>
                    </a:xfrm>
                    <a:prstGeom prst="rect">
                      <a:avLst/>
                    </a:prstGeom>
                  </pic:spPr>
                </pic:pic>
              </a:graphicData>
            </a:graphic>
          </wp:anchor>
        </w:drawing>
      </w:r>
      <w:bookmarkStart w:name="bookmark208" w:id="166"/>
      <w:bookmarkEnd w:id="166"/>
      <w:r>
        <w:rPr>
          <w:spacing w:val="-9"/>
        </w:rPr>
        <w:t>图</w:t>
      </w:r>
      <w:r>
        <w:rPr>
          <w:spacing w:val="58"/>
          <w:w w:val="101"/>
        </w:rPr>
        <w:t xml:space="preserve"> </w:t>
      </w:r>
      <w:r>
        <w:rPr>
          <w:spacing w:val="-9"/>
        </w:rPr>
        <w:t>5-10</w:t>
      </w:r>
      <w:r>
        <w:rPr>
          <w:spacing w:val="51"/>
        </w:rPr>
        <w:t xml:space="preserve"> </w:t>
      </w:r>
      <w:r>
        <w:rPr>
          <w:spacing w:val="-9"/>
        </w:rPr>
        <w:t>兑换槽示意图</w:t>
      </w:r>
    </w:p>
    <w:p>
      <w:pPr>
        <w:pStyle w:val="BodyText"/>
        <w:ind w:left="671"/>
        <w:spacing w:before="203"/>
        <w:rPr/>
      </w:pPr>
      <w:r>
        <w:rPr>
          <w:position w:val="-11"/>
        </w:rPr>
        <w:drawing>
          <wp:inline distT="0" distB="0" distL="0" distR="0">
            <wp:extent cx="323848" cy="341629"/>
            <wp:effectExtent l="0" t="0" r="0" b="0"/>
            <wp:docPr id="292" name="IM 292"/>
            <wp:cNvGraphicFramePr/>
            <a:graphic>
              <a:graphicData uri="http://schemas.openxmlformats.org/drawingml/2006/picture">
                <pic:pic>
                  <pic:nvPicPr>
                    <pic:cNvPr id="292" name="IM 292"/>
                    <pic:cNvPicPr/>
                  </pic:nvPicPr>
                  <pic:blipFill>
                    <a:blip r:embed="rId175"/>
                    <a:stretch>
                      <a:fillRect/>
                    </a:stretch>
                  </pic:blipFill>
                  <pic:spPr>
                    <a:xfrm rot="0">
                      <a:off x="0" y="0"/>
                      <a:ext cx="323848" cy="341629"/>
                    </a:xfrm>
                    <a:prstGeom prst="rect">
                      <a:avLst/>
                    </a:prstGeom>
                  </pic:spPr>
                </pic:pic>
              </a:graphicData>
            </a:graphic>
          </wp:inline>
        </w:drawing>
      </w:r>
      <w:r>
        <w:rPr>
          <w:spacing w:val="5"/>
        </w:rPr>
        <w:t xml:space="preserve">   </w:t>
      </w:r>
      <w:r>
        <w:rPr>
          <w:spacing w:val="-2"/>
        </w:rPr>
        <w:t>红色部分为装饰，而非灯效。</w:t>
      </w:r>
    </w:p>
    <w:p>
      <w:pPr>
        <w:spacing w:line="317" w:lineRule="auto"/>
        <w:rPr>
          <w:rFonts w:ascii="Arial"/>
          <w:sz w:val="21"/>
        </w:rPr>
      </w:pPr>
      <w:r>
        <w:drawing>
          <wp:anchor distT="0" distB="0" distL="0" distR="0" simplePos="0" relativeHeight="251935744" behindDoc="0" locked="0" layoutInCell="1" allowOverlap="1">
            <wp:simplePos x="0" y="0"/>
            <wp:positionH relativeFrom="column">
              <wp:posOffset>333755</wp:posOffset>
            </wp:positionH>
            <wp:positionV relativeFrom="paragraph">
              <wp:posOffset>84487</wp:posOffset>
            </wp:positionV>
            <wp:extent cx="5772911" cy="6350"/>
            <wp:effectExtent l="0" t="0" r="0" b="0"/>
            <wp:wrapNone/>
            <wp:docPr id="294" name="IM 294"/>
            <wp:cNvGraphicFramePr/>
            <a:graphic>
              <a:graphicData uri="http://schemas.openxmlformats.org/drawingml/2006/picture">
                <pic:pic>
                  <pic:nvPicPr>
                    <pic:cNvPr id="294" name="IM 294"/>
                    <pic:cNvPicPr/>
                  </pic:nvPicPr>
                  <pic:blipFill>
                    <a:blip r:embed="rId176"/>
                    <a:stretch>
                      <a:fillRect/>
                    </a:stretch>
                  </pic:blipFill>
                  <pic:spPr>
                    <a:xfrm rot="0">
                      <a:off x="0" y="0"/>
                      <a:ext cx="5772911" cy="6350"/>
                    </a:xfrm>
                    <a:prstGeom prst="rect">
                      <a:avLst/>
                    </a:prstGeom>
                  </pic:spPr>
                </pic:pic>
              </a:graphicData>
            </a:graphic>
          </wp:anchor>
        </w:drawing>
      </w:r>
      <w:r/>
    </w:p>
    <w:p>
      <w:pPr>
        <w:spacing w:line="317" w:lineRule="auto"/>
        <w:rPr>
          <w:rFonts w:ascii="Arial"/>
          <w:sz w:val="21"/>
        </w:rPr>
      </w:pPr>
      <w:r/>
    </w:p>
    <w:p>
      <w:pPr>
        <w:spacing w:line="317" w:lineRule="auto"/>
        <w:rPr>
          <w:rFonts w:ascii="Arial"/>
          <w:sz w:val="21"/>
        </w:rPr>
      </w:pPr>
      <w:r/>
    </w:p>
    <w:p>
      <w:pPr>
        <w:ind w:left="134"/>
        <w:spacing w:before="117" w:line="473" w:lineRule="exact"/>
        <w:outlineLvl w:val="0"/>
        <w:rPr>
          <w:rFonts w:ascii="SimSun" w:hAnsi="SimSun" w:eastAsia="SimSun" w:cs="SimSun"/>
          <w:sz w:val="36"/>
          <w:szCs w:val="36"/>
        </w:rPr>
      </w:pPr>
      <w:bookmarkStart w:name="bookmark45" w:id="167"/>
      <w:bookmarkEnd w:id="167"/>
      <w:bookmarkStart w:name="bookmark130" w:id="168"/>
      <w:bookmarkEnd w:id="168"/>
      <w:r>
        <w:rPr>
          <w:rFonts w:ascii="SimSun" w:hAnsi="SimSun" w:eastAsia="SimSun" w:cs="SimSun"/>
          <w:sz w:val="36"/>
          <w:szCs w:val="36"/>
          <w:b/>
          <w:bCs/>
          <w:color w:val="333399"/>
          <w:spacing w:val="-13"/>
          <w:position w:val="1"/>
        </w:rPr>
        <w:t>5.3</w:t>
      </w:r>
      <w:r>
        <w:rPr>
          <w:rFonts w:ascii="SimSun" w:hAnsi="SimSun" w:eastAsia="SimSun" w:cs="SimSun"/>
          <w:sz w:val="36"/>
          <w:szCs w:val="36"/>
          <w:color w:val="333399"/>
          <w:spacing w:val="51"/>
          <w:position w:val="1"/>
        </w:rPr>
        <w:t xml:space="preserve"> </w:t>
      </w:r>
      <w:r>
        <w:rPr>
          <w:rFonts w:ascii="SimSun" w:hAnsi="SimSun" w:eastAsia="SimSun" w:cs="SimSun"/>
          <w:sz w:val="36"/>
          <w:szCs w:val="36"/>
          <w:b/>
          <w:bCs/>
          <w:color w:val="333399"/>
          <w:spacing w:val="-13"/>
          <w:position w:val="1"/>
        </w:rPr>
        <w:t>挑战任务</w:t>
      </w:r>
    </w:p>
    <w:p>
      <w:pPr>
        <w:spacing w:line="262" w:lineRule="auto"/>
        <w:rPr>
          <w:rFonts w:ascii="Arial"/>
          <w:sz w:val="21"/>
        </w:rPr>
      </w:pPr>
      <w:r/>
    </w:p>
    <w:p>
      <w:pPr>
        <w:pStyle w:val="BodyText"/>
        <w:ind w:left="146"/>
        <w:spacing w:before="90" w:line="192" w:lineRule="auto"/>
        <w:rPr/>
      </w:pPr>
      <w:r>
        <w:rPr>
          <w:spacing w:val="-2"/>
        </w:rPr>
        <w:t>比赛开始前，工程机器人位于启动区。</w:t>
      </w:r>
    </w:p>
    <w:p>
      <w:pPr>
        <w:pStyle w:val="BodyText"/>
        <w:ind w:left="128" w:right="95" w:firstLine="18"/>
        <w:spacing w:before="212" w:line="263" w:lineRule="auto"/>
        <w:rPr/>
      </w:pPr>
      <w:r>
        <w:rPr>
          <w:spacing w:val="-1"/>
        </w:rPr>
        <w:t>比赛开始后，工程机器人需从资源岛获取矿石，将其放入兑换站内并完成兑换。当所有矿石成功放入兑换</w:t>
      </w:r>
      <w:r>
        <w:rPr>
          <w:spacing w:val="1"/>
        </w:rPr>
        <w:t xml:space="preserve"> </w:t>
      </w:r>
      <w:r>
        <w:rPr/>
        <w:t>站，且机器人回到启动区后；或比赛时间耗尽，比</w:t>
      </w:r>
      <w:r>
        <w:rPr>
          <w:spacing w:val="-1"/>
        </w:rPr>
        <w:t>赛结束。</w:t>
      </w:r>
    </w:p>
    <w:tbl>
      <w:tblPr>
        <w:tblStyle w:val="TableNormal"/>
        <w:tblW w:w="9859"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82"/>
        <w:gridCol w:w="427"/>
        <w:gridCol w:w="8650"/>
      </w:tblGrid>
      <w:tr>
        <w:trPr>
          <w:trHeight w:val="1835" w:hRule="atLeast"/>
        </w:trPr>
        <w:tc>
          <w:tcPr>
            <w:tcW w:w="782" w:type="dxa"/>
            <w:vAlign w:val="top"/>
            <w:tcBorders>
              <w:bottom w:val="single" w:color="000000" w:sz="2" w:space="0"/>
              <w:top w:val="single" w:color="000000" w:sz="2" w:space="0"/>
            </w:tcBorders>
          </w:tcPr>
          <w:p>
            <w:pPr>
              <w:spacing w:line="322" w:lineRule="auto"/>
              <w:rPr>
                <w:rFonts w:ascii="Arial"/>
                <w:sz w:val="21"/>
              </w:rPr>
            </w:pPr>
            <w:r/>
          </w:p>
          <w:p>
            <w:pPr>
              <w:spacing w:line="322" w:lineRule="auto"/>
              <w:rPr>
                <w:rFonts w:ascii="Arial"/>
                <w:sz w:val="21"/>
              </w:rPr>
            </w:pPr>
            <w:r/>
          </w:p>
          <w:p>
            <w:pPr>
              <w:ind w:firstLine="123"/>
              <w:spacing w:line="538" w:lineRule="exact"/>
              <w:rPr/>
            </w:pPr>
            <w:r>
              <w:rPr>
                <w:position w:val="-10"/>
              </w:rPr>
              <w:drawing>
                <wp:inline distT="0" distB="0" distL="0" distR="0">
                  <wp:extent cx="323646" cy="341622"/>
                  <wp:effectExtent l="0" t="0" r="0" b="0"/>
                  <wp:docPr id="296" name="IM 296"/>
                  <wp:cNvGraphicFramePr/>
                  <a:graphic>
                    <a:graphicData uri="http://schemas.openxmlformats.org/drawingml/2006/picture">
                      <pic:pic>
                        <pic:nvPicPr>
                          <pic:cNvPr id="296" name="IM 296"/>
                          <pic:cNvPicPr/>
                        </pic:nvPicPr>
                        <pic:blipFill>
                          <a:blip r:embed="rId71"/>
                          <a:stretch>
                            <a:fillRect/>
                          </a:stretch>
                        </pic:blipFill>
                        <pic:spPr>
                          <a:xfrm rot="0">
                            <a:off x="0" y="0"/>
                            <a:ext cx="323646" cy="341622"/>
                          </a:xfrm>
                          <a:prstGeom prst="rect">
                            <a:avLst/>
                          </a:prstGeom>
                        </pic:spPr>
                      </pic:pic>
                    </a:graphicData>
                  </a:graphic>
                </wp:inline>
              </w:drawing>
            </w:r>
          </w:p>
        </w:tc>
        <w:tc>
          <w:tcPr>
            <w:tcW w:w="427" w:type="dxa"/>
            <w:vAlign w:val="top"/>
            <w:tcBorders>
              <w:bottom w:val="single" w:color="000000" w:sz="2" w:space="0"/>
              <w:top w:val="single" w:color="000000" w:sz="2" w:space="0"/>
            </w:tcBorders>
          </w:tcPr>
          <w:p>
            <w:pPr>
              <w:ind w:left="174"/>
              <w:spacing w:before="246" w:line="294" w:lineRule="exact"/>
              <w:rPr>
                <w:rFonts w:ascii="Wingdings" w:hAnsi="Wingdings" w:eastAsia="Wingdings" w:cs="Wingdings"/>
                <w:sz w:val="21"/>
                <w:szCs w:val="21"/>
              </w:rPr>
            </w:pPr>
            <w:r>
              <w:rPr>
                <w:rFonts w:ascii="Wingdings" w:hAnsi="Wingdings" w:eastAsia="Wingdings" w:cs="Wingdings"/>
                <w:sz w:val="21"/>
                <w:szCs w:val="21"/>
                <w:b/>
                <w:bCs/>
                <w:spacing w:val="-3"/>
                <w:position w:val="1"/>
              </w:rPr>
              <w:t>l</w:t>
            </w:r>
          </w:p>
          <w:p>
            <w:pPr>
              <w:ind w:left="174"/>
              <w:spacing w:before="260" w:line="294" w:lineRule="exact"/>
              <w:rPr>
                <w:rFonts w:ascii="Wingdings" w:hAnsi="Wingdings" w:eastAsia="Wingdings" w:cs="Wingdings"/>
                <w:sz w:val="21"/>
                <w:szCs w:val="21"/>
              </w:rPr>
            </w:pPr>
            <w:r>
              <w:rPr>
                <w:rFonts w:ascii="Wingdings" w:hAnsi="Wingdings" w:eastAsia="Wingdings" w:cs="Wingdings"/>
                <w:sz w:val="21"/>
                <w:szCs w:val="21"/>
                <w:b/>
                <w:bCs/>
                <w:spacing w:val="-3"/>
                <w:position w:val="1"/>
              </w:rPr>
              <w:t>l</w:t>
            </w:r>
          </w:p>
          <w:p>
            <w:pPr>
              <w:ind w:left="174"/>
              <w:spacing w:before="262" w:line="294" w:lineRule="exact"/>
              <w:rPr>
                <w:rFonts w:ascii="Wingdings" w:hAnsi="Wingdings" w:eastAsia="Wingdings" w:cs="Wingdings"/>
                <w:sz w:val="21"/>
                <w:szCs w:val="21"/>
              </w:rPr>
            </w:pPr>
            <w:r>
              <w:rPr>
                <w:rFonts w:ascii="Wingdings" w:hAnsi="Wingdings" w:eastAsia="Wingdings" w:cs="Wingdings"/>
                <w:sz w:val="21"/>
                <w:szCs w:val="21"/>
                <w:b/>
                <w:bCs/>
                <w:spacing w:val="-3"/>
                <w:position w:val="1"/>
              </w:rPr>
              <w:t>l</w:t>
            </w:r>
          </w:p>
        </w:tc>
        <w:tc>
          <w:tcPr>
            <w:tcW w:w="8650" w:type="dxa"/>
            <w:vAlign w:val="top"/>
            <w:tcBorders>
              <w:bottom w:val="single" w:color="000000" w:sz="2" w:space="0"/>
              <w:top w:val="single" w:color="000000" w:sz="2" w:space="0"/>
            </w:tcBorders>
          </w:tcPr>
          <w:p>
            <w:pPr>
              <w:pStyle w:val="TableText"/>
              <w:ind w:left="156"/>
              <w:spacing w:before="275" w:line="176" w:lineRule="auto"/>
              <w:rPr/>
            </w:pPr>
            <w:r>
              <w:rPr>
                <w:spacing w:val="-2"/>
              </w:rPr>
              <w:t>不允许将多个矿石放入同一个兑换槽内。</w:t>
            </w:r>
          </w:p>
          <w:p>
            <w:pPr>
              <w:pStyle w:val="TableText"/>
              <w:ind w:left="156"/>
              <w:spacing w:before="288" w:line="177" w:lineRule="auto"/>
              <w:rPr/>
            </w:pPr>
            <w:r>
              <w:rPr>
                <w:spacing w:val="-2"/>
              </w:rPr>
              <w:t>矿石放入兑换槽无方向要求。</w:t>
            </w:r>
          </w:p>
          <w:p>
            <w:pPr>
              <w:pStyle w:val="TableText"/>
              <w:ind w:left="169"/>
              <w:spacing w:before="291" w:line="192" w:lineRule="auto"/>
              <w:rPr/>
            </w:pPr>
            <w:r>
              <w:rPr>
                <w:spacing w:val="-1"/>
              </w:rPr>
              <w:t>当矿石被完全放入兑换槽内且不会自然掉落时，被视</w:t>
            </w:r>
            <w:r>
              <w:rPr>
                <w:spacing w:val="-2"/>
              </w:rPr>
              <w:t>为完成兑换。</w:t>
            </w:r>
          </w:p>
        </w:tc>
      </w:tr>
    </w:tbl>
    <w:p>
      <w:pPr>
        <w:ind w:left="129"/>
        <w:spacing w:before="211" w:line="208" w:lineRule="auto"/>
        <w:rPr>
          <w:rFonts w:ascii="SimSun" w:hAnsi="SimSun" w:eastAsia="SimSun" w:cs="SimSun"/>
          <w:sz w:val="21"/>
          <w:szCs w:val="21"/>
        </w:rPr>
      </w:pPr>
      <w:r>
        <w:rPr>
          <w:rFonts w:ascii="SimSun" w:hAnsi="SimSun" w:eastAsia="SimSun" w:cs="SimSun"/>
          <w:sz w:val="21"/>
          <w:szCs w:val="21"/>
          <w:b/>
          <w:bCs/>
          <w:spacing w:val="-4"/>
        </w:rPr>
        <w:t>计分规则</w:t>
      </w:r>
    </w:p>
    <w:p>
      <w:pPr>
        <w:pStyle w:val="BodyText"/>
        <w:ind w:left="128"/>
        <w:spacing w:before="262" w:line="192" w:lineRule="auto"/>
        <w:rPr/>
      </w:pPr>
      <w:r>
        <w:rPr>
          <w:spacing w:val="-1"/>
        </w:rPr>
        <w:t>兑换槽 A、B、C 的矿石独立计分，不同兑换槽的计分规则不同，具体如下：</w:t>
      </w:r>
    </w:p>
    <w:p>
      <w:pPr>
        <w:spacing w:line="192" w:lineRule="auto"/>
        <w:sectPr>
          <w:footerReference w:type="default" r:id="rId171"/>
          <w:pgSz w:w="11907" w:h="16839"/>
          <w:pgMar w:top="400" w:right="1034" w:bottom="1365" w:left="1012" w:header="0" w:footer="1079" w:gutter="0"/>
        </w:sectPr>
        <w:rPr/>
      </w:pPr>
    </w:p>
    <w:p>
      <w:pPr>
        <w:pStyle w:val="BodyText"/>
        <w:ind w:left="137"/>
        <w:spacing w:before="182" w:line="222" w:lineRule="auto"/>
        <w:rPr/>
      </w:pPr>
      <w:r>
        <w:rPr>
          <w:rFonts w:ascii="Wingdings" w:hAnsi="Wingdings" w:eastAsia="Wingdings" w:cs="Wingdings"/>
          <w:b/>
          <w:bCs/>
          <w:spacing w:val="-4"/>
          <w:position w:val="1"/>
        </w:rPr>
        <w:t>l</w:t>
      </w:r>
      <w:r>
        <w:rPr>
          <w:rFonts w:ascii="Wingdings" w:hAnsi="Wingdings" w:eastAsia="Wingdings" w:cs="Wingdings"/>
          <w:spacing w:val="64"/>
          <w:position w:val="1"/>
        </w:rPr>
        <w:t xml:space="preserve"> </w:t>
      </w:r>
      <w:r>
        <w:rPr>
          <w:spacing w:val="-4"/>
        </w:rPr>
        <w:t>兑换槽 A：每块矿石计 1 分</w:t>
      </w:r>
    </w:p>
    <w:p>
      <w:pPr>
        <w:pStyle w:val="BodyText"/>
        <w:ind w:left="138"/>
        <w:spacing w:before="168" w:line="222" w:lineRule="auto"/>
        <w:rPr/>
      </w:pPr>
      <w:r>
        <w:rPr>
          <w:rFonts w:ascii="Wingdings" w:hAnsi="Wingdings" w:eastAsia="Wingdings" w:cs="Wingdings"/>
          <w:b/>
          <w:bCs/>
          <w:spacing w:val="-4"/>
          <w:position w:val="1"/>
        </w:rPr>
        <w:t>l</w:t>
      </w:r>
      <w:r>
        <w:rPr>
          <w:rFonts w:ascii="Wingdings" w:hAnsi="Wingdings" w:eastAsia="Wingdings" w:cs="Wingdings"/>
          <w:spacing w:val="64"/>
          <w:position w:val="1"/>
        </w:rPr>
        <w:t xml:space="preserve"> </w:t>
      </w:r>
      <w:r>
        <w:rPr>
          <w:spacing w:val="-4"/>
        </w:rPr>
        <w:t>兑换槽 B：每块矿石计 10 分</w:t>
      </w:r>
    </w:p>
    <w:p>
      <w:pPr>
        <w:pStyle w:val="BodyText"/>
        <w:ind w:left="138"/>
        <w:spacing w:before="165" w:line="222" w:lineRule="auto"/>
        <w:rPr/>
      </w:pPr>
      <w:r>
        <w:rPr>
          <w:rFonts w:ascii="Wingdings" w:hAnsi="Wingdings" w:eastAsia="Wingdings" w:cs="Wingdings"/>
          <w:b/>
          <w:bCs/>
          <w:spacing w:val="-5"/>
          <w:position w:val="1"/>
        </w:rPr>
        <w:t>l</w:t>
      </w:r>
      <w:r>
        <w:rPr>
          <w:rFonts w:ascii="Wingdings" w:hAnsi="Wingdings" w:eastAsia="Wingdings" w:cs="Wingdings"/>
          <w:spacing w:val="72"/>
          <w:position w:val="1"/>
        </w:rPr>
        <w:t xml:space="preserve"> </w:t>
      </w:r>
      <w:r>
        <w:rPr>
          <w:spacing w:val="-5"/>
        </w:rPr>
        <w:t>兑换槽 C：每块矿石计 100 分</w:t>
      </w:r>
    </w:p>
    <w:p>
      <w:pPr>
        <w:pStyle w:val="BodyText"/>
        <w:ind w:left="138"/>
        <w:spacing w:before="165" w:line="222" w:lineRule="auto"/>
        <w:rPr/>
      </w:pPr>
      <w:r>
        <w:drawing>
          <wp:anchor distT="0" distB="0" distL="0" distR="0" simplePos="0" relativeHeight="251942912" behindDoc="0" locked="0" layoutInCell="1" allowOverlap="1">
            <wp:simplePos x="0" y="0"/>
            <wp:positionH relativeFrom="column">
              <wp:posOffset>9144</wp:posOffset>
            </wp:positionH>
            <wp:positionV relativeFrom="paragraph">
              <wp:posOffset>371527</wp:posOffset>
            </wp:positionV>
            <wp:extent cx="6251447" cy="6350"/>
            <wp:effectExtent l="0" t="0" r="0" b="0"/>
            <wp:wrapNone/>
            <wp:docPr id="298" name="IM 298"/>
            <wp:cNvGraphicFramePr/>
            <a:graphic>
              <a:graphicData uri="http://schemas.openxmlformats.org/drawingml/2006/picture">
                <pic:pic>
                  <pic:nvPicPr>
                    <pic:cNvPr id="298" name="IM 298"/>
                    <pic:cNvPicPr/>
                  </pic:nvPicPr>
                  <pic:blipFill>
                    <a:blip r:embed="rId178"/>
                    <a:stretch>
                      <a:fillRect/>
                    </a:stretch>
                  </pic:blipFill>
                  <pic:spPr>
                    <a:xfrm rot="0">
                      <a:off x="0" y="0"/>
                      <a:ext cx="6251447" cy="6350"/>
                    </a:xfrm>
                    <a:prstGeom prst="rect">
                      <a:avLst/>
                    </a:prstGeom>
                  </pic:spPr>
                </pic:pic>
              </a:graphicData>
            </a:graphic>
          </wp:anchor>
        </w:drawing>
      </w:r>
      <w:r>
        <w:rPr>
          <w:rFonts w:ascii="Wingdings" w:hAnsi="Wingdings" w:eastAsia="Wingdings" w:cs="Wingdings"/>
          <w:b/>
          <w:bCs/>
          <w:spacing w:val="-4"/>
          <w:position w:val="1"/>
        </w:rPr>
        <w:t>l</w:t>
      </w:r>
      <w:r>
        <w:rPr>
          <w:rFonts w:ascii="Wingdings" w:hAnsi="Wingdings" w:eastAsia="Wingdings" w:cs="Wingdings"/>
          <w:spacing w:val="61"/>
          <w:position w:val="1"/>
        </w:rPr>
        <w:t xml:space="preserve"> </w:t>
      </w:r>
      <w:r>
        <w:rPr>
          <w:spacing w:val="-4"/>
        </w:rPr>
        <w:t>若全部 3 个矿石都兑换完成，</w:t>
      </w:r>
      <w:r>
        <w:rPr>
          <w:spacing w:val="-37"/>
        </w:rPr>
        <w:t xml:space="preserve"> </w:t>
      </w:r>
      <w:r>
        <w:rPr>
          <w:spacing w:val="-4"/>
        </w:rPr>
        <w:t>且比赛时间未耗尽，时间每剩余 1 秒，</w:t>
      </w:r>
      <w:r>
        <w:rPr>
          <w:spacing w:val="-41"/>
        </w:rPr>
        <w:t xml:space="preserve"> </w:t>
      </w:r>
      <w:r>
        <w:rPr>
          <w:spacing w:val="-4"/>
        </w:rPr>
        <w:t>额外计 </w:t>
      </w:r>
      <w:r>
        <w:rPr>
          <w:spacing w:val="-5"/>
        </w:rPr>
        <w:t>1 分。</w:t>
      </w:r>
    </w:p>
    <w:p>
      <w:pPr>
        <w:pStyle w:val="BodyText"/>
        <w:ind w:left="123"/>
        <w:spacing w:before="182"/>
        <w:rPr/>
      </w:pPr>
      <w:r>
        <w:rPr>
          <w:position w:val="-16"/>
        </w:rPr>
        <w:drawing>
          <wp:inline distT="0" distB="0" distL="0" distR="0">
            <wp:extent cx="323646" cy="341629"/>
            <wp:effectExtent l="0" t="0" r="0" b="0"/>
            <wp:docPr id="300" name="IM 300"/>
            <wp:cNvGraphicFramePr/>
            <a:graphic>
              <a:graphicData uri="http://schemas.openxmlformats.org/drawingml/2006/picture">
                <pic:pic>
                  <pic:nvPicPr>
                    <pic:cNvPr id="300" name="IM 300"/>
                    <pic:cNvPicPr/>
                  </pic:nvPicPr>
                  <pic:blipFill>
                    <a:blip r:embed="rId179"/>
                    <a:stretch>
                      <a:fillRect/>
                    </a:stretch>
                  </pic:blipFill>
                  <pic:spPr>
                    <a:xfrm rot="0">
                      <a:off x="0" y="0"/>
                      <a:ext cx="323646" cy="341629"/>
                    </a:xfrm>
                    <a:prstGeom prst="rect">
                      <a:avLst/>
                    </a:prstGeom>
                  </pic:spPr>
                </pic:pic>
              </a:graphicData>
            </a:graphic>
          </wp:inline>
        </w:drawing>
      </w:r>
      <w:r>
        <w:rPr/>
        <w:t xml:space="preserve">     </w:t>
      </w:r>
      <w:r>
        <w:rPr>
          <w:spacing w:val="-1"/>
        </w:rPr>
        <w:t>若比赛时间耗尽时，</w:t>
      </w:r>
      <w:r>
        <w:rPr>
          <w:spacing w:val="-36"/>
        </w:rPr>
        <w:t xml:space="preserve"> </w:t>
      </w:r>
      <w:r>
        <w:rPr>
          <w:spacing w:val="-1"/>
        </w:rPr>
        <w:t>机器人不位于启动区，则最</w:t>
      </w:r>
      <w:r>
        <w:rPr>
          <w:spacing w:val="-2"/>
        </w:rPr>
        <w:t>后一个兑换的矿石不计分。</w:t>
      </w:r>
    </w:p>
    <w:p>
      <w:pPr>
        <w:spacing w:line="241" w:lineRule="auto"/>
        <w:rPr>
          <w:rFonts w:ascii="Arial"/>
          <w:sz w:val="21"/>
        </w:rPr>
      </w:pPr>
      <w:r>
        <w:drawing>
          <wp:anchor distT="0" distB="0" distL="0" distR="0" simplePos="0" relativeHeight="251941888" behindDoc="0" locked="0" layoutInCell="1" allowOverlap="1">
            <wp:simplePos x="0" y="0"/>
            <wp:positionH relativeFrom="column">
              <wp:posOffset>0</wp:posOffset>
            </wp:positionH>
            <wp:positionV relativeFrom="paragraph">
              <wp:posOffset>56655</wp:posOffset>
            </wp:positionV>
            <wp:extent cx="6260591" cy="6350"/>
            <wp:effectExtent l="0" t="0" r="0" b="0"/>
            <wp:wrapNone/>
            <wp:docPr id="302" name="IM 302"/>
            <wp:cNvGraphicFramePr/>
            <a:graphic>
              <a:graphicData uri="http://schemas.openxmlformats.org/drawingml/2006/picture">
                <pic:pic>
                  <pic:nvPicPr>
                    <pic:cNvPr id="302" name="IM 302"/>
                    <pic:cNvPicPr/>
                  </pic:nvPicPr>
                  <pic:blipFill>
                    <a:blip r:embed="rId180"/>
                    <a:stretch>
                      <a:fillRect/>
                    </a:stretch>
                  </pic:blipFill>
                  <pic:spPr>
                    <a:xfrm rot="0">
                      <a:off x="0" y="0"/>
                      <a:ext cx="6260591" cy="6350"/>
                    </a:xfrm>
                    <a:prstGeom prst="rect">
                      <a:avLst/>
                    </a:prstGeom>
                  </pic:spPr>
                </pic:pic>
              </a:graphicData>
            </a:graphic>
          </wp:anchor>
        </w:drawing>
      </w:r>
      <w:r/>
    </w:p>
    <w:p>
      <w:pPr>
        <w:ind w:left="126"/>
        <w:spacing w:before="69" w:line="207" w:lineRule="auto"/>
        <w:rPr>
          <w:rFonts w:ascii="SimSun" w:hAnsi="SimSun" w:eastAsia="SimSun" w:cs="SimSun"/>
          <w:sz w:val="21"/>
          <w:szCs w:val="21"/>
        </w:rPr>
      </w:pPr>
      <w:bookmarkStart w:name="bookmark6" w:id="169"/>
      <w:bookmarkEnd w:id="169"/>
      <w:r>
        <w:rPr>
          <w:rFonts w:ascii="SimSun" w:hAnsi="SimSun" w:eastAsia="SimSun" w:cs="SimSun"/>
          <w:sz w:val="21"/>
          <w:szCs w:val="21"/>
          <w:b/>
          <w:bCs/>
          <w:spacing w:val="-3"/>
        </w:rPr>
        <w:t>排名规则</w:t>
      </w:r>
    </w:p>
    <w:p>
      <w:pPr>
        <w:pStyle w:val="BodyText"/>
        <w:ind w:left="127" w:right="1369" w:firstLine="10"/>
        <w:spacing w:before="232" w:line="351" w:lineRule="auto"/>
        <w:rPr>
          <w:rFonts w:ascii="SimSun" w:hAnsi="SimSun" w:eastAsia="SimSun" w:cs="SimSun"/>
        </w:rPr>
      </w:pPr>
      <w:r>
        <w:rPr>
          <w:rFonts w:ascii="Wingdings" w:hAnsi="Wingdings" w:eastAsia="Wingdings" w:cs="Wingdings"/>
          <w:b/>
          <w:bCs/>
          <w:spacing w:val="-1"/>
          <w:position w:val="1"/>
        </w:rPr>
        <w:t>l</w:t>
      </w:r>
      <w:r>
        <w:rPr>
          <w:rFonts w:ascii="Wingdings" w:hAnsi="Wingdings" w:eastAsia="Wingdings" w:cs="Wingdings"/>
          <w:spacing w:val="77"/>
          <w:position w:val="1"/>
        </w:rPr>
        <w:t xml:space="preserve"> </w:t>
      </w:r>
      <w:r>
        <w:rPr>
          <w:spacing w:val="-1"/>
        </w:rPr>
        <w:t>每支队伍可挑战两次，取两次挑战中的最高总分作为最终成绩。总分高者排名靠前。</w:t>
      </w:r>
      <w:r>
        <w:rPr/>
        <w:t xml:space="preserve">    </w:t>
      </w:r>
      <w:r>
        <w:rPr>
          <w:rFonts w:ascii="Wingdings" w:hAnsi="Wingdings" w:eastAsia="Wingdings" w:cs="Wingdings"/>
          <w:b/>
          <w:bCs/>
          <w:spacing w:val="-1"/>
          <w:position w:val="1"/>
        </w:rPr>
        <w:t>l</w:t>
      </w:r>
      <w:r>
        <w:rPr>
          <w:rFonts w:ascii="Wingdings" w:hAnsi="Wingdings" w:eastAsia="Wingdings" w:cs="Wingdings"/>
          <w:spacing w:val="60"/>
          <w:position w:val="1"/>
        </w:rPr>
        <w:t xml:space="preserve"> </w:t>
      </w:r>
      <w:r>
        <w:rPr>
          <w:spacing w:val="-1"/>
        </w:rPr>
        <w:t>若队伍总分相同，则机器人重量较轻者排名靠前（机器人重量以</w:t>
      </w:r>
      <w:r>
        <w:rPr>
          <w:spacing w:val="-2"/>
        </w:rPr>
        <w:t>检录时的重量为准）。</w:t>
      </w:r>
      <w:r>
        <w:rPr/>
        <w:t xml:space="preserve"> </w:t>
      </w:r>
      <w:r>
        <w:rPr>
          <w:rFonts w:ascii="SimSun" w:hAnsi="SimSun" w:eastAsia="SimSun" w:cs="SimSun"/>
          <w:b/>
          <w:bCs/>
          <w:spacing w:val="-4"/>
        </w:rPr>
        <w:t>评奖资格</w:t>
      </w:r>
    </w:p>
    <w:p>
      <w:pPr>
        <w:pStyle w:val="BodyText"/>
        <w:ind w:left="129"/>
        <w:spacing w:before="76" w:line="204" w:lineRule="auto"/>
        <w:rPr/>
      </w:pPr>
      <w:r>
        <w:rPr>
          <w:spacing w:val="-4"/>
        </w:rPr>
        <w:t>工程机器人至少成功兑换 1 块矿石。</w:t>
      </w:r>
    </w:p>
    <w:p>
      <w:pPr>
        <w:spacing w:line="204" w:lineRule="auto"/>
        <w:sectPr>
          <w:headerReference w:type="default" r:id="rId156"/>
          <w:footerReference w:type="default" r:id="rId177"/>
          <w:pgSz w:w="11907" w:h="16839"/>
          <w:pgMar w:top="1219" w:right="1034" w:bottom="1421" w:left="1012" w:header="981" w:footer="1057" w:gutter="0"/>
        </w:sectPr>
        <w:rPr/>
      </w:pPr>
    </w:p>
    <w:p>
      <w:pPr>
        <w:spacing w:line="241" w:lineRule="auto"/>
        <w:rPr>
          <w:rFonts w:ascii="Arial"/>
          <w:sz w:val="21"/>
        </w:rPr>
      </w:pPr>
      <w:r/>
    </w:p>
    <w:p>
      <w:pPr>
        <w:ind w:left="141"/>
        <w:spacing w:before="140" w:line="579" w:lineRule="exact"/>
        <w:outlineLvl w:val="0"/>
        <w:rPr>
          <w:rFonts w:ascii="SimSun" w:hAnsi="SimSun" w:eastAsia="SimSun" w:cs="SimSun"/>
          <w:sz w:val="43"/>
          <w:szCs w:val="43"/>
        </w:rPr>
      </w:pPr>
      <w:bookmarkStart w:name="bookmark46" w:id="170"/>
      <w:bookmarkEnd w:id="170"/>
      <w:r>
        <w:rPr>
          <w:rFonts w:ascii="SimSun" w:hAnsi="SimSun" w:eastAsia="SimSun" w:cs="SimSun"/>
          <w:sz w:val="43"/>
          <w:szCs w:val="43"/>
          <w:b/>
          <w:bCs/>
          <w:color w:val="333399"/>
          <w:spacing w:val="-19"/>
          <w:position w:val="2"/>
        </w:rPr>
        <w:t>6.</w:t>
      </w:r>
      <w:r>
        <w:rPr>
          <w:rFonts w:ascii="SimSun" w:hAnsi="SimSun" w:eastAsia="SimSun" w:cs="SimSun"/>
          <w:sz w:val="43"/>
          <w:szCs w:val="43"/>
          <w:color w:val="333399"/>
          <w:spacing w:val="180"/>
          <w:position w:val="2"/>
        </w:rPr>
        <w:t xml:space="preserve"> </w:t>
      </w:r>
      <w:r>
        <w:rPr>
          <w:rFonts w:ascii="SimSun" w:hAnsi="SimSun" w:eastAsia="SimSun" w:cs="SimSun"/>
          <w:sz w:val="43"/>
          <w:szCs w:val="43"/>
          <w:b/>
          <w:bCs/>
          <w:color w:val="333399"/>
          <w:spacing w:val="-19"/>
          <w:position w:val="2"/>
        </w:rPr>
        <w:t>比赛流程</w:t>
      </w:r>
    </w:p>
    <w:p>
      <w:pPr>
        <w:spacing w:line="330" w:lineRule="auto"/>
        <w:rPr>
          <w:rFonts w:ascii="Arial"/>
          <w:sz w:val="21"/>
        </w:rPr>
      </w:pPr>
      <w:r>
        <w:drawing>
          <wp:anchor distT="0" distB="0" distL="0" distR="0" simplePos="0" relativeHeight="251964416" behindDoc="0" locked="0" layoutInCell="1" allowOverlap="1">
            <wp:simplePos x="0" y="0"/>
            <wp:positionH relativeFrom="column">
              <wp:posOffset>9144</wp:posOffset>
            </wp:positionH>
            <wp:positionV relativeFrom="paragraph">
              <wp:posOffset>109711</wp:posOffset>
            </wp:positionV>
            <wp:extent cx="6251447" cy="6350"/>
            <wp:effectExtent l="0" t="0" r="0" b="0"/>
            <wp:wrapNone/>
            <wp:docPr id="304" name="IM 304"/>
            <wp:cNvGraphicFramePr/>
            <a:graphic>
              <a:graphicData uri="http://schemas.openxmlformats.org/drawingml/2006/picture">
                <pic:pic>
                  <pic:nvPicPr>
                    <pic:cNvPr id="304" name="IM 304"/>
                    <pic:cNvPicPr/>
                  </pic:nvPicPr>
                  <pic:blipFill>
                    <a:blip r:embed="rId182"/>
                    <a:stretch>
                      <a:fillRect/>
                    </a:stretch>
                  </pic:blipFill>
                  <pic:spPr>
                    <a:xfrm rot="0">
                      <a:off x="0" y="0"/>
                      <a:ext cx="6251447" cy="6350"/>
                    </a:xfrm>
                    <a:prstGeom prst="rect">
                      <a:avLst/>
                    </a:prstGeom>
                  </pic:spPr>
                </pic:pic>
              </a:graphicData>
            </a:graphic>
          </wp:anchor>
        </w:drawing>
      </w:r>
      <w:r/>
    </w:p>
    <w:p>
      <w:pPr>
        <w:pStyle w:val="BodyText"/>
        <w:ind w:left="956"/>
        <w:spacing w:before="90" w:line="211" w:lineRule="auto"/>
        <w:rPr/>
      </w:pPr>
      <w:r>
        <w:drawing>
          <wp:anchor distT="0" distB="0" distL="0" distR="0" simplePos="0" relativeHeight="251958272" behindDoc="0" locked="0" layoutInCell="1" allowOverlap="1">
            <wp:simplePos x="0" y="0"/>
            <wp:positionH relativeFrom="column">
              <wp:posOffset>78231</wp:posOffset>
            </wp:positionH>
            <wp:positionV relativeFrom="paragraph">
              <wp:posOffset>136747</wp:posOffset>
            </wp:positionV>
            <wp:extent cx="323646" cy="341623"/>
            <wp:effectExtent l="0" t="0" r="0" b="0"/>
            <wp:wrapNone/>
            <wp:docPr id="306" name="IM 306"/>
            <wp:cNvGraphicFramePr/>
            <a:graphic>
              <a:graphicData uri="http://schemas.openxmlformats.org/drawingml/2006/picture">
                <pic:pic>
                  <pic:nvPicPr>
                    <pic:cNvPr id="306" name="IM 306"/>
                    <pic:cNvPicPr/>
                  </pic:nvPicPr>
                  <pic:blipFill>
                    <a:blip r:embed="rId71"/>
                    <a:stretch>
                      <a:fillRect/>
                    </a:stretch>
                  </pic:blipFill>
                  <pic:spPr>
                    <a:xfrm rot="0">
                      <a:off x="0" y="0"/>
                      <a:ext cx="323646" cy="341623"/>
                    </a:xfrm>
                    <a:prstGeom prst="rect">
                      <a:avLst/>
                    </a:prstGeom>
                  </pic:spPr>
                </pic:pic>
              </a:graphicData>
            </a:graphic>
          </wp:anchor>
        </w:drawing>
      </w:r>
      <w:r>
        <w:rPr>
          <w:rFonts w:ascii="Wingdings" w:hAnsi="Wingdings" w:eastAsia="Wingdings" w:cs="Wingdings"/>
          <w:b/>
          <w:bCs/>
          <w:spacing w:val="-2"/>
          <w:position w:val="1"/>
        </w:rPr>
        <w:t>l</w:t>
      </w:r>
      <w:r>
        <w:rPr>
          <w:rFonts w:ascii="Wingdings" w:hAnsi="Wingdings" w:eastAsia="Wingdings" w:cs="Wingdings"/>
          <w:spacing w:val="73"/>
          <w:position w:val="1"/>
        </w:rPr>
        <w:t xml:space="preserve"> </w:t>
      </w:r>
      <w:r>
        <w:rPr>
          <w:spacing w:val="-2"/>
        </w:rPr>
        <w:t>在工程挑战赛中，每次挑战称为一场。</w:t>
      </w:r>
    </w:p>
    <w:p>
      <w:pPr>
        <w:pStyle w:val="BodyText"/>
        <w:ind w:left="956"/>
        <w:spacing w:before="240" w:line="201" w:lineRule="auto"/>
        <w:rPr/>
      </w:pPr>
      <w:r>
        <w:rPr>
          <w:rFonts w:ascii="Wingdings" w:hAnsi="Wingdings" w:eastAsia="Wingdings" w:cs="Wingdings"/>
          <w:b/>
          <w:bCs/>
          <w:spacing w:val="-1"/>
          <w:position w:val="1"/>
        </w:rPr>
        <w:t>l</w:t>
      </w:r>
      <w:r>
        <w:rPr>
          <w:rFonts w:ascii="Wingdings" w:hAnsi="Wingdings" w:eastAsia="Wingdings" w:cs="Wingdings"/>
          <w:spacing w:val="69"/>
          <w:position w:val="1"/>
        </w:rPr>
        <w:t xml:space="preserve"> </w:t>
      </w:r>
      <w:r>
        <w:rPr>
          <w:spacing w:val="-1"/>
        </w:rPr>
        <w:t>裁判系统自检阶段、五秒倒计时和弹丸相关描述不适用于工程挑战赛。</w:t>
      </w:r>
    </w:p>
    <w:p>
      <w:pPr>
        <w:spacing w:line="345" w:lineRule="auto"/>
        <w:rPr>
          <w:rFonts w:ascii="Arial"/>
          <w:sz w:val="21"/>
        </w:rPr>
      </w:pPr>
      <w:r>
        <w:drawing>
          <wp:anchor distT="0" distB="0" distL="0" distR="0" simplePos="0" relativeHeight="251965440" behindDoc="0" locked="0" layoutInCell="1" allowOverlap="1">
            <wp:simplePos x="0" y="0"/>
            <wp:positionH relativeFrom="column">
              <wp:posOffset>0</wp:posOffset>
            </wp:positionH>
            <wp:positionV relativeFrom="paragraph">
              <wp:posOffset>108832</wp:posOffset>
            </wp:positionV>
            <wp:extent cx="6260591" cy="6350"/>
            <wp:effectExtent l="0" t="0" r="0" b="0"/>
            <wp:wrapNone/>
            <wp:docPr id="308" name="IM 308"/>
            <wp:cNvGraphicFramePr/>
            <a:graphic>
              <a:graphicData uri="http://schemas.openxmlformats.org/drawingml/2006/picture">
                <pic:pic>
                  <pic:nvPicPr>
                    <pic:cNvPr id="308" name="IM 308"/>
                    <pic:cNvPicPr/>
                  </pic:nvPicPr>
                  <pic:blipFill>
                    <a:blip r:embed="rId183"/>
                    <a:stretch>
                      <a:fillRect/>
                    </a:stretch>
                  </pic:blipFill>
                  <pic:spPr>
                    <a:xfrm rot="0">
                      <a:off x="0" y="0"/>
                      <a:ext cx="6260591" cy="6350"/>
                    </a:xfrm>
                    <a:prstGeom prst="rect">
                      <a:avLst/>
                    </a:prstGeom>
                  </pic:spPr>
                </pic:pic>
              </a:graphicData>
            </a:graphic>
          </wp:anchor>
        </w:drawing>
      </w:r>
      <w:r/>
    </w:p>
    <w:p>
      <w:pPr>
        <w:pStyle w:val="BodyText"/>
        <w:ind w:left="5494"/>
        <w:spacing w:before="77" w:line="176" w:lineRule="auto"/>
        <w:rPr>
          <w:sz w:val="18"/>
          <w:szCs w:val="18"/>
        </w:rPr>
      </w:pPr>
      <w:r>
        <w:pict>
          <v:shape id="_x0000_s52" style="position:absolute;margin-left:79.5231pt;margin-top:8.56343pt;mso-position-vertical-relative:text;mso-position-horizontal-relative:text;width:115.25pt;height:13.8pt;z-index:251956224;" filled="false" stroked="false" type="#_x0000_t202">
            <v:fill on="false"/>
            <v:stroke on="false"/>
            <v:path/>
            <v:imagedata o:title=""/>
            <o:lock v:ext="edit" aspectratio="false"/>
            <v:textbox inset="0mm,0mm,0mm,0mm">
              <w:txbxContent>
                <w:p>
                  <w:pPr>
                    <w:pStyle w:val="BodyText"/>
                    <w:ind w:left="20"/>
                    <w:spacing w:before="19" w:line="183" w:lineRule="auto"/>
                    <w:rPr>
                      <w:sz w:val="18"/>
                      <w:szCs w:val="18"/>
                    </w:rPr>
                  </w:pPr>
                  <w:r>
                    <w:rPr>
                      <w:sz w:val="18"/>
                      <w:szCs w:val="18"/>
                      <w:spacing w:val="8"/>
                    </w:rPr>
                    <w:t>参赛队伍在备场区等待检录</w:t>
                  </w:r>
                </w:p>
              </w:txbxContent>
            </v:textbox>
          </v:shape>
        </w:pict>
      </w:r>
      <w:r>
        <w:rPr>
          <w:sz w:val="18"/>
          <w:szCs w:val="18"/>
          <w:spacing w:val="8"/>
        </w:rPr>
        <w:t>①参赛队伍正确安装裁判系统</w:t>
      </w:r>
    </w:p>
    <w:p>
      <w:pPr>
        <w:pStyle w:val="BodyText"/>
        <w:ind w:left="5494"/>
        <w:spacing w:line="176" w:lineRule="auto"/>
        <w:rPr>
          <w:sz w:val="18"/>
          <w:szCs w:val="18"/>
        </w:rPr>
      </w:pPr>
      <w:r>
        <w:rPr>
          <w:sz w:val="18"/>
          <w:szCs w:val="18"/>
          <w:spacing w:val="8"/>
        </w:rPr>
        <w:t>②检查机器人是否符合规范文件要求</w:t>
      </w:r>
    </w:p>
    <w:p>
      <w:pPr>
        <w:spacing w:line="339" w:lineRule="auto"/>
        <w:rPr>
          <w:rFonts w:ascii="Arial"/>
          <w:sz w:val="21"/>
        </w:rPr>
      </w:pPr>
      <w:r>
        <w:pict>
          <v:shape id="_x0000_s54" style="position:absolute;margin-left:136.975pt;margin-top:1.07086pt;mso-position-vertical-relative:text;mso-position-horizontal-relative:text;width:0.7pt;height:5.2pt;z-index:-251365376;" filled="false" strokecolor="#66CCFF" strokeweight="0.68pt" coordsize="13,103" coordorigin="0,0" path="m6,6l6,96e">
            <v:stroke endcap="round" miterlimit="10"/>
          </v:shape>
        </w:pict>
      </w:r>
      <w:r>
        <w:pict>
          <v:shape id="_x0000_s56" style="position:absolute;margin-left:51.9271pt;margin-top:4.6087pt;mso-position-vertical-relative:text;mso-position-horizontal-relative:text;width:16.4pt;height:13.2pt;z-index:251967488;" filled="false" stroked="false" type="#_x0000_t202">
            <v:fill on="false"/>
            <v:stroke on="false"/>
            <v:path/>
            <v:imagedata o:title=""/>
            <o:lock v:ext="edit" aspectratio="false"/>
            <v:textbox inset="0mm,0mm,0mm,0mm">
              <w:txbxContent>
                <w:p>
                  <w:pPr>
                    <w:pStyle w:val="BodyText"/>
                    <w:ind w:left="20"/>
                    <w:spacing w:before="19" w:line="174" w:lineRule="auto"/>
                    <w:rPr>
                      <w:sz w:val="18"/>
                      <w:szCs w:val="18"/>
                    </w:rPr>
                  </w:pPr>
                  <w:r>
                    <w:rPr>
                      <w:sz w:val="18"/>
                      <w:szCs w:val="18"/>
                      <w:color w:val="62AFE3"/>
                      <w:spacing w:val="-2"/>
                    </w:rPr>
                    <w:t>NO</w:t>
                  </w:r>
                </w:p>
              </w:txbxContent>
            </v:textbox>
          </v:shape>
        </w:pict>
      </w:r>
      <w:r>
        <w:pict>
          <v:shape id="_x0000_s58" style="position:absolute;margin-left:112.592pt;margin-top:19.3648pt;mso-position-vertical-relative:text;mso-position-horizontal-relative:text;width:49.05pt;height:79.1pt;z-index:251954176;" filled="false" stroked="false" type="#_x0000_t202">
            <v:fill on="false"/>
            <v:stroke on="false"/>
            <v:path/>
            <v:imagedata o:title=""/>
            <o:lock v:ext="edit" aspectratio="false"/>
            <v:textbox inset="0mm,0mm,0mm,0mm">
              <w:txbxContent>
                <w:p>
                  <w:pPr>
                    <w:pStyle w:val="BodyText"/>
                    <w:ind w:left="116" w:right="20" w:hanging="94"/>
                    <w:spacing w:before="20" w:line="188" w:lineRule="auto"/>
                    <w:rPr>
                      <w:sz w:val="18"/>
                      <w:szCs w:val="18"/>
                    </w:rPr>
                  </w:pPr>
                  <w:r>
                    <w:rPr>
                      <w:sz w:val="18"/>
                      <w:szCs w:val="18"/>
                      <w:spacing w:val="7"/>
                    </w:rPr>
                    <w:t>是否通过赛</w:t>
                  </w:r>
                  <w:r>
                    <w:rPr>
                      <w:sz w:val="18"/>
                      <w:szCs w:val="18"/>
                      <w:spacing w:val="2"/>
                    </w:rPr>
                    <w:t xml:space="preserve"> </w:t>
                  </w:r>
                  <w:r>
                    <w:rPr>
                      <w:sz w:val="18"/>
                      <w:szCs w:val="18"/>
                      <w:spacing w:val="4"/>
                    </w:rPr>
                    <w:t>前检录？</w:t>
                  </w:r>
                </w:p>
                <w:p>
                  <w:pPr>
                    <w:spacing w:line="256" w:lineRule="auto"/>
                    <w:rPr>
                      <w:rFonts w:ascii="Arial"/>
                      <w:sz w:val="21"/>
                    </w:rPr>
                  </w:pPr>
                  <w:r/>
                </w:p>
                <w:p>
                  <w:pPr>
                    <w:pStyle w:val="BodyText"/>
                    <w:ind w:left="313"/>
                    <w:spacing w:before="77" w:line="174" w:lineRule="auto"/>
                    <w:rPr>
                      <w:sz w:val="18"/>
                      <w:szCs w:val="18"/>
                    </w:rPr>
                  </w:pPr>
                  <w:r>
                    <w:rPr>
                      <w:sz w:val="18"/>
                      <w:szCs w:val="18"/>
                      <w:color w:val="62AFE3"/>
                      <w:spacing w:val="14"/>
                    </w:rPr>
                    <w:t>YES</w:t>
                  </w:r>
                </w:p>
                <w:p>
                  <w:pPr>
                    <w:pStyle w:val="BodyText"/>
                    <w:ind w:left="20"/>
                    <w:spacing w:before="264" w:line="181" w:lineRule="auto"/>
                    <w:rPr>
                      <w:sz w:val="18"/>
                      <w:szCs w:val="18"/>
                    </w:rPr>
                  </w:pPr>
                  <w:r>
                    <w:rPr>
                      <w:sz w:val="18"/>
                      <w:szCs w:val="18"/>
                      <w:spacing w:val="8"/>
                    </w:rPr>
                    <w:t>抵达候场区</w:t>
                  </w:r>
                </w:p>
              </w:txbxContent>
            </v:textbox>
          </v:shape>
        </w:pict>
      </w:r>
      <w:r/>
    </w:p>
    <w:p>
      <w:pPr>
        <w:pStyle w:val="BodyText"/>
        <w:ind w:left="5467"/>
        <w:spacing w:before="78" w:line="176" w:lineRule="auto"/>
        <w:rPr>
          <w:sz w:val="18"/>
          <w:szCs w:val="18"/>
        </w:rPr>
      </w:pPr>
      <w:r>
        <w:rPr>
          <w:sz w:val="18"/>
          <w:szCs w:val="18"/>
          <w:spacing w:val="8"/>
        </w:rPr>
        <w:t>①开赛前指定时间到检录区进行检录</w:t>
      </w:r>
    </w:p>
    <w:p>
      <w:pPr>
        <w:pStyle w:val="BodyText"/>
        <w:ind w:left="5467"/>
        <w:spacing w:line="176" w:lineRule="auto"/>
        <w:rPr>
          <w:sz w:val="18"/>
          <w:szCs w:val="18"/>
        </w:rPr>
      </w:pPr>
      <w:r>
        <w:rPr>
          <w:sz w:val="18"/>
          <w:szCs w:val="18"/>
          <w:spacing w:val="8"/>
        </w:rPr>
        <w:t>②队长签字确认检录结果</w:t>
      </w:r>
    </w:p>
    <w:p>
      <w:pPr>
        <w:spacing w:line="452" w:lineRule="auto"/>
        <w:rPr>
          <w:rFonts w:ascii="Arial"/>
          <w:sz w:val="21"/>
        </w:rPr>
      </w:pPr>
      <w:r/>
    </w:p>
    <w:p>
      <w:pPr>
        <w:pStyle w:val="BodyText"/>
        <w:ind w:left="5456"/>
        <w:spacing w:before="78" w:line="176" w:lineRule="auto"/>
        <w:rPr>
          <w:sz w:val="18"/>
          <w:szCs w:val="18"/>
        </w:rPr>
      </w:pPr>
      <w:r>
        <w:rPr>
          <w:sz w:val="18"/>
          <w:szCs w:val="18"/>
          <w:spacing w:val="8"/>
        </w:rPr>
        <w:t>①赛前指定时间到达候场区</w:t>
      </w:r>
    </w:p>
    <w:p>
      <w:pPr>
        <w:pStyle w:val="BodyText"/>
        <w:ind w:left="5456"/>
        <w:spacing w:line="176" w:lineRule="auto"/>
        <w:rPr>
          <w:sz w:val="18"/>
          <w:szCs w:val="18"/>
        </w:rPr>
      </w:pPr>
      <w:r>
        <w:rPr>
          <w:sz w:val="18"/>
          <w:szCs w:val="18"/>
          <w:spacing w:val="8"/>
        </w:rPr>
        <w:t>②遵守候场秩序</w:t>
      </w:r>
    </w:p>
    <w:p>
      <w:pPr>
        <w:pStyle w:val="BodyText"/>
        <w:ind w:left="5456"/>
        <w:spacing w:before="1" w:line="176" w:lineRule="auto"/>
        <w:rPr>
          <w:sz w:val="18"/>
          <w:szCs w:val="18"/>
        </w:rPr>
      </w:pPr>
      <w:r>
        <w:pict>
          <v:shape id="_x0000_s60" style="position:absolute;margin-left:136.321pt;margin-top:10.8142pt;mso-position-vertical-relative:text;mso-position-horizontal-relative:text;width:0.7pt;height:9pt;z-index:-251367424;" filled="false" strokecolor="#66CCFF" strokeweight="0.68pt" coordsize="13,180" coordorigin="0,0" path="m6,6l6,173e">
            <v:stroke endcap="round" miterlimit="10"/>
          </v:shape>
        </w:pict>
      </w:r>
      <w:r>
        <w:rPr>
          <w:sz w:val="18"/>
          <w:szCs w:val="18"/>
          <w:spacing w:val="8"/>
        </w:rPr>
        <w:t>③参赛队伍等待进场比赛</w:t>
      </w:r>
    </w:p>
    <w:p>
      <w:pPr>
        <w:pStyle w:val="BodyText"/>
        <w:ind w:left="5456"/>
        <w:spacing w:before="210" w:line="176" w:lineRule="auto"/>
        <w:rPr>
          <w:sz w:val="18"/>
          <w:szCs w:val="18"/>
        </w:rPr>
      </w:pPr>
      <w:r>
        <w:pict>
          <v:shape id="_x0000_s62" style="position:absolute;margin-left:103.13pt;margin-top:18.5101pt;mso-position-vertical-relative:text;mso-position-horizontal-relative:text;width:68pt;height:13.8pt;z-index:251960320;" filled="false" stroked="false" type="#_x0000_t202">
            <v:fill on="false"/>
            <v:stroke on="false"/>
            <v:path/>
            <v:imagedata o:title=""/>
            <o:lock v:ext="edit" aspectratio="false"/>
            <v:textbox inset="0mm,0mm,0mm,0mm">
              <w:txbxContent>
                <w:p>
                  <w:pPr>
                    <w:pStyle w:val="BodyText"/>
                    <w:ind w:left="20"/>
                    <w:spacing w:before="19" w:line="183" w:lineRule="auto"/>
                    <w:rPr>
                      <w:sz w:val="18"/>
                      <w:szCs w:val="18"/>
                    </w:rPr>
                  </w:pPr>
                  <w:r>
                    <w:rPr>
                      <w:sz w:val="18"/>
                      <w:szCs w:val="18"/>
                      <w:spacing w:val="8"/>
                    </w:rPr>
                    <w:t>抵达赛场等候区</w:t>
                  </w:r>
                </w:p>
              </w:txbxContent>
            </v:textbox>
          </v:shape>
        </w:pict>
      </w:r>
      <w:r>
        <w:rPr>
          <w:sz w:val="18"/>
          <w:szCs w:val="18"/>
          <w:spacing w:val="7"/>
        </w:rPr>
        <w:t>①为机器人上电，</w:t>
      </w:r>
      <w:r>
        <w:rPr>
          <w:sz w:val="18"/>
          <w:szCs w:val="18"/>
          <w:spacing w:val="-25"/>
        </w:rPr>
        <w:t xml:space="preserve"> </w:t>
      </w:r>
      <w:r>
        <w:rPr>
          <w:sz w:val="18"/>
          <w:szCs w:val="18"/>
          <w:spacing w:val="7"/>
        </w:rPr>
        <w:t>检查机器人是否正常</w:t>
      </w:r>
    </w:p>
    <w:p>
      <w:pPr>
        <w:pStyle w:val="BodyText"/>
        <w:ind w:left="5456"/>
        <w:spacing w:before="1" w:line="175" w:lineRule="auto"/>
        <w:rPr>
          <w:sz w:val="18"/>
          <w:szCs w:val="18"/>
        </w:rPr>
      </w:pPr>
      <w:r>
        <w:rPr>
          <w:sz w:val="18"/>
          <w:szCs w:val="18"/>
          <w:spacing w:val="8"/>
        </w:rPr>
        <w:t>②连接裁判系统服务器</w:t>
      </w:r>
    </w:p>
    <w:p>
      <w:pPr>
        <w:pStyle w:val="BodyText"/>
        <w:ind w:left="5456"/>
        <w:spacing w:line="176" w:lineRule="auto"/>
        <w:rPr>
          <w:sz w:val="18"/>
          <w:szCs w:val="18"/>
        </w:rPr>
      </w:pPr>
      <w:r>
        <w:rPr>
          <w:sz w:val="18"/>
          <w:szCs w:val="18"/>
          <w:spacing w:val="8"/>
        </w:rPr>
        <w:t>③获取初始弹丸</w:t>
      </w:r>
    </w:p>
    <w:p>
      <w:pPr>
        <w:pStyle w:val="BodyText"/>
        <w:ind w:left="5456"/>
        <w:spacing w:before="1" w:line="176" w:lineRule="auto"/>
        <w:rPr>
          <w:sz w:val="18"/>
          <w:szCs w:val="18"/>
        </w:rPr>
      </w:pPr>
      <w:r>
        <w:rPr>
          <w:sz w:val="18"/>
          <w:szCs w:val="18"/>
          <w:spacing w:val="8"/>
        </w:rPr>
        <w:t>④操作手进入操作间</w:t>
      </w:r>
    </w:p>
    <w:p>
      <w:pPr>
        <w:pStyle w:val="BodyText"/>
        <w:ind w:left="5457" w:right="801" w:hanging="1"/>
        <w:spacing w:before="2" w:line="176" w:lineRule="auto"/>
        <w:rPr>
          <w:sz w:val="18"/>
          <w:szCs w:val="18"/>
        </w:rPr>
      </w:pPr>
      <w:r>
        <w:pict>
          <v:shape id="_x0000_s64" style="position:absolute;margin-left:108.202pt;margin-top:8.04243pt;mso-position-vertical-relative:text;mso-position-horizontal-relative:text;width:58.2pt;height:13.75pt;z-index:251962368;" filled="false" stroked="false" type="#_x0000_t202">
            <v:fill on="false"/>
            <v:stroke on="false"/>
            <v:path/>
            <v:imagedata o:title=""/>
            <o:lock v:ext="edit" aspectratio="false"/>
            <v:textbox inset="0mm,0mm,0mm,0mm">
              <w:txbxContent>
                <w:p>
                  <w:pPr>
                    <w:pStyle w:val="BodyText"/>
                    <w:ind w:left="20"/>
                    <w:spacing w:before="20" w:line="182" w:lineRule="auto"/>
                    <w:rPr>
                      <w:sz w:val="18"/>
                      <w:szCs w:val="18"/>
                    </w:rPr>
                  </w:pPr>
                  <w:r>
                    <w:rPr>
                      <w:sz w:val="18"/>
                      <w:szCs w:val="18"/>
                      <w:spacing w:val="7"/>
                    </w:rPr>
                    <w:t>准备阶段开始</w:t>
                  </w:r>
                </w:p>
              </w:txbxContent>
            </v:textbox>
          </v:shape>
        </w:pict>
      </w:r>
      <w:r>
        <w:rPr>
          <w:sz w:val="18"/>
          <w:szCs w:val="18"/>
          <w:spacing w:val="7"/>
        </w:rPr>
        <w:t>⑤最后30秒所有机器人需上电；参赛队员需</w:t>
      </w:r>
      <w:r>
        <w:rPr>
          <w:sz w:val="18"/>
          <w:szCs w:val="18"/>
          <w:spacing w:val="9"/>
        </w:rPr>
        <w:t xml:space="preserve"> </w:t>
      </w:r>
      <w:r>
        <w:rPr>
          <w:sz w:val="18"/>
          <w:szCs w:val="18"/>
          <w:spacing w:val="6"/>
        </w:rPr>
        <w:t>离开战场</w:t>
      </w:r>
    </w:p>
    <w:p>
      <w:pPr>
        <w:pStyle w:val="BodyText"/>
        <w:ind w:left="5456"/>
        <w:spacing w:before="1" w:line="191" w:lineRule="auto"/>
        <w:rPr>
          <w:sz w:val="18"/>
          <w:szCs w:val="18"/>
        </w:rPr>
      </w:pPr>
      <w:r>
        <w:pict>
          <v:shape id="_x0000_s66" style="position:absolute;margin-left:136.696pt;margin-top:6.45785pt;mso-position-vertical-relative:text;mso-position-horizontal-relative:text;width:0.7pt;height:10.2pt;z-index:-251366400;" filled="false" strokecolor="#66CCFF" strokeweight="0.68pt" coordsize="13,203" coordorigin="0,0" path="m6,6l6,196e">
            <v:stroke endcap="round" miterlimit="10"/>
          </v:shape>
        </w:pict>
      </w:r>
      <w:r>
        <w:pict>
          <v:shape id="_x0000_s68" style="position:absolute;margin-left:75.4336pt;margin-top:20.9323pt;mso-position-vertical-relative:text;mso-position-horizontal-relative:text;width:122.45pt;height:25.15pt;z-index:251955200;" filled="false" stroked="false" type="#_x0000_t202">
            <v:fill on="false"/>
            <v:stroke on="false"/>
            <v:path/>
            <v:imagedata o:title=""/>
            <o:lock v:ext="edit" aspectratio="false"/>
            <v:textbox inset="0mm,0mm,0mm,0mm">
              <w:txbxContent>
                <w:p>
                  <w:pPr>
                    <w:pStyle w:val="BodyText"/>
                    <w:ind w:left="20"/>
                    <w:spacing w:before="19" w:line="178" w:lineRule="auto"/>
                    <w:rPr>
                      <w:sz w:val="18"/>
                      <w:szCs w:val="18"/>
                    </w:rPr>
                  </w:pPr>
                  <w:r>
                    <w:rPr>
                      <w:sz w:val="18"/>
                      <w:szCs w:val="18"/>
                      <w:spacing w:val="7"/>
                    </w:rPr>
                    <w:t>十五秒裁判系统自检&amp;五秒倒</w:t>
                  </w:r>
                </w:p>
                <w:p>
                  <w:pPr>
                    <w:pStyle w:val="BodyText"/>
                    <w:ind w:left="1039"/>
                    <w:spacing w:before="1" w:line="181" w:lineRule="auto"/>
                    <w:rPr>
                      <w:sz w:val="18"/>
                      <w:szCs w:val="18"/>
                    </w:rPr>
                  </w:pPr>
                  <w:r>
                    <w:rPr>
                      <w:sz w:val="18"/>
                      <w:szCs w:val="18"/>
                      <w:spacing w:val="4"/>
                    </w:rPr>
                    <w:t>计时</w:t>
                  </w:r>
                </w:p>
              </w:txbxContent>
            </v:textbox>
          </v:shape>
        </w:pict>
      </w:r>
      <w:r>
        <w:rPr>
          <w:sz w:val="18"/>
          <w:szCs w:val="18"/>
          <w:spacing w:val="4"/>
        </w:rPr>
        <w:t>⑥ 特殊情况，</w:t>
      </w:r>
      <w:r>
        <w:rPr>
          <w:sz w:val="18"/>
          <w:szCs w:val="18"/>
          <w:spacing w:val="-19"/>
        </w:rPr>
        <w:t xml:space="preserve"> </w:t>
      </w:r>
      <w:r>
        <w:rPr>
          <w:sz w:val="18"/>
          <w:szCs w:val="18"/>
          <w:spacing w:val="4"/>
        </w:rPr>
        <w:t>技术暂停</w:t>
      </w:r>
    </w:p>
    <w:p>
      <w:pPr>
        <w:pStyle w:val="BodyText"/>
        <w:ind w:left="5456"/>
        <w:spacing w:before="222" w:line="176" w:lineRule="auto"/>
        <w:rPr>
          <w:sz w:val="18"/>
          <w:szCs w:val="18"/>
        </w:rPr>
      </w:pPr>
      <w:r>
        <w:rPr>
          <w:sz w:val="18"/>
          <w:szCs w:val="18"/>
          <w:spacing w:val="8"/>
        </w:rPr>
        <w:t>①裁判系统自检</w:t>
      </w:r>
    </w:p>
    <w:p>
      <w:pPr>
        <w:pStyle w:val="BodyText"/>
        <w:ind w:left="5456"/>
        <w:spacing w:before="1" w:line="192" w:lineRule="auto"/>
        <w:rPr>
          <w:sz w:val="18"/>
          <w:szCs w:val="18"/>
        </w:rPr>
      </w:pPr>
      <w:r>
        <w:rPr>
          <w:sz w:val="18"/>
          <w:szCs w:val="18"/>
          <w:spacing w:val="7"/>
        </w:rPr>
        <w:t>②裁判系统自检结束后，</w:t>
      </w:r>
      <w:r>
        <w:rPr>
          <w:sz w:val="18"/>
          <w:szCs w:val="18"/>
          <w:spacing w:val="-22"/>
        </w:rPr>
        <w:t xml:space="preserve"> </w:t>
      </w:r>
      <w:r>
        <w:rPr>
          <w:sz w:val="18"/>
          <w:szCs w:val="18"/>
          <w:spacing w:val="7"/>
        </w:rPr>
        <w:t>进入比赛倒计时</w:t>
      </w:r>
    </w:p>
    <w:p>
      <w:pPr>
        <w:spacing w:line="287" w:lineRule="auto"/>
        <w:rPr>
          <w:rFonts w:ascii="Arial"/>
          <w:sz w:val="21"/>
        </w:rPr>
      </w:pPr>
      <w:r>
        <w:pict>
          <v:shape id="_x0000_s70" style="position:absolute;margin-left:49.5835pt;margin-top:5.53897pt;mso-position-vertical-relative:text;mso-position-horizontal-relative:text;width:19.85pt;height:13.2pt;z-index:251966464;" filled="false" stroked="false" type="#_x0000_t202">
            <v:fill on="false"/>
            <v:stroke on="false"/>
            <v:path/>
            <v:imagedata o:title=""/>
            <o:lock v:ext="edit" aspectratio="false"/>
            <v:textbox inset="0mm,0mm,0mm,0mm">
              <w:txbxContent>
                <w:p>
                  <w:pPr>
                    <w:pStyle w:val="BodyText"/>
                    <w:ind w:left="20"/>
                    <w:spacing w:before="19" w:line="174" w:lineRule="auto"/>
                    <w:rPr>
                      <w:sz w:val="18"/>
                      <w:szCs w:val="18"/>
                    </w:rPr>
                  </w:pPr>
                  <w:r>
                    <w:rPr>
                      <w:sz w:val="18"/>
                      <w:szCs w:val="18"/>
                      <w:color w:val="62AFE3"/>
                      <w:spacing w:val="14"/>
                    </w:rPr>
                    <w:t>YES</w:t>
                  </w:r>
                </w:p>
              </w:txbxContent>
            </v:textbox>
          </v:shape>
        </w:pict>
      </w:r>
      <w:r/>
    </w:p>
    <w:p>
      <w:pPr>
        <w:pStyle w:val="BodyText"/>
        <w:ind w:left="5456"/>
        <w:spacing w:before="77" w:line="176" w:lineRule="auto"/>
        <w:rPr>
          <w:sz w:val="18"/>
          <w:szCs w:val="18"/>
        </w:rPr>
      </w:pPr>
      <w:r>
        <w:pict>
          <v:shape id="_x0000_s72" style="position:absolute;margin-left:99.9208pt;margin-top:7.18458pt;mso-position-vertical-relative:text;mso-position-horizontal-relative:text;width:74.2pt;height:13.8pt;z-index:251959296;" filled="false" stroked="false" type="#_x0000_t202">
            <v:fill on="false"/>
            <v:stroke on="false"/>
            <v:path/>
            <v:imagedata o:title=""/>
            <o:lock v:ext="edit" aspectratio="false"/>
            <v:textbox inset="0mm,0mm,0mm,0mm">
              <w:txbxContent>
                <w:p>
                  <w:pPr>
                    <w:pStyle w:val="BodyText"/>
                    <w:ind w:left="20"/>
                    <w:spacing w:before="19" w:line="183" w:lineRule="auto"/>
                    <w:rPr>
                      <w:sz w:val="18"/>
                      <w:szCs w:val="18"/>
                    </w:rPr>
                  </w:pPr>
                  <w:r>
                    <w:rPr>
                      <w:sz w:val="18"/>
                      <w:szCs w:val="18"/>
                      <w:spacing w:val="-4"/>
                    </w:rPr>
                    <w:t>比赛开始——结束</w:t>
                  </w:r>
                </w:p>
              </w:txbxContent>
            </v:textbox>
          </v:shape>
        </w:pict>
      </w:r>
      <w:r>
        <w:rPr>
          <w:sz w:val="18"/>
          <w:szCs w:val="18"/>
          <w:spacing w:val="8"/>
        </w:rPr>
        <w:t>①双方机器人在战场内进行射击对抗</w:t>
      </w:r>
    </w:p>
    <w:p>
      <w:pPr>
        <w:pStyle w:val="BodyText"/>
        <w:ind w:left="5456"/>
        <w:spacing w:before="1" w:line="176" w:lineRule="auto"/>
        <w:rPr>
          <w:sz w:val="18"/>
          <w:szCs w:val="18"/>
        </w:rPr>
      </w:pPr>
      <w:r>
        <w:rPr>
          <w:sz w:val="18"/>
          <w:szCs w:val="18"/>
          <w:spacing w:val="8"/>
        </w:rPr>
        <w:t>②按照比赛规则判定胜负</w:t>
      </w:r>
    </w:p>
    <w:p>
      <w:pPr>
        <w:spacing w:line="447" w:lineRule="auto"/>
        <w:rPr>
          <w:rFonts w:ascii="Arial"/>
          <w:sz w:val="21"/>
        </w:rPr>
      </w:pPr>
      <w:r>
        <w:pict>
          <v:shape id="_x0000_s74" style="position:absolute;margin-left:136.423pt;margin-top:1.82132pt;mso-position-vertical-relative:text;mso-position-horizontal-relative:text;width:0.7pt;height:9.75pt;z-index:-251364352;" filled="false" strokecolor="#66CCFF" strokeweight="0.68pt" coordsize="13,195" coordorigin="0,0" path="m6,6l6,188e">
            <v:stroke endcap="round" miterlimit="10"/>
          </v:shape>
        </w:pict>
      </w:r>
      <w:r/>
    </w:p>
    <w:p>
      <w:pPr>
        <w:pStyle w:val="BodyText"/>
        <w:ind w:left="2247"/>
        <w:spacing w:before="78" w:line="176" w:lineRule="auto"/>
        <w:rPr>
          <w:sz w:val="18"/>
          <w:szCs w:val="18"/>
        </w:rPr>
      </w:pPr>
      <w:r>
        <w:drawing>
          <wp:anchor distT="0" distB="0" distL="0" distR="0" simplePos="0" relativeHeight="251953152" behindDoc="1" locked="0" layoutInCell="1" allowOverlap="1">
            <wp:simplePos x="0" y="0"/>
            <wp:positionH relativeFrom="column">
              <wp:posOffset>666758</wp:posOffset>
            </wp:positionH>
            <wp:positionV relativeFrom="paragraph">
              <wp:posOffset>-4068169</wp:posOffset>
            </wp:positionV>
            <wp:extent cx="5161419" cy="6270077"/>
            <wp:effectExtent l="0" t="0" r="0" b="0"/>
            <wp:wrapNone/>
            <wp:docPr id="310" name="IM 310"/>
            <wp:cNvGraphicFramePr/>
            <a:graphic>
              <a:graphicData uri="http://schemas.openxmlformats.org/drawingml/2006/picture">
                <pic:pic>
                  <pic:nvPicPr>
                    <pic:cNvPr id="310" name="IM 310"/>
                    <pic:cNvPicPr/>
                  </pic:nvPicPr>
                  <pic:blipFill>
                    <a:blip r:embed="rId184"/>
                    <a:stretch>
                      <a:fillRect/>
                    </a:stretch>
                  </pic:blipFill>
                  <pic:spPr>
                    <a:xfrm rot="0">
                      <a:off x="0" y="0"/>
                      <a:ext cx="5161419" cy="6270077"/>
                    </a:xfrm>
                    <a:prstGeom prst="rect">
                      <a:avLst/>
                    </a:prstGeom>
                  </pic:spPr>
                </pic:pic>
              </a:graphicData>
            </a:graphic>
          </wp:anchor>
        </w:drawing>
      </w:r>
      <w:r>
        <w:rPr>
          <w:sz w:val="18"/>
          <w:szCs w:val="18"/>
          <w:spacing w:val="7"/>
        </w:rPr>
        <w:t>是否有下一</w:t>
      </w:r>
    </w:p>
    <w:p>
      <w:pPr>
        <w:pStyle w:val="BodyText"/>
        <w:ind w:left="2342"/>
        <w:spacing w:before="1" w:line="182" w:lineRule="auto"/>
        <w:rPr>
          <w:sz w:val="18"/>
          <w:szCs w:val="18"/>
        </w:rPr>
      </w:pPr>
      <w:r>
        <w:rPr>
          <w:sz w:val="18"/>
          <w:szCs w:val="18"/>
          <w:spacing w:val="4"/>
        </w:rPr>
        <w:t>局比赛？</w:t>
      </w:r>
    </w:p>
    <w:p>
      <w:pPr>
        <w:spacing w:line="264" w:lineRule="auto"/>
        <w:rPr>
          <w:rFonts w:ascii="Arial"/>
          <w:sz w:val="21"/>
        </w:rPr>
      </w:pPr>
      <w:r/>
    </w:p>
    <w:p>
      <w:pPr>
        <w:pStyle w:val="BodyText"/>
        <w:ind w:left="2589"/>
        <w:spacing w:before="78" w:line="174" w:lineRule="auto"/>
        <w:rPr>
          <w:sz w:val="18"/>
          <w:szCs w:val="18"/>
        </w:rPr>
      </w:pPr>
      <w:r>
        <w:rPr>
          <w:sz w:val="18"/>
          <w:szCs w:val="18"/>
          <w:color w:val="62AFE3"/>
          <w:spacing w:val="-2"/>
        </w:rPr>
        <w:t>NO</w:t>
      </w:r>
    </w:p>
    <w:p>
      <w:pPr>
        <w:pStyle w:val="BodyText"/>
        <w:ind w:left="5460"/>
        <w:spacing w:before="162" w:line="176" w:lineRule="auto"/>
        <w:rPr>
          <w:sz w:val="18"/>
          <w:szCs w:val="18"/>
        </w:rPr>
      </w:pPr>
      <w:r>
        <w:pict>
          <v:shape id="_x0000_s76" style="position:absolute;margin-left:107.509pt;margin-top:12.0602pt;mso-position-vertical-relative:text;mso-position-horizontal-relative:text;width:58.3pt;height:13.8pt;z-index:251961344;" filled="false" stroked="false" type="#_x0000_t202">
            <v:fill on="false"/>
            <v:stroke on="false"/>
            <v:path/>
            <v:imagedata o:title=""/>
            <o:lock v:ext="edit" aspectratio="false"/>
            <v:textbox inset="0mm,0mm,0mm,0mm">
              <w:txbxContent>
                <w:p>
                  <w:pPr>
                    <w:pStyle w:val="BodyText"/>
                    <w:ind w:left="20"/>
                    <w:spacing w:before="19" w:line="183" w:lineRule="auto"/>
                    <w:rPr>
                      <w:sz w:val="18"/>
                      <w:szCs w:val="18"/>
                    </w:rPr>
                  </w:pPr>
                  <w:r>
                    <w:rPr>
                      <w:sz w:val="18"/>
                      <w:szCs w:val="18"/>
                      <w:spacing w:val="7"/>
                    </w:rPr>
                    <w:t>一场比赛结束</w:t>
                  </w:r>
                </w:p>
              </w:txbxContent>
            </v:textbox>
          </v:shape>
        </w:pict>
      </w:r>
      <w:r>
        <w:rPr>
          <w:sz w:val="18"/>
          <w:szCs w:val="18"/>
          <w:spacing w:val="8"/>
        </w:rPr>
        <w:t>①机器人断电离开战场</w:t>
      </w:r>
    </w:p>
    <w:p>
      <w:pPr>
        <w:pStyle w:val="BodyText"/>
        <w:ind w:left="5460"/>
        <w:spacing w:before="2" w:line="203" w:lineRule="auto"/>
        <w:rPr>
          <w:sz w:val="18"/>
          <w:szCs w:val="18"/>
        </w:rPr>
      </w:pPr>
      <w:r>
        <w:rPr>
          <w:sz w:val="18"/>
          <w:szCs w:val="18"/>
          <w:spacing w:val="6"/>
        </w:rPr>
        <w:t>②5分钟内，</w:t>
      </w:r>
      <w:r>
        <w:rPr>
          <w:sz w:val="18"/>
          <w:szCs w:val="18"/>
          <w:spacing w:val="-14"/>
        </w:rPr>
        <w:t xml:space="preserve"> </w:t>
      </w:r>
      <w:r>
        <w:rPr>
          <w:sz w:val="18"/>
          <w:szCs w:val="18"/>
          <w:spacing w:val="6"/>
        </w:rPr>
        <w:t>队长签字确认成绩或发起申诉</w:t>
      </w:r>
    </w:p>
    <w:p>
      <w:pPr>
        <w:spacing w:line="256" w:lineRule="auto"/>
        <w:rPr>
          <w:rFonts w:ascii="Arial"/>
          <w:sz w:val="21"/>
        </w:rPr>
      </w:pPr>
      <w:r/>
    </w:p>
    <w:p>
      <w:pPr>
        <w:spacing w:line="257" w:lineRule="auto"/>
        <w:rPr>
          <w:rFonts w:ascii="Arial"/>
          <w:sz w:val="21"/>
        </w:rPr>
      </w:pPr>
      <w:r/>
    </w:p>
    <w:p>
      <w:pPr>
        <w:pStyle w:val="BodyText"/>
        <w:ind w:left="1610"/>
        <w:spacing w:before="77" w:line="199" w:lineRule="auto"/>
        <w:rPr>
          <w:sz w:val="18"/>
          <w:szCs w:val="18"/>
        </w:rPr>
      </w:pPr>
      <w:r>
        <w:pict>
          <v:shape id="_x0000_s78" style="position:absolute;margin-left:458.271pt;margin-top:5.63443pt;mso-position-vertical-relative:text;mso-position-horizontal-relative:text;width:0.25pt;height:7.25pt;z-index:251968512;" filled="false" strokecolor="#66CCFF" strokeweight="0.20pt" coordsize="5,145" coordorigin="0,0" path="m2,142l2,2e">
            <v:stroke endcap="round" miterlimit="10"/>
          </v:shape>
        </w:pict>
      </w:r>
      <w:r>
        <w:pict>
          <v:shape id="_x0000_s80" style="position:absolute;margin-left:269.418pt;margin-top:2.93685pt;mso-position-vertical-relative:text;mso-position-horizontal-relative:text;width:112.4pt;height:13.75pt;z-index:251957248;" filled="false" stroked="false" type="#_x0000_t202">
            <v:fill on="false"/>
            <v:stroke on="false"/>
            <v:path/>
            <v:imagedata o:title=""/>
            <o:lock v:ext="edit" aspectratio="false"/>
            <v:textbox inset="0mm,0mm,0mm,0mm">
              <w:txbxContent>
                <w:p>
                  <w:pPr>
                    <w:pStyle w:val="BodyText"/>
                    <w:ind w:left="20"/>
                    <w:spacing w:before="19" w:line="183" w:lineRule="auto"/>
                    <w:rPr>
                      <w:sz w:val="18"/>
                      <w:szCs w:val="18"/>
                    </w:rPr>
                  </w:pPr>
                  <w:r>
                    <w:rPr>
                      <w:sz w:val="18"/>
                      <w:szCs w:val="18"/>
                      <w:position w:val="-1"/>
                    </w:rPr>
                    <w:drawing>
                      <wp:inline distT="0" distB="0" distL="0" distR="0">
                        <wp:extent cx="2595" cy="91712"/>
                        <wp:effectExtent l="0" t="0" r="0" b="0"/>
                        <wp:docPr id="312" name="IM 312"/>
                        <wp:cNvGraphicFramePr/>
                        <a:graphic>
                          <a:graphicData uri="http://schemas.openxmlformats.org/drawingml/2006/picture">
                            <pic:pic>
                              <pic:nvPicPr>
                                <pic:cNvPr id="312" name="IM 312"/>
                                <pic:cNvPicPr/>
                              </pic:nvPicPr>
                              <pic:blipFill>
                                <a:blip r:embed="rId185"/>
                                <a:stretch>
                                  <a:fillRect/>
                                </a:stretch>
                              </pic:blipFill>
                              <pic:spPr>
                                <a:xfrm rot="0">
                                  <a:off x="0" y="0"/>
                                  <a:ext cx="2595" cy="91712"/>
                                </a:xfrm>
                                <a:prstGeom prst="rect">
                                  <a:avLst/>
                                </a:prstGeom>
                              </pic:spPr>
                            </pic:pic>
                          </a:graphicData>
                        </a:graphic>
                      </wp:inline>
                    </w:drawing>
                  </w:r>
                  <w:r>
                    <w:rPr>
                      <w:sz w:val="18"/>
                      <w:szCs w:val="18"/>
                      <w:spacing w:val="4"/>
                    </w:rPr>
                    <w:t xml:space="preserve"> </w:t>
                  </w:r>
                  <w:r>
                    <w:rPr>
                      <w:sz w:val="18"/>
                      <w:szCs w:val="18"/>
                      <w:spacing w:val="9"/>
                    </w:rPr>
                    <w:t>回收弹丸、袖标、</w:t>
                  </w:r>
                  <w:r>
                    <w:rPr>
                      <w:sz w:val="18"/>
                      <w:szCs w:val="18"/>
                    </w:rPr>
                    <w:t>PASS</w:t>
                  </w:r>
                  <w:r>
                    <w:rPr>
                      <w:sz w:val="18"/>
                      <w:szCs w:val="18"/>
                      <w:spacing w:val="9"/>
                    </w:rPr>
                    <w:t>卡</w:t>
                  </w:r>
                </w:p>
              </w:txbxContent>
            </v:textbox>
          </v:shape>
        </w:pict>
      </w:r>
      <w:r>
        <w:rPr>
          <w:sz w:val="18"/>
          <w:szCs w:val="18"/>
          <w:spacing w:val="5"/>
        </w:rPr>
        <w:t>队伍离开赛场，</w:t>
      </w:r>
      <w:r>
        <w:rPr>
          <w:sz w:val="18"/>
          <w:szCs w:val="18"/>
          <w:spacing w:val="-22"/>
        </w:rPr>
        <w:t xml:space="preserve"> </w:t>
      </w:r>
      <w:r>
        <w:rPr>
          <w:sz w:val="18"/>
          <w:szCs w:val="18"/>
          <w:spacing w:val="5"/>
        </w:rPr>
        <w:t>抵达退弹区</w:t>
      </w:r>
    </w:p>
    <w:p>
      <w:pPr>
        <w:spacing w:line="249" w:lineRule="auto"/>
        <w:rPr>
          <w:rFonts w:ascii="Arial"/>
          <w:sz w:val="21"/>
        </w:rPr>
      </w:pPr>
      <w:r/>
    </w:p>
    <w:p>
      <w:pPr>
        <w:spacing w:line="249" w:lineRule="auto"/>
        <w:rPr>
          <w:rFonts w:ascii="Arial"/>
          <w:sz w:val="21"/>
        </w:rPr>
      </w:pPr>
      <w:r/>
    </w:p>
    <w:p>
      <w:pPr>
        <w:pStyle w:val="BodyText"/>
        <w:ind w:left="2357"/>
        <w:spacing w:before="77" w:line="182" w:lineRule="auto"/>
        <w:rPr>
          <w:sz w:val="18"/>
          <w:szCs w:val="18"/>
        </w:rPr>
      </w:pPr>
      <w:r>
        <w:pict>
          <v:shape id="_x0000_s82" style="position:absolute;margin-left:69.3547pt;margin-top:5.69139pt;mso-position-vertical-relative:text;mso-position-horizontal-relative:text;width:0.25pt;height:6.95pt;z-index:251970560;" filled="false" strokecolor="#66CCFF" strokeweight="0.20pt" coordsize="5,138" coordorigin="0,0" path="m2,2l2,136e">
            <v:stroke endcap="round" miterlimit="10"/>
          </v:shape>
        </w:pict>
      </w:r>
      <w:r>
        <w:pict>
          <v:shape id="_x0000_s84" style="position:absolute;margin-left:203.492pt;margin-top:5.69139pt;mso-position-vertical-relative:text;mso-position-horizontal-relative:text;width:0.25pt;height:6.95pt;z-index:251971584;" filled="false" strokecolor="#66CCFF" strokeweight="0.20pt" coordsize="5,138" coordorigin="0,0" path="m2,136l2,2e">
            <v:stroke endcap="round" miterlimit="10"/>
          </v:shape>
        </w:pict>
      </w:r>
      <w:r>
        <w:pict>
          <v:shape id="_x0000_s86" style="position:absolute;margin-left:458.271pt;margin-top:4.73762pt;mso-position-vertical-relative:text;mso-position-horizontal-relative:text;width:0.25pt;height:7.25pt;z-index:251969536;" filled="false" strokecolor="#66CCFF" strokeweight="0.20pt" coordsize="5,145" coordorigin="0,0" path="m2,142l2,2e">
            <v:stroke endcap="round" miterlimit="10"/>
          </v:shape>
        </w:pict>
      </w:r>
      <w:r>
        <w:pict>
          <v:shape id="_x0000_s88" style="position:absolute;margin-left:269.418pt;margin-top:2.04527pt;mso-position-vertical-relative:text;mso-position-horizontal-relative:text;width:51.35pt;height:13.75pt;z-index:251963392;" filled="false" stroked="false" type="#_x0000_t202">
            <v:fill on="false"/>
            <v:stroke on="false"/>
            <v:path/>
            <v:imagedata o:title=""/>
            <o:lock v:ext="edit" aspectratio="false"/>
            <v:textbox inset="0mm,0mm,0mm,0mm">
              <w:txbxContent>
                <w:p>
                  <w:pPr>
                    <w:pStyle w:val="BodyText"/>
                    <w:ind w:left="20"/>
                    <w:spacing w:before="19" w:line="183" w:lineRule="auto"/>
                    <w:rPr>
                      <w:sz w:val="18"/>
                      <w:szCs w:val="18"/>
                    </w:rPr>
                  </w:pPr>
                  <w:r>
                    <w:rPr>
                      <w:sz w:val="18"/>
                      <w:szCs w:val="18"/>
                      <w:position w:val="-1"/>
                    </w:rPr>
                    <w:drawing>
                      <wp:inline distT="0" distB="0" distL="0" distR="0">
                        <wp:extent cx="2595" cy="91712"/>
                        <wp:effectExtent l="0" t="0" r="0" b="0"/>
                        <wp:docPr id="314" name="IM 314"/>
                        <wp:cNvGraphicFramePr/>
                        <a:graphic>
                          <a:graphicData uri="http://schemas.openxmlformats.org/drawingml/2006/picture">
                            <pic:pic>
                              <pic:nvPicPr>
                                <pic:cNvPr id="314" name="IM 314"/>
                                <pic:cNvPicPr/>
                              </pic:nvPicPr>
                              <pic:blipFill>
                                <a:blip r:embed="rId186"/>
                                <a:stretch>
                                  <a:fillRect/>
                                </a:stretch>
                              </pic:blipFill>
                              <pic:spPr>
                                <a:xfrm rot="0">
                                  <a:off x="0" y="0"/>
                                  <a:ext cx="2595" cy="91712"/>
                                </a:xfrm>
                                <a:prstGeom prst="rect">
                                  <a:avLst/>
                                </a:prstGeom>
                              </pic:spPr>
                            </pic:pic>
                          </a:graphicData>
                        </a:graphic>
                      </wp:inline>
                    </w:drawing>
                  </w:r>
                  <w:r>
                    <w:rPr>
                      <w:sz w:val="18"/>
                      <w:szCs w:val="18"/>
                      <w:spacing w:val="-7"/>
                    </w:rPr>
                    <w:t xml:space="preserve"> </w:t>
                  </w:r>
                  <w:r>
                    <w:rPr>
                      <w:sz w:val="18"/>
                      <w:szCs w:val="18"/>
                      <w:spacing w:val="7"/>
                    </w:rPr>
                    <w:t>返回备场区</w:t>
                  </w:r>
                </w:p>
              </w:txbxContent>
            </v:textbox>
          </v:shape>
        </w:pict>
      </w:r>
      <w:r>
        <w:rPr>
          <w:sz w:val="18"/>
          <w:szCs w:val="18"/>
          <w:spacing w:val="7"/>
        </w:rPr>
        <w:t>返回备场</w:t>
      </w:r>
    </w:p>
    <w:p>
      <w:pPr>
        <w:spacing w:line="327" w:lineRule="auto"/>
        <w:rPr>
          <w:rFonts w:ascii="Arial"/>
          <w:sz w:val="21"/>
        </w:rPr>
      </w:pPr>
      <w:r/>
    </w:p>
    <w:p>
      <w:pPr>
        <w:pStyle w:val="BodyText"/>
        <w:ind w:left="3868"/>
        <w:spacing w:before="91" w:line="204" w:lineRule="auto"/>
        <w:outlineLvl w:val="0"/>
        <w:rPr/>
      </w:pPr>
      <w:bookmarkStart w:name="bookmark131" w:id="171"/>
      <w:bookmarkEnd w:id="171"/>
      <w:r>
        <w:rPr>
          <w:spacing w:val="-8"/>
        </w:rPr>
        <w:t>图</w:t>
      </w:r>
      <w:r>
        <w:rPr>
          <w:spacing w:val="59"/>
          <w:w w:val="101"/>
        </w:rPr>
        <w:t xml:space="preserve"> </w:t>
      </w:r>
      <w:r>
        <w:rPr>
          <w:spacing w:val="-8"/>
        </w:rPr>
        <w:t>6-1</w:t>
      </w:r>
      <w:r>
        <w:rPr>
          <w:spacing w:val="51"/>
        </w:rPr>
        <w:t xml:space="preserve"> </w:t>
      </w:r>
      <w:r>
        <w:rPr>
          <w:spacing w:val="-8"/>
        </w:rPr>
        <w:t>单场比赛流程图</w:t>
      </w:r>
    </w:p>
    <w:p>
      <w:pPr>
        <w:spacing w:line="204" w:lineRule="auto"/>
        <w:sectPr>
          <w:headerReference w:type="default" r:id="rId78"/>
          <w:footerReference w:type="default" r:id="rId181"/>
          <w:pgSz w:w="11907" w:h="16839"/>
          <w:pgMar w:top="1226" w:right="1034" w:bottom="1365" w:left="1012" w:header="981" w:footer="1079" w:gutter="0"/>
        </w:sectPr>
        <w:rPr/>
      </w:pPr>
    </w:p>
    <w:p>
      <w:pPr>
        <w:spacing w:line="299" w:lineRule="auto"/>
        <w:rPr>
          <w:rFonts w:ascii="Arial"/>
          <w:sz w:val="21"/>
        </w:rPr>
      </w:pPr>
      <w:r/>
    </w:p>
    <w:p>
      <w:pPr>
        <w:ind w:left="137"/>
        <w:spacing w:before="117" w:line="475" w:lineRule="exact"/>
        <w:outlineLvl w:val="0"/>
        <w:rPr>
          <w:rFonts w:ascii="SimSun" w:hAnsi="SimSun" w:eastAsia="SimSun" w:cs="SimSun"/>
          <w:sz w:val="36"/>
          <w:szCs w:val="36"/>
        </w:rPr>
      </w:pPr>
      <w:bookmarkStart w:name="bookmark47" w:id="172"/>
      <w:bookmarkEnd w:id="172"/>
      <w:r>
        <w:rPr>
          <w:rFonts w:ascii="SimSun" w:hAnsi="SimSun" w:eastAsia="SimSun" w:cs="SimSun"/>
          <w:sz w:val="36"/>
          <w:szCs w:val="36"/>
          <w:b/>
          <w:bCs/>
          <w:color w:val="333399"/>
          <w:spacing w:val="-14"/>
          <w:position w:val="1"/>
        </w:rPr>
        <w:t>6.1</w:t>
      </w:r>
      <w:r>
        <w:rPr>
          <w:rFonts w:ascii="SimSun" w:hAnsi="SimSun" w:eastAsia="SimSun" w:cs="SimSun"/>
          <w:sz w:val="36"/>
          <w:szCs w:val="36"/>
          <w:color w:val="333399"/>
          <w:spacing w:val="55"/>
          <w:position w:val="1"/>
        </w:rPr>
        <w:t xml:space="preserve"> </w:t>
      </w:r>
      <w:r>
        <w:rPr>
          <w:rFonts w:ascii="SimSun" w:hAnsi="SimSun" w:eastAsia="SimSun" w:cs="SimSun"/>
          <w:sz w:val="36"/>
          <w:szCs w:val="36"/>
          <w:b/>
          <w:bCs/>
          <w:color w:val="333399"/>
          <w:spacing w:val="-14"/>
          <w:position w:val="1"/>
        </w:rPr>
        <w:t>赛前检录</w:t>
      </w:r>
    </w:p>
    <w:p>
      <w:pPr>
        <w:spacing w:line="400" w:lineRule="auto"/>
        <w:rPr>
          <w:rFonts w:ascii="Arial"/>
          <w:sz w:val="21"/>
        </w:rPr>
      </w:pPr>
      <w:r>
        <w:drawing>
          <wp:anchor distT="0" distB="0" distL="0" distR="0" simplePos="0" relativeHeight="251978752" behindDoc="0" locked="0" layoutInCell="1" allowOverlap="1">
            <wp:simplePos x="0" y="0"/>
            <wp:positionH relativeFrom="column">
              <wp:posOffset>9144</wp:posOffset>
            </wp:positionH>
            <wp:positionV relativeFrom="paragraph">
              <wp:posOffset>154661</wp:posOffset>
            </wp:positionV>
            <wp:extent cx="6251447" cy="6350"/>
            <wp:effectExtent l="0" t="0" r="0" b="0"/>
            <wp:wrapNone/>
            <wp:docPr id="316" name="IM 316"/>
            <wp:cNvGraphicFramePr/>
            <a:graphic>
              <a:graphicData uri="http://schemas.openxmlformats.org/drawingml/2006/picture">
                <pic:pic>
                  <pic:nvPicPr>
                    <pic:cNvPr id="316" name="IM 316"/>
                    <pic:cNvPicPr/>
                  </pic:nvPicPr>
                  <pic:blipFill>
                    <a:blip r:embed="rId188"/>
                    <a:stretch>
                      <a:fillRect/>
                    </a:stretch>
                  </pic:blipFill>
                  <pic:spPr>
                    <a:xfrm rot="0">
                      <a:off x="0" y="0"/>
                      <a:ext cx="6251447" cy="6350"/>
                    </a:xfrm>
                    <a:prstGeom prst="rect">
                      <a:avLst/>
                    </a:prstGeom>
                  </pic:spPr>
                </pic:pic>
              </a:graphicData>
            </a:graphic>
          </wp:anchor>
        </w:drawing>
      </w:r>
      <w:r/>
    </w:p>
    <w:p>
      <w:pPr>
        <w:pStyle w:val="BodyText"/>
        <w:ind w:left="956"/>
        <w:spacing w:before="90" w:line="211" w:lineRule="auto"/>
        <w:rPr/>
      </w:pPr>
      <w:r>
        <w:rPr>
          <w:rFonts w:ascii="Wingdings" w:hAnsi="Wingdings" w:eastAsia="Wingdings" w:cs="Wingdings"/>
          <w:b/>
          <w:bCs/>
          <w:spacing w:val="-2"/>
          <w:position w:val="1"/>
        </w:rPr>
        <w:t>l</w:t>
      </w:r>
      <w:r>
        <w:rPr>
          <w:rFonts w:ascii="Wingdings" w:hAnsi="Wingdings" w:eastAsia="Wingdings" w:cs="Wingdings"/>
          <w:spacing w:val="70"/>
          <w:position w:val="1"/>
        </w:rPr>
        <w:t xml:space="preserve"> </w:t>
      </w:r>
      <w:r>
        <w:rPr>
          <w:spacing w:val="-2"/>
        </w:rPr>
        <w:t>预检录与适应性训练的检录结果，仅供参考，</w:t>
      </w:r>
      <w:r>
        <w:rPr>
          <w:spacing w:val="-41"/>
        </w:rPr>
        <w:t xml:space="preserve"> </w:t>
      </w:r>
      <w:r>
        <w:rPr>
          <w:spacing w:val="-2"/>
        </w:rPr>
        <w:t>不作为正式比赛的检录通过依据。</w:t>
      </w:r>
    </w:p>
    <w:p>
      <w:pPr>
        <w:pStyle w:val="BodyText"/>
        <w:ind w:left="956"/>
        <w:spacing w:before="240" w:line="201" w:lineRule="auto"/>
        <w:rPr/>
      </w:pPr>
      <w:r>
        <w:drawing>
          <wp:anchor distT="0" distB="0" distL="0" distR="0" simplePos="0" relativeHeight="251976704" behindDoc="0" locked="0" layoutInCell="1" allowOverlap="1">
            <wp:simplePos x="0" y="0"/>
            <wp:positionH relativeFrom="column">
              <wp:posOffset>78231</wp:posOffset>
            </wp:positionH>
            <wp:positionV relativeFrom="paragraph">
              <wp:posOffset>231544</wp:posOffset>
            </wp:positionV>
            <wp:extent cx="323646" cy="341625"/>
            <wp:effectExtent l="0" t="0" r="0" b="0"/>
            <wp:wrapNone/>
            <wp:docPr id="318" name="IM 318"/>
            <wp:cNvGraphicFramePr/>
            <a:graphic>
              <a:graphicData uri="http://schemas.openxmlformats.org/drawingml/2006/picture">
                <pic:pic>
                  <pic:nvPicPr>
                    <pic:cNvPr id="318" name="IM 318"/>
                    <pic:cNvPicPr/>
                  </pic:nvPicPr>
                  <pic:blipFill>
                    <a:blip r:embed="rId71"/>
                    <a:stretch>
                      <a:fillRect/>
                    </a:stretch>
                  </pic:blipFill>
                  <pic:spPr>
                    <a:xfrm rot="0">
                      <a:off x="0" y="0"/>
                      <a:ext cx="323646" cy="341625"/>
                    </a:xfrm>
                    <a:prstGeom prst="rect">
                      <a:avLst/>
                    </a:prstGeom>
                  </pic:spPr>
                </pic:pic>
              </a:graphicData>
            </a:graphic>
          </wp:anchor>
        </w:drawing>
      </w:r>
      <w:r>
        <w:rPr>
          <w:rFonts w:ascii="Wingdings" w:hAnsi="Wingdings" w:eastAsia="Wingdings" w:cs="Wingdings"/>
          <w:b/>
          <w:bCs/>
          <w:spacing w:val="-3"/>
          <w:position w:val="1"/>
        </w:rPr>
        <w:t>l</w:t>
      </w:r>
      <w:r>
        <w:rPr>
          <w:rFonts w:ascii="Wingdings" w:hAnsi="Wingdings" w:eastAsia="Wingdings" w:cs="Wingdings"/>
          <w:spacing w:val="75"/>
          <w:position w:val="1"/>
        </w:rPr>
        <w:t xml:space="preserve"> </w:t>
      </w:r>
      <w:r>
        <w:rPr>
          <w:spacing w:val="-3"/>
        </w:rPr>
        <w:t>正式比赛的检录结果仅对当场比赛生效。</w:t>
      </w:r>
    </w:p>
    <w:p>
      <w:pPr>
        <w:pStyle w:val="BodyText"/>
        <w:ind w:left="1364" w:right="100" w:hanging="408"/>
        <w:spacing w:before="256" w:line="282" w:lineRule="auto"/>
        <w:rPr/>
      </w:pPr>
      <w:r>
        <w:rPr>
          <w:rFonts w:ascii="Wingdings" w:hAnsi="Wingdings" w:eastAsia="Wingdings" w:cs="Wingdings"/>
          <w:b/>
          <w:bCs/>
          <w:spacing w:val="-1"/>
          <w:position w:val="1"/>
        </w:rPr>
        <w:t>l</w:t>
      </w:r>
      <w:r>
        <w:rPr>
          <w:rFonts w:ascii="Wingdings" w:hAnsi="Wingdings" w:eastAsia="Wingdings" w:cs="Wingdings"/>
          <w:spacing w:val="73"/>
          <w:position w:val="1"/>
        </w:rPr>
        <w:t xml:space="preserve"> </w:t>
      </w:r>
      <w:r>
        <w:rPr>
          <w:spacing w:val="-1"/>
        </w:rPr>
        <w:t>通过检录仅证明检录时机器人满足检录通过标准，参赛队伍需自行保证机器人始终满足制作</w:t>
      </w:r>
      <w:r>
        <w:rPr/>
        <w:t xml:space="preserve"> </w:t>
      </w:r>
      <w:r>
        <w:rPr>
          <w:spacing w:val="-1"/>
        </w:rPr>
        <w:t>规范手册的要求。</w:t>
      </w:r>
    </w:p>
    <w:p>
      <w:pPr>
        <w:spacing w:line="306" w:lineRule="auto"/>
        <w:rPr>
          <w:rFonts w:ascii="Arial"/>
          <w:sz w:val="21"/>
        </w:rPr>
      </w:pPr>
      <w:r>
        <w:drawing>
          <wp:anchor distT="0" distB="0" distL="0" distR="0" simplePos="0" relativeHeight="251977728" behindDoc="0" locked="0" layoutInCell="1" allowOverlap="1">
            <wp:simplePos x="0" y="0"/>
            <wp:positionH relativeFrom="column">
              <wp:posOffset>0</wp:posOffset>
            </wp:positionH>
            <wp:positionV relativeFrom="paragraph">
              <wp:posOffset>113786</wp:posOffset>
            </wp:positionV>
            <wp:extent cx="6260591" cy="6350"/>
            <wp:effectExtent l="0" t="0" r="0" b="0"/>
            <wp:wrapNone/>
            <wp:docPr id="320" name="IM 320"/>
            <wp:cNvGraphicFramePr/>
            <a:graphic>
              <a:graphicData uri="http://schemas.openxmlformats.org/drawingml/2006/picture">
                <pic:pic>
                  <pic:nvPicPr>
                    <pic:cNvPr id="320" name="IM 320"/>
                    <pic:cNvPicPr/>
                  </pic:nvPicPr>
                  <pic:blipFill>
                    <a:blip r:embed="rId189"/>
                    <a:stretch>
                      <a:fillRect/>
                    </a:stretch>
                  </pic:blipFill>
                  <pic:spPr>
                    <a:xfrm rot="0">
                      <a:off x="0" y="0"/>
                      <a:ext cx="6260591" cy="6350"/>
                    </a:xfrm>
                    <a:prstGeom prst="rect">
                      <a:avLst/>
                    </a:prstGeom>
                  </pic:spPr>
                </pic:pic>
              </a:graphicData>
            </a:graphic>
          </wp:anchor>
        </w:drawing>
      </w:r>
      <w:r/>
    </w:p>
    <w:p>
      <w:pPr>
        <w:pStyle w:val="BodyText"/>
        <w:ind w:left="133" w:right="100" w:hanging="4"/>
        <w:spacing w:before="90" w:line="261" w:lineRule="auto"/>
        <w:jc w:val="both"/>
        <w:rPr/>
      </w:pPr>
      <w:r>
        <w:rPr>
          <w:spacing w:val="-1"/>
        </w:rPr>
        <w:t>为确保参赛队伍制作的机器人符合</w:t>
      </w:r>
      <w:hyperlink w:history="true" r:id="rId39">
        <w:r>
          <w:rPr>
            <w:color w:val="0000FF"/>
            <w:spacing w:val="-1"/>
          </w:rPr>
          <w:t>《RoboMaster</w:t>
        </w:r>
        <w:r>
          <w:rPr>
            <w:color w:val="0000FF"/>
            <w:spacing w:val="29"/>
          </w:rPr>
          <w:t xml:space="preserve"> </w:t>
        </w:r>
        <w:r>
          <w:rPr>
            <w:color w:val="0000FF"/>
            <w:spacing w:val="-1"/>
          </w:rPr>
          <w:t>20</w:t>
        </w:r>
        <w:r>
          <w:rPr>
            <w:color w:val="0000FF"/>
            <w:spacing w:val="-2"/>
          </w:rPr>
          <w:t>25</w:t>
        </w:r>
        <w:r>
          <w:rPr>
            <w:color w:val="0000FF"/>
            <w:spacing w:val="51"/>
            <w:w w:val="101"/>
          </w:rPr>
          <w:t xml:space="preserve"> </w:t>
        </w:r>
        <w:r>
          <w:rPr>
            <w:color w:val="0000FF"/>
            <w:spacing w:val="-2"/>
          </w:rPr>
          <w:t>机甲大师高校系列赛机器人制作规范手册》</w:t>
        </w:r>
      </w:hyperlink>
      <w:r>
        <w:rPr>
          <w:spacing w:val="-2"/>
        </w:rPr>
        <w:t>的要</w:t>
      </w:r>
      <w:r>
        <w:rPr/>
        <w:t xml:space="preserve"> </w:t>
      </w:r>
      <w:r>
        <w:rPr>
          <w:spacing w:val="-4"/>
        </w:rPr>
        <w:t>求，3V3 对抗赛、步兵对抗赛、工程挑战赛的参赛队伍分别需要提前 60 分钟、40 分钟、30 分钟到达检录</w:t>
      </w:r>
      <w:r>
        <w:rPr>
          <w:spacing w:val="2"/>
        </w:rPr>
        <w:t xml:space="preserve"> </w:t>
      </w:r>
      <w:r>
        <w:rPr>
          <w:spacing w:val="-1"/>
        </w:rPr>
        <w:t>区进行赛前检录。检录流程如下：</w:t>
      </w:r>
    </w:p>
    <w:p>
      <w:pPr>
        <w:pStyle w:val="BodyText"/>
        <w:ind w:left="4280" w:right="551" w:firstLine="10"/>
        <w:spacing w:before="309" w:line="177" w:lineRule="auto"/>
        <w:jc w:val="both"/>
        <w:rPr>
          <w:sz w:val="20"/>
          <w:szCs w:val="20"/>
        </w:rPr>
      </w:pPr>
      <w:r>
        <w:pict>
          <v:shape id="_x0000_s90" style="position:absolute;margin-left:31.2434pt;margin-top:39.1264pt;mso-position-vertical-relative:text;mso-position-horizontal-relative:text;width:138pt;height:15.05pt;z-index:251973632;" filled="false" stroked="false" type="#_x0000_t202">
            <v:fill on="false"/>
            <v:stroke on="false"/>
            <v:path/>
            <v:imagedata o:title=""/>
            <o:lock v:ext="edit" aspectratio="false"/>
            <v:textbox inset="0mm,0mm,0mm,0mm">
              <w:txbxContent>
                <w:p>
                  <w:pPr>
                    <w:pStyle w:val="BodyText"/>
                    <w:ind w:left="20"/>
                    <w:spacing w:before="19" w:line="182" w:lineRule="auto"/>
                    <w:rPr>
                      <w:sz w:val="20"/>
                      <w:szCs w:val="20"/>
                    </w:rPr>
                  </w:pPr>
                  <w:r>
                    <w:rPr>
                      <w:sz w:val="20"/>
                      <w:szCs w:val="20"/>
                      <w:spacing w:val="9"/>
                    </w:rPr>
                    <w:t>参赛队员将机器人带入检录区</w:t>
                  </w:r>
                </w:p>
              </w:txbxContent>
            </v:textbox>
          </v:shape>
        </w:pict>
      </w:r>
      <w:r>
        <w:rPr>
          <w:sz w:val="20"/>
          <w:szCs w:val="20"/>
          <w:spacing w:val="7"/>
        </w:rPr>
        <w:t>除每台步兵机器人由一名队员负责带入检录区外，</w:t>
      </w:r>
      <w:r>
        <w:rPr>
          <w:sz w:val="20"/>
          <w:szCs w:val="20"/>
          <w:spacing w:val="-12"/>
        </w:rPr>
        <w:t xml:space="preserve"> </w:t>
      </w:r>
      <w:r>
        <w:rPr>
          <w:sz w:val="20"/>
          <w:szCs w:val="20"/>
          <w:spacing w:val="7"/>
        </w:rPr>
        <w:t>其它</w:t>
      </w:r>
      <w:r>
        <w:rPr>
          <w:sz w:val="20"/>
          <w:szCs w:val="20"/>
        </w:rPr>
        <w:t xml:space="preserve"> </w:t>
      </w:r>
      <w:r>
        <w:rPr>
          <w:sz w:val="20"/>
          <w:szCs w:val="20"/>
          <w:spacing w:val="8"/>
        </w:rPr>
        <w:t>每台机器人最多由两名队员负责带入检录区，</w:t>
      </w:r>
      <w:r>
        <w:rPr>
          <w:sz w:val="20"/>
          <w:szCs w:val="20"/>
          <w:spacing w:val="-26"/>
        </w:rPr>
        <w:t xml:space="preserve"> </w:t>
      </w:r>
      <w:r>
        <w:rPr>
          <w:sz w:val="20"/>
          <w:szCs w:val="20"/>
          <w:spacing w:val="8"/>
        </w:rPr>
        <w:t>另外一名</w:t>
      </w:r>
      <w:r>
        <w:rPr>
          <w:sz w:val="20"/>
          <w:szCs w:val="20"/>
        </w:rPr>
        <w:t xml:space="preserve"> </w:t>
      </w:r>
      <w:r>
        <w:rPr>
          <w:sz w:val="20"/>
          <w:szCs w:val="20"/>
          <w:spacing w:val="8"/>
        </w:rPr>
        <w:t>队员负责组织配合赛前检录工作。未经检录长批准，</w:t>
      </w:r>
      <w:r>
        <w:rPr>
          <w:sz w:val="20"/>
          <w:szCs w:val="20"/>
          <w:spacing w:val="-26"/>
        </w:rPr>
        <w:t xml:space="preserve"> </w:t>
      </w:r>
      <w:r>
        <w:rPr>
          <w:sz w:val="20"/>
          <w:szCs w:val="20"/>
          <w:spacing w:val="8"/>
        </w:rPr>
        <w:t>其</w:t>
      </w:r>
      <w:r>
        <w:rPr>
          <w:sz w:val="20"/>
          <w:szCs w:val="20"/>
        </w:rPr>
        <w:t xml:space="preserve"> </w:t>
      </w:r>
      <w:r>
        <w:rPr>
          <w:sz w:val="20"/>
          <w:szCs w:val="20"/>
          <w:spacing w:val="9"/>
        </w:rPr>
        <w:t>它队员不得进入检录区。若参赛机器人未到达检录区，</w:t>
      </w:r>
      <w:r>
        <w:rPr>
          <w:sz w:val="20"/>
          <w:szCs w:val="20"/>
          <w:spacing w:val="10"/>
        </w:rPr>
        <w:t xml:space="preserve"> </w:t>
      </w:r>
      <w:r>
        <w:rPr>
          <w:sz w:val="20"/>
          <w:szCs w:val="20"/>
          <w:spacing w:val="8"/>
        </w:rPr>
        <w:t>参赛队伍的任何人员不得进入检录区。</w:t>
      </w:r>
    </w:p>
    <w:p>
      <w:pPr>
        <w:spacing w:line="466" w:lineRule="auto"/>
        <w:rPr>
          <w:rFonts w:ascii="Arial"/>
          <w:sz w:val="21"/>
        </w:rPr>
      </w:pPr>
      <w:r/>
    </w:p>
    <w:p>
      <w:pPr>
        <w:pStyle w:val="BodyText"/>
        <w:ind w:left="4282" w:right="665"/>
        <w:spacing w:before="87" w:line="175" w:lineRule="auto"/>
        <w:rPr>
          <w:sz w:val="20"/>
          <w:szCs w:val="20"/>
        </w:rPr>
      </w:pPr>
      <w:r>
        <w:drawing>
          <wp:anchor distT="0" distB="0" distL="0" distR="0" simplePos="0" relativeHeight="251972608" behindDoc="1" locked="0" layoutInCell="1" allowOverlap="1">
            <wp:simplePos x="0" y="0"/>
            <wp:positionH relativeFrom="column">
              <wp:posOffset>318646</wp:posOffset>
            </wp:positionH>
            <wp:positionV relativeFrom="paragraph">
              <wp:posOffset>-1221840</wp:posOffset>
            </wp:positionV>
            <wp:extent cx="5646339" cy="3050203"/>
            <wp:effectExtent l="0" t="0" r="0" b="0"/>
            <wp:wrapNone/>
            <wp:docPr id="322" name="IM 322"/>
            <wp:cNvGraphicFramePr/>
            <a:graphic>
              <a:graphicData uri="http://schemas.openxmlformats.org/drawingml/2006/picture">
                <pic:pic>
                  <pic:nvPicPr>
                    <pic:cNvPr id="322" name="IM 322"/>
                    <pic:cNvPicPr/>
                  </pic:nvPicPr>
                  <pic:blipFill>
                    <a:blip r:embed="rId190"/>
                    <a:stretch>
                      <a:fillRect/>
                    </a:stretch>
                  </pic:blipFill>
                  <pic:spPr>
                    <a:xfrm rot="0">
                      <a:off x="0" y="0"/>
                      <a:ext cx="5646339" cy="3050203"/>
                    </a:xfrm>
                    <a:prstGeom prst="rect">
                      <a:avLst/>
                    </a:prstGeom>
                  </pic:spPr>
                </pic:pic>
              </a:graphicData>
            </a:graphic>
          </wp:anchor>
        </w:drawing>
      </w:r>
      <w:r>
        <w:rPr>
          <w:sz w:val="20"/>
          <w:szCs w:val="20"/>
          <w:spacing w:val="8"/>
        </w:rPr>
        <w:t>工作人员给需要检录的机器人粘贴</w:t>
      </w:r>
      <w:r>
        <w:rPr>
          <w:sz w:val="20"/>
          <w:szCs w:val="20"/>
        </w:rPr>
        <w:t>PASS</w:t>
      </w:r>
      <w:r>
        <w:rPr>
          <w:sz w:val="20"/>
          <w:szCs w:val="20"/>
          <w:spacing w:val="8"/>
        </w:rPr>
        <w:t>卡，</w:t>
      </w:r>
      <w:r>
        <w:rPr>
          <w:sz w:val="20"/>
          <w:szCs w:val="20"/>
          <w:spacing w:val="-12"/>
        </w:rPr>
        <w:t xml:space="preserve"> </w:t>
      </w:r>
      <w:r>
        <w:rPr>
          <w:sz w:val="20"/>
          <w:szCs w:val="20"/>
          <w:spacing w:val="8"/>
        </w:rPr>
        <w:t>根据检录</w:t>
      </w:r>
      <w:r>
        <w:rPr>
          <w:sz w:val="20"/>
          <w:szCs w:val="20"/>
        </w:rPr>
        <w:t xml:space="preserve"> </w:t>
      </w:r>
      <w:r>
        <w:rPr>
          <w:sz w:val="20"/>
          <w:szCs w:val="20"/>
          <w:spacing w:val="9"/>
        </w:rPr>
        <w:t>项目通过的情况填涂</w:t>
      </w:r>
      <w:r>
        <w:rPr>
          <w:sz w:val="20"/>
          <w:szCs w:val="20"/>
        </w:rPr>
        <w:t>PASS</w:t>
      </w:r>
      <w:r>
        <w:rPr>
          <w:sz w:val="20"/>
          <w:szCs w:val="20"/>
          <w:spacing w:val="9"/>
        </w:rPr>
        <w:t>卡，</w:t>
      </w:r>
      <w:r>
        <w:rPr>
          <w:sz w:val="20"/>
          <w:szCs w:val="20"/>
          <w:spacing w:val="-16"/>
        </w:rPr>
        <w:t xml:space="preserve"> </w:t>
      </w:r>
      <w:r>
        <w:rPr>
          <w:sz w:val="20"/>
          <w:szCs w:val="20"/>
          <w:spacing w:val="9"/>
        </w:rPr>
        <w:t>只有获得</w:t>
      </w:r>
      <w:r>
        <w:rPr>
          <w:sz w:val="20"/>
          <w:szCs w:val="20"/>
        </w:rPr>
        <w:t>PASS</w:t>
      </w:r>
      <w:r>
        <w:rPr>
          <w:sz w:val="20"/>
          <w:szCs w:val="20"/>
          <w:spacing w:val="9"/>
        </w:rPr>
        <w:t>卡且</w:t>
      </w:r>
    </w:p>
    <w:p>
      <w:pPr>
        <w:pStyle w:val="BodyText"/>
        <w:ind w:left="4281" w:right="551" w:firstLine="3"/>
        <w:spacing w:before="4" w:line="177" w:lineRule="auto"/>
        <w:rPr>
          <w:sz w:val="20"/>
          <w:szCs w:val="20"/>
        </w:rPr>
      </w:pPr>
      <w:r>
        <w:pict>
          <v:shape id="_x0000_s92" style="position:absolute;margin-left:62.7599pt;margin-top:-2.66519pt;mso-position-vertical-relative:text;mso-position-horizontal-relative:text;width:75.05pt;height:15.05pt;z-index:251975680;" filled="false" stroked="false" type="#_x0000_t202">
            <v:fill on="false"/>
            <v:stroke on="false"/>
            <v:path/>
            <v:imagedata o:title=""/>
            <o:lock v:ext="edit" aspectratio="false"/>
            <v:textbox inset="0mm,0mm,0mm,0mm">
              <w:txbxContent>
                <w:p>
                  <w:pPr>
                    <w:pStyle w:val="BodyText"/>
                    <w:ind w:left="20"/>
                    <w:spacing w:before="19" w:line="182" w:lineRule="auto"/>
                    <w:rPr>
                      <w:sz w:val="20"/>
                      <w:szCs w:val="20"/>
                    </w:rPr>
                  </w:pPr>
                  <w:r>
                    <w:rPr>
                      <w:sz w:val="20"/>
                      <w:szCs w:val="20"/>
                      <w:spacing w:val="8"/>
                    </w:rPr>
                    <w:t>机器人进行检录</w:t>
                  </w:r>
                </w:p>
              </w:txbxContent>
            </v:textbox>
          </v:shape>
        </w:pict>
      </w:r>
      <w:r>
        <w:rPr>
          <w:sz w:val="20"/>
          <w:szCs w:val="20"/>
        </w:rPr>
        <w:t>PASS</w:t>
      </w:r>
      <w:r>
        <w:rPr>
          <w:sz w:val="20"/>
          <w:szCs w:val="20"/>
          <w:spacing w:val="10"/>
        </w:rPr>
        <w:t>卡内涂有完整标记的机器人才有资格进入候场和</w:t>
      </w:r>
      <w:r>
        <w:rPr>
          <w:sz w:val="20"/>
          <w:szCs w:val="20"/>
          <w:spacing w:val="1"/>
        </w:rPr>
        <w:t xml:space="preserve">   </w:t>
      </w:r>
      <w:r>
        <w:rPr>
          <w:sz w:val="20"/>
          <w:szCs w:val="20"/>
          <w:spacing w:val="8"/>
        </w:rPr>
        <w:t>赛场区域。参赛队伍需修改检录不合格的机器人，</w:t>
      </w:r>
      <w:r>
        <w:rPr>
          <w:sz w:val="20"/>
          <w:szCs w:val="20"/>
          <w:spacing w:val="-26"/>
        </w:rPr>
        <w:t xml:space="preserve"> </w:t>
      </w:r>
      <w:r>
        <w:rPr>
          <w:sz w:val="20"/>
          <w:szCs w:val="20"/>
          <w:spacing w:val="8"/>
        </w:rPr>
        <w:t>直至</w:t>
      </w:r>
      <w:r>
        <w:rPr>
          <w:sz w:val="20"/>
          <w:szCs w:val="20"/>
        </w:rPr>
        <w:t xml:space="preserve"> </w:t>
      </w:r>
      <w:r>
        <w:rPr>
          <w:sz w:val="20"/>
          <w:szCs w:val="20"/>
          <w:spacing w:val="6"/>
        </w:rPr>
        <w:t>符合检录要求才能通过检录。</w:t>
      </w:r>
      <w:r>
        <w:rPr>
          <w:sz w:val="20"/>
          <w:szCs w:val="20"/>
          <w:spacing w:val="-7"/>
        </w:rPr>
        <w:t xml:space="preserve"> </w:t>
      </w:r>
      <w:r>
        <w:rPr>
          <w:sz w:val="20"/>
          <w:szCs w:val="20"/>
          <w:spacing w:val="6"/>
        </w:rPr>
        <w:t>同时，</w:t>
      </w:r>
      <w:r>
        <w:rPr>
          <w:sz w:val="20"/>
          <w:szCs w:val="20"/>
          <w:spacing w:val="-30"/>
        </w:rPr>
        <w:t xml:space="preserve"> </w:t>
      </w:r>
      <w:r>
        <w:rPr>
          <w:sz w:val="20"/>
          <w:szCs w:val="20"/>
          <w:spacing w:val="6"/>
        </w:rPr>
        <w:t>参赛队伍也需检查</w:t>
      </w:r>
      <w:r>
        <w:rPr>
          <w:sz w:val="20"/>
          <w:szCs w:val="20"/>
        </w:rPr>
        <w:t xml:space="preserve"> </w:t>
      </w:r>
      <w:r>
        <w:rPr>
          <w:sz w:val="20"/>
          <w:szCs w:val="20"/>
          <w:spacing w:val="8"/>
        </w:rPr>
        <w:t>裁判系统机载端结构、功能等是否正常并确认。</w:t>
      </w:r>
    </w:p>
    <w:p>
      <w:pPr>
        <w:spacing w:line="322" w:lineRule="auto"/>
        <w:rPr>
          <w:rFonts w:ascii="Arial"/>
          <w:sz w:val="21"/>
        </w:rPr>
      </w:pPr>
      <w:r/>
    </w:p>
    <w:p>
      <w:pPr>
        <w:spacing w:line="322" w:lineRule="auto"/>
        <w:rPr>
          <w:rFonts w:ascii="Arial"/>
          <w:sz w:val="21"/>
        </w:rPr>
      </w:pPr>
      <w:r/>
    </w:p>
    <w:p>
      <w:pPr>
        <w:pStyle w:val="BodyText"/>
        <w:ind w:left="4253"/>
        <w:spacing w:before="86" w:line="181" w:lineRule="auto"/>
        <w:rPr>
          <w:sz w:val="20"/>
          <w:szCs w:val="20"/>
        </w:rPr>
      </w:pPr>
      <w:r>
        <w:pict>
          <v:shape id="_x0000_s94" style="position:absolute;margin-left:47.6151pt;margin-top:3.29673pt;mso-position-vertical-relative:text;mso-position-horizontal-relative:text;width:105.9pt;height:14.95pt;z-index:251974656;" filled="false" stroked="false" type="#_x0000_t202">
            <v:fill on="false"/>
            <v:stroke on="false"/>
            <v:path/>
            <v:imagedata o:title=""/>
            <o:lock v:ext="edit" aspectratio="false"/>
            <v:textbox inset="0mm,0mm,0mm,0mm">
              <w:txbxContent>
                <w:p>
                  <w:pPr>
                    <w:pStyle w:val="BodyText"/>
                    <w:ind w:left="20"/>
                    <w:spacing w:before="20" w:line="181" w:lineRule="auto"/>
                    <w:rPr>
                      <w:sz w:val="20"/>
                      <w:szCs w:val="20"/>
                    </w:rPr>
                  </w:pPr>
                  <w:bookmarkStart w:name="bookmark132" w:id="173"/>
                  <w:bookmarkEnd w:id="173"/>
                  <w:r>
                    <w:rPr>
                      <w:sz w:val="20"/>
                      <w:szCs w:val="20"/>
                      <w:spacing w:val="7"/>
                    </w:rPr>
                    <w:t>队长签字确认检录结果</w:t>
                  </w:r>
                </w:p>
              </w:txbxContent>
            </v:textbox>
          </v:shape>
        </w:pict>
      </w:r>
      <w:r>
        <w:rPr>
          <w:sz w:val="20"/>
          <w:szCs w:val="20"/>
          <w:spacing w:val="8"/>
        </w:rPr>
        <w:t>队长签字确认后不得对检录结果提出异议。</w:t>
      </w:r>
    </w:p>
    <w:p>
      <w:pPr>
        <w:spacing w:line="298" w:lineRule="auto"/>
        <w:rPr>
          <w:rFonts w:ascii="Arial"/>
          <w:sz w:val="21"/>
        </w:rPr>
      </w:pPr>
      <w:r/>
    </w:p>
    <w:p>
      <w:pPr>
        <w:spacing w:line="299" w:lineRule="auto"/>
        <w:rPr>
          <w:rFonts w:ascii="Arial"/>
          <w:sz w:val="21"/>
        </w:rPr>
      </w:pPr>
      <w:r/>
    </w:p>
    <w:p>
      <w:pPr>
        <w:pStyle w:val="BodyText"/>
        <w:ind w:left="3868"/>
        <w:spacing w:before="91" w:line="204" w:lineRule="auto"/>
        <w:outlineLvl w:val="0"/>
        <w:rPr/>
      </w:pPr>
      <w:bookmarkStart w:name="bookmark209" w:id="174"/>
      <w:bookmarkEnd w:id="174"/>
      <w:r>
        <w:rPr>
          <w:spacing w:val="-8"/>
        </w:rPr>
        <w:t>图</w:t>
      </w:r>
      <w:r>
        <w:rPr>
          <w:spacing w:val="58"/>
          <w:w w:val="101"/>
        </w:rPr>
        <w:t xml:space="preserve"> </w:t>
      </w:r>
      <w:r>
        <w:rPr>
          <w:spacing w:val="-8"/>
        </w:rPr>
        <w:t>6-2</w:t>
      </w:r>
      <w:r>
        <w:rPr>
          <w:spacing w:val="51"/>
          <w:w w:val="101"/>
        </w:rPr>
        <w:t xml:space="preserve"> </w:t>
      </w:r>
      <w:r>
        <w:rPr>
          <w:spacing w:val="-8"/>
        </w:rPr>
        <w:t>赛前检录流程图</w:t>
      </w:r>
    </w:p>
    <w:p>
      <w:pPr>
        <w:pStyle w:val="BodyText"/>
        <w:ind w:left="127"/>
        <w:spacing w:before="305" w:line="176" w:lineRule="auto"/>
        <w:rPr/>
      </w:pPr>
      <w:r>
        <w:rPr>
          <w:spacing w:val="-1"/>
        </w:rPr>
        <w:t>备用机器人规定如下：</w:t>
      </w:r>
    </w:p>
    <w:p>
      <w:pPr>
        <w:pStyle w:val="BodyText"/>
        <w:ind w:left="137"/>
        <w:spacing w:before="207" w:line="211" w:lineRule="auto"/>
        <w:rPr/>
      </w:pPr>
      <w:r>
        <w:rPr>
          <w:rFonts w:ascii="Wingdings" w:hAnsi="Wingdings" w:eastAsia="Wingdings" w:cs="Wingdings"/>
          <w:b/>
          <w:bCs/>
          <w:spacing w:val="-3"/>
          <w:position w:val="1"/>
        </w:rPr>
        <w:t>l</w:t>
      </w:r>
      <w:r>
        <w:rPr>
          <w:rFonts w:ascii="Wingdings" w:hAnsi="Wingdings" w:eastAsia="Wingdings" w:cs="Wingdings"/>
          <w:spacing w:val="62"/>
          <w:position w:val="1"/>
        </w:rPr>
        <w:t xml:space="preserve"> </w:t>
      </w:r>
      <w:r>
        <w:rPr>
          <w:spacing w:val="-3"/>
        </w:rPr>
        <w:t>3V3 对抗赛预检录时，</w:t>
      </w:r>
      <w:r>
        <w:rPr>
          <w:spacing w:val="-36"/>
        </w:rPr>
        <w:t xml:space="preserve"> </w:t>
      </w:r>
      <w:r>
        <w:rPr>
          <w:spacing w:val="-3"/>
        </w:rPr>
        <w:t>每支队伍至多可以</w:t>
      </w:r>
      <w:r>
        <w:rPr>
          <w:spacing w:val="-4"/>
        </w:rPr>
        <w:t>携带 4 台机器人进行预检录。</w:t>
      </w:r>
    </w:p>
    <w:p>
      <w:pPr>
        <w:pStyle w:val="BodyText"/>
        <w:ind w:left="137"/>
        <w:spacing w:before="144" w:line="211" w:lineRule="auto"/>
        <w:rPr/>
      </w:pPr>
      <w:r>
        <w:rPr>
          <w:rFonts w:ascii="Wingdings" w:hAnsi="Wingdings" w:eastAsia="Wingdings" w:cs="Wingdings"/>
          <w:b/>
          <w:bCs/>
          <w:spacing w:val="-3"/>
          <w:position w:val="1"/>
        </w:rPr>
        <w:t>l</w:t>
      </w:r>
      <w:r>
        <w:rPr>
          <w:rFonts w:ascii="Wingdings" w:hAnsi="Wingdings" w:eastAsia="Wingdings" w:cs="Wingdings"/>
          <w:spacing w:val="64"/>
          <w:position w:val="1"/>
        </w:rPr>
        <w:t xml:space="preserve"> </w:t>
      </w:r>
      <w:r>
        <w:rPr>
          <w:spacing w:val="-3"/>
        </w:rPr>
        <w:t>每场比赛，</w:t>
      </w:r>
      <w:r>
        <w:rPr>
          <w:spacing w:val="-39"/>
        </w:rPr>
        <w:t xml:space="preserve"> </w:t>
      </w:r>
      <w:r>
        <w:rPr>
          <w:spacing w:val="-3"/>
        </w:rPr>
        <w:t>每支参赛队伍至多可以携带 1 台备用机器人</w:t>
      </w:r>
    </w:p>
    <w:p>
      <w:pPr>
        <w:pStyle w:val="BodyText"/>
        <w:spacing w:before="142" w:line="211" w:lineRule="auto"/>
        <w:jc w:val="right"/>
        <w:rPr/>
      </w:pPr>
      <w:r>
        <w:rPr>
          <w:rFonts w:ascii="Wingdings" w:hAnsi="Wingdings" w:eastAsia="Wingdings" w:cs="Wingdings"/>
          <w:b/>
          <w:bCs/>
          <w:position w:val="1"/>
        </w:rPr>
        <w:t>l</w:t>
      </w:r>
      <w:r>
        <w:rPr>
          <w:rFonts w:ascii="Wingdings" w:hAnsi="Wingdings" w:eastAsia="Wingdings" w:cs="Wingdings"/>
          <w:spacing w:val="78"/>
          <w:position w:val="1"/>
        </w:rPr>
        <w:t xml:space="preserve"> </w:t>
      </w:r>
      <w:r>
        <w:rPr/>
        <w:t>赛前检录时，参赛队伍需声明己方所携带的备用机器人类型。备用机器人需在检录区贴好装甲贴纸。</w:t>
      </w:r>
    </w:p>
    <w:p>
      <w:pPr>
        <w:pStyle w:val="BodyText"/>
        <w:ind w:left="131" w:right="426" w:firstLine="418"/>
        <w:spacing w:before="113" w:line="341" w:lineRule="auto"/>
        <w:rPr/>
      </w:pPr>
      <w:r>
        <w:rPr>
          <w:spacing w:val="-2"/>
        </w:rPr>
        <w:t>装甲贴纸的粘贴需遵循</w:t>
      </w:r>
      <w:hyperlink w:history="true" r:id="rId39">
        <w:r>
          <w:rPr>
            <w:color w:val="0000FF"/>
            <w:spacing w:val="-2"/>
          </w:rPr>
          <w:t>《RoboMaster 2025 机甲大师高校系列赛机器人制</w:t>
        </w:r>
        <w:r>
          <w:rPr>
            <w:color w:val="0000FF"/>
            <w:spacing w:val="-3"/>
          </w:rPr>
          <w:t>作规范手册》</w:t>
        </w:r>
      </w:hyperlink>
      <w:r>
        <w:rPr>
          <w:spacing w:val="-3"/>
        </w:rPr>
        <w:t>的规定。</w:t>
      </w:r>
      <w:r>
        <w:rPr/>
        <w:t xml:space="preserve"> </w:t>
      </w:r>
      <w:r>
        <w:rPr>
          <w:spacing w:val="-1"/>
        </w:rPr>
        <w:t>RMUL 所有赛项中，</w:t>
      </w:r>
      <w:r>
        <w:rPr>
          <w:spacing w:val="-38"/>
        </w:rPr>
        <w:t xml:space="preserve"> </w:t>
      </w:r>
      <w:r>
        <w:rPr>
          <w:spacing w:val="-1"/>
        </w:rPr>
        <w:t>每支参赛队伍至多可借用 1 台备</w:t>
      </w:r>
      <w:r>
        <w:rPr>
          <w:spacing w:val="-2"/>
        </w:rPr>
        <w:t>用机器人的裁判系统。</w:t>
      </w:r>
    </w:p>
    <w:p>
      <w:pPr>
        <w:spacing w:line="341" w:lineRule="auto"/>
        <w:sectPr>
          <w:headerReference w:type="default" r:id="rId156"/>
          <w:footerReference w:type="default" r:id="rId187"/>
          <w:pgSz w:w="11907" w:h="16839"/>
          <w:pgMar w:top="1219" w:right="1034" w:bottom="1421" w:left="1012" w:header="981" w:footer="1057" w:gutter="0"/>
        </w:sectPr>
        <w:rPr/>
      </w:pPr>
    </w:p>
    <w:p>
      <w:pPr>
        <w:spacing w:line="300" w:lineRule="auto"/>
        <w:rPr>
          <w:rFonts w:ascii="Arial"/>
          <w:sz w:val="21"/>
        </w:rPr>
      </w:pPr>
      <w:r/>
    </w:p>
    <w:p>
      <w:pPr>
        <w:ind w:left="46"/>
        <w:spacing w:before="117" w:line="242" w:lineRule="auto"/>
        <w:outlineLvl w:val="0"/>
        <w:rPr>
          <w:rFonts w:ascii="SimSun" w:hAnsi="SimSun" w:eastAsia="SimSun" w:cs="SimSun"/>
          <w:sz w:val="36"/>
          <w:szCs w:val="36"/>
        </w:rPr>
      </w:pPr>
      <w:bookmarkStart w:name="bookmark48" w:id="175"/>
      <w:bookmarkEnd w:id="175"/>
      <w:r>
        <w:rPr>
          <w:rFonts w:ascii="SimSun" w:hAnsi="SimSun" w:eastAsia="SimSun" w:cs="SimSun"/>
          <w:sz w:val="36"/>
          <w:szCs w:val="36"/>
          <w:b/>
          <w:bCs/>
          <w:color w:val="333399"/>
          <w:spacing w:val="-16"/>
        </w:rPr>
        <w:t>6.2</w:t>
      </w:r>
      <w:r>
        <w:rPr>
          <w:rFonts w:ascii="SimSun" w:hAnsi="SimSun" w:eastAsia="SimSun" w:cs="SimSun"/>
          <w:sz w:val="36"/>
          <w:szCs w:val="36"/>
          <w:color w:val="333399"/>
          <w:spacing w:val="49"/>
        </w:rPr>
        <w:t xml:space="preserve"> </w:t>
      </w:r>
      <w:r>
        <w:rPr>
          <w:rFonts w:ascii="SimSun" w:hAnsi="SimSun" w:eastAsia="SimSun" w:cs="SimSun"/>
          <w:sz w:val="36"/>
          <w:szCs w:val="36"/>
          <w:b/>
          <w:bCs/>
          <w:color w:val="333399"/>
          <w:spacing w:val="-16"/>
        </w:rPr>
        <w:t>候场</w:t>
      </w:r>
    </w:p>
    <w:p>
      <w:pPr>
        <w:spacing w:line="264" w:lineRule="auto"/>
        <w:rPr>
          <w:rFonts w:ascii="Arial"/>
          <w:sz w:val="21"/>
        </w:rPr>
      </w:pPr>
      <w:r/>
    </w:p>
    <w:p>
      <w:pPr>
        <w:pStyle w:val="BodyText"/>
        <w:ind w:left="36" w:right="95" w:firstLine="1"/>
        <w:spacing w:before="90" w:line="268" w:lineRule="auto"/>
        <w:jc w:val="both"/>
        <w:rPr/>
      </w:pPr>
      <w:r>
        <w:drawing>
          <wp:anchor distT="0" distB="0" distL="0" distR="0" simplePos="0" relativeHeight="252000256" behindDoc="0" locked="0" layoutInCell="1" allowOverlap="1">
            <wp:simplePos x="0" y="0"/>
            <wp:positionH relativeFrom="column">
              <wp:posOffset>22859</wp:posOffset>
            </wp:positionH>
            <wp:positionV relativeFrom="paragraph">
              <wp:posOffset>1827281</wp:posOffset>
            </wp:positionV>
            <wp:extent cx="6118872" cy="6350"/>
            <wp:effectExtent l="0" t="0" r="0" b="0"/>
            <wp:wrapNone/>
            <wp:docPr id="328" name="IM 328"/>
            <wp:cNvGraphicFramePr/>
            <a:graphic>
              <a:graphicData uri="http://schemas.openxmlformats.org/drawingml/2006/picture">
                <pic:pic>
                  <pic:nvPicPr>
                    <pic:cNvPr id="328" name="IM 328"/>
                    <pic:cNvPicPr/>
                  </pic:nvPicPr>
                  <pic:blipFill>
                    <a:blip r:embed="rId193"/>
                    <a:stretch>
                      <a:fillRect/>
                    </a:stretch>
                  </pic:blipFill>
                  <pic:spPr>
                    <a:xfrm rot="0">
                      <a:off x="0" y="0"/>
                      <a:ext cx="6118872" cy="6350"/>
                    </a:xfrm>
                    <a:prstGeom prst="rect">
                      <a:avLst/>
                    </a:prstGeom>
                  </pic:spPr>
                </pic:pic>
              </a:graphicData>
            </a:graphic>
          </wp:anchor>
        </w:drawing>
      </w:r>
      <w:r>
        <w:rPr>
          <w:spacing w:val="-1"/>
        </w:rPr>
        <w:t>赛前检录完成后，参赛队伍需在每场比赛开始前至少 10 分钟到达候</w:t>
      </w:r>
      <w:r>
        <w:rPr>
          <w:spacing w:val="-2"/>
        </w:rPr>
        <w:t>场区。在 3V3 对抗赛中，每支队伍最</w:t>
      </w:r>
      <w:r>
        <w:rPr/>
        <w:t xml:space="preserve"> </w:t>
      </w:r>
      <w:r>
        <w:rPr>
          <w:spacing w:val="-1"/>
        </w:rPr>
        <w:t>多可有 7 名场地人员，其中最多 6 名正式队员</w:t>
      </w:r>
      <w:r>
        <w:rPr>
          <w:spacing w:val="-2"/>
        </w:rPr>
        <w:t>（含补弹员）和1 名指导老师；在步兵对抗赛和工程挑战赛</w:t>
      </w:r>
      <w:r>
        <w:rPr/>
        <w:t xml:space="preserve"> </w:t>
      </w:r>
      <w:r>
        <w:rPr>
          <w:spacing w:val="-1"/>
        </w:rPr>
        <w:t>中，每支队伍最多可有 3 名场地人员，其中最多 2 名正式队员和1 名指导老师。场地人员中需有1</w:t>
      </w:r>
      <w:r>
        <w:rPr>
          <w:spacing w:val="-2"/>
        </w:rPr>
        <w:t xml:space="preserve"> 人佩戴</w:t>
      </w:r>
      <w:r>
        <w:rPr/>
        <w:t xml:space="preserve"> </w:t>
      </w:r>
      <w:r>
        <w:rPr/>
        <w:t>“队长”袖标，履行队长职能。参赛队伍进入</w:t>
      </w:r>
      <w:r>
        <w:rPr>
          <w:spacing w:val="-1"/>
        </w:rPr>
        <w:t>候场区后，如需维修机器人，需获得裁判批准。只有当候场</w:t>
      </w:r>
      <w:r>
        <w:rPr/>
        <w:t xml:space="preserve"> </w:t>
      </w:r>
      <w:r>
        <w:rPr>
          <w:spacing w:val="-1"/>
        </w:rPr>
        <w:t>区工作人员撕除机器人上的 PASS 卡后，机器人方可离开候场区进行维修。完成维修后，机器人需重新到</w:t>
      </w:r>
      <w:r>
        <w:rPr>
          <w:spacing w:val="10"/>
        </w:rPr>
        <w:t xml:space="preserve"> </w:t>
      </w:r>
      <w:r>
        <w:rPr/>
        <w:t>检录区进行检录，再次通过赛前检录才可返回</w:t>
      </w:r>
      <w:r>
        <w:rPr>
          <w:spacing w:val="-1"/>
        </w:rPr>
        <w:t>候场区。如因此耽误时间导致未按时到达候场区，机器人不</w:t>
      </w:r>
      <w:r>
        <w:rPr/>
        <w:t xml:space="preserve"> </w:t>
      </w:r>
      <w:r>
        <w:rPr>
          <w:spacing w:val="-2"/>
        </w:rPr>
        <w:t>能上场比赛，后果由参赛队伍承担。</w:t>
      </w:r>
    </w:p>
    <w:p>
      <w:pPr>
        <w:spacing w:line="271" w:lineRule="auto"/>
        <w:rPr>
          <w:rFonts w:ascii="Arial"/>
          <w:sz w:val="21"/>
        </w:rPr>
      </w:pPr>
      <w:r/>
    </w:p>
    <w:p>
      <w:pPr>
        <w:pStyle w:val="BodyText"/>
        <w:ind w:left="888"/>
        <w:spacing w:before="90" w:line="177" w:lineRule="auto"/>
        <w:rPr/>
      </w:pPr>
      <w:r>
        <w:drawing>
          <wp:anchor distT="0" distB="0" distL="0" distR="0" simplePos="0" relativeHeight="251993088" behindDoc="0" locked="0" layoutInCell="1" allowOverlap="1">
            <wp:simplePos x="0" y="0"/>
            <wp:positionH relativeFrom="column">
              <wp:posOffset>91440</wp:posOffset>
            </wp:positionH>
            <wp:positionV relativeFrom="paragraph">
              <wp:posOffset>139973</wp:posOffset>
            </wp:positionV>
            <wp:extent cx="323646" cy="341621"/>
            <wp:effectExtent l="0" t="0" r="0" b="0"/>
            <wp:wrapNone/>
            <wp:docPr id="330" name="IM 330"/>
            <wp:cNvGraphicFramePr/>
            <a:graphic>
              <a:graphicData uri="http://schemas.openxmlformats.org/drawingml/2006/picture">
                <pic:pic>
                  <pic:nvPicPr>
                    <pic:cNvPr id="330" name="IM 330"/>
                    <pic:cNvPicPr/>
                  </pic:nvPicPr>
                  <pic:blipFill>
                    <a:blip r:embed="rId71"/>
                    <a:stretch>
                      <a:fillRect/>
                    </a:stretch>
                  </pic:blipFill>
                  <pic:spPr>
                    <a:xfrm rot="0">
                      <a:off x="0" y="0"/>
                      <a:ext cx="323646" cy="341621"/>
                    </a:xfrm>
                    <a:prstGeom prst="rect">
                      <a:avLst/>
                    </a:prstGeom>
                  </pic:spPr>
                </pic:pic>
              </a:graphicData>
            </a:graphic>
          </wp:anchor>
        </w:drawing>
      </w:r>
      <w:r>
        <w:rPr>
          <w:spacing w:val="-3"/>
        </w:rPr>
        <w:t>“队长”袖标：任一佩戴“队长”袖标的正式队员在比赛期间履</w:t>
      </w:r>
      <w:r>
        <w:rPr>
          <w:spacing w:val="-4"/>
        </w:rPr>
        <w:t>行队长职能。队长需把控队伍比</w:t>
      </w:r>
    </w:p>
    <w:p>
      <w:pPr>
        <w:spacing w:line="267" w:lineRule="auto"/>
        <w:rPr>
          <w:rFonts w:ascii="Arial"/>
          <w:sz w:val="21"/>
        </w:rPr>
      </w:pPr>
      <w:r/>
    </w:p>
    <w:p>
      <w:pPr>
        <w:pStyle w:val="BodyText"/>
        <w:ind w:left="880"/>
        <w:spacing w:before="90" w:line="192" w:lineRule="auto"/>
        <w:rPr/>
      </w:pPr>
      <w:r>
        <w:rPr/>
        <w:t>赛流程，确认成绩、提出参赛队伍技术暂停申请、</w:t>
      </w:r>
      <w:r>
        <w:rPr>
          <w:spacing w:val="-1"/>
        </w:rPr>
        <w:t>申诉等。</w:t>
      </w:r>
    </w:p>
    <w:p>
      <w:pPr>
        <w:spacing w:line="394" w:lineRule="auto"/>
        <w:rPr>
          <w:rFonts w:ascii="Arial"/>
          <w:sz w:val="21"/>
        </w:rPr>
      </w:pPr>
      <w:r>
        <w:drawing>
          <wp:anchor distT="0" distB="0" distL="0" distR="0" simplePos="0" relativeHeight="251997184" behindDoc="0" locked="0" layoutInCell="1" allowOverlap="1">
            <wp:simplePos x="0" y="0"/>
            <wp:positionH relativeFrom="column">
              <wp:posOffset>13716</wp:posOffset>
            </wp:positionH>
            <wp:positionV relativeFrom="paragraph">
              <wp:posOffset>169846</wp:posOffset>
            </wp:positionV>
            <wp:extent cx="6128017" cy="6350"/>
            <wp:effectExtent l="0" t="0" r="0" b="0"/>
            <wp:wrapNone/>
            <wp:docPr id="332" name="IM 332"/>
            <wp:cNvGraphicFramePr/>
            <a:graphic>
              <a:graphicData uri="http://schemas.openxmlformats.org/drawingml/2006/picture">
                <pic:pic>
                  <pic:nvPicPr>
                    <pic:cNvPr id="332" name="IM 332"/>
                    <pic:cNvPicPr/>
                  </pic:nvPicPr>
                  <pic:blipFill>
                    <a:blip r:embed="rId194"/>
                    <a:stretch>
                      <a:fillRect/>
                    </a:stretch>
                  </pic:blipFill>
                  <pic:spPr>
                    <a:xfrm rot="0">
                      <a:off x="0" y="0"/>
                      <a:ext cx="6128017" cy="6350"/>
                    </a:xfrm>
                    <a:prstGeom prst="rect">
                      <a:avLst/>
                    </a:prstGeom>
                  </pic:spPr>
                </pic:pic>
              </a:graphicData>
            </a:graphic>
          </wp:anchor>
        </w:drawing>
      </w:r>
      <w:r/>
    </w:p>
    <w:p>
      <w:pPr>
        <w:pStyle w:val="BodyText"/>
        <w:ind w:left="36" w:right="95" w:hanging="1"/>
        <w:spacing w:before="90" w:line="275" w:lineRule="auto"/>
        <w:rPr/>
      </w:pPr>
      <w:r>
        <w:rPr/>
        <w:t>参赛队伍从候场区发往赛场后，进入赛场的等候</w:t>
      </w:r>
      <w:r>
        <w:rPr>
          <w:spacing w:val="-1"/>
        </w:rPr>
        <w:t>区放置机器人。裁判批准后，参赛队伍携带机器人到达战</w:t>
      </w:r>
      <w:r>
        <w:rPr/>
        <w:t xml:space="preserve"> </w:t>
      </w:r>
      <w:r>
        <w:rPr>
          <w:spacing w:val="-1"/>
        </w:rPr>
        <w:t>场入口处待命。裁判根据比赛流程，</w:t>
      </w:r>
      <w:r>
        <w:rPr>
          <w:spacing w:val="-40"/>
        </w:rPr>
        <w:t xml:space="preserve"> </w:t>
      </w:r>
      <w:r>
        <w:rPr>
          <w:spacing w:val="-1"/>
        </w:rPr>
        <w:t>开门并引导队员入场。开门的同时启动准备阶段的倒</w:t>
      </w:r>
      <w:r>
        <w:rPr>
          <w:spacing w:val="-2"/>
        </w:rPr>
        <w:t>计时。</w:t>
      </w:r>
    </w:p>
    <w:p>
      <w:pPr>
        <w:spacing w:line="360" w:lineRule="auto"/>
        <w:rPr>
          <w:rFonts w:ascii="Arial"/>
          <w:sz w:val="21"/>
        </w:rPr>
      </w:pPr>
      <w:r/>
    </w:p>
    <w:p>
      <w:pPr>
        <w:ind w:left="46"/>
        <w:spacing w:before="117" w:line="477" w:lineRule="exact"/>
        <w:outlineLvl w:val="0"/>
        <w:rPr>
          <w:rFonts w:ascii="SimSun" w:hAnsi="SimSun" w:eastAsia="SimSun" w:cs="SimSun"/>
          <w:sz w:val="36"/>
          <w:szCs w:val="36"/>
        </w:rPr>
      </w:pPr>
      <w:bookmarkStart w:name="bookmark49" w:id="176"/>
      <w:bookmarkEnd w:id="176"/>
      <w:r>
        <w:rPr>
          <w:rFonts w:ascii="SimSun" w:hAnsi="SimSun" w:eastAsia="SimSun" w:cs="SimSun"/>
          <w:sz w:val="36"/>
          <w:szCs w:val="36"/>
          <w:b/>
          <w:bCs/>
          <w:color w:val="333399"/>
          <w:spacing w:val="-15"/>
          <w:position w:val="1"/>
        </w:rPr>
        <w:t>6.3</w:t>
      </w:r>
      <w:r>
        <w:rPr>
          <w:rFonts w:ascii="SimSun" w:hAnsi="SimSun" w:eastAsia="SimSun" w:cs="SimSun"/>
          <w:sz w:val="36"/>
          <w:szCs w:val="36"/>
          <w:color w:val="333399"/>
          <w:spacing w:val="62"/>
          <w:position w:val="1"/>
        </w:rPr>
        <w:t xml:space="preserve"> </w:t>
      </w:r>
      <w:r>
        <w:rPr>
          <w:rFonts w:ascii="SimSun" w:hAnsi="SimSun" w:eastAsia="SimSun" w:cs="SimSun"/>
          <w:sz w:val="36"/>
          <w:szCs w:val="36"/>
          <w:b/>
          <w:bCs/>
          <w:color w:val="333399"/>
          <w:spacing w:val="-15"/>
          <w:position w:val="1"/>
        </w:rPr>
        <w:t>准备阶段</w:t>
      </w:r>
    </w:p>
    <w:p>
      <w:pPr>
        <w:spacing w:line="425" w:lineRule="auto"/>
        <w:rPr>
          <w:rFonts w:ascii="Arial"/>
          <w:sz w:val="21"/>
        </w:rPr>
      </w:pPr>
      <w:r>
        <w:drawing>
          <wp:anchor distT="0" distB="0" distL="0" distR="0" simplePos="0" relativeHeight="251996160" behindDoc="0" locked="0" layoutInCell="1" allowOverlap="1">
            <wp:simplePos x="0" y="0"/>
            <wp:positionH relativeFrom="column">
              <wp:posOffset>18287</wp:posOffset>
            </wp:positionH>
            <wp:positionV relativeFrom="paragraph">
              <wp:posOffset>152901</wp:posOffset>
            </wp:positionV>
            <wp:extent cx="6184391" cy="6350"/>
            <wp:effectExtent l="0" t="0" r="0" b="0"/>
            <wp:wrapNone/>
            <wp:docPr id="334" name="IM 334"/>
            <wp:cNvGraphicFramePr/>
            <a:graphic>
              <a:graphicData uri="http://schemas.openxmlformats.org/drawingml/2006/picture">
                <pic:pic>
                  <pic:nvPicPr>
                    <pic:cNvPr id="334" name="IM 334"/>
                    <pic:cNvPicPr/>
                  </pic:nvPicPr>
                  <pic:blipFill>
                    <a:blip r:embed="rId195"/>
                    <a:stretch>
                      <a:fillRect/>
                    </a:stretch>
                  </pic:blipFill>
                  <pic:spPr>
                    <a:xfrm rot="0">
                      <a:off x="0" y="0"/>
                      <a:ext cx="6184391" cy="6350"/>
                    </a:xfrm>
                    <a:prstGeom prst="rect">
                      <a:avLst/>
                    </a:prstGeom>
                  </pic:spPr>
                </pic:pic>
              </a:graphicData>
            </a:graphic>
          </wp:anchor>
        </w:drawing>
      </w:r>
      <w:r/>
    </w:p>
    <w:p>
      <w:pPr>
        <w:pStyle w:val="BodyText"/>
        <w:ind w:left="881" w:right="100" w:hanging="9"/>
        <w:spacing w:before="90" w:line="260" w:lineRule="auto"/>
        <w:rPr/>
      </w:pPr>
      <w:r>
        <w:drawing>
          <wp:anchor distT="0" distB="0" distL="0" distR="0" simplePos="0" relativeHeight="251995136" behindDoc="0" locked="0" layoutInCell="1" allowOverlap="1">
            <wp:simplePos x="0" y="0"/>
            <wp:positionH relativeFrom="column">
              <wp:posOffset>9144</wp:posOffset>
            </wp:positionH>
            <wp:positionV relativeFrom="paragraph">
              <wp:posOffset>594595</wp:posOffset>
            </wp:positionV>
            <wp:extent cx="6193535" cy="6350"/>
            <wp:effectExtent l="0" t="0" r="0" b="0"/>
            <wp:wrapNone/>
            <wp:docPr id="336" name="IM 336"/>
            <wp:cNvGraphicFramePr/>
            <a:graphic>
              <a:graphicData uri="http://schemas.openxmlformats.org/drawingml/2006/picture">
                <pic:pic>
                  <pic:nvPicPr>
                    <pic:cNvPr id="336" name="IM 336"/>
                    <pic:cNvPicPr/>
                  </pic:nvPicPr>
                  <pic:blipFill>
                    <a:blip r:embed="rId196"/>
                    <a:stretch>
                      <a:fillRect/>
                    </a:stretch>
                  </pic:blipFill>
                  <pic:spPr>
                    <a:xfrm rot="0">
                      <a:off x="0" y="0"/>
                      <a:ext cx="6193535" cy="6350"/>
                    </a:xfrm>
                    <a:prstGeom prst="rect">
                      <a:avLst/>
                    </a:prstGeom>
                  </pic:spPr>
                </pic:pic>
              </a:graphicData>
            </a:graphic>
          </wp:anchor>
        </w:drawing>
      </w:r>
      <w:r>
        <w:drawing>
          <wp:anchor distT="0" distB="0" distL="0" distR="0" simplePos="0" relativeHeight="251994112" behindDoc="0" locked="0" layoutInCell="1" allowOverlap="1">
            <wp:simplePos x="0" y="0"/>
            <wp:positionH relativeFrom="column">
              <wp:posOffset>87629</wp:posOffset>
            </wp:positionH>
            <wp:positionV relativeFrom="paragraph">
              <wp:posOffset>70199</wp:posOffset>
            </wp:positionV>
            <wp:extent cx="323646" cy="341617"/>
            <wp:effectExtent l="0" t="0" r="0" b="0"/>
            <wp:wrapNone/>
            <wp:docPr id="338" name="IM 338"/>
            <wp:cNvGraphicFramePr/>
            <a:graphic>
              <a:graphicData uri="http://schemas.openxmlformats.org/drawingml/2006/picture">
                <pic:pic>
                  <pic:nvPicPr>
                    <pic:cNvPr id="338" name="IM 338"/>
                    <pic:cNvPicPr/>
                  </pic:nvPicPr>
                  <pic:blipFill>
                    <a:blip r:embed="rId71"/>
                    <a:stretch>
                      <a:fillRect/>
                    </a:stretch>
                  </pic:blipFill>
                  <pic:spPr>
                    <a:xfrm rot="0">
                      <a:off x="0" y="0"/>
                      <a:ext cx="323646" cy="341617"/>
                    </a:xfrm>
                    <a:prstGeom prst="rect">
                      <a:avLst/>
                    </a:prstGeom>
                  </pic:spPr>
                </pic:pic>
              </a:graphicData>
            </a:graphic>
          </wp:anchor>
        </w:drawing>
      </w:r>
      <w:r>
        <w:rPr>
          <w:spacing w:val="-3"/>
        </w:rPr>
        <w:t>在 BO5 赛制比赛的第二局比赛和第四局比赛结</w:t>
      </w:r>
      <w:r>
        <w:rPr>
          <w:spacing w:val="-4"/>
        </w:rPr>
        <w:t>束后，双方队伍有 5 分钟时间调试机器人。5 分钟</w:t>
      </w:r>
      <w:r>
        <w:rPr/>
        <w:t xml:space="preserve"> </w:t>
      </w:r>
      <w:r>
        <w:rPr>
          <w:spacing w:val="-2"/>
        </w:rPr>
        <w:t>时间结束后立即进入下一局比赛的准备阶段。</w:t>
      </w:r>
    </w:p>
    <w:p>
      <w:pPr>
        <w:pStyle w:val="BodyText"/>
        <w:ind w:left="37" w:right="48" w:firstLine="1"/>
        <w:spacing w:before="286" w:line="265" w:lineRule="auto"/>
        <w:jc w:val="both"/>
        <w:rPr/>
      </w:pPr>
      <w:r>
        <w:drawing>
          <wp:anchor distT="0" distB="0" distL="0" distR="0" simplePos="0" relativeHeight="251998208" behindDoc="0" locked="0" layoutInCell="1" allowOverlap="1">
            <wp:simplePos x="0" y="0"/>
            <wp:positionH relativeFrom="column">
              <wp:posOffset>33527</wp:posOffset>
            </wp:positionH>
            <wp:positionV relativeFrom="paragraph">
              <wp:posOffset>1191267</wp:posOffset>
            </wp:positionV>
            <wp:extent cx="6121908" cy="6350"/>
            <wp:effectExtent l="0" t="0" r="0" b="0"/>
            <wp:wrapNone/>
            <wp:docPr id="340" name="IM 340"/>
            <wp:cNvGraphicFramePr/>
            <a:graphic>
              <a:graphicData uri="http://schemas.openxmlformats.org/drawingml/2006/picture">
                <pic:pic>
                  <pic:nvPicPr>
                    <pic:cNvPr id="340" name="IM 340"/>
                    <pic:cNvPicPr/>
                  </pic:nvPicPr>
                  <pic:blipFill>
                    <a:blip r:embed="rId197"/>
                    <a:stretch>
                      <a:fillRect/>
                    </a:stretch>
                  </pic:blipFill>
                  <pic:spPr>
                    <a:xfrm rot="0">
                      <a:off x="0" y="0"/>
                      <a:ext cx="6121908" cy="6350"/>
                    </a:xfrm>
                    <a:prstGeom prst="rect">
                      <a:avLst/>
                    </a:prstGeom>
                  </pic:spPr>
                </pic:pic>
              </a:graphicData>
            </a:graphic>
          </wp:anchor>
        </w:drawing>
      </w:r>
      <w:r>
        <w:rPr>
          <w:spacing w:val="-2"/>
        </w:rPr>
        <w:t>3V3 对抗赛的准备阶段为 3 分钟，步兵对抗</w:t>
      </w:r>
      <w:r>
        <w:rPr>
          <w:spacing w:val="-3"/>
        </w:rPr>
        <w:t>赛和工程挑战赛的准备阶段为 2 分钟。准备阶段内，场地人员</w:t>
      </w:r>
      <w:r>
        <w:rPr/>
        <w:t xml:space="preserve">  </w:t>
      </w:r>
      <w:r>
        <w:rPr/>
        <w:t>需将机器人置于各自初始区域，检查机器人的</w:t>
      </w:r>
      <w:r>
        <w:rPr>
          <w:spacing w:val="-1"/>
        </w:rPr>
        <w:t>裁判系统是否正常运行，为机器人预装弹丸。场地人员可维</w:t>
      </w:r>
      <w:r>
        <w:rPr/>
        <w:t xml:space="preserve">  </w:t>
      </w:r>
      <w:r>
        <w:rPr>
          <w:spacing w:val="-4"/>
        </w:rPr>
        <w:t>修机器人或更换其等效部件，但需满足规范文件要求。场地人员需在己方机器人初始区域附近调试机器人，</w:t>
      </w:r>
      <w:r>
        <w:rPr/>
        <w:t xml:space="preserve"> </w:t>
      </w:r>
      <w:r>
        <w:rPr>
          <w:spacing w:val="-1"/>
        </w:rPr>
        <w:t>每支队伍仅允许一名场地人员离开初始区域配合调试。</w:t>
      </w:r>
    </w:p>
    <w:p>
      <w:pPr>
        <w:pStyle w:val="BodyText"/>
        <w:ind w:left="1344" w:right="107" w:hanging="408"/>
        <w:spacing w:before="250" w:line="272" w:lineRule="auto"/>
        <w:rPr/>
      </w:pPr>
      <w:r>
        <w:drawing>
          <wp:anchor distT="0" distB="0" distL="0" distR="0" simplePos="0" relativeHeight="251992064" behindDoc="0" locked="0" layoutInCell="1" allowOverlap="1">
            <wp:simplePos x="0" y="0"/>
            <wp:positionH relativeFrom="column">
              <wp:posOffset>103504</wp:posOffset>
            </wp:positionH>
            <wp:positionV relativeFrom="paragraph">
              <wp:posOffset>736261</wp:posOffset>
            </wp:positionV>
            <wp:extent cx="337566" cy="356866"/>
            <wp:effectExtent l="0" t="0" r="0" b="0"/>
            <wp:wrapNone/>
            <wp:docPr id="342" name="IM 342"/>
            <wp:cNvGraphicFramePr/>
            <a:graphic>
              <a:graphicData uri="http://schemas.openxmlformats.org/drawingml/2006/picture">
                <pic:pic>
                  <pic:nvPicPr>
                    <pic:cNvPr id="342" name="IM 342"/>
                    <pic:cNvPicPr/>
                  </pic:nvPicPr>
                  <pic:blipFill>
                    <a:blip r:embed="rId43"/>
                    <a:stretch>
                      <a:fillRect/>
                    </a:stretch>
                  </pic:blipFill>
                  <pic:spPr>
                    <a:xfrm rot="0">
                      <a:off x="0" y="0"/>
                      <a:ext cx="337566" cy="356866"/>
                    </a:xfrm>
                    <a:prstGeom prst="rect">
                      <a:avLst/>
                    </a:prstGeom>
                  </pic:spPr>
                </pic:pic>
              </a:graphicData>
            </a:graphic>
          </wp:anchor>
        </w:drawing>
      </w:r>
      <w:r>
        <w:rPr>
          <w:rFonts w:ascii="Wingdings" w:hAnsi="Wingdings" w:eastAsia="Wingdings" w:cs="Wingdings"/>
          <w:b/>
          <w:bCs/>
          <w:spacing w:val="-3"/>
          <w:position w:val="1"/>
        </w:rPr>
        <w:t>l</w:t>
      </w:r>
      <w:r>
        <w:rPr>
          <w:rFonts w:ascii="Wingdings" w:hAnsi="Wingdings" w:eastAsia="Wingdings" w:cs="Wingdings"/>
          <w:spacing w:val="76"/>
          <w:position w:val="1"/>
        </w:rPr>
        <w:t xml:space="preserve"> </w:t>
      </w:r>
      <w:r>
        <w:rPr>
          <w:spacing w:val="-3"/>
        </w:rPr>
        <w:t>等效部件：相同材质、形态、功能的标准模组或零件，如同型号电机、自制摩擦轮模组等。</w:t>
      </w:r>
      <w:r>
        <w:rPr/>
        <w:t xml:space="preserve"> </w:t>
      </w:r>
      <w:r>
        <w:rPr>
          <w:spacing w:val="1"/>
        </w:rPr>
        <w:t>承载机器人机体的主要结构不可作为等效部件被替换，如机器人的底盘、空中机器人的机</w:t>
      </w:r>
      <w:r>
        <w:rPr>
          <w:spacing w:val="8"/>
        </w:rPr>
        <w:t xml:space="preserve">  </w:t>
      </w:r>
      <w:r>
        <w:rPr>
          <w:spacing w:val="-10"/>
        </w:rPr>
        <w:t>体等。</w:t>
      </w:r>
    </w:p>
    <w:p>
      <w:pPr>
        <w:pStyle w:val="BodyText"/>
        <w:ind w:left="1347" w:right="174" w:hanging="410"/>
        <w:spacing w:before="127" w:line="284" w:lineRule="auto"/>
        <w:rPr/>
      </w:pPr>
      <w:r>
        <w:drawing>
          <wp:anchor distT="0" distB="0" distL="0" distR="0" simplePos="0" relativeHeight="251999232" behindDoc="0" locked="0" layoutInCell="1" allowOverlap="1">
            <wp:simplePos x="0" y="0"/>
            <wp:positionH relativeFrom="column">
              <wp:posOffset>24383</wp:posOffset>
            </wp:positionH>
            <wp:positionV relativeFrom="paragraph">
              <wp:posOffset>888614</wp:posOffset>
            </wp:positionV>
            <wp:extent cx="6131052" cy="6350"/>
            <wp:effectExtent l="0" t="0" r="0" b="0"/>
            <wp:wrapNone/>
            <wp:docPr id="344" name="IM 344"/>
            <wp:cNvGraphicFramePr/>
            <a:graphic>
              <a:graphicData uri="http://schemas.openxmlformats.org/drawingml/2006/picture">
                <pic:pic>
                  <pic:nvPicPr>
                    <pic:cNvPr id="344" name="IM 344"/>
                    <pic:cNvPicPr/>
                  </pic:nvPicPr>
                  <pic:blipFill>
                    <a:blip r:embed="rId198"/>
                    <a:stretch>
                      <a:fillRect/>
                    </a:stretch>
                  </pic:blipFill>
                  <pic:spPr>
                    <a:xfrm rot="0">
                      <a:off x="0" y="0"/>
                      <a:ext cx="6131052" cy="6350"/>
                    </a:xfrm>
                    <a:prstGeom prst="rect">
                      <a:avLst/>
                    </a:prstGeom>
                  </pic:spPr>
                </pic:pic>
              </a:graphicData>
            </a:graphic>
          </wp:anchor>
        </w:drawing>
      </w:r>
      <w:r>
        <w:rPr>
          <w:rFonts w:ascii="Wingdings" w:hAnsi="Wingdings" w:eastAsia="Wingdings" w:cs="Wingdings"/>
          <w:b/>
          <w:bCs/>
          <w:spacing w:val="1"/>
          <w:position w:val="1"/>
        </w:rPr>
        <w:t>l</w:t>
      </w:r>
      <w:r>
        <w:rPr>
          <w:rFonts w:ascii="Wingdings" w:hAnsi="Wingdings" w:eastAsia="Wingdings" w:cs="Wingdings"/>
          <w:spacing w:val="60"/>
          <w:position w:val="1"/>
        </w:rPr>
        <w:t xml:space="preserve"> </w:t>
      </w:r>
      <w:r>
        <w:rPr>
          <w:spacing w:val="1"/>
        </w:rPr>
        <w:t>若“等效部件”包含裁判系统模块，参赛队伍需自行保证裁判系统机载端模块</w:t>
      </w:r>
      <w:r>
        <w:rPr/>
        <w:t>可以正常使 </w:t>
      </w:r>
      <w:r>
        <w:rPr>
          <w:spacing w:val="-4"/>
        </w:rPr>
        <w:t>用（包括版本号、传感器校准、安装规范等）。当“等效部件”中裁判系统机载端模块出现</w:t>
      </w:r>
      <w:r>
        <w:rPr>
          <w:spacing w:val="2"/>
        </w:rPr>
        <w:t xml:space="preserve"> </w:t>
      </w:r>
      <w:r>
        <w:rPr>
          <w:spacing w:val="-1"/>
        </w:rPr>
        <w:t>异常时，不会触发官方技术暂停。</w:t>
      </w:r>
    </w:p>
    <w:p>
      <w:pPr>
        <w:spacing w:line="284" w:lineRule="auto"/>
        <w:sectPr>
          <w:headerReference w:type="default" r:id="rId191"/>
          <w:footerReference w:type="default" r:id="rId192"/>
          <w:pgSz w:w="11907" w:h="16839"/>
          <w:pgMar w:top="1226" w:right="1034" w:bottom="1365" w:left="1104" w:header="981" w:footer="1079" w:gutter="0"/>
        </w:sectPr>
        <w:rPr/>
      </w:pPr>
    </w:p>
    <w:p>
      <w:pPr>
        <w:pStyle w:val="BodyText"/>
        <w:ind w:left="37" w:right="44" w:firstLine="5"/>
        <w:spacing w:before="213" w:line="267" w:lineRule="auto"/>
        <w:jc w:val="both"/>
        <w:rPr/>
      </w:pPr>
      <w:r>
        <w:rPr>
          <w:spacing w:val="-2"/>
        </w:rPr>
        <w:t>准备阶段还剩</w:t>
      </w:r>
      <w:r>
        <w:rPr>
          <w:spacing w:val="39"/>
          <w:w w:val="101"/>
        </w:rPr>
        <w:t xml:space="preserve"> </w:t>
      </w:r>
      <w:r>
        <w:rPr>
          <w:spacing w:val="-2"/>
        </w:rPr>
        <w:t>1 分</w:t>
      </w:r>
      <w:r>
        <w:rPr>
          <w:spacing w:val="15"/>
        </w:rPr>
        <w:t xml:space="preserve"> </w:t>
      </w:r>
      <w:r>
        <w:rPr>
          <w:spacing w:val="-2"/>
        </w:rPr>
        <w:t>30 秒时，建议操作手进入操作间完成键盘和鼠标（均可自带）的调试，</w:t>
      </w:r>
      <w:r>
        <w:rPr>
          <w:spacing w:val="-41"/>
        </w:rPr>
        <w:t xml:space="preserve"> </w:t>
      </w:r>
      <w:r>
        <w:rPr>
          <w:spacing w:val="-2"/>
        </w:rPr>
        <w:t>检查确认机器</w:t>
      </w:r>
      <w:r>
        <w:rPr/>
        <w:t xml:space="preserve"> </w:t>
      </w:r>
      <w:r>
        <w:rPr>
          <w:spacing w:val="-2"/>
        </w:rPr>
        <w:t>人操控以及官方设备运行正常。若官方设备无法正常运行，</w:t>
      </w:r>
      <w:r>
        <w:rPr>
          <w:spacing w:val="-37"/>
        </w:rPr>
        <w:t xml:space="preserve"> </w:t>
      </w:r>
      <w:r>
        <w:rPr>
          <w:spacing w:val="-2"/>
        </w:rPr>
        <w:t>场地人员需在准备阶段还剩</w:t>
      </w:r>
      <w:r>
        <w:rPr>
          <w:spacing w:val="40"/>
        </w:rPr>
        <w:t xml:space="preserve"> </w:t>
      </w:r>
      <w:r>
        <w:rPr>
          <w:spacing w:val="-2"/>
        </w:rPr>
        <w:t>15</w:t>
      </w:r>
      <w:r>
        <w:rPr>
          <w:spacing w:val="29"/>
        </w:rPr>
        <w:t xml:space="preserve"> </w:t>
      </w:r>
      <w:r>
        <w:rPr>
          <w:spacing w:val="-2"/>
        </w:rPr>
        <w:t>秒前提</w:t>
      </w:r>
      <w:r>
        <w:rPr>
          <w:spacing w:val="-3"/>
        </w:rPr>
        <w:t>出，</w:t>
      </w:r>
      <w:r>
        <w:rPr>
          <w:spacing w:val="-38"/>
        </w:rPr>
        <w:t xml:space="preserve"> </w:t>
      </w:r>
      <w:r>
        <w:rPr>
          <w:spacing w:val="-3"/>
        </w:rPr>
        <w:t>否</w:t>
      </w:r>
      <w:r>
        <w:rPr/>
        <w:t xml:space="preserve"> </w:t>
      </w:r>
      <w:r>
        <w:rPr>
          <w:spacing w:val="-1"/>
        </w:rPr>
        <w:t>则裁判不给予技术暂停。除上场机器人对应的操作手外，</w:t>
      </w:r>
      <w:r>
        <w:rPr>
          <w:spacing w:val="-26"/>
        </w:rPr>
        <w:t xml:space="preserve"> </w:t>
      </w:r>
      <w:r>
        <w:rPr>
          <w:spacing w:val="-1"/>
        </w:rPr>
        <w:t>其他场地人员不得进入操作间。</w:t>
      </w:r>
    </w:p>
    <w:p>
      <w:pPr>
        <w:pStyle w:val="BodyText"/>
        <w:ind w:left="42" w:right="83"/>
        <w:spacing w:before="98" w:line="267" w:lineRule="auto"/>
        <w:rPr/>
      </w:pPr>
      <w:r>
        <w:rPr>
          <w:spacing w:val="-3"/>
        </w:rPr>
        <w:t>准备阶段还剩</w:t>
      </w:r>
      <w:r>
        <w:rPr>
          <w:spacing w:val="35"/>
        </w:rPr>
        <w:t xml:space="preserve"> </w:t>
      </w:r>
      <w:r>
        <w:rPr>
          <w:spacing w:val="-3"/>
        </w:rPr>
        <w:t>30</w:t>
      </w:r>
      <w:r>
        <w:rPr>
          <w:spacing w:val="26"/>
          <w:w w:val="101"/>
        </w:rPr>
        <w:t xml:space="preserve"> </w:t>
      </w:r>
      <w:r>
        <w:rPr>
          <w:spacing w:val="-3"/>
        </w:rPr>
        <w:t>秒时，战场内所有机器人需上电，</w:t>
      </w:r>
      <w:r>
        <w:rPr>
          <w:spacing w:val="-39"/>
        </w:rPr>
        <w:t xml:space="preserve"> </w:t>
      </w:r>
      <w:r>
        <w:rPr>
          <w:spacing w:val="-3"/>
        </w:rPr>
        <w:t>未上电的机器人需搬离战场，</w:t>
      </w:r>
      <w:r>
        <w:rPr>
          <w:spacing w:val="-28"/>
        </w:rPr>
        <w:t xml:space="preserve"> </w:t>
      </w:r>
      <w:r>
        <w:rPr>
          <w:spacing w:val="-3"/>
        </w:rPr>
        <w:t>战场内人员有序离</w:t>
      </w:r>
      <w:r>
        <w:rPr>
          <w:spacing w:val="-4"/>
        </w:rPr>
        <w:t>场。</w:t>
      </w:r>
      <w:r>
        <w:rPr/>
        <w:t xml:space="preserve"> </w:t>
      </w:r>
      <w:r>
        <w:rPr>
          <w:spacing w:val="-2"/>
        </w:rPr>
        <w:t>准备阶段结束后，</w:t>
      </w:r>
      <w:r>
        <w:rPr>
          <w:spacing w:val="-20"/>
        </w:rPr>
        <w:t xml:space="preserve"> </w:t>
      </w:r>
      <w:r>
        <w:rPr>
          <w:spacing w:val="-2"/>
        </w:rPr>
        <w:t>场地人员需将哨兵机器人的遥控器放置于战场入口指定区域。</w:t>
      </w:r>
    </w:p>
    <w:p>
      <w:pPr>
        <w:spacing w:line="258" w:lineRule="auto"/>
        <w:rPr>
          <w:rFonts w:ascii="Arial"/>
          <w:sz w:val="21"/>
        </w:rPr>
      </w:pPr>
      <w:r/>
    </w:p>
    <w:p>
      <w:pPr>
        <w:ind w:left="44"/>
        <w:spacing w:before="101" w:line="420" w:lineRule="exact"/>
        <w:outlineLvl w:val="1"/>
        <w:rPr>
          <w:rFonts w:ascii="SimSun" w:hAnsi="SimSun" w:eastAsia="SimSun" w:cs="SimSun"/>
          <w:sz w:val="31"/>
          <w:szCs w:val="31"/>
        </w:rPr>
      </w:pPr>
      <w:bookmarkStart w:name="bookmark50" w:id="177"/>
      <w:bookmarkEnd w:id="177"/>
      <w:r>
        <w:rPr>
          <w:rFonts w:ascii="SimSun" w:hAnsi="SimSun" w:eastAsia="SimSun" w:cs="SimSun"/>
          <w:sz w:val="31"/>
          <w:szCs w:val="31"/>
          <w:b/>
          <w:bCs/>
          <w:color w:val="333399"/>
          <w:spacing w:val="-6"/>
          <w:position w:val="1"/>
        </w:rPr>
        <w:t>6.3.1</w:t>
      </w:r>
      <w:r>
        <w:rPr>
          <w:rFonts w:ascii="SimSun" w:hAnsi="SimSun" w:eastAsia="SimSun" w:cs="SimSun"/>
          <w:sz w:val="31"/>
          <w:szCs w:val="31"/>
          <w:color w:val="333399"/>
          <w:spacing w:val="35"/>
          <w:position w:val="1"/>
        </w:rPr>
        <w:t xml:space="preserve">  </w:t>
      </w:r>
      <w:r>
        <w:rPr>
          <w:rFonts w:ascii="SimSun" w:hAnsi="SimSun" w:eastAsia="SimSun" w:cs="SimSun"/>
          <w:sz w:val="31"/>
          <w:szCs w:val="31"/>
          <w:b/>
          <w:bCs/>
          <w:color w:val="333399"/>
          <w:spacing w:val="-6"/>
          <w:position w:val="1"/>
        </w:rPr>
        <w:t>官方技术暂停</w:t>
      </w:r>
    </w:p>
    <w:p>
      <w:pPr>
        <w:pStyle w:val="BodyText"/>
        <w:ind w:left="37" w:right="105" w:hanging="1"/>
        <w:spacing w:before="240" w:line="275" w:lineRule="auto"/>
        <w:rPr/>
      </w:pPr>
      <w:r>
        <w:rPr>
          <w:spacing w:val="-6"/>
        </w:rPr>
        <w:t>在准备阶段内，当裁判系统或操作间设备等发生故障时（故障情况见下表</w:t>
      </w:r>
      <w:r>
        <w:rPr>
          <w:spacing w:val="-7"/>
        </w:rPr>
        <w:t>所示）或机器人需要临时检录时，</w:t>
      </w:r>
      <w:r>
        <w:rPr/>
        <w:t xml:space="preserve"> </w:t>
      </w:r>
      <w:r>
        <w:rPr>
          <w:spacing w:val="-1"/>
        </w:rPr>
        <w:t>主裁判可以发起官方技术暂停，</w:t>
      </w:r>
      <w:r>
        <w:rPr>
          <w:spacing w:val="-40"/>
        </w:rPr>
        <w:t xml:space="preserve"> </w:t>
      </w:r>
      <w:r>
        <w:rPr>
          <w:spacing w:val="-1"/>
        </w:rPr>
        <w:t>暂停倒计时。</w:t>
      </w:r>
      <w:r>
        <w:rPr>
          <w:spacing w:val="-2"/>
        </w:rPr>
        <w:t>暂停发起时间由主裁判视情况而定。</w:t>
      </w:r>
    </w:p>
    <w:p>
      <w:pPr>
        <w:pStyle w:val="BodyText"/>
        <w:ind w:left="37" w:right="45" w:firstLine="2"/>
        <w:spacing w:before="71" w:line="272" w:lineRule="auto"/>
        <w:jc w:val="both"/>
        <w:rPr/>
      </w:pPr>
      <w:r>
        <w:rPr>
          <w:spacing w:val="-1"/>
        </w:rPr>
        <w:t>官方技术暂停期间，场地人员需按照裁判要求配合排除裁判系统或官方设备相关故障，不可以维修其它故</w:t>
      </w:r>
      <w:r>
        <w:rPr>
          <w:spacing w:val="17"/>
        </w:rPr>
        <w:t xml:space="preserve"> </w:t>
      </w:r>
      <w:r>
        <w:rPr>
          <w:spacing w:val="-1"/>
        </w:rPr>
        <w:t>障。若裁判系统发生故障需进行更换需按照</w:t>
      </w:r>
      <w:hyperlink w:history="true" r:id="rId39">
        <w:r>
          <w:rPr>
            <w:color w:val="0000FF"/>
            <w:spacing w:val="-1"/>
          </w:rPr>
          <w:t>《RoboMas</w:t>
        </w:r>
        <w:r>
          <w:rPr>
            <w:color w:val="0000FF"/>
            <w:spacing w:val="-2"/>
          </w:rPr>
          <w:t>ter</w:t>
        </w:r>
        <w:r>
          <w:rPr>
            <w:color w:val="0000FF"/>
            <w:spacing w:val="31"/>
          </w:rPr>
          <w:t xml:space="preserve"> </w:t>
        </w:r>
        <w:r>
          <w:rPr>
            <w:color w:val="0000FF"/>
            <w:spacing w:val="-2"/>
          </w:rPr>
          <w:t>2025</w:t>
        </w:r>
        <w:r>
          <w:rPr>
            <w:color w:val="0000FF"/>
            <w:spacing w:val="51"/>
            <w:w w:val="101"/>
          </w:rPr>
          <w:t xml:space="preserve"> </w:t>
        </w:r>
        <w:r>
          <w:rPr>
            <w:color w:val="0000FF"/>
            <w:spacing w:val="-2"/>
          </w:rPr>
          <w:t>机甲大师高校系列赛机器人制作规范手</w:t>
        </w:r>
      </w:hyperlink>
      <w:r>
        <w:rPr>
          <w:color w:val="0000FF"/>
        </w:rPr>
        <w:t xml:space="preserve"> </w:t>
      </w:r>
      <w:hyperlink w:history="true" r:id="rId39">
        <w:r>
          <w:rPr>
            <w:color w:val="0000FF"/>
          </w:rPr>
          <w:t>册》</w:t>
        </w:r>
      </w:hyperlink>
      <w:r>
        <w:rPr/>
        <w:t>中更换裁判系统机载端的时间限制进行</w:t>
      </w:r>
      <w:r>
        <w:rPr>
          <w:spacing w:val="-1"/>
        </w:rPr>
        <w:t>更换。当裁判系统或官方设备相关故障被排除、主裁判恢复倒</w:t>
      </w:r>
      <w:r>
        <w:rPr/>
        <w:t xml:space="preserve"> </w:t>
      </w:r>
      <w:r>
        <w:rPr>
          <w:spacing w:val="-1"/>
        </w:rPr>
        <w:t>计时后，场地人员需按照三分钟准备阶段的规范执行，在规定的时间点离开战场。</w:t>
      </w:r>
    </w:p>
    <w:p>
      <w:pPr>
        <w:pStyle w:val="BodyText"/>
        <w:ind w:left="37"/>
        <w:spacing w:before="180" w:line="204" w:lineRule="auto"/>
        <w:outlineLvl w:val="0"/>
        <w:rPr/>
      </w:pPr>
      <w:bookmarkStart w:name="bookmark95" w:id="178"/>
      <w:bookmarkEnd w:id="178"/>
      <w:r>
        <w:rPr>
          <w:spacing w:val="-9"/>
        </w:rPr>
        <w:t>表</w:t>
      </w:r>
      <w:r>
        <w:rPr>
          <w:spacing w:val="57"/>
        </w:rPr>
        <w:t xml:space="preserve"> </w:t>
      </w:r>
      <w:r>
        <w:rPr>
          <w:spacing w:val="-9"/>
        </w:rPr>
        <w:t>6-1</w:t>
      </w:r>
      <w:r>
        <w:rPr>
          <w:spacing w:val="51"/>
          <w:w w:val="101"/>
        </w:rPr>
        <w:t xml:space="preserve"> </w:t>
      </w:r>
      <w:r>
        <w:rPr>
          <w:spacing w:val="-9"/>
        </w:rPr>
        <w:t>故障情况</w:t>
      </w:r>
    </w:p>
    <w:p>
      <w:pPr>
        <w:spacing w:line="154" w:lineRule="exact"/>
        <w:rPr/>
      </w:pPr>
      <w:r/>
    </w:p>
    <w:tbl>
      <w:tblPr>
        <w:tblStyle w:val="TableNormal"/>
        <w:tblW w:w="9671" w:type="dxa"/>
        <w:tblInd w:w="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53"/>
        <w:gridCol w:w="8918"/>
      </w:tblGrid>
      <w:tr>
        <w:trPr>
          <w:trHeight w:val="793" w:hRule="atLeast"/>
        </w:trPr>
        <w:tc>
          <w:tcPr>
            <w:shd w:val="clear" w:fill="A5A5A5"/>
            <w:tcW w:w="753" w:type="dxa"/>
            <w:vAlign w:val="top"/>
            <w:tcBorders>
              <w:left w:val="nil"/>
            </w:tcBorders>
          </w:tcPr>
          <w:p>
            <w:pPr>
              <w:spacing w:line="254" w:lineRule="auto"/>
              <w:rPr>
                <w:rFonts w:ascii="Arial"/>
                <w:sz w:val="21"/>
              </w:rPr>
            </w:pPr>
            <w:r/>
          </w:p>
          <w:p>
            <w:pPr>
              <w:ind w:left="191"/>
              <w:spacing w:before="62" w:line="216" w:lineRule="auto"/>
              <w:rPr>
                <w:rFonts w:ascii="SimSun" w:hAnsi="SimSun" w:eastAsia="SimSun" w:cs="SimSun"/>
                <w:sz w:val="19"/>
                <w:szCs w:val="19"/>
              </w:rPr>
            </w:pPr>
            <w:r>
              <w:rPr>
                <w:rFonts w:ascii="SimSun" w:hAnsi="SimSun" w:eastAsia="SimSun" w:cs="SimSun"/>
                <w:sz w:val="19"/>
                <w:szCs w:val="19"/>
                <w:b/>
                <w:bCs/>
                <w:spacing w:val="3"/>
              </w:rPr>
              <w:t>条例</w:t>
            </w:r>
          </w:p>
        </w:tc>
        <w:tc>
          <w:tcPr>
            <w:shd w:val="clear" w:fill="A5A5A5"/>
            <w:tcW w:w="8918" w:type="dxa"/>
            <w:vAlign w:val="top"/>
            <w:tcBorders>
              <w:right w:val="nil"/>
            </w:tcBorders>
          </w:tcPr>
          <w:p>
            <w:pPr>
              <w:spacing w:line="256" w:lineRule="auto"/>
              <w:rPr>
                <w:rFonts w:ascii="Arial"/>
                <w:sz w:val="21"/>
              </w:rPr>
            </w:pPr>
            <w:r/>
          </w:p>
          <w:p>
            <w:pPr>
              <w:ind w:left="4265"/>
              <w:spacing w:before="62" w:line="216" w:lineRule="auto"/>
              <w:rPr>
                <w:rFonts w:ascii="SimSun" w:hAnsi="SimSun" w:eastAsia="SimSun" w:cs="SimSun"/>
                <w:sz w:val="19"/>
                <w:szCs w:val="19"/>
              </w:rPr>
            </w:pPr>
            <w:r>
              <w:rPr>
                <w:rFonts w:ascii="SimSun" w:hAnsi="SimSun" w:eastAsia="SimSun" w:cs="SimSun"/>
                <w:sz w:val="19"/>
                <w:szCs w:val="19"/>
                <w:b/>
                <w:bCs/>
                <w:spacing w:val="4"/>
              </w:rPr>
              <w:t>描述</w:t>
            </w:r>
          </w:p>
        </w:tc>
      </w:tr>
      <w:tr>
        <w:trPr>
          <w:trHeight w:val="524" w:hRule="atLeast"/>
        </w:trPr>
        <w:tc>
          <w:tcPr>
            <w:tcW w:w="753" w:type="dxa"/>
            <w:vAlign w:val="top"/>
            <w:tcBorders>
              <w:left w:val="nil"/>
            </w:tcBorders>
          </w:tcPr>
          <w:p>
            <w:pPr>
              <w:ind w:left="345"/>
              <w:spacing w:before="179" w:line="282" w:lineRule="exact"/>
              <w:rPr>
                <w:rFonts w:ascii="SimSun" w:hAnsi="SimSun" w:eastAsia="SimSun" w:cs="SimSun"/>
                <w:sz w:val="19"/>
                <w:szCs w:val="19"/>
              </w:rPr>
            </w:pPr>
            <w:r>
              <w:rPr>
                <w:rFonts w:ascii="SimSun" w:hAnsi="SimSun" w:eastAsia="SimSun" w:cs="SimSun"/>
                <w:sz w:val="19"/>
                <w:szCs w:val="19"/>
                <w:b/>
                <w:bCs/>
                <w:spacing w:val="-2"/>
                <w:position w:val="2"/>
              </w:rPr>
              <w:t>1</w:t>
            </w:r>
          </w:p>
        </w:tc>
        <w:tc>
          <w:tcPr>
            <w:tcW w:w="8918" w:type="dxa"/>
            <w:vAlign w:val="top"/>
            <w:tcBorders>
              <w:right w:val="nil"/>
            </w:tcBorders>
          </w:tcPr>
          <w:p>
            <w:pPr>
              <w:pStyle w:val="TableText"/>
              <w:ind w:left="115"/>
              <w:spacing w:before="177" w:line="199" w:lineRule="auto"/>
              <w:rPr>
                <w:sz w:val="19"/>
                <w:szCs w:val="19"/>
              </w:rPr>
            </w:pPr>
            <w:r>
              <w:rPr>
                <w:sz w:val="19"/>
                <w:szCs w:val="19"/>
                <w:spacing w:val="7"/>
              </w:rPr>
              <w:t>操作间官方设备发生故障，</w:t>
            </w:r>
            <w:r>
              <w:rPr>
                <w:sz w:val="19"/>
                <w:szCs w:val="19"/>
                <w:spacing w:val="-2"/>
              </w:rPr>
              <w:t xml:space="preserve"> </w:t>
            </w:r>
            <w:r>
              <w:rPr>
                <w:sz w:val="19"/>
                <w:szCs w:val="19"/>
                <w:spacing w:val="7"/>
              </w:rPr>
              <w:t>战场内关键比赛道具出现结构性损坏或功能异常。</w:t>
            </w:r>
          </w:p>
        </w:tc>
      </w:tr>
      <w:tr>
        <w:trPr>
          <w:trHeight w:val="524" w:hRule="atLeast"/>
        </w:trPr>
        <w:tc>
          <w:tcPr>
            <w:tcW w:w="753" w:type="dxa"/>
            <w:vAlign w:val="top"/>
            <w:tcBorders>
              <w:left w:val="nil"/>
            </w:tcBorders>
          </w:tcPr>
          <w:p>
            <w:pPr>
              <w:ind w:left="338"/>
              <w:spacing w:before="180" w:line="282" w:lineRule="exact"/>
              <w:rPr>
                <w:rFonts w:ascii="SimSun" w:hAnsi="SimSun" w:eastAsia="SimSun" w:cs="SimSun"/>
                <w:sz w:val="19"/>
                <w:szCs w:val="19"/>
              </w:rPr>
            </w:pPr>
            <w:r>
              <w:rPr>
                <w:rFonts w:ascii="SimSun" w:hAnsi="SimSun" w:eastAsia="SimSun" w:cs="SimSun"/>
                <w:sz w:val="19"/>
                <w:szCs w:val="19"/>
                <w:b/>
                <w:bCs/>
                <w:spacing w:val="-1"/>
                <w:position w:val="2"/>
              </w:rPr>
              <w:t>2</w:t>
            </w:r>
          </w:p>
        </w:tc>
        <w:tc>
          <w:tcPr>
            <w:tcW w:w="8918" w:type="dxa"/>
            <w:vAlign w:val="top"/>
            <w:tcBorders>
              <w:right w:val="nil"/>
            </w:tcBorders>
          </w:tcPr>
          <w:p>
            <w:pPr>
              <w:pStyle w:val="TableText"/>
              <w:ind w:left="117"/>
              <w:spacing w:before="179" w:line="198" w:lineRule="auto"/>
              <w:rPr>
                <w:sz w:val="19"/>
                <w:szCs w:val="19"/>
              </w:rPr>
            </w:pPr>
            <w:r>
              <w:rPr>
                <w:sz w:val="19"/>
                <w:szCs w:val="19"/>
                <w:spacing w:val="8"/>
              </w:rPr>
              <w:t>首局准备阶段内，</w:t>
            </w:r>
            <w:r>
              <w:rPr>
                <w:sz w:val="19"/>
                <w:szCs w:val="19"/>
                <w:spacing w:val="-24"/>
              </w:rPr>
              <w:t xml:space="preserve"> </w:t>
            </w:r>
            <w:r>
              <w:rPr>
                <w:sz w:val="19"/>
                <w:szCs w:val="19"/>
                <w:spacing w:val="8"/>
              </w:rPr>
              <w:t>裁判系统机载端模块出现故障，</w:t>
            </w:r>
            <w:r>
              <w:rPr>
                <w:sz w:val="19"/>
                <w:szCs w:val="19"/>
                <w:spacing w:val="-26"/>
              </w:rPr>
              <w:t xml:space="preserve"> </w:t>
            </w:r>
            <w:r>
              <w:rPr>
                <w:sz w:val="19"/>
                <w:szCs w:val="19"/>
                <w:spacing w:val="8"/>
              </w:rPr>
              <w:t>例如：装甲模块损坏、测速模块离线等情况。</w:t>
            </w:r>
          </w:p>
        </w:tc>
      </w:tr>
      <w:tr>
        <w:trPr>
          <w:trHeight w:val="525" w:hRule="atLeast"/>
        </w:trPr>
        <w:tc>
          <w:tcPr>
            <w:tcW w:w="753" w:type="dxa"/>
            <w:vAlign w:val="top"/>
            <w:tcBorders>
              <w:left w:val="nil"/>
            </w:tcBorders>
          </w:tcPr>
          <w:p>
            <w:pPr>
              <w:ind w:left="338"/>
              <w:spacing w:before="182" w:line="280" w:lineRule="exact"/>
              <w:rPr>
                <w:rFonts w:ascii="SimSun" w:hAnsi="SimSun" w:eastAsia="SimSun" w:cs="SimSun"/>
                <w:sz w:val="19"/>
                <w:szCs w:val="19"/>
              </w:rPr>
            </w:pPr>
            <w:r>
              <w:rPr>
                <w:rFonts w:ascii="SimSun" w:hAnsi="SimSun" w:eastAsia="SimSun" w:cs="SimSun"/>
                <w:sz w:val="19"/>
                <w:szCs w:val="19"/>
                <w:b/>
                <w:bCs/>
                <w:position w:val="2"/>
              </w:rPr>
              <w:t>3</w:t>
            </w:r>
          </w:p>
        </w:tc>
        <w:tc>
          <w:tcPr>
            <w:tcW w:w="8918" w:type="dxa"/>
            <w:vAlign w:val="top"/>
            <w:tcBorders>
              <w:right w:val="nil"/>
            </w:tcBorders>
          </w:tcPr>
          <w:p>
            <w:pPr>
              <w:pStyle w:val="TableText"/>
              <w:ind w:left="121"/>
              <w:spacing w:before="181" w:line="198" w:lineRule="auto"/>
              <w:rPr>
                <w:sz w:val="19"/>
                <w:szCs w:val="19"/>
              </w:rPr>
            </w:pPr>
            <w:r>
              <w:rPr>
                <w:sz w:val="19"/>
                <w:szCs w:val="19"/>
                <w:spacing w:val="9"/>
              </w:rPr>
              <w:t>准备阶段内，裁判系统主控无法连接服务器，或者机器人无法正常将</w:t>
            </w:r>
            <w:r>
              <w:rPr>
                <w:sz w:val="19"/>
                <w:szCs w:val="19"/>
                <w:spacing w:val="8"/>
              </w:rPr>
              <w:t>图像传回操作间。</w:t>
            </w:r>
          </w:p>
        </w:tc>
      </w:tr>
      <w:tr>
        <w:trPr>
          <w:trHeight w:val="529" w:hRule="atLeast"/>
        </w:trPr>
        <w:tc>
          <w:tcPr>
            <w:tcW w:w="753" w:type="dxa"/>
            <w:vAlign w:val="top"/>
            <w:tcBorders>
              <w:left w:val="nil"/>
            </w:tcBorders>
          </w:tcPr>
          <w:p>
            <w:pPr>
              <w:ind w:left="334"/>
              <w:spacing w:before="182" w:line="282" w:lineRule="exact"/>
              <w:rPr>
                <w:rFonts w:ascii="SimSun" w:hAnsi="SimSun" w:eastAsia="SimSun" w:cs="SimSun"/>
                <w:sz w:val="19"/>
                <w:szCs w:val="19"/>
              </w:rPr>
            </w:pPr>
            <w:r>
              <w:rPr>
                <w:rFonts w:ascii="SimSun" w:hAnsi="SimSun" w:eastAsia="SimSun" w:cs="SimSun"/>
                <w:sz w:val="19"/>
                <w:szCs w:val="19"/>
                <w:b/>
                <w:bCs/>
                <w:spacing w:val="3"/>
                <w:position w:val="2"/>
              </w:rPr>
              <w:t>4</w:t>
            </w:r>
          </w:p>
        </w:tc>
        <w:tc>
          <w:tcPr>
            <w:tcW w:w="8918" w:type="dxa"/>
            <w:vAlign w:val="top"/>
            <w:tcBorders>
              <w:right w:val="nil"/>
            </w:tcBorders>
          </w:tcPr>
          <w:p>
            <w:pPr>
              <w:pStyle w:val="TableText"/>
              <w:ind w:left="117"/>
              <w:spacing w:before="180" w:line="183" w:lineRule="auto"/>
              <w:rPr>
                <w:sz w:val="19"/>
                <w:szCs w:val="19"/>
              </w:rPr>
            </w:pPr>
            <w:r>
              <w:rPr>
                <w:sz w:val="19"/>
                <w:szCs w:val="19"/>
                <w:spacing w:val="8"/>
              </w:rPr>
              <w:t>其他由主裁判判定需要官方技术暂停的情况。</w:t>
            </w:r>
          </w:p>
        </w:tc>
      </w:tr>
    </w:tbl>
    <w:p>
      <w:pPr>
        <w:pStyle w:val="BodyText"/>
        <w:ind w:left="37" w:firstLine="21"/>
        <w:spacing w:before="209" w:line="266" w:lineRule="auto"/>
        <w:jc w:val="both"/>
        <w:rPr/>
      </w:pPr>
      <w:r>
        <w:rPr/>
        <w:t>由于无法判断故障情况是裁判系统模块本身出现故障，还是因为参赛机器人电路、结构设计的缺陷</w:t>
      </w:r>
      <w:r>
        <w:rPr>
          <w:spacing w:val="-1"/>
        </w:rPr>
        <w:t>所致，</w:t>
      </w:r>
      <w:r>
        <w:rPr/>
        <w:t xml:space="preserve"> </w:t>
      </w:r>
      <w:r>
        <w:rPr>
          <w:spacing w:val="-2"/>
        </w:rPr>
        <w:t>或因前期比赛中机器人对抗所致，</w:t>
      </w:r>
      <w:r>
        <w:rPr>
          <w:spacing w:val="-32"/>
        </w:rPr>
        <w:t xml:space="preserve"> </w:t>
      </w:r>
      <w:r>
        <w:rPr>
          <w:spacing w:val="-2"/>
        </w:rPr>
        <w:t>除上述条例 3 情况以外，常规战损不触发官方技术暂停，裁判会提供备</w:t>
      </w:r>
      <w:r>
        <w:rPr/>
        <w:t xml:space="preserve">  </w:t>
      </w:r>
      <w:r>
        <w:rPr>
          <w:spacing w:val="-1"/>
        </w:rPr>
        <w:t>用的裁判系统模块。参赛队伍可以申请“参赛队伍技术暂停</w:t>
      </w:r>
      <w:r>
        <w:rPr>
          <w:spacing w:val="-46"/>
        </w:rPr>
        <w:t xml:space="preserve"> </w:t>
      </w:r>
      <w:r>
        <w:rPr>
          <w:spacing w:val="-1"/>
        </w:rPr>
        <w:t>”对</w:t>
      </w:r>
      <w:r>
        <w:rPr>
          <w:spacing w:val="-2"/>
        </w:rPr>
        <w:t>机器人进行维修。</w:t>
      </w:r>
    </w:p>
    <w:p>
      <w:pPr>
        <w:pStyle w:val="BodyText"/>
        <w:ind w:left="34" w:right="44" w:firstLine="1"/>
        <w:spacing w:before="104" w:line="259" w:lineRule="auto"/>
        <w:rPr/>
      </w:pPr>
      <w:r>
        <w:rPr>
          <w:spacing w:val="-1"/>
        </w:rPr>
        <w:t>如果经裁判排查，上述条例</w:t>
      </w:r>
      <w:r>
        <w:rPr>
          <w:spacing w:val="35"/>
        </w:rPr>
        <w:t xml:space="preserve"> </w:t>
      </w:r>
      <w:r>
        <w:rPr>
          <w:spacing w:val="-1"/>
        </w:rPr>
        <w:t>2、3</w:t>
      </w:r>
      <w:r>
        <w:rPr>
          <w:spacing w:val="29"/>
          <w:w w:val="101"/>
        </w:rPr>
        <w:t xml:space="preserve"> </w:t>
      </w:r>
      <w:r>
        <w:rPr>
          <w:spacing w:val="-1"/>
        </w:rPr>
        <w:t>所述的故障情况是参赛队伍原</w:t>
      </w:r>
      <w:r>
        <w:rPr>
          <w:spacing w:val="-2"/>
        </w:rPr>
        <w:t>因导致，裁判会说明情况，</w:t>
      </w:r>
      <w:r>
        <w:rPr>
          <w:spacing w:val="-39"/>
        </w:rPr>
        <w:t xml:space="preserve"> </w:t>
      </w:r>
      <w:r>
        <w:rPr>
          <w:spacing w:val="-2"/>
        </w:rPr>
        <w:t>并结束官方技</w:t>
      </w:r>
      <w:r>
        <w:rPr/>
        <w:t xml:space="preserve"> </w:t>
      </w:r>
      <w:r>
        <w:rPr>
          <w:spacing w:val="-1"/>
        </w:rPr>
        <w:t>术暂停。</w:t>
      </w:r>
    </w:p>
    <w:p>
      <w:pPr>
        <w:spacing w:line="285" w:lineRule="auto"/>
        <w:rPr>
          <w:rFonts w:ascii="Arial"/>
          <w:sz w:val="21"/>
        </w:rPr>
      </w:pPr>
      <w:r/>
    </w:p>
    <w:p>
      <w:pPr>
        <w:ind w:left="44"/>
        <w:spacing w:before="100" w:line="420" w:lineRule="exact"/>
        <w:outlineLvl w:val="1"/>
        <w:rPr>
          <w:rFonts w:ascii="SimSun" w:hAnsi="SimSun" w:eastAsia="SimSun" w:cs="SimSun"/>
          <w:sz w:val="31"/>
          <w:szCs w:val="31"/>
        </w:rPr>
      </w:pPr>
      <w:bookmarkStart w:name="bookmark51" w:id="179"/>
      <w:bookmarkEnd w:id="179"/>
      <w:r>
        <w:rPr>
          <w:rFonts w:ascii="SimSun" w:hAnsi="SimSun" w:eastAsia="SimSun" w:cs="SimSun"/>
          <w:sz w:val="31"/>
          <w:szCs w:val="31"/>
          <w:b/>
          <w:bCs/>
          <w:color w:val="333399"/>
          <w:spacing w:val="-4"/>
          <w:position w:val="1"/>
        </w:rPr>
        <w:t>6.3.2</w:t>
      </w:r>
      <w:r>
        <w:rPr>
          <w:rFonts w:ascii="SimSun" w:hAnsi="SimSun" w:eastAsia="SimSun" w:cs="SimSun"/>
          <w:sz w:val="31"/>
          <w:szCs w:val="31"/>
          <w:color w:val="333399"/>
          <w:spacing w:val="34"/>
          <w:position w:val="1"/>
        </w:rPr>
        <w:t xml:space="preserve">  </w:t>
      </w:r>
      <w:r>
        <w:rPr>
          <w:rFonts w:ascii="SimSun" w:hAnsi="SimSun" w:eastAsia="SimSun" w:cs="SimSun"/>
          <w:sz w:val="31"/>
          <w:szCs w:val="31"/>
          <w:b/>
          <w:bCs/>
          <w:color w:val="333399"/>
          <w:spacing w:val="-4"/>
          <w:position w:val="1"/>
        </w:rPr>
        <w:t>参赛队伍技术暂停</w:t>
      </w:r>
    </w:p>
    <w:p>
      <w:pPr>
        <w:pStyle w:val="BodyText"/>
        <w:ind w:left="36" w:right="44"/>
        <w:spacing w:before="239" w:line="272" w:lineRule="auto"/>
        <w:jc w:val="both"/>
        <w:rPr/>
      </w:pPr>
      <w:r>
        <w:rPr/>
        <w:t>若机器人的机械结构、软件系统、带入操作间</w:t>
      </w:r>
      <w:r>
        <w:rPr>
          <w:spacing w:val="-1"/>
        </w:rPr>
        <w:t>的键盘鼠标等设备出现故障，参赛队伍仅可在准备阶段的十</w:t>
      </w:r>
      <w:r>
        <w:rPr/>
        <w:t xml:space="preserve"> </w:t>
      </w:r>
      <w:r>
        <w:rPr>
          <w:spacing w:val="-1"/>
        </w:rPr>
        <w:t>五秒倒计时之前，</w:t>
      </w:r>
      <w:r>
        <w:rPr>
          <w:spacing w:val="-27"/>
        </w:rPr>
        <w:t xml:space="preserve"> </w:t>
      </w:r>
      <w:r>
        <w:rPr>
          <w:spacing w:val="-1"/>
        </w:rPr>
        <w:t>由队长向战场或操作间内的裁判申请“参赛队伍技术</w:t>
      </w:r>
      <w:r>
        <w:rPr>
          <w:spacing w:val="-2"/>
        </w:rPr>
        <w:t>暂停”，并说明技术暂停时长和申</w:t>
      </w:r>
      <w:r>
        <w:rPr/>
        <w:t xml:space="preserve"> </w:t>
      </w:r>
      <w:r>
        <w:rPr>
          <w:spacing w:val="-1"/>
        </w:rPr>
        <w:t>请理由。参赛队伍技术暂停申请一旦发起并传达至主裁判，此次技术暂停不可撤销或修改。</w:t>
      </w:r>
    </w:p>
    <w:p>
      <w:pPr>
        <w:spacing w:line="272" w:lineRule="auto"/>
        <w:sectPr>
          <w:headerReference w:type="default" r:id="rId199"/>
          <w:footerReference w:type="default" r:id="rId200"/>
          <w:pgSz w:w="11907" w:h="16839"/>
          <w:pgMar w:top="1219" w:right="1085" w:bottom="1421" w:left="1104" w:header="981" w:footer="1057" w:gutter="0"/>
        </w:sectPr>
        <w:rPr/>
      </w:pPr>
    </w:p>
    <w:p>
      <w:pPr>
        <w:pStyle w:val="BodyText"/>
        <w:ind w:left="35"/>
        <w:spacing w:before="210" w:line="192" w:lineRule="auto"/>
        <w:rPr/>
      </w:pPr>
      <w:r>
        <w:rPr>
          <w:spacing w:val="-1"/>
        </w:rPr>
        <w:t>参赛队伍技术暂停经主裁判确认后，</w:t>
      </w:r>
      <w:r>
        <w:rPr>
          <w:spacing w:val="-40"/>
        </w:rPr>
        <w:t xml:space="preserve"> </w:t>
      </w:r>
      <w:r>
        <w:rPr>
          <w:spacing w:val="-1"/>
        </w:rPr>
        <w:t>无论由哪方发起，裁判将同时通知双方</w:t>
      </w:r>
      <w:r>
        <w:rPr>
          <w:spacing w:val="-2"/>
        </w:rPr>
        <w:t>参赛队伍。</w:t>
      </w:r>
    </w:p>
    <w:p>
      <w:pPr>
        <w:pStyle w:val="BodyText"/>
        <w:ind w:left="36" w:right="23" w:firstLine="1"/>
        <w:spacing w:before="213" w:line="275" w:lineRule="auto"/>
        <w:rPr/>
      </w:pPr>
      <w:r>
        <w:rPr>
          <w:spacing w:val="-1"/>
        </w:rPr>
        <w:t>主裁判确认双方队伍均准备就绪后，可提前结束技术暂停。即使参赛队伍没有进入战场或提前结束技术暂</w:t>
      </w:r>
      <w:r>
        <w:rPr>
          <w:spacing w:val="18"/>
          <w:w w:val="101"/>
        </w:rPr>
        <w:t xml:space="preserve"> </w:t>
      </w:r>
      <w:r>
        <w:rPr/>
        <w:t>停，消耗的机会依然是参赛队伍申请时声明的时间对应的</w:t>
      </w:r>
      <w:r>
        <w:rPr>
          <w:spacing w:val="-1"/>
        </w:rPr>
        <w:t>机会。</w:t>
      </w:r>
    </w:p>
    <w:p>
      <w:pPr>
        <w:pStyle w:val="BodyText"/>
        <w:ind w:left="37" w:right="25" w:firstLine="1"/>
        <w:spacing w:before="72" w:line="259" w:lineRule="auto"/>
        <w:rPr/>
      </w:pPr>
      <w:r>
        <w:rPr>
          <w:spacing w:val="-2"/>
        </w:rPr>
        <w:t>为保证后续赛程按时进行，</w:t>
      </w:r>
      <w:r>
        <w:rPr>
          <w:spacing w:val="-33"/>
        </w:rPr>
        <w:t xml:space="preserve"> </w:t>
      </w:r>
      <w:r>
        <w:rPr>
          <w:spacing w:val="-2"/>
        </w:rPr>
        <w:t>同一个准备阶段双方一共只能发起 1 次参赛队伍技术暂停，遵循先到先得的原</w:t>
      </w:r>
      <w:r>
        <w:rPr/>
        <w:t xml:space="preserve"> </w:t>
      </w:r>
      <w:r>
        <w:rPr>
          <w:spacing w:val="-1"/>
        </w:rPr>
        <w:t>则。赛后成绩确认表上会记录比赛中是否有技术暂停机会被消耗。</w:t>
      </w:r>
    </w:p>
    <w:p>
      <w:pPr>
        <w:pStyle w:val="BodyText"/>
        <w:ind w:left="36" w:right="28" w:firstLine="2"/>
        <w:spacing w:before="124" w:line="274" w:lineRule="auto"/>
        <w:rPr/>
      </w:pPr>
      <w:r>
        <w:rPr>
          <w:spacing w:val="-3"/>
        </w:rPr>
        <w:t>3V3</w:t>
      </w:r>
      <w:r>
        <w:rPr>
          <w:spacing w:val="50"/>
        </w:rPr>
        <w:t xml:space="preserve"> </w:t>
      </w:r>
      <w:r>
        <w:rPr>
          <w:spacing w:val="-3"/>
        </w:rPr>
        <w:t>对抗赛、步兵对抗赛中，每支参赛队伍各有 2 次两分钟技术暂停机会；工程挑战赛中，每支参</w:t>
      </w:r>
      <w:r>
        <w:rPr>
          <w:spacing w:val="-4"/>
        </w:rPr>
        <w:t>赛队伍</w:t>
      </w:r>
      <w:r>
        <w:rPr/>
        <w:t xml:space="preserve"> </w:t>
      </w:r>
      <w:r>
        <w:rPr>
          <w:spacing w:val="-1"/>
        </w:rPr>
        <w:t>各有 1 次两分钟技术暂停机会。若该队伍的参赛队伍技术暂停</w:t>
      </w:r>
      <w:r>
        <w:rPr>
          <w:spacing w:val="-2"/>
        </w:rPr>
        <w:t>机会耗尽，不可再申请。</w:t>
      </w:r>
    </w:p>
    <w:p>
      <w:pPr>
        <w:spacing w:line="363" w:lineRule="auto"/>
        <w:rPr>
          <w:rFonts w:ascii="Arial"/>
          <w:sz w:val="21"/>
        </w:rPr>
      </w:pPr>
      <w:r/>
    </w:p>
    <w:p>
      <w:pPr>
        <w:ind w:left="46"/>
        <w:spacing w:before="117" w:line="474" w:lineRule="exact"/>
        <w:outlineLvl w:val="0"/>
        <w:rPr>
          <w:rFonts w:ascii="SimSun" w:hAnsi="SimSun" w:eastAsia="SimSun" w:cs="SimSun"/>
          <w:sz w:val="36"/>
          <w:szCs w:val="36"/>
        </w:rPr>
      </w:pPr>
      <w:bookmarkStart w:name="bookmark52" w:id="180"/>
      <w:bookmarkEnd w:id="180"/>
      <w:r>
        <w:rPr>
          <w:rFonts w:ascii="SimSun" w:hAnsi="SimSun" w:eastAsia="SimSun" w:cs="SimSun"/>
          <w:sz w:val="36"/>
          <w:szCs w:val="36"/>
          <w:b/>
          <w:bCs/>
          <w:color w:val="333399"/>
          <w:spacing w:val="-9"/>
          <w:position w:val="1"/>
        </w:rPr>
        <w:t>6.4</w:t>
      </w:r>
      <w:r>
        <w:rPr>
          <w:rFonts w:ascii="SimSun" w:hAnsi="SimSun" w:eastAsia="SimSun" w:cs="SimSun"/>
          <w:sz w:val="36"/>
          <w:szCs w:val="36"/>
          <w:color w:val="333399"/>
          <w:spacing w:val="59"/>
          <w:position w:val="1"/>
        </w:rPr>
        <w:t xml:space="preserve"> </w:t>
      </w:r>
      <w:r>
        <w:rPr>
          <w:rFonts w:ascii="SimSun" w:hAnsi="SimSun" w:eastAsia="SimSun" w:cs="SimSun"/>
          <w:sz w:val="36"/>
          <w:szCs w:val="36"/>
          <w:b/>
          <w:bCs/>
          <w:color w:val="333399"/>
          <w:spacing w:val="-9"/>
          <w:position w:val="1"/>
        </w:rPr>
        <w:t>十五秒裁判系统自检阶段</w:t>
      </w:r>
    </w:p>
    <w:p>
      <w:pPr>
        <w:spacing w:line="260" w:lineRule="auto"/>
        <w:rPr>
          <w:rFonts w:ascii="Arial"/>
          <w:sz w:val="21"/>
        </w:rPr>
      </w:pPr>
      <w:r/>
    </w:p>
    <w:p>
      <w:pPr>
        <w:pStyle w:val="BodyText"/>
        <w:ind w:left="37" w:right="23" w:firstLine="5"/>
        <w:spacing w:before="90" w:line="266" w:lineRule="auto"/>
        <w:jc w:val="both"/>
        <w:rPr/>
      </w:pPr>
      <w:r>
        <w:rPr>
          <w:spacing w:val="-1"/>
        </w:rPr>
        <w:t>准备阶段结束后，</w:t>
      </w:r>
      <w:r>
        <w:rPr>
          <w:spacing w:val="-26"/>
        </w:rPr>
        <w:t xml:space="preserve"> </w:t>
      </w:r>
      <w:r>
        <w:rPr>
          <w:spacing w:val="-1"/>
        </w:rPr>
        <w:t>比赛进入十五秒裁判系统自检阶段。</w:t>
      </w:r>
      <w:r>
        <w:rPr>
          <w:spacing w:val="-2"/>
        </w:rPr>
        <w:t>自检过程中，裁判系统服务器会自动检测裁判系统</w:t>
      </w:r>
      <w:r>
        <w:rPr/>
        <w:t xml:space="preserve"> </w:t>
      </w:r>
      <w:r>
        <w:rPr>
          <w:spacing w:val="-1"/>
        </w:rPr>
        <w:t>选手端连接状态、机器人裁判系统模块状态、场地道具状态，</w:t>
      </w:r>
      <w:r>
        <w:rPr>
          <w:spacing w:val="-41"/>
        </w:rPr>
        <w:t xml:space="preserve"> </w:t>
      </w:r>
      <w:r>
        <w:rPr>
          <w:spacing w:val="-1"/>
        </w:rPr>
        <w:t>并且重置所有机器人血量，确</w:t>
      </w:r>
      <w:r>
        <w:rPr>
          <w:spacing w:val="-2"/>
        </w:rPr>
        <w:t>保比赛开始时</w:t>
      </w:r>
      <w:r>
        <w:rPr/>
        <w:t xml:space="preserve"> </w:t>
      </w:r>
      <w:r>
        <w:rPr>
          <w:spacing w:val="-3"/>
        </w:rPr>
        <w:t>所有机器人为满血状态。</w:t>
      </w:r>
    </w:p>
    <w:p>
      <w:pPr>
        <w:spacing w:line="392" w:lineRule="auto"/>
        <w:rPr>
          <w:rFonts w:ascii="Arial"/>
          <w:sz w:val="21"/>
        </w:rPr>
      </w:pPr>
      <w:r/>
    </w:p>
    <w:p>
      <w:pPr>
        <w:ind w:left="46"/>
        <w:spacing w:before="117" w:line="474" w:lineRule="exact"/>
        <w:outlineLvl w:val="0"/>
        <w:rPr>
          <w:rFonts w:ascii="SimSun" w:hAnsi="SimSun" w:eastAsia="SimSun" w:cs="SimSun"/>
          <w:sz w:val="36"/>
          <w:szCs w:val="36"/>
        </w:rPr>
      </w:pPr>
      <w:bookmarkStart w:name="bookmark53" w:id="181"/>
      <w:bookmarkEnd w:id="181"/>
      <w:r>
        <w:rPr>
          <w:rFonts w:ascii="SimSun" w:hAnsi="SimSun" w:eastAsia="SimSun" w:cs="SimSun"/>
          <w:sz w:val="36"/>
          <w:szCs w:val="36"/>
          <w:b/>
          <w:bCs/>
          <w:color w:val="333399"/>
          <w:spacing w:val="-11"/>
          <w:position w:val="1"/>
        </w:rPr>
        <w:t>6.5</w:t>
      </w:r>
      <w:r>
        <w:rPr>
          <w:rFonts w:ascii="SimSun" w:hAnsi="SimSun" w:eastAsia="SimSun" w:cs="SimSun"/>
          <w:sz w:val="36"/>
          <w:szCs w:val="36"/>
          <w:color w:val="333399"/>
          <w:spacing w:val="55"/>
          <w:position w:val="1"/>
        </w:rPr>
        <w:t xml:space="preserve"> </w:t>
      </w:r>
      <w:r>
        <w:rPr>
          <w:rFonts w:ascii="SimSun" w:hAnsi="SimSun" w:eastAsia="SimSun" w:cs="SimSun"/>
          <w:sz w:val="36"/>
          <w:szCs w:val="36"/>
          <w:b/>
          <w:bCs/>
          <w:color w:val="333399"/>
          <w:spacing w:val="-11"/>
          <w:position w:val="1"/>
        </w:rPr>
        <w:t>五秒倒计时阶段</w:t>
      </w:r>
    </w:p>
    <w:p>
      <w:pPr>
        <w:spacing w:line="263" w:lineRule="auto"/>
        <w:rPr>
          <w:rFonts w:ascii="Arial"/>
          <w:sz w:val="21"/>
        </w:rPr>
      </w:pPr>
      <w:r/>
    </w:p>
    <w:p>
      <w:pPr>
        <w:pStyle w:val="BodyText"/>
        <w:ind w:left="60" w:right="23" w:hanging="22"/>
        <w:spacing w:before="90" w:line="273" w:lineRule="auto"/>
        <w:rPr/>
      </w:pPr>
      <w:r>
        <w:rPr>
          <w:spacing w:val="-1"/>
        </w:rPr>
        <w:t>十五秒裁判系统自检阶段结束后，</w:t>
      </w:r>
      <w:r>
        <w:rPr>
          <w:spacing w:val="-29"/>
        </w:rPr>
        <w:t xml:space="preserve"> </w:t>
      </w:r>
      <w:r>
        <w:rPr>
          <w:spacing w:val="-1"/>
        </w:rPr>
        <w:t>比赛进入五秒倒计时。此时，裁判系</w:t>
      </w:r>
      <w:r>
        <w:rPr>
          <w:spacing w:val="-2"/>
        </w:rPr>
        <w:t>统选手端将不响应机器人控制指令</w:t>
      </w:r>
      <w:r>
        <w:rPr/>
        <w:t xml:space="preserve"> </w:t>
      </w:r>
      <w:r>
        <w:rPr>
          <w:spacing w:val="-1"/>
        </w:rPr>
        <w:t>（包括自定义控制器</w:t>
      </w:r>
      <w:r>
        <w:rPr>
          <w:spacing w:val="1"/>
        </w:rPr>
        <w:t>），</w:t>
      </w:r>
      <w:r>
        <w:rPr>
          <w:spacing w:val="-1"/>
        </w:rPr>
        <w:t>倒计时结束后裁判系统选手端恢复响应机器人控制指令</w:t>
      </w:r>
      <w:r>
        <w:rPr>
          <w:spacing w:val="-2"/>
        </w:rPr>
        <w:t>，比赛立即开始。</w:t>
      </w:r>
    </w:p>
    <w:p>
      <w:pPr>
        <w:spacing w:line="365" w:lineRule="auto"/>
        <w:rPr>
          <w:rFonts w:ascii="Arial"/>
          <w:sz w:val="21"/>
        </w:rPr>
      </w:pPr>
      <w:r/>
    </w:p>
    <w:p>
      <w:pPr>
        <w:ind w:left="46"/>
        <w:spacing w:before="118" w:line="475" w:lineRule="exact"/>
        <w:outlineLvl w:val="0"/>
        <w:rPr>
          <w:rFonts w:ascii="SimSun" w:hAnsi="SimSun" w:eastAsia="SimSun" w:cs="SimSun"/>
          <w:sz w:val="36"/>
          <w:szCs w:val="36"/>
        </w:rPr>
      </w:pPr>
      <w:bookmarkStart w:name="bookmark54" w:id="182"/>
      <w:bookmarkEnd w:id="182"/>
      <w:r>
        <w:rPr>
          <w:rFonts w:ascii="SimSun" w:hAnsi="SimSun" w:eastAsia="SimSun" w:cs="SimSun"/>
          <w:sz w:val="36"/>
          <w:szCs w:val="36"/>
          <w:b/>
          <w:bCs/>
          <w:color w:val="333399"/>
          <w:spacing w:val="-18"/>
          <w:position w:val="1"/>
        </w:rPr>
        <w:t>6.6</w:t>
      </w:r>
      <w:r>
        <w:rPr>
          <w:rFonts w:ascii="SimSun" w:hAnsi="SimSun" w:eastAsia="SimSun" w:cs="SimSun"/>
          <w:sz w:val="36"/>
          <w:szCs w:val="36"/>
          <w:color w:val="333399"/>
          <w:spacing w:val="83"/>
          <w:position w:val="1"/>
        </w:rPr>
        <w:t xml:space="preserve"> </w:t>
      </w:r>
      <w:r>
        <w:rPr>
          <w:rFonts w:ascii="SimSun" w:hAnsi="SimSun" w:eastAsia="SimSun" w:cs="SimSun"/>
          <w:sz w:val="36"/>
          <w:szCs w:val="36"/>
          <w:b/>
          <w:bCs/>
          <w:color w:val="333399"/>
          <w:spacing w:val="-18"/>
          <w:position w:val="1"/>
        </w:rPr>
        <w:t>比赛阶段</w:t>
      </w:r>
    </w:p>
    <w:p>
      <w:pPr>
        <w:spacing w:line="283" w:lineRule="auto"/>
        <w:rPr>
          <w:rFonts w:ascii="Arial"/>
          <w:sz w:val="21"/>
        </w:rPr>
      </w:pPr>
      <w:r/>
    </w:p>
    <w:p>
      <w:pPr>
        <w:ind w:left="38"/>
        <w:spacing w:before="69" w:line="278" w:lineRule="exact"/>
        <w:rPr>
          <w:rFonts w:ascii="SimSun" w:hAnsi="SimSun" w:eastAsia="SimSun" w:cs="SimSun"/>
          <w:sz w:val="21"/>
          <w:szCs w:val="21"/>
        </w:rPr>
      </w:pPr>
      <w:r>
        <w:rPr>
          <w:rFonts w:ascii="SimSun" w:hAnsi="SimSun" w:eastAsia="SimSun" w:cs="SimSun"/>
          <w:sz w:val="21"/>
          <w:szCs w:val="21"/>
          <w:b/>
          <w:bCs/>
          <w:spacing w:val="1"/>
          <w:position w:val="1"/>
        </w:rPr>
        <w:t>3V3</w:t>
      </w:r>
      <w:r>
        <w:rPr>
          <w:rFonts w:ascii="SimSun" w:hAnsi="SimSun" w:eastAsia="SimSun" w:cs="SimSun"/>
          <w:sz w:val="21"/>
          <w:szCs w:val="21"/>
          <w:spacing w:val="-40"/>
          <w:position w:val="1"/>
        </w:rPr>
        <w:t xml:space="preserve"> </w:t>
      </w:r>
      <w:r>
        <w:rPr>
          <w:rFonts w:ascii="SimSun" w:hAnsi="SimSun" w:eastAsia="SimSun" w:cs="SimSun"/>
          <w:sz w:val="21"/>
          <w:szCs w:val="21"/>
          <w:b/>
          <w:bCs/>
          <w:spacing w:val="1"/>
          <w:position w:val="1"/>
        </w:rPr>
        <w:t>对抗赛以及步兵对抗赛</w:t>
      </w:r>
    </w:p>
    <w:p>
      <w:pPr>
        <w:pStyle w:val="BodyText"/>
        <w:ind w:left="37"/>
        <w:spacing w:before="224" w:line="173" w:lineRule="auto"/>
        <w:rPr/>
      </w:pPr>
      <w:r>
        <w:rPr>
          <w:spacing w:val="-3"/>
        </w:rPr>
        <w:t>机器人在核心比赛场地（战场）</w:t>
      </w:r>
      <w:r>
        <w:rPr>
          <w:spacing w:val="-20"/>
        </w:rPr>
        <w:t xml:space="preserve"> </w:t>
      </w:r>
      <w:r>
        <w:rPr>
          <w:spacing w:val="-3"/>
        </w:rPr>
        <w:t>内进行射击对抗。</w:t>
      </w:r>
    </w:p>
    <w:p>
      <w:pPr>
        <w:ind w:left="38"/>
        <w:spacing w:before="239" w:line="209" w:lineRule="auto"/>
        <w:rPr>
          <w:rFonts w:ascii="SimSun" w:hAnsi="SimSun" w:eastAsia="SimSun" w:cs="SimSun"/>
          <w:sz w:val="21"/>
          <w:szCs w:val="21"/>
        </w:rPr>
      </w:pPr>
      <w:r>
        <w:rPr>
          <w:rFonts w:ascii="SimSun" w:hAnsi="SimSun" w:eastAsia="SimSun" w:cs="SimSun"/>
          <w:sz w:val="21"/>
          <w:szCs w:val="21"/>
          <w:b/>
          <w:bCs/>
          <w:spacing w:val="-4"/>
        </w:rPr>
        <w:t>工程挑战赛</w:t>
      </w:r>
    </w:p>
    <w:p>
      <w:pPr>
        <w:pStyle w:val="BodyText"/>
        <w:ind w:left="38"/>
        <w:spacing w:before="263" w:line="176" w:lineRule="auto"/>
        <w:rPr/>
      </w:pPr>
      <w:r>
        <w:rPr>
          <w:spacing w:val="-1"/>
        </w:rPr>
        <w:t>工程机器人完成挑战任务。</w:t>
      </w:r>
    </w:p>
    <w:p>
      <w:pPr>
        <w:spacing w:line="261" w:lineRule="auto"/>
        <w:rPr>
          <w:rFonts w:ascii="Arial"/>
          <w:sz w:val="21"/>
        </w:rPr>
      </w:pPr>
      <w:r/>
    </w:p>
    <w:p>
      <w:pPr>
        <w:spacing w:line="262" w:lineRule="auto"/>
        <w:rPr>
          <w:rFonts w:ascii="Arial"/>
          <w:sz w:val="21"/>
        </w:rPr>
      </w:pPr>
      <w:r/>
    </w:p>
    <w:p>
      <w:pPr>
        <w:ind w:left="46"/>
        <w:spacing w:before="117" w:line="475" w:lineRule="exact"/>
        <w:outlineLvl w:val="0"/>
        <w:rPr>
          <w:rFonts w:ascii="SimSun" w:hAnsi="SimSun" w:eastAsia="SimSun" w:cs="SimSun"/>
          <w:sz w:val="36"/>
          <w:szCs w:val="36"/>
        </w:rPr>
      </w:pPr>
      <w:bookmarkStart w:name="bookmark55" w:id="183"/>
      <w:bookmarkEnd w:id="183"/>
      <w:r>
        <w:rPr>
          <w:rFonts w:ascii="SimSun" w:hAnsi="SimSun" w:eastAsia="SimSun" w:cs="SimSun"/>
          <w:sz w:val="36"/>
          <w:szCs w:val="36"/>
          <w:b/>
          <w:bCs/>
          <w:color w:val="333399"/>
          <w:spacing w:val="-18"/>
          <w:position w:val="1"/>
        </w:rPr>
        <w:t>6.7</w:t>
      </w:r>
      <w:r>
        <w:rPr>
          <w:rFonts w:ascii="SimSun" w:hAnsi="SimSun" w:eastAsia="SimSun" w:cs="SimSun"/>
          <w:sz w:val="36"/>
          <w:szCs w:val="36"/>
          <w:color w:val="333399"/>
          <w:spacing w:val="83"/>
          <w:position w:val="1"/>
        </w:rPr>
        <w:t xml:space="preserve"> </w:t>
      </w:r>
      <w:r>
        <w:rPr>
          <w:rFonts w:ascii="SimSun" w:hAnsi="SimSun" w:eastAsia="SimSun" w:cs="SimSun"/>
          <w:sz w:val="36"/>
          <w:szCs w:val="36"/>
          <w:b/>
          <w:bCs/>
          <w:color w:val="333399"/>
          <w:spacing w:val="-18"/>
          <w:position w:val="1"/>
        </w:rPr>
        <w:t>比赛结束</w:t>
      </w:r>
    </w:p>
    <w:p>
      <w:pPr>
        <w:spacing w:line="283" w:lineRule="auto"/>
        <w:rPr>
          <w:rFonts w:ascii="Arial"/>
          <w:sz w:val="21"/>
        </w:rPr>
      </w:pPr>
      <w:r/>
    </w:p>
    <w:p>
      <w:pPr>
        <w:ind w:left="38"/>
        <w:spacing w:before="69" w:line="278" w:lineRule="exact"/>
        <w:rPr>
          <w:rFonts w:ascii="SimSun" w:hAnsi="SimSun" w:eastAsia="SimSun" w:cs="SimSun"/>
          <w:sz w:val="21"/>
          <w:szCs w:val="21"/>
        </w:rPr>
      </w:pPr>
      <w:r>
        <w:rPr>
          <w:rFonts w:ascii="SimSun" w:hAnsi="SimSun" w:eastAsia="SimSun" w:cs="SimSun"/>
          <w:sz w:val="21"/>
          <w:szCs w:val="21"/>
          <w:b/>
          <w:bCs/>
          <w:spacing w:val="1"/>
          <w:position w:val="1"/>
        </w:rPr>
        <w:t>3V3</w:t>
      </w:r>
      <w:r>
        <w:rPr>
          <w:rFonts w:ascii="SimSun" w:hAnsi="SimSun" w:eastAsia="SimSun" w:cs="SimSun"/>
          <w:sz w:val="21"/>
          <w:szCs w:val="21"/>
          <w:spacing w:val="-37"/>
          <w:position w:val="1"/>
        </w:rPr>
        <w:t xml:space="preserve"> </w:t>
      </w:r>
      <w:r>
        <w:rPr>
          <w:rFonts w:ascii="SimSun" w:hAnsi="SimSun" w:eastAsia="SimSun" w:cs="SimSun"/>
          <w:sz w:val="21"/>
          <w:szCs w:val="21"/>
          <w:b/>
          <w:bCs/>
          <w:spacing w:val="1"/>
          <w:position w:val="1"/>
        </w:rPr>
        <w:t>对抗赛和步兵对抗赛</w:t>
      </w:r>
    </w:p>
    <w:p>
      <w:pPr>
        <w:pStyle w:val="BodyText"/>
        <w:ind w:left="48"/>
        <w:spacing w:before="224" w:line="192" w:lineRule="auto"/>
        <w:rPr/>
      </w:pPr>
      <w:r>
        <w:rPr>
          <w:spacing w:val="-1"/>
        </w:rPr>
        <w:t>当一局比赛时间耗尽或一方队伍提前触发获胜条件时，一局比赛结束。当场比赛决出胜负或结束所有局次</w:t>
      </w:r>
    </w:p>
    <w:p>
      <w:pPr>
        <w:spacing w:line="192" w:lineRule="auto"/>
        <w:sectPr>
          <w:headerReference w:type="default" r:id="rId87"/>
          <w:footerReference w:type="default" r:id="rId201"/>
          <w:pgSz w:w="11907" w:h="16839"/>
          <w:pgMar w:top="1226" w:right="1106" w:bottom="1365" w:left="1104" w:header="981" w:footer="1079" w:gutter="0"/>
        </w:sectPr>
        <w:rPr/>
      </w:pPr>
    </w:p>
    <w:p>
      <w:pPr>
        <w:pStyle w:val="BodyText"/>
        <w:ind w:left="37"/>
        <w:spacing w:before="210" w:line="192" w:lineRule="auto"/>
        <w:rPr/>
      </w:pPr>
      <w:r>
        <w:rPr>
          <w:spacing w:val="-6"/>
        </w:rPr>
        <w:t>后，</w:t>
      </w:r>
      <w:r>
        <w:rPr>
          <w:spacing w:val="-34"/>
        </w:rPr>
        <w:t xml:space="preserve"> </w:t>
      </w:r>
      <w:r>
        <w:rPr>
          <w:spacing w:val="-6"/>
        </w:rPr>
        <w:t>一场比赛结束。</w:t>
      </w:r>
    </w:p>
    <w:p>
      <w:pPr>
        <w:ind w:left="38"/>
        <w:spacing w:before="213" w:line="209" w:lineRule="auto"/>
        <w:rPr>
          <w:rFonts w:ascii="SimSun" w:hAnsi="SimSun" w:eastAsia="SimSun" w:cs="SimSun"/>
          <w:sz w:val="21"/>
          <w:szCs w:val="21"/>
        </w:rPr>
      </w:pPr>
      <w:r>
        <w:rPr>
          <w:rFonts w:ascii="SimSun" w:hAnsi="SimSun" w:eastAsia="SimSun" w:cs="SimSun"/>
          <w:sz w:val="21"/>
          <w:szCs w:val="21"/>
          <w:b/>
          <w:bCs/>
          <w:spacing w:val="-4"/>
        </w:rPr>
        <w:t>工程挑战赛</w:t>
      </w:r>
    </w:p>
    <w:p>
      <w:pPr>
        <w:pStyle w:val="BodyText"/>
        <w:ind w:left="48"/>
        <w:spacing w:before="261" w:line="192" w:lineRule="auto"/>
        <w:rPr/>
      </w:pPr>
      <w:r>
        <w:rPr>
          <w:spacing w:val="-2"/>
        </w:rPr>
        <w:t>当一次挑战时间耗尽或队伍提前触发比赛结束条件时，</w:t>
      </w:r>
      <w:r>
        <w:rPr>
          <w:spacing w:val="-35"/>
        </w:rPr>
        <w:t xml:space="preserve"> </w:t>
      </w:r>
      <w:r>
        <w:rPr>
          <w:spacing w:val="-2"/>
        </w:rPr>
        <w:t>一次挑战结束。</w:t>
      </w:r>
    </w:p>
    <w:p>
      <w:pPr>
        <w:spacing w:line="250" w:lineRule="auto"/>
        <w:rPr>
          <w:rFonts w:ascii="Arial"/>
          <w:sz w:val="21"/>
        </w:rPr>
      </w:pPr>
      <w:r/>
    </w:p>
    <w:p>
      <w:pPr>
        <w:spacing w:line="250" w:lineRule="auto"/>
        <w:rPr>
          <w:rFonts w:ascii="Arial"/>
          <w:sz w:val="21"/>
        </w:rPr>
      </w:pPr>
      <w:r/>
    </w:p>
    <w:p>
      <w:pPr>
        <w:ind w:left="46"/>
        <w:spacing w:before="117" w:line="474" w:lineRule="exact"/>
        <w:outlineLvl w:val="0"/>
        <w:rPr>
          <w:rFonts w:ascii="SimSun" w:hAnsi="SimSun" w:eastAsia="SimSun" w:cs="SimSun"/>
          <w:sz w:val="36"/>
          <w:szCs w:val="36"/>
        </w:rPr>
      </w:pPr>
      <w:bookmarkStart w:name="bookmark56" w:id="184"/>
      <w:bookmarkEnd w:id="184"/>
      <w:r>
        <w:rPr>
          <w:rFonts w:ascii="SimSun" w:hAnsi="SimSun" w:eastAsia="SimSun" w:cs="SimSun"/>
          <w:sz w:val="36"/>
          <w:szCs w:val="36"/>
          <w:b/>
          <w:bCs/>
          <w:color w:val="333399"/>
          <w:spacing w:val="-13"/>
          <w:position w:val="1"/>
        </w:rPr>
        <w:t>6.8</w:t>
      </w:r>
      <w:r>
        <w:rPr>
          <w:rFonts w:ascii="SimSun" w:hAnsi="SimSun" w:eastAsia="SimSun" w:cs="SimSun"/>
          <w:sz w:val="36"/>
          <w:szCs w:val="36"/>
          <w:color w:val="333399"/>
          <w:spacing w:val="48"/>
          <w:position w:val="1"/>
        </w:rPr>
        <w:t xml:space="preserve"> </w:t>
      </w:r>
      <w:r>
        <w:rPr>
          <w:rFonts w:ascii="SimSun" w:hAnsi="SimSun" w:eastAsia="SimSun" w:cs="SimSun"/>
          <w:sz w:val="36"/>
          <w:szCs w:val="36"/>
          <w:b/>
          <w:bCs/>
          <w:color w:val="333399"/>
          <w:spacing w:val="-13"/>
          <w:position w:val="1"/>
        </w:rPr>
        <w:t>成绩确认</w:t>
      </w:r>
    </w:p>
    <w:p>
      <w:pPr>
        <w:spacing w:line="263" w:lineRule="auto"/>
        <w:rPr>
          <w:rFonts w:ascii="Arial"/>
          <w:sz w:val="21"/>
        </w:rPr>
      </w:pPr>
      <w:r/>
    </w:p>
    <w:p>
      <w:pPr>
        <w:pStyle w:val="BodyText"/>
        <w:ind w:left="35" w:right="45" w:firstLine="3"/>
        <w:spacing w:before="90" w:line="265" w:lineRule="auto"/>
        <w:rPr/>
      </w:pPr>
      <w:r>
        <w:rPr>
          <w:spacing w:val="-1"/>
        </w:rPr>
        <w:t>一场比赛中，裁判会在成绩确认表上记录每一局比赛的主要判罚情况、比赛结束时的关键结算信息、胜负</w:t>
      </w:r>
      <w:r>
        <w:rPr>
          <w:spacing w:val="17"/>
          <w:w w:val="101"/>
        </w:rPr>
        <w:t xml:space="preserve"> </w:t>
      </w:r>
      <w:r>
        <w:rPr>
          <w:spacing w:val="-1"/>
        </w:rPr>
        <w:t>情况和参赛队伍技术暂停机会使用情况等。</w:t>
      </w:r>
    </w:p>
    <w:p>
      <w:pPr>
        <w:pStyle w:val="BodyText"/>
        <w:ind w:left="37" w:right="46" w:firstLine="11"/>
        <w:spacing w:before="102" w:line="268" w:lineRule="auto"/>
        <w:rPr/>
      </w:pPr>
      <w:r>
        <w:rPr>
          <w:spacing w:val="-2"/>
        </w:rPr>
        <w:t>队长需在一场比赛结束后 5 分钟内签字确认比赛成绩。如果队长在 5 分</w:t>
      </w:r>
      <w:r>
        <w:rPr>
          <w:spacing w:val="-3"/>
        </w:rPr>
        <w:t>钟内未签字确认成绩，也未提出申</w:t>
      </w:r>
      <w:r>
        <w:rPr/>
        <w:t xml:space="preserve"> </w:t>
      </w:r>
      <w:r>
        <w:rPr>
          <w:spacing w:val="-3"/>
        </w:rPr>
        <w:t>诉，</w:t>
      </w:r>
      <w:r>
        <w:rPr>
          <w:spacing w:val="-37"/>
        </w:rPr>
        <w:t xml:space="preserve"> </w:t>
      </w:r>
      <w:r>
        <w:rPr>
          <w:spacing w:val="-3"/>
        </w:rPr>
        <w:t>视为确认比赛成绩。</w:t>
      </w:r>
    </w:p>
    <w:p>
      <w:pPr>
        <w:spacing w:line="385" w:lineRule="auto"/>
        <w:rPr>
          <w:rFonts w:ascii="Arial"/>
          <w:sz w:val="21"/>
        </w:rPr>
      </w:pPr>
      <w:r/>
    </w:p>
    <w:p>
      <w:pPr>
        <w:ind w:left="46"/>
        <w:spacing w:before="117" w:line="474" w:lineRule="exact"/>
        <w:outlineLvl w:val="0"/>
        <w:rPr>
          <w:rFonts w:ascii="SimSun" w:hAnsi="SimSun" w:eastAsia="SimSun" w:cs="SimSun"/>
          <w:sz w:val="36"/>
          <w:szCs w:val="36"/>
        </w:rPr>
      </w:pPr>
      <w:bookmarkStart w:name="bookmark57" w:id="185"/>
      <w:bookmarkEnd w:id="185"/>
      <w:r>
        <w:rPr>
          <w:rFonts w:ascii="SimSun" w:hAnsi="SimSun" w:eastAsia="SimSun" w:cs="SimSun"/>
          <w:sz w:val="36"/>
          <w:szCs w:val="36"/>
          <w:b/>
          <w:bCs/>
          <w:color w:val="333399"/>
          <w:spacing w:val="-19"/>
          <w:position w:val="1"/>
        </w:rPr>
        <w:t>6.9</w:t>
      </w:r>
      <w:r>
        <w:rPr>
          <w:rFonts w:ascii="SimSun" w:hAnsi="SimSun" w:eastAsia="SimSun" w:cs="SimSun"/>
          <w:sz w:val="36"/>
          <w:szCs w:val="36"/>
          <w:color w:val="333399"/>
          <w:spacing w:val="57"/>
          <w:position w:val="1"/>
        </w:rPr>
        <w:t xml:space="preserve"> </w:t>
      </w:r>
      <w:r>
        <w:rPr>
          <w:rFonts w:ascii="SimSun" w:hAnsi="SimSun" w:eastAsia="SimSun" w:cs="SimSun"/>
          <w:sz w:val="36"/>
          <w:szCs w:val="36"/>
          <w:b/>
          <w:bCs/>
          <w:color w:val="333399"/>
          <w:spacing w:val="-19"/>
          <w:position w:val="1"/>
        </w:rPr>
        <w:t>退场</w:t>
      </w:r>
    </w:p>
    <w:p>
      <w:pPr>
        <w:spacing w:line="265" w:lineRule="auto"/>
        <w:rPr>
          <w:rFonts w:ascii="Arial"/>
          <w:sz w:val="21"/>
        </w:rPr>
      </w:pPr>
      <w:r/>
    </w:p>
    <w:p>
      <w:pPr>
        <w:pStyle w:val="BodyText"/>
        <w:ind w:left="35" w:firstLine="3"/>
        <w:spacing w:before="90" w:line="265" w:lineRule="auto"/>
        <w:jc w:val="both"/>
        <w:rPr/>
      </w:pPr>
      <w:r>
        <w:rPr>
          <w:spacing w:val="-2"/>
        </w:rPr>
        <w:t>一场比赛结束后，</w:t>
      </w:r>
      <w:r>
        <w:rPr>
          <w:spacing w:val="-32"/>
        </w:rPr>
        <w:t xml:space="preserve"> </w:t>
      </w:r>
      <w:r>
        <w:rPr>
          <w:spacing w:val="-2"/>
        </w:rPr>
        <w:t>3V3</w:t>
      </w:r>
      <w:r>
        <w:rPr>
          <w:spacing w:val="50"/>
        </w:rPr>
        <w:t xml:space="preserve"> </w:t>
      </w:r>
      <w:r>
        <w:rPr>
          <w:spacing w:val="-2"/>
        </w:rPr>
        <w:t>对抗赛的参赛队伍需将机器人断电搬离战场，并前往退弹区进行退弹。在退弹区，</w:t>
      </w:r>
      <w:r>
        <w:rPr/>
        <w:t xml:space="preserve"> </w:t>
      </w:r>
      <w:r>
        <w:rPr>
          <w:spacing w:val="-1"/>
        </w:rPr>
        <w:t>参赛队伍需按照工作人员指引，</w:t>
      </w:r>
      <w:r>
        <w:rPr>
          <w:spacing w:val="-38"/>
        </w:rPr>
        <w:t xml:space="preserve"> </w:t>
      </w:r>
      <w:r>
        <w:rPr>
          <w:spacing w:val="-1"/>
        </w:rPr>
        <w:t>主动归还所有袖标、PASS</w:t>
      </w:r>
      <w:r>
        <w:rPr>
          <w:spacing w:val="38"/>
          <w:w w:val="101"/>
        </w:rPr>
        <w:t xml:space="preserve"> </w:t>
      </w:r>
      <w:r>
        <w:rPr>
          <w:spacing w:val="-1"/>
        </w:rPr>
        <w:t>卡，</w:t>
      </w:r>
      <w:r>
        <w:rPr>
          <w:spacing w:val="-41"/>
        </w:rPr>
        <w:t xml:space="preserve"> </w:t>
      </w:r>
      <w:r>
        <w:rPr>
          <w:spacing w:val="-1"/>
        </w:rPr>
        <w:t>清空机器人</w:t>
      </w:r>
      <w:r>
        <w:rPr>
          <w:spacing w:val="-2"/>
        </w:rPr>
        <w:t>装载的弹丸，主动归还所有比</w:t>
      </w:r>
      <w:r>
        <w:rPr/>
        <w:t xml:space="preserve">  </w:t>
      </w:r>
      <w:r>
        <w:rPr/>
        <w:t>赛使用的弹丸。步兵对抗赛和工程挑战赛的参赛队伍需在场地内进行上述退场相关操作。</w:t>
      </w:r>
    </w:p>
    <w:p>
      <w:pPr>
        <w:spacing w:line="265" w:lineRule="auto"/>
        <w:sectPr>
          <w:headerReference w:type="default" r:id="rId202"/>
          <w:footerReference w:type="default" r:id="rId203"/>
          <w:pgSz w:w="11907" w:h="16839"/>
          <w:pgMar w:top="1219" w:right="1085" w:bottom="1421" w:left="1104" w:header="981" w:footer="1057" w:gutter="0"/>
        </w:sectPr>
        <w:rPr/>
      </w:pPr>
    </w:p>
    <w:p>
      <w:pPr>
        <w:spacing w:line="245" w:lineRule="auto"/>
        <w:rPr>
          <w:rFonts w:ascii="Arial"/>
          <w:sz w:val="21"/>
        </w:rPr>
      </w:pPr>
      <w:r/>
    </w:p>
    <w:p>
      <w:pPr>
        <w:ind w:left="142"/>
        <w:spacing w:before="140" w:line="576" w:lineRule="exact"/>
        <w:outlineLvl w:val="0"/>
        <w:rPr>
          <w:rFonts w:ascii="SimSun" w:hAnsi="SimSun" w:eastAsia="SimSun" w:cs="SimSun"/>
          <w:sz w:val="43"/>
          <w:szCs w:val="43"/>
        </w:rPr>
      </w:pPr>
      <w:bookmarkStart w:name="bookmark58" w:id="186"/>
      <w:bookmarkEnd w:id="186"/>
      <w:r>
        <w:rPr>
          <w:rFonts w:ascii="SimSun" w:hAnsi="SimSun" w:eastAsia="SimSun" w:cs="SimSun"/>
          <w:sz w:val="43"/>
          <w:szCs w:val="43"/>
          <w:b/>
          <w:bCs/>
          <w:color w:val="333399"/>
          <w:spacing w:val="-10"/>
          <w:position w:val="2"/>
        </w:rPr>
        <w:t>7.</w:t>
      </w:r>
      <w:r>
        <w:rPr>
          <w:rFonts w:ascii="SimSun" w:hAnsi="SimSun" w:eastAsia="SimSun" w:cs="SimSun"/>
          <w:sz w:val="43"/>
          <w:szCs w:val="43"/>
          <w:color w:val="333399"/>
          <w:spacing w:val="142"/>
          <w:position w:val="2"/>
        </w:rPr>
        <w:t xml:space="preserve"> </w:t>
      </w:r>
      <w:r>
        <w:rPr>
          <w:rFonts w:ascii="SimSun" w:hAnsi="SimSun" w:eastAsia="SimSun" w:cs="SimSun"/>
          <w:sz w:val="43"/>
          <w:szCs w:val="43"/>
          <w:b/>
          <w:bCs/>
          <w:color w:val="333399"/>
          <w:spacing w:val="-10"/>
          <w:position w:val="2"/>
        </w:rPr>
        <w:t>违规与判罚</w:t>
      </w:r>
    </w:p>
    <w:p>
      <w:pPr>
        <w:pStyle w:val="BodyText"/>
        <w:ind w:left="127" w:right="30" w:firstLine="1"/>
        <w:spacing w:before="285" w:line="269" w:lineRule="auto"/>
        <w:jc w:val="both"/>
        <w:rPr/>
      </w:pPr>
      <w:r>
        <w:rPr>
          <w:spacing w:val="-5"/>
        </w:rPr>
        <w:t>为保证比赛的公平性、严肃比赛纪律，参赛队伍、参赛人员、参赛机器人需严格遵循比赛</w:t>
      </w:r>
      <w:r>
        <w:rPr>
          <w:spacing w:val="-6"/>
        </w:rPr>
        <w:t>规则。如有违规，</w:t>
      </w:r>
      <w:r>
        <w:rPr/>
        <w:t xml:space="preserve">  </w:t>
      </w:r>
      <w:r>
        <w:rPr>
          <w:spacing w:val="1"/>
        </w:rPr>
        <w:t>裁判将会对违规行为给予相应的判罚。在比赛正式开始前发出的部分违规判罚会在比赛正</w:t>
      </w:r>
      <w:r>
        <w:rPr/>
        <w:t>式开始后执行。 </w:t>
      </w:r>
      <w:r>
        <w:rPr>
          <w:spacing w:val="-1"/>
        </w:rPr>
        <w:t>比赛中的重大判罚和所有申诉会进行公示。</w:t>
      </w:r>
    </w:p>
    <w:p>
      <w:pPr>
        <w:pStyle w:val="BodyText"/>
        <w:ind w:left="130" w:right="95" w:hanging="3"/>
        <w:spacing w:before="81" w:line="289" w:lineRule="auto"/>
        <w:rPr/>
      </w:pPr>
      <w:r>
        <w:drawing>
          <wp:anchor distT="0" distB="0" distL="0" distR="0" simplePos="0" relativeHeight="252067840" behindDoc="0" locked="0" layoutInCell="1" allowOverlap="1">
            <wp:simplePos x="0" y="0"/>
            <wp:positionH relativeFrom="column">
              <wp:posOffset>9144</wp:posOffset>
            </wp:positionH>
            <wp:positionV relativeFrom="paragraph">
              <wp:posOffset>555114</wp:posOffset>
            </wp:positionV>
            <wp:extent cx="6251447" cy="6350"/>
            <wp:effectExtent l="0" t="0" r="0" b="0"/>
            <wp:wrapNone/>
            <wp:docPr id="354" name="IM 354"/>
            <wp:cNvGraphicFramePr/>
            <a:graphic>
              <a:graphicData uri="http://schemas.openxmlformats.org/drawingml/2006/picture">
                <pic:pic>
                  <pic:nvPicPr>
                    <pic:cNvPr id="354" name="IM 354"/>
                    <pic:cNvPicPr/>
                  </pic:nvPicPr>
                  <pic:blipFill>
                    <a:blip r:embed="rId205"/>
                    <a:stretch>
                      <a:fillRect/>
                    </a:stretch>
                  </pic:blipFill>
                  <pic:spPr>
                    <a:xfrm rot="0">
                      <a:off x="0" y="0"/>
                      <a:ext cx="6251447" cy="6350"/>
                    </a:xfrm>
                    <a:prstGeom prst="rect">
                      <a:avLst/>
                    </a:prstGeom>
                  </pic:spPr>
                </pic:pic>
              </a:graphicData>
            </a:graphic>
          </wp:anchor>
        </w:drawing>
      </w:r>
      <w:r>
        <w:drawing>
          <wp:anchor distT="0" distB="0" distL="0" distR="0" simplePos="0" relativeHeight="252065792" behindDoc="0" locked="0" layoutInCell="1" allowOverlap="1">
            <wp:simplePos x="0" y="0"/>
            <wp:positionH relativeFrom="column">
              <wp:posOffset>78231</wp:posOffset>
            </wp:positionH>
            <wp:positionV relativeFrom="paragraph">
              <wp:posOffset>615947</wp:posOffset>
            </wp:positionV>
            <wp:extent cx="323646" cy="341626"/>
            <wp:effectExtent l="0" t="0" r="0" b="0"/>
            <wp:wrapNone/>
            <wp:docPr id="356" name="IM 356"/>
            <wp:cNvGraphicFramePr/>
            <a:graphic>
              <a:graphicData uri="http://schemas.openxmlformats.org/drawingml/2006/picture">
                <pic:pic>
                  <pic:nvPicPr>
                    <pic:cNvPr id="356" name="IM 356"/>
                    <pic:cNvPicPr/>
                  </pic:nvPicPr>
                  <pic:blipFill>
                    <a:blip r:embed="rId71"/>
                    <a:stretch>
                      <a:fillRect/>
                    </a:stretch>
                  </pic:blipFill>
                  <pic:spPr>
                    <a:xfrm rot="0">
                      <a:off x="0" y="0"/>
                      <a:ext cx="323646" cy="341626"/>
                    </a:xfrm>
                    <a:prstGeom prst="rect">
                      <a:avLst/>
                    </a:prstGeom>
                  </pic:spPr>
                </pic:pic>
              </a:graphicData>
            </a:graphic>
          </wp:anchor>
        </w:drawing>
      </w:r>
      <w:r>
        <w:rPr/>
        <w:t>本章所有违规条例对应的判罚由主裁判根据比</w:t>
      </w:r>
      <w:r>
        <w:rPr>
          <w:spacing w:val="-1"/>
        </w:rPr>
        <w:t>赛实际情况判定。若比赛过程中出现影响比赛公平性但是判</w:t>
      </w:r>
      <w:r>
        <w:rPr/>
        <w:t xml:space="preserve"> </w:t>
      </w:r>
      <w:r>
        <w:rPr/>
        <w:t>罚细则和严重违规未涉及的情况，由主裁判根据实际</w:t>
      </w:r>
      <w:r>
        <w:rPr>
          <w:spacing w:val="-1"/>
        </w:rPr>
        <w:t>情况进行判定。</w:t>
      </w:r>
    </w:p>
    <w:p>
      <w:pPr>
        <w:pStyle w:val="BodyText"/>
        <w:ind w:left="1121"/>
        <w:spacing w:before="201" w:line="193" w:lineRule="auto"/>
        <w:rPr/>
      </w:pPr>
      <w:r>
        <w:rPr>
          <w:spacing w:val="-1"/>
        </w:rPr>
        <w:t>一方行为使对方直接产生违规行为，</w:t>
      </w:r>
      <w:r>
        <w:rPr>
          <w:spacing w:val="-30"/>
        </w:rPr>
        <w:t xml:space="preserve"> </w:t>
      </w:r>
      <w:r>
        <w:rPr>
          <w:spacing w:val="-1"/>
        </w:rPr>
        <w:t>不视为对方违规，但对方需及时终止违规行为。</w:t>
      </w:r>
    </w:p>
    <w:p>
      <w:pPr>
        <w:spacing w:line="332" w:lineRule="auto"/>
        <w:rPr>
          <w:rFonts w:ascii="Arial"/>
          <w:sz w:val="21"/>
        </w:rPr>
      </w:pPr>
      <w:r>
        <w:drawing>
          <wp:anchor distT="0" distB="0" distL="0" distR="0" simplePos="0" relativeHeight="252066816" behindDoc="0" locked="0" layoutInCell="1" allowOverlap="1">
            <wp:simplePos x="0" y="0"/>
            <wp:positionH relativeFrom="column">
              <wp:posOffset>0</wp:posOffset>
            </wp:positionH>
            <wp:positionV relativeFrom="paragraph">
              <wp:posOffset>99748</wp:posOffset>
            </wp:positionV>
            <wp:extent cx="6260591" cy="6350"/>
            <wp:effectExtent l="0" t="0" r="0" b="0"/>
            <wp:wrapNone/>
            <wp:docPr id="358" name="IM 358"/>
            <wp:cNvGraphicFramePr/>
            <a:graphic>
              <a:graphicData uri="http://schemas.openxmlformats.org/drawingml/2006/picture">
                <pic:pic>
                  <pic:nvPicPr>
                    <pic:cNvPr id="358" name="IM 358"/>
                    <pic:cNvPicPr/>
                  </pic:nvPicPr>
                  <pic:blipFill>
                    <a:blip r:embed="rId206"/>
                    <a:stretch>
                      <a:fillRect/>
                    </a:stretch>
                  </pic:blipFill>
                  <pic:spPr>
                    <a:xfrm rot="0">
                      <a:off x="0" y="0"/>
                      <a:ext cx="6260591" cy="6350"/>
                    </a:xfrm>
                    <a:prstGeom prst="rect">
                      <a:avLst/>
                    </a:prstGeom>
                  </pic:spPr>
                </pic:pic>
              </a:graphicData>
            </a:graphic>
          </wp:anchor>
        </w:drawing>
      </w:r>
      <w:r/>
    </w:p>
    <w:p>
      <w:pPr>
        <w:spacing w:line="333" w:lineRule="auto"/>
        <w:rPr>
          <w:rFonts w:ascii="Arial"/>
          <w:sz w:val="21"/>
        </w:rPr>
      </w:pPr>
      <w:r/>
    </w:p>
    <w:p>
      <w:pPr>
        <w:ind w:left="138"/>
        <w:spacing w:before="118" w:line="474" w:lineRule="exact"/>
        <w:outlineLvl w:val="0"/>
        <w:rPr>
          <w:rFonts w:ascii="SimSun" w:hAnsi="SimSun" w:eastAsia="SimSun" w:cs="SimSun"/>
          <w:sz w:val="36"/>
          <w:szCs w:val="36"/>
        </w:rPr>
      </w:pPr>
      <w:bookmarkStart w:name="bookmark59" w:id="187"/>
      <w:bookmarkEnd w:id="187"/>
      <w:bookmarkStart w:name="bookmark60" w:id="188"/>
      <w:bookmarkEnd w:id="188"/>
      <w:bookmarkStart w:name="bookmark186" w:id="189"/>
      <w:bookmarkEnd w:id="189"/>
      <w:bookmarkStart w:name="bookmark187" w:id="190"/>
      <w:bookmarkEnd w:id="190"/>
      <w:bookmarkStart w:name="bookmark188" w:id="191"/>
      <w:bookmarkEnd w:id="191"/>
      <w:r>
        <w:rPr>
          <w:rFonts w:ascii="SimSun" w:hAnsi="SimSun" w:eastAsia="SimSun" w:cs="SimSun"/>
          <w:sz w:val="36"/>
          <w:szCs w:val="36"/>
          <w:b/>
          <w:bCs/>
          <w:color w:val="333399"/>
          <w:spacing w:val="-14"/>
          <w:position w:val="1"/>
        </w:rPr>
        <w:t>7.1</w:t>
      </w:r>
      <w:r>
        <w:rPr>
          <w:rFonts w:ascii="SimSun" w:hAnsi="SimSun" w:eastAsia="SimSun" w:cs="SimSun"/>
          <w:sz w:val="36"/>
          <w:szCs w:val="36"/>
          <w:color w:val="333399"/>
          <w:spacing w:val="54"/>
          <w:position w:val="1"/>
        </w:rPr>
        <w:t xml:space="preserve"> </w:t>
      </w:r>
      <w:r>
        <w:rPr>
          <w:rFonts w:ascii="SimSun" w:hAnsi="SimSun" w:eastAsia="SimSun" w:cs="SimSun"/>
          <w:sz w:val="36"/>
          <w:szCs w:val="36"/>
          <w:b/>
          <w:bCs/>
          <w:color w:val="333399"/>
          <w:spacing w:val="-14"/>
          <w:position w:val="1"/>
        </w:rPr>
        <w:t>判罚体系</w:t>
      </w:r>
    </w:p>
    <w:p>
      <w:pPr>
        <w:spacing w:line="256" w:lineRule="auto"/>
        <w:rPr>
          <w:rFonts w:ascii="Arial"/>
          <w:sz w:val="21"/>
        </w:rPr>
      </w:pPr>
      <w:r/>
    </w:p>
    <w:p>
      <w:pPr>
        <w:spacing w:line="257" w:lineRule="auto"/>
        <w:rPr>
          <w:rFonts w:ascii="Arial"/>
          <w:sz w:val="21"/>
        </w:rPr>
      </w:pPr>
      <w:r/>
    </w:p>
    <w:p>
      <w:pPr>
        <w:ind w:left="136"/>
        <w:spacing w:before="101" w:line="420" w:lineRule="exact"/>
        <w:outlineLvl w:val="1"/>
        <w:rPr>
          <w:rFonts w:ascii="SimSun" w:hAnsi="SimSun" w:eastAsia="SimSun" w:cs="SimSun"/>
          <w:sz w:val="31"/>
          <w:szCs w:val="31"/>
        </w:rPr>
      </w:pPr>
      <w:bookmarkStart w:name="bookmark96" w:id="192"/>
      <w:bookmarkEnd w:id="192"/>
      <w:r>
        <w:rPr>
          <w:rFonts w:ascii="SimSun" w:hAnsi="SimSun" w:eastAsia="SimSun" w:cs="SimSun"/>
          <w:sz w:val="31"/>
          <w:szCs w:val="31"/>
          <w:b/>
          <w:bCs/>
          <w:color w:val="333399"/>
          <w:spacing w:val="-8"/>
          <w:position w:val="1"/>
        </w:rPr>
        <w:t>7.1.1</w:t>
      </w:r>
      <w:r>
        <w:rPr>
          <w:rFonts w:ascii="SimSun" w:hAnsi="SimSun" w:eastAsia="SimSun" w:cs="SimSun"/>
          <w:sz w:val="31"/>
          <w:szCs w:val="31"/>
          <w:color w:val="333399"/>
          <w:spacing w:val="30"/>
          <w:position w:val="1"/>
        </w:rPr>
        <w:t xml:space="preserve">  </w:t>
      </w:r>
      <w:r>
        <w:rPr>
          <w:rFonts w:ascii="SimSun" w:hAnsi="SimSun" w:eastAsia="SimSun" w:cs="SimSun"/>
          <w:sz w:val="31"/>
          <w:szCs w:val="31"/>
          <w:b/>
          <w:bCs/>
          <w:color w:val="333399"/>
          <w:spacing w:val="-8"/>
          <w:position w:val="1"/>
        </w:rPr>
        <w:t>判罚方式</w:t>
      </w:r>
    </w:p>
    <w:p>
      <w:pPr>
        <w:pStyle w:val="BodyText"/>
        <w:ind w:left="128"/>
        <w:spacing w:before="236" w:line="192" w:lineRule="auto"/>
        <w:rPr/>
      </w:pPr>
      <w:r>
        <w:rPr/>
        <w:t>赛事期间，裁判对不满足赛事规则的参赛人员和机器人发出判罚。判</w:t>
      </w:r>
      <w:r>
        <w:rPr>
          <w:spacing w:val="-1"/>
        </w:rPr>
        <w:t>罚方式如下</w:t>
      </w:r>
    </w:p>
    <w:p>
      <w:pPr>
        <w:pStyle w:val="BodyText"/>
        <w:ind w:left="128"/>
        <w:spacing w:before="329" w:line="204" w:lineRule="auto"/>
        <w:outlineLvl w:val="0"/>
        <w:rPr/>
      </w:pPr>
      <w:bookmarkStart w:name="bookmark210" w:id="193"/>
      <w:bookmarkEnd w:id="193"/>
      <w:r>
        <w:rPr>
          <w:spacing w:val="-9"/>
        </w:rPr>
        <w:t>表</w:t>
      </w:r>
      <w:r>
        <w:rPr>
          <w:spacing w:val="56"/>
          <w:w w:val="101"/>
        </w:rPr>
        <w:t xml:space="preserve"> </w:t>
      </w:r>
      <w:r>
        <w:rPr>
          <w:spacing w:val="-9"/>
        </w:rPr>
        <w:t>7-1</w:t>
      </w:r>
      <w:r>
        <w:rPr>
          <w:spacing w:val="52"/>
        </w:rPr>
        <w:t xml:space="preserve"> </w:t>
      </w:r>
      <w:r>
        <w:rPr>
          <w:spacing w:val="-9"/>
        </w:rPr>
        <w:t>判罚方式</w:t>
      </w:r>
    </w:p>
    <w:p>
      <w:pPr>
        <w:spacing w:line="153" w:lineRule="exact"/>
        <w:rPr/>
      </w:pPr>
      <w:r/>
    </w:p>
    <w:tbl>
      <w:tblPr>
        <w:tblStyle w:val="TableNormal"/>
        <w:tblW w:w="9662" w:type="dxa"/>
        <w:tblInd w:w="103"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284"/>
        <w:gridCol w:w="7378"/>
      </w:tblGrid>
      <w:tr>
        <w:trPr>
          <w:trHeight w:val="742" w:hRule="atLeast"/>
        </w:trPr>
        <w:tc>
          <w:tcPr>
            <w:shd w:val="clear" w:fill="A5A5A5"/>
            <w:tcW w:w="2284" w:type="dxa"/>
            <w:vAlign w:val="top"/>
            <w:tcBorders>
              <w:left w:val="single" w:color="A5A5A5" w:sz="2" w:space="0"/>
            </w:tcBorders>
          </w:tcPr>
          <w:p>
            <w:pPr>
              <w:ind w:left="889"/>
              <w:spacing w:before="289" w:line="217" w:lineRule="auto"/>
              <w:rPr>
                <w:rFonts w:ascii="SimSun" w:hAnsi="SimSun" w:eastAsia="SimSun" w:cs="SimSun"/>
                <w:sz w:val="19"/>
                <w:szCs w:val="19"/>
              </w:rPr>
            </w:pPr>
            <w:r>
              <w:rPr>
                <w:rFonts w:ascii="SimSun" w:hAnsi="SimSun" w:eastAsia="SimSun" w:cs="SimSun"/>
                <w:sz w:val="19"/>
                <w:szCs w:val="19"/>
                <w:b/>
                <w:bCs/>
                <w:spacing w:val="6"/>
              </w:rPr>
              <w:t>判罚方式</w:t>
            </w:r>
          </w:p>
        </w:tc>
        <w:tc>
          <w:tcPr>
            <w:shd w:val="clear" w:fill="A5A5A5"/>
            <w:tcW w:w="7378" w:type="dxa"/>
            <w:vAlign w:val="top"/>
            <w:tcBorders>
              <w:right w:val="single" w:color="A5A5A5" w:sz="2" w:space="0"/>
            </w:tcBorders>
          </w:tcPr>
          <w:p>
            <w:pPr>
              <w:ind w:left="3632"/>
              <w:spacing w:before="291" w:line="214" w:lineRule="auto"/>
              <w:rPr>
                <w:rFonts w:ascii="SimSun" w:hAnsi="SimSun" w:eastAsia="SimSun" w:cs="SimSun"/>
                <w:sz w:val="19"/>
                <w:szCs w:val="19"/>
              </w:rPr>
            </w:pPr>
            <w:r>
              <w:rPr>
                <w:rFonts w:ascii="SimSun" w:hAnsi="SimSun" w:eastAsia="SimSun" w:cs="SimSun"/>
                <w:sz w:val="19"/>
                <w:szCs w:val="19"/>
                <w:b/>
                <w:bCs/>
                <w:spacing w:val="4"/>
              </w:rPr>
              <w:t>说明</w:t>
            </w:r>
          </w:p>
        </w:tc>
      </w:tr>
      <w:tr>
        <w:trPr>
          <w:trHeight w:val="486" w:hRule="atLeast"/>
        </w:trPr>
        <w:tc>
          <w:tcPr>
            <w:tcW w:w="2284" w:type="dxa"/>
            <w:vAlign w:val="top"/>
            <w:tcBorders>
              <w:left w:val="nil"/>
            </w:tcBorders>
          </w:tcPr>
          <w:p>
            <w:pPr>
              <w:ind w:left="352"/>
              <w:spacing w:before="160" w:line="217" w:lineRule="auto"/>
              <w:rPr>
                <w:rFonts w:ascii="SimSun" w:hAnsi="SimSun" w:eastAsia="SimSun" w:cs="SimSun"/>
                <w:sz w:val="19"/>
                <w:szCs w:val="19"/>
              </w:rPr>
            </w:pPr>
            <w:r>
              <w:rPr>
                <w:rFonts w:ascii="SimSun" w:hAnsi="SimSun" w:eastAsia="SimSun" w:cs="SimSun"/>
                <w:sz w:val="19"/>
                <w:szCs w:val="19"/>
                <w:b/>
                <w:bCs/>
                <w:spacing w:val="7"/>
              </w:rPr>
              <w:t>裁判系统自动判罚</w:t>
            </w:r>
          </w:p>
        </w:tc>
        <w:tc>
          <w:tcPr>
            <w:tcW w:w="7378" w:type="dxa"/>
            <w:vAlign w:val="top"/>
            <w:tcBorders>
              <w:right w:val="nil"/>
            </w:tcBorders>
          </w:tcPr>
          <w:p>
            <w:pPr>
              <w:pStyle w:val="TableText"/>
              <w:ind w:left="126"/>
              <w:spacing w:before="157" w:line="212" w:lineRule="auto"/>
              <w:rPr>
                <w:sz w:val="19"/>
                <w:szCs w:val="19"/>
              </w:rPr>
            </w:pPr>
            <w:r>
              <w:rPr>
                <w:sz w:val="19"/>
                <w:szCs w:val="19"/>
                <w:spacing w:val="9"/>
              </w:rPr>
              <w:t>“</w:t>
            </w:r>
            <w:hyperlink w:history="true" w:anchor="bookmark163">
              <w:r>
                <w:rPr>
                  <w:sz w:val="19"/>
                  <w:szCs w:val="19"/>
                  <w:spacing w:val="9"/>
                </w:rPr>
                <w:t>4.1</w:t>
              </w:r>
            </w:hyperlink>
            <w:hyperlink w:history="true" w:anchor="bookmark163">
              <w:r>
                <w:rPr>
                  <w:sz w:val="19"/>
                  <w:szCs w:val="19"/>
                  <w:spacing w:val="9"/>
                </w:rPr>
                <w:t>扣血机制</w:t>
              </w:r>
            </w:hyperlink>
            <w:r>
              <w:rPr>
                <w:sz w:val="19"/>
                <w:szCs w:val="19"/>
                <w:spacing w:val="9"/>
              </w:rPr>
              <w:t>”</w:t>
            </w:r>
            <w:r>
              <w:rPr>
                <w:sz w:val="19"/>
                <w:szCs w:val="19"/>
                <w:spacing w:val="-24"/>
              </w:rPr>
              <w:t xml:space="preserve"> </w:t>
            </w:r>
            <w:r>
              <w:rPr>
                <w:sz w:val="19"/>
                <w:szCs w:val="19"/>
                <w:spacing w:val="9"/>
              </w:rPr>
              <w:t>中除攻击伤害或撞击、判罚伤害外均属于裁判系统自动判罚。</w:t>
            </w:r>
          </w:p>
        </w:tc>
      </w:tr>
      <w:tr>
        <w:trPr>
          <w:trHeight w:val="541" w:hRule="atLeast"/>
        </w:trPr>
        <w:tc>
          <w:tcPr>
            <w:tcW w:w="2284" w:type="dxa"/>
            <w:vAlign w:val="top"/>
            <w:tcBorders>
              <w:left w:val="nil"/>
            </w:tcBorders>
          </w:tcPr>
          <w:p>
            <w:pPr>
              <w:ind w:left="352"/>
              <w:spacing w:before="189" w:line="217" w:lineRule="auto"/>
              <w:rPr>
                <w:rFonts w:ascii="SimSun" w:hAnsi="SimSun" w:eastAsia="SimSun" w:cs="SimSun"/>
                <w:sz w:val="19"/>
                <w:szCs w:val="19"/>
              </w:rPr>
            </w:pPr>
            <w:r>
              <w:rPr>
                <w:rFonts w:ascii="SimSun" w:hAnsi="SimSun" w:eastAsia="SimSun" w:cs="SimSun"/>
                <w:sz w:val="19"/>
                <w:szCs w:val="19"/>
                <w:b/>
                <w:bCs/>
                <w:spacing w:val="7"/>
              </w:rPr>
              <w:t>裁判系统人工判罚</w:t>
            </w:r>
          </w:p>
        </w:tc>
        <w:tc>
          <w:tcPr>
            <w:tcW w:w="7378" w:type="dxa"/>
            <w:vAlign w:val="top"/>
            <w:tcBorders>
              <w:right w:val="nil"/>
            </w:tcBorders>
          </w:tcPr>
          <w:p>
            <w:pPr>
              <w:pStyle w:val="TableText"/>
              <w:ind w:left="113"/>
              <w:spacing w:before="187" w:line="182" w:lineRule="auto"/>
              <w:rPr>
                <w:sz w:val="19"/>
                <w:szCs w:val="19"/>
              </w:rPr>
            </w:pPr>
            <w:r>
              <w:rPr>
                <w:sz w:val="19"/>
                <w:szCs w:val="19"/>
                <w:spacing w:val="9"/>
              </w:rPr>
              <w:t>裁判操作服务器对机器人的违规行为发出的判罚</w:t>
            </w:r>
          </w:p>
        </w:tc>
      </w:tr>
      <w:tr>
        <w:trPr>
          <w:trHeight w:val="548" w:hRule="atLeast"/>
        </w:trPr>
        <w:tc>
          <w:tcPr>
            <w:tcW w:w="2284" w:type="dxa"/>
            <w:vAlign w:val="top"/>
            <w:tcBorders>
              <w:left w:val="nil"/>
            </w:tcBorders>
          </w:tcPr>
          <w:p>
            <w:pPr>
              <w:ind w:left="552"/>
              <w:spacing w:before="191" w:line="216" w:lineRule="auto"/>
              <w:rPr>
                <w:rFonts w:ascii="SimSun" w:hAnsi="SimSun" w:eastAsia="SimSun" w:cs="SimSun"/>
                <w:sz w:val="19"/>
                <w:szCs w:val="19"/>
              </w:rPr>
            </w:pPr>
            <w:r>
              <w:rPr>
                <w:rFonts w:ascii="SimSun" w:hAnsi="SimSun" w:eastAsia="SimSun" w:cs="SimSun"/>
                <w:sz w:val="19"/>
                <w:szCs w:val="19"/>
                <w:b/>
                <w:bCs/>
                <w:spacing w:val="7"/>
              </w:rPr>
              <w:t>裁判人工判罚</w:t>
            </w:r>
          </w:p>
        </w:tc>
        <w:tc>
          <w:tcPr>
            <w:tcW w:w="7378" w:type="dxa"/>
            <w:vAlign w:val="top"/>
            <w:tcBorders>
              <w:right w:val="nil"/>
            </w:tcBorders>
          </w:tcPr>
          <w:p>
            <w:pPr>
              <w:pStyle w:val="TableText"/>
              <w:ind w:left="113"/>
              <w:spacing w:before="188" w:line="198" w:lineRule="auto"/>
              <w:rPr>
                <w:sz w:val="19"/>
                <w:szCs w:val="19"/>
              </w:rPr>
            </w:pPr>
            <w:r>
              <w:rPr>
                <w:sz w:val="19"/>
                <w:szCs w:val="19"/>
                <w:spacing w:val="8"/>
              </w:rPr>
              <w:t>无法使用裁判系统进行判罚的场景，</w:t>
            </w:r>
            <w:r>
              <w:rPr>
                <w:sz w:val="19"/>
                <w:szCs w:val="19"/>
                <w:spacing w:val="-9"/>
              </w:rPr>
              <w:t xml:space="preserve"> </w:t>
            </w:r>
            <w:r>
              <w:rPr>
                <w:sz w:val="19"/>
                <w:szCs w:val="19"/>
                <w:spacing w:val="8"/>
              </w:rPr>
              <w:t>如口头警告、取消比赛资格等</w:t>
            </w:r>
          </w:p>
        </w:tc>
      </w:tr>
    </w:tbl>
    <w:p>
      <w:pPr>
        <w:spacing w:line="376" w:lineRule="auto"/>
        <w:rPr>
          <w:rFonts w:ascii="Arial"/>
          <w:sz w:val="21"/>
        </w:rPr>
      </w:pPr>
      <w:r/>
    </w:p>
    <w:p>
      <w:pPr>
        <w:ind w:left="136"/>
        <w:spacing w:before="101" w:line="417" w:lineRule="exact"/>
        <w:outlineLvl w:val="1"/>
        <w:rPr>
          <w:rFonts w:ascii="SimSun" w:hAnsi="SimSun" w:eastAsia="SimSun" w:cs="SimSun"/>
          <w:sz w:val="31"/>
          <w:szCs w:val="31"/>
        </w:rPr>
      </w:pPr>
      <w:bookmarkStart w:name="bookmark61" w:id="194"/>
      <w:bookmarkEnd w:id="194"/>
      <w:r>
        <w:rPr>
          <w:rFonts w:ascii="SimSun" w:hAnsi="SimSun" w:eastAsia="SimSun" w:cs="SimSun"/>
          <w:sz w:val="31"/>
          <w:szCs w:val="31"/>
          <w:b/>
          <w:bCs/>
          <w:color w:val="333399"/>
          <w:spacing w:val="-8"/>
          <w:position w:val="1"/>
        </w:rPr>
        <w:t>7.1.2</w:t>
      </w:r>
      <w:r>
        <w:rPr>
          <w:rFonts w:ascii="SimSun" w:hAnsi="SimSun" w:eastAsia="SimSun" w:cs="SimSun"/>
          <w:sz w:val="31"/>
          <w:szCs w:val="31"/>
          <w:color w:val="333399"/>
          <w:spacing w:val="30"/>
          <w:position w:val="1"/>
        </w:rPr>
        <w:t xml:space="preserve">  </w:t>
      </w:r>
      <w:r>
        <w:rPr>
          <w:rFonts w:ascii="SimSun" w:hAnsi="SimSun" w:eastAsia="SimSun" w:cs="SimSun"/>
          <w:sz w:val="31"/>
          <w:szCs w:val="31"/>
          <w:b/>
          <w:bCs/>
          <w:color w:val="333399"/>
          <w:spacing w:val="-8"/>
          <w:position w:val="1"/>
        </w:rPr>
        <w:t>判罚类型</w:t>
      </w:r>
    </w:p>
    <w:p>
      <w:pPr>
        <w:pStyle w:val="BodyText"/>
        <w:ind w:left="146"/>
        <w:spacing w:before="236" w:line="177" w:lineRule="auto"/>
        <w:rPr/>
      </w:pPr>
      <w:r>
        <w:rPr>
          <w:spacing w:val="-2"/>
        </w:rPr>
        <w:t>比赛期间的人工判罚类型如下表所示：</w:t>
      </w:r>
    </w:p>
    <w:p>
      <w:pPr>
        <w:spacing w:line="177" w:lineRule="auto"/>
        <w:sectPr>
          <w:headerReference w:type="default" r:id="rId78"/>
          <w:footerReference w:type="default" r:id="rId204"/>
          <w:pgSz w:w="11907" w:h="16839"/>
          <w:pgMar w:top="1226" w:right="1034" w:bottom="1365" w:left="1012" w:header="981" w:footer="1079" w:gutter="0"/>
        </w:sectPr>
        <w:rPr/>
      </w:pPr>
    </w:p>
    <w:p>
      <w:pPr>
        <w:pStyle w:val="BodyText"/>
        <w:ind w:left="37"/>
        <w:spacing w:before="326" w:line="203" w:lineRule="auto"/>
        <w:outlineLvl w:val="0"/>
        <w:rPr/>
      </w:pPr>
      <w:bookmarkStart w:name="bookmark97" w:id="195"/>
      <w:bookmarkEnd w:id="195"/>
      <w:r>
        <w:rPr>
          <w:spacing w:val="-9"/>
        </w:rPr>
        <w:t>表</w:t>
      </w:r>
      <w:r>
        <w:rPr>
          <w:spacing w:val="56"/>
          <w:w w:val="101"/>
        </w:rPr>
        <w:t xml:space="preserve"> </w:t>
      </w:r>
      <w:r>
        <w:rPr>
          <w:spacing w:val="-9"/>
        </w:rPr>
        <w:t>7-2</w:t>
      </w:r>
      <w:r>
        <w:rPr>
          <w:spacing w:val="52"/>
        </w:rPr>
        <w:t xml:space="preserve"> </w:t>
      </w:r>
      <w:r>
        <w:rPr>
          <w:spacing w:val="-9"/>
        </w:rPr>
        <w:t>判罚类型</w:t>
      </w:r>
    </w:p>
    <w:p>
      <w:pPr>
        <w:spacing w:line="153" w:lineRule="exact"/>
        <w:rPr/>
      </w:pPr>
      <w:r/>
    </w:p>
    <w:tbl>
      <w:tblPr>
        <w:tblStyle w:val="TableNormal"/>
        <w:tblW w:w="9662" w:type="dxa"/>
        <w:tblInd w:w="1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164"/>
        <w:gridCol w:w="852"/>
        <w:gridCol w:w="6646"/>
      </w:tblGrid>
      <w:tr>
        <w:trPr>
          <w:trHeight w:val="744" w:hRule="atLeast"/>
        </w:trPr>
        <w:tc>
          <w:tcPr>
            <w:shd w:val="clear" w:fill="A5A5A5"/>
            <w:tcW w:w="2164" w:type="dxa"/>
            <w:vAlign w:val="top"/>
            <w:tcBorders>
              <w:left w:val="single" w:color="A5A5A5" w:sz="2" w:space="0"/>
            </w:tcBorders>
          </w:tcPr>
          <w:p>
            <w:pPr>
              <w:ind w:left="829"/>
              <w:spacing w:before="293" w:line="215" w:lineRule="auto"/>
              <w:rPr>
                <w:rFonts w:ascii="SimSun" w:hAnsi="SimSun" w:eastAsia="SimSun" w:cs="SimSun"/>
                <w:sz w:val="19"/>
                <w:szCs w:val="19"/>
              </w:rPr>
            </w:pPr>
            <w:r>
              <w:rPr>
                <w:rFonts w:ascii="SimSun" w:hAnsi="SimSun" w:eastAsia="SimSun" w:cs="SimSun"/>
                <w:sz w:val="19"/>
                <w:szCs w:val="19"/>
                <w:b/>
                <w:bCs/>
                <w:spacing w:val="6"/>
              </w:rPr>
              <w:t>判罚类型</w:t>
            </w:r>
          </w:p>
        </w:tc>
        <w:tc>
          <w:tcPr>
            <w:shd w:val="clear" w:fill="A5A5A5"/>
            <w:tcW w:w="7498" w:type="dxa"/>
            <w:vAlign w:val="top"/>
            <w:gridSpan w:val="2"/>
            <w:tcBorders>
              <w:right w:val="single" w:color="A5A5A5" w:sz="2" w:space="0"/>
            </w:tcBorders>
          </w:tcPr>
          <w:p>
            <w:pPr>
              <w:ind w:left="3689"/>
              <w:spacing w:before="293" w:line="214" w:lineRule="auto"/>
              <w:rPr>
                <w:rFonts w:ascii="SimSun" w:hAnsi="SimSun" w:eastAsia="SimSun" w:cs="SimSun"/>
                <w:sz w:val="19"/>
                <w:szCs w:val="19"/>
              </w:rPr>
            </w:pPr>
            <w:r>
              <w:rPr>
                <w:rFonts w:ascii="SimSun" w:hAnsi="SimSun" w:eastAsia="SimSun" w:cs="SimSun"/>
                <w:sz w:val="19"/>
                <w:szCs w:val="19"/>
                <w:b/>
                <w:bCs/>
                <w:spacing w:val="4"/>
              </w:rPr>
              <w:t>说明</w:t>
            </w:r>
          </w:p>
        </w:tc>
      </w:tr>
      <w:tr>
        <w:trPr>
          <w:trHeight w:val="545" w:hRule="atLeast"/>
        </w:trPr>
        <w:tc>
          <w:tcPr>
            <w:tcW w:w="2164" w:type="dxa"/>
            <w:vAlign w:val="top"/>
            <w:tcBorders>
              <w:left w:val="nil"/>
            </w:tcBorders>
          </w:tcPr>
          <w:p>
            <w:pPr>
              <w:ind w:left="718"/>
              <w:spacing w:before="188" w:line="212" w:lineRule="auto"/>
              <w:rPr>
                <w:rFonts w:ascii="SimSun" w:hAnsi="SimSun" w:eastAsia="SimSun" w:cs="SimSun"/>
                <w:sz w:val="19"/>
                <w:szCs w:val="19"/>
              </w:rPr>
            </w:pPr>
            <w:r>
              <w:rPr>
                <w:rFonts w:ascii="SimSun" w:hAnsi="SimSun" w:eastAsia="SimSun" w:cs="SimSun"/>
                <w:sz w:val="19"/>
                <w:szCs w:val="19"/>
                <w:b/>
                <w:bCs/>
              </w:rPr>
              <w:t>口头警告</w:t>
            </w:r>
          </w:p>
        </w:tc>
        <w:tc>
          <w:tcPr>
            <w:tcW w:w="7498" w:type="dxa"/>
            <w:vAlign w:val="top"/>
            <w:gridSpan w:val="2"/>
            <w:tcBorders>
              <w:right w:val="nil"/>
            </w:tcBorders>
          </w:tcPr>
          <w:p>
            <w:pPr>
              <w:pStyle w:val="TableText"/>
              <w:ind w:left="136"/>
              <w:spacing w:before="188" w:line="180" w:lineRule="auto"/>
              <w:rPr>
                <w:sz w:val="19"/>
                <w:szCs w:val="19"/>
              </w:rPr>
            </w:pPr>
            <w:r>
              <w:rPr>
                <w:sz w:val="19"/>
                <w:szCs w:val="19"/>
                <w:spacing w:val="1"/>
              </w:rPr>
              <w:t>口头警示</w:t>
            </w:r>
          </w:p>
        </w:tc>
      </w:tr>
      <w:tr>
        <w:trPr>
          <w:trHeight w:val="3861" w:hRule="atLeast"/>
        </w:trPr>
        <w:tc>
          <w:tcPr>
            <w:tcW w:w="2164" w:type="dxa"/>
            <w:vAlign w:val="top"/>
            <w:vMerge w:val="restart"/>
            <w:tcBorders>
              <w:left w:val="nil"/>
              <w:bottom w:val="nil"/>
            </w:tcBorders>
          </w:tcPr>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ind w:left="693"/>
              <w:spacing w:before="62" w:line="213" w:lineRule="auto"/>
              <w:rPr>
                <w:rFonts w:ascii="SimSun" w:hAnsi="SimSun" w:eastAsia="SimSun" w:cs="SimSun"/>
                <w:sz w:val="19"/>
                <w:szCs w:val="19"/>
              </w:rPr>
            </w:pPr>
            <w:r>
              <w:rPr>
                <w:rFonts w:ascii="SimSun" w:hAnsi="SimSun" w:eastAsia="SimSun" w:cs="SimSun"/>
                <w:sz w:val="19"/>
                <w:szCs w:val="19"/>
                <w:b/>
                <w:bCs/>
                <w:spacing w:val="6"/>
              </w:rPr>
              <w:t>黄牌警告</w:t>
            </w:r>
          </w:p>
        </w:tc>
        <w:tc>
          <w:tcPr>
            <w:tcW w:w="7498" w:type="dxa"/>
            <w:vAlign w:val="top"/>
            <w:gridSpan w:val="2"/>
            <w:tcBorders>
              <w:bottom w:val="nil"/>
              <w:right w:val="nil"/>
            </w:tcBorders>
          </w:tcPr>
          <w:p>
            <w:pPr>
              <w:pStyle w:val="TableText"/>
              <w:ind w:left="121"/>
              <w:spacing w:before="142" w:line="217" w:lineRule="auto"/>
              <w:rPr>
                <w:sz w:val="19"/>
                <w:szCs w:val="19"/>
              </w:rPr>
            </w:pPr>
            <w:r>
              <w:rPr>
                <w:rFonts w:ascii="Wingdings" w:hAnsi="Wingdings" w:eastAsia="Wingdings" w:cs="Wingdings"/>
                <w:b/>
                <w:bCs/>
                <w:spacing w:val="1"/>
                <w:position w:val="1"/>
              </w:rPr>
              <w:t>l</w:t>
            </w:r>
            <w:r>
              <w:rPr>
                <w:rFonts w:ascii="Wingdings" w:hAnsi="Wingdings" w:eastAsia="Wingdings" w:cs="Wingdings"/>
                <w:spacing w:val="63"/>
                <w:position w:val="1"/>
              </w:rPr>
              <w:t xml:space="preserve"> </w:t>
            </w:r>
            <w:r>
              <w:rPr>
                <w:sz w:val="19"/>
                <w:szCs w:val="19"/>
                <w:spacing w:val="1"/>
              </w:rPr>
              <w:t>一方黄牌：</w:t>
            </w:r>
          </w:p>
          <w:p>
            <w:pPr>
              <w:pStyle w:val="TableText"/>
              <w:ind w:left="951" w:right="110" w:hanging="411"/>
              <w:spacing w:before="168" w:line="264" w:lineRule="auto"/>
              <w:rPr>
                <w:sz w:val="19"/>
                <w:szCs w:val="19"/>
              </w:rPr>
            </w:pPr>
            <w:r>
              <w:rPr>
                <w:sz w:val="19"/>
                <w:szCs w:val="19"/>
              </w:rPr>
              <w:drawing>
                <wp:inline distT="0" distB="0" distL="0" distR="0">
                  <wp:extent cx="89809" cy="140406"/>
                  <wp:effectExtent l="0" t="0" r="0" b="0"/>
                  <wp:docPr id="360" name="IM 360"/>
                  <wp:cNvGraphicFramePr/>
                  <a:graphic>
                    <a:graphicData uri="http://schemas.openxmlformats.org/drawingml/2006/picture">
                      <pic:pic>
                        <pic:nvPicPr>
                          <pic:cNvPr id="360" name="IM 360"/>
                          <pic:cNvPicPr/>
                        </pic:nvPicPr>
                        <pic:blipFill>
                          <a:blip r:embed="rId208"/>
                          <a:stretch>
                            <a:fillRect/>
                          </a:stretch>
                        </pic:blipFill>
                        <pic:spPr>
                          <a:xfrm rot="0">
                            <a:off x="0" y="0"/>
                            <a:ext cx="89809" cy="140406"/>
                          </a:xfrm>
                          <a:prstGeom prst="rect">
                            <a:avLst/>
                          </a:prstGeom>
                        </pic:spPr>
                      </pic:pic>
                    </a:graphicData>
                  </a:graphic>
                </wp:inline>
              </w:drawing>
            </w:r>
            <w:r>
              <w:rPr>
                <w:sz w:val="19"/>
                <w:szCs w:val="19"/>
                <w:spacing w:val="11"/>
              </w:rPr>
              <w:t xml:space="preserve">    </w:t>
            </w:r>
            <w:r>
              <w:rPr>
                <w:sz w:val="19"/>
                <w:szCs w:val="19"/>
                <w:spacing w:val="9"/>
              </w:rPr>
              <w:t>若违规机器人为哨兵机器人，则其底盘断电</w:t>
            </w:r>
            <w:r>
              <w:rPr>
                <w:sz w:val="19"/>
                <w:szCs w:val="19"/>
                <w:spacing w:val="23"/>
              </w:rPr>
              <w:t xml:space="preserve"> </w:t>
            </w:r>
            <w:r>
              <w:rPr>
                <w:sz w:val="19"/>
                <w:szCs w:val="19"/>
                <w:spacing w:val="9"/>
              </w:rPr>
              <w:t>2 秒，其它机器人操作界面被</w:t>
            </w:r>
            <w:r>
              <w:rPr>
                <w:sz w:val="19"/>
                <w:szCs w:val="19"/>
              </w:rPr>
              <w:t xml:space="preserve"> </w:t>
            </w:r>
            <w:r>
              <w:rPr>
                <w:sz w:val="19"/>
                <w:szCs w:val="19"/>
                <w:spacing w:val="-3"/>
              </w:rPr>
              <w:t>遮挡 2 秒。</w:t>
            </w:r>
          </w:p>
          <w:p>
            <w:pPr>
              <w:pStyle w:val="TableText"/>
              <w:ind w:left="950" w:right="110" w:hanging="410"/>
              <w:spacing w:before="145" w:line="263" w:lineRule="auto"/>
              <w:rPr>
                <w:sz w:val="19"/>
                <w:szCs w:val="19"/>
              </w:rPr>
            </w:pPr>
            <w:r>
              <w:rPr>
                <w:sz w:val="19"/>
                <w:szCs w:val="19"/>
              </w:rPr>
              <w:drawing>
                <wp:inline distT="0" distB="0" distL="0" distR="0">
                  <wp:extent cx="89809" cy="140406"/>
                  <wp:effectExtent l="0" t="0" r="0" b="0"/>
                  <wp:docPr id="362" name="IM 362"/>
                  <wp:cNvGraphicFramePr/>
                  <a:graphic>
                    <a:graphicData uri="http://schemas.openxmlformats.org/drawingml/2006/picture">
                      <pic:pic>
                        <pic:nvPicPr>
                          <pic:cNvPr id="362" name="IM 362"/>
                          <pic:cNvPicPr/>
                        </pic:nvPicPr>
                        <pic:blipFill>
                          <a:blip r:embed="rId209"/>
                          <a:stretch>
                            <a:fillRect/>
                          </a:stretch>
                        </pic:blipFill>
                        <pic:spPr>
                          <a:xfrm rot="0">
                            <a:off x="0" y="0"/>
                            <a:ext cx="89809" cy="140406"/>
                          </a:xfrm>
                          <a:prstGeom prst="rect">
                            <a:avLst/>
                          </a:prstGeom>
                        </pic:spPr>
                      </pic:pic>
                    </a:graphicData>
                  </a:graphic>
                </wp:inline>
              </w:drawing>
            </w:r>
            <w:r>
              <w:rPr>
                <w:sz w:val="19"/>
                <w:szCs w:val="19"/>
                <w:spacing w:val="11"/>
              </w:rPr>
              <w:t xml:space="preserve">    </w:t>
            </w:r>
            <w:r>
              <w:rPr>
                <w:sz w:val="19"/>
                <w:szCs w:val="19"/>
                <w:spacing w:val="9"/>
              </w:rPr>
              <w:t>若违规机器人不为哨兵机器人，则其操作界面被遮挡</w:t>
            </w:r>
            <w:r>
              <w:rPr>
                <w:sz w:val="19"/>
                <w:szCs w:val="19"/>
                <w:spacing w:val="22"/>
                <w:w w:val="101"/>
              </w:rPr>
              <w:t xml:space="preserve"> </w:t>
            </w:r>
            <w:r>
              <w:rPr>
                <w:sz w:val="19"/>
                <w:szCs w:val="19"/>
                <w:spacing w:val="9"/>
              </w:rPr>
              <w:t>5 秒，其它机器人操</w:t>
            </w:r>
            <w:r>
              <w:rPr>
                <w:sz w:val="19"/>
                <w:szCs w:val="19"/>
              </w:rPr>
              <w:t xml:space="preserve"> </w:t>
            </w:r>
            <w:r>
              <w:rPr>
                <w:sz w:val="19"/>
                <w:szCs w:val="19"/>
                <w:spacing w:val="2"/>
              </w:rPr>
              <w:t>作界面被遮挡 2 秒。</w:t>
            </w:r>
          </w:p>
          <w:p>
            <w:pPr>
              <w:pStyle w:val="TableText"/>
              <w:ind w:left="949" w:right="110" w:hanging="409"/>
              <w:spacing w:before="142" w:line="279" w:lineRule="auto"/>
              <w:rPr>
                <w:sz w:val="19"/>
                <w:szCs w:val="19"/>
              </w:rPr>
            </w:pPr>
            <w:r>
              <w:rPr>
                <w:sz w:val="19"/>
                <w:szCs w:val="19"/>
              </w:rPr>
              <w:drawing>
                <wp:inline distT="0" distB="0" distL="0" distR="0">
                  <wp:extent cx="89809" cy="140406"/>
                  <wp:effectExtent l="0" t="0" r="0" b="0"/>
                  <wp:docPr id="364" name="IM 364"/>
                  <wp:cNvGraphicFramePr/>
                  <a:graphic>
                    <a:graphicData uri="http://schemas.openxmlformats.org/drawingml/2006/picture">
                      <pic:pic>
                        <pic:nvPicPr>
                          <pic:cNvPr id="364" name="IM 364"/>
                          <pic:cNvPicPr/>
                        </pic:nvPicPr>
                        <pic:blipFill>
                          <a:blip r:embed="rId210"/>
                          <a:stretch>
                            <a:fillRect/>
                          </a:stretch>
                        </pic:blipFill>
                        <pic:spPr>
                          <a:xfrm rot="0">
                            <a:off x="0" y="0"/>
                            <a:ext cx="89809" cy="140406"/>
                          </a:xfrm>
                          <a:prstGeom prst="rect">
                            <a:avLst/>
                          </a:prstGeom>
                        </pic:spPr>
                      </pic:pic>
                    </a:graphicData>
                  </a:graphic>
                </wp:inline>
              </w:drawing>
            </w:r>
            <w:r>
              <w:rPr>
                <w:sz w:val="19"/>
                <w:szCs w:val="19"/>
                <w:spacing w:val="11"/>
              </w:rPr>
              <w:t xml:space="preserve">    </w:t>
            </w:r>
            <w:r>
              <w:rPr>
                <w:sz w:val="19"/>
                <w:szCs w:val="19"/>
                <w:spacing w:val="8"/>
              </w:rPr>
              <w:t>裁判系统自动扣除违规机器人当前上限血量的 </w:t>
            </w:r>
            <w:r>
              <w:rPr>
                <w:sz w:val="19"/>
                <w:szCs w:val="19"/>
                <w:spacing w:val="7"/>
              </w:rPr>
              <w:t>15%，</w:t>
            </w:r>
            <w:r>
              <w:rPr>
                <w:sz w:val="19"/>
                <w:szCs w:val="19"/>
                <w:spacing w:val="-30"/>
              </w:rPr>
              <w:t xml:space="preserve"> </w:t>
            </w:r>
            <w:r>
              <w:rPr>
                <w:sz w:val="19"/>
                <w:szCs w:val="19"/>
                <w:spacing w:val="7"/>
              </w:rPr>
              <w:t>其余存活机器人被扣</w:t>
            </w:r>
            <w:r>
              <w:rPr>
                <w:sz w:val="19"/>
                <w:szCs w:val="19"/>
              </w:rPr>
              <w:t xml:space="preserve"> </w:t>
            </w:r>
            <w:r>
              <w:rPr>
                <w:sz w:val="19"/>
                <w:szCs w:val="19"/>
                <w:spacing w:val="6"/>
              </w:rPr>
              <w:t>除当前上限血量的 5%。机器人每次收到黄牌警告后的 30 秒内，</w:t>
            </w:r>
            <w:r>
              <w:rPr>
                <w:sz w:val="19"/>
                <w:szCs w:val="19"/>
                <w:spacing w:val="-23"/>
              </w:rPr>
              <w:t xml:space="preserve"> </w:t>
            </w:r>
            <w:r>
              <w:rPr>
                <w:sz w:val="19"/>
                <w:szCs w:val="19"/>
                <w:spacing w:val="6"/>
              </w:rPr>
              <w:t>若再次收</w:t>
            </w:r>
            <w:r>
              <w:rPr>
                <w:sz w:val="19"/>
                <w:szCs w:val="19"/>
              </w:rPr>
              <w:t xml:space="preserve"> </w:t>
            </w:r>
            <w:r>
              <w:rPr>
                <w:sz w:val="19"/>
                <w:szCs w:val="19"/>
                <w:spacing w:val="9"/>
              </w:rPr>
              <w:t>到黄牌警告，则扣除当前上限血量的百分比是前一次的</w:t>
            </w:r>
            <w:r>
              <w:rPr>
                <w:sz w:val="19"/>
                <w:szCs w:val="19"/>
                <w:spacing w:val="21"/>
                <w:w w:val="101"/>
              </w:rPr>
              <w:t xml:space="preserve"> </w:t>
            </w:r>
            <w:r>
              <w:rPr>
                <w:sz w:val="19"/>
                <w:szCs w:val="19"/>
                <w:spacing w:val="8"/>
              </w:rPr>
              <w:t>2</w:t>
            </w:r>
            <w:r>
              <w:rPr>
                <w:sz w:val="19"/>
                <w:szCs w:val="19"/>
                <w:spacing w:val="19"/>
              </w:rPr>
              <w:t xml:space="preserve"> </w:t>
            </w:r>
            <w:r>
              <w:rPr>
                <w:sz w:val="19"/>
                <w:szCs w:val="19"/>
                <w:spacing w:val="8"/>
              </w:rPr>
              <w:t>倍，其余存活机</w:t>
            </w:r>
            <w:r>
              <w:rPr>
                <w:sz w:val="19"/>
                <w:szCs w:val="19"/>
              </w:rPr>
              <w:t xml:space="preserve"> </w:t>
            </w:r>
            <w:r>
              <w:rPr>
                <w:sz w:val="19"/>
                <w:szCs w:val="19"/>
                <w:spacing w:val="7"/>
              </w:rPr>
              <w:t>器人被扣除当前上限血量的 5%。</w:t>
            </w:r>
          </w:p>
        </w:tc>
      </w:tr>
      <w:tr>
        <w:trPr>
          <w:trHeight w:val="3473" w:hRule="atLeast"/>
        </w:trPr>
        <w:tc>
          <w:tcPr>
            <w:tcW w:w="2164" w:type="dxa"/>
            <w:vAlign w:val="top"/>
            <w:vMerge w:val="continue"/>
            <w:tcBorders>
              <w:left w:val="nil"/>
              <w:top w:val="nil"/>
              <w:bottom w:val="nil"/>
            </w:tcBorders>
          </w:tcPr>
          <w:p>
            <w:pPr>
              <w:rPr>
                <w:rFonts w:ascii="Arial"/>
                <w:sz w:val="21"/>
              </w:rPr>
            </w:pPr>
            <w:r/>
          </w:p>
        </w:tc>
        <w:tc>
          <w:tcPr>
            <w:tcW w:w="7498" w:type="dxa"/>
            <w:vAlign w:val="top"/>
            <w:gridSpan w:val="2"/>
            <w:tcBorders>
              <w:bottom w:val="nil"/>
              <w:right w:val="nil"/>
              <w:top w:val="nil"/>
            </w:tcBorders>
          </w:tcPr>
          <w:p>
            <w:pPr>
              <w:ind w:firstLine="915"/>
              <w:spacing w:before="78" w:line="3298" w:lineRule="exact"/>
              <w:rPr/>
            </w:pPr>
            <w:r>
              <w:rPr>
                <w:position w:val="-65"/>
              </w:rPr>
              <w:pict>
                <v:shape id="_x0000_s96" style="mso-position-vertical-relative:line;mso-position-horizontal-relative:char;width:325pt;height:164.9pt;" fillcolor="#F2F2F2" filled="true" stroked="false" type="#_x0000_t202">
                  <v:fill on="true"/>
                  <v:stroke on="false"/>
                  <v:path/>
                  <v:imagedata o:title=""/>
                  <o:lock v:ext="edit" aspectratio="false"/>
                  <v:textbox inset="0mm,0mm,0mm,0mm">
                    <w:txbxContent>
                      <w:p>
                        <w:pPr>
                          <w:ind w:left="34" w:right="28" w:firstLine="1"/>
                          <w:spacing w:before="115" w:line="388" w:lineRule="auto"/>
                          <w:rPr>
                            <w:rFonts w:ascii="SimSun" w:hAnsi="SimSun" w:eastAsia="SimSun" w:cs="SimSun"/>
                            <w:sz w:val="19"/>
                            <w:szCs w:val="19"/>
                          </w:rPr>
                        </w:pPr>
                        <w:r>
                          <w:rPr>
                            <w:rFonts w:ascii="SimSun" w:hAnsi="SimSun" w:eastAsia="SimSun" w:cs="SimSun"/>
                            <w:sz w:val="19"/>
                            <w:szCs w:val="19"/>
                            <w:b/>
                            <w:bCs/>
                            <w:spacing w:val="4"/>
                          </w:rPr>
                          <w:t>示例一：一方步兵机器人上限血量为</w:t>
                        </w:r>
                        <w:r>
                          <w:rPr>
                            <w:rFonts w:ascii="SimSun" w:hAnsi="SimSun" w:eastAsia="SimSun" w:cs="SimSun"/>
                            <w:sz w:val="19"/>
                            <w:szCs w:val="19"/>
                            <w:spacing w:val="-30"/>
                          </w:rPr>
                          <w:t xml:space="preserve"> </w:t>
                        </w:r>
                        <w:r>
                          <w:rPr>
                            <w:rFonts w:ascii="SimSun" w:hAnsi="SimSun" w:eastAsia="SimSun" w:cs="SimSun"/>
                            <w:sz w:val="19"/>
                            <w:szCs w:val="19"/>
                            <w:b/>
                            <w:bCs/>
                            <w:spacing w:val="4"/>
                          </w:rPr>
                          <w:t>200，其余机器人上限血量为</w:t>
                        </w:r>
                        <w:r>
                          <w:rPr>
                            <w:rFonts w:ascii="SimSun" w:hAnsi="SimSun" w:eastAsia="SimSun" w:cs="SimSun"/>
                            <w:sz w:val="19"/>
                            <w:szCs w:val="19"/>
                            <w:spacing w:val="-25"/>
                          </w:rPr>
                          <w:t xml:space="preserve"> </w:t>
                        </w:r>
                        <w:r>
                          <w:rPr>
                            <w:rFonts w:ascii="SimSun" w:hAnsi="SimSun" w:eastAsia="SimSun" w:cs="SimSun"/>
                            <w:sz w:val="19"/>
                            <w:szCs w:val="19"/>
                            <w:b/>
                            <w:bCs/>
                            <w:spacing w:val="4"/>
                          </w:rPr>
                          <w:t>100。违</w:t>
                        </w:r>
                        <w:r>
                          <w:rPr>
                            <w:rFonts w:ascii="SimSun" w:hAnsi="SimSun" w:eastAsia="SimSun" w:cs="SimSun"/>
                            <w:sz w:val="19"/>
                            <w:szCs w:val="19"/>
                          </w:rPr>
                          <w:t xml:space="preserve"> </w:t>
                        </w:r>
                        <w:r>
                          <w:rPr>
                            <w:rFonts w:ascii="SimSun" w:hAnsi="SimSun" w:eastAsia="SimSun" w:cs="SimSun"/>
                            <w:sz w:val="19"/>
                            <w:szCs w:val="19"/>
                            <w:b/>
                            <w:bCs/>
                            <w:spacing w:val="6"/>
                          </w:rPr>
                          <w:t>规机器人在比赛开始后第</w:t>
                        </w:r>
                        <w:r>
                          <w:rPr>
                            <w:rFonts w:ascii="SimSun" w:hAnsi="SimSun" w:eastAsia="SimSun" w:cs="SimSun"/>
                            <w:sz w:val="19"/>
                            <w:szCs w:val="19"/>
                            <w:spacing w:val="-13"/>
                          </w:rPr>
                          <w:t xml:space="preserve"> </w:t>
                        </w:r>
                        <w:r>
                          <w:rPr>
                            <w:rFonts w:ascii="SimSun" w:hAnsi="SimSun" w:eastAsia="SimSun" w:cs="SimSun"/>
                            <w:sz w:val="19"/>
                            <w:szCs w:val="19"/>
                            <w:b/>
                            <w:bCs/>
                            <w:spacing w:val="6"/>
                          </w:rPr>
                          <w:t>15</w:t>
                        </w:r>
                        <w:r>
                          <w:rPr>
                            <w:rFonts w:ascii="SimSun" w:hAnsi="SimSun" w:eastAsia="SimSun" w:cs="SimSun"/>
                            <w:sz w:val="19"/>
                            <w:szCs w:val="19"/>
                            <w:spacing w:val="-29"/>
                          </w:rPr>
                          <w:t xml:space="preserve"> </w:t>
                        </w:r>
                        <w:r>
                          <w:rPr>
                            <w:rFonts w:ascii="SimSun" w:hAnsi="SimSun" w:eastAsia="SimSun" w:cs="SimSun"/>
                            <w:sz w:val="19"/>
                            <w:szCs w:val="19"/>
                            <w:b/>
                            <w:bCs/>
                            <w:spacing w:val="6"/>
                          </w:rPr>
                          <w:t>秒、第</w:t>
                        </w:r>
                        <w:r>
                          <w:rPr>
                            <w:rFonts w:ascii="SimSun" w:hAnsi="SimSun" w:eastAsia="SimSun" w:cs="SimSun"/>
                            <w:sz w:val="19"/>
                            <w:szCs w:val="19"/>
                            <w:spacing w:val="-25"/>
                          </w:rPr>
                          <w:t xml:space="preserve"> </w:t>
                        </w:r>
                        <w:r>
                          <w:rPr>
                            <w:rFonts w:ascii="SimSun" w:hAnsi="SimSun" w:eastAsia="SimSun" w:cs="SimSun"/>
                            <w:sz w:val="19"/>
                            <w:szCs w:val="19"/>
                            <w:b/>
                            <w:bCs/>
                            <w:spacing w:val="6"/>
                          </w:rPr>
                          <w:t>25</w:t>
                        </w:r>
                        <w:r>
                          <w:rPr>
                            <w:rFonts w:ascii="SimSun" w:hAnsi="SimSun" w:eastAsia="SimSun" w:cs="SimSun"/>
                            <w:sz w:val="19"/>
                            <w:szCs w:val="19"/>
                            <w:spacing w:val="-29"/>
                          </w:rPr>
                          <w:t xml:space="preserve"> </w:t>
                        </w:r>
                        <w:r>
                          <w:rPr>
                            <w:rFonts w:ascii="SimSun" w:hAnsi="SimSun" w:eastAsia="SimSun" w:cs="SimSun"/>
                            <w:sz w:val="19"/>
                            <w:szCs w:val="19"/>
                            <w:b/>
                            <w:bCs/>
                            <w:spacing w:val="6"/>
                          </w:rPr>
                          <w:t>秒和第</w:t>
                        </w:r>
                        <w:r>
                          <w:rPr>
                            <w:rFonts w:ascii="SimSun" w:hAnsi="SimSun" w:eastAsia="SimSun" w:cs="SimSun"/>
                            <w:sz w:val="19"/>
                            <w:szCs w:val="19"/>
                            <w:spacing w:val="-25"/>
                          </w:rPr>
                          <w:t xml:space="preserve"> </w:t>
                        </w:r>
                        <w:r>
                          <w:rPr>
                            <w:rFonts w:ascii="SimSun" w:hAnsi="SimSun" w:eastAsia="SimSun" w:cs="SimSun"/>
                            <w:sz w:val="19"/>
                            <w:szCs w:val="19"/>
                            <w:b/>
                            <w:bCs/>
                            <w:spacing w:val="6"/>
                          </w:rPr>
                          <w:t>58</w:t>
                        </w:r>
                        <w:r>
                          <w:rPr>
                            <w:rFonts w:ascii="SimSun" w:hAnsi="SimSun" w:eastAsia="SimSun" w:cs="SimSun"/>
                            <w:sz w:val="19"/>
                            <w:szCs w:val="19"/>
                            <w:spacing w:val="-31"/>
                          </w:rPr>
                          <w:t xml:space="preserve"> </w:t>
                        </w:r>
                        <w:r>
                          <w:rPr>
                            <w:rFonts w:ascii="SimSun" w:hAnsi="SimSun" w:eastAsia="SimSun" w:cs="SimSun"/>
                            <w:sz w:val="19"/>
                            <w:szCs w:val="19"/>
                            <w:b/>
                            <w:bCs/>
                            <w:spacing w:val="6"/>
                          </w:rPr>
                          <w:t>秒分别收到</w:t>
                        </w:r>
                        <w:r>
                          <w:rPr>
                            <w:rFonts w:ascii="SimSun" w:hAnsi="SimSun" w:eastAsia="SimSun" w:cs="SimSun"/>
                            <w:sz w:val="19"/>
                            <w:szCs w:val="19"/>
                            <w:spacing w:val="-16"/>
                          </w:rPr>
                          <w:t xml:space="preserve"> </w:t>
                        </w:r>
                        <w:r>
                          <w:rPr>
                            <w:rFonts w:ascii="SimSun" w:hAnsi="SimSun" w:eastAsia="SimSun" w:cs="SimSun"/>
                            <w:sz w:val="19"/>
                            <w:szCs w:val="19"/>
                            <w:b/>
                            <w:bCs/>
                            <w:spacing w:val="6"/>
                          </w:rPr>
                          <w:t>1</w:t>
                        </w:r>
                        <w:r>
                          <w:rPr>
                            <w:rFonts w:ascii="SimSun" w:hAnsi="SimSun" w:eastAsia="SimSun" w:cs="SimSun"/>
                            <w:sz w:val="19"/>
                            <w:szCs w:val="19"/>
                            <w:spacing w:val="-27"/>
                          </w:rPr>
                          <w:t xml:space="preserve"> </w:t>
                        </w:r>
                        <w:r>
                          <w:rPr>
                            <w:rFonts w:ascii="SimSun" w:hAnsi="SimSun" w:eastAsia="SimSun" w:cs="SimSun"/>
                            <w:sz w:val="19"/>
                            <w:szCs w:val="19"/>
                            <w:b/>
                            <w:bCs/>
                            <w:spacing w:val="6"/>
                          </w:rPr>
                          <w:t>次黄牌警</w:t>
                        </w:r>
                        <w:r>
                          <w:rPr>
                            <w:rFonts w:ascii="SimSun" w:hAnsi="SimSun" w:eastAsia="SimSun" w:cs="SimSun"/>
                            <w:sz w:val="19"/>
                            <w:szCs w:val="19"/>
                          </w:rPr>
                          <w:t xml:space="preserve"> </w:t>
                        </w:r>
                        <w:r>
                          <w:rPr>
                            <w:rFonts w:ascii="SimSun" w:hAnsi="SimSun" w:eastAsia="SimSun" w:cs="SimSun"/>
                            <w:sz w:val="19"/>
                            <w:szCs w:val="19"/>
                            <w:b/>
                            <w:bCs/>
                            <w:spacing w:val="5"/>
                          </w:rPr>
                          <w:t>告，则</w:t>
                        </w:r>
                        <w:r>
                          <w:rPr>
                            <w:rFonts w:ascii="SimSun" w:hAnsi="SimSun" w:eastAsia="SimSun" w:cs="SimSun"/>
                            <w:sz w:val="19"/>
                            <w:szCs w:val="19"/>
                            <w:spacing w:val="5"/>
                          </w:rPr>
                          <w:t xml:space="preserve"> </w:t>
                        </w:r>
                        <w:r>
                          <w:rPr>
                            <w:rFonts w:ascii="SimSun" w:hAnsi="SimSun" w:eastAsia="SimSun" w:cs="SimSun"/>
                            <w:sz w:val="19"/>
                            <w:szCs w:val="19"/>
                            <w:b/>
                            <w:bCs/>
                            <w:spacing w:val="5"/>
                          </w:rPr>
                          <w:t>3</w:t>
                        </w:r>
                        <w:r>
                          <w:rPr>
                            <w:rFonts w:ascii="SimSun" w:hAnsi="SimSun" w:eastAsia="SimSun" w:cs="SimSun"/>
                            <w:sz w:val="19"/>
                            <w:szCs w:val="19"/>
                            <w:spacing w:val="-8"/>
                          </w:rPr>
                          <w:t xml:space="preserve"> </w:t>
                        </w:r>
                        <w:r>
                          <w:rPr>
                            <w:rFonts w:ascii="SimSun" w:hAnsi="SimSun" w:eastAsia="SimSun" w:cs="SimSun"/>
                            <w:sz w:val="19"/>
                            <w:szCs w:val="19"/>
                            <w:b/>
                            <w:bCs/>
                            <w:spacing w:val="5"/>
                          </w:rPr>
                          <w:t>次黄牌警告导致血量扣除情况如下：</w:t>
                        </w:r>
                        <w:r>
                          <w:rPr>
                            <w:rFonts w:ascii="SimSun" w:hAnsi="SimSun" w:eastAsia="SimSun" w:cs="SimSun"/>
                            <w:sz w:val="19"/>
                            <w:szCs w:val="19"/>
                            <w:spacing w:val="-57"/>
                          </w:rPr>
                          <w:t xml:space="preserve"> </w:t>
                        </w:r>
                        <w:r>
                          <w:rPr>
                            <w:rFonts w:ascii="SimSun" w:hAnsi="SimSun" w:eastAsia="SimSun" w:cs="SimSun"/>
                            <w:sz w:val="19"/>
                            <w:szCs w:val="19"/>
                            <w:b/>
                            <w:bCs/>
                            <w:spacing w:val="5"/>
                          </w:rPr>
                          <w:t>违规机器人扣除的血量分别</w:t>
                        </w:r>
                        <w:r>
                          <w:rPr>
                            <w:rFonts w:ascii="SimSun" w:hAnsi="SimSun" w:eastAsia="SimSun" w:cs="SimSun"/>
                            <w:sz w:val="19"/>
                            <w:szCs w:val="19"/>
                          </w:rPr>
                          <w:t xml:space="preserve"> </w:t>
                        </w:r>
                        <w:r>
                          <w:rPr>
                            <w:rFonts w:ascii="SimSun" w:hAnsi="SimSun" w:eastAsia="SimSun" w:cs="SimSun"/>
                            <w:sz w:val="19"/>
                            <w:szCs w:val="19"/>
                            <w:b/>
                            <w:bCs/>
                            <w:spacing w:val="7"/>
                          </w:rPr>
                          <w:t>为</w:t>
                        </w:r>
                        <w:r>
                          <w:rPr>
                            <w:rFonts w:ascii="SimSun" w:hAnsi="SimSun" w:eastAsia="SimSun" w:cs="SimSun"/>
                            <w:sz w:val="19"/>
                            <w:szCs w:val="19"/>
                            <w:spacing w:val="-27"/>
                          </w:rPr>
                          <w:t xml:space="preserve"> </w:t>
                        </w:r>
                        <w:r>
                          <w:rPr>
                            <w:rFonts w:ascii="SimSun" w:hAnsi="SimSun" w:eastAsia="SimSun" w:cs="SimSun"/>
                            <w:sz w:val="19"/>
                            <w:szCs w:val="19"/>
                            <w:b/>
                            <w:bCs/>
                            <w:spacing w:val="7"/>
                          </w:rPr>
                          <w:t>30、60</w:t>
                        </w:r>
                        <w:r>
                          <w:rPr>
                            <w:rFonts w:ascii="SimSun" w:hAnsi="SimSun" w:eastAsia="SimSun" w:cs="SimSun"/>
                            <w:sz w:val="19"/>
                            <w:szCs w:val="19"/>
                            <w:spacing w:val="7"/>
                          </w:rPr>
                          <w:t xml:space="preserve"> </w:t>
                        </w:r>
                        <w:r>
                          <w:rPr>
                            <w:rFonts w:ascii="SimSun" w:hAnsi="SimSun" w:eastAsia="SimSun" w:cs="SimSun"/>
                            <w:sz w:val="19"/>
                            <w:szCs w:val="19"/>
                            <w:b/>
                            <w:bCs/>
                            <w:spacing w:val="7"/>
                          </w:rPr>
                          <w:t>和</w:t>
                        </w:r>
                        <w:r>
                          <w:rPr>
                            <w:rFonts w:ascii="SimSun" w:hAnsi="SimSun" w:eastAsia="SimSun" w:cs="SimSun"/>
                            <w:sz w:val="19"/>
                            <w:szCs w:val="19"/>
                            <w:spacing w:val="-35"/>
                          </w:rPr>
                          <w:t xml:space="preserve"> </w:t>
                        </w:r>
                        <w:r>
                          <w:rPr>
                            <w:rFonts w:ascii="SimSun" w:hAnsi="SimSun" w:eastAsia="SimSun" w:cs="SimSun"/>
                            <w:sz w:val="19"/>
                            <w:szCs w:val="19"/>
                            <w:b/>
                            <w:bCs/>
                            <w:spacing w:val="7"/>
                          </w:rPr>
                          <w:t>30。其余机器人扣除的血量分别为</w:t>
                        </w:r>
                        <w:r>
                          <w:rPr>
                            <w:rFonts w:ascii="SimSun" w:hAnsi="SimSun" w:eastAsia="SimSun" w:cs="SimSun"/>
                            <w:sz w:val="19"/>
                            <w:szCs w:val="19"/>
                            <w:spacing w:val="-36"/>
                          </w:rPr>
                          <w:t xml:space="preserve"> </w:t>
                        </w:r>
                        <w:r>
                          <w:rPr>
                            <w:rFonts w:ascii="SimSun" w:hAnsi="SimSun" w:eastAsia="SimSun" w:cs="SimSun"/>
                            <w:sz w:val="19"/>
                            <w:szCs w:val="19"/>
                            <w:b/>
                            <w:bCs/>
                            <w:spacing w:val="7"/>
                          </w:rPr>
                          <w:t>5、5、5。</w:t>
                        </w:r>
                      </w:p>
                      <w:p>
                        <w:pPr>
                          <w:ind w:left="34" w:right="28" w:firstLine="1"/>
                          <w:spacing w:before="105" w:line="368" w:lineRule="auto"/>
                          <w:rPr>
                            <w:rFonts w:ascii="SimSun" w:hAnsi="SimSun" w:eastAsia="SimSun" w:cs="SimSun"/>
                            <w:sz w:val="19"/>
                            <w:szCs w:val="19"/>
                          </w:rPr>
                        </w:pPr>
                        <w:r>
                          <w:rPr>
                            <w:rFonts w:ascii="SimSun" w:hAnsi="SimSun" w:eastAsia="SimSun" w:cs="SimSun"/>
                            <w:sz w:val="19"/>
                            <w:szCs w:val="19"/>
                            <w:b/>
                            <w:bCs/>
                            <w:spacing w:val="4"/>
                          </w:rPr>
                          <w:t>示例二：一方步兵机器人上限血量为</w:t>
                        </w:r>
                        <w:r>
                          <w:rPr>
                            <w:rFonts w:ascii="SimSun" w:hAnsi="SimSun" w:eastAsia="SimSun" w:cs="SimSun"/>
                            <w:sz w:val="19"/>
                            <w:szCs w:val="19"/>
                            <w:spacing w:val="-30"/>
                          </w:rPr>
                          <w:t xml:space="preserve"> </w:t>
                        </w:r>
                        <w:r>
                          <w:rPr>
                            <w:rFonts w:ascii="SimSun" w:hAnsi="SimSun" w:eastAsia="SimSun" w:cs="SimSun"/>
                            <w:sz w:val="19"/>
                            <w:szCs w:val="19"/>
                            <w:b/>
                            <w:bCs/>
                            <w:spacing w:val="4"/>
                          </w:rPr>
                          <w:t>200，其余机器人上限血量为</w:t>
                        </w:r>
                        <w:r>
                          <w:rPr>
                            <w:rFonts w:ascii="SimSun" w:hAnsi="SimSun" w:eastAsia="SimSun" w:cs="SimSun"/>
                            <w:sz w:val="19"/>
                            <w:szCs w:val="19"/>
                            <w:spacing w:val="-25"/>
                          </w:rPr>
                          <w:t xml:space="preserve"> </w:t>
                        </w:r>
                        <w:r>
                          <w:rPr>
                            <w:rFonts w:ascii="SimSun" w:hAnsi="SimSun" w:eastAsia="SimSun" w:cs="SimSun"/>
                            <w:sz w:val="19"/>
                            <w:szCs w:val="19"/>
                            <w:b/>
                            <w:bCs/>
                            <w:spacing w:val="4"/>
                          </w:rPr>
                          <w:t>100。违</w:t>
                        </w:r>
                        <w:r>
                          <w:rPr>
                            <w:rFonts w:ascii="SimSun" w:hAnsi="SimSun" w:eastAsia="SimSun" w:cs="SimSun"/>
                            <w:sz w:val="19"/>
                            <w:szCs w:val="19"/>
                          </w:rPr>
                          <w:t xml:space="preserve"> </w:t>
                        </w:r>
                        <w:r>
                          <w:rPr>
                            <w:rFonts w:ascii="SimSun" w:hAnsi="SimSun" w:eastAsia="SimSun" w:cs="SimSun"/>
                            <w:sz w:val="19"/>
                            <w:szCs w:val="19"/>
                            <w:b/>
                            <w:bCs/>
                            <w:spacing w:val="6"/>
                          </w:rPr>
                          <w:t>规机器人在比赛开始后第</w:t>
                        </w:r>
                        <w:r>
                          <w:rPr>
                            <w:rFonts w:ascii="SimSun" w:hAnsi="SimSun" w:eastAsia="SimSun" w:cs="SimSun"/>
                            <w:sz w:val="19"/>
                            <w:szCs w:val="19"/>
                            <w:spacing w:val="-13"/>
                          </w:rPr>
                          <w:t xml:space="preserve"> </w:t>
                        </w:r>
                        <w:r>
                          <w:rPr>
                            <w:rFonts w:ascii="SimSun" w:hAnsi="SimSun" w:eastAsia="SimSun" w:cs="SimSun"/>
                            <w:sz w:val="19"/>
                            <w:szCs w:val="19"/>
                            <w:b/>
                            <w:bCs/>
                            <w:spacing w:val="6"/>
                          </w:rPr>
                          <w:t>15</w:t>
                        </w:r>
                        <w:r>
                          <w:rPr>
                            <w:rFonts w:ascii="SimSun" w:hAnsi="SimSun" w:eastAsia="SimSun" w:cs="SimSun"/>
                            <w:sz w:val="19"/>
                            <w:szCs w:val="19"/>
                            <w:spacing w:val="-29"/>
                          </w:rPr>
                          <w:t xml:space="preserve"> </w:t>
                        </w:r>
                        <w:r>
                          <w:rPr>
                            <w:rFonts w:ascii="SimSun" w:hAnsi="SimSun" w:eastAsia="SimSun" w:cs="SimSun"/>
                            <w:sz w:val="19"/>
                            <w:szCs w:val="19"/>
                            <w:b/>
                            <w:bCs/>
                            <w:spacing w:val="6"/>
                          </w:rPr>
                          <w:t>秒、第</w:t>
                        </w:r>
                        <w:r>
                          <w:rPr>
                            <w:rFonts w:ascii="SimSun" w:hAnsi="SimSun" w:eastAsia="SimSun" w:cs="SimSun"/>
                            <w:sz w:val="19"/>
                            <w:szCs w:val="19"/>
                            <w:spacing w:val="-25"/>
                          </w:rPr>
                          <w:t xml:space="preserve"> </w:t>
                        </w:r>
                        <w:r>
                          <w:rPr>
                            <w:rFonts w:ascii="SimSun" w:hAnsi="SimSun" w:eastAsia="SimSun" w:cs="SimSun"/>
                            <w:sz w:val="19"/>
                            <w:szCs w:val="19"/>
                            <w:b/>
                            <w:bCs/>
                            <w:spacing w:val="6"/>
                          </w:rPr>
                          <w:t>25</w:t>
                        </w:r>
                        <w:r>
                          <w:rPr>
                            <w:rFonts w:ascii="SimSun" w:hAnsi="SimSun" w:eastAsia="SimSun" w:cs="SimSun"/>
                            <w:sz w:val="19"/>
                            <w:szCs w:val="19"/>
                            <w:spacing w:val="-29"/>
                          </w:rPr>
                          <w:t xml:space="preserve"> </w:t>
                        </w:r>
                        <w:r>
                          <w:rPr>
                            <w:rFonts w:ascii="SimSun" w:hAnsi="SimSun" w:eastAsia="SimSun" w:cs="SimSun"/>
                            <w:sz w:val="19"/>
                            <w:szCs w:val="19"/>
                            <w:b/>
                            <w:bCs/>
                            <w:spacing w:val="6"/>
                          </w:rPr>
                          <w:t>秒和第</w:t>
                        </w:r>
                        <w:r>
                          <w:rPr>
                            <w:rFonts w:ascii="SimSun" w:hAnsi="SimSun" w:eastAsia="SimSun" w:cs="SimSun"/>
                            <w:sz w:val="19"/>
                            <w:szCs w:val="19"/>
                            <w:spacing w:val="-25"/>
                          </w:rPr>
                          <w:t xml:space="preserve"> </w:t>
                        </w:r>
                        <w:r>
                          <w:rPr>
                            <w:rFonts w:ascii="SimSun" w:hAnsi="SimSun" w:eastAsia="SimSun" w:cs="SimSun"/>
                            <w:sz w:val="19"/>
                            <w:szCs w:val="19"/>
                            <w:b/>
                            <w:bCs/>
                            <w:spacing w:val="6"/>
                          </w:rPr>
                          <w:t>50</w:t>
                        </w:r>
                        <w:r>
                          <w:rPr>
                            <w:rFonts w:ascii="SimSun" w:hAnsi="SimSun" w:eastAsia="SimSun" w:cs="SimSun"/>
                            <w:sz w:val="19"/>
                            <w:szCs w:val="19"/>
                            <w:spacing w:val="-31"/>
                          </w:rPr>
                          <w:t xml:space="preserve"> </w:t>
                        </w:r>
                        <w:r>
                          <w:rPr>
                            <w:rFonts w:ascii="SimSun" w:hAnsi="SimSun" w:eastAsia="SimSun" w:cs="SimSun"/>
                            <w:sz w:val="19"/>
                            <w:szCs w:val="19"/>
                            <w:b/>
                            <w:bCs/>
                            <w:spacing w:val="6"/>
                          </w:rPr>
                          <w:t>秒分别收到</w:t>
                        </w:r>
                        <w:r>
                          <w:rPr>
                            <w:rFonts w:ascii="SimSun" w:hAnsi="SimSun" w:eastAsia="SimSun" w:cs="SimSun"/>
                            <w:sz w:val="19"/>
                            <w:szCs w:val="19"/>
                            <w:spacing w:val="-16"/>
                          </w:rPr>
                          <w:t xml:space="preserve"> </w:t>
                        </w:r>
                        <w:r>
                          <w:rPr>
                            <w:rFonts w:ascii="SimSun" w:hAnsi="SimSun" w:eastAsia="SimSun" w:cs="SimSun"/>
                            <w:sz w:val="19"/>
                            <w:szCs w:val="19"/>
                            <w:b/>
                            <w:bCs/>
                            <w:spacing w:val="6"/>
                          </w:rPr>
                          <w:t>1</w:t>
                        </w:r>
                        <w:r>
                          <w:rPr>
                            <w:rFonts w:ascii="SimSun" w:hAnsi="SimSun" w:eastAsia="SimSun" w:cs="SimSun"/>
                            <w:sz w:val="19"/>
                            <w:szCs w:val="19"/>
                            <w:spacing w:val="-27"/>
                          </w:rPr>
                          <w:t xml:space="preserve"> </w:t>
                        </w:r>
                        <w:r>
                          <w:rPr>
                            <w:rFonts w:ascii="SimSun" w:hAnsi="SimSun" w:eastAsia="SimSun" w:cs="SimSun"/>
                            <w:sz w:val="19"/>
                            <w:szCs w:val="19"/>
                            <w:b/>
                            <w:bCs/>
                            <w:spacing w:val="6"/>
                          </w:rPr>
                          <w:t>次黄牌警</w:t>
                        </w:r>
                        <w:r>
                          <w:rPr>
                            <w:rFonts w:ascii="SimSun" w:hAnsi="SimSun" w:eastAsia="SimSun" w:cs="SimSun"/>
                            <w:sz w:val="19"/>
                            <w:szCs w:val="19"/>
                          </w:rPr>
                          <w:t xml:space="preserve"> </w:t>
                        </w:r>
                        <w:r>
                          <w:rPr>
                            <w:rFonts w:ascii="SimSun" w:hAnsi="SimSun" w:eastAsia="SimSun" w:cs="SimSun"/>
                            <w:sz w:val="19"/>
                            <w:szCs w:val="19"/>
                            <w:b/>
                            <w:bCs/>
                            <w:spacing w:val="5"/>
                          </w:rPr>
                          <w:t>告，则</w:t>
                        </w:r>
                        <w:r>
                          <w:rPr>
                            <w:rFonts w:ascii="SimSun" w:hAnsi="SimSun" w:eastAsia="SimSun" w:cs="SimSun"/>
                            <w:sz w:val="19"/>
                            <w:szCs w:val="19"/>
                            <w:spacing w:val="5"/>
                          </w:rPr>
                          <w:t xml:space="preserve"> </w:t>
                        </w:r>
                        <w:r>
                          <w:rPr>
                            <w:rFonts w:ascii="SimSun" w:hAnsi="SimSun" w:eastAsia="SimSun" w:cs="SimSun"/>
                            <w:sz w:val="19"/>
                            <w:szCs w:val="19"/>
                            <w:b/>
                            <w:bCs/>
                            <w:spacing w:val="5"/>
                          </w:rPr>
                          <w:t>3</w:t>
                        </w:r>
                        <w:r>
                          <w:rPr>
                            <w:rFonts w:ascii="SimSun" w:hAnsi="SimSun" w:eastAsia="SimSun" w:cs="SimSun"/>
                            <w:sz w:val="19"/>
                            <w:szCs w:val="19"/>
                            <w:spacing w:val="-8"/>
                          </w:rPr>
                          <w:t xml:space="preserve"> </w:t>
                        </w:r>
                        <w:r>
                          <w:rPr>
                            <w:rFonts w:ascii="SimSun" w:hAnsi="SimSun" w:eastAsia="SimSun" w:cs="SimSun"/>
                            <w:sz w:val="19"/>
                            <w:szCs w:val="19"/>
                            <w:b/>
                            <w:bCs/>
                            <w:spacing w:val="5"/>
                          </w:rPr>
                          <w:t>次黄牌警告导致血量扣除情况如下：</w:t>
                        </w:r>
                        <w:r>
                          <w:rPr>
                            <w:rFonts w:ascii="SimSun" w:hAnsi="SimSun" w:eastAsia="SimSun" w:cs="SimSun"/>
                            <w:sz w:val="19"/>
                            <w:szCs w:val="19"/>
                            <w:spacing w:val="-57"/>
                          </w:rPr>
                          <w:t xml:space="preserve"> </w:t>
                        </w:r>
                        <w:r>
                          <w:rPr>
                            <w:rFonts w:ascii="SimSun" w:hAnsi="SimSun" w:eastAsia="SimSun" w:cs="SimSun"/>
                            <w:sz w:val="19"/>
                            <w:szCs w:val="19"/>
                            <w:b/>
                            <w:bCs/>
                            <w:spacing w:val="5"/>
                          </w:rPr>
                          <w:t>违规机器人扣除的血量分别</w:t>
                        </w:r>
                        <w:r>
                          <w:rPr>
                            <w:rFonts w:ascii="SimSun" w:hAnsi="SimSun" w:eastAsia="SimSun" w:cs="SimSun"/>
                            <w:sz w:val="19"/>
                            <w:szCs w:val="19"/>
                          </w:rPr>
                          <w:t xml:space="preserve"> </w:t>
                        </w:r>
                        <w:r>
                          <w:rPr>
                            <w:rFonts w:ascii="SimSun" w:hAnsi="SimSun" w:eastAsia="SimSun" w:cs="SimSun"/>
                            <w:sz w:val="19"/>
                            <w:szCs w:val="19"/>
                            <w:b/>
                            <w:bCs/>
                            <w:spacing w:val="7"/>
                          </w:rPr>
                          <w:t>为</w:t>
                        </w:r>
                        <w:r>
                          <w:rPr>
                            <w:rFonts w:ascii="SimSun" w:hAnsi="SimSun" w:eastAsia="SimSun" w:cs="SimSun"/>
                            <w:sz w:val="19"/>
                            <w:szCs w:val="19"/>
                            <w:spacing w:val="-32"/>
                          </w:rPr>
                          <w:t xml:space="preserve"> </w:t>
                        </w:r>
                        <w:r>
                          <w:rPr>
                            <w:rFonts w:ascii="SimSun" w:hAnsi="SimSun" w:eastAsia="SimSun" w:cs="SimSun"/>
                            <w:sz w:val="19"/>
                            <w:szCs w:val="19"/>
                            <w:b/>
                            <w:bCs/>
                            <w:spacing w:val="7"/>
                          </w:rPr>
                          <w:t>30、60</w:t>
                        </w:r>
                        <w:r>
                          <w:rPr>
                            <w:rFonts w:ascii="SimSun" w:hAnsi="SimSun" w:eastAsia="SimSun" w:cs="SimSun"/>
                            <w:sz w:val="19"/>
                            <w:szCs w:val="19"/>
                            <w:spacing w:val="7"/>
                          </w:rPr>
                          <w:t xml:space="preserve"> </w:t>
                        </w:r>
                        <w:r>
                          <w:rPr>
                            <w:rFonts w:ascii="SimSun" w:hAnsi="SimSun" w:eastAsia="SimSun" w:cs="SimSun"/>
                            <w:sz w:val="19"/>
                            <w:szCs w:val="19"/>
                            <w:b/>
                            <w:bCs/>
                            <w:spacing w:val="7"/>
                          </w:rPr>
                          <w:t>和</w:t>
                        </w:r>
                        <w:r>
                          <w:rPr>
                            <w:rFonts w:ascii="SimSun" w:hAnsi="SimSun" w:eastAsia="SimSun" w:cs="SimSun"/>
                            <w:sz w:val="19"/>
                            <w:szCs w:val="19"/>
                            <w:spacing w:val="-28"/>
                          </w:rPr>
                          <w:t xml:space="preserve"> </w:t>
                        </w:r>
                        <w:r>
                          <w:rPr>
                            <w:rFonts w:ascii="SimSun" w:hAnsi="SimSun" w:eastAsia="SimSun" w:cs="SimSun"/>
                            <w:sz w:val="19"/>
                            <w:szCs w:val="19"/>
                            <w:b/>
                            <w:bCs/>
                            <w:spacing w:val="7"/>
                          </w:rPr>
                          <w:t>120。其余机器人扣除的血量分别为</w:t>
                        </w:r>
                        <w:r>
                          <w:rPr>
                            <w:rFonts w:ascii="SimSun" w:hAnsi="SimSun" w:eastAsia="SimSun" w:cs="SimSun"/>
                            <w:sz w:val="19"/>
                            <w:szCs w:val="19"/>
                            <w:spacing w:val="-34"/>
                          </w:rPr>
                          <w:t xml:space="preserve"> </w:t>
                        </w:r>
                        <w:r>
                          <w:rPr>
                            <w:rFonts w:ascii="SimSun" w:hAnsi="SimSun" w:eastAsia="SimSun" w:cs="SimSun"/>
                            <w:sz w:val="19"/>
                            <w:szCs w:val="19"/>
                            <w:b/>
                            <w:bCs/>
                            <w:spacing w:val="7"/>
                          </w:rPr>
                          <w:t>5、5、5。</w:t>
                        </w:r>
                      </w:p>
                    </w:txbxContent>
                  </v:textbox>
                </v:shape>
              </w:pict>
            </w:r>
          </w:p>
        </w:tc>
      </w:tr>
      <w:tr>
        <w:trPr>
          <w:trHeight w:val="1791" w:hRule="atLeast"/>
        </w:trPr>
        <w:tc>
          <w:tcPr>
            <w:tcW w:w="2164" w:type="dxa"/>
            <w:vAlign w:val="top"/>
            <w:vMerge w:val="continue"/>
            <w:tcBorders>
              <w:left w:val="nil"/>
              <w:top w:val="nil"/>
              <w:bottom w:val="nil"/>
            </w:tcBorders>
          </w:tcPr>
          <w:p>
            <w:pPr>
              <w:rPr>
                <w:rFonts w:ascii="Arial"/>
                <w:sz w:val="21"/>
              </w:rPr>
            </w:pPr>
            <w:r/>
          </w:p>
        </w:tc>
        <w:tc>
          <w:tcPr>
            <w:tcW w:w="7498" w:type="dxa"/>
            <w:vAlign w:val="top"/>
            <w:gridSpan w:val="2"/>
            <w:tcBorders>
              <w:right w:val="nil"/>
              <w:top w:val="nil"/>
            </w:tcBorders>
          </w:tcPr>
          <w:p>
            <w:pPr>
              <w:pStyle w:val="TableText"/>
              <w:ind w:left="540"/>
              <w:spacing w:before="94" w:line="230" w:lineRule="auto"/>
              <w:rPr>
                <w:sz w:val="19"/>
                <w:szCs w:val="19"/>
              </w:rPr>
            </w:pPr>
            <w:r>
              <w:rPr>
                <w:sz w:val="19"/>
                <w:szCs w:val="19"/>
              </w:rPr>
              <w:drawing>
                <wp:inline distT="0" distB="0" distL="0" distR="0">
                  <wp:extent cx="89809" cy="140406"/>
                  <wp:effectExtent l="0" t="0" r="0" b="0"/>
                  <wp:docPr id="366" name="IM 366"/>
                  <wp:cNvGraphicFramePr/>
                  <a:graphic>
                    <a:graphicData uri="http://schemas.openxmlformats.org/drawingml/2006/picture">
                      <pic:pic>
                        <pic:nvPicPr>
                          <pic:cNvPr id="366" name="IM 366"/>
                          <pic:cNvPicPr/>
                        </pic:nvPicPr>
                        <pic:blipFill>
                          <a:blip r:embed="rId211"/>
                          <a:stretch>
                            <a:fillRect/>
                          </a:stretch>
                        </pic:blipFill>
                        <pic:spPr>
                          <a:xfrm rot="0">
                            <a:off x="0" y="0"/>
                            <a:ext cx="89809" cy="140406"/>
                          </a:xfrm>
                          <a:prstGeom prst="rect">
                            <a:avLst/>
                          </a:prstGeom>
                        </pic:spPr>
                      </pic:pic>
                    </a:graphicData>
                  </a:graphic>
                </wp:inline>
              </w:drawing>
            </w:r>
            <w:r>
              <w:rPr>
                <w:sz w:val="19"/>
                <w:szCs w:val="19"/>
                <w:spacing w:val="14"/>
                <w:w w:val="101"/>
              </w:rPr>
              <w:t xml:space="preserve">    </w:t>
            </w:r>
            <w:r>
              <w:rPr>
                <w:sz w:val="19"/>
                <w:szCs w:val="19"/>
                <w:spacing w:val="7"/>
              </w:rPr>
              <w:t>每局比赛中，</w:t>
            </w:r>
            <w:r>
              <w:rPr>
                <w:sz w:val="19"/>
                <w:szCs w:val="19"/>
                <w:spacing w:val="-25"/>
              </w:rPr>
              <w:t xml:space="preserve"> </w:t>
            </w:r>
            <w:r>
              <w:rPr>
                <w:sz w:val="19"/>
                <w:szCs w:val="19"/>
                <w:spacing w:val="7"/>
              </w:rPr>
              <w:t>一台机器人累计收到 4 次黄牌警告时，将同时收到红牌警告</w:t>
            </w:r>
          </w:p>
          <w:p>
            <w:pPr>
              <w:pStyle w:val="TableText"/>
              <w:ind w:left="121"/>
              <w:spacing w:before="142" w:line="217" w:lineRule="auto"/>
              <w:rPr>
                <w:sz w:val="19"/>
                <w:szCs w:val="19"/>
              </w:rPr>
            </w:pPr>
            <w:r>
              <w:rPr>
                <w:rFonts w:ascii="Wingdings" w:hAnsi="Wingdings" w:eastAsia="Wingdings" w:cs="Wingdings"/>
                <w:b/>
                <w:bCs/>
                <w:spacing w:val="1"/>
                <w:position w:val="1"/>
              </w:rPr>
              <w:t>l</w:t>
            </w:r>
            <w:r>
              <w:rPr>
                <w:rFonts w:ascii="Wingdings" w:hAnsi="Wingdings" w:eastAsia="Wingdings" w:cs="Wingdings"/>
                <w:spacing w:val="63"/>
                <w:position w:val="1"/>
              </w:rPr>
              <w:t xml:space="preserve"> </w:t>
            </w:r>
            <w:r>
              <w:rPr>
                <w:sz w:val="19"/>
                <w:szCs w:val="19"/>
                <w:spacing w:val="1"/>
              </w:rPr>
              <w:t>双方黄牌：</w:t>
            </w:r>
          </w:p>
          <w:p>
            <w:pPr>
              <w:pStyle w:val="TableText"/>
              <w:ind w:left="531" w:right="127"/>
              <w:spacing w:before="198" w:line="272" w:lineRule="auto"/>
              <w:rPr>
                <w:sz w:val="19"/>
                <w:szCs w:val="19"/>
              </w:rPr>
            </w:pPr>
            <w:r>
              <w:rPr>
                <w:sz w:val="19"/>
                <w:szCs w:val="19"/>
                <w:spacing w:val="5"/>
              </w:rPr>
              <w:t>所有操作手操作界面被遮挡 2 秒，所有机器人被扣除上限血量 5%，不计入单台</w:t>
            </w:r>
            <w:r>
              <w:rPr>
                <w:sz w:val="19"/>
                <w:szCs w:val="19"/>
                <w:spacing w:val="4"/>
              </w:rPr>
              <w:t xml:space="preserve"> </w:t>
            </w:r>
            <w:r>
              <w:rPr>
                <w:sz w:val="19"/>
                <w:szCs w:val="19"/>
                <w:spacing w:val="5"/>
              </w:rPr>
              <w:t>机器人累计黄牌次数。</w:t>
            </w:r>
          </w:p>
        </w:tc>
      </w:tr>
      <w:tr>
        <w:trPr>
          <w:trHeight w:val="2077" w:hRule="atLeast"/>
        </w:trPr>
        <w:tc>
          <w:tcPr>
            <w:tcW w:w="2164" w:type="dxa"/>
            <w:vAlign w:val="top"/>
            <w:vMerge w:val="continue"/>
            <w:tcBorders>
              <w:left w:val="nil"/>
              <w:top w:val="nil"/>
            </w:tcBorders>
          </w:tcPr>
          <w:p>
            <w:pPr>
              <w:rPr>
                <w:rFonts w:ascii="Arial"/>
                <w:sz w:val="21"/>
              </w:rPr>
            </w:pPr>
            <w:r/>
          </w:p>
        </w:tc>
        <w:tc>
          <w:tcPr>
            <w:tcW w:w="852" w:type="dxa"/>
            <w:vAlign w:val="top"/>
            <w:tcBorders>
              <w:right w:val="nil"/>
            </w:tcBorders>
          </w:tcPr>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ind w:firstLine="212"/>
              <w:spacing w:line="538" w:lineRule="exact"/>
              <w:rPr/>
            </w:pPr>
            <w:r>
              <w:rPr>
                <w:position w:val="-10"/>
              </w:rPr>
              <w:drawing>
                <wp:inline distT="0" distB="0" distL="0" distR="0">
                  <wp:extent cx="323645" cy="341626"/>
                  <wp:effectExtent l="0" t="0" r="0" b="0"/>
                  <wp:docPr id="368" name="IM 368"/>
                  <wp:cNvGraphicFramePr/>
                  <a:graphic>
                    <a:graphicData uri="http://schemas.openxmlformats.org/drawingml/2006/picture">
                      <pic:pic>
                        <pic:nvPicPr>
                          <pic:cNvPr id="368" name="IM 368"/>
                          <pic:cNvPicPr/>
                        </pic:nvPicPr>
                        <pic:blipFill>
                          <a:blip r:embed="rId71"/>
                          <a:stretch>
                            <a:fillRect/>
                          </a:stretch>
                        </pic:blipFill>
                        <pic:spPr>
                          <a:xfrm rot="0">
                            <a:off x="0" y="0"/>
                            <a:ext cx="323645" cy="341626"/>
                          </a:xfrm>
                          <a:prstGeom prst="rect">
                            <a:avLst/>
                          </a:prstGeom>
                        </pic:spPr>
                      </pic:pic>
                    </a:graphicData>
                  </a:graphic>
                </wp:inline>
              </w:drawing>
            </w:r>
          </w:p>
        </w:tc>
        <w:tc>
          <w:tcPr>
            <w:tcW w:w="6646" w:type="dxa"/>
            <w:vAlign w:val="top"/>
            <w:tcBorders>
              <w:left w:val="nil"/>
              <w:right w:val="nil"/>
            </w:tcBorders>
          </w:tcPr>
          <w:p>
            <w:pPr>
              <w:pStyle w:val="TableText"/>
              <w:ind w:left="538" w:right="54" w:hanging="412"/>
              <w:spacing w:before="238" w:line="232" w:lineRule="auto"/>
              <w:rPr/>
            </w:pPr>
            <w:r>
              <w:rPr>
                <w:rFonts w:ascii="Wingdings" w:hAnsi="Wingdings" w:eastAsia="Wingdings" w:cs="Wingdings"/>
                <w:b/>
                <w:bCs/>
                <w:spacing w:val="-3"/>
                <w:position w:val="1"/>
              </w:rPr>
              <w:t>l</w:t>
            </w:r>
            <w:r>
              <w:rPr>
                <w:rFonts w:ascii="Wingdings" w:hAnsi="Wingdings" w:eastAsia="Wingdings" w:cs="Wingdings"/>
                <w:spacing w:val="69"/>
                <w:position w:val="1"/>
              </w:rPr>
              <w:t xml:space="preserve"> </w:t>
            </w:r>
            <w:r>
              <w:rPr>
                <w:spacing w:val="-3"/>
              </w:rPr>
              <w:t>若连续收到黄牌警告，则操作界面被遮挡时间叠加计算，</w:t>
            </w:r>
            <w:r>
              <w:rPr>
                <w:spacing w:val="-39"/>
              </w:rPr>
              <w:t xml:space="preserve"> </w:t>
            </w:r>
            <w:r>
              <w:rPr>
                <w:spacing w:val="-3"/>
              </w:rPr>
              <w:t>且</w:t>
            </w:r>
            <w:r>
              <w:rPr>
                <w:spacing w:val="30"/>
              </w:rPr>
              <w:t xml:space="preserve"> </w:t>
            </w:r>
            <w:r>
              <w:rPr>
                <w:spacing w:val="-3"/>
              </w:rPr>
              <w:t>30</w:t>
            </w:r>
            <w:r>
              <w:rPr>
                <w:spacing w:val="21"/>
                <w:w w:val="101"/>
              </w:rPr>
              <w:t xml:space="preserve"> </w:t>
            </w:r>
            <w:r>
              <w:rPr>
                <w:spacing w:val="-3"/>
              </w:rPr>
              <w:t>秒</w:t>
            </w:r>
            <w:r>
              <w:rPr/>
              <w:t xml:space="preserve"> </w:t>
            </w:r>
            <w:r>
              <w:rPr>
                <w:spacing w:val="-6"/>
              </w:rPr>
              <w:t>计时重置。</w:t>
            </w:r>
          </w:p>
          <w:p>
            <w:pPr>
              <w:pStyle w:val="TableText"/>
              <w:ind w:left="546" w:right="54" w:hanging="420"/>
              <w:spacing w:before="260" w:line="246" w:lineRule="auto"/>
              <w:rPr/>
            </w:pPr>
            <w:r>
              <w:rPr>
                <w:rFonts w:ascii="Wingdings" w:hAnsi="Wingdings" w:eastAsia="Wingdings" w:cs="Wingdings"/>
                <w:b/>
                <w:bCs/>
                <w:spacing w:val="-2"/>
                <w:position w:val="1"/>
              </w:rPr>
              <w:t>l</w:t>
            </w:r>
            <w:r>
              <w:rPr>
                <w:rFonts w:ascii="Wingdings" w:hAnsi="Wingdings" w:eastAsia="Wingdings" w:cs="Wingdings"/>
                <w:spacing w:val="64"/>
                <w:position w:val="1"/>
              </w:rPr>
              <w:t xml:space="preserve"> </w:t>
            </w:r>
            <w:r>
              <w:rPr>
                <w:spacing w:val="-2"/>
              </w:rPr>
              <w:t>若机器人剩余血量小于等于判罚需扣除的血量，则机器人血量降为</w:t>
            </w:r>
            <w:r>
              <w:rPr/>
              <w:t xml:space="preserve"> </w:t>
            </w:r>
            <w:r>
              <w:rPr>
                <w:spacing w:val="-14"/>
              </w:rPr>
              <w:t>1。</w:t>
            </w:r>
          </w:p>
        </w:tc>
      </w:tr>
      <w:tr>
        <w:trPr>
          <w:trHeight w:val="530" w:hRule="atLeast"/>
        </w:trPr>
        <w:tc>
          <w:tcPr>
            <w:tcW w:w="2164" w:type="dxa"/>
            <w:vAlign w:val="top"/>
            <w:tcBorders>
              <w:left w:val="nil"/>
            </w:tcBorders>
          </w:tcPr>
          <w:p>
            <w:pPr>
              <w:ind w:left="294"/>
              <w:spacing w:before="181" w:line="217" w:lineRule="auto"/>
              <w:rPr>
                <w:rFonts w:ascii="SimSun" w:hAnsi="SimSun" w:eastAsia="SimSun" w:cs="SimSun"/>
                <w:sz w:val="19"/>
                <w:szCs w:val="19"/>
              </w:rPr>
            </w:pPr>
            <w:r>
              <w:rPr>
                <w:rFonts w:ascii="SimSun" w:hAnsi="SimSun" w:eastAsia="SimSun" w:cs="SimSun"/>
                <w:sz w:val="19"/>
                <w:szCs w:val="19"/>
                <w:b/>
                <w:bCs/>
                <w:spacing w:val="2"/>
              </w:rPr>
              <w:t>红牌警告（罚下）</w:t>
            </w:r>
          </w:p>
        </w:tc>
        <w:tc>
          <w:tcPr>
            <w:tcW w:w="7498" w:type="dxa"/>
            <w:vAlign w:val="top"/>
            <w:gridSpan w:val="2"/>
            <w:tcBorders>
              <w:right w:val="nil"/>
            </w:tcBorders>
          </w:tcPr>
          <w:p>
            <w:pPr>
              <w:pStyle w:val="TableText"/>
              <w:ind w:left="121"/>
              <w:spacing w:before="148" w:line="218" w:lineRule="auto"/>
              <w:rPr>
                <w:sz w:val="19"/>
                <w:szCs w:val="19"/>
              </w:rPr>
            </w:pPr>
            <w:r>
              <w:rPr>
                <w:rFonts w:ascii="Wingdings" w:hAnsi="Wingdings" w:eastAsia="Wingdings" w:cs="Wingdings"/>
                <w:b/>
                <w:bCs/>
                <w:spacing w:val="-1"/>
                <w:position w:val="1"/>
              </w:rPr>
              <w:t>l</w:t>
            </w:r>
            <w:r>
              <w:rPr>
                <w:rFonts w:ascii="Wingdings" w:hAnsi="Wingdings" w:eastAsia="Wingdings" w:cs="Wingdings"/>
                <w:spacing w:val="62"/>
                <w:position w:val="1"/>
              </w:rPr>
              <w:t xml:space="preserve"> </w:t>
            </w:r>
            <w:r>
              <w:rPr>
                <w:sz w:val="19"/>
                <w:szCs w:val="19"/>
                <w:spacing w:val="-1"/>
              </w:rPr>
              <w:t>罚下机器人：</w:t>
            </w:r>
          </w:p>
        </w:tc>
      </w:tr>
    </w:tbl>
    <w:p>
      <w:pPr>
        <w:rPr>
          <w:rFonts w:ascii="Arial"/>
          <w:sz w:val="21"/>
        </w:rPr>
      </w:pPr>
      <w:r/>
    </w:p>
    <w:p>
      <w:pPr>
        <w:sectPr>
          <w:headerReference w:type="default" r:id="rId85"/>
          <w:footerReference w:type="default" r:id="rId207"/>
          <w:pgSz w:w="11907" w:h="16839"/>
          <w:pgMar w:top="1219" w:right="1106" w:bottom="1421" w:left="1104" w:header="981" w:footer="1057" w:gutter="0"/>
        </w:sectPr>
        <w:rPr>
          <w:rFonts w:ascii="Arial" w:hAnsi="Arial" w:eastAsia="Arial" w:cs="Arial"/>
          <w:sz w:val="21"/>
          <w:szCs w:val="21"/>
        </w:rPr>
      </w:pPr>
    </w:p>
    <w:p>
      <w:pPr>
        <w:spacing w:line="288" w:lineRule="auto"/>
        <w:rPr>
          <w:rFonts w:ascii="Arial"/>
          <w:sz w:val="21"/>
        </w:rPr>
      </w:pPr>
      <w:r/>
    </w:p>
    <w:p>
      <w:pPr>
        <w:spacing w:line="289" w:lineRule="auto"/>
        <w:rPr>
          <w:rFonts w:ascii="Arial"/>
          <w:sz w:val="21"/>
        </w:rPr>
      </w:pPr>
      <w:r/>
    </w:p>
    <w:p>
      <w:pPr>
        <w:ind w:firstLine="7838"/>
        <w:spacing w:line="210" w:lineRule="exact"/>
        <w:rPr/>
      </w:pPr>
      <w:r>
        <w:rPr>
          <w:position w:val="-4"/>
        </w:rPr>
        <w:drawing>
          <wp:inline distT="0" distB="0" distL="0" distR="0">
            <wp:extent cx="1162036" cy="133348"/>
            <wp:effectExtent l="0" t="0" r="0" b="0"/>
            <wp:docPr id="370" name="IM 370"/>
            <wp:cNvGraphicFramePr/>
            <a:graphic>
              <a:graphicData uri="http://schemas.openxmlformats.org/drawingml/2006/picture">
                <pic:pic>
                  <pic:nvPicPr>
                    <pic:cNvPr id="370" name="IM 370"/>
                    <pic:cNvPicPr/>
                  </pic:nvPicPr>
                  <pic:blipFill>
                    <a:blip r:embed="rId21"/>
                    <a:stretch>
                      <a:fillRect/>
                    </a:stretch>
                  </pic:blipFill>
                  <pic:spPr>
                    <a:xfrm rot="0">
                      <a:off x="0" y="0"/>
                      <a:ext cx="1162036" cy="133348"/>
                    </a:xfrm>
                    <a:prstGeom prst="rect">
                      <a:avLst/>
                    </a:prstGeom>
                  </pic:spPr>
                </pic:pic>
              </a:graphicData>
            </a:graphic>
          </wp:inline>
        </w:drawing>
      </w:r>
    </w:p>
    <w:p>
      <w:pPr>
        <w:spacing w:line="21" w:lineRule="exact"/>
        <w:rPr/>
      </w:pPr>
      <w:r/>
    </w:p>
    <w:tbl>
      <w:tblPr>
        <w:tblStyle w:val="TableNormal"/>
        <w:tblW w:w="9690"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173"/>
        <w:gridCol w:w="7517"/>
      </w:tblGrid>
      <w:tr>
        <w:trPr>
          <w:trHeight w:val="110" w:hRule="atLeast"/>
        </w:trPr>
        <w:tc>
          <w:tcPr>
            <w:tcW w:w="2173" w:type="dxa"/>
            <w:vAlign w:val="top"/>
            <w:tcBorders>
              <w:left w:val="nil"/>
              <w:right w:val="nil"/>
              <w:top w:val="single" w:color="000000" w:sz="4" w:space="0"/>
            </w:tcBorders>
          </w:tcPr>
          <w:p>
            <w:pPr>
              <w:spacing w:line="100" w:lineRule="exact"/>
              <w:rPr>
                <w:rFonts w:ascii="Arial"/>
                <w:sz w:val="8"/>
              </w:rPr>
            </w:pPr>
            <w:r/>
          </w:p>
        </w:tc>
        <w:tc>
          <w:tcPr>
            <w:tcW w:w="7517" w:type="dxa"/>
            <w:vAlign w:val="top"/>
            <w:tcBorders>
              <w:left w:val="nil"/>
              <w:right w:val="nil"/>
              <w:top w:val="single" w:color="000000" w:sz="4" w:space="0"/>
            </w:tcBorders>
          </w:tcPr>
          <w:p>
            <w:pPr>
              <w:spacing w:line="100" w:lineRule="exact"/>
              <w:rPr>
                <w:rFonts w:ascii="Arial"/>
                <w:sz w:val="8"/>
              </w:rPr>
            </w:pPr>
            <w:r/>
          </w:p>
        </w:tc>
      </w:tr>
      <w:tr>
        <w:trPr>
          <w:trHeight w:val="736" w:hRule="atLeast"/>
        </w:trPr>
        <w:tc>
          <w:tcPr>
            <w:shd w:val="clear" w:fill="A5A5A5"/>
            <w:tcW w:w="2173" w:type="dxa"/>
            <w:vAlign w:val="top"/>
            <w:tcBorders>
              <w:left w:val="single" w:color="A5A5A5" w:sz="2" w:space="0"/>
            </w:tcBorders>
          </w:tcPr>
          <w:p>
            <w:pPr>
              <w:ind w:left="838"/>
              <w:spacing w:before="286" w:line="215" w:lineRule="auto"/>
              <w:rPr>
                <w:rFonts w:ascii="SimSun" w:hAnsi="SimSun" w:eastAsia="SimSun" w:cs="SimSun"/>
                <w:sz w:val="19"/>
                <w:szCs w:val="19"/>
              </w:rPr>
            </w:pPr>
            <w:r>
              <w:rPr>
                <w:rFonts w:ascii="SimSun" w:hAnsi="SimSun" w:eastAsia="SimSun" w:cs="SimSun"/>
                <w:sz w:val="19"/>
                <w:szCs w:val="19"/>
                <w:b/>
                <w:bCs/>
                <w:spacing w:val="6"/>
              </w:rPr>
              <w:t>判罚类型</w:t>
            </w:r>
          </w:p>
        </w:tc>
        <w:tc>
          <w:tcPr>
            <w:shd w:val="clear" w:fill="A5A5A5"/>
            <w:tcW w:w="7517" w:type="dxa"/>
            <w:vAlign w:val="top"/>
            <w:tcBorders>
              <w:right w:val="single" w:color="A5A5A5" w:sz="2" w:space="0"/>
            </w:tcBorders>
          </w:tcPr>
          <w:p>
            <w:pPr>
              <w:ind w:left="3690"/>
              <w:spacing w:before="286" w:line="214" w:lineRule="auto"/>
              <w:rPr>
                <w:rFonts w:ascii="SimSun" w:hAnsi="SimSun" w:eastAsia="SimSun" w:cs="SimSun"/>
                <w:sz w:val="19"/>
                <w:szCs w:val="19"/>
              </w:rPr>
            </w:pPr>
            <w:r>
              <w:rPr>
                <w:rFonts w:ascii="SimSun" w:hAnsi="SimSun" w:eastAsia="SimSun" w:cs="SimSun"/>
                <w:sz w:val="19"/>
                <w:szCs w:val="19"/>
                <w:b/>
                <w:bCs/>
                <w:spacing w:val="4"/>
              </w:rPr>
              <w:t>说明</w:t>
            </w:r>
          </w:p>
        </w:tc>
      </w:tr>
      <w:tr>
        <w:trPr>
          <w:trHeight w:val="3425" w:hRule="atLeast"/>
        </w:trPr>
        <w:tc>
          <w:tcPr>
            <w:tcW w:w="2173" w:type="dxa"/>
            <w:vAlign w:val="top"/>
            <w:tcBorders>
              <w:left w:val="nil"/>
            </w:tcBorders>
          </w:tcPr>
          <w:p>
            <w:pPr>
              <w:rPr>
                <w:rFonts w:ascii="Arial"/>
                <w:sz w:val="21"/>
              </w:rPr>
            </w:pPr>
            <w:r/>
          </w:p>
        </w:tc>
        <w:tc>
          <w:tcPr>
            <w:tcW w:w="7517" w:type="dxa"/>
            <w:vAlign w:val="top"/>
            <w:tcBorders>
              <w:right w:val="nil"/>
            </w:tcBorders>
          </w:tcPr>
          <w:p>
            <w:pPr>
              <w:pStyle w:val="TableText"/>
              <w:ind w:left="954" w:right="88" w:hanging="413"/>
              <w:spacing w:before="89" w:line="257" w:lineRule="auto"/>
              <w:rPr>
                <w:sz w:val="19"/>
                <w:szCs w:val="19"/>
              </w:rPr>
            </w:pPr>
            <w:r>
              <w:rPr>
                <w:sz w:val="19"/>
                <w:szCs w:val="19"/>
                <w:position w:val="-1"/>
              </w:rPr>
              <w:drawing>
                <wp:inline distT="0" distB="0" distL="0" distR="0">
                  <wp:extent cx="89809" cy="140406"/>
                  <wp:effectExtent l="0" t="0" r="0" b="0"/>
                  <wp:docPr id="372" name="IM 372"/>
                  <wp:cNvGraphicFramePr/>
                  <a:graphic>
                    <a:graphicData uri="http://schemas.openxmlformats.org/drawingml/2006/picture">
                      <pic:pic>
                        <pic:nvPicPr>
                          <pic:cNvPr id="372" name="IM 372"/>
                          <pic:cNvPicPr/>
                        </pic:nvPicPr>
                        <pic:blipFill>
                          <a:blip r:embed="rId213"/>
                          <a:stretch>
                            <a:fillRect/>
                          </a:stretch>
                        </pic:blipFill>
                        <pic:spPr>
                          <a:xfrm rot="0">
                            <a:off x="0" y="0"/>
                            <a:ext cx="89809" cy="140406"/>
                          </a:xfrm>
                          <a:prstGeom prst="rect">
                            <a:avLst/>
                          </a:prstGeom>
                        </pic:spPr>
                      </pic:pic>
                    </a:graphicData>
                  </a:graphic>
                </wp:inline>
              </w:drawing>
            </w:r>
            <w:r>
              <w:rPr>
                <w:sz w:val="19"/>
                <w:szCs w:val="19"/>
                <w:spacing w:val="12"/>
              </w:rPr>
              <w:t xml:space="preserve">    </w:t>
            </w:r>
            <w:r>
              <w:rPr>
                <w:sz w:val="19"/>
                <w:szCs w:val="19"/>
                <w:spacing w:val="6"/>
              </w:rPr>
              <w:t>若在进入十五秒裁判系统自检阶段前罚下机器人，违规机器人不允许上场，</w:t>
            </w:r>
            <w:r>
              <w:rPr>
                <w:sz w:val="19"/>
                <w:szCs w:val="19"/>
                <w:spacing w:val="1"/>
              </w:rPr>
              <w:t xml:space="preserve"> </w:t>
            </w:r>
            <w:r>
              <w:rPr>
                <w:sz w:val="19"/>
                <w:szCs w:val="19"/>
                <w:spacing w:val="9"/>
              </w:rPr>
              <w:t>需搬离战场，且当场所有局比赛中不允许有其他机器人进行替补</w:t>
            </w:r>
          </w:p>
          <w:p>
            <w:pPr>
              <w:pStyle w:val="TableText"/>
              <w:ind w:left="962" w:right="126" w:hanging="421"/>
              <w:spacing w:before="164" w:line="249" w:lineRule="auto"/>
              <w:rPr>
                <w:sz w:val="19"/>
                <w:szCs w:val="19"/>
              </w:rPr>
            </w:pPr>
            <w:r>
              <w:rPr>
                <w:sz w:val="19"/>
                <w:szCs w:val="19"/>
                <w:position w:val="-1"/>
              </w:rPr>
              <w:drawing>
                <wp:inline distT="0" distB="0" distL="0" distR="0">
                  <wp:extent cx="89809" cy="140406"/>
                  <wp:effectExtent l="0" t="0" r="0" b="0"/>
                  <wp:docPr id="374" name="IM 374"/>
                  <wp:cNvGraphicFramePr/>
                  <a:graphic>
                    <a:graphicData uri="http://schemas.openxmlformats.org/drawingml/2006/picture">
                      <pic:pic>
                        <pic:nvPicPr>
                          <pic:cNvPr id="374" name="IM 374"/>
                          <pic:cNvPicPr/>
                        </pic:nvPicPr>
                        <pic:blipFill>
                          <a:blip r:embed="rId214"/>
                          <a:stretch>
                            <a:fillRect/>
                          </a:stretch>
                        </pic:blipFill>
                        <pic:spPr>
                          <a:xfrm rot="0">
                            <a:off x="0" y="0"/>
                            <a:ext cx="89809" cy="140406"/>
                          </a:xfrm>
                          <a:prstGeom prst="rect">
                            <a:avLst/>
                          </a:prstGeom>
                        </pic:spPr>
                      </pic:pic>
                    </a:graphicData>
                  </a:graphic>
                </wp:inline>
              </w:drawing>
            </w:r>
            <w:r>
              <w:rPr>
                <w:sz w:val="19"/>
                <w:szCs w:val="19"/>
                <w:spacing w:val="11"/>
              </w:rPr>
              <w:t xml:space="preserve">    若在十五秒裁判系统自检阶段罚下机器人，则红牌警告将在比赛开始后发</w:t>
            </w:r>
            <w:r>
              <w:rPr>
                <w:sz w:val="19"/>
                <w:szCs w:val="19"/>
                <w:spacing w:val="3"/>
              </w:rPr>
              <w:t xml:space="preserve"> </w:t>
            </w:r>
            <w:r>
              <w:rPr>
                <w:sz w:val="19"/>
                <w:szCs w:val="19"/>
              </w:rPr>
              <w:t>出</w:t>
            </w:r>
          </w:p>
          <w:p>
            <w:pPr>
              <w:pStyle w:val="TableText"/>
              <w:ind w:left="541"/>
              <w:spacing w:before="182" w:line="230" w:lineRule="auto"/>
              <w:rPr>
                <w:sz w:val="19"/>
                <w:szCs w:val="19"/>
              </w:rPr>
            </w:pPr>
            <w:r>
              <w:rPr>
                <w:sz w:val="19"/>
                <w:szCs w:val="19"/>
              </w:rPr>
              <w:drawing>
                <wp:inline distT="0" distB="0" distL="0" distR="0">
                  <wp:extent cx="89809" cy="140406"/>
                  <wp:effectExtent l="0" t="0" r="0" b="0"/>
                  <wp:docPr id="376" name="IM 376"/>
                  <wp:cNvGraphicFramePr/>
                  <a:graphic>
                    <a:graphicData uri="http://schemas.openxmlformats.org/drawingml/2006/picture">
                      <pic:pic>
                        <pic:nvPicPr>
                          <pic:cNvPr id="376" name="IM 376"/>
                          <pic:cNvPicPr/>
                        </pic:nvPicPr>
                        <pic:blipFill>
                          <a:blip r:embed="rId215"/>
                          <a:stretch>
                            <a:fillRect/>
                          </a:stretch>
                        </pic:blipFill>
                        <pic:spPr>
                          <a:xfrm rot="0">
                            <a:off x="0" y="0"/>
                            <a:ext cx="89809" cy="140406"/>
                          </a:xfrm>
                          <a:prstGeom prst="rect">
                            <a:avLst/>
                          </a:prstGeom>
                        </pic:spPr>
                      </pic:pic>
                    </a:graphicData>
                  </a:graphic>
                </wp:inline>
              </w:drawing>
            </w:r>
            <w:r>
              <w:rPr>
                <w:sz w:val="19"/>
                <w:szCs w:val="19"/>
                <w:spacing w:val="11"/>
              </w:rPr>
              <w:t xml:space="preserve">    </w:t>
            </w:r>
            <w:r>
              <w:rPr>
                <w:sz w:val="19"/>
                <w:szCs w:val="19"/>
                <w:spacing w:val="8"/>
              </w:rPr>
              <w:t>若在比赛中罚下机器人，机器人血量立即变为 0，图传画面变为黑白</w:t>
            </w:r>
          </w:p>
          <w:p>
            <w:pPr>
              <w:pStyle w:val="TableText"/>
              <w:ind w:left="400" w:right="130" w:hanging="278"/>
              <w:spacing w:before="143" w:line="270" w:lineRule="auto"/>
              <w:rPr>
                <w:sz w:val="19"/>
                <w:szCs w:val="19"/>
              </w:rPr>
            </w:pPr>
            <w:r>
              <w:rPr>
                <w:rFonts w:ascii="Wingdings" w:hAnsi="Wingdings" w:eastAsia="Wingdings" w:cs="Wingdings"/>
                <w:b/>
                <w:bCs/>
                <w:spacing w:val="6"/>
                <w:position w:val="1"/>
              </w:rPr>
              <w:t>l</w:t>
            </w:r>
            <w:r>
              <w:rPr>
                <w:rFonts w:ascii="Wingdings" w:hAnsi="Wingdings" w:eastAsia="Wingdings" w:cs="Wingdings"/>
                <w:spacing w:val="-55"/>
                <w:position w:val="1"/>
              </w:rPr>
              <w:t xml:space="preserve"> </w:t>
            </w:r>
            <w:r>
              <w:rPr>
                <w:sz w:val="19"/>
                <w:szCs w:val="19"/>
                <w:spacing w:val="6"/>
              </w:rPr>
              <w:t>罚下场地人员：</w:t>
            </w:r>
            <w:r>
              <w:rPr>
                <w:sz w:val="19"/>
                <w:szCs w:val="19"/>
                <w:spacing w:val="-22"/>
              </w:rPr>
              <w:t xml:space="preserve"> </w:t>
            </w:r>
            <w:r>
              <w:rPr>
                <w:sz w:val="19"/>
                <w:szCs w:val="19"/>
                <w:spacing w:val="6"/>
              </w:rPr>
              <w:t>裁判要求被罚下的场地人员立即离开赛场区域，</w:t>
            </w:r>
            <w:r>
              <w:rPr>
                <w:sz w:val="19"/>
                <w:szCs w:val="19"/>
                <w:spacing w:val="-10"/>
              </w:rPr>
              <w:t xml:space="preserve"> </w:t>
            </w:r>
            <w:r>
              <w:rPr>
                <w:sz w:val="19"/>
                <w:szCs w:val="19"/>
                <w:spacing w:val="6"/>
              </w:rPr>
              <w:t>且当场的所有局</w:t>
            </w:r>
            <w:r>
              <w:rPr>
                <w:sz w:val="19"/>
                <w:szCs w:val="19"/>
              </w:rPr>
              <w:t xml:space="preserve"> </w:t>
            </w:r>
            <w:r>
              <w:rPr>
                <w:sz w:val="19"/>
                <w:szCs w:val="19"/>
                <w:spacing w:val="9"/>
              </w:rPr>
              <w:t>比赛中不允许有其它场地人员进行替补。被罚下的操作手所对应操作的机器人当</w:t>
            </w:r>
            <w:r>
              <w:rPr>
                <w:sz w:val="19"/>
                <w:szCs w:val="19"/>
                <w:spacing w:val="16"/>
                <w:w w:val="101"/>
              </w:rPr>
              <w:t xml:space="preserve"> </w:t>
            </w:r>
            <w:r>
              <w:rPr>
                <w:sz w:val="19"/>
                <w:szCs w:val="19"/>
                <w:spacing w:val="10"/>
              </w:rPr>
              <w:t>局被罚下，且在当场所有局比赛都不允许上场</w:t>
            </w:r>
            <w:r>
              <w:rPr>
                <w:sz w:val="19"/>
                <w:szCs w:val="19"/>
                <w:spacing w:val="9"/>
              </w:rPr>
              <w:t>，也不得有机器人进行替补</w:t>
            </w:r>
          </w:p>
        </w:tc>
      </w:tr>
      <w:tr>
        <w:trPr>
          <w:trHeight w:val="8644" w:hRule="atLeast"/>
        </w:trPr>
        <w:tc>
          <w:tcPr>
            <w:tcW w:w="2173" w:type="dxa"/>
            <w:vAlign w:val="top"/>
            <w:tcBorders>
              <w:left w:val="nil"/>
            </w:tcBorders>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ind w:left="903"/>
              <w:spacing w:before="62" w:line="218" w:lineRule="auto"/>
              <w:rPr>
                <w:rFonts w:ascii="SimSun" w:hAnsi="SimSun" w:eastAsia="SimSun" w:cs="SimSun"/>
                <w:sz w:val="19"/>
                <w:szCs w:val="19"/>
              </w:rPr>
            </w:pPr>
            <w:r>
              <w:rPr>
                <w:rFonts w:ascii="SimSun" w:hAnsi="SimSun" w:eastAsia="SimSun" w:cs="SimSun"/>
                <w:sz w:val="19"/>
                <w:szCs w:val="19"/>
                <w:b/>
                <w:bCs/>
                <w:spacing w:val="4"/>
              </w:rPr>
              <w:t>判负</w:t>
            </w:r>
          </w:p>
        </w:tc>
        <w:tc>
          <w:tcPr>
            <w:tcW w:w="7517" w:type="dxa"/>
            <w:vAlign w:val="top"/>
            <w:tcBorders>
              <w:right w:val="nil"/>
            </w:tcBorders>
          </w:tcPr>
          <w:p>
            <w:pPr>
              <w:pStyle w:val="TableText"/>
              <w:ind w:left="122"/>
              <w:spacing w:before="145" w:line="219" w:lineRule="auto"/>
              <w:rPr>
                <w:sz w:val="19"/>
                <w:szCs w:val="19"/>
              </w:rPr>
            </w:pPr>
            <w:r>
              <w:rPr>
                <w:rFonts w:ascii="Wingdings" w:hAnsi="Wingdings" w:eastAsia="Wingdings" w:cs="Wingdings"/>
                <w:b/>
                <w:bCs/>
                <w:spacing w:val="8"/>
                <w:position w:val="1"/>
              </w:rPr>
              <w:t>l</w:t>
            </w:r>
            <w:r>
              <w:rPr>
                <w:rFonts w:ascii="Wingdings" w:hAnsi="Wingdings" w:eastAsia="Wingdings" w:cs="Wingdings"/>
                <w:spacing w:val="8"/>
                <w:position w:val="1"/>
              </w:rPr>
              <w:t xml:space="preserve"> </w:t>
            </w:r>
            <w:r>
              <w:rPr>
                <w:sz w:val="19"/>
                <w:szCs w:val="19"/>
                <w:spacing w:val="8"/>
              </w:rPr>
              <w:t>若对一局比赛发出判负处罚（以下称“当局判负”），</w:t>
            </w:r>
            <w:r>
              <w:rPr>
                <w:sz w:val="19"/>
                <w:szCs w:val="19"/>
                <w:spacing w:val="-24"/>
              </w:rPr>
              <w:t xml:space="preserve"> </w:t>
            </w:r>
            <w:r>
              <w:rPr>
                <w:sz w:val="19"/>
                <w:szCs w:val="19"/>
                <w:spacing w:val="8"/>
              </w:rPr>
              <w:t>具体细则如下：</w:t>
            </w:r>
          </w:p>
          <w:p>
            <w:pPr>
              <w:ind w:left="533"/>
              <w:spacing w:before="197" w:line="216" w:lineRule="auto"/>
              <w:rPr>
                <w:rFonts w:ascii="SimSun" w:hAnsi="SimSun" w:eastAsia="SimSun" w:cs="SimSun"/>
                <w:sz w:val="19"/>
                <w:szCs w:val="19"/>
              </w:rPr>
            </w:pPr>
            <w:r>
              <w:rPr>
                <w:rFonts w:ascii="SimSun" w:hAnsi="SimSun" w:eastAsia="SimSun" w:cs="SimSun"/>
                <w:sz w:val="19"/>
                <w:szCs w:val="19"/>
                <w:b/>
                <w:bCs/>
                <w:spacing w:val="10"/>
              </w:rPr>
              <w:t>3V3</w:t>
            </w:r>
            <w:r>
              <w:rPr>
                <w:rFonts w:ascii="SimSun" w:hAnsi="SimSun" w:eastAsia="SimSun" w:cs="SimSun"/>
                <w:sz w:val="19"/>
                <w:szCs w:val="19"/>
                <w:spacing w:val="-37"/>
              </w:rPr>
              <w:t xml:space="preserve"> </w:t>
            </w:r>
            <w:r>
              <w:rPr>
                <w:rFonts w:ascii="SimSun" w:hAnsi="SimSun" w:eastAsia="SimSun" w:cs="SimSun"/>
                <w:sz w:val="19"/>
                <w:szCs w:val="19"/>
                <w:b/>
                <w:bCs/>
                <w:spacing w:val="10"/>
              </w:rPr>
              <w:t>对抗赛：</w:t>
            </w:r>
          </w:p>
          <w:p>
            <w:pPr>
              <w:pStyle w:val="TableText"/>
              <w:ind w:left="1034" w:right="88" w:hanging="409"/>
              <w:spacing w:before="208" w:line="264" w:lineRule="auto"/>
              <w:rPr>
                <w:sz w:val="19"/>
                <w:szCs w:val="19"/>
              </w:rPr>
            </w:pPr>
            <w:r>
              <w:rPr>
                <w:sz w:val="19"/>
                <w:szCs w:val="19"/>
                <w:position w:val="-1"/>
              </w:rPr>
              <w:drawing>
                <wp:inline distT="0" distB="0" distL="0" distR="0">
                  <wp:extent cx="89809" cy="140406"/>
                  <wp:effectExtent l="0" t="0" r="0" b="0"/>
                  <wp:docPr id="378" name="IM 378"/>
                  <wp:cNvGraphicFramePr/>
                  <a:graphic>
                    <a:graphicData uri="http://schemas.openxmlformats.org/drawingml/2006/picture">
                      <pic:pic>
                        <pic:nvPicPr>
                          <pic:cNvPr id="378" name="IM 378"/>
                          <pic:cNvPicPr/>
                        </pic:nvPicPr>
                        <pic:blipFill>
                          <a:blip r:embed="rId216"/>
                          <a:stretch>
                            <a:fillRect/>
                          </a:stretch>
                        </pic:blipFill>
                        <pic:spPr>
                          <a:xfrm rot="0">
                            <a:off x="0" y="0"/>
                            <a:ext cx="89809" cy="140406"/>
                          </a:xfrm>
                          <a:prstGeom prst="rect">
                            <a:avLst/>
                          </a:prstGeom>
                        </pic:spPr>
                      </pic:pic>
                    </a:graphicData>
                  </a:graphic>
                </wp:inline>
              </w:drawing>
            </w:r>
            <w:r>
              <w:rPr>
                <w:sz w:val="19"/>
                <w:szCs w:val="19"/>
                <w:spacing w:val="11"/>
              </w:rPr>
              <w:t xml:space="preserve">    </w:t>
            </w:r>
            <w:r>
              <w:rPr>
                <w:sz w:val="19"/>
                <w:szCs w:val="19"/>
                <w:spacing w:val="7"/>
              </w:rPr>
              <w:t>若五分钟比赛阶段前发出判负处罚（包含准备阶段和裁判系统自检阶段</w:t>
            </w:r>
            <w:r>
              <w:rPr>
                <w:sz w:val="19"/>
                <w:szCs w:val="19"/>
                <w:spacing w:val="-43"/>
                <w:w w:val="96"/>
              </w:rPr>
              <w:t>），</w:t>
            </w:r>
            <w:r>
              <w:rPr>
                <w:sz w:val="19"/>
                <w:szCs w:val="19"/>
                <w:spacing w:val="3"/>
              </w:rPr>
              <w:t xml:space="preserve"> </w:t>
            </w:r>
            <w:r>
              <w:rPr>
                <w:sz w:val="19"/>
                <w:szCs w:val="19"/>
                <w:spacing w:val="7"/>
              </w:rPr>
              <w:t>违规方胜利点为 0，</w:t>
            </w:r>
            <w:r>
              <w:rPr>
                <w:sz w:val="19"/>
                <w:szCs w:val="19"/>
                <w:spacing w:val="-27"/>
              </w:rPr>
              <w:t xml:space="preserve"> </w:t>
            </w:r>
            <w:r>
              <w:rPr>
                <w:sz w:val="19"/>
                <w:szCs w:val="19"/>
                <w:spacing w:val="7"/>
              </w:rPr>
              <w:t>违规方其余机器人血量为全满，</w:t>
            </w:r>
            <w:r>
              <w:rPr>
                <w:sz w:val="19"/>
                <w:szCs w:val="19"/>
                <w:spacing w:val="-25"/>
              </w:rPr>
              <w:t xml:space="preserve"> </w:t>
            </w:r>
            <w:r>
              <w:rPr>
                <w:sz w:val="19"/>
                <w:szCs w:val="19"/>
                <w:spacing w:val="7"/>
              </w:rPr>
              <w:t>另一方胜利点和</w:t>
            </w:r>
            <w:r>
              <w:rPr>
                <w:sz w:val="19"/>
                <w:szCs w:val="19"/>
                <w:spacing w:val="6"/>
              </w:rPr>
              <w:t>机器</w:t>
            </w:r>
            <w:r>
              <w:rPr>
                <w:sz w:val="19"/>
                <w:szCs w:val="19"/>
              </w:rPr>
              <w:t xml:space="preserve">  </w:t>
            </w:r>
            <w:r>
              <w:rPr>
                <w:sz w:val="19"/>
                <w:szCs w:val="19"/>
                <w:spacing w:val="8"/>
              </w:rPr>
              <w:t>人血量为全满</w:t>
            </w:r>
          </w:p>
          <w:p>
            <w:pPr>
              <w:pStyle w:val="TableText"/>
              <w:ind w:left="625"/>
              <w:spacing w:before="184" w:line="218" w:lineRule="auto"/>
              <w:rPr>
                <w:sz w:val="19"/>
                <w:szCs w:val="19"/>
              </w:rPr>
            </w:pPr>
            <w:r>
              <w:rPr>
                <w:sz w:val="19"/>
                <w:szCs w:val="19"/>
                <w:position w:val="-1"/>
              </w:rPr>
              <w:drawing>
                <wp:inline distT="0" distB="0" distL="0" distR="0">
                  <wp:extent cx="89809" cy="140406"/>
                  <wp:effectExtent l="0" t="0" r="0" b="0"/>
                  <wp:docPr id="380" name="IM 380"/>
                  <wp:cNvGraphicFramePr/>
                  <a:graphic>
                    <a:graphicData uri="http://schemas.openxmlformats.org/drawingml/2006/picture">
                      <pic:pic>
                        <pic:nvPicPr>
                          <pic:cNvPr id="380" name="IM 380"/>
                          <pic:cNvPicPr/>
                        </pic:nvPicPr>
                        <pic:blipFill>
                          <a:blip r:embed="rId217"/>
                          <a:stretch>
                            <a:fillRect/>
                          </a:stretch>
                        </pic:blipFill>
                        <pic:spPr>
                          <a:xfrm rot="0">
                            <a:off x="0" y="0"/>
                            <a:ext cx="89809" cy="140406"/>
                          </a:xfrm>
                          <a:prstGeom prst="rect">
                            <a:avLst/>
                          </a:prstGeom>
                        </pic:spPr>
                      </pic:pic>
                    </a:graphicData>
                  </a:graphic>
                </wp:inline>
              </w:drawing>
            </w:r>
            <w:r>
              <w:rPr>
                <w:sz w:val="19"/>
                <w:szCs w:val="19"/>
                <w:spacing w:val="12"/>
              </w:rPr>
              <w:t xml:space="preserve">    </w:t>
            </w:r>
            <w:r>
              <w:rPr>
                <w:sz w:val="19"/>
                <w:szCs w:val="19"/>
                <w:spacing w:val="7"/>
              </w:rPr>
              <w:t>若五分钟比赛阶段中发出判负处罚，</w:t>
            </w:r>
            <w:r>
              <w:rPr>
                <w:sz w:val="19"/>
                <w:szCs w:val="19"/>
                <w:spacing w:val="-18"/>
              </w:rPr>
              <w:t xml:space="preserve"> </w:t>
            </w:r>
            <w:r>
              <w:rPr>
                <w:sz w:val="19"/>
                <w:szCs w:val="19"/>
                <w:spacing w:val="7"/>
              </w:rPr>
              <w:t>当局比赛直接结束，违规方胜利点为</w:t>
            </w:r>
          </w:p>
          <w:p>
            <w:pPr>
              <w:pStyle w:val="TableText"/>
              <w:ind w:left="1033" w:right="131" w:firstLine="4"/>
              <w:spacing w:before="132" w:line="285" w:lineRule="auto"/>
              <w:rPr>
                <w:sz w:val="19"/>
                <w:szCs w:val="19"/>
              </w:rPr>
            </w:pPr>
            <w:r>
              <w:rPr>
                <w:sz w:val="19"/>
                <w:szCs w:val="19"/>
                <w:spacing w:val="11"/>
              </w:rPr>
              <w:t>0，违规方其余机器人血量以比赛结束时的血量为</w:t>
            </w:r>
            <w:r>
              <w:rPr>
                <w:sz w:val="19"/>
                <w:szCs w:val="19"/>
                <w:spacing w:val="10"/>
              </w:rPr>
              <w:t>准，另一方胜利点和机</w:t>
            </w:r>
            <w:r>
              <w:rPr>
                <w:sz w:val="19"/>
                <w:szCs w:val="19"/>
              </w:rPr>
              <w:t xml:space="preserve"> </w:t>
            </w:r>
            <w:r>
              <w:rPr>
                <w:sz w:val="19"/>
                <w:szCs w:val="19"/>
                <w:spacing w:val="9"/>
              </w:rPr>
              <w:t>器人血量以比赛结束时的胜利点和血量为准</w:t>
            </w:r>
          </w:p>
          <w:p>
            <w:pPr>
              <w:pStyle w:val="TableText"/>
              <w:ind w:left="1035" w:right="131" w:hanging="411"/>
              <w:spacing w:before="57" w:line="297" w:lineRule="auto"/>
              <w:rPr>
                <w:sz w:val="19"/>
                <w:szCs w:val="19"/>
              </w:rPr>
            </w:pPr>
            <w:r>
              <w:rPr>
                <w:sz w:val="19"/>
                <w:szCs w:val="19"/>
              </w:rPr>
              <w:drawing>
                <wp:inline distT="0" distB="0" distL="0" distR="0">
                  <wp:extent cx="89809" cy="140406"/>
                  <wp:effectExtent l="0" t="0" r="0" b="0"/>
                  <wp:docPr id="382" name="IM 382"/>
                  <wp:cNvGraphicFramePr/>
                  <a:graphic>
                    <a:graphicData uri="http://schemas.openxmlformats.org/drawingml/2006/picture">
                      <pic:pic>
                        <pic:nvPicPr>
                          <pic:cNvPr id="382" name="IM 382"/>
                          <pic:cNvPicPr/>
                        </pic:nvPicPr>
                        <pic:blipFill>
                          <a:blip r:embed="rId218"/>
                          <a:stretch>
                            <a:fillRect/>
                          </a:stretch>
                        </pic:blipFill>
                        <pic:spPr>
                          <a:xfrm rot="0">
                            <a:off x="0" y="0"/>
                            <a:ext cx="89809" cy="140406"/>
                          </a:xfrm>
                          <a:prstGeom prst="rect">
                            <a:avLst/>
                          </a:prstGeom>
                        </pic:spPr>
                      </pic:pic>
                    </a:graphicData>
                  </a:graphic>
                </wp:inline>
              </w:drawing>
            </w:r>
            <w:r>
              <w:rPr>
                <w:sz w:val="19"/>
                <w:szCs w:val="19"/>
                <w:spacing w:val="13"/>
              </w:rPr>
              <w:t xml:space="preserve">    </w:t>
            </w:r>
            <w:r>
              <w:rPr>
                <w:sz w:val="19"/>
                <w:szCs w:val="19"/>
                <w:spacing w:val="7"/>
              </w:rPr>
              <w:t>若五分钟比赛阶段后发出判负处罚，</w:t>
            </w:r>
            <w:r>
              <w:rPr>
                <w:sz w:val="19"/>
                <w:szCs w:val="19"/>
                <w:spacing w:val="-7"/>
              </w:rPr>
              <w:t xml:space="preserve"> </w:t>
            </w:r>
            <w:r>
              <w:rPr>
                <w:sz w:val="19"/>
                <w:szCs w:val="19"/>
                <w:spacing w:val="7"/>
              </w:rPr>
              <w:t>违规方胜利点为 0，违规方其余机器</w:t>
            </w:r>
            <w:r>
              <w:rPr>
                <w:sz w:val="19"/>
                <w:szCs w:val="19"/>
              </w:rPr>
              <w:t xml:space="preserve"> </w:t>
            </w:r>
            <w:r>
              <w:rPr>
                <w:sz w:val="19"/>
                <w:szCs w:val="19"/>
                <w:spacing w:val="8"/>
              </w:rPr>
              <w:t>人血量以比赛结束时的血量为准，另一方胜利点和机器人血量以比赛结束</w:t>
            </w:r>
            <w:r>
              <w:rPr>
                <w:sz w:val="19"/>
                <w:szCs w:val="19"/>
                <w:spacing w:val="9"/>
              </w:rPr>
              <w:t xml:space="preserve"> </w:t>
            </w:r>
            <w:r>
              <w:rPr>
                <w:sz w:val="19"/>
                <w:szCs w:val="19"/>
                <w:spacing w:val="8"/>
              </w:rPr>
              <w:t>时的胜利点和血量为准</w:t>
            </w:r>
          </w:p>
          <w:p>
            <w:pPr>
              <w:ind w:left="532"/>
              <w:spacing w:before="79" w:line="217" w:lineRule="auto"/>
              <w:rPr>
                <w:rFonts w:ascii="SimSun" w:hAnsi="SimSun" w:eastAsia="SimSun" w:cs="SimSun"/>
                <w:sz w:val="19"/>
                <w:szCs w:val="19"/>
              </w:rPr>
            </w:pPr>
            <w:r>
              <w:rPr>
                <w:rFonts w:ascii="SimSun" w:hAnsi="SimSun" w:eastAsia="SimSun" w:cs="SimSun"/>
                <w:sz w:val="19"/>
                <w:szCs w:val="19"/>
                <w:b/>
                <w:bCs/>
                <w:spacing w:val="1"/>
              </w:rPr>
              <w:t>步兵对抗赛：</w:t>
            </w:r>
          </w:p>
          <w:p>
            <w:pPr>
              <w:pStyle w:val="TableText"/>
              <w:ind w:left="1034" w:right="88" w:hanging="409"/>
              <w:spacing w:before="207" w:line="263" w:lineRule="auto"/>
              <w:rPr>
                <w:sz w:val="19"/>
                <w:szCs w:val="19"/>
              </w:rPr>
            </w:pPr>
            <w:r>
              <w:rPr>
                <w:sz w:val="19"/>
                <w:szCs w:val="19"/>
                <w:position w:val="-1"/>
              </w:rPr>
              <w:drawing>
                <wp:inline distT="0" distB="0" distL="0" distR="0">
                  <wp:extent cx="89809" cy="140406"/>
                  <wp:effectExtent l="0" t="0" r="0" b="0"/>
                  <wp:docPr id="384" name="IM 384"/>
                  <wp:cNvGraphicFramePr/>
                  <a:graphic>
                    <a:graphicData uri="http://schemas.openxmlformats.org/drawingml/2006/picture">
                      <pic:pic>
                        <pic:nvPicPr>
                          <pic:cNvPr id="384" name="IM 384"/>
                          <pic:cNvPicPr/>
                        </pic:nvPicPr>
                        <pic:blipFill>
                          <a:blip r:embed="rId219"/>
                          <a:stretch>
                            <a:fillRect/>
                          </a:stretch>
                        </pic:blipFill>
                        <pic:spPr>
                          <a:xfrm rot="0">
                            <a:off x="0" y="0"/>
                            <a:ext cx="89809" cy="140406"/>
                          </a:xfrm>
                          <a:prstGeom prst="rect">
                            <a:avLst/>
                          </a:prstGeom>
                        </pic:spPr>
                      </pic:pic>
                    </a:graphicData>
                  </a:graphic>
                </wp:inline>
              </w:drawing>
            </w:r>
            <w:r>
              <w:rPr>
                <w:sz w:val="19"/>
                <w:szCs w:val="19"/>
                <w:spacing w:val="11"/>
              </w:rPr>
              <w:t xml:space="preserve">    </w:t>
            </w:r>
            <w:r>
              <w:rPr>
                <w:sz w:val="19"/>
                <w:szCs w:val="19"/>
                <w:spacing w:val="7"/>
              </w:rPr>
              <w:t>若两分钟比赛阶段前发出判负处罚（包含准备阶段和裁判系统自检阶段</w:t>
            </w:r>
            <w:r>
              <w:rPr>
                <w:sz w:val="19"/>
                <w:szCs w:val="19"/>
                <w:spacing w:val="-43"/>
                <w:w w:val="96"/>
              </w:rPr>
              <w:t>），</w:t>
            </w:r>
            <w:r>
              <w:rPr>
                <w:sz w:val="19"/>
                <w:szCs w:val="19"/>
                <w:spacing w:val="3"/>
              </w:rPr>
              <w:t xml:space="preserve"> </w:t>
            </w:r>
            <w:r>
              <w:rPr>
                <w:sz w:val="19"/>
                <w:szCs w:val="19"/>
                <w:spacing w:val="8"/>
              </w:rPr>
              <w:t>违规方机器人血量为 0，另一方机器人血量为全满</w:t>
            </w:r>
          </w:p>
          <w:p>
            <w:pPr>
              <w:pStyle w:val="TableText"/>
              <w:ind w:left="1036" w:right="131" w:hanging="411"/>
              <w:spacing w:before="145" w:line="249" w:lineRule="auto"/>
              <w:rPr>
                <w:sz w:val="19"/>
                <w:szCs w:val="19"/>
              </w:rPr>
            </w:pPr>
            <w:r>
              <w:rPr>
                <w:sz w:val="19"/>
                <w:szCs w:val="19"/>
                <w:position w:val="-1"/>
              </w:rPr>
              <w:drawing>
                <wp:inline distT="0" distB="0" distL="0" distR="0">
                  <wp:extent cx="89809" cy="140405"/>
                  <wp:effectExtent l="0" t="0" r="0" b="0"/>
                  <wp:docPr id="386" name="IM 386"/>
                  <wp:cNvGraphicFramePr/>
                  <a:graphic>
                    <a:graphicData uri="http://schemas.openxmlformats.org/drawingml/2006/picture">
                      <pic:pic>
                        <pic:nvPicPr>
                          <pic:cNvPr id="386" name="IM 386"/>
                          <pic:cNvPicPr/>
                        </pic:nvPicPr>
                        <pic:blipFill>
                          <a:blip r:embed="rId220"/>
                          <a:stretch>
                            <a:fillRect/>
                          </a:stretch>
                        </pic:blipFill>
                        <pic:spPr>
                          <a:xfrm rot="0">
                            <a:off x="0" y="0"/>
                            <a:ext cx="89809" cy="140405"/>
                          </a:xfrm>
                          <a:prstGeom prst="rect">
                            <a:avLst/>
                          </a:prstGeom>
                        </pic:spPr>
                      </pic:pic>
                    </a:graphicData>
                  </a:graphic>
                </wp:inline>
              </w:drawing>
            </w:r>
            <w:r>
              <w:rPr>
                <w:sz w:val="19"/>
                <w:szCs w:val="19"/>
                <w:spacing w:val="12"/>
              </w:rPr>
              <w:t xml:space="preserve">    </w:t>
            </w:r>
            <w:r>
              <w:rPr>
                <w:sz w:val="19"/>
                <w:szCs w:val="19"/>
                <w:spacing w:val="7"/>
              </w:rPr>
              <w:t>若两分钟比赛阶段中发出判负处罚，</w:t>
            </w:r>
            <w:r>
              <w:rPr>
                <w:sz w:val="19"/>
                <w:szCs w:val="19"/>
                <w:spacing w:val="-18"/>
              </w:rPr>
              <w:t xml:space="preserve"> </w:t>
            </w:r>
            <w:r>
              <w:rPr>
                <w:sz w:val="19"/>
                <w:szCs w:val="19"/>
                <w:spacing w:val="7"/>
              </w:rPr>
              <w:t>当局比赛直接结束，双方机器人血量</w:t>
            </w:r>
            <w:r>
              <w:rPr>
                <w:sz w:val="19"/>
                <w:szCs w:val="19"/>
              </w:rPr>
              <w:t xml:space="preserve"> </w:t>
            </w:r>
            <w:r>
              <w:rPr>
                <w:sz w:val="19"/>
                <w:szCs w:val="19"/>
                <w:spacing w:val="9"/>
              </w:rPr>
              <w:t>均以比赛结束时的血量为准</w:t>
            </w:r>
          </w:p>
          <w:p>
            <w:pPr>
              <w:pStyle w:val="TableText"/>
              <w:ind w:left="1037" w:right="131" w:hanging="413"/>
              <w:spacing w:before="187" w:line="248" w:lineRule="auto"/>
              <w:rPr>
                <w:sz w:val="19"/>
                <w:szCs w:val="19"/>
              </w:rPr>
            </w:pPr>
            <w:r>
              <w:rPr>
                <w:sz w:val="19"/>
                <w:szCs w:val="19"/>
                <w:position w:val="-1"/>
              </w:rPr>
              <w:drawing>
                <wp:inline distT="0" distB="0" distL="0" distR="0">
                  <wp:extent cx="89809" cy="140406"/>
                  <wp:effectExtent l="0" t="0" r="0" b="0"/>
                  <wp:docPr id="388" name="IM 388"/>
                  <wp:cNvGraphicFramePr/>
                  <a:graphic>
                    <a:graphicData uri="http://schemas.openxmlformats.org/drawingml/2006/picture">
                      <pic:pic>
                        <pic:nvPicPr>
                          <pic:cNvPr id="388" name="IM 388"/>
                          <pic:cNvPicPr/>
                        </pic:nvPicPr>
                        <pic:blipFill>
                          <a:blip r:embed="rId221"/>
                          <a:stretch>
                            <a:fillRect/>
                          </a:stretch>
                        </pic:blipFill>
                        <pic:spPr>
                          <a:xfrm rot="0">
                            <a:off x="0" y="0"/>
                            <a:ext cx="89809" cy="140406"/>
                          </a:xfrm>
                          <a:prstGeom prst="rect">
                            <a:avLst/>
                          </a:prstGeom>
                        </pic:spPr>
                      </pic:pic>
                    </a:graphicData>
                  </a:graphic>
                </wp:inline>
              </w:drawing>
            </w:r>
            <w:r>
              <w:rPr>
                <w:sz w:val="19"/>
                <w:szCs w:val="19"/>
                <w:spacing w:val="13"/>
              </w:rPr>
              <w:t xml:space="preserve">    </w:t>
            </w:r>
            <w:r>
              <w:rPr>
                <w:sz w:val="19"/>
                <w:szCs w:val="19"/>
                <w:spacing w:val="8"/>
              </w:rPr>
              <w:t>若两分钟比赛阶段后发出判负处罚，双方机器人血量均以比赛结束时的血</w:t>
            </w:r>
            <w:r>
              <w:rPr>
                <w:sz w:val="19"/>
                <w:szCs w:val="19"/>
                <w:spacing w:val="3"/>
              </w:rPr>
              <w:t xml:space="preserve"> </w:t>
            </w:r>
            <w:r>
              <w:rPr>
                <w:sz w:val="19"/>
                <w:szCs w:val="19"/>
                <w:spacing w:val="5"/>
              </w:rPr>
              <w:t>量为准</w:t>
            </w:r>
          </w:p>
          <w:p>
            <w:pPr>
              <w:pStyle w:val="TableText"/>
              <w:ind w:left="400" w:right="130" w:hanging="278"/>
              <w:spacing w:before="178" w:line="259" w:lineRule="auto"/>
              <w:rPr>
                <w:sz w:val="19"/>
                <w:szCs w:val="19"/>
              </w:rPr>
            </w:pPr>
            <w:r>
              <w:rPr>
                <w:rFonts w:ascii="Wingdings" w:hAnsi="Wingdings" w:eastAsia="Wingdings" w:cs="Wingdings"/>
                <w:b/>
                <w:bCs/>
                <w:spacing w:val="9"/>
                <w:position w:val="1"/>
              </w:rPr>
              <w:t>l</w:t>
            </w:r>
            <w:r>
              <w:rPr>
                <w:rFonts w:ascii="Wingdings" w:hAnsi="Wingdings" w:eastAsia="Wingdings" w:cs="Wingdings"/>
                <w:spacing w:val="-72"/>
                <w:position w:val="1"/>
              </w:rPr>
              <w:t xml:space="preserve"> </w:t>
            </w:r>
            <w:r>
              <w:rPr>
                <w:sz w:val="19"/>
                <w:szCs w:val="19"/>
                <w:spacing w:val="9"/>
              </w:rPr>
              <w:t>若对一场比赛发出判负处罚（以下称“当场判负”</w:t>
            </w:r>
            <w:r>
              <w:rPr>
                <w:sz w:val="19"/>
                <w:szCs w:val="19"/>
                <w:spacing w:val="7"/>
              </w:rPr>
              <w:t>），</w:t>
            </w:r>
            <w:r>
              <w:rPr>
                <w:sz w:val="19"/>
                <w:szCs w:val="19"/>
                <w:spacing w:val="9"/>
              </w:rPr>
              <w:t>即对该场</w:t>
            </w:r>
            <w:r>
              <w:rPr>
                <w:sz w:val="19"/>
                <w:szCs w:val="19"/>
                <w:spacing w:val="8"/>
              </w:rPr>
              <w:t>所有局比赛发出</w:t>
            </w:r>
            <w:r>
              <w:rPr>
                <w:sz w:val="19"/>
                <w:szCs w:val="19"/>
              </w:rPr>
              <w:t xml:space="preserve"> </w:t>
            </w:r>
            <w:r>
              <w:rPr>
                <w:sz w:val="19"/>
                <w:szCs w:val="19"/>
                <w:spacing w:val="9"/>
              </w:rPr>
              <w:t>判负处罚，每局比赛的血量结算参考上述描述</w:t>
            </w:r>
          </w:p>
        </w:tc>
      </w:tr>
      <w:tr>
        <w:trPr>
          <w:trHeight w:val="530" w:hRule="atLeast"/>
        </w:trPr>
        <w:tc>
          <w:tcPr>
            <w:tcW w:w="2173" w:type="dxa"/>
            <w:vAlign w:val="top"/>
            <w:tcBorders>
              <w:left w:val="nil"/>
            </w:tcBorders>
          </w:tcPr>
          <w:p>
            <w:pPr>
              <w:ind w:left="502"/>
              <w:spacing w:before="182" w:line="216" w:lineRule="auto"/>
              <w:rPr>
                <w:rFonts w:ascii="SimSun" w:hAnsi="SimSun" w:eastAsia="SimSun" w:cs="SimSun"/>
                <w:sz w:val="19"/>
                <w:szCs w:val="19"/>
              </w:rPr>
            </w:pPr>
            <w:r>
              <w:rPr>
                <w:rFonts w:ascii="SimSun" w:hAnsi="SimSun" w:eastAsia="SimSun" w:cs="SimSun"/>
                <w:sz w:val="19"/>
                <w:szCs w:val="19"/>
                <w:b/>
                <w:bCs/>
                <w:spacing w:val="7"/>
              </w:rPr>
              <w:t>取消评奖资格</w:t>
            </w:r>
          </w:p>
        </w:tc>
        <w:tc>
          <w:tcPr>
            <w:tcW w:w="7517" w:type="dxa"/>
            <w:vAlign w:val="top"/>
            <w:tcBorders>
              <w:right w:val="nil"/>
            </w:tcBorders>
          </w:tcPr>
          <w:p>
            <w:pPr>
              <w:pStyle w:val="TableText"/>
              <w:ind w:left="122"/>
              <w:spacing w:before="149" w:line="217" w:lineRule="auto"/>
              <w:rPr>
                <w:sz w:val="19"/>
                <w:szCs w:val="19"/>
              </w:rPr>
            </w:pPr>
            <w:r>
              <w:rPr>
                <w:rFonts w:ascii="Wingdings" w:hAnsi="Wingdings" w:eastAsia="Wingdings" w:cs="Wingdings"/>
                <w:b/>
                <w:bCs/>
                <w:spacing w:val="6"/>
                <w:position w:val="1"/>
              </w:rPr>
              <w:t>l</w:t>
            </w:r>
            <w:r>
              <w:rPr>
                <w:rFonts w:ascii="Wingdings" w:hAnsi="Wingdings" w:eastAsia="Wingdings" w:cs="Wingdings"/>
                <w:spacing w:val="68"/>
                <w:position w:val="1"/>
              </w:rPr>
              <w:t xml:space="preserve"> </w:t>
            </w:r>
            <w:r>
              <w:rPr>
                <w:sz w:val="19"/>
                <w:szCs w:val="19"/>
                <w:spacing w:val="6"/>
              </w:rPr>
              <w:t>参赛人员被取消评奖资格</w:t>
            </w:r>
          </w:p>
        </w:tc>
      </w:tr>
    </w:tbl>
    <w:p>
      <w:pPr>
        <w:rPr>
          <w:rFonts w:ascii="Arial"/>
          <w:sz w:val="21"/>
        </w:rPr>
      </w:pPr>
      <w:r/>
    </w:p>
    <w:p>
      <w:pPr>
        <w:sectPr>
          <w:headerReference w:type="default" r:id="rId1"/>
          <w:footerReference w:type="default" r:id="rId212"/>
          <w:pgSz w:w="11907" w:h="16839"/>
          <w:pgMar w:top="400" w:right="1106" w:bottom="1365" w:left="1104" w:header="0" w:footer="1079" w:gutter="0"/>
        </w:sectPr>
        <w:rPr>
          <w:rFonts w:ascii="Arial" w:hAnsi="Arial" w:eastAsia="Arial" w:cs="Arial"/>
          <w:sz w:val="21"/>
          <w:szCs w:val="21"/>
        </w:rPr>
      </w:pPr>
    </w:p>
    <w:tbl>
      <w:tblPr>
        <w:tblStyle w:val="TableNormal"/>
        <w:tblW w:w="9662" w:type="dxa"/>
        <w:tblInd w:w="1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164"/>
        <w:gridCol w:w="7498"/>
      </w:tblGrid>
      <w:tr>
        <w:trPr>
          <w:trHeight w:val="738" w:hRule="atLeast"/>
        </w:trPr>
        <w:tc>
          <w:tcPr>
            <w:shd w:val="clear" w:fill="A5A5A5"/>
            <w:tcW w:w="2164" w:type="dxa"/>
            <w:vAlign w:val="top"/>
            <w:tcBorders>
              <w:top w:val="nil"/>
              <w:left w:val="single" w:color="A5A5A5" w:sz="2" w:space="0"/>
            </w:tcBorders>
          </w:tcPr>
          <w:p>
            <w:pPr>
              <w:ind w:left="829"/>
              <w:spacing w:before="288" w:line="215" w:lineRule="auto"/>
              <w:rPr>
                <w:rFonts w:ascii="SimSun" w:hAnsi="SimSun" w:eastAsia="SimSun" w:cs="SimSun"/>
                <w:sz w:val="19"/>
                <w:szCs w:val="19"/>
              </w:rPr>
            </w:pPr>
            <w:r>
              <w:rPr>
                <w:rFonts w:ascii="SimSun" w:hAnsi="SimSun" w:eastAsia="SimSun" w:cs="SimSun"/>
                <w:sz w:val="19"/>
                <w:szCs w:val="19"/>
                <w:b/>
                <w:bCs/>
                <w:spacing w:val="6"/>
              </w:rPr>
              <w:t>判罚类型</w:t>
            </w:r>
          </w:p>
        </w:tc>
        <w:tc>
          <w:tcPr>
            <w:shd w:val="clear" w:fill="A5A5A5"/>
            <w:tcW w:w="7498" w:type="dxa"/>
            <w:vAlign w:val="top"/>
            <w:tcBorders>
              <w:top w:val="nil"/>
              <w:right w:val="single" w:color="A5A5A5" w:sz="2" w:space="0"/>
            </w:tcBorders>
          </w:tcPr>
          <w:p>
            <w:pPr>
              <w:ind w:left="3689"/>
              <w:spacing w:before="289" w:line="214" w:lineRule="auto"/>
              <w:rPr>
                <w:rFonts w:ascii="SimSun" w:hAnsi="SimSun" w:eastAsia="SimSun" w:cs="SimSun"/>
                <w:sz w:val="19"/>
                <w:szCs w:val="19"/>
              </w:rPr>
            </w:pPr>
            <w:r>
              <w:rPr>
                <w:rFonts w:ascii="SimSun" w:hAnsi="SimSun" w:eastAsia="SimSun" w:cs="SimSun"/>
                <w:sz w:val="19"/>
                <w:szCs w:val="19"/>
                <w:b/>
                <w:bCs/>
                <w:spacing w:val="4"/>
              </w:rPr>
              <w:t>说明</w:t>
            </w:r>
          </w:p>
        </w:tc>
      </w:tr>
      <w:tr>
        <w:trPr>
          <w:trHeight w:val="464" w:hRule="atLeast"/>
        </w:trPr>
        <w:tc>
          <w:tcPr>
            <w:tcW w:w="2164" w:type="dxa"/>
            <w:vAlign w:val="top"/>
            <w:tcBorders>
              <w:left w:val="nil"/>
            </w:tcBorders>
          </w:tcPr>
          <w:p>
            <w:pPr>
              <w:rPr>
                <w:rFonts w:ascii="Arial"/>
                <w:sz w:val="21"/>
              </w:rPr>
            </w:pPr>
            <w:r/>
          </w:p>
        </w:tc>
        <w:tc>
          <w:tcPr>
            <w:tcW w:w="7498" w:type="dxa"/>
            <w:vAlign w:val="top"/>
            <w:tcBorders>
              <w:right w:val="nil"/>
            </w:tcBorders>
          </w:tcPr>
          <w:p>
            <w:pPr>
              <w:pStyle w:val="TableText"/>
              <w:ind w:left="121"/>
              <w:spacing w:before="87" w:line="217" w:lineRule="auto"/>
              <w:rPr>
                <w:sz w:val="19"/>
                <w:szCs w:val="19"/>
              </w:rPr>
            </w:pPr>
            <w:r>
              <w:rPr>
                <w:rFonts w:ascii="Wingdings" w:hAnsi="Wingdings" w:eastAsia="Wingdings" w:cs="Wingdings"/>
                <w:b/>
                <w:bCs/>
                <w:spacing w:val="6"/>
                <w:position w:val="1"/>
              </w:rPr>
              <w:t>l</w:t>
            </w:r>
            <w:r>
              <w:rPr>
                <w:rFonts w:ascii="Wingdings" w:hAnsi="Wingdings" w:eastAsia="Wingdings" w:cs="Wingdings"/>
                <w:spacing w:val="68"/>
                <w:position w:val="1"/>
              </w:rPr>
              <w:t xml:space="preserve"> </w:t>
            </w:r>
            <w:r>
              <w:rPr>
                <w:sz w:val="19"/>
                <w:szCs w:val="19"/>
                <w:spacing w:val="6"/>
              </w:rPr>
              <w:t>参赛队伍被取消评奖资格</w:t>
            </w:r>
          </w:p>
        </w:tc>
      </w:tr>
      <w:tr>
        <w:trPr>
          <w:trHeight w:val="1331" w:hRule="atLeast"/>
        </w:trPr>
        <w:tc>
          <w:tcPr>
            <w:tcW w:w="2164" w:type="dxa"/>
            <w:vAlign w:val="top"/>
            <w:tcBorders>
              <w:left w:val="nil"/>
            </w:tcBorders>
          </w:tcPr>
          <w:p>
            <w:pPr>
              <w:spacing w:line="259" w:lineRule="auto"/>
              <w:rPr>
                <w:rFonts w:ascii="Arial"/>
                <w:sz w:val="21"/>
              </w:rPr>
            </w:pPr>
            <w:r/>
          </w:p>
          <w:p>
            <w:pPr>
              <w:spacing w:line="259" w:lineRule="auto"/>
              <w:rPr>
                <w:rFonts w:ascii="Arial"/>
                <w:sz w:val="21"/>
              </w:rPr>
            </w:pPr>
            <w:r/>
          </w:p>
          <w:p>
            <w:pPr>
              <w:ind w:left="492"/>
              <w:spacing w:before="61" w:line="216" w:lineRule="auto"/>
              <w:rPr>
                <w:rFonts w:ascii="SimSun" w:hAnsi="SimSun" w:eastAsia="SimSun" w:cs="SimSun"/>
                <w:sz w:val="19"/>
                <w:szCs w:val="19"/>
              </w:rPr>
            </w:pPr>
            <w:r>
              <w:rPr>
                <w:rFonts w:ascii="SimSun" w:hAnsi="SimSun" w:eastAsia="SimSun" w:cs="SimSun"/>
                <w:sz w:val="19"/>
                <w:szCs w:val="19"/>
                <w:b/>
                <w:bCs/>
                <w:spacing w:val="7"/>
              </w:rPr>
              <w:t>取消比赛资格</w:t>
            </w:r>
          </w:p>
        </w:tc>
        <w:tc>
          <w:tcPr>
            <w:tcW w:w="7498" w:type="dxa"/>
            <w:vAlign w:val="top"/>
            <w:tcBorders>
              <w:right w:val="nil"/>
            </w:tcBorders>
          </w:tcPr>
          <w:p>
            <w:pPr>
              <w:pStyle w:val="TableText"/>
              <w:ind w:left="121"/>
              <w:spacing w:before="126" w:line="217" w:lineRule="auto"/>
              <w:rPr>
                <w:sz w:val="19"/>
                <w:szCs w:val="19"/>
              </w:rPr>
            </w:pPr>
            <w:r>
              <w:rPr>
                <w:rFonts w:ascii="Wingdings" w:hAnsi="Wingdings" w:eastAsia="Wingdings" w:cs="Wingdings"/>
                <w:b/>
                <w:bCs/>
                <w:spacing w:val="8"/>
                <w:position w:val="1"/>
              </w:rPr>
              <w:t>l</w:t>
            </w:r>
            <w:r>
              <w:rPr>
                <w:rFonts w:ascii="Wingdings" w:hAnsi="Wingdings" w:eastAsia="Wingdings" w:cs="Wingdings"/>
                <w:spacing w:val="-70"/>
                <w:position w:val="1"/>
              </w:rPr>
              <w:t xml:space="preserve"> </w:t>
            </w:r>
            <w:r>
              <w:rPr>
                <w:sz w:val="19"/>
                <w:szCs w:val="19"/>
                <w:spacing w:val="8"/>
              </w:rPr>
              <w:t>参赛人员被取消当赛季的比赛资格和评奖资格</w:t>
            </w:r>
          </w:p>
          <w:p>
            <w:pPr>
              <w:pStyle w:val="TableText"/>
              <w:ind w:left="410" w:right="112" w:hanging="289"/>
              <w:spacing w:before="146" w:line="251" w:lineRule="auto"/>
              <w:rPr>
                <w:sz w:val="19"/>
                <w:szCs w:val="19"/>
              </w:rPr>
            </w:pPr>
            <w:r>
              <w:rPr>
                <w:rFonts w:ascii="Wingdings" w:hAnsi="Wingdings" w:eastAsia="Wingdings" w:cs="Wingdings"/>
                <w:b/>
                <w:bCs/>
                <w:spacing w:val="7"/>
                <w:position w:val="1"/>
              </w:rPr>
              <w:t>l</w:t>
            </w:r>
            <w:r>
              <w:rPr>
                <w:rFonts w:ascii="Wingdings" w:hAnsi="Wingdings" w:eastAsia="Wingdings" w:cs="Wingdings"/>
                <w:spacing w:val="-70"/>
                <w:position w:val="1"/>
              </w:rPr>
              <w:t xml:space="preserve"> </w:t>
            </w:r>
            <w:r>
              <w:rPr>
                <w:sz w:val="19"/>
                <w:szCs w:val="19"/>
                <w:spacing w:val="7"/>
              </w:rPr>
              <w:t>参赛队伍被取消当赛季的比赛资格和评奖资格，</w:t>
            </w:r>
            <w:r>
              <w:rPr>
                <w:sz w:val="19"/>
                <w:szCs w:val="19"/>
                <w:spacing w:val="-32"/>
              </w:rPr>
              <w:t xml:space="preserve"> </w:t>
            </w:r>
            <w:r>
              <w:rPr>
                <w:sz w:val="19"/>
                <w:szCs w:val="19"/>
                <w:spacing w:val="7"/>
              </w:rPr>
              <w:t>保留本赛季队伍战绩，</w:t>
            </w:r>
            <w:r>
              <w:rPr>
                <w:sz w:val="19"/>
                <w:szCs w:val="19"/>
                <w:spacing w:val="-21"/>
              </w:rPr>
              <w:t xml:space="preserve"> </w:t>
            </w:r>
            <w:r>
              <w:rPr>
                <w:sz w:val="19"/>
                <w:szCs w:val="19"/>
                <w:spacing w:val="7"/>
              </w:rPr>
              <w:t>作为其他</w:t>
            </w:r>
            <w:r>
              <w:rPr>
                <w:sz w:val="19"/>
                <w:szCs w:val="19"/>
              </w:rPr>
              <w:t xml:space="preserve"> </w:t>
            </w:r>
            <w:r>
              <w:rPr>
                <w:sz w:val="19"/>
                <w:szCs w:val="19"/>
                <w:spacing w:val="7"/>
              </w:rPr>
              <w:t>队伍晋级的参考依据</w:t>
            </w:r>
          </w:p>
        </w:tc>
      </w:tr>
    </w:tbl>
    <w:p>
      <w:pPr>
        <w:spacing w:line="249" w:lineRule="auto"/>
        <w:rPr>
          <w:rFonts w:ascii="Arial"/>
          <w:sz w:val="21"/>
        </w:rPr>
      </w:pPr>
      <w:r/>
    </w:p>
    <w:p>
      <w:pPr>
        <w:spacing w:line="250" w:lineRule="auto"/>
        <w:rPr>
          <w:rFonts w:ascii="Arial"/>
          <w:sz w:val="21"/>
        </w:rPr>
      </w:pPr>
      <w:r/>
    </w:p>
    <w:p>
      <w:pPr>
        <w:ind w:left="47"/>
        <w:spacing w:before="117" w:line="474" w:lineRule="exact"/>
        <w:outlineLvl w:val="0"/>
        <w:rPr>
          <w:rFonts w:ascii="SimSun" w:hAnsi="SimSun" w:eastAsia="SimSun" w:cs="SimSun"/>
          <w:sz w:val="36"/>
          <w:szCs w:val="36"/>
        </w:rPr>
      </w:pPr>
      <w:bookmarkStart w:name="bookmark62" w:id="196"/>
      <w:bookmarkEnd w:id="196"/>
      <w:bookmarkStart w:name="bookmark63" w:id="197"/>
      <w:bookmarkEnd w:id="197"/>
      <w:r>
        <w:rPr>
          <w:rFonts w:ascii="SimSun" w:hAnsi="SimSun" w:eastAsia="SimSun" w:cs="SimSun"/>
          <w:sz w:val="36"/>
          <w:szCs w:val="36"/>
          <w:b/>
          <w:bCs/>
          <w:color w:val="333399"/>
          <w:spacing w:val="-14"/>
          <w:position w:val="1"/>
        </w:rPr>
        <w:t>7.2</w:t>
      </w:r>
      <w:r>
        <w:rPr>
          <w:rFonts w:ascii="SimSun" w:hAnsi="SimSun" w:eastAsia="SimSun" w:cs="SimSun"/>
          <w:sz w:val="36"/>
          <w:szCs w:val="36"/>
          <w:color w:val="333399"/>
          <w:spacing w:val="54"/>
          <w:position w:val="1"/>
        </w:rPr>
        <w:t xml:space="preserve"> </w:t>
      </w:r>
      <w:r>
        <w:rPr>
          <w:rFonts w:ascii="SimSun" w:hAnsi="SimSun" w:eastAsia="SimSun" w:cs="SimSun"/>
          <w:sz w:val="36"/>
          <w:szCs w:val="36"/>
          <w:b/>
          <w:bCs/>
          <w:color w:val="333399"/>
          <w:spacing w:val="-14"/>
          <w:position w:val="1"/>
        </w:rPr>
        <w:t>判罚细则</w:t>
      </w:r>
    </w:p>
    <w:p>
      <w:pPr>
        <w:spacing w:line="258" w:lineRule="auto"/>
        <w:rPr>
          <w:rFonts w:ascii="Arial"/>
          <w:sz w:val="21"/>
        </w:rPr>
      </w:pPr>
      <w:r/>
    </w:p>
    <w:p>
      <w:pPr>
        <w:pStyle w:val="BodyText"/>
        <w:ind w:left="36"/>
        <w:spacing w:before="90" w:line="176" w:lineRule="auto"/>
        <w:rPr/>
      </w:pPr>
      <w:r>
        <w:rPr>
          <w:spacing w:val="-1"/>
        </w:rPr>
        <w:t>本节介绍判罚细则。序号为 R#规则明确指出了参赛队伍、参赛人员和参赛机器人需遵循的规则。</w:t>
      </w:r>
    </w:p>
    <w:p>
      <w:pPr>
        <w:spacing w:line="403" w:lineRule="auto"/>
        <w:rPr>
          <w:rFonts w:ascii="Arial"/>
          <w:sz w:val="21"/>
        </w:rPr>
      </w:pPr>
      <w:r/>
    </w:p>
    <w:p>
      <w:pPr>
        <w:ind w:left="45"/>
        <w:spacing w:before="101" w:line="419" w:lineRule="exact"/>
        <w:outlineLvl w:val="1"/>
        <w:rPr>
          <w:rFonts w:ascii="SimSun" w:hAnsi="SimSun" w:eastAsia="SimSun" w:cs="SimSun"/>
          <w:sz w:val="31"/>
          <w:szCs w:val="31"/>
        </w:rPr>
      </w:pPr>
      <w:bookmarkStart w:name="bookmark211" w:id="198"/>
      <w:bookmarkEnd w:id="198"/>
      <w:r>
        <w:rPr>
          <w:rFonts w:ascii="SimSun" w:hAnsi="SimSun" w:eastAsia="SimSun" w:cs="SimSun"/>
          <w:sz w:val="31"/>
          <w:szCs w:val="31"/>
          <w:b/>
          <w:bCs/>
          <w:color w:val="333399"/>
          <w:spacing w:val="-13"/>
          <w:position w:val="2"/>
        </w:rPr>
        <w:t>7.2.1</w:t>
      </w:r>
      <w:r>
        <w:rPr>
          <w:rFonts w:ascii="SimSun" w:hAnsi="SimSun" w:eastAsia="SimSun" w:cs="SimSun"/>
          <w:sz w:val="31"/>
          <w:szCs w:val="31"/>
          <w:color w:val="333399"/>
          <w:spacing w:val="33"/>
          <w:position w:val="2"/>
        </w:rPr>
        <w:t xml:space="preserve">  </w:t>
      </w:r>
      <w:r>
        <w:rPr>
          <w:rFonts w:ascii="SimSun" w:hAnsi="SimSun" w:eastAsia="SimSun" w:cs="SimSun"/>
          <w:sz w:val="31"/>
          <w:szCs w:val="31"/>
          <w:b/>
          <w:bCs/>
          <w:color w:val="333399"/>
          <w:spacing w:val="-13"/>
          <w:position w:val="2"/>
        </w:rPr>
        <w:t>人员</w:t>
      </w:r>
    </w:p>
    <w:p>
      <w:pPr>
        <w:spacing w:line="313" w:lineRule="auto"/>
        <w:rPr>
          <w:rFonts w:ascii="Arial"/>
          <w:sz w:val="21"/>
        </w:rPr>
      </w:pPr>
      <w:r/>
    </w:p>
    <w:p>
      <w:pPr>
        <w:ind w:left="44"/>
        <w:spacing w:before="97" w:line="396" w:lineRule="exact"/>
        <w:outlineLvl w:val="3"/>
        <w:rPr>
          <w:rFonts w:ascii="SimSun" w:hAnsi="SimSun" w:eastAsia="SimSun" w:cs="SimSun"/>
          <w:sz w:val="30"/>
          <w:szCs w:val="30"/>
        </w:rPr>
      </w:pPr>
      <w:r>
        <w:rPr>
          <w:rFonts w:ascii="SimSun" w:hAnsi="SimSun" w:eastAsia="SimSun" w:cs="SimSun"/>
          <w:sz w:val="30"/>
          <w:szCs w:val="30"/>
          <w:b/>
          <w:bCs/>
          <w:color w:val="333399"/>
          <w:spacing w:val="-16"/>
          <w:position w:val="1"/>
        </w:rPr>
        <w:t>7.2.1.1</w:t>
      </w:r>
      <w:r>
        <w:rPr>
          <w:rFonts w:ascii="SimSun" w:hAnsi="SimSun" w:eastAsia="SimSun" w:cs="SimSun"/>
          <w:sz w:val="30"/>
          <w:szCs w:val="30"/>
          <w:color w:val="333399"/>
          <w:spacing w:val="22"/>
          <w:position w:val="1"/>
        </w:rPr>
        <w:t xml:space="preserve">   </w:t>
      </w:r>
      <w:r>
        <w:rPr>
          <w:rFonts w:ascii="SimSun" w:hAnsi="SimSun" w:eastAsia="SimSun" w:cs="SimSun"/>
          <w:sz w:val="30"/>
          <w:szCs w:val="30"/>
          <w:b/>
          <w:bCs/>
          <w:color w:val="333399"/>
          <w:spacing w:val="-16"/>
          <w:position w:val="1"/>
        </w:rPr>
        <w:t>通用规范</w:t>
      </w:r>
    </w:p>
    <w:p>
      <w:pPr>
        <w:pStyle w:val="BodyText"/>
        <w:ind w:left="455" w:right="1986" w:hanging="415"/>
        <w:spacing w:before="249" w:line="320" w:lineRule="auto"/>
        <w:rPr/>
      </w:pPr>
      <w:r>
        <w:rPr>
          <w:spacing w:val="-3"/>
        </w:rPr>
        <w:t>R1</w:t>
      </w:r>
      <w:r>
        <w:rPr>
          <w:spacing w:val="26"/>
        </w:rPr>
        <w:t xml:space="preserve">  </w:t>
      </w:r>
      <w:r>
        <w:rPr>
          <w:spacing w:val="-3"/>
        </w:rPr>
        <w:t>参赛队伍需满足</w:t>
      </w:r>
      <w:hyperlink w:history="true" r:id="rId39">
        <w:r>
          <w:rPr>
            <w:color w:val="0000FF"/>
            <w:spacing w:val="-3"/>
          </w:rPr>
          <w:t>《RoboMaster 2025</w:t>
        </w:r>
        <w:r>
          <w:rPr>
            <w:color w:val="0000FF"/>
            <w:spacing w:val="49"/>
          </w:rPr>
          <w:t xml:space="preserve"> </w:t>
        </w:r>
        <w:r>
          <w:rPr>
            <w:color w:val="0000FF"/>
            <w:spacing w:val="-3"/>
          </w:rPr>
          <w:t>机甲大师高校联盟赛参赛手册》</w:t>
        </w:r>
      </w:hyperlink>
      <w:r>
        <w:rPr>
          <w:spacing w:val="-3"/>
        </w:rPr>
        <w:t>的要求。</w:t>
      </w:r>
      <w:r>
        <w:rPr/>
        <w:t xml:space="preserve"> </w:t>
      </w:r>
      <w:r>
        <w:rPr>
          <w:spacing w:val="-1"/>
        </w:rPr>
        <w:t>违规判罚：最高取消违规方比赛资格。</w:t>
      </w:r>
    </w:p>
    <w:p>
      <w:pPr>
        <w:pStyle w:val="BodyText"/>
        <w:ind w:left="39"/>
        <w:spacing w:before="40" w:line="177" w:lineRule="auto"/>
        <w:rPr/>
      </w:pPr>
      <w:r>
        <w:rPr/>
        <w:t>R2</w:t>
      </w:r>
      <w:r>
        <w:rPr>
          <w:spacing w:val="20"/>
        </w:rPr>
        <w:t xml:space="preserve">  </w:t>
      </w:r>
      <w:r>
        <w:rPr/>
        <w:t>参赛人员及其行为不得干扰官方设备、赛事流程的正常运转</w:t>
      </w:r>
      <w:r>
        <w:rPr>
          <w:spacing w:val="-1"/>
        </w:rPr>
        <w:t>或组委会人员的正常工作。</w:t>
      </w:r>
    </w:p>
    <w:p>
      <w:pPr>
        <w:pStyle w:val="BodyText"/>
        <w:ind w:left="455"/>
        <w:spacing w:before="234" w:line="177" w:lineRule="auto"/>
        <w:rPr/>
      </w:pPr>
      <w:r>
        <w:rPr>
          <w:spacing w:val="-1"/>
        </w:rPr>
        <w:t>违规判罚：最高取消违规方比赛资格。</w:t>
      </w:r>
    </w:p>
    <w:p>
      <w:pPr>
        <w:pStyle w:val="BodyText"/>
        <w:ind w:left="455" w:right="26" w:hanging="416"/>
        <w:spacing w:before="235" w:line="276" w:lineRule="auto"/>
        <w:rPr/>
      </w:pPr>
      <w:r>
        <w:rPr>
          <w:spacing w:val="-2"/>
        </w:rPr>
        <w:t>R3</w:t>
      </w:r>
      <w:r>
        <w:rPr>
          <w:spacing w:val="29"/>
        </w:rPr>
        <w:t xml:space="preserve">  </w:t>
      </w:r>
      <w:r>
        <w:rPr>
          <w:spacing w:val="-2"/>
        </w:rPr>
        <w:t>参赛队伍不得在比赛相关区域（包含但不限于备场区、检录区、候场区和赛场区等）</w:t>
      </w:r>
      <w:r>
        <w:rPr>
          <w:spacing w:val="-25"/>
        </w:rPr>
        <w:t xml:space="preserve"> </w:t>
      </w:r>
      <w:r>
        <w:rPr>
          <w:spacing w:val="-2"/>
        </w:rPr>
        <w:t>自行架设无线网</w:t>
      </w:r>
      <w:r>
        <w:rPr/>
        <w:t xml:space="preserve"> </w:t>
      </w:r>
      <w:r>
        <w:rPr>
          <w:spacing w:val="-1"/>
        </w:rPr>
        <w:t>络或使用对讲机进行参赛人员之间的通信。</w:t>
      </w:r>
    </w:p>
    <w:p>
      <w:pPr>
        <w:pStyle w:val="BodyText"/>
        <w:ind w:left="454"/>
        <w:spacing w:before="70" w:line="177" w:lineRule="auto"/>
        <w:rPr/>
      </w:pPr>
      <w:r>
        <w:rPr>
          <w:spacing w:val="-1"/>
        </w:rPr>
        <w:t>违规判罚：最高取消违规方比赛资格。</w:t>
      </w:r>
    </w:p>
    <w:p>
      <w:pPr>
        <w:pStyle w:val="BodyText"/>
        <w:ind w:left="39"/>
        <w:spacing w:before="236" w:line="173" w:lineRule="auto"/>
        <w:rPr/>
      </w:pPr>
      <w:r>
        <w:rPr/>
        <w:t>R4</w:t>
      </w:r>
      <w:r>
        <w:rPr>
          <w:spacing w:val="20"/>
        </w:rPr>
        <w:t xml:space="preserve">  </w:t>
      </w:r>
      <w:r>
        <w:rPr/>
        <w:t>参赛队伍不得破坏官方设备（包括但不限于位于赛场区、候场区、备场区、检录区的</w:t>
      </w:r>
      <w:r>
        <w:rPr>
          <w:spacing w:val="-1"/>
        </w:rPr>
        <w:t>设备）。</w:t>
      </w:r>
    </w:p>
    <w:p>
      <w:pPr>
        <w:pStyle w:val="BodyText"/>
        <w:ind w:left="454"/>
        <w:spacing w:before="238" w:line="193" w:lineRule="auto"/>
        <w:rPr/>
      </w:pPr>
      <w:r>
        <w:rPr/>
        <w:t>违规判罚：最高取消违规方比赛资格，并要求违规方照价赔</w:t>
      </w:r>
      <w:r>
        <w:rPr>
          <w:spacing w:val="-1"/>
        </w:rPr>
        <w:t>偿。</w:t>
      </w:r>
    </w:p>
    <w:p>
      <w:pPr>
        <w:pStyle w:val="BodyText"/>
        <w:ind w:left="456" w:right="25" w:hanging="417"/>
        <w:spacing w:before="213" w:line="267" w:lineRule="auto"/>
        <w:rPr/>
      </w:pPr>
      <w:r>
        <w:rPr>
          <w:spacing w:val="-1"/>
        </w:rPr>
        <w:t>R5</w:t>
      </w:r>
      <w:r>
        <w:rPr>
          <w:spacing w:val="26"/>
        </w:rPr>
        <w:t xml:space="preserve">  </w:t>
      </w:r>
      <w:r>
        <w:rPr>
          <w:spacing w:val="-1"/>
        </w:rPr>
        <w:t>除因比赛需要而进入候场区、赛场区的场地人员外</w:t>
      </w:r>
      <w:r>
        <w:rPr>
          <w:spacing w:val="-2"/>
        </w:rPr>
        <w:t>，</w:t>
      </w:r>
      <w:r>
        <w:rPr>
          <w:spacing w:val="-41"/>
        </w:rPr>
        <w:t xml:space="preserve"> </w:t>
      </w:r>
      <w:r>
        <w:rPr>
          <w:spacing w:val="-2"/>
        </w:rPr>
        <w:t>其它参赛人员无特殊原因，不得进入候场区、赛</w:t>
      </w:r>
      <w:r>
        <w:rPr/>
        <w:t xml:space="preserve"> </w:t>
      </w:r>
      <w:r>
        <w:rPr>
          <w:spacing w:val="-10"/>
        </w:rPr>
        <w:t>场区。</w:t>
      </w:r>
    </w:p>
    <w:p>
      <w:pPr>
        <w:pStyle w:val="BodyText"/>
        <w:ind w:left="454"/>
        <w:spacing w:before="95" w:line="177" w:lineRule="auto"/>
        <w:rPr/>
      </w:pPr>
      <w:r>
        <w:rPr>
          <w:spacing w:val="-1"/>
        </w:rPr>
        <w:t>违规判罚：最高取消违规参赛人员的比赛资格。</w:t>
      </w:r>
    </w:p>
    <w:p>
      <w:pPr>
        <w:pStyle w:val="BodyText"/>
        <w:ind w:left="455" w:right="24" w:hanging="416"/>
        <w:spacing w:before="235" w:line="266" w:lineRule="auto"/>
        <w:rPr/>
      </w:pPr>
      <w:r>
        <w:rPr>
          <w:spacing w:val="-1"/>
        </w:rPr>
        <w:t>R6</w:t>
      </w:r>
      <w:r>
        <w:rPr>
          <w:spacing w:val="28"/>
          <w:w w:val="101"/>
        </w:rPr>
        <w:t xml:space="preserve">  </w:t>
      </w:r>
      <w:r>
        <w:rPr>
          <w:spacing w:val="-1"/>
        </w:rPr>
        <w:t>因比赛需要已进入候场区或赛场区的场地人员未经裁判同意不得擅自离开候场区或赛场区</w:t>
      </w:r>
      <w:r>
        <w:rPr>
          <w:spacing w:val="-2"/>
        </w:rPr>
        <w:t>，或更换场</w:t>
      </w:r>
      <w:r>
        <w:rPr/>
        <w:t xml:space="preserve"> </w:t>
      </w:r>
      <w:r>
        <w:rPr>
          <w:spacing w:val="-2"/>
        </w:rPr>
        <w:t>地人员。</w:t>
      </w:r>
    </w:p>
    <w:p>
      <w:pPr>
        <w:pStyle w:val="BodyText"/>
        <w:ind w:left="454"/>
        <w:spacing w:before="103" w:line="192" w:lineRule="auto"/>
        <w:rPr/>
      </w:pPr>
      <w:r>
        <w:rPr>
          <w:spacing w:val="-1"/>
        </w:rPr>
        <w:t>违规判罚：违规人员本场比赛不得进入候场区和赛场区，</w:t>
      </w:r>
      <w:r>
        <w:rPr>
          <w:spacing w:val="-26"/>
        </w:rPr>
        <w:t xml:space="preserve"> </w:t>
      </w:r>
      <w:r>
        <w:rPr>
          <w:spacing w:val="-1"/>
        </w:rPr>
        <w:t>最高取消违规人员比赛资格。</w:t>
      </w:r>
    </w:p>
    <w:p>
      <w:pPr>
        <w:pStyle w:val="BodyText"/>
        <w:ind w:left="39"/>
        <w:spacing w:before="211" w:line="192" w:lineRule="auto"/>
        <w:rPr/>
      </w:pPr>
      <w:r>
        <w:rPr>
          <w:spacing w:val="-1"/>
        </w:rPr>
        <w:t>R7</w:t>
      </w:r>
      <w:r>
        <w:rPr>
          <w:spacing w:val="25"/>
          <w:w w:val="101"/>
        </w:rPr>
        <w:t xml:space="preserve">  </w:t>
      </w:r>
      <w:r>
        <w:rPr>
          <w:spacing w:val="-1"/>
        </w:rPr>
        <w:t>除在检录区进行预置的弹丸外，</w:t>
      </w:r>
      <w:r>
        <w:rPr>
          <w:spacing w:val="-41"/>
        </w:rPr>
        <w:t xml:space="preserve"> </w:t>
      </w:r>
      <w:r>
        <w:rPr>
          <w:spacing w:val="-1"/>
        </w:rPr>
        <w:t>参赛队伍不得自行携带比赛使用的弹丸进入候场区或赛场区。</w:t>
      </w:r>
    </w:p>
    <w:p>
      <w:pPr>
        <w:spacing w:line="192" w:lineRule="auto"/>
        <w:sectPr>
          <w:headerReference w:type="default" r:id="rId222"/>
          <w:footerReference w:type="default" r:id="rId223"/>
          <w:pgSz w:w="11907" w:h="16839"/>
          <w:pgMar w:top="1329" w:right="1106" w:bottom="1421" w:left="1104" w:header="981" w:footer="1057" w:gutter="0"/>
        </w:sectPr>
        <w:rPr/>
      </w:pPr>
    </w:p>
    <w:p>
      <w:pPr>
        <w:pStyle w:val="BodyText"/>
        <w:ind w:left="455"/>
        <w:spacing w:before="209" w:line="192" w:lineRule="auto"/>
        <w:rPr/>
      </w:pPr>
      <w:r>
        <w:rPr/>
        <w:t>违规判罚：没收弹丸且给予口头警告。若警告无效，最高取消违规人员的比赛资格。</w:t>
      </w:r>
    </w:p>
    <w:p>
      <w:pPr>
        <w:pStyle w:val="BodyText"/>
        <w:ind w:left="40"/>
        <w:spacing w:before="209" w:line="193" w:lineRule="auto"/>
        <w:rPr/>
      </w:pPr>
      <w:r>
        <w:rPr>
          <w:spacing w:val="-1"/>
        </w:rPr>
        <w:t>R8</w:t>
      </w:r>
      <w:r>
        <w:rPr>
          <w:spacing w:val="25"/>
        </w:rPr>
        <w:t xml:space="preserve">  </w:t>
      </w:r>
      <w:r>
        <w:rPr>
          <w:spacing w:val="-1"/>
        </w:rPr>
        <w:t>一场比赛结束后，场地人员需立即将机器人断电并搬离赛场，</w:t>
      </w:r>
      <w:r>
        <w:rPr>
          <w:spacing w:val="-40"/>
        </w:rPr>
        <w:t xml:space="preserve"> </w:t>
      </w:r>
      <w:r>
        <w:rPr>
          <w:spacing w:val="-1"/>
        </w:rPr>
        <w:t>在退弹区清空机器人内部的弹丸。</w:t>
      </w:r>
    </w:p>
    <w:p>
      <w:pPr>
        <w:pStyle w:val="BodyText"/>
        <w:ind w:left="455"/>
        <w:spacing w:before="210" w:line="193" w:lineRule="auto"/>
        <w:rPr/>
      </w:pPr>
      <w:r>
        <w:rPr/>
        <w:t>违规判罚：违规机器人将被扣留在退弹区，直至清空弹</w:t>
      </w:r>
      <w:r>
        <w:rPr>
          <w:spacing w:val="-1"/>
        </w:rPr>
        <w:t>丸。</w:t>
      </w:r>
    </w:p>
    <w:p>
      <w:pPr>
        <w:pStyle w:val="BodyText"/>
        <w:ind w:left="40"/>
        <w:spacing w:before="212" w:line="192" w:lineRule="auto"/>
        <w:rPr/>
      </w:pPr>
      <w:r>
        <w:rPr>
          <w:spacing w:val="-1"/>
        </w:rPr>
        <w:t>R9</w:t>
      </w:r>
      <w:r>
        <w:rPr>
          <w:spacing w:val="22"/>
        </w:rPr>
        <w:t xml:space="preserve">  </w:t>
      </w:r>
      <w:r>
        <w:rPr>
          <w:spacing w:val="-1"/>
        </w:rPr>
        <w:t>一场比赛结束后，场地人员需在退弹区归还所有比赛使用</w:t>
      </w:r>
      <w:r>
        <w:rPr>
          <w:spacing w:val="-2"/>
        </w:rPr>
        <w:t>的弹丸。</w:t>
      </w:r>
    </w:p>
    <w:p>
      <w:pPr>
        <w:pStyle w:val="BodyText"/>
        <w:ind w:left="455" w:right="23"/>
        <w:spacing w:before="213" w:line="277" w:lineRule="auto"/>
        <w:rPr/>
      </w:pPr>
      <w:r>
        <w:rPr/>
        <w:t>违规判罚：没收弹丸且取消违规人员在当前站</w:t>
      </w:r>
      <w:r>
        <w:rPr>
          <w:spacing w:val="-1"/>
        </w:rPr>
        <w:t>点后续场次进入赛场的资格。最高取消违规人员比赛资</w:t>
      </w:r>
      <w:r>
        <w:rPr/>
        <w:t xml:space="preserve"> </w:t>
      </w:r>
      <w:r>
        <w:rPr>
          <w:spacing w:val="-11"/>
        </w:rPr>
        <w:t>格。</w:t>
      </w:r>
    </w:p>
    <w:p>
      <w:pPr>
        <w:pStyle w:val="BodyText"/>
        <w:ind w:left="457" w:right="23" w:hanging="417"/>
        <w:spacing w:before="68" w:line="283" w:lineRule="auto"/>
        <w:rPr/>
      </w:pPr>
      <w:r>
        <w:rPr>
          <w:spacing w:val="-1"/>
        </w:rPr>
        <w:t>R10 除突发情况外，参赛队伍需在每场比赛开始前指定时间到达检录区进行赛前检录，且</w:t>
      </w:r>
      <w:r>
        <w:rPr>
          <w:spacing w:val="-2"/>
        </w:rPr>
        <w:t>队伍需在每场比</w:t>
      </w:r>
      <w:r>
        <w:rPr/>
        <w:t xml:space="preserve"> </w:t>
      </w:r>
      <w:r>
        <w:rPr>
          <w:spacing w:val="-3"/>
        </w:rPr>
        <w:t>赛开始前 10 分钟到达候场并准备就绪。</w:t>
      </w:r>
    </w:p>
    <w:p>
      <w:pPr>
        <w:pStyle w:val="BodyText"/>
        <w:ind w:left="455"/>
        <w:spacing w:before="48" w:line="178" w:lineRule="auto"/>
        <w:rPr/>
      </w:pPr>
      <w:r>
        <w:rPr>
          <w:spacing w:val="-2"/>
        </w:rPr>
        <w:t>违规判罚：最高当场判负。</w:t>
      </w:r>
    </w:p>
    <w:p>
      <w:pPr>
        <w:pStyle w:val="BodyText"/>
        <w:ind w:left="40"/>
        <w:spacing w:before="233" w:line="192" w:lineRule="auto"/>
        <w:rPr/>
      </w:pPr>
      <w:r>
        <w:rPr>
          <w:spacing w:val="-1"/>
        </w:rPr>
        <w:t>R11 未经裁判许可，</w:t>
      </w:r>
      <w:r>
        <w:rPr>
          <w:spacing w:val="-39"/>
        </w:rPr>
        <w:t xml:space="preserve"> </w:t>
      </w:r>
      <w:r>
        <w:rPr>
          <w:spacing w:val="-1"/>
        </w:rPr>
        <w:t>机器人通过检录后至当场比赛结束前，不得在非战场区域开电调试</w:t>
      </w:r>
      <w:r>
        <w:rPr>
          <w:spacing w:val="-2"/>
        </w:rPr>
        <w:t>或维修机器人。</w:t>
      </w:r>
    </w:p>
    <w:p>
      <w:pPr>
        <w:pStyle w:val="BodyText"/>
        <w:ind w:left="455"/>
        <w:spacing w:before="212" w:line="178" w:lineRule="auto"/>
        <w:rPr/>
      </w:pPr>
      <w:r>
        <w:rPr>
          <w:spacing w:val="-2"/>
        </w:rPr>
        <w:t>违规判罚：最高当场判负。</w:t>
      </w:r>
    </w:p>
    <w:p>
      <w:pPr>
        <w:pStyle w:val="BodyText"/>
        <w:ind w:left="40"/>
        <w:spacing w:before="233" w:line="176" w:lineRule="auto"/>
        <w:rPr/>
      </w:pPr>
      <w:r>
        <w:rPr>
          <w:spacing w:val="-1"/>
        </w:rPr>
        <w:t>R12 每支队伍进入备场区、检录区、候场区、赛场区等指定区域的人员身份和数量需符合要求。</w:t>
      </w:r>
    </w:p>
    <w:p>
      <w:pPr>
        <w:pStyle w:val="BodyText"/>
        <w:ind w:left="455"/>
        <w:spacing w:before="235" w:line="177" w:lineRule="auto"/>
        <w:rPr/>
      </w:pPr>
      <w:r>
        <w:rPr>
          <w:spacing w:val="-1"/>
        </w:rPr>
        <w:t>违规判罚：最高取消违规方比赛资格。</w:t>
      </w:r>
    </w:p>
    <w:p>
      <w:pPr>
        <w:pStyle w:val="BodyText"/>
        <w:ind w:left="40"/>
        <w:spacing w:before="234" w:line="193" w:lineRule="auto"/>
        <w:rPr/>
      </w:pPr>
      <w:r>
        <w:rPr>
          <w:spacing w:val="-2"/>
        </w:rPr>
        <w:t>R13 场地人员需有一人佩戴“队长”袖标，且袖标不被遮挡。</w:t>
      </w:r>
    </w:p>
    <w:p>
      <w:pPr>
        <w:pStyle w:val="BodyText"/>
        <w:ind w:left="455"/>
        <w:spacing w:before="210" w:line="177" w:lineRule="auto"/>
        <w:rPr/>
      </w:pPr>
      <w:r>
        <w:rPr>
          <w:spacing w:val="-2"/>
        </w:rPr>
        <w:t>违规判罚：最高取消违规人员比赛资格。</w:t>
      </w:r>
    </w:p>
    <w:p>
      <w:pPr>
        <w:pStyle w:val="BodyText"/>
        <w:ind w:left="39"/>
        <w:spacing w:before="235" w:line="192" w:lineRule="auto"/>
        <w:rPr/>
      </w:pPr>
      <w:r>
        <w:rPr>
          <w:spacing w:val="-2"/>
        </w:rPr>
        <w:t>R14 未经裁判许可，</w:t>
      </w:r>
      <w:r>
        <w:rPr>
          <w:spacing w:val="-31"/>
        </w:rPr>
        <w:t xml:space="preserve"> </w:t>
      </w:r>
      <w:r>
        <w:rPr>
          <w:spacing w:val="-2"/>
        </w:rPr>
        <w:t>进入战场的场地人员不得与外界进行任何通信。</w:t>
      </w:r>
    </w:p>
    <w:p>
      <w:pPr>
        <w:pStyle w:val="BodyText"/>
        <w:ind w:left="454"/>
        <w:spacing w:before="213" w:line="192" w:lineRule="auto"/>
        <w:rPr/>
      </w:pPr>
      <w:r>
        <w:rPr>
          <w:spacing w:val="-2"/>
        </w:rPr>
        <w:t>违规判罚：</w:t>
      </w:r>
      <w:r>
        <w:rPr>
          <w:spacing w:val="-23"/>
        </w:rPr>
        <w:t xml:space="preserve"> </w:t>
      </w:r>
      <w:r>
        <w:rPr>
          <w:spacing w:val="-2"/>
        </w:rPr>
        <w:t>口头警告。若警告无效，</w:t>
      </w:r>
      <w:r>
        <w:rPr>
          <w:spacing w:val="-39"/>
        </w:rPr>
        <w:t xml:space="preserve"> </w:t>
      </w:r>
      <w:r>
        <w:rPr>
          <w:spacing w:val="-2"/>
        </w:rPr>
        <w:t>最高取消违</w:t>
      </w:r>
      <w:r>
        <w:rPr>
          <w:spacing w:val="-3"/>
        </w:rPr>
        <w:t>规人员比赛资格。</w:t>
      </w:r>
    </w:p>
    <w:p>
      <w:pPr>
        <w:pStyle w:val="BodyText"/>
        <w:ind w:left="39"/>
        <w:spacing w:before="211" w:line="192" w:lineRule="auto"/>
        <w:rPr/>
      </w:pPr>
      <w:r>
        <w:rPr>
          <w:spacing w:val="-2"/>
        </w:rPr>
        <w:t>R15 场地人员不得在赛场区域使用官方设备电源给自备设备供电，</w:t>
      </w:r>
      <w:r>
        <w:rPr>
          <w:spacing w:val="-39"/>
        </w:rPr>
        <w:t xml:space="preserve"> </w:t>
      </w:r>
      <w:r>
        <w:rPr>
          <w:spacing w:val="-2"/>
        </w:rPr>
        <w:t>但可自行携带电源。</w:t>
      </w:r>
    </w:p>
    <w:p>
      <w:pPr>
        <w:pStyle w:val="BodyText"/>
        <w:ind w:left="39" w:right="1089" w:firstLine="415"/>
        <w:spacing w:before="212" w:line="333" w:lineRule="auto"/>
        <w:rPr/>
      </w:pPr>
      <w:r>
        <w:rPr>
          <w:spacing w:val="-3"/>
        </w:rPr>
        <w:t>违规判罚：</w:t>
      </w:r>
      <w:r>
        <w:rPr>
          <w:spacing w:val="-8"/>
        </w:rPr>
        <w:t xml:space="preserve"> </w:t>
      </w:r>
      <w:r>
        <w:rPr>
          <w:spacing w:val="-3"/>
        </w:rPr>
        <w:t>口头警告，若警告无效，</w:t>
      </w:r>
      <w:r>
        <w:rPr>
          <w:spacing w:val="-39"/>
        </w:rPr>
        <w:t xml:space="preserve"> </w:t>
      </w:r>
      <w:r>
        <w:rPr>
          <w:spacing w:val="-3"/>
        </w:rPr>
        <w:t>给予违规人员红牌警告。最高取消违规方比赛资格。</w:t>
      </w:r>
      <w:r>
        <w:rPr/>
        <w:t xml:space="preserve"> </w:t>
      </w:r>
      <w:r>
        <w:rPr>
          <w:spacing w:val="-3"/>
        </w:rPr>
        <w:t>R16 除特殊情况外，</w:t>
      </w:r>
      <w:r>
        <w:rPr>
          <w:spacing w:val="-21"/>
        </w:rPr>
        <w:t xml:space="preserve"> </w:t>
      </w:r>
      <w:r>
        <w:rPr>
          <w:spacing w:val="-3"/>
        </w:rPr>
        <w:t>场地人员禁止穿拖鞋进入赛场。</w:t>
      </w:r>
    </w:p>
    <w:p>
      <w:pPr>
        <w:pStyle w:val="BodyText"/>
        <w:ind w:left="454"/>
        <w:spacing w:before="1" w:line="176" w:lineRule="auto"/>
        <w:rPr/>
      </w:pPr>
      <w:r>
        <w:rPr>
          <w:spacing w:val="-1"/>
        </w:rPr>
        <w:t>违规判罚：最高对违规人员发出红牌警告。</w:t>
      </w:r>
    </w:p>
    <w:p>
      <w:pPr>
        <w:pStyle w:val="BodyText"/>
        <w:ind w:left="39"/>
        <w:spacing w:before="235" w:line="192" w:lineRule="auto"/>
        <w:rPr/>
      </w:pPr>
      <w:r>
        <w:rPr>
          <w:spacing w:val="-2"/>
        </w:rPr>
        <w:t>R17 在申诉过程中，</w:t>
      </w:r>
      <w:r>
        <w:rPr>
          <w:spacing w:val="-17"/>
        </w:rPr>
        <w:t xml:space="preserve"> </w:t>
      </w:r>
      <w:r>
        <w:rPr>
          <w:spacing w:val="-2"/>
        </w:rPr>
        <w:t>申诉方需提供有效的证据或依据的规范文件</w:t>
      </w:r>
      <w:r>
        <w:rPr>
          <w:spacing w:val="-3"/>
        </w:rPr>
        <w:t>中相关条例。</w:t>
      </w:r>
    </w:p>
    <w:p>
      <w:pPr>
        <w:pStyle w:val="BodyText"/>
        <w:ind w:left="454"/>
        <w:spacing w:before="212" w:line="177" w:lineRule="auto"/>
        <w:rPr/>
      </w:pPr>
      <w:r>
        <w:rPr>
          <w:spacing w:val="-1"/>
        </w:rPr>
        <w:t>违规判罚：最高取消违规人员的比赛资格。</w:t>
      </w:r>
    </w:p>
    <w:p>
      <w:pPr>
        <w:spacing w:line="312" w:lineRule="auto"/>
        <w:rPr>
          <w:rFonts w:ascii="Arial"/>
          <w:sz w:val="21"/>
        </w:rPr>
      </w:pPr>
      <w:r/>
    </w:p>
    <w:p>
      <w:pPr>
        <w:ind w:left="44"/>
        <w:spacing w:before="97" w:line="395" w:lineRule="exact"/>
        <w:outlineLvl w:val="3"/>
        <w:rPr>
          <w:rFonts w:ascii="SimSun" w:hAnsi="SimSun" w:eastAsia="SimSun" w:cs="SimSun"/>
          <w:sz w:val="30"/>
          <w:szCs w:val="30"/>
        </w:rPr>
      </w:pPr>
      <w:r>
        <w:rPr>
          <w:rFonts w:ascii="SimSun" w:hAnsi="SimSun" w:eastAsia="SimSun" w:cs="SimSun"/>
          <w:sz w:val="30"/>
          <w:szCs w:val="30"/>
          <w:b/>
          <w:bCs/>
          <w:color w:val="333399"/>
          <w:spacing w:val="-18"/>
          <w:position w:val="1"/>
        </w:rPr>
        <w:t>7.2.1.2</w:t>
      </w:r>
      <w:r>
        <w:rPr>
          <w:rFonts w:ascii="SimSun" w:hAnsi="SimSun" w:eastAsia="SimSun" w:cs="SimSun"/>
          <w:sz w:val="30"/>
          <w:szCs w:val="30"/>
          <w:color w:val="333399"/>
          <w:spacing w:val="29"/>
          <w:position w:val="1"/>
        </w:rPr>
        <w:t xml:space="preserve">   </w:t>
      </w:r>
      <w:r>
        <w:rPr>
          <w:rFonts w:ascii="SimSun" w:hAnsi="SimSun" w:eastAsia="SimSun" w:cs="SimSun"/>
          <w:sz w:val="30"/>
          <w:szCs w:val="30"/>
          <w:b/>
          <w:bCs/>
          <w:color w:val="333399"/>
          <w:spacing w:val="-18"/>
          <w:position w:val="1"/>
        </w:rPr>
        <w:t>战场规范</w:t>
      </w:r>
    </w:p>
    <w:p>
      <w:pPr>
        <w:pStyle w:val="BodyText"/>
        <w:ind w:left="40"/>
        <w:spacing w:before="249" w:line="174" w:lineRule="auto"/>
        <w:rPr/>
      </w:pPr>
      <w:r>
        <w:rPr>
          <w:spacing w:val="-1"/>
        </w:rPr>
        <w:t>R18 参赛人员进入战场内需佩戴护目镜（工程挑战赛除外）。</w:t>
      </w:r>
    </w:p>
    <w:p>
      <w:pPr>
        <w:pStyle w:val="BodyText"/>
        <w:ind w:left="455"/>
        <w:spacing w:before="242" w:line="175" w:lineRule="auto"/>
        <w:rPr/>
      </w:pPr>
      <w:r>
        <w:rPr>
          <w:spacing w:val="-2"/>
        </w:rPr>
        <w:t>违规判罚：违规人员罚出战场。</w:t>
      </w:r>
    </w:p>
    <w:p>
      <w:pPr>
        <w:pStyle w:val="BodyText"/>
        <w:ind w:left="40"/>
        <w:spacing w:before="236" w:line="192" w:lineRule="auto"/>
        <w:rPr/>
      </w:pPr>
      <w:r>
        <w:rPr>
          <w:spacing w:val="-2"/>
        </w:rPr>
        <w:t>R19 官方技术暂停期间，</w:t>
      </w:r>
      <w:r>
        <w:rPr>
          <w:spacing w:val="-40"/>
        </w:rPr>
        <w:t xml:space="preserve"> </w:t>
      </w:r>
      <w:r>
        <w:rPr>
          <w:spacing w:val="-2"/>
        </w:rPr>
        <w:t>场地人员不可维修除裁判系统相关模块外的其他故障。</w:t>
      </w:r>
    </w:p>
    <w:p>
      <w:pPr>
        <w:spacing w:line="192" w:lineRule="auto"/>
        <w:sectPr>
          <w:headerReference w:type="default" r:id="rId87"/>
          <w:footerReference w:type="default" r:id="rId224"/>
          <w:pgSz w:w="11907" w:h="16839"/>
          <w:pgMar w:top="1226" w:right="1106" w:bottom="1365" w:left="1104" w:header="981" w:footer="1079" w:gutter="0"/>
        </w:sectPr>
        <w:rPr/>
      </w:pPr>
    </w:p>
    <w:p>
      <w:pPr>
        <w:pStyle w:val="BodyText"/>
        <w:ind w:left="455"/>
        <w:spacing w:before="209" w:line="192" w:lineRule="auto"/>
        <w:rPr/>
      </w:pPr>
      <w:r>
        <w:rPr>
          <w:spacing w:val="-2"/>
        </w:rPr>
        <w:t>违规判罚：</w:t>
      </w:r>
      <w:r>
        <w:rPr>
          <w:spacing w:val="-22"/>
        </w:rPr>
        <w:t xml:space="preserve"> </w:t>
      </w:r>
      <w:r>
        <w:rPr>
          <w:spacing w:val="-2"/>
        </w:rPr>
        <w:t>口头警告。警告无效，对违规人员</w:t>
      </w:r>
      <w:r>
        <w:rPr>
          <w:spacing w:val="-3"/>
        </w:rPr>
        <w:t>发出红牌警告。</w:t>
      </w:r>
    </w:p>
    <w:p>
      <w:pPr>
        <w:pStyle w:val="BodyText"/>
        <w:ind w:left="456" w:right="26" w:hanging="416"/>
        <w:spacing w:before="212" w:line="266" w:lineRule="auto"/>
        <w:rPr/>
      </w:pPr>
      <w:r>
        <w:rPr>
          <w:spacing w:val="-1"/>
        </w:rPr>
        <w:t>R20 准备阶段结束后，场地人员需回到战场外的指定区域。比赛过程中，未经裁判</w:t>
      </w:r>
      <w:r>
        <w:rPr>
          <w:spacing w:val="-2"/>
        </w:rPr>
        <w:t>许可，场地人员不得离</w:t>
      </w:r>
      <w:r>
        <w:rPr/>
        <w:t xml:space="preserve"> </w:t>
      </w:r>
      <w:r>
        <w:rPr>
          <w:spacing w:val="-5"/>
        </w:rPr>
        <w:t>开该区域。</w:t>
      </w:r>
    </w:p>
    <w:p>
      <w:pPr>
        <w:pStyle w:val="BodyText"/>
        <w:ind w:left="455"/>
        <w:spacing w:before="101" w:line="192" w:lineRule="auto"/>
        <w:rPr/>
      </w:pPr>
      <w:r>
        <w:rPr>
          <w:spacing w:val="-2"/>
        </w:rPr>
        <w:t>违规判罚：</w:t>
      </w:r>
      <w:r>
        <w:rPr>
          <w:spacing w:val="-23"/>
        </w:rPr>
        <w:t xml:space="preserve"> </w:t>
      </w:r>
      <w:r>
        <w:rPr>
          <w:spacing w:val="-2"/>
        </w:rPr>
        <w:t>口头警告。若警告无效，</w:t>
      </w:r>
      <w:r>
        <w:rPr>
          <w:spacing w:val="-41"/>
        </w:rPr>
        <w:t xml:space="preserve"> </w:t>
      </w:r>
      <w:r>
        <w:rPr>
          <w:spacing w:val="-2"/>
        </w:rPr>
        <w:t>对违规人员发</w:t>
      </w:r>
      <w:r>
        <w:rPr>
          <w:spacing w:val="-3"/>
        </w:rPr>
        <w:t>出红牌警告。</w:t>
      </w:r>
    </w:p>
    <w:p>
      <w:pPr>
        <w:pStyle w:val="BodyText"/>
        <w:ind w:left="457" w:right="23" w:hanging="417"/>
        <w:spacing w:before="213" w:line="266" w:lineRule="auto"/>
        <w:rPr/>
      </w:pPr>
      <w:r>
        <w:rPr>
          <w:spacing w:val="-1"/>
        </w:rPr>
        <w:t>R21 准备阶段结束后，场地人员需将哨兵机器人的调试遥控器放置于战场入口，且不可在</w:t>
      </w:r>
      <w:r>
        <w:rPr>
          <w:color w:val="333333"/>
          <w:spacing w:val="-2"/>
        </w:rPr>
        <w:t>五秒倒计时开始</w:t>
      </w:r>
      <w:r>
        <w:rPr>
          <w:color w:val="333333"/>
        </w:rPr>
        <w:t xml:space="preserve"> </w:t>
      </w:r>
      <w:r>
        <w:rPr>
          <w:color w:val="333333"/>
          <w:spacing w:val="-3"/>
        </w:rPr>
        <w:t>后</w:t>
      </w:r>
      <w:r>
        <w:rPr>
          <w:spacing w:val="-3"/>
        </w:rPr>
        <w:t>使用遥控器调试哨兵机器人。</w:t>
      </w:r>
    </w:p>
    <w:p>
      <w:pPr>
        <w:pStyle w:val="BodyText"/>
        <w:ind w:left="454" w:right="23"/>
        <w:spacing w:before="100" w:line="333" w:lineRule="auto"/>
        <w:rPr/>
      </w:pPr>
      <w:r>
        <w:rPr>
          <w:spacing w:val="-1"/>
        </w:rPr>
        <w:t>违规判罚：若在五分钟比赛阶段前，</w:t>
      </w:r>
      <w:r>
        <w:rPr>
          <w:spacing w:val="-19"/>
        </w:rPr>
        <w:t xml:space="preserve"> </w:t>
      </w:r>
      <w:r>
        <w:rPr>
          <w:spacing w:val="-1"/>
        </w:rPr>
        <w:t>口头警告</w:t>
      </w:r>
      <w:r>
        <w:rPr>
          <w:spacing w:val="-2"/>
        </w:rPr>
        <w:t>，若警告无效，对违规机器人发出红牌警告；若在五分</w:t>
      </w:r>
      <w:r>
        <w:rPr/>
        <w:t xml:space="preserve"> </w:t>
      </w:r>
      <w:r>
        <w:rPr>
          <w:spacing w:val="-1"/>
        </w:rPr>
        <w:t>钟比赛阶段，对违规机器人发出红牌警告。</w:t>
      </w:r>
    </w:p>
    <w:p>
      <w:pPr>
        <w:pStyle w:val="BodyText"/>
        <w:ind w:left="40"/>
        <w:spacing w:before="2" w:line="191" w:lineRule="auto"/>
        <w:rPr/>
      </w:pPr>
      <w:r>
        <w:rPr>
          <w:spacing w:val="-2"/>
        </w:rPr>
        <w:t>R22 五秒倒计时开始后，</w:t>
      </w:r>
      <w:r>
        <w:rPr>
          <w:spacing w:val="-39"/>
        </w:rPr>
        <w:t xml:space="preserve"> </w:t>
      </w:r>
      <w:r>
        <w:rPr>
          <w:spacing w:val="-2"/>
        </w:rPr>
        <w:t>场地人员不得操作位于操作间外的上场机器人对应的遥控器。</w:t>
      </w:r>
    </w:p>
    <w:p>
      <w:pPr>
        <w:pStyle w:val="BodyText"/>
        <w:ind w:left="455"/>
        <w:spacing w:before="210" w:line="193" w:lineRule="auto"/>
        <w:rPr/>
      </w:pPr>
      <w:r>
        <w:rPr>
          <w:spacing w:val="-2"/>
        </w:rPr>
        <w:t>违规判罚：对违规机器人发出红牌警告，</w:t>
      </w:r>
      <w:r>
        <w:rPr>
          <w:spacing w:val="-39"/>
        </w:rPr>
        <w:t xml:space="preserve"> </w:t>
      </w:r>
      <w:r>
        <w:rPr>
          <w:spacing w:val="-2"/>
        </w:rPr>
        <w:t>最高当局判负。</w:t>
      </w:r>
    </w:p>
    <w:p>
      <w:pPr>
        <w:pStyle w:val="BodyText"/>
        <w:ind w:left="40"/>
        <w:spacing w:before="210" w:line="192" w:lineRule="auto"/>
        <w:rPr/>
      </w:pPr>
      <w:r>
        <w:rPr>
          <w:spacing w:val="-1"/>
        </w:rPr>
        <w:t>R23 场地人员需确保己方机器人安全运转，不会对赛场</w:t>
      </w:r>
      <w:r>
        <w:rPr>
          <w:spacing w:val="-2"/>
        </w:rPr>
        <w:t>中任何人员和设备造成伤害。</w:t>
      </w:r>
    </w:p>
    <w:p>
      <w:pPr>
        <w:pStyle w:val="BodyText"/>
        <w:ind w:left="455"/>
        <w:spacing w:before="213" w:line="178" w:lineRule="auto"/>
        <w:rPr/>
      </w:pPr>
      <w:r>
        <w:rPr>
          <w:spacing w:val="-2"/>
        </w:rPr>
        <w:t>违规判罚：违规方需承担相应责任。</w:t>
      </w:r>
    </w:p>
    <w:p>
      <w:pPr>
        <w:pStyle w:val="BodyText"/>
        <w:ind w:left="39"/>
        <w:spacing w:before="233" w:line="192" w:lineRule="auto"/>
        <w:rPr/>
      </w:pPr>
      <w:r>
        <w:rPr>
          <w:spacing w:val="-1"/>
        </w:rPr>
        <w:t>R24 比赛过程中，补弹员只能使用官方补弹器进行补弹，不能以任何其他</w:t>
      </w:r>
      <w:r>
        <w:rPr>
          <w:spacing w:val="-2"/>
        </w:rPr>
        <w:t>形式接触机器人。</w:t>
      </w:r>
    </w:p>
    <w:p>
      <w:pPr>
        <w:pStyle w:val="BodyText"/>
        <w:ind w:left="454"/>
        <w:spacing w:before="212" w:line="191" w:lineRule="auto"/>
        <w:rPr/>
      </w:pPr>
      <w:r>
        <w:rPr>
          <w:spacing w:val="-3"/>
        </w:rPr>
        <w:t>违规判罚：</w:t>
      </w:r>
      <w:r>
        <w:rPr>
          <w:spacing w:val="-23"/>
        </w:rPr>
        <w:t xml:space="preserve"> </w:t>
      </w:r>
      <w:r>
        <w:rPr>
          <w:spacing w:val="-3"/>
        </w:rPr>
        <w:t>口头警告。若警告无效，</w:t>
      </w:r>
      <w:r>
        <w:rPr>
          <w:spacing w:val="-39"/>
        </w:rPr>
        <w:t xml:space="preserve"> </w:t>
      </w:r>
      <w:r>
        <w:rPr>
          <w:spacing w:val="-3"/>
        </w:rPr>
        <w:t>给予违规人员红牌警</w:t>
      </w:r>
      <w:r>
        <w:rPr>
          <w:spacing w:val="-4"/>
        </w:rPr>
        <w:t>告。</w:t>
      </w:r>
    </w:p>
    <w:p>
      <w:pPr>
        <w:pStyle w:val="BodyText"/>
        <w:ind w:left="39"/>
        <w:spacing w:before="212" w:line="193" w:lineRule="auto"/>
        <w:rPr/>
      </w:pPr>
      <w:r>
        <w:rPr>
          <w:spacing w:val="-3"/>
        </w:rPr>
        <w:t>R25 比赛过程中，补弹员在为机器人补弹时，</w:t>
      </w:r>
      <w:r>
        <w:rPr>
          <w:spacing w:val="-19"/>
        </w:rPr>
        <w:t xml:space="preserve"> </w:t>
      </w:r>
      <w:r>
        <w:rPr>
          <w:spacing w:val="-3"/>
        </w:rPr>
        <w:t>需穿长袖上衣，</w:t>
      </w:r>
      <w:r>
        <w:rPr>
          <w:spacing w:val="-41"/>
        </w:rPr>
        <w:t xml:space="preserve"> </w:t>
      </w:r>
      <w:r>
        <w:rPr>
          <w:spacing w:val="-3"/>
        </w:rPr>
        <w:t>佩戴护目镜，</w:t>
      </w:r>
      <w:r>
        <w:rPr>
          <w:spacing w:val="-39"/>
        </w:rPr>
        <w:t xml:space="preserve"> </w:t>
      </w:r>
      <w:r>
        <w:rPr>
          <w:spacing w:val="-3"/>
        </w:rPr>
        <w:t>且只能站在战场围挡外。</w:t>
      </w:r>
    </w:p>
    <w:p>
      <w:pPr>
        <w:pStyle w:val="BodyText"/>
        <w:ind w:left="454"/>
        <w:spacing w:before="211" w:line="192" w:lineRule="auto"/>
        <w:rPr/>
      </w:pPr>
      <w:r>
        <w:rPr>
          <w:spacing w:val="-1"/>
        </w:rPr>
        <w:t>违规判罚：不可为机器人补弹，</w:t>
      </w:r>
      <w:r>
        <w:rPr>
          <w:spacing w:val="-28"/>
        </w:rPr>
        <w:t xml:space="preserve"> </w:t>
      </w:r>
      <w:r>
        <w:rPr>
          <w:spacing w:val="-1"/>
        </w:rPr>
        <w:t>若违规进行补弹操作，对违规人员发出红牌警告。</w:t>
      </w:r>
    </w:p>
    <w:p>
      <w:pPr>
        <w:spacing w:line="288" w:lineRule="auto"/>
        <w:rPr>
          <w:rFonts w:ascii="Arial"/>
          <w:sz w:val="21"/>
        </w:rPr>
      </w:pPr>
      <w:r/>
    </w:p>
    <w:p>
      <w:pPr>
        <w:ind w:left="44"/>
        <w:spacing w:before="98" w:line="395" w:lineRule="exact"/>
        <w:outlineLvl w:val="3"/>
        <w:rPr>
          <w:rFonts w:ascii="SimSun" w:hAnsi="SimSun" w:eastAsia="SimSun" w:cs="SimSun"/>
          <w:sz w:val="30"/>
          <w:szCs w:val="30"/>
        </w:rPr>
      </w:pPr>
      <w:r>
        <w:rPr>
          <w:rFonts w:ascii="SimSun" w:hAnsi="SimSun" w:eastAsia="SimSun" w:cs="SimSun"/>
          <w:sz w:val="30"/>
          <w:szCs w:val="30"/>
          <w:b/>
          <w:bCs/>
          <w:color w:val="333399"/>
          <w:spacing w:val="-15"/>
          <w:position w:val="1"/>
        </w:rPr>
        <w:t>7.2.1.3</w:t>
      </w:r>
      <w:r>
        <w:rPr>
          <w:rFonts w:ascii="SimSun" w:hAnsi="SimSun" w:eastAsia="SimSun" w:cs="SimSun"/>
          <w:sz w:val="30"/>
          <w:szCs w:val="30"/>
          <w:color w:val="333399"/>
          <w:spacing w:val="22"/>
          <w:position w:val="1"/>
        </w:rPr>
        <w:t xml:space="preserve">   </w:t>
      </w:r>
      <w:r>
        <w:rPr>
          <w:rFonts w:ascii="SimSun" w:hAnsi="SimSun" w:eastAsia="SimSun" w:cs="SimSun"/>
          <w:sz w:val="30"/>
          <w:szCs w:val="30"/>
          <w:b/>
          <w:bCs/>
          <w:color w:val="333399"/>
          <w:spacing w:val="-15"/>
          <w:position w:val="1"/>
        </w:rPr>
        <w:t>操作间规范</w:t>
      </w:r>
    </w:p>
    <w:p>
      <w:pPr>
        <w:pStyle w:val="BodyText"/>
        <w:ind w:left="40"/>
        <w:spacing w:before="253" w:line="192" w:lineRule="auto"/>
        <w:rPr/>
      </w:pPr>
      <w:r>
        <w:rPr>
          <w:spacing w:val="-2"/>
        </w:rPr>
        <w:t>R26 除上场机器人对应的操作手外，</w:t>
      </w:r>
      <w:r>
        <w:rPr>
          <w:spacing w:val="-31"/>
        </w:rPr>
        <w:t xml:space="preserve"> </w:t>
      </w:r>
      <w:r>
        <w:rPr>
          <w:spacing w:val="-2"/>
        </w:rPr>
        <w:t>其他场地人员不得进入操作间。</w:t>
      </w:r>
    </w:p>
    <w:p>
      <w:pPr>
        <w:pStyle w:val="BodyText"/>
        <w:ind w:left="455"/>
        <w:spacing w:before="211" w:line="192" w:lineRule="auto"/>
        <w:rPr/>
      </w:pPr>
      <w:r>
        <w:rPr>
          <w:spacing w:val="-2"/>
        </w:rPr>
        <w:t>违规判罚：</w:t>
      </w:r>
      <w:r>
        <w:rPr>
          <w:spacing w:val="-23"/>
        </w:rPr>
        <w:t xml:space="preserve"> </w:t>
      </w:r>
      <w:r>
        <w:rPr>
          <w:spacing w:val="-2"/>
        </w:rPr>
        <w:t>口头警告。若警告无效，</w:t>
      </w:r>
      <w:r>
        <w:rPr>
          <w:spacing w:val="-41"/>
        </w:rPr>
        <w:t xml:space="preserve"> </w:t>
      </w:r>
      <w:r>
        <w:rPr>
          <w:spacing w:val="-2"/>
        </w:rPr>
        <w:t>对违规人员发</w:t>
      </w:r>
      <w:r>
        <w:rPr>
          <w:spacing w:val="-3"/>
        </w:rPr>
        <w:t>出红牌警告。</w:t>
      </w:r>
    </w:p>
    <w:p>
      <w:pPr>
        <w:pStyle w:val="BodyText"/>
        <w:ind w:left="454" w:right="24" w:hanging="415"/>
        <w:spacing w:before="214" w:line="275" w:lineRule="auto"/>
        <w:rPr/>
      </w:pPr>
      <w:r>
        <w:rPr>
          <w:spacing w:val="-1"/>
        </w:rPr>
        <w:t>R27 未经裁判许可，十五秒裁判系统自检阶段内及五分钟比赛阶段中，操作手需位于对应</w:t>
      </w:r>
      <w:r>
        <w:rPr>
          <w:spacing w:val="-2"/>
        </w:rPr>
        <w:t>操作间内，操作</w:t>
      </w:r>
      <w:r>
        <w:rPr/>
        <w:t xml:space="preserve"> </w:t>
      </w:r>
      <w:r>
        <w:rPr>
          <w:spacing w:val="-2"/>
        </w:rPr>
        <w:t>对应机器人的控制设备，</w:t>
      </w:r>
      <w:r>
        <w:rPr>
          <w:spacing w:val="-34"/>
        </w:rPr>
        <w:t xml:space="preserve"> </w:t>
      </w:r>
      <w:r>
        <w:rPr>
          <w:spacing w:val="-2"/>
        </w:rPr>
        <w:t>准备阶段结束后不</w:t>
      </w:r>
      <w:r>
        <w:rPr>
          <w:spacing w:val="-3"/>
        </w:rPr>
        <w:t>得移动位置。</w:t>
      </w:r>
    </w:p>
    <w:p>
      <w:pPr>
        <w:pStyle w:val="BodyText"/>
        <w:ind w:left="455"/>
        <w:spacing w:before="72" w:line="192" w:lineRule="auto"/>
        <w:rPr/>
      </w:pPr>
      <w:r>
        <w:rPr>
          <w:spacing w:val="-2"/>
        </w:rPr>
        <w:t>违规判罚：</w:t>
      </w:r>
      <w:r>
        <w:rPr>
          <w:spacing w:val="-23"/>
        </w:rPr>
        <w:t xml:space="preserve"> </w:t>
      </w:r>
      <w:r>
        <w:rPr>
          <w:spacing w:val="-2"/>
        </w:rPr>
        <w:t>口头警告。若警告无效，</w:t>
      </w:r>
      <w:r>
        <w:rPr>
          <w:spacing w:val="-41"/>
        </w:rPr>
        <w:t xml:space="preserve"> </w:t>
      </w:r>
      <w:r>
        <w:rPr>
          <w:spacing w:val="-2"/>
        </w:rPr>
        <w:t>对违规人员发</w:t>
      </w:r>
      <w:r>
        <w:rPr>
          <w:spacing w:val="-3"/>
        </w:rPr>
        <w:t>出红牌警告。</w:t>
      </w:r>
    </w:p>
    <w:p>
      <w:pPr>
        <w:pStyle w:val="BodyText"/>
        <w:ind w:left="39"/>
        <w:spacing w:before="213" w:line="204" w:lineRule="auto"/>
        <w:rPr/>
      </w:pPr>
      <w:r>
        <w:rPr>
          <w:spacing w:val="-1"/>
        </w:rPr>
        <w:t>R28 比赛过程中，每位操作手最多配置 1 个</w:t>
      </w:r>
      <w:r>
        <w:rPr>
          <w:spacing w:val="-2"/>
        </w:rPr>
        <w:t>遥控器和1 个自定义控制器。</w:t>
      </w:r>
    </w:p>
    <w:p>
      <w:pPr>
        <w:pStyle w:val="BodyText"/>
        <w:ind w:left="454"/>
        <w:spacing w:before="193" w:line="192" w:lineRule="auto"/>
        <w:rPr/>
      </w:pPr>
      <w:r>
        <w:rPr>
          <w:spacing w:val="-2"/>
        </w:rPr>
        <w:t>违规判罚：</w:t>
      </w:r>
      <w:r>
        <w:rPr>
          <w:spacing w:val="-23"/>
        </w:rPr>
        <w:t xml:space="preserve"> </w:t>
      </w:r>
      <w:r>
        <w:rPr>
          <w:spacing w:val="-2"/>
        </w:rPr>
        <w:t>口头警告。若警告无效，</w:t>
      </w:r>
      <w:r>
        <w:rPr>
          <w:spacing w:val="-41"/>
        </w:rPr>
        <w:t xml:space="preserve"> </w:t>
      </w:r>
      <w:r>
        <w:rPr>
          <w:spacing w:val="-2"/>
        </w:rPr>
        <w:t>对违规人员发</w:t>
      </w:r>
      <w:r>
        <w:rPr>
          <w:spacing w:val="-3"/>
        </w:rPr>
        <w:t>出红牌警告。</w:t>
      </w:r>
    </w:p>
    <w:p>
      <w:pPr>
        <w:pStyle w:val="BodyText"/>
        <w:ind w:left="39"/>
        <w:spacing w:before="212" w:line="176" w:lineRule="auto"/>
        <w:rPr/>
      </w:pPr>
      <w:r>
        <w:rPr>
          <w:spacing w:val="-3"/>
        </w:rPr>
        <w:t>R29 禁止在操作间内使用自带的耳机或电脑。</w:t>
      </w:r>
    </w:p>
    <w:p>
      <w:pPr>
        <w:pStyle w:val="BodyText"/>
        <w:ind w:left="454"/>
        <w:spacing w:before="237" w:line="192" w:lineRule="auto"/>
        <w:rPr/>
      </w:pPr>
      <w:r>
        <w:rPr>
          <w:spacing w:val="-5"/>
        </w:rPr>
        <w:t>违规判罚：</w:t>
      </w:r>
      <w:r>
        <w:rPr>
          <w:spacing w:val="-15"/>
        </w:rPr>
        <w:t xml:space="preserve"> </w:t>
      </w:r>
      <w:r>
        <w:rPr>
          <w:spacing w:val="-5"/>
        </w:rPr>
        <w:t>口头警告。若警告无效，</w:t>
      </w:r>
      <w:r>
        <w:rPr>
          <w:spacing w:val="-28"/>
        </w:rPr>
        <w:t xml:space="preserve"> </w:t>
      </w:r>
      <w:r>
        <w:rPr>
          <w:spacing w:val="-5"/>
        </w:rPr>
        <w:t>当局判负。</w:t>
      </w:r>
    </w:p>
    <w:p>
      <w:pPr>
        <w:spacing w:line="192" w:lineRule="auto"/>
        <w:sectPr>
          <w:headerReference w:type="default" r:id="rId85"/>
          <w:footerReference w:type="default" r:id="rId225"/>
          <w:pgSz w:w="11907" w:h="16839"/>
          <w:pgMar w:top="1219" w:right="1106" w:bottom="1421" w:left="1104" w:header="981" w:footer="1057" w:gutter="0"/>
        </w:sectPr>
        <w:rPr/>
      </w:pPr>
    </w:p>
    <w:p>
      <w:pPr>
        <w:ind w:left="45"/>
        <w:spacing w:before="277" w:line="416" w:lineRule="exact"/>
        <w:outlineLvl w:val="1"/>
        <w:rPr>
          <w:rFonts w:ascii="SimSun" w:hAnsi="SimSun" w:eastAsia="SimSun" w:cs="SimSun"/>
          <w:sz w:val="31"/>
          <w:szCs w:val="31"/>
        </w:rPr>
      </w:pPr>
      <w:bookmarkStart w:name="bookmark64" w:id="199"/>
      <w:bookmarkEnd w:id="199"/>
      <w:r>
        <w:rPr>
          <w:rFonts w:ascii="SimSun" w:hAnsi="SimSun" w:eastAsia="SimSun" w:cs="SimSun"/>
          <w:sz w:val="31"/>
          <w:szCs w:val="31"/>
          <w:b/>
          <w:bCs/>
          <w:color w:val="333399"/>
          <w:spacing w:val="-10"/>
          <w:position w:val="1"/>
        </w:rPr>
        <w:t>7.2.2</w:t>
      </w:r>
      <w:r>
        <w:rPr>
          <w:rFonts w:ascii="SimSun" w:hAnsi="SimSun" w:eastAsia="SimSun" w:cs="SimSun"/>
          <w:sz w:val="31"/>
          <w:szCs w:val="31"/>
          <w:color w:val="333399"/>
          <w:spacing w:val="30"/>
          <w:position w:val="1"/>
        </w:rPr>
        <w:t xml:space="preserve">  </w:t>
      </w:r>
      <w:r>
        <w:rPr>
          <w:rFonts w:ascii="SimSun" w:hAnsi="SimSun" w:eastAsia="SimSun" w:cs="SimSun"/>
          <w:sz w:val="31"/>
          <w:szCs w:val="31"/>
          <w:b/>
          <w:bCs/>
          <w:color w:val="333399"/>
          <w:spacing w:val="-10"/>
          <w:position w:val="1"/>
        </w:rPr>
        <w:t>机器人</w:t>
      </w:r>
    </w:p>
    <w:p>
      <w:pPr>
        <w:pStyle w:val="BodyText"/>
        <w:ind w:left="40"/>
        <w:spacing w:before="238" w:line="177" w:lineRule="auto"/>
        <w:rPr/>
      </w:pPr>
      <w:r>
        <w:rPr>
          <w:spacing w:val="-1"/>
        </w:rPr>
        <w:t>R30 上场比赛的机器人和自定义控制器需</w:t>
      </w:r>
      <w:r>
        <w:rPr>
          <w:spacing w:val="-2"/>
        </w:rPr>
        <w:t>通过赛前检录。</w:t>
      </w:r>
    </w:p>
    <w:p>
      <w:pPr>
        <w:pStyle w:val="BodyText"/>
        <w:ind w:left="455"/>
        <w:spacing w:before="232" w:line="178" w:lineRule="auto"/>
        <w:rPr/>
      </w:pPr>
      <w:r>
        <w:rPr>
          <w:spacing w:val="-5"/>
        </w:rPr>
        <w:t>违规判罚：</w:t>
      </w:r>
      <w:r>
        <w:rPr>
          <w:spacing w:val="-37"/>
        </w:rPr>
        <w:t xml:space="preserve"> </w:t>
      </w:r>
      <w:r>
        <w:rPr>
          <w:spacing w:val="-5"/>
        </w:rPr>
        <w:t>当局判负。</w:t>
      </w:r>
    </w:p>
    <w:p>
      <w:pPr>
        <w:pStyle w:val="BodyText"/>
        <w:ind w:left="39"/>
        <w:spacing w:before="235" w:line="192" w:lineRule="auto"/>
        <w:rPr/>
      </w:pPr>
      <w:r>
        <w:rPr>
          <w:spacing w:val="-2"/>
        </w:rPr>
        <w:t>R31 一场比赛的首局，机器人需要满足最低上场阵容。</w:t>
      </w:r>
    </w:p>
    <w:p>
      <w:pPr>
        <w:pStyle w:val="BodyText"/>
        <w:ind w:left="455"/>
        <w:spacing w:before="210" w:line="178" w:lineRule="auto"/>
        <w:rPr/>
      </w:pPr>
      <w:r>
        <w:rPr>
          <w:spacing w:val="-5"/>
        </w:rPr>
        <w:t>违规判罚：</w:t>
      </w:r>
      <w:r>
        <w:rPr>
          <w:spacing w:val="-37"/>
        </w:rPr>
        <w:t xml:space="preserve"> </w:t>
      </w:r>
      <w:r>
        <w:rPr>
          <w:spacing w:val="-5"/>
        </w:rPr>
        <w:t>当场判负。</w:t>
      </w:r>
    </w:p>
    <w:p>
      <w:pPr>
        <w:pStyle w:val="BodyText"/>
        <w:ind w:left="454" w:right="1428" w:hanging="415"/>
        <w:spacing w:before="233" w:line="321" w:lineRule="auto"/>
        <w:rPr/>
      </w:pPr>
      <w:r>
        <w:drawing>
          <wp:anchor distT="0" distB="0" distL="0" distR="0" simplePos="0" relativeHeight="252178432" behindDoc="0" locked="0" layoutInCell="1" allowOverlap="1">
            <wp:simplePos x="0" y="0"/>
            <wp:positionH relativeFrom="column">
              <wp:posOffset>289559</wp:posOffset>
            </wp:positionH>
            <wp:positionV relativeFrom="paragraph">
              <wp:posOffset>714445</wp:posOffset>
            </wp:positionV>
            <wp:extent cx="5913119" cy="6350"/>
            <wp:effectExtent l="0" t="0" r="0" b="0"/>
            <wp:wrapNone/>
            <wp:docPr id="396" name="IM 396"/>
            <wp:cNvGraphicFramePr/>
            <a:graphic>
              <a:graphicData uri="http://schemas.openxmlformats.org/drawingml/2006/picture">
                <pic:pic>
                  <pic:nvPicPr>
                    <pic:cNvPr id="396" name="IM 396"/>
                    <pic:cNvPicPr/>
                  </pic:nvPicPr>
                  <pic:blipFill>
                    <a:blip r:embed="rId227"/>
                    <a:stretch>
                      <a:fillRect/>
                    </a:stretch>
                  </pic:blipFill>
                  <pic:spPr>
                    <a:xfrm rot="0">
                      <a:off x="0" y="0"/>
                      <a:ext cx="5913119" cy="6350"/>
                    </a:xfrm>
                    <a:prstGeom prst="rect">
                      <a:avLst/>
                    </a:prstGeom>
                  </pic:spPr>
                </pic:pic>
              </a:graphicData>
            </a:graphic>
          </wp:anchor>
        </w:drawing>
      </w:r>
      <w:r>
        <w:rPr>
          <w:spacing w:val="-3"/>
        </w:rPr>
        <w:t>R32 机器人需符合</w:t>
      </w:r>
      <w:hyperlink w:history="true" r:id="rId39">
        <w:r>
          <w:rPr>
            <w:color w:val="0000FF"/>
            <w:spacing w:val="-3"/>
          </w:rPr>
          <w:t>《RoboMaster 2025</w:t>
        </w:r>
        <w:r>
          <w:rPr>
            <w:color w:val="0000FF"/>
            <w:spacing w:val="56"/>
          </w:rPr>
          <w:t xml:space="preserve"> </w:t>
        </w:r>
        <w:r>
          <w:rPr>
            <w:color w:val="0000FF"/>
            <w:spacing w:val="-3"/>
          </w:rPr>
          <w:t>机甲大师高校系列赛机器人制作规范手册》</w:t>
        </w:r>
      </w:hyperlink>
      <w:r>
        <w:rPr>
          <w:spacing w:val="-3"/>
        </w:rPr>
        <w:t>要求。</w:t>
      </w:r>
      <w:r>
        <w:rPr/>
        <w:t xml:space="preserve"> </w:t>
      </w:r>
      <w:r>
        <w:rPr>
          <w:spacing w:val="-2"/>
        </w:rPr>
        <w:t>违规判罚：最高取消违规方比赛资格。</w:t>
      </w:r>
    </w:p>
    <w:p>
      <w:pPr>
        <w:pStyle w:val="BodyText"/>
        <w:ind w:left="1306"/>
        <w:spacing w:before="177" w:line="201" w:lineRule="auto"/>
        <w:rPr/>
      </w:pPr>
      <w:r>
        <w:drawing>
          <wp:anchor distT="0" distB="0" distL="0" distR="0" simplePos="0" relativeHeight="252176384" behindDoc="0" locked="0" layoutInCell="1" allowOverlap="1">
            <wp:simplePos x="0" y="0"/>
            <wp:positionH relativeFrom="column">
              <wp:posOffset>358140</wp:posOffset>
            </wp:positionH>
            <wp:positionV relativeFrom="paragraph">
              <wp:posOffset>191145</wp:posOffset>
            </wp:positionV>
            <wp:extent cx="323646" cy="341621"/>
            <wp:effectExtent l="0" t="0" r="0" b="0"/>
            <wp:wrapNone/>
            <wp:docPr id="398" name="IM 398"/>
            <wp:cNvGraphicFramePr/>
            <a:graphic>
              <a:graphicData uri="http://schemas.openxmlformats.org/drawingml/2006/picture">
                <pic:pic>
                  <pic:nvPicPr>
                    <pic:cNvPr id="398" name="IM 398"/>
                    <pic:cNvPicPr/>
                  </pic:nvPicPr>
                  <pic:blipFill>
                    <a:blip r:embed="rId71"/>
                    <a:stretch>
                      <a:fillRect/>
                    </a:stretch>
                  </pic:blipFill>
                  <pic:spPr>
                    <a:xfrm rot="0">
                      <a:off x="0" y="0"/>
                      <a:ext cx="323646" cy="341621"/>
                    </a:xfrm>
                    <a:prstGeom prst="rect">
                      <a:avLst/>
                    </a:prstGeom>
                  </pic:spPr>
                </pic:pic>
              </a:graphicData>
            </a:graphic>
          </wp:anchor>
        </w:drawing>
      </w:r>
      <w:r>
        <w:rPr>
          <w:rFonts w:ascii="Wingdings" w:hAnsi="Wingdings" w:eastAsia="Wingdings" w:cs="Wingdings"/>
          <w:b/>
          <w:bCs/>
          <w:spacing w:val="-4"/>
          <w:position w:val="1"/>
        </w:rPr>
        <w:t>l</w:t>
      </w:r>
      <w:r>
        <w:rPr>
          <w:rFonts w:ascii="Wingdings" w:hAnsi="Wingdings" w:eastAsia="Wingdings" w:cs="Wingdings"/>
          <w:spacing w:val="72"/>
          <w:position w:val="1"/>
        </w:rPr>
        <w:t xml:space="preserve"> </w:t>
      </w:r>
      <w:r>
        <w:rPr>
          <w:spacing w:val="-4"/>
        </w:rPr>
        <w:t>组委会将不定期抽查机器人。</w:t>
      </w:r>
    </w:p>
    <w:p>
      <w:pPr>
        <w:pStyle w:val="BodyText"/>
        <w:ind w:left="1306"/>
        <w:spacing w:before="255" w:line="211" w:lineRule="auto"/>
        <w:rPr/>
      </w:pPr>
      <w:r>
        <w:rPr>
          <w:rFonts w:ascii="Wingdings" w:hAnsi="Wingdings" w:eastAsia="Wingdings" w:cs="Wingdings"/>
          <w:b/>
          <w:bCs/>
          <w:spacing w:val="-1"/>
          <w:position w:val="1"/>
        </w:rPr>
        <w:t>l</w:t>
      </w:r>
      <w:r>
        <w:rPr>
          <w:rFonts w:ascii="Wingdings" w:hAnsi="Wingdings" w:eastAsia="Wingdings" w:cs="Wingdings"/>
          <w:spacing w:val="67"/>
          <w:position w:val="1"/>
        </w:rPr>
        <w:t xml:space="preserve"> </w:t>
      </w:r>
      <w:r>
        <w:rPr>
          <w:spacing w:val="-1"/>
        </w:rPr>
        <w:t>若举报机器人不符合机器人制作规范，举报者需提供相应证据。</w:t>
      </w:r>
    </w:p>
    <w:p>
      <w:pPr>
        <w:spacing w:line="284" w:lineRule="auto"/>
        <w:rPr>
          <w:rFonts w:ascii="Arial"/>
          <w:sz w:val="21"/>
        </w:rPr>
      </w:pPr>
      <w:r>
        <w:drawing>
          <wp:anchor distT="0" distB="0" distL="0" distR="0" simplePos="0" relativeHeight="252177408" behindDoc="0" locked="0" layoutInCell="1" allowOverlap="1">
            <wp:simplePos x="0" y="0"/>
            <wp:positionH relativeFrom="column">
              <wp:posOffset>280415</wp:posOffset>
            </wp:positionH>
            <wp:positionV relativeFrom="paragraph">
              <wp:posOffset>99053</wp:posOffset>
            </wp:positionV>
            <wp:extent cx="5922263" cy="6350"/>
            <wp:effectExtent l="0" t="0" r="0" b="0"/>
            <wp:wrapNone/>
            <wp:docPr id="400" name="IM 400"/>
            <wp:cNvGraphicFramePr/>
            <a:graphic>
              <a:graphicData uri="http://schemas.openxmlformats.org/drawingml/2006/picture">
                <pic:pic>
                  <pic:nvPicPr>
                    <pic:cNvPr id="400" name="IM 400"/>
                    <pic:cNvPicPr/>
                  </pic:nvPicPr>
                  <pic:blipFill>
                    <a:blip r:embed="rId228"/>
                    <a:stretch>
                      <a:fillRect/>
                    </a:stretch>
                  </pic:blipFill>
                  <pic:spPr>
                    <a:xfrm rot="0">
                      <a:off x="0" y="0"/>
                      <a:ext cx="5922263" cy="6350"/>
                    </a:xfrm>
                    <a:prstGeom prst="rect">
                      <a:avLst/>
                    </a:prstGeom>
                  </pic:spPr>
                </pic:pic>
              </a:graphicData>
            </a:graphic>
          </wp:anchor>
        </w:drawing>
      </w:r>
      <w:r/>
    </w:p>
    <w:p>
      <w:pPr>
        <w:pStyle w:val="BodyText"/>
        <w:ind w:left="40"/>
        <w:spacing w:before="90" w:line="192" w:lineRule="auto"/>
        <w:rPr/>
      </w:pPr>
      <w:r>
        <w:rPr>
          <w:spacing w:val="-1"/>
        </w:rPr>
        <w:t>R33 在十五秒裁判系统自检阶段前，</w:t>
      </w:r>
      <w:r>
        <w:rPr>
          <w:spacing w:val="-39"/>
        </w:rPr>
        <w:t xml:space="preserve"> </w:t>
      </w:r>
      <w:r>
        <w:rPr>
          <w:spacing w:val="-1"/>
        </w:rPr>
        <w:t>安装装甲模块的机器人需粘贴</w:t>
      </w:r>
      <w:r>
        <w:rPr>
          <w:spacing w:val="-2"/>
        </w:rPr>
        <w:t>符合规范文件的装甲贴纸。</w:t>
      </w:r>
    </w:p>
    <w:p>
      <w:pPr>
        <w:pStyle w:val="BodyText"/>
        <w:ind w:left="455"/>
        <w:spacing w:before="211" w:line="192" w:lineRule="auto"/>
        <w:rPr/>
      </w:pPr>
      <w:r>
        <w:rPr>
          <w:spacing w:val="-3"/>
        </w:rPr>
        <w:t>违规判罚：</w:t>
      </w:r>
      <w:r>
        <w:rPr>
          <w:spacing w:val="-17"/>
        </w:rPr>
        <w:t xml:space="preserve"> </w:t>
      </w:r>
      <w:r>
        <w:rPr>
          <w:spacing w:val="-3"/>
        </w:rPr>
        <w:t>口头警告。若警告无效，</w:t>
      </w:r>
      <w:r>
        <w:rPr>
          <w:spacing w:val="-41"/>
        </w:rPr>
        <w:t xml:space="preserve"> </w:t>
      </w:r>
      <w:r>
        <w:rPr>
          <w:spacing w:val="-3"/>
        </w:rPr>
        <w:t>对违规机器人发出红牌警告。</w:t>
      </w:r>
    </w:p>
    <w:p>
      <w:pPr>
        <w:pStyle w:val="BodyText"/>
        <w:ind w:left="39"/>
        <w:spacing w:before="211" w:line="192" w:lineRule="auto"/>
        <w:rPr/>
      </w:pPr>
      <w:r>
        <w:rPr>
          <w:spacing w:val="-2"/>
        </w:rPr>
        <w:t>R34 在候场区等待时，参赛人员不得擅自携带机器人离开候场区。</w:t>
      </w:r>
    </w:p>
    <w:p>
      <w:pPr>
        <w:pStyle w:val="BodyText"/>
        <w:ind w:left="455" w:right="98"/>
        <w:spacing w:before="212" w:line="266" w:lineRule="auto"/>
        <w:rPr/>
      </w:pPr>
      <w:r>
        <w:rPr>
          <w:spacing w:val="-1"/>
        </w:rPr>
        <w:t>违规判罚：</w:t>
      </w:r>
      <w:r>
        <w:rPr>
          <w:spacing w:val="-25"/>
        </w:rPr>
        <w:t xml:space="preserve"> </w:t>
      </w:r>
      <w:r>
        <w:rPr>
          <w:spacing w:val="-1"/>
        </w:rPr>
        <w:t>口头警告。若警告无效，对违规人员和机器</w:t>
      </w:r>
      <w:r>
        <w:rPr>
          <w:spacing w:val="-2"/>
        </w:rPr>
        <w:t>人发出红牌警告，最高取消违规人员的比赛资</w:t>
      </w:r>
      <w:r>
        <w:rPr/>
        <w:t xml:space="preserve"> </w:t>
      </w:r>
      <w:r>
        <w:rPr>
          <w:spacing w:val="-11"/>
        </w:rPr>
        <w:t>格。</w:t>
      </w:r>
    </w:p>
    <w:p>
      <w:pPr>
        <w:pStyle w:val="BodyText"/>
        <w:ind w:left="458" w:right="96" w:hanging="418"/>
        <w:spacing w:before="101" w:line="283" w:lineRule="auto"/>
        <w:rPr/>
      </w:pPr>
      <w:r>
        <w:rPr>
          <w:spacing w:val="-1"/>
        </w:rPr>
        <w:t>R35 机器人不得存在或出现包括但不限于短路、坠毁、冒烟、明火、掉落地面、气瓶爆炸</w:t>
      </w:r>
      <w:r>
        <w:rPr>
          <w:spacing w:val="-2"/>
        </w:rPr>
        <w:t>的安全隐患；若</w:t>
      </w:r>
      <w:r>
        <w:rPr/>
        <w:t xml:space="preserve"> </w:t>
      </w:r>
      <w:r>
        <w:rPr/>
        <w:t>存在或出现安全隐患，参赛人员需配合裁判执行</w:t>
      </w:r>
      <w:r>
        <w:rPr>
          <w:spacing w:val="-1"/>
        </w:rPr>
        <w:t>相应操作。</w:t>
      </w:r>
    </w:p>
    <w:p>
      <w:pPr>
        <w:pStyle w:val="BodyText"/>
        <w:ind w:left="456" w:right="96" w:hanging="1"/>
        <w:spacing w:before="52" w:line="278" w:lineRule="auto"/>
        <w:jc w:val="both"/>
        <w:rPr/>
      </w:pPr>
      <w:r>
        <w:rPr>
          <w:spacing w:val="-1"/>
        </w:rPr>
        <w:t>违规判罚：若为比赛开始前，场地人员需在裁判要求下解决安全问题，否则违规机器人不得上场。若</w:t>
      </w:r>
      <w:r>
        <w:rPr>
          <w:spacing w:val="16"/>
        </w:rPr>
        <w:t xml:space="preserve"> </w:t>
      </w:r>
      <w:r>
        <w:rPr>
          <w:spacing w:val="-2"/>
        </w:rPr>
        <w:t>在比赛过程中，</w:t>
      </w:r>
      <w:r>
        <w:rPr>
          <w:spacing w:val="-1"/>
        </w:rPr>
        <w:t xml:space="preserve"> </w:t>
      </w:r>
      <w:r>
        <w:rPr>
          <w:spacing w:val="-2"/>
        </w:rPr>
        <w:t>口头警告，若警告无效，对违规人员或对违规机器人发出红牌警告。若安全隐患情节</w:t>
      </w:r>
      <w:r>
        <w:rPr/>
        <w:t xml:space="preserve"> </w:t>
      </w:r>
      <w:r>
        <w:rPr/>
        <w:t>严重，</w:t>
      </w:r>
      <w:r>
        <w:rPr>
          <w:spacing w:val="-27"/>
        </w:rPr>
        <w:t xml:space="preserve"> </w:t>
      </w:r>
      <w:r>
        <w:rPr/>
        <w:t>主裁判按照“</w:t>
      </w:r>
      <w:hyperlink w:history="true" w:anchor="bookmark212">
        <w:r>
          <w:rPr/>
          <w:t>9</w:t>
        </w:r>
      </w:hyperlink>
      <w:hyperlink w:history="true" w:anchor="bookmark213">
        <w:r>
          <w:rPr/>
          <w:t>异常情况</w:t>
        </w:r>
      </w:hyperlink>
      <w:r>
        <w:rPr/>
        <w:t>”进行处理。</w:t>
      </w:r>
    </w:p>
    <w:p>
      <w:pPr>
        <w:pStyle w:val="BodyText"/>
        <w:ind w:left="40"/>
        <w:spacing w:before="46" w:line="177" w:lineRule="auto"/>
        <w:rPr/>
      </w:pPr>
      <w:r>
        <w:rPr>
          <w:spacing w:val="-2"/>
        </w:rPr>
        <w:t>R36 任何机器人不得向战场外持续发射弹丸。</w:t>
      </w:r>
    </w:p>
    <w:p>
      <w:pPr>
        <w:pStyle w:val="BodyText"/>
        <w:ind w:left="455"/>
        <w:spacing w:before="234" w:line="192" w:lineRule="auto"/>
        <w:rPr/>
      </w:pPr>
      <w:r>
        <w:rPr>
          <w:spacing w:val="-3"/>
        </w:rPr>
        <w:t>违规判罚：</w:t>
      </w:r>
      <w:r>
        <w:rPr>
          <w:spacing w:val="-17"/>
        </w:rPr>
        <w:t xml:space="preserve"> </w:t>
      </w:r>
      <w:r>
        <w:rPr>
          <w:spacing w:val="-3"/>
        </w:rPr>
        <w:t>口头警告。若警告无效，</w:t>
      </w:r>
      <w:r>
        <w:rPr>
          <w:spacing w:val="-41"/>
        </w:rPr>
        <w:t xml:space="preserve"> </w:t>
      </w:r>
      <w:r>
        <w:rPr>
          <w:spacing w:val="-3"/>
        </w:rPr>
        <w:t>对违规机器人发出红牌警告。</w:t>
      </w:r>
    </w:p>
    <w:p>
      <w:pPr>
        <w:pStyle w:val="BodyText"/>
        <w:ind w:left="39"/>
        <w:spacing w:before="213" w:line="192" w:lineRule="auto"/>
        <w:rPr/>
      </w:pPr>
      <w:r>
        <w:rPr>
          <w:spacing w:val="-1"/>
        </w:rPr>
        <w:t>R37 准备阶段和十五秒裁判系统自检阶段，战场</w:t>
      </w:r>
      <w:r>
        <w:rPr>
          <w:spacing w:val="-2"/>
        </w:rPr>
        <w:t>内的机器人不得离开对应的初始区域。</w:t>
      </w:r>
    </w:p>
    <w:p>
      <w:pPr>
        <w:pStyle w:val="BodyText"/>
        <w:ind w:left="455"/>
        <w:spacing w:before="210" w:line="178" w:lineRule="auto"/>
        <w:rPr/>
      </w:pPr>
      <w:r>
        <w:rPr>
          <w:spacing w:val="-2"/>
        </w:rPr>
        <w:t>违规判罚：最高对违规机器人发出红牌警告。</w:t>
      </w:r>
    </w:p>
    <w:p>
      <w:pPr>
        <w:pStyle w:val="BodyText"/>
        <w:ind w:left="39"/>
        <w:spacing w:before="233" w:line="192" w:lineRule="auto"/>
        <w:rPr/>
      </w:pPr>
      <w:r>
        <w:rPr>
          <w:spacing w:val="-2"/>
        </w:rPr>
        <w:t>R38 准备阶段，若需发射弹丸，</w:t>
      </w:r>
      <w:r>
        <w:rPr>
          <w:spacing w:val="-30"/>
        </w:rPr>
        <w:t xml:space="preserve"> </w:t>
      </w:r>
      <w:r>
        <w:rPr>
          <w:spacing w:val="-2"/>
        </w:rPr>
        <w:t>需将弹丸发射至裁判提供的清弹袋中。</w:t>
      </w:r>
    </w:p>
    <w:p>
      <w:pPr>
        <w:pStyle w:val="BodyText"/>
        <w:ind w:left="455"/>
        <w:spacing w:before="213" w:line="177" w:lineRule="auto"/>
        <w:rPr/>
      </w:pPr>
      <w:r>
        <w:rPr/>
        <w:t>违规判罚：最高对违规人员和违规机器人发出红牌</w:t>
      </w:r>
      <w:r>
        <w:rPr>
          <w:spacing w:val="-1"/>
        </w:rPr>
        <w:t>警告。</w:t>
      </w:r>
    </w:p>
    <w:p>
      <w:pPr>
        <w:pStyle w:val="BodyText"/>
        <w:ind w:left="454" w:right="96" w:hanging="415"/>
        <w:spacing w:before="235" w:line="266" w:lineRule="auto"/>
        <w:rPr/>
      </w:pPr>
      <w:r>
        <w:rPr>
          <w:spacing w:val="-1"/>
        </w:rPr>
        <w:t>R39 比赛过程中，机器人不得分解为子机器人或多个用柔性电缆连接的子系统，不得主动</w:t>
      </w:r>
      <w:r>
        <w:rPr>
          <w:spacing w:val="-2"/>
        </w:rPr>
        <w:t>将自身的零件投</w:t>
      </w:r>
      <w:r>
        <w:rPr/>
        <w:t xml:space="preserve"> </w:t>
      </w:r>
      <w:r>
        <w:rPr>
          <w:spacing w:val="-4"/>
        </w:rPr>
        <w:t>掷或发射出去。</w:t>
      </w:r>
    </w:p>
    <w:p>
      <w:pPr>
        <w:spacing w:line="266" w:lineRule="auto"/>
        <w:sectPr>
          <w:headerReference w:type="default" r:id="rId191"/>
          <w:footerReference w:type="default" r:id="rId226"/>
          <w:pgSz w:w="11907" w:h="16839"/>
          <w:pgMar w:top="1226" w:right="1034" w:bottom="1365" w:left="1104" w:header="981" w:footer="1079" w:gutter="0"/>
        </w:sectPr>
        <w:rPr/>
      </w:pPr>
    </w:p>
    <w:p>
      <w:pPr>
        <w:pStyle w:val="BodyText"/>
        <w:ind w:left="455"/>
        <w:spacing w:before="210" w:line="177" w:lineRule="auto"/>
        <w:rPr/>
      </w:pPr>
      <w:r>
        <w:rPr>
          <w:spacing w:val="-1"/>
        </w:rPr>
        <w:t>违规判罚：对违规机器人发出红牌警告。</w:t>
      </w:r>
    </w:p>
    <w:p>
      <w:pPr>
        <w:pStyle w:val="BodyText"/>
        <w:ind w:left="456" w:right="24" w:hanging="416"/>
        <w:spacing w:before="235" w:line="266" w:lineRule="auto"/>
        <w:rPr/>
      </w:pPr>
      <w:r>
        <w:rPr>
          <w:spacing w:val="-1"/>
        </w:rPr>
        <w:t>R40 比赛过程中，任何存活机器人不得使用自身结构遮挡自身的任意装甲模块，也不得变</w:t>
      </w:r>
      <w:r>
        <w:rPr>
          <w:spacing w:val="-2"/>
        </w:rPr>
        <w:t>形超过最大伸展</w:t>
      </w:r>
      <w:r>
        <w:rPr/>
        <w:t xml:space="preserve"> </w:t>
      </w:r>
      <w:r>
        <w:rPr>
          <w:spacing w:val="-2"/>
        </w:rPr>
        <w:t>尺寸。</w:t>
      </w:r>
    </w:p>
    <w:p>
      <w:pPr>
        <w:pStyle w:val="BodyText"/>
        <w:ind w:left="458" w:right="24" w:hanging="3"/>
        <w:spacing w:before="101" w:line="275" w:lineRule="auto"/>
        <w:rPr/>
      </w:pPr>
      <w:r>
        <w:rPr/>
        <w:t>违规判罚：根据主观意图对违规方发出警告</w:t>
      </w:r>
      <w:r>
        <w:rPr>
          <w:spacing w:val="-1"/>
        </w:rPr>
        <w:t>，若为主动遮挡，发生违规时发出黄牌警告并进行口头警</w:t>
      </w:r>
      <w:r>
        <w:rPr/>
        <w:t xml:space="preserve"> </w:t>
      </w:r>
      <w:r>
        <w:rPr>
          <w:spacing w:val="-1"/>
        </w:rPr>
        <w:t>告，若口头警告无效，则发出红牌警告；若为被动遮挡，</w:t>
      </w:r>
      <w:r>
        <w:rPr>
          <w:spacing w:val="-27"/>
        </w:rPr>
        <w:t xml:space="preserve"> </w:t>
      </w:r>
      <w:r>
        <w:rPr>
          <w:spacing w:val="-1"/>
        </w:rPr>
        <w:t>发生违规时发出一次黄牌警告。</w:t>
      </w:r>
    </w:p>
    <w:p>
      <w:pPr>
        <w:pStyle w:val="BodyText"/>
        <w:ind w:left="39"/>
        <w:spacing w:before="72" w:line="204" w:lineRule="auto"/>
        <w:rPr/>
      </w:pPr>
      <w:r>
        <w:rPr>
          <w:spacing w:val="-1"/>
        </w:rPr>
        <w:t>R41 准备阶段，</w:t>
      </w:r>
      <w:r>
        <w:rPr>
          <w:spacing w:val="-36"/>
        </w:rPr>
        <w:t xml:space="preserve"> </w:t>
      </w:r>
      <w:r>
        <w:rPr>
          <w:spacing w:val="-1"/>
        </w:rPr>
        <w:t>机器人更换的模组或零件需满足“等效部件</w:t>
      </w:r>
      <w:r>
        <w:rPr>
          <w:spacing w:val="-47"/>
        </w:rPr>
        <w:t xml:space="preserve"> </w:t>
      </w:r>
      <w:r>
        <w:rPr>
          <w:spacing w:val="-1"/>
        </w:rPr>
        <w:t>”的要求，</w:t>
      </w:r>
      <w:r>
        <w:rPr>
          <w:spacing w:val="-40"/>
        </w:rPr>
        <w:t xml:space="preserve"> </w:t>
      </w:r>
      <w:r>
        <w:rPr>
          <w:spacing w:val="-1"/>
        </w:rPr>
        <w:t>详情参阅“</w:t>
      </w:r>
      <w:hyperlink w:history="true" w:anchor="bookmark49">
        <w:r>
          <w:rPr>
            <w:spacing w:val="-1"/>
          </w:rPr>
          <w:t>7.3</w:t>
        </w:r>
      </w:hyperlink>
      <w:hyperlink w:history="true" w:anchor="bookmark49">
        <w:r>
          <w:rPr>
            <w:spacing w:val="-1"/>
          </w:rPr>
          <w:t>准备阶段</w:t>
        </w:r>
      </w:hyperlink>
      <w:r>
        <w:rPr>
          <w:spacing w:val="-1"/>
        </w:rPr>
        <w:t>”。</w:t>
      </w:r>
    </w:p>
    <w:p>
      <w:pPr>
        <w:pStyle w:val="BodyText"/>
        <w:ind w:left="455"/>
        <w:spacing w:before="193" w:line="178" w:lineRule="auto"/>
        <w:rPr/>
      </w:pPr>
      <w:r>
        <w:rPr>
          <w:color w:val="333333"/>
          <w:spacing w:val="-1"/>
        </w:rPr>
        <w:t>违规判罚：最高对违规机器人发出红牌警告。</w:t>
      </w:r>
    </w:p>
    <w:p>
      <w:pPr>
        <w:spacing w:line="399" w:lineRule="auto"/>
        <w:rPr>
          <w:rFonts w:ascii="Arial"/>
          <w:sz w:val="21"/>
        </w:rPr>
      </w:pPr>
      <w:r/>
    </w:p>
    <w:p>
      <w:pPr>
        <w:ind w:left="45"/>
        <w:spacing w:before="101" w:line="419" w:lineRule="exact"/>
        <w:outlineLvl w:val="1"/>
        <w:rPr>
          <w:rFonts w:ascii="SimSun" w:hAnsi="SimSun" w:eastAsia="SimSun" w:cs="SimSun"/>
          <w:sz w:val="31"/>
          <w:szCs w:val="31"/>
        </w:rPr>
      </w:pPr>
      <w:bookmarkStart w:name="bookmark65" w:id="200"/>
      <w:bookmarkEnd w:id="200"/>
      <w:r>
        <w:rPr>
          <w:rFonts w:ascii="SimSun" w:hAnsi="SimSun" w:eastAsia="SimSun" w:cs="SimSun"/>
          <w:sz w:val="31"/>
          <w:szCs w:val="31"/>
          <w:b/>
          <w:bCs/>
          <w:color w:val="333399"/>
          <w:spacing w:val="-12"/>
          <w:position w:val="1"/>
        </w:rPr>
        <w:t>7.2.3</w:t>
      </w:r>
      <w:r>
        <w:rPr>
          <w:rFonts w:ascii="SimSun" w:hAnsi="SimSun" w:eastAsia="SimSun" w:cs="SimSun"/>
          <w:sz w:val="31"/>
          <w:szCs w:val="31"/>
          <w:color w:val="333399"/>
          <w:spacing w:val="29"/>
          <w:position w:val="1"/>
        </w:rPr>
        <w:t xml:space="preserve">  </w:t>
      </w:r>
      <w:r>
        <w:rPr>
          <w:rFonts w:ascii="SimSun" w:hAnsi="SimSun" w:eastAsia="SimSun" w:cs="SimSun"/>
          <w:sz w:val="31"/>
          <w:szCs w:val="31"/>
          <w:b/>
          <w:bCs/>
          <w:color w:val="333399"/>
          <w:spacing w:val="-12"/>
          <w:position w:val="1"/>
        </w:rPr>
        <w:t>交互</w:t>
      </w:r>
    </w:p>
    <w:p>
      <w:pPr>
        <w:spacing w:line="312" w:lineRule="auto"/>
        <w:rPr>
          <w:rFonts w:ascii="Arial"/>
          <w:sz w:val="21"/>
        </w:rPr>
      </w:pPr>
      <w:r/>
    </w:p>
    <w:p>
      <w:pPr>
        <w:ind w:left="44"/>
        <w:spacing w:before="99" w:line="242" w:lineRule="auto"/>
        <w:outlineLvl w:val="3"/>
        <w:rPr>
          <w:rFonts w:ascii="SimSun" w:hAnsi="SimSun" w:eastAsia="SimSun" w:cs="SimSun"/>
          <w:sz w:val="30"/>
          <w:szCs w:val="30"/>
        </w:rPr>
      </w:pPr>
      <w:r>
        <w:rPr>
          <w:rFonts w:ascii="SimSun" w:hAnsi="SimSun" w:eastAsia="SimSun" w:cs="SimSun"/>
          <w:sz w:val="30"/>
          <w:szCs w:val="30"/>
          <w:b/>
          <w:bCs/>
          <w:color w:val="333399"/>
          <w:spacing w:val="-15"/>
        </w:rPr>
        <w:t>7.2.3.1</w:t>
      </w:r>
      <w:r>
        <w:rPr>
          <w:rFonts w:ascii="SimSun" w:hAnsi="SimSun" w:eastAsia="SimSun" w:cs="SimSun"/>
          <w:sz w:val="30"/>
          <w:szCs w:val="30"/>
          <w:color w:val="333399"/>
          <w:spacing w:val="22"/>
        </w:rPr>
        <w:t xml:space="preserve">   </w:t>
      </w:r>
      <w:r>
        <w:rPr>
          <w:rFonts w:ascii="SimSun" w:hAnsi="SimSun" w:eastAsia="SimSun" w:cs="SimSun"/>
          <w:sz w:val="30"/>
          <w:szCs w:val="30"/>
          <w:b/>
          <w:bCs/>
          <w:color w:val="333399"/>
          <w:spacing w:val="-15"/>
        </w:rPr>
        <w:t>机器人交互</w:t>
      </w:r>
    </w:p>
    <w:p>
      <w:pPr>
        <w:pStyle w:val="BodyText"/>
        <w:ind w:left="457" w:right="24" w:hanging="417"/>
        <w:spacing w:before="253" w:line="266" w:lineRule="auto"/>
        <w:rPr/>
      </w:pPr>
      <w:r>
        <w:drawing>
          <wp:anchor distT="0" distB="0" distL="0" distR="0" simplePos="0" relativeHeight="252195840" behindDoc="0" locked="0" layoutInCell="1" allowOverlap="1">
            <wp:simplePos x="0" y="0"/>
            <wp:positionH relativeFrom="column">
              <wp:posOffset>289559</wp:posOffset>
            </wp:positionH>
            <wp:positionV relativeFrom="paragraph">
              <wp:posOffset>663420</wp:posOffset>
            </wp:positionV>
            <wp:extent cx="5849111" cy="6350"/>
            <wp:effectExtent l="0" t="0" r="0" b="0"/>
            <wp:wrapNone/>
            <wp:docPr id="402" name="IM 402"/>
            <wp:cNvGraphicFramePr/>
            <a:graphic>
              <a:graphicData uri="http://schemas.openxmlformats.org/drawingml/2006/picture">
                <pic:pic>
                  <pic:nvPicPr>
                    <pic:cNvPr id="402" name="IM 402"/>
                    <pic:cNvPicPr/>
                  </pic:nvPicPr>
                  <pic:blipFill>
                    <a:blip r:embed="rId230"/>
                    <a:stretch>
                      <a:fillRect/>
                    </a:stretch>
                  </pic:blipFill>
                  <pic:spPr>
                    <a:xfrm rot="0">
                      <a:off x="0" y="0"/>
                      <a:ext cx="5849111" cy="6350"/>
                    </a:xfrm>
                    <a:prstGeom prst="rect">
                      <a:avLst/>
                    </a:prstGeom>
                  </pic:spPr>
                </pic:pic>
              </a:graphicData>
            </a:graphic>
          </wp:anchor>
        </w:drawing>
      </w:r>
      <w:r>
        <w:rPr>
          <w:spacing w:val="-1"/>
        </w:rPr>
        <w:t>R42 一方机器人不得使用自身任意结构冲撞对方机器人。若战亡机器人造成关键移动路径</w:t>
      </w:r>
      <w:r>
        <w:rPr>
          <w:spacing w:val="-2"/>
        </w:rPr>
        <w:t>的阻挡，可缓慢</w:t>
      </w:r>
      <w:r>
        <w:rPr/>
        <w:t xml:space="preserve"> </w:t>
      </w:r>
      <w:r>
        <w:rPr>
          <w:spacing w:val="-5"/>
        </w:rPr>
        <w:t>将其推开。</w:t>
      </w:r>
    </w:p>
    <w:p>
      <w:pPr>
        <w:pStyle w:val="BodyText"/>
        <w:ind w:left="564"/>
        <w:spacing w:before="201"/>
        <w:rPr/>
      </w:pPr>
      <w:r>
        <w:rPr>
          <w:position w:val="-16"/>
        </w:rPr>
        <w:drawing>
          <wp:inline distT="0" distB="0" distL="0" distR="0">
            <wp:extent cx="323761" cy="342257"/>
            <wp:effectExtent l="0" t="0" r="0" b="0"/>
            <wp:docPr id="404" name="IM 404"/>
            <wp:cNvGraphicFramePr/>
            <a:graphic>
              <a:graphicData uri="http://schemas.openxmlformats.org/drawingml/2006/picture">
                <pic:pic>
                  <pic:nvPicPr>
                    <pic:cNvPr id="404" name="IM 404"/>
                    <pic:cNvPicPr/>
                  </pic:nvPicPr>
                  <pic:blipFill>
                    <a:blip r:embed="rId231"/>
                    <a:stretch>
                      <a:fillRect/>
                    </a:stretch>
                  </pic:blipFill>
                  <pic:spPr>
                    <a:xfrm rot="0">
                      <a:off x="0" y="0"/>
                      <a:ext cx="323761" cy="342257"/>
                    </a:xfrm>
                    <a:prstGeom prst="rect">
                      <a:avLst/>
                    </a:prstGeom>
                  </pic:spPr>
                </pic:pic>
              </a:graphicData>
            </a:graphic>
          </wp:inline>
        </w:drawing>
      </w:r>
      <w:r>
        <w:rPr>
          <w:spacing w:val="18"/>
        </w:rPr>
        <w:t xml:space="preserve">   </w:t>
      </w:r>
      <w:r>
        <w:rPr>
          <w:spacing w:val="-1"/>
        </w:rPr>
        <w:t>机器人产生冲撞，违规机器人为裁判判定的主动方。</w:t>
      </w:r>
    </w:p>
    <w:p>
      <w:pPr>
        <w:spacing w:line="325" w:lineRule="auto"/>
        <w:rPr>
          <w:rFonts w:ascii="Arial"/>
          <w:sz w:val="21"/>
        </w:rPr>
      </w:pPr>
      <w:r>
        <w:drawing>
          <wp:anchor distT="0" distB="0" distL="0" distR="0" simplePos="0" relativeHeight="252194816" behindDoc="0" locked="0" layoutInCell="1" allowOverlap="1">
            <wp:simplePos x="0" y="0"/>
            <wp:positionH relativeFrom="column">
              <wp:posOffset>280415</wp:posOffset>
            </wp:positionH>
            <wp:positionV relativeFrom="paragraph">
              <wp:posOffset>126338</wp:posOffset>
            </wp:positionV>
            <wp:extent cx="5858255" cy="6350"/>
            <wp:effectExtent l="0" t="0" r="0" b="0"/>
            <wp:wrapNone/>
            <wp:docPr id="406" name="IM 406"/>
            <wp:cNvGraphicFramePr/>
            <a:graphic>
              <a:graphicData uri="http://schemas.openxmlformats.org/drawingml/2006/picture">
                <pic:pic>
                  <pic:nvPicPr>
                    <pic:cNvPr id="406" name="IM 406"/>
                    <pic:cNvPicPr/>
                  </pic:nvPicPr>
                  <pic:blipFill>
                    <a:blip r:embed="rId232"/>
                    <a:stretch>
                      <a:fillRect/>
                    </a:stretch>
                  </pic:blipFill>
                  <pic:spPr>
                    <a:xfrm rot="0">
                      <a:off x="0" y="0"/>
                      <a:ext cx="5858255" cy="6350"/>
                    </a:xfrm>
                    <a:prstGeom prst="rect">
                      <a:avLst/>
                    </a:prstGeom>
                  </pic:spPr>
                </pic:pic>
              </a:graphicData>
            </a:graphic>
          </wp:anchor>
        </w:drawing>
      </w:r>
      <w:r/>
    </w:p>
    <w:p>
      <w:pPr>
        <w:pStyle w:val="BodyText"/>
        <w:ind w:left="455"/>
        <w:spacing w:before="91" w:line="193" w:lineRule="auto"/>
        <w:rPr/>
      </w:pPr>
      <w:r>
        <w:rPr/>
        <w:t>违规判罚：根据主观意图及冲撞程度，对违规机器人发出警</w:t>
      </w:r>
      <w:r>
        <w:rPr>
          <w:spacing w:val="-1"/>
        </w:rPr>
        <w:t>告。</w:t>
      </w:r>
    </w:p>
    <w:p>
      <w:pPr>
        <w:pStyle w:val="BodyText"/>
        <w:ind w:left="457"/>
        <w:spacing w:before="326" w:line="204" w:lineRule="auto"/>
        <w:outlineLvl w:val="0"/>
        <w:rPr/>
      </w:pPr>
      <w:bookmarkStart w:name="bookmark98" w:id="201"/>
      <w:bookmarkEnd w:id="201"/>
      <w:r>
        <w:rPr>
          <w:spacing w:val="-6"/>
        </w:rPr>
        <w:t>表</w:t>
      </w:r>
      <w:r>
        <w:rPr>
          <w:spacing w:val="55"/>
        </w:rPr>
        <w:t xml:space="preserve"> </w:t>
      </w:r>
      <w:r>
        <w:rPr>
          <w:spacing w:val="-6"/>
        </w:rPr>
        <w:t>7-3</w:t>
      </w:r>
      <w:r>
        <w:rPr>
          <w:spacing w:val="54"/>
        </w:rPr>
        <w:t xml:space="preserve"> </w:t>
      </w:r>
      <w:r>
        <w:rPr>
          <w:spacing w:val="-6"/>
        </w:rPr>
        <w:t>冲撞违规判罚标准</w:t>
      </w:r>
    </w:p>
    <w:p>
      <w:pPr>
        <w:spacing w:line="153" w:lineRule="exact"/>
        <w:rPr/>
      </w:pPr>
      <w:r/>
    </w:p>
    <w:tbl>
      <w:tblPr>
        <w:tblStyle w:val="TableNormal"/>
        <w:tblW w:w="9208" w:type="dxa"/>
        <w:tblInd w:w="46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693"/>
        <w:gridCol w:w="7515"/>
      </w:tblGrid>
      <w:tr>
        <w:trPr>
          <w:trHeight w:val="944" w:hRule="atLeast"/>
        </w:trPr>
        <w:tc>
          <w:tcPr>
            <w:shd w:val="clear" w:fill="A5A5A5"/>
            <w:tcW w:w="1693" w:type="dxa"/>
            <w:vAlign w:val="top"/>
            <w:tcBorders>
              <w:left w:val="single" w:color="A5A5A5" w:sz="2" w:space="0"/>
            </w:tcBorders>
          </w:tcPr>
          <w:p>
            <w:pPr>
              <w:spacing w:line="328" w:lineRule="auto"/>
              <w:rPr>
                <w:rFonts w:ascii="Arial"/>
                <w:sz w:val="21"/>
              </w:rPr>
            </w:pPr>
            <w:r/>
          </w:p>
          <w:p>
            <w:pPr>
              <w:ind w:left="457"/>
              <w:spacing w:before="62" w:line="214" w:lineRule="auto"/>
              <w:rPr>
                <w:rFonts w:ascii="SimSun" w:hAnsi="SimSun" w:eastAsia="SimSun" w:cs="SimSun"/>
                <w:sz w:val="19"/>
                <w:szCs w:val="19"/>
              </w:rPr>
            </w:pPr>
            <w:r>
              <w:rPr>
                <w:rFonts w:ascii="SimSun" w:hAnsi="SimSun" w:eastAsia="SimSun" w:cs="SimSun"/>
                <w:sz w:val="19"/>
                <w:szCs w:val="19"/>
                <w:b/>
                <w:bCs/>
                <w:spacing w:val="6"/>
              </w:rPr>
              <w:t>违规等级</w:t>
            </w:r>
          </w:p>
        </w:tc>
        <w:tc>
          <w:tcPr>
            <w:shd w:val="clear" w:fill="A5A5A5"/>
            <w:tcW w:w="7515" w:type="dxa"/>
            <w:vAlign w:val="top"/>
            <w:tcBorders>
              <w:right w:val="single" w:color="A5A5A5" w:sz="2" w:space="0"/>
            </w:tcBorders>
          </w:tcPr>
          <w:p>
            <w:pPr>
              <w:spacing w:line="328" w:lineRule="auto"/>
              <w:rPr>
                <w:rFonts w:ascii="Arial"/>
                <w:sz w:val="21"/>
              </w:rPr>
            </w:pPr>
            <w:r/>
          </w:p>
          <w:p>
            <w:pPr>
              <w:ind w:left="3560"/>
              <w:spacing w:before="62" w:line="214" w:lineRule="auto"/>
              <w:rPr>
                <w:rFonts w:ascii="SimSun" w:hAnsi="SimSun" w:eastAsia="SimSun" w:cs="SimSun"/>
                <w:sz w:val="19"/>
                <w:szCs w:val="19"/>
              </w:rPr>
            </w:pPr>
            <w:r>
              <w:rPr>
                <w:rFonts w:ascii="SimSun" w:hAnsi="SimSun" w:eastAsia="SimSun" w:cs="SimSun"/>
                <w:sz w:val="19"/>
                <w:szCs w:val="19"/>
                <w:b/>
                <w:bCs/>
                <w:spacing w:val="4"/>
              </w:rPr>
              <w:t>说明</w:t>
            </w:r>
          </w:p>
        </w:tc>
      </w:tr>
      <w:tr>
        <w:trPr>
          <w:trHeight w:val="1442" w:hRule="atLeast"/>
        </w:trPr>
        <w:tc>
          <w:tcPr>
            <w:tcW w:w="1693" w:type="dxa"/>
            <w:vAlign w:val="top"/>
            <w:tcBorders>
              <w:left w:val="nil"/>
            </w:tcBorders>
          </w:tcPr>
          <w:p>
            <w:pPr>
              <w:spacing w:line="287" w:lineRule="auto"/>
              <w:rPr>
                <w:rFonts w:ascii="Arial"/>
                <w:sz w:val="21"/>
              </w:rPr>
            </w:pPr>
            <w:r/>
          </w:p>
          <w:p>
            <w:pPr>
              <w:spacing w:line="288" w:lineRule="auto"/>
              <w:rPr>
                <w:rFonts w:ascii="Arial"/>
                <w:sz w:val="21"/>
              </w:rPr>
            </w:pPr>
            <w:r/>
          </w:p>
          <w:p>
            <w:pPr>
              <w:ind w:left="461"/>
              <w:spacing w:before="62" w:line="213" w:lineRule="auto"/>
              <w:rPr>
                <w:rFonts w:ascii="SimSun" w:hAnsi="SimSun" w:eastAsia="SimSun" w:cs="SimSun"/>
                <w:sz w:val="19"/>
                <w:szCs w:val="19"/>
              </w:rPr>
            </w:pPr>
            <w:r>
              <w:rPr>
                <w:rFonts w:ascii="SimSun" w:hAnsi="SimSun" w:eastAsia="SimSun" w:cs="SimSun"/>
                <w:sz w:val="19"/>
                <w:szCs w:val="19"/>
                <w:b/>
                <w:bCs/>
                <w:spacing w:val="6"/>
              </w:rPr>
              <w:t>黄牌警告</w:t>
            </w:r>
          </w:p>
        </w:tc>
        <w:tc>
          <w:tcPr>
            <w:tcW w:w="7515" w:type="dxa"/>
            <w:vAlign w:val="top"/>
            <w:tcBorders>
              <w:right w:val="nil"/>
            </w:tcBorders>
          </w:tcPr>
          <w:p>
            <w:pPr>
              <w:pStyle w:val="TableText"/>
              <w:ind w:left="121"/>
              <w:spacing w:before="150" w:line="208" w:lineRule="auto"/>
              <w:rPr>
                <w:sz w:val="19"/>
                <w:szCs w:val="19"/>
              </w:rPr>
            </w:pPr>
            <w:r>
              <w:rPr>
                <w:rFonts w:ascii="Wingdings" w:hAnsi="Wingdings" w:eastAsia="Wingdings" w:cs="Wingdings"/>
                <w:sz w:val="19"/>
                <w:szCs w:val="19"/>
                <w:b/>
                <w:bCs/>
                <w:spacing w:val="16"/>
                <w:position w:val="1"/>
              </w:rPr>
              <w:t>l</w:t>
            </w:r>
            <w:r>
              <w:rPr>
                <w:rFonts w:ascii="Wingdings" w:hAnsi="Wingdings" w:eastAsia="Wingdings" w:cs="Wingdings"/>
                <w:sz w:val="19"/>
                <w:szCs w:val="19"/>
                <w:spacing w:val="90"/>
                <w:position w:val="1"/>
              </w:rPr>
              <w:t xml:space="preserve"> </w:t>
            </w:r>
            <w:r>
              <w:rPr>
                <w:sz w:val="19"/>
                <w:szCs w:val="19"/>
                <w:spacing w:val="16"/>
              </w:rPr>
              <w:t>主动地产生正面、快速冲撞</w:t>
            </w:r>
          </w:p>
          <w:p>
            <w:pPr>
              <w:pStyle w:val="TableText"/>
              <w:ind w:left="121"/>
              <w:spacing w:before="178" w:line="207" w:lineRule="auto"/>
              <w:rPr>
                <w:sz w:val="19"/>
                <w:szCs w:val="19"/>
              </w:rPr>
            </w:pPr>
            <w:r>
              <w:rPr>
                <w:rFonts w:ascii="Wingdings" w:hAnsi="Wingdings" w:eastAsia="Wingdings" w:cs="Wingdings"/>
                <w:sz w:val="19"/>
                <w:szCs w:val="19"/>
                <w:b/>
                <w:bCs/>
                <w:spacing w:val="17"/>
                <w:position w:val="1"/>
              </w:rPr>
              <w:t>l</w:t>
            </w:r>
            <w:r>
              <w:rPr>
                <w:rFonts w:ascii="Wingdings" w:hAnsi="Wingdings" w:eastAsia="Wingdings" w:cs="Wingdings"/>
                <w:sz w:val="19"/>
                <w:szCs w:val="19"/>
                <w:spacing w:val="90"/>
                <w:position w:val="1"/>
              </w:rPr>
              <w:t xml:space="preserve"> </w:t>
            </w:r>
            <w:r>
              <w:rPr>
                <w:sz w:val="19"/>
                <w:szCs w:val="19"/>
                <w:spacing w:val="17"/>
              </w:rPr>
              <w:t>主动推动使对方机器人产生明显移动</w:t>
            </w:r>
          </w:p>
          <w:p>
            <w:pPr>
              <w:pStyle w:val="TableText"/>
              <w:ind w:left="121"/>
              <w:spacing w:before="179" w:line="208" w:lineRule="auto"/>
              <w:rPr>
                <w:sz w:val="19"/>
                <w:szCs w:val="19"/>
              </w:rPr>
            </w:pPr>
            <w:r>
              <w:rPr>
                <w:rFonts w:ascii="Wingdings" w:hAnsi="Wingdings" w:eastAsia="Wingdings" w:cs="Wingdings"/>
                <w:sz w:val="19"/>
                <w:szCs w:val="19"/>
                <w:b/>
                <w:bCs/>
                <w:spacing w:val="17"/>
                <w:position w:val="1"/>
              </w:rPr>
              <w:t>l</w:t>
            </w:r>
            <w:r>
              <w:rPr>
                <w:rFonts w:ascii="Wingdings" w:hAnsi="Wingdings" w:eastAsia="Wingdings" w:cs="Wingdings"/>
                <w:sz w:val="19"/>
                <w:szCs w:val="19"/>
                <w:spacing w:val="90"/>
                <w:position w:val="1"/>
              </w:rPr>
              <w:t xml:space="preserve"> </w:t>
            </w:r>
            <w:r>
              <w:rPr>
                <w:sz w:val="19"/>
                <w:szCs w:val="19"/>
                <w:spacing w:val="17"/>
              </w:rPr>
              <w:t>主动推动对方机器人阻碍其正常运动</w:t>
            </w:r>
          </w:p>
        </w:tc>
      </w:tr>
      <w:tr>
        <w:trPr>
          <w:trHeight w:val="1450" w:hRule="atLeast"/>
        </w:trPr>
        <w:tc>
          <w:tcPr>
            <w:tcW w:w="1693" w:type="dxa"/>
            <w:vAlign w:val="top"/>
            <w:tcBorders>
              <w:left w:val="nil"/>
            </w:tcBorders>
          </w:tcPr>
          <w:p>
            <w:pPr>
              <w:spacing w:line="288" w:lineRule="auto"/>
              <w:rPr>
                <w:rFonts w:ascii="Arial"/>
                <w:sz w:val="21"/>
              </w:rPr>
            </w:pPr>
            <w:r/>
          </w:p>
          <w:p>
            <w:pPr>
              <w:spacing w:line="289" w:lineRule="auto"/>
              <w:rPr>
                <w:rFonts w:ascii="Arial"/>
                <w:sz w:val="21"/>
              </w:rPr>
            </w:pPr>
            <w:r/>
          </w:p>
          <w:p>
            <w:pPr>
              <w:ind w:left="462"/>
              <w:spacing w:before="62" w:line="213" w:lineRule="auto"/>
              <w:rPr>
                <w:rFonts w:ascii="SimSun" w:hAnsi="SimSun" w:eastAsia="SimSun" w:cs="SimSun"/>
                <w:sz w:val="19"/>
                <w:szCs w:val="19"/>
              </w:rPr>
            </w:pPr>
            <w:r>
              <w:rPr>
                <w:rFonts w:ascii="SimSun" w:hAnsi="SimSun" w:eastAsia="SimSun" w:cs="SimSun"/>
                <w:sz w:val="19"/>
                <w:szCs w:val="19"/>
                <w:b/>
                <w:bCs/>
                <w:spacing w:val="6"/>
              </w:rPr>
              <w:t>红牌警告</w:t>
            </w:r>
          </w:p>
        </w:tc>
        <w:tc>
          <w:tcPr>
            <w:tcW w:w="7515" w:type="dxa"/>
            <w:vAlign w:val="top"/>
            <w:tcBorders>
              <w:right w:val="nil"/>
            </w:tcBorders>
          </w:tcPr>
          <w:p>
            <w:pPr>
              <w:pStyle w:val="TableText"/>
              <w:ind w:left="121"/>
              <w:spacing w:before="155" w:line="208" w:lineRule="auto"/>
              <w:rPr>
                <w:sz w:val="19"/>
                <w:szCs w:val="19"/>
              </w:rPr>
            </w:pPr>
            <w:r>
              <w:rPr>
                <w:rFonts w:ascii="Wingdings" w:hAnsi="Wingdings" w:eastAsia="Wingdings" w:cs="Wingdings"/>
                <w:sz w:val="19"/>
                <w:szCs w:val="19"/>
                <w:b/>
                <w:bCs/>
                <w:spacing w:val="17"/>
                <w:position w:val="1"/>
              </w:rPr>
              <w:t>l</w:t>
            </w:r>
            <w:r>
              <w:rPr>
                <w:rFonts w:ascii="Wingdings" w:hAnsi="Wingdings" w:eastAsia="Wingdings" w:cs="Wingdings"/>
                <w:sz w:val="19"/>
                <w:szCs w:val="19"/>
                <w:spacing w:val="97"/>
                <w:position w:val="1"/>
              </w:rPr>
              <w:t xml:space="preserve"> </w:t>
            </w:r>
            <w:r>
              <w:rPr>
                <w:sz w:val="19"/>
                <w:szCs w:val="19"/>
                <w:spacing w:val="17"/>
              </w:rPr>
              <w:t>主动地产生正面、快速、反复或剧烈的冲撞</w:t>
            </w:r>
          </w:p>
          <w:p>
            <w:pPr>
              <w:pStyle w:val="TableText"/>
              <w:ind w:left="120"/>
              <w:spacing w:before="175" w:line="207" w:lineRule="auto"/>
              <w:rPr>
                <w:sz w:val="19"/>
                <w:szCs w:val="19"/>
              </w:rPr>
            </w:pPr>
            <w:r>
              <w:rPr>
                <w:rFonts w:ascii="Wingdings" w:hAnsi="Wingdings" w:eastAsia="Wingdings" w:cs="Wingdings"/>
                <w:sz w:val="19"/>
                <w:szCs w:val="19"/>
                <w:b/>
                <w:bCs/>
                <w:spacing w:val="17"/>
                <w:position w:val="1"/>
              </w:rPr>
              <w:t>l</w:t>
            </w:r>
            <w:r>
              <w:rPr>
                <w:rFonts w:ascii="Wingdings" w:hAnsi="Wingdings" w:eastAsia="Wingdings" w:cs="Wingdings"/>
                <w:sz w:val="19"/>
                <w:szCs w:val="19"/>
                <w:spacing w:val="97"/>
                <w:position w:val="1"/>
              </w:rPr>
              <w:t xml:space="preserve"> </w:t>
            </w:r>
            <w:r>
              <w:rPr>
                <w:sz w:val="19"/>
                <w:szCs w:val="19"/>
                <w:spacing w:val="17"/>
              </w:rPr>
              <w:t>主动推动使对方机器人产生较远距离的移动</w:t>
            </w:r>
          </w:p>
          <w:p>
            <w:pPr>
              <w:pStyle w:val="TableText"/>
              <w:ind w:left="120"/>
              <w:spacing w:before="179" w:line="208" w:lineRule="auto"/>
              <w:rPr>
                <w:sz w:val="19"/>
                <w:szCs w:val="19"/>
              </w:rPr>
            </w:pPr>
            <w:r>
              <w:rPr>
                <w:rFonts w:ascii="Wingdings" w:hAnsi="Wingdings" w:eastAsia="Wingdings" w:cs="Wingdings"/>
                <w:sz w:val="19"/>
                <w:szCs w:val="19"/>
                <w:b/>
                <w:bCs/>
                <w:spacing w:val="17"/>
                <w:position w:val="1"/>
              </w:rPr>
              <w:t>l</w:t>
            </w:r>
            <w:r>
              <w:rPr>
                <w:rFonts w:ascii="Wingdings" w:hAnsi="Wingdings" w:eastAsia="Wingdings" w:cs="Wingdings"/>
                <w:sz w:val="19"/>
                <w:szCs w:val="19"/>
                <w:spacing w:val="95"/>
                <w:position w:val="1"/>
              </w:rPr>
              <w:t xml:space="preserve"> </w:t>
            </w:r>
            <w:r>
              <w:rPr>
                <w:sz w:val="19"/>
                <w:szCs w:val="19"/>
                <w:spacing w:val="17"/>
              </w:rPr>
              <w:t>主动推动对方机器人严重阻碍其正常运动</w:t>
            </w:r>
          </w:p>
        </w:tc>
      </w:tr>
    </w:tbl>
    <w:p>
      <w:pPr>
        <w:pStyle w:val="BodyText"/>
        <w:ind w:left="40"/>
        <w:spacing w:before="210" w:line="177" w:lineRule="auto"/>
        <w:rPr/>
      </w:pPr>
      <w:r>
        <w:rPr>
          <w:spacing w:val="-1"/>
        </w:rPr>
        <w:t>R43 一方机器人不得因主动干扰、阻挡或冲撞等行为致使自身的任意结构</w:t>
      </w:r>
      <w:r>
        <w:rPr>
          <w:spacing w:val="-2"/>
        </w:rPr>
        <w:t>固连对方机器人。</w:t>
      </w:r>
    </w:p>
    <w:p>
      <w:pPr>
        <w:pStyle w:val="BodyText"/>
        <w:ind w:left="457" w:right="24" w:hanging="2"/>
        <w:spacing w:before="234" w:line="272" w:lineRule="auto"/>
        <w:jc w:val="both"/>
        <w:rPr/>
      </w:pPr>
      <w:r>
        <w:rPr>
          <w:spacing w:val="-1"/>
        </w:rPr>
        <w:t>违规判罚：从可判断为固连现象时开始计时，</w:t>
      </w:r>
      <w:r>
        <w:rPr>
          <w:spacing w:val="-40"/>
        </w:rPr>
        <w:t xml:space="preserve"> </w:t>
      </w:r>
      <w:r>
        <w:rPr>
          <w:spacing w:val="-1"/>
        </w:rPr>
        <w:t>根据</w:t>
      </w:r>
      <w:r>
        <w:rPr>
          <w:spacing w:val="-2"/>
        </w:rPr>
        <w:t>违规时长对违规机器人发出警告，违规大于</w:t>
      </w:r>
      <w:r>
        <w:rPr>
          <w:spacing w:val="42"/>
        </w:rPr>
        <w:t xml:space="preserve"> </w:t>
      </w:r>
      <w:r>
        <w:rPr>
          <w:spacing w:val="-2"/>
        </w:rPr>
        <w:t>10</w:t>
      </w:r>
      <w:r>
        <w:rPr>
          <w:spacing w:val="26"/>
          <w:w w:val="101"/>
        </w:rPr>
        <w:t xml:space="preserve"> </w:t>
      </w:r>
      <w:r>
        <w:rPr>
          <w:spacing w:val="-2"/>
        </w:rPr>
        <w:t>秒</w:t>
      </w:r>
      <w:r>
        <w:rPr/>
        <w:t xml:space="preserve"> </w:t>
      </w:r>
      <w:r>
        <w:rPr>
          <w:spacing w:val="-2"/>
        </w:rPr>
        <w:t>时发出第一次黄牌警告，</w:t>
      </w:r>
      <w:r>
        <w:rPr>
          <w:spacing w:val="-24"/>
        </w:rPr>
        <w:t xml:space="preserve"> </w:t>
      </w:r>
      <w:r>
        <w:rPr>
          <w:spacing w:val="-2"/>
        </w:rPr>
        <w:t>随后每</w:t>
      </w:r>
      <w:r>
        <w:rPr>
          <w:spacing w:val="16"/>
        </w:rPr>
        <w:t xml:space="preserve"> </w:t>
      </w:r>
      <w:r>
        <w:rPr>
          <w:spacing w:val="-2"/>
        </w:rPr>
        <w:t>20 秒发出</w:t>
      </w:r>
      <w:r>
        <w:rPr>
          <w:spacing w:val="23"/>
        </w:rPr>
        <w:t xml:space="preserve"> </w:t>
      </w:r>
      <w:r>
        <w:rPr>
          <w:spacing w:val="-2"/>
        </w:rPr>
        <w:t>1 次黄牌警告，直至违规机器人被罚下。无论违规机器人</w:t>
      </w:r>
      <w:r>
        <w:rPr/>
        <w:t xml:space="preserve"> </w:t>
      </w:r>
      <w:r>
        <w:rPr>
          <w:spacing w:val="-2"/>
        </w:rPr>
        <w:t>是否处于存活状态，</w:t>
      </w:r>
      <w:r>
        <w:rPr>
          <w:spacing w:val="-28"/>
        </w:rPr>
        <w:t xml:space="preserve"> </w:t>
      </w:r>
      <w:r>
        <w:rPr>
          <w:spacing w:val="-2"/>
        </w:rPr>
        <w:t>当违规时间大于 90 秒时，</w:t>
      </w:r>
      <w:r>
        <w:rPr>
          <w:spacing w:val="-40"/>
        </w:rPr>
        <w:t xml:space="preserve"> </w:t>
      </w:r>
      <w:r>
        <w:rPr>
          <w:spacing w:val="-2"/>
        </w:rPr>
        <w:t>根据违</w:t>
      </w:r>
      <w:r>
        <w:rPr>
          <w:spacing w:val="-3"/>
        </w:rPr>
        <w:t>规方行为的主观意图最高当局判负。</w:t>
      </w:r>
    </w:p>
    <w:p>
      <w:pPr>
        <w:spacing w:line="272" w:lineRule="auto"/>
        <w:sectPr>
          <w:headerReference w:type="default" r:id="rId85"/>
          <w:footerReference w:type="default" r:id="rId229"/>
          <w:pgSz w:w="11907" w:h="16839"/>
          <w:pgMar w:top="1219" w:right="1106" w:bottom="1421" w:left="1104" w:header="981" w:footer="1057" w:gutter="0"/>
        </w:sectPr>
        <w:rPr/>
      </w:pPr>
    </w:p>
    <w:p>
      <w:pPr>
        <w:pStyle w:val="BodyText"/>
        <w:ind w:left="40"/>
        <w:spacing w:before="209" w:line="177" w:lineRule="auto"/>
        <w:rPr/>
      </w:pPr>
      <w:r>
        <w:rPr>
          <w:spacing w:val="-1"/>
        </w:rPr>
        <w:t>R44 一方机器人不得使用任何接触式手段干扰对方机器人正常补弹或补血。</w:t>
      </w:r>
    </w:p>
    <w:p>
      <w:pPr>
        <w:pStyle w:val="BodyText"/>
        <w:ind w:left="455"/>
        <w:spacing w:before="233" w:line="177" w:lineRule="auto"/>
        <w:rPr/>
      </w:pPr>
      <w:r>
        <w:rPr>
          <w:spacing w:val="-2"/>
        </w:rPr>
        <w:t>违规判罚：对违规机器人发出黄牌警告。</w:t>
      </w:r>
    </w:p>
    <w:p>
      <w:pPr>
        <w:spacing w:line="311" w:lineRule="auto"/>
        <w:rPr>
          <w:rFonts w:ascii="Arial"/>
          <w:sz w:val="21"/>
        </w:rPr>
      </w:pPr>
      <w:r/>
    </w:p>
    <w:p>
      <w:pPr>
        <w:ind w:left="44"/>
        <w:spacing w:before="98" w:line="242" w:lineRule="auto"/>
        <w:outlineLvl w:val="3"/>
        <w:rPr>
          <w:rFonts w:ascii="SimSun" w:hAnsi="SimSun" w:eastAsia="SimSun" w:cs="SimSun"/>
          <w:sz w:val="30"/>
          <w:szCs w:val="30"/>
        </w:rPr>
      </w:pPr>
      <w:r>
        <w:rPr>
          <w:rFonts w:ascii="SimSun" w:hAnsi="SimSun" w:eastAsia="SimSun" w:cs="SimSun"/>
          <w:sz w:val="30"/>
          <w:szCs w:val="30"/>
          <w:b/>
          <w:bCs/>
          <w:color w:val="333399"/>
          <w:spacing w:val="-12"/>
        </w:rPr>
        <w:t>7.2.3.2</w:t>
      </w:r>
      <w:r>
        <w:rPr>
          <w:rFonts w:ascii="SimSun" w:hAnsi="SimSun" w:eastAsia="SimSun" w:cs="SimSun"/>
          <w:sz w:val="30"/>
          <w:szCs w:val="30"/>
          <w:color w:val="333399"/>
          <w:spacing w:val="25"/>
        </w:rPr>
        <w:t xml:space="preserve">   </w:t>
      </w:r>
      <w:r>
        <w:rPr>
          <w:rFonts w:ascii="SimSun" w:hAnsi="SimSun" w:eastAsia="SimSun" w:cs="SimSun"/>
          <w:sz w:val="30"/>
          <w:szCs w:val="30"/>
          <w:b/>
          <w:bCs/>
          <w:color w:val="333399"/>
          <w:spacing w:val="-12"/>
        </w:rPr>
        <w:t>机器人与场地道具交互</w:t>
      </w:r>
    </w:p>
    <w:p>
      <w:pPr>
        <w:pStyle w:val="BodyText"/>
        <w:ind w:left="38" w:right="23"/>
        <w:spacing w:before="255" w:line="266" w:lineRule="auto"/>
        <w:rPr/>
      </w:pPr>
      <w:r>
        <w:rPr>
          <w:spacing w:val="-1"/>
        </w:rPr>
        <w:t>为了确保比赛对抗的公平性以及战场中的机</w:t>
      </w:r>
      <w:r>
        <w:rPr>
          <w:spacing w:val="-2"/>
        </w:rPr>
        <w:t>器人能够有效获得增益或补给，</w:t>
      </w:r>
      <w:r>
        <w:rPr>
          <w:spacing w:val="-40"/>
        </w:rPr>
        <w:t xml:space="preserve"> </w:t>
      </w:r>
      <w:r>
        <w:rPr>
          <w:spacing w:val="-2"/>
        </w:rPr>
        <w:t>战场中设置了补给禁区，</w:t>
      </w:r>
      <w:r>
        <w:rPr>
          <w:spacing w:val="-39"/>
        </w:rPr>
        <w:t xml:space="preserve"> </w:t>
      </w:r>
      <w:r>
        <w:rPr>
          <w:spacing w:val="-2"/>
        </w:rPr>
        <w:t>即一</w:t>
      </w:r>
      <w:r>
        <w:rPr/>
        <w:t xml:space="preserve"> </w:t>
      </w:r>
      <w:r>
        <w:rPr>
          <w:spacing w:val="-1"/>
        </w:rPr>
        <w:t>方补给区对另一方机器人而言为补给禁区，禁区要求一方或双方机器人不得进入，</w:t>
      </w:r>
      <w:r>
        <w:rPr>
          <w:spacing w:val="-25"/>
        </w:rPr>
        <w:t xml:space="preserve"> </w:t>
      </w:r>
      <w:r>
        <w:rPr>
          <w:spacing w:val="-1"/>
        </w:rPr>
        <w:t>如图所示。</w:t>
      </w:r>
    </w:p>
    <w:p>
      <w:pPr>
        <w:ind w:firstLine="381"/>
        <w:spacing w:line="5897" w:lineRule="exact"/>
        <w:rPr/>
      </w:pPr>
      <w:r>
        <w:rPr>
          <w:position w:val="-117"/>
        </w:rPr>
        <w:drawing>
          <wp:inline distT="0" distB="0" distL="0" distR="0">
            <wp:extent cx="5740387" cy="3745128"/>
            <wp:effectExtent l="0" t="0" r="0" b="0"/>
            <wp:docPr id="408" name="IM 408"/>
            <wp:cNvGraphicFramePr/>
            <a:graphic>
              <a:graphicData uri="http://schemas.openxmlformats.org/drawingml/2006/picture">
                <pic:pic>
                  <pic:nvPicPr>
                    <pic:cNvPr id="408" name="IM 408"/>
                    <pic:cNvPicPr/>
                  </pic:nvPicPr>
                  <pic:blipFill>
                    <a:blip r:embed="rId234"/>
                    <a:stretch>
                      <a:fillRect/>
                    </a:stretch>
                  </pic:blipFill>
                  <pic:spPr>
                    <a:xfrm rot="0">
                      <a:off x="0" y="0"/>
                      <a:ext cx="5740387" cy="3745128"/>
                    </a:xfrm>
                    <a:prstGeom prst="rect">
                      <a:avLst/>
                    </a:prstGeom>
                  </pic:spPr>
                </pic:pic>
              </a:graphicData>
            </a:graphic>
          </wp:inline>
        </w:drawing>
      </w:r>
    </w:p>
    <w:p>
      <w:pPr>
        <w:spacing w:line="296" w:lineRule="auto"/>
        <w:rPr>
          <w:rFonts w:ascii="Arial"/>
          <w:sz w:val="21"/>
        </w:rPr>
      </w:pPr>
      <w:r/>
    </w:p>
    <w:p>
      <w:pPr>
        <w:pStyle w:val="BodyText"/>
        <w:ind w:left="4057"/>
        <w:spacing w:before="90" w:line="199" w:lineRule="auto"/>
        <w:rPr/>
      </w:pPr>
      <w:bookmarkStart w:name="bookmark133" w:id="202"/>
      <w:bookmarkEnd w:id="202"/>
      <w:r>
        <w:rPr>
          <w:spacing w:val="-5"/>
        </w:rPr>
        <w:t>[1]</w:t>
      </w:r>
      <w:r>
        <w:rPr>
          <w:spacing w:val="11"/>
        </w:rPr>
        <w:t xml:space="preserve">   </w:t>
      </w:r>
      <w:r>
        <w:rPr>
          <w:spacing w:val="-5"/>
        </w:rPr>
        <w:t>补给禁区</w:t>
      </w:r>
    </w:p>
    <w:p>
      <w:pPr>
        <w:spacing w:line="337" w:lineRule="auto"/>
        <w:rPr>
          <w:rFonts w:ascii="Arial"/>
          <w:sz w:val="21"/>
        </w:rPr>
      </w:pPr>
      <w:r/>
    </w:p>
    <w:p>
      <w:pPr>
        <w:pStyle w:val="BodyText"/>
        <w:ind w:left="3777"/>
        <w:spacing w:before="91" w:line="205" w:lineRule="auto"/>
        <w:outlineLvl w:val="0"/>
        <w:rPr/>
      </w:pPr>
      <w:bookmarkStart w:name="bookmark214" w:id="203"/>
      <w:bookmarkEnd w:id="203"/>
      <w:r>
        <w:rPr>
          <w:spacing w:val="-8"/>
        </w:rPr>
        <w:t>图</w:t>
      </w:r>
      <w:r>
        <w:rPr>
          <w:spacing w:val="64"/>
          <w:w w:val="101"/>
        </w:rPr>
        <w:t xml:space="preserve"> </w:t>
      </w:r>
      <w:r>
        <w:rPr>
          <w:spacing w:val="-8"/>
        </w:rPr>
        <w:t>7-1  战场禁区示意图</w:t>
      </w:r>
    </w:p>
    <w:p>
      <w:pPr>
        <w:pStyle w:val="BodyText"/>
        <w:ind w:left="40"/>
        <w:spacing w:before="303" w:line="177" w:lineRule="auto"/>
        <w:rPr/>
      </w:pPr>
      <w:r>
        <w:rPr>
          <w:spacing w:val="-4"/>
        </w:rPr>
        <w:t>R45 一方机器人不得进入补给禁区。</w:t>
      </w:r>
    </w:p>
    <w:p>
      <w:pPr>
        <w:pStyle w:val="BodyText"/>
        <w:ind w:left="457" w:right="23" w:hanging="2"/>
        <w:spacing w:before="231" w:line="268" w:lineRule="auto"/>
        <w:jc w:val="both"/>
        <w:rPr/>
      </w:pPr>
      <w:r>
        <w:rPr>
          <w:spacing w:val="-1"/>
        </w:rPr>
        <w:t>违规判罚：根据停留时长和违规行为的影响程度，对违规</w:t>
      </w:r>
      <w:r>
        <w:rPr>
          <w:spacing w:val="-2"/>
        </w:rPr>
        <w:t>方发出警告。违规大于 3 秒时发出第一次黄</w:t>
      </w:r>
      <w:r>
        <w:rPr/>
        <w:t xml:space="preserve"> </w:t>
      </w:r>
      <w:r>
        <w:rPr>
          <w:spacing w:val="-1"/>
        </w:rPr>
        <w:t>牌警告，随后每</w:t>
      </w:r>
      <w:r>
        <w:rPr>
          <w:spacing w:val="23"/>
        </w:rPr>
        <w:t xml:space="preserve"> </w:t>
      </w:r>
      <w:r>
        <w:rPr>
          <w:spacing w:val="-1"/>
        </w:rPr>
        <w:t>10 秒发出</w:t>
      </w:r>
      <w:r>
        <w:rPr>
          <w:spacing w:val="23"/>
        </w:rPr>
        <w:t xml:space="preserve"> </w:t>
      </w:r>
      <w:r>
        <w:rPr>
          <w:spacing w:val="-1"/>
        </w:rPr>
        <w:t>1 次黄牌警告，直至机器人处于战亡或</w:t>
      </w:r>
      <w:r>
        <w:rPr>
          <w:spacing w:val="-2"/>
        </w:rPr>
        <w:t>异常离线状态。若在禁区内停留导</w:t>
      </w:r>
      <w:r>
        <w:rPr/>
        <w:t xml:space="preserve"> </w:t>
      </w:r>
      <w:r>
        <w:rPr>
          <w:spacing w:val="-2"/>
        </w:rPr>
        <w:t>致对方机器人严重损坏，</w:t>
      </w:r>
      <w:r>
        <w:rPr>
          <w:spacing w:val="-39"/>
        </w:rPr>
        <w:t xml:space="preserve"> </w:t>
      </w:r>
      <w:r>
        <w:rPr>
          <w:spacing w:val="-2"/>
        </w:rPr>
        <w:t>对违规机器人发出红牌警告。</w:t>
      </w:r>
    </w:p>
    <w:p>
      <w:pPr>
        <w:pStyle w:val="BodyText"/>
        <w:ind w:left="39"/>
        <w:spacing w:before="94" w:line="178" w:lineRule="auto"/>
        <w:rPr/>
      </w:pPr>
      <w:r>
        <w:rPr>
          <w:spacing w:val="-1"/>
        </w:rPr>
        <w:t>R46 比赛过程中机器人仅可使用由组委会提供的官方专用</w:t>
      </w:r>
      <w:r>
        <w:rPr>
          <w:spacing w:val="-2"/>
        </w:rPr>
        <w:t>弹丸。</w:t>
      </w:r>
    </w:p>
    <w:p>
      <w:pPr>
        <w:pStyle w:val="BodyText"/>
        <w:ind w:left="455"/>
        <w:spacing w:before="234" w:line="177" w:lineRule="auto"/>
        <w:rPr/>
      </w:pPr>
      <w:r>
        <w:rPr>
          <w:spacing w:val="-1"/>
        </w:rPr>
        <w:t>违规判罚：最高取消违规方比赛资格。</w:t>
      </w:r>
    </w:p>
    <w:p>
      <w:pPr>
        <w:pStyle w:val="BodyText"/>
        <w:ind w:left="39"/>
        <w:spacing w:before="232" w:line="193" w:lineRule="auto"/>
        <w:rPr/>
      </w:pPr>
      <w:r>
        <w:rPr>
          <w:spacing w:val="-2"/>
        </w:rPr>
        <w:t>R47 比赛过程中，机器人不得破坏场地道具，</w:t>
      </w:r>
      <w:r>
        <w:rPr>
          <w:spacing w:val="-40"/>
        </w:rPr>
        <w:t xml:space="preserve"> </w:t>
      </w:r>
      <w:r>
        <w:rPr>
          <w:spacing w:val="-2"/>
        </w:rPr>
        <w:t>亦不可影响场地道具的正常功能。</w:t>
      </w:r>
    </w:p>
    <w:p>
      <w:pPr>
        <w:spacing w:line="193" w:lineRule="auto"/>
        <w:sectPr>
          <w:headerReference w:type="default" r:id="rId87"/>
          <w:footerReference w:type="default" r:id="rId233"/>
          <w:pgSz w:w="11907" w:h="16839"/>
          <w:pgMar w:top="1226" w:right="1106" w:bottom="1365" w:left="1104" w:header="981" w:footer="1079" w:gutter="0"/>
        </w:sectPr>
        <w:rPr/>
      </w:pPr>
    </w:p>
    <w:p>
      <w:pPr>
        <w:pStyle w:val="BodyText"/>
        <w:ind w:left="455"/>
        <w:spacing w:before="209" w:line="178" w:lineRule="auto"/>
        <w:rPr/>
      </w:pPr>
      <w:r>
        <w:rPr>
          <w:spacing w:val="-1"/>
        </w:rPr>
        <w:t>违规判罚：最高当场判负。</w:t>
      </w:r>
    </w:p>
    <w:p>
      <w:pPr>
        <w:spacing w:line="262" w:lineRule="auto"/>
        <w:rPr>
          <w:rFonts w:ascii="Arial"/>
          <w:sz w:val="21"/>
        </w:rPr>
      </w:pPr>
      <w:r/>
    </w:p>
    <w:p>
      <w:pPr>
        <w:spacing w:line="262" w:lineRule="auto"/>
        <w:rPr>
          <w:rFonts w:ascii="Arial"/>
          <w:sz w:val="21"/>
        </w:rPr>
      </w:pPr>
      <w:r/>
    </w:p>
    <w:p>
      <w:pPr>
        <w:ind w:left="47"/>
        <w:spacing w:before="117" w:line="474" w:lineRule="exact"/>
        <w:outlineLvl w:val="0"/>
        <w:rPr>
          <w:rFonts w:ascii="SimSun" w:hAnsi="SimSun" w:eastAsia="SimSun" w:cs="SimSun"/>
          <w:sz w:val="36"/>
          <w:szCs w:val="36"/>
        </w:rPr>
      </w:pPr>
      <w:bookmarkStart w:name="bookmark66" w:id="204"/>
      <w:bookmarkEnd w:id="204"/>
      <w:bookmarkStart w:name="bookmark99" w:id="205"/>
      <w:bookmarkEnd w:id="205"/>
      <w:r>
        <w:rPr>
          <w:rFonts w:ascii="SimSun" w:hAnsi="SimSun" w:eastAsia="SimSun" w:cs="SimSun"/>
          <w:sz w:val="36"/>
          <w:szCs w:val="36"/>
          <w:b/>
          <w:bCs/>
          <w:color w:val="333399"/>
          <w:spacing w:val="-14"/>
          <w:position w:val="1"/>
        </w:rPr>
        <w:t>7.3</w:t>
      </w:r>
      <w:r>
        <w:rPr>
          <w:rFonts w:ascii="SimSun" w:hAnsi="SimSun" w:eastAsia="SimSun" w:cs="SimSun"/>
          <w:sz w:val="36"/>
          <w:szCs w:val="36"/>
          <w:color w:val="333399"/>
          <w:spacing w:val="54"/>
          <w:position w:val="1"/>
        </w:rPr>
        <w:t xml:space="preserve"> </w:t>
      </w:r>
      <w:r>
        <w:rPr>
          <w:rFonts w:ascii="SimSun" w:hAnsi="SimSun" w:eastAsia="SimSun" w:cs="SimSun"/>
          <w:sz w:val="36"/>
          <w:szCs w:val="36"/>
          <w:b/>
          <w:bCs/>
          <w:color w:val="333399"/>
          <w:spacing w:val="-14"/>
          <w:position w:val="1"/>
        </w:rPr>
        <w:t>严重违规</w:t>
      </w:r>
    </w:p>
    <w:p>
      <w:pPr>
        <w:spacing w:line="260" w:lineRule="auto"/>
        <w:rPr>
          <w:rFonts w:ascii="Arial"/>
          <w:sz w:val="21"/>
        </w:rPr>
      </w:pPr>
      <w:r/>
    </w:p>
    <w:p>
      <w:pPr>
        <w:pStyle w:val="BodyText"/>
        <w:ind w:left="36" w:right="64"/>
        <w:spacing w:before="90" w:line="275" w:lineRule="auto"/>
        <w:rPr/>
      </w:pPr>
      <w:r>
        <w:rPr>
          <w:spacing w:val="-6"/>
        </w:rPr>
        <w:t>若比赛中出现如下所示的行为，会被判定为严重违规。对于严重违规，组委会最高将取消违规方比赛资格。</w:t>
      </w:r>
      <w:r>
        <w:rPr>
          <w:spacing w:val="5"/>
        </w:rPr>
        <w:t xml:space="preserve"> </w:t>
      </w:r>
      <w:r>
        <w:rPr>
          <w:spacing w:val="-1"/>
        </w:rPr>
        <w:t>若行为违反当地法律法规，组委会将配合有关部门追究违法者的法律责任。</w:t>
      </w:r>
    </w:p>
    <w:p>
      <w:pPr>
        <w:pStyle w:val="BodyText"/>
        <w:ind w:left="37"/>
        <w:spacing w:before="190" w:line="203" w:lineRule="auto"/>
        <w:outlineLvl w:val="2"/>
        <w:rPr/>
      </w:pPr>
      <w:r>
        <w:rPr>
          <w:spacing w:val="-7"/>
        </w:rPr>
        <w:t>表</w:t>
      </w:r>
      <w:r>
        <w:rPr>
          <w:spacing w:val="55"/>
          <w:w w:val="101"/>
        </w:rPr>
        <w:t xml:space="preserve"> </w:t>
      </w:r>
      <w:r>
        <w:rPr>
          <w:spacing w:val="-7"/>
        </w:rPr>
        <w:t>7-4</w:t>
      </w:r>
      <w:r>
        <w:rPr>
          <w:spacing w:val="51"/>
        </w:rPr>
        <w:t xml:space="preserve"> </w:t>
      </w:r>
      <w:r>
        <w:rPr>
          <w:spacing w:val="-7"/>
        </w:rPr>
        <w:t>严重违规类型</w:t>
      </w:r>
    </w:p>
    <w:p>
      <w:pPr>
        <w:spacing w:line="154" w:lineRule="exact"/>
        <w:rPr/>
      </w:pPr>
      <w:r/>
    </w:p>
    <w:tbl>
      <w:tblPr>
        <w:tblStyle w:val="TableNormal"/>
        <w:tblW w:w="9652" w:type="dxa"/>
        <w:tblInd w:w="1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46"/>
        <w:gridCol w:w="8906"/>
      </w:tblGrid>
      <w:tr>
        <w:trPr>
          <w:trHeight w:val="794" w:hRule="atLeast"/>
        </w:trPr>
        <w:tc>
          <w:tcPr>
            <w:shd w:val="clear" w:fill="A5A5A5"/>
            <w:tcW w:w="746" w:type="dxa"/>
            <w:vAlign w:val="top"/>
            <w:tcBorders>
              <w:left w:val="single" w:color="A5A5A5" w:sz="2" w:space="0"/>
            </w:tcBorders>
          </w:tcPr>
          <w:p>
            <w:pPr>
              <w:spacing w:line="252" w:lineRule="auto"/>
              <w:rPr>
                <w:rFonts w:ascii="Arial"/>
                <w:sz w:val="21"/>
              </w:rPr>
            </w:pPr>
            <w:r/>
          </w:p>
          <w:p>
            <w:pPr>
              <w:ind w:left="184"/>
              <w:spacing w:before="62" w:line="216" w:lineRule="auto"/>
              <w:rPr>
                <w:rFonts w:ascii="SimSun" w:hAnsi="SimSun" w:eastAsia="SimSun" w:cs="SimSun"/>
                <w:sz w:val="19"/>
                <w:szCs w:val="19"/>
              </w:rPr>
            </w:pPr>
            <w:r>
              <w:rPr>
                <w:rFonts w:ascii="SimSun" w:hAnsi="SimSun" w:eastAsia="SimSun" w:cs="SimSun"/>
                <w:sz w:val="19"/>
                <w:szCs w:val="19"/>
                <w:b/>
                <w:bCs/>
                <w:spacing w:val="3"/>
              </w:rPr>
              <w:t>条例</w:t>
            </w:r>
          </w:p>
        </w:tc>
        <w:tc>
          <w:tcPr>
            <w:shd w:val="clear" w:fill="A5A5A5"/>
            <w:tcW w:w="8906" w:type="dxa"/>
            <w:vAlign w:val="top"/>
            <w:tcBorders>
              <w:right w:val="single" w:color="A5A5A5" w:sz="2" w:space="0"/>
            </w:tcBorders>
          </w:tcPr>
          <w:p>
            <w:pPr>
              <w:spacing w:line="254" w:lineRule="auto"/>
              <w:rPr>
                <w:rFonts w:ascii="Arial"/>
                <w:sz w:val="21"/>
              </w:rPr>
            </w:pPr>
            <w:r/>
          </w:p>
          <w:p>
            <w:pPr>
              <w:ind w:left="4256"/>
              <w:spacing w:before="62" w:line="214" w:lineRule="auto"/>
              <w:rPr>
                <w:rFonts w:ascii="SimSun" w:hAnsi="SimSun" w:eastAsia="SimSun" w:cs="SimSun"/>
                <w:sz w:val="19"/>
                <w:szCs w:val="19"/>
              </w:rPr>
            </w:pPr>
            <w:r>
              <w:rPr>
                <w:rFonts w:ascii="SimSun" w:hAnsi="SimSun" w:eastAsia="SimSun" w:cs="SimSun"/>
                <w:sz w:val="19"/>
                <w:szCs w:val="19"/>
                <w:b/>
                <w:bCs/>
                <w:spacing w:val="4"/>
              </w:rPr>
              <w:t>类型</w:t>
            </w:r>
          </w:p>
        </w:tc>
      </w:tr>
      <w:tr>
        <w:trPr>
          <w:trHeight w:val="523" w:hRule="atLeast"/>
        </w:trPr>
        <w:tc>
          <w:tcPr>
            <w:tcW w:w="746" w:type="dxa"/>
            <w:vAlign w:val="top"/>
            <w:tcBorders>
              <w:left w:val="nil"/>
            </w:tcBorders>
          </w:tcPr>
          <w:p>
            <w:pPr>
              <w:ind w:left="136"/>
              <w:spacing w:before="178" w:line="280" w:lineRule="exact"/>
              <w:rPr>
                <w:rFonts w:ascii="SimSun" w:hAnsi="SimSun" w:eastAsia="SimSun" w:cs="SimSun"/>
                <w:sz w:val="19"/>
                <w:szCs w:val="19"/>
              </w:rPr>
            </w:pPr>
            <w:r>
              <w:rPr>
                <w:rFonts w:ascii="SimSun" w:hAnsi="SimSun" w:eastAsia="SimSun" w:cs="SimSun"/>
                <w:sz w:val="19"/>
                <w:szCs w:val="19"/>
                <w:b/>
                <w:bCs/>
                <w:spacing w:val="-11"/>
                <w:position w:val="2"/>
              </w:rPr>
              <w:t>1.</w:t>
            </w:r>
          </w:p>
        </w:tc>
        <w:tc>
          <w:tcPr>
            <w:tcW w:w="8906" w:type="dxa"/>
            <w:vAlign w:val="top"/>
            <w:tcBorders>
              <w:right w:val="nil"/>
            </w:tcBorders>
          </w:tcPr>
          <w:p>
            <w:pPr>
              <w:pStyle w:val="TableText"/>
              <w:ind w:left="112"/>
              <w:spacing w:before="176" w:line="183" w:lineRule="auto"/>
              <w:rPr>
                <w:sz w:val="19"/>
                <w:szCs w:val="19"/>
              </w:rPr>
            </w:pPr>
            <w:r>
              <w:rPr>
                <w:sz w:val="19"/>
                <w:szCs w:val="19"/>
                <w:spacing w:val="11"/>
              </w:rPr>
              <w:t>恶意破坏场地、道具等官方设备或其他参赛队伍机器人、设备等行为</w:t>
            </w:r>
          </w:p>
        </w:tc>
      </w:tr>
      <w:tr>
        <w:trPr>
          <w:trHeight w:val="525" w:hRule="atLeast"/>
        </w:trPr>
        <w:tc>
          <w:tcPr>
            <w:tcW w:w="746" w:type="dxa"/>
            <w:vAlign w:val="top"/>
            <w:tcBorders>
              <w:left w:val="nil"/>
            </w:tcBorders>
          </w:tcPr>
          <w:p>
            <w:pPr>
              <w:ind w:left="129"/>
              <w:spacing w:before="180" w:line="280" w:lineRule="exact"/>
              <w:rPr>
                <w:rFonts w:ascii="SimSun" w:hAnsi="SimSun" w:eastAsia="SimSun" w:cs="SimSun"/>
                <w:sz w:val="19"/>
                <w:szCs w:val="19"/>
              </w:rPr>
            </w:pPr>
            <w:r>
              <w:rPr>
                <w:rFonts w:ascii="SimSun" w:hAnsi="SimSun" w:eastAsia="SimSun" w:cs="SimSun"/>
                <w:sz w:val="19"/>
                <w:szCs w:val="19"/>
                <w:b/>
                <w:bCs/>
                <w:spacing w:val="-9"/>
                <w:position w:val="2"/>
              </w:rPr>
              <w:t>2.</w:t>
            </w:r>
          </w:p>
        </w:tc>
        <w:tc>
          <w:tcPr>
            <w:tcW w:w="8906" w:type="dxa"/>
            <w:vAlign w:val="top"/>
            <w:tcBorders>
              <w:right w:val="nil"/>
            </w:tcBorders>
          </w:tcPr>
          <w:p>
            <w:pPr>
              <w:pStyle w:val="TableText"/>
              <w:ind w:left="111"/>
              <w:spacing w:before="181" w:line="181" w:lineRule="auto"/>
              <w:rPr>
                <w:sz w:val="19"/>
                <w:szCs w:val="19"/>
              </w:rPr>
            </w:pPr>
            <w:r>
              <w:rPr>
                <w:sz w:val="19"/>
                <w:szCs w:val="19"/>
                <w:spacing w:val="11"/>
              </w:rPr>
              <w:t>弄虚作假、冒名顶替等其他被判定为作弊的行为</w:t>
            </w:r>
          </w:p>
        </w:tc>
      </w:tr>
      <w:tr>
        <w:trPr>
          <w:trHeight w:val="525" w:hRule="atLeast"/>
        </w:trPr>
        <w:tc>
          <w:tcPr>
            <w:tcW w:w="746" w:type="dxa"/>
            <w:vAlign w:val="top"/>
            <w:tcBorders>
              <w:left w:val="nil"/>
            </w:tcBorders>
          </w:tcPr>
          <w:p>
            <w:pPr>
              <w:ind w:left="129"/>
              <w:spacing w:before="178" w:line="280" w:lineRule="exact"/>
              <w:rPr>
                <w:rFonts w:ascii="SimSun" w:hAnsi="SimSun" w:eastAsia="SimSun" w:cs="SimSun"/>
                <w:sz w:val="19"/>
                <w:szCs w:val="19"/>
              </w:rPr>
            </w:pPr>
            <w:r>
              <w:rPr>
                <w:rFonts w:ascii="SimSun" w:hAnsi="SimSun" w:eastAsia="SimSun" w:cs="SimSun"/>
                <w:sz w:val="19"/>
                <w:szCs w:val="19"/>
                <w:b/>
                <w:bCs/>
                <w:spacing w:val="-9"/>
                <w:position w:val="2"/>
              </w:rPr>
              <w:t>3.</w:t>
            </w:r>
          </w:p>
        </w:tc>
        <w:tc>
          <w:tcPr>
            <w:tcW w:w="8906" w:type="dxa"/>
            <w:vAlign w:val="top"/>
            <w:tcBorders>
              <w:right w:val="nil"/>
            </w:tcBorders>
          </w:tcPr>
          <w:p>
            <w:pPr>
              <w:pStyle w:val="TableText"/>
              <w:ind w:left="111"/>
              <w:spacing w:before="176" w:line="199" w:lineRule="auto"/>
              <w:rPr>
                <w:sz w:val="19"/>
                <w:szCs w:val="19"/>
              </w:rPr>
            </w:pPr>
            <w:r>
              <w:rPr>
                <w:sz w:val="19"/>
                <w:szCs w:val="19"/>
                <w:spacing w:val="11"/>
              </w:rPr>
              <w:t>修改或破坏裁判系统，使用技术手段干扰裁判系统的任何检测功能</w:t>
            </w:r>
          </w:p>
        </w:tc>
      </w:tr>
      <w:tr>
        <w:trPr>
          <w:trHeight w:val="525" w:hRule="atLeast"/>
        </w:trPr>
        <w:tc>
          <w:tcPr>
            <w:tcW w:w="746" w:type="dxa"/>
            <w:vAlign w:val="top"/>
            <w:tcBorders>
              <w:left w:val="nil"/>
            </w:tcBorders>
          </w:tcPr>
          <w:p>
            <w:pPr>
              <w:ind w:left="126"/>
              <w:spacing w:before="179" w:line="279" w:lineRule="exact"/>
              <w:rPr>
                <w:rFonts w:ascii="SimSun" w:hAnsi="SimSun" w:eastAsia="SimSun" w:cs="SimSun"/>
                <w:sz w:val="19"/>
                <w:szCs w:val="19"/>
              </w:rPr>
            </w:pPr>
            <w:r>
              <w:rPr>
                <w:rFonts w:ascii="SimSun" w:hAnsi="SimSun" w:eastAsia="SimSun" w:cs="SimSun"/>
                <w:sz w:val="19"/>
                <w:szCs w:val="19"/>
                <w:b/>
                <w:bCs/>
                <w:spacing w:val="-8"/>
                <w:position w:val="2"/>
              </w:rPr>
              <w:t>4.</w:t>
            </w:r>
          </w:p>
        </w:tc>
        <w:tc>
          <w:tcPr>
            <w:tcW w:w="8906" w:type="dxa"/>
            <w:vAlign w:val="top"/>
            <w:tcBorders>
              <w:right w:val="nil"/>
            </w:tcBorders>
          </w:tcPr>
          <w:p>
            <w:pPr>
              <w:pStyle w:val="TableText"/>
              <w:ind w:left="110"/>
              <w:spacing w:before="178" w:line="182" w:lineRule="auto"/>
              <w:rPr>
                <w:sz w:val="19"/>
                <w:szCs w:val="19"/>
              </w:rPr>
            </w:pPr>
            <w:r>
              <w:rPr>
                <w:sz w:val="19"/>
                <w:szCs w:val="19"/>
                <w:spacing w:val="11"/>
              </w:rPr>
              <w:t>不符合规范文件且被裁判长判定为严重违规的情况</w:t>
            </w:r>
          </w:p>
        </w:tc>
      </w:tr>
      <w:tr>
        <w:trPr>
          <w:trHeight w:val="525" w:hRule="atLeast"/>
        </w:trPr>
        <w:tc>
          <w:tcPr>
            <w:tcW w:w="746" w:type="dxa"/>
            <w:vAlign w:val="top"/>
            <w:tcBorders>
              <w:left w:val="nil"/>
            </w:tcBorders>
          </w:tcPr>
          <w:p>
            <w:pPr>
              <w:ind w:left="128"/>
              <w:spacing w:before="179" w:line="280" w:lineRule="exact"/>
              <w:rPr>
                <w:rFonts w:ascii="SimSun" w:hAnsi="SimSun" w:eastAsia="SimSun" w:cs="SimSun"/>
                <w:sz w:val="19"/>
                <w:szCs w:val="19"/>
              </w:rPr>
            </w:pPr>
            <w:r>
              <w:rPr>
                <w:rFonts w:ascii="SimSun" w:hAnsi="SimSun" w:eastAsia="SimSun" w:cs="SimSun"/>
                <w:sz w:val="19"/>
                <w:szCs w:val="19"/>
                <w:b/>
                <w:bCs/>
                <w:spacing w:val="-9"/>
                <w:position w:val="2"/>
              </w:rPr>
              <w:t>5.</w:t>
            </w:r>
          </w:p>
        </w:tc>
        <w:tc>
          <w:tcPr>
            <w:tcW w:w="8906" w:type="dxa"/>
            <w:vAlign w:val="top"/>
            <w:tcBorders>
              <w:right w:val="nil"/>
            </w:tcBorders>
          </w:tcPr>
          <w:p>
            <w:pPr>
              <w:pStyle w:val="TableText"/>
              <w:ind w:left="110"/>
              <w:spacing w:before="177" w:line="183" w:lineRule="auto"/>
              <w:rPr>
                <w:sz w:val="19"/>
                <w:szCs w:val="19"/>
              </w:rPr>
            </w:pPr>
            <w:r>
              <w:rPr>
                <w:sz w:val="19"/>
                <w:szCs w:val="19"/>
                <w:spacing w:val="12"/>
              </w:rPr>
              <w:t>不服从判罚、不配合检查、故意拖延、干扰秩序、无故弃权或</w:t>
            </w:r>
            <w:r>
              <w:rPr>
                <w:sz w:val="19"/>
                <w:szCs w:val="19"/>
                <w:spacing w:val="11"/>
              </w:rPr>
              <w:t>罢赛等其他妨碍比赛的行为</w:t>
            </w:r>
          </w:p>
        </w:tc>
      </w:tr>
      <w:tr>
        <w:trPr>
          <w:trHeight w:val="525" w:hRule="atLeast"/>
        </w:trPr>
        <w:tc>
          <w:tcPr>
            <w:tcW w:w="746" w:type="dxa"/>
            <w:vAlign w:val="top"/>
            <w:tcBorders>
              <w:left w:val="nil"/>
            </w:tcBorders>
          </w:tcPr>
          <w:p>
            <w:pPr>
              <w:ind w:left="129"/>
              <w:spacing w:before="180" w:line="279" w:lineRule="exact"/>
              <w:rPr>
                <w:rFonts w:ascii="SimSun" w:hAnsi="SimSun" w:eastAsia="SimSun" w:cs="SimSun"/>
                <w:sz w:val="19"/>
                <w:szCs w:val="19"/>
              </w:rPr>
            </w:pPr>
            <w:r>
              <w:rPr>
                <w:rFonts w:ascii="SimSun" w:hAnsi="SimSun" w:eastAsia="SimSun" w:cs="SimSun"/>
                <w:sz w:val="19"/>
                <w:szCs w:val="19"/>
                <w:b/>
                <w:bCs/>
                <w:spacing w:val="-9"/>
                <w:position w:val="2"/>
              </w:rPr>
              <w:t>6.</w:t>
            </w:r>
          </w:p>
        </w:tc>
        <w:tc>
          <w:tcPr>
            <w:tcW w:w="8906" w:type="dxa"/>
            <w:vAlign w:val="top"/>
            <w:tcBorders>
              <w:right w:val="nil"/>
            </w:tcBorders>
          </w:tcPr>
          <w:p>
            <w:pPr>
              <w:pStyle w:val="TableText"/>
              <w:ind w:left="112"/>
              <w:spacing w:before="178" w:line="182" w:lineRule="auto"/>
              <w:rPr>
                <w:sz w:val="19"/>
                <w:szCs w:val="19"/>
              </w:rPr>
            </w:pPr>
            <w:r>
              <w:rPr>
                <w:sz w:val="19"/>
                <w:szCs w:val="19"/>
                <w:spacing w:val="10"/>
              </w:rPr>
              <w:t>消极比赛、操控比赛等行为</w:t>
            </w:r>
          </w:p>
        </w:tc>
      </w:tr>
      <w:tr>
        <w:trPr>
          <w:trHeight w:val="522" w:hRule="atLeast"/>
        </w:trPr>
        <w:tc>
          <w:tcPr>
            <w:tcW w:w="746" w:type="dxa"/>
            <w:vAlign w:val="top"/>
            <w:tcBorders>
              <w:left w:val="nil"/>
            </w:tcBorders>
          </w:tcPr>
          <w:p>
            <w:pPr>
              <w:ind w:left="130"/>
              <w:spacing w:before="180" w:line="280" w:lineRule="exact"/>
              <w:rPr>
                <w:rFonts w:ascii="SimSun" w:hAnsi="SimSun" w:eastAsia="SimSun" w:cs="SimSun"/>
                <w:sz w:val="19"/>
                <w:szCs w:val="19"/>
              </w:rPr>
            </w:pPr>
            <w:r>
              <w:rPr>
                <w:rFonts w:ascii="SimSun" w:hAnsi="SimSun" w:eastAsia="SimSun" w:cs="SimSun"/>
                <w:sz w:val="19"/>
                <w:szCs w:val="19"/>
                <w:b/>
                <w:bCs/>
                <w:spacing w:val="-9"/>
                <w:position w:val="2"/>
              </w:rPr>
              <w:t>7.</w:t>
            </w:r>
          </w:p>
        </w:tc>
        <w:tc>
          <w:tcPr>
            <w:tcW w:w="8906" w:type="dxa"/>
            <w:vAlign w:val="top"/>
            <w:tcBorders>
              <w:right w:val="nil"/>
            </w:tcBorders>
          </w:tcPr>
          <w:p>
            <w:pPr>
              <w:pStyle w:val="TableText"/>
              <w:ind w:left="112"/>
              <w:spacing w:before="179" w:line="198" w:lineRule="auto"/>
              <w:rPr>
                <w:sz w:val="19"/>
                <w:szCs w:val="19"/>
              </w:rPr>
            </w:pPr>
            <w:r>
              <w:rPr>
                <w:sz w:val="19"/>
                <w:szCs w:val="19"/>
                <w:spacing w:val="12"/>
              </w:rPr>
              <w:t>为获得不正当比赛成绩或谋取不正当利益，给予他人</w:t>
            </w:r>
            <w:r>
              <w:rPr>
                <w:sz w:val="19"/>
                <w:szCs w:val="19"/>
                <w:spacing w:val="11"/>
              </w:rPr>
              <w:t>财物或非法索取、收受他人财物</w:t>
            </w:r>
          </w:p>
        </w:tc>
      </w:tr>
      <w:tr>
        <w:trPr>
          <w:trHeight w:val="525" w:hRule="atLeast"/>
        </w:trPr>
        <w:tc>
          <w:tcPr>
            <w:tcW w:w="746" w:type="dxa"/>
            <w:vAlign w:val="top"/>
            <w:tcBorders>
              <w:left w:val="nil"/>
            </w:tcBorders>
          </w:tcPr>
          <w:p>
            <w:pPr>
              <w:ind w:left="130"/>
              <w:spacing w:before="183" w:line="280" w:lineRule="exact"/>
              <w:rPr>
                <w:rFonts w:ascii="SimSun" w:hAnsi="SimSun" w:eastAsia="SimSun" w:cs="SimSun"/>
                <w:sz w:val="19"/>
                <w:szCs w:val="19"/>
              </w:rPr>
            </w:pPr>
            <w:r>
              <w:rPr>
                <w:rFonts w:ascii="SimSun" w:hAnsi="SimSun" w:eastAsia="SimSun" w:cs="SimSun"/>
                <w:sz w:val="19"/>
                <w:szCs w:val="19"/>
                <w:b/>
                <w:bCs/>
                <w:spacing w:val="-9"/>
                <w:position w:val="2"/>
              </w:rPr>
              <w:t>8.</w:t>
            </w:r>
          </w:p>
        </w:tc>
        <w:tc>
          <w:tcPr>
            <w:tcW w:w="8906" w:type="dxa"/>
            <w:vAlign w:val="top"/>
            <w:tcBorders>
              <w:right w:val="nil"/>
            </w:tcBorders>
          </w:tcPr>
          <w:p>
            <w:pPr>
              <w:pStyle w:val="TableText"/>
              <w:ind w:left="121"/>
              <w:spacing w:before="182" w:line="183" w:lineRule="auto"/>
              <w:rPr>
                <w:sz w:val="19"/>
                <w:szCs w:val="19"/>
              </w:rPr>
            </w:pPr>
            <w:r>
              <w:rPr>
                <w:sz w:val="19"/>
                <w:szCs w:val="19"/>
                <w:spacing w:val="11"/>
              </w:rPr>
              <w:t>出现诋毁、谩骂、比不当手势、恶意起哄、恶意投掷物品等不文明、不道德的言行</w:t>
            </w:r>
          </w:p>
        </w:tc>
      </w:tr>
      <w:tr>
        <w:trPr>
          <w:trHeight w:val="525" w:hRule="atLeast"/>
        </w:trPr>
        <w:tc>
          <w:tcPr>
            <w:tcW w:w="746" w:type="dxa"/>
            <w:vAlign w:val="top"/>
            <w:tcBorders>
              <w:left w:val="nil"/>
            </w:tcBorders>
          </w:tcPr>
          <w:p>
            <w:pPr>
              <w:ind w:left="127"/>
              <w:spacing w:before="181" w:line="280" w:lineRule="exact"/>
              <w:rPr>
                <w:rFonts w:ascii="SimSun" w:hAnsi="SimSun" w:eastAsia="SimSun" w:cs="SimSun"/>
                <w:sz w:val="19"/>
                <w:szCs w:val="19"/>
              </w:rPr>
            </w:pPr>
            <w:r>
              <w:rPr>
                <w:rFonts w:ascii="SimSun" w:hAnsi="SimSun" w:eastAsia="SimSun" w:cs="SimSun"/>
                <w:sz w:val="19"/>
                <w:szCs w:val="19"/>
                <w:b/>
                <w:bCs/>
                <w:spacing w:val="-9"/>
                <w:position w:val="2"/>
              </w:rPr>
              <w:t>9.</w:t>
            </w:r>
          </w:p>
        </w:tc>
        <w:tc>
          <w:tcPr>
            <w:tcW w:w="8906" w:type="dxa"/>
            <w:vAlign w:val="top"/>
            <w:tcBorders>
              <w:right w:val="nil"/>
            </w:tcBorders>
          </w:tcPr>
          <w:p>
            <w:pPr>
              <w:pStyle w:val="TableText"/>
              <w:ind w:left="109"/>
              <w:spacing w:before="180" w:line="183" w:lineRule="auto"/>
              <w:rPr>
                <w:sz w:val="19"/>
                <w:szCs w:val="19"/>
              </w:rPr>
            </w:pPr>
            <w:r>
              <w:rPr>
                <w:sz w:val="19"/>
                <w:szCs w:val="19"/>
                <w:spacing w:val="17"/>
              </w:rPr>
              <w:t>发表、传播或向媒体散布不实或不负责任的言论</w:t>
            </w:r>
          </w:p>
        </w:tc>
      </w:tr>
      <w:tr>
        <w:trPr>
          <w:trHeight w:val="525" w:hRule="atLeast"/>
        </w:trPr>
        <w:tc>
          <w:tcPr>
            <w:tcW w:w="746" w:type="dxa"/>
            <w:vAlign w:val="top"/>
            <w:tcBorders>
              <w:left w:val="nil"/>
            </w:tcBorders>
          </w:tcPr>
          <w:p>
            <w:pPr>
              <w:ind w:left="136"/>
              <w:spacing w:before="182" w:line="279" w:lineRule="exact"/>
              <w:rPr>
                <w:rFonts w:ascii="SimSun" w:hAnsi="SimSun" w:eastAsia="SimSun" w:cs="SimSun"/>
                <w:sz w:val="19"/>
                <w:szCs w:val="19"/>
              </w:rPr>
            </w:pPr>
            <w:r>
              <w:rPr>
                <w:rFonts w:ascii="SimSun" w:hAnsi="SimSun" w:eastAsia="SimSun" w:cs="SimSun"/>
                <w:sz w:val="19"/>
                <w:szCs w:val="19"/>
                <w:b/>
                <w:bCs/>
                <w:spacing w:val="-7"/>
                <w:position w:val="2"/>
              </w:rPr>
              <w:t>10.</w:t>
            </w:r>
          </w:p>
        </w:tc>
        <w:tc>
          <w:tcPr>
            <w:tcW w:w="8906" w:type="dxa"/>
            <w:vAlign w:val="top"/>
            <w:tcBorders>
              <w:right w:val="nil"/>
            </w:tcBorders>
          </w:tcPr>
          <w:p>
            <w:pPr>
              <w:pStyle w:val="TableText"/>
              <w:ind w:left="112"/>
              <w:spacing w:before="179" w:line="199" w:lineRule="auto"/>
              <w:rPr>
                <w:sz w:val="19"/>
                <w:szCs w:val="19"/>
              </w:rPr>
            </w:pPr>
            <w:r>
              <w:rPr>
                <w:sz w:val="19"/>
                <w:szCs w:val="19"/>
                <w:spacing w:val="14"/>
              </w:rPr>
              <w:t>蓄意攻击、冲撞他人， 做出危害自身或他人安全的行为</w:t>
            </w:r>
          </w:p>
        </w:tc>
      </w:tr>
      <w:tr>
        <w:trPr>
          <w:trHeight w:val="525" w:hRule="atLeast"/>
        </w:trPr>
        <w:tc>
          <w:tcPr>
            <w:tcW w:w="746" w:type="dxa"/>
            <w:vAlign w:val="top"/>
            <w:tcBorders>
              <w:left w:val="nil"/>
            </w:tcBorders>
          </w:tcPr>
          <w:p>
            <w:pPr>
              <w:ind w:left="136"/>
              <w:spacing w:before="182" w:line="280" w:lineRule="exact"/>
              <w:rPr>
                <w:rFonts w:ascii="SimSun" w:hAnsi="SimSun" w:eastAsia="SimSun" w:cs="SimSun"/>
                <w:sz w:val="19"/>
                <w:szCs w:val="19"/>
              </w:rPr>
            </w:pPr>
            <w:r>
              <w:rPr>
                <w:rFonts w:ascii="SimSun" w:hAnsi="SimSun" w:eastAsia="SimSun" w:cs="SimSun"/>
                <w:sz w:val="19"/>
                <w:szCs w:val="19"/>
                <w:b/>
                <w:bCs/>
                <w:spacing w:val="-7"/>
                <w:position w:val="2"/>
              </w:rPr>
              <w:t>11.</w:t>
            </w:r>
          </w:p>
        </w:tc>
        <w:tc>
          <w:tcPr>
            <w:tcW w:w="8906" w:type="dxa"/>
            <w:vAlign w:val="top"/>
            <w:tcBorders>
              <w:right w:val="nil"/>
            </w:tcBorders>
          </w:tcPr>
          <w:p>
            <w:pPr>
              <w:pStyle w:val="TableText"/>
              <w:ind w:left="109"/>
              <w:spacing w:before="181" w:line="182" w:lineRule="auto"/>
              <w:rPr>
                <w:sz w:val="19"/>
                <w:szCs w:val="19"/>
              </w:rPr>
            </w:pPr>
            <w:r>
              <w:rPr>
                <w:sz w:val="19"/>
                <w:szCs w:val="19"/>
                <w:spacing w:val="16"/>
              </w:rPr>
              <w:t>携带危险品或违禁品</w:t>
            </w:r>
          </w:p>
        </w:tc>
      </w:tr>
      <w:tr>
        <w:trPr>
          <w:trHeight w:val="525" w:hRule="atLeast"/>
        </w:trPr>
        <w:tc>
          <w:tcPr>
            <w:tcW w:w="746" w:type="dxa"/>
            <w:vAlign w:val="top"/>
            <w:tcBorders>
              <w:left w:val="nil"/>
            </w:tcBorders>
          </w:tcPr>
          <w:p>
            <w:pPr>
              <w:ind w:left="136"/>
              <w:spacing w:before="183" w:line="279" w:lineRule="exact"/>
              <w:rPr>
                <w:rFonts w:ascii="SimSun" w:hAnsi="SimSun" w:eastAsia="SimSun" w:cs="SimSun"/>
                <w:sz w:val="19"/>
                <w:szCs w:val="19"/>
              </w:rPr>
            </w:pPr>
            <w:r>
              <w:rPr>
                <w:rFonts w:ascii="SimSun" w:hAnsi="SimSun" w:eastAsia="SimSun" w:cs="SimSun"/>
                <w:sz w:val="19"/>
                <w:szCs w:val="19"/>
                <w:b/>
                <w:bCs/>
                <w:spacing w:val="-7"/>
                <w:position w:val="2"/>
              </w:rPr>
              <w:t>12.</w:t>
            </w:r>
          </w:p>
        </w:tc>
        <w:tc>
          <w:tcPr>
            <w:tcW w:w="8906" w:type="dxa"/>
            <w:vAlign w:val="top"/>
            <w:tcBorders>
              <w:right w:val="nil"/>
            </w:tcBorders>
          </w:tcPr>
          <w:p>
            <w:pPr>
              <w:pStyle w:val="TableText"/>
              <w:ind w:left="112"/>
              <w:spacing w:before="182" w:line="198" w:lineRule="auto"/>
              <w:rPr>
                <w:sz w:val="19"/>
                <w:szCs w:val="19"/>
              </w:rPr>
            </w:pPr>
            <w:r>
              <w:rPr>
                <w:sz w:val="19"/>
                <w:szCs w:val="19"/>
                <w:spacing w:val="11"/>
              </w:rPr>
              <w:t>其他违反比赛精神，被判定为严重违规的行为</w:t>
            </w:r>
          </w:p>
        </w:tc>
      </w:tr>
      <w:tr>
        <w:trPr>
          <w:trHeight w:val="928" w:hRule="atLeast"/>
        </w:trPr>
        <w:tc>
          <w:tcPr>
            <w:tcW w:w="746" w:type="dxa"/>
            <w:vAlign w:val="top"/>
            <w:tcBorders>
              <w:left w:val="nil"/>
            </w:tcBorders>
          </w:tcPr>
          <w:p>
            <w:pPr>
              <w:spacing w:line="318" w:lineRule="auto"/>
              <w:rPr>
                <w:rFonts w:ascii="Arial"/>
                <w:sz w:val="21"/>
              </w:rPr>
            </w:pPr>
            <w:r/>
          </w:p>
          <w:p>
            <w:pPr>
              <w:ind w:left="136"/>
              <w:spacing w:before="62" w:line="280" w:lineRule="exact"/>
              <w:rPr>
                <w:rFonts w:ascii="SimSun" w:hAnsi="SimSun" w:eastAsia="SimSun" w:cs="SimSun"/>
                <w:sz w:val="19"/>
                <w:szCs w:val="19"/>
              </w:rPr>
            </w:pPr>
            <w:r>
              <w:rPr>
                <w:rFonts w:ascii="SimSun" w:hAnsi="SimSun" w:eastAsia="SimSun" w:cs="SimSun"/>
                <w:sz w:val="19"/>
                <w:szCs w:val="19"/>
                <w:b/>
                <w:bCs/>
                <w:spacing w:val="-7"/>
                <w:position w:val="2"/>
              </w:rPr>
              <w:t>13.</w:t>
            </w:r>
          </w:p>
        </w:tc>
        <w:tc>
          <w:tcPr>
            <w:tcW w:w="8906" w:type="dxa"/>
            <w:vAlign w:val="top"/>
            <w:tcBorders>
              <w:right w:val="nil"/>
            </w:tcBorders>
          </w:tcPr>
          <w:p>
            <w:pPr>
              <w:pStyle w:val="TableText"/>
              <w:ind w:left="119" w:right="117" w:hanging="7"/>
              <w:spacing w:before="179" w:line="272" w:lineRule="auto"/>
              <w:rPr>
                <w:sz w:val="19"/>
                <w:szCs w:val="19"/>
              </w:rPr>
            </w:pPr>
            <w:r>
              <w:rPr>
                <w:sz w:val="19"/>
                <w:szCs w:val="19"/>
                <w:spacing w:val="17"/>
              </w:rPr>
              <w:t>其他有悖社会主义核心价值观、违背体育道德</w:t>
            </w:r>
            <w:r>
              <w:rPr>
                <w:sz w:val="19"/>
                <w:szCs w:val="19"/>
                <w:spacing w:val="16"/>
              </w:rPr>
              <w:t>、违反公序良俗、违反赛风赛纪、造成不良社会影</w:t>
            </w:r>
            <w:r>
              <w:rPr>
                <w:sz w:val="19"/>
                <w:szCs w:val="19"/>
              </w:rPr>
              <w:t xml:space="preserve"> </w:t>
            </w:r>
            <w:r>
              <w:rPr>
                <w:sz w:val="19"/>
                <w:szCs w:val="19"/>
                <w:spacing w:val="13"/>
              </w:rPr>
              <w:t>响或违反法律法规的言行</w:t>
            </w:r>
          </w:p>
        </w:tc>
      </w:tr>
    </w:tbl>
    <w:p>
      <w:pPr>
        <w:rPr>
          <w:rFonts w:ascii="Arial"/>
          <w:sz w:val="21"/>
        </w:rPr>
      </w:pPr>
      <w:r/>
    </w:p>
    <w:p>
      <w:pPr>
        <w:sectPr>
          <w:headerReference w:type="default" r:id="rId85"/>
          <w:footerReference w:type="default" r:id="rId235"/>
          <w:pgSz w:w="11907" w:h="16839"/>
          <w:pgMar w:top="1219" w:right="1106" w:bottom="1421" w:left="1104" w:header="981" w:footer="1057" w:gutter="0"/>
        </w:sectPr>
        <w:rPr>
          <w:rFonts w:ascii="Arial" w:hAnsi="Arial" w:eastAsia="Arial" w:cs="Arial"/>
          <w:sz w:val="21"/>
          <w:szCs w:val="21"/>
        </w:rPr>
      </w:pPr>
    </w:p>
    <w:p>
      <w:pPr>
        <w:spacing w:line="243" w:lineRule="auto"/>
        <w:rPr>
          <w:rFonts w:ascii="Arial"/>
          <w:sz w:val="21"/>
        </w:rPr>
      </w:pPr>
      <w:r/>
    </w:p>
    <w:p>
      <w:pPr>
        <w:ind w:left="51"/>
        <w:spacing w:before="140" w:line="574" w:lineRule="exact"/>
        <w:outlineLvl w:val="0"/>
        <w:rPr>
          <w:rFonts w:ascii="SimSun" w:hAnsi="SimSun" w:eastAsia="SimSun" w:cs="SimSun"/>
          <w:sz w:val="43"/>
          <w:szCs w:val="43"/>
        </w:rPr>
      </w:pPr>
      <w:bookmarkStart w:name="bookmark67" w:id="206"/>
      <w:bookmarkEnd w:id="206"/>
      <w:bookmarkStart w:name="bookmark212" w:id="207"/>
      <w:bookmarkEnd w:id="207"/>
      <w:bookmarkStart w:name="bookmark213" w:id="208"/>
      <w:bookmarkEnd w:id="208"/>
      <w:r>
        <w:rPr>
          <w:rFonts w:ascii="SimSun" w:hAnsi="SimSun" w:eastAsia="SimSun" w:cs="SimSun"/>
          <w:sz w:val="43"/>
          <w:szCs w:val="43"/>
          <w:b/>
          <w:bCs/>
          <w:color w:val="333399"/>
          <w:spacing w:val="-13"/>
          <w:position w:val="2"/>
        </w:rPr>
        <w:t>8.</w:t>
      </w:r>
      <w:r>
        <w:rPr>
          <w:rFonts w:ascii="SimSun" w:hAnsi="SimSun" w:eastAsia="SimSun" w:cs="SimSun"/>
          <w:sz w:val="43"/>
          <w:szCs w:val="43"/>
          <w:color w:val="333399"/>
          <w:spacing w:val="144"/>
          <w:position w:val="2"/>
        </w:rPr>
        <w:t xml:space="preserve"> </w:t>
      </w:r>
      <w:r>
        <w:rPr>
          <w:rFonts w:ascii="SimSun" w:hAnsi="SimSun" w:eastAsia="SimSun" w:cs="SimSun"/>
          <w:sz w:val="43"/>
          <w:szCs w:val="43"/>
          <w:b/>
          <w:bCs/>
          <w:color w:val="333399"/>
          <w:spacing w:val="-13"/>
          <w:position w:val="2"/>
        </w:rPr>
        <w:t>异常情况</w:t>
      </w:r>
    </w:p>
    <w:p>
      <w:pPr>
        <w:spacing w:line="471" w:lineRule="auto"/>
        <w:rPr>
          <w:rFonts w:ascii="Arial"/>
          <w:sz w:val="21"/>
        </w:rPr>
      </w:pPr>
      <w:r>
        <w:drawing>
          <wp:anchor distT="0" distB="0" distL="0" distR="0" simplePos="0" relativeHeight="252252160" behindDoc="0" locked="0" layoutInCell="1" allowOverlap="1">
            <wp:simplePos x="0" y="0"/>
            <wp:positionH relativeFrom="column">
              <wp:posOffset>18287</wp:posOffset>
            </wp:positionH>
            <wp:positionV relativeFrom="paragraph">
              <wp:posOffset>111363</wp:posOffset>
            </wp:positionV>
            <wp:extent cx="6120383" cy="6350"/>
            <wp:effectExtent l="0" t="0" r="0" b="0"/>
            <wp:wrapNone/>
            <wp:docPr id="414" name="IM 414"/>
            <wp:cNvGraphicFramePr/>
            <a:graphic>
              <a:graphicData uri="http://schemas.openxmlformats.org/drawingml/2006/picture">
                <pic:pic>
                  <pic:nvPicPr>
                    <pic:cNvPr id="414" name="IM 414"/>
                    <pic:cNvPicPr/>
                  </pic:nvPicPr>
                  <pic:blipFill>
                    <a:blip r:embed="rId238"/>
                    <a:stretch>
                      <a:fillRect/>
                    </a:stretch>
                  </pic:blipFill>
                  <pic:spPr>
                    <a:xfrm rot="0">
                      <a:off x="0" y="0"/>
                      <a:ext cx="6120383" cy="6350"/>
                    </a:xfrm>
                    <a:prstGeom prst="rect">
                      <a:avLst/>
                    </a:prstGeom>
                  </pic:spPr>
                </pic:pic>
              </a:graphicData>
            </a:graphic>
          </wp:anchor>
        </w:drawing>
      </w:r>
      <w:r/>
    </w:p>
    <w:p>
      <w:pPr>
        <w:pStyle w:val="BodyText"/>
        <w:ind w:left="900"/>
        <w:spacing w:before="90" w:line="193" w:lineRule="auto"/>
        <w:rPr/>
      </w:pPr>
      <w:r>
        <w:drawing>
          <wp:anchor distT="0" distB="0" distL="0" distR="0" simplePos="0" relativeHeight="252250112" behindDoc="0" locked="0" layoutInCell="1" allowOverlap="1">
            <wp:simplePos x="0" y="0"/>
            <wp:positionH relativeFrom="column">
              <wp:posOffset>87629</wp:posOffset>
            </wp:positionH>
            <wp:positionV relativeFrom="paragraph">
              <wp:posOffset>131488</wp:posOffset>
            </wp:positionV>
            <wp:extent cx="337576" cy="356865"/>
            <wp:effectExtent l="0" t="0" r="0" b="0"/>
            <wp:wrapNone/>
            <wp:docPr id="416" name="IM 416"/>
            <wp:cNvGraphicFramePr/>
            <a:graphic>
              <a:graphicData uri="http://schemas.openxmlformats.org/drawingml/2006/picture">
                <pic:pic>
                  <pic:nvPicPr>
                    <pic:cNvPr id="416" name="IM 416"/>
                    <pic:cNvPicPr/>
                  </pic:nvPicPr>
                  <pic:blipFill>
                    <a:blip r:embed="rId43"/>
                    <a:stretch>
                      <a:fillRect/>
                    </a:stretch>
                  </pic:blipFill>
                  <pic:spPr>
                    <a:xfrm rot="0">
                      <a:off x="0" y="0"/>
                      <a:ext cx="337576" cy="356865"/>
                    </a:xfrm>
                    <a:prstGeom prst="rect">
                      <a:avLst/>
                    </a:prstGeom>
                  </pic:spPr>
                </pic:pic>
              </a:graphicData>
            </a:graphic>
          </wp:anchor>
        </w:drawing>
      </w:r>
      <w:r>
        <w:rPr>
          <w:spacing w:val="1"/>
        </w:rPr>
        <w:t>裁判的手动判罚和对异常情况处理会存在一定延迟，若对比赛结果产生重大影响，裁判长会根</w:t>
      </w:r>
    </w:p>
    <w:p>
      <w:pPr>
        <w:spacing w:line="245" w:lineRule="auto"/>
        <w:rPr>
          <w:rFonts w:ascii="Arial"/>
          <w:sz w:val="21"/>
        </w:rPr>
      </w:pPr>
      <w:r/>
    </w:p>
    <w:p>
      <w:pPr>
        <w:pStyle w:val="BodyText"/>
        <w:ind w:left="898"/>
        <w:spacing w:before="90" w:line="176" w:lineRule="auto"/>
        <w:rPr/>
      </w:pPr>
      <w:r>
        <w:rPr>
          <w:spacing w:val="-1"/>
        </w:rPr>
        <w:t>据实际情况确定最终的处理结果。</w:t>
      </w:r>
    </w:p>
    <w:p>
      <w:pPr>
        <w:spacing w:line="417" w:lineRule="auto"/>
        <w:rPr>
          <w:rFonts w:ascii="Arial"/>
          <w:sz w:val="21"/>
        </w:rPr>
      </w:pPr>
      <w:r>
        <w:drawing>
          <wp:anchor distT="0" distB="0" distL="0" distR="0" simplePos="0" relativeHeight="252251136" behindDoc="0" locked="0" layoutInCell="1" allowOverlap="1">
            <wp:simplePos x="0" y="0"/>
            <wp:positionH relativeFrom="column">
              <wp:posOffset>9144</wp:posOffset>
            </wp:positionH>
            <wp:positionV relativeFrom="paragraph">
              <wp:posOffset>184332</wp:posOffset>
            </wp:positionV>
            <wp:extent cx="6129527" cy="6350"/>
            <wp:effectExtent l="0" t="0" r="0" b="0"/>
            <wp:wrapNone/>
            <wp:docPr id="418" name="IM 418"/>
            <wp:cNvGraphicFramePr/>
            <a:graphic>
              <a:graphicData uri="http://schemas.openxmlformats.org/drawingml/2006/picture">
                <pic:pic>
                  <pic:nvPicPr>
                    <pic:cNvPr id="418" name="IM 418"/>
                    <pic:cNvPicPr/>
                  </pic:nvPicPr>
                  <pic:blipFill>
                    <a:blip r:embed="rId239"/>
                    <a:stretch>
                      <a:fillRect/>
                    </a:stretch>
                  </pic:blipFill>
                  <pic:spPr>
                    <a:xfrm rot="0">
                      <a:off x="0" y="0"/>
                      <a:ext cx="6129527" cy="6350"/>
                    </a:xfrm>
                    <a:prstGeom prst="rect">
                      <a:avLst/>
                    </a:prstGeom>
                  </pic:spPr>
                </pic:pic>
              </a:graphicData>
            </a:graphic>
          </wp:anchor>
        </w:drawing>
      </w:r>
      <w:r/>
    </w:p>
    <w:p>
      <w:pPr>
        <w:pStyle w:val="BodyText"/>
        <w:ind w:left="55"/>
        <w:spacing w:before="90" w:line="192" w:lineRule="auto"/>
        <w:rPr/>
      </w:pPr>
      <w:r>
        <w:rPr>
          <w:spacing w:val="-1"/>
        </w:rPr>
        <w:t>比赛过程中，若出现以下异常情况，</w:t>
      </w:r>
      <w:r>
        <w:rPr>
          <w:spacing w:val="-39"/>
        </w:rPr>
        <w:t xml:space="preserve"> </w:t>
      </w:r>
      <w:r>
        <w:rPr>
          <w:spacing w:val="-1"/>
        </w:rPr>
        <w:t>将按照对应方</w:t>
      </w:r>
      <w:r>
        <w:rPr>
          <w:spacing w:val="-2"/>
        </w:rPr>
        <w:t>式处理，双方队伍不得有异议，</w:t>
      </w:r>
      <w:r>
        <w:rPr>
          <w:spacing w:val="-42"/>
        </w:rPr>
        <w:t xml:space="preserve"> </w:t>
      </w:r>
      <w:r>
        <w:rPr>
          <w:spacing w:val="-2"/>
        </w:rPr>
        <w:t>处理方式如下：</w:t>
      </w:r>
    </w:p>
    <w:p>
      <w:pPr>
        <w:pStyle w:val="BodyText"/>
        <w:ind w:left="455" w:right="19" w:hanging="415"/>
        <w:spacing w:before="210" w:line="248" w:lineRule="auto"/>
        <w:rPr/>
      </w:pPr>
      <w:r>
        <w:rPr>
          <w:position w:val="4"/>
        </w:rPr>
        <w:drawing>
          <wp:inline distT="0" distB="0" distL="0" distR="0">
            <wp:extent cx="85344" cy="85343"/>
            <wp:effectExtent l="0" t="0" r="0" b="0"/>
            <wp:docPr id="420" name="IM 420"/>
            <wp:cNvGraphicFramePr/>
            <a:graphic>
              <a:graphicData uri="http://schemas.openxmlformats.org/drawingml/2006/picture">
                <pic:pic>
                  <pic:nvPicPr>
                    <pic:cNvPr id="420" name="IM 420"/>
                    <pic:cNvPicPr/>
                  </pic:nvPicPr>
                  <pic:blipFill>
                    <a:blip r:embed="rId240"/>
                    <a:stretch>
                      <a:fillRect/>
                    </a:stretch>
                  </pic:blipFill>
                  <pic:spPr>
                    <a:xfrm rot="0">
                      <a:off x="0" y="0"/>
                      <a:ext cx="85344" cy="85343"/>
                    </a:xfrm>
                    <a:prstGeom prst="rect">
                      <a:avLst/>
                    </a:prstGeom>
                  </pic:spPr>
                </pic:pic>
              </a:graphicData>
            </a:graphic>
          </wp:inline>
        </w:drawing>
      </w:r>
      <w:r>
        <w:rPr>
          <w:spacing w:val="11"/>
        </w:rPr>
        <w:t xml:space="preserve">    </w:t>
      </w:r>
      <w:r>
        <w:rPr>
          <w:spacing w:val="-5"/>
        </w:rPr>
        <w:t>当出现严重的安全隐患或异常状况时，例如：电池爆</w:t>
      </w:r>
      <w:r>
        <w:rPr>
          <w:spacing w:val="-6"/>
        </w:rPr>
        <w:t>燃、场馆停电、高压气瓶爆炸或场内人员冲突等，</w:t>
      </w:r>
      <w:r>
        <w:rPr>
          <w:spacing w:val="1"/>
        </w:rPr>
        <w:t xml:space="preserve"> </w:t>
      </w:r>
      <w:r>
        <w:rPr>
          <w:spacing w:val="-1"/>
        </w:rPr>
        <w:t>主裁判发现并确认后，将通知双方操作手，</w:t>
      </w:r>
      <w:r>
        <w:rPr>
          <w:spacing w:val="-2"/>
        </w:rPr>
        <w:t xml:space="preserve"> </w:t>
      </w:r>
      <w:r>
        <w:rPr>
          <w:spacing w:val="-1"/>
        </w:rPr>
        <w:t>同时通过裁判系统罚下所有机器人，该局比赛结果作废，</w:t>
      </w:r>
      <w:r>
        <w:rPr/>
        <w:t xml:space="preserve"> </w:t>
      </w:r>
      <w:r>
        <w:rPr>
          <w:spacing w:val="-1"/>
        </w:rPr>
        <w:t>待隐患或异常排除后，重新开始比赛。处理异常期间，组委会将优先处理安全问题，处理过程中产生</w:t>
      </w:r>
      <w:r>
        <w:rPr>
          <w:spacing w:val="6"/>
        </w:rPr>
        <w:t xml:space="preserve">  </w:t>
      </w:r>
      <w:r>
        <w:rPr>
          <w:spacing w:val="-3"/>
        </w:rPr>
        <w:t>的影响，由参赛队伍自行承担。</w:t>
      </w:r>
    </w:p>
    <w:p>
      <w:pPr>
        <w:pStyle w:val="BodyText"/>
        <w:ind w:left="454" w:right="62" w:hanging="414"/>
        <w:spacing w:before="213" w:line="222" w:lineRule="auto"/>
        <w:rPr/>
      </w:pPr>
      <w:r>
        <w:rPr>
          <w:position w:val="4"/>
        </w:rPr>
        <w:drawing>
          <wp:inline distT="0" distB="0" distL="0" distR="0">
            <wp:extent cx="85344" cy="85343"/>
            <wp:effectExtent l="0" t="0" r="0" b="0"/>
            <wp:docPr id="422" name="IM 422"/>
            <wp:cNvGraphicFramePr/>
            <a:graphic>
              <a:graphicData uri="http://schemas.openxmlformats.org/drawingml/2006/picture">
                <pic:pic>
                  <pic:nvPicPr>
                    <pic:cNvPr id="422" name="IM 422"/>
                    <pic:cNvPicPr/>
                  </pic:nvPicPr>
                  <pic:blipFill>
                    <a:blip r:embed="rId241"/>
                    <a:stretch>
                      <a:fillRect/>
                    </a:stretch>
                  </pic:blipFill>
                  <pic:spPr>
                    <a:xfrm rot="0">
                      <a:off x="0" y="0"/>
                      <a:ext cx="85344" cy="85343"/>
                    </a:xfrm>
                    <a:prstGeom prst="rect">
                      <a:avLst/>
                    </a:prstGeom>
                  </pic:spPr>
                </pic:pic>
              </a:graphicData>
            </a:graphic>
          </wp:inline>
        </w:drawing>
      </w:r>
      <w:r>
        <w:rPr>
          <w:spacing w:val="12"/>
        </w:rPr>
        <w:t xml:space="preserve">    </w:t>
      </w:r>
      <w:r>
        <w:rPr>
          <w:spacing w:val="-1"/>
        </w:rPr>
        <w:t>比赛过程中，若战场中非关键道具出现损坏，例如地胶损坏等不影响比赛公平的情况，则比赛正常进</w:t>
      </w:r>
      <w:r>
        <w:rPr>
          <w:spacing w:val="3"/>
        </w:rPr>
        <w:t xml:space="preserve"> </w:t>
      </w:r>
      <w:r>
        <w:rPr>
          <w:spacing w:val="-11"/>
        </w:rPr>
        <w:t>行。</w:t>
      </w:r>
    </w:p>
    <w:p>
      <w:pPr>
        <w:pStyle w:val="BodyText"/>
        <w:spacing w:before="234" w:line="192" w:lineRule="auto"/>
        <w:jc w:val="right"/>
        <w:rPr/>
      </w:pPr>
      <w:r>
        <w:rPr>
          <w:position w:val="4"/>
        </w:rPr>
        <w:drawing>
          <wp:inline distT="0" distB="0" distL="0" distR="0">
            <wp:extent cx="85344" cy="85344"/>
            <wp:effectExtent l="0" t="0" r="0" b="0"/>
            <wp:docPr id="424" name="IM 424"/>
            <wp:cNvGraphicFramePr/>
            <a:graphic>
              <a:graphicData uri="http://schemas.openxmlformats.org/drawingml/2006/picture">
                <pic:pic>
                  <pic:nvPicPr>
                    <pic:cNvPr id="424" name="IM 424"/>
                    <pic:cNvPicPr/>
                  </pic:nvPicPr>
                  <pic:blipFill>
                    <a:blip r:embed="rId242"/>
                    <a:stretch>
                      <a:fillRect/>
                    </a:stretch>
                  </pic:blipFill>
                  <pic:spPr>
                    <a:xfrm rot="0">
                      <a:off x="0" y="0"/>
                      <a:ext cx="85344" cy="85344"/>
                    </a:xfrm>
                    <a:prstGeom prst="rect">
                      <a:avLst/>
                    </a:prstGeom>
                  </pic:spPr>
                </pic:pic>
              </a:graphicData>
            </a:graphic>
          </wp:inline>
        </w:drawing>
      </w:r>
      <w:r>
        <w:rPr>
          <w:spacing w:val="17"/>
        </w:rPr>
        <w:t xml:space="preserve">    </w:t>
      </w:r>
      <w:r>
        <w:rPr/>
        <w:t>比赛过程中，若出现机器人装甲灯效、灯条灯效异常，装甲模块贴纸损坏等情况，则比赛正常进行。</w:t>
      </w:r>
    </w:p>
    <w:p>
      <w:pPr>
        <w:pStyle w:val="BodyText"/>
        <w:ind w:left="454" w:right="62" w:hanging="414"/>
        <w:spacing w:before="210" w:line="244" w:lineRule="auto"/>
        <w:rPr/>
      </w:pPr>
      <w:r>
        <w:rPr>
          <w:position w:val="4"/>
        </w:rPr>
        <w:drawing>
          <wp:inline distT="0" distB="0" distL="0" distR="0">
            <wp:extent cx="85343" cy="85331"/>
            <wp:effectExtent l="0" t="0" r="0" b="0"/>
            <wp:docPr id="426" name="IM 426"/>
            <wp:cNvGraphicFramePr/>
            <a:graphic>
              <a:graphicData uri="http://schemas.openxmlformats.org/drawingml/2006/picture">
                <pic:pic>
                  <pic:nvPicPr>
                    <pic:cNvPr id="426" name="IM 426"/>
                    <pic:cNvPicPr/>
                  </pic:nvPicPr>
                  <pic:blipFill>
                    <a:blip r:embed="rId243"/>
                    <a:stretch>
                      <a:fillRect/>
                    </a:stretch>
                  </pic:blipFill>
                  <pic:spPr>
                    <a:xfrm rot="0">
                      <a:off x="0" y="0"/>
                      <a:ext cx="85343" cy="85331"/>
                    </a:xfrm>
                    <a:prstGeom prst="rect">
                      <a:avLst/>
                    </a:prstGeom>
                  </pic:spPr>
                </pic:pic>
              </a:graphicData>
            </a:graphic>
          </wp:inline>
        </w:drawing>
      </w:r>
      <w:r>
        <w:rPr>
          <w:spacing w:val="12"/>
        </w:rPr>
        <w:t xml:space="preserve">    </w:t>
      </w:r>
      <w:r>
        <w:rPr>
          <w:spacing w:val="-1"/>
        </w:rPr>
        <w:t>比赛过程中，若比赛场地上的关键道具出现逻辑性故障或结构故障，例如现场网络异常导致机器人离</w:t>
      </w:r>
      <w:r>
        <w:rPr>
          <w:spacing w:val="3"/>
        </w:rPr>
        <w:t xml:space="preserve"> </w:t>
      </w:r>
      <w:r>
        <w:rPr/>
        <w:t>线、场地道具机构无法正常运行等情况，裁</w:t>
      </w:r>
      <w:r>
        <w:rPr>
          <w:spacing w:val="-1"/>
        </w:rPr>
        <w:t>判将通过裁判系统手动处理此类故障。如故障无法手动处</w:t>
      </w:r>
      <w:r>
        <w:rPr/>
        <w:t xml:space="preserve"> </w:t>
      </w:r>
      <w:r>
        <w:rPr>
          <w:spacing w:val="-5"/>
        </w:rPr>
        <w:t>理，裁判将通知双方操作手，同时罚下所有机器人，该局比赛立即结束，</w:t>
      </w:r>
      <w:r>
        <w:rPr>
          <w:spacing w:val="-6"/>
        </w:rPr>
        <w:t>比赛结果作废。问题排除后，</w:t>
      </w:r>
      <w:r>
        <w:rPr/>
        <w:t xml:space="preserve"> </w:t>
      </w:r>
      <w:r>
        <w:rPr>
          <w:spacing w:val="-4"/>
        </w:rPr>
        <w:t>重新开始比赛。</w:t>
      </w:r>
    </w:p>
    <w:p>
      <w:pPr>
        <w:pStyle w:val="BodyText"/>
        <w:ind w:left="454" w:right="14" w:hanging="414"/>
        <w:spacing w:before="234" w:line="242" w:lineRule="auto"/>
        <w:rPr/>
      </w:pPr>
      <w:r>
        <w:rPr>
          <w:position w:val="4"/>
        </w:rPr>
        <w:drawing>
          <wp:inline distT="0" distB="0" distL="0" distR="0">
            <wp:extent cx="85343" cy="85331"/>
            <wp:effectExtent l="0" t="0" r="0" b="0"/>
            <wp:docPr id="428" name="IM 428"/>
            <wp:cNvGraphicFramePr/>
            <a:graphic>
              <a:graphicData uri="http://schemas.openxmlformats.org/drawingml/2006/picture">
                <pic:pic>
                  <pic:nvPicPr>
                    <pic:cNvPr id="428" name="IM 428"/>
                    <pic:cNvPicPr/>
                  </pic:nvPicPr>
                  <pic:blipFill>
                    <a:blip r:embed="rId244"/>
                    <a:stretch>
                      <a:fillRect/>
                    </a:stretch>
                  </pic:blipFill>
                  <pic:spPr>
                    <a:xfrm rot="0">
                      <a:off x="0" y="0"/>
                      <a:ext cx="85343" cy="85331"/>
                    </a:xfrm>
                    <a:prstGeom prst="rect">
                      <a:avLst/>
                    </a:prstGeom>
                  </pic:spPr>
                </pic:pic>
              </a:graphicData>
            </a:graphic>
          </wp:inline>
        </w:drawing>
      </w:r>
      <w:r>
        <w:rPr>
          <w:spacing w:val="12"/>
        </w:rPr>
        <w:t xml:space="preserve">    </w:t>
      </w:r>
      <w:r>
        <w:rPr>
          <w:spacing w:val="-1"/>
        </w:rPr>
        <w:t>比赛过程中，若由于比赛场地上关键道具的功能异常或结构损坏影响了比赛的公平性，主裁判未及时</w:t>
      </w:r>
      <w:r>
        <w:rPr>
          <w:spacing w:val="1"/>
        </w:rPr>
        <w:t xml:space="preserve">  </w:t>
      </w:r>
      <w:r>
        <w:rPr>
          <w:spacing w:val="-2"/>
        </w:rPr>
        <w:t>确认并结束比赛，导致原本应该结束的比赛继续进行并出现了胜负结果，当场比赛结束后</w:t>
      </w:r>
      <w:r>
        <w:rPr>
          <w:spacing w:val="38"/>
        </w:rPr>
        <w:t xml:space="preserve"> </w:t>
      </w:r>
      <w:r>
        <w:rPr>
          <w:spacing w:val="-2"/>
        </w:rPr>
        <w:t>5</w:t>
      </w:r>
      <w:r>
        <w:rPr>
          <w:spacing w:val="35"/>
          <w:w w:val="101"/>
        </w:rPr>
        <w:t xml:space="preserve"> </w:t>
      </w:r>
      <w:r>
        <w:rPr>
          <w:spacing w:val="-2"/>
        </w:rPr>
        <w:t>分钟内，</w:t>
      </w:r>
      <w:r>
        <w:rPr/>
        <w:t xml:space="preserve"> </w:t>
      </w:r>
      <w:r>
        <w:rPr>
          <w:spacing w:val="-4"/>
        </w:rPr>
        <w:t>裁判长查实后，</w:t>
      </w:r>
      <w:r>
        <w:rPr>
          <w:spacing w:val="-21"/>
        </w:rPr>
        <w:t xml:space="preserve"> </w:t>
      </w:r>
      <w:r>
        <w:rPr>
          <w:spacing w:val="-4"/>
        </w:rPr>
        <w:t>该局比赛结果作废，</w:t>
      </w:r>
      <w:r>
        <w:rPr>
          <w:spacing w:val="-38"/>
        </w:rPr>
        <w:t xml:space="preserve"> </w:t>
      </w:r>
      <w:r>
        <w:rPr>
          <w:spacing w:val="-4"/>
        </w:rPr>
        <w:t>需重赛一局。</w:t>
      </w:r>
    </w:p>
    <w:p>
      <w:pPr>
        <w:pStyle w:val="BodyText"/>
        <w:ind w:left="457" w:right="64" w:hanging="417"/>
        <w:spacing w:before="212" w:line="229" w:lineRule="auto"/>
        <w:rPr/>
      </w:pPr>
      <w:r>
        <w:rPr>
          <w:position w:val="5"/>
        </w:rPr>
        <w:drawing>
          <wp:inline distT="0" distB="0" distL="0" distR="0">
            <wp:extent cx="85344" cy="85344"/>
            <wp:effectExtent l="0" t="0" r="0" b="0"/>
            <wp:docPr id="430" name="IM 430"/>
            <wp:cNvGraphicFramePr/>
            <a:graphic>
              <a:graphicData uri="http://schemas.openxmlformats.org/drawingml/2006/picture">
                <pic:pic>
                  <pic:nvPicPr>
                    <pic:cNvPr id="430" name="IM 430"/>
                    <pic:cNvPicPr/>
                  </pic:nvPicPr>
                  <pic:blipFill>
                    <a:blip r:embed="rId245"/>
                    <a:stretch>
                      <a:fillRect/>
                    </a:stretch>
                  </pic:blipFill>
                  <pic:spPr>
                    <a:xfrm rot="0">
                      <a:off x="0" y="0"/>
                      <a:ext cx="85344" cy="85344"/>
                    </a:xfrm>
                    <a:prstGeom prst="rect">
                      <a:avLst/>
                    </a:prstGeom>
                  </pic:spPr>
                </pic:pic>
              </a:graphicData>
            </a:graphic>
          </wp:inline>
        </w:drawing>
      </w:r>
      <w:r>
        <w:rPr>
          <w:spacing w:val="8"/>
        </w:rPr>
        <w:t xml:space="preserve">    </w:t>
      </w:r>
      <w:r>
        <w:rPr>
          <w:spacing w:val="-2"/>
        </w:rPr>
        <w:t>若出现严重违规行为明显触发判负处罚，但主裁判未及时确认并执行，</w:t>
      </w:r>
      <w:r>
        <w:rPr>
          <w:spacing w:val="-35"/>
        </w:rPr>
        <w:t xml:space="preserve"> </w:t>
      </w:r>
      <w:r>
        <w:rPr>
          <w:spacing w:val="-2"/>
        </w:rPr>
        <w:t>当场比赛结束后 5 分钟内，裁</w:t>
      </w:r>
      <w:r>
        <w:rPr/>
        <w:t xml:space="preserve"> </w:t>
      </w:r>
      <w:r>
        <w:rPr/>
        <w:t>判长查实后，该局比赛结果作废，对违规方追加</w:t>
      </w:r>
      <w:r>
        <w:rPr>
          <w:spacing w:val="-1"/>
        </w:rPr>
        <w:t>判负处罚。</w:t>
      </w:r>
    </w:p>
    <w:p>
      <w:pPr>
        <w:pStyle w:val="BodyText"/>
        <w:ind w:left="454" w:right="62" w:hanging="414"/>
        <w:spacing w:before="214" w:line="236" w:lineRule="auto"/>
        <w:rPr/>
      </w:pPr>
      <w:r>
        <w:rPr>
          <w:position w:val="5"/>
        </w:rPr>
        <w:drawing>
          <wp:inline distT="0" distB="0" distL="0" distR="0">
            <wp:extent cx="85344" cy="85344"/>
            <wp:effectExtent l="0" t="0" r="0" b="0"/>
            <wp:docPr id="432" name="IM 432"/>
            <wp:cNvGraphicFramePr/>
            <a:graphic>
              <a:graphicData uri="http://schemas.openxmlformats.org/drawingml/2006/picture">
                <pic:pic>
                  <pic:nvPicPr>
                    <pic:cNvPr id="432" name="IM 432"/>
                    <pic:cNvPicPr/>
                  </pic:nvPicPr>
                  <pic:blipFill>
                    <a:blip r:embed="rId246"/>
                    <a:stretch>
                      <a:fillRect/>
                    </a:stretch>
                  </pic:blipFill>
                  <pic:spPr>
                    <a:xfrm rot="0">
                      <a:off x="0" y="0"/>
                      <a:ext cx="85344" cy="85344"/>
                    </a:xfrm>
                    <a:prstGeom prst="rect">
                      <a:avLst/>
                    </a:prstGeom>
                  </pic:spPr>
                </pic:pic>
              </a:graphicData>
            </a:graphic>
          </wp:inline>
        </w:drawing>
      </w:r>
      <w:r>
        <w:rPr>
          <w:spacing w:val="13"/>
        </w:rPr>
        <w:t xml:space="preserve">    </w:t>
      </w:r>
      <w:r>
        <w:rPr>
          <w:spacing w:val="-2"/>
        </w:rPr>
        <w:t>比赛过程中，若出现可能影响比赛公平性的情况，</w:t>
      </w:r>
      <w:r>
        <w:rPr>
          <w:spacing w:val="-38"/>
        </w:rPr>
        <w:t xml:space="preserve"> </w:t>
      </w:r>
      <w:r>
        <w:rPr>
          <w:spacing w:val="-2"/>
        </w:rPr>
        <w:t>当场比赛结</w:t>
      </w:r>
      <w:r>
        <w:rPr>
          <w:spacing w:val="-3"/>
        </w:rPr>
        <w:t>束后 5 分钟内，裁判长将情况告知双方</w:t>
      </w:r>
      <w:r>
        <w:rPr/>
        <w:t xml:space="preserve"> </w:t>
      </w:r>
      <w:r>
        <w:rPr>
          <w:spacing w:val="-1"/>
        </w:rPr>
        <w:t>队长并暂停成绩确认流程，在此后</w:t>
      </w:r>
      <w:r>
        <w:rPr>
          <w:spacing w:val="40"/>
        </w:rPr>
        <w:t xml:space="preserve"> </w:t>
      </w:r>
      <w:r>
        <w:rPr>
          <w:spacing w:val="-1"/>
        </w:rPr>
        <w:t>60</w:t>
      </w:r>
      <w:r>
        <w:rPr>
          <w:spacing w:val="28"/>
          <w:w w:val="101"/>
        </w:rPr>
        <w:t xml:space="preserve"> </w:t>
      </w:r>
      <w:r>
        <w:rPr>
          <w:spacing w:val="-1"/>
        </w:rPr>
        <w:t>分钟内查实并将最终处理方式告知双方队长。双方均不能对处</w:t>
      </w:r>
      <w:r>
        <w:rPr/>
        <w:t xml:space="preserve"> </w:t>
      </w:r>
      <w:r>
        <w:rPr>
          <w:spacing w:val="-1"/>
        </w:rPr>
        <w:t>理结果产生异议。</w:t>
      </w:r>
    </w:p>
    <w:p>
      <w:pPr>
        <w:spacing w:line="236" w:lineRule="auto"/>
        <w:sectPr>
          <w:headerReference w:type="default" r:id="rId236"/>
          <w:footerReference w:type="default" r:id="rId237"/>
          <w:pgSz w:w="11907" w:h="16839"/>
          <w:pgMar w:top="1226" w:right="1067" w:bottom="1365" w:left="1104" w:header="981" w:footer="1079" w:gutter="0"/>
        </w:sectPr>
        <w:rPr/>
      </w:pPr>
    </w:p>
    <w:p>
      <w:pPr>
        <w:spacing w:line="245" w:lineRule="auto"/>
        <w:rPr>
          <w:rFonts w:ascii="Arial"/>
          <w:sz w:val="21"/>
        </w:rPr>
      </w:pPr>
      <w:r/>
    </w:p>
    <w:p>
      <w:pPr>
        <w:ind w:left="46"/>
        <w:spacing w:before="140" w:line="575" w:lineRule="exact"/>
        <w:outlineLvl w:val="0"/>
        <w:rPr>
          <w:rFonts w:ascii="SimSun" w:hAnsi="SimSun" w:eastAsia="SimSun" w:cs="SimSun"/>
          <w:sz w:val="43"/>
          <w:szCs w:val="43"/>
        </w:rPr>
      </w:pPr>
      <w:bookmarkStart w:name="bookmark68" w:id="209"/>
      <w:bookmarkEnd w:id="209"/>
      <w:r>
        <w:rPr>
          <w:rFonts w:ascii="SimSun" w:hAnsi="SimSun" w:eastAsia="SimSun" w:cs="SimSun"/>
          <w:sz w:val="43"/>
          <w:szCs w:val="43"/>
          <w:b/>
          <w:bCs/>
          <w:color w:val="333399"/>
          <w:spacing w:val="-26"/>
          <w:position w:val="2"/>
        </w:rPr>
        <w:t>9.</w:t>
      </w:r>
      <w:r>
        <w:rPr>
          <w:rFonts w:ascii="SimSun" w:hAnsi="SimSun" w:eastAsia="SimSun" w:cs="SimSun"/>
          <w:sz w:val="43"/>
          <w:szCs w:val="43"/>
          <w:color w:val="333399"/>
          <w:spacing w:val="-26"/>
          <w:position w:val="2"/>
        </w:rPr>
        <w:t xml:space="preserve">  </w:t>
      </w:r>
      <w:r>
        <w:rPr>
          <w:rFonts w:ascii="SimSun" w:hAnsi="SimSun" w:eastAsia="SimSun" w:cs="SimSun"/>
          <w:sz w:val="43"/>
          <w:szCs w:val="43"/>
          <w:b/>
          <w:bCs/>
          <w:color w:val="333399"/>
          <w:spacing w:val="-26"/>
          <w:position w:val="2"/>
        </w:rPr>
        <w:t>申诉</w:t>
      </w:r>
    </w:p>
    <w:p>
      <w:pPr>
        <w:pStyle w:val="BodyText"/>
        <w:ind w:left="37" w:right="23"/>
        <w:spacing w:before="289" w:line="268" w:lineRule="auto"/>
        <w:jc w:val="both"/>
        <w:rPr/>
      </w:pPr>
      <w:r>
        <w:rPr>
          <w:spacing w:val="-1"/>
        </w:rPr>
        <w:t>每支参赛队伍在 RMUL</w:t>
      </w:r>
      <w:r>
        <w:rPr>
          <w:spacing w:val="-12"/>
        </w:rPr>
        <w:t xml:space="preserve"> </w:t>
      </w:r>
      <w:r>
        <w:rPr>
          <w:spacing w:val="-1"/>
        </w:rPr>
        <w:t>2025 的每个站点、</w:t>
      </w:r>
      <w:r>
        <w:rPr>
          <w:spacing w:val="-2"/>
        </w:rPr>
        <w:t>赛项中各有 1 次申诉机会，不可叠加使用。如果申诉成功则保</w:t>
      </w:r>
      <w:r>
        <w:rPr/>
        <w:t xml:space="preserve"> </w:t>
      </w:r>
      <w:r>
        <w:rPr>
          <w:spacing w:val="-1"/>
        </w:rPr>
        <w:t>留本次申诉机会，否则将消耗 1 次申诉机会。无申诉机会时，</w:t>
      </w:r>
      <w:r>
        <w:rPr>
          <w:spacing w:val="-2"/>
        </w:rPr>
        <w:t>仲裁委员会将不再受理该参赛队伍的任何申</w:t>
      </w:r>
      <w:r>
        <w:rPr/>
        <w:t xml:space="preserve"> </w:t>
      </w:r>
      <w:r>
        <w:rPr/>
        <w:t>诉。受理申诉后，仲裁委员会对申诉材料和</w:t>
      </w:r>
      <w:r>
        <w:rPr>
          <w:spacing w:val="-1"/>
        </w:rPr>
        <w:t>相关证据进行仲裁，裁判长代表仲裁委员会将申诉结果告知双</w:t>
      </w:r>
      <w:r>
        <w:rPr/>
        <w:t xml:space="preserve"> </w:t>
      </w:r>
      <w:r>
        <w:rPr>
          <w:spacing w:val="-2"/>
        </w:rPr>
        <w:t>方，仲裁委员会对申诉结果拥有最终解释权。</w:t>
      </w:r>
    </w:p>
    <w:p>
      <w:pPr>
        <w:pStyle w:val="BodyText"/>
        <w:ind w:left="59"/>
        <w:spacing w:before="84" w:line="177" w:lineRule="auto"/>
        <w:rPr/>
      </w:pPr>
      <w:r>
        <w:rPr>
          <w:spacing w:val="-4"/>
        </w:rPr>
        <w:t>以下情况不可作为申诉依据：</w:t>
      </w:r>
    </w:p>
    <w:p>
      <w:pPr>
        <w:pStyle w:val="BodyText"/>
        <w:ind w:left="46"/>
        <w:spacing w:before="208" w:line="201" w:lineRule="auto"/>
        <w:rPr/>
      </w:pPr>
      <w:r>
        <w:rPr>
          <w:rFonts w:ascii="Wingdings" w:hAnsi="Wingdings" w:eastAsia="Wingdings" w:cs="Wingdings"/>
          <w:b/>
          <w:bCs/>
          <w:spacing w:val="-1"/>
          <w:position w:val="1"/>
        </w:rPr>
        <w:t>l</w:t>
      </w:r>
      <w:r>
        <w:rPr>
          <w:rFonts w:ascii="Wingdings" w:hAnsi="Wingdings" w:eastAsia="Wingdings" w:cs="Wingdings"/>
          <w:spacing w:val="58"/>
          <w:position w:val="1"/>
        </w:rPr>
        <w:t xml:space="preserve"> </w:t>
      </w:r>
      <w:r>
        <w:rPr>
          <w:spacing w:val="-1"/>
        </w:rPr>
        <w:t>违规判罚中的口头警告、黄牌警告和红牌警告</w:t>
      </w:r>
    </w:p>
    <w:p>
      <w:pPr>
        <w:pStyle w:val="BodyText"/>
        <w:ind w:left="47"/>
        <w:spacing w:before="197" w:line="201" w:lineRule="auto"/>
        <w:rPr/>
      </w:pPr>
      <w:r>
        <w:rPr>
          <w:rFonts w:ascii="Wingdings" w:hAnsi="Wingdings" w:eastAsia="Wingdings" w:cs="Wingdings"/>
          <w:b/>
          <w:bCs/>
          <w:spacing w:val="-2"/>
          <w:position w:val="1"/>
        </w:rPr>
        <w:t>l</w:t>
      </w:r>
      <w:r>
        <w:rPr>
          <w:rFonts w:ascii="Wingdings" w:hAnsi="Wingdings" w:eastAsia="Wingdings" w:cs="Wingdings"/>
          <w:spacing w:val="61"/>
          <w:position w:val="1"/>
        </w:rPr>
        <w:t xml:space="preserve"> </w:t>
      </w:r>
      <w:r>
        <w:rPr>
          <w:spacing w:val="-2"/>
        </w:rPr>
        <w:t>发起技术暂停的类型及流程</w:t>
      </w:r>
    </w:p>
    <w:p>
      <w:pPr>
        <w:pStyle w:val="BodyText"/>
        <w:ind w:left="47"/>
        <w:spacing w:before="198" w:line="201" w:lineRule="auto"/>
        <w:rPr/>
      </w:pPr>
      <w:r>
        <w:rPr>
          <w:rFonts w:ascii="Wingdings" w:hAnsi="Wingdings" w:eastAsia="Wingdings" w:cs="Wingdings"/>
          <w:b/>
          <w:bCs/>
          <w:spacing w:val="5"/>
          <w:position w:val="1"/>
        </w:rPr>
        <w:t>l</w:t>
      </w:r>
      <w:r>
        <w:rPr>
          <w:rFonts w:ascii="Wingdings" w:hAnsi="Wingdings" w:eastAsia="Wingdings" w:cs="Wingdings"/>
          <w:spacing w:val="60"/>
          <w:position w:val="1"/>
        </w:rPr>
        <w:t xml:space="preserve"> </w:t>
      </w:r>
      <w:r>
        <w:rPr>
          <w:spacing w:val="5"/>
        </w:rPr>
        <w:t>裁判系统机载端出现“常规战损”</w:t>
      </w:r>
    </w:p>
    <w:p>
      <w:pPr>
        <w:pStyle w:val="BodyText"/>
        <w:ind w:left="47"/>
        <w:spacing w:before="200" w:line="201" w:lineRule="auto"/>
        <w:rPr/>
      </w:pPr>
      <w:r>
        <w:rPr>
          <w:rFonts w:ascii="Wingdings" w:hAnsi="Wingdings" w:eastAsia="Wingdings" w:cs="Wingdings"/>
          <w:b/>
          <w:bCs/>
          <w:spacing w:val="-2"/>
          <w:position w:val="1"/>
        </w:rPr>
        <w:t>l</w:t>
      </w:r>
      <w:r>
        <w:rPr>
          <w:rFonts w:ascii="Wingdings" w:hAnsi="Wingdings" w:eastAsia="Wingdings" w:cs="Wingdings"/>
          <w:spacing w:val="61"/>
          <w:position w:val="1"/>
        </w:rPr>
        <w:t xml:space="preserve"> </w:t>
      </w:r>
      <w:r>
        <w:rPr>
          <w:spacing w:val="-2"/>
        </w:rPr>
        <w:t>工程挑战赛的人工计时误差</w:t>
      </w:r>
    </w:p>
    <w:p>
      <w:pPr>
        <w:pStyle w:val="BodyText"/>
        <w:ind w:left="37"/>
        <w:spacing w:before="224" w:line="204" w:lineRule="auto"/>
        <w:rPr/>
      </w:pPr>
      <w:r>
        <w:rPr>
          <w:spacing w:val="-1"/>
        </w:rPr>
        <w:t>在成绩确认表上签字后或一场比赛结束超过 5 分钟，不可发起申</w:t>
      </w:r>
      <w:r>
        <w:rPr>
          <w:spacing w:val="-2"/>
        </w:rPr>
        <w:t>诉。</w:t>
      </w:r>
    </w:p>
    <w:p>
      <w:pPr>
        <w:spacing w:line="204" w:lineRule="auto"/>
        <w:sectPr>
          <w:headerReference w:type="default" r:id="rId85"/>
          <w:footerReference w:type="default" r:id="rId247"/>
          <w:pgSz w:w="11907" w:h="16839"/>
          <w:pgMar w:top="1219" w:right="1106" w:bottom="1421" w:left="1104" w:header="981" w:footer="1057" w:gutter="0"/>
        </w:sectPr>
        <w:rPr/>
      </w:pPr>
    </w:p>
    <w:p>
      <w:pPr>
        <w:ind w:left="43"/>
        <w:spacing w:before="146" w:line="475" w:lineRule="exact"/>
        <w:outlineLvl w:val="0"/>
        <w:rPr>
          <w:rFonts w:ascii="SimSun" w:hAnsi="SimSun" w:eastAsia="SimSun" w:cs="SimSun"/>
          <w:sz w:val="36"/>
          <w:szCs w:val="36"/>
        </w:rPr>
      </w:pPr>
      <w:bookmarkStart w:name="bookmark69" w:id="210"/>
      <w:bookmarkEnd w:id="210"/>
      <w:r>
        <w:rPr>
          <w:rFonts w:ascii="SimSun" w:hAnsi="SimSun" w:eastAsia="SimSun" w:cs="SimSun"/>
          <w:sz w:val="36"/>
          <w:szCs w:val="36"/>
          <w:b/>
          <w:bCs/>
          <w:color w:val="333399"/>
          <w:spacing w:val="-19"/>
          <w:position w:val="1"/>
        </w:rPr>
        <w:t>9.1</w:t>
      </w:r>
      <w:r>
        <w:rPr>
          <w:rFonts w:ascii="SimSun" w:hAnsi="SimSun" w:eastAsia="SimSun" w:cs="SimSun"/>
          <w:sz w:val="36"/>
          <w:szCs w:val="36"/>
          <w:color w:val="333399"/>
          <w:spacing w:val="93"/>
          <w:position w:val="1"/>
        </w:rPr>
        <w:t xml:space="preserve"> </w:t>
      </w:r>
      <w:r>
        <w:rPr>
          <w:rFonts w:ascii="SimSun" w:hAnsi="SimSun" w:eastAsia="SimSun" w:cs="SimSun"/>
          <w:sz w:val="36"/>
          <w:szCs w:val="36"/>
          <w:b/>
          <w:bCs/>
          <w:color w:val="333399"/>
          <w:spacing w:val="-19"/>
          <w:position w:val="1"/>
        </w:rPr>
        <w:t>申诉流程</w:t>
      </w:r>
    </w:p>
    <w:p>
      <w:pPr>
        <w:pStyle w:val="BodyText"/>
        <w:ind w:left="35"/>
        <w:spacing w:before="86" w:line="193" w:lineRule="auto"/>
        <w:rPr/>
      </w:pPr>
      <w:r>
        <w:rPr>
          <w:spacing w:val="-2"/>
        </w:rPr>
        <w:t>参赛队伍如需申诉，</w:t>
      </w:r>
      <w:r>
        <w:rPr>
          <w:spacing w:val="-32"/>
        </w:rPr>
        <w:t xml:space="preserve"> </w:t>
      </w:r>
      <w:r>
        <w:rPr>
          <w:spacing w:val="-2"/>
        </w:rPr>
        <w:t>应遵循以下流程：</w:t>
      </w:r>
    </w:p>
    <w:p>
      <w:pPr>
        <w:pStyle w:val="BodyText"/>
        <w:ind w:firstLine="3617"/>
        <w:spacing w:before="238" w:line="2259" w:lineRule="exact"/>
        <w:rPr/>
      </w:pPr>
      <w:r>
        <w:pict>
          <v:shape id="_x0000_s98" style="position:absolute;margin-left:30.5368pt;margin-top:61.9085pt;mso-position-vertical-relative:text;mso-position-horizontal-relative:text;width:80.5pt;height:14.3pt;z-index:252290048;" filled="false" stroked="false" type="#_x0000_t202">
            <v:fill on="false"/>
            <v:stroke on="false"/>
            <v:path/>
            <v:imagedata o:title=""/>
            <o:lock v:ext="edit" aspectratio="false"/>
            <v:textbox inset="0mm,0mm,0mm,0mm">
              <w:txbxContent>
                <w:p>
                  <w:pPr>
                    <w:pStyle w:val="BodyText"/>
                    <w:ind w:left="20"/>
                    <w:spacing w:before="19" w:line="181" w:lineRule="auto"/>
                    <w:rPr>
                      <w:sz w:val="19"/>
                      <w:szCs w:val="19"/>
                    </w:rPr>
                  </w:pPr>
                  <w:r>
                    <w:rPr>
                      <w:sz w:val="19"/>
                      <w:szCs w:val="19"/>
                      <w:spacing w:val="6"/>
                    </w:rPr>
                    <w:t>参赛队伍提出申诉</w:t>
                  </w:r>
                </w:p>
              </w:txbxContent>
            </v:textbox>
          </v:shape>
        </w:pict>
      </w:r>
      <w:r>
        <w:drawing>
          <wp:anchor distT="0" distB="0" distL="0" distR="0" simplePos="0" relativeHeight="252286976" behindDoc="0" locked="0" layoutInCell="1" allowOverlap="1">
            <wp:simplePos x="0" y="0"/>
            <wp:positionH relativeFrom="column">
              <wp:posOffset>38503</wp:posOffset>
            </wp:positionH>
            <wp:positionV relativeFrom="paragraph">
              <wp:posOffset>611290</wp:posOffset>
            </wp:positionV>
            <wp:extent cx="2266123" cy="6368316"/>
            <wp:effectExtent l="0" t="0" r="0" b="0"/>
            <wp:wrapNone/>
            <wp:docPr id="438" name="IM 438"/>
            <wp:cNvGraphicFramePr/>
            <a:graphic>
              <a:graphicData uri="http://schemas.openxmlformats.org/drawingml/2006/picture">
                <pic:pic>
                  <pic:nvPicPr>
                    <pic:cNvPr id="438" name="IM 438"/>
                    <pic:cNvPicPr/>
                  </pic:nvPicPr>
                  <pic:blipFill>
                    <a:blip r:embed="rId250"/>
                    <a:stretch>
                      <a:fillRect/>
                    </a:stretch>
                  </pic:blipFill>
                  <pic:spPr>
                    <a:xfrm rot="0">
                      <a:off x="0" y="0"/>
                      <a:ext cx="2266123" cy="6368316"/>
                    </a:xfrm>
                    <a:prstGeom prst="rect">
                      <a:avLst/>
                    </a:prstGeom>
                  </pic:spPr>
                </pic:pic>
              </a:graphicData>
            </a:graphic>
          </wp:anchor>
        </w:drawing>
      </w:r>
      <w:r>
        <w:rPr>
          <w:position w:val="-45"/>
        </w:rPr>
        <w:pict>
          <v:roundrect id="_x0000_s100" style="mso-position-vertical-relative:line;mso-position-horizontal-relative:char;width:337.75pt;height:112.75pt;" filled="false" strokecolor="#66CCFF" strokeweight="0.25pt" arcsize="0.048891">
            <v:fill on="false"/>
            <v:stroke joinstyle="miter" miterlimit="0"/>
            <v:path/>
            <v:imagedata o:title=""/>
            <o:lock v:ext="edit" aspectratio="false"/>
            <v:textbox inset="0mm,0mm,0mm,0mm">
              <w:txbxContent>
                <w:p>
                  <w:pPr>
                    <w:ind w:left="48" w:right="142" w:firstLine="10"/>
                    <w:spacing w:before="36" w:line="181"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当场比赛结束5分钟内（以成绩确认表上记录的时</w:t>
                  </w:r>
                  <w:r>
                    <w:rPr>
                      <w:rFonts w:ascii="Microsoft YaHei" w:hAnsi="Microsoft YaHei" w:eastAsia="Microsoft YaHei" w:cs="Microsoft YaHei"/>
                      <w:sz w:val="19"/>
                      <w:szCs w:val="19"/>
                      <w:spacing w:val="5"/>
                    </w:rPr>
                    <w:t>间为准</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5"/>
                    </w:rPr>
                    <w:t>小组赛的参赛</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队伍可以对本场比赛中所有局次提出申诉，</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淘汰赛的未获胜方可以对本</w:t>
                  </w:r>
                  <w:r>
                    <w:rPr>
                      <w:rFonts w:ascii="Microsoft YaHei" w:hAnsi="Microsoft YaHei" w:eastAsia="Microsoft YaHei" w:cs="Microsoft YaHei"/>
                      <w:sz w:val="19"/>
                      <w:szCs w:val="19"/>
                      <w:spacing w:val="5"/>
                    </w:rPr>
                    <w:t>场比</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赛中的未获胜局次提出申诉。提出申诉时由队长在成绩确认处提出，</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6"/>
                    </w:rPr>
                    <w:t>确认提</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出代表发起申诉流程，</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5"/>
                    </w:rPr>
                    <w:t>即消耗申诉机会。</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5"/>
                    </w:rPr>
                    <w:t>已在成绩确认表上</w:t>
                  </w:r>
                  <w:r>
                    <w:rPr>
                      <w:rFonts w:ascii="Microsoft YaHei" w:hAnsi="Microsoft YaHei" w:eastAsia="Microsoft YaHei" w:cs="Microsoft YaHei"/>
                      <w:sz w:val="19"/>
                      <w:szCs w:val="19"/>
                      <w:spacing w:val="4"/>
                    </w:rPr>
                    <w:t>签字或比赛结束</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3"/>
                    </w:rPr>
                    <w:t>5分钟后，</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3"/>
                    </w:rPr>
                    <w:t>仲裁委员会不再受理申诉。</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比赛前、</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比赛中均不允许提出申诉。</w:t>
                  </w:r>
                </w:p>
                <w:p>
                  <w:pPr>
                    <w:ind w:left="48"/>
                    <w:spacing w:before="191"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注：</w:t>
                  </w:r>
                </w:p>
                <w:p>
                  <w:pPr>
                    <w:ind w:left="46" w:right="142"/>
                    <w:spacing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如申诉理由与比赛双方机器人有关，</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仲裁委员会有权隔离相关机器</w:t>
                  </w:r>
                  <w:r>
                    <w:rPr>
                      <w:rFonts w:ascii="Microsoft YaHei" w:hAnsi="Microsoft YaHei" w:eastAsia="Microsoft YaHei" w:cs="Microsoft YaHei"/>
                      <w:sz w:val="19"/>
                      <w:szCs w:val="19"/>
                      <w:spacing w:val="4"/>
                    </w:rPr>
                    <w:t>人，</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4"/>
                    </w:rPr>
                    <w:t>隔离</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检测的机器人最晚将与申诉结果一同返还。</w:t>
                  </w:r>
                </w:p>
              </w:txbxContent>
            </v:textbox>
          </v:roundrect>
        </w:pict>
      </w:r>
    </w:p>
    <w:p>
      <w:pPr>
        <w:spacing w:line="260" w:lineRule="auto"/>
        <w:rPr>
          <w:rFonts w:ascii="Arial"/>
          <w:sz w:val="21"/>
        </w:rPr>
      </w:pPr>
      <w:r/>
    </w:p>
    <w:p>
      <w:pPr>
        <w:spacing w:line="260" w:lineRule="auto"/>
        <w:rPr>
          <w:rFonts w:ascii="Arial"/>
          <w:sz w:val="21"/>
        </w:rPr>
      </w:pPr>
      <w:r/>
    </w:p>
    <w:p>
      <w:pPr>
        <w:pStyle w:val="BodyText"/>
        <w:ind w:firstLine="3617"/>
        <w:spacing w:line="1497" w:lineRule="exact"/>
        <w:rPr/>
      </w:pPr>
      <w:r>
        <w:pict>
          <v:shape id="_x0000_s102" style="position:absolute;margin-left:10.8337pt;margin-top:25.0546pt;mso-position-vertical-relative:text;mso-position-horizontal-relative:text;width:119.9pt;height:26.1pt;z-index:252288000;" filled="false" stroked="false" type="#_x0000_t202">
            <v:fill on="false"/>
            <v:stroke on="false"/>
            <v:path/>
            <v:imagedata o:title=""/>
            <o:lock v:ext="edit" aspectratio="false"/>
            <v:textbox inset="0mm,0mm,0mm,0mm">
              <w:txbxContent>
                <w:p>
                  <w:pPr>
                    <w:pStyle w:val="BodyText"/>
                    <w:ind w:left="20"/>
                    <w:spacing w:before="20" w:line="175" w:lineRule="auto"/>
                    <w:rPr>
                      <w:sz w:val="19"/>
                      <w:szCs w:val="19"/>
                    </w:rPr>
                  </w:pPr>
                  <w:r>
                    <w:rPr>
                      <w:sz w:val="19"/>
                      <w:szCs w:val="19"/>
                      <w:spacing w:val="6"/>
                    </w:rPr>
                    <w:t>参赛队伍填写申诉表并签字</w:t>
                  </w:r>
                </w:p>
                <w:p>
                  <w:pPr>
                    <w:pStyle w:val="BodyText"/>
                    <w:ind w:left="1004"/>
                    <w:spacing w:line="179" w:lineRule="auto"/>
                    <w:rPr>
                      <w:sz w:val="19"/>
                      <w:szCs w:val="19"/>
                    </w:rPr>
                  </w:pPr>
                  <w:r>
                    <w:rPr>
                      <w:sz w:val="19"/>
                      <w:szCs w:val="19"/>
                      <w:spacing w:val="3"/>
                    </w:rPr>
                    <w:t>确认</w:t>
                  </w:r>
                </w:p>
              </w:txbxContent>
            </v:textbox>
          </v:shape>
        </w:pict>
      </w:r>
      <w:r>
        <w:rPr>
          <w:position w:val="-29"/>
        </w:rPr>
        <w:pict>
          <v:roundrect id="_x0000_s104" style="mso-position-vertical-relative:line;mso-position-horizontal-relative:char;width:337.75pt;height:74.65pt;" filled="false" strokecolor="#66CCFF" strokeweight="0.25pt" arcsize="0.073778">
            <v:fill on="false"/>
            <v:stroke joinstyle="miter" miterlimit="0"/>
            <v:path/>
            <v:imagedata o:title=""/>
            <o:lock v:ext="edit" aspectratio="false"/>
            <v:textbox inset="0mm,0mm,0mm,0mm">
              <w:txbxContent>
                <w:p>
                  <w:pPr>
                    <w:ind w:left="44" w:right="128" w:firstLine="1"/>
                    <w:spacing w:before="131" w:line="175"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提供申诉表后， 申诉方队长需在10分钟内于成绩确认处详细填写申诉表并签</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5"/>
                    </w:rPr>
                    <w:t>字提交。填写申诉表时，</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5"/>
                    </w:rPr>
                    <w:t>除队长外最多允许2名场地人员协助。仲裁委员会</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仅针对申诉表中“</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4"/>
                    </w:rPr>
                    <w:t>申诉理由”部分进行仲裁， 申诉方后续不得修改补充。若</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
                    </w:rPr>
                    <w:t>10分钟内未签字提交，</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则视为没有“</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申诉理由”，</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2"/>
                    </w:rPr>
                    <w:t>跳过后续流程， 申诉结果</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视为“维持原比赛成绩”。</w:t>
                  </w:r>
                </w:p>
              </w:txbxContent>
            </v:textbox>
          </v:roundrect>
        </w:pict>
      </w:r>
    </w:p>
    <w:p>
      <w:pPr>
        <w:pStyle w:val="BodyText"/>
        <w:ind w:firstLine="3617"/>
        <w:spacing w:before="150" w:line="1260" w:lineRule="exact"/>
        <w:rPr/>
      </w:pPr>
      <w:r>
        <w:pict>
          <v:shape id="_x0000_s106" style="position:absolute;margin-left:10.8337pt;margin-top:25.8369pt;mso-position-vertical-relative:text;mso-position-horizontal-relative:text;width:119.9pt;height:26.2pt;z-index:252289024;" filled="false" stroked="false" type="#_x0000_t202">
            <v:fill on="false"/>
            <v:stroke on="false"/>
            <v:path/>
            <v:imagedata o:title=""/>
            <o:lock v:ext="edit" aspectratio="false"/>
            <v:textbox inset="0mm,0mm,0mm,0mm">
              <w:txbxContent>
                <w:p>
                  <w:pPr>
                    <w:pStyle w:val="BodyText"/>
                    <w:ind w:left="20"/>
                    <w:spacing w:before="20" w:line="176" w:lineRule="auto"/>
                    <w:rPr>
                      <w:sz w:val="19"/>
                      <w:szCs w:val="19"/>
                    </w:rPr>
                  </w:pPr>
                  <w:r>
                    <w:rPr>
                      <w:sz w:val="19"/>
                      <w:szCs w:val="19"/>
                      <w:spacing w:val="6"/>
                    </w:rPr>
                    <w:t>参赛队伍收集证据或辩护材</w:t>
                  </w:r>
                </w:p>
                <w:p>
                  <w:pPr>
                    <w:pStyle w:val="BodyText"/>
                    <w:ind w:left="1104"/>
                    <w:spacing w:line="179" w:lineRule="auto"/>
                    <w:rPr>
                      <w:sz w:val="19"/>
                      <w:szCs w:val="19"/>
                    </w:rPr>
                  </w:pPr>
                  <w:r>
                    <w:rPr>
                      <w:sz w:val="19"/>
                      <w:szCs w:val="19"/>
                    </w:rPr>
                    <w:t>料</w:t>
                  </w:r>
                </w:p>
              </w:txbxContent>
            </v:textbox>
          </v:shape>
        </w:pict>
      </w:r>
      <w:r>
        <w:rPr>
          <w:position w:val="-25"/>
        </w:rPr>
        <w:pict>
          <v:roundrect id="_x0000_s108" style="mso-position-vertical-relative:line;mso-position-horizontal-relative:char;width:337.75pt;height:62.75pt;" filled="false" strokecolor="#66CCFF" strokeweight="0.25pt" arcsize="0.087710">
            <v:fill on="false"/>
            <v:stroke joinstyle="miter" miterlimit="0"/>
            <v:path/>
            <v:imagedata o:title=""/>
            <o:lock v:ext="edit" aspectratio="false"/>
            <v:textbox inset="0mm,0mm,0mm,0mm">
              <w:txbxContent>
                <w:p>
                  <w:pPr>
                    <w:ind w:left="8" w:right="166" w:firstLine="1"/>
                    <w:spacing w:before="8"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若任意一方需要收集申诉材料，</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5"/>
                    </w:rPr>
                    <w:t>需在申诉受理后的30分钟内向裁判长提交材</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料，</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5"/>
                    </w:rPr>
                    <w:t>并提前约定时间与地点进行提交，</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提交时须对申诉材料进行详细说</w:t>
                  </w:r>
                  <w:r>
                    <w:rPr>
                      <w:rFonts w:ascii="Microsoft YaHei" w:hAnsi="Microsoft YaHei" w:eastAsia="Microsoft YaHei" w:cs="Microsoft YaHei"/>
                      <w:sz w:val="19"/>
                      <w:szCs w:val="19"/>
                      <w:spacing w:val="4"/>
                    </w:rPr>
                    <w:t>明。</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超出申诉材料提交有效期，</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仲裁委员会不接受新材料。若双方均不需收集申</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诉材料、仲裁委员会已查明充足证据或申诉方填写的申诉理由</w:t>
                  </w:r>
                  <w:r>
                    <w:rPr>
                      <w:rFonts w:ascii="Microsoft YaHei" w:hAnsi="Microsoft YaHei" w:eastAsia="Microsoft YaHei" w:cs="Microsoft YaHei"/>
                      <w:sz w:val="19"/>
                      <w:szCs w:val="19"/>
                      <w:spacing w:val="6"/>
                    </w:rPr>
                    <w:t>不可作为申诉</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3"/>
                    </w:rPr>
                    <w:t>依据，</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3"/>
                    </w:rPr>
                    <w:t>可直接进入下一步。</w:t>
                  </w:r>
                </w:p>
              </w:txbxContent>
            </v:textbox>
          </v:roundrect>
        </w:pict>
      </w:r>
    </w:p>
    <w:p>
      <w:pPr>
        <w:pStyle w:val="BodyText"/>
        <w:ind w:firstLine="3617"/>
        <w:spacing w:before="137" w:line="1925" w:lineRule="exact"/>
        <w:rPr/>
      </w:pPr>
      <w:r>
        <w:pict>
          <v:shape id="_x0000_s110" style="position:absolute;margin-left:31.65pt;margin-top:44.0392pt;mso-position-vertical-relative:text;mso-position-horizontal-relative:text;width:79.4pt;height:14.35pt;z-index:252291072;" filled="false" stroked="false" type="#_x0000_t202">
            <v:fill on="false"/>
            <v:stroke on="false"/>
            <v:path/>
            <v:imagedata o:title=""/>
            <o:lock v:ext="edit" aspectratio="false"/>
            <v:textbox inset="0mm,0mm,0mm,0mm">
              <w:txbxContent>
                <w:p>
                  <w:pPr>
                    <w:pStyle w:val="BodyText"/>
                    <w:ind w:left="20"/>
                    <w:spacing w:before="20" w:line="181" w:lineRule="auto"/>
                    <w:rPr>
                      <w:sz w:val="19"/>
                      <w:szCs w:val="19"/>
                    </w:rPr>
                  </w:pPr>
                  <w:r>
                    <w:rPr>
                      <w:sz w:val="19"/>
                      <w:szCs w:val="19"/>
                      <w:spacing w:val="3"/>
                    </w:rPr>
                    <w:t>申诉结果告知双方</w:t>
                  </w:r>
                </w:p>
              </w:txbxContent>
            </v:textbox>
          </v:shape>
        </w:pict>
      </w:r>
      <w:r>
        <w:rPr>
          <w:position w:val="-38"/>
        </w:rPr>
        <w:pict>
          <v:roundrect id="_x0000_s112" style="mso-position-vertical-relative:line;mso-position-horizontal-relative:char;width:337.75pt;height:96.05pt;" filled="false" strokecolor="#66CCFF" strokeweight="0.25pt" arcsize="0.057365">
            <v:fill on="false"/>
            <v:stroke joinstyle="miter" miterlimit="0"/>
            <v:path/>
            <v:imagedata o:title=""/>
            <o:lock v:ext="edit" aspectratio="false"/>
            <v:textbox inset="0mm,0mm,0mm,0mm">
              <w:txbxContent>
                <w:p>
                  <w:pPr>
                    <w:ind w:left="9" w:right="74"/>
                    <w:spacing w:before="106" w:line="17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仲裁委员会根据相关证据进行仲裁判定后，</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通知双方队长到仲裁室，</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5"/>
                    </w:rPr>
                    <w:t>并在此</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环节将判定依据进行展示及告知申诉结果。仲裁委员会通知后10分钟内，</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5"/>
                    </w:rPr>
                    <w:t>双</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方到达仲裁室。此环节仅允许线下参与。一方</w:t>
                  </w:r>
                  <w:r>
                    <w:rPr>
                      <w:rFonts w:ascii="Microsoft YaHei" w:hAnsi="Microsoft YaHei" w:eastAsia="Microsoft YaHei" w:cs="Microsoft YaHei"/>
                      <w:sz w:val="19"/>
                      <w:szCs w:val="19"/>
                      <w:spacing w:val="5"/>
                    </w:rPr>
                    <w:t>到场的成员不能超过3名，</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5"/>
                    </w:rPr>
                    <w:t>且到</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场成员只能是正式队员或指导老师。若任何一方缺席，</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缺席方视为自动放弃</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参加。若申诉方的申诉理由明显与事实不符或采用不可作</w:t>
                  </w:r>
                  <w:r>
                    <w:rPr>
                      <w:rFonts w:ascii="Microsoft YaHei" w:hAnsi="Microsoft YaHei" w:eastAsia="Microsoft YaHei" w:cs="Microsoft YaHei"/>
                      <w:sz w:val="19"/>
                      <w:szCs w:val="19"/>
                      <w:spacing w:val="6"/>
                    </w:rPr>
                    <w:t>为申诉依据的理</w:t>
                  </w:r>
                </w:p>
                <w:p>
                  <w:pPr>
                    <w:ind w:left="11" w:right="180" w:firstLine="19"/>
                    <w:spacing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由，</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4"/>
                    </w:rPr>
                    <w:t>仲裁委员会可仅与申诉方说明情况后维持原比赛成绩。</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4"/>
                    </w:rPr>
                    <w:t>当双方代表均认</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可申诉结果或仲裁委员会认为已完成必要沟通后，</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5"/>
                    </w:rPr>
                    <w:t>进入下个环节。</w:t>
                  </w:r>
                </w:p>
              </w:txbxContent>
            </v:textbox>
          </v:roundrect>
        </w:pict>
      </w:r>
    </w:p>
    <w:p>
      <w:pPr>
        <w:pStyle w:val="BodyText"/>
        <w:ind w:firstLine="3620"/>
        <w:spacing w:before="210" w:line="1611" w:lineRule="exact"/>
        <w:rPr/>
      </w:pPr>
      <w:r>
        <w:pict>
          <v:shape id="_x0000_s114" style="position:absolute;margin-left:40.0169pt;margin-top:44.3453pt;mso-position-vertical-relative:text;mso-position-horizontal-relative:text;width:60.8pt;height:14.25pt;z-index:252292096;" filled="false" stroked="false" type="#_x0000_t202">
            <v:fill on="false"/>
            <v:stroke on="false"/>
            <v:path/>
            <v:imagedata o:title=""/>
            <o:lock v:ext="edit" aspectratio="false"/>
            <v:textbox inset="0mm,0mm,0mm,0mm">
              <w:txbxContent>
                <w:p>
                  <w:pPr>
                    <w:pStyle w:val="BodyText"/>
                    <w:ind w:left="20"/>
                    <w:spacing w:before="19" w:line="180" w:lineRule="auto"/>
                    <w:rPr>
                      <w:sz w:val="19"/>
                      <w:szCs w:val="19"/>
                    </w:rPr>
                  </w:pPr>
                  <w:r>
                    <w:rPr>
                      <w:sz w:val="19"/>
                      <w:szCs w:val="19"/>
                      <w:spacing w:val="5"/>
                    </w:rPr>
                    <w:t>确认申诉结果</w:t>
                  </w:r>
                </w:p>
              </w:txbxContent>
            </v:textbox>
          </v:shape>
        </w:pict>
      </w:r>
      <w:r>
        <w:rPr>
          <w:position w:val="-32"/>
        </w:rPr>
        <w:pict>
          <v:roundrect id="_x0000_s116" style="mso-position-vertical-relative:line;mso-position-horizontal-relative:char;width:337.75pt;height:80.3pt;" filled="false" strokecolor="#66CCFF" strokeweight="0.25pt" arcsize="0.068578">
            <v:fill on="false"/>
            <v:stroke joinstyle="miter" miterlimit="0"/>
            <v:path/>
            <v:imagedata o:title=""/>
            <o:lock v:ext="edit" aspectratio="false"/>
            <v:textbox inset="0mm,0mm,0mm,0mm">
              <w:txbxContent>
                <w:p>
                  <w:pPr>
                    <w:ind w:left="8" w:right="75"/>
                    <w:spacing w:before="67" w:line="17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仲裁委员会将在申诉表上给出申诉结果，</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双方处</w:t>
                  </w:r>
                  <w:r>
                    <w:rPr>
                      <w:rFonts w:ascii="Microsoft YaHei" w:hAnsi="Microsoft YaHei" w:eastAsia="Microsoft YaHei" w:cs="Microsoft YaHei"/>
                      <w:sz w:val="19"/>
                      <w:szCs w:val="19"/>
                      <w:spacing w:val="5"/>
                    </w:rPr>
                    <w:t>于仲裁室内的成员需有1名作</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为代表在申诉表中签字，</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5"/>
                    </w:rPr>
                    <w:t>签字即为知悉申诉结果，</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双方均不能再对申诉结果</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产生异议。若在给出申诉结果后的5分钟内未在申诉表</w:t>
                  </w:r>
                  <w:r>
                    <w:rPr>
                      <w:rFonts w:ascii="Microsoft YaHei" w:hAnsi="Microsoft YaHei" w:eastAsia="Microsoft YaHei" w:cs="Microsoft YaHei"/>
                      <w:sz w:val="19"/>
                      <w:szCs w:val="19"/>
                      <w:spacing w:val="5"/>
                    </w:rPr>
                    <w:t>上签字，</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5"/>
                    </w:rPr>
                    <w:t>视为知悉仲裁</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结果。若申诉方的申诉理由明显与事实不符或采用不可作</w:t>
                  </w:r>
                  <w:r>
                    <w:rPr>
                      <w:rFonts w:ascii="Microsoft YaHei" w:hAnsi="Microsoft YaHei" w:eastAsia="Microsoft YaHei" w:cs="Microsoft YaHei"/>
                      <w:sz w:val="19"/>
                      <w:szCs w:val="19"/>
                      <w:spacing w:val="6"/>
                    </w:rPr>
                    <w:t>为申诉依据的理</w:t>
                  </w:r>
                </w:p>
                <w:p>
                  <w:pPr>
                    <w:ind w:left="6" w:right="180" w:firstLine="23"/>
                    <w:spacing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由，</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4"/>
                    </w:rPr>
                    <w:t>仲裁委员会与申诉方说明情况后维持原比赛成绩，</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被申诉方无需签字且</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视为知悉申诉结果。</w:t>
                  </w:r>
                </w:p>
              </w:txbxContent>
            </v:textbox>
          </v:roundrect>
        </w:pict>
      </w:r>
    </w:p>
    <w:p>
      <w:pPr>
        <w:pStyle w:val="BodyText"/>
        <w:ind w:firstLine="3619"/>
        <w:spacing w:before="144" w:line="1260" w:lineRule="exact"/>
        <w:rPr/>
      </w:pPr>
      <w:r>
        <w:pict>
          <v:shape id="_x0000_s118" style="position:absolute;margin-left:50.2498pt;margin-top:32.2719pt;mso-position-vertical-relative:text;mso-position-horizontal-relative:text;width:41.1pt;height:14.2pt;z-index:252293120;" filled="false" stroked="false" type="#_x0000_t202">
            <v:fill on="false"/>
            <v:stroke on="false"/>
            <v:path/>
            <v:imagedata o:title=""/>
            <o:lock v:ext="edit" aspectratio="false"/>
            <v:textbox inset="0mm,0mm,0mm,0mm">
              <w:txbxContent>
                <w:p>
                  <w:pPr>
                    <w:pStyle w:val="BodyText"/>
                    <w:ind w:left="20"/>
                    <w:spacing w:before="20" w:line="179" w:lineRule="auto"/>
                    <w:rPr>
                      <w:sz w:val="19"/>
                      <w:szCs w:val="19"/>
                    </w:rPr>
                  </w:pPr>
                  <w:r>
                    <w:rPr>
                      <w:sz w:val="19"/>
                      <w:szCs w:val="19"/>
                      <w:spacing w:val="5"/>
                    </w:rPr>
                    <w:t>继续申诉</w:t>
                  </w:r>
                </w:p>
              </w:txbxContent>
            </v:textbox>
          </v:shape>
        </w:pict>
      </w:r>
      <w:r>
        <w:rPr>
          <w:position w:val="-25"/>
        </w:rPr>
        <w:pict>
          <v:roundrect id="_x0000_s120" style="mso-position-vertical-relative:line;mso-position-horizontal-relative:char;width:337.75pt;height:62.75pt;" filled="false" strokecolor="#66CCFF" strokeweight="0.25pt" arcsize="0.087710">
            <v:fill on="false"/>
            <v:stroke joinstyle="miter" miterlimit="0"/>
            <v:path/>
            <v:imagedata o:title=""/>
            <o:lock v:ext="edit" aspectratio="false"/>
            <v:textbox inset="0mm,0mm,0mm,0mm">
              <w:txbxContent>
                <w:p>
                  <w:pPr>
                    <w:ind w:left="9" w:right="129"/>
                    <w:spacing w:before="128" w:line="174"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如果一局比赛是因申诉仲裁结果为“双方重赛”而导致的重赛，</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6"/>
                    </w:rPr>
                    <w:t>重赛局</w:t>
                  </w:r>
                  <w:r>
                    <w:rPr>
                      <w:rFonts w:ascii="Microsoft YaHei" w:hAnsi="Microsoft YaHei" w:eastAsia="Microsoft YaHei" w:cs="Microsoft YaHei"/>
                      <w:sz w:val="19"/>
                      <w:szCs w:val="19"/>
                      <w:spacing w:val="5"/>
                    </w:rPr>
                    <w:t>比赛</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结束后，</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5"/>
                    </w:rPr>
                    <w:t>仍有申诉机会的队伍可针对重赛局次提出申诉。 此种情况下</w:t>
                  </w:r>
                  <w:r>
                    <w:rPr>
                      <w:rFonts w:ascii="Microsoft YaHei" w:hAnsi="Microsoft YaHei" w:eastAsia="Microsoft YaHei" w:cs="Microsoft YaHei"/>
                      <w:sz w:val="19"/>
                      <w:szCs w:val="19"/>
                      <w:spacing w:val="4"/>
                    </w:rPr>
                    <w:t>，</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如果</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原申诉方再次提出申诉（称为“继续申诉”</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6"/>
                    </w:rPr>
                    <w:t>由</w:t>
                  </w:r>
                  <w:r>
                    <w:rPr>
                      <w:rFonts w:ascii="Microsoft YaHei" w:hAnsi="Microsoft YaHei" w:eastAsia="Microsoft YaHei" w:cs="Microsoft YaHei"/>
                      <w:sz w:val="19"/>
                      <w:szCs w:val="19"/>
                      <w:spacing w:val="5"/>
                    </w:rPr>
                    <w:t>于会严重影响赛程安排，</w:t>
                  </w:r>
                </w:p>
                <w:p>
                  <w:pPr>
                    <w:ind w:left="24"/>
                    <w:spacing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因此不管申诉成功与否都将消耗掉原申诉方的申</w:t>
                  </w:r>
                  <w:r>
                    <w:rPr>
                      <w:rFonts w:ascii="Microsoft YaHei" w:hAnsi="Microsoft YaHei" w:eastAsia="Microsoft YaHei" w:cs="Microsoft YaHei"/>
                      <w:sz w:val="19"/>
                      <w:szCs w:val="19"/>
                      <w:spacing w:val="5"/>
                    </w:rPr>
                    <w:t>诉机会。</w:t>
                  </w:r>
                </w:p>
              </w:txbxContent>
            </v:textbox>
          </v:roundrect>
        </w:pict>
      </w:r>
    </w:p>
    <w:p>
      <w:pPr>
        <w:pStyle w:val="BodyText"/>
        <w:ind w:left="3988"/>
        <w:spacing w:before="327" w:line="205" w:lineRule="auto"/>
        <w:outlineLvl w:val="0"/>
        <w:rPr/>
      </w:pPr>
      <w:bookmarkStart w:name="bookmark134" w:id="211"/>
      <w:bookmarkEnd w:id="211"/>
      <w:r>
        <w:rPr>
          <w:spacing w:val="-12"/>
        </w:rPr>
        <w:t>图</w:t>
      </w:r>
      <w:r>
        <w:rPr>
          <w:spacing w:val="56"/>
          <w:w w:val="101"/>
        </w:rPr>
        <w:t xml:space="preserve"> </w:t>
      </w:r>
      <w:r>
        <w:rPr>
          <w:spacing w:val="-12"/>
        </w:rPr>
        <w:t>9-1</w:t>
      </w:r>
      <w:r>
        <w:rPr>
          <w:spacing w:val="5"/>
        </w:rPr>
        <w:t xml:space="preserve">  </w:t>
      </w:r>
      <w:r>
        <w:rPr>
          <w:spacing w:val="-12"/>
        </w:rPr>
        <w:t>申诉流程图</w:t>
      </w:r>
    </w:p>
    <w:p>
      <w:pPr>
        <w:spacing w:line="205" w:lineRule="auto"/>
        <w:sectPr>
          <w:headerReference w:type="default" r:id="rId248"/>
          <w:footerReference w:type="default" r:id="rId249"/>
          <w:pgSz w:w="11907" w:h="16839"/>
          <w:pgMar w:top="1226" w:right="422" w:bottom="1365" w:left="1104" w:header="981" w:footer="1079" w:gutter="0"/>
        </w:sectPr>
        <w:rPr/>
      </w:pPr>
    </w:p>
    <w:p>
      <w:pPr>
        <w:spacing w:line="301" w:lineRule="auto"/>
        <w:rPr>
          <w:rFonts w:ascii="Arial"/>
          <w:sz w:val="21"/>
        </w:rPr>
      </w:pPr>
      <w:r/>
    </w:p>
    <w:p>
      <w:pPr>
        <w:ind w:left="43"/>
        <w:spacing w:before="117" w:line="242" w:lineRule="auto"/>
        <w:outlineLvl w:val="0"/>
        <w:rPr>
          <w:rFonts w:ascii="SimSun" w:hAnsi="SimSun" w:eastAsia="SimSun" w:cs="SimSun"/>
          <w:sz w:val="36"/>
          <w:szCs w:val="36"/>
        </w:rPr>
      </w:pPr>
      <w:bookmarkStart w:name="bookmark70" w:id="212"/>
      <w:bookmarkEnd w:id="212"/>
      <w:bookmarkStart w:name="bookmark71" w:id="213"/>
      <w:bookmarkEnd w:id="213"/>
      <w:r>
        <w:rPr>
          <w:rFonts w:ascii="SimSun" w:hAnsi="SimSun" w:eastAsia="SimSun" w:cs="SimSun"/>
          <w:sz w:val="36"/>
          <w:szCs w:val="36"/>
          <w:b/>
          <w:bCs/>
          <w:color w:val="333399"/>
          <w:spacing w:val="-19"/>
        </w:rPr>
        <w:t>9.2</w:t>
      </w:r>
      <w:r>
        <w:rPr>
          <w:rFonts w:ascii="SimSun" w:hAnsi="SimSun" w:eastAsia="SimSun" w:cs="SimSun"/>
          <w:sz w:val="36"/>
          <w:szCs w:val="36"/>
          <w:color w:val="333399"/>
          <w:spacing w:val="93"/>
        </w:rPr>
        <w:t xml:space="preserve"> </w:t>
      </w:r>
      <w:r>
        <w:rPr>
          <w:rFonts w:ascii="SimSun" w:hAnsi="SimSun" w:eastAsia="SimSun" w:cs="SimSun"/>
          <w:sz w:val="36"/>
          <w:szCs w:val="36"/>
          <w:b/>
          <w:bCs/>
          <w:color w:val="333399"/>
          <w:spacing w:val="-19"/>
        </w:rPr>
        <w:t>申诉材料</w:t>
      </w:r>
    </w:p>
    <w:p>
      <w:pPr>
        <w:spacing w:line="291" w:lineRule="auto"/>
        <w:rPr>
          <w:rFonts w:ascii="Arial"/>
          <w:sz w:val="21"/>
        </w:rPr>
      </w:pPr>
      <w:r/>
    </w:p>
    <w:p>
      <w:pPr>
        <w:pStyle w:val="BodyText"/>
        <w:ind w:left="35"/>
        <w:spacing w:before="90" w:line="204" w:lineRule="auto"/>
        <w:rPr/>
      </w:pPr>
      <w:r>
        <w:rPr>
          <w:spacing w:val="-2"/>
        </w:rPr>
        <w:t>参赛队伍提交的申诉材料，</w:t>
      </w:r>
      <w:r>
        <w:rPr>
          <w:spacing w:val="-38"/>
        </w:rPr>
        <w:t xml:space="preserve"> </w:t>
      </w:r>
      <w:r>
        <w:rPr>
          <w:spacing w:val="-2"/>
        </w:rPr>
        <w:t>单个文件大小不得超过 </w:t>
      </w:r>
      <w:r>
        <w:rPr>
          <w:spacing w:val="-3"/>
        </w:rPr>
        <w:t>500MB，并且不超过 10 个文件。</w:t>
      </w:r>
    </w:p>
    <w:p>
      <w:pPr>
        <w:spacing w:line="455" w:lineRule="auto"/>
        <w:rPr>
          <w:rFonts w:ascii="Arial"/>
          <w:sz w:val="21"/>
        </w:rPr>
      </w:pPr>
      <w:r/>
    </w:p>
    <w:p>
      <w:pPr>
        <w:ind w:left="43"/>
        <w:spacing w:before="117" w:line="242" w:lineRule="auto"/>
        <w:outlineLvl w:val="0"/>
        <w:rPr>
          <w:rFonts w:ascii="SimSun" w:hAnsi="SimSun" w:eastAsia="SimSun" w:cs="SimSun"/>
          <w:sz w:val="36"/>
          <w:szCs w:val="36"/>
        </w:rPr>
      </w:pPr>
      <w:bookmarkStart w:name="bookmark215" w:id="214"/>
      <w:bookmarkEnd w:id="214"/>
      <w:r>
        <w:rPr>
          <w:rFonts w:ascii="SimSun" w:hAnsi="SimSun" w:eastAsia="SimSun" w:cs="SimSun"/>
          <w:sz w:val="36"/>
          <w:szCs w:val="36"/>
          <w:b/>
          <w:bCs/>
          <w:color w:val="333399"/>
          <w:spacing w:val="-19"/>
        </w:rPr>
        <w:t>9.3</w:t>
      </w:r>
      <w:r>
        <w:rPr>
          <w:rFonts w:ascii="SimSun" w:hAnsi="SimSun" w:eastAsia="SimSun" w:cs="SimSun"/>
          <w:sz w:val="36"/>
          <w:szCs w:val="36"/>
          <w:color w:val="333399"/>
          <w:spacing w:val="93"/>
        </w:rPr>
        <w:t xml:space="preserve"> </w:t>
      </w:r>
      <w:r>
        <w:rPr>
          <w:rFonts w:ascii="SimSun" w:hAnsi="SimSun" w:eastAsia="SimSun" w:cs="SimSun"/>
          <w:sz w:val="36"/>
          <w:szCs w:val="36"/>
          <w:b/>
          <w:bCs/>
          <w:color w:val="333399"/>
          <w:spacing w:val="-19"/>
        </w:rPr>
        <w:t>申诉结果</w:t>
      </w:r>
    </w:p>
    <w:p>
      <w:pPr>
        <w:spacing w:line="263" w:lineRule="auto"/>
        <w:rPr>
          <w:rFonts w:ascii="Arial"/>
          <w:sz w:val="21"/>
        </w:rPr>
      </w:pPr>
      <w:r/>
    </w:p>
    <w:p>
      <w:pPr>
        <w:pStyle w:val="BodyText"/>
        <w:ind w:left="37" w:right="23" w:firstLine="22"/>
        <w:spacing w:before="90" w:line="263" w:lineRule="auto"/>
        <w:rPr/>
      </w:pPr>
      <w:r>
        <w:rPr>
          <w:spacing w:val="-1"/>
        </w:rPr>
        <w:t>申诉结果包括：维持原比赛成绩、被申诉方判负、双方重赛。仲裁委员会确认申诉结果后，双方不</w:t>
      </w:r>
      <w:r>
        <w:rPr>
          <w:spacing w:val="-2"/>
        </w:rPr>
        <w:t>得对申</w:t>
      </w:r>
      <w:r>
        <w:rPr/>
        <w:t xml:space="preserve"> </w:t>
      </w:r>
      <w:r>
        <w:rPr>
          <w:spacing w:val="-1"/>
        </w:rPr>
        <w:t>诉结果提出异议。</w:t>
      </w:r>
    </w:p>
    <w:tbl>
      <w:tblPr>
        <w:tblStyle w:val="TableNormal"/>
        <w:tblW w:w="9679" w:type="dxa"/>
        <w:tblInd w:w="1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27"/>
        <w:gridCol w:w="8852"/>
      </w:tblGrid>
      <w:tr>
        <w:trPr>
          <w:trHeight w:val="1277" w:hRule="atLeast"/>
        </w:trPr>
        <w:tc>
          <w:tcPr>
            <w:tcW w:w="827" w:type="dxa"/>
            <w:vAlign w:val="top"/>
            <w:tcBorders>
              <w:bottom w:val="single" w:color="000000" w:sz="2" w:space="0"/>
              <w:top w:val="single" w:color="000000" w:sz="2" w:space="0"/>
            </w:tcBorders>
          </w:tcPr>
          <w:p>
            <w:pPr>
              <w:spacing w:line="367" w:lineRule="auto"/>
              <w:rPr>
                <w:rFonts w:ascii="Arial"/>
                <w:sz w:val="21"/>
              </w:rPr>
            </w:pPr>
            <w:r/>
          </w:p>
          <w:p>
            <w:pPr>
              <w:ind w:firstLine="123"/>
              <w:spacing w:line="538" w:lineRule="exact"/>
              <w:rPr/>
            </w:pPr>
            <w:r>
              <w:rPr>
                <w:position w:val="-10"/>
              </w:rPr>
              <w:drawing>
                <wp:inline distT="0" distB="0" distL="0" distR="0">
                  <wp:extent cx="323646" cy="341627"/>
                  <wp:effectExtent l="0" t="0" r="0" b="0"/>
                  <wp:docPr id="440" name="IM 440"/>
                  <wp:cNvGraphicFramePr/>
                  <a:graphic>
                    <a:graphicData uri="http://schemas.openxmlformats.org/drawingml/2006/picture">
                      <pic:pic>
                        <pic:nvPicPr>
                          <pic:cNvPr id="440" name="IM 440"/>
                          <pic:cNvPicPr/>
                        </pic:nvPicPr>
                        <pic:blipFill>
                          <a:blip r:embed="rId71"/>
                          <a:stretch>
                            <a:fillRect/>
                          </a:stretch>
                        </pic:blipFill>
                        <pic:spPr>
                          <a:xfrm rot="0">
                            <a:off x="0" y="0"/>
                            <a:ext cx="323646" cy="341627"/>
                          </a:xfrm>
                          <a:prstGeom prst="rect">
                            <a:avLst/>
                          </a:prstGeom>
                        </pic:spPr>
                      </pic:pic>
                    </a:graphicData>
                  </a:graphic>
                </wp:inline>
              </w:drawing>
            </w:r>
          </w:p>
        </w:tc>
        <w:tc>
          <w:tcPr>
            <w:tcW w:w="8852" w:type="dxa"/>
            <w:vAlign w:val="top"/>
            <w:tcBorders>
              <w:bottom w:val="single" w:color="000000" w:sz="2" w:space="0"/>
              <w:top w:val="single" w:color="000000" w:sz="2" w:space="0"/>
            </w:tcBorders>
          </w:tcPr>
          <w:p>
            <w:pPr>
              <w:pStyle w:val="TableText"/>
              <w:ind w:left="193"/>
              <w:spacing w:before="246" w:line="201" w:lineRule="auto"/>
              <w:rPr/>
            </w:pPr>
            <w:r>
              <w:rPr>
                <w:rFonts w:ascii="Wingdings" w:hAnsi="Wingdings" w:eastAsia="Wingdings" w:cs="Wingdings"/>
                <w:b/>
                <w:bCs/>
                <w:spacing w:val="-3"/>
                <w:position w:val="1"/>
              </w:rPr>
              <w:t>l</w:t>
            </w:r>
            <w:r>
              <w:rPr>
                <w:rFonts w:ascii="Wingdings" w:hAnsi="Wingdings" w:eastAsia="Wingdings" w:cs="Wingdings"/>
                <w:spacing w:val="88"/>
                <w:position w:val="1"/>
              </w:rPr>
              <w:t xml:space="preserve"> </w:t>
            </w:r>
            <w:r>
              <w:rPr>
                <w:spacing w:val="-3"/>
              </w:rPr>
              <w:t>申诉成功：被申诉方判负、双方重赛</w:t>
            </w:r>
          </w:p>
          <w:p>
            <w:pPr>
              <w:pStyle w:val="TableText"/>
              <w:ind w:left="193"/>
              <w:spacing w:before="252" w:line="201" w:lineRule="auto"/>
              <w:rPr/>
            </w:pPr>
            <w:r>
              <w:rPr>
                <w:rFonts w:ascii="Wingdings" w:hAnsi="Wingdings" w:eastAsia="Wingdings" w:cs="Wingdings"/>
                <w:b/>
                <w:bCs/>
                <w:spacing w:val="-4"/>
                <w:position w:val="1"/>
              </w:rPr>
              <w:t>l</w:t>
            </w:r>
            <w:r>
              <w:rPr>
                <w:rFonts w:ascii="Wingdings" w:hAnsi="Wingdings" w:eastAsia="Wingdings" w:cs="Wingdings"/>
                <w:spacing w:val="86"/>
                <w:position w:val="1"/>
              </w:rPr>
              <w:t xml:space="preserve"> </w:t>
            </w:r>
            <w:r>
              <w:rPr>
                <w:spacing w:val="-4"/>
              </w:rPr>
              <w:t>申诉失败：维持原比赛成绩</w:t>
            </w:r>
          </w:p>
        </w:tc>
      </w:tr>
      <w:tr>
        <w:trPr>
          <w:trHeight w:val="603" w:hRule="atLeast"/>
        </w:trPr>
        <w:tc>
          <w:tcPr>
            <w:tcW w:w="9679" w:type="dxa"/>
            <w:vAlign w:val="top"/>
            <w:gridSpan w:val="2"/>
            <w:tcBorders>
              <w:bottom w:val="single" w:color="000000" w:sz="2" w:space="0"/>
              <w:top w:val="single" w:color="000000" w:sz="2" w:space="0"/>
            </w:tcBorders>
          </w:tcPr>
          <w:p>
            <w:pPr>
              <w:pStyle w:val="TableText"/>
              <w:ind w:left="21"/>
              <w:spacing w:before="211" w:line="192" w:lineRule="auto"/>
              <w:rPr/>
            </w:pPr>
            <w:r>
              <w:rPr>
                <w:spacing w:val="-1"/>
              </w:rPr>
              <w:t>如果仲裁沟通环节告知结果为双方重赛，</w:t>
            </w:r>
            <w:r>
              <w:rPr>
                <w:spacing w:val="-40"/>
              </w:rPr>
              <w:t xml:space="preserve"> </w:t>
            </w:r>
            <w:r>
              <w:rPr>
                <w:spacing w:val="-1"/>
              </w:rPr>
              <w:t>但双方</w:t>
            </w:r>
            <w:r>
              <w:rPr>
                <w:spacing w:val="-2"/>
              </w:rPr>
              <w:t>均不接受重赛，则视为申诉失败，</w:t>
            </w:r>
            <w:r>
              <w:rPr>
                <w:spacing w:val="-38"/>
              </w:rPr>
              <w:t xml:space="preserve"> </w:t>
            </w:r>
            <w:r>
              <w:rPr>
                <w:spacing w:val="-2"/>
              </w:rPr>
              <w:t>维持原比赛成绩。</w:t>
            </w:r>
          </w:p>
        </w:tc>
      </w:tr>
      <w:tr>
        <w:trPr>
          <w:trHeight w:val="1675" w:hRule="atLeast"/>
        </w:trPr>
        <w:tc>
          <w:tcPr>
            <w:tcW w:w="827" w:type="dxa"/>
            <w:vAlign w:val="top"/>
            <w:tcBorders>
              <w:bottom w:val="single" w:color="000000" w:sz="2" w:space="0"/>
              <w:top w:val="single" w:color="000000" w:sz="2" w:space="0"/>
            </w:tcBorders>
          </w:tcPr>
          <w:p>
            <w:pPr>
              <w:spacing w:line="282" w:lineRule="auto"/>
              <w:rPr>
                <w:rFonts w:ascii="Arial"/>
                <w:sz w:val="21"/>
              </w:rPr>
            </w:pPr>
            <w:r/>
          </w:p>
          <w:p>
            <w:pPr>
              <w:spacing w:line="282" w:lineRule="auto"/>
              <w:rPr>
                <w:rFonts w:ascii="Arial"/>
                <w:sz w:val="21"/>
              </w:rPr>
            </w:pPr>
            <w:r/>
          </w:p>
          <w:p>
            <w:pPr>
              <w:ind w:firstLine="148"/>
              <w:spacing w:line="538" w:lineRule="exact"/>
              <w:rPr/>
            </w:pPr>
            <w:r>
              <w:rPr>
                <w:position w:val="-10"/>
              </w:rPr>
              <w:drawing>
                <wp:inline distT="0" distB="0" distL="0" distR="0">
                  <wp:extent cx="323646" cy="341626"/>
                  <wp:effectExtent l="0" t="0" r="0" b="0"/>
                  <wp:docPr id="442" name="IM 442"/>
                  <wp:cNvGraphicFramePr/>
                  <a:graphic>
                    <a:graphicData uri="http://schemas.openxmlformats.org/drawingml/2006/picture">
                      <pic:pic>
                        <pic:nvPicPr>
                          <pic:cNvPr id="442" name="IM 442"/>
                          <pic:cNvPicPr/>
                        </pic:nvPicPr>
                        <pic:blipFill>
                          <a:blip r:embed="rId71"/>
                          <a:stretch>
                            <a:fillRect/>
                          </a:stretch>
                        </pic:blipFill>
                        <pic:spPr>
                          <a:xfrm rot="0">
                            <a:off x="0" y="0"/>
                            <a:ext cx="323646" cy="341626"/>
                          </a:xfrm>
                          <a:prstGeom prst="rect">
                            <a:avLst/>
                          </a:prstGeom>
                        </pic:spPr>
                      </pic:pic>
                    </a:graphicData>
                  </a:graphic>
                </wp:inline>
              </w:drawing>
            </w:r>
          </w:p>
        </w:tc>
        <w:tc>
          <w:tcPr>
            <w:tcW w:w="8852" w:type="dxa"/>
            <w:vAlign w:val="top"/>
            <w:tcBorders>
              <w:bottom w:val="single" w:color="000000" w:sz="2" w:space="0"/>
              <w:top w:val="single" w:color="000000" w:sz="2" w:space="0"/>
            </w:tcBorders>
          </w:tcPr>
          <w:p>
            <w:pPr>
              <w:pStyle w:val="TableText"/>
              <w:ind w:left="577" w:right="100" w:hanging="412"/>
              <w:spacing w:before="243" w:line="231" w:lineRule="auto"/>
              <w:rPr/>
            </w:pPr>
            <w:r>
              <w:rPr>
                <w:rFonts w:ascii="Wingdings" w:hAnsi="Wingdings" w:eastAsia="Wingdings" w:cs="Wingdings"/>
                <w:b/>
                <w:bCs/>
                <w:spacing w:val="-2"/>
                <w:position w:val="1"/>
              </w:rPr>
              <w:t>l</w:t>
            </w:r>
            <w:r>
              <w:rPr>
                <w:rFonts w:ascii="Wingdings" w:hAnsi="Wingdings" w:eastAsia="Wingdings" w:cs="Wingdings"/>
                <w:spacing w:val="66"/>
                <w:position w:val="1"/>
              </w:rPr>
              <w:t xml:space="preserve"> </w:t>
            </w:r>
            <w:r>
              <w:rPr>
                <w:spacing w:val="-2"/>
              </w:rPr>
              <w:t>在不影响整体赛程的情况下，原则上会将重赛时间安排在当天所有比赛结束后，</w:t>
            </w:r>
            <w:r>
              <w:rPr>
                <w:spacing w:val="-22"/>
              </w:rPr>
              <w:t xml:space="preserve"> </w:t>
            </w:r>
            <w:r>
              <w:rPr>
                <w:spacing w:val="-2"/>
              </w:rPr>
              <w:t>以实际情</w:t>
            </w:r>
            <w:r>
              <w:rPr/>
              <w:t xml:space="preserve"> </w:t>
            </w:r>
            <w:r>
              <w:rPr>
                <w:spacing w:val="-2"/>
              </w:rPr>
              <w:t>况为准。</w:t>
            </w:r>
          </w:p>
          <w:p>
            <w:pPr>
              <w:pStyle w:val="TableText"/>
              <w:ind w:right="16"/>
              <w:spacing w:before="263" w:line="211" w:lineRule="auto"/>
              <w:jc w:val="right"/>
              <w:rPr/>
            </w:pPr>
            <w:r>
              <w:rPr>
                <w:rFonts w:ascii="Wingdings" w:hAnsi="Wingdings" w:eastAsia="Wingdings" w:cs="Wingdings"/>
                <w:b/>
                <w:bCs/>
                <w:spacing w:val="-4"/>
                <w:position w:val="1"/>
              </w:rPr>
              <w:t>l</w:t>
            </w:r>
            <w:r>
              <w:rPr>
                <w:rFonts w:ascii="Wingdings" w:hAnsi="Wingdings" w:eastAsia="Wingdings" w:cs="Wingdings"/>
                <w:spacing w:val="64"/>
                <w:position w:val="1"/>
              </w:rPr>
              <w:t xml:space="preserve"> </w:t>
            </w:r>
            <w:r>
              <w:rPr>
                <w:spacing w:val="-4"/>
              </w:rPr>
              <w:t>重赛赛程与常规赛程的流程一致，双方需按照组委会规定的时间、遵守相关规定进行比赛。</w:t>
            </w:r>
          </w:p>
        </w:tc>
      </w:tr>
    </w:tbl>
    <w:p>
      <w:pPr>
        <w:pStyle w:val="BodyText"/>
        <w:ind w:left="35"/>
        <w:spacing w:before="208" w:line="193" w:lineRule="auto"/>
        <w:rPr/>
      </w:pPr>
      <w:r>
        <w:rPr>
          <w:spacing w:val="-2"/>
        </w:rPr>
        <w:t>如申诉局次对场次的胜负关系产生影响，</w:t>
      </w:r>
      <w:r>
        <w:rPr>
          <w:spacing w:val="-26"/>
        </w:rPr>
        <w:t xml:space="preserve"> </w:t>
      </w:r>
      <w:r>
        <w:rPr>
          <w:spacing w:val="-2"/>
        </w:rPr>
        <w:t>场次的胜负需重新判定。</w:t>
      </w:r>
    </w:p>
    <w:p>
      <w:pPr>
        <w:spacing w:before="101" w:line="1200" w:lineRule="exact"/>
        <w:rPr/>
      </w:pPr>
      <w:r>
        <w:rPr>
          <w:position w:val="-24"/>
        </w:rPr>
        <w:pict>
          <v:shape id="_x0000_s122" style="mso-position-vertical-relative:line;mso-position-horizontal-relative:char;width:484.8pt;height:60pt;" fillcolor="#F2F2F2" filled="true" stroked="false" type="#_x0000_t202">
            <v:fill on="true"/>
            <v:stroke on="false"/>
            <v:path/>
            <v:imagedata o:title=""/>
            <o:lock v:ext="edit" aspectratio="false"/>
            <v:textbox inset="0mm,0mm,0mm,0mm">
              <w:txbxContent>
                <w:p>
                  <w:pPr>
                    <w:ind w:left="36"/>
                    <w:spacing w:before="112" w:line="229" w:lineRule="auto"/>
                    <w:rPr>
                      <w:rFonts w:ascii="SimSun" w:hAnsi="SimSun" w:eastAsia="SimSun" w:cs="SimSun"/>
                      <w:sz w:val="21"/>
                      <w:szCs w:val="21"/>
                    </w:rPr>
                  </w:pPr>
                  <w:r>
                    <w:rPr>
                      <w:rFonts w:ascii="SimSun" w:hAnsi="SimSun" w:eastAsia="SimSun" w:cs="SimSun"/>
                      <w:sz w:val="21"/>
                      <w:szCs w:val="21"/>
                      <w:b/>
                      <w:bCs/>
                      <w:spacing w:val="-3"/>
                    </w:rPr>
                    <w:t>示例：一场</w:t>
                  </w:r>
                  <w:r>
                    <w:rPr>
                      <w:rFonts w:ascii="SimSun" w:hAnsi="SimSun" w:eastAsia="SimSun" w:cs="SimSun"/>
                      <w:sz w:val="21"/>
                      <w:szCs w:val="21"/>
                      <w:spacing w:val="-25"/>
                    </w:rPr>
                    <w:t xml:space="preserve"> </w:t>
                  </w:r>
                  <w:r>
                    <w:rPr>
                      <w:rFonts w:ascii="SimSun" w:hAnsi="SimSun" w:eastAsia="SimSun" w:cs="SimSun"/>
                      <w:sz w:val="21"/>
                      <w:szCs w:val="21"/>
                      <w:b/>
                      <w:bCs/>
                      <w:spacing w:val="-3"/>
                    </w:rPr>
                    <w:t>BO3</w:t>
                  </w:r>
                  <w:r>
                    <w:rPr>
                      <w:rFonts w:ascii="SimSun" w:hAnsi="SimSun" w:eastAsia="SimSun" w:cs="SimSun"/>
                      <w:sz w:val="21"/>
                      <w:szCs w:val="21"/>
                      <w:spacing w:val="-35"/>
                    </w:rPr>
                    <w:t xml:space="preserve"> </w:t>
                  </w:r>
                  <w:r>
                    <w:rPr>
                      <w:rFonts w:ascii="SimSun" w:hAnsi="SimSun" w:eastAsia="SimSun" w:cs="SimSun"/>
                      <w:sz w:val="21"/>
                      <w:szCs w:val="21"/>
                      <w:b/>
                      <w:bCs/>
                      <w:spacing w:val="-3"/>
                    </w:rPr>
                    <w:t>的比赛结果为</w:t>
                  </w:r>
                  <w:r>
                    <w:rPr>
                      <w:rFonts w:ascii="SimSun" w:hAnsi="SimSun" w:eastAsia="SimSun" w:cs="SimSun"/>
                      <w:sz w:val="21"/>
                      <w:szCs w:val="21"/>
                      <w:spacing w:val="-34"/>
                    </w:rPr>
                    <w:t xml:space="preserve"> </w:t>
                  </w:r>
                  <w:r>
                    <w:rPr>
                      <w:rFonts w:ascii="SimSun" w:hAnsi="SimSun" w:eastAsia="SimSun" w:cs="SimSun"/>
                      <w:sz w:val="21"/>
                      <w:szCs w:val="21"/>
                      <w:b/>
                      <w:bCs/>
                      <w:spacing w:val="-3"/>
                    </w:rPr>
                    <w:t>1:2，第一局胜利方为红方，第二局和第三局为蓝方，比赛结束后红方对第</w:t>
                  </w:r>
                </w:p>
                <w:p>
                  <w:pPr>
                    <w:ind w:left="39"/>
                    <w:spacing w:before="140" w:line="229" w:lineRule="auto"/>
                    <w:rPr>
                      <w:rFonts w:ascii="SimSun" w:hAnsi="SimSun" w:eastAsia="SimSun" w:cs="SimSun"/>
                      <w:sz w:val="21"/>
                      <w:szCs w:val="21"/>
                    </w:rPr>
                  </w:pPr>
                  <w:r>
                    <w:rPr>
                      <w:rFonts w:ascii="SimSun" w:hAnsi="SimSun" w:eastAsia="SimSun" w:cs="SimSun"/>
                      <w:sz w:val="21"/>
                      <w:szCs w:val="21"/>
                      <w:b/>
                      <w:bCs/>
                      <w:spacing w:val="-3"/>
                    </w:rPr>
                    <w:t>二局发起申诉并且申诉结果为：双方重赛，重赛局次若为红方胜利最终比赛结果为</w:t>
                  </w:r>
                  <w:r>
                    <w:rPr>
                      <w:rFonts w:ascii="SimSun" w:hAnsi="SimSun" w:eastAsia="SimSun" w:cs="SimSun"/>
                      <w:sz w:val="21"/>
                      <w:szCs w:val="21"/>
                      <w:spacing w:val="-3"/>
                    </w:rPr>
                    <w:t xml:space="preserve"> </w:t>
                  </w:r>
                  <w:r>
                    <w:rPr>
                      <w:rFonts w:ascii="SimSun" w:hAnsi="SimSun" w:eastAsia="SimSun" w:cs="SimSun"/>
                      <w:sz w:val="21"/>
                      <w:szCs w:val="21"/>
                      <w:b/>
                      <w:bCs/>
                      <w:spacing w:val="-3"/>
                    </w:rPr>
                    <w:t>2:0，若重赛局次为蓝</w:t>
                  </w:r>
                </w:p>
                <w:p>
                  <w:pPr>
                    <w:ind w:left="38"/>
                    <w:spacing w:before="137" w:line="209" w:lineRule="auto"/>
                    <w:rPr>
                      <w:rFonts w:ascii="SimSun" w:hAnsi="SimSun" w:eastAsia="SimSun" w:cs="SimSun"/>
                      <w:sz w:val="21"/>
                      <w:szCs w:val="21"/>
                    </w:rPr>
                  </w:pPr>
                  <w:r>
                    <w:rPr>
                      <w:rFonts w:ascii="SimSun" w:hAnsi="SimSun" w:eastAsia="SimSun" w:cs="SimSun"/>
                      <w:sz w:val="21"/>
                      <w:szCs w:val="21"/>
                      <w:b/>
                      <w:bCs/>
                      <w:spacing w:val="-6"/>
                    </w:rPr>
                    <w:t>方胜利比赛最终结果为</w:t>
                  </w:r>
                  <w:r>
                    <w:rPr>
                      <w:rFonts w:ascii="SimSun" w:hAnsi="SimSun" w:eastAsia="SimSun" w:cs="SimSun"/>
                      <w:sz w:val="21"/>
                      <w:szCs w:val="21"/>
                      <w:spacing w:val="-27"/>
                    </w:rPr>
                    <w:t xml:space="preserve"> </w:t>
                  </w:r>
                  <w:r>
                    <w:rPr>
                      <w:rFonts w:ascii="SimSun" w:hAnsi="SimSun" w:eastAsia="SimSun" w:cs="SimSun"/>
                      <w:sz w:val="21"/>
                      <w:szCs w:val="21"/>
                      <w:b/>
                      <w:bCs/>
                      <w:spacing w:val="-6"/>
                    </w:rPr>
                    <w:t>1:2。</w:t>
                  </w:r>
                </w:p>
              </w:txbxContent>
            </v:textbox>
          </v:shape>
        </w:pict>
      </w:r>
    </w:p>
    <w:p>
      <w:pPr>
        <w:spacing w:line="1200" w:lineRule="exact"/>
        <w:sectPr>
          <w:headerReference w:type="default" r:id="rId85"/>
          <w:footerReference w:type="default" r:id="rId251"/>
          <w:pgSz w:w="11907" w:h="16839"/>
          <w:pgMar w:top="1219" w:right="1106" w:bottom="1421" w:left="1104" w:header="981" w:footer="1057" w:gutter="0"/>
        </w:sectPr>
        <w:rPr/>
      </w:pPr>
    </w:p>
    <w:p>
      <w:pPr>
        <w:spacing w:line="246" w:lineRule="auto"/>
        <w:rPr>
          <w:rFonts w:ascii="Arial"/>
          <w:sz w:val="21"/>
        </w:rPr>
      </w:pPr>
      <w:r/>
    </w:p>
    <w:p>
      <w:pPr>
        <w:ind w:left="64"/>
        <w:spacing w:before="139" w:line="209" w:lineRule="auto"/>
        <w:outlineLvl w:val="0"/>
        <w:rPr>
          <w:rFonts w:ascii="SimSun" w:hAnsi="SimSun" w:eastAsia="SimSun" w:cs="SimSun"/>
          <w:sz w:val="43"/>
          <w:szCs w:val="43"/>
        </w:rPr>
      </w:pPr>
      <w:bookmarkStart w:name="bookmark72" w:id="215"/>
      <w:bookmarkEnd w:id="215"/>
      <w:r>
        <w:rPr>
          <w:rFonts w:ascii="SimSun" w:hAnsi="SimSun" w:eastAsia="SimSun" w:cs="SimSun"/>
          <w:sz w:val="43"/>
          <w:szCs w:val="43"/>
          <w:b/>
          <w:bCs/>
          <w:color w:val="333399"/>
        </w:rPr>
        <w:t>附录</w:t>
      </w:r>
      <w:r>
        <w:rPr>
          <w:rFonts w:ascii="SimSun" w:hAnsi="SimSun" w:eastAsia="SimSun" w:cs="SimSun"/>
          <w:sz w:val="43"/>
          <w:szCs w:val="43"/>
          <w:color w:val="333399"/>
        </w:rPr>
        <w:t xml:space="preserve"> </w:t>
      </w:r>
      <w:r>
        <w:rPr>
          <w:rFonts w:ascii="SimSun" w:hAnsi="SimSun" w:eastAsia="SimSun" w:cs="SimSun"/>
          <w:sz w:val="43"/>
          <w:szCs w:val="43"/>
          <w:b/>
          <w:bCs/>
          <w:color w:val="333399"/>
        </w:rPr>
        <w:t>参考阅读</w:t>
      </w:r>
    </w:p>
    <w:p>
      <w:pPr>
        <w:spacing w:line="278" w:lineRule="auto"/>
        <w:rPr>
          <w:rFonts w:ascii="Arial"/>
          <w:sz w:val="21"/>
        </w:rPr>
      </w:pPr>
      <w:r/>
    </w:p>
    <w:p>
      <w:pPr>
        <w:pStyle w:val="BodyText"/>
        <w:ind w:left="36"/>
        <w:spacing w:before="90" w:line="177" w:lineRule="auto"/>
        <w:rPr/>
      </w:pPr>
      <w:r>
        <w:rPr>
          <w:spacing w:val="1"/>
        </w:rPr>
        <w:t>本节列举 </w:t>
      </w:r>
      <w:r>
        <w:rPr/>
        <w:t>RMUL</w:t>
      </w:r>
      <w:r>
        <w:rPr>
          <w:spacing w:val="1"/>
        </w:rPr>
        <w:t xml:space="preserve"> 的相关阅读资料。</w:t>
      </w:r>
    </w:p>
    <w:p>
      <w:pPr>
        <w:spacing w:line="256" w:lineRule="auto"/>
        <w:rPr>
          <w:rFonts w:ascii="Arial"/>
          <w:sz w:val="21"/>
        </w:rPr>
      </w:pPr>
      <w:r/>
    </w:p>
    <w:p>
      <w:pPr>
        <w:pStyle w:val="BodyText"/>
        <w:ind w:left="46"/>
        <w:spacing w:before="90" w:line="204" w:lineRule="auto"/>
        <w:rPr/>
      </w:pPr>
      <w:r>
        <w:rPr>
          <w:spacing w:val="-4"/>
        </w:rPr>
        <w:t>附录表</w:t>
      </w:r>
      <w:r>
        <w:rPr>
          <w:spacing w:val="58"/>
          <w:w w:val="101"/>
        </w:rPr>
        <w:t xml:space="preserve"> </w:t>
      </w:r>
      <w:r>
        <w:rPr>
          <w:spacing w:val="-4"/>
        </w:rPr>
        <w:t>1</w:t>
      </w:r>
      <w:r>
        <w:rPr>
          <w:spacing w:val="47"/>
          <w:w w:val="101"/>
        </w:rPr>
        <w:t xml:space="preserve"> </w:t>
      </w:r>
      <w:r>
        <w:rPr>
          <w:spacing w:val="-4"/>
        </w:rPr>
        <w:t>参考阅读资料一览</w:t>
      </w:r>
    </w:p>
    <w:p>
      <w:pPr>
        <w:spacing w:line="153" w:lineRule="exact"/>
        <w:rPr/>
      </w:pPr>
      <w:r/>
    </w:p>
    <w:tbl>
      <w:tblPr>
        <w:tblStyle w:val="TableNormal"/>
        <w:tblW w:w="9671" w:type="dxa"/>
        <w:tblInd w:w="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863"/>
        <w:gridCol w:w="7808"/>
      </w:tblGrid>
      <w:tr>
        <w:trPr>
          <w:trHeight w:val="947" w:hRule="atLeast"/>
        </w:trPr>
        <w:tc>
          <w:tcPr>
            <w:shd w:val="clear" w:fill="A5A5A5"/>
            <w:tcW w:w="1863" w:type="dxa"/>
            <w:vAlign w:val="top"/>
            <w:tcBorders>
              <w:left w:val="single" w:color="A5A5A5" w:sz="2" w:space="0"/>
            </w:tcBorders>
          </w:tcPr>
          <w:p>
            <w:pPr>
              <w:spacing w:line="330" w:lineRule="auto"/>
              <w:rPr>
                <w:rFonts w:ascii="Arial"/>
                <w:sz w:val="21"/>
              </w:rPr>
            </w:pPr>
            <w:r/>
          </w:p>
          <w:p>
            <w:pPr>
              <w:ind w:left="742"/>
              <w:spacing w:before="62" w:line="215" w:lineRule="auto"/>
              <w:rPr>
                <w:rFonts w:ascii="SimSun" w:hAnsi="SimSun" w:eastAsia="SimSun" w:cs="SimSun"/>
                <w:sz w:val="19"/>
                <w:szCs w:val="19"/>
              </w:rPr>
            </w:pPr>
            <w:r>
              <w:rPr>
                <w:rFonts w:ascii="SimSun" w:hAnsi="SimSun" w:eastAsia="SimSun" w:cs="SimSun"/>
                <w:sz w:val="19"/>
                <w:szCs w:val="19"/>
                <w:b/>
                <w:bCs/>
                <w:spacing w:val="4"/>
              </w:rPr>
              <w:t>类别</w:t>
            </w:r>
          </w:p>
        </w:tc>
        <w:tc>
          <w:tcPr>
            <w:shd w:val="clear" w:fill="A5A5A5"/>
            <w:tcW w:w="7808" w:type="dxa"/>
            <w:vAlign w:val="top"/>
            <w:tcBorders>
              <w:right w:val="single" w:color="A5A5A5" w:sz="2" w:space="0"/>
            </w:tcBorders>
          </w:tcPr>
          <w:p>
            <w:pPr>
              <w:spacing w:line="328" w:lineRule="auto"/>
              <w:rPr>
                <w:rFonts w:ascii="Arial"/>
                <w:sz w:val="21"/>
              </w:rPr>
            </w:pPr>
            <w:r/>
          </w:p>
          <w:p>
            <w:pPr>
              <w:ind w:left="3010"/>
              <w:spacing w:before="62" w:line="217" w:lineRule="auto"/>
              <w:rPr>
                <w:rFonts w:ascii="SimSun" w:hAnsi="SimSun" w:eastAsia="SimSun" w:cs="SimSun"/>
                <w:sz w:val="19"/>
                <w:szCs w:val="19"/>
              </w:rPr>
            </w:pPr>
            <w:r>
              <w:rPr>
                <w:rFonts w:ascii="SimSun" w:hAnsi="SimSun" w:eastAsia="SimSun" w:cs="SimSun"/>
                <w:sz w:val="19"/>
                <w:szCs w:val="19"/>
                <w:b/>
                <w:bCs/>
                <w:spacing w:val="7"/>
              </w:rPr>
              <w:t>下载地址及资料清单</w:t>
            </w:r>
          </w:p>
        </w:tc>
      </w:tr>
      <w:tr>
        <w:trPr>
          <w:trHeight w:val="2729" w:hRule="atLeast"/>
        </w:trPr>
        <w:tc>
          <w:tcPr>
            <w:tcW w:w="1863" w:type="dxa"/>
            <w:vAlign w:val="top"/>
            <w:tcBorders>
              <w:left w:val="nil"/>
            </w:tcBorders>
          </w:tcPr>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left="360"/>
              <w:spacing w:before="62" w:line="216" w:lineRule="auto"/>
              <w:rPr>
                <w:rFonts w:ascii="SimSun" w:hAnsi="SimSun" w:eastAsia="SimSun" w:cs="SimSun"/>
                <w:sz w:val="19"/>
                <w:szCs w:val="19"/>
              </w:rPr>
            </w:pPr>
            <w:r>
              <w:rPr>
                <w:rFonts w:ascii="SimSun" w:hAnsi="SimSun" w:eastAsia="SimSun" w:cs="SimSun"/>
                <w:sz w:val="19"/>
                <w:szCs w:val="19"/>
                <w:b/>
                <w:bCs/>
                <w:spacing w:val="4"/>
              </w:rPr>
              <w:t>比赛规范文件</w:t>
            </w:r>
          </w:p>
        </w:tc>
        <w:tc>
          <w:tcPr>
            <w:tcW w:w="7808" w:type="dxa"/>
            <w:vAlign w:val="top"/>
            <w:tcBorders>
              <w:right w:val="nil"/>
            </w:tcBorders>
          </w:tcPr>
          <w:p>
            <w:pPr>
              <w:pStyle w:val="TableText"/>
              <w:ind w:left="115"/>
              <w:spacing w:before="275" w:line="182" w:lineRule="auto"/>
              <w:rPr>
                <w:sz w:val="19"/>
                <w:szCs w:val="19"/>
              </w:rPr>
            </w:pPr>
            <w:r>
              <w:rPr>
                <w:sz w:val="19"/>
                <w:szCs w:val="19"/>
                <w:spacing w:val="5"/>
              </w:rPr>
              <w:t>下载地址：</w:t>
            </w:r>
          </w:p>
          <w:p>
            <w:pPr>
              <w:pStyle w:val="TableText"/>
              <w:ind w:left="114"/>
              <w:spacing w:before="306" w:line="193" w:lineRule="auto"/>
              <w:rPr>
                <w:sz w:val="19"/>
                <w:szCs w:val="19"/>
              </w:rPr>
            </w:pPr>
            <w:hyperlink w:history="true" r:id="rId39">
              <w:r>
                <w:rPr>
                  <w:sz w:val="19"/>
                  <w:szCs w:val="19"/>
                  <w:color w:val="0000FF"/>
                </w:rPr>
                <w:t>https</w:t>
              </w:r>
              <w:r>
                <w:rPr>
                  <w:sz w:val="19"/>
                  <w:szCs w:val="19"/>
                  <w:color w:val="0000FF"/>
                  <w:spacing w:val="18"/>
                </w:rPr>
                <w:t>://</w:t>
              </w:r>
              <w:r>
                <w:rPr>
                  <w:sz w:val="19"/>
                  <w:szCs w:val="19"/>
                  <w:color w:val="0000FF"/>
                </w:rPr>
                <w:t>www</w:t>
              </w:r>
              <w:r>
                <w:rPr>
                  <w:sz w:val="19"/>
                  <w:szCs w:val="19"/>
                  <w:color w:val="0000FF"/>
                  <w:spacing w:val="18"/>
                </w:rPr>
                <w:t>.</w:t>
              </w:r>
              <w:r>
                <w:rPr>
                  <w:sz w:val="19"/>
                  <w:szCs w:val="19"/>
                  <w:color w:val="0000FF"/>
                </w:rPr>
                <w:t>robomaster</w:t>
              </w:r>
              <w:r>
                <w:rPr>
                  <w:sz w:val="19"/>
                  <w:szCs w:val="19"/>
                  <w:color w:val="0000FF"/>
                  <w:spacing w:val="18"/>
                </w:rPr>
                <w:t>.</w:t>
              </w:r>
              <w:r>
                <w:rPr>
                  <w:sz w:val="19"/>
                  <w:szCs w:val="19"/>
                  <w:color w:val="0000FF"/>
                </w:rPr>
                <w:t>com</w:t>
              </w:r>
              <w:r>
                <w:rPr>
                  <w:sz w:val="19"/>
                  <w:szCs w:val="19"/>
                  <w:color w:val="0000FF"/>
                  <w:spacing w:val="18"/>
                </w:rPr>
                <w:t>/</w:t>
              </w:r>
              <w:r>
                <w:rPr>
                  <w:sz w:val="19"/>
                  <w:szCs w:val="19"/>
                  <w:color w:val="0000FF"/>
                </w:rPr>
                <w:t>zh</w:t>
              </w:r>
              <w:r>
                <w:rPr>
                  <w:sz w:val="19"/>
                  <w:szCs w:val="19"/>
                  <w:color w:val="0000FF"/>
                  <w:spacing w:val="18"/>
                </w:rPr>
                <w:t>-</w:t>
              </w:r>
              <w:r>
                <w:rPr>
                  <w:sz w:val="19"/>
                  <w:szCs w:val="19"/>
                  <w:color w:val="0000FF"/>
                </w:rPr>
                <w:t>CN</w:t>
              </w:r>
              <w:r>
                <w:rPr>
                  <w:sz w:val="19"/>
                  <w:szCs w:val="19"/>
                  <w:color w:val="0000FF"/>
                  <w:spacing w:val="18"/>
                </w:rPr>
                <w:t>/</w:t>
              </w:r>
              <w:r>
                <w:rPr>
                  <w:sz w:val="19"/>
                  <w:szCs w:val="19"/>
                  <w:color w:val="0000FF"/>
                </w:rPr>
                <w:t>resource</w:t>
              </w:r>
              <w:r>
                <w:rPr>
                  <w:sz w:val="19"/>
                  <w:szCs w:val="19"/>
                  <w:color w:val="0000FF"/>
                  <w:spacing w:val="18"/>
                </w:rPr>
                <w:t>/</w:t>
              </w:r>
              <w:r>
                <w:rPr>
                  <w:sz w:val="19"/>
                  <w:szCs w:val="19"/>
                  <w:color w:val="0000FF"/>
                </w:rPr>
                <w:t>pages</w:t>
              </w:r>
              <w:r>
                <w:rPr>
                  <w:sz w:val="19"/>
                  <w:szCs w:val="19"/>
                  <w:color w:val="0000FF"/>
                  <w:spacing w:val="18"/>
                </w:rPr>
                <w:t>/</w:t>
              </w:r>
              <w:r>
                <w:rPr>
                  <w:sz w:val="19"/>
                  <w:szCs w:val="19"/>
                  <w:color w:val="0000FF"/>
                </w:rPr>
                <w:t>announcement</w:t>
              </w:r>
              <w:r>
                <w:rPr>
                  <w:sz w:val="19"/>
                  <w:szCs w:val="19"/>
                  <w:color w:val="0000FF"/>
                  <w:spacing w:val="18"/>
                </w:rPr>
                <w:t>/1768</w:t>
              </w:r>
            </w:hyperlink>
          </w:p>
          <w:p>
            <w:pPr>
              <w:pStyle w:val="TableText"/>
              <w:ind w:left="124"/>
              <w:spacing w:before="256" w:line="218" w:lineRule="auto"/>
              <w:rPr>
                <w:sz w:val="19"/>
                <w:szCs w:val="19"/>
              </w:rPr>
            </w:pPr>
            <w:r>
              <w:rPr>
                <w:rFonts w:ascii="Wingdings" w:hAnsi="Wingdings" w:eastAsia="Wingdings" w:cs="Wingdings"/>
                <w:b/>
                <w:bCs/>
                <w:spacing w:val="1"/>
                <w:position w:val="1"/>
              </w:rPr>
              <w:t>l</w:t>
            </w:r>
            <w:r>
              <w:rPr>
                <w:rFonts w:ascii="Wingdings" w:hAnsi="Wingdings" w:eastAsia="Wingdings" w:cs="Wingdings"/>
                <w:spacing w:val="82"/>
                <w:position w:val="1"/>
              </w:rPr>
              <w:t xml:space="preserve"> </w:t>
            </w:r>
            <w:r>
              <w:rPr>
                <w:sz w:val="19"/>
                <w:szCs w:val="19"/>
                <w:spacing w:val="1"/>
              </w:rPr>
              <w:t>比赛规则手册</w:t>
            </w:r>
          </w:p>
          <w:p>
            <w:pPr>
              <w:pStyle w:val="TableText"/>
              <w:ind w:left="124"/>
              <w:spacing w:before="204" w:line="217" w:lineRule="auto"/>
              <w:rPr>
                <w:sz w:val="19"/>
                <w:szCs w:val="19"/>
              </w:rPr>
            </w:pPr>
            <w:r>
              <w:rPr>
                <w:rFonts w:ascii="Wingdings" w:hAnsi="Wingdings" w:eastAsia="Wingdings" w:cs="Wingdings"/>
                <w:b/>
                <w:bCs/>
                <w:spacing w:val="2"/>
                <w:position w:val="1"/>
              </w:rPr>
              <w:t>l</w:t>
            </w:r>
            <w:r>
              <w:rPr>
                <w:rFonts w:ascii="Wingdings" w:hAnsi="Wingdings" w:eastAsia="Wingdings" w:cs="Wingdings"/>
                <w:spacing w:val="59"/>
                <w:position w:val="1"/>
              </w:rPr>
              <w:t xml:space="preserve"> </w:t>
            </w:r>
            <w:r>
              <w:rPr>
                <w:sz w:val="19"/>
                <w:szCs w:val="19"/>
                <w:spacing w:val="2"/>
              </w:rPr>
              <w:t>参赛手册</w:t>
            </w:r>
          </w:p>
          <w:p>
            <w:pPr>
              <w:pStyle w:val="TableText"/>
              <w:ind w:left="124"/>
              <w:spacing w:before="208" w:line="218" w:lineRule="auto"/>
              <w:rPr>
                <w:sz w:val="19"/>
                <w:szCs w:val="19"/>
              </w:rPr>
            </w:pPr>
            <w:r>
              <w:rPr>
                <w:rFonts w:ascii="Wingdings" w:hAnsi="Wingdings" w:eastAsia="Wingdings" w:cs="Wingdings"/>
                <w:b/>
                <w:bCs/>
                <w:spacing w:val="6"/>
                <w:position w:val="1"/>
              </w:rPr>
              <w:t>l</w:t>
            </w:r>
            <w:r>
              <w:rPr>
                <w:rFonts w:ascii="Wingdings" w:hAnsi="Wingdings" w:eastAsia="Wingdings" w:cs="Wingdings"/>
                <w:spacing w:val="60"/>
                <w:position w:val="1"/>
              </w:rPr>
              <w:t xml:space="preserve"> </w:t>
            </w:r>
            <w:r>
              <w:rPr>
                <w:sz w:val="19"/>
                <w:szCs w:val="19"/>
                <w:spacing w:val="6"/>
              </w:rPr>
              <w:t>机器人制作规范手册</w:t>
            </w:r>
          </w:p>
        </w:tc>
      </w:tr>
      <w:tr>
        <w:trPr>
          <w:trHeight w:val="3502" w:hRule="atLeast"/>
        </w:trPr>
        <w:tc>
          <w:tcPr>
            <w:tcW w:w="1863" w:type="dxa"/>
            <w:vAlign w:val="top"/>
            <w:tcBorders>
              <w:left w:val="nil"/>
            </w:tcBorders>
          </w:tcPr>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ind w:left="343"/>
              <w:spacing w:before="62" w:line="217" w:lineRule="auto"/>
              <w:rPr>
                <w:rFonts w:ascii="SimSun" w:hAnsi="SimSun" w:eastAsia="SimSun" w:cs="SimSun"/>
                <w:sz w:val="19"/>
                <w:szCs w:val="19"/>
              </w:rPr>
            </w:pPr>
            <w:r>
              <w:rPr>
                <w:rFonts w:ascii="SimSun" w:hAnsi="SimSun" w:eastAsia="SimSun" w:cs="SimSun"/>
                <w:sz w:val="19"/>
                <w:szCs w:val="19"/>
                <w:b/>
                <w:bCs/>
                <w:spacing w:val="7"/>
              </w:rPr>
              <w:t>裁判系统相关</w:t>
            </w:r>
          </w:p>
        </w:tc>
        <w:tc>
          <w:tcPr>
            <w:tcW w:w="7808" w:type="dxa"/>
            <w:vAlign w:val="top"/>
            <w:tcBorders>
              <w:right w:val="nil"/>
            </w:tcBorders>
          </w:tcPr>
          <w:p>
            <w:pPr>
              <w:pStyle w:val="TableText"/>
              <w:ind w:left="115"/>
              <w:spacing w:before="277" w:line="182" w:lineRule="auto"/>
              <w:rPr>
                <w:sz w:val="19"/>
                <w:szCs w:val="19"/>
              </w:rPr>
            </w:pPr>
            <w:r>
              <w:rPr>
                <w:sz w:val="19"/>
                <w:szCs w:val="19"/>
                <w:spacing w:val="5"/>
              </w:rPr>
              <w:t>下载地址：</w:t>
            </w:r>
          </w:p>
          <w:p>
            <w:pPr>
              <w:pStyle w:val="TableText"/>
              <w:ind w:left="114"/>
              <w:spacing w:before="305" w:line="165" w:lineRule="auto"/>
              <w:rPr>
                <w:sz w:val="19"/>
                <w:szCs w:val="19"/>
              </w:rPr>
            </w:pPr>
            <w:hyperlink w:history="true" r:id="rId253">
              <w:r>
                <w:rPr>
                  <w:sz w:val="19"/>
                  <w:szCs w:val="19"/>
                  <w:color w:val="0000FF"/>
                  <w:spacing w:val="6"/>
                </w:rPr>
                <w:t>https://www.robomaster.com/</w:t>
              </w:r>
              <w:r>
                <w:rPr>
                  <w:sz w:val="19"/>
                  <w:szCs w:val="19"/>
                  <w:color w:val="0000FF"/>
                  <w:spacing w:val="5"/>
                </w:rPr>
                <w:t>zh-</w:t>
              </w:r>
            </w:hyperlink>
          </w:p>
          <w:p>
            <w:pPr>
              <w:pStyle w:val="TableText"/>
              <w:ind w:left="118"/>
              <w:spacing w:before="177" w:line="193" w:lineRule="auto"/>
              <w:rPr>
                <w:sz w:val="19"/>
                <w:szCs w:val="19"/>
              </w:rPr>
            </w:pPr>
            <w:hyperlink w:history="true" r:id="rId253">
              <w:r>
                <w:rPr>
                  <w:sz w:val="19"/>
                  <w:szCs w:val="19"/>
                  <w:color w:val="0000FF"/>
                  <w:spacing w:val="4"/>
                </w:rPr>
                <w:t>CN/products/components/referee?djifrom=nav</w:t>
              </w:r>
            </w:hyperlink>
          </w:p>
          <w:p>
            <w:pPr>
              <w:pStyle w:val="TableText"/>
              <w:ind w:left="124"/>
              <w:spacing w:before="260" w:line="217" w:lineRule="auto"/>
              <w:rPr>
                <w:sz w:val="19"/>
                <w:szCs w:val="19"/>
              </w:rPr>
            </w:pPr>
            <w:r>
              <w:rPr>
                <w:rFonts w:ascii="Wingdings" w:hAnsi="Wingdings" w:eastAsia="Wingdings" w:cs="Wingdings"/>
                <w:b/>
                <w:bCs/>
                <w:spacing w:val="5"/>
                <w:position w:val="1"/>
              </w:rPr>
              <w:t>l</w:t>
            </w:r>
            <w:r>
              <w:rPr>
                <w:rFonts w:ascii="Wingdings" w:hAnsi="Wingdings" w:eastAsia="Wingdings" w:cs="Wingdings"/>
                <w:spacing w:val="65"/>
                <w:position w:val="1"/>
              </w:rPr>
              <w:t xml:space="preserve"> </w:t>
            </w:r>
            <w:r>
              <w:rPr>
                <w:sz w:val="19"/>
                <w:szCs w:val="19"/>
                <w:spacing w:val="5"/>
              </w:rPr>
              <w:t>裁判系统用户手册</w:t>
            </w:r>
          </w:p>
          <w:p>
            <w:pPr>
              <w:pStyle w:val="TableText"/>
              <w:ind w:left="124"/>
              <w:spacing w:before="163" w:line="218" w:lineRule="auto"/>
              <w:rPr>
                <w:sz w:val="19"/>
                <w:szCs w:val="19"/>
              </w:rPr>
            </w:pPr>
            <w:r>
              <w:rPr>
                <w:rFonts w:ascii="Wingdings" w:hAnsi="Wingdings" w:eastAsia="Wingdings" w:cs="Wingdings"/>
                <w:b/>
                <w:bCs/>
                <w:spacing w:val="6"/>
                <w:position w:val="1"/>
              </w:rPr>
              <w:t>l</w:t>
            </w:r>
            <w:r>
              <w:rPr>
                <w:rFonts w:ascii="Wingdings" w:hAnsi="Wingdings" w:eastAsia="Wingdings" w:cs="Wingdings"/>
                <w:spacing w:val="63"/>
                <w:position w:val="1"/>
              </w:rPr>
              <w:t xml:space="preserve"> </w:t>
            </w:r>
            <w:r>
              <w:rPr>
                <w:sz w:val="19"/>
                <w:szCs w:val="19"/>
                <w:spacing w:val="6"/>
              </w:rPr>
              <w:t>裁判系统串口协议附录</w:t>
            </w:r>
          </w:p>
          <w:p>
            <w:pPr>
              <w:pStyle w:val="TableText"/>
              <w:ind w:left="124"/>
              <w:spacing w:before="160" w:line="218" w:lineRule="auto"/>
              <w:rPr>
                <w:sz w:val="19"/>
                <w:szCs w:val="19"/>
              </w:rPr>
            </w:pPr>
            <w:r>
              <w:rPr>
                <w:rFonts w:ascii="Wingdings" w:hAnsi="Wingdings" w:eastAsia="Wingdings" w:cs="Wingdings"/>
                <w:b/>
                <w:bCs/>
                <w:spacing w:val="6"/>
                <w:position w:val="1"/>
              </w:rPr>
              <w:t>l</w:t>
            </w:r>
            <w:r>
              <w:rPr>
                <w:rFonts w:ascii="Wingdings" w:hAnsi="Wingdings" w:eastAsia="Wingdings" w:cs="Wingdings"/>
                <w:spacing w:val="63"/>
                <w:position w:val="1"/>
              </w:rPr>
              <w:t xml:space="preserve"> </w:t>
            </w:r>
            <w:r>
              <w:rPr>
                <w:sz w:val="19"/>
                <w:szCs w:val="19"/>
                <w:spacing w:val="6"/>
              </w:rPr>
              <w:t>裁判系统各模块说明书</w:t>
            </w:r>
          </w:p>
          <w:p>
            <w:pPr>
              <w:pStyle w:val="TableText"/>
              <w:ind w:left="124"/>
              <w:spacing w:before="163"/>
              <w:rPr>
                <w:sz w:val="19"/>
                <w:szCs w:val="19"/>
              </w:rPr>
            </w:pPr>
            <w:r>
              <w:rPr>
                <w:rFonts w:ascii="Wingdings" w:hAnsi="Wingdings" w:eastAsia="Wingdings" w:cs="Wingdings"/>
                <w:b/>
                <w:bCs/>
                <w:spacing w:val="-1"/>
              </w:rPr>
              <w:t>l</w:t>
            </w:r>
            <w:r>
              <w:rPr>
                <w:rFonts w:ascii="Wingdings" w:hAnsi="Wingdings" w:eastAsia="Wingdings" w:cs="Wingdings"/>
                <w:spacing w:val="65"/>
              </w:rPr>
              <w:t xml:space="preserve"> </w:t>
            </w:r>
            <w:r>
              <w:rPr>
                <w:sz w:val="19"/>
                <w:szCs w:val="19"/>
                <w:spacing w:val="-1"/>
              </w:rPr>
              <w:t>FAQ</w:t>
            </w:r>
          </w:p>
        </w:tc>
      </w:tr>
      <w:tr>
        <w:trPr>
          <w:trHeight w:val="2593" w:hRule="atLeast"/>
        </w:trPr>
        <w:tc>
          <w:tcPr>
            <w:tcW w:w="1863" w:type="dxa"/>
            <w:vAlign w:val="top"/>
            <w:tcBorders>
              <w:left w:val="nil"/>
            </w:tcBorders>
          </w:tcPr>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spacing w:line="287" w:lineRule="auto"/>
              <w:rPr>
                <w:rFonts w:ascii="Arial"/>
                <w:sz w:val="21"/>
              </w:rPr>
            </w:pPr>
            <w:r/>
          </w:p>
          <w:p>
            <w:pPr>
              <w:ind w:left="344"/>
              <w:spacing w:before="61" w:line="216" w:lineRule="auto"/>
              <w:rPr>
                <w:rFonts w:ascii="SimSun" w:hAnsi="SimSun" w:eastAsia="SimSun" w:cs="SimSun"/>
                <w:sz w:val="19"/>
                <w:szCs w:val="19"/>
              </w:rPr>
            </w:pPr>
            <w:r>
              <w:rPr>
                <w:rFonts w:ascii="SimSun" w:hAnsi="SimSun" w:eastAsia="SimSun" w:cs="SimSun"/>
                <w:sz w:val="19"/>
                <w:szCs w:val="19"/>
                <w:b/>
                <w:bCs/>
                <w:spacing w:val="7"/>
              </w:rPr>
              <w:t>赛事引擎相关</w:t>
            </w:r>
          </w:p>
        </w:tc>
        <w:tc>
          <w:tcPr>
            <w:tcW w:w="7808" w:type="dxa"/>
            <w:vAlign w:val="top"/>
            <w:tcBorders>
              <w:right w:val="nil"/>
            </w:tcBorders>
          </w:tcPr>
          <w:p>
            <w:pPr>
              <w:pStyle w:val="TableText"/>
              <w:ind w:left="115"/>
              <w:spacing w:before="279" w:line="182" w:lineRule="auto"/>
              <w:rPr>
                <w:sz w:val="19"/>
                <w:szCs w:val="19"/>
              </w:rPr>
            </w:pPr>
            <w:r>
              <w:rPr>
                <w:sz w:val="19"/>
                <w:szCs w:val="19"/>
                <w:spacing w:val="5"/>
              </w:rPr>
              <w:t>下载地址：</w:t>
            </w:r>
          </w:p>
          <w:p>
            <w:pPr>
              <w:pStyle w:val="TableText"/>
              <w:ind w:left="114"/>
              <w:spacing w:before="308" w:line="165" w:lineRule="auto"/>
              <w:rPr>
                <w:sz w:val="19"/>
                <w:szCs w:val="19"/>
              </w:rPr>
            </w:pPr>
            <w:hyperlink w:history="true" r:id="rId253">
              <w:r>
                <w:rPr>
                  <w:sz w:val="19"/>
                  <w:szCs w:val="19"/>
                  <w:color w:val="0000FF"/>
                  <w:spacing w:val="6"/>
                </w:rPr>
                <w:t>https://www.robomaster.com/</w:t>
              </w:r>
              <w:r>
                <w:rPr>
                  <w:sz w:val="19"/>
                  <w:szCs w:val="19"/>
                  <w:color w:val="0000FF"/>
                  <w:spacing w:val="5"/>
                </w:rPr>
                <w:t>zh-</w:t>
              </w:r>
            </w:hyperlink>
          </w:p>
          <w:p>
            <w:pPr>
              <w:pStyle w:val="TableText"/>
              <w:ind w:left="118"/>
              <w:spacing w:before="177" w:line="193" w:lineRule="auto"/>
              <w:rPr>
                <w:sz w:val="19"/>
                <w:szCs w:val="19"/>
              </w:rPr>
            </w:pPr>
            <w:hyperlink w:history="true" r:id="rId253">
              <w:r>
                <w:rPr>
                  <w:sz w:val="19"/>
                  <w:szCs w:val="19"/>
                  <w:color w:val="0000FF"/>
                  <w:spacing w:val="4"/>
                </w:rPr>
                <w:t>CN/products/components/referee?djifrom=nav</w:t>
              </w:r>
            </w:hyperlink>
          </w:p>
          <w:p>
            <w:pPr>
              <w:pStyle w:val="TableText"/>
              <w:ind w:left="123"/>
              <w:spacing w:before="263" w:line="208" w:lineRule="auto"/>
              <w:rPr>
                <w:sz w:val="19"/>
                <w:szCs w:val="19"/>
              </w:rPr>
            </w:pPr>
            <w:r>
              <w:rPr>
                <w:rFonts w:ascii="Wingdings" w:hAnsi="Wingdings" w:eastAsia="Wingdings" w:cs="Wingdings"/>
                <w:sz w:val="19"/>
                <w:szCs w:val="19"/>
                <w:b/>
                <w:bCs/>
                <w:spacing w:val="7"/>
                <w:position w:val="1"/>
              </w:rPr>
              <w:t>l</w:t>
            </w:r>
            <w:r>
              <w:rPr>
                <w:rFonts w:ascii="Wingdings" w:hAnsi="Wingdings" w:eastAsia="Wingdings" w:cs="Wingdings"/>
                <w:sz w:val="19"/>
                <w:szCs w:val="19"/>
                <w:spacing w:val="92"/>
                <w:position w:val="1"/>
              </w:rPr>
              <w:t xml:space="preserve"> </w:t>
            </w:r>
            <w:r>
              <w:rPr>
                <w:sz w:val="19"/>
                <w:szCs w:val="19"/>
                <w:spacing w:val="7"/>
              </w:rPr>
              <w:t>裁判系统选手端界面说明</w:t>
            </w:r>
          </w:p>
          <w:p>
            <w:pPr>
              <w:pStyle w:val="TableText"/>
              <w:ind w:left="123"/>
              <w:spacing w:before="175" w:line="208" w:lineRule="auto"/>
              <w:rPr>
                <w:sz w:val="19"/>
                <w:szCs w:val="19"/>
              </w:rPr>
            </w:pPr>
            <w:r>
              <w:rPr>
                <w:rFonts w:ascii="Wingdings" w:hAnsi="Wingdings" w:eastAsia="Wingdings" w:cs="Wingdings"/>
                <w:sz w:val="19"/>
                <w:szCs w:val="19"/>
                <w:b/>
                <w:bCs/>
                <w:spacing w:val="7"/>
                <w:position w:val="1"/>
              </w:rPr>
              <w:t>l</w:t>
            </w:r>
            <w:r>
              <w:rPr>
                <w:rFonts w:ascii="Wingdings" w:hAnsi="Wingdings" w:eastAsia="Wingdings" w:cs="Wingdings"/>
                <w:sz w:val="19"/>
                <w:szCs w:val="19"/>
                <w:spacing w:val="92"/>
                <w:position w:val="1"/>
              </w:rPr>
              <w:t xml:space="preserve"> </w:t>
            </w:r>
            <w:r>
              <w:rPr>
                <w:sz w:val="19"/>
                <w:szCs w:val="19"/>
                <w:spacing w:val="7"/>
              </w:rPr>
              <w:t>裁判系统裁判端界面说明</w:t>
            </w:r>
          </w:p>
        </w:tc>
      </w:tr>
    </w:tbl>
    <w:p>
      <w:pPr>
        <w:rPr>
          <w:rFonts w:ascii="Arial"/>
          <w:sz w:val="21"/>
        </w:rPr>
      </w:pPr>
      <w:r/>
    </w:p>
    <w:p>
      <w:pPr>
        <w:sectPr>
          <w:headerReference w:type="default" r:id="rId87"/>
          <w:footerReference w:type="default" r:id="rId252"/>
          <w:pgSz w:w="11907" w:h="16839"/>
          <w:pgMar w:top="1226" w:right="1106" w:bottom="1365" w:left="1104" w:header="981" w:footer="1079" w:gutter="0"/>
        </w:sectPr>
        <w:rPr>
          <w:rFonts w:ascii="Arial" w:hAnsi="Arial" w:eastAsia="Arial" w:cs="Arial"/>
          <w:sz w:val="21"/>
          <w:szCs w:val="21"/>
        </w:rPr>
      </w:pPr>
    </w:p>
    <w:p>
      <w:pPr>
        <w:spacing w:line="16783" w:lineRule="exact"/>
        <w:rPr/>
      </w:pPr>
      <w:r>
        <w:rPr>
          <w:position w:val="-335"/>
        </w:rPr>
        <w:drawing>
          <wp:inline distT="0" distB="0" distL="0" distR="0">
            <wp:extent cx="7560564" cy="10657315"/>
            <wp:effectExtent l="0" t="0" r="0" b="0"/>
            <wp:docPr id="444" name="IM 444"/>
            <wp:cNvGraphicFramePr/>
            <a:graphic>
              <a:graphicData uri="http://schemas.openxmlformats.org/drawingml/2006/picture">
                <pic:pic>
                  <pic:nvPicPr>
                    <pic:cNvPr id="444" name="IM 444"/>
                    <pic:cNvPicPr/>
                  </pic:nvPicPr>
                  <pic:blipFill>
                    <a:blip r:embed="rId255"/>
                    <a:stretch>
                      <a:fillRect/>
                    </a:stretch>
                  </pic:blipFill>
                  <pic:spPr>
                    <a:xfrm rot="0">
                      <a:off x="0" y="0"/>
                      <a:ext cx="7560564" cy="10657315"/>
                    </a:xfrm>
                    <a:prstGeom prst="rect">
                      <a:avLst/>
                    </a:prstGeom>
                  </pic:spPr>
                </pic:pic>
              </a:graphicData>
            </a:graphic>
          </wp:inline>
        </w:drawing>
      </w:r>
    </w:p>
    <w:sectPr>
      <w:headerReference w:type="default" r:id="rId254"/>
      <w:footerReference w:type="default" r:id="rId2"/>
      <w:pgSz w:w="11907" w:h="16839"/>
      <w:pgMar w:top="26" w:right="0" w:bottom="19" w:left="0"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 w:name="Cambria Math">
    <w:panose1 w:val="02040503050406030204"/>
    <w:charset w:val="00"/>
    <w:family w:val="auto"/>
    <w:pitch w:val="variable"/>
    <w:sig w:usb0="E00006FF" w:usb1="420024FF" w:usb2="02000000" w:usb3="00000000" w:csb0="2000019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5"/>
      <w:spacing w:before="1" w:line="202" w:lineRule="auto"/>
      <w:jc w:val="right"/>
      <w:rPr>
        <w:sz w:val="19"/>
        <w:szCs w:val="19"/>
      </w:rPr>
    </w:pPr>
    <w:r>
      <w:rPr>
        <w:sz w:val="19"/>
        <w:szCs w:val="19"/>
      </w:rPr>
      <w:t>© 2025  大疆</w:t>
    </w:r>
    <w:r>
      <w:rPr>
        <w:sz w:val="19"/>
        <w:szCs w:val="19"/>
        <w:spacing w:val="58"/>
        <w:w w:val="101"/>
      </w:rPr>
      <w:t xml:space="preserve"> </w:t>
    </w:r>
    <w:r>
      <w:rPr>
        <w:sz w:val="19"/>
        <w:szCs w:val="19"/>
      </w:rPr>
      <w:t>版权所有       3</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6"/>
      <w:spacing w:line="206" w:lineRule="auto"/>
      <w:rPr>
        <w:sz w:val="19"/>
        <w:szCs w:val="19"/>
      </w:rPr>
    </w:pPr>
    <w:r>
      <w:rPr>
        <w:sz w:val="24"/>
        <w:szCs w:val="24"/>
        <w:spacing w:val="-2"/>
        <w:position w:val="-1"/>
      </w:rPr>
      <w:t>4     </w:t>
    </w:r>
    <w:r>
      <w:rPr>
        <w:sz w:val="19"/>
        <w:szCs w:val="19"/>
        <w:spacing w:val="-2"/>
      </w:rPr>
      <w:t>©</w:t>
    </w:r>
    <w:r>
      <w:rPr>
        <w:sz w:val="19"/>
        <w:szCs w:val="19"/>
        <w:spacing w:val="20"/>
        <w:w w:val="101"/>
      </w:rPr>
      <w:t xml:space="preserve"> </w:t>
    </w:r>
    <w:r>
      <w:rPr>
        <w:sz w:val="19"/>
        <w:szCs w:val="19"/>
        <w:spacing w:val="-2"/>
      </w:rPr>
      <w:t>2025  大疆  版权所有</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7"/>
      <w:spacing w:before="1" w:line="202" w:lineRule="auto"/>
      <w:jc w:val="right"/>
      <w:rPr>
        <w:sz w:val="19"/>
        <w:szCs w:val="19"/>
      </w:rPr>
    </w:pPr>
    <w:r>
      <w:rPr>
        <w:sz w:val="19"/>
        <w:szCs w:val="19"/>
      </w:rPr>
      <w:t>© 2025  大疆</w:t>
    </w:r>
    <w:r>
      <w:rPr>
        <w:sz w:val="19"/>
        <w:szCs w:val="19"/>
        <w:spacing w:val="57"/>
        <w:w w:val="101"/>
      </w:rPr>
      <w:t xml:space="preserve"> </w:t>
    </w:r>
    <w:r>
      <w:rPr>
        <w:sz w:val="19"/>
        <w:szCs w:val="19"/>
      </w:rPr>
      <w:t>版权所有       5</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
      <w:spacing w:line="206" w:lineRule="auto"/>
      <w:rPr>
        <w:sz w:val="19"/>
        <w:szCs w:val="19"/>
      </w:rPr>
    </w:pPr>
    <w:r>
      <w:rPr>
        <w:sz w:val="24"/>
        <w:szCs w:val="24"/>
        <w:spacing w:val="-3"/>
        <w:position w:val="-1"/>
      </w:rPr>
      <w:t>6</w:t>
    </w:r>
    <w:r>
      <w:rPr>
        <w:sz w:val="24"/>
        <w:szCs w:val="24"/>
        <w:spacing w:val="5"/>
        <w:position w:val="-1"/>
      </w:rPr>
      <w:t xml:space="preserve">     </w:t>
    </w:r>
    <w:r>
      <w:rPr>
        <w:sz w:val="19"/>
        <w:szCs w:val="19"/>
        <w:spacing w:val="-3"/>
      </w:rPr>
      <w:t>© 2025  大疆  版权所有</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5"/>
      <w:spacing w:before="1" w:line="202" w:lineRule="auto"/>
      <w:jc w:val="right"/>
      <w:rPr>
        <w:sz w:val="19"/>
        <w:szCs w:val="19"/>
      </w:rPr>
    </w:pPr>
    <w:r>
      <w:rPr>
        <w:sz w:val="19"/>
        <w:szCs w:val="19"/>
      </w:rPr>
      <w:t>© 2025  大疆</w:t>
    </w:r>
    <w:r>
      <w:rPr>
        <w:sz w:val="19"/>
        <w:szCs w:val="19"/>
        <w:spacing w:val="59"/>
        <w:w w:val="101"/>
      </w:rPr>
      <w:t xml:space="preserve"> </w:t>
    </w:r>
    <w:r>
      <w:rPr>
        <w:sz w:val="19"/>
        <w:szCs w:val="19"/>
      </w:rPr>
      <w:t>版权所有       7</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
      <w:spacing w:line="206" w:lineRule="auto"/>
      <w:rPr>
        <w:sz w:val="19"/>
        <w:szCs w:val="19"/>
      </w:rPr>
    </w:pPr>
    <w:r>
      <w:rPr>
        <w:sz w:val="24"/>
        <w:szCs w:val="24"/>
        <w:spacing w:val="-3"/>
        <w:position w:val="-1"/>
      </w:rPr>
      <w:t>8</w:t>
    </w:r>
    <w:r>
      <w:rPr>
        <w:sz w:val="24"/>
        <w:szCs w:val="24"/>
        <w:spacing w:val="4"/>
        <w:position w:val="-1"/>
      </w:rPr>
      <w:t xml:space="preserve">     </w:t>
    </w:r>
    <w:r>
      <w:rPr>
        <w:sz w:val="19"/>
        <w:szCs w:val="19"/>
        <w:spacing w:val="-3"/>
      </w:rPr>
      <w:t>© 2025  大疆  版权所有</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7"/>
      <w:spacing w:before="1" w:line="202" w:lineRule="auto"/>
      <w:jc w:val="right"/>
      <w:rPr>
        <w:sz w:val="19"/>
        <w:szCs w:val="19"/>
      </w:rPr>
    </w:pPr>
    <w:r>
      <w:rPr>
        <w:sz w:val="19"/>
        <w:szCs w:val="19"/>
      </w:rPr>
      <w:t>© 2025  大疆</w:t>
    </w:r>
    <w:r>
      <w:rPr>
        <w:sz w:val="19"/>
        <w:szCs w:val="19"/>
        <w:spacing w:val="57"/>
      </w:rPr>
      <w:t xml:space="preserve"> </w:t>
    </w:r>
    <w:r>
      <w:rPr>
        <w:sz w:val="19"/>
        <w:szCs w:val="19"/>
      </w:rPr>
      <w:t>版权所有       9</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8"/>
      <w:spacing w:line="206" w:lineRule="auto"/>
      <w:rPr>
        <w:sz w:val="19"/>
        <w:szCs w:val="19"/>
      </w:rPr>
    </w:pPr>
    <w:r>
      <w:rPr>
        <w:sz w:val="24"/>
        <w:szCs w:val="24"/>
        <w:spacing w:val="-3"/>
        <w:position w:val="-1"/>
      </w:rPr>
      <w:t>10     </w:t>
    </w:r>
    <w:r>
      <w:rPr>
        <w:sz w:val="19"/>
        <w:szCs w:val="19"/>
        <w:spacing w:val="-3"/>
      </w:rPr>
      <w:t>©</w:t>
    </w:r>
    <w:r>
      <w:rPr>
        <w:sz w:val="19"/>
        <w:szCs w:val="19"/>
        <w:spacing w:val="18"/>
      </w:rPr>
      <w:t xml:space="preserve"> </w:t>
    </w:r>
    <w:r>
      <w:rPr>
        <w:sz w:val="19"/>
        <w:szCs w:val="19"/>
        <w:spacing w:val="-3"/>
      </w:rPr>
      <w:t>2025  大疆  版权所有</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016"/>
      <w:spacing w:before="1" w:line="202" w:lineRule="auto"/>
      <w:rPr>
        <w:sz w:val="19"/>
        <w:szCs w:val="19"/>
      </w:rPr>
    </w:pPr>
    <w:r>
      <w:rPr>
        <w:sz w:val="19"/>
        <w:szCs w:val="19"/>
        <w:spacing w:val="-2"/>
      </w:rPr>
      <w:t>© 2025  大疆</w:t>
    </w:r>
    <w:r>
      <w:rPr>
        <w:sz w:val="19"/>
        <w:szCs w:val="19"/>
        <w:spacing w:val="60"/>
      </w:rPr>
      <w:t xml:space="preserve"> </w:t>
    </w:r>
    <w:r>
      <w:rPr>
        <w:sz w:val="19"/>
        <w:szCs w:val="19"/>
        <w:spacing w:val="-2"/>
      </w:rPr>
      <w:t>版权所有</w:t>
    </w:r>
    <w:r>
      <w:rPr>
        <w:sz w:val="19"/>
        <w:szCs w:val="19"/>
        <w:spacing w:val="3"/>
      </w:rPr>
      <w:t xml:space="preserve">       </w:t>
    </w:r>
    <w:r>
      <w:rPr>
        <w:sz w:val="19"/>
        <w:szCs w:val="19"/>
        <w:spacing w:val="-2"/>
      </w:rPr>
      <w:t>11</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40"/>
      <w:spacing w:line="206" w:lineRule="auto"/>
      <w:rPr>
        <w:sz w:val="19"/>
        <w:szCs w:val="19"/>
      </w:rPr>
    </w:pPr>
    <w:r>
      <w:rPr>
        <w:sz w:val="24"/>
        <w:szCs w:val="24"/>
        <w:spacing w:val="-3"/>
        <w:position w:val="-1"/>
      </w:rPr>
      <w:t>12     </w:t>
    </w:r>
    <w:r>
      <w:rPr>
        <w:sz w:val="19"/>
        <w:szCs w:val="19"/>
        <w:spacing w:val="-3"/>
      </w:rPr>
      <w:t>©</w:t>
    </w:r>
    <w:r>
      <w:rPr>
        <w:sz w:val="19"/>
        <w:szCs w:val="19"/>
        <w:spacing w:val="18"/>
      </w:rPr>
      <w:t xml:space="preserve"> </w:t>
    </w:r>
    <w:r>
      <w:rPr>
        <w:sz w:val="19"/>
        <w:szCs w:val="19"/>
        <w:spacing w:val="-3"/>
      </w:rPr>
      <w:t>2025  大疆  版权所有</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016"/>
      <w:spacing w:before="1" w:line="202" w:lineRule="auto"/>
      <w:rPr>
        <w:sz w:val="19"/>
        <w:szCs w:val="19"/>
      </w:rPr>
    </w:pPr>
    <w:r>
      <w:rPr>
        <w:sz w:val="19"/>
        <w:szCs w:val="19"/>
        <w:spacing w:val="-2"/>
      </w:rPr>
      <w:t>© 2025  大疆</w:t>
    </w:r>
    <w:r>
      <w:rPr>
        <w:sz w:val="19"/>
        <w:szCs w:val="19"/>
        <w:spacing w:val="60"/>
      </w:rPr>
      <w:t xml:space="preserve"> </w:t>
    </w:r>
    <w:r>
      <w:rPr>
        <w:sz w:val="19"/>
        <w:szCs w:val="19"/>
        <w:spacing w:val="-2"/>
      </w:rPr>
      <w:t>版权所有</w:t>
    </w:r>
    <w:r>
      <w:rPr>
        <w:sz w:val="19"/>
        <w:szCs w:val="19"/>
        <w:spacing w:val="3"/>
      </w:rPr>
      <w:t xml:space="preserve">       </w:t>
    </w:r>
    <w:r>
      <w:rPr>
        <w:sz w:val="19"/>
        <w:szCs w:val="19"/>
        <w:spacing w:val="-2"/>
      </w:rPr>
      <w:t>13</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8"/>
      <w:spacing w:line="206" w:lineRule="auto"/>
      <w:rPr>
        <w:sz w:val="19"/>
        <w:szCs w:val="19"/>
      </w:rPr>
    </w:pPr>
    <w:r>
      <w:rPr>
        <w:sz w:val="24"/>
        <w:szCs w:val="24"/>
        <w:spacing w:val="-3"/>
        <w:position w:val="-1"/>
      </w:rPr>
      <w:t>14     </w:t>
    </w:r>
    <w:r>
      <w:rPr>
        <w:sz w:val="19"/>
        <w:szCs w:val="19"/>
        <w:spacing w:val="-3"/>
      </w:rPr>
      <w:t>©</w:t>
    </w:r>
    <w:r>
      <w:rPr>
        <w:sz w:val="19"/>
        <w:szCs w:val="19"/>
        <w:spacing w:val="18"/>
      </w:rPr>
      <w:t xml:space="preserve"> </w:t>
    </w:r>
    <w:r>
      <w:rPr>
        <w:sz w:val="19"/>
        <w:szCs w:val="19"/>
        <w:spacing w:val="-3"/>
      </w:rPr>
      <w:t>2025  大疆  版权所有</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before="1" w:line="202" w:lineRule="auto"/>
      <w:jc w:val="right"/>
      <w:rPr>
        <w:sz w:val="19"/>
        <w:szCs w:val="19"/>
      </w:rPr>
    </w:pPr>
    <w:r>
      <w:rPr>
        <w:sz w:val="19"/>
        <w:szCs w:val="19"/>
        <w:spacing w:val="-2"/>
      </w:rPr>
      <w:t>© 2025  大疆</w:t>
    </w:r>
    <w:r>
      <w:rPr>
        <w:sz w:val="19"/>
        <w:szCs w:val="19"/>
        <w:spacing w:val="60"/>
      </w:rPr>
      <w:t xml:space="preserve"> </w:t>
    </w:r>
    <w:r>
      <w:rPr>
        <w:sz w:val="19"/>
        <w:szCs w:val="19"/>
        <w:spacing w:val="-2"/>
      </w:rPr>
      <w:t>版权所有</w:t>
    </w:r>
    <w:r>
      <w:rPr>
        <w:sz w:val="19"/>
        <w:szCs w:val="19"/>
        <w:spacing w:val="3"/>
      </w:rPr>
      <w:t xml:space="preserve">       </w:t>
    </w:r>
    <w:r>
      <w:rPr>
        <w:sz w:val="19"/>
        <w:szCs w:val="19"/>
        <w:spacing w:val="-2"/>
      </w:rPr>
      <w:t>15</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8"/>
      <w:spacing w:line="206" w:lineRule="auto"/>
      <w:rPr>
        <w:sz w:val="19"/>
        <w:szCs w:val="19"/>
      </w:rPr>
    </w:pPr>
    <w:r>
      <w:rPr>
        <w:sz w:val="24"/>
        <w:szCs w:val="24"/>
        <w:spacing w:val="-3"/>
        <w:position w:val="-1"/>
      </w:rPr>
      <w:t>16     </w:t>
    </w:r>
    <w:r>
      <w:rPr>
        <w:sz w:val="19"/>
        <w:szCs w:val="19"/>
        <w:spacing w:val="-3"/>
      </w:rPr>
      <w:t>©</w:t>
    </w:r>
    <w:r>
      <w:rPr>
        <w:sz w:val="19"/>
        <w:szCs w:val="19"/>
        <w:spacing w:val="18"/>
      </w:rPr>
      <w:t xml:space="preserve"> </w:t>
    </w:r>
    <w:r>
      <w:rPr>
        <w:sz w:val="19"/>
        <w:szCs w:val="19"/>
        <w:spacing w:val="-3"/>
      </w:rPr>
      <w:t>2025  大疆  版权所有</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016"/>
      <w:spacing w:before="1" w:line="202" w:lineRule="auto"/>
      <w:rPr>
        <w:sz w:val="19"/>
        <w:szCs w:val="19"/>
      </w:rPr>
    </w:pPr>
    <w:r>
      <w:rPr>
        <w:sz w:val="19"/>
        <w:szCs w:val="19"/>
        <w:spacing w:val="-2"/>
      </w:rPr>
      <w:t>© 2025  大疆</w:t>
    </w:r>
    <w:r>
      <w:rPr>
        <w:sz w:val="19"/>
        <w:szCs w:val="19"/>
        <w:spacing w:val="60"/>
      </w:rPr>
      <w:t xml:space="preserve"> </w:t>
    </w:r>
    <w:r>
      <w:rPr>
        <w:sz w:val="19"/>
        <w:szCs w:val="19"/>
        <w:spacing w:val="-2"/>
      </w:rPr>
      <w:t>版权所有</w:t>
    </w:r>
    <w:r>
      <w:rPr>
        <w:sz w:val="19"/>
        <w:szCs w:val="19"/>
        <w:spacing w:val="3"/>
      </w:rPr>
      <w:t xml:space="preserve">       </w:t>
    </w:r>
    <w:r>
      <w:rPr>
        <w:sz w:val="19"/>
        <w:szCs w:val="19"/>
        <w:spacing w:val="-2"/>
      </w:rPr>
      <w:t>17</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3"/>
      <w:spacing w:line="206" w:lineRule="auto"/>
      <w:rPr>
        <w:sz w:val="19"/>
        <w:szCs w:val="19"/>
      </w:rPr>
    </w:pPr>
    <w:r>
      <w:rPr>
        <w:sz w:val="24"/>
        <w:szCs w:val="24"/>
        <w:spacing w:val="-3"/>
        <w:position w:val="-1"/>
      </w:rPr>
      <w:t>18     </w:t>
    </w:r>
    <w:r>
      <w:rPr>
        <w:sz w:val="19"/>
        <w:szCs w:val="19"/>
        <w:spacing w:val="-3"/>
      </w:rPr>
      <w:t>©</w:t>
    </w:r>
    <w:r>
      <w:rPr>
        <w:sz w:val="19"/>
        <w:szCs w:val="19"/>
        <w:spacing w:val="18"/>
      </w:rPr>
      <w:t xml:space="preserve"> </w:t>
    </w:r>
    <w:r>
      <w:rPr>
        <w:sz w:val="19"/>
        <w:szCs w:val="19"/>
        <w:spacing w:val="-3"/>
      </w:rPr>
      <w:t>2025  大疆  版权所有</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021"/>
      <w:spacing w:before="1" w:line="202" w:lineRule="auto"/>
      <w:rPr>
        <w:sz w:val="19"/>
        <w:szCs w:val="19"/>
      </w:rPr>
    </w:pPr>
    <w:r>
      <w:rPr>
        <w:sz w:val="19"/>
        <w:szCs w:val="19"/>
        <w:spacing w:val="-2"/>
      </w:rPr>
      <w:t>© 2025  大疆</w:t>
    </w:r>
    <w:r>
      <w:rPr>
        <w:sz w:val="19"/>
        <w:szCs w:val="19"/>
        <w:spacing w:val="60"/>
      </w:rPr>
      <w:t xml:space="preserve"> </w:t>
    </w:r>
    <w:r>
      <w:rPr>
        <w:sz w:val="19"/>
        <w:szCs w:val="19"/>
        <w:spacing w:val="-2"/>
      </w:rPr>
      <w:t>版权所有</w:t>
    </w:r>
    <w:r>
      <w:rPr>
        <w:sz w:val="19"/>
        <w:szCs w:val="19"/>
        <w:spacing w:val="3"/>
      </w:rPr>
      <w:t xml:space="preserve">       </w:t>
    </w:r>
    <w:r>
      <w:rPr>
        <w:sz w:val="19"/>
        <w:szCs w:val="19"/>
        <w:spacing w:val="-2"/>
      </w:rPr>
      <w:t>19</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
      <w:spacing w:line="206" w:lineRule="auto"/>
      <w:rPr>
        <w:sz w:val="19"/>
        <w:szCs w:val="19"/>
      </w:rPr>
    </w:pPr>
    <w:r>
      <w:rPr>
        <w:sz w:val="24"/>
        <w:szCs w:val="24"/>
        <w:spacing w:val="-2"/>
        <w:position w:val="-1"/>
      </w:rPr>
      <w:t>20     </w:t>
    </w:r>
    <w:r>
      <w:rPr>
        <w:sz w:val="19"/>
        <w:szCs w:val="19"/>
        <w:spacing w:val="-2"/>
      </w:rPr>
      <w:t>©</w:t>
    </w:r>
    <w:r>
      <w:rPr>
        <w:sz w:val="19"/>
        <w:szCs w:val="19"/>
        <w:spacing w:val="4"/>
      </w:rPr>
      <w:t xml:space="preserve"> </w:t>
    </w:r>
    <w:r>
      <w:rPr>
        <w:sz w:val="19"/>
        <w:szCs w:val="19"/>
        <w:spacing w:val="-2"/>
      </w:rPr>
      <w:t>2025  大疆  版权所有</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9"/>
      <w:spacing w:before="1" w:line="202" w:lineRule="auto"/>
      <w:jc w:val="right"/>
      <w:rPr>
        <w:sz w:val="19"/>
        <w:szCs w:val="19"/>
      </w:rPr>
    </w:pPr>
    <w:r>
      <w:rPr>
        <w:sz w:val="19"/>
        <w:szCs w:val="19"/>
      </w:rPr>
      <w:t>© 2025  大疆</w:t>
    </w:r>
    <w:r>
      <w:rPr>
        <w:sz w:val="19"/>
        <w:szCs w:val="19"/>
        <w:spacing w:val="52"/>
      </w:rPr>
      <w:t xml:space="preserve"> </w:t>
    </w:r>
    <w:r>
      <w:rPr>
        <w:sz w:val="19"/>
        <w:szCs w:val="19"/>
      </w:rPr>
      <w:t>版权所有      </w:t>
    </w:r>
    <w:r>
      <w:rPr>
        <w:sz w:val="19"/>
        <w:szCs w:val="19"/>
        <w:spacing w:val="-1"/>
      </w:rPr>
      <w:t xml:space="preserve"> 21</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
      <w:spacing w:line="206" w:lineRule="auto"/>
      <w:rPr>
        <w:sz w:val="19"/>
        <w:szCs w:val="19"/>
      </w:rPr>
    </w:pPr>
    <w:r>
      <w:rPr>
        <w:sz w:val="24"/>
        <w:szCs w:val="24"/>
        <w:spacing w:val="-2"/>
        <w:position w:val="-1"/>
      </w:rPr>
      <w:t>22     </w:t>
    </w:r>
    <w:r>
      <w:rPr>
        <w:sz w:val="19"/>
        <w:szCs w:val="19"/>
        <w:spacing w:val="-2"/>
      </w:rPr>
      <w:t>©</w:t>
    </w:r>
    <w:r>
      <w:rPr>
        <w:sz w:val="19"/>
        <w:szCs w:val="19"/>
        <w:spacing w:val="4"/>
      </w:rPr>
      <w:t xml:space="preserve"> </w:t>
    </w:r>
    <w:r>
      <w:rPr>
        <w:sz w:val="19"/>
        <w:szCs w:val="19"/>
        <w:spacing w:val="-2"/>
      </w:rPr>
      <w:t>2025  大疆  版权所有</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9"/>
      <w:spacing w:before="1" w:line="202" w:lineRule="auto"/>
      <w:jc w:val="right"/>
      <w:rPr>
        <w:sz w:val="19"/>
        <w:szCs w:val="19"/>
      </w:rPr>
    </w:pPr>
    <w:r>
      <w:rPr>
        <w:sz w:val="19"/>
        <w:szCs w:val="19"/>
      </w:rPr>
      <w:t>© 2025  大疆</w:t>
    </w:r>
    <w:r>
      <w:rPr>
        <w:sz w:val="19"/>
        <w:szCs w:val="19"/>
        <w:spacing w:val="52"/>
      </w:rPr>
      <w:t xml:space="preserve"> </w:t>
    </w:r>
    <w:r>
      <w:rPr>
        <w:sz w:val="19"/>
        <w:szCs w:val="19"/>
      </w:rPr>
      <w:t>版权所有      </w:t>
    </w:r>
    <w:r>
      <w:rPr>
        <w:sz w:val="19"/>
        <w:szCs w:val="19"/>
        <w:spacing w:val="-1"/>
      </w:rPr>
      <w:t xml:space="preserve"> 23</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
      <w:spacing w:line="206" w:lineRule="auto"/>
      <w:rPr>
        <w:sz w:val="19"/>
        <w:szCs w:val="19"/>
      </w:rPr>
    </w:pPr>
    <w:r>
      <w:rPr>
        <w:sz w:val="24"/>
        <w:szCs w:val="24"/>
        <w:spacing w:val="-2"/>
        <w:position w:val="-1"/>
      </w:rPr>
      <w:t>24     </w:t>
    </w:r>
    <w:r>
      <w:rPr>
        <w:sz w:val="19"/>
        <w:szCs w:val="19"/>
        <w:spacing w:val="-2"/>
      </w:rPr>
      <w:t>©</w:t>
    </w:r>
    <w:r>
      <w:rPr>
        <w:sz w:val="19"/>
        <w:szCs w:val="19"/>
        <w:spacing w:val="4"/>
      </w:rPr>
      <w:t xml:space="preserve"> </w:t>
    </w:r>
    <w:r>
      <w:rPr>
        <w:sz w:val="19"/>
        <w:szCs w:val="19"/>
        <w:spacing w:val="-2"/>
      </w:rPr>
      <w:t>2025  大疆  版权所有</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9"/>
      <w:spacing w:before="1" w:line="202" w:lineRule="auto"/>
      <w:jc w:val="right"/>
      <w:rPr>
        <w:sz w:val="19"/>
        <w:szCs w:val="19"/>
      </w:rPr>
    </w:pPr>
    <w:r>
      <w:rPr>
        <w:sz w:val="19"/>
        <w:szCs w:val="19"/>
      </w:rPr>
      <w:t>© 2025  大疆</w:t>
    </w:r>
    <w:r>
      <w:rPr>
        <w:sz w:val="19"/>
        <w:szCs w:val="19"/>
        <w:spacing w:val="52"/>
      </w:rPr>
      <w:t xml:space="preserve"> </w:t>
    </w:r>
    <w:r>
      <w:rPr>
        <w:sz w:val="19"/>
        <w:szCs w:val="19"/>
      </w:rPr>
      <w:t>版权所有      </w:t>
    </w:r>
    <w:r>
      <w:rPr>
        <w:sz w:val="19"/>
        <w:szCs w:val="19"/>
        <w:spacing w:val="-1"/>
      </w:rPr>
      <w:t xml:space="preserve"> 25</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31"/>
      <w:spacing w:line="206" w:lineRule="auto"/>
      <w:rPr>
        <w:sz w:val="19"/>
        <w:szCs w:val="19"/>
      </w:rPr>
    </w:pPr>
    <w:r>
      <w:rPr>
        <w:sz w:val="24"/>
        <w:szCs w:val="24"/>
        <w:spacing w:val="-2"/>
        <w:position w:val="-1"/>
      </w:rPr>
      <w:t>26     </w:t>
    </w:r>
    <w:r>
      <w:rPr>
        <w:sz w:val="19"/>
        <w:szCs w:val="19"/>
        <w:spacing w:val="-2"/>
      </w:rPr>
      <w:t>©</w:t>
    </w:r>
    <w:r>
      <w:rPr>
        <w:sz w:val="19"/>
        <w:szCs w:val="19"/>
        <w:spacing w:val="4"/>
      </w:rPr>
      <w:t xml:space="preserve"> </w:t>
    </w:r>
    <w:r>
      <w:rPr>
        <w:sz w:val="19"/>
        <w:szCs w:val="19"/>
        <w:spacing w:val="-2"/>
      </w:rPr>
      <w:t>2025  大疆  版权所有</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9"/>
      <w:spacing w:before="1" w:line="202" w:lineRule="auto"/>
      <w:jc w:val="right"/>
      <w:rPr>
        <w:sz w:val="19"/>
        <w:szCs w:val="19"/>
      </w:rPr>
    </w:pPr>
    <w:r>
      <w:rPr>
        <w:sz w:val="19"/>
        <w:szCs w:val="19"/>
      </w:rPr>
      <w:t>© 2025  大疆</w:t>
    </w:r>
    <w:r>
      <w:rPr>
        <w:sz w:val="19"/>
        <w:szCs w:val="19"/>
        <w:spacing w:val="52"/>
      </w:rPr>
      <w:t xml:space="preserve"> </w:t>
    </w:r>
    <w:r>
      <w:rPr>
        <w:sz w:val="19"/>
        <w:szCs w:val="19"/>
      </w:rPr>
      <w:t>版权所有      </w:t>
    </w:r>
    <w:r>
      <w:rPr>
        <w:sz w:val="19"/>
        <w:szCs w:val="19"/>
        <w:spacing w:val="-1"/>
      </w:rPr>
      <w:t xml:space="preserve"> 27</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
      <w:spacing w:line="206" w:lineRule="auto"/>
      <w:rPr>
        <w:sz w:val="19"/>
        <w:szCs w:val="19"/>
      </w:rPr>
    </w:pPr>
    <w:r>
      <w:rPr>
        <w:sz w:val="24"/>
        <w:szCs w:val="24"/>
        <w:spacing w:val="-2"/>
        <w:position w:val="-1"/>
      </w:rPr>
      <w:t>28     </w:t>
    </w:r>
    <w:r>
      <w:rPr>
        <w:sz w:val="19"/>
        <w:szCs w:val="19"/>
        <w:spacing w:val="-2"/>
      </w:rPr>
      <w:t>©</w:t>
    </w:r>
    <w:r>
      <w:rPr>
        <w:sz w:val="19"/>
        <w:szCs w:val="19"/>
        <w:spacing w:val="4"/>
      </w:rPr>
      <w:t xml:space="preserve"> </w:t>
    </w:r>
    <w:r>
      <w:rPr>
        <w:sz w:val="19"/>
        <w:szCs w:val="19"/>
        <w:spacing w:val="-2"/>
      </w:rPr>
      <w:t>2025  大疆  版权所有</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107"/>
      <w:spacing w:before="1" w:line="202" w:lineRule="auto"/>
      <w:rPr>
        <w:sz w:val="19"/>
        <w:szCs w:val="19"/>
      </w:rPr>
    </w:pPr>
    <w:r>
      <w:rPr>
        <w:sz w:val="19"/>
        <w:szCs w:val="19"/>
      </w:rPr>
      <w:t>© 2025  大疆</w:t>
    </w:r>
    <w:r>
      <w:rPr>
        <w:sz w:val="19"/>
        <w:szCs w:val="19"/>
        <w:spacing w:val="52"/>
      </w:rPr>
      <w:t xml:space="preserve"> </w:t>
    </w:r>
    <w:r>
      <w:rPr>
        <w:sz w:val="19"/>
        <w:szCs w:val="19"/>
      </w:rPr>
      <w:t>版权所有      </w:t>
    </w:r>
    <w:r>
      <w:rPr>
        <w:sz w:val="19"/>
        <w:szCs w:val="19"/>
        <w:spacing w:val="-1"/>
      </w:rPr>
      <w:t xml:space="preserve"> 29</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
      <w:spacing w:line="206" w:lineRule="auto"/>
      <w:rPr>
        <w:sz w:val="19"/>
        <w:szCs w:val="19"/>
      </w:rPr>
    </w:pPr>
    <w:r>
      <w:rPr>
        <w:sz w:val="24"/>
        <w:szCs w:val="24"/>
        <w:spacing w:val="-2"/>
        <w:position w:val="-1"/>
      </w:rPr>
      <w:t>30     </w:t>
    </w:r>
    <w:r>
      <w:rPr>
        <w:sz w:val="19"/>
        <w:szCs w:val="19"/>
        <w:spacing w:val="-2"/>
      </w:rPr>
      <w:t>©</w:t>
    </w:r>
    <w:r>
      <w:rPr>
        <w:sz w:val="19"/>
        <w:szCs w:val="19"/>
        <w:spacing w:val="5"/>
      </w:rPr>
      <w:t xml:space="preserve"> </w:t>
    </w:r>
    <w:r>
      <w:rPr>
        <w:sz w:val="19"/>
        <w:szCs w:val="19"/>
        <w:spacing w:val="-2"/>
      </w:rPr>
      <w:t>2025  大疆  版权所有</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20"/>
      <w:spacing w:before="1" w:line="202" w:lineRule="auto"/>
      <w:jc w:val="right"/>
      <w:rPr>
        <w:sz w:val="19"/>
        <w:szCs w:val="19"/>
      </w:rPr>
    </w:pPr>
    <w:r>
      <w:rPr>
        <w:sz w:val="19"/>
        <w:szCs w:val="19"/>
      </w:rPr>
      <w:t>© 2025  大疆</w:t>
    </w:r>
    <w:r>
      <w:rPr>
        <w:sz w:val="19"/>
        <w:szCs w:val="19"/>
        <w:spacing w:val="51"/>
        <w:w w:val="101"/>
      </w:rPr>
      <w:t xml:space="preserve"> </w:t>
    </w:r>
    <w:r>
      <w:rPr>
        <w:sz w:val="19"/>
        <w:szCs w:val="19"/>
      </w:rPr>
      <w:t>版权所有      </w:t>
    </w:r>
    <w:r>
      <w:rPr>
        <w:sz w:val="19"/>
        <w:szCs w:val="19"/>
        <w:spacing w:val="-1"/>
      </w:rPr>
      <w:t xml:space="preserve"> 31</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
      <w:spacing w:line="206" w:lineRule="auto"/>
      <w:rPr>
        <w:sz w:val="19"/>
        <w:szCs w:val="19"/>
      </w:rPr>
    </w:pPr>
    <w:r>
      <w:rPr>
        <w:sz w:val="24"/>
        <w:szCs w:val="24"/>
        <w:spacing w:val="-2"/>
        <w:position w:val="-1"/>
      </w:rPr>
      <w:t>32     </w:t>
    </w:r>
    <w:r>
      <w:rPr>
        <w:sz w:val="19"/>
        <w:szCs w:val="19"/>
        <w:spacing w:val="-2"/>
      </w:rPr>
      <w:t>©</w:t>
    </w:r>
    <w:r>
      <w:rPr>
        <w:sz w:val="19"/>
        <w:szCs w:val="19"/>
        <w:spacing w:val="5"/>
      </w:rPr>
      <w:t xml:space="preserve"> </w:t>
    </w:r>
    <w:r>
      <w:rPr>
        <w:sz w:val="19"/>
        <w:szCs w:val="19"/>
        <w:spacing w:val="-2"/>
      </w:rPr>
      <w:t>2025  大疆  版权所有</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20"/>
      <w:spacing w:before="1" w:line="202" w:lineRule="auto"/>
      <w:jc w:val="right"/>
      <w:rPr>
        <w:sz w:val="19"/>
        <w:szCs w:val="19"/>
      </w:rPr>
    </w:pPr>
    <w:r>
      <w:rPr>
        <w:sz w:val="19"/>
        <w:szCs w:val="19"/>
      </w:rPr>
      <w:t>© 2025  大疆</w:t>
    </w:r>
    <w:r>
      <w:rPr>
        <w:sz w:val="19"/>
        <w:szCs w:val="19"/>
        <w:spacing w:val="51"/>
        <w:w w:val="101"/>
      </w:rPr>
      <w:t xml:space="preserve"> </w:t>
    </w:r>
    <w:r>
      <w:rPr>
        <w:sz w:val="19"/>
        <w:szCs w:val="19"/>
      </w:rPr>
      <w:t>版权所有      </w:t>
    </w:r>
    <w:r>
      <w:rPr>
        <w:sz w:val="19"/>
        <w:szCs w:val="19"/>
        <w:spacing w:val="-1"/>
      </w:rPr>
      <w:t xml:space="preserve"> 33</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
      <w:spacing w:line="206" w:lineRule="auto"/>
      <w:rPr>
        <w:sz w:val="19"/>
        <w:szCs w:val="19"/>
      </w:rPr>
    </w:pPr>
    <w:r>
      <w:rPr>
        <w:sz w:val="24"/>
        <w:szCs w:val="24"/>
        <w:spacing w:val="-2"/>
        <w:position w:val="-1"/>
      </w:rPr>
      <w:t>34     </w:t>
    </w:r>
    <w:r>
      <w:rPr>
        <w:sz w:val="19"/>
        <w:szCs w:val="19"/>
        <w:spacing w:val="-2"/>
      </w:rPr>
      <w:t>©</w:t>
    </w:r>
    <w:r>
      <w:rPr>
        <w:sz w:val="19"/>
        <w:szCs w:val="19"/>
        <w:spacing w:val="5"/>
      </w:rPr>
      <w:t xml:space="preserve"> </w:t>
    </w:r>
    <w:r>
      <w:rPr>
        <w:sz w:val="19"/>
        <w:szCs w:val="19"/>
        <w:spacing w:val="-2"/>
      </w:rPr>
      <w:t>2025  大疆  版权所有</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20"/>
      <w:spacing w:before="1" w:line="202" w:lineRule="auto"/>
      <w:jc w:val="right"/>
      <w:rPr>
        <w:sz w:val="19"/>
        <w:szCs w:val="19"/>
      </w:rPr>
    </w:pPr>
    <w:r>
      <w:rPr>
        <w:sz w:val="19"/>
        <w:szCs w:val="19"/>
      </w:rPr>
      <w:t>© 2025  大疆</w:t>
    </w:r>
    <w:r>
      <w:rPr>
        <w:sz w:val="19"/>
        <w:szCs w:val="19"/>
        <w:spacing w:val="51"/>
        <w:w w:val="101"/>
      </w:rPr>
      <w:t xml:space="preserve"> </w:t>
    </w:r>
    <w:r>
      <w:rPr>
        <w:sz w:val="19"/>
        <w:szCs w:val="19"/>
      </w:rPr>
      <w:t>版权所有      </w:t>
    </w:r>
    <w:r>
      <w:rPr>
        <w:sz w:val="19"/>
        <w:szCs w:val="19"/>
        <w:spacing w:val="-1"/>
      </w:rPr>
      <w:t xml:space="preserve"> 35</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
      <w:spacing w:line="206" w:lineRule="auto"/>
      <w:rPr>
        <w:sz w:val="19"/>
        <w:szCs w:val="19"/>
      </w:rPr>
    </w:pPr>
    <w:r>
      <w:rPr>
        <w:sz w:val="24"/>
        <w:szCs w:val="24"/>
        <w:spacing w:val="-2"/>
        <w:position w:val="-1"/>
      </w:rPr>
      <w:t>36     </w:t>
    </w:r>
    <w:r>
      <w:rPr>
        <w:sz w:val="19"/>
        <w:szCs w:val="19"/>
        <w:spacing w:val="-2"/>
      </w:rPr>
      <w:t>©</w:t>
    </w:r>
    <w:r>
      <w:rPr>
        <w:sz w:val="19"/>
        <w:szCs w:val="19"/>
        <w:spacing w:val="5"/>
      </w:rPr>
      <w:t xml:space="preserve"> </w:t>
    </w:r>
    <w:r>
      <w:rPr>
        <w:sz w:val="19"/>
        <w:szCs w:val="19"/>
        <w:spacing w:val="-2"/>
      </w:rPr>
      <w:t>2025  大疆  版权所有</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20"/>
      <w:spacing w:before="1" w:line="202" w:lineRule="auto"/>
      <w:jc w:val="right"/>
      <w:rPr>
        <w:sz w:val="19"/>
        <w:szCs w:val="19"/>
      </w:rPr>
    </w:pPr>
    <w:r>
      <w:rPr>
        <w:sz w:val="19"/>
        <w:szCs w:val="19"/>
      </w:rPr>
      <w:t>© 2025  大疆</w:t>
    </w:r>
    <w:r>
      <w:rPr>
        <w:sz w:val="19"/>
        <w:szCs w:val="19"/>
        <w:spacing w:val="51"/>
        <w:w w:val="101"/>
      </w:rPr>
      <w:t xml:space="preserve"> </w:t>
    </w:r>
    <w:r>
      <w:rPr>
        <w:sz w:val="19"/>
        <w:szCs w:val="19"/>
      </w:rPr>
      <w:t>版权所有      </w:t>
    </w:r>
    <w:r>
      <w:rPr>
        <w:sz w:val="19"/>
        <w:szCs w:val="19"/>
        <w:spacing w:val="-1"/>
      </w:rPr>
      <w:t xml:space="preserve"> 37</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
      <w:spacing w:line="206" w:lineRule="auto"/>
      <w:rPr>
        <w:sz w:val="19"/>
        <w:szCs w:val="19"/>
      </w:rPr>
    </w:pPr>
    <w:r>
      <w:rPr>
        <w:sz w:val="24"/>
        <w:szCs w:val="24"/>
        <w:spacing w:val="-2"/>
        <w:position w:val="-1"/>
      </w:rPr>
      <w:t>38     </w:t>
    </w:r>
    <w:r>
      <w:rPr>
        <w:sz w:val="19"/>
        <w:szCs w:val="19"/>
        <w:spacing w:val="-2"/>
      </w:rPr>
      <w:t>©</w:t>
    </w:r>
    <w:r>
      <w:rPr>
        <w:sz w:val="19"/>
        <w:szCs w:val="19"/>
        <w:spacing w:val="5"/>
      </w:rPr>
      <w:t xml:space="preserve"> </w:t>
    </w:r>
    <w:r>
      <w:rPr>
        <w:sz w:val="19"/>
        <w:szCs w:val="19"/>
        <w:spacing w:val="-2"/>
      </w:rPr>
      <w:t>2025  大疆  版权所有</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20"/>
      <w:spacing w:before="1" w:line="202" w:lineRule="auto"/>
      <w:jc w:val="right"/>
      <w:rPr>
        <w:sz w:val="19"/>
        <w:szCs w:val="19"/>
      </w:rPr>
    </w:pPr>
    <w:r>
      <w:rPr>
        <w:sz w:val="19"/>
        <w:szCs w:val="19"/>
      </w:rPr>
      <w:t>© 2025  大疆</w:t>
    </w:r>
    <w:r>
      <w:rPr>
        <w:sz w:val="19"/>
        <w:szCs w:val="19"/>
        <w:spacing w:val="51"/>
        <w:w w:val="101"/>
      </w:rPr>
      <w:t xml:space="preserve"> </w:t>
    </w:r>
    <w:r>
      <w:rPr>
        <w:sz w:val="19"/>
        <w:szCs w:val="19"/>
      </w:rPr>
      <w:t>版权所有      </w:t>
    </w:r>
    <w:r>
      <w:rPr>
        <w:sz w:val="19"/>
        <w:szCs w:val="19"/>
        <w:spacing w:val="-1"/>
      </w:rPr>
      <w:t xml:space="preserve"> 39</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6"/>
      <w:spacing w:line="206" w:lineRule="auto"/>
      <w:rPr>
        <w:sz w:val="19"/>
        <w:szCs w:val="19"/>
      </w:rPr>
    </w:pPr>
    <w:r>
      <w:rPr>
        <w:sz w:val="24"/>
        <w:szCs w:val="24"/>
        <w:spacing w:val="-2"/>
        <w:position w:val="-1"/>
      </w:rPr>
      <w:t>40     </w:t>
    </w:r>
    <w:r>
      <w:rPr>
        <w:sz w:val="19"/>
        <w:szCs w:val="19"/>
        <w:spacing w:val="-2"/>
      </w:rPr>
      <w:t>©</w:t>
    </w:r>
    <w:r>
      <w:rPr>
        <w:sz w:val="19"/>
        <w:szCs w:val="19"/>
        <w:spacing w:val="9"/>
      </w:rPr>
      <w:t xml:space="preserve"> </w:t>
    </w:r>
    <w:r>
      <w:rPr>
        <w:sz w:val="19"/>
        <w:szCs w:val="19"/>
        <w:spacing w:val="-2"/>
      </w:rPr>
      <w:t>2025  大疆  版权所有</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21"/>
      <w:spacing w:before="1" w:line="202" w:lineRule="auto"/>
      <w:jc w:val="right"/>
      <w:rPr>
        <w:sz w:val="19"/>
        <w:szCs w:val="19"/>
      </w:rPr>
    </w:pPr>
    <w:r>
      <w:rPr>
        <w:sz w:val="19"/>
        <w:szCs w:val="19"/>
        <w:spacing w:val="-1"/>
      </w:rPr>
      <w:t>© 2025  大疆</w:t>
    </w:r>
    <w:r>
      <w:rPr>
        <w:sz w:val="19"/>
        <w:szCs w:val="19"/>
        <w:spacing w:val="70"/>
      </w:rPr>
      <w:t xml:space="preserve"> </w:t>
    </w:r>
    <w:r>
      <w:rPr>
        <w:sz w:val="19"/>
        <w:szCs w:val="19"/>
        <w:spacing w:val="-1"/>
      </w:rPr>
      <w:t>版权所有       41</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6"/>
      <w:spacing w:line="206" w:lineRule="auto"/>
      <w:rPr>
        <w:sz w:val="19"/>
        <w:szCs w:val="19"/>
      </w:rPr>
    </w:pPr>
    <w:r>
      <w:rPr>
        <w:sz w:val="24"/>
        <w:szCs w:val="24"/>
        <w:spacing w:val="-2"/>
        <w:position w:val="-1"/>
      </w:rPr>
      <w:t>42     </w:t>
    </w:r>
    <w:r>
      <w:rPr>
        <w:sz w:val="19"/>
        <w:szCs w:val="19"/>
        <w:spacing w:val="-2"/>
      </w:rPr>
      <w:t>©</w:t>
    </w:r>
    <w:r>
      <w:rPr>
        <w:sz w:val="19"/>
        <w:szCs w:val="19"/>
        <w:spacing w:val="9"/>
      </w:rPr>
      <w:t xml:space="preserve"> </w:t>
    </w:r>
    <w:r>
      <w:rPr>
        <w:sz w:val="19"/>
        <w:szCs w:val="19"/>
        <w:spacing w:val="-2"/>
      </w:rPr>
      <w:t>2025  大疆  版权所有</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21"/>
      <w:spacing w:before="1" w:line="202" w:lineRule="auto"/>
      <w:jc w:val="right"/>
      <w:rPr>
        <w:sz w:val="19"/>
        <w:szCs w:val="19"/>
      </w:rPr>
    </w:pPr>
    <w:r>
      <w:rPr>
        <w:sz w:val="19"/>
        <w:szCs w:val="19"/>
        <w:spacing w:val="-1"/>
      </w:rPr>
      <w:t>© 2025  大疆</w:t>
    </w:r>
    <w:r>
      <w:rPr>
        <w:sz w:val="19"/>
        <w:szCs w:val="19"/>
        <w:spacing w:val="70"/>
      </w:rPr>
      <w:t xml:space="preserve"> </w:t>
    </w:r>
    <w:r>
      <w:rPr>
        <w:sz w:val="19"/>
        <w:szCs w:val="19"/>
        <w:spacing w:val="-1"/>
      </w:rPr>
      <w:t>版权所有       43</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7"/>
      <w:spacing w:line="206" w:lineRule="auto"/>
      <w:rPr>
        <w:sz w:val="19"/>
        <w:szCs w:val="19"/>
      </w:rPr>
    </w:pPr>
    <w:r>
      <w:rPr>
        <w:sz w:val="24"/>
        <w:szCs w:val="24"/>
        <w:spacing w:val="-2"/>
        <w:position w:val="-1"/>
      </w:rPr>
      <w:t>44     </w:t>
    </w:r>
    <w:r>
      <w:rPr>
        <w:sz w:val="19"/>
        <w:szCs w:val="19"/>
        <w:spacing w:val="-2"/>
      </w:rPr>
      <w:t>©</w:t>
    </w:r>
    <w:r>
      <w:rPr>
        <w:sz w:val="19"/>
        <w:szCs w:val="19"/>
        <w:spacing w:val="9"/>
      </w:rPr>
      <w:t xml:space="preserve"> </w:t>
    </w:r>
    <w:r>
      <w:rPr>
        <w:sz w:val="19"/>
        <w:szCs w:val="19"/>
        <w:spacing w:val="-2"/>
      </w:rPr>
      <w:t>2025  大疆  版权所有</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21"/>
      <w:spacing w:before="1" w:line="202" w:lineRule="auto"/>
      <w:jc w:val="right"/>
      <w:rPr>
        <w:sz w:val="19"/>
        <w:szCs w:val="19"/>
      </w:rPr>
    </w:pPr>
    <w:r>
      <w:rPr>
        <w:sz w:val="19"/>
        <w:szCs w:val="19"/>
        <w:spacing w:val="-1"/>
      </w:rPr>
      <w:t>© 2025  大疆</w:t>
    </w:r>
    <w:r>
      <w:rPr>
        <w:sz w:val="19"/>
        <w:szCs w:val="19"/>
        <w:spacing w:val="70"/>
      </w:rPr>
      <w:t xml:space="preserve"> </w:t>
    </w:r>
    <w:r>
      <w:rPr>
        <w:sz w:val="19"/>
        <w:szCs w:val="19"/>
        <w:spacing w:val="-1"/>
      </w:rPr>
      <w:t>版权所有       45</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6"/>
      <w:spacing w:line="206" w:lineRule="auto"/>
      <w:rPr>
        <w:sz w:val="19"/>
        <w:szCs w:val="19"/>
      </w:rPr>
    </w:pPr>
    <w:r>
      <w:rPr>
        <w:sz w:val="24"/>
        <w:szCs w:val="24"/>
        <w:spacing w:val="-2"/>
        <w:position w:val="-1"/>
      </w:rPr>
      <w:t>46     </w:t>
    </w:r>
    <w:r>
      <w:rPr>
        <w:sz w:val="19"/>
        <w:szCs w:val="19"/>
        <w:spacing w:val="-2"/>
      </w:rPr>
      <w:t>©</w:t>
    </w:r>
    <w:r>
      <w:rPr>
        <w:sz w:val="19"/>
        <w:szCs w:val="19"/>
        <w:spacing w:val="9"/>
      </w:rPr>
      <w:t xml:space="preserve"> </w:t>
    </w:r>
    <w:r>
      <w:rPr>
        <w:sz w:val="19"/>
        <w:szCs w:val="19"/>
        <w:spacing w:val="-2"/>
      </w:rPr>
      <w:t>2025  大疆  版权所有</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21"/>
      <w:spacing w:before="1" w:line="202" w:lineRule="auto"/>
      <w:jc w:val="right"/>
      <w:rPr>
        <w:sz w:val="19"/>
        <w:szCs w:val="19"/>
      </w:rPr>
    </w:pPr>
    <w:r>
      <w:rPr>
        <w:sz w:val="19"/>
        <w:szCs w:val="19"/>
        <w:spacing w:val="-1"/>
      </w:rPr>
      <w:t>© 2025  大疆</w:t>
    </w:r>
    <w:r>
      <w:rPr>
        <w:sz w:val="19"/>
        <w:szCs w:val="19"/>
        <w:spacing w:val="70"/>
      </w:rPr>
      <w:t xml:space="preserve"> </w:t>
    </w:r>
    <w:r>
      <w:rPr>
        <w:sz w:val="19"/>
        <w:szCs w:val="19"/>
        <w:spacing w:val="-1"/>
      </w:rPr>
      <w:t>版权所有       47</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
      <w:spacing w:line="206" w:lineRule="auto"/>
      <w:rPr>
        <w:sz w:val="19"/>
        <w:szCs w:val="19"/>
      </w:rPr>
    </w:pPr>
    <w:r>
      <w:rPr>
        <w:sz w:val="24"/>
        <w:szCs w:val="24"/>
        <w:spacing w:val="-2"/>
        <w:position w:val="-1"/>
      </w:rPr>
      <w:t>48     </w:t>
    </w:r>
    <w:r>
      <w:rPr>
        <w:sz w:val="19"/>
        <w:szCs w:val="19"/>
        <w:spacing w:val="-2"/>
      </w:rPr>
      <w:t>©</w:t>
    </w:r>
    <w:r>
      <w:rPr>
        <w:sz w:val="19"/>
        <w:szCs w:val="19"/>
        <w:spacing w:val="9"/>
      </w:rPr>
      <w:t xml:space="preserve"> </w:t>
    </w:r>
    <w:r>
      <w:rPr>
        <w:sz w:val="19"/>
        <w:szCs w:val="19"/>
        <w:spacing w:val="-2"/>
      </w:rPr>
      <w:t>2025  大疆  版权所有</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21"/>
      <w:spacing w:before="1" w:line="202" w:lineRule="auto"/>
      <w:jc w:val="right"/>
      <w:rPr>
        <w:sz w:val="19"/>
        <w:szCs w:val="19"/>
      </w:rPr>
    </w:pPr>
    <w:r>
      <w:rPr>
        <w:sz w:val="19"/>
        <w:szCs w:val="19"/>
        <w:spacing w:val="-1"/>
      </w:rPr>
      <w:t>© 2025  大疆</w:t>
    </w:r>
    <w:r>
      <w:rPr>
        <w:sz w:val="19"/>
        <w:szCs w:val="19"/>
        <w:spacing w:val="70"/>
      </w:rPr>
      <w:t xml:space="preserve"> </w:t>
    </w:r>
    <w:r>
      <w:rPr>
        <w:sz w:val="19"/>
        <w:szCs w:val="19"/>
        <w:spacing w:val="-1"/>
      </w:rPr>
      <w:t>版权所有       49</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
      <w:spacing w:line="206" w:lineRule="auto"/>
      <w:rPr>
        <w:sz w:val="19"/>
        <w:szCs w:val="19"/>
      </w:rPr>
    </w:pPr>
    <w:r>
      <w:rPr>
        <w:sz w:val="24"/>
        <w:szCs w:val="24"/>
        <w:spacing w:val="-2"/>
        <w:position w:val="-1"/>
      </w:rPr>
      <w:t>50     </w:t>
    </w:r>
    <w:r>
      <w:rPr>
        <w:sz w:val="19"/>
        <w:szCs w:val="19"/>
        <w:spacing w:val="-2"/>
      </w:rPr>
      <w:t>©</w:t>
    </w:r>
    <w:r>
      <w:rPr>
        <w:sz w:val="19"/>
        <w:szCs w:val="19"/>
        <w:spacing w:val="6"/>
      </w:rPr>
      <w:t xml:space="preserve"> </w:t>
    </w:r>
    <w:r>
      <w:rPr>
        <w:sz w:val="19"/>
        <w:szCs w:val="19"/>
        <w:spacing w:val="-2"/>
      </w:rPr>
      <w:t>2025  大疆  版权所有</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20"/>
      <w:spacing w:before="1" w:line="202" w:lineRule="auto"/>
      <w:jc w:val="right"/>
      <w:rPr>
        <w:sz w:val="19"/>
        <w:szCs w:val="19"/>
      </w:rPr>
    </w:pPr>
    <w:r>
      <w:rPr>
        <w:sz w:val="19"/>
        <w:szCs w:val="19"/>
      </w:rPr>
      <w:t>© 2025  大疆</w:t>
    </w:r>
    <w:r>
      <w:rPr>
        <w:sz w:val="19"/>
        <w:szCs w:val="19"/>
        <w:spacing w:val="52"/>
      </w:rPr>
      <w:t xml:space="preserve"> </w:t>
    </w:r>
    <w:r>
      <w:rPr>
        <w:sz w:val="19"/>
        <w:szCs w:val="19"/>
      </w:rPr>
      <w:t>版权所有     </w:t>
    </w:r>
    <w:r>
      <w:rPr>
        <w:sz w:val="19"/>
        <w:szCs w:val="19"/>
        <w:spacing w:val="-1"/>
      </w:rPr>
      <w:t xml:space="preserve">  51</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
      <w:spacing w:line="206" w:lineRule="auto"/>
      <w:rPr>
        <w:sz w:val="19"/>
        <w:szCs w:val="19"/>
      </w:rPr>
    </w:pPr>
    <w:r>
      <w:rPr>
        <w:sz w:val="24"/>
        <w:szCs w:val="24"/>
        <w:spacing w:val="-2"/>
        <w:position w:val="-1"/>
      </w:rPr>
      <w:t>52     </w:t>
    </w:r>
    <w:r>
      <w:rPr>
        <w:sz w:val="19"/>
        <w:szCs w:val="19"/>
        <w:spacing w:val="-2"/>
      </w:rPr>
      <w:t>©</w:t>
    </w:r>
    <w:r>
      <w:rPr>
        <w:sz w:val="19"/>
        <w:szCs w:val="19"/>
        <w:spacing w:val="6"/>
      </w:rPr>
      <w:t xml:space="preserve"> </w:t>
    </w:r>
    <w:r>
      <w:rPr>
        <w:sz w:val="19"/>
        <w:szCs w:val="19"/>
        <w:spacing w:val="-2"/>
      </w:rPr>
      <w:t>2025  大疆  版权所有</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107"/>
      <w:spacing w:before="1" w:line="202" w:lineRule="auto"/>
      <w:rPr>
        <w:sz w:val="19"/>
        <w:szCs w:val="19"/>
      </w:rPr>
    </w:pPr>
    <w:r>
      <w:rPr>
        <w:sz w:val="19"/>
        <w:szCs w:val="19"/>
      </w:rPr>
      <w:t>© 2025  大疆</w:t>
    </w:r>
    <w:r>
      <w:rPr>
        <w:sz w:val="19"/>
        <w:szCs w:val="19"/>
        <w:spacing w:val="52"/>
      </w:rPr>
      <w:t xml:space="preserve"> </w:t>
    </w:r>
    <w:r>
      <w:rPr>
        <w:sz w:val="19"/>
        <w:szCs w:val="19"/>
      </w:rPr>
      <w:t>版权所有     </w:t>
    </w:r>
    <w:r>
      <w:rPr>
        <w:sz w:val="19"/>
        <w:szCs w:val="19"/>
        <w:spacing w:val="-1"/>
      </w:rPr>
      <w:t xml:space="preserve">  53</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
      <w:spacing w:line="206" w:lineRule="auto"/>
      <w:rPr>
        <w:sz w:val="19"/>
        <w:szCs w:val="19"/>
      </w:rPr>
    </w:pPr>
    <w:r>
      <w:rPr>
        <w:sz w:val="24"/>
        <w:szCs w:val="24"/>
        <w:spacing w:val="-2"/>
        <w:position w:val="-1"/>
      </w:rPr>
      <w:t>54     </w:t>
    </w:r>
    <w:r>
      <w:rPr>
        <w:sz w:val="19"/>
        <w:szCs w:val="19"/>
        <w:spacing w:val="-2"/>
      </w:rPr>
      <w:t>©</w:t>
    </w:r>
    <w:r>
      <w:rPr>
        <w:sz w:val="19"/>
        <w:szCs w:val="19"/>
        <w:spacing w:val="6"/>
      </w:rPr>
      <w:t xml:space="preserve"> </w:t>
    </w:r>
    <w:r>
      <w:rPr>
        <w:sz w:val="19"/>
        <w:szCs w:val="19"/>
        <w:spacing w:val="-2"/>
      </w:rPr>
      <w:t>2025  大疆  版权所有</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20"/>
      <w:spacing w:before="1" w:line="202" w:lineRule="auto"/>
      <w:jc w:val="right"/>
      <w:rPr>
        <w:sz w:val="19"/>
        <w:szCs w:val="19"/>
      </w:rPr>
    </w:pPr>
    <w:r>
      <w:rPr>
        <w:sz w:val="19"/>
        <w:szCs w:val="19"/>
      </w:rPr>
      <w:t>© 2025  大疆</w:t>
    </w:r>
    <w:r>
      <w:rPr>
        <w:sz w:val="19"/>
        <w:szCs w:val="19"/>
        <w:spacing w:val="52"/>
      </w:rPr>
      <w:t xml:space="preserve"> </w:t>
    </w:r>
    <w:r>
      <w:rPr>
        <w:sz w:val="19"/>
        <w:szCs w:val="19"/>
      </w:rPr>
      <w:t>版权所有     </w:t>
    </w:r>
    <w:r>
      <w:rPr>
        <w:sz w:val="19"/>
        <w:szCs w:val="19"/>
        <w:spacing w:val="-1"/>
      </w:rPr>
      <w:t xml:space="preserve">  55</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
      <w:spacing w:line="206" w:lineRule="auto"/>
      <w:rPr>
        <w:sz w:val="19"/>
        <w:szCs w:val="19"/>
      </w:rPr>
    </w:pPr>
    <w:r>
      <w:rPr>
        <w:sz w:val="24"/>
        <w:szCs w:val="24"/>
        <w:spacing w:val="-2"/>
        <w:position w:val="-1"/>
      </w:rPr>
      <w:t>56     </w:t>
    </w:r>
    <w:r>
      <w:rPr>
        <w:sz w:val="19"/>
        <w:szCs w:val="19"/>
        <w:spacing w:val="-2"/>
      </w:rPr>
      <w:t>©</w:t>
    </w:r>
    <w:r>
      <w:rPr>
        <w:sz w:val="19"/>
        <w:szCs w:val="19"/>
        <w:spacing w:val="6"/>
      </w:rPr>
      <w:t xml:space="preserve"> </w:t>
    </w:r>
    <w:r>
      <w:rPr>
        <w:sz w:val="19"/>
        <w:szCs w:val="19"/>
        <w:spacing w:val="-2"/>
      </w:rPr>
      <w:t>2025  大疆  版权所有</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016"/>
      <w:spacing w:before="1" w:line="202" w:lineRule="auto"/>
      <w:rPr>
        <w:sz w:val="19"/>
        <w:szCs w:val="19"/>
      </w:rPr>
    </w:pPr>
    <w:r>
      <w:rPr>
        <w:sz w:val="19"/>
        <w:szCs w:val="19"/>
      </w:rPr>
      <w:t>© 2025  大疆</w:t>
    </w:r>
    <w:r>
      <w:rPr>
        <w:sz w:val="19"/>
        <w:szCs w:val="19"/>
        <w:spacing w:val="52"/>
      </w:rPr>
      <w:t xml:space="preserve"> </w:t>
    </w:r>
    <w:r>
      <w:rPr>
        <w:sz w:val="19"/>
        <w:szCs w:val="19"/>
      </w:rPr>
      <w:t>版权所有     </w:t>
    </w:r>
    <w:r>
      <w:rPr>
        <w:sz w:val="19"/>
        <w:szCs w:val="19"/>
        <w:spacing w:val="-1"/>
      </w:rPr>
      <w:t xml:space="preserve">  57</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9"/>
      <w:spacing w:line="206" w:lineRule="auto"/>
      <w:rPr>
        <w:sz w:val="19"/>
        <w:szCs w:val="19"/>
      </w:rPr>
    </w:pPr>
    <w:r>
      <w:rPr>
        <w:sz w:val="24"/>
        <w:szCs w:val="24"/>
        <w:spacing w:val="-2"/>
        <w:position w:val="-1"/>
      </w:rPr>
      <w:t>58     </w:t>
    </w:r>
    <w:r>
      <w:rPr>
        <w:sz w:val="19"/>
        <w:szCs w:val="19"/>
        <w:spacing w:val="-2"/>
      </w:rPr>
      <w:t>©</w:t>
    </w:r>
    <w:r>
      <w:rPr>
        <w:sz w:val="19"/>
        <w:szCs w:val="19"/>
        <w:spacing w:val="6"/>
      </w:rPr>
      <w:t xml:space="preserve"> </w:t>
    </w:r>
    <w:r>
      <w:rPr>
        <w:sz w:val="19"/>
        <w:szCs w:val="19"/>
        <w:spacing w:val="-2"/>
      </w:rPr>
      <w:t>2025  大疆  版权所有</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20"/>
      <w:spacing w:before="1" w:line="202" w:lineRule="auto"/>
      <w:jc w:val="right"/>
      <w:rPr>
        <w:sz w:val="19"/>
        <w:szCs w:val="19"/>
      </w:rPr>
    </w:pPr>
    <w:r>
      <w:rPr>
        <w:sz w:val="19"/>
        <w:szCs w:val="19"/>
      </w:rPr>
      <w:t>© 2025  大疆</w:t>
    </w:r>
    <w:r>
      <w:rPr>
        <w:sz w:val="19"/>
        <w:szCs w:val="19"/>
        <w:spacing w:val="52"/>
      </w:rPr>
      <w:t xml:space="preserve"> </w:t>
    </w:r>
    <w:r>
      <w:rPr>
        <w:sz w:val="19"/>
        <w:szCs w:val="19"/>
      </w:rPr>
      <w:t>版权所有     </w:t>
    </w:r>
    <w:r>
      <w:rPr>
        <w:sz w:val="19"/>
        <w:szCs w:val="19"/>
        <w:spacing w:val="-1"/>
      </w:rPr>
      <w:t xml:space="preserve">  59</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
      <w:spacing w:line="206" w:lineRule="auto"/>
      <w:rPr>
        <w:sz w:val="19"/>
        <w:szCs w:val="19"/>
      </w:rPr>
    </w:pPr>
    <w:r>
      <w:rPr>
        <w:sz w:val="24"/>
        <w:szCs w:val="24"/>
        <w:spacing w:val="-2"/>
        <w:position w:val="-1"/>
      </w:rPr>
      <w:t>60     </w:t>
    </w:r>
    <w:r>
      <w:rPr>
        <w:sz w:val="19"/>
        <w:szCs w:val="19"/>
        <w:spacing w:val="-2"/>
      </w:rPr>
      <w:t>©</w:t>
    </w:r>
    <w:r>
      <w:rPr>
        <w:sz w:val="19"/>
        <w:szCs w:val="19"/>
        <w:spacing w:val="4"/>
      </w:rPr>
      <w:t xml:space="preserve"> </w:t>
    </w:r>
    <w:r>
      <w:rPr>
        <w:sz w:val="19"/>
        <w:szCs w:val="19"/>
        <w:spacing w:val="-2"/>
      </w:rPr>
      <w:t>2025  大疆  版权所有</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107"/>
      <w:spacing w:before="1" w:line="202" w:lineRule="auto"/>
      <w:rPr>
        <w:sz w:val="19"/>
        <w:szCs w:val="19"/>
      </w:rPr>
    </w:pPr>
    <w:r>
      <w:rPr>
        <w:sz w:val="19"/>
        <w:szCs w:val="19"/>
      </w:rPr>
      <w:t>© 2025  大疆</w:t>
    </w:r>
    <w:r>
      <w:rPr>
        <w:sz w:val="19"/>
        <w:szCs w:val="19"/>
        <w:spacing w:val="52"/>
      </w:rPr>
      <w:t xml:space="preserve"> </w:t>
    </w:r>
    <w:r>
      <w:rPr>
        <w:sz w:val="19"/>
        <w:szCs w:val="19"/>
      </w:rPr>
      <w:t>版权所有      </w:t>
    </w:r>
    <w:r>
      <w:rPr>
        <w:sz w:val="19"/>
        <w:szCs w:val="19"/>
        <w:spacing w:val="-1"/>
      </w:rPr>
      <w:t xml:space="preserve"> 61</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31"/>
      <w:spacing w:line="206" w:lineRule="auto"/>
      <w:rPr>
        <w:sz w:val="19"/>
        <w:szCs w:val="19"/>
      </w:rPr>
    </w:pPr>
    <w:r>
      <w:rPr>
        <w:sz w:val="24"/>
        <w:szCs w:val="24"/>
        <w:spacing w:val="-2"/>
        <w:position w:val="-1"/>
      </w:rPr>
      <w:t>62     </w:t>
    </w:r>
    <w:r>
      <w:rPr>
        <w:sz w:val="19"/>
        <w:szCs w:val="19"/>
        <w:spacing w:val="-2"/>
      </w:rPr>
      <w:t>©</w:t>
    </w:r>
    <w:r>
      <w:rPr>
        <w:sz w:val="19"/>
        <w:szCs w:val="19"/>
        <w:spacing w:val="4"/>
      </w:rPr>
      <w:t xml:space="preserve"> </w:t>
    </w:r>
    <w:r>
      <w:rPr>
        <w:sz w:val="19"/>
        <w:szCs w:val="19"/>
        <w:spacing w:val="-2"/>
      </w:rPr>
      <w:t>2025  大疆  版权所有</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107"/>
      <w:spacing w:before="1" w:line="202" w:lineRule="auto"/>
      <w:rPr>
        <w:sz w:val="19"/>
        <w:szCs w:val="19"/>
      </w:rPr>
    </w:pPr>
    <w:r>
      <w:rPr>
        <w:sz w:val="19"/>
        <w:szCs w:val="19"/>
      </w:rPr>
      <w:t>© 2025  大疆</w:t>
    </w:r>
    <w:r>
      <w:rPr>
        <w:sz w:val="19"/>
        <w:szCs w:val="19"/>
        <w:spacing w:val="52"/>
      </w:rPr>
      <w:t xml:space="preserve"> </w:t>
    </w:r>
    <w:r>
      <w:rPr>
        <w:sz w:val="19"/>
        <w:szCs w:val="19"/>
      </w:rPr>
      <w:t>版权所有      </w:t>
    </w:r>
    <w:r>
      <w:rPr>
        <w:sz w:val="19"/>
        <w:szCs w:val="19"/>
        <w:spacing w:val="-1"/>
      </w:rPr>
      <w:t xml:space="preserve"> 63</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31"/>
      <w:spacing w:line="206" w:lineRule="auto"/>
      <w:rPr>
        <w:sz w:val="19"/>
        <w:szCs w:val="19"/>
      </w:rPr>
    </w:pPr>
    <w:r>
      <w:rPr>
        <w:sz w:val="24"/>
        <w:szCs w:val="24"/>
        <w:spacing w:val="-2"/>
        <w:position w:val="-1"/>
      </w:rPr>
      <w:t>64     </w:t>
    </w:r>
    <w:r>
      <w:rPr>
        <w:sz w:val="19"/>
        <w:szCs w:val="19"/>
        <w:spacing w:val="-2"/>
      </w:rPr>
      <w:t>©</w:t>
    </w:r>
    <w:r>
      <w:rPr>
        <w:sz w:val="19"/>
        <w:szCs w:val="19"/>
        <w:spacing w:val="4"/>
      </w:rPr>
      <w:t xml:space="preserve"> </w:t>
    </w:r>
    <w:r>
      <w:rPr>
        <w:sz w:val="19"/>
        <w:szCs w:val="19"/>
        <w:spacing w:val="-2"/>
      </w:rPr>
      <w:t>2025  大疆  版权所有</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016"/>
      <w:spacing w:before="1" w:line="202" w:lineRule="auto"/>
      <w:rPr>
        <w:sz w:val="19"/>
        <w:szCs w:val="19"/>
      </w:rPr>
    </w:pPr>
    <w:r>
      <w:rPr>
        <w:sz w:val="19"/>
        <w:szCs w:val="19"/>
      </w:rPr>
      <w:t>© 2025  大疆</w:t>
    </w:r>
    <w:r>
      <w:rPr>
        <w:sz w:val="19"/>
        <w:szCs w:val="19"/>
        <w:spacing w:val="52"/>
      </w:rPr>
      <w:t xml:space="preserve"> </w:t>
    </w:r>
    <w:r>
      <w:rPr>
        <w:sz w:val="19"/>
        <w:szCs w:val="19"/>
      </w:rPr>
      <w:t>版权所有      </w:t>
    </w:r>
    <w:r>
      <w:rPr>
        <w:sz w:val="19"/>
        <w:szCs w:val="19"/>
        <w:spacing w:val="-1"/>
      </w:rPr>
      <w:t xml:space="preserve"> 65</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
      <w:spacing w:line="206" w:lineRule="auto"/>
      <w:rPr>
        <w:sz w:val="19"/>
        <w:szCs w:val="19"/>
      </w:rPr>
    </w:pPr>
    <w:r>
      <w:rPr>
        <w:sz w:val="24"/>
        <w:szCs w:val="24"/>
        <w:spacing w:val="-2"/>
        <w:position w:val="-1"/>
      </w:rPr>
      <w:t>66     </w:t>
    </w:r>
    <w:r>
      <w:rPr>
        <w:sz w:val="19"/>
        <w:szCs w:val="19"/>
        <w:spacing w:val="-2"/>
      </w:rPr>
      <w:t>©</w:t>
    </w:r>
    <w:r>
      <w:rPr>
        <w:sz w:val="19"/>
        <w:szCs w:val="19"/>
        <w:spacing w:val="4"/>
      </w:rPr>
      <w:t xml:space="preserve"> </w:t>
    </w:r>
    <w:r>
      <w:rPr>
        <w:sz w:val="19"/>
        <w:szCs w:val="19"/>
        <w:spacing w:val="-2"/>
      </w:rPr>
      <w:t>2025  大疆  版权所有</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9"/>
      <w:spacing w:before="1" w:line="202" w:lineRule="auto"/>
      <w:jc w:val="right"/>
      <w:rPr>
        <w:sz w:val="19"/>
        <w:szCs w:val="19"/>
      </w:rPr>
    </w:pPr>
    <w:r>
      <w:rPr>
        <w:sz w:val="19"/>
        <w:szCs w:val="19"/>
      </w:rPr>
      <w:t>© 2025  大疆</w:t>
    </w:r>
    <w:r>
      <w:rPr>
        <w:sz w:val="19"/>
        <w:szCs w:val="19"/>
        <w:spacing w:val="52"/>
      </w:rPr>
      <w:t xml:space="preserve"> </w:t>
    </w:r>
    <w:r>
      <w:rPr>
        <w:sz w:val="19"/>
        <w:szCs w:val="19"/>
      </w:rPr>
      <w:t>版权所有      </w:t>
    </w:r>
    <w:r>
      <w:rPr>
        <w:sz w:val="19"/>
        <w:szCs w:val="19"/>
        <w:spacing w:val="-1"/>
      </w:rPr>
      <w:t xml:space="preserve"> 67</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
      <w:spacing w:line="206" w:lineRule="auto"/>
      <w:rPr>
        <w:sz w:val="19"/>
        <w:szCs w:val="19"/>
      </w:rPr>
    </w:pPr>
    <w:r>
      <w:rPr>
        <w:sz w:val="24"/>
        <w:szCs w:val="24"/>
        <w:spacing w:val="-2"/>
        <w:position w:val="-1"/>
      </w:rPr>
      <w:t>68     </w:t>
    </w:r>
    <w:r>
      <w:rPr>
        <w:sz w:val="19"/>
        <w:szCs w:val="19"/>
        <w:spacing w:val="-2"/>
      </w:rPr>
      <w:t>©</w:t>
    </w:r>
    <w:r>
      <w:rPr>
        <w:sz w:val="19"/>
        <w:szCs w:val="19"/>
        <w:spacing w:val="4"/>
      </w:rPr>
      <w:t xml:space="preserve"> </w:t>
    </w:r>
    <w:r>
      <w:rPr>
        <w:sz w:val="19"/>
        <w:szCs w:val="19"/>
        <w:spacing w:val="-2"/>
      </w:rPr>
      <w:t>2025  大疆  版权所有</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107"/>
      <w:spacing w:before="1" w:line="202" w:lineRule="auto"/>
      <w:rPr>
        <w:sz w:val="19"/>
        <w:szCs w:val="19"/>
      </w:rPr>
    </w:pPr>
    <w:r>
      <w:rPr>
        <w:sz w:val="19"/>
        <w:szCs w:val="19"/>
      </w:rPr>
      <w:t>© 2025  大疆</w:t>
    </w:r>
    <w:r>
      <w:rPr>
        <w:sz w:val="19"/>
        <w:szCs w:val="19"/>
        <w:spacing w:val="52"/>
      </w:rPr>
      <w:t xml:space="preserve"> </w:t>
    </w:r>
    <w:r>
      <w:rPr>
        <w:sz w:val="19"/>
        <w:szCs w:val="19"/>
      </w:rPr>
      <w:t>版权所有      </w:t>
    </w:r>
    <w:r>
      <w:rPr>
        <w:sz w:val="19"/>
        <w:szCs w:val="19"/>
        <w:spacing w:val="-1"/>
      </w:rPr>
      <w:t xml:space="preserve"> 69</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
      <w:spacing w:line="206" w:lineRule="auto"/>
      <w:rPr>
        <w:sz w:val="19"/>
        <w:szCs w:val="19"/>
      </w:rPr>
    </w:pPr>
    <w:r>
      <w:rPr>
        <w:sz w:val="24"/>
        <w:szCs w:val="24"/>
        <w:spacing w:val="-2"/>
        <w:position w:val="-1"/>
      </w:rPr>
      <w:t>70     </w:t>
    </w:r>
    <w:r>
      <w:rPr>
        <w:sz w:val="19"/>
        <w:szCs w:val="19"/>
        <w:spacing w:val="-2"/>
      </w:rPr>
      <w:t>©</w:t>
    </w:r>
    <w:r>
      <w:rPr>
        <w:sz w:val="19"/>
        <w:szCs w:val="19"/>
        <w:spacing w:val="4"/>
      </w:rPr>
      <w:t xml:space="preserve"> </w:t>
    </w:r>
    <w:r>
      <w:rPr>
        <w:sz w:val="19"/>
        <w:szCs w:val="19"/>
        <w:spacing w:val="-2"/>
      </w:rPr>
      <w:t>2025  大疆  版权所有</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9"/>
      <w:spacing w:before="1" w:line="202" w:lineRule="auto"/>
      <w:jc w:val="right"/>
      <w:rPr>
        <w:sz w:val="19"/>
        <w:szCs w:val="19"/>
      </w:rPr>
    </w:pPr>
    <w:r>
      <w:rPr>
        <w:sz w:val="19"/>
        <w:szCs w:val="19"/>
      </w:rPr>
      <w:t>© 2025  大疆</w:t>
    </w:r>
    <w:r>
      <w:rPr>
        <w:sz w:val="19"/>
        <w:szCs w:val="19"/>
        <w:spacing w:val="52"/>
      </w:rPr>
      <w:t xml:space="preserve"> </w:t>
    </w:r>
    <w:r>
      <w:rPr>
        <w:sz w:val="19"/>
        <w:szCs w:val="19"/>
      </w:rPr>
      <w:t>版权所有      </w:t>
    </w:r>
    <w:r>
      <w:rPr>
        <w:sz w:val="19"/>
        <w:szCs w:val="19"/>
        <w:spacing w:val="-1"/>
      </w:rPr>
      <w:t xml:space="preserve"> 71</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
      <w:spacing w:line="206" w:lineRule="auto"/>
      <w:rPr>
        <w:sz w:val="19"/>
        <w:szCs w:val="19"/>
      </w:rPr>
    </w:pPr>
    <w:r>
      <w:rPr>
        <w:sz w:val="24"/>
        <w:szCs w:val="24"/>
        <w:spacing w:val="-2"/>
        <w:position w:val="-1"/>
      </w:rPr>
      <w:t>72     </w:t>
    </w:r>
    <w:r>
      <w:rPr>
        <w:sz w:val="19"/>
        <w:szCs w:val="19"/>
        <w:spacing w:val="-2"/>
      </w:rPr>
      <w:t>©</w:t>
    </w:r>
    <w:r>
      <w:rPr>
        <w:sz w:val="19"/>
        <w:szCs w:val="19"/>
        <w:spacing w:val="4"/>
      </w:rPr>
      <w:t xml:space="preserve"> </w:t>
    </w:r>
    <w:r>
      <w:rPr>
        <w:sz w:val="19"/>
        <w:szCs w:val="19"/>
        <w:spacing w:val="-2"/>
      </w:rPr>
      <w:t>2025  大疆  版权所有</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9"/>
      <w:spacing w:before="1" w:line="202" w:lineRule="auto"/>
      <w:jc w:val="right"/>
      <w:rPr>
        <w:sz w:val="19"/>
        <w:szCs w:val="19"/>
      </w:rPr>
    </w:pPr>
    <w:r>
      <w:rPr>
        <w:sz w:val="19"/>
        <w:szCs w:val="19"/>
      </w:rPr>
      <w:t>© 2025  大疆</w:t>
    </w:r>
    <w:r>
      <w:rPr>
        <w:sz w:val="19"/>
        <w:szCs w:val="19"/>
        <w:spacing w:val="52"/>
      </w:rPr>
      <w:t xml:space="preserve"> </w:t>
    </w:r>
    <w:r>
      <w:rPr>
        <w:sz w:val="19"/>
        <w:szCs w:val="19"/>
      </w:rPr>
      <w:t>版权所有      </w:t>
    </w:r>
    <w:r>
      <w:rPr>
        <w:sz w:val="19"/>
        <w:szCs w:val="19"/>
        <w:spacing w:val="-1"/>
      </w:rPr>
      <w:t xml:space="preserve"> 73</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
      <w:spacing w:line="206" w:lineRule="auto"/>
      <w:rPr>
        <w:sz w:val="19"/>
        <w:szCs w:val="19"/>
      </w:rPr>
    </w:pPr>
    <w:r>
      <w:rPr>
        <w:sz w:val="24"/>
        <w:szCs w:val="24"/>
        <w:spacing w:val="-2"/>
        <w:position w:val="-1"/>
      </w:rPr>
      <w:t>74     </w:t>
    </w:r>
    <w:r>
      <w:rPr>
        <w:sz w:val="19"/>
        <w:szCs w:val="19"/>
        <w:spacing w:val="-2"/>
      </w:rPr>
      <w:t>©</w:t>
    </w:r>
    <w:r>
      <w:rPr>
        <w:sz w:val="19"/>
        <w:szCs w:val="19"/>
        <w:spacing w:val="4"/>
      </w:rPr>
      <w:t xml:space="preserve"> </w:t>
    </w:r>
    <w:r>
      <w:rPr>
        <w:sz w:val="19"/>
        <w:szCs w:val="19"/>
        <w:spacing w:val="-2"/>
      </w:rPr>
      <w:t>2025  大疆  版权所有</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016"/>
      <w:spacing w:before="1" w:line="202" w:lineRule="auto"/>
      <w:rPr>
        <w:sz w:val="19"/>
        <w:szCs w:val="19"/>
      </w:rPr>
    </w:pPr>
    <w:r>
      <w:rPr>
        <w:sz w:val="19"/>
        <w:szCs w:val="19"/>
      </w:rPr>
      <w:t>© 2025  大疆</w:t>
    </w:r>
    <w:r>
      <w:rPr>
        <w:sz w:val="19"/>
        <w:szCs w:val="19"/>
        <w:spacing w:val="52"/>
      </w:rPr>
      <w:t xml:space="preserve"> </w:t>
    </w:r>
    <w:r>
      <w:rPr>
        <w:sz w:val="19"/>
        <w:szCs w:val="19"/>
      </w:rPr>
      <w:t>版权所有      </w:t>
    </w:r>
    <w:r>
      <w:rPr>
        <w:sz w:val="19"/>
        <w:szCs w:val="19"/>
        <w:spacing w:val="-1"/>
      </w:rPr>
      <w:t xml:space="preserve"> 75</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
      <w:spacing w:line="206" w:lineRule="auto"/>
      <w:rPr>
        <w:sz w:val="19"/>
        <w:szCs w:val="19"/>
      </w:rPr>
    </w:pPr>
    <w:r>
      <w:rPr>
        <w:sz w:val="24"/>
        <w:szCs w:val="24"/>
        <w:spacing w:val="-2"/>
        <w:position w:val="-1"/>
      </w:rPr>
      <w:t>76     </w:t>
    </w:r>
    <w:r>
      <w:rPr>
        <w:sz w:val="19"/>
        <w:szCs w:val="19"/>
        <w:spacing w:val="-2"/>
      </w:rPr>
      <w:t>©</w:t>
    </w:r>
    <w:r>
      <w:rPr>
        <w:sz w:val="19"/>
        <w:szCs w:val="19"/>
        <w:spacing w:val="4"/>
      </w:rPr>
      <w:t xml:space="preserve"> </w:t>
    </w:r>
    <w:r>
      <w:rPr>
        <w:sz w:val="19"/>
        <w:szCs w:val="19"/>
        <w:spacing w:val="-2"/>
      </w:rPr>
      <w:t>2025  大疆  版权所有</w: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9"/>
      <w:spacing w:before="1" w:line="202" w:lineRule="auto"/>
      <w:jc w:val="right"/>
      <w:rPr>
        <w:sz w:val="19"/>
        <w:szCs w:val="19"/>
      </w:rPr>
    </w:pPr>
    <w:r>
      <w:rPr>
        <w:sz w:val="19"/>
        <w:szCs w:val="19"/>
      </w:rPr>
      <w:t>© 2025  大疆</w:t>
    </w:r>
    <w:r>
      <w:rPr>
        <w:sz w:val="19"/>
        <w:szCs w:val="19"/>
        <w:spacing w:val="52"/>
      </w:rPr>
      <w:t xml:space="preserve"> </w:t>
    </w:r>
    <w:r>
      <w:rPr>
        <w:sz w:val="19"/>
        <w:szCs w:val="19"/>
      </w:rPr>
      <w:t>版权所有      </w:t>
    </w:r>
    <w:r>
      <w:rPr>
        <w:sz w:val="19"/>
        <w:szCs w:val="19"/>
        <w:spacing w:val="-1"/>
      </w:rPr>
      <w:t xml:space="preserve"> 77</w: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
      <w:spacing w:line="206" w:lineRule="auto"/>
      <w:rPr>
        <w:sz w:val="19"/>
        <w:szCs w:val="19"/>
      </w:rPr>
    </w:pPr>
    <w:r>
      <w:rPr>
        <w:sz w:val="24"/>
        <w:szCs w:val="24"/>
        <w:spacing w:val="-2"/>
        <w:position w:val="-1"/>
      </w:rPr>
      <w:t>78     </w:t>
    </w:r>
    <w:r>
      <w:rPr>
        <w:sz w:val="19"/>
        <w:szCs w:val="19"/>
        <w:spacing w:val="-2"/>
      </w:rPr>
      <w:t>©</w:t>
    </w:r>
    <w:r>
      <w:rPr>
        <w:sz w:val="19"/>
        <w:szCs w:val="19"/>
        <w:spacing w:val="4"/>
      </w:rPr>
      <w:t xml:space="preserve"> </w:t>
    </w:r>
    <w:r>
      <w:rPr>
        <w:sz w:val="19"/>
        <w:szCs w:val="19"/>
        <w:spacing w:val="-2"/>
      </w:rPr>
      <w:t>2025  大疆  版权所有</w:t>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016"/>
      <w:spacing w:before="1" w:line="202" w:lineRule="auto"/>
      <w:rPr>
        <w:sz w:val="19"/>
        <w:szCs w:val="19"/>
      </w:rPr>
    </w:pPr>
    <w:r>
      <w:rPr>
        <w:sz w:val="19"/>
        <w:szCs w:val="19"/>
      </w:rPr>
      <w:t>© 2025  大疆</w:t>
    </w:r>
    <w:r>
      <w:rPr>
        <w:sz w:val="19"/>
        <w:szCs w:val="19"/>
        <w:spacing w:val="52"/>
      </w:rPr>
      <w:t xml:space="preserve"> </w:t>
    </w:r>
    <w:r>
      <w:rPr>
        <w:sz w:val="19"/>
        <w:szCs w:val="19"/>
      </w:rPr>
      <w:t>版权所有      </w:t>
    </w:r>
    <w:r>
      <w:rPr>
        <w:sz w:val="19"/>
        <w:szCs w:val="19"/>
        <w:spacing w:val="-1"/>
      </w:rPr>
      <w:t xml:space="preserve"> 79</w:t>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
      <w:spacing w:line="206" w:lineRule="auto"/>
      <w:rPr>
        <w:sz w:val="19"/>
        <w:szCs w:val="19"/>
      </w:rPr>
    </w:pPr>
    <w:r>
      <w:rPr>
        <w:sz w:val="24"/>
        <w:szCs w:val="24"/>
        <w:spacing w:val="-2"/>
        <w:position w:val="-1"/>
      </w:rPr>
      <w:t>80     </w:t>
    </w:r>
    <w:r>
      <w:rPr>
        <w:sz w:val="19"/>
        <w:szCs w:val="19"/>
        <w:spacing w:val="-2"/>
      </w:rPr>
      <w:t>©</w:t>
    </w:r>
    <w:r>
      <w:rPr>
        <w:sz w:val="19"/>
        <w:szCs w:val="19"/>
        <w:spacing w:val="4"/>
      </w:rPr>
      <w:t xml:space="preserve"> </w:t>
    </w:r>
    <w:r>
      <w:rPr>
        <w:sz w:val="19"/>
        <w:szCs w:val="19"/>
        <w:spacing w:val="-2"/>
      </w:rPr>
      <w:t>2025  大疆  版权所有</w:t>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016"/>
      <w:spacing w:before="1" w:line="202" w:lineRule="auto"/>
      <w:rPr>
        <w:sz w:val="19"/>
        <w:szCs w:val="19"/>
      </w:rPr>
    </w:pPr>
    <w:r>
      <w:rPr>
        <w:sz w:val="19"/>
        <w:szCs w:val="19"/>
      </w:rPr>
      <w:t>© 2025  大疆</w:t>
    </w:r>
    <w:r>
      <w:rPr>
        <w:sz w:val="19"/>
        <w:szCs w:val="19"/>
        <w:spacing w:val="52"/>
      </w:rPr>
      <w:t xml:space="preserve"> </w:t>
    </w:r>
    <w:r>
      <w:rPr>
        <w:sz w:val="19"/>
        <w:szCs w:val="19"/>
      </w:rPr>
      <w:t>版权所有      </w:t>
    </w:r>
    <w:r>
      <w:rPr>
        <w:sz w:val="19"/>
        <w:szCs w:val="19"/>
        <w:spacing w:val="-1"/>
      </w:rPr>
      <w:t xml:space="preserve"> 81</w:t>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
      <w:spacing w:line="206" w:lineRule="auto"/>
      <w:rPr>
        <w:sz w:val="19"/>
        <w:szCs w:val="19"/>
      </w:rPr>
    </w:pPr>
    <w:r>
      <w:rPr>
        <w:sz w:val="24"/>
        <w:szCs w:val="24"/>
        <w:spacing w:val="-2"/>
        <w:position w:val="-1"/>
      </w:rPr>
      <w:t>82     </w:t>
    </w:r>
    <w:r>
      <w:rPr>
        <w:sz w:val="19"/>
        <w:szCs w:val="19"/>
        <w:spacing w:val="-2"/>
      </w:rPr>
      <w:t>©</w:t>
    </w:r>
    <w:r>
      <w:rPr>
        <w:sz w:val="19"/>
        <w:szCs w:val="19"/>
        <w:spacing w:val="4"/>
      </w:rPr>
      <w:t xml:space="preserve"> </w:t>
    </w:r>
    <w:r>
      <w:rPr>
        <w:sz w:val="19"/>
        <w:szCs w:val="19"/>
        <w:spacing w:val="-2"/>
      </w:rPr>
      <w:t>2025  大疆  版权所有</w:t>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9"/>
      <w:spacing w:before="1" w:line="202" w:lineRule="auto"/>
      <w:jc w:val="right"/>
      <w:rPr>
        <w:sz w:val="19"/>
        <w:szCs w:val="19"/>
      </w:rPr>
    </w:pPr>
    <w:r>
      <w:rPr>
        <w:sz w:val="19"/>
        <w:szCs w:val="19"/>
      </w:rPr>
      <w:t>© 2025  大疆</w:t>
    </w:r>
    <w:r>
      <w:rPr>
        <w:sz w:val="19"/>
        <w:szCs w:val="19"/>
        <w:spacing w:val="52"/>
      </w:rPr>
      <w:t xml:space="preserve"> </w:t>
    </w:r>
    <w:r>
      <w:rPr>
        <w:sz w:val="19"/>
        <w:szCs w:val="19"/>
      </w:rPr>
      <w:t>版权所有      </w:t>
    </w:r>
    <w:r>
      <w:rPr>
        <w:sz w:val="19"/>
        <w:szCs w:val="19"/>
        <w:spacing w:val="-1"/>
      </w:rPr>
      <w:t xml:space="preserve"> 83</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30"/>
      <w:spacing w:line="209" w:lineRule="exact"/>
      <w:rPr/>
    </w:pPr>
    <w:r>
      <w:drawing>
        <wp:anchor distT="0" distB="0" distL="0" distR="0" simplePos="0" relativeHeight="251658240" behindDoc="0" locked="0" layoutInCell="0" allowOverlap="1">
          <wp:simplePos x="0" y="0"/>
          <wp:positionH relativeFrom="page">
            <wp:posOffset>701040</wp:posOffset>
          </wp:positionH>
          <wp:positionV relativeFrom="page">
            <wp:posOffset>767962</wp:posOffset>
          </wp:positionV>
          <wp:extent cx="6156959" cy="6350"/>
          <wp:effectExtent l="0" t="0" r="0" b="0"/>
          <wp:wrapNone/>
          <wp:docPr id="4" name="IM 4"/>
          <wp:cNvGraphicFramePr/>
          <a:graphic>
            <a:graphicData uri="http://schemas.openxmlformats.org/drawingml/2006/picture">
              <pic:pic>
                <pic:nvPicPr>
                  <pic:cNvPr id="4" name="IM 4"/>
                  <pic:cNvPicPr/>
                </pic:nvPicPr>
                <pic:blipFill>
                  <a:blip r:embed="rId1"/>
                  <a:stretch>
                    <a:fillRect/>
                  </a:stretch>
                </pic:blipFill>
                <pic:spPr>
                  <a:xfrm rot="0">
                    <a:off x="0" y="0"/>
                    <a:ext cx="6156959" cy="6350"/>
                  </a:xfrm>
                  <a:prstGeom prst="rect">
                    <a:avLst/>
                  </a:prstGeom>
                </pic:spPr>
              </pic:pic>
            </a:graphicData>
          </a:graphic>
        </wp:anchor>
      </w:drawing>
    </w:r>
    <w:r>
      <w:rPr>
        <w:position w:val="-4"/>
      </w:rPr>
      <w:drawing>
        <wp:inline distT="0" distB="0" distL="0" distR="0">
          <wp:extent cx="1162037" cy="133349"/>
          <wp:effectExtent l="0" t="0" r="0" b="0"/>
          <wp:docPr id="6" name="IM 6"/>
          <wp:cNvGraphicFramePr/>
          <a:graphic>
            <a:graphicData uri="http://schemas.openxmlformats.org/drawingml/2006/picture">
              <pic:pic>
                <pic:nvPicPr>
                  <pic:cNvPr id="6" name="IM 6"/>
                  <pic:cNvPicPr/>
                </pic:nvPicPr>
                <pic:blipFill>
                  <a:blip r:embed="rId2"/>
                  <a:stretch>
                    <a:fillRect/>
                  </a:stretch>
                </pic:blipFill>
                <pic:spPr>
                  <a:xfrm rot="0">
                    <a:off x="0" y="0"/>
                    <a:ext cx="1162037" cy="133349"/>
                  </a:xfrm>
                  <a:prstGeom prst="rect">
                    <a:avLst/>
                  </a:prstGeom>
                </pic:spPr>
              </pic:pic>
            </a:graphicData>
          </a:graphic>
        </wp:inline>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7838"/>
      <w:spacing w:line="209" w:lineRule="exact"/>
      <w:rPr/>
    </w:pPr>
    <w:r>
      <w:drawing>
        <wp:anchor distT="0" distB="0" distL="0" distR="0" simplePos="0" relativeHeight="251659264" behindDoc="0" locked="0" layoutInCell="0" allowOverlap="1">
          <wp:simplePos x="0" y="0"/>
          <wp:positionH relativeFrom="page">
            <wp:posOffset>701040</wp:posOffset>
          </wp:positionH>
          <wp:positionV relativeFrom="page">
            <wp:posOffset>768096</wp:posOffset>
          </wp:positionV>
          <wp:extent cx="6156959" cy="9143"/>
          <wp:effectExtent l="0" t="0" r="0" b="0"/>
          <wp:wrapNone/>
          <wp:docPr id="22" name="IM 22"/>
          <wp:cNvGraphicFramePr/>
          <a:graphic>
            <a:graphicData uri="http://schemas.openxmlformats.org/drawingml/2006/picture">
              <pic:pic>
                <pic:nvPicPr>
                  <pic:cNvPr id="22" name="IM 22"/>
                  <pic:cNvPicPr/>
                </pic:nvPicPr>
                <pic:blipFill>
                  <a:blip r:embed="rId1"/>
                  <a:stretch>
                    <a:fillRect/>
                  </a:stretch>
                </pic:blipFill>
                <pic:spPr>
                  <a:xfrm rot="0">
                    <a:off x="0" y="0"/>
                    <a:ext cx="6156959" cy="9143"/>
                  </a:xfrm>
                  <a:prstGeom prst="rect">
                    <a:avLst/>
                  </a:prstGeom>
                </pic:spPr>
              </pic:pic>
            </a:graphicData>
          </a:graphic>
        </wp:anchor>
      </w:drawing>
    </w:r>
    <w:r>
      <w:rPr>
        <w:position w:val="-4"/>
      </w:rPr>
      <w:drawing>
        <wp:inline distT="0" distB="0" distL="0" distR="0">
          <wp:extent cx="1162037" cy="133349"/>
          <wp:effectExtent l="0" t="0" r="0" b="0"/>
          <wp:docPr id="24" name="IM 24"/>
          <wp:cNvGraphicFramePr/>
          <a:graphic>
            <a:graphicData uri="http://schemas.openxmlformats.org/drawingml/2006/picture">
              <pic:pic>
                <pic:nvPicPr>
                  <pic:cNvPr id="24" name="IM 24"/>
                  <pic:cNvPicPr/>
                </pic:nvPicPr>
                <pic:blipFill>
                  <a:blip r:embed="rId2"/>
                  <a:stretch>
                    <a:fillRect/>
                  </a:stretch>
                </pic:blipFill>
                <pic:spPr>
                  <a:xfrm rot="0">
                    <a:off x="0" y="0"/>
                    <a:ext cx="1162037" cy="133349"/>
                  </a:xfrm>
                  <a:prstGeom prst="rect">
                    <a:avLst/>
                  </a:prstGeom>
                </pic:spPr>
              </pic:pic>
            </a:graphicData>
          </a:graphic>
        </wp:inline>
      </w:drawing>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7838"/>
      <w:spacing w:line="209" w:lineRule="exact"/>
      <w:rPr/>
    </w:pPr>
    <w:r>
      <w:drawing>
        <wp:anchor distT="0" distB="0" distL="0" distR="0" simplePos="0" relativeHeight="251667456" behindDoc="0" locked="0" layoutInCell="0" allowOverlap="1">
          <wp:simplePos x="0" y="0"/>
          <wp:positionH relativeFrom="page">
            <wp:posOffset>701040</wp:posOffset>
          </wp:positionH>
          <wp:positionV relativeFrom="page">
            <wp:posOffset>768096</wp:posOffset>
          </wp:positionV>
          <wp:extent cx="6156959" cy="9143"/>
          <wp:effectExtent l="0" t="0" r="0" b="0"/>
          <wp:wrapNone/>
          <wp:docPr id="30" name="IM 30"/>
          <wp:cNvGraphicFramePr/>
          <a:graphic>
            <a:graphicData uri="http://schemas.openxmlformats.org/drawingml/2006/picture">
              <pic:pic>
                <pic:nvPicPr>
                  <pic:cNvPr id="30" name="IM 30"/>
                  <pic:cNvPicPr/>
                </pic:nvPicPr>
                <pic:blipFill>
                  <a:blip r:embed="rId1"/>
                  <a:stretch>
                    <a:fillRect/>
                  </a:stretch>
                </pic:blipFill>
                <pic:spPr>
                  <a:xfrm rot="0">
                    <a:off x="0" y="0"/>
                    <a:ext cx="6156959" cy="9143"/>
                  </a:xfrm>
                  <a:prstGeom prst="rect">
                    <a:avLst/>
                  </a:prstGeom>
                </pic:spPr>
              </pic:pic>
            </a:graphicData>
          </a:graphic>
        </wp:anchor>
      </w:drawing>
    </w:r>
    <w:r>
      <w:rPr>
        <w:position w:val="-4"/>
      </w:rPr>
      <w:drawing>
        <wp:inline distT="0" distB="0" distL="0" distR="0">
          <wp:extent cx="1162037" cy="133349"/>
          <wp:effectExtent l="0" t="0" r="0" b="0"/>
          <wp:docPr id="32" name="IM 32"/>
          <wp:cNvGraphicFramePr/>
          <a:graphic>
            <a:graphicData uri="http://schemas.openxmlformats.org/drawingml/2006/picture">
              <pic:pic>
                <pic:nvPicPr>
                  <pic:cNvPr id="32" name="IM 32"/>
                  <pic:cNvPicPr/>
                </pic:nvPicPr>
                <pic:blipFill>
                  <a:blip r:embed="rId2"/>
                  <a:stretch>
                    <a:fillRect/>
                  </a:stretch>
                </pic:blipFill>
                <pic:spPr>
                  <a:xfrm rot="0">
                    <a:off x="0" y="0"/>
                    <a:ext cx="1162037" cy="133349"/>
                  </a:xfrm>
                  <a:prstGeom prst="rect">
                    <a:avLst/>
                  </a:prstGeom>
                </pic:spPr>
              </pic:pic>
            </a:graphicData>
          </a:graphic>
        </wp:inline>
      </w:drawing>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121"/>
      <w:spacing w:line="209" w:lineRule="exact"/>
      <w:rPr/>
    </w:pPr>
    <w:r>
      <w:drawing>
        <wp:anchor distT="0" distB="0" distL="0" distR="0" simplePos="0" relativeHeight="251668480" behindDoc="0" locked="0" layoutInCell="0" allowOverlap="1">
          <wp:simplePos x="0" y="0"/>
          <wp:positionH relativeFrom="page">
            <wp:posOffset>701040</wp:posOffset>
          </wp:positionH>
          <wp:positionV relativeFrom="page">
            <wp:posOffset>767962</wp:posOffset>
          </wp:positionV>
          <wp:extent cx="6156959" cy="6350"/>
          <wp:effectExtent l="0" t="0" r="0" b="0"/>
          <wp:wrapNone/>
          <wp:docPr id="36" name="IM 36"/>
          <wp:cNvGraphicFramePr/>
          <a:graphic>
            <a:graphicData uri="http://schemas.openxmlformats.org/drawingml/2006/picture">
              <pic:pic>
                <pic:nvPicPr>
                  <pic:cNvPr id="36" name="IM 36"/>
                  <pic:cNvPicPr/>
                </pic:nvPicPr>
                <pic:blipFill>
                  <a:blip r:embed="rId1"/>
                  <a:stretch>
                    <a:fillRect/>
                  </a:stretch>
                </pic:blipFill>
                <pic:spPr>
                  <a:xfrm rot="0">
                    <a:off x="0" y="0"/>
                    <a:ext cx="6156959" cy="6350"/>
                  </a:xfrm>
                  <a:prstGeom prst="rect">
                    <a:avLst/>
                  </a:prstGeom>
                </pic:spPr>
              </pic:pic>
            </a:graphicData>
          </a:graphic>
        </wp:anchor>
      </w:drawing>
    </w:r>
    <w:r>
      <w:rPr>
        <w:position w:val="-4"/>
      </w:rPr>
      <w:drawing>
        <wp:inline distT="0" distB="0" distL="0" distR="0">
          <wp:extent cx="1162037" cy="133349"/>
          <wp:effectExtent l="0" t="0" r="0" b="0"/>
          <wp:docPr id="38" name="IM 38"/>
          <wp:cNvGraphicFramePr/>
          <a:graphic>
            <a:graphicData uri="http://schemas.openxmlformats.org/drawingml/2006/picture">
              <pic:pic>
                <pic:nvPicPr>
                  <pic:cNvPr id="38" name="IM 38"/>
                  <pic:cNvPicPr/>
                </pic:nvPicPr>
                <pic:blipFill>
                  <a:blip r:embed="rId2"/>
                  <a:stretch>
                    <a:fillRect/>
                  </a:stretch>
                </pic:blipFill>
                <pic:spPr>
                  <a:xfrm rot="0">
                    <a:off x="0" y="0"/>
                    <a:ext cx="1162037" cy="133349"/>
                  </a:xfrm>
                  <a:prstGeom prst="rect">
                    <a:avLst/>
                  </a:prstGeom>
                </pic:spPr>
              </pic:pic>
            </a:graphicData>
          </a:graphic>
        </wp:inline>
      </w:drawing>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7838"/>
      <w:spacing w:line="209" w:lineRule="exact"/>
      <w:rPr/>
    </w:pPr>
    <w:r>
      <w:drawing>
        <wp:anchor distT="0" distB="0" distL="0" distR="0" simplePos="0" relativeHeight="251669504" behindDoc="0" locked="0" layoutInCell="0" allowOverlap="1">
          <wp:simplePos x="0" y="0"/>
          <wp:positionH relativeFrom="page">
            <wp:posOffset>701040</wp:posOffset>
          </wp:positionH>
          <wp:positionV relativeFrom="page">
            <wp:posOffset>768096</wp:posOffset>
          </wp:positionV>
          <wp:extent cx="6156959" cy="9143"/>
          <wp:effectExtent l="0" t="0" r="0" b="0"/>
          <wp:wrapNone/>
          <wp:docPr id="46" name="IM 46"/>
          <wp:cNvGraphicFramePr/>
          <a:graphic>
            <a:graphicData uri="http://schemas.openxmlformats.org/drawingml/2006/picture">
              <pic:pic>
                <pic:nvPicPr>
                  <pic:cNvPr id="46" name="IM 46"/>
                  <pic:cNvPicPr/>
                </pic:nvPicPr>
                <pic:blipFill>
                  <a:blip r:embed="rId1"/>
                  <a:stretch>
                    <a:fillRect/>
                  </a:stretch>
                </pic:blipFill>
                <pic:spPr>
                  <a:xfrm rot="0">
                    <a:off x="0" y="0"/>
                    <a:ext cx="6156959" cy="9143"/>
                  </a:xfrm>
                  <a:prstGeom prst="rect">
                    <a:avLst/>
                  </a:prstGeom>
                </pic:spPr>
              </pic:pic>
            </a:graphicData>
          </a:graphic>
        </wp:anchor>
      </w:drawing>
    </w:r>
    <w:r>
      <w:rPr>
        <w:position w:val="-4"/>
      </w:rPr>
      <w:drawing>
        <wp:inline distT="0" distB="0" distL="0" distR="0">
          <wp:extent cx="1162037" cy="133349"/>
          <wp:effectExtent l="0" t="0" r="0" b="0"/>
          <wp:docPr id="48" name="IM 48"/>
          <wp:cNvGraphicFramePr/>
          <a:graphic>
            <a:graphicData uri="http://schemas.openxmlformats.org/drawingml/2006/picture">
              <pic:pic>
                <pic:nvPicPr>
                  <pic:cNvPr id="48" name="IM 48"/>
                  <pic:cNvPicPr/>
                </pic:nvPicPr>
                <pic:blipFill>
                  <a:blip r:embed="rId2"/>
                  <a:stretch>
                    <a:fillRect/>
                  </a:stretch>
                </pic:blipFill>
                <pic:spPr>
                  <a:xfrm rot="0">
                    <a:off x="0" y="0"/>
                    <a:ext cx="1162037" cy="133349"/>
                  </a:xfrm>
                  <a:prstGeom prst="rect">
                    <a:avLst/>
                  </a:prstGeom>
                </pic:spPr>
              </pic:pic>
            </a:graphicData>
          </a:graphic>
        </wp:inline>
      </w:drawing>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7838"/>
      <w:spacing w:line="209" w:lineRule="exact"/>
      <w:rPr/>
    </w:pPr>
    <w:r>
      <w:drawing>
        <wp:anchor distT="0" distB="0" distL="0" distR="0" simplePos="0" relativeHeight="251673600" behindDoc="0" locked="0" layoutInCell="0" allowOverlap="1">
          <wp:simplePos x="0" y="0"/>
          <wp:positionH relativeFrom="page">
            <wp:posOffset>701040</wp:posOffset>
          </wp:positionH>
          <wp:positionV relativeFrom="page">
            <wp:posOffset>768096</wp:posOffset>
          </wp:positionV>
          <wp:extent cx="6156959" cy="9143"/>
          <wp:effectExtent l="0" t="0" r="0" b="0"/>
          <wp:wrapNone/>
          <wp:docPr id="60" name="IM 60"/>
          <wp:cNvGraphicFramePr/>
          <a:graphic>
            <a:graphicData uri="http://schemas.openxmlformats.org/drawingml/2006/picture">
              <pic:pic>
                <pic:nvPicPr>
                  <pic:cNvPr id="60" name="IM 60"/>
                  <pic:cNvPicPr/>
                </pic:nvPicPr>
                <pic:blipFill>
                  <a:blip r:embed="rId1"/>
                  <a:stretch>
                    <a:fillRect/>
                  </a:stretch>
                </pic:blipFill>
                <pic:spPr>
                  <a:xfrm rot="0">
                    <a:off x="0" y="0"/>
                    <a:ext cx="6156959" cy="9143"/>
                  </a:xfrm>
                  <a:prstGeom prst="rect">
                    <a:avLst/>
                  </a:prstGeom>
                </pic:spPr>
              </pic:pic>
            </a:graphicData>
          </a:graphic>
        </wp:anchor>
      </w:drawing>
    </w:r>
    <w:r>
      <w:rPr>
        <w:position w:val="-4"/>
      </w:rPr>
      <w:drawing>
        <wp:inline distT="0" distB="0" distL="0" distR="0">
          <wp:extent cx="1162037" cy="133349"/>
          <wp:effectExtent l="0" t="0" r="0" b="0"/>
          <wp:docPr id="62" name="IM 62"/>
          <wp:cNvGraphicFramePr/>
          <a:graphic>
            <a:graphicData uri="http://schemas.openxmlformats.org/drawingml/2006/picture">
              <pic:pic>
                <pic:nvPicPr>
                  <pic:cNvPr id="62" name="IM 62"/>
                  <pic:cNvPicPr/>
                </pic:nvPicPr>
                <pic:blipFill>
                  <a:blip r:embed="rId2"/>
                  <a:stretch>
                    <a:fillRect/>
                  </a:stretch>
                </pic:blipFill>
                <pic:spPr>
                  <a:xfrm rot="0">
                    <a:off x="0" y="0"/>
                    <a:ext cx="1162037" cy="133349"/>
                  </a:xfrm>
                  <a:prstGeom prst="rect">
                    <a:avLst/>
                  </a:prstGeom>
                </pic:spPr>
              </pic:pic>
            </a:graphicData>
          </a:graphic>
        </wp:inline>
      </w:drawing>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30"/>
      <w:spacing w:line="209" w:lineRule="exact"/>
      <w:rPr/>
    </w:pPr>
    <w:r>
      <w:drawing>
        <wp:anchor distT="0" distB="0" distL="0" distR="0" simplePos="0" relativeHeight="251677696" behindDoc="0" locked="0" layoutInCell="0" allowOverlap="1">
          <wp:simplePos x="0" y="0"/>
          <wp:positionH relativeFrom="page">
            <wp:posOffset>701040</wp:posOffset>
          </wp:positionH>
          <wp:positionV relativeFrom="page">
            <wp:posOffset>767962</wp:posOffset>
          </wp:positionV>
          <wp:extent cx="6156959" cy="6350"/>
          <wp:effectExtent l="0" t="0" r="0" b="0"/>
          <wp:wrapNone/>
          <wp:docPr id="72" name="IM 72"/>
          <wp:cNvGraphicFramePr/>
          <a:graphic>
            <a:graphicData uri="http://schemas.openxmlformats.org/drawingml/2006/picture">
              <pic:pic>
                <pic:nvPicPr>
                  <pic:cNvPr id="72" name="IM 72"/>
                  <pic:cNvPicPr/>
                </pic:nvPicPr>
                <pic:blipFill>
                  <a:blip r:embed="rId1"/>
                  <a:stretch>
                    <a:fillRect/>
                  </a:stretch>
                </pic:blipFill>
                <pic:spPr>
                  <a:xfrm rot="0">
                    <a:off x="0" y="0"/>
                    <a:ext cx="6156959" cy="6350"/>
                  </a:xfrm>
                  <a:prstGeom prst="rect">
                    <a:avLst/>
                  </a:prstGeom>
                </pic:spPr>
              </pic:pic>
            </a:graphicData>
          </a:graphic>
        </wp:anchor>
      </w:drawing>
    </w:r>
    <w:r>
      <w:drawing>
        <wp:anchor distT="0" distB="0" distL="0" distR="0" simplePos="0" relativeHeight="251676672" behindDoc="0" locked="0" layoutInCell="0" allowOverlap="1">
          <wp:simplePos x="0" y="0"/>
          <wp:positionH relativeFrom="page">
            <wp:posOffset>707136</wp:posOffset>
          </wp:positionH>
          <wp:positionV relativeFrom="page">
            <wp:posOffset>838073</wp:posOffset>
          </wp:positionV>
          <wp:extent cx="6408419" cy="6350"/>
          <wp:effectExtent l="0" t="0" r="0" b="0"/>
          <wp:wrapNone/>
          <wp:docPr id="74" name="IM 74"/>
          <wp:cNvGraphicFramePr/>
          <a:graphic>
            <a:graphicData uri="http://schemas.openxmlformats.org/drawingml/2006/picture">
              <pic:pic>
                <pic:nvPicPr>
                  <pic:cNvPr id="74" name="IM 74"/>
                  <pic:cNvPicPr/>
                </pic:nvPicPr>
                <pic:blipFill>
                  <a:blip r:embed="rId2"/>
                  <a:stretch>
                    <a:fillRect/>
                  </a:stretch>
                </pic:blipFill>
                <pic:spPr>
                  <a:xfrm rot="0">
                    <a:off x="0" y="0"/>
                    <a:ext cx="6408419" cy="6350"/>
                  </a:xfrm>
                  <a:prstGeom prst="rect">
                    <a:avLst/>
                  </a:prstGeom>
                </pic:spPr>
              </pic:pic>
            </a:graphicData>
          </a:graphic>
        </wp:anchor>
      </w:drawing>
    </w:r>
    <w:r>
      <w:rPr>
        <w:position w:val="-4"/>
      </w:rPr>
      <w:drawing>
        <wp:inline distT="0" distB="0" distL="0" distR="0">
          <wp:extent cx="1162037" cy="133349"/>
          <wp:effectExtent l="0" t="0" r="0" b="0"/>
          <wp:docPr id="76" name="IM 76"/>
          <wp:cNvGraphicFramePr/>
          <a:graphic>
            <a:graphicData uri="http://schemas.openxmlformats.org/drawingml/2006/picture">
              <pic:pic>
                <pic:nvPicPr>
                  <pic:cNvPr id="76" name="IM 76"/>
                  <pic:cNvPicPr/>
                </pic:nvPicPr>
                <pic:blipFill>
                  <a:blip r:embed="rId3"/>
                  <a:stretch>
                    <a:fillRect/>
                  </a:stretch>
                </pic:blipFill>
                <pic:spPr>
                  <a:xfrm rot="0">
                    <a:off x="0" y="0"/>
                    <a:ext cx="1162037" cy="133349"/>
                  </a:xfrm>
                  <a:prstGeom prst="rect">
                    <a:avLst/>
                  </a:prstGeom>
                </pic:spPr>
              </pic:pic>
            </a:graphicData>
          </a:graphic>
        </wp:inline>
      </w:drawing>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121"/>
      <w:spacing w:line="209" w:lineRule="exact"/>
      <w:rPr/>
    </w:pPr>
    <w:r>
      <w:drawing>
        <wp:anchor distT="0" distB="0" distL="0" distR="0" simplePos="0" relativeHeight="251688960" behindDoc="0" locked="0" layoutInCell="0" allowOverlap="1">
          <wp:simplePos x="0" y="0"/>
          <wp:positionH relativeFrom="page">
            <wp:posOffset>701040</wp:posOffset>
          </wp:positionH>
          <wp:positionV relativeFrom="page">
            <wp:posOffset>767962</wp:posOffset>
          </wp:positionV>
          <wp:extent cx="6156959" cy="6350"/>
          <wp:effectExtent l="0" t="0" r="0" b="0"/>
          <wp:wrapNone/>
          <wp:docPr id="106" name="IM 106"/>
          <wp:cNvGraphicFramePr/>
          <a:graphic>
            <a:graphicData uri="http://schemas.openxmlformats.org/drawingml/2006/picture">
              <pic:pic>
                <pic:nvPicPr>
                  <pic:cNvPr id="106" name="IM 106"/>
                  <pic:cNvPicPr/>
                </pic:nvPicPr>
                <pic:blipFill>
                  <a:blip r:embed="rId1"/>
                  <a:stretch>
                    <a:fillRect/>
                  </a:stretch>
                </pic:blipFill>
                <pic:spPr>
                  <a:xfrm rot="0">
                    <a:off x="0" y="0"/>
                    <a:ext cx="6156959" cy="6350"/>
                  </a:xfrm>
                  <a:prstGeom prst="rect">
                    <a:avLst/>
                  </a:prstGeom>
                </pic:spPr>
              </pic:pic>
            </a:graphicData>
          </a:graphic>
        </wp:anchor>
      </w:drawing>
    </w:r>
    <w:r>
      <w:rPr>
        <w:position w:val="-4"/>
      </w:rPr>
      <w:drawing>
        <wp:inline distT="0" distB="0" distL="0" distR="0">
          <wp:extent cx="1162037" cy="133349"/>
          <wp:effectExtent l="0" t="0" r="0" b="0"/>
          <wp:docPr id="108" name="IM 108"/>
          <wp:cNvGraphicFramePr/>
          <a:graphic>
            <a:graphicData uri="http://schemas.openxmlformats.org/drawingml/2006/picture">
              <pic:pic>
                <pic:nvPicPr>
                  <pic:cNvPr id="108" name="IM 108"/>
                  <pic:cNvPicPr/>
                </pic:nvPicPr>
                <pic:blipFill>
                  <a:blip r:embed="rId2"/>
                  <a:stretch>
                    <a:fillRect/>
                  </a:stretch>
                </pic:blipFill>
                <pic:spPr>
                  <a:xfrm rot="0">
                    <a:off x="0" y="0"/>
                    <a:ext cx="1162037" cy="133349"/>
                  </a:xfrm>
                  <a:prstGeom prst="rect">
                    <a:avLst/>
                  </a:prstGeom>
                </pic:spPr>
              </pic:pic>
            </a:graphicData>
          </a:graphic>
        </wp:inline>
      </w:drawing>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7929"/>
      <w:spacing w:line="209" w:lineRule="exact"/>
      <w:rPr/>
    </w:pPr>
    <w:r>
      <w:drawing>
        <wp:anchor distT="0" distB="0" distL="0" distR="0" simplePos="0" relativeHeight="251695104" behindDoc="0" locked="0" layoutInCell="0" allowOverlap="1">
          <wp:simplePos x="0" y="0"/>
          <wp:positionH relativeFrom="page">
            <wp:posOffset>701040</wp:posOffset>
          </wp:positionH>
          <wp:positionV relativeFrom="page">
            <wp:posOffset>769621</wp:posOffset>
          </wp:positionV>
          <wp:extent cx="6156959" cy="9143"/>
          <wp:effectExtent l="0" t="0" r="0" b="0"/>
          <wp:wrapNone/>
          <wp:docPr id="120" name="IM 120"/>
          <wp:cNvGraphicFramePr/>
          <a:graphic>
            <a:graphicData uri="http://schemas.openxmlformats.org/drawingml/2006/picture">
              <pic:pic>
                <pic:nvPicPr>
                  <pic:cNvPr id="120" name="IM 120"/>
                  <pic:cNvPicPr/>
                </pic:nvPicPr>
                <pic:blipFill>
                  <a:blip r:embed="rId1"/>
                  <a:stretch>
                    <a:fillRect/>
                  </a:stretch>
                </pic:blipFill>
                <pic:spPr>
                  <a:xfrm rot="0">
                    <a:off x="0" y="0"/>
                    <a:ext cx="6156959" cy="9143"/>
                  </a:xfrm>
                  <a:prstGeom prst="rect">
                    <a:avLst/>
                  </a:prstGeom>
                </pic:spPr>
              </pic:pic>
            </a:graphicData>
          </a:graphic>
        </wp:anchor>
      </w:drawing>
    </w:r>
    <w:r>
      <w:rPr>
        <w:position w:val="-4"/>
      </w:rPr>
      <w:drawing>
        <wp:inline distT="0" distB="0" distL="0" distR="0">
          <wp:extent cx="1162036" cy="133348"/>
          <wp:effectExtent l="0" t="0" r="0" b="0"/>
          <wp:docPr id="122" name="IM 122"/>
          <wp:cNvGraphicFramePr/>
          <a:graphic>
            <a:graphicData uri="http://schemas.openxmlformats.org/drawingml/2006/picture">
              <pic:pic>
                <pic:nvPicPr>
                  <pic:cNvPr id="122" name="IM 122"/>
                  <pic:cNvPicPr/>
                </pic:nvPicPr>
                <pic:blipFill>
                  <a:blip r:embed="rId2"/>
                  <a:stretch>
                    <a:fillRect/>
                  </a:stretch>
                </pic:blipFill>
                <pic:spPr>
                  <a:xfrm rot="0">
                    <a:off x="0" y="0"/>
                    <a:ext cx="1162036" cy="133348"/>
                  </a:xfrm>
                  <a:prstGeom prst="rect">
                    <a:avLst/>
                  </a:prstGeom>
                </pic:spPr>
              </pic:pic>
            </a:graphicData>
          </a:graphic>
        </wp:inline>
      </w:drawing>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30"/>
      <w:spacing w:line="209" w:lineRule="exact"/>
      <w:rPr/>
    </w:pPr>
    <w:r>
      <w:drawing>
        <wp:anchor distT="0" distB="0" distL="0" distR="0" simplePos="0" relativeHeight="251697152" behindDoc="0" locked="0" layoutInCell="0" allowOverlap="1">
          <wp:simplePos x="0" y="0"/>
          <wp:positionH relativeFrom="page">
            <wp:posOffset>701040</wp:posOffset>
          </wp:positionH>
          <wp:positionV relativeFrom="page">
            <wp:posOffset>767962</wp:posOffset>
          </wp:positionV>
          <wp:extent cx="6156959" cy="6350"/>
          <wp:effectExtent l="0" t="0" r="0" b="0"/>
          <wp:wrapNone/>
          <wp:docPr id="136" name="IM 136"/>
          <wp:cNvGraphicFramePr/>
          <a:graphic>
            <a:graphicData uri="http://schemas.openxmlformats.org/drawingml/2006/picture">
              <pic:pic>
                <pic:nvPicPr>
                  <pic:cNvPr id="136" name="IM 136"/>
                  <pic:cNvPicPr/>
                </pic:nvPicPr>
                <pic:blipFill>
                  <a:blip r:embed="rId1"/>
                  <a:stretch>
                    <a:fillRect/>
                  </a:stretch>
                </pic:blipFill>
                <pic:spPr>
                  <a:xfrm rot="0">
                    <a:off x="0" y="0"/>
                    <a:ext cx="6156959" cy="6350"/>
                  </a:xfrm>
                  <a:prstGeom prst="rect">
                    <a:avLst/>
                  </a:prstGeom>
                </pic:spPr>
              </pic:pic>
            </a:graphicData>
          </a:graphic>
        </wp:anchor>
      </w:drawing>
    </w:r>
    <w:r>
      <w:rPr>
        <w:position w:val="-4"/>
      </w:rPr>
      <w:drawing>
        <wp:inline distT="0" distB="0" distL="0" distR="0">
          <wp:extent cx="1162037" cy="133348"/>
          <wp:effectExtent l="0" t="0" r="0" b="0"/>
          <wp:docPr id="138" name="IM 138"/>
          <wp:cNvGraphicFramePr/>
          <a:graphic>
            <a:graphicData uri="http://schemas.openxmlformats.org/drawingml/2006/picture">
              <pic:pic>
                <pic:nvPicPr>
                  <pic:cNvPr id="138" name="IM 138"/>
                  <pic:cNvPicPr/>
                </pic:nvPicPr>
                <pic:blipFill>
                  <a:blip r:embed="rId2"/>
                  <a:stretch>
                    <a:fillRect/>
                  </a:stretch>
                </pic:blipFill>
                <pic:spPr>
                  <a:xfrm rot="0">
                    <a:off x="0" y="0"/>
                    <a:ext cx="1162037" cy="133348"/>
                  </a:xfrm>
                  <a:prstGeom prst="rect">
                    <a:avLst/>
                  </a:prstGeom>
                </pic:spPr>
              </pic:pic>
            </a:graphicData>
          </a:graphic>
        </wp:inline>
      </w:drawing>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7838"/>
      <w:spacing w:line="209" w:lineRule="exact"/>
      <w:rPr/>
    </w:pPr>
    <w:r>
      <w:drawing>
        <wp:anchor distT="0" distB="0" distL="0" distR="0" simplePos="0" relativeHeight="251699200" behindDoc="0" locked="0" layoutInCell="0" allowOverlap="1">
          <wp:simplePos x="0" y="0"/>
          <wp:positionH relativeFrom="page">
            <wp:posOffset>701040</wp:posOffset>
          </wp:positionH>
          <wp:positionV relativeFrom="page">
            <wp:posOffset>769621</wp:posOffset>
          </wp:positionV>
          <wp:extent cx="6156959" cy="9143"/>
          <wp:effectExtent l="0" t="0" r="0" b="0"/>
          <wp:wrapNone/>
          <wp:docPr id="140" name="IM 140"/>
          <wp:cNvGraphicFramePr/>
          <a:graphic>
            <a:graphicData uri="http://schemas.openxmlformats.org/drawingml/2006/picture">
              <pic:pic>
                <pic:nvPicPr>
                  <pic:cNvPr id="140" name="IM 140"/>
                  <pic:cNvPicPr/>
                </pic:nvPicPr>
                <pic:blipFill>
                  <a:blip r:embed="rId1"/>
                  <a:stretch>
                    <a:fillRect/>
                  </a:stretch>
                </pic:blipFill>
                <pic:spPr>
                  <a:xfrm rot="0">
                    <a:off x="0" y="0"/>
                    <a:ext cx="6156959" cy="9143"/>
                  </a:xfrm>
                  <a:prstGeom prst="rect">
                    <a:avLst/>
                  </a:prstGeom>
                </pic:spPr>
              </pic:pic>
            </a:graphicData>
          </a:graphic>
        </wp:anchor>
      </w:drawing>
    </w:r>
    <w:r>
      <w:rPr>
        <w:position w:val="-4"/>
      </w:rPr>
      <w:drawing>
        <wp:inline distT="0" distB="0" distL="0" distR="0">
          <wp:extent cx="1162036" cy="133348"/>
          <wp:effectExtent l="0" t="0" r="0" b="0"/>
          <wp:docPr id="142" name="IM 142"/>
          <wp:cNvGraphicFramePr/>
          <a:graphic>
            <a:graphicData uri="http://schemas.openxmlformats.org/drawingml/2006/picture">
              <pic:pic>
                <pic:nvPicPr>
                  <pic:cNvPr id="142" name="IM 142"/>
                  <pic:cNvPicPr/>
                </pic:nvPicPr>
                <pic:blipFill>
                  <a:blip r:embed="rId2"/>
                  <a:stretch>
                    <a:fillRect/>
                  </a:stretch>
                </pic:blipFill>
                <pic:spPr>
                  <a:xfrm rot="0">
                    <a:off x="0" y="0"/>
                    <a:ext cx="1162036" cy="133348"/>
                  </a:xfrm>
                  <a:prstGeom prst="rect">
                    <a:avLst/>
                  </a:prstGeom>
                </pic:spPr>
              </pic:pic>
            </a:graphicData>
          </a:graphic>
        </wp:inline>
      </w:drawing>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30"/>
      <w:spacing w:line="209" w:lineRule="exact"/>
      <w:rPr/>
    </w:pPr>
    <w:r>
      <w:pict>
        <v:shape id="PowerPlusWaterMarkObject20" style="position:absolute;margin-left:179.622pt;margin-top:138.735pt;mso-position-vertical-relative:page;mso-position-horizontal-relative:page;width:82.95pt;height:49.95pt;z-index:-251615232;" o:allowincell="f" fillcolor="#5B9BD5" filled="true" stroked="false" type="#_x0000_t136">
          <v:textpath style="font-family:&quot;Arial&quot;;font-size:49.5;v-text-kern:t;mso-text-shadow:auto" string="&lt;&gt;"/>
        </v:shape>
      </w:pict>
    </w:r>
    <w:r>
      <w:drawing>
        <wp:anchor distT="0" distB="0" distL="0" distR="0" simplePos="0" relativeHeight="251702272" behindDoc="0" locked="0" layoutInCell="0" allowOverlap="1">
          <wp:simplePos x="0" y="0"/>
          <wp:positionH relativeFrom="page">
            <wp:posOffset>701040</wp:posOffset>
          </wp:positionH>
          <wp:positionV relativeFrom="page">
            <wp:posOffset>767962</wp:posOffset>
          </wp:positionV>
          <wp:extent cx="6156959" cy="6350"/>
          <wp:effectExtent l="0" t="0" r="0" b="0"/>
          <wp:wrapNone/>
          <wp:docPr id="146" name="IM 146"/>
          <wp:cNvGraphicFramePr/>
          <a:graphic>
            <a:graphicData uri="http://schemas.openxmlformats.org/drawingml/2006/picture">
              <pic:pic>
                <pic:nvPicPr>
                  <pic:cNvPr id="146" name="IM 146"/>
                  <pic:cNvPicPr/>
                </pic:nvPicPr>
                <pic:blipFill>
                  <a:blip r:embed="rId1"/>
                  <a:stretch>
                    <a:fillRect/>
                  </a:stretch>
                </pic:blipFill>
                <pic:spPr>
                  <a:xfrm rot="0">
                    <a:off x="0" y="0"/>
                    <a:ext cx="6156959" cy="6350"/>
                  </a:xfrm>
                  <a:prstGeom prst="rect">
                    <a:avLst/>
                  </a:prstGeom>
                </pic:spPr>
              </pic:pic>
            </a:graphicData>
          </a:graphic>
        </wp:anchor>
      </w:drawing>
    </w:r>
    <w:r>
      <w:rPr>
        <w:position w:val="-4"/>
      </w:rPr>
      <w:drawing>
        <wp:inline distT="0" distB="0" distL="0" distR="0">
          <wp:extent cx="1162037" cy="133348"/>
          <wp:effectExtent l="0" t="0" r="0" b="0"/>
          <wp:docPr id="148" name="IM 148"/>
          <wp:cNvGraphicFramePr/>
          <a:graphic>
            <a:graphicData uri="http://schemas.openxmlformats.org/drawingml/2006/picture">
              <pic:pic>
                <pic:nvPicPr>
                  <pic:cNvPr id="148" name="IM 148"/>
                  <pic:cNvPicPr/>
                </pic:nvPicPr>
                <pic:blipFill>
                  <a:blip r:embed="rId2"/>
                  <a:stretch>
                    <a:fillRect/>
                  </a:stretch>
                </pic:blipFill>
                <pic:spPr>
                  <a:xfrm rot="0">
                    <a:off x="0" y="0"/>
                    <a:ext cx="1162037" cy="133348"/>
                  </a:xfrm>
                  <a:prstGeom prst="rect">
                    <a:avLst/>
                  </a:prstGeom>
                </pic:spPr>
              </pic:pic>
            </a:graphicData>
          </a:graphic>
        </wp:inline>
      </w:drawing>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7838"/>
      <w:spacing w:line="209" w:lineRule="exact"/>
      <w:rPr/>
    </w:pPr>
    <w:r>
      <w:pict>
        <v:shape id="PowerPlusWaterMarkObject26" style="position:absolute;margin-left:120.809pt;margin-top:178.175pt;mso-position-vertical-relative:page;mso-position-horizontal-relative:page;width:72.8pt;height:39.55pt;z-index:-251612160;" o:allowincell="f" fillcolor="#62AFE3" filled="true" stroked="false" type="#_x0000_t136">
          <v:textpath style="font-family:&quot;Arial&quot;;font-size:39.5;v-text-kern:t;mso-text-shadow:auto" string="&lt;&gt;"/>
        </v:shape>
      </w:pict>
    </w:r>
    <w:r>
      <w:drawing>
        <wp:anchor distT="0" distB="0" distL="0" distR="0" simplePos="0" relativeHeight="251705344" behindDoc="0" locked="0" layoutInCell="0" allowOverlap="1">
          <wp:simplePos x="0" y="0"/>
          <wp:positionH relativeFrom="page">
            <wp:posOffset>701040</wp:posOffset>
          </wp:positionH>
          <wp:positionV relativeFrom="page">
            <wp:posOffset>769621</wp:posOffset>
          </wp:positionV>
          <wp:extent cx="6156959" cy="9143"/>
          <wp:effectExtent l="0" t="0" r="0" b="0"/>
          <wp:wrapNone/>
          <wp:docPr id="152" name="IM 152"/>
          <wp:cNvGraphicFramePr/>
          <a:graphic>
            <a:graphicData uri="http://schemas.openxmlformats.org/drawingml/2006/picture">
              <pic:pic>
                <pic:nvPicPr>
                  <pic:cNvPr id="152" name="IM 152"/>
                  <pic:cNvPicPr/>
                </pic:nvPicPr>
                <pic:blipFill>
                  <a:blip r:embed="rId1"/>
                  <a:stretch>
                    <a:fillRect/>
                  </a:stretch>
                </pic:blipFill>
                <pic:spPr>
                  <a:xfrm rot="0">
                    <a:off x="0" y="0"/>
                    <a:ext cx="6156959" cy="9143"/>
                  </a:xfrm>
                  <a:prstGeom prst="rect">
                    <a:avLst/>
                  </a:prstGeom>
                </pic:spPr>
              </pic:pic>
            </a:graphicData>
          </a:graphic>
        </wp:anchor>
      </w:drawing>
    </w:r>
    <w:r>
      <w:rPr>
        <w:position w:val="-4"/>
      </w:rPr>
      <w:drawing>
        <wp:inline distT="0" distB="0" distL="0" distR="0">
          <wp:extent cx="1162036" cy="133348"/>
          <wp:effectExtent l="0" t="0" r="0" b="0"/>
          <wp:docPr id="154" name="IM 154"/>
          <wp:cNvGraphicFramePr/>
          <a:graphic>
            <a:graphicData uri="http://schemas.openxmlformats.org/drawingml/2006/picture">
              <pic:pic>
                <pic:nvPicPr>
                  <pic:cNvPr id="154" name="IM 154"/>
                  <pic:cNvPicPr/>
                </pic:nvPicPr>
                <pic:blipFill>
                  <a:blip r:embed="rId2"/>
                  <a:stretch>
                    <a:fillRect/>
                  </a:stretch>
                </pic:blipFill>
                <pic:spPr>
                  <a:xfrm rot="0">
                    <a:off x="0" y="0"/>
                    <a:ext cx="1162036" cy="133348"/>
                  </a:xfrm>
                  <a:prstGeom prst="rect">
                    <a:avLst/>
                  </a:prstGeom>
                </pic:spPr>
              </pic:pic>
            </a:graphicData>
          </a:graphic>
        </wp:inline>
      </w:drawing>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30"/>
      <w:spacing w:line="209" w:lineRule="exact"/>
      <w:rPr/>
    </w:pPr>
    <w:r>
      <w:pict>
        <v:shape id="PowerPlusWaterMarkObject40" style="position:absolute;margin-left:207.38pt;margin-top:449.805pt;mso-position-vertical-relative:page;mso-position-horizontal-relative:page;width:108.25pt;height:65.15pt;z-index:-251609088;" o:allowincell="f" fillcolor="#62AFE3" filled="true" stroked="false" type="#_x0000_t136">
          <v:textpath style="font-family:&quot;Arial&quot;;font-size:65;v-text-kern:t;mso-text-shadow:auto" string="&lt;&gt;"/>
        </v:shape>
      </w:pict>
    </w:r>
    <w:r>
      <w:drawing>
        <wp:anchor distT="0" distB="0" distL="0" distR="0" simplePos="0" relativeHeight="251708416" behindDoc="0" locked="0" layoutInCell="0" allowOverlap="1">
          <wp:simplePos x="0" y="0"/>
          <wp:positionH relativeFrom="page">
            <wp:posOffset>701040</wp:posOffset>
          </wp:positionH>
          <wp:positionV relativeFrom="page">
            <wp:posOffset>767962</wp:posOffset>
          </wp:positionV>
          <wp:extent cx="6156959" cy="6350"/>
          <wp:effectExtent l="0" t="0" r="0" b="0"/>
          <wp:wrapNone/>
          <wp:docPr id="158" name="IM 158"/>
          <wp:cNvGraphicFramePr/>
          <a:graphic>
            <a:graphicData uri="http://schemas.openxmlformats.org/drawingml/2006/picture">
              <pic:pic>
                <pic:nvPicPr>
                  <pic:cNvPr id="158" name="IM 158"/>
                  <pic:cNvPicPr/>
                </pic:nvPicPr>
                <pic:blipFill>
                  <a:blip r:embed="rId1"/>
                  <a:stretch>
                    <a:fillRect/>
                  </a:stretch>
                </pic:blipFill>
                <pic:spPr>
                  <a:xfrm rot="0">
                    <a:off x="0" y="0"/>
                    <a:ext cx="6156959" cy="6350"/>
                  </a:xfrm>
                  <a:prstGeom prst="rect">
                    <a:avLst/>
                  </a:prstGeom>
                </pic:spPr>
              </pic:pic>
            </a:graphicData>
          </a:graphic>
        </wp:anchor>
      </w:drawing>
    </w:r>
    <w:r>
      <w:rPr>
        <w:position w:val="-4"/>
      </w:rPr>
      <w:drawing>
        <wp:inline distT="0" distB="0" distL="0" distR="0">
          <wp:extent cx="1162037" cy="133348"/>
          <wp:effectExtent l="0" t="0" r="0" b="0"/>
          <wp:docPr id="160" name="IM 160"/>
          <wp:cNvGraphicFramePr/>
          <a:graphic>
            <a:graphicData uri="http://schemas.openxmlformats.org/drawingml/2006/picture">
              <pic:pic>
                <pic:nvPicPr>
                  <pic:cNvPr id="160" name="IM 160"/>
                  <pic:cNvPicPr/>
                </pic:nvPicPr>
                <pic:blipFill>
                  <a:blip r:embed="rId2"/>
                  <a:stretch>
                    <a:fillRect/>
                  </a:stretch>
                </pic:blipFill>
                <pic:spPr>
                  <a:xfrm rot="0">
                    <a:off x="0" y="0"/>
                    <a:ext cx="1162037" cy="133348"/>
                  </a:xfrm>
                  <a:prstGeom prst="rect">
                    <a:avLst/>
                  </a:prstGeom>
                </pic:spPr>
              </pic:pic>
            </a:graphicData>
          </a:graphic>
        </wp:inline>
      </w:drawing>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7838"/>
      <w:spacing w:line="209" w:lineRule="exact"/>
      <w:rPr/>
    </w:pPr>
    <w:r>
      <w:pict>
        <v:shape id="PowerPlusWaterMarkObject44" style="position:absolute;margin-left:255.929pt;margin-top:136.976pt;mso-position-vertical-relative:page;mso-position-horizontal-relative:page;width:86.1pt;height:54.8pt;z-index:-251606016;" o:allowincell="f" fillcolor="#62AFE3" filled="true" stroked="false" type="#_x0000_t136">
          <v:textpath style="font-family:&quot;Arial&quot;;font-size:54.5;v-text-kern:t;mso-text-shadow:auto" string="&lt;&gt;"/>
        </v:shape>
      </w:pict>
    </w:r>
    <w:r>
      <w:drawing>
        <wp:anchor distT="0" distB="0" distL="0" distR="0" simplePos="0" relativeHeight="251711488" behindDoc="0" locked="0" layoutInCell="0" allowOverlap="1">
          <wp:simplePos x="0" y="0"/>
          <wp:positionH relativeFrom="page">
            <wp:posOffset>701040</wp:posOffset>
          </wp:positionH>
          <wp:positionV relativeFrom="page">
            <wp:posOffset>769621</wp:posOffset>
          </wp:positionV>
          <wp:extent cx="6156959" cy="9143"/>
          <wp:effectExtent l="0" t="0" r="0" b="0"/>
          <wp:wrapNone/>
          <wp:docPr id="166" name="IM 166"/>
          <wp:cNvGraphicFramePr/>
          <a:graphic>
            <a:graphicData uri="http://schemas.openxmlformats.org/drawingml/2006/picture">
              <pic:pic>
                <pic:nvPicPr>
                  <pic:cNvPr id="166" name="IM 166"/>
                  <pic:cNvPicPr/>
                </pic:nvPicPr>
                <pic:blipFill>
                  <a:blip r:embed="rId1"/>
                  <a:stretch>
                    <a:fillRect/>
                  </a:stretch>
                </pic:blipFill>
                <pic:spPr>
                  <a:xfrm rot="0">
                    <a:off x="0" y="0"/>
                    <a:ext cx="6156959" cy="9143"/>
                  </a:xfrm>
                  <a:prstGeom prst="rect">
                    <a:avLst/>
                  </a:prstGeom>
                </pic:spPr>
              </pic:pic>
            </a:graphicData>
          </a:graphic>
        </wp:anchor>
      </w:drawing>
    </w:r>
    <w:r>
      <w:rPr>
        <w:position w:val="-4"/>
      </w:rPr>
      <w:drawing>
        <wp:inline distT="0" distB="0" distL="0" distR="0">
          <wp:extent cx="1162036" cy="133348"/>
          <wp:effectExtent l="0" t="0" r="0" b="0"/>
          <wp:docPr id="168" name="IM 168"/>
          <wp:cNvGraphicFramePr/>
          <a:graphic>
            <a:graphicData uri="http://schemas.openxmlformats.org/drawingml/2006/picture">
              <pic:pic>
                <pic:nvPicPr>
                  <pic:cNvPr id="168" name="IM 168"/>
                  <pic:cNvPicPr/>
                </pic:nvPicPr>
                <pic:blipFill>
                  <a:blip r:embed="rId2"/>
                  <a:stretch>
                    <a:fillRect/>
                  </a:stretch>
                </pic:blipFill>
                <pic:spPr>
                  <a:xfrm rot="0">
                    <a:off x="0" y="0"/>
                    <a:ext cx="1162036" cy="133348"/>
                  </a:xfrm>
                  <a:prstGeom prst="rect">
                    <a:avLst/>
                  </a:prstGeom>
                </pic:spPr>
              </pic:pic>
            </a:graphicData>
          </a:graphic>
        </wp:inline>
      </w:drawing>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30"/>
      <w:spacing w:line="209" w:lineRule="exact"/>
      <w:rPr/>
    </w:pPr>
    <w:r>
      <w:drawing>
        <wp:anchor distT="0" distB="0" distL="0" distR="0" simplePos="0" relativeHeight="251713536" behindDoc="0" locked="0" layoutInCell="0" allowOverlap="1">
          <wp:simplePos x="0" y="0"/>
          <wp:positionH relativeFrom="page">
            <wp:posOffset>701040</wp:posOffset>
          </wp:positionH>
          <wp:positionV relativeFrom="page">
            <wp:posOffset>767962</wp:posOffset>
          </wp:positionV>
          <wp:extent cx="6156959" cy="6350"/>
          <wp:effectExtent l="0" t="0" r="0" b="0"/>
          <wp:wrapNone/>
          <wp:docPr id="176" name="IM 176"/>
          <wp:cNvGraphicFramePr/>
          <a:graphic>
            <a:graphicData uri="http://schemas.openxmlformats.org/drawingml/2006/picture">
              <pic:pic>
                <pic:nvPicPr>
                  <pic:cNvPr id="176" name="IM 176"/>
                  <pic:cNvPicPr/>
                </pic:nvPicPr>
                <pic:blipFill>
                  <a:blip r:embed="rId1"/>
                  <a:stretch>
                    <a:fillRect/>
                  </a:stretch>
                </pic:blipFill>
                <pic:spPr>
                  <a:xfrm rot="0">
                    <a:off x="0" y="0"/>
                    <a:ext cx="6156959" cy="6350"/>
                  </a:xfrm>
                  <a:prstGeom prst="rect">
                    <a:avLst/>
                  </a:prstGeom>
                </pic:spPr>
              </pic:pic>
            </a:graphicData>
          </a:graphic>
        </wp:anchor>
      </w:drawing>
    </w:r>
    <w:r>
      <w:rPr>
        <w:position w:val="-4"/>
      </w:rPr>
      <w:drawing>
        <wp:inline distT="0" distB="0" distL="0" distR="0">
          <wp:extent cx="1162037" cy="133348"/>
          <wp:effectExtent l="0" t="0" r="0" b="0"/>
          <wp:docPr id="178" name="IM 178"/>
          <wp:cNvGraphicFramePr/>
          <a:graphic>
            <a:graphicData uri="http://schemas.openxmlformats.org/drawingml/2006/picture">
              <pic:pic>
                <pic:nvPicPr>
                  <pic:cNvPr id="178" name="IM 178"/>
                  <pic:cNvPicPr/>
                </pic:nvPicPr>
                <pic:blipFill>
                  <a:blip r:embed="rId2"/>
                  <a:stretch>
                    <a:fillRect/>
                  </a:stretch>
                </pic:blipFill>
                <pic:spPr>
                  <a:xfrm rot="0">
                    <a:off x="0" y="0"/>
                    <a:ext cx="1162037" cy="133348"/>
                  </a:xfrm>
                  <a:prstGeom prst="rect">
                    <a:avLst/>
                  </a:prstGeom>
                </pic:spPr>
              </pic:pic>
            </a:graphicData>
          </a:graphic>
        </wp:inline>
      </w:drawing>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34"/>
      <w:spacing w:line="209" w:lineRule="exact"/>
      <w:rPr/>
    </w:pPr>
    <w:r>
      <w:drawing>
        <wp:anchor distT="0" distB="0" distL="0" distR="0" simplePos="0" relativeHeight="251738112" behindDoc="0" locked="0" layoutInCell="0" allowOverlap="1">
          <wp:simplePos x="0" y="0"/>
          <wp:positionH relativeFrom="page">
            <wp:posOffset>701040</wp:posOffset>
          </wp:positionH>
          <wp:positionV relativeFrom="page">
            <wp:posOffset>767962</wp:posOffset>
          </wp:positionV>
          <wp:extent cx="6156959" cy="6350"/>
          <wp:effectExtent l="0" t="0" r="0" b="0"/>
          <wp:wrapNone/>
          <wp:docPr id="218" name="IM 218"/>
          <wp:cNvGraphicFramePr/>
          <a:graphic>
            <a:graphicData uri="http://schemas.openxmlformats.org/drawingml/2006/picture">
              <pic:pic>
                <pic:nvPicPr>
                  <pic:cNvPr id="218" name="IM 218"/>
                  <pic:cNvPicPr/>
                </pic:nvPicPr>
                <pic:blipFill>
                  <a:blip r:embed="rId1"/>
                  <a:stretch>
                    <a:fillRect/>
                  </a:stretch>
                </pic:blipFill>
                <pic:spPr>
                  <a:xfrm rot="0">
                    <a:off x="0" y="0"/>
                    <a:ext cx="6156959" cy="6350"/>
                  </a:xfrm>
                  <a:prstGeom prst="rect">
                    <a:avLst/>
                  </a:prstGeom>
                </pic:spPr>
              </pic:pic>
            </a:graphicData>
          </a:graphic>
        </wp:anchor>
      </w:drawing>
    </w:r>
    <w:r>
      <w:rPr>
        <w:position w:val="-4"/>
      </w:rPr>
      <w:drawing>
        <wp:inline distT="0" distB="0" distL="0" distR="0">
          <wp:extent cx="1162037" cy="133348"/>
          <wp:effectExtent l="0" t="0" r="0" b="0"/>
          <wp:docPr id="220" name="IM 220"/>
          <wp:cNvGraphicFramePr/>
          <a:graphic>
            <a:graphicData uri="http://schemas.openxmlformats.org/drawingml/2006/picture">
              <pic:pic>
                <pic:nvPicPr>
                  <pic:cNvPr id="220" name="IM 220"/>
                  <pic:cNvPicPr/>
                </pic:nvPicPr>
                <pic:blipFill>
                  <a:blip r:embed="rId2"/>
                  <a:stretch>
                    <a:fillRect/>
                  </a:stretch>
                </pic:blipFill>
                <pic:spPr>
                  <a:xfrm rot="0">
                    <a:off x="0" y="0"/>
                    <a:ext cx="1162037" cy="133348"/>
                  </a:xfrm>
                  <a:prstGeom prst="rect">
                    <a:avLst/>
                  </a:prstGeom>
                </pic:spPr>
              </pic:pic>
            </a:graphicData>
          </a:graphic>
        </wp:inline>
      </w:drawing>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7838"/>
      <w:spacing w:line="209" w:lineRule="exact"/>
      <w:rPr/>
    </w:pPr>
    <w:r>
      <w:drawing>
        <wp:anchor distT="0" distB="0" distL="0" distR="0" simplePos="0" relativeHeight="251756544" behindDoc="0" locked="0" layoutInCell="0" allowOverlap="1">
          <wp:simplePos x="0" y="0"/>
          <wp:positionH relativeFrom="page">
            <wp:posOffset>701040</wp:posOffset>
          </wp:positionH>
          <wp:positionV relativeFrom="page">
            <wp:posOffset>769621</wp:posOffset>
          </wp:positionV>
          <wp:extent cx="6156959" cy="9143"/>
          <wp:effectExtent l="0" t="0" r="0" b="0"/>
          <wp:wrapNone/>
          <wp:docPr id="248" name="IM 248"/>
          <wp:cNvGraphicFramePr/>
          <a:graphic>
            <a:graphicData uri="http://schemas.openxmlformats.org/drawingml/2006/picture">
              <pic:pic>
                <pic:nvPicPr>
                  <pic:cNvPr id="248" name="IM 248"/>
                  <pic:cNvPicPr/>
                </pic:nvPicPr>
                <pic:blipFill>
                  <a:blip r:embed="rId1"/>
                  <a:stretch>
                    <a:fillRect/>
                  </a:stretch>
                </pic:blipFill>
                <pic:spPr>
                  <a:xfrm rot="0">
                    <a:off x="0" y="0"/>
                    <a:ext cx="6156959" cy="9143"/>
                  </a:xfrm>
                  <a:prstGeom prst="rect">
                    <a:avLst/>
                  </a:prstGeom>
                </pic:spPr>
              </pic:pic>
            </a:graphicData>
          </a:graphic>
        </wp:anchor>
      </w:drawing>
    </w:r>
    <w:r>
      <w:rPr>
        <w:position w:val="-4"/>
      </w:rPr>
      <w:drawing>
        <wp:inline distT="0" distB="0" distL="0" distR="0">
          <wp:extent cx="1162036" cy="133348"/>
          <wp:effectExtent l="0" t="0" r="0" b="0"/>
          <wp:docPr id="250" name="IM 250"/>
          <wp:cNvGraphicFramePr/>
          <a:graphic>
            <a:graphicData uri="http://schemas.openxmlformats.org/drawingml/2006/picture">
              <pic:pic>
                <pic:nvPicPr>
                  <pic:cNvPr id="250" name="IM 250"/>
                  <pic:cNvPicPr/>
                </pic:nvPicPr>
                <pic:blipFill>
                  <a:blip r:embed="rId2"/>
                  <a:stretch>
                    <a:fillRect/>
                  </a:stretch>
                </pic:blipFill>
                <pic:spPr>
                  <a:xfrm rot="0">
                    <a:off x="0" y="0"/>
                    <a:ext cx="1162036" cy="133348"/>
                  </a:xfrm>
                  <a:prstGeom prst="rect">
                    <a:avLst/>
                  </a:prstGeom>
                </pic:spPr>
              </pic:pic>
            </a:graphicData>
          </a:graphic>
        </wp:inline>
      </w:drawing>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121"/>
      <w:spacing w:line="209" w:lineRule="exact"/>
      <w:rPr/>
    </w:pPr>
    <w:r>
      <w:drawing>
        <wp:anchor distT="0" distB="0" distL="0" distR="0" simplePos="0" relativeHeight="251758592" behindDoc="0" locked="0" layoutInCell="0" allowOverlap="1">
          <wp:simplePos x="0" y="0"/>
          <wp:positionH relativeFrom="page">
            <wp:posOffset>701040</wp:posOffset>
          </wp:positionH>
          <wp:positionV relativeFrom="page">
            <wp:posOffset>767962</wp:posOffset>
          </wp:positionV>
          <wp:extent cx="6156959" cy="6350"/>
          <wp:effectExtent l="0" t="0" r="0" b="0"/>
          <wp:wrapNone/>
          <wp:docPr id="256" name="IM 256"/>
          <wp:cNvGraphicFramePr/>
          <a:graphic>
            <a:graphicData uri="http://schemas.openxmlformats.org/drawingml/2006/picture">
              <pic:pic>
                <pic:nvPicPr>
                  <pic:cNvPr id="256" name="IM 256"/>
                  <pic:cNvPicPr/>
                </pic:nvPicPr>
                <pic:blipFill>
                  <a:blip r:embed="rId1"/>
                  <a:stretch>
                    <a:fillRect/>
                  </a:stretch>
                </pic:blipFill>
                <pic:spPr>
                  <a:xfrm rot="0">
                    <a:off x="0" y="0"/>
                    <a:ext cx="6156959" cy="6350"/>
                  </a:xfrm>
                  <a:prstGeom prst="rect">
                    <a:avLst/>
                  </a:prstGeom>
                </pic:spPr>
              </pic:pic>
            </a:graphicData>
          </a:graphic>
        </wp:anchor>
      </w:drawing>
    </w:r>
    <w:r>
      <w:rPr>
        <w:position w:val="-4"/>
      </w:rPr>
      <w:drawing>
        <wp:inline distT="0" distB="0" distL="0" distR="0">
          <wp:extent cx="1162037" cy="133348"/>
          <wp:effectExtent l="0" t="0" r="0" b="0"/>
          <wp:docPr id="258" name="IM 258"/>
          <wp:cNvGraphicFramePr/>
          <a:graphic>
            <a:graphicData uri="http://schemas.openxmlformats.org/drawingml/2006/picture">
              <pic:pic>
                <pic:nvPicPr>
                  <pic:cNvPr id="258" name="IM 258"/>
                  <pic:cNvPicPr/>
                </pic:nvPicPr>
                <pic:blipFill>
                  <a:blip r:embed="rId2"/>
                  <a:stretch>
                    <a:fillRect/>
                  </a:stretch>
                </pic:blipFill>
                <pic:spPr>
                  <a:xfrm rot="0">
                    <a:off x="0" y="0"/>
                    <a:ext cx="1162037" cy="133348"/>
                  </a:xfrm>
                  <a:prstGeom prst="rect">
                    <a:avLst/>
                  </a:prstGeom>
                </pic:spPr>
              </pic:pic>
            </a:graphicData>
          </a:graphic>
        </wp:inline>
      </w:drawing>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7838"/>
      <w:spacing w:line="209" w:lineRule="exact"/>
      <w:rPr/>
    </w:pPr>
    <w:r>
      <w:drawing>
        <wp:anchor distT="0" distB="0" distL="0" distR="0" simplePos="0" relativeHeight="251772928" behindDoc="0" locked="0" layoutInCell="0" allowOverlap="1">
          <wp:simplePos x="0" y="0"/>
          <wp:positionH relativeFrom="page">
            <wp:posOffset>701040</wp:posOffset>
          </wp:positionH>
          <wp:positionV relativeFrom="page">
            <wp:posOffset>769621</wp:posOffset>
          </wp:positionV>
          <wp:extent cx="6156959" cy="9143"/>
          <wp:effectExtent l="0" t="0" r="0" b="0"/>
          <wp:wrapNone/>
          <wp:docPr id="324" name="IM 324"/>
          <wp:cNvGraphicFramePr/>
          <a:graphic>
            <a:graphicData uri="http://schemas.openxmlformats.org/drawingml/2006/picture">
              <pic:pic>
                <pic:nvPicPr>
                  <pic:cNvPr id="324" name="IM 324"/>
                  <pic:cNvPicPr/>
                </pic:nvPicPr>
                <pic:blipFill>
                  <a:blip r:embed="rId1"/>
                  <a:stretch>
                    <a:fillRect/>
                  </a:stretch>
                </pic:blipFill>
                <pic:spPr>
                  <a:xfrm rot="0">
                    <a:off x="0" y="0"/>
                    <a:ext cx="6156959" cy="9143"/>
                  </a:xfrm>
                  <a:prstGeom prst="rect">
                    <a:avLst/>
                  </a:prstGeom>
                </pic:spPr>
              </pic:pic>
            </a:graphicData>
          </a:graphic>
        </wp:anchor>
      </w:drawing>
    </w:r>
    <w:r>
      <w:rPr>
        <w:position w:val="-4"/>
      </w:rPr>
      <w:drawing>
        <wp:inline distT="0" distB="0" distL="0" distR="0">
          <wp:extent cx="1162036" cy="133348"/>
          <wp:effectExtent l="0" t="0" r="0" b="0"/>
          <wp:docPr id="326" name="IM 326"/>
          <wp:cNvGraphicFramePr/>
          <a:graphic>
            <a:graphicData uri="http://schemas.openxmlformats.org/drawingml/2006/picture">
              <pic:pic>
                <pic:nvPicPr>
                  <pic:cNvPr id="326" name="IM 326"/>
                  <pic:cNvPicPr/>
                </pic:nvPicPr>
                <pic:blipFill>
                  <a:blip r:embed="rId2"/>
                  <a:stretch>
                    <a:fillRect/>
                  </a:stretch>
                </pic:blipFill>
                <pic:spPr>
                  <a:xfrm rot="0">
                    <a:off x="0" y="0"/>
                    <a:ext cx="1162036" cy="133348"/>
                  </a:xfrm>
                  <a:prstGeom prst="rect">
                    <a:avLst/>
                  </a:prstGeom>
                </pic:spPr>
              </pic:pic>
            </a:graphicData>
          </a:graphic>
        </wp:inline>
      </w:drawing>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30"/>
      <w:spacing w:line="209" w:lineRule="exact"/>
      <w:rPr/>
    </w:pPr>
    <w:r>
      <w:drawing>
        <wp:anchor distT="0" distB="0" distL="0" distR="0" simplePos="0" relativeHeight="251774976" behindDoc="0" locked="0" layoutInCell="0" allowOverlap="1">
          <wp:simplePos x="0" y="0"/>
          <wp:positionH relativeFrom="page">
            <wp:posOffset>701040</wp:posOffset>
          </wp:positionH>
          <wp:positionV relativeFrom="page">
            <wp:posOffset>767962</wp:posOffset>
          </wp:positionV>
          <wp:extent cx="6156959" cy="6350"/>
          <wp:effectExtent l="0" t="0" r="0" b="0"/>
          <wp:wrapNone/>
          <wp:docPr id="346" name="IM 346"/>
          <wp:cNvGraphicFramePr/>
          <a:graphic>
            <a:graphicData uri="http://schemas.openxmlformats.org/drawingml/2006/picture">
              <pic:pic>
                <pic:nvPicPr>
                  <pic:cNvPr id="346" name="IM 346"/>
                  <pic:cNvPicPr/>
                </pic:nvPicPr>
                <pic:blipFill>
                  <a:blip r:embed="rId1"/>
                  <a:stretch>
                    <a:fillRect/>
                  </a:stretch>
                </pic:blipFill>
                <pic:spPr>
                  <a:xfrm rot="0">
                    <a:off x="0" y="0"/>
                    <a:ext cx="6156959" cy="6350"/>
                  </a:xfrm>
                  <a:prstGeom prst="rect">
                    <a:avLst/>
                  </a:prstGeom>
                </pic:spPr>
              </pic:pic>
            </a:graphicData>
          </a:graphic>
        </wp:anchor>
      </w:drawing>
    </w:r>
    <w:r>
      <w:rPr>
        <w:position w:val="-4"/>
      </w:rPr>
      <w:drawing>
        <wp:inline distT="0" distB="0" distL="0" distR="0">
          <wp:extent cx="1162037" cy="133348"/>
          <wp:effectExtent l="0" t="0" r="0" b="0"/>
          <wp:docPr id="348" name="IM 348"/>
          <wp:cNvGraphicFramePr/>
          <a:graphic>
            <a:graphicData uri="http://schemas.openxmlformats.org/drawingml/2006/picture">
              <pic:pic>
                <pic:nvPicPr>
                  <pic:cNvPr id="348" name="IM 348"/>
                  <pic:cNvPicPr/>
                </pic:nvPicPr>
                <pic:blipFill>
                  <a:blip r:embed="rId2"/>
                  <a:stretch>
                    <a:fillRect/>
                  </a:stretch>
                </pic:blipFill>
                <pic:spPr>
                  <a:xfrm rot="0">
                    <a:off x="0" y="0"/>
                    <a:ext cx="1162037" cy="133348"/>
                  </a:xfrm>
                  <a:prstGeom prst="rect">
                    <a:avLst/>
                  </a:prstGeom>
                </pic:spPr>
              </pic:pic>
            </a:graphicData>
          </a:graphic>
        </wp:inline>
      </w:drawing>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30"/>
      <w:spacing w:line="209" w:lineRule="exact"/>
      <w:rPr/>
    </w:pPr>
    <w:r>
      <w:drawing>
        <wp:anchor distT="0" distB="0" distL="0" distR="0" simplePos="0" relativeHeight="251779072" behindDoc="0" locked="0" layoutInCell="0" allowOverlap="1">
          <wp:simplePos x="0" y="0"/>
          <wp:positionH relativeFrom="page">
            <wp:posOffset>701040</wp:posOffset>
          </wp:positionH>
          <wp:positionV relativeFrom="page">
            <wp:posOffset>767962</wp:posOffset>
          </wp:positionV>
          <wp:extent cx="6156959" cy="6350"/>
          <wp:effectExtent l="0" t="0" r="0" b="0"/>
          <wp:wrapNone/>
          <wp:docPr id="350" name="IM 350"/>
          <wp:cNvGraphicFramePr/>
          <a:graphic>
            <a:graphicData uri="http://schemas.openxmlformats.org/drawingml/2006/picture">
              <pic:pic>
                <pic:nvPicPr>
                  <pic:cNvPr id="350" name="IM 350"/>
                  <pic:cNvPicPr/>
                </pic:nvPicPr>
                <pic:blipFill>
                  <a:blip r:embed="rId1"/>
                  <a:stretch>
                    <a:fillRect/>
                  </a:stretch>
                </pic:blipFill>
                <pic:spPr>
                  <a:xfrm rot="0">
                    <a:off x="0" y="0"/>
                    <a:ext cx="6156959" cy="6350"/>
                  </a:xfrm>
                  <a:prstGeom prst="rect">
                    <a:avLst/>
                  </a:prstGeom>
                </pic:spPr>
              </pic:pic>
            </a:graphicData>
          </a:graphic>
        </wp:anchor>
      </w:drawing>
    </w:r>
    <w:r>
      <w:rPr>
        <w:position w:val="-4"/>
      </w:rPr>
      <w:drawing>
        <wp:inline distT="0" distB="0" distL="0" distR="0">
          <wp:extent cx="1162037" cy="133348"/>
          <wp:effectExtent l="0" t="0" r="0" b="0"/>
          <wp:docPr id="352" name="IM 352"/>
          <wp:cNvGraphicFramePr/>
          <a:graphic>
            <a:graphicData uri="http://schemas.openxmlformats.org/drawingml/2006/picture">
              <pic:pic>
                <pic:nvPicPr>
                  <pic:cNvPr id="352" name="IM 352"/>
                  <pic:cNvPicPr/>
                </pic:nvPicPr>
                <pic:blipFill>
                  <a:blip r:embed="rId2"/>
                  <a:stretch>
                    <a:fillRect/>
                  </a:stretch>
                </pic:blipFill>
                <pic:spPr>
                  <a:xfrm rot="0">
                    <a:off x="0" y="0"/>
                    <a:ext cx="1162037" cy="133348"/>
                  </a:xfrm>
                  <a:prstGeom prst="rect">
                    <a:avLst/>
                  </a:prstGeom>
                </pic:spPr>
              </pic:pic>
            </a:graphicData>
          </a:graphic>
        </wp:inline>
      </w:drawing>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30"/>
      <w:spacing w:line="209" w:lineRule="exact"/>
      <w:rPr/>
    </w:pPr>
    <w:r>
      <w:drawing>
        <wp:anchor distT="0" distB="0" distL="0" distR="0" simplePos="0" relativeHeight="251787264" behindDoc="0" locked="0" layoutInCell="0" allowOverlap="1">
          <wp:simplePos x="0" y="0"/>
          <wp:positionH relativeFrom="page">
            <wp:posOffset>701040</wp:posOffset>
          </wp:positionH>
          <wp:positionV relativeFrom="page">
            <wp:posOffset>767962</wp:posOffset>
          </wp:positionV>
          <wp:extent cx="6156959" cy="6350"/>
          <wp:effectExtent l="0" t="0" r="0" b="0"/>
          <wp:wrapNone/>
          <wp:docPr id="390" name="IM 390"/>
          <wp:cNvGraphicFramePr/>
          <a:graphic>
            <a:graphicData uri="http://schemas.openxmlformats.org/drawingml/2006/picture">
              <pic:pic>
                <pic:nvPicPr>
                  <pic:cNvPr id="390" name="IM 390"/>
                  <pic:cNvPicPr/>
                </pic:nvPicPr>
                <pic:blipFill>
                  <a:blip r:embed="rId1"/>
                  <a:stretch>
                    <a:fillRect/>
                  </a:stretch>
                </pic:blipFill>
                <pic:spPr>
                  <a:xfrm rot="0">
                    <a:off x="0" y="0"/>
                    <a:ext cx="6156959" cy="6350"/>
                  </a:xfrm>
                  <a:prstGeom prst="rect">
                    <a:avLst/>
                  </a:prstGeom>
                </pic:spPr>
              </pic:pic>
            </a:graphicData>
          </a:graphic>
        </wp:anchor>
      </w:drawing>
    </w:r>
    <w:r>
      <w:drawing>
        <wp:anchor distT="0" distB="0" distL="0" distR="0" simplePos="0" relativeHeight="251788288" behindDoc="0" locked="0" layoutInCell="0" allowOverlap="1">
          <wp:simplePos x="0" y="0"/>
          <wp:positionH relativeFrom="page">
            <wp:posOffset>713231</wp:posOffset>
          </wp:positionH>
          <wp:positionV relativeFrom="page">
            <wp:posOffset>838073</wp:posOffset>
          </wp:positionV>
          <wp:extent cx="6132575" cy="6350"/>
          <wp:effectExtent l="0" t="0" r="0" b="0"/>
          <wp:wrapNone/>
          <wp:docPr id="392" name="IM 392"/>
          <wp:cNvGraphicFramePr/>
          <a:graphic>
            <a:graphicData uri="http://schemas.openxmlformats.org/drawingml/2006/picture">
              <pic:pic>
                <pic:nvPicPr>
                  <pic:cNvPr id="392" name="IM 392"/>
                  <pic:cNvPicPr/>
                </pic:nvPicPr>
                <pic:blipFill>
                  <a:blip r:embed="rId2"/>
                  <a:stretch>
                    <a:fillRect/>
                  </a:stretch>
                </pic:blipFill>
                <pic:spPr>
                  <a:xfrm rot="0">
                    <a:off x="0" y="0"/>
                    <a:ext cx="6132575" cy="6350"/>
                  </a:xfrm>
                  <a:prstGeom prst="rect">
                    <a:avLst/>
                  </a:prstGeom>
                </pic:spPr>
              </pic:pic>
            </a:graphicData>
          </a:graphic>
        </wp:anchor>
      </w:drawing>
    </w:r>
    <w:r>
      <w:rPr>
        <w:position w:val="-4"/>
      </w:rPr>
      <w:drawing>
        <wp:inline distT="0" distB="0" distL="0" distR="0">
          <wp:extent cx="1162037" cy="133348"/>
          <wp:effectExtent l="0" t="0" r="0" b="0"/>
          <wp:docPr id="394" name="IM 394"/>
          <wp:cNvGraphicFramePr/>
          <a:graphic>
            <a:graphicData uri="http://schemas.openxmlformats.org/drawingml/2006/picture">
              <pic:pic>
                <pic:nvPicPr>
                  <pic:cNvPr id="394" name="IM 394"/>
                  <pic:cNvPicPr/>
                </pic:nvPicPr>
                <pic:blipFill>
                  <a:blip r:embed="rId3"/>
                  <a:stretch>
                    <a:fillRect/>
                  </a:stretch>
                </pic:blipFill>
                <pic:spPr>
                  <a:xfrm rot="0">
                    <a:off x="0" y="0"/>
                    <a:ext cx="1162037" cy="133348"/>
                  </a:xfrm>
                  <a:prstGeom prst="rect">
                    <a:avLst/>
                  </a:prstGeom>
                </pic:spPr>
              </pic:pic>
            </a:graphicData>
          </a:graphic>
        </wp:inline>
      </w:drawing>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7838"/>
      <w:spacing w:line="209" w:lineRule="exact"/>
      <w:rPr/>
    </w:pPr>
    <w:r>
      <w:drawing>
        <wp:anchor distT="0" distB="0" distL="0" distR="0" simplePos="0" relativeHeight="251801600" behindDoc="0" locked="0" layoutInCell="0" allowOverlap="1">
          <wp:simplePos x="0" y="0"/>
          <wp:positionH relativeFrom="page">
            <wp:posOffset>701040</wp:posOffset>
          </wp:positionH>
          <wp:positionV relativeFrom="page">
            <wp:posOffset>769621</wp:posOffset>
          </wp:positionV>
          <wp:extent cx="6156959" cy="9143"/>
          <wp:effectExtent l="0" t="0" r="0" b="0"/>
          <wp:wrapNone/>
          <wp:docPr id="410" name="IM 410"/>
          <wp:cNvGraphicFramePr/>
          <a:graphic>
            <a:graphicData uri="http://schemas.openxmlformats.org/drawingml/2006/picture">
              <pic:pic>
                <pic:nvPicPr>
                  <pic:cNvPr id="410" name="IM 410"/>
                  <pic:cNvPicPr/>
                </pic:nvPicPr>
                <pic:blipFill>
                  <a:blip r:embed="rId1"/>
                  <a:stretch>
                    <a:fillRect/>
                  </a:stretch>
                </pic:blipFill>
                <pic:spPr>
                  <a:xfrm rot="0">
                    <a:off x="0" y="0"/>
                    <a:ext cx="6156959" cy="9143"/>
                  </a:xfrm>
                  <a:prstGeom prst="rect">
                    <a:avLst/>
                  </a:prstGeom>
                </pic:spPr>
              </pic:pic>
            </a:graphicData>
          </a:graphic>
        </wp:anchor>
      </w:drawing>
    </w:r>
    <w:r>
      <w:rPr>
        <w:position w:val="-4"/>
      </w:rPr>
      <w:drawing>
        <wp:inline distT="0" distB="0" distL="0" distR="0">
          <wp:extent cx="1162036" cy="133348"/>
          <wp:effectExtent l="0" t="0" r="0" b="0"/>
          <wp:docPr id="412" name="IM 412"/>
          <wp:cNvGraphicFramePr/>
          <a:graphic>
            <a:graphicData uri="http://schemas.openxmlformats.org/drawingml/2006/picture">
              <pic:pic>
                <pic:nvPicPr>
                  <pic:cNvPr id="412" name="IM 412"/>
                  <pic:cNvPicPr/>
                </pic:nvPicPr>
                <pic:blipFill>
                  <a:blip r:embed="rId2"/>
                  <a:stretch>
                    <a:fillRect/>
                  </a:stretch>
                </pic:blipFill>
                <pic:spPr>
                  <a:xfrm rot="0">
                    <a:off x="0" y="0"/>
                    <a:ext cx="1162036" cy="133348"/>
                  </a:xfrm>
                  <a:prstGeom prst="rect">
                    <a:avLst/>
                  </a:prstGeom>
                </pic:spPr>
              </pic:pic>
            </a:graphicData>
          </a:graphic>
        </wp:inline>
      </w:drawing>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7838"/>
      <w:spacing w:line="209" w:lineRule="exact"/>
      <w:rPr/>
    </w:pPr>
    <w:r>
      <w:drawing>
        <wp:anchor distT="0" distB="0" distL="0" distR="0" simplePos="0" relativeHeight="251805696" behindDoc="0" locked="0" layoutInCell="0" allowOverlap="1">
          <wp:simplePos x="0" y="0"/>
          <wp:positionH relativeFrom="page">
            <wp:posOffset>701040</wp:posOffset>
          </wp:positionH>
          <wp:positionV relativeFrom="page">
            <wp:posOffset>769621</wp:posOffset>
          </wp:positionV>
          <wp:extent cx="6156959" cy="9143"/>
          <wp:effectExtent l="0" t="0" r="0" b="0"/>
          <wp:wrapNone/>
          <wp:docPr id="434" name="IM 434"/>
          <wp:cNvGraphicFramePr/>
          <a:graphic>
            <a:graphicData uri="http://schemas.openxmlformats.org/drawingml/2006/picture">
              <pic:pic>
                <pic:nvPicPr>
                  <pic:cNvPr id="434" name="IM 434"/>
                  <pic:cNvPicPr/>
                </pic:nvPicPr>
                <pic:blipFill>
                  <a:blip r:embed="rId1"/>
                  <a:stretch>
                    <a:fillRect/>
                  </a:stretch>
                </pic:blipFill>
                <pic:spPr>
                  <a:xfrm rot="0">
                    <a:off x="0" y="0"/>
                    <a:ext cx="6156959" cy="9143"/>
                  </a:xfrm>
                  <a:prstGeom prst="rect">
                    <a:avLst/>
                  </a:prstGeom>
                </pic:spPr>
              </pic:pic>
            </a:graphicData>
          </a:graphic>
        </wp:anchor>
      </w:drawing>
    </w:r>
    <w:r>
      <w:rPr>
        <w:position w:val="-4"/>
      </w:rPr>
      <w:drawing>
        <wp:inline distT="0" distB="0" distL="0" distR="0">
          <wp:extent cx="1162036" cy="133348"/>
          <wp:effectExtent l="0" t="0" r="0" b="0"/>
          <wp:docPr id="436" name="IM 436"/>
          <wp:cNvGraphicFramePr/>
          <a:graphic>
            <a:graphicData uri="http://schemas.openxmlformats.org/drawingml/2006/picture">
              <pic:pic>
                <pic:nvPicPr>
                  <pic:cNvPr id="436" name="IM 436"/>
                  <pic:cNvPicPr/>
                </pic:nvPicPr>
                <pic:blipFill>
                  <a:blip r:embed="rId2"/>
                  <a:stretch>
                    <a:fillRect/>
                  </a:stretch>
                </pic:blipFill>
                <pic:spPr>
                  <a:xfrm rot="0">
                    <a:off x="0" y="0"/>
                    <a:ext cx="1162036" cy="133348"/>
                  </a:xfrm>
                  <a:prstGeom prst="rect">
                    <a:avLst/>
                  </a:prstGeom>
                </pic:spPr>
              </pic:pic>
            </a:graphicData>
          </a:graphic>
        </wp:inline>
      </w:drawing>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_x0000_s124" style="position:absolute;margin-left:56.252pt;margin-top:769.868pt;mso-position-vertical-relative:page;mso-position-horizontal-relative:page;width:134.35pt;height:20.2pt;z-index:251811840;" o:allowincell="f" filled="false" stroked="false" type="#_x0000_t202">
          <v:fill on="false"/>
          <v:stroke on="false"/>
          <v:path/>
          <v:imagedata o:title=""/>
          <o:lock v:ext="edit" aspectratio="false"/>
          <v:textbox inset="0mm,0mm,0mm,0mm">
            <w:txbxContent>
              <w:p>
                <w:pPr>
                  <w:pStyle w:val="BodyText"/>
                  <w:ind w:left="20"/>
                  <w:spacing w:before="20" w:line="212" w:lineRule="auto"/>
                  <w:rPr>
                    <w:sz w:val="19"/>
                    <w:szCs w:val="19"/>
                  </w:rPr>
                </w:pPr>
                <w:r>
                  <w:rPr>
                    <w:sz w:val="24"/>
                    <w:szCs w:val="24"/>
                    <w:spacing w:val="-2"/>
                    <w:position w:val="-1"/>
                  </w:rPr>
                  <w:t>84     </w:t>
                </w:r>
                <w:r>
                  <w:rPr>
                    <w:sz w:val="19"/>
                    <w:szCs w:val="19"/>
                    <w:spacing w:val="-2"/>
                  </w:rPr>
                  <w:t>©</w:t>
                </w:r>
                <w:r>
                  <w:rPr>
                    <w:sz w:val="19"/>
                    <w:szCs w:val="19"/>
                    <w:spacing w:val="4"/>
                  </w:rPr>
                  <w:t xml:space="preserve"> </w:t>
                </w:r>
                <w:r>
                  <w:rPr>
                    <w:sz w:val="19"/>
                    <w:szCs w:val="19"/>
                    <w:spacing w:val="-2"/>
                  </w:rPr>
                  <w:t>2025  大疆  版权所有</w:t>
                </w:r>
              </w:p>
            </w:txbxContent>
          </v:textbox>
        </v:shape>
      </w:pict>
    </w: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icrosoft YaHei" w:hAnsi="Microsoft YaHei" w:eastAsia="Microsoft YaHei" w:cs="Microsoft YaHei"/>
      <w:sz w:val="21"/>
      <w:szCs w:val="21"/>
      <w:lang w:val="en-US" w:eastAsia="en-US" w:bidi="ar-SA"/>
    </w:rPr>
  </w:style>
  <w:style w:type="paragraph" w:styleId="TableText">
    <w:name w:val="Table Text"/>
    <w:basedOn w:val="Normal"/>
    <w:semiHidden/>
    <w:qFormat/>
    <w:pPr/>
    <w:rPr>
      <w:rFonts w:ascii="Microsoft YaHei" w:hAnsi="Microsoft YaHei" w:eastAsia="Microsoft YaHei" w:cs="Microsoft YaHei"/>
      <w:sz w:val="21"/>
      <w:szCs w:val="21"/>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60.png"/><Relationship Id="rId98" Type="http://schemas.openxmlformats.org/officeDocument/2006/relationships/image" Target="media/image59.png"/><Relationship Id="rId97" Type="http://schemas.openxmlformats.org/officeDocument/2006/relationships/footer" Target="footer33.xml"/><Relationship Id="rId96" Type="http://schemas.openxmlformats.org/officeDocument/2006/relationships/header" Target="header15.xml"/><Relationship Id="rId95" Type="http://schemas.openxmlformats.org/officeDocument/2006/relationships/image" Target="media/image57.png"/><Relationship Id="rId94" Type="http://schemas.openxmlformats.org/officeDocument/2006/relationships/footer" Target="footer32.xml"/><Relationship Id="rId93" Type="http://schemas.openxmlformats.org/officeDocument/2006/relationships/header" Target="header14.xml"/><Relationship Id="rId92" Type="http://schemas.openxmlformats.org/officeDocument/2006/relationships/image" Target="media/image55.png"/><Relationship Id="rId91" Type="http://schemas.openxmlformats.org/officeDocument/2006/relationships/footer" Target="footer31.xml"/><Relationship Id="rId90" Type="http://schemas.openxmlformats.org/officeDocument/2006/relationships/header" Target="header13.xml"/><Relationship Id="rId9" Type="http://schemas.openxmlformats.org/officeDocument/2006/relationships/image" Target="media/image7.jpeg"/><Relationship Id="rId89" Type="http://schemas.openxmlformats.org/officeDocument/2006/relationships/image" Target="media/image53.png"/><Relationship Id="rId88" Type="http://schemas.openxmlformats.org/officeDocument/2006/relationships/footer" Target="footer30.xml"/><Relationship Id="rId87" Type="http://schemas.openxmlformats.org/officeDocument/2006/relationships/header" Target="header12.xml"/><Relationship Id="rId86" Type="http://schemas.openxmlformats.org/officeDocument/2006/relationships/footer" Target="footer29.xml"/><Relationship Id="rId85" Type="http://schemas.openxmlformats.org/officeDocument/2006/relationships/header" Target="header11.xml"/><Relationship Id="rId84" Type="http://schemas.openxmlformats.org/officeDocument/2006/relationships/image" Target="media/image50.jpeg"/><Relationship Id="rId83" Type="http://schemas.openxmlformats.org/officeDocument/2006/relationships/image" Target="media/image49.png"/><Relationship Id="rId82" Type="http://schemas.openxmlformats.org/officeDocument/2006/relationships/image" Target="media/image48.jpeg"/><Relationship Id="rId81" Type="http://schemas.openxmlformats.org/officeDocument/2006/relationships/image" Target="media/image47.jpeg"/><Relationship Id="rId80" Type="http://schemas.openxmlformats.org/officeDocument/2006/relationships/image" Target="media/image46.jpeg"/><Relationship Id="rId8" Type="http://schemas.openxmlformats.org/officeDocument/2006/relationships/image" Target="media/image6.jpeg"/><Relationship Id="rId79" Type="http://schemas.openxmlformats.org/officeDocument/2006/relationships/footer" Target="footer28.xml"/><Relationship Id="rId78" Type="http://schemas.openxmlformats.org/officeDocument/2006/relationships/header" Target="header10.xml"/><Relationship Id="rId77" Type="http://schemas.openxmlformats.org/officeDocument/2006/relationships/footer" Target="footer27.xml"/><Relationship Id="rId76" Type="http://schemas.openxmlformats.org/officeDocument/2006/relationships/image" Target="media/image44.png"/><Relationship Id="rId75" Type="http://schemas.openxmlformats.org/officeDocument/2006/relationships/hyperlink" Target="https://terra-1-g.djicdn.com/b2a076471c6c4b72b574a977334d3e05/RoboMaster%E8%B5%9B%E5%8A%A1%E8%B5%84%E6%96%99%E6%96%87%E4%BB%B6%E5%A4%B9/RM2022/RoboMaster%202022%E6%9C%BA%E7%94%B2%E5%A4%A7%E5%B8%88%E9%AB%98%E6%A0%A1%E4%BA%BA%E5%B7%A5%E6%99%BA%E8%83%BD%E6%8C%91%E6%88%98%E8%B5%9B%E8%A7%86%E8%A7%89%E6%A0%87%E7%AD%BE%E5%BA%93.pdf" TargetMode="External"/><Relationship Id="rId74" Type="http://schemas.openxmlformats.org/officeDocument/2006/relationships/footer" Target="footer26.xml"/><Relationship Id="rId73" Type="http://schemas.openxmlformats.org/officeDocument/2006/relationships/image" Target="media/image43.png"/><Relationship Id="rId72" Type="http://schemas.openxmlformats.org/officeDocument/2006/relationships/image" Target="media/image42.png"/><Relationship Id="rId71" Type="http://schemas.openxmlformats.org/officeDocument/2006/relationships/image" Target="media/image41.jpeg"/><Relationship Id="rId70" Type="http://schemas.openxmlformats.org/officeDocument/2006/relationships/image" Target="media/image40.png"/><Relationship Id="rId7" Type="http://schemas.openxmlformats.org/officeDocument/2006/relationships/image" Target="media/image5.jpeg"/><Relationship Id="rId69" Type="http://schemas.openxmlformats.org/officeDocument/2006/relationships/footer" Target="footer25.xml"/><Relationship Id="rId68" Type="http://schemas.openxmlformats.org/officeDocument/2006/relationships/header" Target="header9.xml"/><Relationship Id="rId67" Type="http://schemas.openxmlformats.org/officeDocument/2006/relationships/image" Target="media/image38.png"/><Relationship Id="rId66" Type="http://schemas.openxmlformats.org/officeDocument/2006/relationships/image" Target="media/image37.png"/><Relationship Id="rId65" Type="http://schemas.openxmlformats.org/officeDocument/2006/relationships/footer" Target="footer24.xml"/><Relationship Id="rId64" Type="http://schemas.openxmlformats.org/officeDocument/2006/relationships/image" Target="media/image36.png"/><Relationship Id="rId63" Type="http://schemas.openxmlformats.org/officeDocument/2006/relationships/image" Target="media/image35.png"/><Relationship Id="rId62" Type="http://schemas.openxmlformats.org/officeDocument/2006/relationships/footer" Target="footer23.xml"/><Relationship Id="rId61" Type="http://schemas.openxmlformats.org/officeDocument/2006/relationships/image" Target="media/image34.png"/><Relationship Id="rId60" Type="http://schemas.openxmlformats.org/officeDocument/2006/relationships/footer" Target="footer22.xml"/><Relationship Id="rId6" Type="http://schemas.openxmlformats.org/officeDocument/2006/relationships/image" Target="media/image4.jpeg"/><Relationship Id="rId59" Type="http://schemas.openxmlformats.org/officeDocument/2006/relationships/image" Target="media/image33.png"/><Relationship Id="rId58" Type="http://schemas.openxmlformats.org/officeDocument/2006/relationships/image" Target="media/image32.png"/><Relationship Id="rId57" Type="http://schemas.openxmlformats.org/officeDocument/2006/relationships/image" Target="media/image31.jpeg"/><Relationship Id="rId56" Type="http://schemas.openxmlformats.org/officeDocument/2006/relationships/footer" Target="footer21.xml"/><Relationship Id="rId55" Type="http://schemas.openxmlformats.org/officeDocument/2006/relationships/image" Target="media/image30.png"/><Relationship Id="rId54" Type="http://schemas.openxmlformats.org/officeDocument/2006/relationships/image" Target="media/image29.png"/><Relationship Id="rId53" Type="http://schemas.openxmlformats.org/officeDocument/2006/relationships/image" Target="media/image28.png"/><Relationship Id="rId52" Type="http://schemas.openxmlformats.org/officeDocument/2006/relationships/footer" Target="footer20.xml"/><Relationship Id="rId51" Type="http://schemas.openxmlformats.org/officeDocument/2006/relationships/footer" Target="footer19.xml"/><Relationship Id="rId50" Type="http://schemas.openxmlformats.org/officeDocument/2006/relationships/header" Target="header8.xml"/><Relationship Id="rId5" Type="http://schemas.openxmlformats.org/officeDocument/2006/relationships/hyperlink" Target="https://bbs.robomaster.com/thread-7026-1-1.html" TargetMode="External"/><Relationship Id="rId49" Type="http://schemas.openxmlformats.org/officeDocument/2006/relationships/image" Target="media/image25.png"/><Relationship Id="rId48" Type="http://schemas.openxmlformats.org/officeDocument/2006/relationships/footer" Target="footer18.xml"/><Relationship Id="rId47" Type="http://schemas.openxmlformats.org/officeDocument/2006/relationships/image" Target="media/image24.jpeg"/><Relationship Id="rId46" Type="http://schemas.openxmlformats.org/officeDocument/2006/relationships/footer" Target="footer17.xml"/><Relationship Id="rId45" Type="http://schemas.openxmlformats.org/officeDocument/2006/relationships/footer" Target="footer16.xml"/><Relationship Id="rId44" Type="http://schemas.openxmlformats.org/officeDocument/2006/relationships/header" Target="header7.xml"/><Relationship Id="rId43" Type="http://schemas.openxmlformats.org/officeDocument/2006/relationships/image" Target="media/image22.jpeg"/><Relationship Id="rId42" Type="http://schemas.openxmlformats.org/officeDocument/2006/relationships/footer" Target="footer15.xml"/><Relationship Id="rId41" Type="http://schemas.openxmlformats.org/officeDocument/2006/relationships/footer" Target="footer14.xml"/><Relationship Id="rId40" Type="http://schemas.openxmlformats.org/officeDocument/2006/relationships/footer" Target="footer13.xml"/><Relationship Id="rId4" Type="http://schemas.openxmlformats.org/officeDocument/2006/relationships/header" Target="header2.xml"/><Relationship Id="rId39" Type="http://schemas.openxmlformats.org/officeDocument/2006/relationships/hyperlink" Target="https://www.robomaster.com/zh-CN/resource/pages/announcement/1768" TargetMode="External"/><Relationship Id="rId38" Type="http://schemas.openxmlformats.org/officeDocument/2006/relationships/image" Target="media/image21.png"/><Relationship Id="rId37" Type="http://schemas.openxmlformats.org/officeDocument/2006/relationships/image" Target="media/image20.png"/><Relationship Id="rId36" Type="http://schemas.openxmlformats.org/officeDocument/2006/relationships/footer" Target="footer12.xml"/><Relationship Id="rId35" Type="http://schemas.openxmlformats.org/officeDocument/2006/relationships/header" Target="header6.xml"/><Relationship Id="rId34" Type="http://schemas.openxmlformats.org/officeDocument/2006/relationships/hyperlink" Target="https://qingflow.com/appView/8n3ukbsnb001/shareView/8n3ukcuvb002" TargetMode="External"/><Relationship Id="rId33" Type="http://schemas.openxmlformats.org/officeDocument/2006/relationships/hyperlink" Target="https://qingflow.com/f/8n3ukbsnb0012" TargetMode="External"/><Relationship Id="rId32" Type="http://schemas.openxmlformats.org/officeDocument/2006/relationships/image" Target="media/image18.png"/><Relationship Id="rId31" Type="http://schemas.openxmlformats.org/officeDocument/2006/relationships/image" Target="media/image17.jpeg"/><Relationship Id="rId30" Type="http://schemas.openxmlformats.org/officeDocument/2006/relationships/image" Target="media/image16.jpeg"/><Relationship Id="rId3" Type="http://schemas.openxmlformats.org/officeDocument/2006/relationships/image" Target="media/image1.png"/><Relationship Id="rId29" Type="http://schemas.openxmlformats.org/officeDocument/2006/relationships/footer" Target="footer11.xml"/><Relationship Id="rId28" Type="http://schemas.openxmlformats.org/officeDocument/2006/relationships/header" Target="header5.xml"/><Relationship Id="rId27" Type="http://schemas.openxmlformats.org/officeDocument/2006/relationships/hyperlink" Target="https://www.robomaster.com/zh-CN/robo/rm/integral?djifrom=nav" TargetMode="External"/><Relationship Id="rId26" Type="http://schemas.openxmlformats.org/officeDocument/2006/relationships/image" Target="media/image14.png"/><Relationship Id="rId258" Type="http://schemas.openxmlformats.org/officeDocument/2006/relationships/fontTable" Target="fontTable.xml"/><Relationship Id="rId257" Type="http://schemas.openxmlformats.org/officeDocument/2006/relationships/styles" Target="styles.xml"/><Relationship Id="rId256" Type="http://schemas.openxmlformats.org/officeDocument/2006/relationships/settings" Target="settings.xml"/><Relationship Id="rId255" Type="http://schemas.openxmlformats.org/officeDocument/2006/relationships/image" Target="media/image166.png"/><Relationship Id="rId254" Type="http://schemas.openxmlformats.org/officeDocument/2006/relationships/header" Target="header27.xml"/><Relationship Id="rId253" Type="http://schemas.openxmlformats.org/officeDocument/2006/relationships/hyperlink" Target="https://www.robomaster.com/zh-CN/products/components/referee?djifrom=nav" TargetMode="External"/><Relationship Id="rId252" Type="http://schemas.openxmlformats.org/officeDocument/2006/relationships/footer" Target="footer82.xml"/><Relationship Id="rId251" Type="http://schemas.openxmlformats.org/officeDocument/2006/relationships/footer" Target="footer81.xml"/><Relationship Id="rId250" Type="http://schemas.openxmlformats.org/officeDocument/2006/relationships/image" Target="media/image165.png"/><Relationship Id="rId25" Type="http://schemas.openxmlformats.org/officeDocument/2006/relationships/footer" Target="footer10.xml"/><Relationship Id="rId249" Type="http://schemas.openxmlformats.org/officeDocument/2006/relationships/footer" Target="footer80.xml"/><Relationship Id="rId248" Type="http://schemas.openxmlformats.org/officeDocument/2006/relationships/header" Target="header26.xml"/><Relationship Id="rId247" Type="http://schemas.openxmlformats.org/officeDocument/2006/relationships/footer" Target="footer79.xml"/><Relationship Id="rId246" Type="http://schemas.openxmlformats.org/officeDocument/2006/relationships/image" Target="media/image163.png"/><Relationship Id="rId245" Type="http://schemas.openxmlformats.org/officeDocument/2006/relationships/image" Target="media/image162.png"/><Relationship Id="rId244" Type="http://schemas.openxmlformats.org/officeDocument/2006/relationships/image" Target="media/image161.png"/><Relationship Id="rId243" Type="http://schemas.openxmlformats.org/officeDocument/2006/relationships/image" Target="media/image160.png"/><Relationship Id="rId242" Type="http://schemas.openxmlformats.org/officeDocument/2006/relationships/image" Target="media/image159.png"/><Relationship Id="rId241" Type="http://schemas.openxmlformats.org/officeDocument/2006/relationships/image" Target="media/image158.png"/><Relationship Id="rId240" Type="http://schemas.openxmlformats.org/officeDocument/2006/relationships/image" Target="media/image157.png"/><Relationship Id="rId24" Type="http://schemas.openxmlformats.org/officeDocument/2006/relationships/header" Target="header4.xml"/><Relationship Id="rId239" Type="http://schemas.openxmlformats.org/officeDocument/2006/relationships/image" Target="media/image156.png"/><Relationship Id="rId238" Type="http://schemas.openxmlformats.org/officeDocument/2006/relationships/image" Target="media/image155.png"/><Relationship Id="rId237" Type="http://schemas.openxmlformats.org/officeDocument/2006/relationships/footer" Target="footer78.xml"/><Relationship Id="rId236" Type="http://schemas.openxmlformats.org/officeDocument/2006/relationships/header" Target="header25.xml"/><Relationship Id="rId235" Type="http://schemas.openxmlformats.org/officeDocument/2006/relationships/footer" Target="footer77.xml"/><Relationship Id="rId234" Type="http://schemas.openxmlformats.org/officeDocument/2006/relationships/image" Target="media/image153.png"/><Relationship Id="rId233" Type="http://schemas.openxmlformats.org/officeDocument/2006/relationships/footer" Target="footer76.xml"/><Relationship Id="rId232" Type="http://schemas.openxmlformats.org/officeDocument/2006/relationships/image" Target="media/image152.jpeg"/><Relationship Id="rId231" Type="http://schemas.openxmlformats.org/officeDocument/2006/relationships/image" Target="media/image151.jpeg"/><Relationship Id="rId230" Type="http://schemas.openxmlformats.org/officeDocument/2006/relationships/image" Target="media/image150.jpeg"/><Relationship Id="rId23" Type="http://schemas.openxmlformats.org/officeDocument/2006/relationships/footer" Target="footer9.xml"/><Relationship Id="rId229" Type="http://schemas.openxmlformats.org/officeDocument/2006/relationships/footer" Target="footer75.xml"/><Relationship Id="rId228" Type="http://schemas.openxmlformats.org/officeDocument/2006/relationships/image" Target="media/image149.jpeg"/><Relationship Id="rId227" Type="http://schemas.openxmlformats.org/officeDocument/2006/relationships/image" Target="media/image148.jpeg"/><Relationship Id="rId226" Type="http://schemas.openxmlformats.org/officeDocument/2006/relationships/footer" Target="footer74.xml"/><Relationship Id="rId225" Type="http://schemas.openxmlformats.org/officeDocument/2006/relationships/footer" Target="footer73.xml"/><Relationship Id="rId224" Type="http://schemas.openxmlformats.org/officeDocument/2006/relationships/footer" Target="footer72.xml"/><Relationship Id="rId223" Type="http://schemas.openxmlformats.org/officeDocument/2006/relationships/footer" Target="footer71.xml"/><Relationship Id="rId222" Type="http://schemas.openxmlformats.org/officeDocument/2006/relationships/header" Target="header24.xml"/><Relationship Id="rId221" Type="http://schemas.openxmlformats.org/officeDocument/2006/relationships/image" Target="media/image145.png"/><Relationship Id="rId220" Type="http://schemas.openxmlformats.org/officeDocument/2006/relationships/image" Target="media/image144.png"/><Relationship Id="rId22" Type="http://schemas.openxmlformats.org/officeDocument/2006/relationships/footer" Target="footer8.xml"/><Relationship Id="rId219" Type="http://schemas.openxmlformats.org/officeDocument/2006/relationships/image" Target="media/image143.png"/><Relationship Id="rId218" Type="http://schemas.openxmlformats.org/officeDocument/2006/relationships/image" Target="media/image142.png"/><Relationship Id="rId217" Type="http://schemas.openxmlformats.org/officeDocument/2006/relationships/image" Target="media/image141.png"/><Relationship Id="rId216" Type="http://schemas.openxmlformats.org/officeDocument/2006/relationships/image" Target="media/image140.png"/><Relationship Id="rId215" Type="http://schemas.openxmlformats.org/officeDocument/2006/relationships/image" Target="media/image139.png"/><Relationship Id="rId214" Type="http://schemas.openxmlformats.org/officeDocument/2006/relationships/image" Target="media/image138.png"/><Relationship Id="rId213" Type="http://schemas.openxmlformats.org/officeDocument/2006/relationships/image" Target="media/image137.png"/><Relationship Id="rId212" Type="http://schemas.openxmlformats.org/officeDocument/2006/relationships/footer" Target="footer70.xml"/><Relationship Id="rId211" Type="http://schemas.openxmlformats.org/officeDocument/2006/relationships/image" Target="media/image136.png"/><Relationship Id="rId210" Type="http://schemas.openxmlformats.org/officeDocument/2006/relationships/image" Target="media/image135.png"/><Relationship Id="rId21" Type="http://schemas.openxmlformats.org/officeDocument/2006/relationships/image" Target="media/image3.jpeg"/><Relationship Id="rId209" Type="http://schemas.openxmlformats.org/officeDocument/2006/relationships/image" Target="media/image134.png"/><Relationship Id="rId208" Type="http://schemas.openxmlformats.org/officeDocument/2006/relationships/image" Target="media/image133.png"/><Relationship Id="rId207" Type="http://schemas.openxmlformats.org/officeDocument/2006/relationships/footer" Target="footer69.xml"/><Relationship Id="rId206" Type="http://schemas.openxmlformats.org/officeDocument/2006/relationships/image" Target="media/image132.png"/><Relationship Id="rId205" Type="http://schemas.openxmlformats.org/officeDocument/2006/relationships/image" Target="media/image131.png"/><Relationship Id="rId204" Type="http://schemas.openxmlformats.org/officeDocument/2006/relationships/footer" Target="footer68.xml"/><Relationship Id="rId203" Type="http://schemas.openxmlformats.org/officeDocument/2006/relationships/footer" Target="footer67.xml"/><Relationship Id="rId202" Type="http://schemas.openxmlformats.org/officeDocument/2006/relationships/header" Target="header23.xml"/><Relationship Id="rId201" Type="http://schemas.openxmlformats.org/officeDocument/2006/relationships/footer" Target="footer66.xml"/><Relationship Id="rId200" Type="http://schemas.openxmlformats.org/officeDocument/2006/relationships/footer" Target="footer65.xml"/><Relationship Id="rId20" Type="http://schemas.openxmlformats.org/officeDocument/2006/relationships/image" Target="media/image12.jpeg"/><Relationship Id="rId2" Type="http://schemas.openxmlformats.org/officeDocument/2006/relationships/footer" Target="footer1.xml"/><Relationship Id="rId199" Type="http://schemas.openxmlformats.org/officeDocument/2006/relationships/header" Target="header22.xml"/><Relationship Id="rId198" Type="http://schemas.openxmlformats.org/officeDocument/2006/relationships/image" Target="media/image128.png"/><Relationship Id="rId197" Type="http://schemas.openxmlformats.org/officeDocument/2006/relationships/image" Target="media/image127.jpeg"/><Relationship Id="rId196" Type="http://schemas.openxmlformats.org/officeDocument/2006/relationships/image" Target="media/image126.png"/><Relationship Id="rId195" Type="http://schemas.openxmlformats.org/officeDocument/2006/relationships/image" Target="media/image125.png"/><Relationship Id="rId194" Type="http://schemas.openxmlformats.org/officeDocument/2006/relationships/image" Target="media/image124.png"/><Relationship Id="rId193" Type="http://schemas.openxmlformats.org/officeDocument/2006/relationships/image" Target="media/image123.jpeg"/><Relationship Id="rId192" Type="http://schemas.openxmlformats.org/officeDocument/2006/relationships/footer" Target="footer64.xml"/><Relationship Id="rId191" Type="http://schemas.openxmlformats.org/officeDocument/2006/relationships/header" Target="header21.xml"/><Relationship Id="rId190" Type="http://schemas.openxmlformats.org/officeDocument/2006/relationships/image" Target="media/image121.png"/><Relationship Id="rId19" Type="http://schemas.openxmlformats.org/officeDocument/2006/relationships/footer" Target="footer7.xml"/><Relationship Id="rId189" Type="http://schemas.openxmlformats.org/officeDocument/2006/relationships/image" Target="media/image120.png"/><Relationship Id="rId188" Type="http://schemas.openxmlformats.org/officeDocument/2006/relationships/image" Target="media/image119.png"/><Relationship Id="rId187" Type="http://schemas.openxmlformats.org/officeDocument/2006/relationships/footer" Target="footer63.xml"/><Relationship Id="rId186" Type="http://schemas.openxmlformats.org/officeDocument/2006/relationships/image" Target="media/image118.png"/><Relationship Id="rId185" Type="http://schemas.openxmlformats.org/officeDocument/2006/relationships/image" Target="media/image117.png"/><Relationship Id="rId184" Type="http://schemas.openxmlformats.org/officeDocument/2006/relationships/image" Target="media/image116.png"/><Relationship Id="rId183" Type="http://schemas.openxmlformats.org/officeDocument/2006/relationships/image" Target="media/image115.jpeg"/><Relationship Id="rId182" Type="http://schemas.openxmlformats.org/officeDocument/2006/relationships/image" Target="media/image114.png"/><Relationship Id="rId181" Type="http://schemas.openxmlformats.org/officeDocument/2006/relationships/footer" Target="footer62.xml"/><Relationship Id="rId180" Type="http://schemas.openxmlformats.org/officeDocument/2006/relationships/image" Target="media/image113.jpeg"/><Relationship Id="rId18" Type="http://schemas.openxmlformats.org/officeDocument/2006/relationships/footer" Target="footer6.xml"/><Relationship Id="rId179" Type="http://schemas.openxmlformats.org/officeDocument/2006/relationships/image" Target="media/image112.jpeg"/><Relationship Id="rId178" Type="http://schemas.openxmlformats.org/officeDocument/2006/relationships/image" Target="media/image111.png"/><Relationship Id="rId177" Type="http://schemas.openxmlformats.org/officeDocument/2006/relationships/footer" Target="footer61.xml"/><Relationship Id="rId176" Type="http://schemas.openxmlformats.org/officeDocument/2006/relationships/image" Target="media/image110.png"/><Relationship Id="rId175" Type="http://schemas.openxmlformats.org/officeDocument/2006/relationships/image" Target="media/image109.jpeg"/><Relationship Id="rId174" Type="http://schemas.openxmlformats.org/officeDocument/2006/relationships/image" Target="media/image108.png"/><Relationship Id="rId173" Type="http://schemas.openxmlformats.org/officeDocument/2006/relationships/image" Target="media/image107.png"/><Relationship Id="rId172" Type="http://schemas.openxmlformats.org/officeDocument/2006/relationships/image" Target="media/image106.png"/><Relationship Id="rId171" Type="http://schemas.openxmlformats.org/officeDocument/2006/relationships/footer" Target="footer60.xml"/><Relationship Id="rId170" Type="http://schemas.openxmlformats.org/officeDocument/2006/relationships/image" Target="media/image105.png"/><Relationship Id="rId17" Type="http://schemas.openxmlformats.org/officeDocument/2006/relationships/footer" Target="footer5.xml"/><Relationship Id="rId169" Type="http://schemas.openxmlformats.org/officeDocument/2006/relationships/image" Target="media/image104.png"/><Relationship Id="rId168" Type="http://schemas.openxmlformats.org/officeDocument/2006/relationships/image" Target="media/image103.jpeg"/><Relationship Id="rId167" Type="http://schemas.openxmlformats.org/officeDocument/2006/relationships/footer" Target="footer59.xml"/><Relationship Id="rId166" Type="http://schemas.openxmlformats.org/officeDocument/2006/relationships/image" Target="media/image102.png"/><Relationship Id="rId165" Type="http://schemas.openxmlformats.org/officeDocument/2006/relationships/image" Target="media/image101.jpeg"/><Relationship Id="rId164" Type="http://schemas.openxmlformats.org/officeDocument/2006/relationships/image" Target="media/image100.jpeg"/><Relationship Id="rId163" Type="http://schemas.openxmlformats.org/officeDocument/2006/relationships/image" Target="media/image99.png"/><Relationship Id="rId162" Type="http://schemas.openxmlformats.org/officeDocument/2006/relationships/footer" Target="footer58.xml"/><Relationship Id="rId161" Type="http://schemas.openxmlformats.org/officeDocument/2006/relationships/image" Target="media/image98.png"/><Relationship Id="rId160" Type="http://schemas.openxmlformats.org/officeDocument/2006/relationships/image" Target="media/image97.png"/><Relationship Id="rId16" Type="http://schemas.openxmlformats.org/officeDocument/2006/relationships/footer" Target="footer4.xml"/><Relationship Id="rId159" Type="http://schemas.openxmlformats.org/officeDocument/2006/relationships/image" Target="media/image96.jpeg"/><Relationship Id="rId158" Type="http://schemas.openxmlformats.org/officeDocument/2006/relationships/image" Target="media/image95.png"/><Relationship Id="rId157" Type="http://schemas.openxmlformats.org/officeDocument/2006/relationships/footer" Target="footer57.xml"/><Relationship Id="rId156" Type="http://schemas.openxmlformats.org/officeDocument/2006/relationships/header" Target="header20.xml"/><Relationship Id="rId155" Type="http://schemas.openxmlformats.org/officeDocument/2006/relationships/image" Target="media/image93.png"/><Relationship Id="rId154" Type="http://schemas.openxmlformats.org/officeDocument/2006/relationships/image" Target="media/image92.png"/><Relationship Id="rId153" Type="http://schemas.openxmlformats.org/officeDocument/2006/relationships/footer" Target="footer56.xml"/><Relationship Id="rId152" Type="http://schemas.openxmlformats.org/officeDocument/2006/relationships/header" Target="header19.xml"/><Relationship Id="rId151" Type="http://schemas.openxmlformats.org/officeDocument/2006/relationships/image" Target="media/image90.png"/><Relationship Id="rId150" Type="http://schemas.openxmlformats.org/officeDocument/2006/relationships/footer" Target="footer55.xml"/><Relationship Id="rId15" Type="http://schemas.openxmlformats.org/officeDocument/2006/relationships/footer" Target="footer3.xml"/><Relationship Id="rId149" Type="http://schemas.openxmlformats.org/officeDocument/2006/relationships/image" Target="media/image89.png"/><Relationship Id="rId148" Type="http://schemas.openxmlformats.org/officeDocument/2006/relationships/image" Target="media/image88.png"/><Relationship Id="rId147" Type="http://schemas.openxmlformats.org/officeDocument/2006/relationships/footer" Target="footer54.xml"/><Relationship Id="rId146" Type="http://schemas.openxmlformats.org/officeDocument/2006/relationships/image" Target="media/image87.png"/><Relationship Id="rId145" Type="http://schemas.openxmlformats.org/officeDocument/2006/relationships/image" Target="media/image86.png"/><Relationship Id="rId144" Type="http://schemas.openxmlformats.org/officeDocument/2006/relationships/footer" Target="footer53.xml"/><Relationship Id="rId143" Type="http://schemas.openxmlformats.org/officeDocument/2006/relationships/image" Target="media/image85.jpeg"/><Relationship Id="rId142" Type="http://schemas.openxmlformats.org/officeDocument/2006/relationships/image" Target="media/image84.png"/><Relationship Id="rId141" Type="http://schemas.openxmlformats.org/officeDocument/2006/relationships/image" Target="media/image83.png"/><Relationship Id="rId140" Type="http://schemas.openxmlformats.org/officeDocument/2006/relationships/footer" Target="footer52.xml"/><Relationship Id="rId14" Type="http://schemas.openxmlformats.org/officeDocument/2006/relationships/footer" Target="footer2.xml"/><Relationship Id="rId139" Type="http://schemas.openxmlformats.org/officeDocument/2006/relationships/image" Target="media/image82.png"/><Relationship Id="rId138" Type="http://schemas.openxmlformats.org/officeDocument/2006/relationships/footer" Target="footer51.xml"/><Relationship Id="rId137" Type="http://schemas.openxmlformats.org/officeDocument/2006/relationships/image" Target="media/image81.png"/><Relationship Id="rId136" Type="http://schemas.openxmlformats.org/officeDocument/2006/relationships/footer" Target="footer50.xml"/><Relationship Id="rId135" Type="http://schemas.openxmlformats.org/officeDocument/2006/relationships/image" Target="media/image80.png"/><Relationship Id="rId134" Type="http://schemas.openxmlformats.org/officeDocument/2006/relationships/footer" Target="footer49.xml"/><Relationship Id="rId133" Type="http://schemas.openxmlformats.org/officeDocument/2006/relationships/image" Target="media/image79.png"/><Relationship Id="rId132" Type="http://schemas.openxmlformats.org/officeDocument/2006/relationships/footer" Target="footer48.xml"/><Relationship Id="rId131" Type="http://schemas.openxmlformats.org/officeDocument/2006/relationships/footer" Target="footer47.xml"/><Relationship Id="rId130" Type="http://schemas.openxmlformats.org/officeDocument/2006/relationships/header" Target="header18.xml"/><Relationship Id="rId13" Type="http://schemas.openxmlformats.org/officeDocument/2006/relationships/header" Target="header3.xml"/><Relationship Id="rId129" Type="http://schemas.openxmlformats.org/officeDocument/2006/relationships/footer" Target="footer46.xml"/><Relationship Id="rId128" Type="http://schemas.openxmlformats.org/officeDocument/2006/relationships/footer" Target="footer45.xml"/><Relationship Id="rId127" Type="http://schemas.openxmlformats.org/officeDocument/2006/relationships/image" Target="media/image77.png"/><Relationship Id="rId126" Type="http://schemas.openxmlformats.org/officeDocument/2006/relationships/footer" Target="footer44.xml"/><Relationship Id="rId125" Type="http://schemas.openxmlformats.org/officeDocument/2006/relationships/image" Target="media/image76.png"/><Relationship Id="rId124" Type="http://schemas.openxmlformats.org/officeDocument/2006/relationships/image" Target="media/image75.jpeg"/><Relationship Id="rId123" Type="http://schemas.openxmlformats.org/officeDocument/2006/relationships/image" Target="media/image74.jpeg"/><Relationship Id="rId122" Type="http://schemas.openxmlformats.org/officeDocument/2006/relationships/image" Target="media/image73.jpeg"/><Relationship Id="rId121" Type="http://schemas.openxmlformats.org/officeDocument/2006/relationships/footer" Target="footer43.xml"/><Relationship Id="rId120" Type="http://schemas.openxmlformats.org/officeDocument/2006/relationships/footer" Target="footer42.xml"/><Relationship Id="rId12" Type="http://schemas.openxmlformats.org/officeDocument/2006/relationships/image" Target="media/image10.jpeg"/><Relationship Id="rId119" Type="http://schemas.openxmlformats.org/officeDocument/2006/relationships/image" Target="media/image72.jpeg"/><Relationship Id="rId118" Type="http://schemas.openxmlformats.org/officeDocument/2006/relationships/footer" Target="footer41.xml"/><Relationship Id="rId117" Type="http://schemas.openxmlformats.org/officeDocument/2006/relationships/footer" Target="footer40.xml"/><Relationship Id="rId116" Type="http://schemas.openxmlformats.org/officeDocument/2006/relationships/footer" Target="footer39.xml"/><Relationship Id="rId115" Type="http://schemas.openxmlformats.org/officeDocument/2006/relationships/image" Target="media/image71.jpeg"/><Relationship Id="rId114" Type="http://schemas.openxmlformats.org/officeDocument/2006/relationships/image" Target="media/image70.png"/><Relationship Id="rId113" Type="http://schemas.openxmlformats.org/officeDocument/2006/relationships/footer" Target="footer38.xml"/><Relationship Id="rId112" Type="http://schemas.openxmlformats.org/officeDocument/2006/relationships/image" Target="media/image69.png"/><Relationship Id="rId111" Type="http://schemas.openxmlformats.org/officeDocument/2006/relationships/image" Target="media/image68.png"/><Relationship Id="rId110" Type="http://schemas.openxmlformats.org/officeDocument/2006/relationships/image" Target="media/image67.png"/><Relationship Id="rId11" Type="http://schemas.openxmlformats.org/officeDocument/2006/relationships/image" Target="media/image9.jpeg"/><Relationship Id="rId109" Type="http://schemas.openxmlformats.org/officeDocument/2006/relationships/image" Target="media/image66.png"/><Relationship Id="rId108" Type="http://schemas.openxmlformats.org/officeDocument/2006/relationships/footer" Target="footer37.xml"/><Relationship Id="rId107" Type="http://schemas.openxmlformats.org/officeDocument/2006/relationships/footer" Target="footer36.xml"/><Relationship Id="rId106" Type="http://schemas.openxmlformats.org/officeDocument/2006/relationships/footer" Target="footer35.xml"/><Relationship Id="rId105" Type="http://schemas.openxmlformats.org/officeDocument/2006/relationships/header" Target="header17.xml"/><Relationship Id="rId104" Type="http://schemas.openxmlformats.org/officeDocument/2006/relationships/image" Target="media/image64.png"/><Relationship Id="rId103" Type="http://schemas.openxmlformats.org/officeDocument/2006/relationships/image" Target="media/image63.png"/><Relationship Id="rId102" Type="http://schemas.openxmlformats.org/officeDocument/2006/relationships/image" Target="media/image62.png"/><Relationship Id="rId101" Type="http://schemas.openxmlformats.org/officeDocument/2006/relationships/footer" Target="footer34.xml"/><Relationship Id="rId100" Type="http://schemas.openxmlformats.org/officeDocument/2006/relationships/header" Target="header16.xml"/><Relationship Id="rId10" Type="http://schemas.openxmlformats.org/officeDocument/2006/relationships/image" Target="media/image8.jpeg"/><Relationship Id="rId1" Type="http://schemas.openxmlformats.org/officeDocument/2006/relationships/header" Target="header1.xml"/></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11.png"/></Relationships>
</file>

<file path=word/_rels/header4.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13.png"/></Relationships>
</file>

<file path=word/_rels/header5.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15.jpeg"/></Relationships>
</file>

<file path=word/_rels/header6.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19.png"/></Relationships>
</file>

<file path=word/_rels/header7.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3.png"/></Relationships>
</file>

<file path=word/_rels/header8.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7.png"/><Relationship Id="rId1" Type="http://schemas.openxmlformats.org/officeDocument/2006/relationships/image" Target="media/image26.jpeg"/></Relationships>
</file>

<file path=word/_rels/header9.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39.jpeg"/></Relationships>
</file>

<file path=word/_rels/header10.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45.png"/></Relationships>
</file>

<file path=word/_rels/header1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51.jpeg"/></Relationships>
</file>

<file path=word/_rels/header1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52.png"/></Relationships>
</file>

<file path=word/_rels/header13.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54.jpeg"/></Relationships>
</file>

<file path=word/_rels/header14.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56.png"/></Relationships>
</file>

<file path=word/_rels/header15.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58.jpeg"/></Relationships>
</file>

<file path=word/_rels/header16.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61.png"/></Relationships>
</file>

<file path=word/_rels/header17.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65.jpeg"/></Relationships>
</file>

<file path=word/_rels/header18.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78.jpeg"/></Relationships>
</file>

<file path=word/_rels/header19.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91.png"/></Relationships>
</file>

<file path=word/_rels/header20.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94.jpeg"/></Relationships>
</file>

<file path=word/_rels/header2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122.png"/></Relationships>
</file>

<file path=word/_rels/header2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129.jpeg"/></Relationships>
</file>

<file path=word/_rels/header23.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130.jpeg"/></Relationships>
</file>

<file path=word/_rels/header24.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147.png"/><Relationship Id="rId1" Type="http://schemas.openxmlformats.org/officeDocument/2006/relationships/image" Target="media/image146.jpeg"/></Relationships>
</file>

<file path=word/_rels/header25.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154.png"/></Relationships>
</file>

<file path=word/_rels/header26.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164.png"/></Relationships>
</file>

<file path=docProps/app.xml><?xml version="1.0" encoding="utf-8"?>
<ap:Properties xmlns:vt="http://schemas.openxmlformats.org/officeDocument/2006/docPropsVTypes" xmlns:ap="http://schemas.openxmlformats.org/officeDocument/2006/extended-properties">
  <ap:Application>Acrobat PDFMaker 19 Word 版</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Echo Xu</dc:creator>
  <dcterms:created xsi:type="dcterms:W3CDTF">2025-03-14T17:10:19Z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2026-06-05T15:00:03</vt:filetime>
  </property>
</Properties>
</file>