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D607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ВятГУ</w:t>
      </w:r>
    </w:p>
    <w:p w14:paraId="672A6659" w14:textId="77777777" w:rsidR="00BD60A8" w:rsidRDefault="00BD60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03BB0543" w:rsidR="00BD60A8" w:rsidRPr="00282C3A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D74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3BD22B30" w14:textId="44A339D4" w:rsidR="00BD60A8" w:rsidRPr="00282C3A" w:rsidRDefault="00970955" w:rsidP="00282C3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BD7404" w:rsidRPr="00BD7404">
        <w:rPr>
          <w:b/>
          <w:bCs/>
          <w:sz w:val="28"/>
          <w:szCs w:val="28"/>
        </w:rPr>
        <w:t>Политика информационной безопасности</w:t>
      </w:r>
      <w:r>
        <w:rPr>
          <w:b/>
          <w:color w:val="000000"/>
          <w:sz w:val="28"/>
          <w:szCs w:val="28"/>
        </w:rPr>
        <w:t>»</w:t>
      </w:r>
    </w:p>
    <w:p w14:paraId="0C1C2F24" w14:textId="6896ED04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МДК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="00BD7404" w:rsidRPr="00BD74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.02 </w:t>
      </w:r>
      <w:r w:rsidR="00BD74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Сертификация </w:t>
      </w:r>
      <w:r w:rsidR="00A217DE"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BD60A8" w:rsidRDefault="00970955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3F40AAD8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A217D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62898B32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0B940D" w14:textId="77777777" w:rsidR="00BD60A8" w:rsidRDefault="00BD60A8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272EF4A0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27B00A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BD60A8" w:rsidRDefault="00BD60A8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6F81EA55" w:rsidR="00BD60A8" w:rsidRDefault="0097095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001455CE" w14:textId="445AED80" w:rsidR="00282C3A" w:rsidRDefault="00970955">
      <w:pPr>
        <w:spacing w:after="0" w:line="36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A217DE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BD7404" w:rsidRPr="00BD7404">
        <w:rPr>
          <w:rStyle w:val="normaltextrun"/>
          <w:rFonts w:ascii="Times New Roman" w:hAnsi="Times New Roman" w:cs="Times New Roman"/>
          <w:sz w:val="28"/>
          <w:szCs w:val="28"/>
        </w:rPr>
        <w:t>приобретение необходимого объёма знаний и практических навыков в области политики безопасности.</w:t>
      </w:r>
    </w:p>
    <w:p w14:paraId="6F562DED" w14:textId="582CC28D" w:rsidR="00BD7404" w:rsidRDefault="00BD7404">
      <w:pPr>
        <w:spacing w:after="0" w:line="360" w:lineRule="auto"/>
        <w:rPr>
          <w:sz w:val="28"/>
          <w:szCs w:val="28"/>
        </w:rPr>
      </w:pPr>
    </w:p>
    <w:p w14:paraId="755F3F2D" w14:textId="77777777" w:rsidR="00BD7404" w:rsidRPr="00BD7404" w:rsidRDefault="00BD7404" w:rsidP="00BD7404">
      <w:pPr>
        <w:suppressAutoHyphens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04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Задание:</w:t>
      </w: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</w:t>
      </w:r>
    </w:p>
    <w:p w14:paraId="62079423" w14:textId="77777777" w:rsidR="00BD7404" w:rsidRPr="00BD7404" w:rsidRDefault="00BD7404" w:rsidP="00BD7404">
      <w:pPr>
        <w:numPr>
          <w:ilvl w:val="0"/>
          <w:numId w:val="3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Изучить теоретический материал. </w:t>
      </w:r>
    </w:p>
    <w:p w14:paraId="57CAE70B" w14:textId="77777777" w:rsidR="00BD7404" w:rsidRPr="00BD7404" w:rsidRDefault="00BD7404" w:rsidP="00BD7404">
      <w:pPr>
        <w:numPr>
          <w:ilvl w:val="0"/>
          <w:numId w:val="4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Ознакомиться с примерами Политики информационной безопасности (см. папку “Доп. материалы”). В отчете дать ответы на контрольные вопросы по Политике ИБ. </w:t>
      </w:r>
    </w:p>
    <w:p w14:paraId="1E0E7328" w14:textId="77777777" w:rsidR="00BD7404" w:rsidRPr="00BD7404" w:rsidRDefault="00BD7404" w:rsidP="00BD7404">
      <w:pPr>
        <w:numPr>
          <w:ilvl w:val="0"/>
          <w:numId w:val="5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Для любого сайта сформировать Политику обработки персональных данных при помощи любого из конструкторов:  </w:t>
      </w:r>
    </w:p>
    <w:p w14:paraId="2B64770F" w14:textId="77777777" w:rsidR="00BD7404" w:rsidRPr="00BD7404" w:rsidRDefault="00BD7404" w:rsidP="00BD7404">
      <w:pPr>
        <w:numPr>
          <w:ilvl w:val="0"/>
          <w:numId w:val="6"/>
        </w:numPr>
        <w:suppressAutoHyphens w:val="0"/>
        <w:spacing w:after="0" w:line="360" w:lineRule="auto"/>
        <w:ind w:left="180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hyperlink r:id="rId9" w:tgtFrame="_blank" w:history="1">
        <w:r w:rsidRPr="00BD7404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  <w:lang w:eastAsia="ru-RU" w:bidi="ar-SA"/>
          </w:rPr>
          <w:t>https://tilda.cc/ru/privacy-generator</w:t>
        </w:r>
      </w:hyperlink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 </w:t>
      </w:r>
    </w:p>
    <w:p w14:paraId="483856C3" w14:textId="77777777" w:rsidR="00BD7404" w:rsidRPr="00BD7404" w:rsidRDefault="00BD7404" w:rsidP="00BD7404">
      <w:pPr>
        <w:numPr>
          <w:ilvl w:val="0"/>
          <w:numId w:val="7"/>
        </w:numPr>
        <w:suppressAutoHyphens w:val="0"/>
        <w:spacing w:after="0" w:line="360" w:lineRule="auto"/>
        <w:ind w:left="180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hyperlink r:id="rId10" w:tgtFrame="_blank" w:history="1">
        <w:r w:rsidRPr="00BD7404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  <w:lang w:eastAsia="ru-RU" w:bidi="ar-SA"/>
          </w:rPr>
          <w:t>https://artbashlykov.ru/generator-politiki-konfidencialnosti</w:t>
        </w:r>
      </w:hyperlink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 </w:t>
      </w:r>
    </w:p>
    <w:p w14:paraId="3465484A" w14:textId="77777777" w:rsidR="00BD7404" w:rsidRPr="00BD7404" w:rsidRDefault="00BD7404" w:rsidP="00BD7404">
      <w:pPr>
        <w:numPr>
          <w:ilvl w:val="0"/>
          <w:numId w:val="8"/>
        </w:numPr>
        <w:suppressAutoHyphens w:val="0"/>
        <w:spacing w:after="0" w:line="360" w:lineRule="auto"/>
        <w:ind w:left="180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hyperlink r:id="rId11" w:tgtFrame="_blank" w:history="1">
        <w:r w:rsidRPr="00BD7404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  <w:lang w:eastAsia="ru-RU" w:bidi="ar-SA"/>
          </w:rPr>
          <w:t>https://els24.com/docs/policy-generator</w:t>
        </w:r>
      </w:hyperlink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 </w:t>
      </w:r>
    </w:p>
    <w:p w14:paraId="2C93035E" w14:textId="77777777" w:rsidR="00BD7404" w:rsidRPr="00BD7404" w:rsidRDefault="00BD7404" w:rsidP="00BD7404">
      <w:pPr>
        <w:numPr>
          <w:ilvl w:val="0"/>
          <w:numId w:val="9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Полученный документ в виде приложения вложить в отчет. Ответить на контрольные вопросы по Политике обработки персональных данных. </w:t>
      </w:r>
    </w:p>
    <w:p w14:paraId="3936A84A" w14:textId="2739F720" w:rsidR="00BD7404" w:rsidRPr="00BD7404" w:rsidRDefault="00BD7404" w:rsidP="00BD7404">
      <w:pPr>
        <w:numPr>
          <w:ilvl w:val="0"/>
          <w:numId w:val="10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Отчет сдать преподавателю. </w:t>
      </w:r>
    </w:p>
    <w:p w14:paraId="00E2F56E" w14:textId="77777777" w:rsidR="00BD7404" w:rsidRPr="00BD7404" w:rsidRDefault="00BD7404" w:rsidP="00BD7404">
      <w:pPr>
        <w:suppressAutoHyphens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 </w:t>
      </w: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</w:t>
      </w:r>
    </w:p>
    <w:p w14:paraId="1DEE2892" w14:textId="77777777" w:rsidR="00BD7404" w:rsidRPr="00BD7404" w:rsidRDefault="00BD7404" w:rsidP="00BD7404">
      <w:pPr>
        <w:suppressAutoHyphens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04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>Контрольные вопросы по Политике ИБ:</w:t>
      </w: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 </w:t>
      </w:r>
    </w:p>
    <w:p w14:paraId="549737F0" w14:textId="77777777" w:rsidR="00BD7404" w:rsidRPr="00BD7404" w:rsidRDefault="00BD7404" w:rsidP="00BD7404">
      <w:pPr>
        <w:numPr>
          <w:ilvl w:val="0"/>
          <w:numId w:val="11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Какие события безопасности должны фиксироваться в документе? </w:t>
      </w:r>
    </w:p>
    <w:p w14:paraId="4849E1CB" w14:textId="77777777" w:rsidR="00BD7404" w:rsidRPr="00BD7404" w:rsidRDefault="00BD7404" w:rsidP="00BD7404">
      <w:pPr>
        <w:numPr>
          <w:ilvl w:val="0"/>
          <w:numId w:val="12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Какие параметры определяют политику безопасности? </w:t>
      </w:r>
    </w:p>
    <w:p w14:paraId="5568049B" w14:textId="77777777" w:rsidR="00BD7404" w:rsidRPr="00BD7404" w:rsidRDefault="00BD7404" w:rsidP="00BD7404">
      <w:pPr>
        <w:numPr>
          <w:ilvl w:val="0"/>
          <w:numId w:val="13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Целесообразно ли с точки зрения безопасности компьютерной системы объединение в одном лице функций администратора и аудитора? </w:t>
      </w:r>
    </w:p>
    <w:p w14:paraId="1285A2AD" w14:textId="77777777" w:rsidR="00BD7404" w:rsidRPr="00BD7404" w:rsidRDefault="00BD7404" w:rsidP="00BD7404">
      <w:pPr>
        <w:numPr>
          <w:ilvl w:val="0"/>
          <w:numId w:val="14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Целесообразно ли с точки зрения безопасности компьютерной системы разрешать анонимный доступ к ее информационным ресурсам? </w:t>
      </w:r>
    </w:p>
    <w:p w14:paraId="2BBE7DB2" w14:textId="77777777" w:rsidR="00BD7404" w:rsidRPr="00BD7404" w:rsidRDefault="00BD7404" w:rsidP="00BD7404">
      <w:pPr>
        <w:numPr>
          <w:ilvl w:val="0"/>
          <w:numId w:val="15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lastRenderedPageBreak/>
        <w:t>Как должен передаваться по сети (с точки зрения безопасности компьютерной системы) пароль пользователя (или другая аутентифицирующая информация)? </w:t>
      </w:r>
    </w:p>
    <w:p w14:paraId="45E8EE01" w14:textId="77777777" w:rsidR="00BD7404" w:rsidRPr="00BD7404" w:rsidRDefault="00BD7404" w:rsidP="00BD7404">
      <w:pPr>
        <w:numPr>
          <w:ilvl w:val="0"/>
          <w:numId w:val="16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Нужно ли ограничивать права пользователей по запуску прикладных программ и почему? </w:t>
      </w:r>
    </w:p>
    <w:p w14:paraId="13FF7C20" w14:textId="77777777" w:rsidR="00BD7404" w:rsidRPr="00BD7404" w:rsidRDefault="00BD7404" w:rsidP="00BD7404">
      <w:pPr>
        <w:numPr>
          <w:ilvl w:val="0"/>
          <w:numId w:val="17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Какое из дополнительных правил ограниченного использования программ кажется Вам наиболее эффективным и почему? </w:t>
      </w:r>
    </w:p>
    <w:p w14:paraId="4B499058" w14:textId="77777777" w:rsidR="00BD7404" w:rsidRPr="00BD7404" w:rsidRDefault="00BD7404" w:rsidP="00BD7404">
      <w:pPr>
        <w:numPr>
          <w:ilvl w:val="0"/>
          <w:numId w:val="18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Из каких этапов состоит построение политики безопасности для компьютерной системы? </w:t>
      </w:r>
    </w:p>
    <w:p w14:paraId="60336D10" w14:textId="77777777" w:rsidR="00BD7404" w:rsidRPr="00BD7404" w:rsidRDefault="00BD7404" w:rsidP="00BD7404">
      <w:pPr>
        <w:numPr>
          <w:ilvl w:val="0"/>
          <w:numId w:val="19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 чему может привести ошибочное определение политики безопасности (приведите примеры)? </w:t>
      </w:r>
    </w:p>
    <w:p w14:paraId="2FEBEAA3" w14:textId="77777777" w:rsidR="00BD7404" w:rsidRPr="00BD7404" w:rsidRDefault="00BD7404" w:rsidP="00BD7404">
      <w:pPr>
        <w:numPr>
          <w:ilvl w:val="0"/>
          <w:numId w:val="20"/>
        </w:numPr>
        <w:suppressAutoHyphens w:val="0"/>
        <w:spacing w:after="0"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D7404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Почему, на Ваш взгляд, системные администраторы могут пренебрегают использованием большинства из рассмотренных в данной лабораторной работе параметров политики безопасности? </w:t>
      </w:r>
    </w:p>
    <w:p w14:paraId="483072F7" w14:textId="77777777" w:rsidR="00BD7404" w:rsidRPr="00282C3A" w:rsidRDefault="00BD7404">
      <w:pPr>
        <w:spacing w:after="0" w:line="360" w:lineRule="auto"/>
        <w:rPr>
          <w:sz w:val="28"/>
          <w:szCs w:val="28"/>
        </w:rPr>
      </w:pPr>
    </w:p>
    <w:p w14:paraId="62486C05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346B7C92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6BAE7707" w14:textId="15DDC583" w:rsidR="0045452E" w:rsidRPr="0045452E" w:rsidRDefault="0045452E" w:rsidP="0045452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52E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bookmarkStart w:id="3" w:name="_heading=h.tyjcwt"/>
      <w:bookmarkStart w:id="4" w:name="_heading=h.3dy6vkm"/>
      <w:bookmarkStart w:id="5" w:name="_heading=h.1t3h5sf"/>
      <w:bookmarkStart w:id="6" w:name="_heading=h.4d34og8"/>
      <w:bookmarkStart w:id="7" w:name="_heading=h.2s8eyo1"/>
      <w:bookmarkStart w:id="8" w:name="_heading=h.17dp8vu"/>
      <w:bookmarkEnd w:id="3"/>
      <w:bookmarkEnd w:id="4"/>
      <w:bookmarkEnd w:id="5"/>
      <w:bookmarkEnd w:id="6"/>
      <w:bookmarkEnd w:id="7"/>
      <w:bookmarkEnd w:id="8"/>
      <w:r w:rsidRPr="0045452E">
        <w:rPr>
          <w:rStyle w:val="ab"/>
          <w:rFonts w:ascii="Times New Roman" w:hAnsi="Times New Roman" w:cs="Times New Roman"/>
          <w:bCs w:val="0"/>
          <w:sz w:val="28"/>
          <w:szCs w:val="28"/>
        </w:rPr>
        <w:t>Политика в отношении обработки персональных данных</w:t>
      </w:r>
    </w:p>
    <w:p w14:paraId="1F19255B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1. Общие положения</w:t>
      </w:r>
    </w:p>
    <w:p w14:paraId="22BAD76C" w14:textId="77777777" w:rsidR="0045452E" w:rsidRPr="0045452E" w:rsidRDefault="0045452E" w:rsidP="004545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</w:t>
      </w:r>
    </w:p>
    <w:p w14:paraId="74E70905" w14:textId="77777777" w:rsidR="0045452E" w:rsidRPr="0045452E" w:rsidRDefault="0045452E" w:rsidP="0045452E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452E">
        <w:rPr>
          <w:sz w:val="28"/>
          <w:szCs w:val="28"/>
        </w:rPr>
        <w:t>VK</w:t>
      </w:r>
    </w:p>
    <w:p w14:paraId="5E520D42" w14:textId="77777777" w:rsidR="0045452E" w:rsidRPr="0045452E" w:rsidRDefault="0045452E" w:rsidP="004545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 xml:space="preserve"> (далее – Оператор). </w:t>
      </w:r>
    </w:p>
    <w:p w14:paraId="0CD39457" w14:textId="77777777" w:rsidR="0045452E" w:rsidRPr="0045452E" w:rsidRDefault="0045452E" w:rsidP="0045452E">
      <w:pPr>
        <w:numPr>
          <w:ilvl w:val="0"/>
          <w:numId w:val="21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18D84593" w14:textId="478ED880" w:rsidR="0045452E" w:rsidRPr="0045452E" w:rsidRDefault="0045452E" w:rsidP="0045452E">
      <w:pPr>
        <w:numPr>
          <w:ilvl w:val="0"/>
          <w:numId w:val="21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vk.com.</w:t>
      </w:r>
    </w:p>
    <w:p w14:paraId="3BF1DDDD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2. Основные понятия, используемые в Политике</w:t>
      </w:r>
    </w:p>
    <w:p w14:paraId="48D9295F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4E15034B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152D30F3" w14:textId="56478C73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адресу;</w:t>
      </w:r>
    </w:p>
    <w:p w14:paraId="01BBA9DB" w14:textId="1CFA2F03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 xml:space="preserve">Информационная система персональных данных — совокупность содержащихся в базах данных персональных данных, и </w:t>
      </w:r>
      <w:r w:rsidRPr="0045452E">
        <w:rPr>
          <w:rFonts w:ascii="Times New Roman" w:hAnsi="Times New Roman" w:cs="Times New Roman"/>
          <w:sz w:val="28"/>
          <w:szCs w:val="28"/>
        </w:rPr>
        <w:t>обеспечивающих их обработку информационных технологий,</w:t>
      </w:r>
      <w:r w:rsidRPr="0045452E">
        <w:rPr>
          <w:rFonts w:ascii="Times New Roman" w:hAnsi="Times New Roman" w:cs="Times New Roman"/>
          <w:sz w:val="28"/>
          <w:szCs w:val="28"/>
        </w:rPr>
        <w:t xml:space="preserve"> и технических средств;</w:t>
      </w:r>
    </w:p>
    <w:p w14:paraId="176FE64A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lastRenderedPageBreak/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3AE27369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1C725B6A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5A82EB07" w14:textId="3BE029BD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Персональные данные – любая информация, относящаяся прямо или косвенно к определенному или определяемому Пользователю веб-сайта;</w:t>
      </w:r>
    </w:p>
    <w:p w14:paraId="0F69F1B0" w14:textId="52B66F7F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Пользователь – любой посетитель веб-сайта;</w:t>
      </w:r>
    </w:p>
    <w:p w14:paraId="6E699D6A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64C8D95A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</w:t>
      </w:r>
      <w:r w:rsidRPr="0045452E">
        <w:rPr>
          <w:rFonts w:ascii="Times New Roman" w:hAnsi="Times New Roman" w:cs="Times New Roman"/>
          <w:sz w:val="28"/>
          <w:szCs w:val="28"/>
        </w:rPr>
        <w:lastRenderedPageBreak/>
        <w:t>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084736A1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2F07654D" w14:textId="77777777" w:rsidR="0045452E" w:rsidRPr="0045452E" w:rsidRDefault="0045452E" w:rsidP="0045452E">
      <w:pPr>
        <w:numPr>
          <w:ilvl w:val="0"/>
          <w:numId w:val="22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49C61842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3. Оператор может обрабатывать следующие персональные данные Пользователя</w:t>
      </w:r>
    </w:p>
    <w:p w14:paraId="4F9D7B49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678F7B28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Электронный адрес;</w:t>
      </w:r>
    </w:p>
    <w:p w14:paraId="06748CFE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Номера телефонов;</w:t>
      </w:r>
    </w:p>
    <w:p w14:paraId="4051AF7C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Год, месяц, дата и место рождения;</w:t>
      </w:r>
    </w:p>
    <w:p w14:paraId="18C5FF44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Фотографии;</w:t>
      </w:r>
    </w:p>
    <w:p w14:paraId="7EDE97A9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14:paraId="3C6D24EF" w14:textId="77777777" w:rsidR="0045452E" w:rsidRPr="0045452E" w:rsidRDefault="0045452E" w:rsidP="0045452E">
      <w:pPr>
        <w:numPr>
          <w:ilvl w:val="0"/>
          <w:numId w:val="23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Вышеперечисленные данные далее по тексту Политики объединены общим понятием Персональные данные.</w:t>
      </w:r>
    </w:p>
    <w:p w14:paraId="422EA616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4. Цели обработки персональных данных</w:t>
      </w:r>
    </w:p>
    <w:p w14:paraId="12A67BDA" w14:textId="77777777" w:rsidR="0045452E" w:rsidRPr="0045452E" w:rsidRDefault="0045452E" w:rsidP="0045452E">
      <w:pPr>
        <w:numPr>
          <w:ilvl w:val="0"/>
          <w:numId w:val="2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 xml:space="preserve">Цель обработки персональных данных Пользователя — информирование Пользователя посредством отправки электронных писем; заключение, исполнение и прекращение гражданско-правовых </w:t>
      </w:r>
      <w:r w:rsidRPr="0045452E">
        <w:rPr>
          <w:rFonts w:ascii="Times New Roman" w:hAnsi="Times New Roman" w:cs="Times New Roman"/>
          <w:sz w:val="28"/>
          <w:szCs w:val="28"/>
        </w:rPr>
        <w:lastRenderedPageBreak/>
        <w:t>договоров; предоставление доступа Пользователю к сервисам, информации и/или материалам, содержащимся на веб-сайте.</w:t>
      </w:r>
    </w:p>
    <w:p w14:paraId="17EA1637" w14:textId="77777777" w:rsidR="0045452E" w:rsidRPr="0045452E" w:rsidRDefault="0045452E" w:rsidP="0045452E">
      <w:pPr>
        <w:numPr>
          <w:ilvl w:val="0"/>
          <w:numId w:val="2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</w:p>
    <w:p w14:paraId="0A63026B" w14:textId="77777777" w:rsidR="0045452E" w:rsidRPr="0045452E" w:rsidRDefault="0045452E" w:rsidP="0045452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 с пометкой «Отказ от уведомлениях о новых продуктах и услугах и специальных предложениях».</w:t>
      </w:r>
    </w:p>
    <w:p w14:paraId="13606C76" w14:textId="77777777" w:rsidR="0045452E" w:rsidRPr="0045452E" w:rsidRDefault="0045452E" w:rsidP="0045452E">
      <w:pPr>
        <w:numPr>
          <w:ilvl w:val="0"/>
          <w:numId w:val="2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752D9712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5. Правовые основания обработки персональных данных</w:t>
      </w:r>
    </w:p>
    <w:p w14:paraId="7109942F" w14:textId="77777777" w:rsidR="0045452E" w:rsidRPr="0045452E" w:rsidRDefault="0045452E" w:rsidP="0045452E">
      <w:pPr>
        <w:numPr>
          <w:ilvl w:val="0"/>
          <w:numId w:val="2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</w:p>
    <w:p w14:paraId="1786B8A7" w14:textId="77777777" w:rsidR="0045452E" w:rsidRPr="0045452E" w:rsidRDefault="0045452E" w:rsidP="0045452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26668F99" w14:textId="77777777" w:rsidR="0045452E" w:rsidRPr="0045452E" w:rsidRDefault="0045452E" w:rsidP="0045452E">
      <w:pPr>
        <w:numPr>
          <w:ilvl w:val="0"/>
          <w:numId w:val="25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14:paraId="479FAB83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6. Порядок сбора, хранения, передачи и других видов обработки персональных данных</w:t>
      </w:r>
    </w:p>
    <w:p w14:paraId="53838CA4" w14:textId="77777777" w:rsidR="0045452E" w:rsidRPr="0045452E" w:rsidRDefault="0045452E" w:rsidP="004545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</w:p>
    <w:p w14:paraId="78B7576D" w14:textId="77777777" w:rsidR="0045452E" w:rsidRPr="0045452E" w:rsidRDefault="0045452E" w:rsidP="0045452E">
      <w:pPr>
        <w:numPr>
          <w:ilvl w:val="0"/>
          <w:numId w:val="26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lastRenderedPageBreak/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2CA1E75C" w14:textId="77777777" w:rsidR="0045452E" w:rsidRPr="0045452E" w:rsidRDefault="0045452E" w:rsidP="0045452E">
      <w:pPr>
        <w:numPr>
          <w:ilvl w:val="0"/>
          <w:numId w:val="26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5A358A83" w14:textId="77777777" w:rsidR="0045452E" w:rsidRPr="0045452E" w:rsidRDefault="0045452E" w:rsidP="0045452E">
      <w:pPr>
        <w:numPr>
          <w:ilvl w:val="0"/>
          <w:numId w:val="26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</w:p>
    <w:p w14:paraId="530FB87A" w14:textId="77777777" w:rsidR="0045452E" w:rsidRPr="0045452E" w:rsidRDefault="0045452E" w:rsidP="0045452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 с пометкой «Актуализация персональных данных».</w:t>
      </w:r>
    </w:p>
    <w:p w14:paraId="1D2507F3" w14:textId="77777777" w:rsidR="0045452E" w:rsidRPr="0045452E" w:rsidRDefault="0045452E" w:rsidP="0045452E">
      <w:pPr>
        <w:numPr>
          <w:ilvl w:val="0"/>
          <w:numId w:val="26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</w:p>
    <w:p w14:paraId="30AEB0C6" w14:textId="77777777" w:rsidR="0045452E" w:rsidRPr="0045452E" w:rsidRDefault="0045452E" w:rsidP="0045452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 с пометкой «Отзыв согласия на обработку персональных данных».</w:t>
      </w:r>
    </w:p>
    <w:p w14:paraId="38C057F3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7. Трансграничная передача персональных данных</w:t>
      </w:r>
    </w:p>
    <w:p w14:paraId="45FACBB6" w14:textId="77777777" w:rsidR="0045452E" w:rsidRPr="0045452E" w:rsidRDefault="0045452E" w:rsidP="0045452E">
      <w:pPr>
        <w:numPr>
          <w:ilvl w:val="0"/>
          <w:numId w:val="2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4165D511" w14:textId="77777777" w:rsidR="0045452E" w:rsidRPr="0045452E" w:rsidRDefault="0045452E" w:rsidP="0045452E">
      <w:pPr>
        <w:numPr>
          <w:ilvl w:val="0"/>
          <w:numId w:val="2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7AABBFBE" w14:textId="77777777" w:rsidR="0045452E" w:rsidRPr="0045452E" w:rsidRDefault="0045452E" w:rsidP="0045452E">
      <w:pPr>
        <w:pStyle w:val="5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lastRenderedPageBreak/>
        <w:t>8. Заключительные положения</w:t>
      </w:r>
    </w:p>
    <w:p w14:paraId="3FEFA3B2" w14:textId="7F7E5972" w:rsidR="0045452E" w:rsidRPr="0045452E" w:rsidRDefault="0045452E" w:rsidP="0045452E">
      <w:pPr>
        <w:numPr>
          <w:ilvl w:val="0"/>
          <w:numId w:val="2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почты.</w:t>
      </w:r>
    </w:p>
    <w:p w14:paraId="6767BAE1" w14:textId="77777777" w:rsidR="0045452E" w:rsidRPr="0045452E" w:rsidRDefault="0045452E" w:rsidP="0045452E">
      <w:pPr>
        <w:numPr>
          <w:ilvl w:val="0"/>
          <w:numId w:val="2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3124C006" w14:textId="1D0573E5" w:rsidR="0045452E" w:rsidRPr="0045452E" w:rsidRDefault="0045452E" w:rsidP="0045452E">
      <w:pPr>
        <w:numPr>
          <w:ilvl w:val="0"/>
          <w:numId w:val="2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52E">
        <w:rPr>
          <w:rFonts w:ascii="Times New Roman" w:hAnsi="Times New Roman" w:cs="Times New Roman"/>
          <w:sz w:val="28"/>
          <w:szCs w:val="28"/>
        </w:rPr>
        <w:t>Актуальная версия Политики в свободном доступе расположена в сети Интернет по адресу https://vk.com/privacy.</w:t>
      </w:r>
    </w:p>
    <w:p w14:paraId="0FBCA589" w14:textId="77777777" w:rsidR="0045452E" w:rsidRDefault="0045452E" w:rsidP="0045452E">
      <w:pPr>
        <w:rPr>
          <w:rFonts w:ascii="Times New Roman" w:hAnsi="Times New Roman" w:cs="Times New Roman"/>
          <w:sz w:val="28"/>
          <w:szCs w:val="28"/>
        </w:rPr>
      </w:pPr>
    </w:p>
    <w:p w14:paraId="249C333D" w14:textId="77777777" w:rsidR="0045452E" w:rsidRDefault="0045452E" w:rsidP="0045452E">
      <w:pPr>
        <w:rPr>
          <w:rFonts w:ascii="Times New Roman" w:hAnsi="Times New Roman" w:cs="Times New Roman"/>
          <w:sz w:val="28"/>
          <w:szCs w:val="28"/>
        </w:rPr>
      </w:pPr>
    </w:p>
    <w:p w14:paraId="337E9475" w14:textId="41FACD92" w:rsidR="00BD60A8" w:rsidRDefault="0045452E" w:rsidP="0045452E">
      <w:pPr>
        <w:rPr>
          <w:rFonts w:ascii="Times New Roman" w:hAnsi="Times New Roman" w:cs="Times New Roman"/>
          <w:b/>
          <w:sz w:val="28"/>
          <w:szCs w:val="28"/>
        </w:rPr>
      </w:pPr>
      <w:r w:rsidRPr="0045452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4DAD287D" w14:textId="3079FD30" w:rsidR="0045452E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Документ должен фиксировать события безопасности, связанные с управлением доступом и регистрацией, защитой от вредоносного ПО, использованием ресурсов сети Интернет и СКЗИ.</w:t>
      </w:r>
    </w:p>
    <w:p w14:paraId="52F2DD7F" w14:textId="0DC9E2DB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Параметры, определяющие политику безопасности, включают в себя общие требования по обеспечению ИБ, требования при назначении и распределении ролей, требования на стадиях жизненного цикла ИС, требования к управлению доступом, защите от вредоносного ПО и использованию ресурсов сети Интернет.</w:t>
      </w:r>
    </w:p>
    <w:p w14:paraId="15109DC3" w14:textId="1133BFFE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Нецелесообразно, так как функции администратора связаны с управлением системой, а функции аудитора - с оценкой безопасности системы. Объединение этих функций может привести к конфликту интересов и снижению уровня безопасности.</w:t>
      </w:r>
    </w:p>
    <w:p w14:paraId="09592781" w14:textId="1F4AC2FF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Нет, так как анонимный доступ не позволяет контролировать и отслеживать действия пользователей, что увеличивает риск несанкционированного доступа и атаки.</w:t>
      </w:r>
    </w:p>
    <w:p w14:paraId="122769F6" w14:textId="33C2BBEB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Передача пароля по сети должна осуществляться с использованием шифрования, чтобы защитить данные от перехвата и подслушивания.</w:t>
      </w:r>
    </w:p>
    <w:p w14:paraId="50B00036" w14:textId="03717B7B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lastRenderedPageBreak/>
        <w:t>Да, нужно ограничивать права пользователей, чтобы предотвратить запуск вредоносных программ, которые могут повредить систему или украсть данные.</w:t>
      </w:r>
    </w:p>
    <w:p w14:paraId="339AD13C" w14:textId="1ACDE793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 xml:space="preserve">Наиболее эффективным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A21CB5">
        <w:rPr>
          <w:rFonts w:ascii="Times New Roman" w:hAnsi="Times New Roman" w:cs="Times New Roman"/>
          <w:sz w:val="28"/>
          <w:szCs w:val="28"/>
        </w:rPr>
        <w:t>правило, которое требует предварительного разрешения на запуск программ от администратора. Это помогает контролировать использование программ и предотвращает запуск нежелательных приложений.</w:t>
      </w:r>
    </w:p>
    <w:p w14:paraId="1D4D18D1" w14:textId="7F9AD047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Построение политики безопасности включает в себя анализ рисков, определение целей и задач безопасности, выбор мер защиты, внедрение и управление политикой, а также мониторинг и оценку эффективности политики.</w:t>
      </w:r>
    </w:p>
    <w:p w14:paraId="7135260E" w14:textId="6DD44A0D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Ошибочное определение политики безопасности может привести к недостаточной защите системы, что может привести к атакам, кражам данных, нарушению доступности системы и другим негативным последствиям.</w:t>
      </w:r>
    </w:p>
    <w:p w14:paraId="0429CCD6" w14:textId="2CE960DF" w:rsidR="00A21CB5" w:rsidRDefault="00A21CB5" w:rsidP="00A21CB5">
      <w:pPr>
        <w:pStyle w:val="ad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Системные администраторы могут пренебрегать использованием большинства параметров политики безопасности из-за недостатка времени, ресурсов или опыта, а также из-за отсутствия понимания важности этих параметров для обеспечения безопасности системы.</w:t>
      </w:r>
    </w:p>
    <w:p w14:paraId="7AAB3AE2" w14:textId="77777777" w:rsidR="00A21CB5" w:rsidRPr="00A21CB5" w:rsidRDefault="00A21CB5" w:rsidP="00A21CB5">
      <w:pPr>
        <w:pStyle w:val="ad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Из документов видно, что обе политики включают принципы и меры по защите информации, в том числе и персональных данных. В Политике информационной безопасности говорится о защите информации от различных угроз, таких как несанкционированный доступ, изменение или потеря данных. Она также предусматривает меры по управлению доступом к информации, классификации информации и оценке рисков.</w:t>
      </w:r>
    </w:p>
    <w:p w14:paraId="103624DB" w14:textId="7650E6EB" w:rsidR="00A21CB5" w:rsidRPr="0045452E" w:rsidRDefault="00A21CB5" w:rsidP="00A21CB5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CB5">
        <w:rPr>
          <w:rFonts w:ascii="Times New Roman" w:hAnsi="Times New Roman" w:cs="Times New Roman"/>
          <w:sz w:val="28"/>
          <w:szCs w:val="28"/>
        </w:rPr>
        <w:t>Политика обработки персональных данных, в свою очередь, регулирует порядок обработки персональных данных и включает меры по их защите. Она предусматривает выполнение требований законодательства, обработку данных в соответствии с целями их сбора,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CB5">
        <w:rPr>
          <w:rFonts w:ascii="Times New Roman" w:hAnsi="Times New Roman" w:cs="Times New Roman"/>
          <w:sz w:val="28"/>
          <w:szCs w:val="28"/>
        </w:rPr>
        <w:lastRenderedPageBreak/>
        <w:t>меры по обеспечению конфиденциальности и безопасности данных, а также защиту от неправомерного использования.</w:t>
      </w:r>
    </w:p>
    <w:p w14:paraId="1AF75485" w14:textId="18B7BB3C" w:rsidR="0045452E" w:rsidRDefault="0045452E" w:rsidP="0045452E">
      <w:pPr>
        <w:rPr>
          <w:rFonts w:ascii="Times New Roman" w:hAnsi="Times New Roman" w:cs="Times New Roman"/>
          <w:sz w:val="28"/>
          <w:szCs w:val="28"/>
        </w:rPr>
      </w:pPr>
    </w:p>
    <w:p w14:paraId="5B96BBFF" w14:textId="40B6FF40" w:rsidR="00A21CB5" w:rsidRDefault="00A21CB5" w:rsidP="0045452E">
      <w:pPr>
        <w:rPr>
          <w:rFonts w:ascii="Times New Roman" w:hAnsi="Times New Roman" w:cs="Times New Roman"/>
          <w:sz w:val="28"/>
          <w:szCs w:val="28"/>
        </w:rPr>
      </w:pPr>
    </w:p>
    <w:p w14:paraId="476B1D61" w14:textId="7352F7FD" w:rsidR="00A21CB5" w:rsidRDefault="00A21CB5" w:rsidP="0045452E">
      <w:pPr>
        <w:rPr>
          <w:rFonts w:ascii="Times New Roman" w:hAnsi="Times New Roman" w:cs="Times New Roman"/>
          <w:sz w:val="28"/>
          <w:szCs w:val="28"/>
        </w:rPr>
      </w:pPr>
    </w:p>
    <w:p w14:paraId="51009860" w14:textId="77777777" w:rsidR="00A21CB5" w:rsidRPr="0045452E" w:rsidRDefault="00A21CB5" w:rsidP="0045452E">
      <w:pPr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14:paraId="033916CC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63D1641A" w14:textId="712ED68A" w:rsidR="00BD60A8" w:rsidRPr="00E31D2E" w:rsidRDefault="00D3126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lnxbz9"/>
      <w:bookmarkStart w:id="12" w:name="_heading=h.35nkun2"/>
      <w:bookmarkStart w:id="13" w:name="_heading=h.1ksv4uv"/>
      <w:bookmarkStart w:id="14" w:name="_heading=h.44sinio"/>
      <w:bookmarkStart w:id="15" w:name="_heading=h.2jxsxqh"/>
      <w:bookmarkStart w:id="16" w:name="_heading=h.z337ya"/>
      <w:bookmarkStart w:id="17" w:name="_heading=h.3j2qqm3"/>
      <w:bookmarkStart w:id="18" w:name="_heading=h.1y810tw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</w:t>
      </w:r>
      <w:r w:rsidR="00E31D2E">
        <w:rPr>
          <w:rFonts w:ascii="Times New Roman" w:eastAsia="Times New Roman" w:hAnsi="Times New Roman" w:cs="Times New Roman"/>
          <w:sz w:val="28"/>
          <w:szCs w:val="28"/>
        </w:rPr>
        <w:t>приобретены навыки</w:t>
      </w:r>
      <w:r w:rsidR="00A21CB5">
        <w:rPr>
          <w:rFonts w:ascii="Times New Roman" w:eastAsia="Times New Roman" w:hAnsi="Times New Roman" w:cs="Times New Roman"/>
          <w:sz w:val="28"/>
          <w:szCs w:val="28"/>
        </w:rPr>
        <w:t xml:space="preserve"> и знания в области политики безопасности</w:t>
      </w:r>
      <w:r w:rsidR="00E31D2E" w:rsidRPr="00E31D2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D60A8" w:rsidRPr="00E31D2E">
      <w:footerReference w:type="default" r:id="rId12"/>
      <w:footerReference w:type="first" r:id="rId13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24D47" w14:textId="77777777" w:rsidR="00A679FF" w:rsidRDefault="00A679FF">
      <w:pPr>
        <w:spacing w:after="0" w:line="240" w:lineRule="auto"/>
      </w:pPr>
      <w:r>
        <w:separator/>
      </w:r>
    </w:p>
  </w:endnote>
  <w:endnote w:type="continuationSeparator" w:id="0">
    <w:p w14:paraId="2AC5BB70" w14:textId="77777777" w:rsidR="00A679FF" w:rsidRDefault="00A6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FC9E" w14:textId="77777777" w:rsidR="00BD60A8" w:rsidRDefault="00970955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BD60A8" w:rsidRDefault="00BD6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E738" w14:textId="77777777" w:rsidR="00A679FF" w:rsidRDefault="00A679FF">
      <w:pPr>
        <w:spacing w:after="0" w:line="240" w:lineRule="auto"/>
      </w:pPr>
      <w:r>
        <w:separator/>
      </w:r>
    </w:p>
  </w:footnote>
  <w:footnote w:type="continuationSeparator" w:id="0">
    <w:p w14:paraId="11448BB9" w14:textId="77777777" w:rsidR="00A679FF" w:rsidRDefault="00A6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913"/>
    <w:multiLevelType w:val="multilevel"/>
    <w:tmpl w:val="755002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47EE"/>
    <w:multiLevelType w:val="multilevel"/>
    <w:tmpl w:val="8EDAA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B658"/>
    <w:multiLevelType w:val="multilevel"/>
    <w:tmpl w:val="85523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726A46"/>
    <w:multiLevelType w:val="multilevel"/>
    <w:tmpl w:val="9686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901D4"/>
    <w:multiLevelType w:val="multilevel"/>
    <w:tmpl w:val="B9822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A3FAD"/>
    <w:multiLevelType w:val="multilevel"/>
    <w:tmpl w:val="19F2DA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06494"/>
    <w:multiLevelType w:val="multilevel"/>
    <w:tmpl w:val="79B6E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62A59"/>
    <w:multiLevelType w:val="multilevel"/>
    <w:tmpl w:val="A726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531B"/>
    <w:multiLevelType w:val="multilevel"/>
    <w:tmpl w:val="DEF62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22723"/>
    <w:multiLevelType w:val="multilevel"/>
    <w:tmpl w:val="501E08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F0447"/>
    <w:multiLevelType w:val="multilevel"/>
    <w:tmpl w:val="74B6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81EED"/>
    <w:multiLevelType w:val="multilevel"/>
    <w:tmpl w:val="62E4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4307CC"/>
    <w:multiLevelType w:val="multilevel"/>
    <w:tmpl w:val="BDB43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C33B1"/>
    <w:multiLevelType w:val="multilevel"/>
    <w:tmpl w:val="B6508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B34E0"/>
    <w:multiLevelType w:val="hybridMultilevel"/>
    <w:tmpl w:val="83AA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80F29"/>
    <w:multiLevelType w:val="multilevel"/>
    <w:tmpl w:val="7682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4B49A6"/>
    <w:multiLevelType w:val="multilevel"/>
    <w:tmpl w:val="4F5C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A46DA"/>
    <w:multiLevelType w:val="multilevel"/>
    <w:tmpl w:val="A0B4C0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C55A2"/>
    <w:multiLevelType w:val="multilevel"/>
    <w:tmpl w:val="C868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E47AD"/>
    <w:multiLevelType w:val="multilevel"/>
    <w:tmpl w:val="112E52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B14C59"/>
    <w:multiLevelType w:val="multilevel"/>
    <w:tmpl w:val="79E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A7670"/>
    <w:multiLevelType w:val="multilevel"/>
    <w:tmpl w:val="0756C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E4CEA"/>
    <w:multiLevelType w:val="multilevel"/>
    <w:tmpl w:val="E7764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3F9FB"/>
    <w:multiLevelType w:val="multilevel"/>
    <w:tmpl w:val="51220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739271D7"/>
    <w:multiLevelType w:val="multilevel"/>
    <w:tmpl w:val="49E4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0D392C"/>
    <w:multiLevelType w:val="multilevel"/>
    <w:tmpl w:val="09926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020414"/>
    <w:multiLevelType w:val="multilevel"/>
    <w:tmpl w:val="372284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F32B8"/>
    <w:multiLevelType w:val="multilevel"/>
    <w:tmpl w:val="153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30832"/>
    <w:multiLevelType w:val="multilevel"/>
    <w:tmpl w:val="3F0C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27"/>
  </w:num>
  <w:num w:numId="4">
    <w:abstractNumId w:val="21"/>
  </w:num>
  <w:num w:numId="5">
    <w:abstractNumId w:val="4"/>
  </w:num>
  <w:num w:numId="6">
    <w:abstractNumId w:val="20"/>
  </w:num>
  <w:num w:numId="7">
    <w:abstractNumId w:val="22"/>
  </w:num>
  <w:num w:numId="8">
    <w:abstractNumId w:val="17"/>
  </w:num>
  <w:num w:numId="9">
    <w:abstractNumId w:val="5"/>
  </w:num>
  <w:num w:numId="10">
    <w:abstractNumId w:val="12"/>
  </w:num>
  <w:num w:numId="11">
    <w:abstractNumId w:val="16"/>
  </w:num>
  <w:num w:numId="12">
    <w:abstractNumId w:val="1"/>
  </w:num>
  <w:num w:numId="13">
    <w:abstractNumId w:val="13"/>
  </w:num>
  <w:num w:numId="14">
    <w:abstractNumId w:val="26"/>
  </w:num>
  <w:num w:numId="15">
    <w:abstractNumId w:val="8"/>
  </w:num>
  <w:num w:numId="16">
    <w:abstractNumId w:val="19"/>
  </w:num>
  <w:num w:numId="17">
    <w:abstractNumId w:val="0"/>
  </w:num>
  <w:num w:numId="18">
    <w:abstractNumId w:val="6"/>
  </w:num>
  <w:num w:numId="19">
    <w:abstractNumId w:val="9"/>
  </w:num>
  <w:num w:numId="20">
    <w:abstractNumId w:val="25"/>
  </w:num>
  <w:num w:numId="21">
    <w:abstractNumId w:val="11"/>
  </w:num>
  <w:num w:numId="22">
    <w:abstractNumId w:val="15"/>
  </w:num>
  <w:num w:numId="23">
    <w:abstractNumId w:val="7"/>
  </w:num>
  <w:num w:numId="24">
    <w:abstractNumId w:val="28"/>
  </w:num>
  <w:num w:numId="25">
    <w:abstractNumId w:val="24"/>
  </w:num>
  <w:num w:numId="26">
    <w:abstractNumId w:val="3"/>
  </w:num>
  <w:num w:numId="27">
    <w:abstractNumId w:val="10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282C3A"/>
    <w:rsid w:val="00332B11"/>
    <w:rsid w:val="0045452E"/>
    <w:rsid w:val="004900EC"/>
    <w:rsid w:val="004C06A1"/>
    <w:rsid w:val="00970955"/>
    <w:rsid w:val="00A217DE"/>
    <w:rsid w:val="00A21CB5"/>
    <w:rsid w:val="00A679FF"/>
    <w:rsid w:val="00BD60A8"/>
    <w:rsid w:val="00BD7404"/>
    <w:rsid w:val="00D31261"/>
    <w:rsid w:val="00E31D2E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A217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A217DE"/>
  </w:style>
  <w:style w:type="character" w:customStyle="1" w:styleId="eop">
    <w:name w:val="eop"/>
    <w:basedOn w:val="a0"/>
    <w:rsid w:val="00A217DE"/>
  </w:style>
  <w:style w:type="character" w:styleId="a9">
    <w:name w:val="Hyperlink"/>
    <w:basedOn w:val="a0"/>
    <w:uiPriority w:val="99"/>
    <w:unhideWhenUsed/>
    <w:rsid w:val="00D3126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1261"/>
    <w:rPr>
      <w:color w:val="605E5C"/>
      <w:shd w:val="clear" w:color="auto" w:fill="E1DFDD"/>
    </w:rPr>
  </w:style>
  <w:style w:type="character" w:customStyle="1" w:styleId="pagebreaktextspan">
    <w:name w:val="pagebreaktextspan"/>
    <w:basedOn w:val="a0"/>
    <w:rsid w:val="00BD7404"/>
  </w:style>
  <w:style w:type="character" w:styleId="ab">
    <w:name w:val="Strong"/>
    <w:basedOn w:val="a0"/>
    <w:uiPriority w:val="22"/>
    <w:qFormat/>
    <w:rsid w:val="0045452E"/>
    <w:rPr>
      <w:b/>
      <w:bCs/>
    </w:rPr>
  </w:style>
  <w:style w:type="paragraph" w:styleId="ac">
    <w:name w:val="Normal (Web)"/>
    <w:basedOn w:val="a"/>
    <w:uiPriority w:val="99"/>
    <w:unhideWhenUsed/>
    <w:rsid w:val="0045452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d">
    <w:name w:val="List Paragraph"/>
    <w:basedOn w:val="a"/>
    <w:uiPriority w:val="34"/>
    <w:qFormat/>
    <w:rsid w:val="004545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715">
          <w:marLeft w:val="0"/>
          <w:marRight w:val="0"/>
          <w:marTop w:val="0"/>
          <w:marBottom w:val="0"/>
          <w:divBdr>
            <w:top w:val="single" w:sz="12" w:space="8" w:color="F2F2F2"/>
            <w:left w:val="single" w:sz="12" w:space="8" w:color="F2F2F2"/>
            <w:bottom w:val="single" w:sz="12" w:space="8" w:color="F2F2F2"/>
            <w:right w:val="single" w:sz="12" w:space="8" w:color="F2F2F2"/>
          </w:divBdr>
          <w:divsChild>
            <w:div w:id="1812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s24.com/docs/policy-generato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rtbashlykov.ru/generator-politiki-konfidencialnosti" TargetMode="External"/><Relationship Id="rId4" Type="http://schemas.openxmlformats.org/officeDocument/2006/relationships/styles" Target="styles.xml"/><Relationship Id="rId9" Type="http://schemas.openxmlformats.org/officeDocument/2006/relationships/hyperlink" Target="https://tilda.cc/ru/privacy-gener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49FB4C-57A8-4EA3-A285-AC44A0E0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Студент Колледжа</cp:lastModifiedBy>
  <cp:revision>6</cp:revision>
  <dcterms:created xsi:type="dcterms:W3CDTF">2022-01-22T00:35:00Z</dcterms:created>
  <dcterms:modified xsi:type="dcterms:W3CDTF">2024-09-18T06:34:00Z</dcterms:modified>
  <dc:language>pl-PL</dc:language>
</cp:coreProperties>
</file>