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7"/>
      </w:pPr>
      <w:r>
        <w:drawing>
          <wp:inline xmlns:a="http://schemas.openxmlformats.org/drawingml/2006/main" xmlns:pic="http://schemas.openxmlformats.org/drawingml/2006/picture">
            <wp:extent cx="2520000" cy="499154"/>
            <wp:docPr id="1" name="Picture 1"/>
            <wp:cNvGraphicFramePr>
              <a:graphicFrameLocks noChangeAspect="1"/>
            </wp:cNvGraphicFramePr>
            <a:graphic>
              <a:graphicData uri="http://schemas.openxmlformats.org/drawingml/2006/picture">
                <pic:pic>
                  <pic:nvPicPr>
                    <pic:cNvPr id="0" name="vairiot-logo-white.png"/>
                    <pic:cNvPicPr/>
                  </pic:nvPicPr>
                  <pic:blipFill>
                    <a:blip r:embed="rId11"/>
                    <a:stretch>
                      <a:fillRect/>
                    </a:stretch>
                  </pic:blipFill>
                  <pic:spPr>
                    <a:xfrm>
                      <a:off x="0" y="0"/>
                      <a:ext cx="2520000" cy="499154"/>
                    </a:xfrm>
                    <a:prstGeom prst="rect"/>
                  </pic:spPr>
                </pic:pic>
              </a:graphicData>
            </a:graphic>
          </wp:inline>
        </w:drawing>
      </w:r>
    </w:p>
    <w:p>
      <w:pPr>
        <w:spacing w:before="1701"/>
      </w:pPr>
      <w:r>
        <w:rPr>
          <w:rFonts w:ascii="Montserrat ExtraBold" w:hAnsi="Montserrat ExtraBold" w:cs="Montserrat ExtraBold" w:eastAsia="Montserrat ExtraBold"/>
          <w:b/>
          <w:caps/>
          <w:color w:val="FF0DCC"/>
          <w:sz w:val="22"/>
        </w:rPr>
        <w:t>ASSET INTELLIGENCE</w:t>
      </w:r>
    </w:p>
    <w:p>
      <w:pPr>
        <w:pStyle w:val="Title"/>
        <w:spacing w:after="80"/>
      </w:pPr>
      <w:r>
        <w:rPr>
          <w:rFonts w:ascii="Montserrat ExtraBold" w:hAnsi="Montserrat ExtraBold" w:cs="Montserrat ExtraBold" w:eastAsia="Montserrat ExtraBold"/>
          <w:b/>
          <w:color w:val="615AA0"/>
          <w:sz w:val="60"/>
        </w:rPr>
        <w:t>Phase 1 — GIS, Condition and Photos</w:t>
      </w:r>
    </w:p>
    <w:p>
      <w:r>
        <w:rPr>
          <w:rFonts w:ascii="Montserrat" w:hAnsi="Montserrat" w:cs="Montserrat" w:eastAsia="Montserrat"/>
          <w:color w:val="2B3132"/>
          <w:sz w:val="26"/>
        </w:rPr>
        <w:t>Phase 1 record, Sprint S1 summary and the GIS data model (Deliverable D4)</w:t>
      </w:r>
    </w:p>
    <w:p>
      <w:pPr>
        <w:spacing w:before="200"/>
      </w:pPr>
      <w:r>
        <w:drawing>
          <wp:inline xmlns:a="http://schemas.openxmlformats.org/drawingml/2006/main" xmlns:pic="http://schemas.openxmlformats.org/drawingml/2006/picture">
            <wp:extent cx="6264000" cy="72277"/>
            <wp:docPr id="2" name="Picture 2"/>
            <wp:cNvGraphicFramePr>
              <a:graphicFrameLocks noChangeAspect="1"/>
            </wp:cNvGraphicFramePr>
            <a:graphic>
              <a:graphicData uri="http://schemas.openxmlformats.org/drawingml/2006/picture">
                <pic:pic>
                  <pic:nvPicPr>
                    <pic:cNvPr id="0" name="vairiot-divider.png"/>
                    <pic:cNvPicPr/>
                  </pic:nvPicPr>
                  <pic:blipFill>
                    <a:blip r:embed="rId12"/>
                    <a:stretch>
                      <a:fillRect/>
                    </a:stretch>
                  </pic:blipFill>
                  <pic:spPr>
                    <a:xfrm>
                      <a:off x="0" y="0"/>
                      <a:ext cx="6264000" cy="72277"/>
                    </a:xfrm>
                    <a:prstGeom prst="rect"/>
                  </pic:spPr>
                </pic:pic>
              </a:graphicData>
            </a:graphic>
          </wp:inline>
        </w:drawing>
      </w:r>
    </w:p>
    <w:p>
      <w:pPr>
        <w:spacing w:before="2268"/>
      </w:pPr>
    </w:p>
    <w:tbl>
      <w:tblPr>
        <w:tblW w:type="auto" w:w="0"/>
        <w:jc w:val="left"/>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2551"/>
        <w:gridCol w:w="4933"/>
      </w:tblGrid>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PRODUCT</w:t>
            </w:r>
          </w:p>
        </w:tc>
        <w:tc>
          <w:tcPr>
            <w:tcW w:type="dxa" w:w="7313"/>
            <w:tcMar>
              <w:top w:w="60" w:type="dxa"/>
              <w:bottom w:w="60" w:type="dxa"/>
              <w:start w:w="90" w:type="dxa"/>
              <w:end w:w="90" w:type="dxa"/>
            </w:tcMar>
          </w:tcPr>
          <w:p>
            <w:r>
              <w:rPr>
                <w:rFonts w:ascii="Montserrat" w:hAnsi="Montserrat" w:cs="Montserrat" w:eastAsia="Montserrat"/>
                <w:color w:val="2B3132"/>
                <w:sz w:val="20"/>
              </w:rPr>
              <w:t>Vairiot Asset Intelligence</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PROGRAMME</w:t>
            </w:r>
          </w:p>
        </w:tc>
        <w:tc>
          <w:tcPr>
            <w:tcW w:type="dxa" w:w="7313"/>
            <w:tcMar>
              <w:top w:w="60" w:type="dxa"/>
              <w:bottom w:w="60" w:type="dxa"/>
              <w:start w:w="90" w:type="dxa"/>
              <w:end w:w="90" w:type="dxa"/>
            </w:tcMar>
          </w:tcPr>
          <w:p>
            <w:r>
              <w:rPr>
                <w:rFonts w:ascii="Montserrat" w:hAnsi="Montserrat" w:cs="Montserrat" w:eastAsia="Montserrat"/>
                <w:color w:val="2B3132"/>
                <w:sz w:val="20"/>
              </w:rPr>
              <w:t>TUDA — Tbilisi Transport and Urban Development Agency, sprints S0–S5</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OWNER</w:t>
            </w:r>
          </w:p>
        </w:tc>
        <w:tc>
          <w:tcPr>
            <w:tcW w:type="dxa" w:w="7313"/>
            <w:tcMar>
              <w:top w:w="60" w:type="dxa"/>
              <w:bottom w:w="60" w:type="dxa"/>
              <w:start w:w="90" w:type="dxa"/>
              <w:end w:w="90" w:type="dxa"/>
            </w:tcMar>
          </w:tcPr>
          <w:p>
            <w:r>
              <w:rPr>
                <w:rFonts w:ascii="Montserrat" w:hAnsi="Montserrat" w:cs="Montserrat" w:eastAsia="Montserrat"/>
                <w:color w:val="2B3132"/>
                <w:sz w:val="20"/>
              </w:rPr>
              <w:t>Don Scott, VAIRIOT FZCO</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PHASE STATUS</w:t>
            </w:r>
          </w:p>
        </w:tc>
        <w:tc>
          <w:tcPr>
            <w:tcW w:type="dxa" w:w="7313"/>
            <w:tcMar>
              <w:top w:w="60" w:type="dxa"/>
              <w:bottom w:w="60" w:type="dxa"/>
              <w:start w:w="90" w:type="dxa"/>
              <w:end w:w="90" w:type="dxa"/>
            </w:tcMar>
          </w:tcPr>
          <w:p>
            <w:r>
              <w:rPr>
                <w:rFonts w:ascii="Montserrat" w:hAnsi="Montserrat" w:cs="Montserrat" w:eastAsia="Montserrat"/>
                <w:color w:val="2B3132"/>
                <w:sz w:val="20"/>
              </w:rPr>
              <w:t>Exit gate passed 16 October 2026; awaiting acceptance</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REVISION</w:t>
            </w:r>
          </w:p>
        </w:tc>
        <w:tc>
          <w:tcPr>
            <w:tcW w:type="dxa" w:w="7313"/>
            <w:tcMar>
              <w:top w:w="60" w:type="dxa"/>
              <w:bottom w:w="60" w:type="dxa"/>
              <w:start w:w="90" w:type="dxa"/>
              <w:end w:w="90" w:type="dxa"/>
            </w:tcMar>
          </w:tcPr>
          <w:p>
            <w:r>
              <w:rPr>
                <w:rFonts w:ascii="Montserrat" w:hAnsi="Montserrat" w:cs="Montserrat" w:eastAsia="Montserrat"/>
                <w:color w:val="2B3132"/>
                <w:sz w:val="20"/>
              </w:rPr>
              <w:t>0.1 (16 October 2026)</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VERSION</w:t>
            </w:r>
          </w:p>
        </w:tc>
        <w:tc>
          <w:tcPr>
            <w:tcW w:type="dxa" w:w="7313"/>
            <w:tcMar>
              <w:top w:w="60" w:type="dxa"/>
              <w:bottom w:w="60" w:type="dxa"/>
              <w:start w:w="90" w:type="dxa"/>
              <w:end w:w="90" w:type="dxa"/>
            </w:tcMar>
          </w:tcPr>
          <w:p>
            <w:r>
              <w:rPr>
                <w:rFonts w:ascii="Montserrat" w:hAnsi="Montserrat" w:cs="Montserrat" w:eastAsia="Montserrat"/>
                <w:color w:val="2B3132"/>
                <w:sz w:val="20"/>
              </w:rPr>
              <w:t>2.6.1</w:t>
            </w:r>
          </w:p>
        </w:tc>
      </w:tr>
    </w:tbl>
    <w:p>
      <w:pPr>
        <w:spacing w:before="794"/>
      </w:pPr>
      <w:r>
        <w:rPr>
          <w:rFonts w:ascii="Montserrat" w:hAnsi="Montserrat" w:cs="Montserrat" w:eastAsia="Montserrat"/>
          <w:color w:val="6B7280"/>
          <w:sz w:val="16"/>
        </w:rPr>
        <w:t>Prepared 16 October 2026  ·  British English  ·  Confidential</w:t>
      </w:r>
      <w:r>
        <w:br w:type="page"/>
      </w:r>
    </w:p>
    <w:p>
      <w:pPr>
        <w:pStyle w:val="Heading1"/>
      </w:pPr>
      <w:r>
        <w:t>Contents</w:t>
      </w:r>
    </w:p>
    <w:p>
      <w:r>
        <w:fldChar w:fldCharType="begin"/>
        <w:instrText xml:space="preserve">TOC \o "1-2" \h \z \u</w:instrText>
        <w:fldChar w:fldCharType="end"/>
      </w:r>
    </w:p>
    <w:p>
      <w:r>
        <w:rPr>
          <w:rFonts w:ascii="Montserrat" w:hAnsi="Montserrat" w:cs="Montserrat" w:eastAsia="Montserrat"/>
          <w:i/>
          <w:color w:val="6B7280"/>
          <w:sz w:val="16"/>
        </w:rPr>
        <w:t>Right-click the contents and choose Update Field if page numbers are not shown.</w:t>
      </w:r>
      <w:r>
        <w:br w:type="page"/>
      </w:r>
    </w:p>
    <w:p>
      <w:pPr>
        <w:pStyle w:val="Heading1"/>
      </w:pPr>
      <w:r>
        <w:t>About this document</w:t>
      </w:r>
    </w:p>
    <w:p>
      <w:r>
        <w:rPr>
          <w:rFonts w:ascii="Montserrat" w:hAnsi="Montserrat" w:cs="Montserrat" w:eastAsia="Montserrat"/>
        </w:rPr>
        <w:t xml:space="preserve">This report records </w:t>
      </w:r>
      <w:r>
        <w:rPr>
          <w:rFonts w:ascii="Montserrat" w:hAnsi="Montserrat" w:cs="Montserrat" w:eastAsia="Montserrat"/>
          <w:b/>
        </w:rPr>
        <w:t>Phase 1 — GIS, Condition and Photos</w:t>
      </w:r>
      <w:r>
        <w:rPr>
          <w:rFonts w:ascii="Montserrat" w:hAnsi="Montserrat" w:cs="Montserrat" w:eastAsia="Montserrat"/>
        </w:rPr>
        <w:t xml:space="preserve"> of Vairiot Asset Intelligence, the RFID and IoT fixed-asset management platform. Under decision D1, Phase N is Sprint SN, so Phase 1 is Sprint S1 of the TUDA programme (stages 1.0–1.21). Its GIS data model is TOR Deliverable D4.</w:t>
      </w:r>
    </w:p>
    <w:p>
      <w:r>
        <w:rPr>
          <w:rFonts w:ascii="Montserrat" w:hAnsi="Montserrat" w:cs="Montserrat" w:eastAsia="Montserrat"/>
        </w:rPr>
        <w:t>Each part below is generated from the Markdown file of the same name in the project repository, so the Word edition and the repository always agree.</w:t>
      </w:r>
    </w:p>
    <w:tbl>
      <w:tblPr>
        <w:tblW w:type="auto" w:w="0"/>
        <w:tblBorders>
          <w:top w:val="single" w:sz="6" w:space="0" w:color="FF0DCC"/>
          <w:left w:val="single" w:sz="6" w:space="0" w:color="FF0DCC"/>
          <w:bottom w:val="single" w:sz="6" w:space="0" w:color="FF0DCC"/>
          <w:right w:val="single" w:sz="6" w:space="0" w:color="FF0DCC"/>
          <w:insideH w:val="single" w:sz="6" w:space="0" w:color="FF0DCC"/>
          <w:insideV w:val="single" w:sz="6" w:space="0" w:color="FF0DCC"/>
        </w:tblBorders>
        <w:tblLook w:firstColumn="1" w:firstRow="1" w:lastColumn="0" w:lastRow="0" w:noHBand="0" w:noVBand="1" w:val="04A0"/>
      </w:tblPr>
      <w:tblGrid>
        <w:gridCol w:w="9866"/>
      </w:tblGrid>
      <w:tr>
        <w:tc>
          <w:tcPr>
            <w:tcW w:type="dxa" w:w="9866"/>
            <w:shd w:val="clear" w:color="auto" w:fill="F8F0FA"/>
            <w:tcMar>
              <w:top w:w="120" w:type="dxa"/>
              <w:bottom w:w="120" w:type="dxa"/>
              <w:start w:w="160" w:type="dxa"/>
              <w:end w:w="160" w:type="dxa"/>
            </w:tcMar>
          </w:tcPr>
          <w:p>
            <w:r>
              <w:rPr>
                <w:rFonts w:ascii="Montserrat ExtraBold" w:hAnsi="Montserrat ExtraBold" w:cs="Montserrat ExtraBold" w:eastAsia="Montserrat ExtraBold"/>
                <w:b/>
                <w:color w:val="FF0DCC"/>
                <w:sz w:val="17"/>
              </w:rPr>
              <w:t xml:space="preserve">STATUS   </w:t>
            </w:r>
            <w:r>
              <w:rPr>
                <w:rFonts w:ascii="Montserrat" w:hAnsi="Montserrat" w:cs="Montserrat" w:eastAsia="Montserrat"/>
                <w:color w:val="2B3132"/>
                <w:sz w:val="19"/>
              </w:rPr>
              <w:t>Phase 1 is built (version 2.6.1). The exit gate passed on the Docker stack on 16 October 2026: 15 of 15 automated checks and both browser suites. Two field checks with a device outdoors are outstanding. Phase 1 awaits owner acceptance.</w:t>
            </w:r>
          </w:p>
        </w:tc>
      </w:tr>
    </w:tbl>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Part</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Source file</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Phase 1 record — exit gate, decisions, open points</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docs/04-phase-1-record.md</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Sprint S1 summary — what changed and how to verify it</w:t>
            </w:r>
          </w:p>
        </w:tc>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docs/sprints/S1-summary.md</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GIS data model — TOR Deliverable D4</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docs/GIS-DATA-MODEL.md</w:t>
            </w:r>
          </w:p>
        </w:tc>
      </w:tr>
    </w:tbl>
    <w:p>
      <w:pPr>
        <w:spacing w:after="40"/>
      </w:pPr>
    </w:p>
    <w:p>
      <w:r>
        <w:br w:type="page"/>
      </w:r>
    </w:p>
    <w:p>
      <w:pPr>
        <w:pStyle w:val="Heading1"/>
        <w:pBdr>
          <w:bottom w:val="single" w:sz="12" w:space="4" w:color="A05B97"/>
        </w:pBdr>
      </w:pPr>
      <w:r>
        <w:t>Phase 1 — GIS, Condition and Photos (Record)</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Detail</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Phase</w:t>
            </w:r>
          </w:p>
        </w:tc>
        <w:tc>
          <w:tcPr>
            <w:tcW w:type="dxa" w:w="4933"/>
            <w:tcMar>
              <w:top w:w="60" w:type="dxa"/>
              <w:bottom w:w="60" w:type="dxa"/>
              <w:start w:w="90" w:type="dxa"/>
              <w:end w:w="90" w:type="dxa"/>
            </w:tcMar>
          </w:tcPr>
          <w:p>
            <w:pPr>
              <w:spacing w:after="0"/>
            </w:pPr>
            <w:r>
              <w:rPr>
                <w:rFonts w:ascii="Montserrat" w:hAnsi="Montserrat" w:cs="Montserrat" w:eastAsia="Montserrat"/>
                <w:sz w:val="18"/>
              </w:rPr>
              <w:t>1 (Sprint S1, decision D1)</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Status</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b/>
                <w:sz w:val="18"/>
              </w:rPr>
              <w:t>Ready for owner acceptance</w:t>
            </w:r>
            <w:r>
              <w:rPr>
                <w:rFonts w:ascii="Montserrat" w:hAnsi="Montserrat" w:cs="Montserrat" w:eastAsia="Montserrat"/>
                <w:sz w:val="18"/>
              </w:rPr>
              <w:t>: automated exit gate passed; two field checks outstanding (§3)</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Revision</w:t>
            </w:r>
          </w:p>
        </w:tc>
        <w:tc>
          <w:tcPr>
            <w:tcW w:type="dxa" w:w="4933"/>
            <w:tcMar>
              <w:top w:w="60" w:type="dxa"/>
              <w:bottom w:w="60" w:type="dxa"/>
              <w:start w:w="90" w:type="dxa"/>
              <w:end w:w="90" w:type="dxa"/>
            </w:tcMar>
          </w:tcPr>
          <w:p>
            <w:pPr>
              <w:spacing w:after="0"/>
            </w:pPr>
            <w:r>
              <w:rPr>
                <w:rFonts w:ascii="Montserrat" w:hAnsi="Montserrat" w:cs="Montserrat" w:eastAsia="Montserrat"/>
                <w:sz w:val="18"/>
              </w:rPr>
              <w:t>0.1 (16 October 2026)</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Version</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2.6.1 (on </w:t>
            </w:r>
            <w:r>
              <w:rPr>
                <w:rFonts w:ascii="IBM Plex Mono" w:hAnsi="IBM Plex Mono" w:cs="IBM Plex Mono" w:eastAsia="IBM Plex Mono"/>
                <w:color w:val="615AA0"/>
                <w:sz w:val="16"/>
              </w:rPr>
              <w:t>dev</w:t>
            </w:r>
            <w:r>
              <w:rPr>
                <w:rFonts w:ascii="Montserrat" w:hAnsi="Montserrat" w:cs="Montserrat" w:eastAsia="Montserrat"/>
                <w:sz w:val="18"/>
              </w:rPr>
              <w:t>; production unchanged until promotion, §5)</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Plan</w:t>
            </w:r>
          </w:p>
        </w:tc>
        <w:tc>
          <w:tcPr>
            <w:tcW w:type="dxa" w:w="4933"/>
            <w:tcMar>
              <w:top w:w="60" w:type="dxa"/>
              <w:bottom w:w="60" w:type="dxa"/>
              <w:start w:w="90" w:type="dxa"/>
              <w:end w:w="90" w:type="dxa"/>
            </w:tcMar>
          </w:tcPr>
          <w:p>
            <w:pPr>
              <w:spacing w:after="0"/>
            </w:pPr>
            <w:r>
              <w:rPr>
                <w:rFonts w:ascii="Montserrat" w:hAnsi="Montserrat" w:cs="Montserrat" w:eastAsia="Montserrat"/>
                <w:b w:val="0"/>
                <w:color w:val="A05B97"/>
                <w:sz w:val="18"/>
                <w:u w:val="single"/>
              </w:rPr>
              <w:t>Phase 1 plan</w:t>
            </w:r>
            <w:r>
              <w:rPr>
                <w:rFonts w:ascii="Montserrat" w:hAnsi="Montserrat" w:cs="Montserrat" w:eastAsia="Montserrat"/>
                <w:sz w:val="18"/>
              </w:rPr>
              <w:t xml:space="preserve"> · </w:t>
            </w:r>
            <w:r>
              <w:rPr>
                <w:rFonts w:ascii="Montserrat" w:hAnsi="Montserrat" w:cs="Montserrat" w:eastAsia="Montserrat"/>
                <w:b w:val="0"/>
                <w:color w:val="A05B97"/>
                <w:sz w:val="18"/>
                <w:u w:val="single"/>
              </w:rPr>
              <w:t>S1 sprint</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Summary</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b w:val="0"/>
                <w:color w:val="A05B97"/>
                <w:sz w:val="18"/>
                <w:u w:val="single"/>
              </w:rPr>
              <w:t>S1 summary</w:t>
            </w:r>
            <w:r>
              <w:rPr>
                <w:rFonts w:ascii="Montserrat" w:hAnsi="Montserrat" w:cs="Montserrat" w:eastAsia="Montserrat"/>
                <w:sz w:val="18"/>
              </w:rPr>
              <w:t>: what changed, how to verify, open items, full file list</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Deliverable</w:t>
            </w:r>
          </w:p>
        </w:tc>
        <w:tc>
          <w:tcPr>
            <w:tcW w:type="dxa" w:w="4933"/>
            <w:tcMar>
              <w:top w:w="60" w:type="dxa"/>
              <w:bottom w:w="60" w:type="dxa"/>
              <w:start w:w="90" w:type="dxa"/>
              <w:end w:w="90" w:type="dxa"/>
            </w:tcMar>
          </w:tcPr>
          <w:p>
            <w:pPr>
              <w:spacing w:after="0"/>
            </w:pPr>
            <w:r>
              <w:rPr>
                <w:rFonts w:ascii="Montserrat" w:hAnsi="Montserrat" w:cs="Montserrat" w:eastAsia="Montserrat"/>
                <w:b w:val="0"/>
                <w:color w:val="A05B97"/>
                <w:sz w:val="18"/>
                <w:u w:val="single"/>
              </w:rPr>
              <w:t>GIS data model</w:t>
            </w:r>
            <w:r>
              <w:rPr>
                <w:rFonts w:ascii="Montserrat" w:hAnsi="Montserrat" w:cs="Montserrat" w:eastAsia="Montserrat"/>
                <w:sz w:val="18"/>
              </w:rPr>
              <w:t>: TOR Deliverable D4</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Stages</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1.0–1.21 (</w:t>
            </w:r>
            <w:r>
              <w:rPr>
                <w:rFonts w:ascii="Montserrat" w:hAnsi="Montserrat" w:cs="Montserrat" w:eastAsia="Montserrat"/>
                <w:b w:val="0"/>
                <w:color w:val="A05B97"/>
                <w:sz w:val="18"/>
                <w:u w:val="single"/>
              </w:rPr>
              <w:t>stage log</w:t>
            </w:r>
            <w:r>
              <w:rPr>
                <w:rFonts w:ascii="Montserrat" w:hAnsi="Montserrat" w:cs="Montserrat" w:eastAsia="Montserrat"/>
                <w:sz w:val="18"/>
              </w:rPr>
              <w:t>)</w:t>
            </w:r>
          </w:p>
        </w:tc>
      </w:tr>
    </w:tbl>
    <w:p>
      <w:pPr>
        <w:spacing w:after="40"/>
      </w:pPr>
    </w:p>
    <w:p>
      <w:pPr>
        <w:pStyle w:val="Heading2"/>
      </w:pPr>
      <w:r>
        <w:t>1. Workstreams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1973"/>
        <w:gridCol w:w="1973"/>
        <w:gridCol w:w="1973"/>
        <w:gridCol w:w="1973"/>
        <w:gridCol w:w="1973"/>
      </w:tblGrid>
      <w:tr>
        <w:trPr>
          <w:tblHeader w:val="true"/>
        </w:trPr>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Workstream</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Stages</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Release</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Result</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W0</w:t>
            </w:r>
          </w:p>
        </w:tc>
        <w:tc>
          <w:tcPr>
            <w:tcW w:type="dxa" w:w="1973"/>
            <w:tcMar>
              <w:top w:w="60" w:type="dxa"/>
              <w:bottom w:w="60" w:type="dxa"/>
              <w:start w:w="90" w:type="dxa"/>
              <w:end w:w="90" w:type="dxa"/>
            </w:tcMar>
          </w:tcPr>
          <w:p>
            <w:pPr>
              <w:spacing w:after="0"/>
            </w:pPr>
            <w:r>
              <w:rPr>
                <w:rFonts w:ascii="Montserrat" w:hAnsi="Montserrat" w:cs="Montserrat" w:eastAsia="Montserrat"/>
                <w:sz w:val="17"/>
              </w:rPr>
              <w:t>Hand-over</w:t>
            </w:r>
          </w:p>
        </w:tc>
        <w:tc>
          <w:tcPr>
            <w:tcW w:type="dxa" w:w="1973"/>
            <w:tcMar>
              <w:top w:w="60" w:type="dxa"/>
              <w:bottom w:w="60" w:type="dxa"/>
              <w:start w:w="90" w:type="dxa"/>
              <w:end w:w="90" w:type="dxa"/>
            </w:tcMar>
          </w:tcPr>
          <w:p>
            <w:pPr>
              <w:spacing w:after="0"/>
            </w:pPr>
            <w:r>
              <w:rPr>
                <w:rFonts w:ascii="Montserrat" w:hAnsi="Montserrat" w:cs="Montserrat" w:eastAsia="Montserrat"/>
                <w:sz w:val="17"/>
              </w:rPr>
              <w:t>1.0</w:t>
            </w:r>
          </w:p>
        </w:tc>
        <w:tc>
          <w:tcPr>
            <w:tcW w:type="dxa" w:w="1973"/>
            <w:tcMar>
              <w:top w:w="60" w:type="dxa"/>
              <w:bottom w:w="60" w:type="dxa"/>
              <w:start w:w="90" w:type="dxa"/>
              <w:end w:w="90" w:type="dxa"/>
            </w:tcMar>
          </w:tcPr>
          <w:p>
            <w:pPr>
              <w:spacing w:after="0"/>
            </w:pPr>
            <w:r>
              <w:rPr>
                <w:rFonts w:ascii="Montserrat" w:hAnsi="Montserrat" w:cs="Montserrat" w:eastAsia="Montserrat"/>
                <w:sz w:val="17"/>
              </w:rPr>
              <w:t>2.0.1</w:t>
            </w:r>
          </w:p>
        </w:tc>
        <w:tc>
          <w:tcPr>
            <w:tcW w:type="dxa" w:w="1973"/>
            <w:tcMar>
              <w:top w:w="60" w:type="dxa"/>
              <w:bottom w:w="60" w:type="dxa"/>
              <w:start w:w="90" w:type="dxa"/>
              <w:end w:w="90" w:type="dxa"/>
            </w:tcMar>
          </w:tcPr>
          <w:p>
            <w:pPr>
              <w:spacing w:after="0"/>
            </w:pPr>
            <w:r>
              <w:rPr>
                <w:rFonts w:ascii="Montserrat" w:hAnsi="Montserrat" w:cs="Montserrat" w:eastAsia="Montserrat"/>
                <w:sz w:val="17"/>
              </w:rPr>
              <w:t>Phase 0 accepted, this phase planned, D11–D13 approved</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W1</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PostGIS foundation</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1.4</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2.1.0</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PostGIS in every stack, </w:t>
            </w:r>
            <w:r>
              <w:rPr>
                <w:rFonts w:ascii="IBM Plex Mono" w:hAnsi="IBM Plex Mono" w:cs="IBM Plex Mono" w:eastAsia="IBM Plex Mono"/>
                <w:color w:val="615AA0"/>
                <w:sz w:val="15"/>
              </w:rPr>
              <w:t>assets.geom</w:t>
            </w:r>
            <w:r>
              <w:rPr>
                <w:rFonts w:ascii="Montserrat" w:hAnsi="Montserrat" w:cs="Montserrat" w:eastAsia="Montserrat"/>
                <w:sz w:val="17"/>
              </w:rPr>
              <w:t xml:space="preserve"> by trigger, bounding-box GeoJSON</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W2</w:t>
            </w:r>
          </w:p>
        </w:tc>
        <w:tc>
          <w:tcPr>
            <w:tcW w:type="dxa" w:w="1973"/>
            <w:tcMar>
              <w:top w:w="60" w:type="dxa"/>
              <w:bottom w:w="60" w:type="dxa"/>
              <w:start w:w="90" w:type="dxa"/>
              <w:end w:w="90" w:type="dxa"/>
            </w:tcMar>
          </w:tcPr>
          <w:p>
            <w:pPr>
              <w:spacing w:after="0"/>
            </w:pPr>
            <w:r>
              <w:rPr>
                <w:rFonts w:ascii="Montserrat" w:hAnsi="Montserrat" w:cs="Montserrat" w:eastAsia="Montserrat"/>
                <w:sz w:val="17"/>
              </w:rPr>
              <w:t>Scan positions</w:t>
            </w:r>
          </w:p>
        </w:tc>
        <w:tc>
          <w:tcPr>
            <w:tcW w:type="dxa" w:w="1973"/>
            <w:tcMar>
              <w:top w:w="60" w:type="dxa"/>
              <w:bottom w:w="60" w:type="dxa"/>
              <w:start w:w="90" w:type="dxa"/>
              <w:end w:w="90" w:type="dxa"/>
            </w:tcMar>
          </w:tcPr>
          <w:p>
            <w:pPr>
              <w:spacing w:after="0"/>
            </w:pPr>
            <w:r>
              <w:rPr>
                <w:rFonts w:ascii="Montserrat" w:hAnsi="Montserrat" w:cs="Montserrat" w:eastAsia="Montserrat"/>
                <w:sz w:val="17"/>
              </w:rPr>
              <w:t>1.5</w:t>
            </w:r>
          </w:p>
        </w:tc>
        <w:tc>
          <w:tcPr>
            <w:tcW w:type="dxa" w:w="1973"/>
            <w:tcMar>
              <w:top w:w="60" w:type="dxa"/>
              <w:bottom w:w="60" w:type="dxa"/>
              <w:start w:w="90" w:type="dxa"/>
              <w:end w:w="90" w:type="dxa"/>
            </w:tcMar>
          </w:tcPr>
          <w:p>
            <w:pPr>
              <w:spacing w:after="0"/>
            </w:pPr>
            <w:r>
              <w:rPr>
                <w:rFonts w:ascii="Montserrat" w:hAnsi="Montserrat" w:cs="Montserrat" w:eastAsia="Montserrat"/>
                <w:sz w:val="17"/>
              </w:rPr>
              <w:t>2.2.0</w:t>
            </w:r>
          </w:p>
        </w:tc>
        <w:tc>
          <w:tcPr>
            <w:tcW w:type="dxa" w:w="1973"/>
            <w:tcMar>
              <w:top w:w="60" w:type="dxa"/>
              <w:bottom w:w="60" w:type="dxa"/>
              <w:start w:w="90" w:type="dxa"/>
              <w:end w:w="90" w:type="dxa"/>
            </w:tcMar>
          </w:tcPr>
          <w:p>
            <w:pPr>
              <w:spacing w:after="0"/>
            </w:pPr>
            <w:r>
              <w:rPr>
                <w:rFonts w:ascii="Montserrat" w:hAnsi="Montserrat" w:cs="Montserrat" w:eastAsia="Montserrat"/>
                <w:sz w:val="17"/>
              </w:rPr>
              <w:t>Positions on audit scans from both apps; position ledger events</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W3</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Photo bound to scan</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1.7–1.9</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2.3.0</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Scan photos with EXIF time and position; both apps; web gallery</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W4</w:t>
            </w:r>
          </w:p>
        </w:tc>
        <w:tc>
          <w:tcPr>
            <w:tcW w:type="dxa" w:w="1973"/>
            <w:tcMar>
              <w:top w:w="60" w:type="dxa"/>
              <w:bottom w:w="60" w:type="dxa"/>
              <w:start w:w="90" w:type="dxa"/>
              <w:end w:w="90" w:type="dxa"/>
            </w:tcMar>
          </w:tcPr>
          <w:p>
            <w:pPr>
              <w:spacing w:after="0"/>
            </w:pPr>
            <w:r>
              <w:rPr>
                <w:rFonts w:ascii="Montserrat" w:hAnsi="Montserrat" w:cs="Montserrat" w:eastAsia="Montserrat"/>
                <w:sz w:val="17"/>
              </w:rPr>
              <w:t>Map extensions</w:t>
            </w:r>
          </w:p>
        </w:tc>
        <w:tc>
          <w:tcPr>
            <w:tcW w:type="dxa" w:w="1973"/>
            <w:tcMar>
              <w:top w:w="60" w:type="dxa"/>
              <w:bottom w:w="60" w:type="dxa"/>
              <w:start w:w="90" w:type="dxa"/>
              <w:end w:w="90" w:type="dxa"/>
            </w:tcMar>
          </w:tcPr>
          <w:p>
            <w:pPr>
              <w:spacing w:after="0"/>
            </w:pPr>
            <w:r>
              <w:rPr>
                <w:rFonts w:ascii="Montserrat" w:hAnsi="Montserrat" w:cs="Montserrat" w:eastAsia="Montserrat"/>
                <w:sz w:val="17"/>
              </w:rPr>
              <w:t>1.10–1.12</w:t>
            </w:r>
          </w:p>
        </w:tc>
        <w:tc>
          <w:tcPr>
            <w:tcW w:type="dxa" w:w="1973"/>
            <w:tcMar>
              <w:top w:w="60" w:type="dxa"/>
              <w:bottom w:w="60" w:type="dxa"/>
              <w:start w:w="90" w:type="dxa"/>
              <w:end w:w="90" w:type="dxa"/>
            </w:tcMar>
          </w:tcPr>
          <w:p>
            <w:pPr>
              <w:spacing w:after="0"/>
            </w:pPr>
            <w:r>
              <w:rPr>
                <w:rFonts w:ascii="Montserrat" w:hAnsi="Montserrat" w:cs="Montserrat" w:eastAsia="Montserrat"/>
                <w:sz w:val="17"/>
              </w:rPr>
              <w:t>2.4.0</w:t>
            </w:r>
          </w:p>
        </w:tc>
        <w:tc>
          <w:tcPr>
            <w:tcW w:type="dxa" w:w="1973"/>
            <w:tcMar>
              <w:top w:w="60" w:type="dxa"/>
              <w:bottom w:w="60" w:type="dxa"/>
              <w:start w:w="90" w:type="dxa"/>
              <w:end w:w="90" w:type="dxa"/>
            </w:tcMar>
          </w:tcPr>
          <w:p>
            <w:pPr>
              <w:spacing w:after="0"/>
            </w:pPr>
            <w:r>
              <w:rPr>
                <w:rFonts w:ascii="Montserrat" w:hAnsi="Montserrat" w:cs="Montserrat" w:eastAsia="Montserrat"/>
                <w:sz w:val="17"/>
              </w:rPr>
              <w:t>Campaign layer, pick on map, per-tenant base maps</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W5</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Condition scale</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1.13–1.16</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2.5.0</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Graded scale, events, photo rules; web, apps and report</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W6</w:t>
            </w:r>
          </w:p>
        </w:tc>
        <w:tc>
          <w:tcPr>
            <w:tcW w:type="dxa" w:w="1973"/>
            <w:tcMar>
              <w:top w:w="60" w:type="dxa"/>
              <w:bottom w:w="60" w:type="dxa"/>
              <w:start w:w="90" w:type="dxa"/>
              <w:end w:w="90" w:type="dxa"/>
            </w:tcMar>
          </w:tcPr>
          <w:p>
            <w:pPr>
              <w:spacing w:after="0"/>
            </w:pPr>
            <w:r>
              <w:rPr>
                <w:rFonts w:ascii="Montserrat" w:hAnsi="Montserrat" w:cs="Montserrat" w:eastAsia="Montserrat"/>
                <w:sz w:val="17"/>
              </w:rPr>
              <w:t>Security (first part)</w:t>
            </w:r>
          </w:p>
        </w:tc>
        <w:tc>
          <w:tcPr>
            <w:tcW w:type="dxa" w:w="1973"/>
            <w:tcMar>
              <w:top w:w="60" w:type="dxa"/>
              <w:bottom w:w="60" w:type="dxa"/>
              <w:start w:w="90" w:type="dxa"/>
              <w:end w:w="90" w:type="dxa"/>
            </w:tcMar>
          </w:tcPr>
          <w:p>
            <w:pPr>
              <w:spacing w:after="0"/>
            </w:pPr>
            <w:r>
              <w:rPr>
                <w:rFonts w:ascii="Montserrat" w:hAnsi="Montserrat" w:cs="Montserrat" w:eastAsia="Montserrat"/>
                <w:sz w:val="17"/>
              </w:rPr>
              <w:t>1.17–1.19</w:t>
            </w:r>
          </w:p>
        </w:tc>
        <w:tc>
          <w:tcPr>
            <w:tcW w:type="dxa" w:w="1973"/>
            <w:tcMar>
              <w:top w:w="60" w:type="dxa"/>
              <w:bottom w:w="60" w:type="dxa"/>
              <w:start w:w="90" w:type="dxa"/>
              <w:end w:w="90" w:type="dxa"/>
            </w:tcMar>
          </w:tcPr>
          <w:p>
            <w:pPr>
              <w:spacing w:after="0"/>
            </w:pPr>
            <w:r>
              <w:rPr>
                <w:rFonts w:ascii="Montserrat" w:hAnsi="Montserrat" w:cs="Montserrat" w:eastAsia="Montserrat"/>
                <w:sz w:val="17"/>
              </w:rPr>
              <w:t>2.6.0</w:t>
            </w:r>
          </w:p>
        </w:tc>
        <w:tc>
          <w:tcPr>
            <w:tcW w:type="dxa" w:w="1973"/>
            <w:tcMar>
              <w:top w:w="60" w:type="dxa"/>
              <w:bottom w:w="60" w:type="dxa"/>
              <w:start w:w="90" w:type="dxa"/>
              <w:end w:w="90" w:type="dxa"/>
            </w:tcMar>
          </w:tcPr>
          <w:p>
            <w:pPr>
              <w:spacing w:after="0"/>
            </w:pPr>
            <w:r>
              <w:rPr>
                <w:rFonts w:ascii="Montserrat" w:hAnsi="Montserrat" w:cs="Montserrat" w:eastAsia="Montserrat"/>
                <w:sz w:val="17"/>
              </w:rPr>
              <w:t>Non-root containers, mandatory two-factor, row-level security on three tables</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W7</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Phase close</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1.20–1.21</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2.6.1</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Playwright, exit gate on the Docker stack, nginx healthcheck fix, this record</w:t>
            </w:r>
          </w:p>
        </w:tc>
      </w:tr>
    </w:tbl>
    <w:p>
      <w:pPr>
        <w:spacing w:after="40"/>
      </w:pPr>
    </w:p>
    <w:p>
      <w:r>
        <w:rPr>
          <w:rFonts w:ascii="Montserrat" w:hAnsi="Montserrat" w:cs="Montserrat" w:eastAsia="Montserrat"/>
        </w:rPr>
        <w:t>Stages 1.1–1.3 (position columns, GPS capture in the apps, the first map) were built before the standard was adopted, in PR #70.</w:t>
      </w:r>
    </w:p>
    <w:p>
      <w:pPr>
        <w:pStyle w:val="Heading2"/>
      </w:pPr>
      <w:r>
        <w:t>2. Exit gate (test plan §8.2)</w:t>
      </w:r>
    </w:p>
    <w:p>
      <w:r>
        <w:rPr>
          <w:rFonts w:ascii="Montserrat" w:hAnsi="Montserrat" w:cs="Montserrat" w:eastAsia="Montserrat"/>
        </w:rPr>
        <w:t>Run on 16 October 2026 against the production images (</w:t>
      </w:r>
      <w:r>
        <w:rPr>
          <w:rFonts w:ascii="IBM Plex Mono" w:hAnsi="IBM Plex Mono" w:cs="IBM Plex Mono" w:eastAsia="IBM Plex Mono"/>
          <w:color w:val="615AA0"/>
          <w:sz w:val="18"/>
        </w:rPr>
        <w:t>docker-compose.prod.yml</w:t>
      </w:r>
      <w:r>
        <w:rPr>
          <w:rFonts w:ascii="Montserrat" w:hAnsi="Montserrat" w:cs="Montserrat" w:eastAsia="Montserrat"/>
        </w:rPr>
        <w:t xml:space="preserve"> with the standalone overlay used for TUDA), behind nginx with TLS, on a fresh database. It ran as a throwaway project with its own volumes and ports, and the TUDA tenant was seeded with </w:t>
      </w:r>
      <w:r>
        <w:rPr>
          <w:rFonts w:ascii="IBM Plex Mono" w:hAnsi="IBM Plex Mono" w:cs="IBM Plex Mono" w:eastAsia="IBM Plex Mono"/>
          <w:color w:val="615AA0"/>
          <w:sz w:val="18"/>
        </w:rPr>
        <w:t>seed:tuda</w:t>
      </w:r>
      <w:r>
        <w:rPr>
          <w:rFonts w:ascii="Montserrat" w:hAnsi="Montserrat" w:cs="Montserrat" w:eastAsia="Montserrat"/>
        </w:rPr>
        <w:t>. The API was driven over HTTPS through nginx, and the browser checks ran in Playwright Chromium.</w:t>
      </w:r>
    </w:p>
    <w:p>
      <w:pPr>
        <w:pStyle w:val="Heading3"/>
      </w:pPr>
      <w:r>
        <w:t>2.1 Gate results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Gate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Check on the stack</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Result</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S1.1 Location model</w:t>
            </w:r>
          </w:p>
        </w:tc>
        <w:tc>
          <w:tcPr>
            <w:tcW w:type="dxa" w:w="3289"/>
            <w:tcMar>
              <w:top w:w="60" w:type="dxa"/>
              <w:bottom w:w="60" w:type="dxa"/>
              <w:start w:w="90" w:type="dxa"/>
              <w:end w:w="90" w:type="dxa"/>
            </w:tcMar>
          </w:tcPr>
          <w:p>
            <w:pPr>
              <w:spacing w:after="0"/>
            </w:pPr>
            <w:r>
              <w:rPr>
                <w:rFonts w:ascii="Montserrat" w:hAnsi="Montserrat" w:cs="Montserrat" w:eastAsia="Montserrat"/>
                <w:sz w:val="18"/>
              </w:rPr>
              <w:t>45 migrations applied to an empty database; PostGIS 3.5.3</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shd w:val="clear" w:color="auto" w:fill="F8F0FA"/>
            <w:tcMar>
              <w:top w:w="60" w:type="dxa"/>
              <w:bottom w:w="60" w:type="dxa"/>
              <w:start w:w="90" w:type="dxa"/>
              <w:end w:w="90" w:type="dxa"/>
            </w:tcMar>
          </w:tcPr>
          <w:p>
            <w:pPr>
              <w:spacing w:after="0"/>
            </w:pP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GET /api/v1/assets/geo?bbox=44.7,41.6,44.9,41.8</w:t>
            </w:r>
            <w:r>
              <w:rPr>
                <w:rFonts w:ascii="Montserrat" w:hAnsi="Montserrat" w:cs="Montserrat" w:eastAsia="Montserrat"/>
                <w:sz w:val="18"/>
              </w:rPr>
              <w:t xml:space="preserve"> returns a GeoJSON </w:t>
            </w:r>
            <w:r>
              <w:rPr>
                <w:rFonts w:ascii="IBM Plex Mono" w:hAnsi="IBM Plex Mono" w:cs="IBM Plex Mono" w:eastAsia="IBM Plex Mono"/>
                <w:color w:val="615AA0"/>
                <w:sz w:val="16"/>
              </w:rPr>
              <w:t>FeatureCollection</w:t>
            </w:r>
            <w:r>
              <w:rPr>
                <w:rFonts w:ascii="Montserrat" w:hAnsi="Montserrat" w:cs="Montserrat" w:eastAsia="Montserrat"/>
                <w:sz w:val="18"/>
              </w:rPr>
              <w:t xml:space="preserve"> of the 12 Tbilisi assets, without the Kutaisi asset or the one without a position</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tcMar>
              <w:top w:w="60" w:type="dxa"/>
              <w:bottom w:w="60" w:type="dxa"/>
              <w:start w:w="90" w:type="dxa"/>
              <w:end w:w="90" w:type="dxa"/>
            </w:tcMar>
          </w:tcPr>
          <w:p>
            <w:pPr>
              <w:spacing w:after="0"/>
            </w:pP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A reversed bounding box is refused (400); </w:t>
            </w:r>
            <w:r>
              <w:rPr>
                <w:rFonts w:ascii="IBM Plex Mono" w:hAnsi="IBM Plex Mono" w:cs="IBM Plex Mono" w:eastAsia="IBM Plex Mono"/>
                <w:color w:val="615AA0"/>
                <w:sz w:val="16"/>
              </w:rPr>
              <w:t>geom</w:t>
            </w:r>
            <w:r>
              <w:rPr>
                <w:rFonts w:ascii="Montserrat" w:hAnsi="Montserrat" w:cs="Montserrat" w:eastAsia="Montserrat"/>
                <w:sz w:val="18"/>
              </w:rPr>
              <w:t xml:space="preserve"> agrees with latitude and longitude on every row</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S1.2 Mobile GPS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API side: scans carry positions (S1.3 row below, </w:t>
            </w:r>
            <w:r>
              <w:rPr>
                <w:rFonts w:ascii="IBM Plex Mono" w:hAnsi="IBM Plex Mono" w:cs="IBM Plex Mono" w:eastAsia="IBM Plex Mono"/>
                <w:color w:val="615AA0"/>
                <w:sz w:val="16"/>
              </w:rPr>
              <w:t>audits/scan-positions.test.ts</w:t>
            </w:r>
            <w:r>
              <w:rPr>
                <w:rFonts w:ascii="Montserrat" w:hAnsi="Montserrat" w:cs="Montserrat" w:eastAsia="Montserrat"/>
                <w:sz w:val="18"/>
              </w:rPr>
              <w:t>); apps: unit tests with a fake location provider (Android 79/79, iOS 63/63)</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r>
              <w:rPr>
                <w:rFonts w:ascii="Montserrat" w:hAnsi="Montserrat" w:cs="Montserrat" w:eastAsia="Montserrat"/>
                <w:sz w:val="18"/>
              </w:rPr>
              <w:t xml:space="preserve"> (automated)</w:t>
            </w:r>
          </w:p>
        </w:tc>
      </w:tr>
      <w:tr>
        <w:tc>
          <w:tcPr>
            <w:tcW w:type="dxa" w:w="3289"/>
            <w:tcMar>
              <w:top w:w="60" w:type="dxa"/>
              <w:bottom w:w="60" w:type="dxa"/>
              <w:start w:w="90" w:type="dxa"/>
              <w:end w:w="90" w:type="dxa"/>
            </w:tcMar>
          </w:tcPr>
          <w:p>
            <w:pPr>
              <w:spacing w:after="0"/>
            </w:pPr>
          </w:p>
        </w:tc>
        <w:tc>
          <w:tcPr>
            <w:tcW w:type="dxa" w:w="3289"/>
            <w:tcMar>
              <w:top w:w="60" w:type="dxa"/>
              <w:bottom w:w="60" w:type="dxa"/>
              <w:start w:w="90" w:type="dxa"/>
              <w:end w:w="90" w:type="dxa"/>
            </w:tcMar>
          </w:tcPr>
          <w:p>
            <w:pPr>
              <w:spacing w:after="0"/>
            </w:pPr>
            <w:r>
              <w:rPr>
                <w:rFonts w:ascii="Montserrat" w:hAnsi="Montserrat" w:cs="Montserrat" w:eastAsia="Montserrat"/>
                <w:sz w:val="18"/>
              </w:rPr>
              <w:t>An asset created outdoors on a Meferi stores a position with accuracy</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Outstanding</w:t>
            </w:r>
            <w:r>
              <w:rPr>
                <w:rFonts w:ascii="Montserrat" w:hAnsi="Montserrat" w:cs="Montserrat" w:eastAsia="Montserrat"/>
                <w:sz w:val="18"/>
              </w:rPr>
              <w:t>: field check P1.1 (§3)</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S1.3 Scan photos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 photo taken during an audit is listed against its scan with the EXIF capture time (</w:t>
            </w:r>
            <w:r>
              <w:rPr>
                <w:rFonts w:ascii="IBM Plex Mono" w:hAnsi="IBM Plex Mono" w:cs="IBM Plex Mono" w:eastAsia="IBM Plex Mono"/>
                <w:color w:val="615AA0"/>
                <w:sz w:val="16"/>
              </w:rPr>
              <w:t>2026-10-16T08:30:15Z</w:t>
            </w:r>
            <w:r>
              <w:rPr>
                <w:rFonts w:ascii="Montserrat" w:hAnsi="Montserrat" w:cs="Montserrat" w:eastAsia="Montserrat"/>
                <w:sz w:val="18"/>
              </w:rPr>
              <w:t xml:space="preserve"> from </w:t>
            </w:r>
            <w:r>
              <w:rPr>
                <w:rFonts w:ascii="IBM Plex Mono" w:hAnsi="IBM Plex Mono" w:cs="IBM Plex Mono" w:eastAsia="IBM Plex Mono"/>
                <w:color w:val="615AA0"/>
                <w:sz w:val="16"/>
              </w:rPr>
              <w:t>12:30:15 +04:00</w:t>
            </w:r>
            <w:r>
              <w:rPr>
                <w:rFonts w:ascii="Montserrat" w:hAnsi="Montserrat" w:cs="Montserrat" w:eastAsia="Montserrat"/>
                <w:sz w:val="18"/>
              </w:rPr>
              <w:t>) and the EXIF position</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tcMar>
              <w:top w:w="60" w:type="dxa"/>
              <w:bottom w:w="60" w:type="dxa"/>
              <w:start w:w="90" w:type="dxa"/>
              <w:end w:w="90" w:type="dxa"/>
            </w:tcMar>
          </w:tcPr>
          <w:p>
            <w:pPr>
              <w:spacing w:after="0"/>
            </w:pPr>
          </w:p>
        </w:tc>
        <w:tc>
          <w:tcPr>
            <w:tcW w:type="dxa" w:w="3289"/>
            <w:tcMar>
              <w:top w:w="60" w:type="dxa"/>
              <w:bottom w:w="60" w:type="dxa"/>
              <w:start w:w="90" w:type="dxa"/>
              <w:end w:w="90" w:type="dxa"/>
            </w:tcMar>
          </w:tcPr>
          <w:p>
            <w:pPr>
              <w:spacing w:after="0"/>
            </w:pPr>
            <w:r>
              <w:rPr>
                <w:rFonts w:ascii="Montserrat" w:hAnsi="Montserrat" w:cs="Montserrat" w:eastAsia="Montserrat"/>
                <w:sz w:val="18"/>
              </w:rPr>
              <w:t>The downloaded copy has no EXIF GPS; the original in MinIO keeps it as evidence (D13)</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S1.4 Map</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Playwright on the stack: signed in as the TUDA administrator, </w:t>
            </w:r>
            <w:r>
              <w:rPr>
                <w:rFonts w:ascii="IBM Plex Mono" w:hAnsi="IBM Plex Mono" w:cs="IBM Plex Mono" w:eastAsia="IBM Plex Mono"/>
                <w:color w:val="615AA0"/>
                <w:sz w:val="16"/>
              </w:rPr>
              <w:t>/assets/map</w:t>
            </w:r>
            <w:r>
              <w:rPr>
                <w:rFonts w:ascii="Montserrat" w:hAnsi="Montserrat" w:cs="Montserrat" w:eastAsia="Montserrat"/>
                <w:sz w:val="18"/>
              </w:rPr>
              <w:t xml:space="preserve"> draws every positioned asset the API returns, clustered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tcMar>
              <w:top w:w="60" w:type="dxa"/>
              <w:bottom w:w="60" w:type="dxa"/>
              <w:start w:w="90" w:type="dxa"/>
              <w:end w:w="90" w:type="dxa"/>
            </w:tcMar>
          </w:tcPr>
          <w:p>
            <w:pPr>
              <w:spacing w:after="0"/>
            </w:pPr>
          </w:p>
        </w:tc>
        <w:tc>
          <w:tcPr>
            <w:tcW w:type="dxa" w:w="3289"/>
            <w:tcMar>
              <w:top w:w="60" w:type="dxa"/>
              <w:bottom w:w="60" w:type="dxa"/>
              <w:start w:w="90" w:type="dxa"/>
              <w:end w:w="90" w:type="dxa"/>
            </w:tcMar>
          </w:tcPr>
          <w:p>
            <w:pPr>
              <w:spacing w:after="0"/>
            </w:pPr>
            <w:r>
              <w:rPr>
                <w:rFonts w:ascii="Montserrat" w:hAnsi="Montserrat" w:cs="Montserrat" w:eastAsia="Montserrat"/>
                <w:sz w:val="18"/>
              </w:rPr>
              <w:t>Playwright with the API mocked (CI): 42 assets as one cluster of 40 and two markers; a cluster click splits it; choosing a campaign recolours markers (verified green, missing red)</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shd w:val="clear" w:color="auto" w:fill="F8F0FA"/>
            <w:tcMar>
              <w:top w:w="60" w:type="dxa"/>
              <w:bottom w:w="60" w:type="dxa"/>
              <w:start w:w="90" w:type="dxa"/>
              <w:end w:w="90" w:type="dxa"/>
            </w:tcMar>
          </w:tcPr>
          <w:p>
            <w:pPr>
              <w:spacing w:after="0"/>
            </w:pP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Moving an asset writes </w:t>
            </w:r>
            <w:r>
              <w:rPr>
                <w:rFonts w:ascii="IBM Plex Mono" w:hAnsi="IBM Plex Mono" w:cs="IBM Plex Mono" w:eastAsia="IBM Plex Mono"/>
                <w:color w:val="615AA0"/>
                <w:sz w:val="16"/>
              </w:rPr>
              <w:t>POSITION_CORRECTED</w:t>
            </w:r>
            <w:r>
              <w:rPr>
                <w:rFonts w:ascii="Montserrat" w:hAnsi="Montserrat" w:cs="Montserrat" w:eastAsia="Montserrat"/>
                <w:sz w:val="18"/>
              </w:rPr>
              <w:t xml:space="preserve"> after </w:t>
            </w:r>
            <w:r>
              <w:rPr>
                <w:rFonts w:ascii="IBM Plex Mono" w:hAnsi="IBM Plex Mono" w:cs="IBM Plex Mono" w:eastAsia="IBM Plex Mono"/>
                <w:color w:val="615AA0"/>
                <w:sz w:val="16"/>
              </w:rPr>
              <w:t>POSITION_CAPTURED</w:t>
            </w:r>
            <w:r>
              <w:rPr>
                <w:rFonts w:ascii="Montserrat" w:hAnsi="Montserrat" w:cs="Montserrat" w:eastAsia="Montserrat"/>
                <w:sz w:val="18"/>
              </w:rPr>
              <w:t xml:space="preserve">; </w:t>
            </w:r>
            <w:r>
              <w:rPr>
                <w:rFonts w:ascii="IBM Plex Mono" w:hAnsi="IBM Plex Mono" w:cs="IBM Plex Mono" w:eastAsia="IBM Plex Mono"/>
                <w:color w:val="615AA0"/>
                <w:sz w:val="16"/>
              </w:rPr>
              <w:t>/assets/map</w:t>
            </w:r>
            <w:r>
              <w:rPr>
                <w:rFonts w:ascii="Montserrat" w:hAnsi="Montserrat" w:cs="Montserrat" w:eastAsia="Montserrat"/>
                <w:sz w:val="18"/>
              </w:rPr>
              <w:t xml:space="preserve"> counts the asset without a position</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S1.5 Condition scale</w:t>
            </w:r>
          </w:p>
        </w:tc>
        <w:tc>
          <w:tcPr>
            <w:tcW w:type="dxa" w:w="3289"/>
            <w:tcMar>
              <w:top w:w="60" w:type="dxa"/>
              <w:bottom w:w="60" w:type="dxa"/>
              <w:start w:w="90" w:type="dxa"/>
              <w:end w:w="90" w:type="dxa"/>
            </w:tcMar>
          </w:tcPr>
          <w:p>
            <w:pPr>
              <w:spacing w:after="0"/>
            </w:pPr>
            <w:r>
              <w:rPr>
                <w:rFonts w:ascii="Montserrat" w:hAnsi="Montserrat" w:cs="Montserrat" w:eastAsia="Montserrat"/>
                <w:sz w:val="18"/>
              </w:rPr>
              <w:t>An asset written with condition "poor" gets grade 2; every asset in the tenant has a grade</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shd w:val="clear" w:color="auto" w:fill="F8F0FA"/>
            <w:tcMar>
              <w:top w:w="60" w:type="dxa"/>
              <w:bottom w:w="60" w:type="dxa"/>
              <w:start w:w="90" w:type="dxa"/>
              <w:end w:w="90" w:type="dxa"/>
            </w:tcMar>
          </w:tcPr>
          <w:p>
            <w:pPr>
              <w:spacing w:after="0"/>
            </w:pP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The condition report exports by grade through the reports service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p>
        </w:tc>
      </w:tr>
      <w:tr>
        <w:tc>
          <w:tcPr>
            <w:tcW w:type="dxa" w:w="3289"/>
            <w:tcMar>
              <w:top w:w="60" w:type="dxa"/>
              <w:bottom w:w="60" w:type="dxa"/>
              <w:start w:w="90" w:type="dxa"/>
              <w:end w:w="90" w:type="dxa"/>
            </w:tcMar>
          </w:tcPr>
          <w:p>
            <w:pPr>
              <w:spacing w:after="0"/>
            </w:pPr>
          </w:p>
        </w:tc>
        <w:tc>
          <w:tcPr>
            <w:tcW w:type="dxa" w:w="3289"/>
            <w:tcMar>
              <w:top w:w="60" w:type="dxa"/>
              <w:bottom w:w="60" w:type="dxa"/>
              <w:start w:w="90" w:type="dxa"/>
              <w:end w:w="90" w:type="dxa"/>
            </w:tcMar>
          </w:tcPr>
          <w:p>
            <w:pPr>
              <w:spacing w:after="0"/>
            </w:pPr>
            <w:r>
              <w:rPr>
                <w:rFonts w:ascii="Montserrat" w:hAnsi="Montserrat" w:cs="Montserrat" w:eastAsia="Montserrat"/>
                <w:sz w:val="18"/>
              </w:rPr>
              <w:t>Grade 2 on a device prompts for a photo</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Outstanding</w:t>
            </w:r>
            <w:r>
              <w:rPr>
                <w:rFonts w:ascii="Montserrat" w:hAnsi="Montserrat" w:cs="Montserrat" w:eastAsia="Montserrat"/>
                <w:sz w:val="18"/>
              </w:rPr>
              <w:t>: field check P1.2 (§3); the grade picker is covered by unit tests on both apps</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S1 toggle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With </w:t>
            </w:r>
            <w:r>
              <w:rPr>
                <w:rFonts w:ascii="IBM Plex Mono" w:hAnsi="IBM Plex Mono" w:cs="IBM Plex Mono" w:eastAsia="IBM Plex Mono"/>
                <w:color w:val="615AA0"/>
                <w:sz w:val="16"/>
              </w:rPr>
              <w:t>gis</w:t>
            </w:r>
            <w:r>
              <w:rPr>
                <w:rFonts w:ascii="Montserrat" w:hAnsi="Montserrat" w:cs="Montserrat" w:eastAsia="Montserrat"/>
                <w:sz w:val="18"/>
              </w:rPr>
              <w:t xml:space="preserve"> off, </w:t>
            </w:r>
            <w:r>
              <w:rPr>
                <w:rFonts w:ascii="IBM Plex Mono" w:hAnsi="IBM Plex Mono" w:cs="IBM Plex Mono" w:eastAsia="IBM Plex Mono"/>
                <w:color w:val="615AA0"/>
                <w:sz w:val="16"/>
              </w:rPr>
              <w:t>/assets/map</w:t>
            </w:r>
            <w:r>
              <w:rPr>
                <w:rFonts w:ascii="Montserrat" w:hAnsi="Montserrat" w:cs="Montserrat" w:eastAsia="Montserrat"/>
                <w:sz w:val="18"/>
              </w:rPr>
              <w:t xml:space="preserve">, </w:t>
            </w:r>
            <w:r>
              <w:rPr>
                <w:rFonts w:ascii="IBM Plex Mono" w:hAnsi="IBM Plex Mono" w:cs="IBM Plex Mono" w:eastAsia="IBM Plex Mono"/>
                <w:color w:val="615AA0"/>
                <w:sz w:val="16"/>
              </w:rPr>
              <w:t>/assets/geo</w:t>
            </w:r>
            <w:r>
              <w:rPr>
                <w:rFonts w:ascii="Montserrat" w:hAnsi="Montserrat" w:cs="Montserrat" w:eastAsia="Montserrat"/>
                <w:sz w:val="18"/>
              </w:rPr>
              <w:t xml:space="preserve"> and </w:t>
            </w:r>
            <w:r>
              <w:rPr>
                <w:rFonts w:ascii="IBM Plex Mono" w:hAnsi="IBM Plex Mono" w:cs="IBM Plex Mono" w:eastAsia="IBM Plex Mono"/>
                <w:color w:val="615AA0"/>
                <w:sz w:val="16"/>
              </w:rPr>
              <w:t>/gis/map-settings</w:t>
            </w:r>
            <w:r>
              <w:rPr>
                <w:rFonts w:ascii="Montserrat" w:hAnsi="Montserrat" w:cs="Montserrat" w:eastAsia="Montserrat"/>
                <w:sz w:val="18"/>
              </w:rPr>
              <w:t xml:space="preserve"> answer 404; a position sent while off is ignored; on again, every position is unchanged (checksum)</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Pass</w:t>
            </w:r>
          </w:p>
        </w:tc>
      </w:tr>
    </w:tbl>
    <w:p>
      <w:pPr>
        <w:spacing w:after="40"/>
      </w:pPr>
    </w:p>
    <w:p>
      <w:r>
        <w:rPr>
          <w:rFonts w:ascii="Montserrat" w:hAnsi="Montserrat" w:cs="Montserrat" w:eastAsia="Montserrat"/>
        </w:rPr>
        <w:t>15 of 15 automated stack checks passed, and both Playwright suites passed. Two gate conditions need a person with a device outdoors.</w:t>
      </w:r>
    </w:p>
    <w:p>
      <w:pPr>
        <w:pStyle w:val="Heading3"/>
      </w:pPr>
      <w:r>
        <w:t>2.2 Suites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Suite</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Result</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API (Jest, PostGIS and Redis)</w:t>
            </w:r>
          </w:p>
        </w:tc>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388/388 in 46 suites (386 before this stage, plus the 2 tests in </w:t>
            </w:r>
            <w:r>
              <w:rPr>
                <w:rFonts w:ascii="IBM Plex Mono" w:hAnsi="IBM Plex Mono" w:cs="IBM Plex Mono" w:eastAsia="IBM Plex Mono"/>
                <w:color w:val="615AA0"/>
                <w:sz w:val="16"/>
              </w:rPr>
              <w:t>security/compose-healthchecks.test.ts</w:t>
            </w:r>
            <w:r>
              <w:rPr>
                <w:rFonts w:ascii="Montserrat" w:hAnsi="Montserrat" w:cs="Montserrat" w:eastAsia="Montserrat"/>
                <w:sz w:val="18"/>
              </w:rPr>
              <w:t>)</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Web (Vitest)</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41/41</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Web browser (Playwright, API mocked)</w:t>
            </w:r>
          </w:p>
        </w:tc>
        <w:tc>
          <w:tcPr>
            <w:tcW w:type="dxa" w:w="4933"/>
            <w:tcMar>
              <w:top w:w="60" w:type="dxa"/>
              <w:bottom w:w="60" w:type="dxa"/>
              <w:start w:w="90" w:type="dxa"/>
              <w:end w:w="90" w:type="dxa"/>
            </w:tcMar>
          </w:tcPr>
          <w:p>
            <w:pPr>
              <w:spacing w:after="0"/>
            </w:pPr>
            <w:r>
              <w:rPr>
                <w:rFonts w:ascii="Montserrat" w:hAnsi="Montserrat" w:cs="Montserrat" w:eastAsia="Montserrat"/>
                <w:sz w:val="18"/>
              </w:rPr>
              <w:t>5/5, stable over three repeats</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Web on the stack (Playwright)</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1/1</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Shared</w:t>
            </w:r>
          </w:p>
        </w:tc>
        <w:tc>
          <w:tcPr>
            <w:tcW w:type="dxa" w:w="4933"/>
            <w:tcMar>
              <w:top w:w="60" w:type="dxa"/>
              <w:bottom w:w="60" w:type="dxa"/>
              <w:start w:w="90" w:type="dxa"/>
              <w:end w:w="90" w:type="dxa"/>
            </w:tcMar>
          </w:tcPr>
          <w:p>
            <w:pPr>
              <w:spacing w:after="0"/>
            </w:pPr>
            <w:r>
              <w:rPr>
                <w:rFonts w:ascii="Montserrat" w:hAnsi="Montserrat" w:cs="Montserrat" w:eastAsia="Montserrat"/>
                <w:sz w:val="18"/>
              </w:rPr>
              <w:t>69/69 · Worker 5/5 · Scripts (profiler) 17/17</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Android unit tests</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79/79</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iOS unit tests</w:t>
            </w:r>
          </w:p>
        </w:tc>
        <w:tc>
          <w:tcPr>
            <w:tcW w:type="dxa" w:w="4933"/>
            <w:tcMar>
              <w:top w:w="60" w:type="dxa"/>
              <w:bottom w:w="60" w:type="dxa"/>
              <w:start w:w="90" w:type="dxa"/>
              <w:end w:w="90" w:type="dxa"/>
            </w:tcMar>
          </w:tcPr>
          <w:p>
            <w:pPr>
              <w:spacing w:after="0"/>
            </w:pPr>
            <w:r>
              <w:rPr>
                <w:rFonts w:ascii="Montserrat" w:hAnsi="Montserrat" w:cs="Montserrat" w:eastAsia="Montserrat"/>
                <w:sz w:val="18"/>
              </w:rPr>
              <w:t>63/63</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npm run check</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Line limits, British English, versions, ESLint (0 errors, 75 warnings as before), type-check: pass</w:t>
            </w:r>
          </w:p>
        </w:tc>
      </w:tr>
    </w:tbl>
    <w:p>
      <w:pPr>
        <w:spacing w:after="40"/>
      </w:pPr>
    </w:p>
    <w:p>
      <w:pPr>
        <w:pStyle w:val="Heading3"/>
      </w:pPr>
      <w:r>
        <w:t>2.3 Found by the gate</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Finding</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Handling</w:t>
            </w:r>
          </w:p>
        </w:tc>
      </w:tr>
      <w:tr>
        <w:tc>
          <w:tcPr>
            <w:tcW w:type="dxa" w:w="4933"/>
            <w:tcMar>
              <w:top w:w="60" w:type="dxa"/>
              <w:bottom w:w="60" w:type="dxa"/>
              <w:start w:w="90" w:type="dxa"/>
              <w:end w:w="90" w:type="dxa"/>
            </w:tcMar>
          </w:tcPr>
          <w:p>
            <w:pPr>
              <w:spacing w:after="0"/>
            </w:pPr>
            <w:r>
              <w:rPr>
                <w:rFonts w:ascii="Montserrat" w:hAnsi="Montserrat" w:cs="Montserrat" w:eastAsia="Montserrat"/>
                <w:b/>
                <w:sz w:val="18"/>
              </w:rPr>
              <w:t>nginx never became healthy.</w:t>
            </w:r>
            <w:r>
              <w:rPr>
                <w:rFonts w:ascii="Montserrat" w:hAnsi="Montserrat" w:cs="Montserrat" w:eastAsia="Montserrat"/>
                <w:sz w:val="18"/>
              </w:rPr>
              <w:t xml:space="preserve"> Its healthcheck fetched </w:t>
            </w:r>
            <w:r>
              <w:rPr>
                <w:rFonts w:ascii="IBM Plex Mono" w:hAnsi="IBM Plex Mono" w:cs="IBM Plex Mono" w:eastAsia="IBM Plex Mono"/>
                <w:color w:val="615AA0"/>
                <w:sz w:val="16"/>
              </w:rPr>
              <w:t>http://localhost/nginx-health</w:t>
            </w:r>
            <w:r>
              <w:rPr>
                <w:rFonts w:ascii="Montserrat" w:hAnsi="Montserrat" w:cs="Montserrat" w:eastAsia="Montserrat"/>
                <w:sz w:val="18"/>
              </w:rPr>
              <w:t xml:space="preserve">. The current </w:t>
            </w:r>
            <w:r>
              <w:rPr>
                <w:rFonts w:ascii="IBM Plex Mono" w:hAnsi="IBM Plex Mono" w:cs="IBM Plex Mono" w:eastAsia="IBM Plex Mono"/>
                <w:color w:val="615AA0"/>
                <w:sz w:val="16"/>
              </w:rPr>
              <w:t>nginx:alpine</w:t>
            </w:r>
            <w:r>
              <w:rPr>
                <w:rFonts w:ascii="Montserrat" w:hAnsi="Montserrat" w:cs="Montserrat" w:eastAsia="Montserrat"/>
                <w:sz w:val="18"/>
              </w:rPr>
              <w:t xml:space="preserve"> resolves </w:t>
            </w:r>
            <w:r>
              <w:rPr>
                <w:rFonts w:ascii="IBM Plex Mono" w:hAnsi="IBM Plex Mono" w:cs="IBM Plex Mono" w:eastAsia="IBM Plex Mono"/>
                <w:color w:val="615AA0"/>
                <w:sz w:val="16"/>
              </w:rPr>
              <w:t>localhost</w:t>
            </w:r>
            <w:r>
              <w:rPr>
                <w:rFonts w:ascii="Montserrat" w:hAnsi="Montserrat" w:cs="Montserrat" w:eastAsia="Montserrat"/>
                <w:sz w:val="18"/>
              </w:rPr>
              <w:t xml:space="preserve"> to </w:t>
            </w:r>
            <w:r>
              <w:rPr>
                <w:rFonts w:ascii="IBM Plex Mono" w:hAnsi="IBM Plex Mono" w:cs="IBM Plex Mono" w:eastAsia="IBM Plex Mono"/>
                <w:color w:val="615AA0"/>
                <w:sz w:val="16"/>
              </w:rPr>
              <w:t>::1</w:t>
            </w:r>
            <w:r>
              <w:rPr>
                <w:rFonts w:ascii="Montserrat" w:hAnsi="Montserrat" w:cs="Montserrat" w:eastAsia="Montserrat"/>
                <w:sz w:val="18"/>
              </w:rPr>
              <w:t xml:space="preserve"> first, and every site listens on IPv4 only. </w:t>
            </w:r>
            <w:r>
              <w:rPr>
                <w:rFonts w:ascii="IBM Plex Mono" w:hAnsi="IBM Plex Mono" w:cs="IBM Plex Mono" w:eastAsia="IBM Plex Mono"/>
                <w:color w:val="615AA0"/>
                <w:sz w:val="16"/>
              </w:rPr>
              <w:t>deploy.sh</w:t>
            </w:r>
            <w:r>
              <w:rPr>
                <w:rFonts w:ascii="Montserrat" w:hAnsi="Montserrat" w:cs="Montserrat" w:eastAsia="Montserrat"/>
                <w:sz w:val="18"/>
              </w:rPr>
              <w:t xml:space="preserve"> waits for every container to be healthy, so a deploy with a fresh nginx image would time out.</w:t>
            </w:r>
          </w:p>
        </w:tc>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Fixed: the check uses </w:t>
            </w:r>
            <w:r>
              <w:rPr>
                <w:rFonts w:ascii="IBM Plex Mono" w:hAnsi="IBM Plex Mono" w:cs="IBM Plex Mono" w:eastAsia="IBM Plex Mono"/>
                <w:color w:val="615AA0"/>
                <w:sz w:val="16"/>
              </w:rPr>
              <w:t>127.0.0.1</w:t>
            </w:r>
            <w:r>
              <w:rPr>
                <w:rFonts w:ascii="Montserrat" w:hAnsi="Montserrat" w:cs="Montserrat" w:eastAsia="Montserrat"/>
                <w:sz w:val="18"/>
              </w:rPr>
              <w:t xml:space="preserve"> (KFR-044, </w:t>
            </w:r>
            <w:r>
              <w:rPr>
                <w:rFonts w:ascii="IBM Plex Mono" w:hAnsi="IBM Plex Mono" w:cs="IBM Plex Mono" w:eastAsia="IBM Plex Mono"/>
                <w:color w:val="615AA0"/>
                <w:sz w:val="16"/>
              </w:rPr>
              <w:t>security/compose-healthchecks.test.ts</w:t>
            </w:r>
            <w:r>
              <w:rPr>
                <w:rFonts w:ascii="Montserrat" w:hAnsi="Montserrat" w:cs="Montserrat" w:eastAsia="Montserrat"/>
                <w:sz w:val="18"/>
              </w:rPr>
              <w:t>). Patch release 2.6.1</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The register export has Latitude and Longitude, but not the grade, the accuracy or the position source. The profiler (S0.6) leaves Latitude and Longitude unmapped.</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Open point G33, for the S2 import and export work</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The login form's labels are not tied to their inputs, so screen readers do not announce them. Playwright finds the fields by placeholder.</w:t>
            </w:r>
          </w:p>
        </w:tc>
        <w:tc>
          <w:tcPr>
            <w:tcW w:type="dxa" w:w="4933"/>
            <w:tcMar>
              <w:top w:w="60" w:type="dxa"/>
              <w:bottom w:w="60" w:type="dxa"/>
              <w:start w:w="90" w:type="dxa"/>
              <w:end w:w="90" w:type="dxa"/>
            </w:tcMar>
          </w:tcPr>
          <w:p>
            <w:pPr>
              <w:spacing w:after="0"/>
            </w:pPr>
            <w:r>
              <w:rPr>
                <w:rFonts w:ascii="Montserrat" w:hAnsi="Montserrat" w:cs="Montserrat" w:eastAsia="Montserrat"/>
                <w:sz w:val="18"/>
              </w:rPr>
              <w:t>Open point G34, for the S3 accessibility work</w:t>
            </w:r>
          </w:p>
        </w:tc>
      </w:tr>
    </w:tbl>
    <w:p>
      <w:pPr>
        <w:spacing w:after="40"/>
      </w:pPr>
    </w:p>
    <w:p>
      <w:pPr>
        <w:pStyle w:val="Heading2"/>
      </w:pPr>
      <w:r>
        <w:t>3. Field checks outstanding</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Check</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Gate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Procedure</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P1.1 An asset created outdoors keeps its position; offline scans sync with theirs</w:t>
            </w:r>
          </w:p>
        </w:tc>
        <w:tc>
          <w:tcPr>
            <w:tcW w:type="dxa" w:w="3289"/>
            <w:tcMar>
              <w:top w:w="60" w:type="dxa"/>
              <w:bottom w:w="60" w:type="dxa"/>
              <w:start w:w="90" w:type="dxa"/>
              <w:end w:w="90" w:type="dxa"/>
            </w:tcMar>
          </w:tcPr>
          <w:p>
            <w:pPr>
              <w:spacing w:after="0"/>
            </w:pPr>
            <w:r>
              <w:rPr>
                <w:rFonts w:ascii="Montserrat" w:hAnsi="Montserrat" w:cs="Montserrat" w:eastAsia="Montserrat"/>
                <w:sz w:val="18"/>
              </w:rPr>
              <w:t>S1.2</w:t>
            </w:r>
          </w:p>
        </w:tc>
        <w:tc>
          <w:tcPr>
            <w:tcW w:type="dxa" w:w="3289"/>
            <w:tcMar>
              <w:top w:w="60" w:type="dxa"/>
              <w:bottom w:w="60" w:type="dxa"/>
              <w:start w:w="90" w:type="dxa"/>
              <w:end w:w="90" w:type="dxa"/>
            </w:tcMar>
          </w:tcPr>
          <w:p>
            <w:pPr>
              <w:spacing w:after="0"/>
            </w:pPr>
            <w:r>
              <w:rPr>
                <w:rFonts w:ascii="Montserrat" w:hAnsi="Montserrat" w:cs="Montserrat" w:eastAsia="Montserrat"/>
                <w:b w:val="0"/>
                <w:color w:val="A05B97"/>
                <w:sz w:val="18"/>
                <w:u w:val="single"/>
              </w:rPr>
              <w:t>manual-checks.md</w:t>
            </w:r>
            <w:r>
              <w:rPr>
                <w:rFonts w:ascii="Montserrat" w:hAnsi="Montserrat" w:cs="Montserrat" w:eastAsia="Montserrat"/>
                <w:sz w:val="18"/>
              </w:rPr>
              <w:t xml:space="preserve"> "Phase 1 field checks"</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P1.2 Grade 2 on an audit scan prompts for a photo, which appears against the scan</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S1.5</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Same</w:t>
            </w:r>
          </w:p>
        </w:tc>
      </w:tr>
    </w:tbl>
    <w:p>
      <w:pPr>
        <w:spacing w:after="40"/>
      </w:pPr>
    </w:p>
    <w:p>
      <w:r>
        <w:rPr>
          <w:rFonts w:ascii="Montserrat" w:hAnsi="Montserrat" w:cs="Montserrat" w:eastAsia="Montserrat"/>
        </w:rPr>
        <w:t xml:space="preserve">Both need a staging or TUDA build with </w:t>
      </w:r>
      <w:r>
        <w:rPr>
          <w:rFonts w:ascii="IBM Plex Mono" w:hAnsi="IBM Plex Mono" w:cs="IBM Plex Mono" w:eastAsia="IBM Plex Mono"/>
          <w:color w:val="615AA0"/>
          <w:sz w:val="18"/>
        </w:rPr>
        <w:t>gis</w:t>
      </w:r>
      <w:r>
        <w:rPr>
          <w:rFonts w:ascii="Montserrat" w:hAnsi="Montserrat" w:cs="Montserrat" w:eastAsia="Montserrat"/>
        </w:rPr>
        <w:t xml:space="preserve"> on. They can be done before acceptance, or accepted as follow-ups to record in the stage log when done.</w:t>
      </w:r>
    </w:p>
    <w:p>
      <w:pPr>
        <w:pStyle w:val="Heading2"/>
      </w:pPr>
      <w:r>
        <w:t>4. Decisions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Decision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Status</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D5</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Row-level security table by table, starting with </w:t>
            </w:r>
            <w:r>
              <w:rPr>
                <w:rFonts w:ascii="IBM Plex Mono" w:hAnsi="IBM Plex Mono" w:cs="IBM Plex Mono" w:eastAsia="IBM Plex Mono"/>
                <w:color w:val="615AA0"/>
                <w:sz w:val="16"/>
              </w:rPr>
              <w:t>Asset</w:t>
            </w:r>
            <w:r>
              <w:rPr>
                <w:rFonts w:ascii="Montserrat" w:hAnsi="Montserrat" w:cs="Montserrat" w:eastAsia="Montserrat"/>
                <w:sz w:val="18"/>
              </w:rPr>
              <w:t xml:space="preserve">, </w:t>
            </w:r>
            <w:r>
              <w:rPr>
                <w:rFonts w:ascii="IBM Plex Mono" w:hAnsi="IBM Plex Mono" w:cs="IBM Plex Mono" w:eastAsia="IBM Plex Mono"/>
                <w:color w:val="615AA0"/>
                <w:sz w:val="16"/>
              </w:rPr>
              <w:t>AuditEvent</w:t>
            </w:r>
            <w:r>
              <w:rPr>
                <w:rFonts w:ascii="Montserrat" w:hAnsi="Montserrat" w:cs="Montserrat" w:eastAsia="Montserrat"/>
                <w:sz w:val="18"/>
              </w:rPr>
              <w:t xml:space="preserve">, </w:t>
            </w:r>
            <w:r>
              <w:rPr>
                <w:rFonts w:ascii="IBM Plex Mono" w:hAnsi="IBM Plex Mono" w:cs="IBM Plex Mono" w:eastAsia="IBM Plex Mono"/>
                <w:color w:val="615AA0"/>
                <w:sz w:val="16"/>
              </w:rPr>
              <w:t>Photo</w:t>
            </w:r>
          </w:p>
        </w:tc>
        <w:tc>
          <w:tcPr>
            <w:tcW w:type="dxa" w:w="3289"/>
            <w:tcMar>
              <w:top w:w="60" w:type="dxa"/>
              <w:bottom w:w="60" w:type="dxa"/>
              <w:start w:w="90" w:type="dxa"/>
              <w:end w:w="90" w:type="dxa"/>
            </w:tcMar>
          </w:tcPr>
          <w:p>
            <w:pPr>
              <w:spacing w:after="0"/>
            </w:pPr>
            <w:r>
              <w:rPr>
                <w:rFonts w:ascii="Montserrat" w:hAnsi="Montserrat" w:cs="Montserrat" w:eastAsia="Montserrat"/>
                <w:sz w:val="18"/>
              </w:rPr>
              <w:t>Applied (stage 1.19)</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D6</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Mandatory two-factor for administrators with a 14-day grace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Applied (stage 1.18)</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D11</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postgis/postgis:16-3.5-alpine</w:t>
            </w:r>
            <w:r>
              <w:rPr>
                <w:rFonts w:ascii="Montserrat" w:hAnsi="Montserrat" w:cs="Montserrat" w:eastAsia="Montserrat"/>
                <w:sz w:val="18"/>
              </w:rPr>
              <w:t xml:space="preserve"> everywhere</w:t>
            </w:r>
          </w:p>
        </w:tc>
        <w:tc>
          <w:tcPr>
            <w:tcW w:type="dxa" w:w="3289"/>
            <w:tcMar>
              <w:top w:w="60" w:type="dxa"/>
              <w:bottom w:w="60" w:type="dxa"/>
              <w:start w:w="90" w:type="dxa"/>
              <w:end w:w="90" w:type="dxa"/>
            </w:tcMar>
          </w:tcPr>
          <w:p>
            <w:pPr>
              <w:spacing w:after="0"/>
            </w:pPr>
            <w:r>
              <w:rPr>
                <w:rFonts w:ascii="Montserrat" w:hAnsi="Montserrat" w:cs="Montserrat" w:eastAsia="Montserrat"/>
                <w:sz w:val="18"/>
              </w:rPr>
              <w:t>Applied (stage 1.4)</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D12</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Leaflet for web maps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Applied (stages 1.3, 1.10–1.12)</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D13</w:t>
            </w:r>
          </w:p>
        </w:tc>
        <w:tc>
          <w:tcPr>
            <w:tcW w:type="dxa" w:w="3289"/>
            <w:tcMar>
              <w:top w:w="60" w:type="dxa"/>
              <w:bottom w:w="60" w:type="dxa"/>
              <w:start w:w="90" w:type="dxa"/>
              <w:end w:w="90" w:type="dxa"/>
            </w:tcMar>
          </w:tcPr>
          <w:p>
            <w:pPr>
              <w:spacing w:after="0"/>
            </w:pPr>
            <w:r>
              <w:rPr>
                <w:rFonts w:ascii="Montserrat" w:hAnsi="Montserrat" w:cs="Montserrat" w:eastAsia="Montserrat"/>
                <w:sz w:val="18"/>
              </w:rPr>
              <w:t>Originals keep metadata as evidence; every copy leaving the API is stripped</w:t>
            </w:r>
          </w:p>
        </w:tc>
        <w:tc>
          <w:tcPr>
            <w:tcW w:type="dxa" w:w="3289"/>
            <w:tcMar>
              <w:top w:w="60" w:type="dxa"/>
              <w:bottom w:w="60" w:type="dxa"/>
              <w:start w:w="90" w:type="dxa"/>
              <w:end w:w="90" w:type="dxa"/>
            </w:tcMar>
          </w:tcPr>
          <w:p>
            <w:pPr>
              <w:spacing w:after="0"/>
            </w:pPr>
            <w:r>
              <w:rPr>
                <w:rFonts w:ascii="Montserrat" w:hAnsi="Montserrat" w:cs="Montserrat" w:eastAsia="Montserrat"/>
                <w:sz w:val="18"/>
              </w:rPr>
              <w:t>Applied (stages 1.7–1.9); confirmed on the stack (§2.1)</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G30</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Browser tests: Playwright against the mocked API first, then the Docker stack</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Applied (stages 1.20–1.21); the stack run is a manual step before a release</w:t>
            </w:r>
          </w:p>
        </w:tc>
      </w:tr>
    </w:tbl>
    <w:p>
      <w:pPr>
        <w:spacing w:after="40"/>
      </w:pPr>
    </w:p>
    <w:p>
      <w:pPr>
        <w:pStyle w:val="Heading2"/>
      </w:pPr>
      <w:r>
        <w:t>5. Release status</w:t>
      </w:r>
    </w:p>
    <w:p>
      <w:pPr>
        <w:pStyle w:val="ListBullet"/>
      </w:pPr>
      <w:r>
        <w:rPr>
          <w:rFonts w:ascii="IBM Plex Mono" w:hAnsi="IBM Plex Mono" w:cs="IBM Plex Mono" w:eastAsia="IBM Plex Mono"/>
          <w:color w:val="615AA0"/>
          <w:sz w:val="18"/>
        </w:rPr>
        <w:t>dev</w:t>
      </w:r>
      <w:r>
        <w:rPr>
          <w:rFonts w:ascii="Montserrat" w:hAnsi="Montserrat" w:cs="Montserrat" w:eastAsia="Montserrat"/>
        </w:rPr>
        <w:t xml:space="preserve"> carries 2.6.1. Production still runs the stack from before 2.0: promoting </w:t>
      </w:r>
      <w:r>
        <w:rPr>
          <w:rFonts w:ascii="IBM Plex Mono" w:hAnsi="IBM Plex Mono" w:cs="IBM Plex Mono" w:eastAsia="IBM Plex Mono"/>
          <w:color w:val="615AA0"/>
          <w:sz w:val="18"/>
        </w:rPr>
        <w:t>dev</w:t>
      </w:r>
      <w:r>
        <w:rPr>
          <w:rFonts w:ascii="Montserrat" w:hAnsi="Montserrat" w:cs="Montserrat" w:eastAsia="Montserrat"/>
        </w:rPr>
        <w:t xml:space="preserve"> to </w:t>
      </w:r>
      <w:r>
        <w:rPr>
          <w:rFonts w:ascii="IBM Plex Mono" w:hAnsi="IBM Plex Mono" w:cs="IBM Plex Mono" w:eastAsia="IBM Plex Mono"/>
          <w:color w:val="615AA0"/>
          <w:sz w:val="18"/>
        </w:rPr>
        <w:t>main</w:t>
      </w:r>
      <w:r>
        <w:rPr>
          <w:rFonts w:ascii="Montserrat" w:hAnsi="Montserrat" w:cs="Montserrat" w:eastAsia="Montserrat"/>
        </w:rPr>
        <w:t xml:space="preserve"> needs the PostGIS image switch, with a backup and restore test before it (</w:t>
      </w:r>
      <w:r>
        <w:rPr>
          <w:rFonts w:ascii="Montserrat" w:hAnsi="Montserrat" w:cs="Montserrat" w:eastAsia="Montserrat"/>
          <w:b w:val="0"/>
          <w:color w:val="A05B97"/>
          <w:u w:val="single"/>
        </w:rPr>
        <w:t>DEPLOY.md</w:t>
      </w:r>
      <w:r>
        <w:rPr>
          <w:rFonts w:ascii="Montserrat" w:hAnsi="Montserrat" w:cs="Montserrat" w:eastAsia="Montserrat"/>
        </w:rPr>
        <w:t>).</w:t>
      </w:r>
    </w:p>
    <w:p>
      <w:pPr>
        <w:pStyle w:val="ListBullet"/>
      </w:pPr>
      <w:r>
        <w:rPr>
          <w:rFonts w:ascii="Montserrat" w:hAnsi="Montserrat" w:cs="Montserrat" w:eastAsia="Montserrat"/>
        </w:rPr>
        <w:t xml:space="preserve">Tags </w:t>
      </w:r>
      <w:r>
        <w:rPr>
          <w:rFonts w:ascii="IBM Plex Mono" w:hAnsi="IBM Plex Mono" w:cs="IBM Plex Mono" w:eastAsia="IBM Plex Mono"/>
          <w:color w:val="615AA0"/>
          <w:sz w:val="18"/>
        </w:rPr>
        <w:t>phase-0-accepted</w:t>
      </w:r>
      <w:r>
        <w:rPr>
          <w:rFonts w:ascii="Montserrat" w:hAnsi="Montserrat" w:cs="Montserrat" w:eastAsia="Montserrat"/>
        </w:rPr>
        <w:t xml:space="preserve">, </w:t>
      </w:r>
      <w:r>
        <w:rPr>
          <w:rFonts w:ascii="IBM Plex Mono" w:hAnsi="IBM Plex Mono" w:cs="IBM Plex Mono" w:eastAsia="IBM Plex Mono"/>
          <w:color w:val="615AA0"/>
          <w:sz w:val="18"/>
        </w:rPr>
        <w:t>v2.0.1</w:t>
      </w:r>
      <w:r>
        <w:rPr>
          <w:rFonts w:ascii="Montserrat" w:hAnsi="Montserrat" w:cs="Montserrat" w:eastAsia="Montserrat"/>
        </w:rPr>
        <w:t>–</w:t>
      </w:r>
      <w:r>
        <w:rPr>
          <w:rFonts w:ascii="IBM Plex Mono" w:hAnsi="IBM Plex Mono" w:cs="IBM Plex Mono" w:eastAsia="IBM Plex Mono"/>
          <w:color w:val="615AA0"/>
          <w:sz w:val="18"/>
        </w:rPr>
        <w:t>v2.6.1</w:t>
      </w:r>
      <w:r>
        <w:rPr>
          <w:rFonts w:ascii="Montserrat" w:hAnsi="Montserrat" w:cs="Montserrat" w:eastAsia="Montserrat"/>
        </w:rPr>
        <w:t xml:space="preserve"> and, on acceptance, </w:t>
      </w:r>
      <w:r>
        <w:rPr>
          <w:rFonts w:ascii="IBM Plex Mono" w:hAnsi="IBM Plex Mono" w:cs="IBM Plex Mono" w:eastAsia="IBM Plex Mono"/>
          <w:color w:val="615AA0"/>
          <w:sz w:val="18"/>
        </w:rPr>
        <w:t>phase-1-accepted</w:t>
      </w:r>
      <w:r>
        <w:rPr>
          <w:rFonts w:ascii="Montserrat" w:hAnsi="Montserrat" w:cs="Montserrat" w:eastAsia="Montserrat"/>
        </w:rPr>
        <w:t xml:space="preserve"> wait for that promotion.</w:t>
      </w:r>
    </w:p>
    <w:p>
      <w:pPr>
        <w:pStyle w:val="ListBullet"/>
      </w:pPr>
      <w:r>
        <w:rPr>
          <w:rFonts w:ascii="Montserrat" w:hAnsi="Montserrat" w:cs="Montserrat" w:eastAsia="Montserrat"/>
        </w:rPr>
        <w:t xml:space="preserve">Before deploying 2.6.x, read DEPLOY.md "Version 2.6.0: security changes to know before deploying" (unprivileged ports, two-factor grace, the </w:t>
      </w:r>
      <w:r>
        <w:rPr>
          <w:rFonts w:ascii="IBM Plex Mono" w:hAnsi="IBM Plex Mono" w:cs="IBM Plex Mono" w:eastAsia="IBM Plex Mono"/>
          <w:color w:val="615AA0"/>
          <w:sz w:val="18"/>
        </w:rPr>
        <w:t>vairiot_rls</w:t>
      </w:r>
      <w:r>
        <w:rPr>
          <w:rFonts w:ascii="Montserrat" w:hAnsi="Montserrat" w:cs="Montserrat" w:eastAsia="Montserrat"/>
        </w:rPr>
        <w:t xml:space="preserve"> role).</w:t>
      </w:r>
    </w:p>
    <w:p>
      <w:pPr>
        <w:pStyle w:val="Heading2"/>
      </w:pPr>
      <w:r>
        <w:t>6. Open points carried into Phase 2</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Point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Proposed handling</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G23</w:t>
            </w:r>
          </w:p>
        </w:tc>
        <w:tc>
          <w:tcPr>
            <w:tcW w:type="dxa" w:w="3289"/>
            <w:tcMar>
              <w:top w:w="60" w:type="dxa"/>
              <w:bottom w:w="60" w:type="dxa"/>
              <w:start w:w="90" w:type="dxa"/>
              <w:end w:w="90" w:type="dxa"/>
            </w:tcMar>
          </w:tcPr>
          <w:p>
            <w:pPr>
              <w:spacing w:after="0"/>
            </w:pPr>
            <w:r>
              <w:rPr>
                <w:rFonts w:ascii="Montserrat" w:hAnsi="Montserrat" w:cs="Montserrat" w:eastAsia="Montserrat"/>
                <w:sz w:val="18"/>
              </w:rPr>
              <w:t>Row-level security covers 3 of the tenant tables</w:t>
            </w:r>
          </w:p>
        </w:tc>
        <w:tc>
          <w:tcPr>
            <w:tcW w:type="dxa" w:w="3289"/>
            <w:tcMar>
              <w:top w:w="60" w:type="dxa"/>
              <w:bottom w:w="60" w:type="dxa"/>
              <w:start w:w="90" w:type="dxa"/>
              <w:end w:w="90" w:type="dxa"/>
            </w:tcMar>
          </w:tcPr>
          <w:p>
            <w:pPr>
              <w:spacing w:after="0"/>
            </w:pPr>
            <w:r>
              <w:rPr>
                <w:rFonts w:ascii="Montserrat" w:hAnsi="Montserrat" w:cs="Montserrat" w:eastAsia="Montserrat"/>
                <w:sz w:val="18"/>
              </w:rPr>
              <w:t>Phase 2 security workstream, table by table</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G28</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Prettier not applied across the codebase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One formatting commit at a quiet point</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G31</w:t>
            </w:r>
          </w:p>
        </w:tc>
        <w:tc>
          <w:tcPr>
            <w:tcW w:type="dxa" w:w="3289"/>
            <w:tcMar>
              <w:top w:w="60" w:type="dxa"/>
              <w:bottom w:w="60" w:type="dxa"/>
              <w:start w:w="90" w:type="dxa"/>
              <w:end w:w="90" w:type="dxa"/>
            </w:tcMar>
          </w:tcPr>
          <w:p>
            <w:pPr>
              <w:spacing w:after="0"/>
            </w:pPr>
            <w:r>
              <w:rPr>
                <w:rFonts w:ascii="Montserrat" w:hAnsi="Montserrat" w:cs="Montserrat" w:eastAsia="Montserrat"/>
                <w:sz w:val="18"/>
              </w:rPr>
              <w:t>No Content-Security-Policy</w:t>
            </w:r>
          </w:p>
        </w:tc>
        <w:tc>
          <w:tcPr>
            <w:tcW w:type="dxa" w:w="3289"/>
            <w:tcMar>
              <w:top w:w="60" w:type="dxa"/>
              <w:bottom w:w="60" w:type="dxa"/>
              <w:start w:w="90" w:type="dxa"/>
              <w:end w:w="90" w:type="dxa"/>
            </w:tcMar>
          </w:tcPr>
          <w:p>
            <w:pPr>
              <w:spacing w:after="0"/>
            </w:pPr>
            <w:r>
              <w:rPr>
                <w:rFonts w:ascii="Montserrat" w:hAnsi="Montserrat" w:cs="Montserrat" w:eastAsia="Montserrat"/>
                <w:sz w:val="18"/>
              </w:rPr>
              <w:t>Phase 2 security; must allow the tenant's tile host</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G32</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MinIO runs as root</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One-off </w:t>
            </w:r>
            <w:r>
              <w:rPr>
                <w:rFonts w:ascii="IBM Plex Mono" w:hAnsi="IBM Plex Mono" w:cs="IBM Plex Mono" w:eastAsia="IBM Plex Mono"/>
                <w:color w:val="615AA0"/>
                <w:sz w:val="16"/>
              </w:rPr>
              <w:t>chown</w:t>
            </w:r>
            <w:r>
              <w:rPr>
                <w:rFonts w:ascii="Montserrat" w:hAnsi="Montserrat" w:cs="Montserrat" w:eastAsia="Montserrat"/>
                <w:sz w:val="18"/>
              </w:rPr>
              <w:t xml:space="preserve"> per server, then </w:t>
            </w:r>
            <w:r>
              <w:rPr>
                <w:rFonts w:ascii="IBM Plex Mono" w:hAnsi="IBM Plex Mono" w:cs="IBM Plex Mono" w:eastAsia="IBM Plex Mono"/>
                <w:color w:val="615AA0"/>
                <w:sz w:val="16"/>
              </w:rPr>
              <w:t>USER</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G33</w:t>
            </w:r>
          </w:p>
        </w:tc>
        <w:tc>
          <w:tcPr>
            <w:tcW w:type="dxa" w:w="3289"/>
            <w:tcMar>
              <w:top w:w="60" w:type="dxa"/>
              <w:bottom w:w="60" w:type="dxa"/>
              <w:start w:w="90" w:type="dxa"/>
              <w:end w:w="90" w:type="dxa"/>
            </w:tcMar>
          </w:tcPr>
          <w:p>
            <w:pPr>
              <w:spacing w:after="0"/>
            </w:pPr>
            <w:r>
              <w:rPr>
                <w:rFonts w:ascii="Montserrat" w:hAnsi="Montserrat" w:cs="Montserrat" w:eastAsia="Montserrat"/>
                <w:sz w:val="18"/>
              </w:rPr>
              <w:t>Export and profiler lack the new position and grade columns</w:t>
            </w:r>
          </w:p>
        </w:tc>
        <w:tc>
          <w:tcPr>
            <w:tcW w:type="dxa" w:w="3289"/>
            <w:tcMar>
              <w:top w:w="60" w:type="dxa"/>
              <w:bottom w:w="60" w:type="dxa"/>
              <w:start w:w="90" w:type="dxa"/>
              <w:end w:w="90" w:type="dxa"/>
            </w:tcMar>
          </w:tcPr>
          <w:p>
            <w:pPr>
              <w:spacing w:after="0"/>
            </w:pPr>
            <w:r>
              <w:rPr>
                <w:rFonts w:ascii="Montserrat" w:hAnsi="Montserrat" w:cs="Montserrat" w:eastAsia="Montserrat"/>
                <w:sz w:val="18"/>
              </w:rPr>
              <w:t>S2 import and export</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G34</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Login labels not tied to inputs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S3 accessibility (axe in Playwright)</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altitudeM</w:t>
            </w:r>
            <w:r>
              <w:rPr>
                <w:rFonts w:ascii="Montserrat" w:hAnsi="Montserrat" w:cs="Montserrat" w:eastAsia="Montserrat"/>
                <w:sz w:val="18"/>
              </w:rPr>
              <w:t xml:space="preserve">, </w:t>
            </w:r>
            <w:r>
              <w:rPr>
                <w:rFonts w:ascii="IBM Plex Mono" w:hAnsi="IBM Plex Mono" w:cs="IBM Plex Mono" w:eastAsia="IBM Plex Mono"/>
                <w:color w:val="615AA0"/>
                <w:sz w:val="16"/>
              </w:rPr>
              <w:t>gisFeatureId</w:t>
            </w:r>
            <w:r>
              <w:rPr>
                <w:rFonts w:ascii="Montserrat" w:hAnsi="Montserrat" w:cs="Montserrat" w:eastAsia="Montserrat"/>
                <w:sz w:val="18"/>
              </w:rPr>
              <w:t xml:space="preserve">, </w:t>
            </w:r>
            <w:r>
              <w:rPr>
                <w:rFonts w:ascii="IBM Plex Mono" w:hAnsi="IBM Plex Mono" w:cs="IBM Plex Mono" w:eastAsia="IBM Plex Mono"/>
                <w:color w:val="615AA0"/>
                <w:sz w:val="16"/>
              </w:rPr>
              <w:t>gisLayer</w:t>
            </w:r>
            <w:r>
              <w:rPr>
                <w:rFonts w:ascii="Montserrat" w:hAnsi="Montserrat" w:cs="Montserrat" w:eastAsia="Montserrat"/>
                <w:sz w:val="18"/>
              </w:rPr>
              <w:t xml:space="preserve">, </w:t>
            </w:r>
            <w:r>
              <w:rPr>
                <w:rFonts w:ascii="IBM Plex Mono" w:hAnsi="IBM Plex Mono" w:cs="IBM Plex Mono" w:eastAsia="IBM Plex Mono"/>
                <w:color w:val="615AA0"/>
                <w:sz w:val="16"/>
              </w:rPr>
              <w:t>sourceCrs</w:t>
            </w:r>
            <w:r>
              <w:rPr>
                <w:rFonts w:ascii="Montserrat" w:hAnsi="Montserrat" w:cs="Montserrat" w:eastAsia="Montserrat"/>
                <w:sz w:val="18"/>
              </w:rPr>
              <w:t>; national grid; zone polygons</w:t>
            </w:r>
          </w:p>
        </w:tc>
        <w:tc>
          <w:tcPr>
            <w:tcW w:type="dxa" w:w="3289"/>
            <w:tcMar>
              <w:top w:w="60" w:type="dxa"/>
              <w:bottom w:w="60" w:type="dxa"/>
              <w:start w:w="90" w:type="dxa"/>
              <w:end w:w="90" w:type="dxa"/>
            </w:tcMar>
          </w:tcPr>
          <w:p>
            <w:pPr>
              <w:spacing w:after="0"/>
            </w:pPr>
            <w:r>
              <w:rPr>
                <w:rFonts w:ascii="Montserrat" w:hAnsi="Montserrat" w:cs="Montserrat" w:eastAsia="Montserrat"/>
                <w:sz w:val="18"/>
              </w:rPr>
              <w:t>S5 GIS exchange; S3 zones</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Burned-in photo stamp; server thumbnails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Deferred (plan §2.2)</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w:t>
            </w:r>
          </w:p>
        </w:tc>
        <w:tc>
          <w:tcPr>
            <w:tcW w:type="dxa" w:w="3289"/>
            <w:tcMar>
              <w:top w:w="60" w:type="dxa"/>
              <w:bottom w:w="60" w:type="dxa"/>
              <w:start w:w="90" w:type="dxa"/>
              <w:end w:w="90" w:type="dxa"/>
            </w:tcMar>
          </w:tcPr>
          <w:p>
            <w:pPr>
              <w:spacing w:after="0"/>
            </w:pPr>
            <w:r>
              <w:rPr>
                <w:rFonts w:ascii="Montserrat" w:hAnsi="Montserrat" w:cs="Montserrat" w:eastAsia="Montserrat"/>
                <w:sz w:val="18"/>
              </w:rPr>
              <w:t>Schema drift predating stage 1.4 (</w:t>
            </w:r>
            <w:r>
              <w:rPr>
                <w:rFonts w:ascii="IBM Plex Mono" w:hAnsi="IBM Plex Mono" w:cs="IBM Plex Mono" w:eastAsia="IBM Plex Mono"/>
                <w:color w:val="615AA0"/>
                <w:sz w:val="16"/>
              </w:rPr>
              <w:t>asset_events</w:t>
            </w:r>
            <w:r>
              <w:rPr>
                <w:rFonts w:ascii="Montserrat" w:hAnsi="Montserrat" w:cs="Montserrat" w:eastAsia="Montserrat"/>
                <w:sz w:val="18"/>
              </w:rPr>
              <w:t xml:space="preserve"> index, </w:t>
            </w:r>
            <w:r>
              <w:rPr>
                <w:rFonts w:ascii="IBM Plex Mono" w:hAnsi="IBM Plex Mono" w:cs="IBM Plex Mono" w:eastAsia="IBM Plex Mono"/>
                <w:color w:val="615AA0"/>
                <w:sz w:val="16"/>
              </w:rPr>
              <w:t>hash</w:t>
            </w:r>
            <w:r>
              <w:rPr>
                <w:rFonts w:ascii="Montserrat" w:hAnsi="Montserrat" w:cs="Montserrat" w:eastAsia="Montserrat"/>
                <w:sz w:val="18"/>
              </w:rPr>
              <w:t xml:space="preserve"> default)</w:t>
            </w:r>
          </w:p>
        </w:tc>
        <w:tc>
          <w:tcPr>
            <w:tcW w:type="dxa" w:w="3289"/>
            <w:tcMar>
              <w:top w:w="60" w:type="dxa"/>
              <w:bottom w:w="60" w:type="dxa"/>
              <w:start w:w="90" w:type="dxa"/>
              <w:end w:w="90" w:type="dxa"/>
            </w:tcMar>
          </w:tcPr>
          <w:p>
            <w:pPr>
              <w:spacing w:after="0"/>
            </w:pPr>
            <w:r>
              <w:rPr>
                <w:rFonts w:ascii="Montserrat" w:hAnsi="Montserrat" w:cs="Montserrat" w:eastAsia="Montserrat"/>
                <w:sz w:val="18"/>
              </w:rPr>
              <w:t>A Phase 2 migration</w:t>
            </w:r>
          </w:p>
        </w:tc>
      </w:tr>
    </w:tbl>
    <w:p>
      <w:pPr>
        <w:spacing w:after="40"/>
      </w:pPr>
    </w:p>
    <w:p>
      <w:pPr>
        <w:pStyle w:val="Heading2"/>
      </w:pPr>
      <w:r>
        <w:t>7. Acceptance</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Detail</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Requested</w:t>
            </w:r>
          </w:p>
        </w:tc>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16 October 2026, with this record, the </w:t>
            </w:r>
            <w:r>
              <w:rPr>
                <w:rFonts w:ascii="Montserrat" w:hAnsi="Montserrat" w:cs="Montserrat" w:eastAsia="Montserrat"/>
                <w:b w:val="0"/>
                <w:color w:val="A05B97"/>
                <w:sz w:val="18"/>
                <w:u w:val="single"/>
              </w:rPr>
              <w:t>S1 summary</w:t>
            </w:r>
            <w:r>
              <w:rPr>
                <w:rFonts w:ascii="Montserrat" w:hAnsi="Montserrat" w:cs="Montserrat" w:eastAsia="Montserrat"/>
                <w:sz w:val="18"/>
              </w:rPr>
              <w:t xml:space="preserve">, the </w:t>
            </w:r>
            <w:r>
              <w:rPr>
                <w:rFonts w:ascii="Montserrat" w:hAnsi="Montserrat" w:cs="Montserrat" w:eastAsia="Montserrat"/>
                <w:b w:val="0"/>
                <w:color w:val="A05B97"/>
                <w:sz w:val="18"/>
                <w:u w:val="single"/>
              </w:rPr>
              <w:t>GIS data model</w:t>
            </w:r>
            <w:r>
              <w:rPr>
                <w:rFonts w:ascii="Montserrat" w:hAnsi="Montserrat" w:cs="Montserrat" w:eastAsia="Montserrat"/>
                <w:sz w:val="18"/>
              </w:rPr>
              <w:t xml:space="preserve"> and the Word report </w:t>
            </w:r>
            <w:r>
              <w:rPr>
                <w:rFonts w:ascii="IBM Plex Mono" w:hAnsi="IBM Plex Mono" w:cs="IBM Plex Mono" w:eastAsia="IBM Plex Mono"/>
                <w:color w:val="615AA0"/>
                <w:sz w:val="16"/>
              </w:rPr>
              <w:t>docs/word/Vairiot-AI-Phase-1-GIS-Condition-Photos.docx</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Owner decision</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b w:val="0"/>
                <w:i/>
                <w:sz w:val="18"/>
              </w:rPr>
              <w:t>Pending</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On acceptance</w:t>
            </w:r>
          </w:p>
        </w:tc>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Merge </w:t>
            </w:r>
            <w:r>
              <w:rPr>
                <w:rFonts w:ascii="IBM Plex Mono" w:hAnsi="IBM Plex Mono" w:cs="IBM Plex Mono" w:eastAsia="IBM Plex Mono"/>
                <w:color w:val="615AA0"/>
                <w:sz w:val="16"/>
              </w:rPr>
              <w:t>feat/phase-1-close</w:t>
            </w:r>
            <w:r>
              <w:rPr>
                <w:rFonts w:ascii="Montserrat" w:hAnsi="Montserrat" w:cs="Montserrat" w:eastAsia="Montserrat"/>
                <w:sz w:val="18"/>
              </w:rPr>
              <w:t xml:space="preserve"> into </w:t>
            </w:r>
            <w:r>
              <w:rPr>
                <w:rFonts w:ascii="IBM Plex Mono" w:hAnsi="IBM Plex Mono" w:cs="IBM Plex Mono" w:eastAsia="IBM Plex Mono"/>
                <w:color w:val="615AA0"/>
                <w:sz w:val="16"/>
              </w:rPr>
              <w:t>dev</w:t>
            </w:r>
            <w:r>
              <w:rPr>
                <w:rFonts w:ascii="Montserrat" w:hAnsi="Montserrat" w:cs="Montserrat" w:eastAsia="Montserrat"/>
                <w:sz w:val="18"/>
              </w:rPr>
              <w:t xml:space="preserve">; record stage 1.22 with the decision; tag </w:t>
            </w:r>
            <w:r>
              <w:rPr>
                <w:rFonts w:ascii="IBM Plex Mono" w:hAnsi="IBM Plex Mono" w:cs="IBM Plex Mono" w:eastAsia="IBM Plex Mono"/>
                <w:color w:val="615AA0"/>
                <w:sz w:val="16"/>
              </w:rPr>
              <w:t>phase-1-accepted</w:t>
            </w:r>
            <w:r>
              <w:rPr>
                <w:rFonts w:ascii="Montserrat" w:hAnsi="Montserrat" w:cs="Montserrat" w:eastAsia="Montserrat"/>
                <w:sz w:val="18"/>
              </w:rPr>
              <w:t xml:space="preserve"> at promotion; start the Phase 2 plan (</w:t>
            </w:r>
            <w:r>
              <w:rPr>
                <w:rFonts w:ascii="IBM Plex Mono" w:hAnsi="IBM Plex Mono" w:cs="IBM Plex Mono" w:eastAsia="IBM Plex Mono"/>
                <w:color w:val="615AA0"/>
                <w:sz w:val="16"/>
              </w:rPr>
              <w:t>docs/05-phase-2-plan.md</w:t>
            </w:r>
            <w:r>
              <w:rPr>
                <w:rFonts w:ascii="Montserrat" w:hAnsi="Montserrat" w:cs="Montserrat" w:eastAsia="Montserrat"/>
                <w:sz w:val="18"/>
              </w:rPr>
              <w:t>)</w:t>
            </w:r>
          </w:p>
        </w:tc>
      </w:tr>
    </w:tbl>
    <w:p>
      <w:pPr>
        <w:spacing w:after="40"/>
      </w:pPr>
    </w:p>
    <w:p>
      <w:r>
        <w:br w:type="page"/>
      </w:r>
    </w:p>
    <w:p>
      <w:pPr>
        <w:pStyle w:val="Heading1"/>
        <w:pBdr>
          <w:bottom w:val="single" w:sz="12" w:space="4" w:color="A05B97"/>
        </w:pBdr>
      </w:pPr>
      <w:r>
        <w:t>Sprint S1 — GIS, condition and photos: summary</w:t>
      </w:r>
    </w:p>
    <w:p>
      <w:r>
        <w:rPr>
          <w:rFonts w:ascii="Montserrat" w:hAnsi="Montserrat" w:cs="Montserrat" w:eastAsia="Montserrat"/>
          <w:b/>
        </w:rPr>
        <w:t>Branches:</w:t>
      </w:r>
      <w:r>
        <w:rPr>
          <w:rFonts w:ascii="Montserrat" w:hAnsi="Montserrat" w:cs="Montserrat" w:eastAsia="Montserrat"/>
        </w:rPr>
        <w:t xml:space="preserve"> </w:t>
      </w:r>
      <w:r>
        <w:rPr>
          <w:rFonts w:ascii="IBM Plex Mono" w:hAnsi="IBM Plex Mono" w:cs="IBM Plex Mono" w:eastAsia="IBM Plex Mono"/>
          <w:color w:val="615AA0"/>
          <w:sz w:val="18"/>
        </w:rPr>
        <w:t>feat/asset-gis-position</w:t>
      </w:r>
      <w:r>
        <w:rPr>
          <w:rFonts w:ascii="Montserrat" w:hAnsi="Montserrat" w:cs="Montserrat" w:eastAsia="Montserrat"/>
        </w:rPr>
        <w:t xml:space="preserve"> (stages 1.1–1.3, PR #70), then one branch per workstream merged into </w:t>
      </w:r>
      <w:r>
        <w:rPr>
          <w:rFonts w:ascii="IBM Plex Mono" w:hAnsi="IBM Plex Mono" w:cs="IBM Plex Mono" w:eastAsia="IBM Plex Mono"/>
          <w:color w:val="615AA0"/>
          <w:sz w:val="18"/>
        </w:rPr>
        <w:t>dev</w:t>
      </w:r>
      <w:r>
        <w:rPr>
          <w:rFonts w:ascii="Montserrat" w:hAnsi="Montserrat" w:cs="Montserrat" w:eastAsia="Montserrat"/>
        </w:rPr>
        <w:t xml:space="preserve"> (PRs #87–#92) and </w:t>
      </w:r>
      <w:r>
        <w:rPr>
          <w:rFonts w:ascii="IBM Plex Mono" w:hAnsi="IBM Plex Mono" w:cs="IBM Plex Mono" w:eastAsia="IBM Plex Mono"/>
          <w:color w:val="615AA0"/>
          <w:sz w:val="18"/>
        </w:rPr>
        <w:t>feat/phase-1-close</w:t>
      </w:r>
      <w:r>
        <w:rPr>
          <w:rFonts w:ascii="Montserrat" w:hAnsi="Montserrat" w:cs="Montserrat" w:eastAsia="Montserrat"/>
        </w:rPr>
        <w:t xml:space="preserve"> (stages 1.20–1.21) · </w:t>
      </w:r>
      <w:r>
        <w:rPr>
          <w:rFonts w:ascii="Montserrat" w:hAnsi="Montserrat" w:cs="Montserrat" w:eastAsia="Montserrat"/>
          <w:b/>
        </w:rPr>
        <w:t>Closed:</w:t>
      </w:r>
      <w:r>
        <w:rPr>
          <w:rFonts w:ascii="Montserrat" w:hAnsi="Montserrat" w:cs="Montserrat" w:eastAsia="Montserrat"/>
        </w:rPr>
        <w:t xml:space="preserve"> 16 October 2026 · </w:t>
      </w:r>
      <w:r>
        <w:rPr>
          <w:rFonts w:ascii="Montserrat" w:hAnsi="Montserrat" w:cs="Montserrat" w:eastAsia="Montserrat"/>
          <w:b/>
        </w:rPr>
        <w:t>Version:</w:t>
      </w:r>
      <w:r>
        <w:rPr>
          <w:rFonts w:ascii="Montserrat" w:hAnsi="Montserrat" w:cs="Montserrat" w:eastAsia="Montserrat"/>
        </w:rPr>
        <w:t xml:space="preserve"> 2.6.1 · </w:t>
      </w:r>
      <w:r>
        <w:rPr>
          <w:rFonts w:ascii="Montserrat" w:hAnsi="Montserrat" w:cs="Montserrat" w:eastAsia="Montserrat"/>
          <w:b/>
        </w:rPr>
        <w:t>Feeds:</w:t>
      </w:r>
      <w:r>
        <w:rPr>
          <w:rFonts w:ascii="Montserrat" w:hAnsi="Montserrat" w:cs="Montserrat" w:eastAsia="Montserrat"/>
        </w:rPr>
        <w:t xml:space="preserve"> TOR Deliverable D4 (GIS database structure: </w:t>
      </w:r>
      <w:r>
        <w:rPr>
          <w:rFonts w:ascii="Montserrat" w:hAnsi="Montserrat" w:cs="Montserrat" w:eastAsia="Montserrat"/>
          <w:b w:val="0"/>
          <w:color w:val="A05B97"/>
          <w:u w:val="single"/>
        </w:rPr>
        <w:t>GIS-DATA-MODEL.md</w:t>
      </w:r>
      <w:r>
        <w:rPr>
          <w:rFonts w:ascii="Montserrat" w:hAnsi="Montserrat" w:cs="Montserrat" w:eastAsia="Montserrat"/>
        </w:rPr>
        <w:t>)</w:t>
      </w:r>
    </w:p>
    <w:p>
      <w:r>
        <w:rPr>
          <w:rFonts w:ascii="Montserrat" w:hAnsi="Montserrat" w:cs="Montserrat" w:eastAsia="Montserrat"/>
          <w:b/>
        </w:rPr>
        <w:t>Goal:</w:t>
      </w:r>
      <w:r>
        <w:rPr>
          <w:rFonts w:ascii="Montserrat" w:hAnsi="Montserrat" w:cs="Montserrat" w:eastAsia="Montserrat"/>
        </w:rPr>
        <w:t xml:space="preserve"> every asset and every audit scan has a trustworthy position, condition is graded on one scale, photos are evidence tied to the scan they prove, and the register can be seen on a map.</w:t>
      </w:r>
    </w:p>
    <w:p>
      <w:r>
        <w:rPr>
          <w:rFonts w:ascii="Montserrat" w:hAnsi="Montserrat" w:cs="Montserrat" w:eastAsia="Montserrat"/>
          <w:b/>
        </w:rPr>
        <w:t>Outcome:</w:t>
      </w:r>
    </w:p>
    <w:p>
      <w:pPr>
        <w:pStyle w:val="ListBullet"/>
      </w:pPr>
      <w:r>
        <w:rPr>
          <w:rFonts w:ascii="Montserrat" w:hAnsi="Montserrat" w:cs="Montserrat" w:eastAsia="Montserrat"/>
          <w:b/>
        </w:rPr>
        <w:t>Positions everywhere, on PostGIS.</w:t>
      </w:r>
      <w:r>
        <w:rPr>
          <w:rFonts w:ascii="Montserrat" w:hAnsi="Montserrat" w:cs="Montserrat" w:eastAsia="Montserrat"/>
        </w:rPr>
        <w:t xml:space="preserve"> Assets, audit scans, the campaign snapshot and photos carry a WGS 84 position with accuracy, source and time. PostGIS </w:t>
      </w:r>
      <w:r>
        <w:rPr>
          <w:rFonts w:ascii="IBM Plex Mono" w:hAnsi="IBM Plex Mono" w:cs="IBM Plex Mono" w:eastAsia="IBM Plex Mono"/>
          <w:color w:val="615AA0"/>
          <w:sz w:val="18"/>
        </w:rPr>
        <w:t>geography</w:t>
      </w:r>
      <w:r>
        <w:rPr>
          <w:rFonts w:ascii="Montserrat" w:hAnsi="Montserrat" w:cs="Montserrat" w:eastAsia="Montserrat"/>
        </w:rPr>
        <w:t xml:space="preserve"> columns are kept in step by triggers and indexed for area queries. Both apps capture a fix in the background during an audit.</w:t>
      </w:r>
    </w:p>
    <w:p>
      <w:pPr>
        <w:pStyle w:val="ListBullet"/>
      </w:pPr>
      <w:r>
        <w:rPr>
          <w:rFonts w:ascii="Montserrat" w:hAnsi="Montserrat" w:cs="Montserrat" w:eastAsia="Montserrat"/>
          <w:b/>
        </w:rPr>
        <w:t>The map is a working tool.</w:t>
      </w:r>
      <w:r>
        <w:rPr>
          <w:rFonts w:ascii="Montserrat" w:hAnsi="Montserrat" w:cs="Montserrat" w:eastAsia="Montserrat"/>
        </w:rPr>
        <w:t xml:space="preserve"> All assets are clustered on one map with the asset list's filters. A campaign layer colours expected assets by count state. Positions can be set by clicking or dragging on a map. Each tenant chooses its own base map.</w:t>
      </w:r>
    </w:p>
    <w:p>
      <w:pPr>
        <w:pStyle w:val="ListBullet"/>
      </w:pPr>
      <w:r>
        <w:rPr>
          <w:rFonts w:ascii="Montserrat" w:hAnsi="Montserrat" w:cs="Montserrat" w:eastAsia="Montserrat"/>
          <w:b/>
        </w:rPr>
        <w:t>Photos are evidence.</w:t>
      </w:r>
      <w:r>
        <w:rPr>
          <w:rFonts w:ascii="Montserrat" w:hAnsi="Montserrat" w:cs="Montserrat" w:eastAsia="Montserrat"/>
        </w:rPr>
        <w:t xml:space="preserve"> A photo taken during an audit is bound to its scan, with capture time and position read from the device or EXIF. The stored original keeps its metadata. Every copy that leaves the API is stripped (D13).</w:t>
      </w:r>
    </w:p>
    <w:p>
      <w:pPr>
        <w:pStyle w:val="ListBullet"/>
      </w:pPr>
      <w:r>
        <w:rPr>
          <w:rFonts w:ascii="Montserrat" w:hAnsi="Montserrat" w:cs="Montserrat" w:eastAsia="Montserrat"/>
          <w:b/>
        </w:rPr>
        <w:t>Condition is graded.</w:t>
      </w:r>
      <w:r>
        <w:rPr>
          <w:rFonts w:ascii="Montserrat" w:hAnsi="Montserrat" w:cs="Montserrat" w:eastAsia="Montserrat"/>
        </w:rPr>
        <w:t xml:space="preserve"> A 1–5 scale per tenant and category, with criteria. Grades are set in the web and both apps, and changes are recorded as ledger events. Photo rules flag scans that need evidence. The condition report counts by grade.</w:t>
      </w:r>
    </w:p>
    <w:p>
      <w:pPr>
        <w:pStyle w:val="ListBullet"/>
      </w:pPr>
      <w:r>
        <w:rPr>
          <w:rFonts w:ascii="Montserrat" w:hAnsi="Montserrat" w:cs="Montserrat" w:eastAsia="Montserrat"/>
          <w:b/>
        </w:rPr>
        <w:t>Security moved forward.</w:t>
      </w:r>
    </w:p>
    <w:p>
      <w:pPr>
        <w:pStyle w:val="ListBullet2"/>
      </w:pPr>
      <w:r>
        <w:rPr>
          <w:rFonts w:ascii="Montserrat" w:hAnsi="Montserrat" w:cs="Montserrat" w:eastAsia="Montserrat"/>
        </w:rPr>
        <w:t>Every app container runs unprivileged.</w:t>
      </w:r>
    </w:p>
    <w:p>
      <w:pPr>
        <w:pStyle w:val="ListBullet2"/>
      </w:pPr>
      <w:r>
        <w:rPr>
          <w:rFonts w:ascii="Montserrat" w:hAnsi="Montserrat" w:cs="Montserrat" w:eastAsia="Montserrat"/>
        </w:rPr>
        <w:t>Administrators must use two-factor after a 14-day grace period.</w:t>
      </w:r>
    </w:p>
    <w:p>
      <w:pPr>
        <w:pStyle w:val="ListBullet2"/>
      </w:pPr>
      <w:r>
        <w:rPr>
          <w:rFonts w:ascii="Montserrat" w:hAnsi="Montserrat" w:cs="Montserrat" w:eastAsia="Montserrat"/>
        </w:rPr>
        <w:t>The database itself enforces tenant isolation on assets, audit events and photos.</w:t>
      </w:r>
    </w:p>
    <w:p>
      <w:pPr>
        <w:pStyle w:val="ListBullet"/>
      </w:pPr>
      <w:r>
        <w:rPr>
          <w:rFonts w:ascii="Montserrat" w:hAnsi="Montserrat" w:cs="Montserrat" w:eastAsia="Montserrat"/>
          <w:b/>
        </w:rPr>
        <w:t>Browser tests exist.</w:t>
      </w:r>
      <w:r>
        <w:rPr>
          <w:rFonts w:ascii="Montserrat" w:hAnsi="Montserrat" w:cs="Montserrat" w:eastAsia="Montserrat"/>
        </w:rPr>
        <w:t xml:space="preserve"> Playwright runs the map in a real browser, in CI with the API mocked and on the Docker stack before a release.</w:t>
      </w:r>
    </w:p>
    <w:p>
      <w:pPr>
        <w:pStyle w:val="ListBullet"/>
      </w:pPr>
      <w:r>
        <w:rPr>
          <w:rFonts w:ascii="Montserrat" w:hAnsi="Montserrat" w:cs="Montserrat" w:eastAsia="Montserrat"/>
          <w:b/>
        </w:rPr>
        <w:t>GIS stays switchable.</w:t>
      </w:r>
      <w:r>
        <w:rPr>
          <w:rFonts w:ascii="Montserrat" w:hAnsi="Montserrat" w:cs="Montserrat" w:eastAsia="Montserrat"/>
        </w:rPr>
        <w:t xml:space="preserve"> Every GIS route answers 404 for a tenant with </w:t>
      </w:r>
      <w:r>
        <w:rPr>
          <w:rFonts w:ascii="IBM Plex Mono" w:hAnsi="IBM Plex Mono" w:cs="IBM Plex Mono" w:eastAsia="IBM Plex Mono"/>
          <w:color w:val="615AA0"/>
          <w:sz w:val="18"/>
        </w:rPr>
        <w:t>gis</w:t>
      </w:r>
      <w:r>
        <w:rPr>
          <w:rFonts w:ascii="Montserrat" w:hAnsi="Montserrat" w:cs="Montserrat" w:eastAsia="Montserrat"/>
        </w:rPr>
        <w:t xml:space="preserve"> off, and nothing is lost when it is switched back on.</w:t>
      </w:r>
    </w:p>
    <w:p>
      <w:pPr>
        <w:pStyle w:val="Heading2"/>
      </w:pPr>
      <w:r>
        <w:t>Stages and commits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2466"/>
        <w:gridCol w:w="2466"/>
        <w:gridCol w:w="2466"/>
        <w:gridCol w:w="2466"/>
      </w:tblGrid>
      <w:tr>
        <w:trPr>
          <w:tblHeader w:val="true"/>
        </w:trPr>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Stage</w:t>
            </w:r>
          </w:p>
        </w:tc>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Commit(s)</w:t>
            </w:r>
          </w:p>
        </w:tc>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What</w:t>
            </w:r>
          </w:p>
        </w:tc>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Version</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1.1</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5f78644</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GIS position columns on assets; validation in </w:t>
            </w:r>
            <w:r>
              <w:rPr>
                <w:rFonts w:ascii="IBM Plex Mono" w:hAnsi="IBM Plex Mono" w:cs="IBM Plex Mono" w:eastAsia="IBM Plex Mono"/>
                <w:color w:val="615AA0"/>
                <w:sz w:val="15"/>
              </w:rPr>
              <w:t>vairiot-shared</w:t>
            </w:r>
          </w:p>
        </w:tc>
        <w:tc>
          <w:tcPr>
            <w:tcW w:type="dxa" w:w="2466"/>
            <w:tcMar>
              <w:top w:w="60" w:type="dxa"/>
              <w:bottom w:w="60" w:type="dxa"/>
              <w:start w:w="90" w:type="dxa"/>
              <w:end w:w="90" w:type="dxa"/>
            </w:tcMar>
          </w:tcPr>
          <w:p>
            <w:pPr>
              <w:spacing w:after="0"/>
            </w:pPr>
            <w:r>
              <w:rPr>
                <w:rFonts w:ascii="Montserrat" w:hAnsi="Montserrat" w:cs="Montserrat" w:eastAsia="Montserrat"/>
                <w:sz w:val="17"/>
              </w:rPr>
              <w:t>—</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1.2</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(PR #70)</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GPS capture in the Android and iOS asset screens</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1.3</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10ad7ba</w:t>
            </w:r>
          </w:p>
        </w:tc>
        <w:tc>
          <w:tcPr>
            <w:tcW w:type="dxa" w:w="2466"/>
            <w:tcMar>
              <w:top w:w="60" w:type="dxa"/>
              <w:bottom w:w="60" w:type="dxa"/>
              <w:start w:w="90" w:type="dxa"/>
              <w:end w:w="90" w:type="dxa"/>
            </w:tcMar>
          </w:tcPr>
          <w:p>
            <w:pPr>
              <w:spacing w:after="0"/>
            </w:pPr>
            <w:r>
              <w:rPr>
                <w:rFonts w:ascii="Montserrat" w:hAnsi="Montserrat" w:cs="Montserrat" w:eastAsia="Montserrat"/>
                <w:sz w:val="17"/>
              </w:rPr>
              <w:t>All-assets map in the web console</w:t>
            </w:r>
          </w:p>
        </w:tc>
        <w:tc>
          <w:tcPr>
            <w:tcW w:type="dxa" w:w="2466"/>
            <w:tcMar>
              <w:top w:w="60" w:type="dxa"/>
              <w:bottom w:w="60" w:type="dxa"/>
              <w:start w:w="90" w:type="dxa"/>
              <w:end w:w="90" w:type="dxa"/>
            </w:tcMar>
          </w:tcPr>
          <w:p>
            <w:pPr>
              <w:spacing w:after="0"/>
            </w:pPr>
            <w:r>
              <w:rPr>
                <w:rFonts w:ascii="Montserrat" w:hAnsi="Montserrat" w:cs="Montserrat" w:eastAsia="Montserrat"/>
                <w:sz w:val="17"/>
              </w:rPr>
              <w:t>—</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1.0</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b7ba703</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Phase 0 accepted; this phase planned</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2.0.1</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1.4</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dd4c4ff</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PostGIS in every stack; </w:t>
            </w:r>
            <w:r>
              <w:rPr>
                <w:rFonts w:ascii="IBM Plex Mono" w:hAnsi="IBM Plex Mono" w:cs="IBM Plex Mono" w:eastAsia="IBM Plex Mono"/>
                <w:color w:val="615AA0"/>
                <w:sz w:val="15"/>
              </w:rPr>
              <w:t>assets.geom</w:t>
            </w:r>
            <w:r>
              <w:rPr>
                <w:rFonts w:ascii="Montserrat" w:hAnsi="Montserrat" w:cs="Montserrat" w:eastAsia="Montserrat"/>
                <w:sz w:val="17"/>
              </w:rPr>
              <w:t xml:space="preserve"> by trigger; </w:t>
            </w:r>
            <w:r>
              <w:rPr>
                <w:rFonts w:ascii="IBM Plex Mono" w:hAnsi="IBM Plex Mono" w:cs="IBM Plex Mono" w:eastAsia="IBM Plex Mono"/>
                <w:color w:val="615AA0"/>
                <w:sz w:val="15"/>
              </w:rPr>
              <w:t>GET /assets/geo?bbox=</w:t>
            </w:r>
          </w:p>
        </w:tc>
        <w:tc>
          <w:tcPr>
            <w:tcW w:type="dxa" w:w="2466"/>
            <w:tcMar>
              <w:top w:w="60" w:type="dxa"/>
              <w:bottom w:w="60" w:type="dxa"/>
              <w:start w:w="90" w:type="dxa"/>
              <w:end w:w="90" w:type="dxa"/>
            </w:tcMar>
          </w:tcPr>
          <w:p>
            <w:pPr>
              <w:spacing w:after="0"/>
            </w:pPr>
            <w:r>
              <w:rPr>
                <w:rFonts w:ascii="Montserrat" w:hAnsi="Montserrat" w:cs="Montserrat" w:eastAsia="Montserrat"/>
                <w:sz w:val="17"/>
              </w:rPr>
              <w:t>2.1.0</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1.5</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0024a2b</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Positions on audit scans; </w:t>
            </w:r>
            <w:r>
              <w:rPr>
                <w:rFonts w:ascii="IBM Plex Mono" w:hAnsi="IBM Plex Mono" w:cs="IBM Plex Mono" w:eastAsia="IBM Plex Mono"/>
                <w:color w:val="615AA0"/>
                <w:sz w:val="15"/>
              </w:rPr>
              <w:t>POSITION_CAPTURED</w:t>
            </w:r>
            <w:r>
              <w:rPr>
                <w:rFonts w:ascii="Montserrat" w:hAnsi="Montserrat" w:cs="Montserrat" w:eastAsia="Montserrat"/>
                <w:sz w:val="17"/>
              </w:rPr>
              <w:t xml:space="preserve"> / </w:t>
            </w:r>
            <w:r>
              <w:rPr>
                <w:rFonts w:ascii="IBM Plex Mono" w:hAnsi="IBM Plex Mono" w:cs="IBM Plex Mono" w:eastAsia="IBM Plex Mono"/>
                <w:color w:val="615AA0"/>
                <w:sz w:val="15"/>
              </w:rPr>
              <w:t>POSITION_CORRECTED</w:t>
            </w:r>
            <w:r>
              <w:rPr>
                <w:rFonts w:ascii="Montserrat" w:hAnsi="Montserrat" w:cs="Montserrat" w:eastAsia="Montserrat"/>
                <w:sz w:val="17"/>
              </w:rPr>
              <w:t xml:space="preserve"> ledger events</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2.2.0</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1.6</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de651d0</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Adoption merged into </w:t>
            </w:r>
            <w:r>
              <w:rPr>
                <w:rFonts w:ascii="IBM Plex Mono" w:hAnsi="IBM Plex Mono" w:cs="IBM Plex Mono" w:eastAsia="IBM Plex Mono"/>
                <w:color w:val="615AA0"/>
                <w:sz w:val="15"/>
              </w:rPr>
              <w:t>dev</w:t>
            </w:r>
            <w:r>
              <w:rPr>
                <w:rFonts w:ascii="Montserrat" w:hAnsi="Montserrat" w:cs="Montserrat" w:eastAsia="Montserrat"/>
                <w:sz w:val="17"/>
              </w:rPr>
              <w:t>; branches and worktrees cleaned</w:t>
            </w:r>
          </w:p>
        </w:tc>
        <w:tc>
          <w:tcPr>
            <w:tcW w:type="dxa" w:w="2466"/>
            <w:tcMar>
              <w:top w:w="60" w:type="dxa"/>
              <w:bottom w:w="60" w:type="dxa"/>
              <w:start w:w="90" w:type="dxa"/>
              <w:end w:w="90" w:type="dxa"/>
            </w:tcMar>
          </w:tcPr>
          <w:p>
            <w:pPr>
              <w:spacing w:after="0"/>
            </w:pPr>
            <w:r>
              <w:rPr>
                <w:rFonts w:ascii="Montserrat" w:hAnsi="Montserrat" w:cs="Montserrat" w:eastAsia="Montserrat"/>
                <w:sz w:val="17"/>
              </w:rPr>
              <w:t>2.2.0</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1.7–1.9</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7f9f3e9</w:t>
            </w:r>
            <w:r>
              <w:rPr>
                <w:rFonts w:ascii="Montserrat" w:hAnsi="Montserrat" w:cs="Montserrat" w:eastAsia="Montserrat"/>
                <w:sz w:val="17"/>
              </w:rPr>
              <w:t xml:space="preserve">, </w:t>
            </w:r>
            <w:r>
              <w:rPr>
                <w:rFonts w:ascii="IBM Plex Mono" w:hAnsi="IBM Plex Mono" w:cs="IBM Plex Mono" w:eastAsia="IBM Plex Mono"/>
                <w:color w:val="615AA0"/>
                <w:sz w:val="15"/>
              </w:rPr>
              <w:t>05d0f84</w:t>
            </w:r>
            <w:r>
              <w:rPr>
                <w:rFonts w:ascii="Montserrat" w:hAnsi="Montserrat" w:cs="Montserrat" w:eastAsia="Montserrat"/>
                <w:sz w:val="17"/>
              </w:rPr>
              <w:t xml:space="preserve">, </w:t>
            </w:r>
            <w:r>
              <w:rPr>
                <w:rFonts w:ascii="IBM Plex Mono" w:hAnsi="IBM Plex Mono" w:cs="IBM Plex Mono" w:eastAsia="IBM Plex Mono"/>
                <w:color w:val="615AA0"/>
                <w:sz w:val="15"/>
              </w:rPr>
              <w:t>8a266af</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Photos bound to audit scans: API with EXIF reading, both apps, web gallery</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2.3.0</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1.10–1.12</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72e69f7</w:t>
            </w:r>
            <w:r>
              <w:rPr>
                <w:rFonts w:ascii="Montserrat" w:hAnsi="Montserrat" w:cs="Montserrat" w:eastAsia="Montserrat"/>
                <w:sz w:val="17"/>
              </w:rPr>
              <w:t xml:space="preserve">, </w:t>
            </w:r>
            <w:r>
              <w:rPr>
                <w:rFonts w:ascii="IBM Plex Mono" w:hAnsi="IBM Plex Mono" w:cs="IBM Plex Mono" w:eastAsia="IBM Plex Mono"/>
                <w:color w:val="615AA0"/>
                <w:sz w:val="15"/>
              </w:rPr>
              <w:t>3623a35</w:t>
            </w:r>
          </w:p>
        </w:tc>
        <w:tc>
          <w:tcPr>
            <w:tcW w:type="dxa" w:w="2466"/>
            <w:tcMar>
              <w:top w:w="60" w:type="dxa"/>
              <w:bottom w:w="60" w:type="dxa"/>
              <w:start w:w="90" w:type="dxa"/>
              <w:end w:w="90" w:type="dxa"/>
            </w:tcMar>
          </w:tcPr>
          <w:p>
            <w:pPr>
              <w:spacing w:after="0"/>
            </w:pPr>
            <w:r>
              <w:rPr>
                <w:rFonts w:ascii="Montserrat" w:hAnsi="Montserrat" w:cs="Montserrat" w:eastAsia="Montserrat"/>
                <w:sz w:val="17"/>
              </w:rPr>
              <w:t>Campaign layer, pick on map, per-tenant base maps</w:t>
            </w:r>
          </w:p>
        </w:tc>
        <w:tc>
          <w:tcPr>
            <w:tcW w:type="dxa" w:w="2466"/>
            <w:tcMar>
              <w:top w:w="60" w:type="dxa"/>
              <w:bottom w:w="60" w:type="dxa"/>
              <w:start w:w="90" w:type="dxa"/>
              <w:end w:w="90" w:type="dxa"/>
            </w:tcMar>
          </w:tcPr>
          <w:p>
            <w:pPr>
              <w:spacing w:after="0"/>
            </w:pPr>
            <w:r>
              <w:rPr>
                <w:rFonts w:ascii="Montserrat" w:hAnsi="Montserrat" w:cs="Montserrat" w:eastAsia="Montserrat"/>
                <w:sz w:val="17"/>
              </w:rPr>
              <w:t>2.4.0</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1.13–1.16</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12f42ef</w:t>
            </w:r>
            <w:r>
              <w:rPr>
                <w:rFonts w:ascii="Montserrat" w:hAnsi="Montserrat" w:cs="Montserrat" w:eastAsia="Montserrat"/>
                <w:sz w:val="17"/>
              </w:rPr>
              <w:t xml:space="preserve">, </w:t>
            </w:r>
            <w:r>
              <w:rPr>
                <w:rFonts w:ascii="IBM Plex Mono" w:hAnsi="IBM Plex Mono" w:cs="IBM Plex Mono" w:eastAsia="IBM Plex Mono"/>
                <w:color w:val="615AA0"/>
                <w:sz w:val="15"/>
              </w:rPr>
              <w:t>664fc12</w:t>
            </w:r>
            <w:r>
              <w:rPr>
                <w:rFonts w:ascii="Montserrat" w:hAnsi="Montserrat" w:cs="Montserrat" w:eastAsia="Montserrat"/>
                <w:sz w:val="17"/>
              </w:rPr>
              <w:t xml:space="preserve">, </w:t>
            </w:r>
            <w:r>
              <w:rPr>
                <w:rFonts w:ascii="IBM Plex Mono" w:hAnsi="IBM Plex Mono" w:cs="IBM Plex Mono" w:eastAsia="IBM Plex Mono"/>
                <w:color w:val="615AA0"/>
                <w:sz w:val="15"/>
              </w:rPr>
              <w:t>bbbe2f4</w:t>
            </w:r>
            <w:r>
              <w:rPr>
                <w:rFonts w:ascii="Montserrat" w:hAnsi="Montserrat" w:cs="Montserrat" w:eastAsia="Montserrat"/>
                <w:sz w:val="17"/>
              </w:rPr>
              <w:t xml:space="preserve">, </w:t>
            </w:r>
            <w:r>
              <w:rPr>
                <w:rFonts w:ascii="IBM Plex Mono" w:hAnsi="IBM Plex Mono" w:cs="IBM Plex Mono" w:eastAsia="IBM Plex Mono"/>
                <w:color w:val="615AA0"/>
                <w:sz w:val="15"/>
              </w:rPr>
              <w:t>32c9855</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Condition scale, grades, events, photo rules; web, apps and report</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2.5.0</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1.17–1.19</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ff60ac2</w:t>
            </w:r>
            <w:r>
              <w:rPr>
                <w:rFonts w:ascii="Montserrat" w:hAnsi="Montserrat" w:cs="Montserrat" w:eastAsia="Montserrat"/>
                <w:sz w:val="17"/>
              </w:rPr>
              <w:t xml:space="preserve">, </w:t>
            </w:r>
            <w:r>
              <w:rPr>
                <w:rFonts w:ascii="IBM Plex Mono" w:hAnsi="IBM Plex Mono" w:cs="IBM Plex Mono" w:eastAsia="IBM Plex Mono"/>
                <w:color w:val="615AA0"/>
                <w:sz w:val="15"/>
              </w:rPr>
              <w:t>7d992f4</w:t>
            </w:r>
            <w:r>
              <w:rPr>
                <w:rFonts w:ascii="Montserrat" w:hAnsi="Montserrat" w:cs="Montserrat" w:eastAsia="Montserrat"/>
                <w:sz w:val="17"/>
              </w:rPr>
              <w:t xml:space="preserve">, </w:t>
            </w:r>
            <w:r>
              <w:rPr>
                <w:rFonts w:ascii="IBM Plex Mono" w:hAnsi="IBM Plex Mono" w:cs="IBM Plex Mono" w:eastAsia="IBM Plex Mono"/>
                <w:color w:val="615AA0"/>
                <w:sz w:val="15"/>
              </w:rPr>
              <w:t>d27251a</w:t>
            </w:r>
          </w:p>
        </w:tc>
        <w:tc>
          <w:tcPr>
            <w:tcW w:type="dxa" w:w="2466"/>
            <w:tcMar>
              <w:top w:w="60" w:type="dxa"/>
              <w:bottom w:w="60" w:type="dxa"/>
              <w:start w:w="90" w:type="dxa"/>
              <w:end w:w="90" w:type="dxa"/>
            </w:tcMar>
          </w:tcPr>
          <w:p>
            <w:pPr>
              <w:spacing w:after="0"/>
            </w:pPr>
            <w:r>
              <w:rPr>
                <w:rFonts w:ascii="Montserrat" w:hAnsi="Montserrat" w:cs="Montserrat" w:eastAsia="Montserrat"/>
                <w:sz w:val="17"/>
              </w:rPr>
              <w:t>Non-root containers, mandatory two-factor, row-level security</w:t>
            </w:r>
          </w:p>
        </w:tc>
        <w:tc>
          <w:tcPr>
            <w:tcW w:type="dxa" w:w="2466"/>
            <w:tcMar>
              <w:top w:w="60" w:type="dxa"/>
              <w:bottom w:w="60" w:type="dxa"/>
              <w:start w:w="90" w:type="dxa"/>
              <w:end w:w="90" w:type="dxa"/>
            </w:tcMar>
          </w:tcPr>
          <w:p>
            <w:pPr>
              <w:spacing w:after="0"/>
            </w:pPr>
            <w:r>
              <w:rPr>
                <w:rFonts w:ascii="Montserrat" w:hAnsi="Montserrat" w:cs="Montserrat" w:eastAsia="Montserrat"/>
                <w:sz w:val="17"/>
              </w:rPr>
              <w:t>2.6.0</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1.20</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ee52582</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Playwright map smoke with the API mocked</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1.21</w:t>
            </w:r>
          </w:p>
        </w:tc>
        <w:tc>
          <w:tcPr>
            <w:tcW w:type="dxa" w:w="2466"/>
            <w:tcMar>
              <w:top w:w="60" w:type="dxa"/>
              <w:bottom w:w="60" w:type="dxa"/>
              <w:start w:w="90" w:type="dxa"/>
              <w:end w:w="90" w:type="dxa"/>
            </w:tcMar>
          </w:tcPr>
          <w:p>
            <w:pPr>
              <w:spacing w:after="0"/>
            </w:pPr>
            <w:r>
              <w:rPr>
                <w:rFonts w:ascii="Montserrat" w:hAnsi="Montserrat" w:cs="Montserrat" w:eastAsia="Montserrat"/>
                <w:sz w:val="17"/>
              </w:rPr>
              <w:t>this branch</w:t>
            </w:r>
          </w:p>
        </w:tc>
        <w:tc>
          <w:tcPr>
            <w:tcW w:type="dxa" w:w="2466"/>
            <w:tcMar>
              <w:top w:w="60" w:type="dxa"/>
              <w:bottom w:w="60" w:type="dxa"/>
              <w:start w:w="90" w:type="dxa"/>
              <w:end w:w="90" w:type="dxa"/>
            </w:tcMar>
          </w:tcPr>
          <w:p>
            <w:pPr>
              <w:spacing w:after="0"/>
            </w:pPr>
            <w:r>
              <w:rPr>
                <w:rFonts w:ascii="Montserrat" w:hAnsi="Montserrat" w:cs="Montserrat" w:eastAsia="Montserrat"/>
                <w:sz w:val="17"/>
              </w:rPr>
              <w:t>Exit gate on the Docker stack, nginx healthcheck fix, stack smoke, phase record</w:t>
            </w:r>
          </w:p>
        </w:tc>
        <w:tc>
          <w:tcPr>
            <w:tcW w:type="dxa" w:w="2466"/>
            <w:tcMar>
              <w:top w:w="60" w:type="dxa"/>
              <w:bottom w:w="60" w:type="dxa"/>
              <w:start w:w="90" w:type="dxa"/>
              <w:end w:w="90" w:type="dxa"/>
            </w:tcMar>
          </w:tcPr>
          <w:p>
            <w:pPr>
              <w:spacing w:after="0"/>
            </w:pPr>
            <w:r>
              <w:rPr>
                <w:rFonts w:ascii="Montserrat" w:hAnsi="Montserrat" w:cs="Montserrat" w:eastAsia="Montserrat"/>
                <w:sz w:val="17"/>
              </w:rPr>
              <w:t>2.6.1</w:t>
            </w:r>
          </w:p>
        </w:tc>
      </w:tr>
    </w:tbl>
    <w:p>
      <w:pPr>
        <w:spacing w:after="40"/>
      </w:pPr>
    </w:p>
    <w:p>
      <w:pPr>
        <w:pStyle w:val="Heading2"/>
      </w:pPr>
      <w:r>
        <w:t>What changed</w:t>
      </w:r>
    </w:p>
    <w:p>
      <w:pPr>
        <w:pStyle w:val="Heading3"/>
      </w:pPr>
      <w:r>
        <w:t>Positions and PostGIS (stages 1.1, 1.4, 1.5)</w:t>
      </w:r>
    </w:p>
    <w:p>
      <w:pPr>
        <w:pStyle w:val="ListBullet"/>
      </w:pPr>
      <w:r>
        <w:rPr>
          <w:rFonts w:ascii="Montserrat" w:hAnsi="Montserrat" w:cs="Montserrat" w:eastAsia="Montserrat"/>
          <w:b/>
        </w:rPr>
        <w:t>One model for positions.</w:t>
      </w:r>
      <w:r>
        <w:rPr>
          <w:rFonts w:ascii="Montserrat" w:hAnsi="Montserrat" w:cs="Montserrat" w:eastAsia="Montserrat"/>
        </w:rPr>
        <w:t xml:space="preserve"> </w:t>
      </w:r>
      <w:r>
        <w:rPr>
          <w:rFonts w:ascii="IBM Plex Mono" w:hAnsi="IBM Plex Mono" w:cs="IBM Plex Mono" w:eastAsia="IBM Plex Mono"/>
          <w:color w:val="615AA0"/>
          <w:sz w:val="18"/>
        </w:rPr>
        <w:t>latitude</w:t>
      </w:r>
      <w:r>
        <w:rPr>
          <w:rFonts w:ascii="Montserrat" w:hAnsi="Montserrat" w:cs="Montserrat" w:eastAsia="Montserrat"/>
        </w:rPr>
        <w:t xml:space="preserve">, </w:t>
      </w:r>
      <w:r>
        <w:rPr>
          <w:rFonts w:ascii="IBM Plex Mono" w:hAnsi="IBM Plex Mono" w:cs="IBM Plex Mono" w:eastAsia="IBM Plex Mono"/>
          <w:color w:val="615AA0"/>
          <w:sz w:val="18"/>
        </w:rPr>
        <w:t>longitude</w:t>
      </w:r>
      <w:r>
        <w:rPr>
          <w:rFonts w:ascii="Montserrat" w:hAnsi="Montserrat" w:cs="Montserrat" w:eastAsia="Montserrat"/>
        </w:rPr>
        <w:t xml:space="preserve">, </w:t>
      </w:r>
      <w:r>
        <w:rPr>
          <w:rFonts w:ascii="IBM Plex Mono" w:hAnsi="IBM Plex Mono" w:cs="IBM Plex Mono" w:eastAsia="IBM Plex Mono"/>
          <w:color w:val="615AA0"/>
          <w:sz w:val="18"/>
        </w:rPr>
        <w:t>geoAccuracyMeters</w:t>
      </w:r>
      <w:r>
        <w:rPr>
          <w:rFonts w:ascii="Montserrat" w:hAnsi="Montserrat" w:cs="Montserrat" w:eastAsia="Montserrat"/>
        </w:rPr>
        <w:t xml:space="preserve">, </w:t>
      </w:r>
      <w:r>
        <w:rPr>
          <w:rFonts w:ascii="IBM Plex Mono" w:hAnsi="IBM Plex Mono" w:cs="IBM Plex Mono" w:eastAsia="IBM Plex Mono"/>
          <w:color w:val="615AA0"/>
          <w:sz w:val="18"/>
        </w:rPr>
        <w:t>geoSource</w:t>
      </w:r>
      <w:r>
        <w:rPr>
          <w:rFonts w:ascii="Montserrat" w:hAnsi="Montserrat" w:cs="Montserrat" w:eastAsia="Montserrat"/>
        </w:rPr>
        <w:t xml:space="preserve"> and </w:t>
      </w:r>
      <w:r>
        <w:rPr>
          <w:rFonts w:ascii="IBM Plex Mono" w:hAnsi="IBM Plex Mono" w:cs="IBM Plex Mono" w:eastAsia="IBM Plex Mono"/>
          <w:color w:val="615AA0"/>
          <w:sz w:val="18"/>
        </w:rPr>
        <w:t>geoCapturedAt</w:t>
      </w:r>
      <w:r>
        <w:rPr>
          <w:rFonts w:ascii="Montserrat" w:hAnsi="Montserrat" w:cs="Montserrat" w:eastAsia="Montserrat"/>
        </w:rPr>
        <w:t xml:space="preserve"> on assets; the same on audit scans; the expected position on the campaign snapshot. Database checks keep the pair together and in range.</w:t>
      </w:r>
    </w:p>
    <w:p>
      <w:pPr>
        <w:pStyle w:val="ListBullet"/>
      </w:pPr>
      <w:r>
        <w:rPr>
          <w:rFonts w:ascii="Montserrat" w:hAnsi="Montserrat" w:cs="Montserrat" w:eastAsia="Montserrat"/>
          <w:b/>
        </w:rPr>
        <w:t>PostGIS `geography(Point,4326)`</w:t>
      </w:r>
      <w:r>
        <w:rPr>
          <w:rFonts w:ascii="Montserrat" w:hAnsi="Montserrat" w:cs="Montserrat" w:eastAsia="Montserrat"/>
        </w:rPr>
        <w:t xml:space="preserve"> on assets and scans, set only by triggers from the plain columns, with GIST indexes. No write path changed, so older apps keep working.</w:t>
      </w:r>
    </w:p>
    <w:p>
      <w:pPr>
        <w:pStyle w:val="ListBullet"/>
      </w:pPr>
      <w:r>
        <w:rPr>
          <w:rFonts w:ascii="Montserrat" w:hAnsi="Montserrat" w:cs="Montserrat" w:eastAsia="Montserrat"/>
          <w:b/>
        </w:rPr>
        <w:t>`GET /assets/geo?bbox=`</w:t>
      </w:r>
      <w:r>
        <w:rPr>
          <w:rFonts w:ascii="Montserrat" w:hAnsi="Montserrat" w:cs="Montserrat" w:eastAsia="Montserrat"/>
        </w:rPr>
        <w:t xml:space="preserve"> returns GeoJSON for an area. </w:t>
      </w:r>
      <w:r>
        <w:rPr>
          <w:rFonts w:ascii="Montserrat" w:hAnsi="Montserrat" w:cs="Montserrat" w:eastAsia="Montserrat"/>
          <w:b/>
        </w:rPr>
        <w:t>`GET /audits/:id/scans/geo`</w:t>
      </w:r>
      <w:r>
        <w:rPr>
          <w:rFonts w:ascii="Montserrat" w:hAnsi="Montserrat" w:cs="Montserrat" w:eastAsia="Montserrat"/>
        </w:rPr>
        <w:t xml:space="preserve"> returns a campaign's positioned scans.</w:t>
      </w:r>
    </w:p>
    <w:p>
      <w:pPr>
        <w:pStyle w:val="ListBullet"/>
      </w:pPr>
      <w:r>
        <w:rPr>
          <w:rFonts w:ascii="Montserrat" w:hAnsi="Montserrat" w:cs="Montserrat" w:eastAsia="Montserrat"/>
          <w:b/>
        </w:rPr>
        <w:t>The ledger records position changes.</w:t>
      </w:r>
      <w:r>
        <w:rPr>
          <w:rFonts w:ascii="Montserrat" w:hAnsi="Montserrat" w:cs="Montserrat" w:eastAsia="Montserrat"/>
        </w:rPr>
        <w:t xml:space="preserve"> A first position is </w:t>
      </w:r>
      <w:r>
        <w:rPr>
          <w:rFonts w:ascii="IBM Plex Mono" w:hAnsi="IBM Plex Mono" w:cs="IBM Plex Mono" w:eastAsia="IBM Plex Mono"/>
          <w:color w:val="615AA0"/>
          <w:sz w:val="18"/>
        </w:rPr>
        <w:t>POSITION_CAPTURED</w:t>
      </w:r>
      <w:r>
        <w:rPr>
          <w:rFonts w:ascii="Montserrat" w:hAnsi="Montserrat" w:cs="Montserrat" w:eastAsia="Montserrat"/>
        </w:rPr>
        <w:t xml:space="preserve">; a move of more than 1 m is </w:t>
      </w:r>
      <w:r>
        <w:rPr>
          <w:rFonts w:ascii="IBM Plex Mono" w:hAnsi="IBM Plex Mono" w:cs="IBM Plex Mono" w:eastAsia="IBM Plex Mono"/>
          <w:color w:val="615AA0"/>
          <w:sz w:val="18"/>
        </w:rPr>
        <w:t>POSITION_CORRECTED</w:t>
      </w:r>
      <w:r>
        <w:rPr>
          <w:rFonts w:ascii="Montserrat" w:hAnsi="Montserrat" w:cs="Montserrat" w:eastAsia="Montserrat"/>
        </w:rPr>
        <w:t>, with the previous position.</w:t>
      </w:r>
    </w:p>
    <w:p>
      <w:pPr>
        <w:pStyle w:val="ListBullet"/>
      </w:pPr>
      <w:r>
        <w:rPr>
          <w:rFonts w:ascii="Montserrat" w:hAnsi="Montserrat" w:cs="Montserrat" w:eastAsia="Montserrat"/>
          <w:b/>
        </w:rPr>
        <w:t>Background fixes in both apps.</w:t>
      </w:r>
      <w:r>
        <w:rPr>
          <w:rFonts w:ascii="Montserrat" w:hAnsi="Montserrat" w:cs="Montserrat" w:eastAsia="Montserrat"/>
        </w:rPr>
        <w:t xml:space="preserve"> A fix is refreshed every 20 s while an audit is open and attached to a scan if it is under 60 s old. A position the server can't use is dropped; the scan is never refused for it.</w:t>
      </w:r>
    </w:p>
    <w:p>
      <w:pPr>
        <w:pStyle w:val="ListBullet"/>
      </w:pPr>
      <w:r>
        <w:rPr>
          <w:rFonts w:ascii="Montserrat" w:hAnsi="Montserrat" w:cs="Montserrat" w:eastAsia="Montserrat"/>
          <w:b/>
        </w:rPr>
        <w:t>Image switch (D11).</w:t>
      </w:r>
      <w:r>
        <w:rPr>
          <w:rFonts w:ascii="Montserrat" w:hAnsi="Montserrat" w:cs="Montserrat" w:eastAsia="Montserrat"/>
        </w:rPr>
        <w:t xml:space="preserve"> PostGIS 3.5 on Postgres 16 Alpine in every stack, CI and the restore test, with an ARM override.</w:t>
      </w:r>
    </w:p>
    <w:p>
      <w:pPr>
        <w:pStyle w:val="Heading3"/>
      </w:pPr>
      <w:r>
        <w:t>Map (stages 1.3, 1.10–1.12)</w:t>
      </w:r>
    </w:p>
    <w:p>
      <w:pPr>
        <w:pStyle w:val="ListBullet"/>
      </w:pPr>
      <w:r>
        <w:rPr>
          <w:rFonts w:ascii="Montserrat" w:hAnsi="Montserrat" w:cs="Montserrat" w:eastAsia="Montserrat"/>
          <w:b/>
        </w:rPr>
        <w:t>Clustered register map.</w:t>
      </w:r>
      <w:r>
        <w:rPr>
          <w:rFonts w:ascii="Montserrat" w:hAnsi="Montserrat" w:cs="Montserrat" w:eastAsia="Montserrat"/>
        </w:rPr>
        <w:t xml:space="preserve"> The </w:t>
      </w:r>
      <w:r>
        <w:rPr>
          <w:rFonts w:ascii="IBM Plex Mono" w:hAnsi="IBM Plex Mono" w:cs="IBM Plex Mono" w:eastAsia="IBM Plex Mono"/>
          <w:color w:val="615AA0"/>
          <w:sz w:val="18"/>
        </w:rPr>
        <w:t>/assets/map</w:t>
      </w:r>
      <w:r>
        <w:rPr>
          <w:rFonts w:ascii="Montserrat" w:hAnsi="Montserrat" w:cs="Montserrat" w:eastAsia="Montserrat"/>
        </w:rPr>
        <w:t xml:space="preserve"> page uses status colours and the asset list's filters, and counts assets without a position.</w:t>
      </w:r>
    </w:p>
    <w:p>
      <w:pPr>
        <w:pStyle w:val="ListBullet"/>
      </w:pPr>
      <w:r>
        <w:rPr>
          <w:rFonts w:ascii="Montserrat" w:hAnsi="Montserrat" w:cs="Montserrat" w:eastAsia="Montserrat"/>
          <w:b/>
        </w:rPr>
        <w:t>Campaign layer.</w:t>
      </w:r>
      <w:r>
        <w:rPr>
          <w:rFonts w:ascii="Montserrat" w:hAnsi="Montserrat" w:cs="Montserrat" w:eastAsia="Montserrat"/>
        </w:rPr>
        <w:t xml:space="preserve"> Choosing a campaign colours its expected assets as verified, misplaced, condition variance, missing or not yet scanned. Surplus tags show at their scan position, and a blind count in progress shows only scanned or not.</w:t>
      </w:r>
    </w:p>
    <w:p>
      <w:pPr>
        <w:pStyle w:val="ListBullet"/>
      </w:pPr>
      <w:r>
        <w:rPr>
          <w:rFonts w:ascii="Montserrat" w:hAnsi="Montserrat" w:cs="Montserrat" w:eastAsia="Montserrat"/>
          <w:b/>
        </w:rPr>
        <w:t>"Pick on map" in the asset form.</w:t>
      </w:r>
      <w:r>
        <w:rPr>
          <w:rFonts w:ascii="Montserrat" w:hAnsi="Montserrat" w:cs="Montserrat" w:eastAsia="Montserrat"/>
        </w:rPr>
        <w:t xml:space="preserve"> A click or drag sets a manual position; the ledger records it.</w:t>
      </w:r>
    </w:p>
    <w:p>
      <w:pPr>
        <w:pStyle w:val="ListBullet"/>
      </w:pPr>
      <w:r>
        <w:rPr>
          <w:rFonts w:ascii="Montserrat" w:hAnsi="Montserrat" w:cs="Montserrat" w:eastAsia="Montserrat"/>
          <w:b/>
        </w:rPr>
        <w:t>Per-tenant base map.</w:t>
      </w:r>
      <w:r>
        <w:rPr>
          <w:rFonts w:ascii="Montserrat" w:hAnsi="Montserrat" w:cs="Montserrat" w:eastAsia="Montserrat"/>
        </w:rPr>
        <w:t xml:space="preserve"> Tile server, attribution, centre and zoom, under Administration → Map Settings. TUDA opens on Tbilisi.</w:t>
      </w:r>
    </w:p>
    <w:p>
      <w:pPr>
        <w:pStyle w:val="Heading3"/>
      </w:pPr>
      <w:r>
        <w:t>Photos as evidence (stages 1.7–1.9)</w:t>
      </w:r>
    </w:p>
    <w:p>
      <w:pPr>
        <w:pStyle w:val="ListBullet"/>
      </w:pPr>
      <w:r>
        <w:rPr>
          <w:rFonts w:ascii="Montserrat" w:hAnsi="Montserrat" w:cs="Montserrat" w:eastAsia="Montserrat"/>
          <w:b/>
        </w:rPr>
        <w:t>Scan photos.</w:t>
      </w:r>
      <w:r>
        <w:rPr>
          <w:rFonts w:ascii="Montserrat" w:hAnsi="Montserrat" w:cs="Montserrat" w:eastAsia="Montserrat"/>
        </w:rPr>
        <w:t xml:space="preserve"> </w:t>
      </w:r>
      <w:r>
        <w:rPr>
          <w:rFonts w:ascii="IBM Plex Mono" w:hAnsi="IBM Plex Mono" w:cs="IBM Plex Mono" w:eastAsia="IBM Plex Mono"/>
          <w:color w:val="615AA0"/>
          <w:sz w:val="18"/>
        </w:rPr>
        <w:t>POST /audits/:id/scans/:scanRef/photos</w:t>
      </w:r>
      <w:r>
        <w:rPr>
          <w:rFonts w:ascii="Montserrat" w:hAnsi="Montserrat" w:cs="Montserrat" w:eastAsia="Montserrat"/>
        </w:rPr>
        <w:t>, where the scan reference is the scan id or the device's request key, so an offline photo can follow its scan. Each photo has a type (inventory, condition, label, general), with up to four per scan.</w:t>
      </w:r>
    </w:p>
    <w:p>
      <w:pPr>
        <w:pStyle w:val="ListBullet"/>
      </w:pPr>
      <w:r>
        <w:rPr>
          <w:rFonts w:ascii="Montserrat" w:hAnsi="Montserrat" w:cs="Montserrat" w:eastAsia="Montserrat"/>
          <w:b/>
        </w:rPr>
        <w:t>Time and position.</w:t>
      </w:r>
      <w:r>
        <w:rPr>
          <w:rFonts w:ascii="Montserrat" w:hAnsi="Montserrat" w:cs="Montserrat" w:eastAsia="Montserrat"/>
        </w:rPr>
        <w:t xml:space="preserve"> Taken from what the device sent, else the photo's EXIF, else the scan. The EXIF reader is pure TypeScript with no native dependency.</w:t>
      </w:r>
    </w:p>
    <w:p>
      <w:pPr>
        <w:pStyle w:val="ListBullet"/>
      </w:pPr>
      <w:r>
        <w:rPr>
          <w:rFonts w:ascii="Montserrat" w:hAnsi="Montserrat" w:cs="Montserrat" w:eastAsia="Montserrat"/>
          <w:b/>
        </w:rPr>
        <w:t>"Add photo to &lt;tag&gt;" in both apps.</w:t>
      </w:r>
      <w:r>
        <w:rPr>
          <w:rFonts w:ascii="Montserrat" w:hAnsi="Montserrat" w:cs="Montserrat" w:eastAsia="Montserrat"/>
        </w:rPr>
        <w:t xml:space="preserve"> Photos go through the offline photo queue, which waits for their scan to upload first.</w:t>
      </w:r>
    </w:p>
    <w:p>
      <w:pPr>
        <w:pStyle w:val="ListBullet"/>
      </w:pPr>
      <w:r>
        <w:rPr>
          <w:rFonts w:ascii="Montserrat" w:hAnsi="Montserrat" w:cs="Montserrat" w:eastAsia="Montserrat"/>
          <w:b/>
        </w:rPr>
        <w:t>Web gallery.</w:t>
      </w:r>
      <w:r>
        <w:rPr>
          <w:rFonts w:ascii="Montserrat" w:hAnsi="Montserrat" w:cs="Montserrat" w:eastAsia="Montserrat"/>
        </w:rPr>
        <w:t xml:space="preserve"> On the audit run and reconciliation pages, with time, position and accuracy.</w:t>
      </w:r>
    </w:p>
    <w:p>
      <w:pPr>
        <w:pStyle w:val="Heading3"/>
      </w:pPr>
      <w:r>
        <w:t>Condition (stages 1.13–1.16)</w:t>
      </w:r>
    </w:p>
    <w:p>
      <w:pPr>
        <w:pStyle w:val="ListBullet"/>
      </w:pPr>
      <w:r>
        <w:rPr>
          <w:rFonts w:ascii="Montserrat" w:hAnsi="Montserrat" w:cs="Montserrat" w:eastAsia="Montserrat"/>
          <w:b/>
        </w:rPr>
        <w:t>Scale.</w:t>
      </w:r>
      <w:r>
        <w:rPr>
          <w:rFonts w:ascii="Montserrat" w:hAnsi="Montserrat" w:cs="Montserrat" w:eastAsia="Montserrat"/>
        </w:rPr>
        <w:t xml:space="preserve"> Grades 5 Excellent to 1 Unserviceable, with criteria, per tenant and per category. Each grade is kept in step with the old condition strings, so older apps, filters and reports keep working. Existing records were graded from their strings.</w:t>
      </w:r>
    </w:p>
    <w:p>
      <w:pPr>
        <w:pStyle w:val="ListBullet"/>
      </w:pPr>
      <w:r>
        <w:rPr>
          <w:rFonts w:ascii="Montserrat" w:hAnsi="Montserrat" w:cs="Montserrat" w:eastAsia="Montserrat"/>
          <w:b/>
        </w:rPr>
        <w:t>Events.</w:t>
      </w:r>
      <w:r>
        <w:rPr>
          <w:rFonts w:ascii="Montserrat" w:hAnsi="Montserrat" w:cs="Montserrat" w:eastAsia="Montserrat"/>
        </w:rPr>
        <w:t xml:space="preserve"> </w:t>
      </w:r>
      <w:r>
        <w:rPr>
          <w:rFonts w:ascii="IBM Plex Mono" w:hAnsi="IBM Plex Mono" w:cs="IBM Plex Mono" w:eastAsia="IBM Plex Mono"/>
          <w:color w:val="615AA0"/>
          <w:sz w:val="18"/>
        </w:rPr>
        <w:t>CONDITION_ASSESSED</w:t>
      </w:r>
      <w:r>
        <w:rPr>
          <w:rFonts w:ascii="Montserrat" w:hAnsi="Montserrat" w:cs="Montserrat" w:eastAsia="Montserrat"/>
        </w:rPr>
        <w:t xml:space="preserve"> on the ledger when the grade changes, shown as condition history on the asset page.</w:t>
      </w:r>
    </w:p>
    <w:p>
      <w:pPr>
        <w:pStyle w:val="ListBullet"/>
      </w:pPr>
      <w:r>
        <w:rPr>
          <w:rFonts w:ascii="Montserrat" w:hAnsi="Montserrat" w:cs="Montserrat" w:eastAsia="Montserrat"/>
          <w:b/>
        </w:rPr>
        <w:t>Photo rules.</w:t>
      </w:r>
      <w:r>
        <w:rPr>
          <w:rFonts w:ascii="Montserrat" w:hAnsi="Montserrat" w:cs="Montserrat" w:eastAsia="Montserrat"/>
        </w:rPr>
        <w:t xml:space="preserve"> A minimum number of photos by category, and a photo required below a chosen grade. Zone submission and </w:t>
      </w:r>
      <w:r>
        <w:rPr>
          <w:rFonts w:ascii="IBM Plex Mono" w:hAnsi="IBM Plex Mono" w:cs="IBM Plex Mono" w:eastAsia="IBM Plex Mono"/>
          <w:color w:val="615AA0"/>
          <w:sz w:val="18"/>
        </w:rPr>
        <w:t>GET /audits/:id/photo-warnings</w:t>
      </w:r>
      <w:r>
        <w:rPr>
          <w:rFonts w:ascii="Montserrat" w:hAnsi="Montserrat" w:cs="Montserrat" w:eastAsia="Montserrat"/>
        </w:rPr>
        <w:t xml:space="preserve"> list the shortfalls without blocking.</w:t>
      </w:r>
    </w:p>
    <w:p>
      <w:pPr>
        <w:pStyle w:val="ListBullet"/>
      </w:pPr>
      <w:r>
        <w:rPr>
          <w:rFonts w:ascii="Montserrat" w:hAnsi="Montserrat" w:cs="Montserrat" w:eastAsia="Montserrat"/>
          <w:b/>
        </w:rPr>
        <w:t>Apps.</w:t>
      </w:r>
      <w:r>
        <w:rPr>
          <w:rFonts w:ascii="Montserrat" w:hAnsi="Montserrat" w:cs="Montserrat" w:eastAsia="Montserrat"/>
        </w:rPr>
        <w:t xml:space="preserve"> Grade 1–5 on the audit screen, with a photo prompt where the grade needs one. Works offline with the built-in scale.</w:t>
      </w:r>
    </w:p>
    <w:p>
      <w:pPr>
        <w:pStyle w:val="ListBullet"/>
      </w:pPr>
      <w:r>
        <w:rPr>
          <w:rFonts w:ascii="Montserrat" w:hAnsi="Montserrat" w:cs="Montserrat" w:eastAsia="Montserrat"/>
          <w:b/>
        </w:rPr>
        <w:t>Report.</w:t>
      </w:r>
      <w:r>
        <w:rPr>
          <w:rFonts w:ascii="Montserrat" w:hAnsi="Montserrat" w:cs="Montserrat" w:eastAsia="Montserrat"/>
        </w:rPr>
        <w:t xml:space="preserve"> The condition report counts by grade.</w:t>
      </w:r>
    </w:p>
    <w:p>
      <w:pPr>
        <w:pStyle w:val="Heading3"/>
      </w:pPr>
      <w:r>
        <w:t>Security (stages 1.17–1.19)</w:t>
      </w:r>
    </w:p>
    <w:p>
      <w:pPr>
        <w:pStyle w:val="ListBullet"/>
      </w:pPr>
      <w:r>
        <w:rPr>
          <w:rFonts w:ascii="Montserrat" w:hAnsi="Montserrat" w:cs="Montserrat" w:eastAsia="Montserrat"/>
          <w:b/>
        </w:rPr>
        <w:t>Containers.</w:t>
      </w:r>
    </w:p>
    <w:p>
      <w:pPr>
        <w:pStyle w:val="ListBullet2"/>
      </w:pPr>
      <w:r>
        <w:rPr>
          <w:rFonts w:ascii="Montserrat" w:hAnsi="Montserrat" w:cs="Montserrat" w:eastAsia="Montserrat"/>
        </w:rPr>
        <w:t xml:space="preserve">API and worker run as </w:t>
      </w:r>
      <w:r>
        <w:rPr>
          <w:rFonts w:ascii="IBM Plex Mono" w:hAnsi="IBM Plex Mono" w:cs="IBM Plex Mono" w:eastAsia="IBM Plex Mono"/>
          <w:color w:val="615AA0"/>
          <w:sz w:val="18"/>
        </w:rPr>
        <w:t>node</w:t>
      </w:r>
      <w:r>
        <w:rPr>
          <w:rFonts w:ascii="Montserrat" w:hAnsi="Montserrat" w:cs="Montserrat" w:eastAsia="Montserrat"/>
        </w:rPr>
        <w:t xml:space="preserve">, reports as </w:t>
      </w:r>
      <w:r>
        <w:rPr>
          <w:rFonts w:ascii="IBM Plex Mono" w:hAnsi="IBM Plex Mono" w:cs="IBM Plex Mono" w:eastAsia="IBM Plex Mono"/>
          <w:color w:val="615AA0"/>
          <w:sz w:val="18"/>
        </w:rPr>
        <w:t>app</w:t>
      </w:r>
      <w:r>
        <w:rPr>
          <w:rFonts w:ascii="Montserrat" w:hAnsi="Montserrat" w:cs="Montserrat" w:eastAsia="Montserrat"/>
        </w:rPr>
        <w:t>, and web and admin on unprivileged nginx (port 8080).</w:t>
      </w:r>
    </w:p>
    <w:p>
      <w:pPr>
        <w:pStyle w:val="ListBullet2"/>
      </w:pPr>
      <w:r>
        <w:rPr>
          <w:rFonts w:ascii="Montserrat" w:hAnsi="Montserrat" w:cs="Montserrat" w:eastAsia="Montserrat"/>
        </w:rPr>
        <w:t xml:space="preserve">Every app container drops all capabilities and sets </w:t>
      </w:r>
      <w:r>
        <w:rPr>
          <w:rFonts w:ascii="IBM Plex Mono" w:hAnsi="IBM Plex Mono" w:cs="IBM Plex Mono" w:eastAsia="IBM Plex Mono"/>
          <w:color w:val="615AA0"/>
          <w:sz w:val="18"/>
        </w:rPr>
        <w:t>no-new-privileges</w:t>
      </w:r>
      <w:r>
        <w:rPr>
          <w:rFonts w:ascii="Montserrat" w:hAnsi="Montserrat" w:cs="Montserrat" w:eastAsia="Montserrat"/>
        </w:rPr>
        <w:t>.</w:t>
      </w:r>
    </w:p>
    <w:p>
      <w:pPr>
        <w:pStyle w:val="ListBullet2"/>
      </w:pPr>
      <w:r>
        <w:rPr>
          <w:rFonts w:ascii="Montserrat" w:hAnsi="Montserrat" w:cs="Montserrat" w:eastAsia="Montserrat"/>
        </w:rPr>
        <w:t>Metrics are unreachable through the proxy.</w:t>
      </w:r>
    </w:p>
    <w:p>
      <w:pPr>
        <w:pStyle w:val="ListBullet"/>
      </w:pPr>
      <w:r>
        <w:rPr>
          <w:rFonts w:ascii="Montserrat" w:hAnsi="Montserrat" w:cs="Montserrat" w:eastAsia="Montserrat"/>
          <w:b/>
        </w:rPr>
        <w:t>Two-factor.</w:t>
      </w:r>
      <w:r>
        <w:rPr>
          <w:rFonts w:ascii="Montserrat" w:hAnsi="Montserrat" w:cs="Montserrat" w:eastAsia="Montserrat"/>
        </w:rPr>
        <w:t xml:space="preserve"> Mandatory for Platform Super Admin, Licensing Authority, Company Admin and the Administrator role, after a 14-day grace period.</w:t>
      </w:r>
    </w:p>
    <w:p>
      <w:pPr>
        <w:pStyle w:val="ListBullet"/>
      </w:pPr>
      <w:r>
        <w:rPr>
          <w:rFonts w:ascii="Montserrat" w:hAnsi="Montserrat" w:cs="Montserrat" w:eastAsia="Montserrat"/>
          <w:b/>
        </w:rPr>
        <w:t>Row-level security.</w:t>
      </w:r>
      <w:r>
        <w:rPr>
          <w:rFonts w:ascii="Montserrat" w:hAnsi="Montserrat" w:cs="Montserrat" w:eastAsia="Montserrat"/>
        </w:rPr>
        <w:t xml:space="preserve"> </w:t>
      </w:r>
      <w:r>
        <w:rPr>
          <w:rFonts w:ascii="IBM Plex Mono" w:hAnsi="IBM Plex Mono" w:cs="IBM Plex Mono" w:eastAsia="IBM Plex Mono"/>
          <w:color w:val="615AA0"/>
          <w:sz w:val="18"/>
        </w:rPr>
        <w:t>assets</w:t>
      </w:r>
      <w:r>
        <w:rPr>
          <w:rFonts w:ascii="Montserrat" w:hAnsi="Montserrat" w:cs="Montserrat" w:eastAsia="Montserrat"/>
        </w:rPr>
        <w:t xml:space="preserve">, </w:t>
      </w:r>
      <w:r>
        <w:rPr>
          <w:rFonts w:ascii="IBM Plex Mono" w:hAnsi="IBM Plex Mono" w:cs="IBM Plex Mono" w:eastAsia="IBM Plex Mono"/>
          <w:color w:val="615AA0"/>
          <w:sz w:val="18"/>
        </w:rPr>
        <w:t>audit_events</w:t>
      </w:r>
      <w:r>
        <w:rPr>
          <w:rFonts w:ascii="Montserrat" w:hAnsi="Montserrat" w:cs="Montserrat" w:eastAsia="Montserrat"/>
        </w:rPr>
        <w:t xml:space="preserve"> and </w:t>
      </w:r>
      <w:r>
        <w:rPr>
          <w:rFonts w:ascii="IBM Plex Mono" w:hAnsi="IBM Plex Mono" w:cs="IBM Plex Mono" w:eastAsia="IBM Plex Mono"/>
          <w:color w:val="615AA0"/>
          <w:sz w:val="18"/>
        </w:rPr>
        <w:t>photos</w:t>
      </w:r>
      <w:r>
        <w:rPr>
          <w:rFonts w:ascii="Montserrat" w:hAnsi="Montserrat" w:cs="Montserrat" w:eastAsia="Montserrat"/>
        </w:rPr>
        <w:t xml:space="preserve"> are forced and checked against </w:t>
      </w:r>
      <w:r>
        <w:rPr>
          <w:rFonts w:ascii="IBM Plex Mono" w:hAnsi="IBM Plex Mono" w:cs="IBM Plex Mono" w:eastAsia="IBM Plex Mono"/>
          <w:color w:val="615AA0"/>
          <w:sz w:val="18"/>
        </w:rPr>
        <w:t>app.tenant_id</w:t>
      </w:r>
      <w:r>
        <w:rPr>
          <w:rFonts w:ascii="Montserrat" w:hAnsi="Montserrat" w:cs="Montserrat" w:eastAsia="Montserrat"/>
        </w:rPr>
        <w:t xml:space="preserve"> under a restricted role on every request connection.</w:t>
      </w:r>
    </w:p>
    <w:p>
      <w:pPr>
        <w:pStyle w:val="Heading3"/>
      </w:pPr>
      <w:r>
        <w:t>Testing and close (stages 1.20–1.21)</w:t>
      </w:r>
    </w:p>
    <w:p>
      <w:pPr>
        <w:pStyle w:val="ListBullet"/>
      </w:pPr>
      <w:r>
        <w:rPr>
          <w:rFonts w:ascii="Montserrat" w:hAnsi="Montserrat" w:cs="Montserrat" w:eastAsia="Montserrat"/>
          <w:b/>
        </w:rPr>
        <w:t>Playwright.</w:t>
      </w:r>
      <w:r>
        <w:rPr>
          <w:rFonts w:ascii="Montserrat" w:hAnsi="Montserrat" w:cs="Montserrat" w:eastAsia="Montserrat"/>
        </w:rPr>
        <w:t xml:space="preserve"> </w:t>
      </w:r>
      <w:r>
        <w:rPr>
          <w:rFonts w:ascii="IBM Plex Mono" w:hAnsi="IBM Plex Mono" w:cs="IBM Plex Mono" w:eastAsia="IBM Plex Mono"/>
          <w:color w:val="615AA0"/>
          <w:sz w:val="18"/>
        </w:rPr>
        <w:t>vairiot-web/e2e/asset-map.smoke.ts</w:t>
      </w:r>
      <w:r>
        <w:rPr>
          <w:rFonts w:ascii="Montserrat" w:hAnsi="Montserrat" w:cs="Montserrat" w:eastAsia="Montserrat"/>
        </w:rPr>
        <w:t xml:space="preserve"> runs in CI with the API mocked. </w:t>
      </w:r>
      <w:r>
        <w:rPr>
          <w:rFonts w:ascii="IBM Plex Mono" w:hAnsi="IBM Plex Mono" w:cs="IBM Plex Mono" w:eastAsia="IBM Plex Mono"/>
          <w:color w:val="615AA0"/>
          <w:sz w:val="18"/>
        </w:rPr>
        <w:t>asset-map.stack.ts</w:t>
      </w:r>
      <w:r>
        <w:rPr>
          <w:rFonts w:ascii="Montserrat" w:hAnsi="Montserrat" w:cs="Montserrat" w:eastAsia="Montserrat"/>
        </w:rPr>
        <w:t xml:space="preserve"> signs in to a running stack and checks the map against the API.</w:t>
      </w:r>
    </w:p>
    <w:p>
      <w:pPr>
        <w:pStyle w:val="ListBullet"/>
      </w:pPr>
      <w:r>
        <w:rPr>
          <w:rFonts w:ascii="Montserrat" w:hAnsi="Montserrat" w:cs="Montserrat" w:eastAsia="Montserrat"/>
          <w:b/>
        </w:rPr>
        <w:t>Exit gate on the Docker stack.</w:t>
      </w:r>
      <w:r>
        <w:rPr>
          <w:rFonts w:ascii="Montserrat" w:hAnsi="Montserrat" w:cs="Montserrat" w:eastAsia="Montserrat"/>
        </w:rPr>
        <w:t xml:space="preserve"> Production images with the standalone (TUDA) overlay, behind nginx with TLS, on a fresh database; </w:t>
      </w:r>
      <w:r>
        <w:rPr>
          <w:rFonts w:ascii="Montserrat" w:hAnsi="Montserrat" w:cs="Montserrat" w:eastAsia="Montserrat"/>
          <w:b w:val="0"/>
          <w:color w:val="A05B97"/>
          <w:u w:val="single"/>
        </w:rPr>
        <w:t>Phase 1 record</w:t>
      </w:r>
      <w:r>
        <w:rPr>
          <w:rFonts w:ascii="Montserrat" w:hAnsi="Montserrat" w:cs="Montserrat" w:eastAsia="Montserrat"/>
        </w:rPr>
        <w:t xml:space="preserve"> §2.</w:t>
      </w:r>
    </w:p>
    <w:p>
      <w:pPr>
        <w:pStyle w:val="ListBullet"/>
      </w:pPr>
      <w:r>
        <w:rPr>
          <w:rFonts w:ascii="Montserrat" w:hAnsi="Montserrat" w:cs="Montserrat" w:eastAsia="Montserrat"/>
          <w:b/>
        </w:rPr>
        <w:t>Fix found by the gate: nginx never became healthy (KFR-044).</w:t>
      </w:r>
      <w:r>
        <w:rPr>
          <w:rFonts w:ascii="Montserrat" w:hAnsi="Montserrat" w:cs="Montserrat" w:eastAsia="Montserrat"/>
        </w:rPr>
        <w:t xml:space="preserve"> Its healthcheck asked for </w:t>
      </w:r>
      <w:r>
        <w:rPr>
          <w:rFonts w:ascii="IBM Plex Mono" w:hAnsi="IBM Plex Mono" w:cs="IBM Plex Mono" w:eastAsia="IBM Plex Mono"/>
          <w:color w:val="615AA0"/>
          <w:sz w:val="18"/>
        </w:rPr>
        <w:t>localhost</w:t>
      </w:r>
      <w:r>
        <w:rPr>
          <w:rFonts w:ascii="Montserrat" w:hAnsi="Montserrat" w:cs="Montserrat" w:eastAsia="Montserrat"/>
        </w:rPr>
        <w:t>, which now resolves to IPv6 first, and the sites listen on IPv4 only.</w:t>
      </w:r>
    </w:p>
    <w:p>
      <w:pPr>
        <w:pStyle w:val="Heading2"/>
      </w:pPr>
      <w:r>
        <w:t>How to verify</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Check</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Command or step</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Unit and integration</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npm run check</w:t>
            </w:r>
            <w:r>
              <w:rPr>
                <w:rFonts w:ascii="Montserrat" w:hAnsi="Montserrat" w:cs="Montserrat" w:eastAsia="Montserrat"/>
                <w:sz w:val="18"/>
              </w:rPr>
              <w:t xml:space="preserve">; </w:t>
            </w:r>
            <w:r>
              <w:rPr>
                <w:rFonts w:ascii="IBM Plex Mono" w:hAnsi="IBM Plex Mono" w:cs="IBM Plex Mono" w:eastAsia="IBM Plex Mono"/>
                <w:color w:val="615AA0"/>
                <w:sz w:val="16"/>
              </w:rPr>
              <w:t>./scripts/test-api.sh</w:t>
            </w:r>
            <w:r>
              <w:rPr>
                <w:rFonts w:ascii="Montserrat" w:hAnsi="Montserrat" w:cs="Montserrat" w:eastAsia="Montserrat"/>
                <w:sz w:val="18"/>
              </w:rPr>
              <w:t xml:space="preserve"> (on ARM: </w:t>
            </w:r>
            <w:r>
              <w:rPr>
                <w:rFonts w:ascii="IBM Plex Mono" w:hAnsi="IBM Plex Mono" w:cs="IBM Plex Mono" w:eastAsia="IBM Plex Mono"/>
                <w:color w:val="615AA0"/>
                <w:sz w:val="16"/>
              </w:rPr>
              <w:t>POSTGIS_IMAGE=imresamu/postgis:16-3.5-alpine</w:t>
            </w:r>
            <w:r>
              <w:rPr>
                <w:rFonts w:ascii="Montserrat" w:hAnsi="Montserrat" w:cs="Montserrat" w:eastAsia="Montserrat"/>
                <w:sz w:val="18"/>
              </w:rPr>
              <w:t xml:space="preserve">); </w:t>
            </w:r>
            <w:r>
              <w:rPr>
                <w:rFonts w:ascii="IBM Plex Mono" w:hAnsi="IBM Plex Mono" w:cs="IBM Plex Mono" w:eastAsia="IBM Plex Mono"/>
                <w:color w:val="615AA0"/>
                <w:sz w:val="16"/>
              </w:rPr>
              <w:t>npm test --workspace vairiot-web</w:t>
            </w:r>
            <w:r>
              <w:rPr>
                <w:rFonts w:ascii="Montserrat" w:hAnsi="Montserrat" w:cs="Montserrat" w:eastAsia="Montserrat"/>
                <w:sz w:val="18"/>
              </w:rPr>
              <w:t xml:space="preserve">; </w:t>
            </w:r>
            <w:r>
              <w:rPr>
                <w:rFonts w:ascii="IBM Plex Mono" w:hAnsi="IBM Plex Mono" w:cs="IBM Plex Mono" w:eastAsia="IBM Plex Mono"/>
                <w:color w:val="615AA0"/>
                <w:sz w:val="16"/>
              </w:rPr>
              <w:t>./gradlew testDebugUnitTest</w:t>
            </w:r>
            <w:r>
              <w:rPr>
                <w:rFonts w:ascii="Montserrat" w:hAnsi="Montserrat" w:cs="Montserrat" w:eastAsia="Montserrat"/>
                <w:sz w:val="18"/>
              </w:rPr>
              <w:t xml:space="preserve"> in </w:t>
            </w:r>
            <w:r>
              <w:rPr>
                <w:rFonts w:ascii="IBM Plex Mono" w:hAnsi="IBM Plex Mono" w:cs="IBM Plex Mono" w:eastAsia="IBM Plex Mono"/>
                <w:color w:val="615AA0"/>
                <w:sz w:val="16"/>
              </w:rPr>
              <w:t>vairiot-mobile</w:t>
            </w:r>
            <w:r>
              <w:rPr>
                <w:rFonts w:ascii="Montserrat" w:hAnsi="Montserrat" w:cs="Montserrat" w:eastAsia="Montserrat"/>
                <w:sz w:val="18"/>
              </w:rPr>
              <w:t>; the iOS scheme's unit tests</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Map in a browser</w:t>
            </w:r>
          </w:p>
        </w:tc>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npm run test:e2e --workspace vairiot-web</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Map on a stack</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E2E_BASE_URL=… E2E_TENANT=tuda E2E_EMAIL=… E2E_PASSWORD=… npm run test:e2e:stack --workspace vairiot-web</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GeoJSON</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Signed in to a </w:t>
            </w:r>
            <w:r>
              <w:rPr>
                <w:rFonts w:ascii="IBM Plex Mono" w:hAnsi="IBM Plex Mono" w:cs="IBM Plex Mono" w:eastAsia="IBM Plex Mono"/>
                <w:color w:val="615AA0"/>
                <w:sz w:val="16"/>
              </w:rPr>
              <w:t>gis</w:t>
            </w:r>
            <w:r>
              <w:rPr>
                <w:rFonts w:ascii="Montserrat" w:hAnsi="Montserrat" w:cs="Montserrat" w:eastAsia="Montserrat"/>
                <w:sz w:val="18"/>
              </w:rPr>
              <w:t xml:space="preserve"> tenant: </w:t>
            </w:r>
            <w:r>
              <w:rPr>
                <w:rFonts w:ascii="IBM Plex Mono" w:hAnsi="IBM Plex Mono" w:cs="IBM Plex Mono" w:eastAsia="IBM Plex Mono"/>
                <w:color w:val="615AA0"/>
                <w:sz w:val="16"/>
              </w:rPr>
              <w:t>GET /api/v1/assets/geo?bbox=44.7,41.6,44.9,41.8</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Toggle</w:t>
            </w:r>
          </w:p>
        </w:tc>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Switch </w:t>
            </w:r>
            <w:r>
              <w:rPr>
                <w:rFonts w:ascii="IBM Plex Mono" w:hAnsi="IBM Plex Mono" w:cs="IBM Plex Mono" w:eastAsia="IBM Plex Mono"/>
                <w:color w:val="615AA0"/>
                <w:sz w:val="16"/>
              </w:rPr>
              <w:t>gis</w:t>
            </w:r>
            <w:r>
              <w:rPr>
                <w:rFonts w:ascii="Montserrat" w:hAnsi="Montserrat" w:cs="Montserrat" w:eastAsia="Montserrat"/>
                <w:sz w:val="18"/>
              </w:rPr>
              <w:t xml:space="preserve"> off for the tenant: </w:t>
            </w:r>
            <w:r>
              <w:rPr>
                <w:rFonts w:ascii="IBM Plex Mono" w:hAnsi="IBM Plex Mono" w:cs="IBM Plex Mono" w:eastAsia="IBM Plex Mono"/>
                <w:color w:val="615AA0"/>
                <w:sz w:val="16"/>
              </w:rPr>
              <w:t>/assets/map</w:t>
            </w:r>
            <w:r>
              <w:rPr>
                <w:rFonts w:ascii="Montserrat" w:hAnsi="Montserrat" w:cs="Montserrat" w:eastAsia="Montserrat"/>
                <w:sz w:val="18"/>
              </w:rPr>
              <w:t xml:space="preserve">, </w:t>
            </w:r>
            <w:r>
              <w:rPr>
                <w:rFonts w:ascii="IBM Plex Mono" w:hAnsi="IBM Plex Mono" w:cs="IBM Plex Mono" w:eastAsia="IBM Plex Mono"/>
                <w:color w:val="615AA0"/>
                <w:sz w:val="16"/>
              </w:rPr>
              <w:t>/assets/geo</w:t>
            </w:r>
            <w:r>
              <w:rPr>
                <w:rFonts w:ascii="Montserrat" w:hAnsi="Montserrat" w:cs="Montserrat" w:eastAsia="Montserrat"/>
                <w:sz w:val="18"/>
              </w:rPr>
              <w:t xml:space="preserve">, </w:t>
            </w:r>
            <w:r>
              <w:rPr>
                <w:rFonts w:ascii="IBM Plex Mono" w:hAnsi="IBM Plex Mono" w:cs="IBM Plex Mono" w:eastAsia="IBM Plex Mono"/>
                <w:color w:val="615AA0"/>
                <w:sz w:val="16"/>
              </w:rPr>
              <w:t>/gis/map-settings</w:t>
            </w:r>
            <w:r>
              <w:rPr>
                <w:rFonts w:ascii="Montserrat" w:hAnsi="Montserrat" w:cs="Montserrat" w:eastAsia="Montserrat"/>
                <w:sz w:val="18"/>
              </w:rPr>
              <w:t xml:space="preserve"> answer 404 and the web hides the map</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Field (manual)</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b w:val="0"/>
                <w:color w:val="A05B97"/>
                <w:sz w:val="18"/>
                <w:u w:val="single"/>
              </w:rPr>
              <w:t>manual-checks.md</w:t>
            </w:r>
            <w:r>
              <w:rPr>
                <w:rFonts w:ascii="Montserrat" w:hAnsi="Montserrat" w:cs="Montserrat" w:eastAsia="Montserrat"/>
                <w:sz w:val="18"/>
              </w:rPr>
              <w:t>: an asset created outdoors on a Meferi keeps its position with accuracy; grade 2 on an audit scan prompts for a photo</w:t>
            </w:r>
          </w:p>
        </w:tc>
      </w:tr>
    </w:tbl>
    <w:p>
      <w:pPr>
        <w:spacing w:after="40"/>
      </w:pPr>
    </w:p>
    <w:p>
      <w:pPr>
        <w:pStyle w:val="Heading2"/>
      </w:pPr>
      <w:r>
        <w:t>What remains open</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Proposed handling</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1</w:t>
            </w:r>
          </w:p>
        </w:tc>
        <w:tc>
          <w:tcPr>
            <w:tcW w:type="dxa" w:w="3289"/>
            <w:tcMar>
              <w:top w:w="60" w:type="dxa"/>
              <w:bottom w:w="60" w:type="dxa"/>
              <w:start w:w="90" w:type="dxa"/>
              <w:end w:w="90" w:type="dxa"/>
            </w:tcMar>
          </w:tcPr>
          <w:p>
            <w:pPr>
              <w:spacing w:after="0"/>
            </w:pPr>
            <w:r>
              <w:rPr>
                <w:rFonts w:ascii="Montserrat" w:hAnsi="Montserrat" w:cs="Montserrat" w:eastAsia="Montserrat"/>
                <w:sz w:val="18"/>
              </w:rPr>
              <w:t>S1.2 field check on a Meferi outdoors and S1.5 photo prompt on a device: not yet done</w:t>
            </w:r>
          </w:p>
        </w:tc>
        <w:tc>
          <w:tcPr>
            <w:tcW w:type="dxa" w:w="3289"/>
            <w:tcMar>
              <w:top w:w="60" w:type="dxa"/>
              <w:bottom w:w="60" w:type="dxa"/>
              <w:start w:w="90" w:type="dxa"/>
              <w:end w:w="90" w:type="dxa"/>
            </w:tcMar>
          </w:tcPr>
          <w:p>
            <w:pPr>
              <w:spacing w:after="0"/>
            </w:pPr>
            <w:r>
              <w:rPr>
                <w:rFonts w:ascii="Montserrat" w:hAnsi="Montserrat" w:cs="Montserrat" w:eastAsia="Montserrat"/>
                <w:sz w:val="18"/>
              </w:rPr>
              <w:t>Owner or field team, before acceptance (</w:t>
            </w:r>
            <w:r>
              <w:rPr>
                <w:rFonts w:ascii="Montserrat" w:hAnsi="Montserrat" w:cs="Montserrat" w:eastAsia="Montserrat"/>
                <w:b w:val="0"/>
                <w:color w:val="A05B97"/>
                <w:sz w:val="18"/>
                <w:u w:val="single"/>
              </w:rPr>
              <w:t>Phase 1 record</w:t>
            </w:r>
            <w:r>
              <w:rPr>
                <w:rFonts w:ascii="Montserrat" w:hAnsi="Montserrat" w:cs="Montserrat" w:eastAsia="Montserrat"/>
                <w:sz w:val="18"/>
              </w:rPr>
              <w:t xml:space="preserve"> §3)</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2</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Production still runs the pre-2.0 stack: the PostGIS image switch, 2.x and tags </w:t>
            </w:r>
            <w:r>
              <w:rPr>
                <w:rFonts w:ascii="IBM Plex Mono" w:hAnsi="IBM Plex Mono" w:cs="IBM Plex Mono" w:eastAsia="IBM Plex Mono"/>
                <w:color w:val="615AA0"/>
                <w:sz w:val="16"/>
              </w:rPr>
              <w:t>phase-0-accepted</w:t>
            </w:r>
            <w:r>
              <w:rPr>
                <w:rFonts w:ascii="Montserrat" w:hAnsi="Montserrat" w:cs="Montserrat" w:eastAsia="Montserrat"/>
                <w:sz w:val="18"/>
              </w:rPr>
              <w:t xml:space="preserve">, </w:t>
            </w:r>
            <w:r>
              <w:rPr>
                <w:rFonts w:ascii="IBM Plex Mono" w:hAnsi="IBM Plex Mono" w:cs="IBM Plex Mono" w:eastAsia="IBM Plex Mono"/>
                <w:color w:val="615AA0"/>
                <w:sz w:val="16"/>
              </w:rPr>
              <w:t>v2.x</w:t>
            </w:r>
            <w:r>
              <w:rPr>
                <w:rFonts w:ascii="Montserrat" w:hAnsi="Montserrat" w:cs="Montserrat" w:eastAsia="Montserrat"/>
                <w:sz w:val="18"/>
              </w:rPr>
              <w:t xml:space="preserve"> wait for promotion of </w:t>
            </w:r>
            <w:r>
              <w:rPr>
                <w:rFonts w:ascii="IBM Plex Mono" w:hAnsi="IBM Plex Mono" w:cs="IBM Plex Mono" w:eastAsia="IBM Plex Mono"/>
                <w:color w:val="615AA0"/>
                <w:sz w:val="16"/>
              </w:rPr>
              <w:t>dev</w:t>
            </w:r>
            <w:r>
              <w:rPr>
                <w:rFonts w:ascii="Montserrat" w:hAnsi="Montserrat" w:cs="Montserrat" w:eastAsia="Montserrat"/>
                <w:sz w:val="18"/>
              </w:rPr>
              <w:t xml:space="preserve"> to </w:t>
            </w:r>
            <w:r>
              <w:rPr>
                <w:rFonts w:ascii="IBM Plex Mono" w:hAnsi="IBM Plex Mono" w:cs="IBM Plex Mono" w:eastAsia="IBM Plex Mono"/>
                <w:color w:val="615AA0"/>
                <w:sz w:val="16"/>
              </w:rPr>
              <w:t>main</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Release step after acceptance, following DEPLOY.md</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3</w:t>
            </w:r>
          </w:p>
        </w:tc>
        <w:tc>
          <w:tcPr>
            <w:tcW w:type="dxa" w:w="3289"/>
            <w:tcMar>
              <w:top w:w="60" w:type="dxa"/>
              <w:bottom w:w="60" w:type="dxa"/>
              <w:start w:w="90" w:type="dxa"/>
              <w:end w:w="90" w:type="dxa"/>
            </w:tcMar>
          </w:tcPr>
          <w:p>
            <w:pPr>
              <w:spacing w:after="0"/>
            </w:pPr>
            <w:r>
              <w:rPr>
                <w:rFonts w:ascii="Montserrat" w:hAnsi="Montserrat" w:cs="Montserrat" w:eastAsia="Montserrat"/>
                <w:sz w:val="18"/>
              </w:rPr>
              <w:t>Row-level security on the other tenant tables (G23)</w:t>
            </w:r>
          </w:p>
        </w:tc>
        <w:tc>
          <w:tcPr>
            <w:tcW w:type="dxa" w:w="3289"/>
            <w:tcMar>
              <w:top w:w="60" w:type="dxa"/>
              <w:bottom w:w="60" w:type="dxa"/>
              <w:start w:w="90" w:type="dxa"/>
              <w:end w:w="90" w:type="dxa"/>
            </w:tcMar>
          </w:tcPr>
          <w:p>
            <w:pPr>
              <w:spacing w:after="0"/>
            </w:pPr>
            <w:r>
              <w:rPr>
                <w:rFonts w:ascii="Montserrat" w:hAnsi="Montserrat" w:cs="Montserrat" w:eastAsia="Montserrat"/>
                <w:sz w:val="18"/>
              </w:rPr>
              <w:t>Phase 2 security workstream</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4</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No Content-Security-Policy (G31); MinIO runs as root (G32)</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Phase 2 security workstream</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5</w:t>
            </w:r>
          </w:p>
        </w:tc>
        <w:tc>
          <w:tcPr>
            <w:tcW w:type="dxa" w:w="3289"/>
            <w:tcMar>
              <w:top w:w="60" w:type="dxa"/>
              <w:bottom w:w="60" w:type="dxa"/>
              <w:start w:w="90" w:type="dxa"/>
              <w:end w:w="90" w:type="dxa"/>
            </w:tcMar>
          </w:tcPr>
          <w:p>
            <w:pPr>
              <w:spacing w:after="0"/>
            </w:pPr>
            <w:r>
              <w:rPr>
                <w:rFonts w:ascii="Montserrat" w:hAnsi="Montserrat" w:cs="Montserrat" w:eastAsia="Montserrat"/>
                <w:sz w:val="18"/>
              </w:rPr>
              <w:t>The register export (</w:t>
            </w:r>
            <w:r>
              <w:rPr>
                <w:rFonts w:ascii="IBM Plex Mono" w:hAnsi="IBM Plex Mono" w:cs="IBM Plex Mono" w:eastAsia="IBM Plex Mono"/>
                <w:color w:val="615AA0"/>
                <w:sz w:val="16"/>
              </w:rPr>
              <w:t>/assets/export.csv</w:t>
            </w:r>
            <w:r>
              <w:rPr>
                <w:rFonts w:ascii="Montserrat" w:hAnsi="Montserrat" w:cs="Montserrat" w:eastAsia="Montserrat"/>
                <w:sz w:val="18"/>
              </w:rPr>
              <w:t>) has Latitude and Longitude but not the grade, accuracy or position source; the profiler (</w:t>
            </w:r>
            <w:r>
              <w:rPr>
                <w:rFonts w:ascii="IBM Plex Mono" w:hAnsi="IBM Plex Mono" w:cs="IBM Plex Mono" w:eastAsia="IBM Plex Mono"/>
                <w:color w:val="615AA0"/>
                <w:sz w:val="16"/>
              </w:rPr>
              <w:t>scripts/profile-register.py</w:t>
            </w:r>
            <w:r>
              <w:rPr>
                <w:rFonts w:ascii="Montserrat" w:hAnsi="Montserrat" w:cs="Montserrat" w:eastAsia="Montserrat"/>
                <w:sz w:val="18"/>
              </w:rPr>
              <w:t>) does not map Latitude and Longitude (G33)</w:t>
            </w:r>
          </w:p>
        </w:tc>
        <w:tc>
          <w:tcPr>
            <w:tcW w:type="dxa" w:w="3289"/>
            <w:tcMar>
              <w:top w:w="60" w:type="dxa"/>
              <w:bottom w:w="60" w:type="dxa"/>
              <w:start w:w="90" w:type="dxa"/>
              <w:end w:w="90" w:type="dxa"/>
            </w:tcMar>
          </w:tcPr>
          <w:p>
            <w:pPr>
              <w:spacing w:after="0"/>
            </w:pPr>
            <w:r>
              <w:rPr>
                <w:rFonts w:ascii="Montserrat" w:hAnsi="Montserrat" w:cs="Montserrat" w:eastAsia="Montserrat"/>
                <w:sz w:val="18"/>
              </w:rPr>
              <w:t>S2 import and export work</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6</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The login form's labels are not tied to their inputs, so screen readers and </w:t>
            </w:r>
            <w:r>
              <w:rPr>
                <w:rFonts w:ascii="IBM Plex Mono" w:hAnsi="IBM Plex Mono" w:cs="IBM Plex Mono" w:eastAsia="IBM Plex Mono"/>
                <w:color w:val="615AA0"/>
                <w:sz w:val="16"/>
              </w:rPr>
              <w:t>getByLabel</w:t>
            </w:r>
            <w:r>
              <w:rPr>
                <w:rFonts w:ascii="Montserrat" w:hAnsi="Montserrat" w:cs="Montserrat" w:eastAsia="Montserrat"/>
                <w:sz w:val="18"/>
              </w:rPr>
              <w:t xml:space="preserve"> miss them (G34)</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S3 accessibility work (axe in Playwright)</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7</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altitudeM</w:t>
            </w:r>
            <w:r>
              <w:rPr>
                <w:rFonts w:ascii="Montserrat" w:hAnsi="Montserrat" w:cs="Montserrat" w:eastAsia="Montserrat"/>
                <w:sz w:val="18"/>
              </w:rPr>
              <w:t xml:space="preserve">, </w:t>
            </w:r>
            <w:r>
              <w:rPr>
                <w:rFonts w:ascii="IBM Plex Mono" w:hAnsi="IBM Plex Mono" w:cs="IBM Plex Mono" w:eastAsia="IBM Plex Mono"/>
                <w:color w:val="615AA0"/>
                <w:sz w:val="16"/>
              </w:rPr>
              <w:t>gisFeatureId</w:t>
            </w:r>
            <w:r>
              <w:rPr>
                <w:rFonts w:ascii="Montserrat" w:hAnsi="Montserrat" w:cs="Montserrat" w:eastAsia="Montserrat"/>
                <w:sz w:val="18"/>
              </w:rPr>
              <w:t xml:space="preserve">, </w:t>
            </w:r>
            <w:r>
              <w:rPr>
                <w:rFonts w:ascii="IBM Plex Mono" w:hAnsi="IBM Plex Mono" w:cs="IBM Plex Mono" w:eastAsia="IBM Plex Mono"/>
                <w:color w:val="615AA0"/>
                <w:sz w:val="16"/>
              </w:rPr>
              <w:t>gisLayer</w:t>
            </w:r>
            <w:r>
              <w:rPr>
                <w:rFonts w:ascii="Montserrat" w:hAnsi="Montserrat" w:cs="Montserrat" w:eastAsia="Montserrat"/>
                <w:sz w:val="18"/>
              </w:rPr>
              <w:t xml:space="preserve">, </w:t>
            </w:r>
            <w:r>
              <w:rPr>
                <w:rFonts w:ascii="IBM Plex Mono" w:hAnsi="IBM Plex Mono" w:cs="IBM Plex Mono" w:eastAsia="IBM Plex Mono"/>
                <w:color w:val="615AA0"/>
                <w:sz w:val="16"/>
              </w:rPr>
              <w:t>sourceCrs</w:t>
            </w:r>
            <w:r>
              <w:rPr>
                <w:rFonts w:ascii="Montserrat" w:hAnsi="Montserrat" w:cs="Montserrat" w:eastAsia="Montserrat"/>
                <w:sz w:val="18"/>
              </w:rPr>
              <w:t xml:space="preserve">; national-grid transformation; </w:t>
            </w:r>
            <w:r>
              <w:rPr>
                <w:rFonts w:ascii="IBM Plex Mono" w:hAnsi="IBM Plex Mono" w:cs="IBM Plex Mono" w:eastAsia="IBM Plex Mono"/>
                <w:color w:val="615AA0"/>
                <w:sz w:val="16"/>
              </w:rPr>
              <w:t>Location.boundary</w:t>
            </w:r>
          </w:p>
        </w:tc>
        <w:tc>
          <w:tcPr>
            <w:tcW w:type="dxa" w:w="3289"/>
            <w:tcMar>
              <w:top w:w="60" w:type="dxa"/>
              <w:bottom w:w="60" w:type="dxa"/>
              <w:start w:w="90" w:type="dxa"/>
              <w:end w:w="90" w:type="dxa"/>
            </w:tcMar>
          </w:tcPr>
          <w:p>
            <w:pPr>
              <w:spacing w:after="0"/>
            </w:pPr>
            <w:r>
              <w:rPr>
                <w:rFonts w:ascii="Montserrat" w:hAnsi="Montserrat" w:cs="Montserrat" w:eastAsia="Montserrat"/>
                <w:sz w:val="18"/>
              </w:rPr>
              <w:t>S5 GIS exchange; S3 zones</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8</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Burned-in photo stamp; server-side thumbnails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Deferred (Phase 1 plan §2.2)</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9</w:t>
            </w:r>
          </w:p>
        </w:tc>
        <w:tc>
          <w:tcPr>
            <w:tcW w:type="dxa" w:w="3289"/>
            <w:tcMar>
              <w:top w:w="60" w:type="dxa"/>
              <w:bottom w:w="60" w:type="dxa"/>
              <w:start w:w="90" w:type="dxa"/>
              <w:end w:w="90" w:type="dxa"/>
            </w:tcMar>
          </w:tcPr>
          <w:p>
            <w:pPr>
              <w:spacing w:after="0"/>
            </w:pPr>
            <w:r>
              <w:rPr>
                <w:rFonts w:ascii="Montserrat" w:hAnsi="Montserrat" w:cs="Montserrat" w:eastAsia="Montserrat"/>
                <w:sz w:val="18"/>
              </w:rPr>
              <w:t>Schema drift that predates stage 1.4 (</w:t>
            </w:r>
            <w:r>
              <w:rPr>
                <w:rFonts w:ascii="IBM Plex Mono" w:hAnsi="IBM Plex Mono" w:cs="IBM Plex Mono" w:eastAsia="IBM Plex Mono"/>
                <w:color w:val="615AA0"/>
                <w:sz w:val="16"/>
              </w:rPr>
              <w:t>asset_events</w:t>
            </w:r>
            <w:r>
              <w:rPr>
                <w:rFonts w:ascii="Montserrat" w:hAnsi="Montserrat" w:cs="Montserrat" w:eastAsia="Montserrat"/>
                <w:sz w:val="18"/>
              </w:rPr>
              <w:t xml:space="preserve"> index and </w:t>
            </w:r>
            <w:r>
              <w:rPr>
                <w:rFonts w:ascii="IBM Plex Mono" w:hAnsi="IBM Plex Mono" w:cs="IBM Plex Mono" w:eastAsia="IBM Plex Mono"/>
                <w:color w:val="615AA0"/>
                <w:sz w:val="16"/>
              </w:rPr>
              <w:t>hash</w:t>
            </w:r>
            <w:r>
              <w:rPr>
                <w:rFonts w:ascii="Montserrat" w:hAnsi="Montserrat" w:cs="Montserrat" w:eastAsia="Montserrat"/>
                <w:sz w:val="18"/>
              </w:rPr>
              <w:t xml:space="preserve"> default)</w:t>
            </w:r>
          </w:p>
        </w:tc>
        <w:tc>
          <w:tcPr>
            <w:tcW w:type="dxa" w:w="3289"/>
            <w:tcMar>
              <w:top w:w="60" w:type="dxa"/>
              <w:bottom w:w="60" w:type="dxa"/>
              <w:start w:w="90" w:type="dxa"/>
              <w:end w:w="90" w:type="dxa"/>
            </w:tcMar>
          </w:tcPr>
          <w:p>
            <w:pPr>
              <w:spacing w:after="0"/>
            </w:pPr>
            <w:r>
              <w:rPr>
                <w:rFonts w:ascii="Montserrat" w:hAnsi="Montserrat" w:cs="Montserrat" w:eastAsia="Montserrat"/>
                <w:sz w:val="18"/>
              </w:rPr>
              <w:t>Reconcile in a Phase 2 migration</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10</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Prettier across the codebase (G28); admin has no tests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At a quiet point; adoption W5</w:t>
            </w:r>
          </w:p>
        </w:tc>
      </w:tr>
    </w:tbl>
    <w:p>
      <w:pPr>
        <w:spacing w:after="40"/>
      </w:pPr>
    </w:p>
    <w:p>
      <w:pPr>
        <w:pStyle w:val="Heading2"/>
      </w:pPr>
      <w:r>
        <w:t>Files</w:t>
      </w:r>
    </w:p>
    <w:p>
      <w:r>
        <w:rPr>
          <w:rFonts w:ascii="Montserrat" w:hAnsi="Montserrat" w:cs="Montserrat" w:eastAsia="Montserrat"/>
        </w:rPr>
        <w:t xml:space="preserve">The full list of files added or changed in this phase is in </w:t>
      </w:r>
      <w:r>
        <w:rPr>
          <w:rFonts w:ascii="IBM Plex Mono" w:hAnsi="IBM Plex Mono" w:cs="IBM Plex Mono" w:eastAsia="IBM Plex Mono"/>
          <w:color w:val="615AA0"/>
          <w:sz w:val="18"/>
        </w:rPr>
        <w:t>docs/sprints/S1-summary.md</w:t>
      </w:r>
      <w:r>
        <w:rPr>
          <w:rFonts w:ascii="Montserrat" w:hAnsi="Montserrat" w:cs="Montserrat" w:eastAsia="Montserrat"/>
        </w:rPr>
        <w:t xml:space="preserve"> in the repository.</w:t>
      </w:r>
    </w:p>
    <w:p>
      <w:r>
        <w:br w:type="page"/>
      </w:r>
    </w:p>
    <w:p>
      <w:pPr>
        <w:pStyle w:val="Heading1"/>
        <w:pBdr>
          <w:bottom w:val="single" w:sz="12" w:space="4" w:color="A05B97"/>
        </w:pBdr>
      </w:pPr>
      <w:r>
        <w:t>GIS Data Model</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Detail</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Purpose</w:t>
            </w:r>
          </w:p>
        </w:tc>
        <w:tc>
          <w:tcPr>
            <w:tcW w:type="dxa" w:w="4933"/>
            <w:tcMar>
              <w:top w:w="60" w:type="dxa"/>
              <w:bottom w:w="60" w:type="dxa"/>
              <w:start w:w="90" w:type="dxa"/>
              <w:end w:w="90" w:type="dxa"/>
            </w:tcMar>
          </w:tcPr>
          <w:p>
            <w:pPr>
              <w:spacing w:after="0"/>
            </w:pPr>
            <w:r>
              <w:rPr>
                <w:rFonts w:ascii="Montserrat" w:hAnsi="Montserrat" w:cs="Montserrat" w:eastAsia="Montserrat"/>
                <w:sz w:val="18"/>
              </w:rPr>
              <w:t>The GIS database structure of Vairiot Asset Intelligence: TOR Deliverable D4</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Revision</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0.1 (16 October 2026), at the close of Phase 1 (version 2.6.0)</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Built in</w:t>
            </w:r>
          </w:p>
        </w:tc>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Stages 1.1–1.12 (positions, PostGIS, scan positions, scan photos, map); see the </w:t>
            </w:r>
            <w:r>
              <w:rPr>
                <w:rFonts w:ascii="Montserrat" w:hAnsi="Montserrat" w:cs="Montserrat" w:eastAsia="Montserrat"/>
                <w:b w:val="0"/>
                <w:color w:val="A05B97"/>
                <w:sz w:val="18"/>
                <w:u w:val="single"/>
              </w:rPr>
              <w:t>stage log</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Module flag</w:t>
            </w:r>
          </w:p>
        </w:tc>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gis</w:t>
            </w:r>
            <w:r>
              <w:rPr>
                <w:rFonts w:ascii="Montserrat" w:hAnsi="Montserrat" w:cs="Montserrat" w:eastAsia="Montserrat"/>
                <w:sz w:val="18"/>
              </w:rPr>
              <w:t xml:space="preserve"> per tenant (D7). Off: every GIS route answers 404, positions sent by clients are ignored</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See also</w:t>
            </w:r>
          </w:p>
        </w:tc>
        <w:tc>
          <w:tcPr>
            <w:tcW w:type="dxa" w:w="4933"/>
            <w:tcMar>
              <w:top w:w="60" w:type="dxa"/>
              <w:bottom w:w="60" w:type="dxa"/>
              <w:start w:w="90" w:type="dxa"/>
              <w:end w:w="90" w:type="dxa"/>
            </w:tcMar>
          </w:tcPr>
          <w:p>
            <w:pPr>
              <w:spacing w:after="0"/>
            </w:pPr>
            <w:r>
              <w:rPr>
                <w:rFonts w:ascii="Montserrat" w:hAnsi="Montserrat" w:cs="Montserrat" w:eastAsia="Montserrat"/>
                <w:b w:val="0"/>
                <w:color w:val="A05B97"/>
                <w:sz w:val="18"/>
                <w:u w:val="single"/>
              </w:rPr>
              <w:t>Data model</w:t>
            </w:r>
            <w:r>
              <w:rPr>
                <w:rFonts w:ascii="Montserrat" w:hAnsi="Montserrat" w:cs="Montserrat" w:eastAsia="Montserrat"/>
                <w:sz w:val="18"/>
              </w:rPr>
              <w:t xml:space="preserve"> · </w:t>
            </w:r>
            <w:r>
              <w:rPr>
                <w:rFonts w:ascii="Montserrat" w:hAnsi="Montserrat" w:cs="Montserrat" w:eastAsia="Montserrat"/>
                <w:b w:val="0"/>
                <w:color w:val="A05B97"/>
                <w:sz w:val="18"/>
                <w:u w:val="single"/>
              </w:rPr>
              <w:t>Phase 1 plan</w:t>
            </w:r>
            <w:r>
              <w:rPr>
                <w:rFonts w:ascii="Montserrat" w:hAnsi="Montserrat" w:cs="Montserrat" w:eastAsia="Montserrat"/>
                <w:sz w:val="18"/>
              </w:rPr>
              <w:t xml:space="preserve"> §2</w:t>
            </w:r>
          </w:p>
        </w:tc>
      </w:tr>
    </w:tbl>
    <w:p>
      <w:pPr>
        <w:spacing w:after="40"/>
      </w:pPr>
    </w:p>
    <w:p>
      <w:pPr>
        <w:pStyle w:val="Heading2"/>
      </w:pPr>
      <w:r>
        <w:t>1. Principles</w:t>
      </w:r>
    </w:p>
    <w:p>
      <w:pPr>
        <w:pStyle w:val="ListBullet"/>
      </w:pPr>
      <w:r>
        <w:rPr>
          <w:rFonts w:ascii="Montserrat" w:hAnsi="Montserrat" w:cs="Montserrat" w:eastAsia="Montserrat"/>
          <w:b/>
        </w:rPr>
        <w:t>One coordinate system in the database: WGS 84 (EPSG:4326).</w:t>
      </w:r>
      <w:r>
        <w:rPr>
          <w:rFonts w:ascii="Montserrat" w:hAnsi="Montserrat" w:cs="Montserrat" w:eastAsia="Montserrat"/>
        </w:rPr>
        <w:t xml:space="preserve"> Every position is stored as latitude and longitude in decimal degrees, as the devices' GNSS receivers report them.</w:t>
      </w:r>
    </w:p>
    <w:p>
      <w:pPr>
        <w:pStyle w:val="ListBullet"/>
      </w:pPr>
      <w:r>
        <w:rPr>
          <w:rFonts w:ascii="Montserrat" w:hAnsi="Montserrat" w:cs="Montserrat" w:eastAsia="Montserrat"/>
          <w:b/>
        </w:rPr>
        <w:t>Plain columns are the source of truth.</w:t>
      </w:r>
      <w:r>
        <w:rPr>
          <w:rFonts w:ascii="Montserrat" w:hAnsi="Montserrat" w:cs="Montserrat" w:eastAsia="Montserrat"/>
        </w:rPr>
        <w:t xml:space="preserve"> </w:t>
      </w:r>
      <w:r>
        <w:rPr>
          <w:rFonts w:ascii="IBM Plex Mono" w:hAnsi="IBM Plex Mono" w:cs="IBM Plex Mono" w:eastAsia="IBM Plex Mono"/>
          <w:color w:val="615AA0"/>
          <w:sz w:val="18"/>
        </w:rPr>
        <w:t>latitude</w:t>
      </w:r>
      <w:r>
        <w:rPr>
          <w:rFonts w:ascii="Montserrat" w:hAnsi="Montserrat" w:cs="Montserrat" w:eastAsia="Montserrat"/>
        </w:rPr>
        <w:t xml:space="preserve"> and </w:t>
      </w:r>
      <w:r>
        <w:rPr>
          <w:rFonts w:ascii="IBM Plex Mono" w:hAnsi="IBM Plex Mono" w:cs="IBM Plex Mono" w:eastAsia="IBM Plex Mono"/>
          <w:color w:val="615AA0"/>
          <w:sz w:val="18"/>
        </w:rPr>
        <w:t>longitude</w:t>
      </w:r>
      <w:r>
        <w:rPr>
          <w:rFonts w:ascii="Montserrat" w:hAnsi="Montserrat" w:cs="Montserrat" w:eastAsia="Montserrat"/>
        </w:rPr>
        <w:t xml:space="preserve"> are </w:t>
      </w:r>
      <w:r>
        <w:rPr>
          <w:rFonts w:ascii="IBM Plex Mono" w:hAnsi="IBM Plex Mono" w:cs="IBM Plex Mono" w:eastAsia="IBM Plex Mono"/>
          <w:color w:val="615AA0"/>
          <w:sz w:val="18"/>
        </w:rPr>
        <w:t>DOUBLE PRECISION</w:t>
      </w:r>
      <w:r>
        <w:rPr>
          <w:rFonts w:ascii="Montserrat" w:hAnsi="Montserrat" w:cs="Montserrat" w:eastAsia="Montserrat"/>
        </w:rPr>
        <w:t xml:space="preserve"> columns that the apps, the API and older clients read and write. The PostGIS </w:t>
      </w:r>
      <w:r>
        <w:rPr>
          <w:rFonts w:ascii="IBM Plex Mono" w:hAnsi="IBM Plex Mono" w:cs="IBM Plex Mono" w:eastAsia="IBM Plex Mono"/>
          <w:color w:val="615AA0"/>
          <w:sz w:val="18"/>
        </w:rPr>
        <w:t>geom</w:t>
      </w:r>
      <w:r>
        <w:rPr>
          <w:rFonts w:ascii="Montserrat" w:hAnsi="Montserrat" w:cs="Montserrat" w:eastAsia="Montserrat"/>
        </w:rPr>
        <w:t xml:space="preserve"> column is derived from them by a database trigger and is never written by the application (§3).</w:t>
      </w:r>
    </w:p>
    <w:p>
      <w:pPr>
        <w:pStyle w:val="ListBullet"/>
      </w:pPr>
      <w:r>
        <w:rPr>
          <w:rFonts w:ascii="Montserrat" w:hAnsi="Montserrat" w:cs="Montserrat" w:eastAsia="Montserrat"/>
          <w:b/>
        </w:rPr>
        <w:t>Every position has its quality and origin.</w:t>
      </w:r>
      <w:r>
        <w:rPr>
          <w:rFonts w:ascii="Montserrat" w:hAnsi="Montserrat" w:cs="Montserrat" w:eastAsia="Montserrat"/>
        </w:rPr>
        <w:t xml:space="preserve"> Accuracy in metres, the source (manual, device, import) and the capture time travel with each position.</w:t>
      </w:r>
    </w:p>
    <w:p>
      <w:pPr>
        <w:pStyle w:val="ListBullet"/>
      </w:pPr>
      <w:r>
        <w:rPr>
          <w:rFonts w:ascii="Montserrat" w:hAnsi="Montserrat" w:cs="Montserrat" w:eastAsia="Montserrat"/>
          <w:b/>
        </w:rPr>
        <w:t>Positions belong to a tenant.</w:t>
      </w:r>
      <w:r>
        <w:rPr>
          <w:rFonts w:ascii="Montserrat" w:hAnsi="Montserrat" w:cs="Montserrat" w:eastAsia="Montserrat"/>
        </w:rPr>
        <w:t xml:space="preserve"> Every spatial table carries </w:t>
      </w:r>
      <w:r>
        <w:rPr>
          <w:rFonts w:ascii="IBM Plex Mono" w:hAnsi="IBM Plex Mono" w:cs="IBM Plex Mono" w:eastAsia="IBM Plex Mono"/>
          <w:color w:val="615AA0"/>
          <w:sz w:val="18"/>
        </w:rPr>
        <w:t>tenantId</w:t>
      </w:r>
      <w:r>
        <w:rPr>
          <w:rFonts w:ascii="Montserrat" w:hAnsi="Montserrat" w:cs="Montserrat" w:eastAsia="Montserrat"/>
        </w:rPr>
        <w:t xml:space="preserve">. Row-level security on </w:t>
      </w:r>
      <w:r>
        <w:rPr>
          <w:rFonts w:ascii="IBM Plex Mono" w:hAnsi="IBM Plex Mono" w:cs="IBM Plex Mono" w:eastAsia="IBM Plex Mono"/>
          <w:color w:val="615AA0"/>
          <w:sz w:val="18"/>
        </w:rPr>
        <w:t>assets</w:t>
      </w:r>
      <w:r>
        <w:rPr>
          <w:rFonts w:ascii="Montserrat" w:hAnsi="Montserrat" w:cs="Montserrat" w:eastAsia="Montserrat"/>
        </w:rPr>
        <w:t xml:space="preserve">, </w:t>
      </w:r>
      <w:r>
        <w:rPr>
          <w:rFonts w:ascii="IBM Plex Mono" w:hAnsi="IBM Plex Mono" w:cs="IBM Plex Mono" w:eastAsia="IBM Plex Mono"/>
          <w:color w:val="615AA0"/>
          <w:sz w:val="18"/>
        </w:rPr>
        <w:t>audit_events</w:t>
      </w:r>
      <w:r>
        <w:rPr>
          <w:rFonts w:ascii="Montserrat" w:hAnsi="Montserrat" w:cs="Montserrat" w:eastAsia="Montserrat"/>
        </w:rPr>
        <w:t xml:space="preserve"> and </w:t>
      </w:r>
      <w:r>
        <w:rPr>
          <w:rFonts w:ascii="IBM Plex Mono" w:hAnsi="IBM Plex Mono" w:cs="IBM Plex Mono" w:eastAsia="IBM Plex Mono"/>
          <w:color w:val="615AA0"/>
          <w:sz w:val="18"/>
        </w:rPr>
        <w:t>photos</w:t>
      </w:r>
      <w:r>
        <w:rPr>
          <w:rFonts w:ascii="Montserrat" w:hAnsi="Montserrat" w:cs="Montserrat" w:eastAsia="Montserrat"/>
        </w:rPr>
        <w:t xml:space="preserve"> (stage 1.19, D5) keeps one tenant's positions out of another's queries, even a raw spatial query.</w:t>
      </w:r>
    </w:p>
    <w:p>
      <w:pPr>
        <w:pStyle w:val="ListBullet"/>
      </w:pPr>
      <w:r>
        <w:rPr>
          <w:rFonts w:ascii="Montserrat" w:hAnsi="Montserrat" w:cs="Montserrat" w:eastAsia="Montserrat"/>
          <w:b/>
        </w:rPr>
        <w:t>The history is kept.</w:t>
      </w:r>
      <w:r>
        <w:rPr>
          <w:rFonts w:ascii="Montserrat" w:hAnsi="Montserrat" w:cs="Montserrat" w:eastAsia="Montserrat"/>
        </w:rPr>
        <w:t xml:space="preserve"> A captured or corrected asset position is written to the asset's event ledger (§5).</w:t>
      </w:r>
    </w:p>
    <w:p>
      <w:pPr>
        <w:pStyle w:val="Heading2"/>
      </w:pPr>
      <w:r>
        <w:t>2. Spatial tables and columns</w:t>
      </w:r>
    </w:p>
    <w:p>
      <w:pPr>
        <w:pStyle w:val="Heading3"/>
      </w:pPr>
      <w:r>
        <w:t>2.1 assets: the register position</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Column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Type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Rule</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latitude</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−90..90; set together with </w:t>
            </w:r>
            <w:r>
              <w:rPr>
                <w:rFonts w:ascii="IBM Plex Mono" w:hAnsi="IBM Plex Mono" w:cs="IBM Plex Mono" w:eastAsia="IBM Plex Mono"/>
                <w:color w:val="615AA0"/>
                <w:sz w:val="16"/>
              </w:rPr>
              <w:t>longitude</w:t>
            </w:r>
            <w:r>
              <w:rPr>
                <w:rFonts w:ascii="Montserrat" w:hAnsi="Montserrat" w:cs="Montserrat" w:eastAsia="Montserrat"/>
                <w:sz w:val="18"/>
              </w:rPr>
              <w:t xml:space="preserve"> or not at all (</w:t>
            </w:r>
            <w:r>
              <w:rPr>
                <w:rFonts w:ascii="IBM Plex Mono" w:hAnsi="IBM Plex Mono" w:cs="IBM Plex Mono" w:eastAsia="IBM Plex Mono"/>
                <w:color w:val="615AA0"/>
                <w:sz w:val="16"/>
              </w:rPr>
              <w:t>assets_geo_pair_check</w:t>
            </w:r>
            <w:r>
              <w:rPr>
                <w:rFonts w:ascii="Montserrat" w:hAnsi="Montserrat" w:cs="Montserrat" w:eastAsia="Montserrat"/>
                <w:sz w:val="18"/>
              </w:rPr>
              <w:t>)</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longitude</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−180..180 (</w:t>
            </w:r>
            <w:r>
              <w:rPr>
                <w:rFonts w:ascii="IBM Plex Mono" w:hAnsi="IBM Plex Mono" w:cs="IBM Plex Mono" w:eastAsia="IBM Plex Mono"/>
                <w:color w:val="615AA0"/>
                <w:sz w:val="16"/>
              </w:rPr>
              <w:t>assets_geo_range_check</w:t>
            </w:r>
            <w:r>
              <w:rPr>
                <w:rFonts w:ascii="Montserrat" w:hAnsi="Montserrat" w:cs="Montserrat" w:eastAsia="Montserrat"/>
                <w:sz w:val="18"/>
              </w:rPr>
              <w:t>)</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geoAccuracyMeters</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 0 (</w:t>
            </w:r>
            <w:r>
              <w:rPr>
                <w:rFonts w:ascii="IBM Plex Mono" w:hAnsi="IBM Plex Mono" w:cs="IBM Plex Mono" w:eastAsia="IBM Plex Mono"/>
                <w:color w:val="615AA0"/>
                <w:sz w:val="16"/>
              </w:rPr>
              <w:t>assets_geo_accuracy_check</w:t>
            </w:r>
            <w:r>
              <w:rPr>
                <w:rFonts w:ascii="Montserrat" w:hAnsi="Montserrat" w:cs="Montserrat" w:eastAsia="Montserrat"/>
                <w:sz w:val="18"/>
              </w:rPr>
              <w:t>); horizontal accuracy reported by the device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geoSource</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TEXT</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manual</w:t>
            </w:r>
            <w:r>
              <w:rPr>
                <w:rFonts w:ascii="Montserrat" w:hAnsi="Montserrat" w:cs="Montserrat" w:eastAsia="Montserrat"/>
                <w:sz w:val="18"/>
              </w:rPr>
              <w:t xml:space="preserve"> (form or map), </w:t>
            </w:r>
            <w:r>
              <w:rPr>
                <w:rFonts w:ascii="IBM Plex Mono" w:hAnsi="IBM Plex Mono" w:cs="IBM Plex Mono" w:eastAsia="IBM Plex Mono"/>
                <w:color w:val="615AA0"/>
                <w:sz w:val="16"/>
              </w:rPr>
              <w:t>device</w:t>
            </w:r>
            <w:r>
              <w:rPr>
                <w:rFonts w:ascii="Montserrat" w:hAnsi="Montserrat" w:cs="Montserrat" w:eastAsia="Montserrat"/>
                <w:sz w:val="18"/>
              </w:rPr>
              <w:t xml:space="preserve"> (captured by the app), </w:t>
            </w:r>
            <w:r>
              <w:rPr>
                <w:rFonts w:ascii="IBM Plex Mono" w:hAnsi="IBM Plex Mono" w:cs="IBM Plex Mono" w:eastAsia="IBM Plex Mono"/>
                <w:color w:val="615AA0"/>
                <w:sz w:val="16"/>
              </w:rPr>
              <w:t>import</w:t>
            </w:r>
            <w:r>
              <w:rPr>
                <w:rFonts w:ascii="Montserrat" w:hAnsi="Montserrat" w:cs="Montserrat" w:eastAsia="Montserrat"/>
                <w:sz w:val="18"/>
              </w:rPr>
              <w:t xml:space="preserve"> (register import)</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geoCapturedAt</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TIMESTAMP(3)</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When the position was taken; defaults to the time of the write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geom</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geography(Point,4326)</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Derived by trigger </w:t>
            </w:r>
            <w:r>
              <w:rPr>
                <w:rFonts w:ascii="IBM Plex Mono" w:hAnsi="IBM Plex Mono" w:cs="IBM Plex Mono" w:eastAsia="IBM Plex Mono"/>
                <w:color w:val="615AA0"/>
                <w:sz w:val="16"/>
              </w:rPr>
              <w:t>assets_sync_geom</w:t>
            </w:r>
            <w:r>
              <w:rPr>
                <w:rFonts w:ascii="Montserrat" w:hAnsi="Montserrat" w:cs="Montserrat" w:eastAsia="Montserrat"/>
                <w:sz w:val="18"/>
              </w:rPr>
              <w:t xml:space="preserve">; GIST index </w:t>
            </w:r>
            <w:r>
              <w:rPr>
                <w:rFonts w:ascii="IBM Plex Mono" w:hAnsi="IBM Plex Mono" w:cs="IBM Plex Mono" w:eastAsia="IBM Plex Mono"/>
                <w:color w:val="615AA0"/>
                <w:sz w:val="16"/>
              </w:rPr>
              <w:t>assets_geom_idx</w:t>
            </w:r>
          </w:p>
        </w:tc>
      </w:tr>
    </w:tbl>
    <w:p>
      <w:pPr>
        <w:spacing w:after="40"/>
      </w:pPr>
    </w:p>
    <w:p>
      <w:r>
        <w:rPr>
          <w:rFonts w:ascii="Montserrat" w:hAnsi="Montserrat" w:cs="Montserrat" w:eastAsia="Montserrat"/>
        </w:rPr>
        <w:t>Sending only one coordinate is refused (400). Sending both as empty clears the position and its metadata. Re-sending the position an asset already has changes nothing, so a form that round-trips every field does not restamp it.</w:t>
      </w:r>
    </w:p>
    <w:p>
      <w:pPr>
        <w:pStyle w:val="Heading3"/>
      </w:pPr>
      <w:r>
        <w:t>2.2 audit_scan_events: where each tag was counted</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Column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Type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Rule</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latitude</w:t>
            </w:r>
            <w:r>
              <w:rPr>
                <w:rFonts w:ascii="Montserrat" w:hAnsi="Montserrat" w:cs="Montserrat" w:eastAsia="Montserrat"/>
                <w:sz w:val="18"/>
              </w:rPr>
              <w:t xml:space="preserve">, </w:t>
            </w:r>
            <w:r>
              <w:rPr>
                <w:rFonts w:ascii="IBM Plex Mono" w:hAnsi="IBM Plex Mono" w:cs="IBM Plex Mono" w:eastAsia="IBM Plex Mono"/>
                <w:color w:val="615AA0"/>
                <w:sz w:val="16"/>
              </w:rPr>
              <w:t>longitude</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Same pair and range checks as assets</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geoAccuracyMeters</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0, rounded to 0.1 m</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geoSource</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TEXT</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device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geom</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geography(Point,4326)</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Trigger </w:t>
            </w:r>
            <w:r>
              <w:rPr>
                <w:rFonts w:ascii="IBM Plex Mono" w:hAnsi="IBM Plex Mono" w:cs="IBM Plex Mono" w:eastAsia="IBM Plex Mono"/>
                <w:color w:val="615AA0"/>
                <w:sz w:val="16"/>
              </w:rPr>
              <w:t>audit_scan_events_sync_geom</w:t>
            </w:r>
            <w:r>
              <w:rPr>
                <w:rFonts w:ascii="Montserrat" w:hAnsi="Montserrat" w:cs="Montserrat" w:eastAsia="Montserrat"/>
                <w:sz w:val="18"/>
              </w:rPr>
              <w:t xml:space="preserve">; GIST index </w:t>
            </w:r>
            <w:r>
              <w:rPr>
                <w:rFonts w:ascii="IBM Plex Mono" w:hAnsi="IBM Plex Mono" w:cs="IBM Plex Mono" w:eastAsia="IBM Plex Mono"/>
                <w:color w:val="615AA0"/>
                <w:sz w:val="16"/>
              </w:rPr>
              <w:t>audit_scan_events_geom_idx</w:t>
            </w:r>
          </w:p>
        </w:tc>
      </w:tr>
    </w:tbl>
    <w:p>
      <w:pPr>
        <w:spacing w:after="40"/>
      </w:pPr>
    </w:p>
    <w:p>
      <w:r>
        <w:rPr>
          <w:rFonts w:ascii="Montserrat" w:hAnsi="Montserrat" w:cs="Montserrat" w:eastAsia="Montserrat"/>
        </w:rPr>
        <w:t xml:space="preserve">Both apps refresh a fix every 20 seconds while an audit is open and attach it to a scan only if it is under 60 seconds old. A position the server cannot use is dropped and the scan accepted: a scan is never refused for its position. With </w:t>
      </w:r>
      <w:r>
        <w:rPr>
          <w:rFonts w:ascii="IBM Plex Mono" w:hAnsi="IBM Plex Mono" w:cs="IBM Plex Mono" w:eastAsia="IBM Plex Mono"/>
          <w:color w:val="615AA0"/>
          <w:sz w:val="18"/>
        </w:rPr>
        <w:t>gis</w:t>
      </w:r>
      <w:r>
        <w:rPr>
          <w:rFonts w:ascii="Montserrat" w:hAnsi="Montserrat" w:cs="Montserrat" w:eastAsia="Montserrat"/>
        </w:rPr>
        <w:t xml:space="preserve"> off, positions are ignored.</w:t>
      </w:r>
    </w:p>
    <w:p>
      <w:pPr>
        <w:pStyle w:val="Heading3"/>
      </w:pPr>
      <w:r>
        <w:t>2.3 audit_snapshot_assets: the register position at campaign start</w:t>
      </w:r>
    </w:p>
    <w:p>
      <w:r>
        <w:rPr>
          <w:rFonts w:ascii="IBM Plex Mono" w:hAnsi="IBM Plex Mono" w:cs="IBM Plex Mono" w:eastAsia="IBM Plex Mono"/>
          <w:color w:val="615AA0"/>
          <w:sz w:val="18"/>
        </w:rPr>
        <w:t>latitude</w:t>
      </w:r>
      <w:r>
        <w:rPr>
          <w:rFonts w:ascii="Montserrat" w:hAnsi="Montserrat" w:cs="Montserrat" w:eastAsia="Montserrat"/>
        </w:rPr>
        <w:t xml:space="preserve">, </w:t>
      </w:r>
      <w:r>
        <w:rPr>
          <w:rFonts w:ascii="IBM Plex Mono" w:hAnsi="IBM Plex Mono" w:cs="IBM Plex Mono" w:eastAsia="IBM Plex Mono"/>
          <w:color w:val="615AA0"/>
          <w:sz w:val="18"/>
        </w:rPr>
        <w:t>longitude</w:t>
      </w:r>
      <w:r>
        <w:rPr>
          <w:rFonts w:ascii="Montserrat" w:hAnsi="Montserrat" w:cs="Montserrat" w:eastAsia="Montserrat"/>
        </w:rPr>
        <w:t xml:space="preserve">, </w:t>
      </w:r>
      <w:r>
        <w:rPr>
          <w:rFonts w:ascii="IBM Plex Mono" w:hAnsi="IBM Plex Mono" w:cs="IBM Plex Mono" w:eastAsia="IBM Plex Mono"/>
          <w:color w:val="615AA0"/>
          <w:sz w:val="18"/>
        </w:rPr>
        <w:t>geoAccuracyMeters</w:t>
      </w:r>
      <w:r>
        <w:rPr>
          <w:rFonts w:ascii="Montserrat" w:hAnsi="Montserrat" w:cs="Montserrat" w:eastAsia="Montserrat"/>
        </w:rPr>
        <w:t xml:space="preserve"> copied from the asset when the campaign's snapshot is taken, so a campaign's map shows where each asset was expected even if the register moves it later.</w:t>
      </w:r>
    </w:p>
    <w:p>
      <w:pPr>
        <w:pStyle w:val="Heading3"/>
      </w:pPr>
      <w:r>
        <w:t>2.4 photos: where and when a photo was taken</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Column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Type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Rule</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latitude</w:t>
            </w:r>
            <w:r>
              <w:rPr>
                <w:rFonts w:ascii="Montserrat" w:hAnsi="Montserrat" w:cs="Montserrat" w:eastAsia="Montserrat"/>
                <w:sz w:val="18"/>
              </w:rPr>
              <w:t xml:space="preserve">, </w:t>
            </w:r>
            <w:r>
              <w:rPr>
                <w:rFonts w:ascii="IBM Plex Mono" w:hAnsi="IBM Plex Mono" w:cs="IBM Plex Mono" w:eastAsia="IBM Plex Mono"/>
                <w:color w:val="615AA0"/>
                <w:sz w:val="16"/>
              </w:rPr>
              <w:t>longitude</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Pair and range checks. From the value sent, else the photo's EXIF GPS, else the scan's fix</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geoAccuracyMeters</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DOUBLE PRECISION</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As sent</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capturedAt</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TIMESTAMP(3)</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From the value sent, else EXIF, else the scan time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scanEventId</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TEXT</w:t>
            </w:r>
            <w:r>
              <w:rPr>
                <w:rFonts w:ascii="Montserrat" w:hAnsi="Montserrat" w:cs="Montserrat" w:eastAsia="Montserrat"/>
                <w:sz w:val="18"/>
              </w:rPr>
              <w:t xml:space="preserve"> null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The scan the photo belongs to; a photo belongs to an asset, a scan or both</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campaignId</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TEXT</w:t>
            </w:r>
            <w:r>
              <w:rPr>
                <w:rFonts w:ascii="Montserrat" w:hAnsi="Montserrat" w:cs="Montserrat" w:eastAsia="Montserrat"/>
                <w:sz w:val="18"/>
              </w:rPr>
              <w:t xml:space="preserve"> null</w:t>
            </w:r>
          </w:p>
        </w:tc>
        <w:tc>
          <w:tcPr>
            <w:tcW w:type="dxa" w:w="3289"/>
            <w:tcMar>
              <w:top w:w="60" w:type="dxa"/>
              <w:bottom w:w="60" w:type="dxa"/>
              <w:start w:w="90" w:type="dxa"/>
              <w:end w:w="90" w:type="dxa"/>
            </w:tcMar>
          </w:tcPr>
          <w:p>
            <w:pPr>
              <w:spacing w:after="0"/>
            </w:pPr>
            <w:r>
              <w:rPr>
                <w:rFonts w:ascii="Montserrat" w:hAnsi="Montserrat" w:cs="Montserrat" w:eastAsia="Montserrat"/>
                <w:sz w:val="18"/>
              </w:rPr>
              <w:t>The campaign, for the gallery</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photoType</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TEXT</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inventory</w:t>
            </w:r>
            <w:r>
              <w:rPr>
                <w:rFonts w:ascii="Montserrat" w:hAnsi="Montserrat" w:cs="Montserrat" w:eastAsia="Montserrat"/>
                <w:sz w:val="18"/>
              </w:rPr>
              <w:t xml:space="preserve">, </w:t>
            </w:r>
            <w:r>
              <w:rPr>
                <w:rFonts w:ascii="IBM Plex Mono" w:hAnsi="IBM Plex Mono" w:cs="IBM Plex Mono" w:eastAsia="IBM Plex Mono"/>
                <w:color w:val="615AA0"/>
                <w:sz w:val="16"/>
              </w:rPr>
              <w:t>condition</w:t>
            </w:r>
            <w:r>
              <w:rPr>
                <w:rFonts w:ascii="Montserrat" w:hAnsi="Montserrat" w:cs="Montserrat" w:eastAsia="Montserrat"/>
                <w:sz w:val="18"/>
              </w:rPr>
              <w:t xml:space="preserve">, </w:t>
            </w:r>
            <w:r>
              <w:rPr>
                <w:rFonts w:ascii="IBM Plex Mono" w:hAnsi="IBM Plex Mono" w:cs="IBM Plex Mono" w:eastAsia="IBM Plex Mono"/>
                <w:color w:val="615AA0"/>
                <w:sz w:val="16"/>
              </w:rPr>
              <w:t>label</w:t>
            </w:r>
            <w:r>
              <w:rPr>
                <w:rFonts w:ascii="Montserrat" w:hAnsi="Montserrat" w:cs="Montserrat" w:eastAsia="Montserrat"/>
                <w:sz w:val="18"/>
              </w:rPr>
              <w:t xml:space="preserve">, </w:t>
            </w:r>
            <w:r>
              <w:rPr>
                <w:rFonts w:ascii="IBM Plex Mono" w:hAnsi="IBM Plex Mono" w:cs="IBM Plex Mono" w:eastAsia="IBM Plex Mono"/>
                <w:color w:val="615AA0"/>
                <w:sz w:val="16"/>
              </w:rPr>
              <w:t>general</w:t>
            </w:r>
          </w:p>
        </w:tc>
      </w:tr>
    </w:tbl>
    <w:p>
      <w:pPr>
        <w:spacing w:after="40"/>
      </w:pPr>
    </w:p>
    <w:p>
      <w:r>
        <w:rPr>
          <w:rFonts w:ascii="Montserrat" w:hAnsi="Montserrat" w:cs="Montserrat" w:eastAsia="Montserrat"/>
        </w:rPr>
        <w:t xml:space="preserve">Photos have no </w:t>
      </w:r>
      <w:r>
        <w:rPr>
          <w:rFonts w:ascii="IBM Plex Mono" w:hAnsi="IBM Plex Mono" w:cs="IBM Plex Mono" w:eastAsia="IBM Plex Mono"/>
          <w:color w:val="615AA0"/>
          <w:sz w:val="18"/>
        </w:rPr>
        <w:t>geom</w:t>
      </w:r>
      <w:r>
        <w:rPr>
          <w:rFonts w:ascii="Montserrat" w:hAnsi="Montserrat" w:cs="Montserrat" w:eastAsia="Montserrat"/>
        </w:rPr>
        <w:t>: they are shown against their scan or asset, not queried by area. The stored original keeps its metadata as evidence; every copy that leaves the API is stripped of EXIF, GPS included (D13, KFR-043).</w:t>
      </w:r>
    </w:p>
    <w:p>
      <w:pPr>
        <w:pStyle w:val="Heading3"/>
      </w:pPr>
      <w:r>
        <w:t>2.5 tenants.mapSettings: the base map</w:t>
      </w:r>
    </w:p>
    <w:p>
      <w:r>
        <w:rPr>
          <w:rFonts w:ascii="IBM Plex Mono" w:hAnsi="IBM Plex Mono" w:cs="IBM Plex Mono" w:eastAsia="IBM Plex Mono"/>
          <w:color w:val="615AA0"/>
          <w:sz w:val="18"/>
        </w:rPr>
        <w:t>JSONB</w:t>
      </w:r>
      <w:r>
        <w:rPr>
          <w:rFonts w:ascii="Montserrat" w:hAnsi="Montserrat" w:cs="Montserrat" w:eastAsia="Montserrat"/>
        </w:rPr>
        <w:t xml:space="preserve">, default </w:t>
      </w:r>
      <w:r>
        <w:rPr>
          <w:rFonts w:ascii="IBM Plex Mono" w:hAnsi="IBM Plex Mono" w:cs="IBM Plex Mono" w:eastAsia="IBM Plex Mono"/>
          <w:color w:val="615AA0"/>
          <w:sz w:val="18"/>
        </w:rPr>
        <w:t>{}</w:t>
      </w:r>
      <w:r>
        <w:rPr>
          <w:rFonts w:ascii="Montserrat" w:hAnsi="Montserrat" w:cs="Montserrat" w:eastAsia="Montserrat"/>
        </w:rPr>
        <w:t xml:space="preserve">. Holds </w:t>
      </w:r>
      <w:r>
        <w:rPr>
          <w:rFonts w:ascii="IBM Plex Mono" w:hAnsi="IBM Plex Mono" w:cs="IBM Plex Mono" w:eastAsia="IBM Plex Mono"/>
          <w:color w:val="615AA0"/>
          <w:sz w:val="18"/>
        </w:rPr>
        <w:t>tileUrl</w:t>
      </w:r>
      <w:r>
        <w:rPr>
          <w:rFonts w:ascii="Montserrat" w:hAnsi="Montserrat" w:cs="Montserrat" w:eastAsia="Montserrat"/>
        </w:rPr>
        <w:t xml:space="preserve"> (https, with </w:t>
      </w:r>
      <w:r>
        <w:rPr>
          <w:rFonts w:ascii="IBM Plex Mono" w:hAnsi="IBM Plex Mono" w:cs="IBM Plex Mono" w:eastAsia="IBM Plex Mono"/>
          <w:color w:val="615AA0"/>
          <w:sz w:val="18"/>
        </w:rPr>
        <w:t>{z}</w:t>
      </w:r>
      <w:r>
        <w:rPr>
          <w:rFonts w:ascii="Montserrat" w:hAnsi="Montserrat" w:cs="Montserrat" w:eastAsia="Montserrat"/>
        </w:rPr>
        <w:t xml:space="preserve">, </w:t>
      </w:r>
      <w:r>
        <w:rPr>
          <w:rFonts w:ascii="IBM Plex Mono" w:hAnsi="IBM Plex Mono" w:cs="IBM Plex Mono" w:eastAsia="IBM Plex Mono"/>
          <w:color w:val="615AA0"/>
          <w:sz w:val="18"/>
        </w:rPr>
        <w:t>{x}</w:t>
      </w:r>
      <w:r>
        <w:rPr>
          <w:rFonts w:ascii="Montserrat" w:hAnsi="Montserrat" w:cs="Montserrat" w:eastAsia="Montserrat"/>
        </w:rPr>
        <w:t xml:space="preserve">, </w:t>
      </w:r>
      <w:r>
        <w:rPr>
          <w:rFonts w:ascii="IBM Plex Mono" w:hAnsi="IBM Plex Mono" w:cs="IBM Plex Mono" w:eastAsia="IBM Plex Mono"/>
          <w:color w:val="615AA0"/>
          <w:sz w:val="18"/>
        </w:rPr>
        <w:t>{y}</w:t>
      </w:r>
      <w:r>
        <w:rPr>
          <w:rFonts w:ascii="Montserrat" w:hAnsi="Montserrat" w:cs="Montserrat" w:eastAsia="Montserrat"/>
        </w:rPr>
        <w:t xml:space="preserve">), </w:t>
      </w:r>
      <w:r>
        <w:rPr>
          <w:rFonts w:ascii="IBM Plex Mono" w:hAnsi="IBM Plex Mono" w:cs="IBM Plex Mono" w:eastAsia="IBM Plex Mono"/>
          <w:color w:val="615AA0"/>
          <w:sz w:val="18"/>
        </w:rPr>
        <w:t>attribution</w:t>
      </w:r>
      <w:r>
        <w:rPr>
          <w:rFonts w:ascii="Montserrat" w:hAnsi="Montserrat" w:cs="Montserrat" w:eastAsia="Montserrat"/>
        </w:rPr>
        <w:t xml:space="preserve"> (plain text), </w:t>
      </w:r>
      <w:r>
        <w:rPr>
          <w:rFonts w:ascii="IBM Plex Mono" w:hAnsi="IBM Plex Mono" w:cs="IBM Plex Mono" w:eastAsia="IBM Plex Mono"/>
          <w:color w:val="615AA0"/>
          <w:sz w:val="18"/>
        </w:rPr>
        <w:t>centreLatitude</w:t>
      </w:r>
      <w:r>
        <w:rPr>
          <w:rFonts w:ascii="Montserrat" w:hAnsi="Montserrat" w:cs="Montserrat" w:eastAsia="Montserrat"/>
        </w:rPr>
        <w:t xml:space="preserve">, </w:t>
      </w:r>
      <w:r>
        <w:rPr>
          <w:rFonts w:ascii="IBM Plex Mono" w:hAnsi="IBM Plex Mono" w:cs="IBM Plex Mono" w:eastAsia="IBM Plex Mono"/>
          <w:color w:val="615AA0"/>
          <w:sz w:val="18"/>
        </w:rPr>
        <w:t>centreLongitude</w:t>
      </w:r>
      <w:r>
        <w:rPr>
          <w:rFonts w:ascii="Montserrat" w:hAnsi="Montserrat" w:cs="Montserrat" w:eastAsia="Montserrat"/>
        </w:rPr>
        <w:t xml:space="preserve"> and </w:t>
      </w:r>
      <w:r>
        <w:rPr>
          <w:rFonts w:ascii="IBM Plex Mono" w:hAnsi="IBM Plex Mono" w:cs="IBM Plex Mono" w:eastAsia="IBM Plex Mono"/>
          <w:color w:val="615AA0"/>
          <w:sz w:val="18"/>
        </w:rPr>
        <w:t>zoom</w:t>
      </w:r>
      <w:r>
        <w:rPr>
          <w:rFonts w:ascii="Montserrat" w:hAnsi="Montserrat" w:cs="Montserrat" w:eastAsia="Montserrat"/>
        </w:rPr>
        <w:t xml:space="preserve"> (1–19). Missing or invalid values fall back to OpenStreetMap centred on the world; the TUDA seed centres on Tbilisi. A tenant can point </w:t>
      </w:r>
      <w:r>
        <w:rPr>
          <w:rFonts w:ascii="IBM Plex Mono" w:hAnsi="IBM Plex Mono" w:cs="IBM Plex Mono" w:eastAsia="IBM Plex Mono"/>
          <w:color w:val="615AA0"/>
          <w:sz w:val="18"/>
        </w:rPr>
        <w:t>tileUrl</w:t>
      </w:r>
      <w:r>
        <w:rPr>
          <w:rFonts w:ascii="Montserrat" w:hAnsi="Montserrat" w:cs="Montserrat" w:eastAsia="Montserrat"/>
        </w:rPr>
        <w:t xml:space="preserve"> at its own tile server.</w:t>
      </w:r>
    </w:p>
    <w:p>
      <w:pPr>
        <w:pStyle w:val="Heading2"/>
      </w:pPr>
      <w:r>
        <w:t>3. Derived geometry</w:t>
      </w:r>
    </w:p>
    <w:p>
      <w:pPr>
        <w:shd w:val="clear" w:color="auto" w:fill="F8F0FA"/>
        <w:spacing w:after="0" w:before="80"/>
        <w:ind w:left="170"/>
      </w:pPr>
      <w:r>
        <w:rPr>
          <w:rFonts w:ascii="IBM Plex Mono" w:hAnsi="IBM Plex Mono" w:cs="IBM Plex Mono" w:eastAsia="IBM Plex Mono"/>
          <w:color w:val="2B3132"/>
          <w:sz w:val="16"/>
        </w:rPr>
        <w:t>CREATE FUNCTION sync_geom_from_lat_lon() RETURNS trigger AS $$</w:t>
      </w:r>
    </w:p>
    <w:p>
      <w:pPr>
        <w:shd w:val="clear" w:color="auto" w:fill="F8F0FA"/>
        <w:spacing w:after="0" w:before="0"/>
        <w:ind w:left="170"/>
      </w:pPr>
      <w:r>
        <w:rPr>
          <w:rFonts w:ascii="IBM Plex Mono" w:hAnsi="IBM Plex Mono" w:cs="IBM Plex Mono" w:eastAsia="IBM Plex Mono"/>
          <w:color w:val="2B3132"/>
          <w:sz w:val="16"/>
        </w:rPr>
        <w:t>BEGIN</w:t>
      </w:r>
    </w:p>
    <w:p>
      <w:pPr>
        <w:shd w:val="clear" w:color="auto" w:fill="F8F0FA"/>
        <w:spacing w:after="0" w:before="0"/>
        <w:ind w:left="170"/>
      </w:pPr>
      <w:r>
        <w:rPr>
          <w:rFonts w:ascii="IBM Plex Mono" w:hAnsi="IBM Plex Mono" w:cs="IBM Plex Mono" w:eastAsia="IBM Plex Mono"/>
          <w:color w:val="2B3132"/>
          <w:sz w:val="16"/>
        </w:rPr>
        <w:t xml:space="preserve">  IF NEW."latitude" IS NULL OR NEW."longitude" IS NULL THEN</w:t>
      </w:r>
    </w:p>
    <w:p>
      <w:pPr>
        <w:shd w:val="clear" w:color="auto" w:fill="F8F0FA"/>
        <w:spacing w:after="0" w:before="0"/>
        <w:ind w:left="170"/>
      </w:pPr>
      <w:r>
        <w:rPr>
          <w:rFonts w:ascii="IBM Plex Mono" w:hAnsi="IBM Plex Mono" w:cs="IBM Plex Mono" w:eastAsia="IBM Plex Mono"/>
          <w:color w:val="2B3132"/>
          <w:sz w:val="16"/>
        </w:rPr>
        <w:t xml:space="preserve">    NEW."geom" := NULL;</w:t>
      </w:r>
    </w:p>
    <w:p>
      <w:pPr>
        <w:shd w:val="clear" w:color="auto" w:fill="F8F0FA"/>
        <w:spacing w:after="0" w:before="0"/>
        <w:ind w:left="170"/>
      </w:pPr>
      <w:r>
        <w:rPr>
          <w:rFonts w:ascii="IBM Plex Mono" w:hAnsi="IBM Plex Mono" w:cs="IBM Plex Mono" w:eastAsia="IBM Plex Mono"/>
          <w:color w:val="2B3132"/>
          <w:sz w:val="16"/>
        </w:rPr>
        <w:t xml:space="preserve">  ELSE</w:t>
      </w:r>
    </w:p>
    <w:p>
      <w:pPr>
        <w:shd w:val="clear" w:color="auto" w:fill="F8F0FA"/>
        <w:spacing w:after="0" w:before="0"/>
        <w:ind w:left="170"/>
      </w:pPr>
      <w:r>
        <w:rPr>
          <w:rFonts w:ascii="IBM Plex Mono" w:hAnsi="IBM Plex Mono" w:cs="IBM Plex Mono" w:eastAsia="IBM Plex Mono"/>
          <w:color w:val="2B3132"/>
          <w:sz w:val="16"/>
        </w:rPr>
        <w:t xml:space="preserve">    NEW."geom" := ST_SetSRID(ST_MakePoint(NEW."longitude", NEW."latitude"), 4326)::geography;</w:t>
      </w:r>
    </w:p>
    <w:p>
      <w:pPr>
        <w:shd w:val="clear" w:color="auto" w:fill="F8F0FA"/>
        <w:spacing w:after="0" w:before="0"/>
        <w:ind w:left="170"/>
      </w:pPr>
      <w:r>
        <w:rPr>
          <w:rFonts w:ascii="IBM Plex Mono" w:hAnsi="IBM Plex Mono" w:cs="IBM Plex Mono" w:eastAsia="IBM Plex Mono"/>
          <w:color w:val="2B3132"/>
          <w:sz w:val="16"/>
        </w:rPr>
        <w:t xml:space="preserve">  END IF;</w:t>
      </w:r>
    </w:p>
    <w:p>
      <w:pPr>
        <w:shd w:val="clear" w:color="auto" w:fill="F8F0FA"/>
        <w:spacing w:after="0" w:before="0"/>
        <w:ind w:left="170"/>
      </w:pPr>
      <w:r>
        <w:rPr>
          <w:rFonts w:ascii="IBM Plex Mono" w:hAnsi="IBM Plex Mono" w:cs="IBM Plex Mono" w:eastAsia="IBM Plex Mono"/>
          <w:color w:val="2B3132"/>
          <w:sz w:val="16"/>
        </w:rPr>
        <w:t xml:space="preserve">  RETURN NEW;</w:t>
      </w:r>
    </w:p>
    <w:p>
      <w:pPr>
        <w:shd w:val="clear" w:color="auto" w:fill="F8F0FA"/>
        <w:spacing w:after="0" w:before="0"/>
        <w:ind w:left="170"/>
      </w:pPr>
      <w:r>
        <w:rPr>
          <w:rFonts w:ascii="IBM Plex Mono" w:hAnsi="IBM Plex Mono" w:cs="IBM Plex Mono" w:eastAsia="IBM Plex Mono"/>
          <w:color w:val="2B3132"/>
          <w:sz w:val="16"/>
        </w:rPr>
        <w:t>END; $$ LANGUAGE plpgsql;</w:t>
      </w:r>
    </w:p>
    <w:p>
      <w:pPr>
        <w:spacing w:after="40"/>
      </w:pPr>
    </w:p>
    <w:p>
      <w:r>
        <w:rPr>
          <w:rFonts w:ascii="Montserrat" w:hAnsi="Montserrat" w:cs="Montserrat" w:eastAsia="Montserrat"/>
        </w:rPr>
        <w:t xml:space="preserve">The trigger fires </w:t>
      </w:r>
      <w:r>
        <w:rPr>
          <w:rFonts w:ascii="IBM Plex Mono" w:hAnsi="IBM Plex Mono" w:cs="IBM Plex Mono" w:eastAsia="IBM Plex Mono"/>
          <w:color w:val="615AA0"/>
          <w:sz w:val="18"/>
        </w:rPr>
        <w:t>BEFORE INSERT OR UPDATE OF latitude, longitude</w:t>
      </w:r>
      <w:r>
        <w:rPr>
          <w:rFonts w:ascii="Montserrat" w:hAnsi="Montserrat" w:cs="Montserrat" w:eastAsia="Montserrat"/>
        </w:rPr>
        <w:t xml:space="preserve">, so </w:t>
      </w:r>
      <w:r>
        <w:rPr>
          <w:rFonts w:ascii="IBM Plex Mono" w:hAnsi="IBM Plex Mono" w:cs="IBM Plex Mono" w:eastAsia="IBM Plex Mono"/>
          <w:color w:val="615AA0"/>
          <w:sz w:val="18"/>
        </w:rPr>
        <w:t>geom</w:t>
      </w:r>
      <w:r>
        <w:rPr>
          <w:rFonts w:ascii="Montserrat" w:hAnsi="Montserrat" w:cs="Montserrat" w:eastAsia="Montserrat"/>
        </w:rPr>
        <w:t xml:space="preserve"> can never disagree with the columns. </w:t>
      </w:r>
      <w:r>
        <w:rPr>
          <w:rFonts w:ascii="IBM Plex Mono" w:hAnsi="IBM Plex Mono" w:cs="IBM Plex Mono" w:eastAsia="IBM Plex Mono"/>
          <w:color w:val="615AA0"/>
          <w:sz w:val="18"/>
        </w:rPr>
        <w:t>geography</w:t>
      </w:r>
      <w:r>
        <w:rPr>
          <w:rFonts w:ascii="Montserrat" w:hAnsi="Montserrat" w:cs="Montserrat" w:eastAsia="Montserrat"/>
        </w:rPr>
        <w:t xml:space="preserve"> measures in metres on the ellipsoid, which suits distances and areas in Georgia without a projected system. Prisma declares </w:t>
      </w:r>
      <w:r>
        <w:rPr>
          <w:rFonts w:ascii="IBM Plex Mono" w:hAnsi="IBM Plex Mono" w:cs="IBM Plex Mono" w:eastAsia="IBM Plex Mono"/>
          <w:color w:val="615AA0"/>
          <w:sz w:val="18"/>
        </w:rPr>
        <w:t>geom</w:t>
      </w:r>
      <w:r>
        <w:rPr>
          <w:rFonts w:ascii="Montserrat" w:hAnsi="Montserrat" w:cs="Montserrat" w:eastAsia="Montserrat"/>
        </w:rPr>
        <w:t xml:space="preserve"> as </w:t>
      </w:r>
      <w:r>
        <w:rPr>
          <w:rFonts w:ascii="IBM Plex Mono" w:hAnsi="IBM Plex Mono" w:cs="IBM Plex Mono" w:eastAsia="IBM Plex Mono"/>
          <w:color w:val="615AA0"/>
          <w:sz w:val="18"/>
        </w:rPr>
        <w:t>Unsupported("geography(Point,4326)")</w:t>
      </w:r>
      <w:r>
        <w:rPr>
          <w:rFonts w:ascii="Montserrat" w:hAnsi="Montserrat" w:cs="Montserrat" w:eastAsia="Montserrat"/>
        </w:rPr>
        <w:t>; the API reads it only through raw SQL in the geo services.</w:t>
      </w:r>
    </w:p>
    <w:p>
      <w:pPr>
        <w:pStyle w:val="Heading2"/>
      </w:pPr>
      <w:r>
        <w:t>4. Coordinate reference systems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Case</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Handling</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Devices, web form, map</w:t>
            </w:r>
          </w:p>
        </w:tc>
        <w:tc>
          <w:tcPr>
            <w:tcW w:type="dxa" w:w="4933"/>
            <w:tcMar>
              <w:top w:w="60" w:type="dxa"/>
              <w:bottom w:w="60" w:type="dxa"/>
              <w:start w:w="90" w:type="dxa"/>
              <w:end w:w="90" w:type="dxa"/>
            </w:tcMar>
          </w:tcPr>
          <w:p>
            <w:pPr>
              <w:spacing w:after="0"/>
            </w:pPr>
            <w:r>
              <w:rPr>
                <w:rFonts w:ascii="Montserrat" w:hAnsi="Montserrat" w:cs="Montserrat" w:eastAsia="Montserrat"/>
                <w:sz w:val="18"/>
              </w:rPr>
              <w:t>WGS 84 decimal degrees, stored as given</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GeoJSON out</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RFC 7946: WGS 84, coordinates in </w:t>
            </w:r>
            <w:r>
              <w:rPr>
                <w:rFonts w:ascii="IBM Plex Mono" w:hAnsi="IBM Plex Mono" w:cs="IBM Plex Mono" w:eastAsia="IBM Plex Mono"/>
                <w:color w:val="615AA0"/>
                <w:sz w:val="16"/>
              </w:rPr>
              <w:t>[longitude, latitude]</w:t>
            </w:r>
            <w:r>
              <w:rPr>
                <w:rFonts w:ascii="Montserrat" w:hAnsi="Montserrat" w:cs="Montserrat" w:eastAsia="Montserrat"/>
                <w:sz w:val="18"/>
              </w:rPr>
              <w:t xml:space="preserve"> order</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Georgian national grid</w:t>
            </w:r>
          </w:p>
        </w:tc>
        <w:tc>
          <w:tcPr>
            <w:tcW w:type="dxa" w:w="4933"/>
            <w:tcMar>
              <w:top w:w="60" w:type="dxa"/>
              <w:bottom w:w="60" w:type="dxa"/>
              <w:start w:w="90" w:type="dxa"/>
              <w:end w:w="90" w:type="dxa"/>
            </w:tcMar>
          </w:tcPr>
          <w:p>
            <w:pPr>
              <w:spacing w:after="0"/>
            </w:pPr>
            <w:r>
              <w:rPr>
                <w:rFonts w:ascii="Montserrat" w:hAnsi="Montserrat" w:cs="Montserrat" w:eastAsia="Montserrat"/>
                <w:sz w:val="18"/>
              </w:rPr>
              <w:t>Not yet. Import with transformation from the national grid comes with the GIS exchange in S5; until then registers must supply WGS 84</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Columns planned for import</w:t>
            </w:r>
          </w:p>
        </w:tc>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altitudeM</w:t>
            </w:r>
            <w:r>
              <w:rPr>
                <w:rFonts w:ascii="Montserrat" w:hAnsi="Montserrat" w:cs="Montserrat" w:eastAsia="Montserrat"/>
                <w:sz w:val="18"/>
              </w:rPr>
              <w:t xml:space="preserve">, </w:t>
            </w:r>
            <w:r>
              <w:rPr>
                <w:rFonts w:ascii="IBM Plex Mono" w:hAnsi="IBM Plex Mono" w:cs="IBM Plex Mono" w:eastAsia="IBM Plex Mono"/>
                <w:color w:val="615AA0"/>
                <w:sz w:val="16"/>
              </w:rPr>
              <w:t>gisFeatureId</w:t>
            </w:r>
            <w:r>
              <w:rPr>
                <w:rFonts w:ascii="Montserrat" w:hAnsi="Montserrat" w:cs="Montserrat" w:eastAsia="Montserrat"/>
                <w:sz w:val="18"/>
              </w:rPr>
              <w:t xml:space="preserve">, </w:t>
            </w:r>
            <w:r>
              <w:rPr>
                <w:rFonts w:ascii="IBM Plex Mono" w:hAnsi="IBM Plex Mono" w:cs="IBM Plex Mono" w:eastAsia="IBM Plex Mono"/>
                <w:color w:val="615AA0"/>
                <w:sz w:val="16"/>
              </w:rPr>
              <w:t>gisLayer</w:t>
            </w:r>
            <w:r>
              <w:rPr>
                <w:rFonts w:ascii="Montserrat" w:hAnsi="Montserrat" w:cs="Montserrat" w:eastAsia="Montserrat"/>
                <w:sz w:val="18"/>
              </w:rPr>
              <w:t xml:space="preserve">, </w:t>
            </w:r>
            <w:r>
              <w:rPr>
                <w:rFonts w:ascii="IBM Plex Mono" w:hAnsi="IBM Plex Mono" w:cs="IBM Plex Mono" w:eastAsia="IBM Plex Mono"/>
                <w:color w:val="615AA0"/>
                <w:sz w:val="16"/>
              </w:rPr>
              <w:t>sourceCrs</w:t>
            </w:r>
            <w:r>
              <w:rPr>
                <w:rFonts w:ascii="Montserrat" w:hAnsi="Montserrat" w:cs="Montserrat" w:eastAsia="Montserrat"/>
                <w:sz w:val="18"/>
              </w:rPr>
              <w:t xml:space="preserve"> (Phase 1 plan §2.2) are not yet built: they arrive with the GIS exchange</w:t>
            </w:r>
          </w:p>
        </w:tc>
      </w:tr>
    </w:tbl>
    <w:p>
      <w:pPr>
        <w:spacing w:after="40"/>
      </w:pPr>
    </w:p>
    <w:p>
      <w:pPr>
        <w:pStyle w:val="Heading2"/>
      </w:pPr>
      <w:r>
        <w:t>5. Events</w:t>
      </w:r>
    </w:p>
    <w:p>
      <w:r>
        <w:rPr>
          <w:rFonts w:ascii="Montserrat" w:hAnsi="Montserrat" w:cs="Montserrat" w:eastAsia="Montserrat"/>
        </w:rPr>
        <w:t>Position changes on an asset are appended to its event ledger (</w:t>
      </w:r>
      <w:r>
        <w:rPr>
          <w:rFonts w:ascii="IBM Plex Mono" w:hAnsi="IBM Plex Mono" w:cs="IBM Plex Mono" w:eastAsia="IBM Plex Mono"/>
          <w:color w:val="615AA0"/>
          <w:sz w:val="18"/>
        </w:rPr>
        <w:t>asset_events</w:t>
      </w:r>
      <w:r>
        <w:rPr>
          <w:rFonts w:ascii="Montserrat" w:hAnsi="Montserrat" w:cs="Montserrat" w:eastAsia="Montserrat"/>
        </w:rPr>
        <w:t xml:space="preserve">, the </w:t>
      </w:r>
      <w:r>
        <w:rPr>
          <w:rFonts w:ascii="IBM Plex Mono" w:hAnsi="IBM Plex Mono" w:cs="IBM Plex Mono" w:eastAsia="IBM Plex Mono"/>
          <w:color w:val="615AA0"/>
          <w:sz w:val="18"/>
        </w:rPr>
        <w:t>AssetEventType</w:t>
      </w:r>
      <w:r>
        <w:rPr>
          <w:rFonts w:ascii="Montserrat" w:hAnsi="Montserrat" w:cs="Montserrat" w:eastAsia="Montserrat"/>
        </w:rPr>
        <w:t xml:space="preserve"> enum):</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Event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When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Payload</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POSITION_CAPTURED</w:t>
            </w:r>
          </w:p>
        </w:tc>
        <w:tc>
          <w:tcPr>
            <w:tcW w:type="dxa" w:w="3289"/>
            <w:tcMar>
              <w:top w:w="60" w:type="dxa"/>
              <w:bottom w:w="60" w:type="dxa"/>
              <w:start w:w="90" w:type="dxa"/>
              <w:end w:w="90" w:type="dxa"/>
            </w:tcMar>
          </w:tcPr>
          <w:p>
            <w:pPr>
              <w:spacing w:after="0"/>
            </w:pPr>
            <w:r>
              <w:rPr>
                <w:rFonts w:ascii="Montserrat" w:hAnsi="Montserrat" w:cs="Montserrat" w:eastAsia="Montserrat"/>
                <w:sz w:val="18"/>
              </w:rPr>
              <w:t>An asset without a position gets one</w:t>
            </w:r>
          </w:p>
        </w:tc>
        <w:tc>
          <w:tcPr>
            <w:tcW w:type="dxa" w:w="3289"/>
            <w:tcMar>
              <w:top w:w="60" w:type="dxa"/>
              <w:bottom w:w="60" w:type="dxa"/>
              <w:start w:w="90" w:type="dxa"/>
              <w:end w:w="90" w:type="dxa"/>
            </w:tcMar>
          </w:tcPr>
          <w:p>
            <w:pPr>
              <w:spacing w:after="0"/>
            </w:pPr>
            <w:r>
              <w:rPr>
                <w:rFonts w:ascii="Montserrat" w:hAnsi="Montserrat" w:cs="Montserrat" w:eastAsia="Montserrat"/>
                <w:sz w:val="18"/>
              </w:rPr>
              <w:t>Position, accuracy, source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POSITION_CORRECTED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 positioned asset moves by more than 1 m (smaller moves are GPS noise)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New and </w:t>
            </w:r>
            <w:r>
              <w:rPr>
                <w:rFonts w:ascii="IBM Plex Mono" w:hAnsi="IBM Plex Mono" w:cs="IBM Plex Mono" w:eastAsia="IBM Plex Mono"/>
                <w:color w:val="615AA0"/>
                <w:sz w:val="16"/>
              </w:rPr>
              <w:t>previous</w:t>
            </w:r>
            <w:r>
              <w:rPr>
                <w:rFonts w:ascii="Montserrat" w:hAnsi="Montserrat" w:cs="Montserrat" w:eastAsia="Montserrat"/>
                <w:sz w:val="18"/>
              </w:rPr>
              <w:t xml:space="preserve"> position</w:t>
            </w:r>
          </w:p>
        </w:tc>
      </w:tr>
    </w:tbl>
    <w:p>
      <w:pPr>
        <w:spacing w:after="40"/>
      </w:pPr>
    </w:p>
    <w:p>
      <w:r>
        <w:rPr>
          <w:rFonts w:ascii="Montserrat" w:hAnsi="Montserrat" w:cs="Montserrat" w:eastAsia="Montserrat"/>
        </w:rPr>
        <w:t>Scan positions are not ledger events: the scan itself is the record.</w:t>
      </w:r>
    </w:p>
    <w:p>
      <w:pPr>
        <w:pStyle w:val="Heading2"/>
      </w:pPr>
      <w:r>
        <w:t>6. Endpoints</w:t>
      </w:r>
    </w:p>
    <w:p>
      <w:r>
        <w:rPr>
          <w:rFonts w:ascii="Montserrat" w:hAnsi="Montserrat" w:cs="Montserrat" w:eastAsia="Montserrat"/>
        </w:rPr>
        <w:t xml:space="preserve">All behind </w:t>
      </w:r>
      <w:r>
        <w:rPr>
          <w:rFonts w:ascii="IBM Plex Mono" w:hAnsi="IBM Plex Mono" w:cs="IBM Plex Mono" w:eastAsia="IBM Plex Mono"/>
          <w:color w:val="615AA0"/>
          <w:sz w:val="18"/>
        </w:rPr>
        <w:t>requireFeature('gis')</w:t>
      </w:r>
      <w:r>
        <w:rPr>
          <w:rFonts w:ascii="Montserrat" w:hAnsi="Montserrat" w:cs="Montserrat" w:eastAsia="Montserrat"/>
        </w:rPr>
        <w:t>: 404 when the tenant has GIS off.</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Endpoint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Permission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Returns</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GET /api/v1/assets/geo?bbox=minLon,minLat,maxLon,maxLat&amp;limit=</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asset:read</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GeoJSON </w:t>
            </w:r>
            <w:r>
              <w:rPr>
                <w:rFonts w:ascii="IBM Plex Mono" w:hAnsi="IBM Plex Mono" w:cs="IBM Plex Mono" w:eastAsia="IBM Plex Mono"/>
                <w:color w:val="615AA0"/>
                <w:sz w:val="16"/>
              </w:rPr>
              <w:t>FeatureCollection</w:t>
            </w:r>
            <w:r>
              <w:rPr>
                <w:rFonts w:ascii="Montserrat" w:hAnsi="Montserrat" w:cs="Montserrat" w:eastAsia="Montserrat"/>
                <w:sz w:val="18"/>
              </w:rPr>
              <w:t xml:space="preserve"> of assets in the box (</w:t>
            </w:r>
            <w:r>
              <w:rPr>
                <w:rFonts w:ascii="IBM Plex Mono" w:hAnsi="IBM Plex Mono" w:cs="IBM Plex Mono" w:eastAsia="IBM Plex Mono"/>
                <w:color w:val="615AA0"/>
                <w:sz w:val="16"/>
              </w:rPr>
              <w:t>ST_Intersects</w:t>
            </w:r>
            <w:r>
              <w:rPr>
                <w:rFonts w:ascii="Montserrat" w:hAnsi="Montserrat" w:cs="Montserrat" w:eastAsia="Montserrat"/>
                <w:sz w:val="18"/>
              </w:rPr>
              <w:t xml:space="preserve">), with </w:t>
            </w:r>
            <w:r>
              <w:rPr>
                <w:rFonts w:ascii="IBM Plex Mono" w:hAnsi="IBM Plex Mono" w:cs="IBM Plex Mono" w:eastAsia="IBM Plex Mono"/>
                <w:color w:val="615AA0"/>
                <w:sz w:val="16"/>
              </w:rPr>
              <w:t>truncated</w:t>
            </w:r>
            <w:r>
              <w:rPr>
                <w:rFonts w:ascii="Montserrat" w:hAnsi="Montserrat" w:cs="Montserrat" w:eastAsia="Montserrat"/>
                <w:sz w:val="18"/>
              </w:rPr>
              <w:t xml:space="preserve">. </w:t>
            </w:r>
            <w:r>
              <w:rPr>
                <w:rFonts w:ascii="IBM Plex Mono" w:hAnsi="IBM Plex Mono" w:cs="IBM Plex Mono" w:eastAsia="IBM Plex Mono"/>
                <w:color w:val="615AA0"/>
                <w:sz w:val="16"/>
              </w:rPr>
              <w:t>limit</w:t>
            </w:r>
            <w:r>
              <w:rPr>
                <w:rFonts w:ascii="Montserrat" w:hAnsi="Montserrat" w:cs="Montserrat" w:eastAsia="Montserrat"/>
                <w:sz w:val="18"/>
              </w:rPr>
              <w:t xml:space="preserve"> 1–5000, default 1000. A bad box is 400</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GET /api/v1/assets/map?search=&amp;categoryId=&amp;siteId=&amp;status=&amp;condition=</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asset:read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Positions for the all-assets map, with </w:t>
            </w:r>
            <w:r>
              <w:rPr>
                <w:rFonts w:ascii="IBM Plex Mono" w:hAnsi="IBM Plex Mono" w:cs="IBM Plex Mono" w:eastAsia="IBM Plex Mono"/>
                <w:color w:val="615AA0"/>
                <w:sz w:val="16"/>
              </w:rPr>
              <w:t>total</w:t>
            </w:r>
            <w:r>
              <w:rPr>
                <w:rFonts w:ascii="Montserrat" w:hAnsi="Montserrat" w:cs="Montserrat" w:eastAsia="Montserrat"/>
                <w:sz w:val="18"/>
              </w:rPr>
              <w:t xml:space="preserve">, </w:t>
            </w:r>
            <w:r>
              <w:rPr>
                <w:rFonts w:ascii="IBM Plex Mono" w:hAnsi="IBM Plex Mono" w:cs="IBM Plex Mono" w:eastAsia="IBM Plex Mono"/>
                <w:color w:val="615AA0"/>
                <w:sz w:val="16"/>
              </w:rPr>
              <w:t>unplaced</w:t>
            </w:r>
            <w:r>
              <w:rPr>
                <w:rFonts w:ascii="Montserrat" w:hAnsi="Montserrat" w:cs="Montserrat" w:eastAsia="Montserrat"/>
                <w:sz w:val="18"/>
              </w:rPr>
              <w:t xml:space="preserve"> and </w:t>
            </w:r>
            <w:r>
              <w:rPr>
                <w:rFonts w:ascii="IBM Plex Mono" w:hAnsi="IBM Plex Mono" w:cs="IBM Plex Mono" w:eastAsia="IBM Plex Mono"/>
                <w:color w:val="615AA0"/>
                <w:sz w:val="16"/>
              </w:rPr>
              <w:t>truncated</w:t>
            </w:r>
            <w:r>
              <w:rPr>
                <w:rFonts w:ascii="Montserrat" w:hAnsi="Montserrat" w:cs="Montserrat" w:eastAsia="Montserrat"/>
                <w:sz w:val="18"/>
              </w:rPr>
              <w:t>; same filters as the asset list</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GET /api/v1/audits/:id/map</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audit:read</w:t>
            </w:r>
            <w:r>
              <w:rPr>
                <w:rFonts w:ascii="Montserrat" w:hAnsi="Montserrat" w:cs="Montserrat" w:eastAsia="Montserrat"/>
                <w:sz w:val="18"/>
              </w:rPr>
              <w:t xml:space="preserve"> or </w:t>
            </w:r>
            <w:r>
              <w:rPr>
                <w:rFonts w:ascii="IBM Plex Mono" w:hAnsi="IBM Plex Mono" w:cs="IBM Plex Mono" w:eastAsia="IBM Plex Mono"/>
                <w:color w:val="615AA0"/>
                <w:sz w:val="16"/>
              </w:rPr>
              <w:t>audit:write</w:t>
            </w:r>
          </w:p>
        </w:tc>
        <w:tc>
          <w:tcPr>
            <w:tcW w:type="dxa" w:w="3289"/>
            <w:tcMar>
              <w:top w:w="60" w:type="dxa"/>
              <w:bottom w:w="60" w:type="dxa"/>
              <w:start w:w="90" w:type="dxa"/>
              <w:end w:w="90" w:type="dxa"/>
            </w:tcMar>
          </w:tcPr>
          <w:p>
            <w:pPr>
              <w:spacing w:after="0"/>
            </w:pPr>
            <w:r>
              <w:rPr>
                <w:rFonts w:ascii="Montserrat" w:hAnsi="Montserrat" w:cs="Montserrat" w:eastAsia="Montserrat"/>
                <w:sz w:val="18"/>
              </w:rPr>
              <w:t>The campaign layer: expected assets coloured by count state, surplus tags at their scan position, counts per state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GET /api/v1/audits/:id/scans/geo</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audit:read</w:t>
            </w:r>
            <w:r>
              <w:rPr>
                <w:rFonts w:ascii="Montserrat" w:hAnsi="Montserrat" w:cs="Montserrat" w:eastAsia="Montserrat"/>
                <w:sz w:val="18"/>
              </w:rPr>
              <w:t xml:space="preserve"> or </w:t>
            </w:r>
            <w:r>
              <w:rPr>
                <w:rFonts w:ascii="IBM Plex Mono" w:hAnsi="IBM Plex Mono" w:cs="IBM Plex Mono" w:eastAsia="IBM Plex Mono"/>
                <w:color w:val="615AA0"/>
                <w:sz w:val="16"/>
              </w:rPr>
              <w:t>audit:write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GeoJSON of the campaign's positioned scans (result hidden for blind audits)</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GET /api/v1/gis/map-settings</w:t>
            </w:r>
          </w:p>
        </w:tc>
        <w:tc>
          <w:tcPr>
            <w:tcW w:type="dxa" w:w="3289"/>
            <w:tcMar>
              <w:top w:w="60" w:type="dxa"/>
              <w:bottom w:w="60" w:type="dxa"/>
              <w:start w:w="90" w:type="dxa"/>
              <w:end w:w="90" w:type="dxa"/>
            </w:tcMar>
          </w:tcPr>
          <w:p>
            <w:pPr>
              <w:spacing w:after="0"/>
            </w:pPr>
            <w:r>
              <w:rPr>
                <w:rFonts w:ascii="Montserrat" w:hAnsi="Montserrat" w:cs="Montserrat" w:eastAsia="Montserrat"/>
                <w:sz w:val="18"/>
              </w:rPr>
              <w:t>any signed-in user</w:t>
            </w:r>
          </w:p>
        </w:tc>
        <w:tc>
          <w:tcPr>
            <w:tcW w:type="dxa" w:w="3289"/>
            <w:tcMar>
              <w:top w:w="60" w:type="dxa"/>
              <w:bottom w:w="60" w:type="dxa"/>
              <w:start w:w="90" w:type="dxa"/>
              <w:end w:w="90" w:type="dxa"/>
            </w:tcMar>
          </w:tcPr>
          <w:p>
            <w:pPr>
              <w:spacing w:after="0"/>
            </w:pPr>
            <w:r>
              <w:rPr>
                <w:rFonts w:ascii="Montserrat" w:hAnsi="Montserrat" w:cs="Montserrat" w:eastAsia="Montserrat"/>
                <w:sz w:val="18"/>
              </w:rPr>
              <w:t>The tenant's base map</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PUT /api/v1/gis/map-settings</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company:manage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Saves the base map; audited</w:t>
            </w:r>
          </w:p>
        </w:tc>
      </w:tr>
    </w:tbl>
    <w:p>
      <w:pPr>
        <w:spacing w:after="40"/>
      </w:pPr>
    </w:p>
    <w:p>
      <w:r>
        <w:rPr>
          <w:rFonts w:ascii="Montserrat" w:hAnsi="Montserrat" w:cs="Montserrat" w:eastAsia="Montserrat"/>
        </w:rPr>
        <w:t>Positions are written through the existing asset, scan and photo endpoints, not GIS-only ones. The OpenAPI document (</w:t>
      </w:r>
      <w:r>
        <w:rPr>
          <w:rFonts w:ascii="IBM Plex Mono" w:hAnsi="IBM Plex Mono" w:cs="IBM Plex Mono" w:eastAsia="IBM Plex Mono"/>
          <w:color w:val="615AA0"/>
          <w:sz w:val="18"/>
        </w:rPr>
        <w:t>/api/openapi.json</w:t>
      </w:r>
      <w:r>
        <w:rPr>
          <w:rFonts w:ascii="Montserrat" w:hAnsi="Montserrat" w:cs="Montserrat" w:eastAsia="Montserrat"/>
        </w:rPr>
        <w:t xml:space="preserve">, browsable at </w:t>
      </w:r>
      <w:r>
        <w:rPr>
          <w:rFonts w:ascii="IBM Plex Mono" w:hAnsi="IBM Plex Mono" w:cs="IBM Plex Mono" w:eastAsia="IBM Plex Mono"/>
          <w:color w:val="615AA0"/>
          <w:sz w:val="18"/>
        </w:rPr>
        <w:t>/api/docs</w:t>
      </w:r>
      <w:r>
        <w:rPr>
          <w:rFonts w:ascii="Montserrat" w:hAnsi="Montserrat" w:cs="Montserrat" w:eastAsia="Montserrat"/>
        </w:rPr>
        <w:t>) describes each one.</w:t>
      </w:r>
    </w:p>
    <w:p>
      <w:pPr>
        <w:pStyle w:val="Heading3"/>
      </w:pPr>
      <w:r>
        <w:t>6.1 Example</w:t>
      </w:r>
    </w:p>
    <w:p>
      <w:pPr>
        <w:shd w:val="clear" w:color="auto" w:fill="F8F0FA"/>
        <w:spacing w:after="0" w:before="80"/>
        <w:ind w:left="170"/>
      </w:pPr>
      <w:r>
        <w:rPr>
          <w:rFonts w:ascii="IBM Plex Mono" w:hAnsi="IBM Plex Mono" w:cs="IBM Plex Mono" w:eastAsia="IBM Plex Mono"/>
          <w:color w:val="2B3132"/>
          <w:sz w:val="16"/>
        </w:rPr>
        <w:t>GET /api/v1/assets/geo?bbox=44.7,41.6,44.9,41.8&amp;limit=2</w:t>
      </w:r>
    </w:p>
    <w:p>
      <w:pPr>
        <w:spacing w:after="40"/>
      </w:pPr>
    </w:p>
    <w:p>
      <w:pPr>
        <w:shd w:val="clear" w:color="auto" w:fill="F8F0FA"/>
        <w:spacing w:after="0" w:before="80"/>
        <w:ind w:left="170"/>
      </w:pPr>
      <w:r>
        <w:rPr>
          <w:rFonts w:ascii="IBM Plex Mono" w:hAnsi="IBM Plex Mono" w:cs="IBM Plex Mono" w:eastAsia="IBM Plex Mono"/>
          <w:color w:val="2B3132"/>
          <w:sz w:val="16"/>
        </w:rPr>
        <w:t>{</w:t>
      </w:r>
    </w:p>
    <w:p>
      <w:pPr>
        <w:shd w:val="clear" w:color="auto" w:fill="F8F0FA"/>
        <w:spacing w:after="0" w:before="0"/>
        <w:ind w:left="170"/>
      </w:pPr>
      <w:r>
        <w:rPr>
          <w:rFonts w:ascii="IBM Plex Mono" w:hAnsi="IBM Plex Mono" w:cs="IBM Plex Mono" w:eastAsia="IBM Plex Mono"/>
          <w:color w:val="2B3132"/>
          <w:sz w:val="16"/>
        </w:rPr>
        <w:t xml:space="preserve">  "type": "FeatureCollection",</w:t>
      </w:r>
    </w:p>
    <w:p>
      <w:pPr>
        <w:shd w:val="clear" w:color="auto" w:fill="F8F0FA"/>
        <w:spacing w:after="0" w:before="0"/>
        <w:ind w:left="170"/>
      </w:pPr>
      <w:r>
        <w:rPr>
          <w:rFonts w:ascii="IBM Plex Mono" w:hAnsi="IBM Plex Mono" w:cs="IBM Plex Mono" w:eastAsia="IBM Plex Mono"/>
          <w:color w:val="2B3132"/>
          <w:sz w:val="16"/>
        </w:rPr>
        <w:t xml:space="preserve">  "truncated": true,</w:t>
      </w:r>
    </w:p>
    <w:p>
      <w:pPr>
        <w:shd w:val="clear" w:color="auto" w:fill="F8F0FA"/>
        <w:spacing w:after="0" w:before="0"/>
        <w:ind w:left="170"/>
      </w:pPr>
      <w:r>
        <w:rPr>
          <w:rFonts w:ascii="IBM Plex Mono" w:hAnsi="IBM Plex Mono" w:cs="IBM Plex Mono" w:eastAsia="IBM Plex Mono"/>
          <w:color w:val="2B3132"/>
          <w:sz w:val="16"/>
        </w:rPr>
        <w:t xml:space="preserve">  "features": [</w:t>
      </w:r>
    </w:p>
    <w:p>
      <w:pPr>
        <w:shd w:val="clear" w:color="auto" w:fill="F8F0FA"/>
        <w:spacing w:after="0" w:before="0"/>
        <w:ind w:left="170"/>
      </w:pPr>
      <w:r>
        <w:rPr>
          <w:rFonts w:ascii="IBM Plex Mono" w:hAnsi="IBM Plex Mono" w:cs="IBM Plex Mono" w:eastAsia="IBM Plex Mono"/>
          <w:color w:val="2B3132"/>
          <w:sz w:val="16"/>
        </w:rPr>
        <w:t xml:space="preserve">    {</w:t>
      </w:r>
    </w:p>
    <w:p>
      <w:pPr>
        <w:shd w:val="clear" w:color="auto" w:fill="F8F0FA"/>
        <w:spacing w:after="0" w:before="0"/>
        <w:ind w:left="170"/>
      </w:pPr>
      <w:r>
        <w:rPr>
          <w:rFonts w:ascii="IBM Plex Mono" w:hAnsi="IBM Plex Mono" w:cs="IBM Plex Mono" w:eastAsia="IBM Plex Mono"/>
          <w:color w:val="2B3132"/>
          <w:sz w:val="16"/>
        </w:rPr>
        <w:t xml:space="preserve">      "type": "Feature",</w:t>
      </w:r>
    </w:p>
    <w:p>
      <w:pPr>
        <w:shd w:val="clear" w:color="auto" w:fill="F8F0FA"/>
        <w:spacing w:after="0" w:before="0"/>
        <w:ind w:left="170"/>
      </w:pPr>
      <w:r>
        <w:rPr>
          <w:rFonts w:ascii="IBM Plex Mono" w:hAnsi="IBM Plex Mono" w:cs="IBM Plex Mono" w:eastAsia="IBM Plex Mono"/>
          <w:color w:val="2B3132"/>
          <w:sz w:val="16"/>
        </w:rPr>
        <w:t xml:space="preserve">      "id": "cm…",</w:t>
      </w:r>
    </w:p>
    <w:p>
      <w:pPr>
        <w:shd w:val="clear" w:color="auto" w:fill="F8F0FA"/>
        <w:spacing w:after="0" w:before="0"/>
        <w:ind w:left="170"/>
      </w:pPr>
      <w:r>
        <w:rPr>
          <w:rFonts w:ascii="IBM Plex Mono" w:hAnsi="IBM Plex Mono" w:cs="IBM Plex Mono" w:eastAsia="IBM Plex Mono"/>
          <w:color w:val="2B3132"/>
          <w:sz w:val="16"/>
        </w:rPr>
        <w:t xml:space="preserve">      "geometry": { "type": "Point", "coordinates": [44.7983, 41.6995] },</w:t>
      </w:r>
    </w:p>
    <w:p>
      <w:pPr>
        <w:shd w:val="clear" w:color="auto" w:fill="F8F0FA"/>
        <w:spacing w:after="0" w:before="0"/>
        <w:ind w:left="170"/>
      </w:pPr>
      <w:r>
        <w:rPr>
          <w:rFonts w:ascii="IBM Plex Mono" w:hAnsi="IBM Plex Mono" w:cs="IBM Plex Mono" w:eastAsia="IBM Plex Mono"/>
          <w:color w:val="2B3132"/>
          <w:sz w:val="16"/>
        </w:rPr>
        <w:t xml:space="preserve">      "properties": {</w:t>
      </w:r>
    </w:p>
    <w:p>
      <w:pPr>
        <w:shd w:val="clear" w:color="auto" w:fill="F8F0FA"/>
        <w:spacing w:after="0" w:before="0"/>
        <w:ind w:left="170"/>
      </w:pPr>
      <w:r>
        <w:rPr>
          <w:rFonts w:ascii="IBM Plex Mono" w:hAnsi="IBM Plex Mono" w:cs="IBM Plex Mono" w:eastAsia="IBM Plex Mono"/>
          <w:color w:val="2B3132"/>
          <w:sz w:val="16"/>
        </w:rPr>
        <w:t xml:space="preserve">        "assetNumber": "TUDA-000123", "name": "Road sign", "status": "active", "condition": "good",</w:t>
      </w:r>
    </w:p>
    <w:p>
      <w:pPr>
        <w:shd w:val="clear" w:color="auto" w:fill="F8F0FA"/>
        <w:spacing w:after="0" w:before="0"/>
        <w:ind w:left="170"/>
      </w:pPr>
      <w:r>
        <w:rPr>
          <w:rFonts w:ascii="IBM Plex Mono" w:hAnsi="IBM Plex Mono" w:cs="IBM Plex Mono" w:eastAsia="IBM Plex Mono"/>
          <w:color w:val="2B3132"/>
          <w:sz w:val="16"/>
        </w:rPr>
        <w:t xml:space="preserve">        "siteId": "cm…", "geoAccuracyMeters": 4, "geoSource": "device"</w:t>
      </w:r>
    </w:p>
    <w:p>
      <w:pPr>
        <w:shd w:val="clear" w:color="auto" w:fill="F8F0FA"/>
        <w:spacing w:after="0" w:before="0"/>
        <w:ind w:left="170"/>
      </w:pPr>
      <w:r>
        <w:rPr>
          <w:rFonts w:ascii="IBM Plex Mono" w:hAnsi="IBM Plex Mono" w:cs="IBM Plex Mono" w:eastAsia="IBM Plex Mono"/>
          <w:color w:val="2B3132"/>
          <w:sz w:val="16"/>
        </w:rPr>
        <w:t xml:space="preserve">      }</w:t>
      </w:r>
    </w:p>
    <w:p>
      <w:pPr>
        <w:shd w:val="clear" w:color="auto" w:fill="F8F0FA"/>
        <w:spacing w:after="0" w:before="0"/>
        <w:ind w:left="170"/>
      </w:pPr>
      <w:r>
        <w:rPr>
          <w:rFonts w:ascii="IBM Plex Mono" w:hAnsi="IBM Plex Mono" w:cs="IBM Plex Mono" w:eastAsia="IBM Plex Mono"/>
          <w:color w:val="2B3132"/>
          <w:sz w:val="16"/>
        </w:rPr>
        <w:t xml:space="preserve">    }</w:t>
      </w:r>
    </w:p>
    <w:p>
      <w:pPr>
        <w:shd w:val="clear" w:color="auto" w:fill="F8F0FA"/>
        <w:spacing w:after="0" w:before="0"/>
        <w:ind w:left="170"/>
      </w:pPr>
      <w:r>
        <w:rPr>
          <w:rFonts w:ascii="IBM Plex Mono" w:hAnsi="IBM Plex Mono" w:cs="IBM Plex Mono" w:eastAsia="IBM Plex Mono"/>
          <w:color w:val="2B3132"/>
          <w:sz w:val="16"/>
        </w:rPr>
        <w:t xml:space="preserve">  ]</w:t>
      </w:r>
    </w:p>
    <w:p>
      <w:pPr>
        <w:shd w:val="clear" w:color="auto" w:fill="F8F0FA"/>
        <w:spacing w:after="0" w:before="0"/>
        <w:ind w:left="170"/>
      </w:pPr>
      <w:r>
        <w:rPr>
          <w:rFonts w:ascii="IBM Plex Mono" w:hAnsi="IBM Plex Mono" w:cs="IBM Plex Mono" w:eastAsia="IBM Plex Mono"/>
          <w:color w:val="2B3132"/>
          <w:sz w:val="16"/>
        </w:rPr>
        <w:t>}</w:t>
      </w:r>
    </w:p>
    <w:p>
      <w:pPr>
        <w:spacing w:after="40"/>
      </w:pPr>
    </w:p>
    <w:p>
      <w:pPr>
        <w:pStyle w:val="Heading2"/>
      </w:pPr>
      <w:r>
        <w:t>7. Database setup</w:t>
      </w:r>
    </w:p>
    <w:p>
      <w:pPr>
        <w:pStyle w:val="ListBullet"/>
      </w:pPr>
      <w:r>
        <w:rPr>
          <w:rFonts w:ascii="Montserrat" w:hAnsi="Montserrat" w:cs="Montserrat" w:eastAsia="Montserrat"/>
        </w:rPr>
        <w:t>PostGIS 3.5 on Postgres 16 in every environment (</w:t>
      </w:r>
      <w:r>
        <w:rPr>
          <w:rFonts w:ascii="IBM Plex Mono" w:hAnsi="IBM Plex Mono" w:cs="IBM Plex Mono" w:eastAsia="IBM Plex Mono"/>
          <w:color w:val="615AA0"/>
          <w:sz w:val="18"/>
        </w:rPr>
        <w:t>postgis/postgis:16-3.5-alpine</w:t>
      </w:r>
      <w:r>
        <w:rPr>
          <w:rFonts w:ascii="Montserrat" w:hAnsi="Montserrat" w:cs="Montserrat" w:eastAsia="Montserrat"/>
        </w:rPr>
        <w:t xml:space="preserve">, D11; </w:t>
      </w:r>
      <w:r>
        <w:rPr>
          <w:rFonts w:ascii="IBM Plex Mono" w:hAnsi="IBM Plex Mono" w:cs="IBM Plex Mono" w:eastAsia="IBM Plex Mono"/>
          <w:color w:val="615AA0"/>
          <w:sz w:val="18"/>
        </w:rPr>
        <w:t>imresamu/postgis:16-3.5-alpine</w:t>
      </w:r>
      <w:r>
        <w:rPr>
          <w:rFonts w:ascii="Montserrat" w:hAnsi="Montserrat" w:cs="Montserrat" w:eastAsia="Montserrat"/>
        </w:rPr>
        <w:t xml:space="preserve"> on ARM machines through </w:t>
      </w:r>
      <w:r>
        <w:rPr>
          <w:rFonts w:ascii="IBM Plex Mono" w:hAnsi="IBM Plex Mono" w:cs="IBM Plex Mono" w:eastAsia="IBM Plex Mono"/>
          <w:color w:val="615AA0"/>
          <w:sz w:val="18"/>
        </w:rPr>
        <w:t>POSTGIS_IMAGE</w:t>
      </w:r>
      <w:r>
        <w:rPr>
          <w:rFonts w:ascii="Montserrat" w:hAnsi="Montserrat" w:cs="Montserrat" w:eastAsia="Montserrat"/>
        </w:rPr>
        <w:t>).</w:t>
      </w:r>
    </w:p>
    <w:p>
      <w:pPr>
        <w:pStyle w:val="ListBullet"/>
      </w:pPr>
      <w:r>
        <w:rPr>
          <w:rFonts w:ascii="Montserrat" w:hAnsi="Montserrat" w:cs="Montserrat" w:eastAsia="Montserrat"/>
        </w:rPr>
        <w:t xml:space="preserve">Migrations, in order: </w:t>
      </w:r>
      <w:r>
        <w:rPr>
          <w:rFonts w:ascii="IBM Plex Mono" w:hAnsi="IBM Plex Mono" w:cs="IBM Plex Mono" w:eastAsia="IBM Plex Mono"/>
          <w:color w:val="615AA0"/>
          <w:sz w:val="18"/>
        </w:rPr>
        <w:t>20261012000000_asset_gis_position</w:t>
      </w:r>
      <w:r>
        <w:rPr>
          <w:rFonts w:ascii="Montserrat" w:hAnsi="Montserrat" w:cs="Montserrat" w:eastAsia="Montserrat"/>
        </w:rPr>
        <w:t xml:space="preserve">, </w:t>
      </w:r>
      <w:r>
        <w:rPr>
          <w:rFonts w:ascii="IBM Plex Mono" w:hAnsi="IBM Plex Mono" w:cs="IBM Plex Mono" w:eastAsia="IBM Plex Mono"/>
          <w:color w:val="615AA0"/>
          <w:sz w:val="18"/>
        </w:rPr>
        <w:t>20261016000000_postgis_asset_geom</w:t>
      </w:r>
      <w:r>
        <w:rPr>
          <w:rFonts w:ascii="Montserrat" w:hAnsi="Montserrat" w:cs="Montserrat" w:eastAsia="Montserrat"/>
        </w:rPr>
        <w:t xml:space="preserve"> (creates the extension), </w:t>
      </w:r>
      <w:r>
        <w:rPr>
          <w:rFonts w:ascii="IBM Plex Mono" w:hAnsi="IBM Plex Mono" w:cs="IBM Plex Mono" w:eastAsia="IBM Plex Mono"/>
          <w:color w:val="615AA0"/>
          <w:sz w:val="18"/>
        </w:rPr>
        <w:t>20261016010000_scan_positions</w:t>
      </w:r>
      <w:r>
        <w:rPr>
          <w:rFonts w:ascii="Montserrat" w:hAnsi="Montserrat" w:cs="Montserrat" w:eastAsia="Montserrat"/>
        </w:rPr>
        <w:t xml:space="preserve">, </w:t>
      </w:r>
      <w:r>
        <w:rPr>
          <w:rFonts w:ascii="IBM Plex Mono" w:hAnsi="IBM Plex Mono" w:cs="IBM Plex Mono" w:eastAsia="IBM Plex Mono"/>
          <w:color w:val="615AA0"/>
          <w:sz w:val="18"/>
        </w:rPr>
        <w:t>20261016020000_scan_photos</w:t>
      </w:r>
      <w:r>
        <w:rPr>
          <w:rFonts w:ascii="Montserrat" w:hAnsi="Montserrat" w:cs="Montserrat" w:eastAsia="Montserrat"/>
        </w:rPr>
        <w:t xml:space="preserve">, </w:t>
      </w:r>
      <w:r>
        <w:rPr>
          <w:rFonts w:ascii="IBM Plex Mono" w:hAnsi="IBM Plex Mono" w:cs="IBM Plex Mono" w:eastAsia="IBM Plex Mono"/>
          <w:color w:val="615AA0"/>
          <w:sz w:val="18"/>
        </w:rPr>
        <w:t>20261016030000_tenant_map_settings</w:t>
      </w:r>
      <w:r>
        <w:rPr>
          <w:rFonts w:ascii="Montserrat" w:hAnsi="Montserrat" w:cs="Montserrat" w:eastAsia="Montserrat"/>
        </w:rPr>
        <w:t>.</w:t>
      </w:r>
    </w:p>
    <w:p>
      <w:pPr>
        <w:pStyle w:val="ListBullet"/>
      </w:pPr>
      <w:r>
        <w:rPr>
          <w:rFonts w:ascii="Montserrat" w:hAnsi="Montserrat" w:cs="Montserrat" w:eastAsia="Montserrat"/>
        </w:rPr>
        <w:t>Backups (</w:t>
      </w:r>
      <w:r>
        <w:rPr>
          <w:rFonts w:ascii="IBM Plex Mono" w:hAnsi="IBM Plex Mono" w:cs="IBM Plex Mono" w:eastAsia="IBM Plex Mono"/>
          <w:color w:val="615AA0"/>
          <w:sz w:val="18"/>
        </w:rPr>
        <w:t>infra/backup.sh</w:t>
      </w:r>
      <w:r>
        <w:rPr>
          <w:rFonts w:ascii="Montserrat" w:hAnsi="Montserrat" w:cs="Montserrat" w:eastAsia="Montserrat"/>
        </w:rPr>
        <w:t xml:space="preserve">) dump the extension with the data; a dump restores only into a PostGIS server, which </w:t>
      </w:r>
      <w:r>
        <w:rPr>
          <w:rFonts w:ascii="IBM Plex Mono" w:hAnsi="IBM Plex Mono" w:cs="IBM Plex Mono" w:eastAsia="IBM Plex Mono"/>
          <w:color w:val="615AA0"/>
          <w:sz w:val="18"/>
        </w:rPr>
        <w:t>infra/restore-test.sh</w:t>
      </w:r>
      <w:r>
        <w:rPr>
          <w:rFonts w:ascii="Montserrat" w:hAnsi="Montserrat" w:cs="Montserrat" w:eastAsia="Montserrat"/>
        </w:rPr>
        <w:t xml:space="preserve"> uses.</w:t>
      </w:r>
    </w:p>
    <w:p>
      <w:pPr>
        <w:pStyle w:val="Heading2"/>
      </w:pPr>
      <w:r>
        <w:t>8. Not yet built</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Planned</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Zone polygons (</w:t>
            </w:r>
            <w:r>
              <w:rPr>
                <w:rFonts w:ascii="IBM Plex Mono" w:hAnsi="IBM Plex Mono" w:cs="IBM Plex Mono" w:eastAsia="IBM Plex Mono"/>
                <w:color w:val="615AA0"/>
                <w:sz w:val="16"/>
              </w:rPr>
              <w:t>Location.boundary</w:t>
            </w:r>
            <w:r>
              <w:rPr>
                <w:rFonts w:ascii="Montserrat" w:hAnsi="Montserrat" w:cs="Montserrat" w:eastAsia="Montserrat"/>
                <w:sz w:val="18"/>
              </w:rPr>
              <w:t>)</w:t>
            </w:r>
          </w:p>
        </w:tc>
        <w:tc>
          <w:tcPr>
            <w:tcW w:type="dxa" w:w="4933"/>
            <w:tcMar>
              <w:top w:w="60" w:type="dxa"/>
              <w:bottom w:w="60" w:type="dxa"/>
              <w:start w:w="90" w:type="dxa"/>
              <w:end w:w="90" w:type="dxa"/>
            </w:tcMar>
          </w:tcPr>
          <w:p>
            <w:pPr>
              <w:spacing w:after="0"/>
            </w:pPr>
            <w:r>
              <w:rPr>
                <w:rFonts w:ascii="Montserrat" w:hAnsi="Montserrat" w:cs="Montserrat" w:eastAsia="Montserrat"/>
                <w:sz w:val="18"/>
              </w:rPr>
              <w:t>S3, with zone drawing</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GeoJSON and Shapefile import and export</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S5 GIS exchange, with national-grid transformation</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Altitude, feature id, layer, source CRS</w:t>
            </w:r>
          </w:p>
        </w:tc>
        <w:tc>
          <w:tcPr>
            <w:tcW w:type="dxa" w:w="4933"/>
            <w:tcMar>
              <w:top w:w="60" w:type="dxa"/>
              <w:bottom w:w="60" w:type="dxa"/>
              <w:start w:w="90" w:type="dxa"/>
              <w:end w:w="90" w:type="dxa"/>
            </w:tcMar>
          </w:tcPr>
          <w:p>
            <w:pPr>
              <w:spacing w:after="0"/>
            </w:pPr>
            <w:r>
              <w:rPr>
                <w:rFonts w:ascii="Montserrat" w:hAnsi="Montserrat" w:cs="Montserrat" w:eastAsia="Montserrat"/>
                <w:sz w:val="18"/>
              </w:rPr>
              <w:t>With the GIS exchange</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Burned-in photo stamp (</w:t>
            </w:r>
            <w:r>
              <w:rPr>
                <w:rFonts w:ascii="IBM Plex Mono" w:hAnsi="IBM Plex Mono" w:cs="IBM Plex Mono" w:eastAsia="IBM Plex Mono"/>
                <w:color w:val="615AA0"/>
                <w:sz w:val="16"/>
              </w:rPr>
              <w:t>photoStamp</w:t>
            </w:r>
            <w:r>
              <w:rPr>
                <w:rFonts w:ascii="Montserrat" w:hAnsi="Montserrat" w:cs="Montserrat" w:eastAsia="Montserrat"/>
                <w:sz w:val="18"/>
              </w:rPr>
              <w:t>)</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Deferred: the stamp data is stored and shown in the gallery</w:t>
            </w:r>
          </w:p>
        </w:tc>
      </w:tr>
    </w:tbl>
    <w:p>
      <w:pPr>
        <w:spacing w:after="40"/>
      </w:pPr>
    </w:p>
    <w:sectPr w:rsidR="00FC693F" w:rsidRPr="0006063C" w:rsidSect="00034616">
      <w:headerReference w:type="default" r:id="rId9"/>
      <w:footerReference w:type="default" r:id="rId10"/>
      <w:pgSz w:w="11906" w:h="16838"/>
      <w:pgMar w:top="1134" w:right="1020" w:bottom="1020" w:left="1020"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color w:val="6B7280"/>
        <w:sz w:val="16"/>
      </w:rPr>
      <w:t xml:space="preserve">Confidential  ·  VAIRIOT FZCO  ·  Page </w:t>
    </w:r>
    <w:r>
      <w:rPr>
        <w:rFonts w:ascii="Montserrat" w:hAnsi="Montserrat" w:cs="Montserrat" w:eastAsia="Montserrat"/>
        <w:color w:val="6B7280"/>
        <w:sz w:val="16"/>
      </w:rPr>
      <w:fldChar w:fldCharType="begin"/>
      <w:instrText xml:space="preserve">PAGE</w:instrText>
      <w:fldChar w:fldCharType="end"/>
    </w:r>
    <w:r>
      <w:rPr>
        <w:rFonts w:ascii="Montserrat" w:hAnsi="Montserrat" w:cs="Montserrat" w:eastAsia="Montserrat"/>
        <w:color w:val="6B7280"/>
        <w:sz w:val="16"/>
      </w:rPr>
      <w:t xml:space="preserve"> of </w:t>
    </w:r>
    <w:r>
      <w:rPr>
        <w:rFonts w:ascii="Montserrat" w:hAnsi="Montserrat" w:cs="Montserrat" w:eastAsia="Montserrat"/>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FF0DCC"/>
      </w:pBdr>
    </w:pPr>
    <w:r/>
    <w:r>
      <w:rPr>
        <w:rFonts w:ascii="Montserrat ExtraBold" w:hAnsi="Montserrat ExtraBold" w:cs="Montserrat ExtraBold" w:eastAsia="Montserrat ExtraBold"/>
        <w:b/>
        <w:color w:val="615AA0"/>
        <w:sz w:val="16"/>
      </w:rPr>
      <w:t xml:space="preserve">VAIRIOT  </w:t>
    </w:r>
    <w:r>
      <w:rPr>
        <w:rFonts w:ascii="Montserrat" w:hAnsi="Montserrat" w:cs="Montserrat" w:eastAsia="Montserrat"/>
        <w:color w:val="6B7280"/>
        <w:sz w:val="16"/>
      </w:rPr>
      <w:t>Asset Intelligence  ·  Phase 1 — GIS, Condition and Photos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ontserrat" w:hAnsi="Montserrat" w:cs="Montserrat" w:eastAsia="Montserrat"/>
      <w:color w:val="2B31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Montserrat ExtraBold" w:hAnsi="Montserrat ExtraBold" w:cs="Montserrat ExtraBold" w:eastAsia="Montserrat ExtraBold"/>
      <w:b/>
      <w:bCs/>
      <w:i w:val="0"/>
      <w:color w:val="615AA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ontserrat ExtraBold" w:hAnsi="Montserrat ExtraBold" w:cs="Montserrat ExtraBold" w:eastAsia="Montserrat ExtraBold"/>
      <w:b/>
      <w:bCs/>
      <w:i w:val="0"/>
      <w:color w:val="A05B9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ExtraBold" w:hAnsi="Montserrat ExtraBold" w:cs="Montserrat ExtraBold" w:eastAsia="Montserrat ExtraBold"/>
      <w:b/>
      <w:bCs/>
      <w:i w:val="0"/>
      <w:color w:val="2B3132"/>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Montserrat ExtraBold" w:hAnsi="Montserrat ExtraBold" w:cs="Montserrat ExtraBold" w:eastAsia="Montserrat ExtraBold"/>
      <w:b/>
      <w:bCs/>
      <w:i w:val="0"/>
      <w:iCs/>
      <w:color w:val="A05B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Montserrat ExtraBold" w:hAnsi="Montserrat ExtraBold" w:cs="Montserrat ExtraBold" w:eastAsia="Montserrat ExtraBold"/>
      <w:b/>
      <w:i w:val="0"/>
      <w:color w:val="615AA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ontserrat" w:hAnsi="Montserrat" w:cs="Montserrat" w:eastAsia="Montserrat"/>
      <w:color w:val="2B3132"/>
      <w:sz w:val="20"/>
    </w:rPr>
  </w:style>
  <w:style w:type="paragraph" w:styleId="ListBullet2">
    <w:name w:val="List Bullet 2"/>
    <w:basedOn w:val="Normal"/>
    <w:uiPriority w:val="99"/>
    <w:unhideWhenUsed/>
    <w:rsid w:val="00326F90"/>
    <w:pPr>
      <w:numPr>
        <w:numId w:val="2"/>
      </w:numPr>
      <w:spacing w:after="60"/>
      <w:contextualSpacing/>
    </w:pPr>
    <w:rPr>
      <w:rFonts w:ascii="Montserrat" w:hAnsi="Montserrat" w:cs="Montserrat" w:eastAsia="Montserrat"/>
      <w:color w:val="2B3132"/>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ontserrat" w:hAnsi="Montserrat" w:cs="Montserrat" w:eastAsia="Montserrat"/>
      <w:color w:val="2B313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Vairiot Asset Intelligence — Phase 1 GIS, Condition and Photos</dc:title>
  <dc:subject>Vairiot Asset Intelligence</dc:subject>
  <dc:creator>VAIRIOT FZCO</dc:creator>
  <cp:keywords/>
  <dc:description>generated by python-docx</dc:description>
  <cp:lastModifiedBy/>
  <cp:revision>1</cp:revision>
  <dcterms:created xsi:type="dcterms:W3CDTF">2013-12-23T23:15:00Z</dcterms:created>
  <dcterms:modified xsi:type="dcterms:W3CDTF">2013-12-23T23:15:00Z</dcterms:modified>
  <cp:category/>
  <cp:version>0.1</cp:version>
  <dc:language>en-GB</dc:language>
</cp:coreProperties>
</file>