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74AB3" w14:textId="1BC0B288" w:rsidR="00345AB4" w:rsidRPr="00345AB4" w:rsidRDefault="00345AB4">
      <w:pPr>
        <w:rPr>
          <w:lang w:val="en-US"/>
        </w:rPr>
      </w:pPr>
      <w:r w:rsidRPr="00345AB4">
        <w:rPr>
          <w:lang w:val="en-US"/>
        </w:rPr>
        <w:t xml:space="preserve">Scopus </w:t>
      </w:r>
      <w:proofErr w:type="spellStart"/>
      <w:r w:rsidRPr="00345AB4">
        <w:rPr>
          <w:lang w:val="en-US"/>
        </w:rPr>
        <w:t>Searchstring</w:t>
      </w:r>
      <w:proofErr w:type="spellEnd"/>
      <w:r w:rsidRPr="00345AB4">
        <w:rPr>
          <w:lang w:val="en-US"/>
        </w:rPr>
        <w:t xml:space="preserve"> (</w:t>
      </w:r>
      <w:proofErr w:type="spellStart"/>
      <w:r w:rsidRPr="00345AB4">
        <w:rPr>
          <w:lang w:val="en-US"/>
        </w:rPr>
        <w:t>Erste</w:t>
      </w:r>
      <w:proofErr w:type="spellEnd"/>
      <w:r w:rsidRPr="00345AB4">
        <w:rPr>
          <w:lang w:val="en-US"/>
        </w:rPr>
        <w:t xml:space="preserve"> </w:t>
      </w:r>
      <w:proofErr w:type="spellStart"/>
      <w:r w:rsidRPr="00345AB4">
        <w:rPr>
          <w:lang w:val="en-US"/>
        </w:rPr>
        <w:t>Runde</w:t>
      </w:r>
      <w:proofErr w:type="spellEnd"/>
      <w:r w:rsidRPr="00345AB4">
        <w:rPr>
          <w:lang w:val="en-US"/>
        </w:rPr>
        <w:t>):</w:t>
      </w:r>
    </w:p>
    <w:p w14:paraId="0D74F4B7" w14:textId="77777777" w:rsidR="00D37F88" w:rsidRDefault="00137B17" w:rsidP="00D37F88">
      <w:pPr>
        <w:pStyle w:val="Literaturverzeichnis"/>
        <w:rPr>
          <w:lang w:val="en-US"/>
        </w:rPr>
      </w:pPr>
      <w:r w:rsidRPr="00137B17">
        <w:rPr>
          <w:lang w:val="en-US"/>
        </w:rPr>
        <w:t>All(("KI" OR " AI" OR "artificial intelligence" OR "</w:t>
      </w:r>
      <w:proofErr w:type="spellStart"/>
      <w:r w:rsidRPr="00137B17">
        <w:rPr>
          <w:lang w:val="en-US"/>
        </w:rPr>
        <w:t>künstliche</w:t>
      </w:r>
      <w:proofErr w:type="spellEnd"/>
      <w:r w:rsidRPr="00137B17">
        <w:rPr>
          <w:lang w:val="en-US"/>
        </w:rPr>
        <w:t xml:space="preserve"> </w:t>
      </w:r>
      <w:proofErr w:type="spellStart"/>
      <w:r w:rsidRPr="00137B17">
        <w:rPr>
          <w:lang w:val="en-US"/>
        </w:rPr>
        <w:t>intelligenz</w:t>
      </w:r>
      <w:proofErr w:type="spellEnd"/>
      <w:r w:rsidRPr="00137B17">
        <w:rPr>
          <w:lang w:val="en-US"/>
        </w:rPr>
        <w:t>") AND ("</w:t>
      </w:r>
      <w:proofErr w:type="spellStart"/>
      <w:r w:rsidRPr="00137B17">
        <w:rPr>
          <w:lang w:val="en-US"/>
        </w:rPr>
        <w:t>intralogistic</w:t>
      </w:r>
      <w:proofErr w:type="spellEnd"/>
      <w:r w:rsidRPr="00137B17">
        <w:rPr>
          <w:lang w:val="en-US"/>
        </w:rPr>
        <w:t>" OR "intralogistics" OR "</w:t>
      </w:r>
      <w:proofErr w:type="spellStart"/>
      <w:r w:rsidRPr="00137B17">
        <w:rPr>
          <w:lang w:val="en-US"/>
        </w:rPr>
        <w:t>intralogistik</w:t>
      </w:r>
      <w:proofErr w:type="spellEnd"/>
      <w:r w:rsidRPr="00137B17">
        <w:rPr>
          <w:lang w:val="en-US"/>
        </w:rPr>
        <w:t xml:space="preserve">" OR "inhouse logistic" OR "interne </w:t>
      </w:r>
      <w:proofErr w:type="spellStart"/>
      <w:r w:rsidRPr="00137B17">
        <w:rPr>
          <w:lang w:val="en-US"/>
        </w:rPr>
        <w:t>logistik</w:t>
      </w:r>
      <w:proofErr w:type="spellEnd"/>
      <w:r w:rsidRPr="00137B17">
        <w:rPr>
          <w:lang w:val="en-US"/>
        </w:rPr>
        <w:t xml:space="preserve">" OR "internal logistic")) </w:t>
      </w:r>
      <w:r w:rsidR="00A42C3E">
        <w:rPr>
          <w:lang w:val="en-US"/>
        </w:rPr>
        <w:fldChar w:fldCharType="begin"/>
      </w:r>
      <w:r w:rsidR="00020A64">
        <w:rPr>
          <w:lang w:val="en-US"/>
        </w:rPr>
        <w:instrText xml:space="preserve"> ADDIN ZOTERO_ITEM CSL_CITATION {"citationID":"R9WE0w14","properties":{"formattedCitation":"(Mronga et al., 2024)","plainCitation":"(Mronga et al., 2024)","noteIndex":0},"citationItems":[{"id":14,"uris":["http://zotero.org/users/14515725/items/GX3Z3I3F"],"itemData":{"id":14,"type":"article-journal","abstract":"In this paper, we present the service robot MARLIN and its integration with the K4R platform11K4R - Knowledge4Retail (https://knowledge4retail.org), a cloud system for complex AI applications in retail. At its core, this platform contains so-called semantic digital twins, a semantically annotated representation of the retail store. MARLIN continuously exchanges data with the K4R platform, improving the robot’s capabilities in perception, autonomous navigation, and task planning. We exploit these capabilities in a retail intralogistics scenario, specifically by assisting store employees in stocking shelves. We demonstrate that MARLIN is able to update the digital representation of the retail store, autonomously plan and execute replenishment missions, adapt to unforeseen changes in the environment, and interact with store employees. Experiments are conducted in simulation, in a laboratory environment, and in a real store. We also describe MARLIN’s capabilities in terms of obstacle detection and navigation in confined spaces.","container-title":"Robotics and Autonomous Systems","DOI":"10.1016/j.robot.2024.104654","ISSN":"0921-8890","journalAbbreviation":"Robotics and Autonomous Systems","page":"104654","source":"ScienceDirect","title":"MARLIN: A cloud integrated robotic solution to support intralogistics in retail","title-short":"MARLIN","volume":"175","author":[{"family":"Mronga","given":"Dennis"},{"family":"Bresser","given":"Andreas"},{"family":"Maas genannt Bermpohl","given":"Fabias"},{"family":"Danzglock","given":"Adrian"},{"family":"Stelter","given":"Simon"},{"family":"Hawkin","given":"Alina"},{"family":"Nguyen","given":"Hoang Giang"},{"family":"Beetz","given":"Michael"},{"family":"Kirchner","given":"Frank"}],"issued":{"date-parts":[["2024",5,1]]}}}],"schema":"https://github.com/citation-style-language/schema/raw/master/csl-citation.json"} </w:instrText>
      </w:r>
      <w:r w:rsidR="00A42C3E">
        <w:rPr>
          <w:lang w:val="en-US"/>
        </w:rPr>
        <w:fldChar w:fldCharType="separate"/>
      </w:r>
      <w:r w:rsidR="00020A64">
        <w:rPr>
          <w:noProof/>
          <w:lang w:val="en-US"/>
        </w:rPr>
        <w:t>(Mronga et al., 2024)</w:t>
      </w:r>
      <w:r w:rsidR="00A42C3E">
        <w:rPr>
          <w:lang w:val="en-US"/>
        </w:rPr>
        <w:fldChar w:fldCharType="end"/>
      </w:r>
      <w:r w:rsidR="00A55676" w:rsidRPr="00AA69B9">
        <w:rPr>
          <w:lang w:val="en-US"/>
        </w:rPr>
        <w:t xml:space="preserve"> </w:t>
      </w:r>
    </w:p>
    <w:p w14:paraId="6378B29D" w14:textId="13CE0476" w:rsidR="00D37F88" w:rsidRDefault="00D37F88" w:rsidP="00D37F88">
      <w:pPr>
        <w:pStyle w:val="Literaturverzeichnis"/>
        <w:rPr>
          <w:lang w:val="en-US"/>
        </w:rPr>
      </w:pPr>
    </w:p>
    <w:p w14:paraId="619F1BDD" w14:textId="77777777" w:rsidR="00D37F88" w:rsidRDefault="00D37F88" w:rsidP="00D37F88">
      <w:pPr>
        <w:pStyle w:val="Literaturverzeichnis"/>
        <w:rPr>
          <w:lang w:val="en-US"/>
        </w:rPr>
      </w:pPr>
    </w:p>
    <w:p w14:paraId="39BFD20E" w14:textId="77777777" w:rsidR="00A61AEE" w:rsidRPr="00A61AEE" w:rsidRDefault="00E533F7" w:rsidP="00A61AEE">
      <w:pPr>
        <w:pStyle w:val="Literaturverzeichnis"/>
        <w:rPr>
          <w:rFonts w:ascii="Aptos"/>
        </w:rPr>
      </w:pPr>
      <w:r>
        <w:rPr>
          <w:rFonts w:ascii="Aptos"/>
        </w:rPr>
        <w:fldChar w:fldCharType="begin"/>
      </w:r>
      <w:r w:rsidRPr="00E533F7">
        <w:rPr>
          <w:rFonts w:ascii="Aptos"/>
          <w:lang w:val="en-US"/>
        </w:rPr>
        <w:instrText xml:space="preserve"> ADDIN ZOTERO_BIBL {"uncited":[],"omitted":[],"custom":[]} CSL_BIBLIOGRAPHY </w:instrText>
      </w:r>
      <w:r>
        <w:rPr>
          <w:rFonts w:ascii="Aptos"/>
        </w:rPr>
        <w:fldChar w:fldCharType="separate"/>
      </w:r>
      <w:proofErr w:type="spellStart"/>
      <w:r w:rsidR="00A61AEE" w:rsidRPr="00A61AEE">
        <w:rPr>
          <w:rFonts w:ascii="Aptos"/>
          <w:lang w:val="en-US"/>
        </w:rPr>
        <w:t>Mronga</w:t>
      </w:r>
      <w:proofErr w:type="spellEnd"/>
      <w:r w:rsidR="00A61AEE" w:rsidRPr="00A61AEE">
        <w:rPr>
          <w:rFonts w:ascii="Aptos"/>
          <w:lang w:val="en-US"/>
        </w:rPr>
        <w:t xml:space="preserve">, D., </w:t>
      </w:r>
      <w:proofErr w:type="spellStart"/>
      <w:r w:rsidR="00A61AEE" w:rsidRPr="00A61AEE">
        <w:rPr>
          <w:rFonts w:ascii="Aptos"/>
          <w:lang w:val="en-US"/>
        </w:rPr>
        <w:t>Bresser</w:t>
      </w:r>
      <w:proofErr w:type="spellEnd"/>
      <w:r w:rsidR="00A61AEE" w:rsidRPr="00A61AEE">
        <w:rPr>
          <w:rFonts w:ascii="Aptos"/>
          <w:lang w:val="en-US"/>
        </w:rPr>
        <w:t xml:space="preserve">, A., Maas </w:t>
      </w:r>
      <w:proofErr w:type="spellStart"/>
      <w:r w:rsidR="00A61AEE" w:rsidRPr="00A61AEE">
        <w:rPr>
          <w:rFonts w:ascii="Aptos"/>
          <w:lang w:val="en-US"/>
        </w:rPr>
        <w:t>genannt</w:t>
      </w:r>
      <w:proofErr w:type="spellEnd"/>
      <w:r w:rsidR="00A61AEE" w:rsidRPr="00A61AEE">
        <w:rPr>
          <w:rFonts w:ascii="Aptos"/>
          <w:lang w:val="en-US"/>
        </w:rPr>
        <w:t xml:space="preserve"> </w:t>
      </w:r>
      <w:proofErr w:type="spellStart"/>
      <w:r w:rsidR="00A61AEE" w:rsidRPr="00A61AEE">
        <w:rPr>
          <w:rFonts w:ascii="Aptos"/>
          <w:lang w:val="en-US"/>
        </w:rPr>
        <w:t>Bermpohl</w:t>
      </w:r>
      <w:proofErr w:type="spellEnd"/>
      <w:r w:rsidR="00A61AEE" w:rsidRPr="00A61AEE">
        <w:rPr>
          <w:rFonts w:ascii="Aptos"/>
          <w:lang w:val="en-US"/>
        </w:rPr>
        <w:t xml:space="preserve">, F., </w:t>
      </w:r>
      <w:proofErr w:type="spellStart"/>
      <w:r w:rsidR="00A61AEE" w:rsidRPr="00A61AEE">
        <w:rPr>
          <w:rFonts w:ascii="Aptos"/>
          <w:lang w:val="en-US"/>
        </w:rPr>
        <w:t>Danzglock</w:t>
      </w:r>
      <w:proofErr w:type="spellEnd"/>
      <w:r w:rsidR="00A61AEE" w:rsidRPr="00A61AEE">
        <w:rPr>
          <w:rFonts w:ascii="Aptos"/>
          <w:lang w:val="en-US"/>
        </w:rPr>
        <w:t xml:space="preserve">, A., </w:t>
      </w:r>
      <w:proofErr w:type="spellStart"/>
      <w:r w:rsidR="00A61AEE" w:rsidRPr="00A61AEE">
        <w:rPr>
          <w:rFonts w:ascii="Aptos"/>
          <w:lang w:val="en-US"/>
        </w:rPr>
        <w:t>Stelter</w:t>
      </w:r>
      <w:proofErr w:type="spellEnd"/>
      <w:r w:rsidR="00A61AEE" w:rsidRPr="00A61AEE">
        <w:rPr>
          <w:rFonts w:ascii="Aptos"/>
          <w:lang w:val="en-US"/>
        </w:rPr>
        <w:t xml:space="preserve">, S., Hawkin, A., Nguyen, H. G., Beetz, M. and Kirchner, F. (2024) ‘MARLIN: A cloud integrated robotic solution to support intralogistics in retail’, </w:t>
      </w:r>
      <w:r w:rsidR="00A61AEE" w:rsidRPr="00A61AEE">
        <w:rPr>
          <w:rFonts w:ascii="Aptos"/>
          <w:i/>
          <w:iCs/>
          <w:lang w:val="en-US"/>
        </w:rPr>
        <w:t>Robotics and Autonomous Systems</w:t>
      </w:r>
      <w:r w:rsidR="00A61AEE" w:rsidRPr="00A61AEE">
        <w:rPr>
          <w:rFonts w:ascii="Aptos"/>
          <w:lang w:val="en-US"/>
        </w:rPr>
        <w:t xml:space="preserve">, vol. 175, p. 104654 [Online]. </w:t>
      </w:r>
      <w:r w:rsidR="00A61AEE" w:rsidRPr="00A61AEE">
        <w:rPr>
          <w:rFonts w:ascii="Aptos"/>
        </w:rPr>
        <w:t>DOI: 10.1016/j.robot.2024.104654.</w:t>
      </w:r>
    </w:p>
    <w:p w14:paraId="5E2107AD" w14:textId="5B59F2FE" w:rsidR="00D37F88" w:rsidRPr="00D37F88" w:rsidRDefault="00E533F7" w:rsidP="00D37F88">
      <w:pPr>
        <w:pStyle w:val="Literaturverzeichnis"/>
        <w:rPr>
          <w:rFonts w:ascii="Aptos" w:cs="Times New Roman"/>
          <w:kern w:val="0"/>
        </w:rPr>
      </w:pPr>
      <w:r>
        <w:rPr>
          <w:rFonts w:ascii="Aptos" w:cs="Times New Roman"/>
          <w:kern w:val="0"/>
        </w:rPr>
        <w:fldChar w:fldCharType="end"/>
      </w:r>
    </w:p>
    <w:p w14:paraId="192A0F97" w14:textId="5748ACCB" w:rsidR="00A55676" w:rsidRPr="00AA69B9" w:rsidRDefault="00A55676" w:rsidP="00A55676">
      <w:pPr>
        <w:pStyle w:val="Literaturverzeichnis"/>
        <w:rPr>
          <w:lang w:val="en-US"/>
        </w:rPr>
      </w:pPr>
    </w:p>
    <w:p w14:paraId="3538CB01" w14:textId="3FC55BFF" w:rsidR="00AA69B9" w:rsidRPr="00AA69B9" w:rsidRDefault="00AA69B9">
      <w:pPr>
        <w:rPr>
          <w:lang w:val="en-US"/>
        </w:rPr>
      </w:pPr>
    </w:p>
    <w:sectPr w:rsidR="00AA69B9" w:rsidRPr="00AA69B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5A195" w14:textId="77777777" w:rsidR="00E5498D" w:rsidRDefault="00E5498D" w:rsidP="00AA69B9">
      <w:pPr>
        <w:spacing w:after="0" w:line="240" w:lineRule="auto"/>
      </w:pPr>
      <w:r>
        <w:separator/>
      </w:r>
    </w:p>
  </w:endnote>
  <w:endnote w:type="continuationSeparator" w:id="0">
    <w:p w14:paraId="5F04B042" w14:textId="77777777" w:rsidR="00E5498D" w:rsidRDefault="00E5498D" w:rsidP="00AA6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BB3FB" w14:textId="77777777" w:rsidR="00E5498D" w:rsidRDefault="00E5498D" w:rsidP="00AA69B9">
      <w:pPr>
        <w:spacing w:after="0" w:line="240" w:lineRule="auto"/>
      </w:pPr>
      <w:r>
        <w:separator/>
      </w:r>
    </w:p>
  </w:footnote>
  <w:footnote w:type="continuationSeparator" w:id="0">
    <w:p w14:paraId="49064718" w14:textId="77777777" w:rsidR="00E5498D" w:rsidRDefault="00E5498D" w:rsidP="00AA69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AB4"/>
    <w:rsid w:val="00020A64"/>
    <w:rsid w:val="00091774"/>
    <w:rsid w:val="000E2039"/>
    <w:rsid w:val="00137B17"/>
    <w:rsid w:val="00294BA4"/>
    <w:rsid w:val="00307A9A"/>
    <w:rsid w:val="00345AB4"/>
    <w:rsid w:val="003725B5"/>
    <w:rsid w:val="003924AE"/>
    <w:rsid w:val="004D571C"/>
    <w:rsid w:val="00525678"/>
    <w:rsid w:val="007158EA"/>
    <w:rsid w:val="00720664"/>
    <w:rsid w:val="008C5733"/>
    <w:rsid w:val="008D1B61"/>
    <w:rsid w:val="009742CB"/>
    <w:rsid w:val="009A0180"/>
    <w:rsid w:val="009C21D4"/>
    <w:rsid w:val="00A42C3E"/>
    <w:rsid w:val="00A55676"/>
    <w:rsid w:val="00A61AEE"/>
    <w:rsid w:val="00AA69B9"/>
    <w:rsid w:val="00BD5620"/>
    <w:rsid w:val="00D37F88"/>
    <w:rsid w:val="00E533F7"/>
    <w:rsid w:val="00E549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D23A732"/>
  <w15:chartTrackingRefBased/>
  <w15:docId w15:val="{543B6C9F-B465-D24C-B5DF-AC05AC7BF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45A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45A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45AB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45AB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45AB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45AB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45AB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45AB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45AB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45AB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45AB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45AB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45AB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45AB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45AB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45AB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45AB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45AB4"/>
    <w:rPr>
      <w:rFonts w:eastAsiaTheme="majorEastAsia" w:cstheme="majorBidi"/>
      <w:color w:val="272727" w:themeColor="text1" w:themeTint="D8"/>
    </w:rPr>
  </w:style>
  <w:style w:type="paragraph" w:styleId="Titel">
    <w:name w:val="Title"/>
    <w:basedOn w:val="Standard"/>
    <w:next w:val="Standard"/>
    <w:link w:val="TitelZchn"/>
    <w:uiPriority w:val="10"/>
    <w:qFormat/>
    <w:rsid w:val="00345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45AB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45AB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45AB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45AB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45AB4"/>
    <w:rPr>
      <w:i/>
      <w:iCs/>
      <w:color w:val="404040" w:themeColor="text1" w:themeTint="BF"/>
    </w:rPr>
  </w:style>
  <w:style w:type="paragraph" w:styleId="Listenabsatz">
    <w:name w:val="List Paragraph"/>
    <w:basedOn w:val="Standard"/>
    <w:uiPriority w:val="34"/>
    <w:qFormat/>
    <w:rsid w:val="00345AB4"/>
    <w:pPr>
      <w:ind w:left="720"/>
      <w:contextualSpacing/>
    </w:pPr>
  </w:style>
  <w:style w:type="character" w:styleId="IntensiveHervorhebung">
    <w:name w:val="Intense Emphasis"/>
    <w:basedOn w:val="Absatz-Standardschriftart"/>
    <w:uiPriority w:val="21"/>
    <w:qFormat/>
    <w:rsid w:val="00345AB4"/>
    <w:rPr>
      <w:i/>
      <w:iCs/>
      <w:color w:val="0F4761" w:themeColor="accent1" w:themeShade="BF"/>
    </w:rPr>
  </w:style>
  <w:style w:type="paragraph" w:styleId="IntensivesZitat">
    <w:name w:val="Intense Quote"/>
    <w:basedOn w:val="Standard"/>
    <w:next w:val="Standard"/>
    <w:link w:val="IntensivesZitatZchn"/>
    <w:uiPriority w:val="30"/>
    <w:qFormat/>
    <w:rsid w:val="00345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45AB4"/>
    <w:rPr>
      <w:i/>
      <w:iCs/>
      <w:color w:val="0F4761" w:themeColor="accent1" w:themeShade="BF"/>
    </w:rPr>
  </w:style>
  <w:style w:type="character" w:styleId="IntensiverVerweis">
    <w:name w:val="Intense Reference"/>
    <w:basedOn w:val="Absatz-Standardschriftart"/>
    <w:uiPriority w:val="32"/>
    <w:qFormat/>
    <w:rsid w:val="00345AB4"/>
    <w:rPr>
      <w:b/>
      <w:bCs/>
      <w:smallCaps/>
      <w:color w:val="0F4761" w:themeColor="accent1" w:themeShade="BF"/>
      <w:spacing w:val="5"/>
    </w:rPr>
  </w:style>
  <w:style w:type="paragraph" w:styleId="Kopfzeile">
    <w:name w:val="header"/>
    <w:basedOn w:val="Standard"/>
    <w:link w:val="KopfzeileZchn"/>
    <w:uiPriority w:val="99"/>
    <w:unhideWhenUsed/>
    <w:rsid w:val="00AA69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69B9"/>
  </w:style>
  <w:style w:type="paragraph" w:styleId="Fuzeile">
    <w:name w:val="footer"/>
    <w:basedOn w:val="Standard"/>
    <w:link w:val="FuzeileZchn"/>
    <w:uiPriority w:val="99"/>
    <w:unhideWhenUsed/>
    <w:rsid w:val="00AA69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69B9"/>
  </w:style>
  <w:style w:type="paragraph" w:styleId="berarbeitung">
    <w:name w:val="Revision"/>
    <w:hidden/>
    <w:uiPriority w:val="99"/>
    <w:semiHidden/>
    <w:rsid w:val="00AA69B9"/>
    <w:pPr>
      <w:spacing w:after="0" w:line="240" w:lineRule="auto"/>
    </w:pPr>
  </w:style>
  <w:style w:type="paragraph" w:styleId="Literaturverzeichnis">
    <w:name w:val="Bibliography"/>
    <w:basedOn w:val="Standard"/>
    <w:next w:val="Standard"/>
    <w:uiPriority w:val="37"/>
    <w:unhideWhenUsed/>
    <w:rsid w:val="00020A64"/>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539DE-A120-0942-BE21-C36FAAC8D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2468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Klaus</dc:creator>
  <cp:keywords/>
  <dc:description/>
  <cp:lastModifiedBy>Alexander Klaus</cp:lastModifiedBy>
  <cp:revision>18</cp:revision>
  <dcterms:created xsi:type="dcterms:W3CDTF">2024-08-27T17:16:00Z</dcterms:created>
  <dcterms:modified xsi:type="dcterms:W3CDTF">2024-08-31T11:26:00Z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zotero-version="7.0.1"&gt;&lt;session id="qp00av94"/&gt;&lt;style id="http://www.zotero.org/styles/the-open-university-harvard" hasBibliography="1" bibliographyStyleHasBeenSet="1"/&gt;&lt;prefs&gt;&lt;pref name="fieldType" value="Field"/&gt;&lt;pref name="automa</vt:lpwstr>
  </property>
  <property fmtid="{D5CDD505-2E9C-101B-9397-08002B2CF9AE}" pid="3" name="ZOTERO_PREF_2">
    <vt:lpwstr>ticJournalAbbreviations" value="true"/&gt;&lt;/prefs&gt;&lt;/data&gt;</vt:lpwstr>
  </property>
</Properties>
</file>