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Week10-2:</w:t>
      </w:r>
    </w:p>
    <w:p>
      <w:pPr>
        <w:rPr>
          <w:rFonts w:hint="eastAsia" w:ascii="宋体" w:hAnsi="宋体" w:eastAsia="宋体" w:cs="宋体"/>
          <w:color w:val="000000"/>
          <w:sz w:val="22"/>
          <w:szCs w:val="22"/>
        </w:rPr>
      </w:pPr>
      <w:r>
        <w:rPr>
          <w:rFonts w:hint="eastAsia" w:ascii="宋体" w:hAnsi="宋体" w:eastAsia="宋体" w:cs="宋体"/>
          <w:color w:val="000000"/>
          <w:sz w:val="22"/>
          <w:szCs w:val="22"/>
        </w:rPr>
        <w:t>经典的软件</w:t>
      </w:r>
      <w:bookmarkStart w:id="0" w:name="_Hlk102662605"/>
      <w:r>
        <w:rPr>
          <w:rFonts w:hint="eastAsia" w:ascii="宋体" w:hAnsi="宋体" w:eastAsia="宋体" w:cs="宋体"/>
          <w:color w:val="000000"/>
          <w:sz w:val="22"/>
          <w:szCs w:val="22"/>
        </w:rPr>
        <w:t>体系结构风格主要有以下几种：</w:t>
      </w:r>
    </w:p>
    <w:p>
      <w:pPr>
        <w:rPr>
          <w:rFonts w:hint="eastAsia" w:ascii="宋体" w:hAnsi="宋体" w:eastAsia="宋体" w:cs="宋体"/>
          <w:color w:val="000000"/>
          <w:sz w:val="22"/>
          <w:szCs w:val="22"/>
        </w:rPr>
      </w:pPr>
      <w:r>
        <w:rPr>
          <w:rFonts w:hint="eastAsia" w:ascii="宋体" w:hAnsi="宋体" w:eastAsia="宋体" w:cs="宋体"/>
          <w:color w:val="000000"/>
          <w:sz w:val="22"/>
          <w:szCs w:val="22"/>
        </w:rPr>
        <w:t>1)</w:t>
      </w:r>
      <w:r>
        <w:rPr>
          <w:rFonts w:hint="eastAsia" w:ascii="宋体" w:hAnsi="宋体" w:eastAsia="宋体" w:cs="宋体"/>
          <w:color w:val="000000"/>
          <w:sz w:val="22"/>
          <w:szCs w:val="22"/>
        </w:rPr>
        <w:t>数据流风格</w:t>
      </w:r>
      <w:r>
        <w:rPr>
          <w:rFonts w:hint="eastAsia" w:ascii="宋体" w:hAnsi="宋体" w:eastAsia="宋体" w:cs="宋体"/>
          <w:color w:val="000000"/>
          <w:sz w:val="22"/>
          <w:szCs w:val="22"/>
        </w:rPr>
        <w:t xml:space="preserve">: </w:t>
      </w:r>
      <w:r>
        <w:rPr>
          <w:rFonts w:hint="eastAsia" w:ascii="宋体" w:hAnsi="宋体" w:eastAsia="宋体" w:cs="宋体"/>
          <w:color w:val="000000"/>
          <w:sz w:val="22"/>
          <w:szCs w:val="22"/>
        </w:rPr>
        <w:t>批处理序列</w:t>
      </w:r>
      <w:r>
        <w:rPr>
          <w:rFonts w:hint="eastAsia" w:ascii="宋体" w:hAnsi="宋体" w:eastAsia="宋体" w:cs="宋体"/>
          <w:color w:val="000000"/>
          <w:sz w:val="22"/>
          <w:szCs w:val="22"/>
        </w:rPr>
        <w:t xml:space="preserve">; </w:t>
      </w:r>
      <w:r>
        <w:rPr>
          <w:rFonts w:hint="eastAsia" w:ascii="宋体" w:hAnsi="宋体" w:eastAsia="宋体" w:cs="宋体"/>
          <w:b/>
          <w:bCs/>
          <w:color w:val="000000"/>
          <w:sz w:val="22"/>
          <w:szCs w:val="22"/>
        </w:rPr>
        <w:t>管道</w:t>
      </w:r>
      <w:r>
        <w:rPr>
          <w:rFonts w:hint="eastAsia" w:ascii="宋体" w:hAnsi="宋体" w:eastAsia="宋体" w:cs="宋体"/>
          <w:b/>
          <w:bCs/>
          <w:color w:val="000000"/>
          <w:sz w:val="22"/>
          <w:szCs w:val="22"/>
        </w:rPr>
        <w:t>/</w:t>
      </w:r>
      <w:r>
        <w:rPr>
          <w:rFonts w:hint="eastAsia" w:ascii="宋体" w:hAnsi="宋体" w:eastAsia="宋体" w:cs="宋体"/>
          <w:b/>
          <w:bCs/>
          <w:color w:val="000000"/>
          <w:sz w:val="22"/>
          <w:szCs w:val="22"/>
        </w:rPr>
        <w:t>过滤器</w:t>
      </w:r>
      <w:r>
        <w:rPr>
          <w:rFonts w:hint="eastAsia" w:ascii="宋体" w:hAnsi="宋体" w:eastAsia="宋体" w:cs="宋体"/>
          <w:color w:val="000000"/>
          <w:sz w:val="22"/>
          <w:szCs w:val="22"/>
        </w:rPr>
        <w:t>。</w:t>
      </w:r>
    </w:p>
    <w:p>
      <w:pPr>
        <w:rPr>
          <w:rFonts w:hint="eastAsia" w:ascii="宋体" w:hAnsi="宋体" w:eastAsia="宋体" w:cs="宋体"/>
          <w:color w:val="000000"/>
          <w:sz w:val="22"/>
          <w:szCs w:val="22"/>
        </w:rPr>
      </w:pPr>
      <w:r>
        <w:rPr>
          <w:rFonts w:hint="eastAsia" w:ascii="宋体" w:hAnsi="宋体" w:eastAsia="宋体" w:cs="宋体"/>
          <w:color w:val="000000"/>
          <w:sz w:val="22"/>
          <w:szCs w:val="22"/>
        </w:rPr>
        <w:t>应用场景：当输入数据经过一系列的计算和操作构件的变换形成输出数据时，可以应用这种体系结构。</w:t>
      </w:r>
    </w:p>
    <w:p>
      <w:pPr>
        <w:rPr>
          <w:rFonts w:hint="eastAsia" w:ascii="宋体" w:hAnsi="宋体" w:eastAsia="宋体" w:cs="宋体"/>
          <w:color w:val="000000"/>
          <w:sz w:val="22"/>
          <w:szCs w:val="22"/>
        </w:rPr>
      </w:pPr>
      <w:r>
        <w:rPr>
          <w:rFonts w:hint="eastAsia" w:ascii="宋体" w:hAnsi="宋体" w:eastAsia="宋体" w:cs="宋体"/>
          <w:color w:val="000000"/>
          <w:sz w:val="22"/>
          <w:szCs w:val="22"/>
        </w:rPr>
        <w:t>优点：</w:t>
      </w:r>
      <w:r>
        <w:rPr>
          <w:rFonts w:hint="eastAsia" w:ascii="宋体" w:hAnsi="宋体" w:eastAsia="宋体" w:cs="宋体"/>
          <w:color w:val="000000"/>
          <w:sz w:val="22"/>
          <w:szCs w:val="22"/>
        </w:rPr>
        <w:t>a.</w:t>
      </w:r>
      <w:r>
        <w:rPr>
          <w:rFonts w:hint="eastAsia" w:ascii="宋体" w:hAnsi="宋体" w:eastAsia="宋体" w:cs="宋体"/>
          <w:color w:val="000000"/>
          <w:sz w:val="22"/>
          <w:szCs w:val="22"/>
        </w:rPr>
        <w:t xml:space="preserve">设计者可以将整个系统的输入、输出特性简单的理解为各个过滤器功能的合成。 </w:t>
      </w:r>
      <w:r>
        <w:rPr>
          <w:rFonts w:hint="eastAsia" w:ascii="宋体" w:hAnsi="宋体" w:eastAsia="宋体" w:cs="宋体"/>
          <w:color w:val="000000"/>
          <w:sz w:val="22"/>
          <w:szCs w:val="22"/>
        </w:rPr>
        <w:t>b.</w:t>
      </w:r>
      <w:r>
        <w:rPr>
          <w:rFonts w:hint="eastAsia" w:ascii="宋体" w:hAnsi="宋体" w:eastAsia="宋体" w:cs="宋体"/>
          <w:color w:val="000000"/>
          <w:sz w:val="22"/>
          <w:szCs w:val="22"/>
        </w:rPr>
        <w:t>具有较强的可维护性和可扩展性</w:t>
      </w:r>
      <w:r>
        <w:rPr>
          <w:rFonts w:hint="eastAsia" w:ascii="宋体" w:hAnsi="宋体" w:eastAsia="宋体" w:cs="宋体"/>
          <w:color w:val="000000"/>
          <w:sz w:val="22"/>
          <w:szCs w:val="22"/>
        </w:rPr>
        <w:t>c.</w:t>
      </w:r>
      <w:r>
        <w:rPr>
          <w:rFonts w:hint="eastAsia" w:ascii="宋体" w:hAnsi="宋体" w:eastAsia="宋体" w:cs="宋体"/>
          <w:color w:val="000000"/>
          <w:sz w:val="22"/>
          <w:szCs w:val="22"/>
        </w:rPr>
        <w:t>支持一些特定的分析，如吞吐量计算和死锁检测等</w:t>
      </w:r>
      <w:r>
        <w:rPr>
          <w:rFonts w:hint="eastAsia" w:ascii="宋体" w:hAnsi="宋体" w:eastAsia="宋体" w:cs="宋体"/>
          <w:color w:val="000000"/>
          <w:sz w:val="22"/>
          <w:szCs w:val="22"/>
        </w:rPr>
        <w:t>d.</w:t>
      </w:r>
      <w:r>
        <w:rPr>
          <w:rFonts w:hint="eastAsia" w:ascii="宋体" w:hAnsi="宋体" w:eastAsia="宋体" w:cs="宋体"/>
          <w:color w:val="000000"/>
          <w:sz w:val="22"/>
          <w:szCs w:val="22"/>
        </w:rPr>
        <w:t xml:space="preserve">数据流风格具有并发性  </w:t>
      </w:r>
    </w:p>
    <w:p>
      <w:pPr>
        <w:rPr>
          <w:rFonts w:hint="eastAsia" w:ascii="宋体" w:hAnsi="宋体" w:eastAsia="宋体" w:cs="宋体"/>
          <w:color w:val="000000"/>
          <w:sz w:val="22"/>
          <w:szCs w:val="22"/>
        </w:rPr>
      </w:pPr>
      <w:r>
        <w:rPr>
          <w:rFonts w:hint="eastAsia" w:ascii="宋体" w:hAnsi="宋体" w:eastAsia="宋体" w:cs="宋体"/>
          <w:color w:val="000000"/>
          <w:sz w:val="22"/>
          <w:szCs w:val="22"/>
        </w:rPr>
        <w:t>缺点：</w:t>
      </w:r>
      <w:r>
        <w:rPr>
          <w:rFonts w:hint="eastAsia" w:ascii="宋体" w:hAnsi="宋体" w:eastAsia="宋体" w:cs="宋体"/>
          <w:color w:val="000000"/>
          <w:sz w:val="22"/>
          <w:szCs w:val="22"/>
        </w:rPr>
        <w:t>a.</w:t>
      </w:r>
      <w:r>
        <w:rPr>
          <w:rFonts w:hint="eastAsia" w:ascii="宋体" w:hAnsi="宋体" w:eastAsia="宋体" w:cs="宋体"/>
          <w:color w:val="000000"/>
          <w:sz w:val="22"/>
          <w:szCs w:val="22"/>
        </w:rPr>
        <w:t>交互式处理能力弱</w:t>
      </w:r>
      <w:r>
        <w:rPr>
          <w:rFonts w:hint="eastAsia" w:ascii="宋体" w:hAnsi="宋体" w:eastAsia="宋体" w:cs="宋体"/>
          <w:color w:val="000000"/>
          <w:sz w:val="22"/>
          <w:szCs w:val="22"/>
        </w:rPr>
        <w:t>b.</w:t>
      </w:r>
      <w:r>
        <w:rPr>
          <w:rFonts w:hint="eastAsia" w:ascii="宋体" w:hAnsi="宋体" w:eastAsia="宋体" w:cs="宋体"/>
          <w:color w:val="000000"/>
          <w:sz w:val="22"/>
          <w:szCs w:val="22"/>
        </w:rPr>
        <w:t>具体实现比较复杂：数据流同步问题；数据加密与解析。</w:t>
      </w:r>
    </w:p>
    <w:p>
      <w:pPr>
        <w:rPr>
          <w:rFonts w:hint="eastAsia" w:ascii="宋体" w:hAnsi="宋体" w:eastAsia="宋体" w:cs="宋体"/>
          <w:color w:val="000000"/>
          <w:sz w:val="22"/>
          <w:szCs w:val="22"/>
        </w:rPr>
      </w:pPr>
      <w:r>
        <w:rPr>
          <w:rFonts w:hint="eastAsia" w:ascii="宋体" w:hAnsi="宋体" w:eastAsia="宋体" w:cs="宋体"/>
          <w:color w:val="000000"/>
          <w:sz w:val="22"/>
          <w:szCs w:val="22"/>
        </w:rPr>
        <w:t>2</w:t>
      </w:r>
      <w:r>
        <w:rPr>
          <w:rFonts w:hint="eastAsia" w:ascii="宋体" w:hAnsi="宋体" w:eastAsia="宋体" w:cs="宋体"/>
          <w:color w:val="000000"/>
          <w:sz w:val="22"/>
          <w:szCs w:val="22"/>
        </w:rPr>
        <w:t>)</w:t>
      </w:r>
      <w:r>
        <w:rPr>
          <w:rFonts w:hint="eastAsia" w:ascii="宋体" w:hAnsi="宋体" w:eastAsia="宋体" w:cs="宋体"/>
          <w:color w:val="000000"/>
          <w:sz w:val="22"/>
          <w:szCs w:val="22"/>
        </w:rPr>
        <w:t>调用</w:t>
      </w:r>
      <w:r>
        <w:rPr>
          <w:rFonts w:hint="eastAsia" w:ascii="宋体" w:hAnsi="宋体" w:eastAsia="宋体" w:cs="宋体"/>
          <w:color w:val="000000"/>
          <w:sz w:val="22"/>
          <w:szCs w:val="22"/>
        </w:rPr>
        <w:t>/</w:t>
      </w:r>
      <w:r>
        <w:rPr>
          <w:rFonts w:hint="eastAsia" w:ascii="宋体" w:hAnsi="宋体" w:eastAsia="宋体" w:cs="宋体"/>
          <w:color w:val="000000"/>
          <w:sz w:val="22"/>
          <w:szCs w:val="22"/>
        </w:rPr>
        <w:t>返回风格：主程序</w:t>
      </w:r>
      <w:r>
        <w:rPr>
          <w:rFonts w:hint="eastAsia" w:ascii="宋体" w:hAnsi="宋体" w:eastAsia="宋体" w:cs="宋体"/>
          <w:color w:val="000000"/>
          <w:sz w:val="22"/>
          <w:szCs w:val="22"/>
        </w:rPr>
        <w:t>/</w:t>
      </w:r>
      <w:r>
        <w:rPr>
          <w:rFonts w:hint="eastAsia" w:ascii="宋体" w:hAnsi="宋体" w:eastAsia="宋体" w:cs="宋体"/>
          <w:color w:val="000000"/>
          <w:sz w:val="22"/>
          <w:szCs w:val="22"/>
        </w:rPr>
        <w:t>子程序；面向对象风格；</w:t>
      </w:r>
      <w:r>
        <w:rPr>
          <w:rFonts w:hint="eastAsia" w:ascii="宋体" w:hAnsi="宋体" w:eastAsia="宋体" w:cs="宋体"/>
          <w:b/>
          <w:bCs/>
          <w:color w:val="000000"/>
          <w:sz w:val="22"/>
          <w:szCs w:val="22"/>
        </w:rPr>
        <w:t>层次结构</w:t>
      </w:r>
      <w:r>
        <w:rPr>
          <w:rFonts w:hint="eastAsia" w:ascii="宋体" w:hAnsi="宋体" w:eastAsia="宋体" w:cs="宋体"/>
          <w:color w:val="000000"/>
          <w:sz w:val="22"/>
          <w:szCs w:val="22"/>
        </w:rPr>
        <w:t>。</w:t>
      </w:r>
    </w:p>
    <w:p>
      <w:pPr>
        <w:rPr>
          <w:rFonts w:hint="eastAsia" w:ascii="宋体" w:hAnsi="宋体" w:eastAsia="宋体" w:cs="宋体"/>
          <w:color w:val="000000"/>
          <w:sz w:val="22"/>
          <w:szCs w:val="22"/>
        </w:rPr>
      </w:pPr>
      <w:r>
        <w:rPr>
          <w:rFonts w:hint="eastAsia" w:ascii="宋体" w:hAnsi="宋体" w:eastAsia="宋体" w:cs="宋体"/>
          <w:color w:val="000000"/>
          <w:sz w:val="22"/>
          <w:szCs w:val="22"/>
        </w:rPr>
        <w:t>优点：</w:t>
      </w:r>
      <w:r>
        <w:rPr>
          <w:rFonts w:hint="eastAsia" w:ascii="宋体" w:hAnsi="宋体" w:eastAsia="宋体" w:cs="宋体"/>
          <w:color w:val="000000"/>
          <w:sz w:val="22"/>
          <w:szCs w:val="22"/>
        </w:rPr>
        <w:t>a.</w:t>
      </w:r>
      <w:r>
        <w:rPr>
          <w:rFonts w:hint="eastAsia" w:ascii="宋体" w:hAnsi="宋体" w:eastAsia="宋体" w:cs="宋体"/>
          <w:color w:val="000000"/>
          <w:sz w:val="22"/>
          <w:szCs w:val="22"/>
        </w:rPr>
        <w:t xml:space="preserve">支持系统设计过程中的逐级抽象 </w:t>
      </w:r>
      <w:r>
        <w:rPr>
          <w:rFonts w:hint="eastAsia" w:ascii="宋体" w:hAnsi="宋体" w:eastAsia="宋体" w:cs="宋体"/>
          <w:color w:val="000000"/>
          <w:sz w:val="22"/>
          <w:szCs w:val="22"/>
        </w:rPr>
        <w:t>b.</w:t>
      </w:r>
      <w:r>
        <w:rPr>
          <w:rFonts w:hint="eastAsia" w:ascii="宋体" w:hAnsi="宋体" w:eastAsia="宋体" w:cs="宋体"/>
          <w:color w:val="000000"/>
          <w:sz w:val="22"/>
          <w:szCs w:val="22"/>
        </w:rPr>
        <w:t xml:space="preserve">具有较好的可扩展性 </w:t>
      </w:r>
      <w:r>
        <w:rPr>
          <w:rFonts w:hint="eastAsia" w:ascii="宋体" w:hAnsi="宋体" w:eastAsia="宋体" w:cs="宋体"/>
          <w:color w:val="000000"/>
          <w:sz w:val="22"/>
          <w:szCs w:val="22"/>
        </w:rPr>
        <w:t>c.</w:t>
      </w:r>
      <w:r>
        <w:rPr>
          <w:rFonts w:hint="eastAsia" w:ascii="宋体" w:hAnsi="宋体" w:eastAsia="宋体" w:cs="宋体"/>
          <w:color w:val="000000"/>
          <w:sz w:val="22"/>
          <w:szCs w:val="22"/>
        </w:rPr>
        <w:t xml:space="preserve">支持软件复用 </w:t>
      </w:r>
    </w:p>
    <w:p>
      <w:pPr>
        <w:rPr>
          <w:rFonts w:hint="eastAsia" w:ascii="宋体" w:hAnsi="宋体" w:eastAsia="宋体" w:cs="宋体"/>
          <w:color w:val="000000"/>
          <w:sz w:val="22"/>
          <w:szCs w:val="22"/>
        </w:rPr>
      </w:pPr>
      <w:r>
        <w:rPr>
          <w:rFonts w:hint="eastAsia" w:ascii="宋体" w:hAnsi="宋体" w:eastAsia="宋体" w:cs="宋体"/>
          <w:color w:val="000000"/>
          <w:sz w:val="22"/>
          <w:szCs w:val="22"/>
        </w:rPr>
        <w:t>缺点：a</w:t>
      </w:r>
      <w:r>
        <w:rPr>
          <w:rFonts w:hint="eastAsia" w:ascii="宋体" w:hAnsi="宋体" w:eastAsia="宋体" w:cs="宋体"/>
          <w:color w:val="000000"/>
          <w:sz w:val="22"/>
          <w:szCs w:val="22"/>
        </w:rPr>
        <w:t>.</w:t>
      </w:r>
      <w:r>
        <w:rPr>
          <w:rFonts w:hint="eastAsia" w:ascii="宋体" w:hAnsi="宋体" w:eastAsia="宋体" w:cs="宋体"/>
          <w:color w:val="000000"/>
          <w:sz w:val="22"/>
          <w:szCs w:val="22"/>
        </w:rPr>
        <w:t>并不是每个系统都可以很容易地划分为分层的模式b</w:t>
      </w:r>
      <w:r>
        <w:rPr>
          <w:rFonts w:hint="eastAsia" w:ascii="宋体" w:hAnsi="宋体" w:eastAsia="宋体" w:cs="宋体"/>
          <w:color w:val="000000"/>
          <w:sz w:val="22"/>
          <w:szCs w:val="22"/>
        </w:rPr>
        <w:t>.</w:t>
      </w:r>
      <w:r>
        <w:rPr>
          <w:rFonts w:hint="eastAsia" w:ascii="宋体" w:hAnsi="宋体" w:eastAsia="宋体" w:cs="宋体"/>
          <w:color w:val="000000"/>
          <w:sz w:val="22"/>
          <w:szCs w:val="22"/>
        </w:rPr>
        <w:t>很难找到一个合适的、正确的层次抽象方法。</w:t>
      </w:r>
    </w:p>
    <w:p>
      <w:pPr>
        <w:rPr>
          <w:rFonts w:hint="eastAsia" w:ascii="宋体" w:hAnsi="宋体" w:eastAsia="宋体" w:cs="宋体"/>
          <w:color w:val="000000"/>
          <w:sz w:val="22"/>
          <w:szCs w:val="22"/>
        </w:rPr>
      </w:pPr>
      <w:r>
        <w:rPr>
          <w:rFonts w:hint="eastAsia" w:ascii="宋体" w:hAnsi="宋体" w:eastAsia="宋体" w:cs="宋体"/>
          <w:color w:val="000000"/>
          <w:sz w:val="22"/>
          <w:szCs w:val="22"/>
        </w:rPr>
        <w:t>3</w:t>
      </w:r>
      <w:r>
        <w:rPr>
          <w:rFonts w:hint="eastAsia" w:ascii="宋体" w:hAnsi="宋体" w:eastAsia="宋体" w:cs="宋体"/>
          <w:color w:val="000000"/>
          <w:sz w:val="22"/>
          <w:szCs w:val="22"/>
        </w:rPr>
        <w:t>)</w:t>
      </w:r>
      <w:r>
        <w:rPr>
          <w:rFonts w:hint="eastAsia" w:ascii="宋体" w:hAnsi="宋体" w:eastAsia="宋体" w:cs="宋体"/>
          <w:color w:val="000000"/>
          <w:sz w:val="22"/>
          <w:szCs w:val="22"/>
        </w:rPr>
        <w:t>独立构件风格：进程通讯；事件系统。</w:t>
      </w:r>
    </w:p>
    <w:p>
      <w:pPr>
        <w:rPr>
          <w:rFonts w:hint="eastAsia" w:ascii="宋体" w:hAnsi="宋体" w:eastAsia="宋体" w:cs="宋体"/>
          <w:color w:val="000000"/>
          <w:sz w:val="22"/>
          <w:szCs w:val="22"/>
        </w:rPr>
      </w:pPr>
      <w:r>
        <w:rPr>
          <w:rFonts w:hint="eastAsia" w:ascii="宋体" w:hAnsi="宋体" w:eastAsia="宋体" w:cs="宋体"/>
          <w:color w:val="000000"/>
          <w:sz w:val="22"/>
          <w:szCs w:val="22"/>
        </w:rPr>
        <w:t>4</w:t>
      </w:r>
      <w:r>
        <w:rPr>
          <w:rFonts w:hint="eastAsia" w:ascii="宋体" w:hAnsi="宋体" w:eastAsia="宋体" w:cs="宋体"/>
          <w:color w:val="000000"/>
          <w:sz w:val="22"/>
          <w:szCs w:val="22"/>
        </w:rPr>
        <w:t>)</w:t>
      </w:r>
      <w:r>
        <w:rPr>
          <w:rFonts w:hint="eastAsia" w:ascii="宋体" w:hAnsi="宋体" w:eastAsia="宋体" w:cs="宋体"/>
          <w:color w:val="000000"/>
          <w:sz w:val="22"/>
          <w:szCs w:val="22"/>
        </w:rPr>
        <w:t>虚拟机风格：解释器；基于规则的系统。</w:t>
      </w:r>
    </w:p>
    <w:p>
      <w:pPr>
        <w:rPr>
          <w:rFonts w:hint="eastAsia" w:ascii="宋体" w:hAnsi="宋体" w:eastAsia="宋体" w:cs="宋体"/>
          <w:color w:val="000000"/>
          <w:sz w:val="22"/>
          <w:szCs w:val="22"/>
        </w:rPr>
      </w:pPr>
      <w:r>
        <w:rPr>
          <w:rFonts w:hint="eastAsia" w:ascii="宋体" w:hAnsi="宋体" w:eastAsia="宋体" w:cs="宋体"/>
          <w:color w:val="000000"/>
          <w:sz w:val="22"/>
          <w:szCs w:val="22"/>
        </w:rPr>
        <w:t>5</w:t>
      </w:r>
      <w:r>
        <w:rPr>
          <w:rFonts w:hint="eastAsia" w:ascii="宋体" w:hAnsi="宋体" w:eastAsia="宋体" w:cs="宋体"/>
          <w:color w:val="000000"/>
          <w:sz w:val="22"/>
          <w:szCs w:val="22"/>
        </w:rPr>
        <w:t>)</w:t>
      </w:r>
      <w:r>
        <w:rPr>
          <w:rFonts w:hint="eastAsia" w:ascii="宋体" w:hAnsi="宋体" w:eastAsia="宋体" w:cs="宋体"/>
          <w:color w:val="000000"/>
          <w:sz w:val="22"/>
          <w:szCs w:val="22"/>
        </w:rPr>
        <w:t>仓库风格：数据库系统；超文本系统；黑板系统。</w:t>
      </w:r>
    </w:p>
    <w:p>
      <w:pPr>
        <w:rPr>
          <w:rFonts w:hint="eastAsia" w:ascii="宋体" w:hAnsi="宋体" w:eastAsia="宋体" w:cs="宋体"/>
          <w:color w:val="000000"/>
          <w:sz w:val="22"/>
          <w:szCs w:val="22"/>
        </w:rPr>
      </w:pPr>
      <w:r>
        <w:rPr>
          <w:rFonts w:hint="eastAsia" w:ascii="宋体" w:hAnsi="宋体" w:eastAsia="宋体" w:cs="宋体"/>
          <w:color w:val="000000"/>
          <w:sz w:val="22"/>
          <w:szCs w:val="22"/>
        </w:rPr>
        <w:t>6)</w:t>
      </w:r>
      <w:r>
        <w:rPr>
          <w:rFonts w:hint="eastAsia" w:ascii="宋体" w:hAnsi="宋体" w:eastAsia="宋体" w:cs="宋体"/>
          <w:color w:val="000000"/>
          <w:sz w:val="22"/>
          <w:szCs w:val="22"/>
        </w:rPr>
        <w:t>过程控制环路</w:t>
      </w:r>
    </w:p>
    <w:p>
      <w:pPr>
        <w:rPr>
          <w:rFonts w:hint="eastAsia" w:ascii="宋体" w:hAnsi="宋体" w:eastAsia="宋体" w:cs="宋体"/>
          <w:b w:val="0"/>
          <w:bCs w:val="0"/>
          <w:color w:val="000000"/>
          <w:sz w:val="22"/>
          <w:szCs w:val="22"/>
        </w:rPr>
      </w:pPr>
      <w:r>
        <w:rPr>
          <w:rFonts w:hint="eastAsia" w:ascii="宋体" w:hAnsi="宋体" w:eastAsia="宋体" w:cs="宋体"/>
          <w:b w:val="0"/>
          <w:bCs w:val="0"/>
          <w:color w:val="000000"/>
          <w:sz w:val="22"/>
          <w:szCs w:val="22"/>
        </w:rPr>
        <w:t>7)C/S风格</w:t>
      </w:r>
    </w:p>
    <w:p>
      <w:pPr>
        <w:rPr>
          <w:rFonts w:hint="eastAsia" w:ascii="宋体" w:hAnsi="宋体" w:eastAsia="宋体" w:cs="宋体"/>
          <w:color w:val="000000"/>
          <w:sz w:val="22"/>
          <w:szCs w:val="22"/>
        </w:rPr>
      </w:pPr>
      <w:r>
        <w:rPr>
          <w:rFonts w:hint="eastAsia" w:ascii="宋体" w:hAnsi="宋体" w:eastAsia="宋体" w:cs="宋体"/>
          <w:color w:val="000000"/>
          <w:sz w:val="22"/>
          <w:szCs w:val="22"/>
        </w:rPr>
        <w:t>基本概念：客户机</w:t>
      </w:r>
      <w:r>
        <w:rPr>
          <w:rFonts w:hint="eastAsia" w:ascii="宋体" w:hAnsi="宋体" w:eastAsia="宋体" w:cs="宋体"/>
          <w:color w:val="000000"/>
          <w:sz w:val="22"/>
          <w:szCs w:val="22"/>
        </w:rPr>
        <w:t>/</w:t>
      </w:r>
      <w:r>
        <w:rPr>
          <w:rFonts w:hint="eastAsia" w:ascii="宋体" w:hAnsi="宋体" w:eastAsia="宋体" w:cs="宋体"/>
          <w:color w:val="000000"/>
          <w:sz w:val="22"/>
          <w:szCs w:val="22"/>
        </w:rPr>
        <w:t>服务器（</w:t>
      </w:r>
      <w:r>
        <w:rPr>
          <w:rFonts w:hint="eastAsia" w:ascii="宋体" w:hAnsi="宋体" w:eastAsia="宋体" w:cs="宋体"/>
          <w:color w:val="000000"/>
          <w:sz w:val="22"/>
          <w:szCs w:val="22"/>
        </w:rPr>
        <w:t>C/S</w:t>
      </w:r>
      <w:r>
        <w:rPr>
          <w:rFonts w:hint="eastAsia" w:ascii="宋体" w:hAnsi="宋体" w:eastAsia="宋体" w:cs="宋体"/>
          <w:color w:val="000000"/>
          <w:sz w:val="22"/>
          <w:szCs w:val="22"/>
        </w:rPr>
        <w:t>）体系结构是基于资源不对等，且为实现共享而提出来的。</w:t>
      </w:r>
      <w:r>
        <w:rPr>
          <w:rFonts w:hint="eastAsia" w:ascii="宋体" w:hAnsi="宋体" w:eastAsia="宋体" w:cs="宋体"/>
          <w:color w:val="000000"/>
          <w:sz w:val="22"/>
          <w:szCs w:val="22"/>
        </w:rPr>
        <w:t>C/S</w:t>
      </w:r>
      <w:r>
        <w:rPr>
          <w:rFonts w:hint="eastAsia" w:ascii="宋体" w:hAnsi="宋体" w:eastAsia="宋体" w:cs="宋体"/>
          <w:color w:val="000000"/>
          <w:sz w:val="22"/>
          <w:szCs w:val="22"/>
        </w:rPr>
        <w:t>体系结构有三个主要组成部分：数据库服务器、客户应用程序和网络。</w:t>
      </w:r>
    </w:p>
    <w:p>
      <w:pPr>
        <w:rPr>
          <w:rFonts w:hint="eastAsia" w:ascii="宋体" w:hAnsi="宋体" w:eastAsia="宋体" w:cs="宋体"/>
          <w:color w:val="000000"/>
          <w:sz w:val="22"/>
          <w:szCs w:val="22"/>
        </w:rPr>
      </w:pPr>
      <w:r>
        <w:rPr>
          <w:rFonts w:hint="eastAsia" w:ascii="宋体" w:hAnsi="宋体" w:eastAsia="宋体" w:cs="宋体"/>
          <w:color w:val="000000"/>
          <w:sz w:val="22"/>
          <w:szCs w:val="22"/>
        </w:rPr>
        <w:t>优点： a</w:t>
      </w:r>
      <w:r>
        <w:rPr>
          <w:rFonts w:hint="eastAsia" w:ascii="宋体" w:hAnsi="宋体" w:eastAsia="宋体" w:cs="宋体"/>
          <w:color w:val="000000"/>
          <w:sz w:val="22"/>
          <w:szCs w:val="22"/>
        </w:rPr>
        <w:t>.</w:t>
      </w:r>
      <w:r>
        <w:rPr>
          <w:rFonts w:hint="eastAsia" w:ascii="宋体" w:hAnsi="宋体" w:eastAsia="宋体" w:cs="宋体"/>
          <w:color w:val="000000"/>
          <w:sz w:val="22"/>
          <w:szCs w:val="22"/>
        </w:rPr>
        <w:t>界面和操作可以很丰富b</w:t>
      </w:r>
      <w:r>
        <w:rPr>
          <w:rFonts w:hint="eastAsia" w:ascii="宋体" w:hAnsi="宋体" w:eastAsia="宋体" w:cs="宋体"/>
          <w:color w:val="000000"/>
          <w:sz w:val="22"/>
          <w:szCs w:val="22"/>
        </w:rPr>
        <w:t>.</w:t>
      </w:r>
      <w:r>
        <w:rPr>
          <w:rFonts w:hint="eastAsia" w:ascii="宋体" w:hAnsi="宋体" w:eastAsia="宋体" w:cs="宋体"/>
          <w:color w:val="000000"/>
          <w:sz w:val="22"/>
          <w:szCs w:val="22"/>
        </w:rPr>
        <w:t>安全性高c</w:t>
      </w:r>
      <w:r>
        <w:rPr>
          <w:rFonts w:hint="eastAsia" w:ascii="宋体" w:hAnsi="宋体" w:eastAsia="宋体" w:cs="宋体"/>
          <w:color w:val="000000"/>
          <w:sz w:val="22"/>
          <w:szCs w:val="22"/>
        </w:rPr>
        <w:t>.</w:t>
      </w:r>
      <w:r>
        <w:rPr>
          <w:rFonts w:hint="eastAsia" w:ascii="宋体" w:hAnsi="宋体" w:eastAsia="宋体" w:cs="宋体"/>
          <w:color w:val="000000"/>
          <w:sz w:val="22"/>
          <w:szCs w:val="22"/>
        </w:rPr>
        <w:t>响应速度快</w:t>
      </w:r>
    </w:p>
    <w:p>
      <w:pPr>
        <w:rPr>
          <w:rFonts w:hint="eastAsia" w:ascii="宋体" w:hAnsi="宋体" w:eastAsia="宋体" w:cs="宋体"/>
          <w:b w:val="0"/>
          <w:bCs w:val="0"/>
          <w:color w:val="000000"/>
          <w:sz w:val="22"/>
          <w:szCs w:val="22"/>
        </w:rPr>
      </w:pPr>
      <w:r>
        <w:rPr>
          <w:rFonts w:hint="eastAsia" w:ascii="宋体" w:hAnsi="宋体" w:eastAsia="宋体" w:cs="宋体"/>
          <w:b w:val="0"/>
          <w:bCs w:val="0"/>
          <w:color w:val="000000"/>
          <w:sz w:val="22"/>
          <w:szCs w:val="22"/>
        </w:rPr>
        <w:t>缺点： a.适用面窄b.用户群固定c.维护成本高</w:t>
      </w:r>
    </w:p>
    <w:p>
      <w:pPr>
        <w:rPr>
          <w:rFonts w:hint="eastAsia" w:ascii="宋体" w:hAnsi="宋体" w:eastAsia="宋体" w:cs="宋体"/>
          <w:b w:val="0"/>
          <w:bCs w:val="0"/>
          <w:color w:val="000000"/>
          <w:sz w:val="22"/>
          <w:szCs w:val="22"/>
        </w:rPr>
      </w:pPr>
      <w:r>
        <w:rPr>
          <w:rFonts w:hint="eastAsia" w:ascii="宋体" w:hAnsi="宋体" w:eastAsia="宋体" w:cs="宋体"/>
          <w:b w:val="0"/>
          <w:bCs w:val="0"/>
          <w:color w:val="000000"/>
          <w:sz w:val="22"/>
          <w:szCs w:val="22"/>
        </w:rPr>
        <w:t>8)B/S风格</w:t>
      </w:r>
    </w:p>
    <w:p>
      <w:pPr>
        <w:rPr>
          <w:rFonts w:hint="eastAsia" w:ascii="宋体" w:hAnsi="宋体" w:eastAsia="宋体" w:cs="宋体"/>
          <w:color w:val="000000"/>
          <w:sz w:val="22"/>
          <w:szCs w:val="22"/>
        </w:rPr>
      </w:pPr>
      <w:r>
        <w:rPr>
          <w:rFonts w:hint="eastAsia" w:ascii="宋体" w:hAnsi="宋体" w:eastAsia="宋体" w:cs="宋体"/>
          <w:color w:val="000000"/>
          <w:sz w:val="22"/>
          <w:szCs w:val="22"/>
        </w:rPr>
        <w:t>基本概念：</w:t>
      </w:r>
      <w:r>
        <w:rPr>
          <w:rFonts w:hint="eastAsia" w:ascii="宋体" w:hAnsi="宋体" w:eastAsia="宋体" w:cs="宋体"/>
          <w:color w:val="000000"/>
          <w:sz w:val="22"/>
          <w:szCs w:val="22"/>
        </w:rPr>
        <w:t>B/</w:t>
      </w:r>
      <w:bookmarkStart w:id="1" w:name="_GoBack"/>
      <w:bookmarkEnd w:id="1"/>
      <w:r>
        <w:rPr>
          <w:rFonts w:hint="eastAsia" w:ascii="宋体" w:hAnsi="宋体" w:eastAsia="宋体" w:cs="宋体"/>
          <w:color w:val="000000"/>
          <w:sz w:val="22"/>
          <w:szCs w:val="22"/>
        </w:rPr>
        <w:t>S</w:t>
      </w:r>
      <w:r>
        <w:rPr>
          <w:rFonts w:hint="eastAsia" w:ascii="宋体" w:hAnsi="宋体" w:eastAsia="宋体" w:cs="宋体"/>
          <w:color w:val="000000"/>
          <w:sz w:val="22"/>
          <w:szCs w:val="22"/>
        </w:rPr>
        <w:t>体系结构主要利用不断成熟的</w:t>
      </w:r>
      <w:r>
        <w:rPr>
          <w:rFonts w:hint="eastAsia" w:ascii="宋体" w:hAnsi="宋体" w:eastAsia="宋体" w:cs="宋体"/>
          <w:color w:val="000000"/>
          <w:sz w:val="22"/>
          <w:szCs w:val="22"/>
        </w:rPr>
        <w:t>WWW</w:t>
      </w:r>
      <w:r>
        <w:rPr>
          <w:rFonts w:hint="eastAsia" w:ascii="宋体" w:hAnsi="宋体" w:eastAsia="宋体" w:cs="宋体"/>
          <w:color w:val="000000"/>
          <w:sz w:val="22"/>
          <w:szCs w:val="22"/>
        </w:rPr>
        <w:t>浏览器技术，特别是浏览器嵌入的多种脚本语言。</w:t>
      </w:r>
      <w:r>
        <w:rPr>
          <w:rFonts w:hint="eastAsia" w:ascii="宋体" w:hAnsi="宋体" w:eastAsia="宋体" w:cs="宋体"/>
          <w:color w:val="000000"/>
          <w:sz w:val="22"/>
          <w:szCs w:val="22"/>
        </w:rPr>
        <w:t>B/S</w:t>
      </w:r>
      <w:r>
        <w:rPr>
          <w:rFonts w:hint="eastAsia" w:ascii="宋体" w:hAnsi="宋体" w:eastAsia="宋体" w:cs="宋体"/>
          <w:color w:val="000000"/>
          <w:sz w:val="22"/>
          <w:szCs w:val="22"/>
        </w:rPr>
        <w:t xml:space="preserve">体系结构有三个主要组成部分：浏览器、 </w:t>
      </w:r>
      <w:r>
        <w:rPr>
          <w:rFonts w:hint="eastAsia" w:ascii="宋体" w:hAnsi="宋体" w:eastAsia="宋体" w:cs="宋体"/>
          <w:color w:val="000000"/>
          <w:sz w:val="22"/>
          <w:szCs w:val="22"/>
        </w:rPr>
        <w:t>Web</w:t>
      </w:r>
      <w:r>
        <w:rPr>
          <w:rFonts w:hint="eastAsia" w:ascii="宋体" w:hAnsi="宋体" w:eastAsia="宋体" w:cs="宋体"/>
          <w:color w:val="000000"/>
          <w:sz w:val="22"/>
          <w:szCs w:val="22"/>
        </w:rPr>
        <w:t>服务器、数据库服务器。</w:t>
      </w:r>
    </w:p>
    <w:p>
      <w:pPr>
        <w:rPr>
          <w:rFonts w:hint="eastAsia" w:ascii="宋体" w:hAnsi="宋体" w:eastAsia="宋体" w:cs="宋体"/>
          <w:color w:val="000000"/>
          <w:sz w:val="22"/>
          <w:szCs w:val="22"/>
        </w:rPr>
      </w:pPr>
      <w:r>
        <w:rPr>
          <w:rFonts w:hint="eastAsia" w:ascii="宋体" w:hAnsi="宋体" w:eastAsia="宋体" w:cs="宋体"/>
          <w:color w:val="000000"/>
          <w:sz w:val="22"/>
          <w:szCs w:val="22"/>
        </w:rPr>
        <w:t>优点：</w:t>
      </w:r>
      <w:r>
        <w:rPr>
          <w:rFonts w:hint="eastAsia" w:ascii="宋体" w:hAnsi="宋体" w:eastAsia="宋体" w:cs="宋体"/>
          <w:color w:val="000000"/>
          <w:sz w:val="22"/>
          <w:szCs w:val="22"/>
        </w:rPr>
        <w:t>a.</w:t>
      </w:r>
      <w:r>
        <w:rPr>
          <w:rFonts w:hint="eastAsia" w:ascii="宋体" w:hAnsi="宋体" w:eastAsia="宋体" w:cs="宋体"/>
          <w:color w:val="000000"/>
          <w:sz w:val="22"/>
          <w:szCs w:val="22"/>
        </w:rPr>
        <w:t>维护和升级方式简单b</w:t>
      </w:r>
      <w:r>
        <w:rPr>
          <w:rFonts w:hint="eastAsia" w:ascii="宋体" w:hAnsi="宋体" w:eastAsia="宋体" w:cs="宋体"/>
          <w:color w:val="000000"/>
          <w:sz w:val="22"/>
          <w:szCs w:val="22"/>
        </w:rPr>
        <w:t>.</w:t>
      </w:r>
      <w:r>
        <w:rPr>
          <w:rFonts w:hint="eastAsia" w:ascii="宋体" w:hAnsi="宋体" w:eastAsia="宋体" w:cs="宋体"/>
          <w:color w:val="000000"/>
          <w:sz w:val="22"/>
          <w:szCs w:val="22"/>
        </w:rPr>
        <w:t>交互性较强</w:t>
      </w:r>
    </w:p>
    <w:p>
      <w:pPr>
        <w:rPr>
          <w:rFonts w:hint="eastAsia" w:ascii="宋体" w:hAnsi="宋体" w:eastAsia="宋体" w:cs="宋体"/>
          <w:color w:val="000000"/>
          <w:sz w:val="22"/>
          <w:szCs w:val="22"/>
        </w:rPr>
      </w:pPr>
      <w:r>
        <w:rPr>
          <w:rFonts w:hint="eastAsia" w:ascii="宋体" w:hAnsi="宋体" w:eastAsia="宋体" w:cs="宋体"/>
          <w:color w:val="000000"/>
          <w:sz w:val="22"/>
          <w:szCs w:val="22"/>
        </w:rPr>
        <w:t>缺点：a</w:t>
      </w:r>
      <w:r>
        <w:rPr>
          <w:rFonts w:hint="eastAsia" w:ascii="宋体" w:hAnsi="宋体" w:eastAsia="宋体" w:cs="宋体"/>
          <w:color w:val="000000"/>
          <w:sz w:val="22"/>
          <w:szCs w:val="22"/>
        </w:rPr>
        <w:t>.</w:t>
      </w:r>
      <w:r>
        <w:rPr>
          <w:rFonts w:hint="eastAsia" w:ascii="宋体" w:hAnsi="宋体" w:eastAsia="宋体" w:cs="宋体"/>
          <w:color w:val="000000"/>
          <w:sz w:val="22"/>
          <w:szCs w:val="22"/>
        </w:rPr>
        <w:t>在速度和安全性上需要花费巨大的设计成本b</w:t>
      </w:r>
      <w:r>
        <w:rPr>
          <w:rFonts w:hint="eastAsia" w:ascii="宋体" w:hAnsi="宋体" w:eastAsia="宋体" w:cs="宋体"/>
          <w:color w:val="000000"/>
          <w:sz w:val="22"/>
          <w:szCs w:val="22"/>
        </w:rPr>
        <w:t>.</w:t>
      </w:r>
      <w:r>
        <w:rPr>
          <w:rFonts w:hint="eastAsia" w:ascii="宋体" w:hAnsi="宋体" w:eastAsia="宋体" w:cs="宋体"/>
          <w:color w:val="000000"/>
          <w:sz w:val="22"/>
          <w:szCs w:val="22"/>
        </w:rPr>
        <w:t>通常需要刷新页面（</w:t>
      </w:r>
      <w:r>
        <w:rPr>
          <w:rFonts w:hint="eastAsia" w:ascii="宋体" w:hAnsi="宋体" w:eastAsia="宋体" w:cs="宋体"/>
          <w:color w:val="000000"/>
          <w:sz w:val="22"/>
          <w:szCs w:val="22"/>
        </w:rPr>
        <w:t>Ajax</w:t>
      </w:r>
      <w:r>
        <w:rPr>
          <w:rFonts w:hint="eastAsia" w:ascii="宋体" w:hAnsi="宋体" w:eastAsia="宋体" w:cs="宋体"/>
          <w:color w:val="000000"/>
          <w:sz w:val="22"/>
          <w:szCs w:val="22"/>
        </w:rPr>
        <w:t>等可以一定程度缓解该问题）</w:t>
      </w:r>
      <w:r>
        <w:rPr>
          <w:rFonts w:hint="eastAsia" w:ascii="宋体" w:hAnsi="宋体" w:eastAsia="宋体" w:cs="宋体"/>
          <w:color w:val="000000"/>
          <w:sz w:val="22"/>
          <w:szCs w:val="22"/>
        </w:rPr>
        <w:t>c.</w:t>
      </w:r>
      <w:r>
        <w:rPr>
          <w:rFonts w:hint="eastAsia" w:ascii="宋体" w:hAnsi="宋体" w:eastAsia="宋体" w:cs="宋体"/>
          <w:color w:val="000000"/>
          <w:sz w:val="22"/>
          <w:szCs w:val="22"/>
        </w:rPr>
        <w:t>通信开销大</w:t>
      </w: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r>
        <w:rPr>
          <w:rFonts w:hint="eastAsia" w:ascii="宋体" w:hAnsi="宋体" w:eastAsia="宋体" w:cs="宋体"/>
          <w:color w:val="000000"/>
          <w:sz w:val="22"/>
          <w:szCs w:val="22"/>
        </w:rPr>
        <w:t>常见的体系结构视图</w:t>
      </w:r>
      <w:bookmarkEnd w:id="0"/>
      <w:r>
        <w:rPr>
          <w:rFonts w:hint="eastAsia" w:ascii="宋体" w:hAnsi="宋体" w:eastAsia="宋体" w:cs="宋体"/>
          <w:color w:val="000000"/>
          <w:sz w:val="22"/>
          <w:szCs w:val="22"/>
        </w:rPr>
        <w:t>有以下几种：</w:t>
      </w:r>
    </w:p>
    <w:p>
      <w:pPr>
        <w:tabs>
          <w:tab w:val="left" w:pos="715"/>
        </w:tabs>
        <w:rPr>
          <w:rFonts w:hint="eastAsia" w:ascii="宋体" w:hAnsi="宋体" w:eastAsia="宋体" w:cs="宋体"/>
          <w:color w:val="000000"/>
          <w:sz w:val="22"/>
          <w:szCs w:val="22"/>
        </w:rPr>
      </w:pPr>
      <w:r>
        <w:rPr>
          <w:rFonts w:hint="eastAsia" w:ascii="宋体" w:hAnsi="宋体" w:eastAsia="宋体" w:cs="宋体"/>
          <w:color w:val="000000"/>
          <w:sz w:val="22"/>
          <w:szCs w:val="22"/>
        </w:rPr>
        <w:t>1</w:t>
      </w:r>
      <w:r>
        <w:rPr>
          <w:rFonts w:hint="eastAsia" w:ascii="宋体" w:hAnsi="宋体" w:eastAsia="宋体" w:cs="宋体"/>
          <w:color w:val="000000"/>
          <w:sz w:val="22"/>
          <w:szCs w:val="22"/>
        </w:rPr>
        <w:t>.</w:t>
      </w:r>
      <w:r>
        <w:rPr>
          <w:rFonts w:hint="eastAsia" w:ascii="宋体" w:hAnsi="宋体" w:eastAsia="宋体" w:cs="宋体"/>
          <w:color w:val="000000"/>
          <w:sz w:val="22"/>
          <w:szCs w:val="22"/>
        </w:rPr>
        <w:t>分解视图:</w:t>
      </w:r>
      <w:r>
        <w:rPr>
          <w:rFonts w:hint="eastAsia" w:ascii="宋体" w:hAnsi="宋体" w:eastAsia="宋体" w:cs="宋体"/>
          <w:color w:val="000000"/>
          <w:sz w:val="22"/>
          <w:szCs w:val="22"/>
        </w:rPr>
        <w:t xml:space="preserve"> 分解视图用软件模块勾划出系统结构，通过不同抽象层级的软件模块形成层次化的结构，呈现为较为明晰的分解结构。</w:t>
      </w:r>
    </w:p>
    <w:p>
      <w:pPr>
        <w:tabs>
          <w:tab w:val="left" w:pos="715"/>
        </w:tabs>
        <w:ind w:firstLine="1100" w:firstLineChars="5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4510405" cy="1640205"/>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8326"/>
                    <a:stretch>
                      <a:fillRect/>
                    </a:stretch>
                  </pic:blipFill>
                  <pic:spPr>
                    <a:xfrm>
                      <a:off x="0" y="0"/>
                      <a:ext cx="4527361" cy="1646669"/>
                    </a:xfrm>
                    <a:prstGeom prst="rect">
                      <a:avLst/>
                    </a:prstGeom>
                  </pic:spPr>
                </pic:pic>
              </a:graphicData>
            </a:graphic>
          </wp:inline>
        </w:drawing>
      </w:r>
    </w:p>
    <w:p>
      <w:pPr>
        <w:tabs>
          <w:tab w:val="left" w:pos="715"/>
        </w:tabs>
        <w:rPr>
          <w:rFonts w:hint="eastAsia" w:ascii="宋体" w:hAnsi="宋体" w:eastAsia="宋体" w:cs="宋体"/>
          <w:color w:val="000000"/>
          <w:sz w:val="22"/>
          <w:szCs w:val="22"/>
        </w:rPr>
      </w:pPr>
      <w:r>
        <w:rPr>
          <w:rFonts w:hint="eastAsia" w:ascii="宋体" w:hAnsi="宋体" w:eastAsia="宋体" w:cs="宋体"/>
          <w:color w:val="000000"/>
          <w:sz w:val="22"/>
          <w:szCs w:val="22"/>
        </w:rPr>
        <w:t>2</w:t>
      </w:r>
      <w:r>
        <w:rPr>
          <w:rFonts w:hint="eastAsia" w:ascii="宋体" w:hAnsi="宋体" w:eastAsia="宋体" w:cs="宋体"/>
          <w:color w:val="000000"/>
          <w:sz w:val="22"/>
          <w:szCs w:val="22"/>
        </w:rPr>
        <w:t>.</w:t>
      </w:r>
      <w:r>
        <w:rPr>
          <w:rFonts w:hint="eastAsia" w:ascii="宋体" w:hAnsi="宋体" w:eastAsia="宋体" w:cs="宋体"/>
          <w:color w:val="000000"/>
          <w:sz w:val="22"/>
          <w:szCs w:val="22"/>
        </w:rPr>
        <w:t>依赖视图:</w:t>
      </w:r>
      <w:r>
        <w:rPr>
          <w:rFonts w:hint="eastAsia" w:ascii="宋体" w:hAnsi="宋体" w:eastAsia="宋体" w:cs="宋体"/>
          <w:color w:val="000000"/>
          <w:sz w:val="22"/>
          <w:szCs w:val="22"/>
        </w:rPr>
        <w:t xml:space="preserve"> 依赖视图展现了软件模块之间的依赖关系，数据模型封装数据和功能，web界面显示信息，获得来自模型的数据，决定模型展示给用户的方式，依赖于数据模型。控制器作用于视图和模型上，空</w:t>
      </w:r>
      <w:r>
        <w:rPr>
          <w:rFonts w:hint="eastAsia" w:ascii="宋体" w:hAnsi="宋体" w:eastAsia="宋体" w:cs="宋体"/>
          <w:color w:val="000000"/>
          <w:sz w:val="22"/>
          <w:szCs w:val="22"/>
        </w:rPr>
        <w:t>子</w:t>
      </w:r>
      <w:r>
        <w:rPr>
          <w:rFonts w:hint="eastAsia" w:ascii="宋体" w:hAnsi="宋体" w:eastAsia="宋体" w:cs="宋体"/>
          <w:color w:val="000000"/>
          <w:sz w:val="22"/>
          <w:szCs w:val="22"/>
        </w:rPr>
        <w:t>数据流向模型对象，并在数据变化时更新视图，依赖于视图和模型。</w:t>
      </w:r>
    </w:p>
    <w:p>
      <w:pPr>
        <w:tabs>
          <w:tab w:val="left" w:pos="715"/>
        </w:tabs>
        <w:ind w:firstLine="1540" w:firstLineChars="7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4167505" cy="1335405"/>
            <wp:effectExtent l="0" t="0" r="8255" b="5715"/>
            <wp:docPr id="1521596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6269"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81137" cy="1340063"/>
                    </a:xfrm>
                    <a:prstGeom prst="rect">
                      <a:avLst/>
                    </a:prstGeom>
                    <a:noFill/>
                    <a:ln>
                      <a:noFill/>
                    </a:ln>
                  </pic:spPr>
                </pic:pic>
              </a:graphicData>
            </a:graphic>
          </wp:inline>
        </w:drawing>
      </w:r>
    </w:p>
    <w:p>
      <w:pPr>
        <w:tabs>
          <w:tab w:val="left" w:pos="715"/>
        </w:tabs>
        <w:rPr>
          <w:rFonts w:hint="eastAsia" w:ascii="宋体" w:hAnsi="宋体" w:eastAsia="宋体" w:cs="宋体"/>
          <w:color w:val="000000"/>
          <w:sz w:val="22"/>
          <w:szCs w:val="22"/>
        </w:rPr>
      </w:pPr>
      <w:r>
        <w:rPr>
          <w:rFonts w:hint="eastAsia" w:ascii="宋体" w:hAnsi="宋体" w:eastAsia="宋体" w:cs="宋体"/>
          <w:color w:val="000000"/>
          <w:sz w:val="22"/>
          <w:szCs w:val="22"/>
        </w:rPr>
        <w:t>3</w:t>
      </w:r>
      <w:r>
        <w:rPr>
          <w:rFonts w:hint="eastAsia" w:ascii="宋体" w:hAnsi="宋体" w:eastAsia="宋体" w:cs="宋体"/>
          <w:color w:val="000000"/>
          <w:sz w:val="22"/>
          <w:szCs w:val="22"/>
        </w:rPr>
        <w:t>.</w:t>
      </w:r>
      <w:r>
        <w:rPr>
          <w:rFonts w:hint="eastAsia" w:ascii="宋体" w:hAnsi="宋体" w:eastAsia="宋体" w:cs="宋体"/>
          <w:color w:val="000000"/>
          <w:sz w:val="22"/>
          <w:szCs w:val="22"/>
        </w:rPr>
        <w:t>泛化视图:</w:t>
      </w:r>
      <w:r>
        <w:rPr>
          <w:rFonts w:hint="eastAsia" w:ascii="宋体" w:hAnsi="宋体" w:eastAsia="宋体" w:cs="宋体"/>
          <w:color w:val="000000"/>
          <w:sz w:val="22"/>
          <w:szCs w:val="22"/>
        </w:rPr>
        <w:t xml:space="preserve">  泛化视图展现了软件模块之间的一般化或具体化的关系，典型的例子就是面向对象分析和设计方法中类之间的继承关系。值得注意的是，采用对象组合替代继承关系，并不会改变类之间的泛化特征。因此泛化是指软件模块之间的一般化或具体化的关系，不能局限于继承概念的应用。泛化视图有助于描述软件的抽象层次，从而便于软件的扩展和维护。比如通过对象组合或继承很容易形成新的软件模块与原有的软件架构兼容。</w:t>
      </w:r>
    </w:p>
    <w:p>
      <w:pPr>
        <w:pStyle w:val="2"/>
        <w:spacing w:before="195" w:beforeAutospacing="0" w:after="195" w:afterAutospacing="0"/>
        <w:rPr>
          <w:rFonts w:hint="eastAsia" w:ascii="宋体" w:hAnsi="宋体" w:eastAsia="宋体" w:cs="宋体"/>
          <w:color w:val="000000"/>
          <w:kern w:val="2"/>
          <w:sz w:val="22"/>
          <w:szCs w:val="22"/>
        </w:rPr>
      </w:pPr>
      <w:r>
        <w:rPr>
          <w:rFonts w:hint="eastAsia" w:ascii="宋体" w:hAnsi="宋体" w:eastAsia="宋体" w:cs="宋体"/>
          <w:color w:val="000000"/>
          <w:kern w:val="2"/>
          <w:sz w:val="22"/>
          <w:szCs w:val="22"/>
        </w:rPr>
        <w:t>4</w:t>
      </w:r>
      <w:r>
        <w:rPr>
          <w:rFonts w:hint="eastAsia" w:ascii="宋体" w:hAnsi="宋体" w:eastAsia="宋体" w:cs="宋体"/>
          <w:color w:val="000000"/>
          <w:kern w:val="2"/>
          <w:sz w:val="22"/>
          <w:szCs w:val="22"/>
        </w:rPr>
        <w:t>.</w:t>
      </w:r>
      <w:r>
        <w:rPr>
          <w:rFonts w:hint="eastAsia" w:ascii="宋体" w:hAnsi="宋体" w:eastAsia="宋体" w:cs="宋体"/>
          <w:color w:val="000000"/>
          <w:kern w:val="2"/>
          <w:sz w:val="22"/>
          <w:szCs w:val="22"/>
        </w:rPr>
        <w:t>执行视图</w:t>
      </w:r>
      <w:r>
        <w:rPr>
          <w:rFonts w:hint="eastAsia" w:ascii="宋体" w:hAnsi="宋体" w:eastAsia="宋体" w:cs="宋体"/>
          <w:color w:val="000000"/>
          <w:kern w:val="2"/>
          <w:sz w:val="22"/>
          <w:szCs w:val="22"/>
        </w:rPr>
        <w:t>: 执行视图展示了系统运行时的时序结构特点，比如流程图、时序图等。执行视图中的每一个执行实体，一般称为组件，都是不同于其他组件的执行实体。如果有相同或相似的执行实体那么就把它们合并成一个。执行实体可以最终分解到软件的基本元素和软件的基本结构，因而与软件代码具有比较直接的映射关系。在设计与实现过程中，我们一般将执行视图转换为伪代码之后，再进一步转换为实现代码。</w:t>
      </w:r>
    </w:p>
    <w:p>
      <w:pPr>
        <w:pStyle w:val="2"/>
        <w:spacing w:before="195" w:beforeAutospacing="0" w:after="195" w:afterAutospacing="0"/>
        <w:ind w:firstLine="1320" w:firstLineChars="600"/>
        <w:rPr>
          <w:rFonts w:hint="eastAsia" w:ascii="宋体" w:hAnsi="宋体" w:eastAsia="宋体" w:cs="宋体"/>
          <w:color w:val="000000"/>
          <w:kern w:val="2"/>
          <w:sz w:val="22"/>
          <w:szCs w:val="22"/>
        </w:rPr>
      </w:pPr>
      <w:r>
        <w:rPr>
          <w:rFonts w:hint="eastAsia" w:ascii="宋体" w:hAnsi="宋体" w:eastAsia="宋体" w:cs="宋体"/>
          <w:sz w:val="22"/>
          <w:szCs w:val="22"/>
        </w:rPr>
        <w:drawing>
          <wp:inline distT="0" distB="0" distL="0" distR="0">
            <wp:extent cx="3924300" cy="1702435"/>
            <wp:effectExtent l="0" t="0" r="7620" b="4445"/>
            <wp:docPr id="11473601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60167"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939479" cy="1709369"/>
                    </a:xfrm>
                    <a:prstGeom prst="rect">
                      <a:avLst/>
                    </a:prstGeom>
                    <a:noFill/>
                    <a:ln>
                      <a:noFill/>
                    </a:ln>
                  </pic:spPr>
                </pic:pic>
              </a:graphicData>
            </a:graphic>
          </wp:inline>
        </w:drawing>
      </w:r>
    </w:p>
    <w:p>
      <w:pPr>
        <w:tabs>
          <w:tab w:val="left" w:pos="715"/>
        </w:tabs>
        <w:rPr>
          <w:rFonts w:hint="eastAsia" w:ascii="宋体" w:hAnsi="宋体" w:eastAsia="宋体" w:cs="宋体"/>
          <w:color w:val="000000"/>
          <w:sz w:val="22"/>
          <w:szCs w:val="22"/>
        </w:rPr>
      </w:pPr>
      <w:r>
        <w:rPr>
          <w:rFonts w:hint="eastAsia" w:ascii="宋体" w:hAnsi="宋体" w:eastAsia="宋体" w:cs="宋体"/>
          <w:color w:val="000000"/>
          <w:sz w:val="22"/>
          <w:szCs w:val="22"/>
        </w:rPr>
        <w:t>5</w:t>
      </w:r>
      <w:r>
        <w:rPr>
          <w:rFonts w:hint="eastAsia" w:ascii="宋体" w:hAnsi="宋体" w:eastAsia="宋体" w:cs="宋体"/>
          <w:color w:val="000000"/>
          <w:sz w:val="22"/>
          <w:szCs w:val="22"/>
        </w:rPr>
        <w:t>.</w:t>
      </w:r>
      <w:r>
        <w:rPr>
          <w:rFonts w:hint="eastAsia" w:ascii="宋体" w:hAnsi="宋体" w:eastAsia="宋体" w:cs="宋体"/>
          <w:color w:val="000000"/>
          <w:sz w:val="22"/>
          <w:szCs w:val="22"/>
        </w:rPr>
        <w:t>实现视图:</w:t>
      </w:r>
      <w:r>
        <w:rPr>
          <w:rFonts w:hint="eastAsia" w:ascii="宋体" w:hAnsi="宋体" w:eastAsia="宋体" w:cs="宋体"/>
          <w:color w:val="000000"/>
          <w:sz w:val="22"/>
          <w:szCs w:val="22"/>
        </w:rPr>
        <w:t xml:space="preserve"> 实现视图是描述软件架构与源文件之间的映射关系。通过目录和源文件的命名来对应软件架构中的包、类等静态结构单元，这样实现视图就可以由软件项目的源文件目录树来呈现。</w:t>
      </w:r>
    </w:p>
    <w:p>
      <w:pPr>
        <w:tabs>
          <w:tab w:val="left" w:pos="715"/>
        </w:tabs>
        <w:rPr>
          <w:rFonts w:hint="eastAsia" w:ascii="宋体" w:hAnsi="宋体" w:eastAsia="宋体" w:cs="宋体"/>
          <w:color w:val="000000"/>
          <w:sz w:val="22"/>
          <w:szCs w:val="22"/>
        </w:rPr>
      </w:pPr>
      <w:r>
        <w:rPr>
          <w:rFonts w:hint="eastAsia" w:ascii="宋体" w:hAnsi="宋体" w:eastAsia="宋体" w:cs="宋体"/>
          <w:color w:val="000000"/>
          <w:sz w:val="22"/>
          <w:szCs w:val="22"/>
        </w:rPr>
        <w:t>6</w:t>
      </w:r>
      <w:r>
        <w:rPr>
          <w:rFonts w:hint="eastAsia" w:ascii="宋体" w:hAnsi="宋体" w:eastAsia="宋体" w:cs="宋体"/>
          <w:color w:val="000000"/>
          <w:sz w:val="22"/>
          <w:szCs w:val="22"/>
        </w:rPr>
        <w:t>.</w:t>
      </w:r>
      <w:r>
        <w:rPr>
          <w:rFonts w:hint="eastAsia" w:ascii="宋体" w:hAnsi="宋体" w:eastAsia="宋体" w:cs="宋体"/>
          <w:color w:val="000000"/>
          <w:sz w:val="22"/>
          <w:szCs w:val="22"/>
        </w:rPr>
        <w:t>部署视图:</w:t>
      </w:r>
      <w:r>
        <w:rPr>
          <w:rFonts w:hint="eastAsia" w:ascii="宋体" w:hAnsi="宋体" w:eastAsia="宋体" w:cs="宋体"/>
          <w:sz w:val="22"/>
          <w:szCs w:val="22"/>
        </w:rPr>
        <w:t xml:space="preserve"> </w:t>
      </w:r>
      <w:r>
        <w:rPr>
          <w:rFonts w:hint="eastAsia" w:ascii="宋体" w:hAnsi="宋体" w:eastAsia="宋体" w:cs="宋体"/>
          <w:color w:val="000000"/>
          <w:sz w:val="22"/>
          <w:szCs w:val="22"/>
        </w:rPr>
        <w:t>部署视图是将执行实体和计算机资源建立映射关系。这里的执行实体的粒度要与所部署的计算机资源相匹配，比如以进程作为执行实体那么对应的计算机资源就是主机，这时应该描述进程对应主机所组成的网络拓扑结构，这样可以清晰地呈现进程间的网络通信和部署环境的网络结构特点。当然也可以用细粒度的执行实体对应处理器、存储器等。</w:t>
      </w:r>
      <w:r>
        <w:rPr>
          <w:rFonts w:hint="eastAsia" w:ascii="宋体" w:hAnsi="宋体" w:eastAsia="宋体" w:cs="宋体"/>
          <w:color w:val="000000"/>
          <w:sz w:val="22"/>
          <w:szCs w:val="22"/>
        </w:rPr>
        <w:t>部署视图有助于设计人员分析一个设计的质量属性，比如软件处理网络高并发的能力、软件对处理器的计算需求等。</w:t>
      </w:r>
    </w:p>
    <w:p>
      <w:pPr>
        <w:tabs>
          <w:tab w:val="left" w:pos="715"/>
        </w:tabs>
        <w:ind w:firstLine="1760" w:firstLineChars="800"/>
        <w:rPr>
          <w:rFonts w:hint="eastAsia" w:ascii="宋体" w:hAnsi="宋体" w:eastAsia="宋体" w:cs="宋体"/>
          <w:color w:val="000000"/>
          <w:sz w:val="22"/>
          <w:szCs w:val="22"/>
        </w:rPr>
      </w:pPr>
      <w:r>
        <w:rPr>
          <w:rFonts w:hint="eastAsia" w:ascii="宋体" w:hAnsi="宋体" w:eastAsia="宋体" w:cs="宋体"/>
          <w:color w:val="000000"/>
          <w:sz w:val="22"/>
          <w:szCs w:val="22"/>
        </w:rPr>
        <w:drawing>
          <wp:inline distT="0" distB="0" distL="0" distR="0">
            <wp:extent cx="3809365" cy="522605"/>
            <wp:effectExtent l="0" t="0" r="635" b="10795"/>
            <wp:docPr id="15575190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19061"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68811" cy="531281"/>
                    </a:xfrm>
                    <a:prstGeom prst="rect">
                      <a:avLst/>
                    </a:prstGeom>
                    <a:noFill/>
                    <a:ln>
                      <a:noFill/>
                    </a:ln>
                  </pic:spPr>
                </pic:pic>
              </a:graphicData>
            </a:graphic>
          </wp:inline>
        </w:drawing>
      </w:r>
    </w:p>
    <w:p>
      <w:pPr>
        <w:rPr>
          <w:rFonts w:hint="eastAsia" w:ascii="宋体" w:hAnsi="宋体" w:eastAsia="宋体" w:cs="宋体"/>
          <w:color w:val="000000"/>
          <w:sz w:val="22"/>
          <w:szCs w:val="22"/>
        </w:rPr>
      </w:pPr>
      <w:r>
        <w:rPr>
          <w:rFonts w:hint="eastAsia" w:ascii="宋体" w:hAnsi="宋体" w:eastAsia="宋体" w:cs="宋体"/>
          <w:color w:val="000000"/>
          <w:sz w:val="22"/>
          <w:szCs w:val="22"/>
        </w:rPr>
        <w:t>7</w:t>
      </w:r>
      <w:r>
        <w:rPr>
          <w:rFonts w:hint="eastAsia" w:ascii="宋体" w:hAnsi="宋体" w:eastAsia="宋体" w:cs="宋体"/>
          <w:color w:val="000000"/>
          <w:sz w:val="22"/>
          <w:szCs w:val="22"/>
        </w:rPr>
        <w:t>.</w:t>
      </w:r>
      <w:r>
        <w:rPr>
          <w:rFonts w:hint="eastAsia" w:ascii="宋体" w:hAnsi="宋体" w:eastAsia="宋体" w:cs="宋体"/>
          <w:color w:val="000000"/>
          <w:sz w:val="22"/>
          <w:szCs w:val="22"/>
        </w:rPr>
        <w:t>工作分配视图:</w:t>
      </w:r>
      <w:r>
        <w:rPr>
          <w:rFonts w:hint="eastAsia" w:ascii="宋体" w:hAnsi="宋体" w:eastAsia="宋体" w:cs="宋体"/>
          <w:color w:val="000000"/>
          <w:sz w:val="22"/>
          <w:szCs w:val="22"/>
        </w:rPr>
        <w:t xml:space="preserve"> 工作分配视图将系统分解成可独立完成的工作任务，以便分配给各项目团队和成员。工作分配视图有利于跟踪不同项目团队和成员的工作任务的进度，也有利于在个项目团队和成员之间合理地分配和调整项目资源。</w:t>
      </w:r>
    </w:p>
    <w:p>
      <w:pPr>
        <w:ind w:firstLine="1760" w:firstLineChars="8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3518535" cy="1820545"/>
            <wp:effectExtent l="0" t="0" r="1905" b="8255"/>
            <wp:docPr id="4255048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04840"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549304" cy="1836887"/>
                    </a:xfrm>
                    <a:prstGeom prst="rect">
                      <a:avLst/>
                    </a:prstGeom>
                    <a:noFill/>
                    <a:ln>
                      <a:noFill/>
                    </a:ln>
                  </pic:spPr>
                </pic:pic>
              </a:graphicData>
            </a:graphic>
          </wp:inline>
        </w:drawing>
      </w: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r>
        <w:rPr>
          <w:rFonts w:hint="eastAsia" w:ascii="宋体" w:hAnsi="宋体" w:eastAsia="宋体" w:cs="宋体"/>
          <w:color w:val="000000"/>
          <w:sz w:val="22"/>
          <w:szCs w:val="22"/>
        </w:rPr>
        <w:t>通过分析我们自己的项目，我们发现火车售票系统的设计风格属于</w:t>
      </w:r>
      <w:r>
        <w:rPr>
          <w:rFonts w:hint="eastAsia" w:ascii="宋体" w:hAnsi="宋体" w:eastAsia="宋体" w:cs="宋体"/>
          <w:b/>
          <w:bCs/>
          <w:color w:val="000000"/>
          <w:sz w:val="22"/>
          <w:szCs w:val="22"/>
        </w:rPr>
        <w:t>C/S</w:t>
      </w:r>
      <w:r>
        <w:rPr>
          <w:rFonts w:hint="eastAsia" w:ascii="宋体" w:hAnsi="宋体" w:eastAsia="宋体" w:cs="宋体"/>
          <w:b/>
          <w:bCs/>
          <w:color w:val="000000"/>
          <w:sz w:val="22"/>
          <w:szCs w:val="22"/>
        </w:rPr>
        <w:t>风格。</w:t>
      </w:r>
      <w:r>
        <w:rPr>
          <w:rFonts w:hint="eastAsia" w:ascii="宋体" w:hAnsi="宋体" w:eastAsia="宋体" w:cs="宋体"/>
          <w:color w:val="000000"/>
          <w:sz w:val="22"/>
          <w:szCs w:val="22"/>
        </w:rPr>
        <w:t>由客户端应用程序、网络和数据库服务器三部分组成。</w:t>
      </w: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p>
    <w:p>
      <w:pPr>
        <w:rPr>
          <w:rFonts w:hint="eastAsia" w:ascii="宋体" w:hAnsi="宋体" w:eastAsia="宋体" w:cs="宋体"/>
          <w:color w:val="000000"/>
          <w:sz w:val="22"/>
          <w:szCs w:val="22"/>
        </w:rPr>
      </w:pPr>
      <w:r>
        <w:rPr>
          <w:rFonts w:hint="eastAsia" w:ascii="宋体" w:hAnsi="宋体" w:eastAsia="宋体" w:cs="宋体"/>
          <w:color w:val="000000"/>
          <w:sz w:val="22"/>
          <w:szCs w:val="22"/>
        </w:rPr>
        <w:t>*</w:t>
      </w:r>
      <w:r>
        <w:rPr>
          <w:rFonts w:hint="eastAsia" w:ascii="宋体" w:hAnsi="宋体" w:eastAsia="宋体" w:cs="宋体"/>
          <w:color w:val="000000"/>
          <w:sz w:val="22"/>
          <w:szCs w:val="22"/>
        </w:rPr>
        <w:t>*</w:t>
      </w:r>
      <w:r>
        <w:rPr>
          <w:rFonts w:hint="eastAsia" w:ascii="宋体" w:hAnsi="宋体" w:eastAsia="宋体" w:cs="宋体"/>
          <w:color w:val="000000"/>
          <w:sz w:val="22"/>
          <w:szCs w:val="22"/>
        </w:rPr>
        <w:t>最新的软件体系结构资料：</w:t>
      </w:r>
    </w:p>
    <w:p>
      <w:pPr>
        <w:rPr>
          <w:rFonts w:hint="eastAsia" w:ascii="宋体" w:hAnsi="宋体" w:eastAsia="宋体" w:cs="宋体"/>
          <w:color w:val="000000"/>
          <w:sz w:val="22"/>
          <w:szCs w:val="22"/>
        </w:rPr>
      </w:pPr>
      <w:r>
        <w:rPr>
          <w:rFonts w:hint="eastAsia" w:ascii="宋体" w:hAnsi="宋体" w:eastAsia="宋体" w:cs="宋体"/>
          <w:color w:val="000000"/>
          <w:sz w:val="22"/>
          <w:szCs w:val="22"/>
        </w:rPr>
        <w:t>(</w:t>
      </w:r>
      <w:r>
        <w:rPr>
          <w:rFonts w:hint="eastAsia" w:ascii="宋体" w:hAnsi="宋体" w:eastAsia="宋体" w:cs="宋体"/>
          <w:color w:val="000000"/>
          <w:sz w:val="22"/>
          <w:szCs w:val="22"/>
        </w:rPr>
        <w:t>1)</w:t>
      </w:r>
      <w:r>
        <w:rPr>
          <w:rFonts w:hint="eastAsia" w:ascii="宋体" w:hAnsi="宋体" w:eastAsia="宋体" w:cs="宋体"/>
          <w:color w:val="000000"/>
          <w:sz w:val="22"/>
          <w:szCs w:val="22"/>
        </w:rPr>
        <w:t>M</w:t>
      </w:r>
      <w:r>
        <w:rPr>
          <w:rFonts w:hint="eastAsia" w:ascii="宋体" w:hAnsi="宋体" w:eastAsia="宋体" w:cs="宋体"/>
          <w:color w:val="000000"/>
          <w:sz w:val="22"/>
          <w:szCs w:val="22"/>
        </w:rPr>
        <w:t>VC</w:t>
      </w:r>
      <w:r>
        <w:rPr>
          <w:rFonts w:hint="eastAsia" w:ascii="宋体" w:hAnsi="宋体" w:eastAsia="宋体" w:cs="宋体"/>
          <w:color w:val="000000"/>
          <w:sz w:val="22"/>
          <w:szCs w:val="22"/>
        </w:rPr>
        <w:t>体系结构：</w:t>
      </w:r>
    </w:p>
    <w:p>
      <w:pPr>
        <w:rPr>
          <w:rFonts w:hint="eastAsia" w:ascii="宋体" w:hAnsi="宋体" w:eastAsia="宋体" w:cs="宋体"/>
          <w:color w:val="000000"/>
          <w:sz w:val="22"/>
          <w:szCs w:val="22"/>
        </w:rPr>
      </w:pPr>
      <w:r>
        <w:rPr>
          <w:rFonts w:hint="eastAsia" w:ascii="宋体" w:hAnsi="宋体" w:eastAsia="宋体" w:cs="宋体"/>
          <w:color w:val="000000"/>
          <w:sz w:val="22"/>
          <w:szCs w:val="22"/>
        </w:rPr>
        <w:t>MVC（视图/模型结构）把数据和视图组件分离，这使得我们可以在几个不同的试图组件中显示相同的数据，并且实现新类型的视图，并且不改变底层的数据结构。也可以根据控制响应的不同命令，在同一个组件区创建不同的视图样式，来加载不同的输入数据。为了更灵活的对用户输入进行处理，引入了delegate这个概念。它的好处是，数据项的渲染与编程可以进行定制。</w:t>
      </w:r>
    </w:p>
    <w:p>
      <w:pPr>
        <w:ind w:firstLine="1320" w:firstLineChars="6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4169410" cy="1195070"/>
            <wp:effectExtent l="0" t="0" r="6350" b="8890"/>
            <wp:docPr id="1597589527"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89527" name="图片 6"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85491" cy="1199887"/>
                    </a:xfrm>
                    <a:prstGeom prst="rect">
                      <a:avLst/>
                    </a:prstGeom>
                    <a:noFill/>
                    <a:ln>
                      <a:noFill/>
                    </a:ln>
                  </pic:spPr>
                </pic:pic>
              </a:graphicData>
            </a:graphic>
          </wp:inline>
        </w:drawing>
      </w:r>
    </w:p>
    <w:p>
      <w:pPr>
        <w:rPr>
          <w:rFonts w:hint="eastAsia" w:ascii="宋体" w:hAnsi="宋体" w:eastAsia="宋体" w:cs="宋体"/>
          <w:color w:val="000000"/>
          <w:sz w:val="22"/>
          <w:szCs w:val="22"/>
        </w:rPr>
      </w:pPr>
      <w:r>
        <w:rPr>
          <w:rFonts w:hint="eastAsia" w:ascii="宋体" w:hAnsi="宋体" w:eastAsia="宋体" w:cs="宋体"/>
          <w:color w:val="000000"/>
          <w:sz w:val="22"/>
          <w:szCs w:val="22"/>
        </w:rPr>
        <w:t>Model：model管理数据，负责数据的请求和更新</w:t>
      </w:r>
    </w:p>
    <w:p>
      <w:pPr>
        <w:rPr>
          <w:rFonts w:hint="eastAsia" w:ascii="宋体" w:hAnsi="宋体" w:eastAsia="宋体" w:cs="宋体"/>
          <w:color w:val="000000"/>
          <w:sz w:val="22"/>
          <w:szCs w:val="22"/>
        </w:rPr>
      </w:pPr>
      <w:r>
        <w:rPr>
          <w:rFonts w:hint="eastAsia" w:ascii="宋体" w:hAnsi="宋体" w:eastAsia="宋体" w:cs="宋体"/>
          <w:color w:val="000000"/>
          <w:sz w:val="22"/>
          <w:szCs w:val="22"/>
        </w:rPr>
        <w:t>View：向用户展示数据</w:t>
      </w:r>
    </w:p>
    <w:p>
      <w:pPr>
        <w:rPr>
          <w:rFonts w:hint="eastAsia" w:ascii="宋体" w:hAnsi="宋体" w:eastAsia="宋体" w:cs="宋体"/>
          <w:color w:val="000000"/>
          <w:sz w:val="22"/>
          <w:szCs w:val="22"/>
        </w:rPr>
      </w:pPr>
      <w:r>
        <w:rPr>
          <w:rFonts w:hint="eastAsia" w:ascii="宋体" w:hAnsi="宋体" w:eastAsia="宋体" w:cs="宋体"/>
          <w:color w:val="000000"/>
          <w:sz w:val="22"/>
          <w:szCs w:val="22"/>
        </w:rPr>
        <w:t>Controller：处理Model和View之间的交互。负责为View提供正确的数据，为Model提供来自View的操作请求。</w:t>
      </w:r>
    </w:p>
    <w:p>
      <w:pPr>
        <w:rPr>
          <w:rFonts w:hint="eastAsia" w:ascii="宋体" w:hAnsi="宋体" w:eastAsia="宋体" w:cs="宋体"/>
          <w:color w:val="000000"/>
          <w:sz w:val="22"/>
          <w:szCs w:val="22"/>
        </w:rPr>
      </w:pPr>
      <w:r>
        <w:rPr>
          <w:rFonts w:hint="eastAsia" w:ascii="宋体" w:hAnsi="宋体" w:eastAsia="宋体" w:cs="宋体"/>
          <w:color w:val="000000"/>
          <w:sz w:val="22"/>
          <w:szCs w:val="22"/>
        </w:rPr>
        <w:t>该模式降低耦合，多个</w:t>
      </w:r>
      <w:r>
        <w:rPr>
          <w:rFonts w:hint="eastAsia" w:ascii="宋体" w:hAnsi="宋体" w:eastAsia="宋体" w:cs="宋体"/>
          <w:color w:val="000000"/>
          <w:sz w:val="22"/>
          <w:szCs w:val="22"/>
        </w:rPr>
        <w:t>View可以显示同一数据，View层不用担心数据层Model发生变化。</w:t>
      </w:r>
    </w:p>
    <w:p>
      <w:pPr>
        <w:ind w:firstLine="2420" w:firstLineChars="11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3067050" cy="1355725"/>
            <wp:effectExtent l="0" t="0" r="11430" b="635"/>
            <wp:docPr id="1146911242"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11242" name="图片 7"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87105" cy="1365214"/>
                    </a:xfrm>
                    <a:prstGeom prst="rect">
                      <a:avLst/>
                    </a:prstGeom>
                    <a:noFill/>
                    <a:ln>
                      <a:noFill/>
                    </a:ln>
                  </pic:spPr>
                </pic:pic>
              </a:graphicData>
            </a:graphic>
          </wp:inline>
        </w:drawing>
      </w:r>
    </w:p>
    <w:p>
      <w:pPr>
        <w:rPr>
          <w:rFonts w:hint="eastAsia" w:ascii="宋体" w:hAnsi="宋体" w:eastAsia="宋体" w:cs="宋体"/>
          <w:color w:val="000000"/>
          <w:sz w:val="22"/>
          <w:szCs w:val="22"/>
        </w:rPr>
      </w:pPr>
      <w:r>
        <w:rPr>
          <w:rFonts w:hint="eastAsia" w:ascii="宋体" w:hAnsi="宋体" w:eastAsia="宋体" w:cs="宋体"/>
          <w:color w:val="000000"/>
          <w:sz w:val="22"/>
          <w:szCs w:val="22"/>
        </w:rPr>
        <w:t>(2)Kruchten 4+1</w:t>
      </w:r>
      <w:r>
        <w:rPr>
          <w:rFonts w:hint="eastAsia" w:ascii="宋体" w:hAnsi="宋体" w:eastAsia="宋体" w:cs="宋体"/>
          <w:color w:val="000000"/>
          <w:sz w:val="22"/>
          <w:szCs w:val="22"/>
        </w:rPr>
        <w:t>视图：</w:t>
      </w:r>
    </w:p>
    <w:p>
      <w:pPr>
        <w:ind w:firstLine="440" w:firstLineChars="200"/>
        <w:rPr>
          <w:rFonts w:hint="eastAsia" w:ascii="宋体" w:hAnsi="宋体" w:eastAsia="宋体" w:cs="宋体"/>
          <w:color w:val="000000"/>
          <w:sz w:val="22"/>
          <w:szCs w:val="22"/>
        </w:rPr>
      </w:pPr>
      <w:r>
        <w:rPr>
          <w:rFonts w:hint="eastAsia" w:ascii="宋体" w:hAnsi="宋体" w:eastAsia="宋体" w:cs="宋体"/>
          <w:color w:val="000000"/>
          <w:sz w:val="22"/>
          <w:szCs w:val="22"/>
        </w:rPr>
        <w:t>Kruchten 4+1</w:t>
      </w:r>
      <w:r>
        <w:rPr>
          <w:rFonts w:hint="eastAsia" w:ascii="宋体" w:hAnsi="宋体" w:eastAsia="宋体" w:cs="宋体"/>
          <w:color w:val="000000"/>
          <w:sz w:val="22"/>
          <w:szCs w:val="22"/>
        </w:rPr>
        <w:t>视图</w:t>
      </w:r>
      <w:r>
        <w:rPr>
          <w:rFonts w:hint="eastAsia" w:ascii="宋体" w:hAnsi="宋体" w:eastAsia="宋体" w:cs="宋体"/>
          <w:color w:val="000000"/>
          <w:sz w:val="22"/>
          <w:szCs w:val="22"/>
        </w:rPr>
        <w:t>是对逻辑架构进行描述，最早由 Philippe Kruchten 提出，他在1995年的《IEEE Software》上发表了题为《The 4+1 View Model of Architecture》的论文，引起了业界的极大关注，并最终被</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"https://baike.baidu.com/item/%20RUP/8924595?fromModule=lemma_inlink" \t "_blank" </w:instrText>
      </w:r>
      <w:r>
        <w:rPr>
          <w:rFonts w:hint="eastAsia" w:ascii="宋体" w:hAnsi="宋体" w:eastAsia="宋体" w:cs="宋体"/>
          <w:sz w:val="22"/>
          <w:szCs w:val="22"/>
        </w:rPr>
        <w:fldChar w:fldCharType="separate"/>
      </w:r>
      <w:r>
        <w:rPr>
          <w:rFonts w:hint="eastAsia" w:ascii="宋体" w:hAnsi="宋体" w:eastAsia="宋体" w:cs="宋体"/>
          <w:color w:val="000000"/>
          <w:sz w:val="22"/>
          <w:szCs w:val="22"/>
        </w:rPr>
        <w:t> RUP</w:t>
      </w:r>
      <w:r>
        <w:rPr>
          <w:rFonts w:hint="eastAsia" w:ascii="宋体" w:hAnsi="宋体" w:eastAsia="宋体" w:cs="宋体"/>
          <w:color w:val="000000"/>
          <w:sz w:val="22"/>
          <w:szCs w:val="22"/>
        </w:rPr>
        <w:fldChar w:fldCharType="end"/>
      </w:r>
      <w:r>
        <w:rPr>
          <w:rFonts w:hint="eastAsia" w:ascii="宋体" w:hAnsi="宋体" w:eastAsia="宋体" w:cs="宋体"/>
          <w:color w:val="000000"/>
          <w:sz w:val="22"/>
          <w:szCs w:val="22"/>
        </w:rPr>
        <w:t> 采纳，现在已经成为</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"https://baike.baidu.com/item/%E6%9E%B6%E6%9E%84%E8%AE%BE%E8%AE%A1/3603366?fromModule=lemma_inlink" \t "_blank" </w:instrText>
      </w:r>
      <w:r>
        <w:rPr>
          <w:rFonts w:hint="eastAsia" w:ascii="宋体" w:hAnsi="宋体" w:eastAsia="宋体" w:cs="宋体"/>
          <w:sz w:val="22"/>
          <w:szCs w:val="22"/>
        </w:rPr>
        <w:fldChar w:fldCharType="separate"/>
      </w:r>
      <w:r>
        <w:rPr>
          <w:rFonts w:hint="eastAsia" w:ascii="宋体" w:hAnsi="宋体" w:eastAsia="宋体" w:cs="宋体"/>
          <w:color w:val="000000"/>
          <w:sz w:val="22"/>
          <w:szCs w:val="22"/>
        </w:rPr>
        <w:t>架构设计</w:t>
      </w:r>
      <w:r>
        <w:rPr>
          <w:rFonts w:hint="eastAsia" w:ascii="宋体" w:hAnsi="宋体" w:eastAsia="宋体" w:cs="宋体"/>
          <w:color w:val="000000"/>
          <w:sz w:val="22"/>
          <w:szCs w:val="22"/>
        </w:rPr>
        <w:fldChar w:fldCharType="end"/>
      </w:r>
      <w:r>
        <w:rPr>
          <w:rFonts w:hint="eastAsia" w:ascii="宋体" w:hAnsi="宋体" w:eastAsia="宋体" w:cs="宋体"/>
          <w:color w:val="000000"/>
          <w:sz w:val="22"/>
          <w:szCs w:val="22"/>
        </w:rPr>
        <w:t>的结构标准。该模型五个主要的视图</w:t>
      </w:r>
      <w:r>
        <w:rPr>
          <w:rFonts w:hint="eastAsia" w:ascii="宋体" w:hAnsi="宋体" w:eastAsia="宋体" w:cs="宋体"/>
          <w:color w:val="000000"/>
          <w:sz w:val="22"/>
          <w:szCs w:val="22"/>
        </w:rPr>
        <w:t>:</w:t>
      </w:r>
    </w:p>
    <w:p>
      <w:pPr>
        <w:widowControl/>
        <w:shd w:val="clear" w:color="auto" w:fill="FFFFFF"/>
        <w:spacing w:line="360" w:lineRule="atLeast"/>
        <w:jc w:val="left"/>
        <w:rPr>
          <w:rFonts w:hint="eastAsia" w:ascii="宋体" w:hAnsi="宋体" w:eastAsia="宋体" w:cs="宋体"/>
          <w:color w:val="000000"/>
          <w:sz w:val="22"/>
          <w:szCs w:val="22"/>
        </w:rPr>
      </w:pPr>
      <w:r>
        <w:rPr>
          <w:rFonts w:hint="eastAsia" w:ascii="宋体" w:hAnsi="宋体" w:eastAsia="宋体" w:cs="宋体"/>
          <w:color w:val="000000"/>
          <w:sz w:val="22"/>
          <w:szCs w:val="22"/>
        </w:rPr>
        <w:t>逻辑视图（Logical View），设计的对象模型（使用</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"https://baike.baidu.com/item/%E9%9D%A2%E5%90%91%E5%AF%B9%E8%B1%A1?fromModule=lemma_inlink" \t "_blank" </w:instrText>
      </w:r>
      <w:r>
        <w:rPr>
          <w:rFonts w:hint="eastAsia" w:ascii="宋体" w:hAnsi="宋体" w:eastAsia="宋体" w:cs="宋体"/>
          <w:sz w:val="22"/>
          <w:szCs w:val="22"/>
        </w:rPr>
        <w:fldChar w:fldCharType="separate"/>
      </w:r>
      <w:r>
        <w:rPr>
          <w:rFonts w:hint="eastAsia" w:ascii="宋体" w:hAnsi="宋体" w:eastAsia="宋体" w:cs="宋体"/>
          <w:color w:val="000000"/>
          <w:sz w:val="22"/>
          <w:szCs w:val="22"/>
        </w:rPr>
        <w:t>面向对象</w:t>
      </w:r>
      <w:r>
        <w:rPr>
          <w:rFonts w:hint="eastAsia" w:ascii="宋体" w:hAnsi="宋体" w:eastAsia="宋体" w:cs="宋体"/>
          <w:color w:val="000000"/>
          <w:sz w:val="22"/>
          <w:szCs w:val="22"/>
        </w:rPr>
        <w:fldChar w:fldCharType="end"/>
      </w:r>
      <w:r>
        <w:rPr>
          <w:rFonts w:hint="eastAsia" w:ascii="宋体" w:hAnsi="宋体" w:eastAsia="宋体" w:cs="宋体"/>
          <w:color w:val="000000"/>
          <w:sz w:val="22"/>
          <w:szCs w:val="22"/>
        </w:rPr>
        <w:t>的设计方法时）。</w:t>
      </w:r>
    </w:p>
    <w:p>
      <w:pPr>
        <w:widowControl/>
        <w:shd w:val="clear" w:color="auto" w:fill="FFFFFF"/>
        <w:spacing w:line="360" w:lineRule="atLeast"/>
        <w:jc w:val="left"/>
        <w:rPr>
          <w:rFonts w:hint="eastAsia" w:ascii="宋体" w:hAnsi="宋体" w:eastAsia="宋体" w:cs="宋体"/>
          <w:color w:val="000000"/>
          <w:sz w:val="22"/>
          <w:szCs w:val="22"/>
        </w:rPr>
      </w:pPr>
      <w:r>
        <w:rPr>
          <w:rFonts w:hint="eastAsia" w:ascii="宋体" w:hAnsi="宋体" w:eastAsia="宋体" w:cs="宋体"/>
          <w:color w:val="000000"/>
          <w:sz w:val="22"/>
          <w:szCs w:val="22"/>
        </w:rPr>
        <w:t>过程视图（Process View），捕捉设计的并发和同步特征。</w:t>
      </w:r>
    </w:p>
    <w:p>
      <w:pPr>
        <w:widowControl/>
        <w:shd w:val="clear" w:color="auto" w:fill="FFFFFF"/>
        <w:spacing w:line="360" w:lineRule="atLeast"/>
        <w:jc w:val="left"/>
        <w:rPr>
          <w:rFonts w:hint="eastAsia" w:ascii="宋体" w:hAnsi="宋体" w:eastAsia="宋体" w:cs="宋体"/>
          <w:color w:val="000000"/>
          <w:sz w:val="22"/>
          <w:szCs w:val="22"/>
        </w:rPr>
      </w:pPr>
      <w:r>
        <w:rPr>
          <w:rFonts w:hint="eastAsia" w:ascii="宋体" w:hAnsi="宋体" w:eastAsia="宋体" w:cs="宋体"/>
          <w:color w:val="000000"/>
          <w:sz w:val="22"/>
          <w:szCs w:val="22"/>
        </w:rPr>
        <w:t>物理视图（Physical View），描述了软件到硬件的映射，反映了分布式特性。</w:t>
      </w:r>
    </w:p>
    <w:p>
      <w:pPr>
        <w:widowControl/>
        <w:shd w:val="clear" w:color="auto" w:fill="FFFFFF"/>
        <w:spacing w:line="360" w:lineRule="atLeast"/>
        <w:jc w:val="left"/>
        <w:rPr>
          <w:rFonts w:hint="eastAsia" w:ascii="宋体" w:hAnsi="宋体" w:eastAsia="宋体" w:cs="宋体"/>
          <w:color w:val="000000"/>
          <w:sz w:val="22"/>
          <w:szCs w:val="22"/>
        </w:rPr>
      </w:pPr>
      <w:r>
        <w:rPr>
          <w:rFonts w:hint="eastAsia" w:ascii="宋体" w:hAnsi="宋体" w:eastAsia="宋体" w:cs="宋体"/>
          <w:color w:val="000000"/>
          <w:sz w:val="22"/>
          <w:szCs w:val="22"/>
        </w:rPr>
        <w:t>开发视图（Development View），描述了在</w:t>
      </w:r>
      <w:r>
        <w:rPr>
          <w:rFonts w:hint="eastAsia" w:ascii="宋体" w:hAnsi="宋体" w:eastAsia="宋体" w:cs="宋体"/>
          <w:sz w:val="22"/>
          <w:szCs w:val="22"/>
        </w:rPr>
        <w:fldChar w:fldCharType="begin"/>
      </w:r>
      <w:r>
        <w:rPr>
          <w:rFonts w:hint="eastAsia" w:ascii="宋体" w:hAnsi="宋体" w:eastAsia="宋体" w:cs="宋体"/>
          <w:sz w:val="22"/>
          <w:szCs w:val="22"/>
        </w:rPr>
        <w:instrText xml:space="preserve"> HYPERLINK "https://baike.baidu.com/item/%E5%BC%80%E5%8F%91%E7%8E%AF%E5%A2%83?fromModule=lemma_inlink" \t "_blank" </w:instrText>
      </w:r>
      <w:r>
        <w:rPr>
          <w:rFonts w:hint="eastAsia" w:ascii="宋体" w:hAnsi="宋体" w:eastAsia="宋体" w:cs="宋体"/>
          <w:sz w:val="22"/>
          <w:szCs w:val="22"/>
        </w:rPr>
        <w:fldChar w:fldCharType="separate"/>
      </w:r>
      <w:r>
        <w:rPr>
          <w:rFonts w:hint="eastAsia" w:ascii="宋体" w:hAnsi="宋体" w:eastAsia="宋体" w:cs="宋体"/>
          <w:color w:val="000000"/>
          <w:sz w:val="22"/>
          <w:szCs w:val="22"/>
        </w:rPr>
        <w:t>开发环境</w:t>
      </w:r>
      <w:r>
        <w:rPr>
          <w:rFonts w:hint="eastAsia" w:ascii="宋体" w:hAnsi="宋体" w:eastAsia="宋体" w:cs="宋体"/>
          <w:color w:val="000000"/>
          <w:sz w:val="22"/>
          <w:szCs w:val="22"/>
        </w:rPr>
        <w:fldChar w:fldCharType="end"/>
      </w:r>
      <w:r>
        <w:rPr>
          <w:rFonts w:hint="eastAsia" w:ascii="宋体" w:hAnsi="宋体" w:eastAsia="宋体" w:cs="宋体"/>
          <w:color w:val="000000"/>
          <w:sz w:val="22"/>
          <w:szCs w:val="22"/>
        </w:rPr>
        <w:t>中软件的静态组织结构。</w:t>
      </w:r>
    </w:p>
    <w:p>
      <w:pPr>
        <w:widowControl/>
        <w:shd w:val="clear" w:color="auto" w:fill="FFFFFF"/>
        <w:spacing w:line="360" w:lineRule="atLeast"/>
        <w:ind w:firstLine="440" w:firstLineChars="200"/>
        <w:jc w:val="left"/>
        <w:rPr>
          <w:rFonts w:hint="eastAsia" w:ascii="宋体" w:hAnsi="宋体" w:eastAsia="宋体" w:cs="宋体"/>
          <w:color w:val="000000"/>
          <w:sz w:val="22"/>
          <w:szCs w:val="22"/>
        </w:rPr>
      </w:pPr>
      <w:r>
        <w:rPr>
          <w:rFonts w:hint="eastAsia" w:ascii="宋体" w:hAnsi="宋体" w:eastAsia="宋体" w:cs="宋体"/>
          <w:color w:val="000000"/>
          <w:sz w:val="22"/>
          <w:szCs w:val="22"/>
        </w:rPr>
        <w:t>架构的描述，即所做的各种决定，可以围绕着这四个视图来组织，然后由一些用例 （use cases）或场景(scenarios)来说明，从而形成了第五个视图。</w:t>
      </w:r>
    </w:p>
    <w:p>
      <w:pPr>
        <w:ind w:firstLine="2200" w:firstLineChars="10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3046730" cy="1581150"/>
            <wp:effectExtent l="0" t="0" r="1270" b="3810"/>
            <wp:docPr id="86129319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3197"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92382" cy="1604538"/>
                    </a:xfrm>
                    <a:prstGeom prst="rect">
                      <a:avLst/>
                    </a:prstGeom>
                    <a:noFill/>
                    <a:ln>
                      <a:noFill/>
                    </a:ln>
                  </pic:spPr>
                </pic:pic>
              </a:graphicData>
            </a:graphic>
          </wp:inline>
        </w:drawing>
      </w:r>
    </w:p>
    <w:p>
      <w:pPr>
        <w:pStyle w:val="2"/>
        <w:shd w:val="clear" w:color="auto" w:fill="FFFFFF"/>
        <w:spacing w:before="0" w:beforeAutospacing="0" w:after="240" w:afterAutospacing="0" w:line="360" w:lineRule="atLeast"/>
        <w:ind w:firstLine="4180" w:firstLineChars="1900"/>
        <w:rPr>
          <w:rFonts w:hint="eastAsia" w:ascii="宋体" w:hAnsi="宋体" w:eastAsia="宋体" w:cs="宋体"/>
          <w:color w:val="000000"/>
          <w:kern w:val="2"/>
          <w:sz w:val="22"/>
          <w:szCs w:val="22"/>
        </w:rPr>
      </w:pPr>
      <w:r>
        <w:rPr>
          <w:rFonts w:hint="eastAsia" w:ascii="宋体" w:hAnsi="宋体" w:eastAsia="宋体" w:cs="宋体"/>
          <w:color w:val="000000"/>
          <w:kern w:val="2"/>
          <w:sz w:val="22"/>
          <w:szCs w:val="22"/>
        </w:rPr>
        <w:t>运用4+1视图方法：针对不同需求进行架构设计</w:t>
      </w:r>
    </w:p>
    <w:p>
      <w:pPr>
        <w:pStyle w:val="2"/>
        <w:shd w:val="clear" w:color="auto" w:fill="FFFFFF"/>
        <w:spacing w:before="0" w:beforeAutospacing="0" w:after="240" w:afterAutospacing="0" w:line="360" w:lineRule="atLeast"/>
        <w:ind w:firstLine="440" w:firstLineChars="200"/>
        <w:rPr>
          <w:rFonts w:hint="eastAsia" w:ascii="宋体" w:hAnsi="宋体" w:eastAsia="宋体" w:cs="宋体"/>
          <w:color w:val="000000"/>
          <w:kern w:val="2"/>
          <w:sz w:val="22"/>
          <w:szCs w:val="22"/>
        </w:rPr>
      </w:pPr>
      <w:r>
        <w:rPr>
          <w:rFonts w:hint="eastAsia" w:ascii="宋体" w:hAnsi="宋体" w:eastAsia="宋体" w:cs="宋体"/>
          <w:color w:val="000000"/>
          <w:kern w:val="2"/>
          <w:sz w:val="22"/>
          <w:szCs w:val="22"/>
        </w:rPr>
        <w:t>如前文所述，要开发出用户满意的软件并不是件容易的事，软件架构师必须全面把握各种各样的需求、权衡需求之间有可能的矛盾之处，分门别类地将不同需求一一满足。Philippe Kruchten提出的4+1视图方法为软件架构师"一一征服需求"提供了良好基础，如</w:t>
      </w:r>
      <w:r>
        <w:rPr>
          <w:rFonts w:hint="eastAsia" w:ascii="宋体" w:hAnsi="宋体" w:eastAsia="宋体" w:cs="宋体"/>
          <w:color w:val="000000"/>
          <w:kern w:val="2"/>
          <w:sz w:val="22"/>
          <w:szCs w:val="22"/>
        </w:rPr>
        <w:t>下</w:t>
      </w:r>
      <w:r>
        <w:rPr>
          <w:rFonts w:hint="eastAsia" w:ascii="宋体" w:hAnsi="宋体" w:eastAsia="宋体" w:cs="宋体"/>
          <w:color w:val="000000"/>
          <w:kern w:val="2"/>
          <w:sz w:val="22"/>
          <w:szCs w:val="22"/>
        </w:rPr>
        <w:t>图所示。</w:t>
      </w:r>
    </w:p>
    <w:p>
      <w:pPr>
        <w:ind w:firstLine="2860" w:firstLineChars="1300"/>
        <w:rPr>
          <w:rFonts w:hint="eastAsia" w:ascii="宋体" w:hAnsi="宋体" w:eastAsia="宋体" w:cs="宋体"/>
          <w:color w:val="000000"/>
          <w:sz w:val="22"/>
          <w:szCs w:val="22"/>
        </w:rPr>
      </w:pPr>
      <w:r>
        <w:rPr>
          <w:rFonts w:hint="eastAsia" w:ascii="宋体" w:hAnsi="宋体" w:eastAsia="宋体" w:cs="宋体"/>
          <w:sz w:val="22"/>
          <w:szCs w:val="22"/>
        </w:rPr>
        <w:drawing>
          <wp:inline distT="0" distB="0" distL="0" distR="0">
            <wp:extent cx="2385695" cy="2442210"/>
            <wp:effectExtent l="0" t="0" r="6985" b="11430"/>
            <wp:docPr id="19654345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4513"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04235" cy="2461224"/>
                    </a:xfrm>
                    <a:prstGeom prst="rect">
                      <a:avLst/>
                    </a:prstGeom>
                    <a:noFill/>
                    <a:ln>
                      <a:noFill/>
                    </a:ln>
                  </pic:spPr>
                </pic:pic>
              </a:graphicData>
            </a:graphic>
          </wp:inline>
        </w:drawing>
      </w:r>
    </w:p>
    <w:p>
      <w:pPr>
        <w:rPr>
          <w:rFonts w:hint="eastAsia" w:ascii="宋体" w:hAnsi="宋体" w:eastAsia="宋体" w:cs="宋体"/>
          <w:sz w:val="22"/>
          <w:szCs w:val="2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iMjZlMjIyMWFiY2IxYzk2NjIxYjNmN2ViMTYzYTIifQ=="/>
  </w:docVars>
  <w:rsids>
    <w:rsidRoot w:val="00000000"/>
    <w:rsid w:val="5DF255F2"/>
    <w:rsid w:val="7E675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2023-03-08T06:00:00Z</dcterms:created>
  <dc:creator>12149</dc:creator>
  <cp:lastModifiedBy>时逸丁</cp:lastModifiedBy>
  <dcterms:modified xsi:type="dcterms:W3CDTF">2023-05-11T09:02:24Z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377C8F6610384EE8AB7E3DB6010EC4D1</vt:lpwstr>
  </property>
</Properties>
</file>