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b/>
          <w:bCs/>
          <w:i/>
          <w:iCs/>
          <w:sz w:val="28"/>
          <w:szCs w:val="28"/>
          <w:lang w:val="en-US"/>
        </w:rPr>
      </w:pPr>
      <w:r>
        <w:rPr>
          <w:rFonts w:ascii="宋体" w:hAnsi="宋体" w:eastAsia="宋体" w:cs="宋体"/>
          <w:b/>
          <w:bCs/>
          <w:i/>
          <w:iCs/>
          <w:kern w:val="0"/>
          <w:sz w:val="28"/>
          <w:szCs w:val="28"/>
          <w:lang w:val="en-US" w:eastAsia="zh-CN" w:bidi="ar"/>
        </w:rPr>
        <w:t>阅读设计模式资料（或查阅其它相关资料），结合项目的进程和开发历程，分析项目采用了那些设计模式</w:t>
      </w:r>
      <w:r>
        <w:rPr>
          <w:rFonts w:hint="eastAsia" w:ascii="宋体" w:hAnsi="宋体" w:eastAsia="宋体" w:cs="宋体"/>
          <w:b/>
          <w:bCs/>
          <w:i/>
          <w:iCs/>
          <w:kern w:val="0"/>
          <w:sz w:val="28"/>
          <w:szCs w:val="28"/>
          <w:lang w:val="en-US" w:eastAsia="zh-CN" w:bidi="ar"/>
        </w:rPr>
        <w:t>.</w:t>
      </w:r>
    </w:p>
    <w:p>
      <w:pPr>
        <w:spacing w:before="120" w:after="120" w:line="288" w:lineRule="auto"/>
        <w:ind w:left="0"/>
        <w:jc w:val="left"/>
      </w:pPr>
      <w:bookmarkStart w:id="0" w:name="_GoBack"/>
      <w:bookmarkEnd w:id="0"/>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ascii="Arial" w:hAnsi="Arial" w:eastAsia="等线" w:cs="Arial"/>
          <w:sz w:val="22"/>
        </w:rPr>
        <w:t>朱靖哲：</w:t>
      </w:r>
    </w:p>
    <w:p>
      <w:pPr>
        <w:spacing w:before="120" w:after="120" w:line="288" w:lineRule="auto"/>
        <w:ind w:left="0" w:firstLine="420"/>
        <w:jc w:val="left"/>
      </w:pPr>
      <w:r>
        <w:rPr>
          <w:rFonts w:ascii="Arial" w:hAnsi="Arial" w:eastAsia="等线" w:cs="Arial"/>
          <w:sz w:val="22"/>
        </w:rPr>
        <w:t>根据对该链接提供的项目（https://en.wikipedia.org/wiki/Design_Patterns ）的进程和开发历程，以下是我认为项目采用的设计模式：</w:t>
      </w:r>
    </w:p>
    <w:p>
      <w:pPr>
        <w:numPr>
          <w:ilvl w:val="0"/>
          <w:numId w:val="1"/>
        </w:numPr>
        <w:spacing w:before="120" w:after="120" w:line="288" w:lineRule="auto"/>
        <w:ind w:left="0"/>
        <w:jc w:val="left"/>
      </w:pPr>
      <w:r>
        <w:rPr>
          <w:rFonts w:ascii="Arial" w:hAnsi="Arial" w:eastAsia="等线" w:cs="Arial"/>
          <w:sz w:val="22"/>
        </w:rPr>
        <w:t>工厂模式（Factory Pattern）：在项目中，对于数据读取和处理的部分，采用了工厂模式进行封装。例如，在kmeans包中，定义了一个DataInputFactory类，用于根据输入数据的文件类型（如文本文件、HDFS文件等）创建不同的数据读取对象。这里采用了工厂模式，将对象的创建与客户端代码解耦，使得代码更加清晰和易于维护。</w:t>
      </w:r>
    </w:p>
    <w:p>
      <w:pPr>
        <w:numPr>
          <w:ilvl w:val="0"/>
          <w:numId w:val="2"/>
        </w:numPr>
        <w:spacing w:before="120" w:after="120" w:line="288" w:lineRule="auto"/>
        <w:ind w:left="0"/>
        <w:jc w:val="left"/>
      </w:pPr>
      <w:r>
        <w:rPr>
          <w:rFonts w:ascii="Arial" w:hAnsi="Arial" w:eastAsia="等线" w:cs="Arial"/>
          <w:sz w:val="22"/>
        </w:rPr>
        <w:t>单例模式（Singleton Pattern）：在项目中，有些类只需要被创建一次，例如KMeans类和kmeansIter类。这些类采用了单例模式进行封装，保证在整个程序中只有一个实例存在，避免了资源浪费和不必要的对象创建。</w:t>
      </w:r>
    </w:p>
    <w:p>
      <w:pPr>
        <w:numPr>
          <w:ilvl w:val="0"/>
          <w:numId w:val="3"/>
        </w:numPr>
        <w:spacing w:before="120" w:after="120" w:line="288" w:lineRule="auto"/>
        <w:ind w:left="0"/>
        <w:jc w:val="left"/>
      </w:pPr>
      <w:r>
        <w:rPr>
          <w:rFonts w:ascii="Arial" w:hAnsi="Arial" w:eastAsia="等线" w:cs="Arial"/>
          <w:sz w:val="22"/>
        </w:rPr>
        <w:t>观察者模式（Observer Pattern）：在项目中，有一个类Cluster，用于封装每个簇的信息。该类中有一个成员变量points，用于存储属于该簇的所有数据点。当进行K-means算法迭代时，每个数据点都会被分配到其所属的簇中，而每个簇的信息都会被更新。这里采用了观察者模式，通过将Cluster类作为观察者，将数据点作为被观察者，数据点的变化会自动通知其所属的簇，从而更新簇的信息。</w:t>
      </w:r>
    </w:p>
    <w:p>
      <w:pPr>
        <w:numPr>
          <w:ilvl w:val="0"/>
          <w:numId w:val="4"/>
        </w:numPr>
        <w:spacing w:before="120" w:after="120" w:line="288" w:lineRule="auto"/>
        <w:ind w:left="0"/>
        <w:jc w:val="left"/>
      </w:pPr>
      <w:r>
        <w:rPr>
          <w:rFonts w:ascii="Arial" w:hAnsi="Arial" w:eastAsia="等线" w:cs="Arial"/>
          <w:sz w:val="22"/>
        </w:rPr>
        <w:t>迭代器模式（Iterator Pattern）：在项目中，有一个类Cluster，用于封装每个簇的信息。该类中有一个成员变量points，用于存储属于该簇的所有数据点。在对每个簇进行处理时，需要遍历该簇中的所有数据点，进行计算和更新。这里采用了迭代器模式，通过在Cluster类中实现一个Iterator接口，将数据点的遍历过程封装起来，使得代码更加简洁和易于维护。</w:t>
      </w:r>
    </w:p>
    <w:p>
      <w:pPr>
        <w:numPr>
          <w:ilvl w:val="0"/>
          <w:numId w:val="5"/>
        </w:numPr>
        <w:spacing w:before="120" w:after="120" w:line="288" w:lineRule="auto"/>
        <w:ind w:left="0"/>
        <w:jc w:val="left"/>
      </w:pPr>
      <w:r>
        <w:rPr>
          <w:rFonts w:ascii="Arial" w:hAnsi="Arial" w:eastAsia="等线" w:cs="Arial"/>
          <w:sz w:val="22"/>
        </w:rPr>
        <w:t>模板方法模式（Template Method Pattern）：在项目中，有两个类KMeans和kmeansIter，分别用于实现K-means算法的主要逻辑和迭代过程。这两个类中都定义了一些方法，如initCenters()、calculateDistance()、map()、reduce()等，这些方法都具有固定的执行流程和算法步骤，但具体的实现细节可能会有所不同。这里采用了模板方法模式，将算法的主要流程和步骤进行抽象和封装，而具体的实现则由子类来完成，使得代码更加灵活和可扩展。</w:t>
      </w:r>
    </w:p>
    <w:p>
      <w:pPr>
        <w:numPr>
          <w:ilvl w:val="0"/>
          <w:numId w:val="6"/>
        </w:numPr>
        <w:spacing w:before="120" w:after="120" w:line="288" w:lineRule="auto"/>
        <w:ind w:left="0"/>
        <w:jc w:val="left"/>
      </w:pPr>
      <w:r>
        <w:rPr>
          <w:rFonts w:ascii="Arial" w:hAnsi="Arial" w:eastAsia="等线" w:cs="Arial"/>
          <w:sz w:val="22"/>
        </w:rPr>
        <w:t>策略模式（Strategy Pattern）：在项目中，有一个类Point，用于表示数据点的坐标信息。在K-means算法中，需要计算每个数据点到中心点的距离，而距离的计算方式可能有多种，如欧几里得距离、曼哈顿距离等。这里采用了策略模式，将距离的计算方式抽象成一个接口DistanceCalculator，并在Point类中使用该接口来计算距离，从而实现了距离计算方式的灵活切换和扩展。</w:t>
      </w:r>
    </w:p>
    <w:p>
      <w:pPr>
        <w:numPr>
          <w:ilvl w:val="0"/>
          <w:numId w:val="7"/>
        </w:numPr>
        <w:spacing w:before="120" w:after="120" w:line="288" w:lineRule="auto"/>
        <w:ind w:left="0"/>
        <w:jc w:val="left"/>
      </w:pPr>
      <w:r>
        <w:rPr>
          <w:rFonts w:ascii="Arial" w:hAnsi="Arial" w:eastAsia="等线" w:cs="Arial"/>
          <w:sz w:val="22"/>
        </w:rPr>
        <w:t>适配器模式（Adapter Pattern）：在项目中，数据读取和处理的部分采用了不同的技术和工具，如Hadoop、MapReduce、Java IO等，这些工具之间的接口和数据格式可能不完全相同。为了使它们能够协同工作，需要进行一定的适配和包装。例如，在kmeans包中，定义了一个DataInput接口，用于统一不同数据读取工具的接口，然后分别实现了TextFileInput和HDFSFileInput两个类，分别对应文本文件和HDFS文件的数据读取。这里采用了适配器模式，将不同的数据读取工具适配成统一的接口，使得它们可以互相替换和兼容。</w:t>
      </w:r>
    </w:p>
    <w:p>
      <w:pPr>
        <w:spacing w:before="120" w:after="120" w:line="288" w:lineRule="auto"/>
        <w:ind w:left="0" w:firstLine="420"/>
        <w:jc w:val="left"/>
      </w:pPr>
      <w:r>
        <w:rPr>
          <w:rFonts w:ascii="Arial" w:hAnsi="Arial" w:eastAsia="等线" w:cs="Arial"/>
          <w:sz w:val="22"/>
        </w:rPr>
        <w:t>综上所述，这个项目采用了多种设计模式，包括工厂模式、单例模式、观察者模式、迭代器模式、模板方法模式、策略模式和适配器模式，这些模式都有它们各自的优点和适用场景，能够有效地提高代码的可扩展性、可维护性和复用性，使得项目开发更加高效和灵活。</w:t>
      </w:r>
    </w:p>
    <w:p>
      <w:pPr>
        <w:spacing w:before="120" w:after="120" w:line="288" w:lineRule="auto"/>
        <w:ind w:left="0"/>
        <w:jc w:val="left"/>
      </w:pPr>
    </w:p>
    <w:p>
      <w:pPr>
        <w:spacing w:before="120" w:after="120" w:line="288" w:lineRule="auto"/>
        <w:ind w:left="0"/>
        <w:jc w:val="left"/>
      </w:pPr>
      <w:r>
        <w:rPr>
          <w:rFonts w:ascii="Arial" w:hAnsi="Arial" w:eastAsia="等线" w:cs="Arial"/>
          <w:sz w:val="22"/>
        </w:rPr>
        <w:t>王爽：</w:t>
      </w:r>
    </w:p>
    <w:p>
      <w:pPr>
        <w:spacing w:before="120" w:after="120" w:line="288" w:lineRule="auto"/>
        <w:ind w:left="0"/>
        <w:jc w:val="left"/>
      </w:pPr>
      <w:r>
        <w:rPr>
          <w:rFonts w:ascii="Arial" w:hAnsi="Arial" w:eastAsia="等线" w:cs="Arial"/>
          <w:sz w:val="22"/>
        </w:rPr>
        <w:t>根据对于Design Patterns-Elements of Reusable Object-Oriented Software和The GoF Design Patterns Reference这两个书籍的分析，我总结并分析了以下23种设计模式：</w:t>
      </w:r>
    </w:p>
    <w:p>
      <w:pPr>
        <w:spacing w:before="120" w:after="120" w:line="288" w:lineRule="auto"/>
        <w:ind w:left="0"/>
        <w:jc w:val="left"/>
      </w:pPr>
      <w:r>
        <w:rPr>
          <w:rFonts w:ascii="Arial" w:hAnsi="Arial" w:eastAsia="等线" w:cs="Arial"/>
          <w:sz w:val="22"/>
        </w:rPr>
        <w:t>这些模式可以被分为三个主要的分类：创建型模式（Creational Patterns）、结构型模式（Structural Patterns）和行为型模式（Behavioral Patterns）。以下是对这23种设计模式的简要分析：</w:t>
      </w:r>
    </w:p>
    <w:p>
      <w:pPr>
        <w:spacing w:before="120" w:after="120" w:line="288" w:lineRule="auto"/>
        <w:ind w:left="0"/>
        <w:jc w:val="left"/>
      </w:pPr>
      <w:r>
        <w:rPr>
          <w:rFonts w:ascii="Arial" w:hAnsi="Arial" w:eastAsia="等线" w:cs="Arial"/>
          <w:sz w:val="22"/>
        </w:rPr>
        <w:t>创建型模式（Creational Patterns）：</w:t>
      </w:r>
    </w:p>
    <w:p>
      <w:pPr>
        <w:numPr>
          <w:ilvl w:val="0"/>
          <w:numId w:val="8"/>
        </w:numPr>
        <w:spacing w:before="120" w:after="120" w:line="288" w:lineRule="auto"/>
        <w:ind w:left="0"/>
        <w:jc w:val="left"/>
      </w:pPr>
      <w:r>
        <w:rPr>
          <w:rFonts w:ascii="Arial" w:hAnsi="Arial" w:eastAsia="等线" w:cs="Arial"/>
          <w:sz w:val="22"/>
        </w:rPr>
        <w:t>单例模式（Singleton Pattern）：确保一个类只有一个实例，并提供一个全局访问点。</w:t>
      </w:r>
    </w:p>
    <w:p>
      <w:pPr>
        <w:numPr>
          <w:ilvl w:val="0"/>
          <w:numId w:val="9"/>
        </w:numPr>
        <w:spacing w:before="120" w:after="120" w:line="288" w:lineRule="auto"/>
        <w:ind w:left="0"/>
        <w:jc w:val="left"/>
      </w:pPr>
      <w:r>
        <w:rPr>
          <w:rFonts w:ascii="Arial" w:hAnsi="Arial" w:eastAsia="等线" w:cs="Arial"/>
          <w:sz w:val="22"/>
        </w:rPr>
        <w:t>简单工厂模式（Simple Factory Pattern）：使用一个工厂类来创建对象，客户端通过工厂类获取对象实例。</w:t>
      </w:r>
    </w:p>
    <w:p>
      <w:pPr>
        <w:numPr>
          <w:ilvl w:val="0"/>
          <w:numId w:val="10"/>
        </w:numPr>
        <w:spacing w:before="120" w:after="120" w:line="288" w:lineRule="auto"/>
        <w:ind w:left="0"/>
        <w:jc w:val="left"/>
      </w:pPr>
      <w:r>
        <w:rPr>
          <w:rFonts w:ascii="Arial" w:hAnsi="Arial" w:eastAsia="等线" w:cs="Arial"/>
          <w:sz w:val="22"/>
        </w:rPr>
        <w:t>工厂方法模式（Factory Method Pattern）：定义一个创建对象的接口，但由子类决定实例化的类是哪一个。</w:t>
      </w:r>
    </w:p>
    <w:p>
      <w:pPr>
        <w:numPr>
          <w:ilvl w:val="0"/>
          <w:numId w:val="11"/>
        </w:numPr>
        <w:spacing w:before="120" w:after="120" w:line="288" w:lineRule="auto"/>
        <w:ind w:left="0"/>
        <w:jc w:val="left"/>
      </w:pPr>
      <w:r>
        <w:rPr>
          <w:rFonts w:ascii="Arial" w:hAnsi="Arial" w:eastAsia="等线" w:cs="Arial"/>
          <w:sz w:val="22"/>
        </w:rPr>
        <w:t>抽象工厂模式（Abstract Factory Pattern）：提供一个创建相关或依赖对象族的接口，而无需指定具体类。</w:t>
      </w:r>
    </w:p>
    <w:p>
      <w:pPr>
        <w:numPr>
          <w:ilvl w:val="0"/>
          <w:numId w:val="12"/>
        </w:numPr>
        <w:spacing w:before="120" w:after="120" w:line="288" w:lineRule="auto"/>
        <w:ind w:left="0"/>
        <w:jc w:val="left"/>
      </w:pPr>
      <w:r>
        <w:rPr>
          <w:rFonts w:ascii="Arial" w:hAnsi="Arial" w:eastAsia="等线" w:cs="Arial"/>
          <w:sz w:val="22"/>
        </w:rPr>
        <w:t>建造者模式（Builder Pattern）：将一个复杂对象的构建与其表示分离，使得同样的构建过程可以创建不同的表示。</w:t>
      </w:r>
    </w:p>
    <w:p>
      <w:pPr>
        <w:spacing w:before="120" w:after="120" w:line="288" w:lineRule="auto"/>
        <w:ind w:left="0"/>
        <w:jc w:val="left"/>
      </w:pPr>
      <w:r>
        <w:rPr>
          <w:rFonts w:ascii="Arial" w:hAnsi="Arial" w:eastAsia="等线" w:cs="Arial"/>
          <w:sz w:val="22"/>
        </w:rPr>
        <w:t>结构型模式（Structural Patterns）：</w:t>
      </w:r>
    </w:p>
    <w:p>
      <w:pPr>
        <w:numPr>
          <w:ilvl w:val="0"/>
          <w:numId w:val="13"/>
        </w:numPr>
        <w:spacing w:before="120" w:after="120" w:line="288" w:lineRule="auto"/>
        <w:ind w:left="0"/>
        <w:jc w:val="left"/>
      </w:pPr>
      <w:r>
        <w:rPr>
          <w:rFonts w:ascii="Arial" w:hAnsi="Arial" w:eastAsia="等线" w:cs="Arial"/>
          <w:sz w:val="22"/>
        </w:rPr>
        <w:t>适配器模式（Adapter Pattern）：将一个类的接口转换成客户端所期望的接口。</w:t>
      </w:r>
    </w:p>
    <w:p>
      <w:pPr>
        <w:numPr>
          <w:ilvl w:val="0"/>
          <w:numId w:val="14"/>
        </w:numPr>
        <w:spacing w:before="120" w:after="120" w:line="288" w:lineRule="auto"/>
        <w:ind w:left="0"/>
        <w:jc w:val="left"/>
      </w:pPr>
      <w:r>
        <w:rPr>
          <w:rFonts w:ascii="Arial" w:hAnsi="Arial" w:eastAsia="等线" w:cs="Arial"/>
          <w:sz w:val="22"/>
        </w:rPr>
        <w:t>桥接模式（Bridge Pattern）：将抽象部分与其实现部分分离，使它们可以独立地变化。</w:t>
      </w:r>
    </w:p>
    <w:p>
      <w:pPr>
        <w:numPr>
          <w:ilvl w:val="0"/>
          <w:numId w:val="15"/>
        </w:numPr>
        <w:spacing w:before="120" w:after="120" w:line="288" w:lineRule="auto"/>
        <w:ind w:left="0"/>
        <w:jc w:val="left"/>
      </w:pPr>
      <w:r>
        <w:rPr>
          <w:rFonts w:ascii="Arial" w:hAnsi="Arial" w:eastAsia="等线" w:cs="Arial"/>
          <w:sz w:val="22"/>
        </w:rPr>
        <w:t>组合模式（Composite Pattern）：将对象组合成树形结构以表示"整体-部分"的层次结构。</w:t>
      </w:r>
    </w:p>
    <w:p>
      <w:pPr>
        <w:numPr>
          <w:ilvl w:val="0"/>
          <w:numId w:val="16"/>
        </w:numPr>
        <w:spacing w:before="120" w:after="120" w:line="288" w:lineRule="auto"/>
        <w:ind w:left="0"/>
        <w:jc w:val="left"/>
      </w:pPr>
      <w:r>
        <w:rPr>
          <w:rFonts w:ascii="Arial" w:hAnsi="Arial" w:eastAsia="等线" w:cs="Arial"/>
          <w:sz w:val="22"/>
        </w:rPr>
        <w:t>装饰者模式（Decorator Pattern）：动态地给对象添加额外的行为或功能，而无需修改其原始类。</w:t>
      </w:r>
    </w:p>
    <w:p>
      <w:pPr>
        <w:numPr>
          <w:ilvl w:val="0"/>
          <w:numId w:val="17"/>
        </w:numPr>
        <w:spacing w:before="120" w:after="120" w:line="288" w:lineRule="auto"/>
        <w:ind w:left="0"/>
        <w:jc w:val="left"/>
      </w:pPr>
      <w:r>
        <w:rPr>
          <w:rFonts w:ascii="Arial" w:hAnsi="Arial" w:eastAsia="等线" w:cs="Arial"/>
          <w:sz w:val="22"/>
        </w:rPr>
        <w:t>外观模式（Facade Pattern）：为子系统中的一组接口提供一个统一的接口，简化客户端与子系统的交互。</w:t>
      </w:r>
    </w:p>
    <w:p>
      <w:pPr>
        <w:numPr>
          <w:ilvl w:val="0"/>
          <w:numId w:val="18"/>
        </w:numPr>
        <w:spacing w:before="120" w:after="120" w:line="288" w:lineRule="auto"/>
        <w:ind w:left="0"/>
        <w:jc w:val="left"/>
      </w:pPr>
      <w:r>
        <w:rPr>
          <w:rFonts w:ascii="Arial" w:hAnsi="Arial" w:eastAsia="等线" w:cs="Arial"/>
          <w:sz w:val="22"/>
        </w:rPr>
        <w:t>享元模式（Flyweight Pattern）：通过共享对象来有效地支持大量细粒度的对象。</w:t>
      </w:r>
    </w:p>
    <w:p>
      <w:pPr>
        <w:numPr>
          <w:ilvl w:val="0"/>
          <w:numId w:val="19"/>
        </w:numPr>
        <w:spacing w:before="120" w:after="120" w:line="288" w:lineRule="auto"/>
        <w:ind w:left="0"/>
        <w:jc w:val="left"/>
      </w:pPr>
      <w:r>
        <w:rPr>
          <w:rFonts w:ascii="Arial" w:hAnsi="Arial" w:eastAsia="等线" w:cs="Arial"/>
          <w:sz w:val="22"/>
        </w:rPr>
        <w:t>代理模式（Proxy Pattern）：为其他对象提供一个代理以控制对这个对象的访问。</w:t>
      </w:r>
    </w:p>
    <w:p>
      <w:pPr>
        <w:spacing w:before="120" w:after="120" w:line="288" w:lineRule="auto"/>
        <w:ind w:left="0"/>
        <w:jc w:val="left"/>
      </w:pPr>
      <w:r>
        <w:rPr>
          <w:rFonts w:ascii="Arial" w:hAnsi="Arial" w:eastAsia="等线" w:cs="Arial"/>
          <w:sz w:val="22"/>
        </w:rPr>
        <w:t>行为型模式（Behavioral Patterns）：</w:t>
      </w:r>
    </w:p>
    <w:p>
      <w:pPr>
        <w:numPr>
          <w:ilvl w:val="0"/>
          <w:numId w:val="20"/>
        </w:numPr>
        <w:spacing w:before="120" w:after="120" w:line="288" w:lineRule="auto"/>
        <w:ind w:left="0"/>
        <w:jc w:val="left"/>
      </w:pPr>
      <w:r>
        <w:rPr>
          <w:rFonts w:ascii="Arial" w:hAnsi="Arial" w:eastAsia="等线" w:cs="Arial"/>
          <w:sz w:val="22"/>
        </w:rPr>
        <w:t>观察者模式（Observer Pattern）：定义了对象之间的一对多依赖关系，使得当一个对象状态改变时，其相关对象会被通知并自动更新。</w:t>
      </w:r>
    </w:p>
    <w:p>
      <w:pPr>
        <w:numPr>
          <w:ilvl w:val="0"/>
          <w:numId w:val="21"/>
        </w:numPr>
        <w:spacing w:before="120" w:after="120" w:line="288" w:lineRule="auto"/>
        <w:ind w:left="0"/>
        <w:jc w:val="left"/>
      </w:pPr>
      <w:r>
        <w:rPr>
          <w:rFonts w:ascii="Arial" w:hAnsi="Arial" w:eastAsia="等线" w:cs="Arial"/>
          <w:sz w:val="22"/>
        </w:rPr>
        <w:t>模板方法模式（Template Method Pattern）：定义一个算法的骨架，将一些步骤的实现延迟到子类中。</w:t>
      </w:r>
    </w:p>
    <w:p>
      <w:pPr>
        <w:numPr>
          <w:ilvl w:val="0"/>
          <w:numId w:val="22"/>
        </w:numPr>
        <w:spacing w:before="120" w:after="120" w:line="288" w:lineRule="auto"/>
        <w:ind w:left="0"/>
        <w:jc w:val="left"/>
      </w:pPr>
      <w:r>
        <w:rPr>
          <w:rFonts w:ascii="Arial" w:hAnsi="Arial" w:eastAsia="等线" w:cs="Arial"/>
          <w:sz w:val="22"/>
        </w:rPr>
        <w:t>命令模式（Command Pattern）：将请求封装成对象，使得可以用不同的请求对客户端进行参数化。</w:t>
      </w:r>
    </w:p>
    <w:p>
      <w:pPr>
        <w:numPr>
          <w:ilvl w:val="0"/>
          <w:numId w:val="23"/>
        </w:numPr>
        <w:spacing w:before="120" w:after="120" w:line="288" w:lineRule="auto"/>
        <w:ind w:left="0"/>
        <w:jc w:val="left"/>
      </w:pPr>
      <w:r>
        <w:rPr>
          <w:rFonts w:ascii="Arial" w:hAnsi="Arial" w:eastAsia="等线" w:cs="Arial"/>
          <w:sz w:val="22"/>
        </w:rPr>
        <w:t>状态模式（State Pattern）：允许对象在其内部状态改变时改变它的行为。</w:t>
      </w:r>
    </w:p>
    <w:p>
      <w:pPr>
        <w:numPr>
          <w:ilvl w:val="0"/>
          <w:numId w:val="24"/>
        </w:numPr>
        <w:spacing w:before="120" w:after="120" w:line="288" w:lineRule="auto"/>
        <w:ind w:left="0"/>
        <w:jc w:val="left"/>
      </w:pPr>
      <w:r>
        <w:rPr>
          <w:rFonts w:ascii="Arial" w:hAnsi="Arial" w:eastAsia="等线" w:cs="Arial"/>
          <w:sz w:val="22"/>
        </w:rPr>
        <w:t>责任链模式（Chain of Responsibility Pattern）：将请求的发送者和接收者解耦，使多个对象都有机会处理这个请求。</w:t>
      </w:r>
    </w:p>
    <w:p>
      <w:pPr>
        <w:numPr>
          <w:ilvl w:val="0"/>
          <w:numId w:val="25"/>
        </w:numPr>
        <w:spacing w:before="120" w:after="120" w:line="288" w:lineRule="auto"/>
        <w:ind w:left="0"/>
        <w:jc w:val="left"/>
      </w:pPr>
      <w:r>
        <w:rPr>
          <w:rFonts w:ascii="Arial" w:hAnsi="Arial" w:eastAsia="等线" w:cs="Arial"/>
          <w:sz w:val="22"/>
        </w:rPr>
        <w:t>解释器模式（Interpreter Pattern）：给定一个语言，定义它的文法的一种表示，并定义一个解释器来解释这个语言中的句子。</w:t>
      </w:r>
    </w:p>
    <w:p>
      <w:pPr>
        <w:numPr>
          <w:ilvl w:val="0"/>
          <w:numId w:val="26"/>
        </w:numPr>
        <w:spacing w:before="120" w:after="120" w:line="288" w:lineRule="auto"/>
        <w:ind w:left="0"/>
        <w:jc w:val="left"/>
      </w:pPr>
      <w:r>
        <w:rPr>
          <w:rFonts w:ascii="Arial" w:hAnsi="Arial" w:eastAsia="等线" w:cs="Arial"/>
          <w:sz w:val="22"/>
        </w:rPr>
        <w:t>中介者模式（Mediator Pattern）：用一个中介对象封装一系列对象的交互，使得对象之间不需要显式地相互引用。</w:t>
      </w:r>
    </w:p>
    <w:p>
      <w:pPr>
        <w:numPr>
          <w:ilvl w:val="0"/>
          <w:numId w:val="27"/>
        </w:numPr>
        <w:spacing w:before="120" w:after="120" w:line="288" w:lineRule="auto"/>
        <w:ind w:left="0"/>
        <w:jc w:val="left"/>
      </w:pPr>
      <w:r>
        <w:rPr>
          <w:rFonts w:ascii="Arial" w:hAnsi="Arial" w:eastAsia="等线" w:cs="Arial"/>
          <w:sz w:val="22"/>
        </w:rPr>
        <w:t>备忘录模式（Memento Pattern）：在不破坏封装的前提下，捕获一个对象的内部状态，并在该对象之外保存这个状态。</w:t>
      </w:r>
    </w:p>
    <w:p>
      <w:pPr>
        <w:numPr>
          <w:ilvl w:val="0"/>
          <w:numId w:val="28"/>
        </w:numPr>
        <w:spacing w:before="120" w:after="120" w:line="288" w:lineRule="auto"/>
        <w:ind w:left="0"/>
        <w:jc w:val="left"/>
      </w:pPr>
      <w:r>
        <w:rPr>
          <w:rFonts w:ascii="Arial" w:hAnsi="Arial" w:eastAsia="等线" w:cs="Arial"/>
          <w:sz w:val="22"/>
        </w:rPr>
        <w:t>访问者模式（Visitor Pattern）：将算法与对象结构分离，使得算法可以独立地变化而不影响对象结构。</w:t>
      </w:r>
    </w:p>
    <w:p>
      <w:pPr>
        <w:numPr>
          <w:ilvl w:val="0"/>
          <w:numId w:val="29"/>
        </w:numPr>
        <w:spacing w:before="120" w:after="120" w:line="288" w:lineRule="auto"/>
        <w:ind w:left="0"/>
        <w:jc w:val="left"/>
      </w:pPr>
      <w:r>
        <w:rPr>
          <w:rFonts w:ascii="Arial" w:hAnsi="Arial" w:eastAsia="等线" w:cs="Arial"/>
          <w:sz w:val="22"/>
        </w:rPr>
        <w:t>策略模式（Strategy Pattern）：定义一系列的算法，并将其封装在各自的类中，使得算法可以互相替换。</w:t>
      </w:r>
    </w:p>
    <w:p>
      <w:pPr>
        <w:numPr>
          <w:ilvl w:val="0"/>
          <w:numId w:val="30"/>
        </w:numPr>
        <w:spacing w:before="120" w:after="120" w:line="288" w:lineRule="auto"/>
        <w:ind w:left="0"/>
        <w:jc w:val="left"/>
      </w:pPr>
      <w:r>
        <w:rPr>
          <w:rFonts w:ascii="Arial" w:hAnsi="Arial" w:eastAsia="等线" w:cs="Arial"/>
          <w:sz w:val="22"/>
        </w:rPr>
        <w:t>迭代器模式（Iterator Pattern）：提供一种顺序访问一个聚合对象中各个元素的方法，而无需暴露其内部表示。</w:t>
      </w:r>
    </w:p>
    <w:p>
      <w:pPr>
        <w:spacing w:before="120" w:after="120" w:line="288" w:lineRule="auto"/>
        <w:ind w:left="0"/>
        <w:jc w:val="left"/>
      </w:pPr>
      <w:r>
        <w:rPr>
          <w:rFonts w:ascii="Arial" w:hAnsi="Arial" w:eastAsia="等线" w:cs="Arial"/>
          <w:sz w:val="22"/>
        </w:rPr>
        <w:t>这些设计模式提供了一种通用的解决方案，可以帮助开发人员解决特定的设计问题。通过应用这些模式，可以提高代码的可复用性、可维护性和灵活性，同时降低系统的耦合度。</w:t>
      </w:r>
    </w:p>
    <w:p>
      <w:pPr>
        <w:spacing w:before="120" w:after="120" w:line="288" w:lineRule="auto"/>
        <w:ind w:left="0"/>
        <w:jc w:val="left"/>
      </w:pPr>
      <w:r>
        <w:rPr>
          <w:rFonts w:ascii="Arial" w:hAnsi="Arial" w:eastAsia="等线" w:cs="Arial"/>
          <w:sz w:val="22"/>
        </w:rPr>
        <w:t>而基于以上23种设计模式的分析，在我们自己的火车售票系统项目中，我们可以考虑以下的运用，这些运用在项目种有些已经实现，另一些可以考虑在后续的设计中进行补全和完善：</w:t>
      </w:r>
    </w:p>
    <w:p>
      <w:pPr>
        <w:numPr>
          <w:ilvl w:val="0"/>
          <w:numId w:val="31"/>
        </w:numPr>
        <w:spacing w:before="120" w:after="120" w:line="288" w:lineRule="auto"/>
        <w:ind w:left="0"/>
        <w:jc w:val="left"/>
      </w:pPr>
      <w:r>
        <w:rPr>
          <w:rFonts w:ascii="Arial" w:hAnsi="Arial" w:eastAsia="等线" w:cs="Arial"/>
          <w:sz w:val="22"/>
        </w:rPr>
        <w:t>单例模式（Singleton Pattern）：在火车售票系统中，可能会有一些需要唯一实例的对象，例如配置管理器或日志记录器。单例模式可以确保只有一个实例存在，并提供全局访问点。</w:t>
      </w:r>
    </w:p>
    <w:p>
      <w:pPr>
        <w:numPr>
          <w:ilvl w:val="0"/>
          <w:numId w:val="32"/>
        </w:numPr>
        <w:spacing w:before="120" w:after="120" w:line="288" w:lineRule="auto"/>
        <w:ind w:left="0"/>
        <w:jc w:val="left"/>
      </w:pPr>
      <w:r>
        <w:rPr>
          <w:rFonts w:ascii="Arial" w:hAnsi="Arial" w:eastAsia="等线" w:cs="Arial"/>
          <w:sz w:val="22"/>
        </w:rPr>
        <w:t>简单工厂模式（Simple Factory Pattern）：简单工厂模式可能在火车售票系统中用于创建不同类型的票务对象，例如普通票、学生票、儿童票等。通过简单工厂模式，可以将创建对象的逻辑封装在一个工厂类中，简化了对象的创建过程。</w:t>
      </w:r>
    </w:p>
    <w:p>
      <w:pPr>
        <w:numPr>
          <w:ilvl w:val="0"/>
          <w:numId w:val="33"/>
        </w:numPr>
        <w:spacing w:before="120" w:after="120" w:line="288" w:lineRule="auto"/>
        <w:ind w:left="0"/>
        <w:jc w:val="left"/>
      </w:pPr>
      <w:r>
        <w:rPr>
          <w:rFonts w:ascii="Arial" w:hAnsi="Arial" w:eastAsia="等线" w:cs="Arial"/>
          <w:sz w:val="22"/>
        </w:rPr>
        <w:t>工厂方法模式（Factory Method Pattern）：工厂方法模式可以用于火车售票系统中的票务对象的创建。每种票务类型可以由各自的工厂类来创建，从而实现更灵活的对象创建。</w:t>
      </w:r>
    </w:p>
    <w:p>
      <w:pPr>
        <w:numPr>
          <w:ilvl w:val="0"/>
          <w:numId w:val="34"/>
        </w:numPr>
        <w:spacing w:before="120" w:after="120" w:line="288" w:lineRule="auto"/>
        <w:ind w:left="0"/>
        <w:jc w:val="left"/>
      </w:pPr>
      <w:r>
        <w:rPr>
          <w:rFonts w:ascii="Arial" w:hAnsi="Arial" w:eastAsia="等线" w:cs="Arial"/>
          <w:sz w:val="22"/>
        </w:rPr>
        <w:t>抽象工厂模式（Abstract Factory Pattern）：抽象工厂模式适用于火车售票系统中的票务系统的不同部分具有不同的实现，例如不同的票务供应商。抽象工厂模式允许客户端使用抽象接口来创建相关的对象族，而无需关心具体的实现细节。</w:t>
      </w:r>
    </w:p>
    <w:p>
      <w:pPr>
        <w:numPr>
          <w:ilvl w:val="0"/>
          <w:numId w:val="35"/>
        </w:numPr>
        <w:spacing w:before="120" w:after="120" w:line="288" w:lineRule="auto"/>
        <w:ind w:left="0"/>
        <w:jc w:val="left"/>
      </w:pPr>
      <w:r>
        <w:rPr>
          <w:rFonts w:ascii="Arial" w:hAnsi="Arial" w:eastAsia="等线" w:cs="Arial"/>
          <w:sz w:val="22"/>
        </w:rPr>
        <w:t>建造者模式（Builder Pattern）：如果火车售票系统中的票务对象具有复杂的构建过程，可以考虑使用建造者模式。建造者模式可以将构建逻辑和表示分离，从而可以根据需要创建不同的对象。</w:t>
      </w:r>
    </w:p>
    <w:p>
      <w:pPr>
        <w:numPr>
          <w:ilvl w:val="0"/>
          <w:numId w:val="36"/>
        </w:numPr>
        <w:spacing w:before="120" w:after="120" w:line="288" w:lineRule="auto"/>
        <w:ind w:left="0"/>
        <w:jc w:val="left"/>
      </w:pPr>
      <w:r>
        <w:rPr>
          <w:rFonts w:ascii="Arial" w:hAnsi="Arial" w:eastAsia="等线" w:cs="Arial"/>
          <w:sz w:val="22"/>
        </w:rPr>
        <w:t>适配器模式（Adapter Pattern）：适配器模式可以在火车售票系统中用于将不兼容的接口转换为客户端所期望的接口。例如，如果火车售票系统需要与外部支付系统进行集成，可以使用适配器模式来适配两个系统之间的接口差异。</w:t>
      </w:r>
    </w:p>
    <w:p>
      <w:pPr>
        <w:numPr>
          <w:ilvl w:val="0"/>
          <w:numId w:val="37"/>
        </w:numPr>
        <w:spacing w:before="120" w:after="120" w:line="288" w:lineRule="auto"/>
        <w:ind w:left="0"/>
        <w:jc w:val="left"/>
      </w:pPr>
      <w:r>
        <w:rPr>
          <w:rFonts w:ascii="Arial" w:hAnsi="Arial" w:eastAsia="等线" w:cs="Arial"/>
          <w:sz w:val="22"/>
        </w:rPr>
        <w:t>桥接模式（Bridge Pattern）：桥接模式可以用于将火车售票系统中的抽象部分与其具体实现分离。例如，在票务系统中，可以使用桥接模式将不同的支付方式与具体的票务对象解耦。</w:t>
      </w:r>
    </w:p>
    <w:p>
      <w:pPr>
        <w:numPr>
          <w:ilvl w:val="0"/>
          <w:numId w:val="38"/>
        </w:numPr>
        <w:spacing w:before="120" w:after="120" w:line="288" w:lineRule="auto"/>
        <w:ind w:left="0"/>
        <w:jc w:val="left"/>
      </w:pPr>
      <w:r>
        <w:rPr>
          <w:rFonts w:ascii="Arial" w:hAnsi="Arial" w:eastAsia="等线" w:cs="Arial"/>
          <w:sz w:val="22"/>
        </w:rPr>
        <w:t>组合模式（Composite Pattern）：如果火车售票系统中的座位布局具有层次结构，可以考虑使用组合模式来管理座位的层次关系。组合模式可以使得单个座位和座位组合都被当做统一的对象来处理。</w:t>
      </w:r>
    </w:p>
    <w:p>
      <w:pPr>
        <w:numPr>
          <w:ilvl w:val="0"/>
          <w:numId w:val="39"/>
        </w:numPr>
        <w:spacing w:before="120" w:after="120" w:line="288" w:lineRule="auto"/>
        <w:ind w:left="0"/>
        <w:jc w:val="left"/>
      </w:pPr>
      <w:r>
        <w:rPr>
          <w:rFonts w:ascii="Arial" w:hAnsi="Arial" w:eastAsia="等线" w:cs="Arial"/>
          <w:sz w:val="22"/>
        </w:rPr>
        <w:t>装饰者模式（Decorator Pattern）：装饰者模式可以用于在不修改现有代码的情况下，动态地给火车售票系统中的对象添加额外的功能。例如，可以使用装饰者模式来给票务对象添加额外的服务费计算功能。</w:t>
      </w:r>
    </w:p>
    <w:p>
      <w:pPr>
        <w:numPr>
          <w:ilvl w:val="0"/>
          <w:numId w:val="40"/>
        </w:numPr>
        <w:spacing w:before="120" w:after="120" w:line="288" w:lineRule="auto"/>
        <w:ind w:left="0"/>
        <w:jc w:val="left"/>
      </w:pPr>
      <w:r>
        <w:rPr>
          <w:rFonts w:ascii="Arial" w:hAnsi="Arial" w:eastAsia="等线" w:cs="Arial"/>
          <w:sz w:val="22"/>
        </w:rPr>
        <w:t>外观模式（Facade Pattern）：外观模式可以为火车售票系统提供一个简化的接口，使得客户端可以更方便地使用系统的各个子系统。外观模式可以隐藏系统的复杂性，并提供一个统一的入口。</w:t>
      </w:r>
    </w:p>
    <w:p>
      <w:pPr>
        <w:numPr>
          <w:ilvl w:val="0"/>
          <w:numId w:val="41"/>
        </w:numPr>
        <w:spacing w:before="120" w:after="120" w:line="288" w:lineRule="auto"/>
        <w:ind w:left="0"/>
        <w:jc w:val="left"/>
      </w:pPr>
      <w:r>
        <w:rPr>
          <w:rFonts w:ascii="Arial" w:hAnsi="Arial" w:eastAsia="等线" w:cs="Arial"/>
          <w:sz w:val="22"/>
        </w:rPr>
        <w:t>代理模式（Proxy Pattern）：代理模式可以在火车售票系统中用于控制对某些敏感对象的访问。例如，可以使用代理模式来限制对票务对象的访问权限。</w:t>
      </w:r>
    </w:p>
    <w:p>
      <w:pPr>
        <w:numPr>
          <w:ilvl w:val="0"/>
          <w:numId w:val="42"/>
        </w:numPr>
        <w:spacing w:before="120" w:after="120" w:line="288" w:lineRule="auto"/>
        <w:ind w:left="0"/>
        <w:jc w:val="left"/>
      </w:pPr>
      <w:r>
        <w:rPr>
          <w:rFonts w:ascii="Arial" w:hAnsi="Arial" w:eastAsia="等线" w:cs="Arial"/>
          <w:sz w:val="22"/>
        </w:rPr>
        <w:t>观察者模式（Observer Pattern）：观察者模式可以用于实现火车售票系统中的消息通知机制。例如，当票务状态发生变化时，可以通知已经预订的乘客。</w:t>
      </w:r>
    </w:p>
    <w:p>
      <w:pPr>
        <w:numPr>
          <w:ilvl w:val="0"/>
          <w:numId w:val="43"/>
        </w:numPr>
        <w:spacing w:before="120" w:after="120" w:line="288" w:lineRule="auto"/>
        <w:ind w:left="0"/>
        <w:jc w:val="left"/>
      </w:pPr>
      <w:r>
        <w:rPr>
          <w:rFonts w:ascii="Arial" w:hAnsi="Arial" w:eastAsia="等线" w:cs="Arial"/>
          <w:sz w:val="22"/>
        </w:rPr>
        <w:t>模板方法模式（Template Method Pattern）：模板方法模式可以用于火车售票系统中一些流程的实现。例如，在订单生成过程中，可以使用模板方法模式定义一个订单生成的基本流程，然后由具体的子类来实现其中的具体步骤。</w:t>
      </w:r>
    </w:p>
    <w:p>
      <w:pPr>
        <w:numPr>
          <w:ilvl w:val="0"/>
          <w:numId w:val="44"/>
        </w:numPr>
        <w:spacing w:before="120" w:after="120" w:line="288" w:lineRule="auto"/>
        <w:ind w:left="0"/>
        <w:jc w:val="left"/>
      </w:pPr>
      <w:r>
        <w:rPr>
          <w:rFonts w:ascii="Arial" w:hAnsi="Arial" w:eastAsia="等线" w:cs="Arial"/>
          <w:sz w:val="22"/>
        </w:rPr>
        <w:t>命令模式（Command Pattern）：命令模式可以在火车售票系统中用于将请求封装成对象，并将其作为参数传递给其他对象进行处理。例如，在系统中可以使用命令模式来实现订单处理功能，将每个订单请求封装成一个命令对象，然后由相关对象进行执行。</w:t>
      </w:r>
    </w:p>
    <w:p>
      <w:pPr>
        <w:numPr>
          <w:ilvl w:val="0"/>
          <w:numId w:val="45"/>
        </w:numPr>
        <w:spacing w:before="120" w:after="120" w:line="288" w:lineRule="auto"/>
        <w:ind w:left="0"/>
        <w:jc w:val="left"/>
      </w:pPr>
      <w:r>
        <w:rPr>
          <w:rFonts w:ascii="Arial" w:hAnsi="Arial" w:eastAsia="等线" w:cs="Arial"/>
          <w:sz w:val="22"/>
        </w:rPr>
        <w:t>状态模式（State Pattern）：状态模式可以在火车售票系统中用于管理不同的状态以及状态之间的转换。例如，在系统中可以使用状态模式来管理订单的不同状态（待支付、已支付、已取消等），并根据状态执行相应的操作。</w:t>
      </w:r>
    </w:p>
    <w:p>
      <w:pPr>
        <w:numPr>
          <w:ilvl w:val="0"/>
          <w:numId w:val="46"/>
        </w:numPr>
        <w:spacing w:before="120" w:after="120" w:line="288" w:lineRule="auto"/>
        <w:ind w:left="0"/>
        <w:jc w:val="left"/>
      </w:pPr>
      <w:r>
        <w:rPr>
          <w:rFonts w:ascii="Arial" w:hAnsi="Arial" w:eastAsia="等线" w:cs="Arial"/>
          <w:sz w:val="22"/>
        </w:rPr>
        <w:t>责任链模式（Chain of Responsibility Pattern）：责任链模式可以在火车售票系统中用于处理请求的链式处理。例如，可以使用责任链模式来处理用户的请求，将请求传递给一系列的处理者，每个处理者都有机会处理请求，直到请求被处理完成或到达链的末尾。</w:t>
      </w:r>
    </w:p>
    <w:p>
      <w:pPr>
        <w:numPr>
          <w:ilvl w:val="0"/>
          <w:numId w:val="47"/>
        </w:numPr>
        <w:spacing w:before="120" w:after="120" w:line="288" w:lineRule="auto"/>
        <w:ind w:left="0"/>
        <w:jc w:val="left"/>
      </w:pPr>
      <w:r>
        <w:rPr>
          <w:rFonts w:ascii="Arial" w:hAnsi="Arial" w:eastAsia="等线" w:cs="Arial"/>
          <w:sz w:val="22"/>
        </w:rPr>
        <w:t>解释器模式（Interpreter Pattern）：解释器模式可以在火车售票系统中用于解析和执行特定的语言或规则。例如，如果系统中有一种特定的查询语言用于查询票务信息，可以使用解释器模式来解析和执行查询语言。</w:t>
      </w:r>
    </w:p>
    <w:p>
      <w:pPr>
        <w:numPr>
          <w:ilvl w:val="0"/>
          <w:numId w:val="48"/>
        </w:numPr>
        <w:spacing w:before="120" w:after="120" w:line="288" w:lineRule="auto"/>
        <w:ind w:left="0"/>
        <w:jc w:val="left"/>
      </w:pPr>
      <w:r>
        <w:rPr>
          <w:rFonts w:ascii="Arial" w:hAnsi="Arial" w:eastAsia="等线" w:cs="Arial"/>
          <w:sz w:val="22"/>
        </w:rPr>
        <w:t>中介者模式（Mediator Pattern）：中介者模式可以用于火车售票系统中的组件之间的解耦和通信。例如，可以使用中介者模式来管理不同模块之间的交互，将复杂的交互逻辑封装在中介者对象中，从而减少模块间的直接依赖关系。</w:t>
      </w:r>
    </w:p>
    <w:p>
      <w:pPr>
        <w:numPr>
          <w:ilvl w:val="0"/>
          <w:numId w:val="49"/>
        </w:numPr>
        <w:spacing w:before="120" w:after="120" w:line="288" w:lineRule="auto"/>
        <w:ind w:left="0"/>
        <w:jc w:val="left"/>
      </w:pPr>
      <w:r>
        <w:rPr>
          <w:rFonts w:ascii="Arial" w:hAnsi="Arial" w:eastAsia="等线" w:cs="Arial"/>
          <w:sz w:val="22"/>
        </w:rPr>
        <w:t>备忘录模式（Memento Pattern）：备忘录模式可以在火车售票系统中用于保存和恢复对象的状态。例如，在系统中可以使用备忘录模式来保存订单的历史状态，以便在需要时可以恢复到先前的状态。</w:t>
      </w:r>
    </w:p>
    <w:p>
      <w:pPr>
        <w:numPr>
          <w:ilvl w:val="0"/>
          <w:numId w:val="50"/>
        </w:numPr>
        <w:spacing w:before="120" w:after="120" w:line="288" w:lineRule="auto"/>
        <w:ind w:left="0"/>
        <w:jc w:val="left"/>
      </w:pPr>
      <w:r>
        <w:rPr>
          <w:rFonts w:ascii="Arial" w:hAnsi="Arial" w:eastAsia="等线" w:cs="Arial"/>
          <w:sz w:val="22"/>
        </w:rPr>
        <w:t>访问者模式（Visitor Pattern）：访问者模式可以用于火车售票系统中的数据结构和操作之间的解耦。例如，可以使用访问者模式来定义一组操作，这些操作可以在不修改数据结构的情况下被应用于数据结构中的不同元素。</w:t>
      </w:r>
    </w:p>
    <w:p>
      <w:pPr>
        <w:numPr>
          <w:ilvl w:val="0"/>
          <w:numId w:val="51"/>
        </w:numPr>
        <w:spacing w:before="120" w:after="120" w:line="288" w:lineRule="auto"/>
        <w:ind w:left="0"/>
        <w:jc w:val="left"/>
      </w:pPr>
      <w:r>
        <w:rPr>
          <w:rFonts w:ascii="Arial" w:hAnsi="Arial" w:eastAsia="等线" w:cs="Arial"/>
          <w:sz w:val="22"/>
        </w:rPr>
        <w:t>策略模式（Strategy Pattern）：策略模式可以在火车售票系统中用于选择不同的算法或策略。例如，在系统中可以使用策略模式来选择不同的票价计算策略，根据不同的情况选择合适的算法来计算票价。</w:t>
      </w:r>
    </w:p>
    <w:p>
      <w:pPr>
        <w:numPr>
          <w:ilvl w:val="0"/>
          <w:numId w:val="52"/>
        </w:numPr>
        <w:spacing w:before="120" w:after="120" w:line="288" w:lineRule="auto"/>
        <w:ind w:left="0"/>
        <w:jc w:val="left"/>
      </w:pPr>
      <w:r>
        <w:rPr>
          <w:rFonts w:ascii="Arial" w:hAnsi="Arial" w:eastAsia="等线" w:cs="Arial"/>
          <w:sz w:val="22"/>
        </w:rPr>
        <w:t>迭代器模式（Iterator Pattern）：迭代器模式可以在火车售票系统中用于遍历和访问集合对象的元素。例如，在系统中可以使用迭代器模式来遍历和访问订单列表中的各个订单对象。</w:t>
      </w:r>
    </w:p>
    <w:p>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4"/>
      <w:numFmt w:val="decimal"/>
      <w:lvlText w:val="%1."/>
      <w:lvlJc w:val="left"/>
      <w:rPr>
        <w:color w:val="3370FF"/>
      </w:rPr>
    </w:lvl>
  </w:abstractNum>
  <w:abstractNum w:abstractNumId="1">
    <w:nsid w:val="845B5372"/>
    <w:multiLevelType w:val="singleLevel"/>
    <w:tmpl w:val="845B5372"/>
    <w:lvl w:ilvl="0" w:tentative="0">
      <w:start w:val="15"/>
      <w:numFmt w:val="decimal"/>
      <w:lvlText w:val="%1."/>
      <w:lvlJc w:val="left"/>
      <w:rPr>
        <w:color w:val="3370FF"/>
      </w:rPr>
    </w:lvl>
  </w:abstractNum>
  <w:abstractNum w:abstractNumId="2">
    <w:nsid w:val="8461FADE"/>
    <w:multiLevelType w:val="singleLevel"/>
    <w:tmpl w:val="8461FADE"/>
    <w:lvl w:ilvl="0" w:tentative="0">
      <w:start w:val="1"/>
      <w:numFmt w:val="decimal"/>
      <w:lvlText w:val="%1."/>
      <w:lvlJc w:val="left"/>
      <w:rPr>
        <w:color w:val="3370FF"/>
      </w:rPr>
    </w:lvl>
  </w:abstractNum>
  <w:abstractNum w:abstractNumId="3">
    <w:nsid w:val="8CAEB125"/>
    <w:multiLevelType w:val="singleLevel"/>
    <w:tmpl w:val="8CAEB125"/>
    <w:lvl w:ilvl="0" w:tentative="0">
      <w:start w:val="17"/>
      <w:numFmt w:val="decimal"/>
      <w:lvlText w:val="%1."/>
      <w:lvlJc w:val="left"/>
      <w:rPr>
        <w:color w:val="3370FF"/>
      </w:rPr>
    </w:lvl>
  </w:abstractNum>
  <w:abstractNum w:abstractNumId="4">
    <w:nsid w:val="91995D4F"/>
    <w:multiLevelType w:val="singleLevel"/>
    <w:tmpl w:val="91995D4F"/>
    <w:lvl w:ilvl="0" w:tentative="0">
      <w:start w:val="12"/>
      <w:numFmt w:val="decimal"/>
      <w:lvlText w:val="%1."/>
      <w:lvlJc w:val="left"/>
      <w:rPr>
        <w:color w:val="3370FF"/>
      </w:rPr>
    </w:lvl>
  </w:abstractNum>
  <w:abstractNum w:abstractNumId="5">
    <w:nsid w:val="9239341B"/>
    <w:multiLevelType w:val="singleLevel"/>
    <w:tmpl w:val="9239341B"/>
    <w:lvl w:ilvl="0" w:tentative="0">
      <w:start w:val="3"/>
      <w:numFmt w:val="decimal"/>
      <w:lvlText w:val="%1."/>
      <w:lvlJc w:val="left"/>
      <w:rPr>
        <w:color w:val="3370FF"/>
      </w:rPr>
    </w:lvl>
  </w:abstractNum>
  <w:abstractNum w:abstractNumId="6">
    <w:nsid w:val="9288B902"/>
    <w:multiLevelType w:val="singleLevel"/>
    <w:tmpl w:val="9288B902"/>
    <w:lvl w:ilvl="0" w:tentative="0">
      <w:start w:val="22"/>
      <w:numFmt w:val="decimal"/>
      <w:lvlText w:val="%1."/>
      <w:lvlJc w:val="left"/>
      <w:rPr>
        <w:color w:val="3370FF"/>
      </w:rPr>
    </w:lvl>
  </w:abstractNum>
  <w:abstractNum w:abstractNumId="7">
    <w:nsid w:val="9C8AC8EF"/>
    <w:multiLevelType w:val="singleLevel"/>
    <w:tmpl w:val="9C8AC8EF"/>
    <w:lvl w:ilvl="0" w:tentative="0">
      <w:start w:val="12"/>
      <w:numFmt w:val="decimal"/>
      <w:lvlText w:val="%1."/>
      <w:lvlJc w:val="left"/>
      <w:rPr>
        <w:color w:val="3370FF"/>
      </w:rPr>
    </w:lvl>
  </w:abstractNum>
  <w:abstractNum w:abstractNumId="8">
    <w:nsid w:val="B0F1ACD9"/>
    <w:multiLevelType w:val="singleLevel"/>
    <w:tmpl w:val="B0F1ACD9"/>
    <w:lvl w:ilvl="0" w:tentative="0">
      <w:start w:val="17"/>
      <w:numFmt w:val="decimal"/>
      <w:lvlText w:val="%1."/>
      <w:lvlJc w:val="left"/>
      <w:rPr>
        <w:color w:val="3370FF"/>
      </w:rPr>
    </w:lvl>
  </w:abstractNum>
  <w:abstractNum w:abstractNumId="9">
    <w:nsid w:val="B5E306ED"/>
    <w:multiLevelType w:val="singleLevel"/>
    <w:tmpl w:val="B5E306ED"/>
    <w:lvl w:ilvl="0" w:tentative="0">
      <w:start w:val="5"/>
      <w:numFmt w:val="decimal"/>
      <w:lvlText w:val="%1."/>
      <w:lvlJc w:val="left"/>
      <w:rPr>
        <w:color w:val="3370FF"/>
      </w:rPr>
    </w:lvl>
  </w:abstractNum>
  <w:abstractNum w:abstractNumId="10">
    <w:nsid w:val="B8CEF35B"/>
    <w:multiLevelType w:val="singleLevel"/>
    <w:tmpl w:val="B8CEF35B"/>
    <w:lvl w:ilvl="0" w:tentative="0">
      <w:start w:val="13"/>
      <w:numFmt w:val="decimal"/>
      <w:lvlText w:val="%1."/>
      <w:lvlJc w:val="left"/>
      <w:rPr>
        <w:color w:val="3370FF"/>
      </w:rPr>
    </w:lvl>
  </w:abstractNum>
  <w:abstractNum w:abstractNumId="11">
    <w:nsid w:val="BB64CFA9"/>
    <w:multiLevelType w:val="singleLevel"/>
    <w:tmpl w:val="BB64CFA9"/>
    <w:lvl w:ilvl="0" w:tentative="0">
      <w:start w:val="11"/>
      <w:numFmt w:val="decimal"/>
      <w:lvlText w:val="%1."/>
      <w:lvlJc w:val="left"/>
      <w:rPr>
        <w:color w:val="3370FF"/>
      </w:rPr>
    </w:lvl>
  </w:abstractNum>
  <w:abstractNum w:abstractNumId="12">
    <w:nsid w:val="BE923771"/>
    <w:multiLevelType w:val="singleLevel"/>
    <w:tmpl w:val="BE923771"/>
    <w:lvl w:ilvl="0" w:tentative="0">
      <w:start w:val="20"/>
      <w:numFmt w:val="decimal"/>
      <w:lvlText w:val="%1."/>
      <w:lvlJc w:val="left"/>
      <w:rPr>
        <w:color w:val="3370FF"/>
      </w:rPr>
    </w:lvl>
  </w:abstractNum>
  <w:abstractNum w:abstractNumId="13">
    <w:nsid w:val="BF205925"/>
    <w:multiLevelType w:val="singleLevel"/>
    <w:tmpl w:val="BF205925"/>
    <w:lvl w:ilvl="0" w:tentative="0">
      <w:start w:val="4"/>
      <w:numFmt w:val="decimal"/>
      <w:lvlText w:val="%1."/>
      <w:lvlJc w:val="left"/>
      <w:rPr>
        <w:color w:val="3370FF"/>
      </w:rPr>
    </w:lvl>
  </w:abstractNum>
  <w:abstractNum w:abstractNumId="14">
    <w:nsid w:val="C8879AEF"/>
    <w:multiLevelType w:val="singleLevel"/>
    <w:tmpl w:val="C8879AEF"/>
    <w:lvl w:ilvl="0" w:tentative="0">
      <w:start w:val="6"/>
      <w:numFmt w:val="decimal"/>
      <w:lvlText w:val="%1."/>
      <w:lvlJc w:val="left"/>
      <w:rPr>
        <w:color w:val="3370FF"/>
      </w:rPr>
    </w:lvl>
  </w:abstractNum>
  <w:abstractNum w:abstractNumId="15">
    <w:nsid w:val="CF092B84"/>
    <w:multiLevelType w:val="singleLevel"/>
    <w:tmpl w:val="CF092B84"/>
    <w:lvl w:ilvl="0" w:tentative="0">
      <w:start w:val="2"/>
      <w:numFmt w:val="decimal"/>
      <w:lvlText w:val="%1."/>
      <w:lvlJc w:val="left"/>
      <w:rPr>
        <w:color w:val="3370FF"/>
      </w:rPr>
    </w:lvl>
  </w:abstractNum>
  <w:abstractNum w:abstractNumId="16">
    <w:nsid w:val="D7F9FE59"/>
    <w:multiLevelType w:val="singleLevel"/>
    <w:tmpl w:val="D7F9FE59"/>
    <w:lvl w:ilvl="0" w:tentative="0">
      <w:start w:val="11"/>
      <w:numFmt w:val="decimal"/>
      <w:lvlText w:val="%1."/>
      <w:lvlJc w:val="left"/>
      <w:rPr>
        <w:color w:val="3370FF"/>
      </w:rPr>
    </w:lvl>
  </w:abstractNum>
  <w:abstractNum w:abstractNumId="17">
    <w:nsid w:val="DCBA6B53"/>
    <w:multiLevelType w:val="singleLevel"/>
    <w:tmpl w:val="DCBA6B53"/>
    <w:lvl w:ilvl="0" w:tentative="0">
      <w:start w:val="10"/>
      <w:numFmt w:val="decimal"/>
      <w:lvlText w:val="%1."/>
      <w:lvlJc w:val="left"/>
      <w:rPr>
        <w:color w:val="3370FF"/>
      </w:rPr>
    </w:lvl>
  </w:abstractNum>
  <w:abstractNum w:abstractNumId="18">
    <w:nsid w:val="E093A4B0"/>
    <w:multiLevelType w:val="singleLevel"/>
    <w:tmpl w:val="E093A4B0"/>
    <w:lvl w:ilvl="0" w:tentative="0">
      <w:start w:val="8"/>
      <w:numFmt w:val="decimal"/>
      <w:lvlText w:val="%1."/>
      <w:lvlJc w:val="left"/>
      <w:rPr>
        <w:color w:val="3370FF"/>
      </w:rPr>
    </w:lvl>
  </w:abstractNum>
  <w:abstractNum w:abstractNumId="19">
    <w:nsid w:val="F4B5D9F5"/>
    <w:multiLevelType w:val="singleLevel"/>
    <w:tmpl w:val="F4B5D9F5"/>
    <w:lvl w:ilvl="0" w:tentative="0">
      <w:start w:val="8"/>
      <w:numFmt w:val="decimal"/>
      <w:lvlText w:val="%1."/>
      <w:lvlJc w:val="left"/>
      <w:rPr>
        <w:color w:val="3370FF"/>
      </w:rPr>
    </w:lvl>
  </w:abstractNum>
  <w:abstractNum w:abstractNumId="20">
    <w:nsid w:val="F7735DC9"/>
    <w:multiLevelType w:val="singleLevel"/>
    <w:tmpl w:val="F7735DC9"/>
    <w:lvl w:ilvl="0" w:tentative="0">
      <w:start w:val="7"/>
      <w:numFmt w:val="decimal"/>
      <w:lvlText w:val="%1."/>
      <w:lvlJc w:val="left"/>
      <w:rPr>
        <w:color w:val="3370FF"/>
      </w:rPr>
    </w:lvl>
  </w:abstractNum>
  <w:abstractNum w:abstractNumId="21">
    <w:nsid w:val="0053208E"/>
    <w:multiLevelType w:val="singleLevel"/>
    <w:tmpl w:val="0053208E"/>
    <w:lvl w:ilvl="0" w:tentative="0">
      <w:start w:val="1"/>
      <w:numFmt w:val="decimal"/>
      <w:lvlText w:val="%1."/>
      <w:lvlJc w:val="left"/>
      <w:rPr>
        <w:color w:val="3370FF"/>
      </w:rPr>
    </w:lvl>
  </w:abstractNum>
  <w:abstractNum w:abstractNumId="22">
    <w:nsid w:val="0248C179"/>
    <w:multiLevelType w:val="singleLevel"/>
    <w:tmpl w:val="0248C179"/>
    <w:lvl w:ilvl="0" w:tentative="0">
      <w:start w:val="2"/>
      <w:numFmt w:val="decimal"/>
      <w:lvlText w:val="%1."/>
      <w:lvlJc w:val="left"/>
      <w:rPr>
        <w:color w:val="3370FF"/>
      </w:rPr>
    </w:lvl>
  </w:abstractNum>
  <w:abstractNum w:abstractNumId="23">
    <w:nsid w:val="03D62ECE"/>
    <w:multiLevelType w:val="singleLevel"/>
    <w:tmpl w:val="03D62ECE"/>
    <w:lvl w:ilvl="0" w:tentative="0">
      <w:start w:val="6"/>
      <w:numFmt w:val="decimal"/>
      <w:lvlText w:val="%1."/>
      <w:lvlJc w:val="left"/>
      <w:rPr>
        <w:color w:val="3370FF"/>
      </w:rPr>
    </w:lvl>
  </w:abstractNum>
  <w:abstractNum w:abstractNumId="24">
    <w:nsid w:val="0E640482"/>
    <w:multiLevelType w:val="singleLevel"/>
    <w:tmpl w:val="0E640482"/>
    <w:lvl w:ilvl="0" w:tentative="0">
      <w:start w:val="15"/>
      <w:numFmt w:val="decimal"/>
      <w:lvlText w:val="%1."/>
      <w:lvlJc w:val="left"/>
      <w:rPr>
        <w:color w:val="3370FF"/>
      </w:rPr>
    </w:lvl>
  </w:abstractNum>
  <w:abstractNum w:abstractNumId="25">
    <w:nsid w:val="1ACDE60F"/>
    <w:multiLevelType w:val="singleLevel"/>
    <w:tmpl w:val="1ACDE60F"/>
    <w:lvl w:ilvl="0" w:tentative="0">
      <w:start w:val="16"/>
      <w:numFmt w:val="decimal"/>
      <w:lvlText w:val="%1."/>
      <w:lvlJc w:val="left"/>
      <w:rPr>
        <w:color w:val="3370FF"/>
      </w:rPr>
    </w:lvl>
  </w:abstractNum>
  <w:abstractNum w:abstractNumId="26">
    <w:nsid w:val="243FCF68"/>
    <w:multiLevelType w:val="singleLevel"/>
    <w:tmpl w:val="243FCF68"/>
    <w:lvl w:ilvl="0" w:tentative="0">
      <w:start w:val="5"/>
      <w:numFmt w:val="decimal"/>
      <w:lvlText w:val="%1."/>
      <w:lvlJc w:val="left"/>
      <w:rPr>
        <w:color w:val="3370FF"/>
      </w:rPr>
    </w:lvl>
  </w:abstractNum>
  <w:abstractNum w:abstractNumId="27">
    <w:nsid w:val="2470EC97"/>
    <w:multiLevelType w:val="singleLevel"/>
    <w:tmpl w:val="2470EC97"/>
    <w:lvl w:ilvl="0" w:tentative="0">
      <w:start w:val="9"/>
      <w:numFmt w:val="decimal"/>
      <w:lvlText w:val="%1."/>
      <w:lvlJc w:val="left"/>
      <w:rPr>
        <w:color w:val="3370FF"/>
      </w:rPr>
    </w:lvl>
  </w:abstractNum>
  <w:abstractNum w:abstractNumId="28">
    <w:nsid w:val="25B654F3"/>
    <w:multiLevelType w:val="singleLevel"/>
    <w:tmpl w:val="25B654F3"/>
    <w:lvl w:ilvl="0" w:tentative="0">
      <w:start w:val="7"/>
      <w:numFmt w:val="decimal"/>
      <w:lvlText w:val="%1."/>
      <w:lvlJc w:val="left"/>
      <w:rPr>
        <w:color w:val="3370FF"/>
      </w:rPr>
    </w:lvl>
  </w:abstractNum>
  <w:abstractNum w:abstractNumId="29">
    <w:nsid w:val="2A8F537B"/>
    <w:multiLevelType w:val="singleLevel"/>
    <w:tmpl w:val="2A8F537B"/>
    <w:lvl w:ilvl="0" w:tentative="0">
      <w:start w:val="4"/>
      <w:numFmt w:val="decimal"/>
      <w:lvlText w:val="%1."/>
      <w:lvlJc w:val="left"/>
      <w:rPr>
        <w:color w:val="3370FF"/>
      </w:rPr>
    </w:lvl>
  </w:abstractNum>
  <w:abstractNum w:abstractNumId="30">
    <w:nsid w:val="30FC5B15"/>
    <w:multiLevelType w:val="singleLevel"/>
    <w:tmpl w:val="30FC5B15"/>
    <w:lvl w:ilvl="0" w:tentative="0">
      <w:start w:val="9"/>
      <w:numFmt w:val="decimal"/>
      <w:lvlText w:val="%1."/>
      <w:lvlJc w:val="left"/>
      <w:rPr>
        <w:color w:val="3370FF"/>
      </w:rPr>
    </w:lvl>
  </w:abstractNum>
  <w:abstractNum w:abstractNumId="31">
    <w:nsid w:val="322D85CA"/>
    <w:multiLevelType w:val="singleLevel"/>
    <w:tmpl w:val="322D85CA"/>
    <w:lvl w:ilvl="0" w:tentative="0">
      <w:start w:val="21"/>
      <w:numFmt w:val="decimal"/>
      <w:lvlText w:val="%1."/>
      <w:lvlJc w:val="left"/>
      <w:rPr>
        <w:color w:val="3370FF"/>
      </w:rPr>
    </w:lvl>
  </w:abstractNum>
  <w:abstractNum w:abstractNumId="32">
    <w:nsid w:val="39A0D9AC"/>
    <w:multiLevelType w:val="singleLevel"/>
    <w:tmpl w:val="39A0D9AC"/>
    <w:lvl w:ilvl="0" w:tentative="0">
      <w:start w:val="23"/>
      <w:numFmt w:val="decimal"/>
      <w:lvlText w:val="%1."/>
      <w:lvlJc w:val="left"/>
      <w:rPr>
        <w:color w:val="3370FF"/>
      </w:rPr>
    </w:lvl>
  </w:abstractNum>
  <w:abstractNum w:abstractNumId="33">
    <w:nsid w:val="46A08BB8"/>
    <w:multiLevelType w:val="singleLevel"/>
    <w:tmpl w:val="46A08BB8"/>
    <w:lvl w:ilvl="0" w:tentative="0">
      <w:start w:val="16"/>
      <w:numFmt w:val="decimal"/>
      <w:lvlText w:val="%1."/>
      <w:lvlJc w:val="left"/>
      <w:rPr>
        <w:color w:val="3370FF"/>
      </w:rPr>
    </w:lvl>
  </w:abstractNum>
  <w:abstractNum w:abstractNumId="34">
    <w:nsid w:val="4C1BAE26"/>
    <w:multiLevelType w:val="singleLevel"/>
    <w:tmpl w:val="4C1BAE26"/>
    <w:lvl w:ilvl="0" w:tentative="0">
      <w:start w:val="13"/>
      <w:numFmt w:val="decimal"/>
      <w:lvlText w:val="%1."/>
      <w:lvlJc w:val="left"/>
      <w:rPr>
        <w:color w:val="3370FF"/>
      </w:rPr>
    </w:lvl>
  </w:abstractNum>
  <w:abstractNum w:abstractNumId="35">
    <w:nsid w:val="4C3D7A74"/>
    <w:multiLevelType w:val="singleLevel"/>
    <w:tmpl w:val="4C3D7A74"/>
    <w:lvl w:ilvl="0" w:tentative="0">
      <w:start w:val="20"/>
      <w:numFmt w:val="decimal"/>
      <w:lvlText w:val="%1."/>
      <w:lvlJc w:val="left"/>
      <w:rPr>
        <w:color w:val="3370FF"/>
      </w:rPr>
    </w:lvl>
  </w:abstractNum>
  <w:abstractNum w:abstractNumId="36">
    <w:nsid w:val="4D4DC07F"/>
    <w:multiLevelType w:val="singleLevel"/>
    <w:tmpl w:val="4D4DC07F"/>
    <w:lvl w:ilvl="0" w:tentative="0">
      <w:start w:val="7"/>
      <w:numFmt w:val="decimal"/>
      <w:lvlText w:val="%1."/>
      <w:lvlJc w:val="left"/>
      <w:rPr>
        <w:color w:val="3370FF"/>
      </w:rPr>
    </w:lvl>
  </w:abstractNum>
  <w:abstractNum w:abstractNumId="37">
    <w:nsid w:val="4D94DA66"/>
    <w:multiLevelType w:val="singleLevel"/>
    <w:tmpl w:val="4D94DA66"/>
    <w:lvl w:ilvl="0" w:tentative="0">
      <w:start w:val="6"/>
      <w:numFmt w:val="decimal"/>
      <w:lvlText w:val="%1."/>
      <w:lvlJc w:val="left"/>
      <w:rPr>
        <w:color w:val="3370FF"/>
      </w:rPr>
    </w:lvl>
  </w:abstractNum>
  <w:abstractNum w:abstractNumId="38">
    <w:nsid w:val="58765686"/>
    <w:multiLevelType w:val="singleLevel"/>
    <w:tmpl w:val="58765686"/>
    <w:lvl w:ilvl="0" w:tentative="0">
      <w:start w:val="2"/>
      <w:numFmt w:val="decimal"/>
      <w:lvlText w:val="%1."/>
      <w:lvlJc w:val="left"/>
      <w:rPr>
        <w:color w:val="3370FF"/>
      </w:rPr>
    </w:lvl>
  </w:abstractNum>
  <w:abstractNum w:abstractNumId="39">
    <w:nsid w:val="59ADCABA"/>
    <w:multiLevelType w:val="singleLevel"/>
    <w:tmpl w:val="59ADCABA"/>
    <w:lvl w:ilvl="0" w:tentative="0">
      <w:start w:val="3"/>
      <w:numFmt w:val="decimal"/>
      <w:lvlText w:val="%1."/>
      <w:lvlJc w:val="left"/>
      <w:rPr>
        <w:color w:val="3370FF"/>
      </w:rPr>
    </w:lvl>
  </w:abstractNum>
  <w:abstractNum w:abstractNumId="40">
    <w:nsid w:val="5A241D34"/>
    <w:multiLevelType w:val="singleLevel"/>
    <w:tmpl w:val="5A241D34"/>
    <w:lvl w:ilvl="0" w:tentative="0">
      <w:start w:val="5"/>
      <w:numFmt w:val="decimal"/>
      <w:lvlText w:val="%1."/>
      <w:lvlJc w:val="left"/>
      <w:rPr>
        <w:color w:val="3370FF"/>
      </w:rPr>
    </w:lvl>
  </w:abstractNum>
  <w:abstractNum w:abstractNumId="41">
    <w:nsid w:val="5E29AB5A"/>
    <w:multiLevelType w:val="singleLevel"/>
    <w:tmpl w:val="5E29AB5A"/>
    <w:lvl w:ilvl="0" w:tentative="0">
      <w:start w:val="14"/>
      <w:numFmt w:val="decimal"/>
      <w:lvlText w:val="%1."/>
      <w:lvlJc w:val="left"/>
      <w:rPr>
        <w:color w:val="3370FF"/>
      </w:rPr>
    </w:lvl>
  </w:abstractNum>
  <w:abstractNum w:abstractNumId="42">
    <w:nsid w:val="5FFFB1A7"/>
    <w:multiLevelType w:val="singleLevel"/>
    <w:tmpl w:val="5FFFB1A7"/>
    <w:lvl w:ilvl="0" w:tentative="0">
      <w:start w:val="18"/>
      <w:numFmt w:val="decimal"/>
      <w:lvlText w:val="%1."/>
      <w:lvlJc w:val="left"/>
      <w:rPr>
        <w:color w:val="3370FF"/>
      </w:rPr>
    </w:lvl>
  </w:abstractNum>
  <w:abstractNum w:abstractNumId="43">
    <w:nsid w:val="60382F6E"/>
    <w:multiLevelType w:val="singleLevel"/>
    <w:tmpl w:val="60382F6E"/>
    <w:lvl w:ilvl="0" w:tentative="0">
      <w:start w:val="14"/>
      <w:numFmt w:val="decimal"/>
      <w:lvlText w:val="%1."/>
      <w:lvlJc w:val="left"/>
      <w:rPr>
        <w:color w:val="3370FF"/>
      </w:rPr>
    </w:lvl>
  </w:abstractNum>
  <w:abstractNum w:abstractNumId="44">
    <w:nsid w:val="629F7852"/>
    <w:multiLevelType w:val="singleLevel"/>
    <w:tmpl w:val="629F7852"/>
    <w:lvl w:ilvl="0" w:tentative="0">
      <w:start w:val="21"/>
      <w:numFmt w:val="decimal"/>
      <w:lvlText w:val="%1."/>
      <w:lvlJc w:val="left"/>
      <w:rPr>
        <w:color w:val="3370FF"/>
      </w:rPr>
    </w:lvl>
  </w:abstractNum>
  <w:abstractNum w:abstractNumId="45">
    <w:nsid w:val="65CD0074"/>
    <w:multiLevelType w:val="singleLevel"/>
    <w:tmpl w:val="65CD0074"/>
    <w:lvl w:ilvl="0" w:tentative="0">
      <w:start w:val="22"/>
      <w:numFmt w:val="decimal"/>
      <w:lvlText w:val="%1."/>
      <w:lvlJc w:val="left"/>
      <w:rPr>
        <w:color w:val="3370FF"/>
      </w:rPr>
    </w:lvl>
  </w:abstractNum>
  <w:abstractNum w:abstractNumId="46">
    <w:nsid w:val="72183CF9"/>
    <w:multiLevelType w:val="singleLevel"/>
    <w:tmpl w:val="72183CF9"/>
    <w:lvl w:ilvl="0" w:tentative="0">
      <w:start w:val="1"/>
      <w:numFmt w:val="decimal"/>
      <w:lvlText w:val="%1."/>
      <w:lvlJc w:val="left"/>
      <w:rPr>
        <w:color w:val="3370FF"/>
      </w:rPr>
    </w:lvl>
  </w:abstractNum>
  <w:abstractNum w:abstractNumId="47">
    <w:nsid w:val="74C28B35"/>
    <w:multiLevelType w:val="singleLevel"/>
    <w:tmpl w:val="74C28B35"/>
    <w:lvl w:ilvl="0" w:tentative="0">
      <w:start w:val="19"/>
      <w:numFmt w:val="decimal"/>
      <w:lvlText w:val="%1."/>
      <w:lvlJc w:val="left"/>
      <w:rPr>
        <w:color w:val="3370FF"/>
      </w:rPr>
    </w:lvl>
  </w:abstractNum>
  <w:abstractNum w:abstractNumId="48">
    <w:nsid w:val="77ECEA79"/>
    <w:multiLevelType w:val="singleLevel"/>
    <w:tmpl w:val="77ECEA79"/>
    <w:lvl w:ilvl="0" w:tentative="0">
      <w:start w:val="19"/>
      <w:numFmt w:val="decimal"/>
      <w:lvlText w:val="%1."/>
      <w:lvlJc w:val="left"/>
      <w:rPr>
        <w:color w:val="3370FF"/>
      </w:rPr>
    </w:lvl>
  </w:abstractNum>
  <w:abstractNum w:abstractNumId="49">
    <w:nsid w:val="79AA4FA4"/>
    <w:multiLevelType w:val="singleLevel"/>
    <w:tmpl w:val="79AA4FA4"/>
    <w:lvl w:ilvl="0" w:tentative="0">
      <w:start w:val="10"/>
      <w:numFmt w:val="decimal"/>
      <w:lvlText w:val="%1."/>
      <w:lvlJc w:val="left"/>
      <w:rPr>
        <w:color w:val="3370FF"/>
      </w:rPr>
    </w:lvl>
  </w:abstractNum>
  <w:abstractNum w:abstractNumId="50">
    <w:nsid w:val="7C246926"/>
    <w:multiLevelType w:val="singleLevel"/>
    <w:tmpl w:val="7C246926"/>
    <w:lvl w:ilvl="0" w:tentative="0">
      <w:start w:val="18"/>
      <w:numFmt w:val="decimal"/>
      <w:lvlText w:val="%1."/>
      <w:lvlJc w:val="left"/>
      <w:rPr>
        <w:color w:val="3370FF"/>
      </w:rPr>
    </w:lvl>
  </w:abstractNum>
  <w:abstractNum w:abstractNumId="51">
    <w:nsid w:val="7DEC2089"/>
    <w:multiLevelType w:val="singleLevel"/>
    <w:tmpl w:val="7DEC2089"/>
    <w:lvl w:ilvl="0" w:tentative="0">
      <w:start w:val="3"/>
      <w:numFmt w:val="decimal"/>
      <w:lvlText w:val="%1."/>
      <w:lvlJc w:val="left"/>
      <w:rPr>
        <w:color w:val="3370FF"/>
      </w:rPr>
    </w:lvl>
  </w:abstractNum>
  <w:num w:numId="1">
    <w:abstractNumId w:val="21"/>
  </w:num>
  <w:num w:numId="2">
    <w:abstractNumId w:val="15"/>
  </w:num>
  <w:num w:numId="3">
    <w:abstractNumId w:val="39"/>
  </w:num>
  <w:num w:numId="4">
    <w:abstractNumId w:val="13"/>
  </w:num>
  <w:num w:numId="5">
    <w:abstractNumId w:val="9"/>
  </w:num>
  <w:num w:numId="6">
    <w:abstractNumId w:val="23"/>
  </w:num>
  <w:num w:numId="7">
    <w:abstractNumId w:val="28"/>
  </w:num>
  <w:num w:numId="8">
    <w:abstractNumId w:val="46"/>
  </w:num>
  <w:num w:numId="9">
    <w:abstractNumId w:val="22"/>
  </w:num>
  <w:num w:numId="10">
    <w:abstractNumId w:val="5"/>
  </w:num>
  <w:num w:numId="11">
    <w:abstractNumId w:val="29"/>
  </w:num>
  <w:num w:numId="12">
    <w:abstractNumId w:val="40"/>
  </w:num>
  <w:num w:numId="13">
    <w:abstractNumId w:val="14"/>
  </w:num>
  <w:num w:numId="14">
    <w:abstractNumId w:val="36"/>
  </w:num>
  <w:num w:numId="15">
    <w:abstractNumId w:val="19"/>
  </w:num>
  <w:num w:numId="16">
    <w:abstractNumId w:val="27"/>
  </w:num>
  <w:num w:numId="17">
    <w:abstractNumId w:val="17"/>
  </w:num>
  <w:num w:numId="18">
    <w:abstractNumId w:val="16"/>
  </w:num>
  <w:num w:numId="19">
    <w:abstractNumId w:val="7"/>
  </w:num>
  <w:num w:numId="20">
    <w:abstractNumId w:val="34"/>
  </w:num>
  <w:num w:numId="21">
    <w:abstractNumId w:val="43"/>
  </w:num>
  <w:num w:numId="22">
    <w:abstractNumId w:val="24"/>
  </w:num>
  <w:num w:numId="23">
    <w:abstractNumId w:val="33"/>
  </w:num>
  <w:num w:numId="24">
    <w:abstractNumId w:val="8"/>
  </w:num>
  <w:num w:numId="25">
    <w:abstractNumId w:val="50"/>
  </w:num>
  <w:num w:numId="26">
    <w:abstractNumId w:val="48"/>
  </w:num>
  <w:num w:numId="27">
    <w:abstractNumId w:val="12"/>
  </w:num>
  <w:num w:numId="28">
    <w:abstractNumId w:val="44"/>
  </w:num>
  <w:num w:numId="29">
    <w:abstractNumId w:val="6"/>
  </w:num>
  <w:num w:numId="30">
    <w:abstractNumId w:val="32"/>
  </w:num>
  <w:num w:numId="31">
    <w:abstractNumId w:val="2"/>
  </w:num>
  <w:num w:numId="32">
    <w:abstractNumId w:val="38"/>
  </w:num>
  <w:num w:numId="33">
    <w:abstractNumId w:val="51"/>
  </w:num>
  <w:num w:numId="34">
    <w:abstractNumId w:val="0"/>
  </w:num>
  <w:num w:numId="35">
    <w:abstractNumId w:val="26"/>
  </w:num>
  <w:num w:numId="36">
    <w:abstractNumId w:val="37"/>
  </w:num>
  <w:num w:numId="37">
    <w:abstractNumId w:val="20"/>
  </w:num>
  <w:num w:numId="38">
    <w:abstractNumId w:val="18"/>
  </w:num>
  <w:num w:numId="39">
    <w:abstractNumId w:val="30"/>
  </w:num>
  <w:num w:numId="40">
    <w:abstractNumId w:val="49"/>
  </w:num>
  <w:num w:numId="41">
    <w:abstractNumId w:val="11"/>
  </w:num>
  <w:num w:numId="42">
    <w:abstractNumId w:val="4"/>
  </w:num>
  <w:num w:numId="43">
    <w:abstractNumId w:val="10"/>
  </w:num>
  <w:num w:numId="44">
    <w:abstractNumId w:val="41"/>
  </w:num>
  <w:num w:numId="45">
    <w:abstractNumId w:val="1"/>
  </w:num>
  <w:num w:numId="46">
    <w:abstractNumId w:val="25"/>
  </w:num>
  <w:num w:numId="47">
    <w:abstractNumId w:val="3"/>
  </w:num>
  <w:num w:numId="48">
    <w:abstractNumId w:val="42"/>
  </w:num>
  <w:num w:numId="49">
    <w:abstractNumId w:val="47"/>
  </w:num>
  <w:num w:numId="50">
    <w:abstractNumId w:val="35"/>
  </w:num>
  <w:num w:numId="51">
    <w:abstractNumId w:val="31"/>
  </w:num>
  <w:num w:numId="5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GFiMjZlMjIyMWFiY2IxYzk2NjIxYjNmN2ViMTYzYTIifQ=="/>
  </w:docVars>
  <w:rsids>
    <w:rsidRoot w:val="00000000"/>
    <w:rsid w:val="6FAC16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4271</Words>
  <Characters>5451</Characters>
  <TotalTime>0</TotalTime>
  <ScaleCrop>false</ScaleCrop>
  <LinksUpToDate>false</LinksUpToDate>
  <CharactersWithSpaces>5533</CharactersWithSpaces>
  <Application>WPS Office_11.1.0.14177_F1E327BC-269C-435d-A152-05C5408002CA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2023-06-02T00:43:00Z</dcterms:created>
  <dc:creator>Apache POI</dc:creator>
  <cp:lastModifiedBy>时逸丁</cp:lastModifiedBy>
  <dcterms:modified xsi:type="dcterms:W3CDTF">2023-06-02T01:38:15Z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4AB5B46C4CA84ADD83DD81E8E1E55919_12</vt:lpwstr>
  </property>
</Properties>
</file>