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4859" w:rsidRPr="00F51FB8" w:rsidRDefault="00274859">
      <w:pPr>
        <w:rPr>
          <w:rFonts w:ascii="仿宋_GB2312" w:eastAsia="仿宋_GB2312"/>
          <w:b/>
          <w:sz w:val="36"/>
          <w:szCs w:val="36"/>
        </w:rPr>
      </w:pPr>
      <w:bookmarkStart w:id="0" w:name="OLE_LINK8"/>
      <w:bookmarkStart w:id="1" w:name="OLE_LINK9"/>
    </w:p>
    <w:p w:rsidR="002564D6" w:rsidRPr="00F51FB8" w:rsidRDefault="002564D6">
      <w:pPr>
        <w:rPr>
          <w:rFonts w:ascii="仿宋_GB2312" w:eastAsia="仿宋_GB2312"/>
          <w:b/>
          <w:sz w:val="36"/>
          <w:szCs w:val="36"/>
        </w:rPr>
      </w:pPr>
    </w:p>
    <w:p w:rsidR="002564D6" w:rsidRPr="00F51FB8" w:rsidRDefault="002564D6">
      <w:pPr>
        <w:rPr>
          <w:rFonts w:ascii="仿宋_GB2312" w:eastAsia="仿宋_GB2312"/>
          <w:b/>
          <w:sz w:val="36"/>
          <w:szCs w:val="36"/>
        </w:rPr>
      </w:pPr>
    </w:p>
    <w:p w:rsidR="002564D6" w:rsidRPr="00F51FB8" w:rsidRDefault="002564D6">
      <w:pPr>
        <w:rPr>
          <w:rFonts w:ascii="仿宋_GB2312" w:eastAsia="仿宋_GB2312"/>
          <w:b/>
          <w:sz w:val="36"/>
          <w:szCs w:val="36"/>
        </w:rPr>
      </w:pPr>
    </w:p>
    <w:p w:rsidR="002564D6" w:rsidRPr="00F51FB8" w:rsidRDefault="002564D6">
      <w:pPr>
        <w:rPr>
          <w:rFonts w:ascii="仿宋_GB2312" w:eastAsia="仿宋_GB2312"/>
          <w:b/>
          <w:sz w:val="36"/>
          <w:szCs w:val="36"/>
        </w:rPr>
      </w:pPr>
    </w:p>
    <w:p w:rsidR="00D81F58" w:rsidRPr="00F51FB8" w:rsidRDefault="00C801F7" w:rsidP="00620283">
      <w:pPr>
        <w:ind w:left="1673" w:rightChars="-159" w:right="-334" w:hangingChars="380" w:hanging="1673"/>
        <w:jc w:val="center"/>
        <w:rPr>
          <w:rFonts w:ascii="仿宋_GB2312" w:eastAsia="仿宋_GB2312" w:hAnsi="宋体"/>
          <w:b/>
          <w:sz w:val="44"/>
          <w:szCs w:val="44"/>
        </w:rPr>
      </w:pPr>
      <w:r w:rsidRPr="00F51FB8">
        <w:rPr>
          <w:rFonts w:ascii="仿宋_GB2312" w:eastAsia="仿宋_GB2312" w:hAnsi="宋体" w:hint="eastAsia"/>
          <w:b/>
          <w:sz w:val="44"/>
          <w:szCs w:val="44"/>
        </w:rPr>
        <w:t>影像型超声诊断设备（第三类）产品注册技术</w:t>
      </w:r>
    </w:p>
    <w:p w:rsidR="002564D6" w:rsidRPr="00F51FB8" w:rsidRDefault="00C801F7" w:rsidP="00620283">
      <w:pPr>
        <w:ind w:left="1673" w:rightChars="-159" w:right="-334" w:hangingChars="380" w:hanging="1673"/>
        <w:jc w:val="center"/>
        <w:rPr>
          <w:rFonts w:ascii="仿宋_GB2312" w:eastAsia="仿宋_GB2312"/>
          <w:b/>
          <w:sz w:val="52"/>
          <w:szCs w:val="52"/>
        </w:rPr>
      </w:pPr>
      <w:r w:rsidRPr="00F51FB8">
        <w:rPr>
          <w:rFonts w:ascii="仿宋_GB2312" w:eastAsia="仿宋_GB2312" w:hAnsi="宋体" w:hint="eastAsia"/>
          <w:b/>
          <w:sz w:val="44"/>
          <w:szCs w:val="44"/>
        </w:rPr>
        <w:t>审查</w:t>
      </w:r>
      <w:r w:rsidRPr="00F51FB8">
        <w:rPr>
          <w:rFonts w:ascii="仿宋_GB2312" w:eastAsia="仿宋_GB2312" w:hint="eastAsia"/>
          <w:b/>
          <w:sz w:val="44"/>
          <w:szCs w:val="44"/>
        </w:rPr>
        <w:t>指导原则</w:t>
      </w:r>
    </w:p>
    <w:p w:rsidR="002564D6" w:rsidRPr="00620283" w:rsidRDefault="00620283" w:rsidP="00620283">
      <w:pPr>
        <w:jc w:val="center"/>
        <w:rPr>
          <w:rFonts w:ascii="仿宋_GB2312" w:eastAsia="仿宋_GB2312" w:hAnsi="宋体"/>
          <w:b/>
          <w:sz w:val="44"/>
          <w:szCs w:val="44"/>
        </w:rPr>
      </w:pPr>
      <w:r w:rsidRPr="00620283">
        <w:rPr>
          <w:rFonts w:ascii="仿宋_GB2312" w:eastAsia="仿宋_GB2312" w:hAnsi="宋体" w:hint="eastAsia"/>
          <w:b/>
          <w:sz w:val="44"/>
          <w:szCs w:val="44"/>
        </w:rPr>
        <w:t>（征求意见稿）</w:t>
      </w:r>
    </w:p>
    <w:p w:rsidR="002564D6" w:rsidRPr="00F51FB8" w:rsidRDefault="002564D6" w:rsidP="00620283">
      <w:pPr>
        <w:ind w:firstLineChars="1100" w:firstLine="3522"/>
        <w:rPr>
          <w:rFonts w:ascii="仿宋_GB2312" w:eastAsia="仿宋_GB2312"/>
          <w:b/>
          <w:sz w:val="32"/>
          <w:szCs w:val="32"/>
        </w:rPr>
      </w:pPr>
    </w:p>
    <w:p w:rsidR="002564D6" w:rsidRPr="00F51FB8" w:rsidRDefault="002564D6" w:rsidP="00620283">
      <w:pPr>
        <w:ind w:firstLineChars="1100" w:firstLine="3522"/>
        <w:rPr>
          <w:rFonts w:ascii="仿宋_GB2312" w:eastAsia="仿宋_GB2312"/>
          <w:b/>
          <w:sz w:val="32"/>
          <w:szCs w:val="32"/>
        </w:rPr>
      </w:pPr>
    </w:p>
    <w:p w:rsidR="002564D6" w:rsidRPr="00F51FB8" w:rsidRDefault="002564D6" w:rsidP="00620283">
      <w:pPr>
        <w:ind w:firstLineChars="1100" w:firstLine="3522"/>
        <w:rPr>
          <w:rFonts w:ascii="仿宋_GB2312" w:eastAsia="仿宋_GB2312"/>
          <w:b/>
          <w:sz w:val="32"/>
          <w:szCs w:val="32"/>
        </w:rPr>
      </w:pPr>
    </w:p>
    <w:p w:rsidR="002564D6" w:rsidRPr="00F51FB8" w:rsidRDefault="00C801F7">
      <w:pPr>
        <w:widowControl/>
        <w:jc w:val="left"/>
      </w:pPr>
      <w:r w:rsidRPr="00F51FB8">
        <w:br w:type="page"/>
      </w:r>
    </w:p>
    <w:p w:rsidR="00C25DC5" w:rsidRPr="00F51FB8" w:rsidRDefault="00C25DC5">
      <w:pPr>
        <w:jc w:val="center"/>
        <w:rPr>
          <w:rFonts w:ascii="仿宋_GB2312" w:eastAsia="仿宋_GB2312" w:cs="仿宋_GB2312"/>
          <w:b/>
          <w:bCs/>
          <w:sz w:val="32"/>
          <w:szCs w:val="32"/>
          <w:highlight w:val="green"/>
        </w:rPr>
        <w:sectPr w:rsidR="00C25DC5" w:rsidRPr="00F51FB8" w:rsidSect="002564D6">
          <w:footerReference w:type="default" r:id="rId9"/>
          <w:pgSz w:w="11906" w:h="16838"/>
          <w:pgMar w:top="1440" w:right="1800" w:bottom="1440" w:left="1800" w:header="851" w:footer="992" w:gutter="0"/>
          <w:cols w:space="720"/>
          <w:docGrid w:type="lines" w:linePitch="312"/>
        </w:sectPr>
      </w:pPr>
    </w:p>
    <w:p w:rsidR="00213749" w:rsidRPr="00F51FB8" w:rsidRDefault="00C801F7" w:rsidP="00213749">
      <w:pPr>
        <w:jc w:val="center"/>
        <w:rPr>
          <w:noProof/>
        </w:rPr>
      </w:pPr>
      <w:r w:rsidRPr="00F51FB8">
        <w:rPr>
          <w:rFonts w:ascii="仿宋_GB2312" w:eastAsia="仿宋_GB2312" w:cs="仿宋_GB2312" w:hint="eastAsia"/>
          <w:b/>
          <w:bCs/>
          <w:sz w:val="32"/>
          <w:szCs w:val="32"/>
        </w:rPr>
        <w:lastRenderedPageBreak/>
        <w:t>目    录</w:t>
      </w:r>
      <w:r w:rsidR="00FB57E4" w:rsidRPr="00F51FB8">
        <w:rPr>
          <w:rFonts w:ascii="仿宋_GB2312" w:eastAsia="仿宋_GB2312" w:cs="仿宋_GB2312"/>
          <w:b/>
          <w:bCs/>
          <w:sz w:val="32"/>
          <w:szCs w:val="32"/>
        </w:rPr>
        <w:fldChar w:fldCharType="begin"/>
      </w:r>
      <w:r w:rsidR="00213749" w:rsidRPr="00F51FB8">
        <w:rPr>
          <w:rFonts w:ascii="仿宋_GB2312" w:eastAsia="仿宋_GB2312" w:cs="仿宋_GB2312"/>
          <w:b/>
          <w:bCs/>
          <w:sz w:val="32"/>
          <w:szCs w:val="32"/>
        </w:rPr>
        <w:instrText xml:space="preserve"> TOC \o "1-3" \h \z \u </w:instrText>
      </w:r>
      <w:r w:rsidR="00FB57E4" w:rsidRPr="00F51FB8">
        <w:rPr>
          <w:rFonts w:ascii="仿宋_GB2312" w:eastAsia="仿宋_GB2312" w:cs="仿宋_GB2312"/>
          <w:b/>
          <w:bCs/>
          <w:sz w:val="32"/>
          <w:szCs w:val="32"/>
        </w:rPr>
        <w:fldChar w:fldCharType="separate"/>
      </w:r>
    </w:p>
    <w:p w:rsidR="00213749" w:rsidRPr="00F51FB8" w:rsidRDefault="00FB57E4">
      <w:pPr>
        <w:pStyle w:val="10"/>
        <w:tabs>
          <w:tab w:val="left" w:pos="840"/>
          <w:tab w:val="right" w:leader="dot" w:pos="8296"/>
        </w:tabs>
        <w:rPr>
          <w:rStyle w:val="a7"/>
          <w:rFonts w:ascii="仿宋_GB2312" w:eastAsia="仿宋_GB2312"/>
          <w:b/>
          <w:bCs/>
          <w:caps/>
          <w:color w:val="auto"/>
          <w:sz w:val="28"/>
          <w:szCs w:val="28"/>
        </w:rPr>
      </w:pPr>
      <w:hyperlink w:anchor="_Toc429475288" w:history="1">
        <w:r w:rsidR="00213749" w:rsidRPr="00F51FB8">
          <w:rPr>
            <w:rStyle w:val="a7"/>
            <w:rFonts w:ascii="仿宋_GB2312" w:eastAsia="仿宋_GB2312" w:hint="eastAsia"/>
            <w:b/>
            <w:bCs/>
            <w:caps/>
            <w:noProof/>
            <w:color w:val="auto"/>
            <w:sz w:val="28"/>
            <w:szCs w:val="28"/>
          </w:rPr>
          <w:t>一、</w:t>
        </w:r>
        <w:r w:rsidR="00213749" w:rsidRPr="00F51FB8">
          <w:rPr>
            <w:rStyle w:val="a7"/>
            <w:rFonts w:ascii="仿宋_GB2312" w:eastAsia="仿宋_GB2312"/>
            <w:b/>
            <w:bCs/>
            <w:caps/>
            <w:color w:val="auto"/>
            <w:sz w:val="28"/>
            <w:szCs w:val="28"/>
          </w:rPr>
          <w:tab/>
        </w:r>
        <w:r w:rsidR="00213749" w:rsidRPr="00F51FB8">
          <w:rPr>
            <w:rStyle w:val="a7"/>
            <w:rFonts w:ascii="仿宋_GB2312" w:eastAsia="仿宋_GB2312" w:hint="eastAsia"/>
            <w:b/>
            <w:bCs/>
            <w:caps/>
            <w:noProof/>
            <w:color w:val="auto"/>
            <w:sz w:val="28"/>
            <w:szCs w:val="28"/>
          </w:rPr>
          <w:t>前言</w:t>
        </w:r>
        <w:r w:rsidR="00213749" w:rsidRPr="00F51FB8">
          <w:rPr>
            <w:rStyle w:val="a7"/>
            <w:rFonts w:ascii="仿宋_GB2312" w:eastAsia="仿宋_GB2312"/>
            <w:b/>
            <w:bCs/>
            <w:caps/>
            <w:webHidden/>
            <w:color w:val="auto"/>
            <w:sz w:val="28"/>
            <w:szCs w:val="28"/>
          </w:rPr>
          <w:tab/>
        </w:r>
        <w:r w:rsidRPr="00F51FB8">
          <w:rPr>
            <w:rStyle w:val="a7"/>
            <w:rFonts w:ascii="仿宋_GB2312" w:eastAsia="仿宋_GB2312"/>
            <w:b/>
            <w:bCs/>
            <w:caps/>
            <w:webHidden/>
            <w:color w:val="auto"/>
            <w:sz w:val="28"/>
            <w:szCs w:val="28"/>
          </w:rPr>
          <w:fldChar w:fldCharType="begin"/>
        </w:r>
        <w:r w:rsidR="00213749" w:rsidRPr="00F51FB8">
          <w:rPr>
            <w:rStyle w:val="a7"/>
            <w:rFonts w:ascii="仿宋_GB2312" w:eastAsia="仿宋_GB2312"/>
            <w:b/>
            <w:bCs/>
            <w:caps/>
            <w:webHidden/>
            <w:color w:val="auto"/>
            <w:sz w:val="28"/>
            <w:szCs w:val="28"/>
          </w:rPr>
          <w:instrText xml:space="preserve"> PAGEREF _Toc429475288 \h </w:instrText>
        </w:r>
        <w:r w:rsidRPr="00F51FB8">
          <w:rPr>
            <w:rStyle w:val="a7"/>
            <w:rFonts w:ascii="仿宋_GB2312" w:eastAsia="仿宋_GB2312"/>
            <w:b/>
            <w:bCs/>
            <w:caps/>
            <w:webHidden/>
            <w:color w:val="auto"/>
            <w:sz w:val="28"/>
            <w:szCs w:val="28"/>
          </w:rPr>
        </w:r>
        <w:r w:rsidRPr="00F51FB8">
          <w:rPr>
            <w:rStyle w:val="a7"/>
            <w:rFonts w:ascii="仿宋_GB2312" w:eastAsia="仿宋_GB2312"/>
            <w:b/>
            <w:bCs/>
            <w:caps/>
            <w:webHidden/>
            <w:color w:val="auto"/>
            <w:sz w:val="28"/>
            <w:szCs w:val="28"/>
          </w:rPr>
          <w:fldChar w:fldCharType="separate"/>
        </w:r>
        <w:r w:rsidR="00E73E3E">
          <w:rPr>
            <w:rStyle w:val="a7"/>
            <w:rFonts w:ascii="仿宋_GB2312" w:eastAsia="仿宋_GB2312"/>
            <w:b/>
            <w:bCs/>
            <w:caps/>
            <w:noProof/>
            <w:webHidden/>
            <w:color w:val="auto"/>
            <w:sz w:val="28"/>
            <w:szCs w:val="28"/>
          </w:rPr>
          <w:t>1</w:t>
        </w:r>
        <w:r w:rsidRPr="00F51FB8">
          <w:rPr>
            <w:rStyle w:val="a7"/>
            <w:rFonts w:ascii="仿宋_GB2312" w:eastAsia="仿宋_GB2312"/>
            <w:b/>
            <w:bCs/>
            <w:caps/>
            <w:webHidden/>
            <w:color w:val="auto"/>
            <w:sz w:val="28"/>
            <w:szCs w:val="28"/>
          </w:rPr>
          <w:fldChar w:fldCharType="end"/>
        </w:r>
      </w:hyperlink>
    </w:p>
    <w:p w:rsidR="00213749" w:rsidRPr="00F51FB8" w:rsidRDefault="00FB57E4">
      <w:pPr>
        <w:pStyle w:val="10"/>
        <w:tabs>
          <w:tab w:val="left" w:pos="840"/>
          <w:tab w:val="right" w:leader="dot" w:pos="8296"/>
        </w:tabs>
        <w:rPr>
          <w:rStyle w:val="a7"/>
          <w:rFonts w:ascii="仿宋_GB2312" w:eastAsia="仿宋_GB2312"/>
          <w:b/>
          <w:bCs/>
          <w:caps/>
          <w:color w:val="auto"/>
          <w:sz w:val="28"/>
          <w:szCs w:val="28"/>
        </w:rPr>
      </w:pPr>
      <w:hyperlink w:anchor="_Toc429475289" w:history="1">
        <w:r w:rsidR="00213749" w:rsidRPr="00F51FB8">
          <w:rPr>
            <w:rStyle w:val="a7"/>
            <w:rFonts w:ascii="仿宋_GB2312" w:eastAsia="仿宋_GB2312" w:hint="eastAsia"/>
            <w:b/>
            <w:bCs/>
            <w:caps/>
            <w:noProof/>
            <w:color w:val="auto"/>
            <w:sz w:val="28"/>
            <w:szCs w:val="28"/>
          </w:rPr>
          <w:t>二、</w:t>
        </w:r>
        <w:r w:rsidR="00213749" w:rsidRPr="00F51FB8">
          <w:rPr>
            <w:rStyle w:val="a7"/>
            <w:rFonts w:ascii="仿宋_GB2312" w:eastAsia="仿宋_GB2312"/>
            <w:b/>
            <w:bCs/>
            <w:caps/>
            <w:color w:val="auto"/>
            <w:sz w:val="28"/>
            <w:szCs w:val="28"/>
          </w:rPr>
          <w:tab/>
        </w:r>
        <w:r w:rsidR="00213749" w:rsidRPr="00F51FB8">
          <w:rPr>
            <w:rStyle w:val="a7"/>
            <w:rFonts w:ascii="仿宋_GB2312" w:eastAsia="仿宋_GB2312" w:hint="eastAsia"/>
            <w:b/>
            <w:bCs/>
            <w:caps/>
            <w:noProof/>
            <w:color w:val="auto"/>
            <w:sz w:val="28"/>
            <w:szCs w:val="28"/>
          </w:rPr>
          <w:t>适用范围</w:t>
        </w:r>
        <w:r w:rsidR="00213749" w:rsidRPr="00F51FB8">
          <w:rPr>
            <w:rStyle w:val="a7"/>
            <w:rFonts w:ascii="仿宋_GB2312" w:eastAsia="仿宋_GB2312"/>
            <w:b/>
            <w:bCs/>
            <w:caps/>
            <w:webHidden/>
            <w:color w:val="auto"/>
            <w:sz w:val="28"/>
            <w:szCs w:val="28"/>
          </w:rPr>
          <w:tab/>
        </w:r>
        <w:r w:rsidRPr="00F51FB8">
          <w:rPr>
            <w:rStyle w:val="a7"/>
            <w:rFonts w:ascii="仿宋_GB2312" w:eastAsia="仿宋_GB2312"/>
            <w:b/>
            <w:bCs/>
            <w:caps/>
            <w:webHidden/>
            <w:color w:val="auto"/>
            <w:sz w:val="28"/>
            <w:szCs w:val="28"/>
          </w:rPr>
          <w:fldChar w:fldCharType="begin"/>
        </w:r>
        <w:r w:rsidR="00213749" w:rsidRPr="00F51FB8">
          <w:rPr>
            <w:rStyle w:val="a7"/>
            <w:rFonts w:ascii="仿宋_GB2312" w:eastAsia="仿宋_GB2312"/>
            <w:b/>
            <w:bCs/>
            <w:caps/>
            <w:webHidden/>
            <w:color w:val="auto"/>
            <w:sz w:val="28"/>
            <w:szCs w:val="28"/>
          </w:rPr>
          <w:instrText xml:space="preserve"> PAGEREF _Toc429475289 \h </w:instrText>
        </w:r>
        <w:r w:rsidRPr="00F51FB8">
          <w:rPr>
            <w:rStyle w:val="a7"/>
            <w:rFonts w:ascii="仿宋_GB2312" w:eastAsia="仿宋_GB2312"/>
            <w:b/>
            <w:bCs/>
            <w:caps/>
            <w:webHidden/>
            <w:color w:val="auto"/>
            <w:sz w:val="28"/>
            <w:szCs w:val="28"/>
          </w:rPr>
        </w:r>
        <w:r w:rsidRPr="00F51FB8">
          <w:rPr>
            <w:rStyle w:val="a7"/>
            <w:rFonts w:ascii="仿宋_GB2312" w:eastAsia="仿宋_GB2312"/>
            <w:b/>
            <w:bCs/>
            <w:caps/>
            <w:webHidden/>
            <w:color w:val="auto"/>
            <w:sz w:val="28"/>
            <w:szCs w:val="28"/>
          </w:rPr>
          <w:fldChar w:fldCharType="separate"/>
        </w:r>
        <w:r w:rsidR="00E73E3E">
          <w:rPr>
            <w:rStyle w:val="a7"/>
            <w:rFonts w:ascii="仿宋_GB2312" w:eastAsia="仿宋_GB2312"/>
            <w:b/>
            <w:bCs/>
            <w:caps/>
            <w:noProof/>
            <w:webHidden/>
            <w:color w:val="auto"/>
            <w:sz w:val="28"/>
            <w:szCs w:val="28"/>
          </w:rPr>
          <w:t>2</w:t>
        </w:r>
        <w:r w:rsidRPr="00F51FB8">
          <w:rPr>
            <w:rStyle w:val="a7"/>
            <w:rFonts w:ascii="仿宋_GB2312" w:eastAsia="仿宋_GB2312"/>
            <w:b/>
            <w:bCs/>
            <w:caps/>
            <w:webHidden/>
            <w:color w:val="auto"/>
            <w:sz w:val="28"/>
            <w:szCs w:val="28"/>
          </w:rPr>
          <w:fldChar w:fldCharType="end"/>
        </w:r>
      </w:hyperlink>
    </w:p>
    <w:p w:rsidR="00213749" w:rsidRPr="00F51FB8" w:rsidRDefault="00FB57E4">
      <w:pPr>
        <w:pStyle w:val="10"/>
        <w:tabs>
          <w:tab w:val="left" w:pos="840"/>
          <w:tab w:val="right" w:leader="dot" w:pos="8296"/>
        </w:tabs>
        <w:rPr>
          <w:rStyle w:val="a7"/>
          <w:rFonts w:ascii="仿宋_GB2312" w:eastAsia="仿宋_GB2312"/>
          <w:b/>
          <w:bCs/>
          <w:caps/>
          <w:color w:val="auto"/>
          <w:sz w:val="28"/>
          <w:szCs w:val="28"/>
        </w:rPr>
      </w:pPr>
      <w:hyperlink w:anchor="_Toc429475290" w:history="1">
        <w:r w:rsidR="00213749" w:rsidRPr="00F51FB8">
          <w:rPr>
            <w:rStyle w:val="a7"/>
            <w:rFonts w:ascii="仿宋_GB2312" w:eastAsia="仿宋_GB2312" w:hint="eastAsia"/>
            <w:b/>
            <w:bCs/>
            <w:caps/>
            <w:noProof/>
            <w:color w:val="auto"/>
            <w:sz w:val="28"/>
            <w:szCs w:val="28"/>
          </w:rPr>
          <w:t>三、</w:t>
        </w:r>
        <w:r w:rsidR="00213749" w:rsidRPr="00F51FB8">
          <w:rPr>
            <w:rStyle w:val="a7"/>
            <w:rFonts w:ascii="仿宋_GB2312" w:eastAsia="仿宋_GB2312"/>
            <w:b/>
            <w:bCs/>
            <w:caps/>
            <w:color w:val="auto"/>
            <w:sz w:val="28"/>
            <w:szCs w:val="28"/>
          </w:rPr>
          <w:tab/>
        </w:r>
        <w:r w:rsidR="00213749" w:rsidRPr="00F51FB8">
          <w:rPr>
            <w:rStyle w:val="a7"/>
            <w:rFonts w:ascii="仿宋_GB2312" w:eastAsia="仿宋_GB2312" w:hint="eastAsia"/>
            <w:b/>
            <w:bCs/>
            <w:caps/>
            <w:noProof/>
            <w:color w:val="auto"/>
            <w:sz w:val="28"/>
            <w:szCs w:val="28"/>
          </w:rPr>
          <w:t>基本要求</w:t>
        </w:r>
        <w:r w:rsidR="00213749" w:rsidRPr="00F51FB8">
          <w:rPr>
            <w:rStyle w:val="a7"/>
            <w:rFonts w:ascii="仿宋_GB2312" w:eastAsia="仿宋_GB2312"/>
            <w:b/>
            <w:bCs/>
            <w:caps/>
            <w:webHidden/>
            <w:color w:val="auto"/>
            <w:sz w:val="28"/>
            <w:szCs w:val="28"/>
          </w:rPr>
          <w:tab/>
        </w:r>
        <w:r w:rsidRPr="00F51FB8">
          <w:rPr>
            <w:rStyle w:val="a7"/>
            <w:rFonts w:ascii="仿宋_GB2312" w:eastAsia="仿宋_GB2312"/>
            <w:b/>
            <w:bCs/>
            <w:caps/>
            <w:webHidden/>
            <w:color w:val="auto"/>
            <w:sz w:val="28"/>
            <w:szCs w:val="28"/>
          </w:rPr>
          <w:fldChar w:fldCharType="begin"/>
        </w:r>
        <w:r w:rsidR="00213749" w:rsidRPr="00F51FB8">
          <w:rPr>
            <w:rStyle w:val="a7"/>
            <w:rFonts w:ascii="仿宋_GB2312" w:eastAsia="仿宋_GB2312"/>
            <w:b/>
            <w:bCs/>
            <w:caps/>
            <w:webHidden/>
            <w:color w:val="auto"/>
            <w:sz w:val="28"/>
            <w:szCs w:val="28"/>
          </w:rPr>
          <w:instrText xml:space="preserve"> PAGEREF _Toc429475290 \h </w:instrText>
        </w:r>
        <w:r w:rsidRPr="00F51FB8">
          <w:rPr>
            <w:rStyle w:val="a7"/>
            <w:rFonts w:ascii="仿宋_GB2312" w:eastAsia="仿宋_GB2312"/>
            <w:b/>
            <w:bCs/>
            <w:caps/>
            <w:webHidden/>
            <w:color w:val="auto"/>
            <w:sz w:val="28"/>
            <w:szCs w:val="28"/>
          </w:rPr>
        </w:r>
        <w:r w:rsidRPr="00F51FB8">
          <w:rPr>
            <w:rStyle w:val="a7"/>
            <w:rFonts w:ascii="仿宋_GB2312" w:eastAsia="仿宋_GB2312"/>
            <w:b/>
            <w:bCs/>
            <w:caps/>
            <w:webHidden/>
            <w:color w:val="auto"/>
            <w:sz w:val="28"/>
            <w:szCs w:val="28"/>
          </w:rPr>
          <w:fldChar w:fldCharType="separate"/>
        </w:r>
        <w:r w:rsidR="00E73E3E">
          <w:rPr>
            <w:rStyle w:val="a7"/>
            <w:rFonts w:ascii="仿宋_GB2312" w:eastAsia="仿宋_GB2312"/>
            <w:b/>
            <w:bCs/>
            <w:caps/>
            <w:noProof/>
            <w:webHidden/>
            <w:color w:val="auto"/>
            <w:sz w:val="28"/>
            <w:szCs w:val="28"/>
          </w:rPr>
          <w:t>2</w:t>
        </w:r>
        <w:r w:rsidRPr="00F51FB8">
          <w:rPr>
            <w:rStyle w:val="a7"/>
            <w:rFonts w:ascii="仿宋_GB2312" w:eastAsia="仿宋_GB2312"/>
            <w:b/>
            <w:bCs/>
            <w:caps/>
            <w:webHidden/>
            <w:color w:val="auto"/>
            <w:sz w:val="28"/>
            <w:szCs w:val="28"/>
          </w:rPr>
          <w:fldChar w:fldCharType="end"/>
        </w:r>
      </w:hyperlink>
    </w:p>
    <w:p w:rsidR="00213749" w:rsidRPr="00F51FB8" w:rsidRDefault="00FB57E4">
      <w:pPr>
        <w:pStyle w:val="20"/>
        <w:tabs>
          <w:tab w:val="left" w:pos="1050"/>
          <w:tab w:val="right" w:leader="dot" w:pos="8296"/>
        </w:tabs>
        <w:rPr>
          <w:rStyle w:val="a7"/>
          <w:rFonts w:ascii="仿宋_GB2312" w:eastAsia="仿宋_GB2312" w:hAnsi="Times New Roman"/>
          <w:b/>
          <w:bCs/>
          <w:caps/>
          <w:color w:val="auto"/>
          <w:sz w:val="28"/>
          <w:szCs w:val="28"/>
        </w:rPr>
      </w:pPr>
      <w:hyperlink w:anchor="_Toc429475291" w:history="1">
        <w:r w:rsidR="00213749" w:rsidRPr="00F51FB8">
          <w:rPr>
            <w:rStyle w:val="a7"/>
            <w:rFonts w:ascii="仿宋_GB2312" w:eastAsia="仿宋_GB2312" w:hAnsi="Times New Roman" w:hint="eastAsia"/>
            <w:b/>
            <w:bCs/>
            <w:caps/>
            <w:noProof/>
            <w:color w:val="auto"/>
            <w:kern w:val="2"/>
            <w:sz w:val="28"/>
            <w:szCs w:val="28"/>
          </w:rPr>
          <w:t>(一)</w:t>
        </w:r>
        <w:r w:rsidR="00213749" w:rsidRPr="00F51FB8">
          <w:rPr>
            <w:rStyle w:val="a7"/>
            <w:rFonts w:ascii="仿宋_GB2312" w:eastAsia="仿宋_GB2312" w:hAnsi="Times New Roman"/>
            <w:b/>
            <w:bCs/>
            <w:caps/>
            <w:color w:val="auto"/>
            <w:sz w:val="28"/>
            <w:szCs w:val="28"/>
          </w:rPr>
          <w:tab/>
        </w:r>
        <w:r w:rsidR="00213749" w:rsidRPr="00F51FB8">
          <w:rPr>
            <w:rStyle w:val="a7"/>
            <w:rFonts w:ascii="仿宋_GB2312" w:eastAsia="仿宋_GB2312" w:hAnsi="Times New Roman" w:hint="eastAsia"/>
            <w:b/>
            <w:bCs/>
            <w:caps/>
            <w:noProof/>
            <w:color w:val="auto"/>
            <w:kern w:val="2"/>
            <w:sz w:val="28"/>
            <w:szCs w:val="28"/>
          </w:rPr>
          <w:t>综述资料</w:t>
        </w:r>
        <w:r w:rsidR="00213749" w:rsidRPr="00F51FB8">
          <w:rPr>
            <w:rStyle w:val="a7"/>
            <w:rFonts w:ascii="仿宋_GB2312" w:eastAsia="仿宋_GB2312" w:hAnsi="Times New Roman"/>
            <w:b/>
            <w:bCs/>
            <w:caps/>
            <w:webHidden/>
            <w:color w:val="auto"/>
            <w:kern w:val="2"/>
            <w:sz w:val="28"/>
            <w:szCs w:val="28"/>
          </w:rPr>
          <w:tab/>
        </w:r>
        <w:r w:rsidRPr="00F51FB8">
          <w:rPr>
            <w:rStyle w:val="a7"/>
            <w:rFonts w:ascii="仿宋_GB2312" w:eastAsia="仿宋_GB2312" w:hAnsi="Times New Roman"/>
            <w:b/>
            <w:bCs/>
            <w:caps/>
            <w:webHidden/>
            <w:color w:val="auto"/>
            <w:kern w:val="2"/>
            <w:sz w:val="28"/>
            <w:szCs w:val="28"/>
          </w:rPr>
          <w:fldChar w:fldCharType="begin"/>
        </w:r>
        <w:r w:rsidR="00213749" w:rsidRPr="00F51FB8">
          <w:rPr>
            <w:rStyle w:val="a7"/>
            <w:rFonts w:ascii="仿宋_GB2312" w:eastAsia="仿宋_GB2312" w:hAnsi="Times New Roman"/>
            <w:b/>
            <w:bCs/>
            <w:caps/>
            <w:webHidden/>
            <w:color w:val="auto"/>
            <w:kern w:val="2"/>
            <w:sz w:val="28"/>
            <w:szCs w:val="28"/>
          </w:rPr>
          <w:instrText xml:space="preserve"> PAGEREF _Toc429475291 \h </w:instrText>
        </w:r>
        <w:r w:rsidRPr="00F51FB8">
          <w:rPr>
            <w:rStyle w:val="a7"/>
            <w:rFonts w:ascii="仿宋_GB2312" w:eastAsia="仿宋_GB2312" w:hAnsi="Times New Roman"/>
            <w:b/>
            <w:bCs/>
            <w:caps/>
            <w:webHidden/>
            <w:color w:val="auto"/>
            <w:kern w:val="2"/>
            <w:sz w:val="28"/>
            <w:szCs w:val="28"/>
          </w:rPr>
        </w:r>
        <w:r w:rsidRPr="00F51FB8">
          <w:rPr>
            <w:rStyle w:val="a7"/>
            <w:rFonts w:ascii="仿宋_GB2312" w:eastAsia="仿宋_GB2312" w:hAnsi="Times New Roman"/>
            <w:b/>
            <w:bCs/>
            <w:caps/>
            <w:webHidden/>
            <w:color w:val="auto"/>
            <w:kern w:val="2"/>
            <w:sz w:val="28"/>
            <w:szCs w:val="28"/>
          </w:rPr>
          <w:fldChar w:fldCharType="separate"/>
        </w:r>
        <w:r w:rsidR="00E73E3E">
          <w:rPr>
            <w:rStyle w:val="a7"/>
            <w:rFonts w:ascii="仿宋_GB2312" w:eastAsia="仿宋_GB2312" w:hAnsi="Times New Roman"/>
            <w:b/>
            <w:bCs/>
            <w:caps/>
            <w:noProof/>
            <w:webHidden/>
            <w:color w:val="auto"/>
            <w:kern w:val="2"/>
            <w:sz w:val="28"/>
            <w:szCs w:val="28"/>
          </w:rPr>
          <w:t>2</w:t>
        </w:r>
        <w:r w:rsidRPr="00F51FB8">
          <w:rPr>
            <w:rStyle w:val="a7"/>
            <w:rFonts w:ascii="仿宋_GB2312" w:eastAsia="仿宋_GB2312" w:hAnsi="Times New Roman"/>
            <w:b/>
            <w:bCs/>
            <w:caps/>
            <w:webHidden/>
            <w:color w:val="auto"/>
            <w:kern w:val="2"/>
            <w:sz w:val="28"/>
            <w:szCs w:val="28"/>
          </w:rPr>
          <w:fldChar w:fldCharType="end"/>
        </w:r>
      </w:hyperlink>
    </w:p>
    <w:p w:rsidR="00213749" w:rsidRPr="00F51FB8" w:rsidRDefault="00FB57E4">
      <w:pPr>
        <w:pStyle w:val="20"/>
        <w:tabs>
          <w:tab w:val="left" w:pos="1050"/>
          <w:tab w:val="right" w:leader="dot" w:pos="8296"/>
        </w:tabs>
        <w:rPr>
          <w:rStyle w:val="a7"/>
          <w:rFonts w:ascii="仿宋_GB2312" w:eastAsia="仿宋_GB2312" w:hAnsi="Times New Roman"/>
          <w:b/>
          <w:bCs/>
          <w:caps/>
          <w:color w:val="auto"/>
          <w:sz w:val="28"/>
          <w:szCs w:val="28"/>
        </w:rPr>
      </w:pPr>
      <w:hyperlink w:anchor="_Toc429475292" w:history="1">
        <w:r w:rsidR="00213749" w:rsidRPr="00F51FB8">
          <w:rPr>
            <w:rStyle w:val="a7"/>
            <w:rFonts w:ascii="仿宋_GB2312" w:eastAsia="仿宋_GB2312" w:hAnsi="Times New Roman" w:hint="eastAsia"/>
            <w:b/>
            <w:bCs/>
            <w:caps/>
            <w:noProof/>
            <w:color w:val="auto"/>
            <w:kern w:val="2"/>
            <w:sz w:val="28"/>
            <w:szCs w:val="28"/>
          </w:rPr>
          <w:t>(二)</w:t>
        </w:r>
        <w:r w:rsidR="00213749" w:rsidRPr="00F51FB8">
          <w:rPr>
            <w:rStyle w:val="a7"/>
            <w:rFonts w:ascii="仿宋_GB2312" w:eastAsia="仿宋_GB2312" w:hAnsi="Times New Roman"/>
            <w:b/>
            <w:bCs/>
            <w:caps/>
            <w:color w:val="auto"/>
            <w:sz w:val="28"/>
            <w:szCs w:val="28"/>
          </w:rPr>
          <w:tab/>
        </w:r>
        <w:r w:rsidR="00213749" w:rsidRPr="00F51FB8">
          <w:rPr>
            <w:rStyle w:val="a7"/>
            <w:rFonts w:ascii="仿宋_GB2312" w:eastAsia="仿宋_GB2312" w:hAnsi="Times New Roman" w:hint="eastAsia"/>
            <w:b/>
            <w:bCs/>
            <w:caps/>
            <w:noProof/>
            <w:color w:val="auto"/>
            <w:kern w:val="2"/>
            <w:sz w:val="28"/>
            <w:szCs w:val="28"/>
          </w:rPr>
          <w:t>研究资料</w:t>
        </w:r>
        <w:r w:rsidR="00213749" w:rsidRPr="00F51FB8">
          <w:rPr>
            <w:rStyle w:val="a7"/>
            <w:rFonts w:ascii="仿宋_GB2312" w:eastAsia="仿宋_GB2312" w:hAnsi="Times New Roman"/>
            <w:b/>
            <w:bCs/>
            <w:caps/>
            <w:webHidden/>
            <w:color w:val="auto"/>
            <w:kern w:val="2"/>
            <w:sz w:val="28"/>
            <w:szCs w:val="28"/>
          </w:rPr>
          <w:tab/>
        </w:r>
        <w:r w:rsidRPr="00F51FB8">
          <w:rPr>
            <w:rStyle w:val="a7"/>
            <w:rFonts w:ascii="仿宋_GB2312" w:eastAsia="仿宋_GB2312" w:hAnsi="Times New Roman"/>
            <w:b/>
            <w:bCs/>
            <w:caps/>
            <w:webHidden/>
            <w:color w:val="auto"/>
            <w:kern w:val="2"/>
            <w:sz w:val="28"/>
            <w:szCs w:val="28"/>
          </w:rPr>
          <w:fldChar w:fldCharType="begin"/>
        </w:r>
        <w:r w:rsidR="00213749" w:rsidRPr="00F51FB8">
          <w:rPr>
            <w:rStyle w:val="a7"/>
            <w:rFonts w:ascii="仿宋_GB2312" w:eastAsia="仿宋_GB2312" w:hAnsi="Times New Roman"/>
            <w:b/>
            <w:bCs/>
            <w:caps/>
            <w:webHidden/>
            <w:color w:val="auto"/>
            <w:kern w:val="2"/>
            <w:sz w:val="28"/>
            <w:szCs w:val="28"/>
          </w:rPr>
          <w:instrText xml:space="preserve"> PAGEREF _Toc429475292 \h </w:instrText>
        </w:r>
        <w:r w:rsidRPr="00F51FB8">
          <w:rPr>
            <w:rStyle w:val="a7"/>
            <w:rFonts w:ascii="仿宋_GB2312" w:eastAsia="仿宋_GB2312" w:hAnsi="Times New Roman"/>
            <w:b/>
            <w:bCs/>
            <w:caps/>
            <w:webHidden/>
            <w:color w:val="auto"/>
            <w:kern w:val="2"/>
            <w:sz w:val="28"/>
            <w:szCs w:val="28"/>
          </w:rPr>
        </w:r>
        <w:r w:rsidRPr="00F51FB8">
          <w:rPr>
            <w:rStyle w:val="a7"/>
            <w:rFonts w:ascii="仿宋_GB2312" w:eastAsia="仿宋_GB2312" w:hAnsi="Times New Roman"/>
            <w:b/>
            <w:bCs/>
            <w:caps/>
            <w:webHidden/>
            <w:color w:val="auto"/>
            <w:kern w:val="2"/>
            <w:sz w:val="28"/>
            <w:szCs w:val="28"/>
          </w:rPr>
          <w:fldChar w:fldCharType="separate"/>
        </w:r>
        <w:r w:rsidR="00E73E3E">
          <w:rPr>
            <w:rStyle w:val="a7"/>
            <w:rFonts w:ascii="仿宋_GB2312" w:eastAsia="仿宋_GB2312" w:hAnsi="Times New Roman"/>
            <w:b/>
            <w:bCs/>
            <w:caps/>
            <w:noProof/>
            <w:webHidden/>
            <w:color w:val="auto"/>
            <w:kern w:val="2"/>
            <w:sz w:val="28"/>
            <w:szCs w:val="28"/>
          </w:rPr>
          <w:t>5</w:t>
        </w:r>
        <w:r w:rsidRPr="00F51FB8">
          <w:rPr>
            <w:rStyle w:val="a7"/>
            <w:rFonts w:ascii="仿宋_GB2312" w:eastAsia="仿宋_GB2312" w:hAnsi="Times New Roman"/>
            <w:b/>
            <w:bCs/>
            <w:caps/>
            <w:webHidden/>
            <w:color w:val="auto"/>
            <w:kern w:val="2"/>
            <w:sz w:val="28"/>
            <w:szCs w:val="28"/>
          </w:rPr>
          <w:fldChar w:fldCharType="end"/>
        </w:r>
      </w:hyperlink>
    </w:p>
    <w:p w:rsidR="00213749" w:rsidRPr="00F51FB8" w:rsidRDefault="00FB57E4">
      <w:pPr>
        <w:pStyle w:val="20"/>
        <w:tabs>
          <w:tab w:val="left" w:pos="1050"/>
          <w:tab w:val="right" w:leader="dot" w:pos="8296"/>
        </w:tabs>
        <w:rPr>
          <w:rStyle w:val="a7"/>
          <w:rFonts w:ascii="仿宋_GB2312" w:eastAsia="仿宋_GB2312" w:hAnsi="Times New Roman"/>
          <w:b/>
          <w:bCs/>
          <w:caps/>
          <w:color w:val="auto"/>
          <w:sz w:val="28"/>
          <w:szCs w:val="28"/>
        </w:rPr>
      </w:pPr>
      <w:hyperlink w:anchor="_Toc429475293" w:history="1">
        <w:r w:rsidR="00213749" w:rsidRPr="00F51FB8">
          <w:rPr>
            <w:rStyle w:val="a7"/>
            <w:rFonts w:ascii="仿宋_GB2312" w:eastAsia="仿宋_GB2312" w:hAnsi="Times New Roman" w:hint="eastAsia"/>
            <w:b/>
            <w:bCs/>
            <w:caps/>
            <w:noProof/>
            <w:color w:val="auto"/>
            <w:kern w:val="2"/>
            <w:sz w:val="28"/>
            <w:szCs w:val="28"/>
          </w:rPr>
          <w:t>(三)</w:t>
        </w:r>
        <w:r w:rsidR="00213749" w:rsidRPr="00F51FB8">
          <w:rPr>
            <w:rStyle w:val="a7"/>
            <w:rFonts w:ascii="仿宋_GB2312" w:eastAsia="仿宋_GB2312" w:hAnsi="Times New Roman"/>
            <w:b/>
            <w:bCs/>
            <w:caps/>
            <w:color w:val="auto"/>
            <w:sz w:val="28"/>
            <w:szCs w:val="28"/>
          </w:rPr>
          <w:tab/>
        </w:r>
        <w:r w:rsidR="00213749" w:rsidRPr="00F51FB8">
          <w:rPr>
            <w:rStyle w:val="a7"/>
            <w:rFonts w:ascii="仿宋_GB2312" w:eastAsia="仿宋_GB2312" w:hAnsi="Times New Roman" w:hint="eastAsia"/>
            <w:b/>
            <w:bCs/>
            <w:caps/>
            <w:noProof/>
            <w:color w:val="auto"/>
            <w:kern w:val="2"/>
            <w:sz w:val="28"/>
            <w:szCs w:val="28"/>
          </w:rPr>
          <w:t>临床评价资料</w:t>
        </w:r>
        <w:r w:rsidR="00213749" w:rsidRPr="00F51FB8">
          <w:rPr>
            <w:rStyle w:val="a7"/>
            <w:rFonts w:ascii="仿宋_GB2312" w:eastAsia="仿宋_GB2312" w:hAnsi="Times New Roman"/>
            <w:b/>
            <w:bCs/>
            <w:caps/>
            <w:webHidden/>
            <w:color w:val="auto"/>
            <w:kern w:val="2"/>
            <w:sz w:val="28"/>
            <w:szCs w:val="28"/>
          </w:rPr>
          <w:tab/>
        </w:r>
        <w:r w:rsidRPr="00F51FB8">
          <w:rPr>
            <w:rStyle w:val="a7"/>
            <w:rFonts w:ascii="仿宋_GB2312" w:eastAsia="仿宋_GB2312" w:hAnsi="Times New Roman"/>
            <w:b/>
            <w:bCs/>
            <w:caps/>
            <w:webHidden/>
            <w:color w:val="auto"/>
            <w:kern w:val="2"/>
            <w:sz w:val="28"/>
            <w:szCs w:val="28"/>
          </w:rPr>
          <w:fldChar w:fldCharType="begin"/>
        </w:r>
        <w:r w:rsidR="00213749" w:rsidRPr="00F51FB8">
          <w:rPr>
            <w:rStyle w:val="a7"/>
            <w:rFonts w:ascii="仿宋_GB2312" w:eastAsia="仿宋_GB2312" w:hAnsi="Times New Roman"/>
            <w:b/>
            <w:bCs/>
            <w:caps/>
            <w:webHidden/>
            <w:color w:val="auto"/>
            <w:kern w:val="2"/>
            <w:sz w:val="28"/>
            <w:szCs w:val="28"/>
          </w:rPr>
          <w:instrText xml:space="preserve"> PAGEREF _Toc429475293 \h </w:instrText>
        </w:r>
        <w:r w:rsidRPr="00F51FB8">
          <w:rPr>
            <w:rStyle w:val="a7"/>
            <w:rFonts w:ascii="仿宋_GB2312" w:eastAsia="仿宋_GB2312" w:hAnsi="Times New Roman"/>
            <w:b/>
            <w:bCs/>
            <w:caps/>
            <w:webHidden/>
            <w:color w:val="auto"/>
            <w:kern w:val="2"/>
            <w:sz w:val="28"/>
            <w:szCs w:val="28"/>
          </w:rPr>
        </w:r>
        <w:r w:rsidRPr="00F51FB8">
          <w:rPr>
            <w:rStyle w:val="a7"/>
            <w:rFonts w:ascii="仿宋_GB2312" w:eastAsia="仿宋_GB2312" w:hAnsi="Times New Roman"/>
            <w:b/>
            <w:bCs/>
            <w:caps/>
            <w:webHidden/>
            <w:color w:val="auto"/>
            <w:kern w:val="2"/>
            <w:sz w:val="28"/>
            <w:szCs w:val="28"/>
          </w:rPr>
          <w:fldChar w:fldCharType="separate"/>
        </w:r>
        <w:r w:rsidR="00E73E3E">
          <w:rPr>
            <w:rStyle w:val="a7"/>
            <w:rFonts w:ascii="仿宋_GB2312" w:eastAsia="仿宋_GB2312" w:hAnsi="Times New Roman"/>
            <w:b/>
            <w:bCs/>
            <w:caps/>
            <w:noProof/>
            <w:webHidden/>
            <w:color w:val="auto"/>
            <w:kern w:val="2"/>
            <w:sz w:val="28"/>
            <w:szCs w:val="28"/>
          </w:rPr>
          <w:t>6</w:t>
        </w:r>
        <w:r w:rsidRPr="00F51FB8">
          <w:rPr>
            <w:rStyle w:val="a7"/>
            <w:rFonts w:ascii="仿宋_GB2312" w:eastAsia="仿宋_GB2312" w:hAnsi="Times New Roman"/>
            <w:b/>
            <w:bCs/>
            <w:caps/>
            <w:webHidden/>
            <w:color w:val="auto"/>
            <w:kern w:val="2"/>
            <w:sz w:val="28"/>
            <w:szCs w:val="28"/>
          </w:rPr>
          <w:fldChar w:fldCharType="end"/>
        </w:r>
      </w:hyperlink>
    </w:p>
    <w:p w:rsidR="00213749" w:rsidRPr="00F51FB8" w:rsidRDefault="00FB57E4">
      <w:pPr>
        <w:pStyle w:val="20"/>
        <w:tabs>
          <w:tab w:val="left" w:pos="1050"/>
          <w:tab w:val="right" w:leader="dot" w:pos="8296"/>
        </w:tabs>
        <w:rPr>
          <w:rStyle w:val="a7"/>
          <w:rFonts w:ascii="仿宋_GB2312" w:eastAsia="仿宋_GB2312" w:hAnsi="Times New Roman"/>
          <w:b/>
          <w:bCs/>
          <w:caps/>
          <w:color w:val="auto"/>
          <w:sz w:val="28"/>
          <w:szCs w:val="28"/>
        </w:rPr>
      </w:pPr>
      <w:hyperlink w:anchor="_Toc429475294" w:history="1">
        <w:r w:rsidR="00213749" w:rsidRPr="00F51FB8">
          <w:rPr>
            <w:rStyle w:val="a7"/>
            <w:rFonts w:ascii="仿宋_GB2312" w:eastAsia="仿宋_GB2312" w:hAnsi="Times New Roman" w:hint="eastAsia"/>
            <w:b/>
            <w:bCs/>
            <w:caps/>
            <w:noProof/>
            <w:color w:val="auto"/>
            <w:kern w:val="2"/>
            <w:sz w:val="28"/>
            <w:szCs w:val="28"/>
          </w:rPr>
          <w:t>(四)</w:t>
        </w:r>
        <w:r w:rsidR="00213749" w:rsidRPr="00F51FB8">
          <w:rPr>
            <w:rStyle w:val="a7"/>
            <w:rFonts w:ascii="仿宋_GB2312" w:eastAsia="仿宋_GB2312" w:hAnsi="Times New Roman"/>
            <w:b/>
            <w:bCs/>
            <w:caps/>
            <w:color w:val="auto"/>
            <w:sz w:val="28"/>
            <w:szCs w:val="28"/>
          </w:rPr>
          <w:tab/>
        </w:r>
        <w:r w:rsidR="00213749" w:rsidRPr="00F51FB8">
          <w:rPr>
            <w:rStyle w:val="a7"/>
            <w:rFonts w:ascii="仿宋_GB2312" w:eastAsia="仿宋_GB2312" w:hAnsi="Times New Roman" w:hint="eastAsia"/>
            <w:b/>
            <w:bCs/>
            <w:caps/>
            <w:noProof/>
            <w:color w:val="auto"/>
            <w:kern w:val="2"/>
            <w:sz w:val="28"/>
            <w:szCs w:val="28"/>
          </w:rPr>
          <w:t>产品风险分析资料</w:t>
        </w:r>
        <w:r w:rsidR="00213749" w:rsidRPr="00F51FB8">
          <w:rPr>
            <w:rStyle w:val="a7"/>
            <w:rFonts w:ascii="仿宋_GB2312" w:eastAsia="仿宋_GB2312" w:hAnsi="Times New Roman"/>
            <w:b/>
            <w:bCs/>
            <w:caps/>
            <w:webHidden/>
            <w:color w:val="auto"/>
            <w:kern w:val="2"/>
            <w:sz w:val="28"/>
            <w:szCs w:val="28"/>
          </w:rPr>
          <w:tab/>
        </w:r>
        <w:r w:rsidRPr="00F51FB8">
          <w:rPr>
            <w:rStyle w:val="a7"/>
            <w:rFonts w:ascii="仿宋_GB2312" w:eastAsia="仿宋_GB2312" w:hAnsi="Times New Roman"/>
            <w:b/>
            <w:bCs/>
            <w:caps/>
            <w:webHidden/>
            <w:color w:val="auto"/>
            <w:kern w:val="2"/>
            <w:sz w:val="28"/>
            <w:szCs w:val="28"/>
          </w:rPr>
          <w:fldChar w:fldCharType="begin"/>
        </w:r>
        <w:r w:rsidR="00213749" w:rsidRPr="00F51FB8">
          <w:rPr>
            <w:rStyle w:val="a7"/>
            <w:rFonts w:ascii="仿宋_GB2312" w:eastAsia="仿宋_GB2312" w:hAnsi="Times New Roman"/>
            <w:b/>
            <w:bCs/>
            <w:caps/>
            <w:webHidden/>
            <w:color w:val="auto"/>
            <w:kern w:val="2"/>
            <w:sz w:val="28"/>
            <w:szCs w:val="28"/>
          </w:rPr>
          <w:instrText xml:space="preserve"> PAGEREF _Toc429475294 \h </w:instrText>
        </w:r>
        <w:r w:rsidRPr="00F51FB8">
          <w:rPr>
            <w:rStyle w:val="a7"/>
            <w:rFonts w:ascii="仿宋_GB2312" w:eastAsia="仿宋_GB2312" w:hAnsi="Times New Roman"/>
            <w:b/>
            <w:bCs/>
            <w:caps/>
            <w:webHidden/>
            <w:color w:val="auto"/>
            <w:kern w:val="2"/>
            <w:sz w:val="28"/>
            <w:szCs w:val="28"/>
          </w:rPr>
        </w:r>
        <w:r w:rsidRPr="00F51FB8">
          <w:rPr>
            <w:rStyle w:val="a7"/>
            <w:rFonts w:ascii="仿宋_GB2312" w:eastAsia="仿宋_GB2312" w:hAnsi="Times New Roman"/>
            <w:b/>
            <w:bCs/>
            <w:caps/>
            <w:webHidden/>
            <w:color w:val="auto"/>
            <w:kern w:val="2"/>
            <w:sz w:val="28"/>
            <w:szCs w:val="28"/>
          </w:rPr>
          <w:fldChar w:fldCharType="separate"/>
        </w:r>
        <w:r w:rsidR="00E73E3E">
          <w:rPr>
            <w:rStyle w:val="a7"/>
            <w:rFonts w:ascii="仿宋_GB2312" w:eastAsia="仿宋_GB2312" w:hAnsi="Times New Roman"/>
            <w:b/>
            <w:bCs/>
            <w:caps/>
            <w:noProof/>
            <w:webHidden/>
            <w:color w:val="auto"/>
            <w:kern w:val="2"/>
            <w:sz w:val="28"/>
            <w:szCs w:val="28"/>
          </w:rPr>
          <w:t>6</w:t>
        </w:r>
        <w:r w:rsidRPr="00F51FB8">
          <w:rPr>
            <w:rStyle w:val="a7"/>
            <w:rFonts w:ascii="仿宋_GB2312" w:eastAsia="仿宋_GB2312" w:hAnsi="Times New Roman"/>
            <w:b/>
            <w:bCs/>
            <w:caps/>
            <w:webHidden/>
            <w:color w:val="auto"/>
            <w:kern w:val="2"/>
            <w:sz w:val="28"/>
            <w:szCs w:val="28"/>
          </w:rPr>
          <w:fldChar w:fldCharType="end"/>
        </w:r>
      </w:hyperlink>
    </w:p>
    <w:p w:rsidR="00213749" w:rsidRPr="00F51FB8" w:rsidRDefault="00FB57E4">
      <w:pPr>
        <w:pStyle w:val="20"/>
        <w:tabs>
          <w:tab w:val="left" w:pos="1050"/>
          <w:tab w:val="right" w:leader="dot" w:pos="8296"/>
        </w:tabs>
        <w:rPr>
          <w:rStyle w:val="a7"/>
          <w:rFonts w:ascii="仿宋_GB2312" w:eastAsia="仿宋_GB2312" w:hAnsi="Times New Roman"/>
          <w:b/>
          <w:bCs/>
          <w:caps/>
          <w:color w:val="auto"/>
          <w:sz w:val="28"/>
          <w:szCs w:val="28"/>
        </w:rPr>
      </w:pPr>
      <w:hyperlink w:anchor="_Toc429475295" w:history="1">
        <w:r w:rsidR="00213749" w:rsidRPr="00F51FB8">
          <w:rPr>
            <w:rStyle w:val="a7"/>
            <w:rFonts w:ascii="仿宋_GB2312" w:eastAsia="仿宋_GB2312" w:hAnsi="Times New Roman" w:hint="eastAsia"/>
            <w:b/>
            <w:bCs/>
            <w:caps/>
            <w:noProof/>
            <w:color w:val="auto"/>
            <w:kern w:val="2"/>
            <w:sz w:val="28"/>
            <w:szCs w:val="28"/>
          </w:rPr>
          <w:t>(五)</w:t>
        </w:r>
        <w:r w:rsidR="00213749" w:rsidRPr="00F51FB8">
          <w:rPr>
            <w:rStyle w:val="a7"/>
            <w:rFonts w:ascii="仿宋_GB2312" w:eastAsia="仿宋_GB2312" w:hAnsi="Times New Roman"/>
            <w:b/>
            <w:bCs/>
            <w:caps/>
            <w:color w:val="auto"/>
            <w:sz w:val="28"/>
            <w:szCs w:val="28"/>
          </w:rPr>
          <w:tab/>
        </w:r>
        <w:r w:rsidR="00213749" w:rsidRPr="00F51FB8">
          <w:rPr>
            <w:rStyle w:val="a7"/>
            <w:rFonts w:ascii="仿宋_GB2312" w:eastAsia="仿宋_GB2312" w:hAnsi="Times New Roman" w:hint="eastAsia"/>
            <w:b/>
            <w:bCs/>
            <w:caps/>
            <w:noProof/>
            <w:color w:val="auto"/>
            <w:kern w:val="2"/>
            <w:sz w:val="28"/>
            <w:szCs w:val="28"/>
          </w:rPr>
          <w:t>产品技术要求</w:t>
        </w:r>
        <w:r w:rsidR="00213749" w:rsidRPr="00F51FB8">
          <w:rPr>
            <w:rStyle w:val="a7"/>
            <w:rFonts w:ascii="仿宋_GB2312" w:eastAsia="仿宋_GB2312" w:hAnsi="Times New Roman"/>
            <w:b/>
            <w:bCs/>
            <w:caps/>
            <w:webHidden/>
            <w:color w:val="auto"/>
            <w:kern w:val="2"/>
            <w:sz w:val="28"/>
            <w:szCs w:val="28"/>
          </w:rPr>
          <w:tab/>
        </w:r>
        <w:r w:rsidRPr="00F51FB8">
          <w:rPr>
            <w:rStyle w:val="a7"/>
            <w:rFonts w:ascii="仿宋_GB2312" w:eastAsia="仿宋_GB2312" w:hAnsi="Times New Roman"/>
            <w:b/>
            <w:bCs/>
            <w:caps/>
            <w:webHidden/>
            <w:color w:val="auto"/>
            <w:kern w:val="2"/>
            <w:sz w:val="28"/>
            <w:szCs w:val="28"/>
          </w:rPr>
          <w:fldChar w:fldCharType="begin"/>
        </w:r>
        <w:r w:rsidR="00213749" w:rsidRPr="00F51FB8">
          <w:rPr>
            <w:rStyle w:val="a7"/>
            <w:rFonts w:ascii="仿宋_GB2312" w:eastAsia="仿宋_GB2312" w:hAnsi="Times New Roman"/>
            <w:b/>
            <w:bCs/>
            <w:caps/>
            <w:webHidden/>
            <w:color w:val="auto"/>
            <w:kern w:val="2"/>
            <w:sz w:val="28"/>
            <w:szCs w:val="28"/>
          </w:rPr>
          <w:instrText xml:space="preserve"> PAGEREF _Toc429475295 \h </w:instrText>
        </w:r>
        <w:r w:rsidRPr="00F51FB8">
          <w:rPr>
            <w:rStyle w:val="a7"/>
            <w:rFonts w:ascii="仿宋_GB2312" w:eastAsia="仿宋_GB2312" w:hAnsi="Times New Roman"/>
            <w:b/>
            <w:bCs/>
            <w:caps/>
            <w:webHidden/>
            <w:color w:val="auto"/>
            <w:kern w:val="2"/>
            <w:sz w:val="28"/>
            <w:szCs w:val="28"/>
          </w:rPr>
        </w:r>
        <w:r w:rsidRPr="00F51FB8">
          <w:rPr>
            <w:rStyle w:val="a7"/>
            <w:rFonts w:ascii="仿宋_GB2312" w:eastAsia="仿宋_GB2312" w:hAnsi="Times New Roman"/>
            <w:b/>
            <w:bCs/>
            <w:caps/>
            <w:webHidden/>
            <w:color w:val="auto"/>
            <w:kern w:val="2"/>
            <w:sz w:val="28"/>
            <w:szCs w:val="28"/>
          </w:rPr>
          <w:fldChar w:fldCharType="separate"/>
        </w:r>
        <w:r w:rsidR="00E73E3E">
          <w:rPr>
            <w:rStyle w:val="a7"/>
            <w:rFonts w:ascii="仿宋_GB2312" w:eastAsia="仿宋_GB2312" w:hAnsi="Times New Roman"/>
            <w:b/>
            <w:bCs/>
            <w:caps/>
            <w:noProof/>
            <w:webHidden/>
            <w:color w:val="auto"/>
            <w:kern w:val="2"/>
            <w:sz w:val="28"/>
            <w:szCs w:val="28"/>
          </w:rPr>
          <w:t>7</w:t>
        </w:r>
        <w:r w:rsidRPr="00F51FB8">
          <w:rPr>
            <w:rStyle w:val="a7"/>
            <w:rFonts w:ascii="仿宋_GB2312" w:eastAsia="仿宋_GB2312" w:hAnsi="Times New Roman"/>
            <w:b/>
            <w:bCs/>
            <w:caps/>
            <w:webHidden/>
            <w:color w:val="auto"/>
            <w:kern w:val="2"/>
            <w:sz w:val="28"/>
            <w:szCs w:val="28"/>
          </w:rPr>
          <w:fldChar w:fldCharType="end"/>
        </w:r>
      </w:hyperlink>
    </w:p>
    <w:p w:rsidR="00213749" w:rsidRPr="00F51FB8" w:rsidRDefault="00FB57E4">
      <w:pPr>
        <w:pStyle w:val="20"/>
        <w:tabs>
          <w:tab w:val="left" w:pos="1050"/>
          <w:tab w:val="right" w:leader="dot" w:pos="8296"/>
        </w:tabs>
        <w:rPr>
          <w:rStyle w:val="a7"/>
          <w:rFonts w:ascii="仿宋_GB2312" w:eastAsia="仿宋_GB2312" w:hAnsi="Times New Roman"/>
          <w:b/>
          <w:bCs/>
          <w:caps/>
          <w:color w:val="auto"/>
          <w:sz w:val="28"/>
          <w:szCs w:val="28"/>
        </w:rPr>
      </w:pPr>
      <w:hyperlink w:anchor="_Toc429475296" w:history="1">
        <w:r w:rsidR="00213749" w:rsidRPr="00F51FB8">
          <w:rPr>
            <w:rStyle w:val="a7"/>
            <w:rFonts w:ascii="仿宋_GB2312" w:eastAsia="仿宋_GB2312" w:hAnsi="Times New Roman" w:hint="eastAsia"/>
            <w:b/>
            <w:bCs/>
            <w:caps/>
            <w:noProof/>
            <w:color w:val="auto"/>
            <w:kern w:val="2"/>
            <w:sz w:val="28"/>
            <w:szCs w:val="28"/>
          </w:rPr>
          <w:t>(六)</w:t>
        </w:r>
        <w:r w:rsidR="00213749" w:rsidRPr="00F51FB8">
          <w:rPr>
            <w:rStyle w:val="a7"/>
            <w:rFonts w:ascii="仿宋_GB2312" w:eastAsia="仿宋_GB2312" w:hAnsi="Times New Roman"/>
            <w:b/>
            <w:bCs/>
            <w:caps/>
            <w:color w:val="auto"/>
            <w:sz w:val="28"/>
            <w:szCs w:val="28"/>
          </w:rPr>
          <w:tab/>
        </w:r>
        <w:r w:rsidR="00213749" w:rsidRPr="00F51FB8">
          <w:rPr>
            <w:rStyle w:val="a7"/>
            <w:rFonts w:ascii="仿宋_GB2312" w:eastAsia="仿宋_GB2312" w:hAnsi="Times New Roman" w:hint="eastAsia"/>
            <w:b/>
            <w:bCs/>
            <w:caps/>
            <w:noProof/>
            <w:color w:val="auto"/>
            <w:kern w:val="2"/>
            <w:sz w:val="28"/>
            <w:szCs w:val="28"/>
          </w:rPr>
          <w:t>注册单元划分</w:t>
        </w:r>
        <w:r w:rsidR="00213749" w:rsidRPr="00F51FB8">
          <w:rPr>
            <w:rStyle w:val="a7"/>
            <w:rFonts w:ascii="仿宋_GB2312" w:eastAsia="仿宋_GB2312" w:hAnsi="Times New Roman"/>
            <w:b/>
            <w:bCs/>
            <w:caps/>
            <w:webHidden/>
            <w:color w:val="auto"/>
            <w:kern w:val="2"/>
            <w:sz w:val="28"/>
            <w:szCs w:val="28"/>
          </w:rPr>
          <w:tab/>
        </w:r>
        <w:r w:rsidRPr="00F51FB8">
          <w:rPr>
            <w:rStyle w:val="a7"/>
            <w:rFonts w:ascii="仿宋_GB2312" w:eastAsia="仿宋_GB2312" w:hAnsi="Times New Roman"/>
            <w:b/>
            <w:bCs/>
            <w:caps/>
            <w:webHidden/>
            <w:color w:val="auto"/>
            <w:kern w:val="2"/>
            <w:sz w:val="28"/>
            <w:szCs w:val="28"/>
          </w:rPr>
          <w:fldChar w:fldCharType="begin"/>
        </w:r>
        <w:r w:rsidR="00213749" w:rsidRPr="00F51FB8">
          <w:rPr>
            <w:rStyle w:val="a7"/>
            <w:rFonts w:ascii="仿宋_GB2312" w:eastAsia="仿宋_GB2312" w:hAnsi="Times New Roman"/>
            <w:b/>
            <w:bCs/>
            <w:caps/>
            <w:webHidden/>
            <w:color w:val="auto"/>
            <w:kern w:val="2"/>
            <w:sz w:val="28"/>
            <w:szCs w:val="28"/>
          </w:rPr>
          <w:instrText xml:space="preserve"> PAGEREF _Toc429475296 \h </w:instrText>
        </w:r>
        <w:r w:rsidRPr="00F51FB8">
          <w:rPr>
            <w:rStyle w:val="a7"/>
            <w:rFonts w:ascii="仿宋_GB2312" w:eastAsia="仿宋_GB2312" w:hAnsi="Times New Roman"/>
            <w:b/>
            <w:bCs/>
            <w:caps/>
            <w:webHidden/>
            <w:color w:val="auto"/>
            <w:kern w:val="2"/>
            <w:sz w:val="28"/>
            <w:szCs w:val="28"/>
          </w:rPr>
        </w:r>
        <w:r w:rsidRPr="00F51FB8">
          <w:rPr>
            <w:rStyle w:val="a7"/>
            <w:rFonts w:ascii="仿宋_GB2312" w:eastAsia="仿宋_GB2312" w:hAnsi="Times New Roman"/>
            <w:b/>
            <w:bCs/>
            <w:caps/>
            <w:webHidden/>
            <w:color w:val="auto"/>
            <w:kern w:val="2"/>
            <w:sz w:val="28"/>
            <w:szCs w:val="28"/>
          </w:rPr>
          <w:fldChar w:fldCharType="separate"/>
        </w:r>
        <w:r w:rsidR="00E73E3E">
          <w:rPr>
            <w:rStyle w:val="a7"/>
            <w:rFonts w:ascii="仿宋_GB2312" w:eastAsia="仿宋_GB2312" w:hAnsi="Times New Roman"/>
            <w:b/>
            <w:bCs/>
            <w:caps/>
            <w:noProof/>
            <w:webHidden/>
            <w:color w:val="auto"/>
            <w:kern w:val="2"/>
            <w:sz w:val="28"/>
            <w:szCs w:val="28"/>
          </w:rPr>
          <w:t>10</w:t>
        </w:r>
        <w:r w:rsidRPr="00F51FB8">
          <w:rPr>
            <w:rStyle w:val="a7"/>
            <w:rFonts w:ascii="仿宋_GB2312" w:eastAsia="仿宋_GB2312" w:hAnsi="Times New Roman"/>
            <w:b/>
            <w:bCs/>
            <w:caps/>
            <w:webHidden/>
            <w:color w:val="auto"/>
            <w:kern w:val="2"/>
            <w:sz w:val="28"/>
            <w:szCs w:val="28"/>
          </w:rPr>
          <w:fldChar w:fldCharType="end"/>
        </w:r>
      </w:hyperlink>
    </w:p>
    <w:p w:rsidR="00213749" w:rsidRPr="00F51FB8" w:rsidRDefault="00FB57E4">
      <w:pPr>
        <w:pStyle w:val="20"/>
        <w:tabs>
          <w:tab w:val="left" w:pos="1050"/>
          <w:tab w:val="right" w:leader="dot" w:pos="8296"/>
        </w:tabs>
        <w:rPr>
          <w:rStyle w:val="a7"/>
          <w:rFonts w:ascii="仿宋_GB2312" w:eastAsia="仿宋_GB2312" w:hAnsi="Times New Roman"/>
          <w:b/>
          <w:bCs/>
          <w:caps/>
          <w:color w:val="auto"/>
          <w:sz w:val="28"/>
          <w:szCs w:val="28"/>
        </w:rPr>
      </w:pPr>
      <w:hyperlink w:anchor="_Toc429475297" w:history="1">
        <w:r w:rsidR="00213749" w:rsidRPr="00F51FB8">
          <w:rPr>
            <w:rStyle w:val="a7"/>
            <w:rFonts w:ascii="仿宋_GB2312" w:eastAsia="仿宋_GB2312" w:hAnsi="Times New Roman" w:hint="eastAsia"/>
            <w:b/>
            <w:bCs/>
            <w:caps/>
            <w:noProof/>
            <w:color w:val="auto"/>
            <w:kern w:val="2"/>
            <w:sz w:val="28"/>
            <w:szCs w:val="28"/>
          </w:rPr>
          <w:t>(七)</w:t>
        </w:r>
        <w:r w:rsidR="00213749" w:rsidRPr="00F51FB8">
          <w:rPr>
            <w:rStyle w:val="a7"/>
            <w:rFonts w:ascii="仿宋_GB2312" w:eastAsia="仿宋_GB2312" w:hAnsi="Times New Roman"/>
            <w:b/>
            <w:bCs/>
            <w:caps/>
            <w:color w:val="auto"/>
            <w:sz w:val="28"/>
            <w:szCs w:val="28"/>
          </w:rPr>
          <w:tab/>
        </w:r>
        <w:r w:rsidR="00213749" w:rsidRPr="00F51FB8">
          <w:rPr>
            <w:rStyle w:val="a7"/>
            <w:rFonts w:ascii="仿宋_GB2312" w:eastAsia="仿宋_GB2312" w:hAnsi="Times New Roman" w:hint="eastAsia"/>
            <w:b/>
            <w:bCs/>
            <w:caps/>
            <w:noProof/>
            <w:color w:val="auto"/>
            <w:kern w:val="2"/>
            <w:sz w:val="28"/>
            <w:szCs w:val="28"/>
          </w:rPr>
          <w:t>检测单元划分</w:t>
        </w:r>
        <w:r w:rsidR="00213749" w:rsidRPr="00F51FB8">
          <w:rPr>
            <w:rStyle w:val="a7"/>
            <w:rFonts w:ascii="仿宋_GB2312" w:eastAsia="仿宋_GB2312" w:hAnsi="Times New Roman"/>
            <w:b/>
            <w:bCs/>
            <w:caps/>
            <w:webHidden/>
            <w:color w:val="auto"/>
            <w:kern w:val="2"/>
            <w:sz w:val="28"/>
            <w:szCs w:val="28"/>
          </w:rPr>
          <w:tab/>
        </w:r>
        <w:r w:rsidRPr="00F51FB8">
          <w:rPr>
            <w:rStyle w:val="a7"/>
            <w:rFonts w:ascii="仿宋_GB2312" w:eastAsia="仿宋_GB2312" w:hAnsi="Times New Roman"/>
            <w:b/>
            <w:bCs/>
            <w:caps/>
            <w:webHidden/>
            <w:color w:val="auto"/>
            <w:kern w:val="2"/>
            <w:sz w:val="28"/>
            <w:szCs w:val="28"/>
          </w:rPr>
          <w:fldChar w:fldCharType="begin"/>
        </w:r>
        <w:r w:rsidR="00213749" w:rsidRPr="00F51FB8">
          <w:rPr>
            <w:rStyle w:val="a7"/>
            <w:rFonts w:ascii="仿宋_GB2312" w:eastAsia="仿宋_GB2312" w:hAnsi="Times New Roman"/>
            <w:b/>
            <w:bCs/>
            <w:caps/>
            <w:webHidden/>
            <w:color w:val="auto"/>
            <w:kern w:val="2"/>
            <w:sz w:val="28"/>
            <w:szCs w:val="28"/>
          </w:rPr>
          <w:instrText xml:space="preserve"> PAGEREF _Toc429475297 \h </w:instrText>
        </w:r>
        <w:r w:rsidRPr="00F51FB8">
          <w:rPr>
            <w:rStyle w:val="a7"/>
            <w:rFonts w:ascii="仿宋_GB2312" w:eastAsia="仿宋_GB2312" w:hAnsi="Times New Roman"/>
            <w:b/>
            <w:bCs/>
            <w:caps/>
            <w:webHidden/>
            <w:color w:val="auto"/>
            <w:kern w:val="2"/>
            <w:sz w:val="28"/>
            <w:szCs w:val="28"/>
          </w:rPr>
        </w:r>
        <w:r w:rsidRPr="00F51FB8">
          <w:rPr>
            <w:rStyle w:val="a7"/>
            <w:rFonts w:ascii="仿宋_GB2312" w:eastAsia="仿宋_GB2312" w:hAnsi="Times New Roman"/>
            <w:b/>
            <w:bCs/>
            <w:caps/>
            <w:webHidden/>
            <w:color w:val="auto"/>
            <w:kern w:val="2"/>
            <w:sz w:val="28"/>
            <w:szCs w:val="28"/>
          </w:rPr>
          <w:fldChar w:fldCharType="separate"/>
        </w:r>
        <w:r w:rsidR="00E73E3E">
          <w:rPr>
            <w:rStyle w:val="a7"/>
            <w:rFonts w:ascii="仿宋_GB2312" w:eastAsia="仿宋_GB2312" w:hAnsi="Times New Roman"/>
            <w:b/>
            <w:bCs/>
            <w:caps/>
            <w:noProof/>
            <w:webHidden/>
            <w:color w:val="auto"/>
            <w:kern w:val="2"/>
            <w:sz w:val="28"/>
            <w:szCs w:val="28"/>
          </w:rPr>
          <w:t>10</w:t>
        </w:r>
        <w:r w:rsidRPr="00F51FB8">
          <w:rPr>
            <w:rStyle w:val="a7"/>
            <w:rFonts w:ascii="仿宋_GB2312" w:eastAsia="仿宋_GB2312" w:hAnsi="Times New Roman"/>
            <w:b/>
            <w:bCs/>
            <w:caps/>
            <w:webHidden/>
            <w:color w:val="auto"/>
            <w:kern w:val="2"/>
            <w:sz w:val="28"/>
            <w:szCs w:val="28"/>
          </w:rPr>
          <w:fldChar w:fldCharType="end"/>
        </w:r>
      </w:hyperlink>
    </w:p>
    <w:p w:rsidR="00213749" w:rsidRPr="00F51FB8" w:rsidRDefault="00FB57E4">
      <w:pPr>
        <w:pStyle w:val="20"/>
        <w:tabs>
          <w:tab w:val="left" w:pos="1050"/>
          <w:tab w:val="right" w:leader="dot" w:pos="8296"/>
        </w:tabs>
        <w:rPr>
          <w:rStyle w:val="a7"/>
          <w:rFonts w:ascii="仿宋_GB2312" w:eastAsia="仿宋_GB2312" w:hAnsi="Times New Roman"/>
          <w:b/>
          <w:bCs/>
          <w:caps/>
          <w:color w:val="auto"/>
          <w:sz w:val="28"/>
          <w:szCs w:val="28"/>
        </w:rPr>
      </w:pPr>
      <w:hyperlink w:anchor="_Toc429475298" w:history="1">
        <w:r w:rsidR="00213749" w:rsidRPr="00F51FB8">
          <w:rPr>
            <w:rStyle w:val="a7"/>
            <w:rFonts w:ascii="仿宋_GB2312" w:eastAsia="仿宋_GB2312" w:hAnsi="Times New Roman" w:hint="eastAsia"/>
            <w:b/>
            <w:bCs/>
            <w:caps/>
            <w:noProof/>
            <w:color w:val="auto"/>
            <w:kern w:val="2"/>
            <w:sz w:val="28"/>
            <w:szCs w:val="28"/>
          </w:rPr>
          <w:t>(八)</w:t>
        </w:r>
        <w:r w:rsidR="00213749" w:rsidRPr="00F51FB8">
          <w:rPr>
            <w:rStyle w:val="a7"/>
            <w:rFonts w:ascii="仿宋_GB2312" w:eastAsia="仿宋_GB2312" w:hAnsi="Times New Roman"/>
            <w:b/>
            <w:bCs/>
            <w:caps/>
            <w:color w:val="auto"/>
            <w:sz w:val="28"/>
            <w:szCs w:val="28"/>
          </w:rPr>
          <w:tab/>
        </w:r>
        <w:r w:rsidR="00213749" w:rsidRPr="00F51FB8">
          <w:rPr>
            <w:rStyle w:val="a7"/>
            <w:rFonts w:ascii="仿宋_GB2312" w:eastAsia="仿宋_GB2312" w:hAnsi="Times New Roman" w:hint="eastAsia"/>
            <w:b/>
            <w:bCs/>
            <w:caps/>
            <w:noProof/>
            <w:color w:val="auto"/>
            <w:kern w:val="2"/>
            <w:sz w:val="28"/>
            <w:szCs w:val="28"/>
          </w:rPr>
          <w:t>产品说明书和最小销售单元的标签样稿</w:t>
        </w:r>
        <w:r w:rsidR="00213749" w:rsidRPr="00F51FB8">
          <w:rPr>
            <w:rStyle w:val="a7"/>
            <w:rFonts w:ascii="仿宋_GB2312" w:eastAsia="仿宋_GB2312" w:hAnsi="Times New Roman"/>
            <w:b/>
            <w:bCs/>
            <w:caps/>
            <w:webHidden/>
            <w:color w:val="auto"/>
            <w:kern w:val="2"/>
            <w:sz w:val="28"/>
            <w:szCs w:val="28"/>
          </w:rPr>
          <w:tab/>
        </w:r>
        <w:r w:rsidRPr="00F51FB8">
          <w:rPr>
            <w:rStyle w:val="a7"/>
            <w:rFonts w:ascii="仿宋_GB2312" w:eastAsia="仿宋_GB2312" w:hAnsi="Times New Roman"/>
            <w:b/>
            <w:bCs/>
            <w:caps/>
            <w:webHidden/>
            <w:color w:val="auto"/>
            <w:kern w:val="2"/>
            <w:sz w:val="28"/>
            <w:szCs w:val="28"/>
          </w:rPr>
          <w:fldChar w:fldCharType="begin"/>
        </w:r>
        <w:r w:rsidR="00213749" w:rsidRPr="00F51FB8">
          <w:rPr>
            <w:rStyle w:val="a7"/>
            <w:rFonts w:ascii="仿宋_GB2312" w:eastAsia="仿宋_GB2312" w:hAnsi="Times New Roman"/>
            <w:b/>
            <w:bCs/>
            <w:caps/>
            <w:webHidden/>
            <w:color w:val="auto"/>
            <w:kern w:val="2"/>
            <w:sz w:val="28"/>
            <w:szCs w:val="28"/>
          </w:rPr>
          <w:instrText xml:space="preserve"> PAGEREF _Toc429475298 \h </w:instrText>
        </w:r>
        <w:r w:rsidRPr="00F51FB8">
          <w:rPr>
            <w:rStyle w:val="a7"/>
            <w:rFonts w:ascii="仿宋_GB2312" w:eastAsia="仿宋_GB2312" w:hAnsi="Times New Roman"/>
            <w:b/>
            <w:bCs/>
            <w:caps/>
            <w:webHidden/>
            <w:color w:val="auto"/>
            <w:kern w:val="2"/>
            <w:sz w:val="28"/>
            <w:szCs w:val="28"/>
          </w:rPr>
        </w:r>
        <w:r w:rsidRPr="00F51FB8">
          <w:rPr>
            <w:rStyle w:val="a7"/>
            <w:rFonts w:ascii="仿宋_GB2312" w:eastAsia="仿宋_GB2312" w:hAnsi="Times New Roman"/>
            <w:b/>
            <w:bCs/>
            <w:caps/>
            <w:webHidden/>
            <w:color w:val="auto"/>
            <w:kern w:val="2"/>
            <w:sz w:val="28"/>
            <w:szCs w:val="28"/>
          </w:rPr>
          <w:fldChar w:fldCharType="separate"/>
        </w:r>
        <w:r w:rsidR="00E73E3E">
          <w:rPr>
            <w:rStyle w:val="a7"/>
            <w:rFonts w:ascii="仿宋_GB2312" w:eastAsia="仿宋_GB2312" w:hAnsi="Times New Roman"/>
            <w:b/>
            <w:bCs/>
            <w:caps/>
            <w:noProof/>
            <w:webHidden/>
            <w:color w:val="auto"/>
            <w:kern w:val="2"/>
            <w:sz w:val="28"/>
            <w:szCs w:val="28"/>
          </w:rPr>
          <w:t>12</w:t>
        </w:r>
        <w:r w:rsidRPr="00F51FB8">
          <w:rPr>
            <w:rStyle w:val="a7"/>
            <w:rFonts w:ascii="仿宋_GB2312" w:eastAsia="仿宋_GB2312" w:hAnsi="Times New Roman"/>
            <w:b/>
            <w:bCs/>
            <w:caps/>
            <w:webHidden/>
            <w:color w:val="auto"/>
            <w:kern w:val="2"/>
            <w:sz w:val="28"/>
            <w:szCs w:val="28"/>
          </w:rPr>
          <w:fldChar w:fldCharType="end"/>
        </w:r>
      </w:hyperlink>
    </w:p>
    <w:p w:rsidR="00213749" w:rsidRPr="00F51FB8" w:rsidRDefault="00FB57E4">
      <w:pPr>
        <w:pStyle w:val="10"/>
        <w:tabs>
          <w:tab w:val="left" w:pos="840"/>
          <w:tab w:val="right" w:leader="dot" w:pos="8296"/>
        </w:tabs>
        <w:rPr>
          <w:rStyle w:val="a7"/>
          <w:rFonts w:ascii="仿宋_GB2312" w:eastAsia="仿宋_GB2312"/>
          <w:b/>
          <w:bCs/>
          <w:caps/>
          <w:color w:val="auto"/>
          <w:sz w:val="28"/>
          <w:szCs w:val="28"/>
        </w:rPr>
      </w:pPr>
      <w:hyperlink w:anchor="_Toc429475299" w:history="1">
        <w:r w:rsidR="00213749" w:rsidRPr="00F51FB8">
          <w:rPr>
            <w:rStyle w:val="a7"/>
            <w:rFonts w:ascii="仿宋_GB2312" w:eastAsia="仿宋_GB2312" w:hint="eastAsia"/>
            <w:b/>
            <w:bCs/>
            <w:caps/>
            <w:noProof/>
            <w:color w:val="auto"/>
            <w:sz w:val="28"/>
            <w:szCs w:val="28"/>
          </w:rPr>
          <w:t>四、</w:t>
        </w:r>
        <w:r w:rsidR="00213749" w:rsidRPr="00F51FB8">
          <w:rPr>
            <w:rStyle w:val="a7"/>
            <w:rFonts w:ascii="仿宋_GB2312" w:eastAsia="仿宋_GB2312"/>
            <w:b/>
            <w:bCs/>
            <w:caps/>
            <w:color w:val="auto"/>
            <w:sz w:val="28"/>
            <w:szCs w:val="28"/>
          </w:rPr>
          <w:tab/>
        </w:r>
        <w:r w:rsidR="00213749" w:rsidRPr="00F51FB8">
          <w:rPr>
            <w:rStyle w:val="a7"/>
            <w:rFonts w:ascii="仿宋_GB2312" w:eastAsia="仿宋_GB2312" w:hint="eastAsia"/>
            <w:b/>
            <w:bCs/>
            <w:caps/>
            <w:noProof/>
            <w:color w:val="auto"/>
            <w:sz w:val="28"/>
            <w:szCs w:val="28"/>
          </w:rPr>
          <w:t>参考文献</w:t>
        </w:r>
        <w:r w:rsidR="00213749" w:rsidRPr="00F51FB8">
          <w:rPr>
            <w:rStyle w:val="a7"/>
            <w:rFonts w:ascii="仿宋_GB2312" w:eastAsia="仿宋_GB2312"/>
            <w:b/>
            <w:bCs/>
            <w:caps/>
            <w:webHidden/>
            <w:color w:val="auto"/>
            <w:sz w:val="28"/>
            <w:szCs w:val="28"/>
          </w:rPr>
          <w:tab/>
        </w:r>
        <w:r w:rsidRPr="00F51FB8">
          <w:rPr>
            <w:rStyle w:val="a7"/>
            <w:rFonts w:ascii="仿宋_GB2312" w:eastAsia="仿宋_GB2312"/>
            <w:b/>
            <w:bCs/>
            <w:caps/>
            <w:webHidden/>
            <w:color w:val="auto"/>
            <w:sz w:val="28"/>
            <w:szCs w:val="28"/>
          </w:rPr>
          <w:fldChar w:fldCharType="begin"/>
        </w:r>
        <w:r w:rsidR="00213749" w:rsidRPr="00F51FB8">
          <w:rPr>
            <w:rStyle w:val="a7"/>
            <w:rFonts w:ascii="仿宋_GB2312" w:eastAsia="仿宋_GB2312"/>
            <w:b/>
            <w:bCs/>
            <w:caps/>
            <w:webHidden/>
            <w:color w:val="auto"/>
            <w:sz w:val="28"/>
            <w:szCs w:val="28"/>
          </w:rPr>
          <w:instrText xml:space="preserve"> PAGEREF _Toc429475299 \h </w:instrText>
        </w:r>
        <w:r w:rsidRPr="00F51FB8">
          <w:rPr>
            <w:rStyle w:val="a7"/>
            <w:rFonts w:ascii="仿宋_GB2312" w:eastAsia="仿宋_GB2312"/>
            <w:b/>
            <w:bCs/>
            <w:caps/>
            <w:webHidden/>
            <w:color w:val="auto"/>
            <w:sz w:val="28"/>
            <w:szCs w:val="28"/>
          </w:rPr>
        </w:r>
        <w:r w:rsidRPr="00F51FB8">
          <w:rPr>
            <w:rStyle w:val="a7"/>
            <w:rFonts w:ascii="仿宋_GB2312" w:eastAsia="仿宋_GB2312"/>
            <w:b/>
            <w:bCs/>
            <w:caps/>
            <w:webHidden/>
            <w:color w:val="auto"/>
            <w:sz w:val="28"/>
            <w:szCs w:val="28"/>
          </w:rPr>
          <w:fldChar w:fldCharType="separate"/>
        </w:r>
        <w:r w:rsidR="00E73E3E">
          <w:rPr>
            <w:rStyle w:val="a7"/>
            <w:rFonts w:ascii="仿宋_GB2312" w:eastAsia="仿宋_GB2312"/>
            <w:b/>
            <w:bCs/>
            <w:caps/>
            <w:noProof/>
            <w:webHidden/>
            <w:color w:val="auto"/>
            <w:sz w:val="28"/>
            <w:szCs w:val="28"/>
          </w:rPr>
          <w:t>15</w:t>
        </w:r>
        <w:r w:rsidRPr="00F51FB8">
          <w:rPr>
            <w:rStyle w:val="a7"/>
            <w:rFonts w:ascii="仿宋_GB2312" w:eastAsia="仿宋_GB2312"/>
            <w:b/>
            <w:bCs/>
            <w:caps/>
            <w:webHidden/>
            <w:color w:val="auto"/>
            <w:sz w:val="28"/>
            <w:szCs w:val="28"/>
          </w:rPr>
          <w:fldChar w:fldCharType="end"/>
        </w:r>
      </w:hyperlink>
    </w:p>
    <w:p w:rsidR="00213749" w:rsidRPr="00F51FB8" w:rsidRDefault="00FB57E4">
      <w:pPr>
        <w:pStyle w:val="10"/>
        <w:tabs>
          <w:tab w:val="left" w:pos="840"/>
          <w:tab w:val="right" w:leader="dot" w:pos="8296"/>
        </w:tabs>
        <w:rPr>
          <w:rStyle w:val="a7"/>
          <w:rFonts w:ascii="仿宋_GB2312" w:eastAsia="仿宋_GB2312"/>
          <w:b/>
          <w:bCs/>
          <w:caps/>
          <w:color w:val="auto"/>
          <w:sz w:val="28"/>
          <w:szCs w:val="28"/>
        </w:rPr>
      </w:pPr>
      <w:hyperlink w:anchor="_Toc429475300" w:history="1">
        <w:r w:rsidR="00213749" w:rsidRPr="00F51FB8">
          <w:rPr>
            <w:rStyle w:val="a7"/>
            <w:rFonts w:ascii="仿宋_GB2312" w:eastAsia="仿宋_GB2312" w:hint="eastAsia"/>
            <w:b/>
            <w:bCs/>
            <w:caps/>
            <w:noProof/>
            <w:color w:val="auto"/>
            <w:sz w:val="28"/>
            <w:szCs w:val="28"/>
          </w:rPr>
          <w:t>五、</w:t>
        </w:r>
        <w:r w:rsidR="00213749" w:rsidRPr="00F51FB8">
          <w:rPr>
            <w:rStyle w:val="a7"/>
            <w:rFonts w:ascii="仿宋_GB2312" w:eastAsia="仿宋_GB2312"/>
            <w:b/>
            <w:bCs/>
            <w:caps/>
            <w:color w:val="auto"/>
            <w:sz w:val="28"/>
            <w:szCs w:val="28"/>
          </w:rPr>
          <w:tab/>
        </w:r>
        <w:r w:rsidR="00213749" w:rsidRPr="00F51FB8">
          <w:rPr>
            <w:rStyle w:val="a7"/>
            <w:rFonts w:ascii="仿宋_GB2312" w:eastAsia="仿宋_GB2312" w:hint="eastAsia"/>
            <w:b/>
            <w:bCs/>
            <w:caps/>
            <w:noProof/>
            <w:color w:val="auto"/>
            <w:sz w:val="28"/>
            <w:szCs w:val="28"/>
          </w:rPr>
          <w:t>起草单位</w:t>
        </w:r>
        <w:r w:rsidR="00213749" w:rsidRPr="00F51FB8">
          <w:rPr>
            <w:rStyle w:val="a7"/>
            <w:rFonts w:ascii="仿宋_GB2312" w:eastAsia="仿宋_GB2312"/>
            <w:b/>
            <w:bCs/>
            <w:caps/>
            <w:webHidden/>
            <w:color w:val="auto"/>
            <w:sz w:val="28"/>
            <w:szCs w:val="28"/>
          </w:rPr>
          <w:tab/>
        </w:r>
        <w:r w:rsidRPr="00F51FB8">
          <w:rPr>
            <w:rStyle w:val="a7"/>
            <w:rFonts w:ascii="仿宋_GB2312" w:eastAsia="仿宋_GB2312"/>
            <w:b/>
            <w:bCs/>
            <w:caps/>
            <w:webHidden/>
            <w:color w:val="auto"/>
            <w:sz w:val="28"/>
            <w:szCs w:val="28"/>
          </w:rPr>
          <w:fldChar w:fldCharType="begin"/>
        </w:r>
        <w:r w:rsidR="00213749" w:rsidRPr="00F51FB8">
          <w:rPr>
            <w:rStyle w:val="a7"/>
            <w:rFonts w:ascii="仿宋_GB2312" w:eastAsia="仿宋_GB2312"/>
            <w:b/>
            <w:bCs/>
            <w:caps/>
            <w:webHidden/>
            <w:color w:val="auto"/>
            <w:sz w:val="28"/>
            <w:szCs w:val="28"/>
          </w:rPr>
          <w:instrText xml:space="preserve"> PAGEREF _Toc429475300 \h </w:instrText>
        </w:r>
        <w:r w:rsidRPr="00F51FB8">
          <w:rPr>
            <w:rStyle w:val="a7"/>
            <w:rFonts w:ascii="仿宋_GB2312" w:eastAsia="仿宋_GB2312"/>
            <w:b/>
            <w:bCs/>
            <w:caps/>
            <w:webHidden/>
            <w:color w:val="auto"/>
            <w:sz w:val="28"/>
            <w:szCs w:val="28"/>
          </w:rPr>
        </w:r>
        <w:r w:rsidRPr="00F51FB8">
          <w:rPr>
            <w:rStyle w:val="a7"/>
            <w:rFonts w:ascii="仿宋_GB2312" w:eastAsia="仿宋_GB2312"/>
            <w:b/>
            <w:bCs/>
            <w:caps/>
            <w:webHidden/>
            <w:color w:val="auto"/>
            <w:sz w:val="28"/>
            <w:szCs w:val="28"/>
          </w:rPr>
          <w:fldChar w:fldCharType="separate"/>
        </w:r>
        <w:r w:rsidR="00E73E3E">
          <w:rPr>
            <w:rStyle w:val="a7"/>
            <w:rFonts w:ascii="仿宋_GB2312" w:eastAsia="仿宋_GB2312"/>
            <w:b/>
            <w:bCs/>
            <w:caps/>
            <w:noProof/>
            <w:webHidden/>
            <w:color w:val="auto"/>
            <w:sz w:val="28"/>
            <w:szCs w:val="28"/>
          </w:rPr>
          <w:t>16</w:t>
        </w:r>
        <w:r w:rsidRPr="00F51FB8">
          <w:rPr>
            <w:rStyle w:val="a7"/>
            <w:rFonts w:ascii="仿宋_GB2312" w:eastAsia="仿宋_GB2312"/>
            <w:b/>
            <w:bCs/>
            <w:caps/>
            <w:webHidden/>
            <w:color w:val="auto"/>
            <w:sz w:val="28"/>
            <w:szCs w:val="28"/>
          </w:rPr>
          <w:fldChar w:fldCharType="end"/>
        </w:r>
      </w:hyperlink>
    </w:p>
    <w:p w:rsidR="00213749" w:rsidRPr="00F51FB8" w:rsidRDefault="00FB57E4">
      <w:pPr>
        <w:pStyle w:val="10"/>
        <w:tabs>
          <w:tab w:val="right" w:leader="dot" w:pos="8296"/>
        </w:tabs>
        <w:rPr>
          <w:rStyle w:val="a7"/>
          <w:rFonts w:ascii="仿宋_GB2312" w:eastAsia="仿宋_GB2312"/>
          <w:b/>
          <w:bCs/>
          <w:caps/>
          <w:color w:val="auto"/>
          <w:sz w:val="28"/>
          <w:szCs w:val="28"/>
        </w:rPr>
      </w:pPr>
      <w:hyperlink w:anchor="_Toc429475301" w:history="1">
        <w:r w:rsidR="00213749" w:rsidRPr="00F51FB8">
          <w:rPr>
            <w:rStyle w:val="a7"/>
            <w:rFonts w:ascii="仿宋_GB2312" w:eastAsia="仿宋_GB2312" w:hint="eastAsia"/>
            <w:b/>
            <w:bCs/>
            <w:caps/>
            <w:noProof/>
            <w:color w:val="auto"/>
            <w:sz w:val="28"/>
            <w:szCs w:val="28"/>
          </w:rPr>
          <w:t>附录</w:t>
        </w:r>
        <w:r w:rsidR="00213749" w:rsidRPr="00F51FB8">
          <w:rPr>
            <w:rStyle w:val="a7"/>
            <w:rFonts w:ascii="仿宋_GB2312" w:eastAsia="仿宋_GB2312"/>
            <w:b/>
            <w:bCs/>
            <w:caps/>
            <w:noProof/>
            <w:color w:val="auto"/>
            <w:sz w:val="28"/>
            <w:szCs w:val="28"/>
          </w:rPr>
          <w:t xml:space="preserve">I    </w:t>
        </w:r>
        <w:r w:rsidR="00213749" w:rsidRPr="00F51FB8">
          <w:rPr>
            <w:rStyle w:val="a7"/>
            <w:rFonts w:ascii="仿宋_GB2312" w:eastAsia="仿宋_GB2312" w:hint="eastAsia"/>
            <w:b/>
            <w:bCs/>
            <w:caps/>
            <w:noProof/>
            <w:color w:val="auto"/>
            <w:sz w:val="28"/>
            <w:szCs w:val="28"/>
          </w:rPr>
          <w:t>临床适用范围表格</w:t>
        </w:r>
        <w:r w:rsidR="00213749" w:rsidRPr="00F51FB8">
          <w:rPr>
            <w:rStyle w:val="a7"/>
            <w:rFonts w:ascii="仿宋_GB2312" w:eastAsia="仿宋_GB2312"/>
            <w:b/>
            <w:bCs/>
            <w:caps/>
            <w:webHidden/>
            <w:color w:val="auto"/>
            <w:sz w:val="28"/>
            <w:szCs w:val="28"/>
          </w:rPr>
          <w:tab/>
        </w:r>
        <w:r w:rsidRPr="00F51FB8">
          <w:rPr>
            <w:rStyle w:val="a7"/>
            <w:rFonts w:ascii="仿宋_GB2312" w:eastAsia="仿宋_GB2312"/>
            <w:b/>
            <w:bCs/>
            <w:caps/>
            <w:webHidden/>
            <w:color w:val="auto"/>
            <w:sz w:val="28"/>
            <w:szCs w:val="28"/>
          </w:rPr>
          <w:fldChar w:fldCharType="begin"/>
        </w:r>
        <w:r w:rsidR="00213749" w:rsidRPr="00F51FB8">
          <w:rPr>
            <w:rStyle w:val="a7"/>
            <w:rFonts w:ascii="仿宋_GB2312" w:eastAsia="仿宋_GB2312"/>
            <w:b/>
            <w:bCs/>
            <w:caps/>
            <w:webHidden/>
            <w:color w:val="auto"/>
            <w:sz w:val="28"/>
            <w:szCs w:val="28"/>
          </w:rPr>
          <w:instrText xml:space="preserve"> PAGEREF _Toc429475301 \h </w:instrText>
        </w:r>
        <w:r w:rsidRPr="00F51FB8">
          <w:rPr>
            <w:rStyle w:val="a7"/>
            <w:rFonts w:ascii="仿宋_GB2312" w:eastAsia="仿宋_GB2312"/>
            <w:b/>
            <w:bCs/>
            <w:caps/>
            <w:webHidden/>
            <w:color w:val="auto"/>
            <w:sz w:val="28"/>
            <w:szCs w:val="28"/>
          </w:rPr>
        </w:r>
        <w:r w:rsidRPr="00F51FB8">
          <w:rPr>
            <w:rStyle w:val="a7"/>
            <w:rFonts w:ascii="仿宋_GB2312" w:eastAsia="仿宋_GB2312"/>
            <w:b/>
            <w:bCs/>
            <w:caps/>
            <w:webHidden/>
            <w:color w:val="auto"/>
            <w:sz w:val="28"/>
            <w:szCs w:val="28"/>
          </w:rPr>
          <w:fldChar w:fldCharType="separate"/>
        </w:r>
        <w:r w:rsidR="00E73E3E">
          <w:rPr>
            <w:rStyle w:val="a7"/>
            <w:rFonts w:ascii="仿宋_GB2312" w:eastAsia="仿宋_GB2312"/>
            <w:b/>
            <w:bCs/>
            <w:caps/>
            <w:noProof/>
            <w:webHidden/>
            <w:color w:val="auto"/>
            <w:sz w:val="28"/>
            <w:szCs w:val="28"/>
          </w:rPr>
          <w:t>17</w:t>
        </w:r>
        <w:r w:rsidRPr="00F51FB8">
          <w:rPr>
            <w:rStyle w:val="a7"/>
            <w:rFonts w:ascii="仿宋_GB2312" w:eastAsia="仿宋_GB2312"/>
            <w:b/>
            <w:bCs/>
            <w:caps/>
            <w:webHidden/>
            <w:color w:val="auto"/>
            <w:sz w:val="28"/>
            <w:szCs w:val="28"/>
          </w:rPr>
          <w:fldChar w:fldCharType="end"/>
        </w:r>
      </w:hyperlink>
    </w:p>
    <w:p w:rsidR="00213749" w:rsidRPr="00F51FB8" w:rsidRDefault="00FB57E4">
      <w:pPr>
        <w:pStyle w:val="10"/>
        <w:tabs>
          <w:tab w:val="right" w:leader="dot" w:pos="8296"/>
        </w:tabs>
        <w:rPr>
          <w:rStyle w:val="a7"/>
          <w:rFonts w:ascii="仿宋_GB2312" w:eastAsia="仿宋_GB2312"/>
          <w:b/>
          <w:bCs/>
          <w:caps/>
          <w:color w:val="auto"/>
          <w:sz w:val="28"/>
          <w:szCs w:val="28"/>
        </w:rPr>
      </w:pPr>
      <w:hyperlink w:anchor="_Toc429475302" w:history="1">
        <w:r w:rsidR="00213749" w:rsidRPr="00F51FB8">
          <w:rPr>
            <w:rStyle w:val="a7"/>
            <w:rFonts w:ascii="仿宋_GB2312" w:eastAsia="仿宋_GB2312" w:hint="eastAsia"/>
            <w:b/>
            <w:bCs/>
            <w:caps/>
            <w:noProof/>
            <w:color w:val="auto"/>
            <w:sz w:val="28"/>
            <w:szCs w:val="28"/>
          </w:rPr>
          <w:t>附录</w:t>
        </w:r>
        <w:r w:rsidR="00213749" w:rsidRPr="00F51FB8">
          <w:rPr>
            <w:rStyle w:val="a7"/>
            <w:rFonts w:ascii="仿宋_GB2312" w:eastAsia="仿宋_GB2312"/>
            <w:b/>
            <w:bCs/>
            <w:caps/>
            <w:noProof/>
            <w:color w:val="auto"/>
            <w:sz w:val="28"/>
            <w:szCs w:val="28"/>
          </w:rPr>
          <w:t xml:space="preserve">II    </w:t>
        </w:r>
        <w:r w:rsidR="00213749" w:rsidRPr="00F51FB8">
          <w:rPr>
            <w:rStyle w:val="a7"/>
            <w:rFonts w:ascii="仿宋_GB2312" w:eastAsia="仿宋_GB2312" w:hint="eastAsia"/>
            <w:b/>
            <w:bCs/>
            <w:caps/>
            <w:noProof/>
            <w:color w:val="auto"/>
            <w:sz w:val="28"/>
            <w:szCs w:val="28"/>
          </w:rPr>
          <w:t>临床要求</w:t>
        </w:r>
        <w:r w:rsidR="00213749" w:rsidRPr="00F51FB8">
          <w:rPr>
            <w:rStyle w:val="a7"/>
            <w:rFonts w:ascii="仿宋_GB2312" w:eastAsia="仿宋_GB2312"/>
            <w:b/>
            <w:bCs/>
            <w:caps/>
            <w:webHidden/>
            <w:color w:val="auto"/>
            <w:sz w:val="28"/>
            <w:szCs w:val="28"/>
          </w:rPr>
          <w:tab/>
        </w:r>
        <w:r w:rsidRPr="00F51FB8">
          <w:rPr>
            <w:rStyle w:val="a7"/>
            <w:rFonts w:ascii="仿宋_GB2312" w:eastAsia="仿宋_GB2312"/>
            <w:b/>
            <w:bCs/>
            <w:caps/>
            <w:webHidden/>
            <w:color w:val="auto"/>
            <w:sz w:val="28"/>
            <w:szCs w:val="28"/>
          </w:rPr>
          <w:fldChar w:fldCharType="begin"/>
        </w:r>
        <w:r w:rsidR="00213749" w:rsidRPr="00F51FB8">
          <w:rPr>
            <w:rStyle w:val="a7"/>
            <w:rFonts w:ascii="仿宋_GB2312" w:eastAsia="仿宋_GB2312"/>
            <w:b/>
            <w:bCs/>
            <w:caps/>
            <w:webHidden/>
            <w:color w:val="auto"/>
            <w:sz w:val="28"/>
            <w:szCs w:val="28"/>
          </w:rPr>
          <w:instrText xml:space="preserve"> PAGEREF _Toc429475302 \h </w:instrText>
        </w:r>
        <w:r w:rsidRPr="00F51FB8">
          <w:rPr>
            <w:rStyle w:val="a7"/>
            <w:rFonts w:ascii="仿宋_GB2312" w:eastAsia="仿宋_GB2312"/>
            <w:b/>
            <w:bCs/>
            <w:caps/>
            <w:webHidden/>
            <w:color w:val="auto"/>
            <w:sz w:val="28"/>
            <w:szCs w:val="28"/>
          </w:rPr>
        </w:r>
        <w:r w:rsidRPr="00F51FB8">
          <w:rPr>
            <w:rStyle w:val="a7"/>
            <w:rFonts w:ascii="仿宋_GB2312" w:eastAsia="仿宋_GB2312"/>
            <w:b/>
            <w:bCs/>
            <w:caps/>
            <w:webHidden/>
            <w:color w:val="auto"/>
            <w:sz w:val="28"/>
            <w:szCs w:val="28"/>
          </w:rPr>
          <w:fldChar w:fldCharType="separate"/>
        </w:r>
        <w:r w:rsidR="00E73E3E">
          <w:rPr>
            <w:rStyle w:val="a7"/>
            <w:rFonts w:ascii="仿宋_GB2312" w:eastAsia="仿宋_GB2312"/>
            <w:b/>
            <w:bCs/>
            <w:caps/>
            <w:noProof/>
            <w:webHidden/>
            <w:color w:val="auto"/>
            <w:sz w:val="28"/>
            <w:szCs w:val="28"/>
          </w:rPr>
          <w:t>20</w:t>
        </w:r>
        <w:r w:rsidRPr="00F51FB8">
          <w:rPr>
            <w:rStyle w:val="a7"/>
            <w:rFonts w:ascii="仿宋_GB2312" w:eastAsia="仿宋_GB2312"/>
            <w:b/>
            <w:bCs/>
            <w:caps/>
            <w:webHidden/>
            <w:color w:val="auto"/>
            <w:sz w:val="28"/>
            <w:szCs w:val="28"/>
          </w:rPr>
          <w:fldChar w:fldCharType="end"/>
        </w:r>
      </w:hyperlink>
    </w:p>
    <w:p w:rsidR="00213749" w:rsidRPr="00F51FB8" w:rsidRDefault="00FB57E4">
      <w:pPr>
        <w:pStyle w:val="10"/>
        <w:tabs>
          <w:tab w:val="right" w:leader="dot" w:pos="8296"/>
        </w:tabs>
        <w:rPr>
          <w:rStyle w:val="a7"/>
          <w:rFonts w:ascii="仿宋_GB2312" w:eastAsia="仿宋_GB2312"/>
          <w:b/>
          <w:bCs/>
          <w:caps/>
          <w:color w:val="auto"/>
          <w:sz w:val="28"/>
          <w:szCs w:val="28"/>
        </w:rPr>
      </w:pPr>
      <w:hyperlink w:anchor="_Toc429475303" w:history="1">
        <w:r w:rsidR="00213749" w:rsidRPr="00F51FB8">
          <w:rPr>
            <w:rStyle w:val="a7"/>
            <w:rFonts w:ascii="仿宋_GB2312" w:eastAsia="仿宋_GB2312" w:hint="eastAsia"/>
            <w:b/>
            <w:bCs/>
            <w:caps/>
            <w:noProof/>
            <w:color w:val="auto"/>
            <w:sz w:val="28"/>
            <w:szCs w:val="28"/>
          </w:rPr>
          <w:t>附录</w:t>
        </w:r>
        <w:r w:rsidR="00213749" w:rsidRPr="00F51FB8">
          <w:rPr>
            <w:rStyle w:val="a7"/>
            <w:rFonts w:ascii="仿宋_GB2312" w:eastAsia="仿宋_GB2312"/>
            <w:b/>
            <w:bCs/>
            <w:caps/>
            <w:noProof/>
            <w:color w:val="auto"/>
            <w:sz w:val="28"/>
            <w:szCs w:val="28"/>
          </w:rPr>
          <w:t xml:space="preserve">III    </w:t>
        </w:r>
        <w:r w:rsidR="00213749" w:rsidRPr="00F51FB8">
          <w:rPr>
            <w:rStyle w:val="a7"/>
            <w:rFonts w:ascii="仿宋_GB2312" w:eastAsia="仿宋_GB2312" w:hint="eastAsia"/>
            <w:b/>
            <w:bCs/>
            <w:caps/>
            <w:noProof/>
            <w:color w:val="auto"/>
            <w:sz w:val="28"/>
            <w:szCs w:val="28"/>
          </w:rPr>
          <w:t>腔内探头的临床试验方法</w:t>
        </w:r>
        <w:r w:rsidR="00213749" w:rsidRPr="00F51FB8">
          <w:rPr>
            <w:rStyle w:val="a7"/>
            <w:rFonts w:ascii="仿宋_GB2312" w:eastAsia="仿宋_GB2312"/>
            <w:b/>
            <w:bCs/>
            <w:caps/>
            <w:webHidden/>
            <w:color w:val="auto"/>
            <w:sz w:val="28"/>
            <w:szCs w:val="28"/>
          </w:rPr>
          <w:tab/>
        </w:r>
        <w:r w:rsidRPr="00F51FB8">
          <w:rPr>
            <w:rStyle w:val="a7"/>
            <w:rFonts w:ascii="仿宋_GB2312" w:eastAsia="仿宋_GB2312"/>
            <w:b/>
            <w:bCs/>
            <w:caps/>
            <w:webHidden/>
            <w:color w:val="auto"/>
            <w:sz w:val="28"/>
            <w:szCs w:val="28"/>
          </w:rPr>
          <w:fldChar w:fldCharType="begin"/>
        </w:r>
        <w:r w:rsidR="00213749" w:rsidRPr="00F51FB8">
          <w:rPr>
            <w:rStyle w:val="a7"/>
            <w:rFonts w:ascii="仿宋_GB2312" w:eastAsia="仿宋_GB2312"/>
            <w:b/>
            <w:bCs/>
            <w:caps/>
            <w:webHidden/>
            <w:color w:val="auto"/>
            <w:sz w:val="28"/>
            <w:szCs w:val="28"/>
          </w:rPr>
          <w:instrText xml:space="preserve"> PAGEREF _Toc429475303 \h </w:instrText>
        </w:r>
        <w:r w:rsidRPr="00F51FB8">
          <w:rPr>
            <w:rStyle w:val="a7"/>
            <w:rFonts w:ascii="仿宋_GB2312" w:eastAsia="仿宋_GB2312"/>
            <w:b/>
            <w:bCs/>
            <w:caps/>
            <w:webHidden/>
            <w:color w:val="auto"/>
            <w:sz w:val="28"/>
            <w:szCs w:val="28"/>
          </w:rPr>
        </w:r>
        <w:r w:rsidRPr="00F51FB8">
          <w:rPr>
            <w:rStyle w:val="a7"/>
            <w:rFonts w:ascii="仿宋_GB2312" w:eastAsia="仿宋_GB2312"/>
            <w:b/>
            <w:bCs/>
            <w:caps/>
            <w:webHidden/>
            <w:color w:val="auto"/>
            <w:sz w:val="28"/>
            <w:szCs w:val="28"/>
          </w:rPr>
          <w:fldChar w:fldCharType="separate"/>
        </w:r>
        <w:r w:rsidR="00E73E3E">
          <w:rPr>
            <w:rStyle w:val="a7"/>
            <w:rFonts w:ascii="仿宋_GB2312" w:eastAsia="仿宋_GB2312"/>
            <w:b/>
            <w:bCs/>
            <w:caps/>
            <w:noProof/>
            <w:webHidden/>
            <w:color w:val="auto"/>
            <w:sz w:val="28"/>
            <w:szCs w:val="28"/>
          </w:rPr>
          <w:t>37</w:t>
        </w:r>
        <w:r w:rsidRPr="00F51FB8">
          <w:rPr>
            <w:rStyle w:val="a7"/>
            <w:rFonts w:ascii="仿宋_GB2312" w:eastAsia="仿宋_GB2312"/>
            <w:b/>
            <w:bCs/>
            <w:caps/>
            <w:webHidden/>
            <w:color w:val="auto"/>
            <w:sz w:val="28"/>
            <w:szCs w:val="28"/>
          </w:rPr>
          <w:fldChar w:fldCharType="end"/>
        </w:r>
      </w:hyperlink>
    </w:p>
    <w:p w:rsidR="00213749" w:rsidRPr="00F51FB8" w:rsidRDefault="00FB57E4">
      <w:pPr>
        <w:pStyle w:val="10"/>
        <w:tabs>
          <w:tab w:val="right" w:leader="dot" w:pos="8296"/>
        </w:tabs>
        <w:rPr>
          <w:rStyle w:val="a7"/>
          <w:rFonts w:ascii="仿宋_GB2312" w:eastAsia="仿宋_GB2312"/>
          <w:b/>
          <w:bCs/>
          <w:caps/>
          <w:color w:val="auto"/>
          <w:sz w:val="28"/>
          <w:szCs w:val="28"/>
        </w:rPr>
      </w:pPr>
      <w:hyperlink w:anchor="_Toc429475304" w:history="1">
        <w:r w:rsidR="00213749" w:rsidRPr="00F51FB8">
          <w:rPr>
            <w:rStyle w:val="a7"/>
            <w:rFonts w:ascii="仿宋_GB2312" w:eastAsia="仿宋_GB2312" w:hint="eastAsia"/>
            <w:b/>
            <w:bCs/>
            <w:caps/>
            <w:noProof/>
            <w:color w:val="auto"/>
            <w:sz w:val="28"/>
            <w:szCs w:val="28"/>
          </w:rPr>
          <w:t>附录Ⅳ</w:t>
        </w:r>
        <w:r w:rsidR="00213749" w:rsidRPr="00F51FB8">
          <w:rPr>
            <w:rStyle w:val="a7"/>
            <w:rFonts w:ascii="仿宋_GB2312" w:eastAsia="仿宋_GB2312"/>
            <w:b/>
            <w:bCs/>
            <w:caps/>
            <w:noProof/>
            <w:color w:val="auto"/>
            <w:sz w:val="28"/>
            <w:szCs w:val="28"/>
          </w:rPr>
          <w:t xml:space="preserve">    </w:t>
        </w:r>
        <w:r w:rsidR="00213749" w:rsidRPr="00F51FB8">
          <w:rPr>
            <w:rStyle w:val="a7"/>
            <w:rFonts w:ascii="仿宋_GB2312" w:eastAsia="仿宋_GB2312" w:hint="eastAsia"/>
            <w:b/>
            <w:bCs/>
            <w:caps/>
            <w:noProof/>
            <w:color w:val="auto"/>
            <w:sz w:val="28"/>
            <w:szCs w:val="28"/>
          </w:rPr>
          <w:t>产品风险管理要求</w:t>
        </w:r>
        <w:r w:rsidR="00213749" w:rsidRPr="00F51FB8">
          <w:rPr>
            <w:rStyle w:val="a7"/>
            <w:rFonts w:ascii="仿宋_GB2312" w:eastAsia="仿宋_GB2312"/>
            <w:b/>
            <w:bCs/>
            <w:caps/>
            <w:webHidden/>
            <w:color w:val="auto"/>
            <w:sz w:val="28"/>
            <w:szCs w:val="28"/>
          </w:rPr>
          <w:tab/>
        </w:r>
        <w:r w:rsidRPr="00F51FB8">
          <w:rPr>
            <w:rStyle w:val="a7"/>
            <w:rFonts w:ascii="仿宋_GB2312" w:eastAsia="仿宋_GB2312"/>
            <w:b/>
            <w:bCs/>
            <w:caps/>
            <w:webHidden/>
            <w:color w:val="auto"/>
            <w:sz w:val="28"/>
            <w:szCs w:val="28"/>
          </w:rPr>
          <w:fldChar w:fldCharType="begin"/>
        </w:r>
        <w:r w:rsidR="00213749" w:rsidRPr="00F51FB8">
          <w:rPr>
            <w:rStyle w:val="a7"/>
            <w:rFonts w:ascii="仿宋_GB2312" w:eastAsia="仿宋_GB2312"/>
            <w:b/>
            <w:bCs/>
            <w:caps/>
            <w:webHidden/>
            <w:color w:val="auto"/>
            <w:sz w:val="28"/>
            <w:szCs w:val="28"/>
          </w:rPr>
          <w:instrText xml:space="preserve"> PAGEREF _Toc429475304 \h </w:instrText>
        </w:r>
        <w:r w:rsidRPr="00F51FB8">
          <w:rPr>
            <w:rStyle w:val="a7"/>
            <w:rFonts w:ascii="仿宋_GB2312" w:eastAsia="仿宋_GB2312"/>
            <w:b/>
            <w:bCs/>
            <w:caps/>
            <w:webHidden/>
            <w:color w:val="auto"/>
            <w:sz w:val="28"/>
            <w:szCs w:val="28"/>
          </w:rPr>
        </w:r>
        <w:r w:rsidRPr="00F51FB8">
          <w:rPr>
            <w:rStyle w:val="a7"/>
            <w:rFonts w:ascii="仿宋_GB2312" w:eastAsia="仿宋_GB2312"/>
            <w:b/>
            <w:bCs/>
            <w:caps/>
            <w:webHidden/>
            <w:color w:val="auto"/>
            <w:sz w:val="28"/>
            <w:szCs w:val="28"/>
          </w:rPr>
          <w:fldChar w:fldCharType="separate"/>
        </w:r>
        <w:r w:rsidR="00E73E3E">
          <w:rPr>
            <w:rStyle w:val="a7"/>
            <w:rFonts w:ascii="仿宋_GB2312" w:eastAsia="仿宋_GB2312"/>
            <w:b/>
            <w:bCs/>
            <w:caps/>
            <w:noProof/>
            <w:webHidden/>
            <w:color w:val="auto"/>
            <w:sz w:val="28"/>
            <w:szCs w:val="28"/>
          </w:rPr>
          <w:t>45</w:t>
        </w:r>
        <w:r w:rsidRPr="00F51FB8">
          <w:rPr>
            <w:rStyle w:val="a7"/>
            <w:rFonts w:ascii="仿宋_GB2312" w:eastAsia="仿宋_GB2312"/>
            <w:b/>
            <w:bCs/>
            <w:caps/>
            <w:webHidden/>
            <w:color w:val="auto"/>
            <w:sz w:val="28"/>
            <w:szCs w:val="28"/>
          </w:rPr>
          <w:fldChar w:fldCharType="end"/>
        </w:r>
      </w:hyperlink>
    </w:p>
    <w:p w:rsidR="002564D6" w:rsidRPr="00F51FB8" w:rsidRDefault="00FB57E4">
      <w:pPr>
        <w:widowControl/>
        <w:jc w:val="left"/>
        <w:rPr>
          <w:rFonts w:ascii="仿宋_GB2312" w:eastAsia="仿宋_GB2312" w:cs="仿宋_GB2312"/>
          <w:b/>
          <w:bCs/>
          <w:sz w:val="32"/>
          <w:szCs w:val="32"/>
        </w:rPr>
      </w:pPr>
      <w:r w:rsidRPr="00F51FB8">
        <w:rPr>
          <w:rFonts w:ascii="仿宋_GB2312" w:eastAsia="仿宋_GB2312" w:cs="仿宋_GB2312"/>
          <w:b/>
          <w:bCs/>
          <w:sz w:val="32"/>
          <w:szCs w:val="32"/>
        </w:rPr>
        <w:fldChar w:fldCharType="end"/>
      </w:r>
    </w:p>
    <w:p w:rsidR="00C25DC5" w:rsidRPr="00F51FB8" w:rsidRDefault="00C25DC5">
      <w:pPr>
        <w:jc w:val="center"/>
        <w:rPr>
          <w:rFonts w:ascii="宋体" w:hAnsi="宋体"/>
          <w:b/>
          <w:sz w:val="36"/>
          <w:szCs w:val="36"/>
        </w:rPr>
        <w:sectPr w:rsidR="00C25DC5" w:rsidRPr="00F51FB8" w:rsidSect="002564D6">
          <w:footerReference w:type="default" r:id="rId10"/>
          <w:pgSz w:w="11906" w:h="16838"/>
          <w:pgMar w:top="1440" w:right="1800" w:bottom="1440" w:left="1800" w:header="851" w:footer="992" w:gutter="0"/>
          <w:cols w:space="720"/>
          <w:docGrid w:type="lines" w:linePitch="312"/>
        </w:sectPr>
      </w:pPr>
    </w:p>
    <w:p w:rsidR="002564D6" w:rsidRPr="00F51FB8" w:rsidRDefault="00C801F7">
      <w:pPr>
        <w:jc w:val="center"/>
        <w:rPr>
          <w:rFonts w:ascii="宋体" w:hAnsi="宋体"/>
          <w:b/>
          <w:sz w:val="36"/>
          <w:szCs w:val="36"/>
        </w:rPr>
      </w:pPr>
      <w:r w:rsidRPr="00F51FB8">
        <w:rPr>
          <w:rFonts w:ascii="宋体" w:hAnsi="宋体" w:hint="eastAsia"/>
          <w:b/>
          <w:sz w:val="36"/>
          <w:szCs w:val="36"/>
        </w:rPr>
        <w:lastRenderedPageBreak/>
        <w:t>影像型超声诊断设备（第三类）产品注册技术审查</w:t>
      </w:r>
    </w:p>
    <w:p w:rsidR="002564D6" w:rsidRPr="00F51FB8" w:rsidRDefault="00C801F7">
      <w:pPr>
        <w:jc w:val="center"/>
        <w:rPr>
          <w:rFonts w:ascii="宋体" w:hAnsi="宋体"/>
          <w:b/>
          <w:sz w:val="36"/>
          <w:szCs w:val="36"/>
        </w:rPr>
      </w:pPr>
      <w:r w:rsidRPr="00F51FB8">
        <w:rPr>
          <w:rFonts w:ascii="宋体" w:hAnsi="宋体" w:hint="eastAsia"/>
          <w:b/>
          <w:sz w:val="36"/>
          <w:szCs w:val="36"/>
        </w:rPr>
        <w:t>指导原则</w:t>
      </w:r>
    </w:p>
    <w:p w:rsidR="002564D6" w:rsidRPr="00F51FB8" w:rsidRDefault="00C801F7" w:rsidP="00A56294">
      <w:pPr>
        <w:pStyle w:val="1"/>
        <w:numPr>
          <w:ilvl w:val="0"/>
          <w:numId w:val="32"/>
        </w:numPr>
        <w:rPr>
          <w:rFonts w:ascii="黑体" w:hAnsi="黑体"/>
          <w:szCs w:val="32"/>
        </w:rPr>
      </w:pPr>
      <w:bookmarkStart w:id="2" w:name="_Toc248765072"/>
      <w:bookmarkStart w:id="3" w:name="_Toc257106931"/>
      <w:bookmarkStart w:id="4" w:name="_Toc249149177"/>
      <w:bookmarkStart w:id="5" w:name="_Toc259016128"/>
      <w:bookmarkStart w:id="6" w:name="_Toc239049104"/>
      <w:bookmarkStart w:id="7" w:name="_Toc239049332"/>
      <w:bookmarkStart w:id="8" w:name="_Toc247522867"/>
      <w:bookmarkStart w:id="9" w:name="_Toc247524263"/>
      <w:bookmarkStart w:id="10" w:name="_Toc248738677"/>
      <w:bookmarkStart w:id="11" w:name="_Toc248742176"/>
      <w:bookmarkStart w:id="12" w:name="_Toc257106058"/>
      <w:bookmarkStart w:id="13" w:name="_Toc249148753"/>
      <w:bookmarkStart w:id="14" w:name="_Toc257184911"/>
      <w:bookmarkStart w:id="15" w:name="_Toc249150279"/>
      <w:bookmarkStart w:id="16" w:name="_Toc249150350"/>
      <w:bookmarkStart w:id="17" w:name="_Toc249157942"/>
      <w:bookmarkStart w:id="18" w:name="_Toc249173576"/>
      <w:bookmarkStart w:id="19" w:name="_Toc249173839"/>
      <w:bookmarkStart w:id="20" w:name="_Toc249174070"/>
      <w:bookmarkStart w:id="21" w:name="_Toc255547597"/>
      <w:bookmarkStart w:id="22" w:name="_Toc259016787"/>
      <w:bookmarkStart w:id="23" w:name="_Toc429475288"/>
      <w:r w:rsidRPr="00F51FB8">
        <w:rPr>
          <w:rFonts w:ascii="黑体" w:hAnsi="黑体" w:hint="eastAsia"/>
          <w:szCs w:val="32"/>
        </w:rPr>
        <w:t>前言</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rsidR="002564D6" w:rsidRPr="00F51FB8" w:rsidRDefault="00C801F7">
      <w:pPr>
        <w:ind w:firstLine="630"/>
        <w:rPr>
          <w:rFonts w:ascii="仿宋_GB2312" w:eastAsia="仿宋_GB2312" w:cs="仿宋_GB2312"/>
          <w:b/>
          <w:bCs/>
          <w:sz w:val="32"/>
          <w:szCs w:val="32"/>
        </w:rPr>
      </w:pPr>
      <w:r w:rsidRPr="00F51FB8">
        <w:rPr>
          <w:rFonts w:ascii="仿宋_GB2312" w:eastAsia="仿宋_GB2312" w:cs="仿宋_GB2312" w:hint="eastAsia"/>
          <w:b/>
          <w:bCs/>
          <w:sz w:val="32"/>
          <w:szCs w:val="32"/>
        </w:rPr>
        <w:t>本指导原则旨在给出系统的、具有指导意义的指南性文件，用于指导企业规范产品的研究开发和注册申报，同时也用于指导监管部门对超声诊断设备申请注册材料的技术审评。</w:t>
      </w:r>
    </w:p>
    <w:p w:rsidR="002564D6" w:rsidRPr="00F51FB8" w:rsidRDefault="00C801F7">
      <w:pPr>
        <w:ind w:firstLine="630"/>
        <w:rPr>
          <w:rFonts w:ascii="仿宋_GB2312" w:eastAsia="仿宋_GB2312" w:cs="仿宋_GB2312"/>
          <w:b/>
          <w:bCs/>
          <w:sz w:val="32"/>
          <w:szCs w:val="32"/>
        </w:rPr>
      </w:pPr>
      <w:r w:rsidRPr="00F51FB8">
        <w:rPr>
          <w:rFonts w:ascii="仿宋_GB2312" w:eastAsia="仿宋_GB2312" w:cs="仿宋_GB2312" w:hint="eastAsia"/>
          <w:b/>
          <w:bCs/>
          <w:sz w:val="32"/>
          <w:szCs w:val="32"/>
        </w:rPr>
        <w:t>本指导原则系对影像型超声诊断设备的一般要求，申请人/制造商应依据具体产品的特性对注册申报资料的内容进行充实和细化。申请人/制造商还应依据具体产品的特性确定其中的具体内容是否适用，若不适用，需详细阐述其理由及相应的科学依据。</w:t>
      </w:r>
    </w:p>
    <w:p w:rsidR="002564D6" w:rsidRPr="00F51FB8" w:rsidRDefault="00C801F7" w:rsidP="00620283">
      <w:pPr>
        <w:ind w:firstLineChars="200" w:firstLine="640"/>
        <w:rPr>
          <w:rFonts w:ascii="仿宋_GB2312" w:eastAsia="仿宋_GB2312" w:cs="仿宋_GB2312"/>
          <w:b/>
          <w:bCs/>
          <w:sz w:val="32"/>
          <w:szCs w:val="32"/>
        </w:rPr>
      </w:pPr>
      <w:r w:rsidRPr="00F51FB8">
        <w:rPr>
          <w:rFonts w:ascii="仿宋_GB2312" w:eastAsia="仿宋_GB2312" w:cs="仿宋_GB2312" w:hint="eastAsia"/>
          <w:b/>
          <w:bCs/>
          <w:sz w:val="32"/>
          <w:szCs w:val="32"/>
        </w:rPr>
        <w:t>本指导原则是对申请人/制造商和审查人员的指导性文件，但不包括注册审批所涉及的行政事项，亦不作为法规强制执行，如果有能够满足相关法规要求的其它方法，也可以采用，但是需要提供详细的研究资料和验证资料。应在遵循相关法规的前提下使用本指导原则。</w:t>
      </w:r>
    </w:p>
    <w:p w:rsidR="002564D6" w:rsidRPr="00F51FB8" w:rsidRDefault="00C801F7" w:rsidP="00620283">
      <w:pPr>
        <w:ind w:firstLineChars="200" w:firstLine="640"/>
        <w:rPr>
          <w:rFonts w:ascii="仿宋_GB2312" w:eastAsia="仿宋_GB2312" w:cs="仿宋_GB2312"/>
          <w:b/>
          <w:bCs/>
          <w:sz w:val="32"/>
          <w:szCs w:val="32"/>
        </w:rPr>
      </w:pPr>
      <w:r w:rsidRPr="00F51FB8">
        <w:rPr>
          <w:rFonts w:ascii="仿宋_GB2312" w:eastAsia="仿宋_GB2312" w:cs="仿宋_GB2312" w:hint="eastAsia"/>
          <w:b/>
          <w:bCs/>
          <w:sz w:val="32"/>
          <w:szCs w:val="32"/>
        </w:rPr>
        <w:t>本指导原则是在现行法规和标准体系以及当前认知水平下制订的，随着法规和标准的不断完善，以及科学技术的不断发展，本指导原则相关内容也将进行适时的调整。</w:t>
      </w:r>
    </w:p>
    <w:p w:rsidR="002564D6" w:rsidRPr="00F51FB8" w:rsidRDefault="00C801F7" w:rsidP="00A56294">
      <w:pPr>
        <w:pStyle w:val="1"/>
        <w:numPr>
          <w:ilvl w:val="0"/>
          <w:numId w:val="32"/>
        </w:numPr>
        <w:rPr>
          <w:rFonts w:ascii="黑体" w:hAnsi="黑体"/>
          <w:szCs w:val="32"/>
        </w:rPr>
      </w:pPr>
      <w:bookmarkStart w:id="24" w:name="_Toc247522868"/>
      <w:bookmarkStart w:id="25" w:name="_Toc247524264"/>
      <w:bookmarkStart w:id="26" w:name="_Toc255547598"/>
      <w:bookmarkStart w:id="27" w:name="_Toc248742177"/>
      <w:bookmarkStart w:id="28" w:name="_Toc248765073"/>
      <w:bookmarkStart w:id="29" w:name="_Toc249148754"/>
      <w:bookmarkStart w:id="30" w:name="_Toc249149178"/>
      <w:bookmarkStart w:id="31" w:name="_Toc249150280"/>
      <w:bookmarkStart w:id="32" w:name="_Toc248738678"/>
      <w:bookmarkStart w:id="33" w:name="_Toc249157943"/>
      <w:bookmarkStart w:id="34" w:name="_Toc249173577"/>
      <w:bookmarkStart w:id="35" w:name="_Toc249173840"/>
      <w:bookmarkStart w:id="36" w:name="_Toc249174071"/>
      <w:bookmarkStart w:id="37" w:name="_Toc259016129"/>
      <w:bookmarkStart w:id="38" w:name="_Toc257106059"/>
      <w:bookmarkStart w:id="39" w:name="_Toc257106932"/>
      <w:bookmarkStart w:id="40" w:name="_Toc257184912"/>
      <w:bookmarkStart w:id="41" w:name="_Toc259016788"/>
      <w:bookmarkStart w:id="42" w:name="_Toc249150351"/>
      <w:bookmarkStart w:id="43" w:name="_Toc429475289"/>
      <w:r w:rsidRPr="00F51FB8">
        <w:rPr>
          <w:rFonts w:ascii="黑体" w:hAnsi="黑体" w:hint="eastAsia"/>
          <w:szCs w:val="32"/>
        </w:rPr>
        <w:lastRenderedPageBreak/>
        <w:t>适用范围</w:t>
      </w:r>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p>
    <w:p w:rsidR="002564D6" w:rsidRPr="00F51FB8" w:rsidRDefault="00C801F7">
      <w:pPr>
        <w:ind w:firstLine="630"/>
        <w:rPr>
          <w:rFonts w:ascii="仿宋_GB2312" w:eastAsia="仿宋_GB2312" w:cs="仿宋_GB2312"/>
          <w:b/>
          <w:bCs/>
          <w:sz w:val="32"/>
          <w:szCs w:val="32"/>
        </w:rPr>
      </w:pPr>
      <w:r w:rsidRPr="00F51FB8">
        <w:rPr>
          <w:rFonts w:ascii="仿宋_GB2312" w:eastAsia="仿宋_GB2312" w:cs="仿宋_GB2312" w:hint="eastAsia"/>
          <w:b/>
          <w:bCs/>
          <w:sz w:val="32"/>
          <w:szCs w:val="32"/>
        </w:rPr>
        <w:t>本指导原则的适用范围为第三类影像型超声诊断设备，包括二维灰阶成像系统(俗称“黑白超”)和彩色多普勒血流成像系统(俗称“彩超”)，不包括血管内超声系统（IVUS）和眼科B超。其中，彩色血流成像系统由二维灰阶成像、频谱多普勒和彩色血流成像等部分构成。境外企业生产的第二类影像型超声诊断设备，可参照本指导原则中适用的部分。</w:t>
      </w:r>
    </w:p>
    <w:p w:rsidR="002564D6" w:rsidRPr="00F51FB8" w:rsidRDefault="00C801F7">
      <w:pPr>
        <w:ind w:firstLine="630"/>
        <w:rPr>
          <w:rFonts w:ascii="仿宋_GB2312" w:eastAsia="仿宋_GB2312" w:cs="仿宋_GB2312"/>
          <w:b/>
          <w:bCs/>
          <w:sz w:val="32"/>
          <w:szCs w:val="32"/>
        </w:rPr>
      </w:pPr>
      <w:r w:rsidRPr="00F51FB8">
        <w:rPr>
          <w:rFonts w:ascii="仿宋_GB2312" w:eastAsia="仿宋_GB2312" w:cs="仿宋_GB2312" w:hint="eastAsia"/>
          <w:b/>
          <w:bCs/>
          <w:sz w:val="32"/>
          <w:szCs w:val="32"/>
        </w:rPr>
        <w:t>本指导原则仅给出临床试验的要求，不包含其他形式的临床评价要求，不包含延续注册和注册变更申报资料的要求，延续注册和注册变更申报资料可参考本指导原则中适用的内容。</w:t>
      </w:r>
    </w:p>
    <w:p w:rsidR="002564D6" w:rsidRPr="00F51FB8" w:rsidRDefault="00C801F7" w:rsidP="00A56294">
      <w:pPr>
        <w:pStyle w:val="1"/>
        <w:numPr>
          <w:ilvl w:val="0"/>
          <w:numId w:val="32"/>
        </w:numPr>
      </w:pPr>
      <w:bookmarkStart w:id="44" w:name="_Toc247522869"/>
      <w:bookmarkStart w:id="45" w:name="_Toc247524265"/>
      <w:bookmarkStart w:id="46" w:name="_Toc248738679"/>
      <w:bookmarkStart w:id="47" w:name="_Toc249148755"/>
      <w:bookmarkStart w:id="48" w:name="_Toc249149179"/>
      <w:bookmarkStart w:id="49" w:name="_Toc249150281"/>
      <w:bookmarkStart w:id="50" w:name="_Toc249157944"/>
      <w:bookmarkStart w:id="51" w:name="_Toc249173841"/>
      <w:bookmarkStart w:id="52" w:name="_Toc249174072"/>
      <w:bookmarkStart w:id="53" w:name="_Toc255547599"/>
      <w:bookmarkStart w:id="54" w:name="_Toc257106060"/>
      <w:bookmarkStart w:id="55" w:name="_Toc257106933"/>
      <w:bookmarkStart w:id="56" w:name="_Toc257184913"/>
      <w:bookmarkStart w:id="57" w:name="_Toc259016130"/>
      <w:bookmarkStart w:id="58" w:name="_Toc259016789"/>
      <w:bookmarkStart w:id="59" w:name="_Toc248742178"/>
      <w:bookmarkStart w:id="60" w:name="_Toc249150352"/>
      <w:bookmarkStart w:id="61" w:name="_Toc248765074"/>
      <w:bookmarkStart w:id="62" w:name="_Toc249173578"/>
      <w:bookmarkStart w:id="63" w:name="_Toc429475290"/>
      <w:r w:rsidRPr="00F51FB8">
        <w:rPr>
          <w:rFonts w:hint="eastAsia"/>
        </w:rPr>
        <w:t>基本要求</w:t>
      </w:r>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p>
    <w:p w:rsidR="002564D6" w:rsidRPr="00F51FB8" w:rsidRDefault="00C801F7" w:rsidP="0030368F">
      <w:pPr>
        <w:pStyle w:val="2"/>
        <w:numPr>
          <w:ilvl w:val="0"/>
          <w:numId w:val="37"/>
        </w:numPr>
        <w:rPr>
          <w:rFonts w:ascii="仿宋_GB2312" w:eastAsia="仿宋_GB2312" w:hAnsi="Times New Roman" w:cs="仿宋_GB2312"/>
        </w:rPr>
      </w:pPr>
      <w:bookmarkStart w:id="64" w:name="_Toc249150353"/>
      <w:bookmarkStart w:id="65" w:name="_Toc255547600"/>
      <w:bookmarkStart w:id="66" w:name="_Toc249173579"/>
      <w:bookmarkStart w:id="67" w:name="_Toc257106934"/>
      <w:bookmarkStart w:id="68" w:name="_Toc257184914"/>
      <w:bookmarkStart w:id="69" w:name="_Toc259016131"/>
      <w:bookmarkStart w:id="70" w:name="_Toc259016790"/>
      <w:bookmarkStart w:id="71" w:name="_Toc249174073"/>
      <w:bookmarkStart w:id="72" w:name="_Toc249157945"/>
      <w:bookmarkStart w:id="73" w:name="_Toc257106061"/>
      <w:bookmarkStart w:id="74" w:name="_Toc249173842"/>
      <w:bookmarkStart w:id="75" w:name="_Toc429475291"/>
      <w:r w:rsidRPr="00F51FB8">
        <w:rPr>
          <w:rFonts w:ascii="仿宋_GB2312" w:eastAsia="仿宋_GB2312" w:hAnsi="Times New Roman" w:cs="仿宋_GB2312" w:hint="eastAsia"/>
        </w:rPr>
        <w:t>综述资料</w:t>
      </w:r>
      <w:bookmarkEnd w:id="64"/>
      <w:bookmarkEnd w:id="65"/>
      <w:bookmarkEnd w:id="66"/>
      <w:bookmarkEnd w:id="67"/>
      <w:bookmarkEnd w:id="68"/>
      <w:bookmarkEnd w:id="69"/>
      <w:bookmarkEnd w:id="70"/>
      <w:bookmarkEnd w:id="71"/>
      <w:bookmarkEnd w:id="72"/>
      <w:bookmarkEnd w:id="73"/>
      <w:bookmarkEnd w:id="74"/>
      <w:bookmarkEnd w:id="75"/>
    </w:p>
    <w:p w:rsidR="002564D6" w:rsidRPr="00F51FB8" w:rsidRDefault="00C801F7">
      <w:pPr>
        <w:pStyle w:val="11"/>
        <w:numPr>
          <w:ilvl w:val="0"/>
          <w:numId w:val="3"/>
        </w:numPr>
        <w:shd w:val="clear" w:color="auto" w:fill="FFFFFF"/>
        <w:tabs>
          <w:tab w:val="left" w:pos="446"/>
        </w:tabs>
        <w:ind w:firstLineChars="0"/>
        <w:rPr>
          <w:rFonts w:ascii="仿宋_GB2312" w:eastAsia="仿宋_GB2312" w:cs="仿宋_GB2312"/>
          <w:b/>
          <w:bCs/>
          <w:sz w:val="32"/>
          <w:szCs w:val="32"/>
        </w:rPr>
      </w:pPr>
      <w:r w:rsidRPr="00F51FB8">
        <w:rPr>
          <w:rFonts w:ascii="仿宋_GB2312" w:eastAsia="仿宋_GB2312" w:cs="仿宋_GB2312" w:hint="eastAsia"/>
          <w:b/>
          <w:bCs/>
          <w:sz w:val="32"/>
          <w:szCs w:val="32"/>
        </w:rPr>
        <w:t>产品描述</w:t>
      </w:r>
    </w:p>
    <w:p w:rsidR="002564D6" w:rsidRPr="00F51FB8" w:rsidRDefault="00C801F7" w:rsidP="00620283">
      <w:pPr>
        <w:ind w:firstLineChars="200" w:firstLine="640"/>
        <w:rPr>
          <w:rFonts w:ascii="仿宋_GB2312" w:eastAsia="仿宋_GB2312" w:cs="仿宋_GB2312"/>
          <w:b/>
          <w:bCs/>
          <w:sz w:val="32"/>
          <w:szCs w:val="32"/>
        </w:rPr>
      </w:pPr>
      <w:r w:rsidRPr="00F51FB8">
        <w:rPr>
          <w:rFonts w:ascii="仿宋_GB2312" w:eastAsia="仿宋_GB2312" w:cs="仿宋_GB2312" w:hint="eastAsia"/>
          <w:b/>
          <w:bCs/>
          <w:sz w:val="32"/>
          <w:szCs w:val="32"/>
        </w:rPr>
        <w:tab/>
        <w:t>应当包括对设备及其部件进行全面评价所需的基本信息，包含但不限于以下内容：</w:t>
      </w:r>
    </w:p>
    <w:p w:rsidR="002564D6" w:rsidRPr="00F51FB8" w:rsidRDefault="00C801F7">
      <w:pPr>
        <w:pStyle w:val="11"/>
        <w:numPr>
          <w:ilvl w:val="0"/>
          <w:numId w:val="4"/>
        </w:numPr>
        <w:shd w:val="clear" w:color="auto" w:fill="FFFFFF"/>
        <w:ind w:firstLineChars="0"/>
        <w:rPr>
          <w:rFonts w:ascii="仿宋_GB2312" w:eastAsia="仿宋_GB2312" w:cs="仿宋_GB2312"/>
          <w:b/>
          <w:bCs/>
          <w:sz w:val="32"/>
          <w:szCs w:val="32"/>
        </w:rPr>
      </w:pPr>
      <w:r w:rsidRPr="00F51FB8">
        <w:rPr>
          <w:rFonts w:ascii="仿宋_GB2312" w:eastAsia="仿宋_GB2312" w:cs="仿宋_GB2312" w:hint="eastAsia"/>
          <w:b/>
          <w:bCs/>
          <w:sz w:val="32"/>
          <w:szCs w:val="32"/>
        </w:rPr>
        <w:t>整机总体构造的详细描述，包括所有组成部分，并给出有标记的图示（如图表、照片和图纸），图示应清楚地标识关键部件/组件，其中包括充分的解释</w:t>
      </w:r>
      <w:r w:rsidRPr="00F51FB8">
        <w:rPr>
          <w:rFonts w:ascii="仿宋_GB2312" w:eastAsia="仿宋_GB2312" w:cs="仿宋_GB2312" w:hint="eastAsia"/>
          <w:b/>
          <w:bCs/>
          <w:sz w:val="32"/>
          <w:szCs w:val="32"/>
        </w:rPr>
        <w:lastRenderedPageBreak/>
        <w:t>来方便理解这些图示。</w:t>
      </w:r>
    </w:p>
    <w:p w:rsidR="002564D6" w:rsidRPr="00F51FB8" w:rsidRDefault="00C801F7">
      <w:pPr>
        <w:pStyle w:val="11"/>
        <w:numPr>
          <w:ilvl w:val="0"/>
          <w:numId w:val="4"/>
        </w:numPr>
        <w:shd w:val="clear" w:color="auto" w:fill="FFFFFF"/>
        <w:ind w:firstLineChars="0"/>
        <w:rPr>
          <w:rFonts w:ascii="仿宋_GB2312" w:eastAsia="仿宋_GB2312" w:cs="仿宋_GB2312"/>
          <w:b/>
          <w:bCs/>
          <w:sz w:val="32"/>
          <w:szCs w:val="32"/>
        </w:rPr>
      </w:pPr>
      <w:r w:rsidRPr="00F51FB8">
        <w:rPr>
          <w:rFonts w:ascii="仿宋_GB2312" w:eastAsia="仿宋_GB2312" w:cs="仿宋_GB2312" w:hint="eastAsia"/>
          <w:b/>
          <w:bCs/>
          <w:sz w:val="32"/>
          <w:szCs w:val="32"/>
        </w:rPr>
        <w:t>对使用者可接触的所有控制装置的说明，包括：</w:t>
      </w:r>
    </w:p>
    <w:p w:rsidR="002564D6" w:rsidRPr="00F51FB8" w:rsidRDefault="00C801F7">
      <w:pPr>
        <w:pStyle w:val="11"/>
        <w:numPr>
          <w:ilvl w:val="0"/>
          <w:numId w:val="5"/>
        </w:numPr>
        <w:shd w:val="clear" w:color="auto" w:fill="FFFFFF"/>
        <w:ind w:firstLineChars="0"/>
        <w:rPr>
          <w:rFonts w:ascii="仿宋_GB2312" w:eastAsia="仿宋_GB2312" w:cs="仿宋_GB2312"/>
          <w:b/>
          <w:bCs/>
          <w:sz w:val="32"/>
          <w:szCs w:val="32"/>
        </w:rPr>
      </w:pPr>
      <w:r w:rsidRPr="00F51FB8">
        <w:rPr>
          <w:rFonts w:ascii="仿宋_GB2312" w:eastAsia="仿宋_GB2312" w:cs="仿宋_GB2312" w:hint="eastAsia"/>
          <w:b/>
          <w:bCs/>
          <w:sz w:val="32"/>
          <w:szCs w:val="32"/>
        </w:rPr>
        <w:t>控制设置范围</w:t>
      </w:r>
    </w:p>
    <w:p w:rsidR="002564D6" w:rsidRPr="00F51FB8" w:rsidRDefault="00C801F7">
      <w:pPr>
        <w:pStyle w:val="11"/>
        <w:numPr>
          <w:ilvl w:val="0"/>
          <w:numId w:val="5"/>
        </w:numPr>
        <w:shd w:val="clear" w:color="auto" w:fill="FFFFFF"/>
        <w:ind w:firstLineChars="0"/>
        <w:rPr>
          <w:rFonts w:ascii="仿宋_GB2312" w:eastAsia="仿宋_GB2312" w:cs="仿宋_GB2312"/>
          <w:b/>
          <w:bCs/>
          <w:sz w:val="32"/>
          <w:szCs w:val="32"/>
        </w:rPr>
      </w:pPr>
      <w:r w:rsidRPr="00F51FB8">
        <w:rPr>
          <w:rFonts w:ascii="仿宋_GB2312" w:eastAsia="仿宋_GB2312" w:cs="仿宋_GB2312" w:hint="eastAsia"/>
          <w:b/>
          <w:bCs/>
          <w:sz w:val="32"/>
          <w:szCs w:val="32"/>
        </w:rPr>
        <w:t>缺省值（如果有）</w:t>
      </w:r>
    </w:p>
    <w:p w:rsidR="002564D6" w:rsidRPr="00F51FB8" w:rsidRDefault="00C801F7">
      <w:pPr>
        <w:pStyle w:val="11"/>
        <w:numPr>
          <w:ilvl w:val="0"/>
          <w:numId w:val="4"/>
        </w:numPr>
        <w:shd w:val="clear" w:color="auto" w:fill="FFFFFF"/>
        <w:ind w:firstLineChars="0"/>
        <w:rPr>
          <w:rFonts w:ascii="仿宋_GB2312" w:eastAsia="仿宋_GB2312" w:cs="仿宋_GB2312"/>
          <w:b/>
          <w:bCs/>
          <w:sz w:val="32"/>
          <w:szCs w:val="32"/>
        </w:rPr>
      </w:pPr>
      <w:r w:rsidRPr="00F51FB8">
        <w:rPr>
          <w:rFonts w:ascii="仿宋_GB2312" w:eastAsia="仿宋_GB2312" w:cs="仿宋_GB2312" w:hint="eastAsia"/>
          <w:b/>
          <w:bCs/>
          <w:sz w:val="32"/>
          <w:szCs w:val="32"/>
        </w:rPr>
        <w:t>产品工作框图（应包括所有应用部分，以及信号输入和输出部分）。</w:t>
      </w:r>
    </w:p>
    <w:p w:rsidR="002564D6" w:rsidRPr="00F51FB8" w:rsidRDefault="00C801F7">
      <w:pPr>
        <w:pStyle w:val="11"/>
        <w:numPr>
          <w:ilvl w:val="0"/>
          <w:numId w:val="4"/>
        </w:numPr>
        <w:shd w:val="clear" w:color="auto" w:fill="FFFFFF"/>
        <w:ind w:firstLineChars="0"/>
        <w:rPr>
          <w:rFonts w:ascii="仿宋_GB2312" w:eastAsia="仿宋_GB2312" w:cs="仿宋_GB2312"/>
          <w:b/>
          <w:bCs/>
          <w:sz w:val="32"/>
          <w:szCs w:val="32"/>
        </w:rPr>
      </w:pPr>
      <w:r w:rsidRPr="00F51FB8">
        <w:rPr>
          <w:rFonts w:ascii="仿宋_GB2312" w:eastAsia="仿宋_GB2312" w:cs="仿宋_GB2312" w:hint="eastAsia"/>
          <w:b/>
          <w:bCs/>
          <w:sz w:val="32"/>
          <w:szCs w:val="32"/>
        </w:rPr>
        <w:t>应给出</w:t>
      </w:r>
      <w:bookmarkStart w:id="76" w:name="OLE_LINK1"/>
      <w:bookmarkStart w:id="77" w:name="OLE_LINK2"/>
      <w:r w:rsidRPr="00F51FB8">
        <w:rPr>
          <w:rFonts w:ascii="仿宋_GB2312" w:eastAsia="仿宋_GB2312" w:cs="仿宋_GB2312" w:hint="eastAsia"/>
          <w:b/>
          <w:bCs/>
          <w:sz w:val="32"/>
          <w:szCs w:val="32"/>
        </w:rPr>
        <w:t>设备具有的物理通道数。</w:t>
      </w:r>
      <w:bookmarkEnd w:id="76"/>
      <w:bookmarkEnd w:id="77"/>
    </w:p>
    <w:p w:rsidR="002564D6" w:rsidRPr="00F51FB8" w:rsidRDefault="00C801F7">
      <w:pPr>
        <w:pStyle w:val="11"/>
        <w:numPr>
          <w:ilvl w:val="0"/>
          <w:numId w:val="4"/>
        </w:numPr>
        <w:ind w:firstLineChars="0"/>
        <w:rPr>
          <w:rFonts w:ascii="仿宋_GB2312" w:eastAsia="仿宋_GB2312" w:cs="仿宋_GB2312"/>
          <w:b/>
          <w:bCs/>
          <w:sz w:val="32"/>
          <w:szCs w:val="32"/>
        </w:rPr>
      </w:pPr>
      <w:r w:rsidRPr="00F51FB8">
        <w:rPr>
          <w:rFonts w:ascii="仿宋_GB2312" w:eastAsia="仿宋_GB2312" w:cs="仿宋_GB2312" w:hint="eastAsia"/>
          <w:b/>
          <w:bCs/>
          <w:sz w:val="32"/>
          <w:szCs w:val="32"/>
        </w:rPr>
        <w:t>所采用的声束形成器（全模拟、接收数字、全数字波束形成器）。</w:t>
      </w:r>
    </w:p>
    <w:p w:rsidR="002564D6" w:rsidRPr="00F51FB8" w:rsidRDefault="00C801F7">
      <w:pPr>
        <w:pStyle w:val="11"/>
        <w:numPr>
          <w:ilvl w:val="0"/>
          <w:numId w:val="4"/>
        </w:numPr>
        <w:shd w:val="clear" w:color="auto" w:fill="FFFFFF"/>
        <w:ind w:firstLineChars="0"/>
        <w:rPr>
          <w:rFonts w:ascii="仿宋_GB2312" w:eastAsia="仿宋_GB2312" w:cs="仿宋_GB2312"/>
          <w:b/>
          <w:bCs/>
          <w:sz w:val="32"/>
          <w:szCs w:val="32"/>
        </w:rPr>
      </w:pPr>
      <w:r w:rsidRPr="00F51FB8">
        <w:rPr>
          <w:rFonts w:ascii="仿宋_GB2312" w:eastAsia="仿宋_GB2312" w:cs="仿宋_GB2312" w:hint="eastAsia"/>
          <w:b/>
          <w:bCs/>
          <w:sz w:val="32"/>
          <w:szCs w:val="32"/>
        </w:rPr>
        <w:t>应给出软件结构、功能的描述。</w:t>
      </w:r>
    </w:p>
    <w:p w:rsidR="002564D6" w:rsidRPr="00F51FB8" w:rsidRDefault="00C801F7">
      <w:pPr>
        <w:pStyle w:val="11"/>
        <w:numPr>
          <w:ilvl w:val="0"/>
          <w:numId w:val="4"/>
        </w:numPr>
        <w:shd w:val="clear" w:color="auto" w:fill="FFFFFF"/>
        <w:ind w:firstLineChars="0"/>
        <w:rPr>
          <w:rFonts w:ascii="仿宋_GB2312" w:eastAsia="仿宋_GB2312" w:cs="仿宋_GB2312"/>
          <w:b/>
          <w:bCs/>
          <w:sz w:val="32"/>
          <w:szCs w:val="32"/>
        </w:rPr>
      </w:pPr>
      <w:r w:rsidRPr="00F51FB8">
        <w:rPr>
          <w:rFonts w:ascii="仿宋_GB2312" w:eastAsia="仿宋_GB2312" w:cs="仿宋_GB2312" w:hint="eastAsia"/>
          <w:b/>
          <w:bCs/>
          <w:sz w:val="32"/>
          <w:szCs w:val="32"/>
        </w:rPr>
        <w:t>提供产品可进行的各种临床(生物学)测量的项目名称。</w:t>
      </w:r>
    </w:p>
    <w:p w:rsidR="002564D6" w:rsidRPr="00F51FB8" w:rsidRDefault="00C801F7">
      <w:pPr>
        <w:pStyle w:val="11"/>
        <w:numPr>
          <w:ilvl w:val="0"/>
          <w:numId w:val="4"/>
        </w:numPr>
        <w:shd w:val="clear" w:color="auto" w:fill="FFFFFF"/>
        <w:ind w:firstLineChars="0"/>
        <w:rPr>
          <w:rFonts w:ascii="仿宋_GB2312" w:eastAsia="仿宋_GB2312" w:cs="仿宋_GB2312"/>
          <w:b/>
          <w:bCs/>
          <w:sz w:val="32"/>
          <w:szCs w:val="32"/>
        </w:rPr>
      </w:pPr>
      <w:r w:rsidRPr="00F51FB8">
        <w:rPr>
          <w:rFonts w:ascii="仿宋_GB2312" w:eastAsia="仿宋_GB2312" w:cs="仿宋_GB2312" w:hint="eastAsia"/>
          <w:b/>
          <w:bCs/>
          <w:sz w:val="32"/>
          <w:szCs w:val="32"/>
        </w:rPr>
        <w:t>设备的所有成像模式、功能（如B模式、M模式、B+M模式、脉冲多普勒模式、连续多普勒模式、组织多普勒成像模式、能量多普勒、组织谐波成像、造影谐波成像、三维成像</w:t>
      </w:r>
      <w:r w:rsidRPr="00F51FB8">
        <w:rPr>
          <w:rFonts w:ascii="仿宋_GB2312" w:eastAsia="仿宋_GB2312" w:hint="eastAsia"/>
          <w:b/>
          <w:sz w:val="32"/>
          <w:szCs w:val="32"/>
        </w:rPr>
        <w:t>、复合成像、静态/准静态弹性成像、剪切波弹性成像、造影成像、图像融合/导航功能</w:t>
      </w:r>
      <w:r w:rsidRPr="00F51FB8">
        <w:rPr>
          <w:rFonts w:ascii="仿宋_GB2312" w:eastAsia="仿宋_GB2312" w:cs="仿宋_GB2312" w:hint="eastAsia"/>
          <w:b/>
          <w:bCs/>
          <w:sz w:val="32"/>
          <w:szCs w:val="32"/>
        </w:rPr>
        <w:t>等），对于市场上同类常规产品的创新性功能技术、设计、功能和应用，应包括其原理和临床应用价值的介绍。</w:t>
      </w:r>
    </w:p>
    <w:p w:rsidR="002564D6" w:rsidRPr="00F51FB8" w:rsidRDefault="00C801F7">
      <w:pPr>
        <w:pStyle w:val="11"/>
        <w:numPr>
          <w:ilvl w:val="0"/>
          <w:numId w:val="4"/>
        </w:numPr>
        <w:shd w:val="clear" w:color="auto" w:fill="FFFFFF"/>
        <w:ind w:firstLineChars="0"/>
        <w:rPr>
          <w:rFonts w:ascii="仿宋_GB2312" w:eastAsia="仿宋_GB2312" w:cs="仿宋_GB2312"/>
          <w:b/>
          <w:bCs/>
          <w:sz w:val="32"/>
          <w:szCs w:val="32"/>
        </w:rPr>
      </w:pPr>
      <w:r w:rsidRPr="00F51FB8">
        <w:rPr>
          <w:rFonts w:ascii="仿宋_GB2312" w:eastAsia="仿宋_GB2312" w:cs="仿宋_GB2312" w:hint="eastAsia"/>
          <w:b/>
          <w:bCs/>
          <w:sz w:val="32"/>
          <w:szCs w:val="32"/>
        </w:rPr>
        <w:t>对所有组件的全面描述，至少包括：</w:t>
      </w:r>
    </w:p>
    <w:p w:rsidR="002564D6" w:rsidRPr="00F51FB8" w:rsidRDefault="00C801F7">
      <w:pPr>
        <w:pStyle w:val="11"/>
        <w:numPr>
          <w:ilvl w:val="0"/>
          <w:numId w:val="6"/>
        </w:numPr>
        <w:shd w:val="clear" w:color="auto" w:fill="FFFFFF"/>
        <w:ind w:firstLineChars="0"/>
        <w:rPr>
          <w:rFonts w:ascii="仿宋_GB2312" w:eastAsia="仿宋_GB2312" w:cs="仿宋_GB2312"/>
          <w:b/>
          <w:bCs/>
          <w:sz w:val="32"/>
          <w:szCs w:val="32"/>
        </w:rPr>
      </w:pPr>
      <w:r w:rsidRPr="00F51FB8">
        <w:rPr>
          <w:rFonts w:ascii="仿宋_GB2312" w:eastAsia="仿宋_GB2312" w:cs="仿宋_GB2312" w:hint="eastAsia"/>
          <w:b/>
          <w:bCs/>
          <w:sz w:val="32"/>
          <w:szCs w:val="32"/>
        </w:rPr>
        <w:t>每个探头的类型（例如，机械扇扫、平面</w:t>
      </w:r>
      <w:r w:rsidRPr="00F51FB8">
        <w:rPr>
          <w:rFonts w:ascii="仿宋_GB2312" w:eastAsia="仿宋_GB2312" w:cs="仿宋_GB2312" w:hint="eastAsia"/>
          <w:b/>
          <w:bCs/>
          <w:sz w:val="32"/>
          <w:szCs w:val="32"/>
        </w:rPr>
        <w:lastRenderedPageBreak/>
        <w:t>线阵、相控阵、凸阵、环阵等）和型号；</w:t>
      </w:r>
    </w:p>
    <w:p w:rsidR="002564D6" w:rsidRPr="00F51FB8" w:rsidRDefault="00C801F7">
      <w:pPr>
        <w:pStyle w:val="11"/>
        <w:numPr>
          <w:ilvl w:val="0"/>
          <w:numId w:val="6"/>
        </w:numPr>
        <w:shd w:val="clear" w:color="auto" w:fill="FFFFFF"/>
        <w:ind w:firstLineChars="0"/>
        <w:rPr>
          <w:rFonts w:ascii="仿宋_GB2312" w:eastAsia="仿宋_GB2312" w:cs="仿宋_GB2312"/>
          <w:b/>
          <w:bCs/>
          <w:sz w:val="32"/>
          <w:szCs w:val="32"/>
        </w:rPr>
      </w:pPr>
      <w:r w:rsidRPr="00F51FB8">
        <w:rPr>
          <w:rFonts w:ascii="仿宋_GB2312" w:eastAsia="仿宋_GB2312" w:cs="仿宋_GB2312" w:hint="eastAsia"/>
          <w:b/>
          <w:bCs/>
          <w:sz w:val="32"/>
          <w:szCs w:val="32"/>
        </w:rPr>
        <w:t>各探头的使用方式（如体表、腔内、术中等）；</w:t>
      </w:r>
    </w:p>
    <w:p w:rsidR="002564D6" w:rsidRPr="00F51FB8" w:rsidRDefault="00C801F7">
      <w:pPr>
        <w:pStyle w:val="11"/>
        <w:numPr>
          <w:ilvl w:val="0"/>
          <w:numId w:val="6"/>
        </w:numPr>
        <w:shd w:val="clear" w:color="auto" w:fill="FFFFFF"/>
        <w:ind w:firstLineChars="0"/>
        <w:rPr>
          <w:rFonts w:ascii="仿宋_GB2312" w:eastAsia="仿宋_GB2312" w:cs="仿宋_GB2312"/>
          <w:b/>
          <w:bCs/>
          <w:sz w:val="32"/>
          <w:szCs w:val="32"/>
        </w:rPr>
      </w:pPr>
      <w:r w:rsidRPr="00F51FB8">
        <w:rPr>
          <w:rFonts w:ascii="仿宋_GB2312" w:eastAsia="仿宋_GB2312" w:cs="仿宋_GB2312" w:hint="eastAsia"/>
          <w:b/>
          <w:bCs/>
          <w:sz w:val="32"/>
          <w:szCs w:val="32"/>
        </w:rPr>
        <w:t>探头在各单一模式和组合模式下的运行，包括但不限于：</w:t>
      </w:r>
    </w:p>
    <w:p w:rsidR="002564D6" w:rsidRPr="00F51FB8" w:rsidRDefault="00C801F7">
      <w:pPr>
        <w:numPr>
          <w:ilvl w:val="0"/>
          <w:numId w:val="7"/>
        </w:numPr>
        <w:shd w:val="clear" w:color="auto" w:fill="FFFFFF"/>
        <w:rPr>
          <w:rFonts w:ascii="仿宋_GB2312" w:eastAsia="仿宋_GB2312" w:cs="仿宋_GB2312"/>
          <w:b/>
          <w:bCs/>
          <w:sz w:val="32"/>
          <w:szCs w:val="32"/>
        </w:rPr>
      </w:pPr>
      <w:bookmarkStart w:id="78" w:name="OLE_LINK3"/>
      <w:bookmarkStart w:id="79" w:name="OLE_LINK4"/>
      <w:bookmarkStart w:id="80" w:name="OLE_LINK5"/>
      <w:r w:rsidRPr="00F51FB8">
        <w:rPr>
          <w:rFonts w:ascii="仿宋_GB2312" w:eastAsia="仿宋_GB2312" w:cs="仿宋_GB2312" w:hint="eastAsia"/>
          <w:b/>
          <w:bCs/>
          <w:sz w:val="32"/>
          <w:szCs w:val="32"/>
        </w:rPr>
        <w:t>单元式探头的总体结构及换能元件和探头尺寸；</w:t>
      </w:r>
    </w:p>
    <w:p w:rsidR="002564D6" w:rsidRPr="00F51FB8" w:rsidRDefault="00C801F7">
      <w:pPr>
        <w:numPr>
          <w:ilvl w:val="0"/>
          <w:numId w:val="7"/>
        </w:numPr>
        <w:shd w:val="clear" w:color="auto" w:fill="FFFFFF"/>
        <w:rPr>
          <w:rFonts w:ascii="仿宋_GB2312" w:eastAsia="仿宋_GB2312" w:cs="仿宋_GB2312"/>
          <w:b/>
          <w:bCs/>
          <w:sz w:val="32"/>
          <w:szCs w:val="32"/>
        </w:rPr>
      </w:pPr>
      <w:r w:rsidRPr="00F51FB8">
        <w:rPr>
          <w:rFonts w:ascii="仿宋_GB2312" w:eastAsia="仿宋_GB2312" w:cs="仿宋_GB2312" w:hint="eastAsia"/>
          <w:b/>
          <w:bCs/>
          <w:sz w:val="32"/>
          <w:szCs w:val="32"/>
        </w:rPr>
        <w:t>阵列探头的总体结构、尺寸及阵元总数；</w:t>
      </w:r>
    </w:p>
    <w:p w:rsidR="002564D6" w:rsidRPr="00F51FB8" w:rsidRDefault="00C801F7">
      <w:pPr>
        <w:numPr>
          <w:ilvl w:val="0"/>
          <w:numId w:val="7"/>
        </w:numPr>
        <w:shd w:val="clear" w:color="auto" w:fill="FFFFFF"/>
        <w:rPr>
          <w:rFonts w:ascii="仿宋_GB2312" w:eastAsia="仿宋_GB2312" w:cs="仿宋_GB2312"/>
          <w:b/>
          <w:bCs/>
          <w:sz w:val="32"/>
          <w:szCs w:val="32"/>
        </w:rPr>
      </w:pPr>
      <w:r w:rsidRPr="00F51FB8">
        <w:rPr>
          <w:rFonts w:ascii="仿宋_GB2312" w:eastAsia="仿宋_GB2312" w:cs="仿宋_GB2312" w:hint="eastAsia"/>
          <w:b/>
          <w:bCs/>
          <w:sz w:val="32"/>
          <w:szCs w:val="32"/>
        </w:rPr>
        <w:t>单个阵元的尺寸及阵元排列方式；</w:t>
      </w:r>
    </w:p>
    <w:bookmarkEnd w:id="78"/>
    <w:bookmarkEnd w:id="79"/>
    <w:bookmarkEnd w:id="80"/>
    <w:p w:rsidR="002564D6" w:rsidRPr="00F51FB8" w:rsidRDefault="00C801F7">
      <w:pPr>
        <w:numPr>
          <w:ilvl w:val="0"/>
          <w:numId w:val="7"/>
        </w:numPr>
        <w:shd w:val="clear" w:color="auto" w:fill="FFFFFF"/>
        <w:rPr>
          <w:rFonts w:ascii="仿宋_GB2312" w:eastAsia="仿宋_GB2312" w:cs="仿宋_GB2312"/>
          <w:b/>
          <w:bCs/>
          <w:sz w:val="32"/>
          <w:szCs w:val="32"/>
        </w:rPr>
      </w:pPr>
      <w:r w:rsidRPr="00F51FB8">
        <w:rPr>
          <w:rFonts w:ascii="仿宋_GB2312" w:eastAsia="仿宋_GB2312" w:cs="仿宋_GB2312" w:hint="eastAsia"/>
          <w:b/>
          <w:bCs/>
          <w:sz w:val="32"/>
          <w:szCs w:val="32"/>
        </w:rPr>
        <w:t>单个脉冲一次激活的最大阵元数（适用时）;</w:t>
      </w:r>
    </w:p>
    <w:p w:rsidR="002564D6" w:rsidRPr="00F51FB8" w:rsidRDefault="00C801F7">
      <w:pPr>
        <w:numPr>
          <w:ilvl w:val="0"/>
          <w:numId w:val="7"/>
        </w:numPr>
        <w:shd w:val="clear" w:color="auto" w:fill="FFFFFF"/>
        <w:rPr>
          <w:rFonts w:ascii="仿宋_GB2312" w:eastAsia="仿宋_GB2312" w:cs="仿宋_GB2312"/>
          <w:b/>
          <w:bCs/>
          <w:sz w:val="32"/>
          <w:szCs w:val="32"/>
        </w:rPr>
      </w:pPr>
      <w:r w:rsidRPr="00F51FB8">
        <w:rPr>
          <w:rFonts w:ascii="仿宋_GB2312" w:eastAsia="仿宋_GB2312" w:cs="仿宋_GB2312" w:hint="eastAsia"/>
          <w:b/>
          <w:bCs/>
          <w:sz w:val="32"/>
          <w:szCs w:val="32"/>
        </w:rPr>
        <w:t>探头的频率参数（与GB10152中要求一致）。</w:t>
      </w:r>
    </w:p>
    <w:p w:rsidR="002564D6" w:rsidRPr="00F51FB8" w:rsidRDefault="00C801F7">
      <w:pPr>
        <w:pStyle w:val="11"/>
        <w:numPr>
          <w:ilvl w:val="0"/>
          <w:numId w:val="6"/>
        </w:numPr>
        <w:shd w:val="clear" w:color="auto" w:fill="FFFFFF"/>
        <w:ind w:firstLineChars="0"/>
        <w:rPr>
          <w:rFonts w:ascii="仿宋_GB2312" w:eastAsia="仿宋_GB2312" w:cs="仿宋_GB2312"/>
          <w:b/>
          <w:bCs/>
          <w:sz w:val="32"/>
          <w:szCs w:val="32"/>
        </w:rPr>
      </w:pPr>
      <w:r w:rsidRPr="00F51FB8">
        <w:rPr>
          <w:rFonts w:ascii="仿宋_GB2312" w:eastAsia="仿宋_GB2312" w:cs="仿宋_GB2312" w:hint="eastAsia"/>
          <w:b/>
          <w:bCs/>
          <w:sz w:val="32"/>
          <w:szCs w:val="32"/>
        </w:rPr>
        <w:t>定性描述可以引起辐射场改变的所有操作控制，如：输出强度、脉冲重复频率、焦距、扇形开角、帧率、脉冲持续时间、扫描深度和取样区尺寸等；</w:t>
      </w:r>
    </w:p>
    <w:p w:rsidR="002564D6" w:rsidRPr="00F51FB8" w:rsidRDefault="00C801F7">
      <w:pPr>
        <w:pStyle w:val="11"/>
        <w:numPr>
          <w:ilvl w:val="0"/>
          <w:numId w:val="6"/>
        </w:numPr>
        <w:shd w:val="clear" w:color="auto" w:fill="FFFFFF"/>
        <w:ind w:firstLineChars="0"/>
        <w:rPr>
          <w:rFonts w:ascii="仿宋_GB2312" w:eastAsia="仿宋_GB2312" w:cs="仿宋_GB2312"/>
          <w:b/>
          <w:bCs/>
          <w:sz w:val="32"/>
          <w:szCs w:val="32"/>
        </w:rPr>
      </w:pPr>
      <w:r w:rsidRPr="00F51FB8">
        <w:rPr>
          <w:rFonts w:ascii="仿宋_GB2312" w:eastAsia="仿宋_GB2312" w:cs="仿宋_GB2312" w:hint="eastAsia"/>
          <w:b/>
          <w:bCs/>
          <w:sz w:val="32"/>
          <w:szCs w:val="32"/>
        </w:rPr>
        <w:t>配接每一探头时的声输出公布和显示情况；</w:t>
      </w:r>
    </w:p>
    <w:p w:rsidR="002564D6" w:rsidRPr="00F51FB8" w:rsidRDefault="00C801F7">
      <w:pPr>
        <w:pStyle w:val="11"/>
        <w:numPr>
          <w:ilvl w:val="0"/>
          <w:numId w:val="6"/>
        </w:numPr>
        <w:shd w:val="clear" w:color="auto" w:fill="FFFFFF"/>
        <w:ind w:firstLineChars="0"/>
        <w:rPr>
          <w:rFonts w:ascii="仿宋_GB2312" w:eastAsia="仿宋_GB2312" w:cs="仿宋_GB2312"/>
          <w:b/>
          <w:bCs/>
          <w:sz w:val="32"/>
          <w:szCs w:val="32"/>
        </w:rPr>
      </w:pPr>
      <w:r w:rsidRPr="00F51FB8">
        <w:rPr>
          <w:rFonts w:ascii="仿宋_GB2312" w:eastAsia="仿宋_GB2312" w:cs="仿宋_GB2312" w:hint="eastAsia"/>
          <w:b/>
          <w:bCs/>
          <w:sz w:val="32"/>
          <w:szCs w:val="32"/>
        </w:rPr>
        <w:t>所有其他应用的实现方法和临床意义（例如生理信号结合B型图像用于心脏检查）；</w:t>
      </w:r>
    </w:p>
    <w:p w:rsidR="002564D6" w:rsidRPr="00F51FB8" w:rsidRDefault="00C801F7">
      <w:pPr>
        <w:pStyle w:val="11"/>
        <w:numPr>
          <w:ilvl w:val="0"/>
          <w:numId w:val="6"/>
        </w:numPr>
        <w:shd w:val="clear" w:color="auto" w:fill="FFFFFF"/>
        <w:ind w:firstLineChars="0"/>
        <w:rPr>
          <w:rFonts w:ascii="仿宋_GB2312" w:eastAsia="仿宋_GB2312" w:cs="仿宋_GB2312"/>
          <w:b/>
          <w:bCs/>
          <w:sz w:val="32"/>
          <w:szCs w:val="32"/>
        </w:rPr>
      </w:pPr>
      <w:r w:rsidRPr="00F51FB8">
        <w:rPr>
          <w:rFonts w:ascii="仿宋_GB2312" w:eastAsia="仿宋_GB2312" w:cs="仿宋_GB2312" w:hint="eastAsia"/>
          <w:b/>
          <w:bCs/>
          <w:sz w:val="32"/>
          <w:szCs w:val="32"/>
        </w:rPr>
        <w:t>所有附件、配件的列表；</w:t>
      </w:r>
    </w:p>
    <w:p w:rsidR="002564D6" w:rsidRPr="00F51FB8" w:rsidRDefault="00C801F7">
      <w:pPr>
        <w:pStyle w:val="11"/>
        <w:numPr>
          <w:ilvl w:val="0"/>
          <w:numId w:val="6"/>
        </w:numPr>
        <w:shd w:val="clear" w:color="auto" w:fill="FFFFFF"/>
        <w:ind w:firstLineChars="0"/>
        <w:rPr>
          <w:rFonts w:ascii="仿宋_GB2312" w:eastAsia="仿宋_GB2312" w:cs="仿宋_GB2312"/>
          <w:b/>
          <w:bCs/>
          <w:sz w:val="32"/>
          <w:szCs w:val="32"/>
        </w:rPr>
      </w:pPr>
      <w:r w:rsidRPr="00F51FB8">
        <w:rPr>
          <w:rFonts w:ascii="仿宋_GB2312" w:eastAsia="仿宋_GB2312" w:cs="仿宋_GB2312" w:hint="eastAsia"/>
          <w:b/>
          <w:bCs/>
          <w:sz w:val="32"/>
          <w:szCs w:val="32"/>
        </w:rPr>
        <w:t>拟配合使用的设备或部件,并应对接口进行</w:t>
      </w:r>
      <w:r w:rsidRPr="00F51FB8">
        <w:rPr>
          <w:rFonts w:ascii="仿宋_GB2312" w:eastAsia="仿宋_GB2312" w:cs="仿宋_GB2312" w:hint="eastAsia"/>
          <w:b/>
          <w:bCs/>
          <w:sz w:val="32"/>
          <w:szCs w:val="32"/>
        </w:rPr>
        <w:lastRenderedPageBreak/>
        <w:t>描述。</w:t>
      </w:r>
    </w:p>
    <w:p w:rsidR="002564D6" w:rsidRPr="00F51FB8" w:rsidRDefault="00C801F7">
      <w:pPr>
        <w:pStyle w:val="11"/>
        <w:numPr>
          <w:ilvl w:val="0"/>
          <w:numId w:val="3"/>
        </w:numPr>
        <w:shd w:val="clear" w:color="auto" w:fill="FFFFFF"/>
        <w:tabs>
          <w:tab w:val="left" w:pos="446"/>
        </w:tabs>
        <w:ind w:firstLineChars="0"/>
        <w:rPr>
          <w:rFonts w:ascii="仿宋_GB2312" w:eastAsia="仿宋_GB2312" w:cs="仿宋_GB2312"/>
          <w:b/>
          <w:bCs/>
          <w:sz w:val="32"/>
          <w:szCs w:val="32"/>
        </w:rPr>
      </w:pPr>
      <w:r w:rsidRPr="00F51FB8">
        <w:rPr>
          <w:rFonts w:ascii="仿宋_GB2312" w:eastAsia="仿宋_GB2312" w:cs="仿宋_GB2312" w:hint="eastAsia"/>
          <w:b/>
          <w:bCs/>
          <w:sz w:val="32"/>
          <w:szCs w:val="32"/>
        </w:rPr>
        <w:t>适用范围和禁忌症</w:t>
      </w:r>
    </w:p>
    <w:p w:rsidR="002564D6" w:rsidRPr="00F51FB8" w:rsidRDefault="00C801F7" w:rsidP="00620283">
      <w:pPr>
        <w:ind w:firstLineChars="200" w:firstLine="640"/>
        <w:rPr>
          <w:rFonts w:ascii="仿宋_GB2312" w:eastAsia="仿宋_GB2312" w:cs="仿宋_GB2312"/>
          <w:b/>
          <w:bCs/>
          <w:sz w:val="32"/>
          <w:szCs w:val="32"/>
        </w:rPr>
      </w:pPr>
      <w:r w:rsidRPr="00F51FB8">
        <w:rPr>
          <w:rFonts w:ascii="仿宋_GB2312" w:eastAsia="仿宋_GB2312" w:cs="仿宋_GB2312" w:hint="eastAsia"/>
          <w:b/>
          <w:bCs/>
          <w:sz w:val="32"/>
          <w:szCs w:val="32"/>
        </w:rPr>
        <w:t>写明每个探头所有模式的临床适用范围及支持的成像模式、功能，以表格形式列出，格式可参考附录</w:t>
      </w:r>
      <w:r w:rsidR="00FB57E4" w:rsidRPr="00F51FB8">
        <w:rPr>
          <w:rFonts w:ascii="仿宋_GB2312" w:eastAsia="仿宋_GB2312" w:cs="仿宋_GB2312"/>
          <w:b/>
          <w:bCs/>
          <w:sz w:val="32"/>
          <w:szCs w:val="32"/>
        </w:rPr>
        <w:fldChar w:fldCharType="begin"/>
      </w:r>
      <w:r w:rsidRPr="00F51FB8">
        <w:rPr>
          <w:rFonts w:ascii="仿宋_GB2312" w:eastAsia="仿宋_GB2312" w:cs="仿宋_GB2312" w:hint="eastAsia"/>
          <w:b/>
          <w:bCs/>
          <w:sz w:val="32"/>
          <w:szCs w:val="32"/>
        </w:rPr>
        <w:instrText>= 1 \* ROMAN</w:instrText>
      </w:r>
      <w:r w:rsidR="00FB57E4" w:rsidRPr="00F51FB8">
        <w:rPr>
          <w:rFonts w:ascii="仿宋_GB2312" w:eastAsia="仿宋_GB2312" w:cs="仿宋_GB2312"/>
          <w:b/>
          <w:bCs/>
          <w:sz w:val="32"/>
          <w:szCs w:val="32"/>
        </w:rPr>
        <w:fldChar w:fldCharType="separate"/>
      </w:r>
      <w:r w:rsidRPr="00F51FB8">
        <w:rPr>
          <w:rFonts w:ascii="仿宋_GB2312" w:eastAsia="仿宋_GB2312" w:cs="仿宋_GB2312"/>
          <w:b/>
          <w:bCs/>
          <w:sz w:val="32"/>
          <w:szCs w:val="32"/>
        </w:rPr>
        <w:t>I</w:t>
      </w:r>
      <w:r w:rsidR="00FB57E4" w:rsidRPr="00F51FB8">
        <w:rPr>
          <w:rFonts w:ascii="仿宋_GB2312" w:eastAsia="仿宋_GB2312" w:cs="仿宋_GB2312"/>
          <w:b/>
          <w:bCs/>
          <w:sz w:val="32"/>
          <w:szCs w:val="32"/>
        </w:rPr>
        <w:fldChar w:fldCharType="end"/>
      </w:r>
      <w:r w:rsidRPr="00F51FB8">
        <w:rPr>
          <w:rFonts w:ascii="仿宋_GB2312" w:eastAsia="仿宋_GB2312" w:cs="仿宋_GB2312" w:hint="eastAsia"/>
          <w:b/>
          <w:bCs/>
          <w:sz w:val="32"/>
          <w:szCs w:val="32"/>
        </w:rPr>
        <w:t>《临床适用范围表格》。</w:t>
      </w:r>
    </w:p>
    <w:p w:rsidR="002564D6" w:rsidRPr="00F51FB8" w:rsidRDefault="00C801F7" w:rsidP="0027340D">
      <w:pPr>
        <w:pStyle w:val="2"/>
        <w:numPr>
          <w:ilvl w:val="0"/>
          <w:numId w:val="37"/>
        </w:numPr>
        <w:rPr>
          <w:rFonts w:ascii="仿宋_GB2312" w:eastAsia="仿宋_GB2312" w:hAnsi="Times New Roman" w:cs="仿宋_GB2312"/>
        </w:rPr>
      </w:pPr>
      <w:bookmarkStart w:id="81" w:name="_Toc429475292"/>
      <w:r w:rsidRPr="00F51FB8">
        <w:rPr>
          <w:rFonts w:ascii="仿宋_GB2312" w:eastAsia="仿宋_GB2312" w:hAnsi="Times New Roman" w:cs="仿宋_GB2312" w:hint="eastAsia"/>
        </w:rPr>
        <w:t>研究资料</w:t>
      </w:r>
      <w:bookmarkEnd w:id="81"/>
    </w:p>
    <w:p w:rsidR="002564D6" w:rsidRPr="00F51FB8" w:rsidRDefault="00C801F7">
      <w:pPr>
        <w:pStyle w:val="11"/>
        <w:widowControl/>
        <w:numPr>
          <w:ilvl w:val="0"/>
          <w:numId w:val="8"/>
        </w:numPr>
        <w:ind w:firstLineChars="0"/>
        <w:jc w:val="left"/>
        <w:rPr>
          <w:rFonts w:ascii="仿宋_GB2312" w:eastAsia="仿宋_GB2312" w:cs="仿宋_GB2312"/>
          <w:b/>
          <w:bCs/>
          <w:sz w:val="32"/>
          <w:szCs w:val="32"/>
        </w:rPr>
      </w:pPr>
      <w:r w:rsidRPr="00F51FB8">
        <w:rPr>
          <w:rFonts w:ascii="仿宋_GB2312" w:eastAsia="仿宋_GB2312" w:cs="仿宋_GB2312" w:hint="eastAsia"/>
          <w:b/>
          <w:bCs/>
          <w:sz w:val="32"/>
          <w:szCs w:val="32"/>
        </w:rPr>
        <w:t>产品性能研究</w:t>
      </w:r>
    </w:p>
    <w:p w:rsidR="002564D6" w:rsidRPr="00F51FB8" w:rsidRDefault="00C801F7">
      <w:pPr>
        <w:pStyle w:val="11"/>
        <w:numPr>
          <w:ilvl w:val="0"/>
          <w:numId w:val="9"/>
        </w:numPr>
        <w:shd w:val="clear" w:color="auto" w:fill="FFFFFF"/>
        <w:ind w:firstLineChars="0"/>
        <w:rPr>
          <w:rFonts w:ascii="仿宋_GB2312" w:eastAsia="仿宋_GB2312" w:cs="仿宋_GB2312"/>
          <w:b/>
          <w:bCs/>
          <w:sz w:val="32"/>
          <w:szCs w:val="32"/>
        </w:rPr>
      </w:pPr>
      <w:r w:rsidRPr="00F51FB8">
        <w:rPr>
          <w:rFonts w:ascii="仿宋_GB2312" w:eastAsia="仿宋_GB2312" w:cs="仿宋_GB2312" w:hint="eastAsia"/>
          <w:b/>
          <w:bCs/>
          <w:sz w:val="32"/>
          <w:szCs w:val="32"/>
        </w:rPr>
        <w:t>应包含配接每一个探头时的性能。</w:t>
      </w:r>
    </w:p>
    <w:p w:rsidR="002564D6" w:rsidRPr="00F51FB8" w:rsidRDefault="00C801F7">
      <w:pPr>
        <w:pStyle w:val="11"/>
        <w:numPr>
          <w:ilvl w:val="0"/>
          <w:numId w:val="9"/>
        </w:numPr>
        <w:shd w:val="clear" w:color="auto" w:fill="FFFFFF"/>
        <w:ind w:firstLineChars="0"/>
        <w:rPr>
          <w:rFonts w:ascii="仿宋_GB2312" w:eastAsia="仿宋_GB2312" w:cs="仿宋_GB2312"/>
          <w:b/>
          <w:bCs/>
          <w:sz w:val="32"/>
          <w:szCs w:val="32"/>
        </w:rPr>
      </w:pPr>
      <w:r w:rsidRPr="00F51FB8">
        <w:rPr>
          <w:rFonts w:ascii="仿宋_GB2312" w:eastAsia="仿宋_GB2312" w:cs="仿宋_GB2312" w:hint="eastAsia"/>
          <w:b/>
          <w:bCs/>
          <w:sz w:val="32"/>
          <w:szCs w:val="32"/>
        </w:rPr>
        <w:t>提供设备可进行的所有测量(例如距离、面积、体积、血流速度、心率等)的测量准确度以及可保持该准确度的预期范围。应当对测定每种精度的测试方法（如仿组织超声体模、多普勒体模与仿血流控制系统、弦线式多普勒试件等）进行说明并给出其合理性依据。</w:t>
      </w:r>
    </w:p>
    <w:p w:rsidR="002564D6" w:rsidRPr="00F51FB8" w:rsidRDefault="00C801F7">
      <w:pPr>
        <w:pStyle w:val="11"/>
        <w:widowControl/>
        <w:numPr>
          <w:ilvl w:val="0"/>
          <w:numId w:val="8"/>
        </w:numPr>
        <w:ind w:firstLineChars="0"/>
        <w:jc w:val="left"/>
        <w:rPr>
          <w:rFonts w:ascii="仿宋_GB2312" w:eastAsia="仿宋_GB2312" w:cs="仿宋_GB2312"/>
          <w:b/>
          <w:bCs/>
          <w:sz w:val="32"/>
          <w:szCs w:val="32"/>
        </w:rPr>
      </w:pPr>
      <w:r w:rsidRPr="00F51FB8">
        <w:rPr>
          <w:rFonts w:ascii="仿宋_GB2312" w:eastAsia="仿宋_GB2312" w:cs="仿宋_GB2312" w:hint="eastAsia"/>
          <w:b/>
          <w:bCs/>
          <w:sz w:val="32"/>
          <w:szCs w:val="32"/>
        </w:rPr>
        <w:t>灭菌/消毒工艺研究</w:t>
      </w:r>
    </w:p>
    <w:p w:rsidR="002564D6" w:rsidRPr="00F51FB8" w:rsidRDefault="00C801F7" w:rsidP="00620283">
      <w:pPr>
        <w:ind w:firstLineChars="200" w:firstLine="640"/>
        <w:rPr>
          <w:rFonts w:ascii="仿宋_GB2312" w:eastAsia="仿宋_GB2312" w:cs="仿宋_GB2312"/>
          <w:b/>
          <w:bCs/>
          <w:sz w:val="32"/>
          <w:szCs w:val="32"/>
        </w:rPr>
      </w:pPr>
      <w:r w:rsidRPr="00F51FB8">
        <w:rPr>
          <w:rFonts w:ascii="仿宋_GB2312" w:eastAsia="仿宋_GB2312" w:cs="仿宋_GB2312" w:hint="eastAsia"/>
          <w:b/>
          <w:bCs/>
          <w:sz w:val="32"/>
          <w:szCs w:val="32"/>
        </w:rPr>
        <w:t>根据探头和其应用部分的临床应用方式（例如体表、腔内、术中、神经外科、介入、血管内等）和是否为一次性使用等特性确定的消毒或灭菌级别。</w:t>
      </w:r>
    </w:p>
    <w:p w:rsidR="002564D6" w:rsidRPr="00F51FB8" w:rsidRDefault="00C801F7">
      <w:pPr>
        <w:pStyle w:val="11"/>
        <w:widowControl/>
        <w:numPr>
          <w:ilvl w:val="0"/>
          <w:numId w:val="8"/>
        </w:numPr>
        <w:ind w:firstLineChars="0"/>
        <w:jc w:val="left"/>
        <w:rPr>
          <w:rFonts w:ascii="仿宋_GB2312" w:eastAsia="仿宋_GB2312" w:cs="仿宋_GB2312"/>
          <w:b/>
          <w:bCs/>
          <w:sz w:val="32"/>
          <w:szCs w:val="32"/>
        </w:rPr>
      </w:pPr>
      <w:r w:rsidRPr="00F51FB8">
        <w:rPr>
          <w:rFonts w:ascii="仿宋_GB2312" w:eastAsia="仿宋_GB2312" w:cs="仿宋_GB2312" w:hint="eastAsia"/>
          <w:b/>
          <w:bCs/>
          <w:sz w:val="32"/>
          <w:szCs w:val="32"/>
        </w:rPr>
        <w:t>产品有效期和包装研究</w:t>
      </w:r>
    </w:p>
    <w:p w:rsidR="002564D6" w:rsidRPr="00F51FB8" w:rsidRDefault="00C801F7" w:rsidP="00620283">
      <w:pPr>
        <w:ind w:firstLineChars="200" w:firstLine="640"/>
        <w:rPr>
          <w:rFonts w:ascii="仿宋_GB2312" w:eastAsia="仿宋_GB2312" w:cs="仿宋_GB2312"/>
          <w:b/>
          <w:bCs/>
          <w:sz w:val="32"/>
          <w:szCs w:val="32"/>
        </w:rPr>
      </w:pPr>
      <w:r w:rsidRPr="00F51FB8">
        <w:rPr>
          <w:rFonts w:ascii="仿宋_GB2312" w:eastAsia="仿宋_GB2312" w:cs="仿宋_GB2312" w:hint="eastAsia"/>
          <w:b/>
          <w:bCs/>
          <w:sz w:val="32"/>
          <w:szCs w:val="32"/>
        </w:rPr>
        <w:t>应分别对各探头及系统的有效期及包装进行研究。</w:t>
      </w:r>
    </w:p>
    <w:p w:rsidR="002564D6" w:rsidRPr="00F51FB8" w:rsidRDefault="00C801F7">
      <w:pPr>
        <w:pStyle w:val="11"/>
        <w:widowControl/>
        <w:numPr>
          <w:ilvl w:val="0"/>
          <w:numId w:val="8"/>
        </w:numPr>
        <w:ind w:firstLineChars="0"/>
        <w:jc w:val="left"/>
        <w:rPr>
          <w:rFonts w:ascii="仿宋_GB2312" w:eastAsia="仿宋_GB2312" w:cs="仿宋_GB2312"/>
          <w:b/>
          <w:bCs/>
          <w:sz w:val="32"/>
          <w:szCs w:val="32"/>
        </w:rPr>
      </w:pPr>
      <w:r w:rsidRPr="00F51FB8">
        <w:rPr>
          <w:rFonts w:ascii="仿宋_GB2312" w:eastAsia="仿宋_GB2312" w:cs="仿宋_GB2312" w:hint="eastAsia"/>
          <w:b/>
          <w:bCs/>
          <w:sz w:val="32"/>
          <w:szCs w:val="32"/>
        </w:rPr>
        <w:t>软件研究</w:t>
      </w:r>
    </w:p>
    <w:p w:rsidR="002564D6" w:rsidRPr="00F51FB8" w:rsidRDefault="00C801F7" w:rsidP="00620283">
      <w:pPr>
        <w:ind w:firstLineChars="200" w:firstLine="640"/>
        <w:rPr>
          <w:rFonts w:ascii="仿宋_GB2312" w:eastAsia="仿宋_GB2312" w:cs="仿宋_GB2312"/>
          <w:b/>
          <w:bCs/>
          <w:sz w:val="32"/>
          <w:szCs w:val="32"/>
        </w:rPr>
      </w:pPr>
      <w:r w:rsidRPr="00F51FB8">
        <w:rPr>
          <w:rFonts w:ascii="仿宋_GB2312" w:eastAsia="仿宋_GB2312" w:cs="仿宋_GB2312" w:hint="eastAsia"/>
          <w:b/>
          <w:bCs/>
          <w:sz w:val="32"/>
          <w:szCs w:val="32"/>
        </w:rPr>
        <w:lastRenderedPageBreak/>
        <w:t>应按照</w:t>
      </w:r>
      <w:r w:rsidR="00FB1B33" w:rsidRPr="00F51FB8">
        <w:rPr>
          <w:rFonts w:ascii="仿宋_GB2312" w:eastAsia="仿宋_GB2312" w:cs="仿宋_GB2312" w:hint="eastAsia"/>
          <w:b/>
          <w:bCs/>
          <w:sz w:val="32"/>
          <w:szCs w:val="32"/>
        </w:rPr>
        <w:t>《</w:t>
      </w:r>
      <w:r w:rsidRPr="00F51FB8">
        <w:rPr>
          <w:rFonts w:ascii="仿宋_GB2312" w:eastAsia="仿宋_GB2312" w:cs="仿宋_GB2312" w:hint="eastAsia"/>
          <w:b/>
          <w:bCs/>
          <w:sz w:val="32"/>
          <w:szCs w:val="32"/>
        </w:rPr>
        <w:t>医疗器械软件注册申报资料指导原则</w:t>
      </w:r>
      <w:r w:rsidR="00FB1B33" w:rsidRPr="00F51FB8">
        <w:rPr>
          <w:rFonts w:ascii="仿宋_GB2312" w:eastAsia="仿宋_GB2312" w:cs="仿宋_GB2312" w:hint="eastAsia"/>
          <w:b/>
          <w:bCs/>
          <w:sz w:val="32"/>
          <w:szCs w:val="32"/>
        </w:rPr>
        <w:t>》</w:t>
      </w:r>
      <w:r w:rsidRPr="00F51FB8">
        <w:rPr>
          <w:rFonts w:ascii="仿宋_GB2312" w:eastAsia="仿宋_GB2312" w:cs="仿宋_GB2312" w:hint="eastAsia"/>
          <w:b/>
          <w:bCs/>
          <w:sz w:val="32"/>
          <w:szCs w:val="32"/>
        </w:rPr>
        <w:t>的要求提交软件相关资料。</w:t>
      </w:r>
    </w:p>
    <w:p w:rsidR="002564D6" w:rsidRPr="00F51FB8" w:rsidRDefault="00C801F7">
      <w:pPr>
        <w:pStyle w:val="11"/>
        <w:widowControl/>
        <w:numPr>
          <w:ilvl w:val="0"/>
          <w:numId w:val="8"/>
        </w:numPr>
        <w:ind w:firstLineChars="0"/>
        <w:jc w:val="left"/>
        <w:rPr>
          <w:rFonts w:ascii="仿宋_GB2312" w:eastAsia="仿宋_GB2312" w:cs="仿宋_GB2312"/>
          <w:b/>
          <w:bCs/>
          <w:sz w:val="32"/>
          <w:szCs w:val="32"/>
        </w:rPr>
      </w:pPr>
      <w:r w:rsidRPr="00F51FB8">
        <w:rPr>
          <w:rFonts w:ascii="仿宋_GB2312" w:eastAsia="仿宋_GB2312" w:cs="仿宋_GB2312" w:hint="eastAsia"/>
          <w:b/>
          <w:bCs/>
          <w:sz w:val="32"/>
          <w:szCs w:val="32"/>
        </w:rPr>
        <w:t>声能安全研究</w:t>
      </w:r>
    </w:p>
    <w:p w:rsidR="002564D6" w:rsidRPr="00F51FB8" w:rsidRDefault="00C801F7" w:rsidP="00620283">
      <w:pPr>
        <w:ind w:firstLineChars="200" w:firstLine="640"/>
        <w:rPr>
          <w:rFonts w:ascii="仿宋_GB2312" w:eastAsia="仿宋_GB2312" w:cs="仿宋_GB2312"/>
          <w:b/>
          <w:bCs/>
          <w:sz w:val="32"/>
          <w:szCs w:val="32"/>
        </w:rPr>
      </w:pPr>
      <w:r w:rsidRPr="00F51FB8">
        <w:rPr>
          <w:rFonts w:ascii="仿宋_GB2312" w:eastAsia="仿宋_GB2312" w:cs="仿宋_GB2312" w:hint="eastAsia"/>
          <w:b/>
          <w:bCs/>
          <w:sz w:val="32"/>
          <w:szCs w:val="32"/>
        </w:rPr>
        <w:t>声能安全，在满足GB 9706.9的基础上，还应规定声能输出的限值，以确保其安全性。应对声能输出限值设置的合理性进行分析，明确设定的依据，并提交设备实际声能输出能够满足限值要求的验证报告。限值的设定及测试的方法应参考业界通用的准则。</w:t>
      </w:r>
    </w:p>
    <w:p w:rsidR="002564D6" w:rsidRPr="00F51FB8" w:rsidRDefault="00C801F7" w:rsidP="0027340D">
      <w:pPr>
        <w:pStyle w:val="2"/>
        <w:numPr>
          <w:ilvl w:val="0"/>
          <w:numId w:val="37"/>
        </w:numPr>
        <w:rPr>
          <w:rFonts w:ascii="仿宋_GB2312" w:eastAsia="仿宋_GB2312" w:hAnsi="Times New Roman" w:cs="仿宋_GB2312"/>
        </w:rPr>
      </w:pPr>
      <w:bookmarkStart w:id="82" w:name="_Toc429475293"/>
      <w:r w:rsidRPr="00F51FB8">
        <w:rPr>
          <w:rFonts w:ascii="仿宋_GB2312" w:eastAsia="仿宋_GB2312" w:hAnsi="Times New Roman" w:cs="仿宋_GB2312" w:hint="eastAsia"/>
        </w:rPr>
        <w:t>临床评价资料</w:t>
      </w:r>
      <w:bookmarkEnd w:id="82"/>
    </w:p>
    <w:p w:rsidR="002564D6" w:rsidRPr="00F51FB8" w:rsidRDefault="00C801F7" w:rsidP="00620283">
      <w:pPr>
        <w:ind w:firstLineChars="200" w:firstLine="640"/>
        <w:rPr>
          <w:rFonts w:ascii="仿宋_GB2312" w:eastAsia="仿宋_GB2312" w:cs="仿宋_GB2312"/>
          <w:b/>
          <w:bCs/>
          <w:sz w:val="32"/>
          <w:szCs w:val="32"/>
        </w:rPr>
      </w:pPr>
      <w:r w:rsidRPr="00F51FB8">
        <w:rPr>
          <w:rFonts w:ascii="仿宋_GB2312" w:eastAsia="仿宋_GB2312" w:cs="仿宋_GB2312" w:hint="eastAsia"/>
          <w:b/>
          <w:bCs/>
          <w:sz w:val="32"/>
          <w:szCs w:val="32"/>
        </w:rPr>
        <w:t>应按照</w:t>
      </w:r>
      <w:r w:rsidR="00503331" w:rsidRPr="00F51FB8">
        <w:rPr>
          <w:rFonts w:ascii="仿宋_GB2312" w:eastAsia="仿宋_GB2312" w:cs="仿宋_GB2312" w:hint="eastAsia"/>
          <w:b/>
          <w:bCs/>
          <w:sz w:val="32"/>
          <w:szCs w:val="32"/>
        </w:rPr>
        <w:t>《</w:t>
      </w:r>
      <w:r w:rsidRPr="00F51FB8">
        <w:rPr>
          <w:rFonts w:ascii="仿宋_GB2312" w:eastAsia="仿宋_GB2312" w:cs="仿宋_GB2312" w:hint="eastAsia"/>
          <w:b/>
          <w:bCs/>
          <w:sz w:val="32"/>
          <w:szCs w:val="32"/>
        </w:rPr>
        <w:t>医疗器械临床评价技术指导原则</w:t>
      </w:r>
      <w:r w:rsidR="00503331" w:rsidRPr="00F51FB8">
        <w:rPr>
          <w:rFonts w:ascii="仿宋_GB2312" w:eastAsia="仿宋_GB2312" w:cs="仿宋_GB2312" w:hint="eastAsia"/>
          <w:b/>
          <w:bCs/>
          <w:sz w:val="32"/>
          <w:szCs w:val="32"/>
        </w:rPr>
        <w:t>》</w:t>
      </w:r>
      <w:r w:rsidRPr="00F51FB8">
        <w:rPr>
          <w:rFonts w:ascii="仿宋_GB2312" w:eastAsia="仿宋_GB2312" w:cs="仿宋_GB2312" w:hint="eastAsia"/>
          <w:b/>
          <w:bCs/>
          <w:sz w:val="32"/>
          <w:szCs w:val="32"/>
        </w:rPr>
        <w:t>的要求提交临床评价资料。本部分给出临床试验的相关要求。</w:t>
      </w:r>
    </w:p>
    <w:p w:rsidR="002564D6" w:rsidRPr="00F51FB8" w:rsidRDefault="00C801F7" w:rsidP="00620283">
      <w:pPr>
        <w:ind w:firstLineChars="200" w:firstLine="640"/>
        <w:rPr>
          <w:rFonts w:ascii="仿宋_GB2312" w:eastAsia="仿宋_GB2312" w:cs="仿宋_GB2312"/>
          <w:b/>
          <w:bCs/>
          <w:sz w:val="32"/>
          <w:szCs w:val="32"/>
        </w:rPr>
      </w:pPr>
      <w:r w:rsidRPr="00F51FB8">
        <w:rPr>
          <w:rFonts w:ascii="仿宋_GB2312" w:eastAsia="仿宋_GB2312" w:cs="仿宋_GB2312" w:hint="eastAsia"/>
          <w:b/>
          <w:bCs/>
          <w:sz w:val="32"/>
          <w:szCs w:val="32"/>
        </w:rPr>
        <w:t>对于体表探头的临床试验，应选择已上市的同类仪器作为对照。评价图像的一致率、图像优良率和机器使用安全性、稳定性。具体要求参见附录II《临床要求》。</w:t>
      </w:r>
    </w:p>
    <w:p w:rsidR="002564D6" w:rsidRPr="00F51FB8" w:rsidRDefault="00C801F7" w:rsidP="00620283">
      <w:pPr>
        <w:ind w:firstLineChars="200" w:firstLine="640"/>
        <w:rPr>
          <w:rFonts w:ascii="仿宋_GB2312" w:eastAsia="仿宋_GB2312" w:cs="仿宋_GB2312"/>
          <w:b/>
          <w:bCs/>
          <w:sz w:val="32"/>
          <w:szCs w:val="32"/>
        </w:rPr>
      </w:pPr>
      <w:r w:rsidRPr="00F51FB8">
        <w:rPr>
          <w:rFonts w:ascii="仿宋_GB2312" w:eastAsia="仿宋_GB2312" w:cs="仿宋_GB2312" w:hint="eastAsia"/>
          <w:b/>
          <w:bCs/>
          <w:sz w:val="32"/>
          <w:szCs w:val="32"/>
        </w:rPr>
        <w:t>腔内探头的临床试验应采用平行对照,每组单独评价仪器及探头的安全性与有效性。评价图像的一致率和机器使用安全性、稳定性。具体要求参见附录III《腔内探头的临床试验方法》。</w:t>
      </w:r>
    </w:p>
    <w:p w:rsidR="002564D6" w:rsidRPr="00F51FB8" w:rsidRDefault="00C801F7" w:rsidP="0027340D">
      <w:pPr>
        <w:pStyle w:val="2"/>
        <w:numPr>
          <w:ilvl w:val="0"/>
          <w:numId w:val="37"/>
        </w:numPr>
        <w:rPr>
          <w:rFonts w:ascii="仿宋_GB2312" w:eastAsia="仿宋_GB2312" w:hAnsi="Times New Roman" w:cs="仿宋_GB2312"/>
        </w:rPr>
      </w:pPr>
      <w:bookmarkStart w:id="83" w:name="_Toc429475294"/>
      <w:r w:rsidRPr="00F51FB8">
        <w:rPr>
          <w:rFonts w:ascii="仿宋_GB2312" w:eastAsia="仿宋_GB2312" w:hAnsi="Times New Roman" w:cs="仿宋_GB2312" w:hint="eastAsia"/>
        </w:rPr>
        <w:t>产品风险分析资料</w:t>
      </w:r>
      <w:bookmarkEnd w:id="83"/>
    </w:p>
    <w:p w:rsidR="002564D6" w:rsidRPr="00F51FB8" w:rsidRDefault="00C801F7" w:rsidP="00620283">
      <w:pPr>
        <w:ind w:firstLineChars="200" w:firstLine="640"/>
        <w:rPr>
          <w:rFonts w:ascii="仿宋_GB2312" w:eastAsia="仿宋_GB2312" w:cs="仿宋_GB2312"/>
          <w:b/>
          <w:bCs/>
          <w:sz w:val="32"/>
          <w:szCs w:val="32"/>
        </w:rPr>
      </w:pPr>
      <w:r w:rsidRPr="00F51FB8">
        <w:rPr>
          <w:rFonts w:ascii="仿宋_GB2312" w:eastAsia="仿宋_GB2312" w:cs="仿宋_GB2312" w:hint="eastAsia"/>
          <w:b/>
          <w:bCs/>
          <w:sz w:val="32"/>
          <w:szCs w:val="32"/>
        </w:rPr>
        <w:t>应提供风险分析和管理概述，应包括一份在风险分析过</w:t>
      </w:r>
      <w:r w:rsidRPr="00F51FB8">
        <w:rPr>
          <w:rFonts w:ascii="仿宋_GB2312" w:eastAsia="仿宋_GB2312" w:cs="仿宋_GB2312" w:hint="eastAsia"/>
          <w:b/>
          <w:bCs/>
          <w:sz w:val="32"/>
          <w:szCs w:val="32"/>
        </w:rPr>
        <w:lastRenderedPageBreak/>
        <w:t>程中风险总结和如何将这些风险已经控制在一个可接受程度的相关内容，应为生产企业风险管理计划的一部分。</w:t>
      </w:r>
    </w:p>
    <w:p w:rsidR="002564D6" w:rsidRPr="00F51FB8" w:rsidRDefault="00C801F7" w:rsidP="00620283">
      <w:pPr>
        <w:ind w:firstLineChars="200" w:firstLine="640"/>
        <w:rPr>
          <w:rFonts w:ascii="仿宋_GB2312" w:eastAsia="仿宋_GB2312" w:cs="仿宋_GB2312"/>
          <w:b/>
          <w:bCs/>
          <w:sz w:val="32"/>
          <w:szCs w:val="32"/>
        </w:rPr>
      </w:pPr>
      <w:r w:rsidRPr="00F51FB8">
        <w:rPr>
          <w:rFonts w:ascii="仿宋_GB2312" w:eastAsia="仿宋_GB2312" w:cs="仿宋_GB2312" w:hint="eastAsia"/>
          <w:b/>
          <w:bCs/>
          <w:sz w:val="32"/>
          <w:szCs w:val="32"/>
        </w:rPr>
        <w:t>具体要求参见附录Ⅳ《风险管理要求》。</w:t>
      </w:r>
    </w:p>
    <w:p w:rsidR="002564D6" w:rsidRPr="00F51FB8" w:rsidRDefault="00C801F7" w:rsidP="0027340D">
      <w:pPr>
        <w:pStyle w:val="2"/>
        <w:numPr>
          <w:ilvl w:val="0"/>
          <w:numId w:val="37"/>
        </w:numPr>
        <w:rPr>
          <w:rFonts w:ascii="仿宋_GB2312" w:eastAsia="仿宋_GB2312" w:hAnsi="Times New Roman" w:cs="仿宋_GB2312"/>
        </w:rPr>
      </w:pPr>
      <w:bookmarkStart w:id="84" w:name="_Toc429475295"/>
      <w:bookmarkStart w:id="85" w:name="OLE_LINK20"/>
      <w:r w:rsidRPr="00F51FB8">
        <w:rPr>
          <w:rFonts w:ascii="仿宋_GB2312" w:eastAsia="仿宋_GB2312" w:hAnsi="Times New Roman" w:cs="仿宋_GB2312" w:hint="eastAsia"/>
        </w:rPr>
        <w:t>产品技术要求</w:t>
      </w:r>
      <w:bookmarkEnd w:id="84"/>
    </w:p>
    <w:bookmarkEnd w:id="85"/>
    <w:p w:rsidR="00B26182" w:rsidRPr="00F51FB8" w:rsidRDefault="00C801F7" w:rsidP="00B26182">
      <w:pPr>
        <w:pStyle w:val="11"/>
        <w:widowControl/>
        <w:numPr>
          <w:ilvl w:val="0"/>
          <w:numId w:val="10"/>
        </w:numPr>
        <w:ind w:firstLineChars="0"/>
        <w:jc w:val="left"/>
        <w:rPr>
          <w:rFonts w:ascii="仿宋_GB2312" w:eastAsia="仿宋_GB2312" w:cs="仿宋_GB2312"/>
          <w:b/>
          <w:bCs/>
          <w:sz w:val="32"/>
          <w:szCs w:val="32"/>
        </w:rPr>
      </w:pPr>
      <w:r w:rsidRPr="00F51FB8">
        <w:rPr>
          <w:rFonts w:ascii="仿宋_GB2312" w:eastAsia="仿宋_GB2312" w:cs="仿宋_GB2312" w:hint="eastAsia"/>
          <w:b/>
          <w:bCs/>
          <w:sz w:val="32"/>
          <w:szCs w:val="32"/>
        </w:rPr>
        <w:t>应明确产品规格相关信息，可以附录的形式提供，包含但不限于：</w:t>
      </w:r>
    </w:p>
    <w:p w:rsidR="00B26182" w:rsidRPr="00F51FB8" w:rsidRDefault="00B26182" w:rsidP="00B26182">
      <w:pPr>
        <w:pStyle w:val="11"/>
        <w:widowControl/>
        <w:numPr>
          <w:ilvl w:val="1"/>
          <w:numId w:val="10"/>
        </w:numPr>
        <w:ind w:firstLineChars="0"/>
        <w:jc w:val="left"/>
        <w:rPr>
          <w:rFonts w:ascii="仿宋_GB2312" w:eastAsia="仿宋_GB2312" w:cs="仿宋_GB2312"/>
          <w:b/>
          <w:bCs/>
          <w:sz w:val="32"/>
          <w:szCs w:val="32"/>
        </w:rPr>
      </w:pPr>
      <w:r w:rsidRPr="00F51FB8">
        <w:rPr>
          <w:rFonts w:ascii="仿宋_GB2312" w:eastAsia="仿宋_GB2312" w:cs="仿宋_GB2312" w:hint="eastAsia"/>
          <w:b/>
          <w:bCs/>
          <w:sz w:val="32"/>
          <w:szCs w:val="32"/>
        </w:rPr>
        <w:t>影像型超声诊断设备产品型号/规格及其划分说明。</w:t>
      </w:r>
    </w:p>
    <w:p w:rsidR="0002243A" w:rsidRPr="00F51FB8" w:rsidRDefault="00B26182" w:rsidP="0002243A">
      <w:pPr>
        <w:pStyle w:val="11"/>
        <w:widowControl/>
        <w:numPr>
          <w:ilvl w:val="1"/>
          <w:numId w:val="10"/>
        </w:numPr>
        <w:ind w:firstLineChars="0"/>
        <w:jc w:val="left"/>
        <w:rPr>
          <w:rFonts w:ascii="仿宋_GB2312" w:eastAsia="仿宋_GB2312" w:cs="仿宋_GB2312"/>
          <w:b/>
          <w:bCs/>
          <w:sz w:val="32"/>
          <w:szCs w:val="32"/>
        </w:rPr>
      </w:pPr>
      <w:r w:rsidRPr="00F51FB8">
        <w:rPr>
          <w:rFonts w:ascii="仿宋_GB2312" w:eastAsia="仿宋_GB2312" w:cs="仿宋_GB2312" w:hint="eastAsia"/>
          <w:b/>
          <w:bCs/>
          <w:sz w:val="32"/>
          <w:szCs w:val="32"/>
        </w:rPr>
        <w:t>对同一注册单元中存在多种型号和/或规格的产品，应明确各型号及各规格之间的所有区别（必要时可附相应图示进行说明）。产品型号/</w:t>
      </w:r>
      <w:r w:rsidR="003569AD" w:rsidRPr="00F51FB8">
        <w:rPr>
          <w:rFonts w:ascii="仿宋_GB2312" w:eastAsia="仿宋_GB2312" w:cs="仿宋_GB2312" w:hint="eastAsia"/>
          <w:b/>
          <w:bCs/>
          <w:sz w:val="32"/>
          <w:szCs w:val="32"/>
        </w:rPr>
        <w:t>规格应包含但不限于</w:t>
      </w:r>
      <w:r w:rsidRPr="00F51FB8">
        <w:rPr>
          <w:rFonts w:ascii="仿宋_GB2312" w:eastAsia="仿宋_GB2312" w:cs="仿宋_GB2312" w:hint="eastAsia"/>
          <w:b/>
          <w:bCs/>
          <w:sz w:val="32"/>
          <w:szCs w:val="32"/>
        </w:rPr>
        <w:t>以下信息：</w:t>
      </w:r>
    </w:p>
    <w:p w:rsidR="0002243A" w:rsidRPr="00F51FB8" w:rsidRDefault="00B26182" w:rsidP="0002243A">
      <w:pPr>
        <w:pStyle w:val="11"/>
        <w:numPr>
          <w:ilvl w:val="0"/>
          <w:numId w:val="15"/>
        </w:numPr>
        <w:shd w:val="clear" w:color="auto" w:fill="FFFFFF"/>
        <w:ind w:firstLineChars="0"/>
        <w:rPr>
          <w:rFonts w:ascii="仿宋_GB2312" w:eastAsia="仿宋_GB2312" w:cs="仿宋_GB2312"/>
          <w:b/>
          <w:bCs/>
          <w:sz w:val="32"/>
          <w:szCs w:val="32"/>
        </w:rPr>
      </w:pPr>
      <w:r w:rsidRPr="00F51FB8">
        <w:rPr>
          <w:rFonts w:ascii="仿宋_GB2312" w:eastAsia="仿宋_GB2312" w:cs="仿宋_GB2312" w:hint="eastAsia"/>
          <w:b/>
          <w:bCs/>
          <w:sz w:val="32"/>
          <w:szCs w:val="32"/>
        </w:rPr>
        <w:t>完整的产品描述，包括产品的外观结构图、原理框图（应明确物理通道数、声束形成器等信息）、基本安全特征及电气绝缘图、电磁兼容的分类分组信息等；</w:t>
      </w:r>
    </w:p>
    <w:p w:rsidR="00B26182" w:rsidRPr="00F51FB8" w:rsidRDefault="00B26182" w:rsidP="0002243A">
      <w:pPr>
        <w:pStyle w:val="11"/>
        <w:numPr>
          <w:ilvl w:val="0"/>
          <w:numId w:val="15"/>
        </w:numPr>
        <w:shd w:val="clear" w:color="auto" w:fill="FFFFFF"/>
        <w:ind w:firstLineChars="0"/>
        <w:rPr>
          <w:rFonts w:ascii="仿宋_GB2312" w:eastAsia="仿宋_GB2312" w:cs="仿宋_GB2312"/>
          <w:b/>
          <w:bCs/>
          <w:sz w:val="32"/>
          <w:szCs w:val="32"/>
        </w:rPr>
      </w:pPr>
      <w:r w:rsidRPr="00F51FB8">
        <w:rPr>
          <w:rFonts w:ascii="仿宋_GB2312" w:eastAsia="仿宋_GB2312" w:cs="仿宋_GB2312" w:hint="eastAsia"/>
          <w:b/>
          <w:bCs/>
          <w:sz w:val="32"/>
          <w:szCs w:val="32"/>
        </w:rPr>
        <w:t>所有可配置探头的信息，包括探头的型号、技术规格（包括探头的类型、总体结构、尺寸及阵元总数、单个阵元的尺寸及阵元排列方式、声透镜材料、阵元材料等）、支持的成像模式/功能、使用方式、临床适用</w:t>
      </w:r>
      <w:r w:rsidRPr="00F51FB8">
        <w:rPr>
          <w:rFonts w:ascii="仿宋_GB2312" w:eastAsia="仿宋_GB2312" w:cs="仿宋_GB2312" w:hint="eastAsia"/>
          <w:b/>
          <w:bCs/>
          <w:sz w:val="32"/>
          <w:szCs w:val="32"/>
        </w:rPr>
        <w:lastRenderedPageBreak/>
        <w:t>范围等；</w:t>
      </w:r>
    </w:p>
    <w:p w:rsidR="00B26182" w:rsidRPr="00F51FB8" w:rsidRDefault="00B26182" w:rsidP="0002243A">
      <w:pPr>
        <w:pStyle w:val="11"/>
        <w:numPr>
          <w:ilvl w:val="0"/>
          <w:numId w:val="15"/>
        </w:numPr>
        <w:shd w:val="clear" w:color="auto" w:fill="FFFFFF"/>
        <w:ind w:firstLineChars="0"/>
        <w:rPr>
          <w:rFonts w:ascii="仿宋_GB2312" w:eastAsia="仿宋_GB2312" w:cs="仿宋_GB2312"/>
          <w:b/>
          <w:bCs/>
          <w:sz w:val="32"/>
          <w:szCs w:val="32"/>
        </w:rPr>
      </w:pPr>
      <w:r w:rsidRPr="00F51FB8">
        <w:rPr>
          <w:rFonts w:ascii="仿宋_GB2312" w:eastAsia="仿宋_GB2312" w:cs="仿宋_GB2312" w:hint="eastAsia"/>
          <w:b/>
          <w:bCs/>
          <w:sz w:val="32"/>
          <w:szCs w:val="32"/>
        </w:rPr>
        <w:t>预期与患者接触部分材料。</w:t>
      </w:r>
    </w:p>
    <w:p w:rsidR="00B26182" w:rsidRPr="00F51FB8" w:rsidRDefault="00B26182" w:rsidP="0002243A">
      <w:pPr>
        <w:pStyle w:val="11"/>
        <w:numPr>
          <w:ilvl w:val="0"/>
          <w:numId w:val="15"/>
        </w:numPr>
        <w:shd w:val="clear" w:color="auto" w:fill="FFFFFF"/>
        <w:ind w:firstLineChars="0"/>
        <w:rPr>
          <w:rFonts w:ascii="仿宋_GB2312" w:eastAsia="仿宋_GB2312" w:cs="仿宋_GB2312"/>
          <w:b/>
          <w:bCs/>
          <w:sz w:val="32"/>
          <w:szCs w:val="32"/>
        </w:rPr>
      </w:pPr>
      <w:r w:rsidRPr="00F51FB8">
        <w:rPr>
          <w:rFonts w:ascii="仿宋_GB2312" w:eastAsia="仿宋_GB2312" w:cs="仿宋_GB2312" w:hint="eastAsia"/>
          <w:b/>
          <w:bCs/>
          <w:sz w:val="32"/>
          <w:szCs w:val="32"/>
        </w:rPr>
        <w:t>主机电源组件或电源适配器的规格型号；</w:t>
      </w:r>
    </w:p>
    <w:p w:rsidR="00B26182" w:rsidRPr="00F51FB8" w:rsidRDefault="00B26182" w:rsidP="0002243A">
      <w:pPr>
        <w:pStyle w:val="11"/>
        <w:numPr>
          <w:ilvl w:val="0"/>
          <w:numId w:val="15"/>
        </w:numPr>
        <w:shd w:val="clear" w:color="auto" w:fill="FFFFFF"/>
        <w:ind w:firstLineChars="0"/>
        <w:rPr>
          <w:rFonts w:ascii="仿宋_GB2312" w:eastAsia="仿宋_GB2312" w:cs="仿宋_GB2312"/>
          <w:b/>
          <w:bCs/>
          <w:sz w:val="32"/>
          <w:szCs w:val="32"/>
        </w:rPr>
      </w:pPr>
      <w:r w:rsidRPr="00F51FB8">
        <w:rPr>
          <w:rFonts w:ascii="仿宋_GB2312" w:eastAsia="仿宋_GB2312" w:cs="仿宋_GB2312" w:hint="eastAsia"/>
          <w:b/>
          <w:bCs/>
          <w:sz w:val="32"/>
          <w:szCs w:val="32"/>
        </w:rPr>
        <w:t>所有可配置的外部设备，包括视频打印机、图像存储装置等；</w:t>
      </w:r>
    </w:p>
    <w:p w:rsidR="00B26182" w:rsidRPr="00F51FB8" w:rsidRDefault="00B26182" w:rsidP="0002243A">
      <w:pPr>
        <w:pStyle w:val="11"/>
        <w:numPr>
          <w:ilvl w:val="0"/>
          <w:numId w:val="15"/>
        </w:numPr>
        <w:shd w:val="clear" w:color="auto" w:fill="FFFFFF"/>
        <w:ind w:firstLineChars="0"/>
        <w:rPr>
          <w:rFonts w:ascii="仿宋_GB2312" w:eastAsia="仿宋_GB2312" w:cs="仿宋_GB2312"/>
          <w:b/>
          <w:bCs/>
          <w:sz w:val="32"/>
          <w:szCs w:val="32"/>
        </w:rPr>
      </w:pPr>
      <w:r w:rsidRPr="00F51FB8">
        <w:rPr>
          <w:rFonts w:ascii="仿宋_GB2312" w:eastAsia="仿宋_GB2312" w:cs="仿宋_GB2312" w:hint="eastAsia"/>
          <w:b/>
          <w:bCs/>
          <w:sz w:val="32"/>
          <w:szCs w:val="32"/>
        </w:rPr>
        <w:t>主机配置显示器的类型和尺寸；</w:t>
      </w:r>
    </w:p>
    <w:p w:rsidR="00B26182" w:rsidRPr="00F51FB8" w:rsidRDefault="00B26182" w:rsidP="0002243A">
      <w:pPr>
        <w:pStyle w:val="11"/>
        <w:numPr>
          <w:ilvl w:val="0"/>
          <w:numId w:val="15"/>
        </w:numPr>
        <w:shd w:val="clear" w:color="auto" w:fill="FFFFFF"/>
        <w:ind w:firstLineChars="0"/>
        <w:rPr>
          <w:rFonts w:ascii="仿宋_GB2312" w:eastAsia="仿宋_GB2312" w:cs="仿宋_GB2312"/>
          <w:b/>
          <w:bCs/>
          <w:sz w:val="32"/>
          <w:szCs w:val="32"/>
        </w:rPr>
      </w:pPr>
      <w:r w:rsidRPr="00F51FB8">
        <w:rPr>
          <w:rFonts w:ascii="仿宋_GB2312" w:eastAsia="仿宋_GB2312" w:cs="仿宋_GB2312" w:hint="eastAsia"/>
          <w:b/>
          <w:bCs/>
          <w:sz w:val="32"/>
          <w:szCs w:val="32"/>
        </w:rPr>
        <w:t>可以引起声辐射区域发生改变的操作控制。</w:t>
      </w:r>
    </w:p>
    <w:p w:rsidR="002564D6" w:rsidRPr="00F51FB8" w:rsidRDefault="00C801F7">
      <w:pPr>
        <w:pStyle w:val="11"/>
        <w:widowControl/>
        <w:numPr>
          <w:ilvl w:val="0"/>
          <w:numId w:val="10"/>
        </w:numPr>
        <w:ind w:firstLineChars="0"/>
        <w:jc w:val="left"/>
        <w:rPr>
          <w:rFonts w:ascii="仿宋_GB2312" w:eastAsia="仿宋_GB2312" w:cs="仿宋_GB2312"/>
          <w:b/>
          <w:bCs/>
          <w:sz w:val="32"/>
          <w:szCs w:val="32"/>
        </w:rPr>
      </w:pPr>
      <w:bookmarkStart w:id="86" w:name="_Toc239049115"/>
      <w:r w:rsidRPr="00F51FB8">
        <w:rPr>
          <w:rFonts w:ascii="仿宋_GB2312" w:eastAsia="仿宋_GB2312" w:cs="仿宋_GB2312" w:hint="eastAsia"/>
          <w:b/>
          <w:bCs/>
          <w:sz w:val="32"/>
          <w:szCs w:val="32"/>
        </w:rPr>
        <w:t>安全要求，至少包括以下要求：</w:t>
      </w:r>
      <w:bookmarkEnd w:id="86"/>
    </w:p>
    <w:p w:rsidR="002564D6" w:rsidRPr="00F51FB8" w:rsidRDefault="00C801F7">
      <w:pPr>
        <w:pStyle w:val="11"/>
        <w:numPr>
          <w:ilvl w:val="0"/>
          <w:numId w:val="11"/>
        </w:numPr>
        <w:shd w:val="clear" w:color="auto" w:fill="FFFFFF"/>
        <w:ind w:firstLineChars="0"/>
        <w:rPr>
          <w:rFonts w:ascii="仿宋_GB2312" w:eastAsia="仿宋_GB2312" w:cs="仿宋_GB2312"/>
          <w:b/>
          <w:bCs/>
          <w:sz w:val="32"/>
          <w:szCs w:val="32"/>
        </w:rPr>
      </w:pPr>
      <w:r w:rsidRPr="00F51FB8">
        <w:rPr>
          <w:rFonts w:ascii="仿宋_GB2312" w:eastAsia="仿宋_GB2312" w:cs="仿宋_GB2312" w:hint="eastAsia"/>
          <w:b/>
          <w:bCs/>
          <w:sz w:val="32"/>
          <w:szCs w:val="32"/>
        </w:rPr>
        <w:t>电气安全应当符合GB 9706.1 《医用电气设备 第一部分：安全通用要求》、GB 9706.9 《医用电气设备 医用超声诊断和监护设备专用安全要求》、YY 0505《医用电气设备 第1-2部分 安全通用要求并列标准 电磁兼容 要求和试验》和GB 9706.15《医用电气设备 第一部分：安全通用要求 1.并列标准：医用电气系统安全要求》（若适用）的要求。</w:t>
      </w:r>
    </w:p>
    <w:p w:rsidR="002564D6" w:rsidRPr="00F51FB8" w:rsidRDefault="00C801F7">
      <w:pPr>
        <w:pStyle w:val="11"/>
        <w:numPr>
          <w:ilvl w:val="0"/>
          <w:numId w:val="11"/>
        </w:numPr>
        <w:shd w:val="clear" w:color="auto" w:fill="FFFFFF"/>
        <w:ind w:firstLineChars="0"/>
        <w:rPr>
          <w:rFonts w:ascii="仿宋_GB2312" w:eastAsia="仿宋_GB2312" w:cs="仿宋_GB2312"/>
          <w:b/>
          <w:bCs/>
          <w:sz w:val="32"/>
          <w:szCs w:val="32"/>
        </w:rPr>
      </w:pPr>
      <w:r w:rsidRPr="00F51FB8">
        <w:rPr>
          <w:rFonts w:ascii="仿宋_GB2312" w:eastAsia="仿宋_GB2312" w:cs="仿宋_GB2312" w:hint="eastAsia"/>
          <w:b/>
          <w:bCs/>
          <w:sz w:val="32"/>
          <w:szCs w:val="32"/>
        </w:rPr>
        <w:t>声输出应当符合标准GB 9706.9 《医用电气设备 医用超声诊断和监护设备专用安全要求》的要求。</w:t>
      </w:r>
    </w:p>
    <w:p w:rsidR="002564D6" w:rsidRPr="00F51FB8" w:rsidRDefault="00C801F7">
      <w:pPr>
        <w:pStyle w:val="11"/>
        <w:numPr>
          <w:ilvl w:val="0"/>
          <w:numId w:val="11"/>
        </w:numPr>
        <w:shd w:val="clear" w:color="auto" w:fill="FFFFFF"/>
        <w:ind w:firstLineChars="0"/>
        <w:rPr>
          <w:rFonts w:ascii="仿宋_GB2312" w:eastAsia="仿宋_GB2312" w:cs="仿宋_GB2312"/>
          <w:b/>
          <w:bCs/>
          <w:sz w:val="32"/>
          <w:szCs w:val="32"/>
        </w:rPr>
      </w:pPr>
      <w:r w:rsidRPr="00F51FB8">
        <w:rPr>
          <w:rFonts w:ascii="仿宋_GB2312" w:eastAsia="仿宋_GB2312" w:cs="仿宋_GB2312" w:hint="eastAsia"/>
          <w:b/>
          <w:bCs/>
          <w:sz w:val="32"/>
          <w:szCs w:val="32"/>
        </w:rPr>
        <w:t>若具有经食道探头、腹腔镜探头等内窥镜探头或具有可配合内窥镜使用的探头，应当符合GB 9706.19《医用电气设备 第2部分：内窥镜设备安</w:t>
      </w:r>
      <w:r w:rsidRPr="00F51FB8">
        <w:rPr>
          <w:rFonts w:ascii="仿宋_GB2312" w:eastAsia="仿宋_GB2312" w:cs="仿宋_GB2312" w:hint="eastAsia"/>
          <w:b/>
          <w:bCs/>
          <w:sz w:val="32"/>
          <w:szCs w:val="32"/>
        </w:rPr>
        <w:lastRenderedPageBreak/>
        <w:t>全专用要求》的适用要求。</w:t>
      </w:r>
    </w:p>
    <w:p w:rsidR="002564D6" w:rsidRPr="00F51FB8" w:rsidRDefault="00C801F7">
      <w:pPr>
        <w:pStyle w:val="11"/>
        <w:widowControl/>
        <w:numPr>
          <w:ilvl w:val="0"/>
          <w:numId w:val="10"/>
        </w:numPr>
        <w:ind w:firstLineChars="0"/>
        <w:jc w:val="left"/>
        <w:rPr>
          <w:rFonts w:ascii="仿宋_GB2312" w:eastAsia="仿宋_GB2312" w:cs="仿宋_GB2312"/>
          <w:b/>
          <w:bCs/>
          <w:sz w:val="32"/>
          <w:szCs w:val="32"/>
        </w:rPr>
      </w:pPr>
      <w:bookmarkStart w:id="87" w:name="_Toc239049116"/>
      <w:r w:rsidRPr="00F51FB8">
        <w:rPr>
          <w:rFonts w:ascii="仿宋_GB2312" w:eastAsia="仿宋_GB2312" w:cs="仿宋_GB2312" w:hint="eastAsia"/>
          <w:b/>
          <w:bCs/>
          <w:sz w:val="32"/>
          <w:szCs w:val="32"/>
        </w:rPr>
        <w:t>产品性能要求</w:t>
      </w:r>
      <w:bookmarkEnd w:id="87"/>
      <w:r w:rsidRPr="00F51FB8">
        <w:rPr>
          <w:rFonts w:ascii="仿宋_GB2312" w:eastAsia="仿宋_GB2312" w:cs="仿宋_GB2312" w:hint="eastAsia"/>
          <w:b/>
          <w:bCs/>
          <w:sz w:val="32"/>
          <w:szCs w:val="32"/>
        </w:rPr>
        <w:t>，至少包括以下要求：</w:t>
      </w:r>
    </w:p>
    <w:p w:rsidR="002564D6" w:rsidRPr="00F51FB8" w:rsidRDefault="00C801F7">
      <w:pPr>
        <w:pStyle w:val="11"/>
        <w:numPr>
          <w:ilvl w:val="0"/>
          <w:numId w:val="12"/>
        </w:numPr>
        <w:shd w:val="clear" w:color="auto" w:fill="FFFFFF"/>
        <w:ind w:firstLineChars="0"/>
        <w:rPr>
          <w:rFonts w:ascii="仿宋_GB2312" w:eastAsia="仿宋_GB2312" w:cs="仿宋_GB2312"/>
          <w:b/>
          <w:bCs/>
          <w:sz w:val="32"/>
          <w:szCs w:val="32"/>
        </w:rPr>
      </w:pPr>
      <w:r w:rsidRPr="00F51FB8">
        <w:rPr>
          <w:rFonts w:ascii="仿宋_GB2312" w:eastAsia="仿宋_GB2312" w:cs="仿宋_GB2312" w:hint="eastAsia"/>
          <w:b/>
          <w:bCs/>
          <w:sz w:val="32"/>
          <w:szCs w:val="32"/>
        </w:rPr>
        <w:t>应当符合GB 10152《B型超声诊断设备》和YY0767《超声彩色血流成像系统》的要求。</w:t>
      </w:r>
    </w:p>
    <w:p w:rsidR="002564D6" w:rsidRPr="00F51FB8" w:rsidRDefault="00C801F7">
      <w:pPr>
        <w:pStyle w:val="11"/>
        <w:numPr>
          <w:ilvl w:val="0"/>
          <w:numId w:val="12"/>
        </w:numPr>
        <w:shd w:val="clear" w:color="auto" w:fill="FFFFFF"/>
        <w:ind w:firstLineChars="0"/>
        <w:rPr>
          <w:rFonts w:ascii="仿宋_GB2312" w:eastAsia="仿宋_GB2312" w:cs="仿宋_GB2312"/>
          <w:b/>
          <w:bCs/>
          <w:sz w:val="32"/>
          <w:szCs w:val="32"/>
        </w:rPr>
      </w:pPr>
      <w:r w:rsidRPr="00F51FB8">
        <w:rPr>
          <w:rFonts w:ascii="仿宋_GB2312" w:eastAsia="仿宋_GB2312" w:cs="仿宋_GB2312" w:hint="eastAsia"/>
          <w:b/>
          <w:bCs/>
          <w:sz w:val="32"/>
          <w:szCs w:val="32"/>
        </w:rPr>
        <w:t>若具有</w:t>
      </w:r>
      <w:r w:rsidR="000F600C" w:rsidRPr="00F51FB8">
        <w:rPr>
          <w:rFonts w:ascii="仿宋_GB2312" w:eastAsia="仿宋_GB2312" w:cs="仿宋_GB2312" w:hint="eastAsia"/>
          <w:b/>
          <w:bCs/>
          <w:sz w:val="32"/>
          <w:szCs w:val="32"/>
        </w:rPr>
        <w:t>用于颅内血管的</w:t>
      </w:r>
      <w:r w:rsidR="00157705" w:rsidRPr="00F51FB8">
        <w:rPr>
          <w:rFonts w:ascii="仿宋_GB2312" w:eastAsia="仿宋_GB2312" w:cs="仿宋_GB2312" w:hint="eastAsia"/>
          <w:b/>
          <w:bCs/>
          <w:sz w:val="32"/>
          <w:szCs w:val="32"/>
        </w:rPr>
        <w:t>多普勒</w:t>
      </w:r>
      <w:r w:rsidRPr="00F51FB8">
        <w:rPr>
          <w:rFonts w:ascii="仿宋_GB2312" w:eastAsia="仿宋_GB2312" w:cs="仿宋_GB2312" w:hint="eastAsia"/>
          <w:b/>
          <w:bCs/>
          <w:sz w:val="32"/>
          <w:szCs w:val="32"/>
        </w:rPr>
        <w:t>探头，应当符合YY 0593</w:t>
      </w:r>
      <w:r w:rsidR="000F600C" w:rsidRPr="00F51FB8">
        <w:rPr>
          <w:rFonts w:ascii="仿宋_GB2312" w:eastAsia="仿宋_GB2312" w:cs="仿宋_GB2312" w:hint="eastAsia"/>
          <w:b/>
          <w:bCs/>
          <w:sz w:val="32"/>
          <w:szCs w:val="32"/>
        </w:rPr>
        <w:t>《超声经颅多普勒血流分析仪》的相关要求，若具有用于外周血管的多普勒探头，应参照该标准的相关要求。</w:t>
      </w:r>
    </w:p>
    <w:p w:rsidR="002564D6" w:rsidRPr="00F51FB8" w:rsidRDefault="00C801F7">
      <w:pPr>
        <w:pStyle w:val="11"/>
        <w:numPr>
          <w:ilvl w:val="0"/>
          <w:numId w:val="12"/>
        </w:numPr>
        <w:shd w:val="clear" w:color="auto" w:fill="FFFFFF"/>
        <w:ind w:firstLineChars="0"/>
        <w:rPr>
          <w:rFonts w:ascii="仿宋_GB2312" w:eastAsia="仿宋_GB2312" w:cs="仿宋_GB2312"/>
          <w:b/>
          <w:bCs/>
          <w:sz w:val="32"/>
          <w:szCs w:val="32"/>
        </w:rPr>
      </w:pPr>
      <w:r w:rsidRPr="00F51FB8">
        <w:rPr>
          <w:rFonts w:ascii="仿宋_GB2312" w:eastAsia="仿宋_GB2312" w:cs="仿宋_GB2312" w:hint="eastAsia"/>
          <w:b/>
          <w:bCs/>
          <w:sz w:val="32"/>
          <w:szCs w:val="32"/>
        </w:rPr>
        <w:t>若具有经食道探头、腹腔镜探头等内窥镜探头或具有可配合内窥镜使用的探头，应当考虑GB 11244《医用内窥镜及附件通用要求》等内窥镜标准的适用性。经食道探头可参照标准</w:t>
      </w:r>
      <w:r w:rsidRPr="00F51FB8">
        <w:rPr>
          <w:rFonts w:ascii="仿宋_GB2312" w:eastAsia="仿宋_GB2312" w:cs="仿宋_GB2312"/>
          <w:b/>
          <w:bCs/>
          <w:sz w:val="32"/>
          <w:szCs w:val="32"/>
        </w:rPr>
        <w:t>YY 1028</w:t>
      </w:r>
      <w:r w:rsidRPr="00F51FB8">
        <w:rPr>
          <w:rFonts w:ascii="仿宋_GB2312" w:eastAsia="仿宋_GB2312" w:cs="仿宋_GB2312" w:hint="eastAsia"/>
          <w:b/>
          <w:bCs/>
          <w:sz w:val="32"/>
          <w:szCs w:val="32"/>
        </w:rPr>
        <w:t>《纤维上消化道内窥镜》制定相关的性能指标。腹腔镜探头应当考虑YY 0068.2《医用内窥镜 硬性内窥镜 第2部分：机械性能及测试方法》、YY 0068.3《医用内窥镜 硬性内窥镜 第3部分：标签和随附资料》和YY 0068.4《医用内窥镜 硬性内窥镜 第4部分：基本要求》的适用性。</w:t>
      </w:r>
    </w:p>
    <w:p w:rsidR="002564D6" w:rsidRPr="00F51FB8" w:rsidRDefault="00C801F7">
      <w:pPr>
        <w:pStyle w:val="11"/>
        <w:numPr>
          <w:ilvl w:val="0"/>
          <w:numId w:val="12"/>
        </w:numPr>
        <w:shd w:val="clear" w:color="auto" w:fill="FFFFFF"/>
        <w:ind w:firstLineChars="0"/>
        <w:rPr>
          <w:rFonts w:ascii="仿宋_GB2312" w:eastAsia="仿宋_GB2312" w:cs="仿宋_GB2312"/>
          <w:b/>
          <w:bCs/>
          <w:sz w:val="32"/>
          <w:szCs w:val="32"/>
        </w:rPr>
      </w:pPr>
      <w:r w:rsidRPr="00F51FB8">
        <w:rPr>
          <w:rFonts w:ascii="仿宋_GB2312" w:eastAsia="仿宋_GB2312" w:cs="仿宋_GB2312" w:hint="eastAsia"/>
          <w:b/>
          <w:bCs/>
          <w:sz w:val="32"/>
          <w:szCs w:val="32"/>
        </w:rPr>
        <w:t>具有ECG信号检测单元的设备，应给出相关性能指标的要求，可参照标准</w:t>
      </w:r>
      <w:r w:rsidRPr="00F51FB8">
        <w:rPr>
          <w:rFonts w:ascii="仿宋_GB2312" w:eastAsia="仿宋_GB2312" w:cs="仿宋_GB2312"/>
          <w:b/>
          <w:bCs/>
          <w:sz w:val="32"/>
          <w:szCs w:val="32"/>
        </w:rPr>
        <w:t>YY 1079</w:t>
      </w:r>
      <w:r w:rsidRPr="00F51FB8">
        <w:rPr>
          <w:rFonts w:ascii="仿宋_GB2312" w:eastAsia="仿宋_GB2312" w:cs="仿宋_GB2312" w:hint="eastAsia"/>
          <w:b/>
          <w:bCs/>
          <w:sz w:val="32"/>
          <w:szCs w:val="32"/>
        </w:rPr>
        <w:t>《心电监护仪》等标准的相关内容。</w:t>
      </w:r>
    </w:p>
    <w:p w:rsidR="002564D6" w:rsidRPr="00F51FB8" w:rsidRDefault="00C801F7">
      <w:pPr>
        <w:pStyle w:val="11"/>
        <w:numPr>
          <w:ilvl w:val="0"/>
          <w:numId w:val="12"/>
        </w:numPr>
        <w:shd w:val="clear" w:color="auto" w:fill="FFFFFF"/>
        <w:ind w:firstLineChars="0"/>
        <w:rPr>
          <w:rFonts w:ascii="仿宋_GB2312" w:eastAsia="仿宋_GB2312" w:cs="仿宋_GB2312"/>
          <w:b/>
          <w:bCs/>
          <w:sz w:val="32"/>
          <w:szCs w:val="32"/>
        </w:rPr>
      </w:pPr>
      <w:r w:rsidRPr="00F51FB8">
        <w:rPr>
          <w:rFonts w:ascii="仿宋_GB2312" w:eastAsia="仿宋_GB2312" w:cs="仿宋_GB2312" w:hint="eastAsia"/>
          <w:b/>
          <w:bCs/>
          <w:sz w:val="32"/>
          <w:szCs w:val="32"/>
        </w:rPr>
        <w:t>配有脚踏开关的设备，应符合YY91057《医</w:t>
      </w:r>
      <w:r w:rsidRPr="00F51FB8">
        <w:rPr>
          <w:rFonts w:ascii="仿宋_GB2312" w:eastAsia="仿宋_GB2312" w:cs="仿宋_GB2312" w:hint="eastAsia"/>
          <w:b/>
          <w:bCs/>
          <w:sz w:val="32"/>
          <w:szCs w:val="32"/>
        </w:rPr>
        <w:lastRenderedPageBreak/>
        <w:t>用脚踏开关通用技术要求》的要求。</w:t>
      </w:r>
    </w:p>
    <w:p w:rsidR="002564D6" w:rsidRPr="00F51FB8" w:rsidRDefault="00C801F7" w:rsidP="0027340D">
      <w:pPr>
        <w:pStyle w:val="2"/>
        <w:numPr>
          <w:ilvl w:val="0"/>
          <w:numId w:val="37"/>
        </w:numPr>
        <w:rPr>
          <w:rFonts w:ascii="仿宋_GB2312" w:eastAsia="仿宋_GB2312" w:hAnsi="Times New Roman" w:cs="仿宋_GB2312"/>
        </w:rPr>
      </w:pPr>
      <w:bookmarkStart w:id="88" w:name="_Toc429475296"/>
      <w:r w:rsidRPr="00F51FB8">
        <w:rPr>
          <w:rFonts w:ascii="仿宋_GB2312" w:eastAsia="仿宋_GB2312" w:hAnsi="Times New Roman" w:cs="仿宋_GB2312" w:hint="eastAsia"/>
        </w:rPr>
        <w:t>注册单元划分</w:t>
      </w:r>
      <w:bookmarkEnd w:id="88"/>
    </w:p>
    <w:p w:rsidR="00970D32" w:rsidRPr="00F51FB8" w:rsidRDefault="00970D32" w:rsidP="00620283">
      <w:pPr>
        <w:ind w:firstLineChars="200" w:firstLine="640"/>
        <w:rPr>
          <w:rFonts w:ascii="仿宋_GB2312" w:eastAsia="仿宋_GB2312" w:cs="仿宋_GB2312"/>
          <w:b/>
          <w:bCs/>
          <w:sz w:val="32"/>
          <w:szCs w:val="32"/>
        </w:rPr>
      </w:pPr>
      <w:r w:rsidRPr="00F51FB8">
        <w:rPr>
          <w:rFonts w:ascii="仿宋_GB2312" w:eastAsia="仿宋_GB2312" w:cs="仿宋_GB2312" w:hint="eastAsia"/>
          <w:b/>
          <w:bCs/>
          <w:sz w:val="32"/>
          <w:szCs w:val="32"/>
        </w:rPr>
        <w:t>二维灰阶成像系统和彩色多普勒血流成像系统应划分为不同的注册单元。</w:t>
      </w:r>
    </w:p>
    <w:p w:rsidR="00970D32" w:rsidRPr="00F51FB8" w:rsidRDefault="00970D32" w:rsidP="00620283">
      <w:pPr>
        <w:ind w:firstLineChars="200" w:firstLine="640"/>
        <w:rPr>
          <w:rFonts w:ascii="仿宋_GB2312" w:eastAsia="仿宋_GB2312" w:cs="仿宋_GB2312"/>
          <w:b/>
          <w:bCs/>
          <w:sz w:val="32"/>
          <w:szCs w:val="32"/>
        </w:rPr>
      </w:pPr>
      <w:r w:rsidRPr="00F51FB8">
        <w:rPr>
          <w:rFonts w:ascii="仿宋_GB2312" w:eastAsia="仿宋_GB2312" w:cs="仿宋_GB2312" w:hint="eastAsia"/>
          <w:b/>
          <w:bCs/>
          <w:sz w:val="32"/>
          <w:szCs w:val="32"/>
        </w:rPr>
        <w:t>超声成像系统中的移动式设备和携带式设备应划分为不同的注册单元。</w:t>
      </w:r>
    </w:p>
    <w:p w:rsidR="00970D32" w:rsidRPr="00F51FB8" w:rsidRDefault="00970D32" w:rsidP="00620283">
      <w:pPr>
        <w:ind w:firstLineChars="200" w:firstLine="640"/>
        <w:rPr>
          <w:rFonts w:ascii="仿宋_GB2312" w:eastAsia="仿宋_GB2312" w:cs="仿宋_GB2312"/>
          <w:b/>
          <w:bCs/>
          <w:sz w:val="32"/>
          <w:szCs w:val="32"/>
        </w:rPr>
      </w:pPr>
      <w:r w:rsidRPr="00F51FB8">
        <w:rPr>
          <w:rFonts w:ascii="仿宋_GB2312" w:eastAsia="仿宋_GB2312" w:cs="仿宋_GB2312" w:hint="eastAsia"/>
          <w:b/>
          <w:bCs/>
          <w:sz w:val="32"/>
          <w:szCs w:val="32"/>
        </w:rPr>
        <w:t>在满足上述两项要求的前提下，软件平台相同，硬件平台结构相似，外形结构相似，设备配备的超声换能器类型基本类似，主要性能指标相近，但在产品功能和外观布局上存在一定差异，其它所有型号产品在工作模式、产品组成和功能上为某一型号的子集，这些型号的产品可作为一个注册单元。</w:t>
      </w:r>
    </w:p>
    <w:p w:rsidR="002564D6" w:rsidRPr="00F51FB8" w:rsidRDefault="00970D32" w:rsidP="00620283">
      <w:pPr>
        <w:ind w:firstLineChars="200" w:firstLine="640"/>
        <w:rPr>
          <w:rFonts w:ascii="仿宋_GB2312" w:eastAsia="仿宋_GB2312" w:cs="仿宋_GB2312"/>
          <w:b/>
          <w:bCs/>
          <w:sz w:val="32"/>
          <w:szCs w:val="32"/>
        </w:rPr>
      </w:pPr>
      <w:r w:rsidRPr="00F51FB8">
        <w:rPr>
          <w:rFonts w:ascii="仿宋_GB2312" w:eastAsia="仿宋_GB2312" w:cs="仿宋_GB2312" w:hint="eastAsia"/>
          <w:b/>
          <w:bCs/>
          <w:sz w:val="32"/>
          <w:szCs w:val="32"/>
        </w:rPr>
        <w:t>注：若主体成像功能在携带式设备内实现，通过推车实现扩展功能（例如，增加连接探头数量、增加外接显示器、连接打印机、增加供电电源等），可与此携带式设备</w:t>
      </w:r>
      <w:r w:rsidR="00407B22" w:rsidRPr="00F51FB8">
        <w:rPr>
          <w:rFonts w:ascii="仿宋_GB2312" w:eastAsia="仿宋_GB2312" w:cs="仿宋_GB2312" w:hint="eastAsia"/>
          <w:b/>
          <w:bCs/>
          <w:sz w:val="32"/>
          <w:szCs w:val="32"/>
        </w:rPr>
        <w:t>作为</w:t>
      </w:r>
      <w:r w:rsidRPr="00F51FB8">
        <w:rPr>
          <w:rFonts w:ascii="仿宋_GB2312" w:eastAsia="仿宋_GB2312" w:cs="仿宋_GB2312" w:hint="eastAsia"/>
          <w:b/>
          <w:bCs/>
          <w:sz w:val="32"/>
          <w:szCs w:val="32"/>
        </w:rPr>
        <w:t>同一个注册单元。</w:t>
      </w:r>
    </w:p>
    <w:p w:rsidR="002564D6" w:rsidRPr="00F51FB8" w:rsidRDefault="00C801F7" w:rsidP="0027340D">
      <w:pPr>
        <w:pStyle w:val="2"/>
        <w:numPr>
          <w:ilvl w:val="0"/>
          <w:numId w:val="37"/>
        </w:numPr>
        <w:rPr>
          <w:rFonts w:ascii="仿宋_GB2312" w:eastAsia="仿宋_GB2312" w:hAnsi="Times New Roman" w:cs="仿宋_GB2312"/>
        </w:rPr>
      </w:pPr>
      <w:bookmarkStart w:id="89" w:name="_Toc429475297"/>
      <w:r w:rsidRPr="00F51FB8">
        <w:rPr>
          <w:rFonts w:ascii="仿宋_GB2312" w:eastAsia="仿宋_GB2312" w:hAnsi="Times New Roman" w:cs="仿宋_GB2312" w:hint="eastAsia"/>
        </w:rPr>
        <w:t>检测单元划分</w:t>
      </w:r>
      <w:bookmarkEnd w:id="89"/>
    </w:p>
    <w:p w:rsidR="00C801F7" w:rsidRPr="00F51FB8" w:rsidRDefault="00C801F7" w:rsidP="00620283">
      <w:pPr>
        <w:ind w:firstLineChars="200" w:firstLine="640"/>
        <w:rPr>
          <w:rFonts w:ascii="仿宋_GB2312" w:eastAsia="仿宋_GB2312" w:cs="仿宋_GB2312"/>
          <w:b/>
          <w:bCs/>
          <w:sz w:val="32"/>
          <w:szCs w:val="32"/>
        </w:rPr>
      </w:pPr>
      <w:r w:rsidRPr="00F51FB8">
        <w:rPr>
          <w:rFonts w:ascii="仿宋_GB2312" w:eastAsia="仿宋_GB2312" w:cs="仿宋_GB2312" w:hint="eastAsia"/>
          <w:b/>
          <w:bCs/>
          <w:sz w:val="32"/>
          <w:szCs w:val="32"/>
        </w:rPr>
        <w:t>对于同一个注册单元内，可以划分为不同的检测单元。</w:t>
      </w:r>
    </w:p>
    <w:p w:rsidR="00C801F7" w:rsidRPr="00F51FB8" w:rsidRDefault="00C801F7" w:rsidP="00620283">
      <w:pPr>
        <w:ind w:firstLineChars="200" w:firstLine="640"/>
        <w:rPr>
          <w:rFonts w:ascii="仿宋_GB2312" w:eastAsia="仿宋_GB2312" w:cs="仿宋_GB2312"/>
          <w:b/>
          <w:bCs/>
          <w:sz w:val="32"/>
          <w:szCs w:val="32"/>
        </w:rPr>
      </w:pPr>
      <w:r w:rsidRPr="00F51FB8">
        <w:rPr>
          <w:rFonts w:ascii="仿宋_GB2312" w:eastAsia="仿宋_GB2312" w:cs="仿宋_GB2312" w:hint="eastAsia"/>
          <w:b/>
          <w:bCs/>
          <w:sz w:val="32"/>
          <w:szCs w:val="32"/>
        </w:rPr>
        <w:t>对相同类型的设备，按照下列原则划分检测单元：</w:t>
      </w:r>
    </w:p>
    <w:p w:rsidR="00C801F7" w:rsidRPr="00F51FB8" w:rsidRDefault="00C801F7" w:rsidP="005C36C9">
      <w:pPr>
        <w:pStyle w:val="11"/>
        <w:widowControl/>
        <w:numPr>
          <w:ilvl w:val="0"/>
          <w:numId w:val="29"/>
        </w:numPr>
        <w:ind w:firstLineChars="0"/>
        <w:jc w:val="left"/>
        <w:rPr>
          <w:rFonts w:ascii="仿宋_GB2312" w:eastAsia="仿宋_GB2312" w:cs="仿宋_GB2312"/>
          <w:b/>
          <w:bCs/>
          <w:sz w:val="32"/>
          <w:szCs w:val="32"/>
        </w:rPr>
      </w:pPr>
      <w:r w:rsidRPr="00F51FB8">
        <w:rPr>
          <w:rFonts w:ascii="仿宋_GB2312" w:eastAsia="仿宋_GB2312" w:cs="仿宋_GB2312" w:hint="eastAsia"/>
          <w:b/>
          <w:bCs/>
          <w:sz w:val="32"/>
          <w:szCs w:val="32"/>
        </w:rPr>
        <w:lastRenderedPageBreak/>
        <w:t>设备电源组件完全相同，典型型号之外的其它型号采用的工作模式种类为典型型号的子集，外形结构相似，设备配备的显示器基本类似，典型型号之外的其它型号的超声探头类型为典型型号的子集，主要性能指标相近，仅在产品功能和外观布局上存在一定差异的系列设备，可划分为同一检测单元；</w:t>
      </w:r>
    </w:p>
    <w:p w:rsidR="00C801F7" w:rsidRPr="00F51FB8" w:rsidRDefault="00C801F7" w:rsidP="005C36C9">
      <w:pPr>
        <w:pStyle w:val="11"/>
        <w:widowControl/>
        <w:numPr>
          <w:ilvl w:val="0"/>
          <w:numId w:val="29"/>
        </w:numPr>
        <w:ind w:firstLineChars="0"/>
        <w:jc w:val="left"/>
        <w:rPr>
          <w:rFonts w:ascii="仿宋_GB2312" w:eastAsia="仿宋_GB2312" w:cs="仿宋_GB2312"/>
          <w:b/>
          <w:bCs/>
          <w:sz w:val="32"/>
          <w:szCs w:val="32"/>
        </w:rPr>
      </w:pPr>
      <w:r w:rsidRPr="00F51FB8">
        <w:rPr>
          <w:rFonts w:ascii="仿宋_GB2312" w:eastAsia="仿宋_GB2312" w:cs="仿宋_GB2312" w:hint="eastAsia"/>
          <w:b/>
          <w:bCs/>
          <w:sz w:val="32"/>
          <w:szCs w:val="32"/>
        </w:rPr>
        <w:t>设备电源组件相同，采用的工作模式种类不同，设备配备的超声探头类型存在差异，且工作模式的种类及探头类型不能作为某一产品型号所采用的工作模式或探头类型的子集，应划分为不同的检测单元；</w:t>
      </w:r>
    </w:p>
    <w:p w:rsidR="00C801F7" w:rsidRPr="00F51FB8" w:rsidRDefault="00C801F7" w:rsidP="005C36C9">
      <w:pPr>
        <w:pStyle w:val="11"/>
        <w:widowControl/>
        <w:numPr>
          <w:ilvl w:val="0"/>
          <w:numId w:val="29"/>
        </w:numPr>
        <w:ind w:firstLineChars="0"/>
        <w:jc w:val="left"/>
        <w:rPr>
          <w:rFonts w:ascii="仿宋_GB2312" w:eastAsia="仿宋_GB2312" w:cs="仿宋_GB2312"/>
          <w:b/>
          <w:bCs/>
          <w:sz w:val="32"/>
          <w:szCs w:val="32"/>
        </w:rPr>
      </w:pPr>
      <w:r w:rsidRPr="00F51FB8">
        <w:rPr>
          <w:rFonts w:ascii="仿宋_GB2312" w:eastAsia="仿宋_GB2312" w:cs="仿宋_GB2312" w:hint="eastAsia"/>
          <w:b/>
          <w:bCs/>
          <w:sz w:val="32"/>
          <w:szCs w:val="32"/>
        </w:rPr>
        <w:t>设备电源组件相同，外形结构差异较大，应划分为不同的检测单元；</w:t>
      </w:r>
    </w:p>
    <w:p w:rsidR="00C801F7" w:rsidRPr="00F51FB8" w:rsidRDefault="00C801F7" w:rsidP="005C36C9">
      <w:pPr>
        <w:pStyle w:val="11"/>
        <w:widowControl/>
        <w:numPr>
          <w:ilvl w:val="0"/>
          <w:numId w:val="29"/>
        </w:numPr>
        <w:ind w:firstLineChars="0"/>
        <w:jc w:val="left"/>
        <w:rPr>
          <w:rFonts w:ascii="仿宋_GB2312" w:eastAsia="仿宋_GB2312" w:cs="仿宋_GB2312"/>
          <w:b/>
          <w:bCs/>
          <w:sz w:val="32"/>
          <w:szCs w:val="32"/>
        </w:rPr>
      </w:pPr>
      <w:r w:rsidRPr="00F51FB8">
        <w:rPr>
          <w:rFonts w:ascii="仿宋_GB2312" w:eastAsia="仿宋_GB2312" w:cs="仿宋_GB2312" w:hint="eastAsia"/>
          <w:b/>
          <w:bCs/>
          <w:sz w:val="32"/>
          <w:szCs w:val="32"/>
        </w:rPr>
        <w:t>设备电源组件不同，应划分为不同的检测单元；</w:t>
      </w:r>
    </w:p>
    <w:p w:rsidR="00C801F7" w:rsidRPr="00F51FB8" w:rsidRDefault="00C801F7" w:rsidP="005C36C9">
      <w:pPr>
        <w:pStyle w:val="11"/>
        <w:widowControl/>
        <w:numPr>
          <w:ilvl w:val="0"/>
          <w:numId w:val="29"/>
        </w:numPr>
        <w:ind w:firstLineChars="0"/>
        <w:jc w:val="left"/>
        <w:rPr>
          <w:rFonts w:ascii="仿宋_GB2312" w:eastAsia="仿宋_GB2312" w:cs="仿宋_GB2312"/>
          <w:b/>
          <w:bCs/>
          <w:sz w:val="32"/>
          <w:szCs w:val="32"/>
        </w:rPr>
      </w:pPr>
      <w:r w:rsidRPr="00F51FB8">
        <w:rPr>
          <w:rFonts w:ascii="仿宋_GB2312" w:eastAsia="仿宋_GB2312" w:cs="仿宋_GB2312" w:hint="eastAsia"/>
          <w:b/>
          <w:bCs/>
          <w:sz w:val="32"/>
          <w:szCs w:val="32"/>
        </w:rPr>
        <w:t>性能试验和安全试验应包括拟申报范围内的所有型号探头。电磁兼容试验发射试验中的“传导发射”、“辐射发射”及抗扰度试验中的“静电放电”、“射频电磁场辐射”、“电快速瞬变脉冲群”、“射频场感应的传导骚扰”应至少选择每类探头中预期最不利的一个型号，发射试验中的“谐波失真”、“电压波动和闪烁”及抗扰度试验中的“浪涌”、“在电源供电输入线上的电压暂降、短时中断和电压变化”、“工频磁场”应选择预期最不利的一个代表探头。</w:t>
      </w:r>
    </w:p>
    <w:p w:rsidR="00C801F7" w:rsidRPr="00F51FB8" w:rsidRDefault="00C801F7" w:rsidP="00620283">
      <w:pPr>
        <w:ind w:firstLineChars="200" w:firstLine="640"/>
        <w:rPr>
          <w:rFonts w:ascii="仿宋_GB2312" w:eastAsia="仿宋_GB2312" w:cs="仿宋_GB2312"/>
          <w:b/>
          <w:bCs/>
          <w:sz w:val="32"/>
          <w:szCs w:val="32"/>
        </w:rPr>
      </w:pPr>
      <w:r w:rsidRPr="00F51FB8">
        <w:rPr>
          <w:rFonts w:ascii="仿宋_GB2312" w:eastAsia="仿宋_GB2312" w:cs="仿宋_GB2312" w:hint="eastAsia"/>
          <w:b/>
          <w:bCs/>
          <w:sz w:val="32"/>
          <w:szCs w:val="32"/>
        </w:rPr>
        <w:t>注1：检测的型号应能覆盖同一检测单元内其他型号。</w:t>
      </w:r>
      <w:r w:rsidRPr="00F51FB8">
        <w:rPr>
          <w:rFonts w:ascii="仿宋_GB2312" w:eastAsia="仿宋_GB2312" w:cs="仿宋_GB2312" w:hint="eastAsia"/>
          <w:b/>
          <w:bCs/>
          <w:sz w:val="32"/>
          <w:szCs w:val="32"/>
        </w:rPr>
        <w:lastRenderedPageBreak/>
        <w:t>应同时提交检测型号选择的原因分析。</w:t>
      </w:r>
    </w:p>
    <w:p w:rsidR="00C801F7" w:rsidRPr="00F51FB8" w:rsidRDefault="00C801F7" w:rsidP="00620283">
      <w:pPr>
        <w:ind w:firstLineChars="200" w:firstLine="640"/>
        <w:rPr>
          <w:rFonts w:ascii="仿宋_GB2312" w:eastAsia="仿宋_GB2312" w:cs="仿宋_GB2312"/>
          <w:b/>
          <w:bCs/>
          <w:sz w:val="32"/>
          <w:szCs w:val="32"/>
        </w:rPr>
      </w:pPr>
      <w:r w:rsidRPr="00F51FB8">
        <w:rPr>
          <w:rFonts w:ascii="仿宋_GB2312" w:eastAsia="仿宋_GB2312" w:cs="仿宋_GB2312" w:hint="eastAsia"/>
          <w:b/>
          <w:bCs/>
          <w:sz w:val="32"/>
          <w:szCs w:val="32"/>
        </w:rPr>
        <w:t>注2：电磁兼容检测报告产品组成应能包含所有型号的探头。</w:t>
      </w:r>
    </w:p>
    <w:p w:rsidR="002564D6" w:rsidRPr="00F51FB8" w:rsidRDefault="00C801F7" w:rsidP="00620283">
      <w:pPr>
        <w:ind w:firstLineChars="200" w:firstLine="640"/>
        <w:rPr>
          <w:rFonts w:ascii="仿宋_GB2312" w:eastAsia="仿宋_GB2312" w:cs="仿宋_GB2312"/>
          <w:b/>
          <w:bCs/>
          <w:sz w:val="32"/>
          <w:szCs w:val="32"/>
        </w:rPr>
      </w:pPr>
      <w:r w:rsidRPr="00F51FB8">
        <w:rPr>
          <w:rFonts w:ascii="仿宋_GB2312" w:eastAsia="仿宋_GB2312" w:cs="仿宋_GB2312" w:hint="eastAsia"/>
          <w:b/>
          <w:bCs/>
          <w:sz w:val="32"/>
          <w:szCs w:val="32"/>
        </w:rPr>
        <w:t>注3：电磁兼容试验按照预期最不利的试验条件设置样机的运行模式。</w:t>
      </w:r>
    </w:p>
    <w:p w:rsidR="002564D6" w:rsidRPr="00F51FB8" w:rsidRDefault="00C801F7" w:rsidP="0027340D">
      <w:pPr>
        <w:pStyle w:val="2"/>
        <w:numPr>
          <w:ilvl w:val="0"/>
          <w:numId w:val="37"/>
        </w:numPr>
        <w:rPr>
          <w:rFonts w:ascii="仿宋_GB2312" w:eastAsia="仿宋_GB2312" w:hAnsi="Times New Roman" w:cs="仿宋_GB2312"/>
        </w:rPr>
      </w:pPr>
      <w:bookmarkStart w:id="90" w:name="_Toc429475298"/>
      <w:r w:rsidRPr="00F51FB8">
        <w:rPr>
          <w:rFonts w:ascii="仿宋_GB2312" w:eastAsia="仿宋_GB2312" w:hAnsi="Times New Roman" w:cs="仿宋_GB2312" w:hint="eastAsia"/>
        </w:rPr>
        <w:t>产品说明书和最小销售单元的标签样稿</w:t>
      </w:r>
      <w:bookmarkEnd w:id="90"/>
    </w:p>
    <w:p w:rsidR="002564D6" w:rsidRPr="00F51FB8" w:rsidRDefault="00C801F7">
      <w:pPr>
        <w:pStyle w:val="11"/>
        <w:widowControl/>
        <w:numPr>
          <w:ilvl w:val="0"/>
          <w:numId w:val="13"/>
        </w:numPr>
        <w:ind w:firstLineChars="0"/>
        <w:jc w:val="left"/>
        <w:rPr>
          <w:rFonts w:ascii="仿宋_GB2312" w:eastAsia="仿宋_GB2312" w:cs="仿宋_GB2312"/>
          <w:b/>
          <w:bCs/>
          <w:sz w:val="32"/>
          <w:szCs w:val="32"/>
        </w:rPr>
      </w:pPr>
      <w:bookmarkStart w:id="91" w:name="_Toc239049120"/>
      <w:r w:rsidRPr="00F51FB8">
        <w:rPr>
          <w:rFonts w:ascii="仿宋_GB2312" w:eastAsia="仿宋_GB2312" w:cs="仿宋_GB2312" w:hint="eastAsia"/>
          <w:b/>
          <w:bCs/>
          <w:sz w:val="32"/>
          <w:szCs w:val="32"/>
        </w:rPr>
        <w:t>应当提供拟申报范围内所有型号的说明书，应覆盖所申请的所有组成部分。</w:t>
      </w:r>
      <w:bookmarkEnd w:id="91"/>
    </w:p>
    <w:p w:rsidR="002564D6" w:rsidRPr="00F51FB8" w:rsidRDefault="00C801F7">
      <w:pPr>
        <w:pStyle w:val="11"/>
        <w:widowControl/>
        <w:numPr>
          <w:ilvl w:val="0"/>
          <w:numId w:val="13"/>
        </w:numPr>
        <w:ind w:firstLineChars="0"/>
        <w:jc w:val="left"/>
        <w:rPr>
          <w:rFonts w:ascii="仿宋_GB2312" w:eastAsia="仿宋_GB2312" w:cs="仿宋_GB2312"/>
          <w:b/>
          <w:bCs/>
          <w:sz w:val="32"/>
          <w:szCs w:val="32"/>
        </w:rPr>
      </w:pPr>
      <w:bookmarkStart w:id="92" w:name="_Toc239049121"/>
      <w:r w:rsidRPr="00F51FB8">
        <w:rPr>
          <w:rFonts w:ascii="仿宋_GB2312" w:eastAsia="仿宋_GB2312" w:cs="仿宋_GB2312" w:hint="eastAsia"/>
          <w:b/>
          <w:bCs/>
          <w:sz w:val="32"/>
          <w:szCs w:val="32"/>
        </w:rPr>
        <w:t>应当符合《医疗器械说明书和标签管理规定》、GB 10152、GB 9706.1和GB 9706.9等适用标准中的要求，且至少应包括以下内容：</w:t>
      </w:r>
      <w:bookmarkEnd w:id="92"/>
    </w:p>
    <w:p w:rsidR="002564D6" w:rsidRPr="00F51FB8" w:rsidRDefault="00C801F7">
      <w:pPr>
        <w:pStyle w:val="11"/>
        <w:numPr>
          <w:ilvl w:val="0"/>
          <w:numId w:val="14"/>
        </w:numPr>
        <w:shd w:val="clear" w:color="auto" w:fill="FFFFFF"/>
        <w:ind w:firstLineChars="0"/>
        <w:rPr>
          <w:rFonts w:ascii="仿宋_GB2312" w:eastAsia="仿宋_GB2312" w:cs="仿宋_GB2312"/>
          <w:b/>
          <w:bCs/>
          <w:sz w:val="32"/>
          <w:szCs w:val="32"/>
        </w:rPr>
      </w:pPr>
      <w:r w:rsidRPr="00F51FB8">
        <w:rPr>
          <w:rFonts w:ascii="仿宋_GB2312" w:eastAsia="仿宋_GB2312" w:cs="仿宋_GB2312" w:hint="eastAsia"/>
          <w:b/>
          <w:bCs/>
          <w:sz w:val="32"/>
          <w:szCs w:val="32"/>
        </w:rPr>
        <w:t>产品组成、规格、型号。</w:t>
      </w:r>
    </w:p>
    <w:p w:rsidR="002564D6" w:rsidRPr="00F51FB8" w:rsidRDefault="00C801F7">
      <w:pPr>
        <w:pStyle w:val="11"/>
        <w:numPr>
          <w:ilvl w:val="0"/>
          <w:numId w:val="14"/>
        </w:numPr>
        <w:shd w:val="clear" w:color="auto" w:fill="FFFFFF"/>
        <w:ind w:firstLineChars="0"/>
        <w:rPr>
          <w:rFonts w:ascii="仿宋_GB2312" w:eastAsia="仿宋_GB2312" w:cs="仿宋_GB2312"/>
          <w:b/>
          <w:bCs/>
          <w:sz w:val="32"/>
          <w:szCs w:val="32"/>
        </w:rPr>
      </w:pPr>
      <w:r w:rsidRPr="00F51FB8">
        <w:rPr>
          <w:rFonts w:ascii="仿宋_GB2312" w:eastAsia="仿宋_GB2312" w:cs="仿宋_GB2312" w:hint="eastAsia"/>
          <w:b/>
          <w:bCs/>
          <w:sz w:val="32"/>
          <w:szCs w:val="32"/>
        </w:rPr>
        <w:t>操作手册中应包含有关器械使用的临床说明。应对器械适应症做出规定。写明每个探头所有模式、功能的临床适用范围，可以表格形式列出，格式可参考附录</w:t>
      </w:r>
      <w:r w:rsidR="00FB57E4" w:rsidRPr="00F51FB8">
        <w:rPr>
          <w:rFonts w:ascii="仿宋_GB2312" w:eastAsia="仿宋_GB2312" w:cs="仿宋_GB2312"/>
          <w:b/>
          <w:bCs/>
          <w:sz w:val="32"/>
          <w:szCs w:val="32"/>
        </w:rPr>
        <w:fldChar w:fldCharType="begin"/>
      </w:r>
      <w:r w:rsidRPr="00F51FB8">
        <w:rPr>
          <w:rFonts w:ascii="仿宋_GB2312" w:eastAsia="仿宋_GB2312" w:cs="仿宋_GB2312" w:hint="eastAsia"/>
          <w:b/>
          <w:bCs/>
          <w:sz w:val="32"/>
          <w:szCs w:val="32"/>
        </w:rPr>
        <w:instrText>= 1 \* ROMAN</w:instrText>
      </w:r>
      <w:r w:rsidR="00FB57E4" w:rsidRPr="00F51FB8">
        <w:rPr>
          <w:rFonts w:ascii="仿宋_GB2312" w:eastAsia="仿宋_GB2312" w:cs="仿宋_GB2312"/>
          <w:b/>
          <w:bCs/>
          <w:sz w:val="32"/>
          <w:szCs w:val="32"/>
        </w:rPr>
        <w:fldChar w:fldCharType="separate"/>
      </w:r>
      <w:r w:rsidRPr="00F51FB8">
        <w:rPr>
          <w:rFonts w:ascii="仿宋_GB2312" w:eastAsia="仿宋_GB2312" w:cs="仿宋_GB2312"/>
          <w:b/>
          <w:bCs/>
          <w:sz w:val="32"/>
          <w:szCs w:val="32"/>
        </w:rPr>
        <w:t>I</w:t>
      </w:r>
      <w:r w:rsidR="00FB57E4" w:rsidRPr="00F51FB8">
        <w:rPr>
          <w:rFonts w:ascii="仿宋_GB2312" w:eastAsia="仿宋_GB2312" w:cs="仿宋_GB2312"/>
          <w:b/>
          <w:bCs/>
          <w:sz w:val="32"/>
          <w:szCs w:val="32"/>
        </w:rPr>
        <w:fldChar w:fldCharType="end"/>
      </w:r>
      <w:r w:rsidRPr="00F51FB8">
        <w:rPr>
          <w:rFonts w:ascii="仿宋_GB2312" w:eastAsia="仿宋_GB2312" w:cs="仿宋_GB2312" w:hint="eastAsia"/>
          <w:b/>
          <w:bCs/>
          <w:sz w:val="32"/>
          <w:szCs w:val="32"/>
        </w:rPr>
        <w:t>《临床适用范围表格》。</w:t>
      </w:r>
    </w:p>
    <w:p w:rsidR="002564D6" w:rsidRPr="00F51FB8" w:rsidRDefault="00C801F7">
      <w:pPr>
        <w:pStyle w:val="11"/>
        <w:numPr>
          <w:ilvl w:val="0"/>
          <w:numId w:val="14"/>
        </w:numPr>
        <w:shd w:val="clear" w:color="auto" w:fill="FFFFFF"/>
        <w:ind w:firstLineChars="0"/>
        <w:rPr>
          <w:rFonts w:ascii="仿宋_GB2312" w:eastAsia="仿宋_GB2312" w:cs="仿宋_GB2312"/>
          <w:b/>
          <w:bCs/>
          <w:sz w:val="32"/>
          <w:szCs w:val="32"/>
        </w:rPr>
      </w:pPr>
      <w:r w:rsidRPr="00F51FB8">
        <w:rPr>
          <w:rFonts w:ascii="仿宋_GB2312" w:eastAsia="仿宋_GB2312" w:cs="仿宋_GB2312" w:hint="eastAsia"/>
          <w:b/>
          <w:bCs/>
          <w:sz w:val="32"/>
          <w:szCs w:val="32"/>
        </w:rPr>
        <w:t>应详细规定禁忌症（如适用）、警告、警惕以及处方器械声明(说明应在合法管理设备从业者指导下安全使用所声称的功能)。包括但不限于：</w:t>
      </w:r>
    </w:p>
    <w:p w:rsidR="002564D6" w:rsidRPr="00F51FB8" w:rsidRDefault="00C801F7" w:rsidP="00F607F7">
      <w:pPr>
        <w:pStyle w:val="11"/>
        <w:numPr>
          <w:ilvl w:val="0"/>
          <w:numId w:val="30"/>
        </w:numPr>
        <w:shd w:val="clear" w:color="auto" w:fill="FFFFFF"/>
        <w:ind w:firstLineChars="0"/>
        <w:rPr>
          <w:rFonts w:ascii="仿宋_GB2312" w:eastAsia="仿宋_GB2312" w:cs="仿宋_GB2312"/>
          <w:b/>
          <w:bCs/>
          <w:sz w:val="32"/>
          <w:szCs w:val="32"/>
        </w:rPr>
      </w:pPr>
      <w:r w:rsidRPr="00F51FB8">
        <w:rPr>
          <w:rFonts w:ascii="仿宋_GB2312" w:eastAsia="仿宋_GB2312" w:cs="仿宋_GB2312" w:hint="eastAsia"/>
          <w:b/>
          <w:bCs/>
          <w:sz w:val="32"/>
          <w:szCs w:val="32"/>
        </w:rPr>
        <w:t>依据</w:t>
      </w:r>
      <w:r w:rsidRPr="00F51FB8">
        <w:rPr>
          <w:rFonts w:ascii="仿宋_GB2312" w:eastAsia="仿宋_GB2312" w:cs="仿宋_GB2312"/>
          <w:b/>
          <w:bCs/>
          <w:sz w:val="32"/>
          <w:szCs w:val="32"/>
        </w:rPr>
        <w:t>ALARA</w:t>
      </w:r>
      <w:r w:rsidRPr="00F51FB8">
        <w:rPr>
          <w:rFonts w:ascii="仿宋_GB2312" w:eastAsia="仿宋_GB2312" w:cs="仿宋_GB2312" w:hint="eastAsia"/>
          <w:b/>
          <w:bCs/>
          <w:sz w:val="32"/>
          <w:szCs w:val="32"/>
        </w:rPr>
        <w:t>原则（</w:t>
      </w:r>
      <w:r w:rsidRPr="00F51FB8">
        <w:rPr>
          <w:rFonts w:ascii="仿宋_GB2312" w:eastAsia="仿宋_GB2312" w:cs="仿宋_GB2312"/>
          <w:b/>
          <w:bCs/>
          <w:sz w:val="32"/>
          <w:szCs w:val="32"/>
        </w:rPr>
        <w:t>As Low As Reasonably Achievable</w:t>
      </w:r>
      <w:r w:rsidRPr="00F51FB8">
        <w:rPr>
          <w:rFonts w:ascii="仿宋_GB2312" w:eastAsia="仿宋_GB2312" w:cs="仿宋_GB2312" w:hint="eastAsia"/>
          <w:b/>
          <w:bCs/>
          <w:sz w:val="32"/>
          <w:szCs w:val="32"/>
        </w:rPr>
        <w:t>,合理可行尽量低原则）谨慎进</w:t>
      </w:r>
      <w:r w:rsidRPr="00F51FB8">
        <w:rPr>
          <w:rFonts w:ascii="仿宋_GB2312" w:eastAsia="仿宋_GB2312" w:cs="仿宋_GB2312" w:hint="eastAsia"/>
          <w:b/>
          <w:bCs/>
          <w:sz w:val="32"/>
          <w:szCs w:val="32"/>
        </w:rPr>
        <w:lastRenderedPageBreak/>
        <w:t>行超声检查的注意事项；</w:t>
      </w:r>
    </w:p>
    <w:p w:rsidR="002564D6" w:rsidRPr="00F51FB8" w:rsidRDefault="00C801F7" w:rsidP="00F607F7">
      <w:pPr>
        <w:pStyle w:val="11"/>
        <w:numPr>
          <w:ilvl w:val="0"/>
          <w:numId w:val="30"/>
        </w:numPr>
        <w:shd w:val="clear" w:color="auto" w:fill="FFFFFF"/>
        <w:ind w:firstLineChars="0"/>
        <w:rPr>
          <w:rFonts w:ascii="仿宋_GB2312" w:eastAsia="仿宋_GB2312" w:cs="仿宋_GB2312"/>
          <w:b/>
          <w:bCs/>
          <w:sz w:val="32"/>
          <w:szCs w:val="32"/>
        </w:rPr>
      </w:pPr>
      <w:r w:rsidRPr="00F51FB8">
        <w:rPr>
          <w:rFonts w:ascii="仿宋_GB2312" w:eastAsia="仿宋_GB2312" w:cs="仿宋_GB2312" w:hint="eastAsia"/>
          <w:b/>
          <w:bCs/>
          <w:sz w:val="32"/>
          <w:szCs w:val="32"/>
        </w:rPr>
        <w:t>器械“不用于胎儿”、“不用于眼部”的注意（若适用）；</w:t>
      </w:r>
    </w:p>
    <w:p w:rsidR="002564D6" w:rsidRPr="00F51FB8" w:rsidRDefault="00C801F7" w:rsidP="00F607F7">
      <w:pPr>
        <w:pStyle w:val="11"/>
        <w:numPr>
          <w:ilvl w:val="0"/>
          <w:numId w:val="30"/>
        </w:numPr>
        <w:shd w:val="clear" w:color="auto" w:fill="FFFFFF"/>
        <w:ind w:firstLineChars="0"/>
        <w:rPr>
          <w:rFonts w:ascii="仿宋_GB2312" w:eastAsia="仿宋_GB2312" w:cs="仿宋_GB2312"/>
          <w:b/>
          <w:bCs/>
          <w:sz w:val="32"/>
          <w:szCs w:val="32"/>
        </w:rPr>
      </w:pPr>
      <w:r w:rsidRPr="00F51FB8">
        <w:rPr>
          <w:rFonts w:ascii="仿宋_GB2312" w:eastAsia="仿宋_GB2312" w:cs="仿宋_GB2312" w:hint="eastAsia"/>
          <w:b/>
          <w:bCs/>
          <w:sz w:val="32"/>
          <w:szCs w:val="32"/>
        </w:rPr>
        <w:t>器械在发生故障时的警告说明，显示屏或其他系统的反应；</w:t>
      </w:r>
    </w:p>
    <w:p w:rsidR="002564D6" w:rsidRPr="00F51FB8" w:rsidRDefault="00C801F7" w:rsidP="00F607F7">
      <w:pPr>
        <w:pStyle w:val="11"/>
        <w:numPr>
          <w:ilvl w:val="0"/>
          <w:numId w:val="30"/>
        </w:numPr>
        <w:shd w:val="clear" w:color="auto" w:fill="FFFFFF"/>
        <w:ind w:firstLineChars="0"/>
        <w:rPr>
          <w:rFonts w:ascii="仿宋_GB2312" w:eastAsia="仿宋_GB2312" w:cs="仿宋_GB2312"/>
          <w:b/>
          <w:bCs/>
          <w:sz w:val="32"/>
          <w:szCs w:val="32"/>
        </w:rPr>
      </w:pPr>
      <w:r w:rsidRPr="00F51FB8">
        <w:rPr>
          <w:rFonts w:ascii="仿宋_GB2312" w:eastAsia="仿宋_GB2312" w:cs="仿宋_GB2312" w:hint="eastAsia"/>
          <w:b/>
          <w:bCs/>
          <w:sz w:val="32"/>
          <w:szCs w:val="32"/>
        </w:rPr>
        <w:t>使用含气型超声造影剂进行检查或研究（如血流灌注）时应予以注意的警示，例如在诊断常用的机械指数（MI）值时观察到心律失常等不良事件；</w:t>
      </w:r>
    </w:p>
    <w:p w:rsidR="002564D6" w:rsidRPr="00F51FB8" w:rsidRDefault="00C801F7" w:rsidP="00F607F7">
      <w:pPr>
        <w:pStyle w:val="11"/>
        <w:numPr>
          <w:ilvl w:val="0"/>
          <w:numId w:val="30"/>
        </w:numPr>
        <w:shd w:val="clear" w:color="auto" w:fill="FFFFFF"/>
        <w:ind w:firstLineChars="0"/>
        <w:rPr>
          <w:rFonts w:ascii="仿宋_GB2312" w:eastAsia="仿宋_GB2312" w:cs="仿宋_GB2312"/>
          <w:b/>
          <w:bCs/>
          <w:sz w:val="32"/>
          <w:szCs w:val="32"/>
        </w:rPr>
      </w:pPr>
      <w:r w:rsidRPr="00F51FB8">
        <w:rPr>
          <w:rFonts w:ascii="仿宋_GB2312" w:eastAsia="仿宋_GB2312" w:cs="仿宋_GB2312" w:hint="eastAsia"/>
          <w:b/>
          <w:bCs/>
          <w:sz w:val="32"/>
          <w:szCs w:val="32"/>
        </w:rPr>
        <w:t>支持特殊诊断的声明的适当数据。</w:t>
      </w:r>
    </w:p>
    <w:p w:rsidR="002564D6" w:rsidRPr="00F51FB8" w:rsidRDefault="00C801F7">
      <w:pPr>
        <w:pStyle w:val="11"/>
        <w:numPr>
          <w:ilvl w:val="0"/>
          <w:numId w:val="14"/>
        </w:numPr>
        <w:shd w:val="clear" w:color="auto" w:fill="FFFFFF"/>
        <w:ind w:firstLineChars="0"/>
        <w:rPr>
          <w:rFonts w:ascii="仿宋_GB2312" w:eastAsia="仿宋_GB2312" w:cs="仿宋_GB2312"/>
          <w:b/>
          <w:bCs/>
          <w:sz w:val="32"/>
          <w:szCs w:val="32"/>
        </w:rPr>
      </w:pPr>
      <w:r w:rsidRPr="00F51FB8">
        <w:rPr>
          <w:rFonts w:ascii="仿宋_GB2312" w:eastAsia="仿宋_GB2312" w:cs="仿宋_GB2312" w:hint="eastAsia"/>
          <w:b/>
          <w:bCs/>
          <w:sz w:val="32"/>
          <w:szCs w:val="32"/>
        </w:rPr>
        <w:t>确定与设备兼容的附件、工具和部件。提供附件的技术规格。当推荐使用探头护套时，应当讨论天然乳胶安全问题。</w:t>
      </w:r>
    </w:p>
    <w:p w:rsidR="002564D6" w:rsidRPr="00F51FB8" w:rsidRDefault="00C801F7">
      <w:pPr>
        <w:pStyle w:val="11"/>
        <w:numPr>
          <w:ilvl w:val="0"/>
          <w:numId w:val="14"/>
        </w:numPr>
        <w:shd w:val="clear" w:color="auto" w:fill="FFFFFF"/>
        <w:ind w:firstLineChars="0"/>
        <w:rPr>
          <w:rFonts w:ascii="仿宋_GB2312" w:eastAsia="仿宋_GB2312" w:cs="仿宋_GB2312"/>
          <w:b/>
          <w:bCs/>
          <w:sz w:val="32"/>
          <w:szCs w:val="32"/>
        </w:rPr>
      </w:pPr>
      <w:r w:rsidRPr="00F51FB8">
        <w:rPr>
          <w:rFonts w:ascii="仿宋_GB2312" w:eastAsia="仿宋_GB2312" w:cs="仿宋_GB2312" w:hint="eastAsia"/>
          <w:b/>
          <w:bCs/>
          <w:sz w:val="32"/>
          <w:szCs w:val="32"/>
        </w:rPr>
        <w:t>声输出公布相关内容，应当符合GB 9706.9 《医用电气设备 医用超声诊断和监护设备专用安全要求》的要求。并应公布声能输出的限值。</w:t>
      </w:r>
    </w:p>
    <w:p w:rsidR="002564D6" w:rsidRPr="00F51FB8" w:rsidRDefault="00C801F7">
      <w:pPr>
        <w:pStyle w:val="11"/>
        <w:numPr>
          <w:ilvl w:val="0"/>
          <w:numId w:val="14"/>
        </w:numPr>
        <w:shd w:val="clear" w:color="auto" w:fill="FFFFFF"/>
        <w:ind w:firstLineChars="0"/>
        <w:rPr>
          <w:rFonts w:ascii="仿宋_GB2312" w:eastAsia="仿宋_GB2312" w:cs="仿宋_GB2312"/>
          <w:b/>
          <w:bCs/>
          <w:sz w:val="32"/>
          <w:szCs w:val="32"/>
        </w:rPr>
      </w:pPr>
      <w:r w:rsidRPr="00F51FB8">
        <w:rPr>
          <w:rFonts w:ascii="仿宋_GB2312" w:eastAsia="仿宋_GB2312" w:cs="仿宋_GB2312" w:hint="eastAsia"/>
          <w:b/>
          <w:bCs/>
          <w:sz w:val="32"/>
          <w:szCs w:val="32"/>
        </w:rPr>
        <w:t>介绍设备在使用前的准备方法和使用后的维护方法，包括所有部件贮藏、清洁、消毒和灭菌（如适用）的相关内容。</w:t>
      </w:r>
    </w:p>
    <w:p w:rsidR="002564D6" w:rsidRPr="00F51FB8" w:rsidRDefault="00C801F7">
      <w:pPr>
        <w:pStyle w:val="11"/>
        <w:numPr>
          <w:ilvl w:val="0"/>
          <w:numId w:val="16"/>
        </w:numPr>
        <w:shd w:val="clear" w:color="auto" w:fill="FFFFFF"/>
        <w:ind w:firstLineChars="0"/>
        <w:rPr>
          <w:rFonts w:ascii="仿宋_GB2312" w:eastAsia="仿宋_GB2312" w:cs="仿宋_GB2312"/>
          <w:b/>
          <w:bCs/>
          <w:sz w:val="32"/>
          <w:szCs w:val="32"/>
        </w:rPr>
      </w:pPr>
      <w:r w:rsidRPr="00F51FB8">
        <w:rPr>
          <w:rFonts w:ascii="仿宋_GB2312" w:eastAsia="仿宋_GB2312" w:cs="仿宋_GB2312" w:hint="eastAsia"/>
          <w:b/>
          <w:bCs/>
          <w:sz w:val="32"/>
          <w:szCs w:val="32"/>
        </w:rPr>
        <w:t>建议使用合法上市的液体消毒或灭菌清洁剂过程时，明确该清洁剂的要求，或者说明使用方法与该清洁剂的说明书一致。</w:t>
      </w:r>
    </w:p>
    <w:p w:rsidR="002564D6" w:rsidRPr="00F51FB8" w:rsidRDefault="00C801F7">
      <w:pPr>
        <w:pStyle w:val="11"/>
        <w:numPr>
          <w:ilvl w:val="0"/>
          <w:numId w:val="16"/>
        </w:numPr>
        <w:shd w:val="clear" w:color="auto" w:fill="FFFFFF"/>
        <w:ind w:firstLineChars="0"/>
        <w:rPr>
          <w:rFonts w:ascii="仿宋_GB2312" w:eastAsia="仿宋_GB2312" w:cs="仿宋_GB2312"/>
          <w:b/>
          <w:bCs/>
          <w:sz w:val="32"/>
          <w:szCs w:val="32"/>
        </w:rPr>
      </w:pPr>
      <w:r w:rsidRPr="00F51FB8">
        <w:rPr>
          <w:rFonts w:ascii="仿宋_GB2312" w:eastAsia="仿宋_GB2312" w:cs="仿宋_GB2312" w:hint="eastAsia"/>
          <w:b/>
          <w:bCs/>
          <w:sz w:val="32"/>
          <w:szCs w:val="32"/>
        </w:rPr>
        <w:lastRenderedPageBreak/>
        <w:t>对于可重复使用的设备，当介绍清洁、低水平消毒、高水平消毒或灭菌等步骤时，应向使用者提供详细的指导。</w:t>
      </w:r>
    </w:p>
    <w:p w:rsidR="002564D6" w:rsidRPr="00F51FB8" w:rsidRDefault="00C801F7">
      <w:pPr>
        <w:pStyle w:val="11"/>
        <w:numPr>
          <w:ilvl w:val="0"/>
          <w:numId w:val="14"/>
        </w:numPr>
        <w:shd w:val="clear" w:color="auto" w:fill="FFFFFF"/>
        <w:ind w:firstLineChars="0"/>
        <w:rPr>
          <w:rFonts w:ascii="仿宋_GB2312" w:eastAsia="仿宋_GB2312" w:cs="仿宋_GB2312"/>
          <w:b/>
          <w:bCs/>
          <w:sz w:val="32"/>
          <w:szCs w:val="32"/>
        </w:rPr>
      </w:pPr>
      <w:r w:rsidRPr="00F51FB8">
        <w:rPr>
          <w:rFonts w:ascii="仿宋_GB2312" w:eastAsia="仿宋_GB2312" w:cs="仿宋_GB2312" w:hint="eastAsia"/>
          <w:b/>
          <w:bCs/>
          <w:sz w:val="32"/>
          <w:szCs w:val="32"/>
        </w:rPr>
        <w:t xml:space="preserve"> 根据探头的预期用途（如经直肠、经食道、术中、经阴道等），应在说明书中增加安全性和有效性相关内容。神经外科的术中探头（如与硬脑脊膜或任何颅内组织接触的探头）应在说明书中给出以下附加标识：</w:t>
      </w:r>
    </w:p>
    <w:p w:rsidR="002564D6" w:rsidRPr="00F51FB8" w:rsidRDefault="00C801F7">
      <w:pPr>
        <w:pStyle w:val="11"/>
        <w:numPr>
          <w:ilvl w:val="0"/>
          <w:numId w:val="17"/>
        </w:numPr>
        <w:shd w:val="clear" w:color="auto" w:fill="FFFFFF"/>
        <w:ind w:firstLineChars="0"/>
        <w:rPr>
          <w:rFonts w:ascii="仿宋_GB2312" w:eastAsia="仿宋_GB2312" w:cs="仿宋_GB2312"/>
          <w:b/>
          <w:bCs/>
          <w:sz w:val="32"/>
          <w:szCs w:val="32"/>
        </w:rPr>
      </w:pPr>
      <w:r w:rsidRPr="00F51FB8">
        <w:rPr>
          <w:rFonts w:ascii="仿宋_GB2312" w:eastAsia="仿宋_GB2312" w:cs="仿宋_GB2312" w:hint="eastAsia"/>
          <w:b/>
          <w:bCs/>
          <w:sz w:val="32"/>
          <w:szCs w:val="32"/>
        </w:rPr>
        <w:t>建议使用经消毒的非热原质的护套或外壳；</w:t>
      </w:r>
    </w:p>
    <w:p w:rsidR="002564D6" w:rsidRPr="00F51FB8" w:rsidRDefault="00C801F7">
      <w:pPr>
        <w:pStyle w:val="11"/>
        <w:numPr>
          <w:ilvl w:val="0"/>
          <w:numId w:val="17"/>
        </w:numPr>
        <w:shd w:val="clear" w:color="auto" w:fill="FFFFFF"/>
        <w:ind w:firstLineChars="0"/>
        <w:rPr>
          <w:rFonts w:ascii="仿宋_GB2312" w:eastAsia="仿宋_GB2312" w:cs="仿宋_GB2312"/>
          <w:b/>
          <w:bCs/>
          <w:sz w:val="32"/>
          <w:szCs w:val="32"/>
        </w:rPr>
      </w:pPr>
      <w:r w:rsidRPr="00F51FB8">
        <w:rPr>
          <w:rFonts w:ascii="仿宋_GB2312" w:eastAsia="仿宋_GB2312" w:cs="仿宋_GB2312" w:hint="eastAsia"/>
          <w:b/>
          <w:bCs/>
          <w:sz w:val="32"/>
          <w:szCs w:val="32"/>
        </w:rPr>
        <w:t>警告在患有或疑似患有克雅氏病（CJD）的病人身上使用探头所潜在的问题。护套并不能有效防止探头污染。暴露在患有或疑似CJD或vCJD（变异型克雅氏病）患者中枢神经系统组织的探头应予销毁，因为探头无法充分消毒。</w:t>
      </w:r>
    </w:p>
    <w:p w:rsidR="002564D6" w:rsidRPr="00F51FB8" w:rsidRDefault="00C801F7">
      <w:pPr>
        <w:pStyle w:val="11"/>
        <w:widowControl/>
        <w:numPr>
          <w:ilvl w:val="0"/>
          <w:numId w:val="13"/>
        </w:numPr>
        <w:ind w:firstLineChars="0"/>
        <w:jc w:val="left"/>
        <w:rPr>
          <w:rFonts w:ascii="仿宋_GB2312" w:eastAsia="仿宋_GB2312" w:cs="仿宋_GB2312"/>
          <w:b/>
          <w:bCs/>
          <w:sz w:val="32"/>
          <w:szCs w:val="32"/>
        </w:rPr>
      </w:pPr>
      <w:bookmarkStart w:id="93" w:name="_Toc239049122"/>
      <w:r w:rsidRPr="00F51FB8">
        <w:rPr>
          <w:rFonts w:ascii="仿宋_GB2312" w:eastAsia="仿宋_GB2312" w:cs="仿宋_GB2312" w:hint="eastAsia"/>
          <w:b/>
          <w:bCs/>
          <w:sz w:val="32"/>
          <w:szCs w:val="32"/>
        </w:rPr>
        <w:t>对于包含在说明书的产品组成、规格型号中，但未拟在中国上市的部件，制造商应当出具这些部件不在拟申报范围内的声明，并在说明书上说明。</w:t>
      </w:r>
      <w:bookmarkEnd w:id="93"/>
    </w:p>
    <w:p w:rsidR="002564D6" w:rsidRPr="00F51FB8" w:rsidRDefault="00C801F7">
      <w:pPr>
        <w:pStyle w:val="11"/>
        <w:widowControl/>
        <w:numPr>
          <w:ilvl w:val="0"/>
          <w:numId w:val="13"/>
        </w:numPr>
        <w:ind w:firstLineChars="0"/>
        <w:jc w:val="left"/>
        <w:rPr>
          <w:rFonts w:ascii="仿宋_GB2312" w:eastAsia="仿宋_GB2312" w:cs="仿宋_GB2312"/>
          <w:b/>
          <w:bCs/>
          <w:sz w:val="32"/>
          <w:szCs w:val="32"/>
        </w:rPr>
      </w:pPr>
      <w:bookmarkStart w:id="94" w:name="_Toc239049123"/>
      <w:r w:rsidRPr="00F51FB8">
        <w:rPr>
          <w:rFonts w:ascii="仿宋_GB2312" w:eastAsia="仿宋_GB2312" w:cs="仿宋_GB2312" w:hint="eastAsia"/>
          <w:b/>
          <w:bCs/>
          <w:sz w:val="32"/>
          <w:szCs w:val="32"/>
        </w:rPr>
        <w:t>与申报产品一起使用的其他医疗器械或不属于医疗器械的产品的描述，在说明书中应要求所连接设备应符合相应的安全标准，并要求与该器械连接使用组成的系统所应符合相应的安全标准，及其他必要的信息。</w:t>
      </w:r>
      <w:bookmarkEnd w:id="94"/>
    </w:p>
    <w:p w:rsidR="002564D6" w:rsidRPr="00F51FB8" w:rsidRDefault="00C801F7">
      <w:pPr>
        <w:pStyle w:val="11"/>
        <w:widowControl/>
        <w:numPr>
          <w:ilvl w:val="0"/>
          <w:numId w:val="13"/>
        </w:numPr>
        <w:ind w:firstLineChars="0"/>
        <w:jc w:val="left"/>
        <w:rPr>
          <w:rFonts w:ascii="仿宋_GB2312" w:eastAsia="仿宋_GB2312" w:cs="仿宋_GB2312"/>
          <w:b/>
          <w:bCs/>
          <w:sz w:val="32"/>
          <w:szCs w:val="32"/>
        </w:rPr>
      </w:pPr>
      <w:r w:rsidRPr="00F51FB8">
        <w:rPr>
          <w:rFonts w:ascii="仿宋_GB2312" w:eastAsia="仿宋_GB2312" w:cs="仿宋_GB2312" w:hint="eastAsia"/>
          <w:b/>
          <w:bCs/>
          <w:sz w:val="32"/>
          <w:szCs w:val="32"/>
        </w:rPr>
        <w:lastRenderedPageBreak/>
        <w:t>应给出系统的有效期。</w:t>
      </w:r>
    </w:p>
    <w:p w:rsidR="002564D6" w:rsidRPr="00F51FB8" w:rsidRDefault="00C801F7" w:rsidP="00A56294">
      <w:pPr>
        <w:pStyle w:val="1"/>
        <w:numPr>
          <w:ilvl w:val="0"/>
          <w:numId w:val="32"/>
        </w:numPr>
      </w:pPr>
      <w:bookmarkStart w:id="95" w:name="_Toc247522870"/>
      <w:bookmarkStart w:id="96" w:name="_Toc247524266"/>
      <w:bookmarkStart w:id="97" w:name="_Toc248738680"/>
      <w:bookmarkStart w:id="98" w:name="_Toc248742179"/>
      <w:bookmarkStart w:id="99" w:name="_Toc248765075"/>
      <w:bookmarkStart w:id="100" w:name="_Toc249148756"/>
      <w:bookmarkStart w:id="101" w:name="_Toc249149180"/>
      <w:bookmarkStart w:id="102" w:name="_Toc249150282"/>
      <w:bookmarkStart w:id="103" w:name="_Toc249150360"/>
      <w:bookmarkStart w:id="104" w:name="_Toc249157952"/>
      <w:bookmarkStart w:id="105" w:name="_Toc249173586"/>
      <w:bookmarkStart w:id="106" w:name="_Toc249173849"/>
      <w:bookmarkStart w:id="107" w:name="_Toc249174080"/>
      <w:bookmarkStart w:id="108" w:name="_Toc255547607"/>
      <w:bookmarkStart w:id="109" w:name="_Toc257106068"/>
      <w:bookmarkStart w:id="110" w:name="_Toc257106941"/>
      <w:bookmarkStart w:id="111" w:name="_Toc257184921"/>
      <w:bookmarkStart w:id="112" w:name="_Toc259016138"/>
      <w:bookmarkStart w:id="113" w:name="_Toc259016797"/>
      <w:bookmarkStart w:id="114" w:name="_Toc429475299"/>
      <w:r w:rsidRPr="00F51FB8">
        <w:rPr>
          <w:rFonts w:hint="eastAsia"/>
        </w:rPr>
        <w:t>参考文献</w:t>
      </w:r>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p>
    <w:p w:rsidR="00AD1FE3" w:rsidRPr="00F51FB8" w:rsidRDefault="00AD1FE3" w:rsidP="00AD1FE3">
      <w:pPr>
        <w:ind w:left="420"/>
        <w:rPr>
          <w:rFonts w:ascii="仿宋_GB2312" w:eastAsia="仿宋_GB2312" w:cs="仿宋_GB2312"/>
          <w:b/>
          <w:bCs/>
          <w:sz w:val="32"/>
          <w:szCs w:val="32"/>
        </w:rPr>
      </w:pPr>
      <w:r w:rsidRPr="00F51FB8">
        <w:rPr>
          <w:rFonts w:ascii="仿宋_GB2312" w:eastAsia="仿宋_GB2312" w:cs="仿宋_GB2312" w:hint="eastAsia"/>
          <w:b/>
          <w:bCs/>
          <w:sz w:val="32"/>
          <w:szCs w:val="32"/>
        </w:rPr>
        <w:t xml:space="preserve">[1]《医疗器械说明书和标签管理规定》 </w:t>
      </w:r>
      <w:r w:rsidR="00290CF2" w:rsidRPr="00F51FB8">
        <w:rPr>
          <w:rFonts w:ascii="仿宋_GB2312" w:eastAsia="仿宋_GB2312" w:cs="仿宋_GB2312" w:hint="eastAsia"/>
          <w:b/>
          <w:bCs/>
          <w:sz w:val="32"/>
          <w:szCs w:val="32"/>
        </w:rPr>
        <w:t>国家食品药品监督管理总局令第6号  2014.7.30</w:t>
      </w:r>
    </w:p>
    <w:p w:rsidR="00AD1FE3" w:rsidRPr="00F51FB8" w:rsidRDefault="00AD1FE3" w:rsidP="00AD1FE3">
      <w:pPr>
        <w:ind w:left="420"/>
        <w:rPr>
          <w:rFonts w:ascii="仿宋_GB2312" w:eastAsia="仿宋_GB2312" w:cs="仿宋_GB2312"/>
          <w:b/>
          <w:bCs/>
          <w:sz w:val="32"/>
          <w:szCs w:val="32"/>
        </w:rPr>
      </w:pPr>
      <w:r w:rsidRPr="00F51FB8">
        <w:rPr>
          <w:rFonts w:ascii="仿宋_GB2312" w:eastAsia="仿宋_GB2312" w:cs="仿宋_GB2312" w:hint="eastAsia"/>
          <w:b/>
          <w:bCs/>
          <w:sz w:val="32"/>
          <w:szCs w:val="32"/>
        </w:rPr>
        <w:t>[2]《Information for Manufacturers Seeking Marketing Clearance of Diagnostic Ultrasound Systems and Transducers》  September 9, 2008  FDA</w:t>
      </w:r>
    </w:p>
    <w:p w:rsidR="00AD1FE3" w:rsidRPr="00F51FB8" w:rsidRDefault="00AD1FE3" w:rsidP="00AD1FE3">
      <w:pPr>
        <w:ind w:left="420"/>
        <w:rPr>
          <w:rFonts w:ascii="仿宋_GB2312" w:eastAsia="仿宋_GB2312" w:cs="仿宋_GB2312"/>
          <w:b/>
          <w:bCs/>
          <w:sz w:val="32"/>
          <w:szCs w:val="32"/>
        </w:rPr>
      </w:pPr>
      <w:r w:rsidRPr="00F51FB8">
        <w:rPr>
          <w:rFonts w:ascii="仿宋_GB2312" w:eastAsia="仿宋_GB2312" w:cs="仿宋_GB2312" w:hint="eastAsia"/>
          <w:b/>
          <w:bCs/>
          <w:sz w:val="32"/>
          <w:szCs w:val="32"/>
        </w:rPr>
        <w:t>[3]GB 9706.1《医用电气设备 第一部分：安全通用要求》</w:t>
      </w:r>
    </w:p>
    <w:p w:rsidR="00AD1FE3" w:rsidRPr="00F51FB8" w:rsidRDefault="00AD1FE3" w:rsidP="00AD1FE3">
      <w:pPr>
        <w:ind w:left="420"/>
        <w:rPr>
          <w:rFonts w:ascii="仿宋_GB2312" w:eastAsia="仿宋_GB2312" w:cs="仿宋_GB2312"/>
          <w:b/>
          <w:bCs/>
          <w:sz w:val="32"/>
          <w:szCs w:val="32"/>
        </w:rPr>
      </w:pPr>
      <w:r w:rsidRPr="00F51FB8">
        <w:rPr>
          <w:rFonts w:ascii="仿宋_GB2312" w:eastAsia="仿宋_GB2312" w:cs="仿宋_GB2312" w:hint="eastAsia"/>
          <w:b/>
          <w:bCs/>
          <w:sz w:val="32"/>
          <w:szCs w:val="32"/>
        </w:rPr>
        <w:t>[4]GB 9706.9《医用电气设备 医用超声诊断和监护设备专用安全要求》</w:t>
      </w:r>
    </w:p>
    <w:p w:rsidR="00AD1FE3" w:rsidRPr="00F51FB8" w:rsidRDefault="00193C57" w:rsidP="00AD1FE3">
      <w:pPr>
        <w:ind w:left="420"/>
        <w:rPr>
          <w:rFonts w:ascii="仿宋_GB2312" w:eastAsia="仿宋_GB2312" w:cs="仿宋_GB2312"/>
          <w:b/>
          <w:bCs/>
          <w:sz w:val="32"/>
          <w:szCs w:val="32"/>
        </w:rPr>
      </w:pPr>
      <w:r w:rsidRPr="00F51FB8">
        <w:rPr>
          <w:rFonts w:ascii="仿宋_GB2312" w:eastAsia="仿宋_GB2312" w:cs="仿宋_GB2312" w:hint="eastAsia"/>
          <w:b/>
          <w:bCs/>
          <w:sz w:val="32"/>
          <w:szCs w:val="32"/>
        </w:rPr>
        <w:t>[5]</w:t>
      </w:r>
      <w:r w:rsidR="00AD1FE3" w:rsidRPr="00F51FB8">
        <w:rPr>
          <w:rFonts w:ascii="仿宋_GB2312" w:eastAsia="仿宋_GB2312" w:cs="仿宋_GB2312" w:hint="eastAsia"/>
          <w:b/>
          <w:bCs/>
          <w:sz w:val="32"/>
          <w:szCs w:val="32"/>
        </w:rPr>
        <w:t>GB 9706.15《医用电气设备 第一部分：安全通用要求 1.并列标准：医用电气系统安全要求》</w:t>
      </w:r>
    </w:p>
    <w:p w:rsidR="007F023B" w:rsidRPr="00F51FB8" w:rsidRDefault="007F023B" w:rsidP="00AD1FE3">
      <w:pPr>
        <w:ind w:left="420"/>
        <w:rPr>
          <w:rFonts w:ascii="仿宋_GB2312" w:eastAsia="仿宋_GB2312" w:cs="仿宋_GB2312"/>
          <w:b/>
          <w:bCs/>
          <w:sz w:val="32"/>
          <w:szCs w:val="32"/>
        </w:rPr>
      </w:pPr>
      <w:r w:rsidRPr="00F51FB8">
        <w:rPr>
          <w:rFonts w:ascii="仿宋_GB2312" w:eastAsia="仿宋_GB2312" w:cs="仿宋_GB2312" w:hint="eastAsia"/>
          <w:b/>
          <w:bCs/>
          <w:sz w:val="32"/>
          <w:szCs w:val="32"/>
        </w:rPr>
        <w:t>[</w:t>
      </w:r>
      <w:r w:rsidR="00193C57" w:rsidRPr="00F51FB8">
        <w:rPr>
          <w:rFonts w:ascii="仿宋_GB2312" w:eastAsia="仿宋_GB2312" w:cs="仿宋_GB2312" w:hint="eastAsia"/>
          <w:b/>
          <w:bCs/>
          <w:sz w:val="32"/>
          <w:szCs w:val="32"/>
        </w:rPr>
        <w:t>6</w:t>
      </w:r>
      <w:r w:rsidRPr="00F51FB8">
        <w:rPr>
          <w:rFonts w:ascii="仿宋_GB2312" w:eastAsia="仿宋_GB2312" w:cs="仿宋_GB2312" w:hint="eastAsia"/>
          <w:b/>
          <w:bCs/>
          <w:sz w:val="32"/>
          <w:szCs w:val="32"/>
        </w:rPr>
        <w:t>]GB 9706.19《医用电气设备 第2部分：内窥镜设备安全专用要求》</w:t>
      </w:r>
    </w:p>
    <w:p w:rsidR="00AD1FE3" w:rsidRPr="00F51FB8" w:rsidRDefault="00AD1FE3" w:rsidP="00AD1FE3">
      <w:pPr>
        <w:ind w:left="420"/>
        <w:rPr>
          <w:rFonts w:ascii="仿宋_GB2312" w:eastAsia="仿宋_GB2312" w:cs="仿宋_GB2312"/>
          <w:b/>
          <w:bCs/>
          <w:sz w:val="32"/>
          <w:szCs w:val="32"/>
        </w:rPr>
      </w:pPr>
      <w:r w:rsidRPr="00F51FB8">
        <w:rPr>
          <w:rFonts w:ascii="仿宋_GB2312" w:eastAsia="仿宋_GB2312" w:cs="仿宋_GB2312" w:hint="eastAsia"/>
          <w:b/>
          <w:bCs/>
          <w:sz w:val="32"/>
          <w:szCs w:val="32"/>
        </w:rPr>
        <w:t>[</w:t>
      </w:r>
      <w:r w:rsidR="00193C57" w:rsidRPr="00F51FB8">
        <w:rPr>
          <w:rFonts w:ascii="仿宋_GB2312" w:eastAsia="仿宋_GB2312" w:cs="仿宋_GB2312" w:hint="eastAsia"/>
          <w:b/>
          <w:bCs/>
          <w:sz w:val="32"/>
          <w:szCs w:val="32"/>
        </w:rPr>
        <w:t>7]</w:t>
      </w:r>
      <w:r w:rsidRPr="00F51FB8">
        <w:rPr>
          <w:rFonts w:ascii="仿宋_GB2312" w:eastAsia="仿宋_GB2312" w:cs="仿宋_GB2312" w:hint="eastAsia"/>
          <w:b/>
          <w:bCs/>
          <w:sz w:val="32"/>
          <w:szCs w:val="32"/>
        </w:rPr>
        <w:t>YY/T 0316《医疗器械风险管理》</w:t>
      </w:r>
    </w:p>
    <w:p w:rsidR="00157705" w:rsidRPr="00F51FB8" w:rsidRDefault="00193C57" w:rsidP="00AD1FE3">
      <w:pPr>
        <w:ind w:left="420"/>
        <w:rPr>
          <w:rFonts w:ascii="仿宋_GB2312" w:eastAsia="仿宋_GB2312" w:cs="仿宋_GB2312"/>
          <w:b/>
          <w:bCs/>
          <w:sz w:val="32"/>
          <w:szCs w:val="32"/>
        </w:rPr>
      </w:pPr>
      <w:r w:rsidRPr="00F51FB8">
        <w:rPr>
          <w:rFonts w:ascii="仿宋_GB2312" w:eastAsia="仿宋_GB2312" w:cs="仿宋_GB2312" w:hint="eastAsia"/>
          <w:b/>
          <w:bCs/>
          <w:sz w:val="32"/>
          <w:szCs w:val="32"/>
        </w:rPr>
        <w:t>[8]</w:t>
      </w:r>
      <w:r w:rsidR="00157705" w:rsidRPr="00F51FB8">
        <w:rPr>
          <w:rFonts w:ascii="仿宋_GB2312" w:eastAsia="仿宋_GB2312" w:cs="仿宋_GB2312" w:hint="eastAsia"/>
          <w:b/>
          <w:bCs/>
          <w:sz w:val="32"/>
          <w:szCs w:val="32"/>
        </w:rPr>
        <w:t>YY 0505《医用电气设备 第1-2部分 安全通用要求并列标准 电磁兼容 要求和试验》</w:t>
      </w:r>
    </w:p>
    <w:p w:rsidR="00AD1FE3" w:rsidRPr="00F51FB8" w:rsidRDefault="00AD1FE3" w:rsidP="00AD1FE3">
      <w:pPr>
        <w:ind w:left="420"/>
        <w:rPr>
          <w:rFonts w:ascii="仿宋_GB2312" w:eastAsia="仿宋_GB2312" w:cs="仿宋_GB2312"/>
          <w:b/>
          <w:bCs/>
          <w:sz w:val="32"/>
          <w:szCs w:val="32"/>
        </w:rPr>
      </w:pPr>
      <w:r w:rsidRPr="00F51FB8">
        <w:rPr>
          <w:rFonts w:ascii="仿宋_GB2312" w:eastAsia="仿宋_GB2312" w:cs="仿宋_GB2312" w:hint="eastAsia"/>
          <w:b/>
          <w:bCs/>
          <w:sz w:val="32"/>
          <w:szCs w:val="32"/>
        </w:rPr>
        <w:t>[</w:t>
      </w:r>
      <w:r w:rsidR="00193C57" w:rsidRPr="00F51FB8">
        <w:rPr>
          <w:rFonts w:ascii="仿宋_GB2312" w:eastAsia="仿宋_GB2312" w:cs="仿宋_GB2312" w:hint="eastAsia"/>
          <w:b/>
          <w:bCs/>
          <w:sz w:val="32"/>
          <w:szCs w:val="32"/>
        </w:rPr>
        <w:t>9</w:t>
      </w:r>
      <w:r w:rsidRPr="00F51FB8">
        <w:rPr>
          <w:rFonts w:ascii="仿宋_GB2312" w:eastAsia="仿宋_GB2312" w:cs="仿宋_GB2312" w:hint="eastAsia"/>
          <w:b/>
          <w:bCs/>
          <w:sz w:val="32"/>
          <w:szCs w:val="32"/>
        </w:rPr>
        <w:t>]GB 11244《医用内窥镜及附件通用要求》</w:t>
      </w:r>
    </w:p>
    <w:p w:rsidR="00AD1FE3" w:rsidRPr="00F51FB8" w:rsidRDefault="00AD1FE3" w:rsidP="00AD1FE3">
      <w:pPr>
        <w:ind w:left="420"/>
        <w:rPr>
          <w:rFonts w:ascii="仿宋_GB2312" w:eastAsia="仿宋_GB2312" w:cs="仿宋_GB2312"/>
          <w:b/>
          <w:bCs/>
          <w:sz w:val="32"/>
          <w:szCs w:val="32"/>
        </w:rPr>
      </w:pPr>
      <w:r w:rsidRPr="00F51FB8">
        <w:rPr>
          <w:rFonts w:ascii="仿宋_GB2312" w:eastAsia="仿宋_GB2312" w:cs="仿宋_GB2312" w:hint="eastAsia"/>
          <w:b/>
          <w:bCs/>
          <w:sz w:val="32"/>
          <w:szCs w:val="32"/>
        </w:rPr>
        <w:t>[</w:t>
      </w:r>
      <w:r w:rsidR="00193C57" w:rsidRPr="00F51FB8">
        <w:rPr>
          <w:rFonts w:ascii="仿宋_GB2312" w:eastAsia="仿宋_GB2312" w:cs="仿宋_GB2312" w:hint="eastAsia"/>
          <w:b/>
          <w:bCs/>
          <w:sz w:val="32"/>
          <w:szCs w:val="32"/>
        </w:rPr>
        <w:t>10</w:t>
      </w:r>
      <w:r w:rsidRPr="00F51FB8">
        <w:rPr>
          <w:rFonts w:ascii="仿宋_GB2312" w:eastAsia="仿宋_GB2312" w:cs="仿宋_GB2312" w:hint="eastAsia"/>
          <w:b/>
          <w:bCs/>
          <w:sz w:val="32"/>
          <w:szCs w:val="32"/>
        </w:rPr>
        <w:t>]GB/T 16886 《医疗器械生物学评价》</w:t>
      </w:r>
    </w:p>
    <w:p w:rsidR="00AD1FE3" w:rsidRPr="00F51FB8" w:rsidRDefault="00AD1FE3" w:rsidP="00AD1FE3">
      <w:pPr>
        <w:ind w:left="420"/>
        <w:rPr>
          <w:rFonts w:ascii="仿宋_GB2312" w:eastAsia="仿宋_GB2312" w:cs="仿宋_GB2312"/>
          <w:b/>
          <w:bCs/>
          <w:sz w:val="32"/>
          <w:szCs w:val="32"/>
        </w:rPr>
      </w:pPr>
      <w:r w:rsidRPr="00F51FB8">
        <w:rPr>
          <w:rFonts w:ascii="仿宋_GB2312" w:eastAsia="仿宋_GB2312" w:cs="仿宋_GB2312" w:hint="eastAsia"/>
          <w:b/>
          <w:bCs/>
          <w:sz w:val="32"/>
          <w:szCs w:val="32"/>
        </w:rPr>
        <w:t>[</w:t>
      </w:r>
      <w:r w:rsidR="00193C57" w:rsidRPr="00F51FB8">
        <w:rPr>
          <w:rFonts w:ascii="仿宋_GB2312" w:eastAsia="仿宋_GB2312" w:cs="仿宋_GB2312" w:hint="eastAsia"/>
          <w:b/>
          <w:bCs/>
          <w:sz w:val="32"/>
          <w:szCs w:val="32"/>
        </w:rPr>
        <w:t>11</w:t>
      </w:r>
      <w:r w:rsidRPr="00F51FB8">
        <w:rPr>
          <w:rFonts w:ascii="仿宋_GB2312" w:eastAsia="仿宋_GB2312" w:cs="仿宋_GB2312" w:hint="eastAsia"/>
          <w:b/>
          <w:bCs/>
          <w:sz w:val="32"/>
          <w:szCs w:val="32"/>
        </w:rPr>
        <w:t>]GB 10152《B型超声诊断设备》</w:t>
      </w:r>
    </w:p>
    <w:p w:rsidR="00AD1FE3" w:rsidRPr="00F51FB8" w:rsidRDefault="00AD1FE3" w:rsidP="00AD1FE3">
      <w:pPr>
        <w:ind w:left="420"/>
        <w:rPr>
          <w:rFonts w:ascii="仿宋_GB2312" w:eastAsia="仿宋_GB2312" w:cs="仿宋_GB2312"/>
          <w:b/>
          <w:bCs/>
          <w:sz w:val="32"/>
          <w:szCs w:val="32"/>
        </w:rPr>
      </w:pPr>
      <w:r w:rsidRPr="00F51FB8">
        <w:rPr>
          <w:rFonts w:ascii="仿宋_GB2312" w:eastAsia="仿宋_GB2312" w:cs="仿宋_GB2312" w:hint="eastAsia"/>
          <w:b/>
          <w:bCs/>
          <w:sz w:val="32"/>
          <w:szCs w:val="32"/>
        </w:rPr>
        <w:t>[1</w:t>
      </w:r>
      <w:r w:rsidR="00193C57" w:rsidRPr="00F51FB8">
        <w:rPr>
          <w:rFonts w:ascii="仿宋_GB2312" w:eastAsia="仿宋_GB2312" w:cs="仿宋_GB2312" w:hint="eastAsia"/>
          <w:b/>
          <w:bCs/>
          <w:sz w:val="32"/>
          <w:szCs w:val="32"/>
        </w:rPr>
        <w:t>2</w:t>
      </w:r>
      <w:r w:rsidRPr="00F51FB8">
        <w:rPr>
          <w:rFonts w:ascii="仿宋_GB2312" w:eastAsia="仿宋_GB2312" w:cs="仿宋_GB2312" w:hint="eastAsia"/>
          <w:b/>
          <w:bCs/>
          <w:sz w:val="32"/>
          <w:szCs w:val="32"/>
        </w:rPr>
        <w:t>]YY 0767《超声彩色血流成像系统》</w:t>
      </w:r>
    </w:p>
    <w:p w:rsidR="00AD1FE3" w:rsidRPr="00F51FB8" w:rsidRDefault="00AD1FE3" w:rsidP="00AD1FE3">
      <w:pPr>
        <w:ind w:left="420"/>
        <w:rPr>
          <w:rFonts w:ascii="仿宋_GB2312" w:eastAsia="仿宋_GB2312" w:cs="仿宋_GB2312"/>
          <w:b/>
          <w:bCs/>
          <w:sz w:val="32"/>
          <w:szCs w:val="32"/>
        </w:rPr>
      </w:pPr>
      <w:r w:rsidRPr="00F51FB8">
        <w:rPr>
          <w:rFonts w:ascii="仿宋_GB2312" w:eastAsia="仿宋_GB2312" w:cs="仿宋_GB2312" w:hint="eastAsia"/>
          <w:b/>
          <w:bCs/>
          <w:sz w:val="32"/>
          <w:szCs w:val="32"/>
        </w:rPr>
        <w:lastRenderedPageBreak/>
        <w:t>[1</w:t>
      </w:r>
      <w:r w:rsidR="00193C57" w:rsidRPr="00F51FB8">
        <w:rPr>
          <w:rFonts w:ascii="仿宋_GB2312" w:eastAsia="仿宋_GB2312" w:cs="仿宋_GB2312" w:hint="eastAsia"/>
          <w:b/>
          <w:bCs/>
          <w:sz w:val="32"/>
          <w:szCs w:val="32"/>
        </w:rPr>
        <w:t>3</w:t>
      </w:r>
      <w:r w:rsidRPr="00F51FB8">
        <w:rPr>
          <w:rFonts w:ascii="仿宋_GB2312" w:eastAsia="仿宋_GB2312" w:cs="仿宋_GB2312" w:hint="eastAsia"/>
          <w:b/>
          <w:bCs/>
          <w:sz w:val="32"/>
          <w:szCs w:val="32"/>
        </w:rPr>
        <w:t>]YY 0593《超声经颅多普勒血流分析仪》</w:t>
      </w:r>
    </w:p>
    <w:p w:rsidR="00FB1B33" w:rsidRPr="00F51FB8" w:rsidRDefault="00FB1B33" w:rsidP="00FB1B33">
      <w:pPr>
        <w:pStyle w:val="11"/>
        <w:shd w:val="clear" w:color="auto" w:fill="FFFFFF"/>
        <w:ind w:firstLineChars="0"/>
        <w:rPr>
          <w:rFonts w:ascii="仿宋_GB2312" w:eastAsia="仿宋_GB2312" w:cs="仿宋_GB2312"/>
          <w:b/>
          <w:bCs/>
          <w:sz w:val="32"/>
          <w:szCs w:val="32"/>
        </w:rPr>
      </w:pPr>
      <w:r w:rsidRPr="00F51FB8">
        <w:rPr>
          <w:rFonts w:ascii="仿宋_GB2312" w:eastAsia="仿宋_GB2312" w:cs="仿宋_GB2312" w:hint="eastAsia"/>
          <w:b/>
          <w:bCs/>
          <w:sz w:val="32"/>
          <w:szCs w:val="32"/>
        </w:rPr>
        <w:t>[</w:t>
      </w:r>
      <w:r w:rsidR="00193C57" w:rsidRPr="00F51FB8">
        <w:rPr>
          <w:rFonts w:ascii="仿宋_GB2312" w:eastAsia="仿宋_GB2312" w:cs="仿宋_GB2312" w:hint="eastAsia"/>
          <w:b/>
          <w:bCs/>
          <w:sz w:val="32"/>
          <w:szCs w:val="32"/>
        </w:rPr>
        <w:t>14</w:t>
      </w:r>
      <w:r w:rsidRPr="00F51FB8">
        <w:rPr>
          <w:rFonts w:ascii="仿宋_GB2312" w:eastAsia="仿宋_GB2312" w:cs="仿宋_GB2312" w:hint="eastAsia"/>
          <w:b/>
          <w:bCs/>
          <w:sz w:val="32"/>
          <w:szCs w:val="32"/>
        </w:rPr>
        <w:t>]</w:t>
      </w:r>
      <w:r w:rsidRPr="00F51FB8">
        <w:rPr>
          <w:rFonts w:ascii="仿宋_GB2312" w:eastAsia="仿宋_GB2312" w:cs="仿宋_GB2312"/>
          <w:b/>
          <w:bCs/>
          <w:sz w:val="32"/>
          <w:szCs w:val="32"/>
        </w:rPr>
        <w:t>YY 1028</w:t>
      </w:r>
      <w:r w:rsidRPr="00F51FB8">
        <w:rPr>
          <w:rFonts w:ascii="仿宋_GB2312" w:eastAsia="仿宋_GB2312" w:cs="仿宋_GB2312" w:hint="eastAsia"/>
          <w:b/>
          <w:bCs/>
          <w:sz w:val="32"/>
          <w:szCs w:val="32"/>
        </w:rPr>
        <w:t>《纤维上消化道内窥镜》</w:t>
      </w:r>
    </w:p>
    <w:p w:rsidR="00FB1B33" w:rsidRPr="00F51FB8" w:rsidRDefault="00FB1B33" w:rsidP="00FB1B33">
      <w:pPr>
        <w:pStyle w:val="11"/>
        <w:shd w:val="clear" w:color="auto" w:fill="FFFFFF"/>
        <w:ind w:firstLineChars="0"/>
        <w:rPr>
          <w:rFonts w:ascii="仿宋_GB2312" w:eastAsia="仿宋_GB2312" w:cs="仿宋_GB2312"/>
          <w:b/>
          <w:bCs/>
          <w:sz w:val="32"/>
          <w:szCs w:val="32"/>
        </w:rPr>
      </w:pPr>
      <w:r w:rsidRPr="00F51FB8">
        <w:rPr>
          <w:rFonts w:ascii="仿宋_GB2312" w:eastAsia="仿宋_GB2312" w:cs="仿宋_GB2312" w:hint="eastAsia"/>
          <w:b/>
          <w:bCs/>
          <w:sz w:val="32"/>
          <w:szCs w:val="32"/>
        </w:rPr>
        <w:t>[</w:t>
      </w:r>
      <w:r w:rsidR="00193C57" w:rsidRPr="00F51FB8">
        <w:rPr>
          <w:rFonts w:ascii="仿宋_GB2312" w:eastAsia="仿宋_GB2312" w:cs="仿宋_GB2312" w:hint="eastAsia"/>
          <w:b/>
          <w:bCs/>
          <w:sz w:val="32"/>
          <w:szCs w:val="32"/>
        </w:rPr>
        <w:t>15</w:t>
      </w:r>
      <w:r w:rsidRPr="00F51FB8">
        <w:rPr>
          <w:rFonts w:ascii="仿宋_GB2312" w:eastAsia="仿宋_GB2312" w:cs="仿宋_GB2312" w:hint="eastAsia"/>
          <w:b/>
          <w:bCs/>
          <w:sz w:val="32"/>
          <w:szCs w:val="32"/>
        </w:rPr>
        <w:t>]YY 0068.2《医用内窥镜 硬性内窥镜 第2部分：机械性能及测试方法》</w:t>
      </w:r>
    </w:p>
    <w:p w:rsidR="00FB1B33" w:rsidRPr="00F51FB8" w:rsidRDefault="00FB1B33" w:rsidP="00FB1B33">
      <w:pPr>
        <w:pStyle w:val="11"/>
        <w:shd w:val="clear" w:color="auto" w:fill="FFFFFF"/>
        <w:ind w:firstLineChars="0"/>
        <w:rPr>
          <w:rFonts w:ascii="仿宋_GB2312" w:eastAsia="仿宋_GB2312" w:cs="仿宋_GB2312"/>
          <w:b/>
          <w:bCs/>
          <w:sz w:val="32"/>
          <w:szCs w:val="32"/>
        </w:rPr>
      </w:pPr>
      <w:r w:rsidRPr="00F51FB8">
        <w:rPr>
          <w:rFonts w:ascii="仿宋_GB2312" w:eastAsia="仿宋_GB2312" w:cs="仿宋_GB2312" w:hint="eastAsia"/>
          <w:b/>
          <w:bCs/>
          <w:sz w:val="32"/>
          <w:szCs w:val="32"/>
        </w:rPr>
        <w:t>[</w:t>
      </w:r>
      <w:r w:rsidR="00193C57" w:rsidRPr="00F51FB8">
        <w:rPr>
          <w:rFonts w:ascii="仿宋_GB2312" w:eastAsia="仿宋_GB2312" w:cs="仿宋_GB2312" w:hint="eastAsia"/>
          <w:b/>
          <w:bCs/>
          <w:sz w:val="32"/>
          <w:szCs w:val="32"/>
        </w:rPr>
        <w:t>16</w:t>
      </w:r>
      <w:r w:rsidRPr="00F51FB8">
        <w:rPr>
          <w:rFonts w:ascii="仿宋_GB2312" w:eastAsia="仿宋_GB2312" w:cs="仿宋_GB2312" w:hint="eastAsia"/>
          <w:b/>
          <w:bCs/>
          <w:sz w:val="32"/>
          <w:szCs w:val="32"/>
        </w:rPr>
        <w:t>]YY 0068.3《医用内窥镜 硬性内窥镜 第3部分：标签和随附资料》</w:t>
      </w:r>
    </w:p>
    <w:p w:rsidR="00FB1B33" w:rsidRPr="00F51FB8" w:rsidRDefault="00FB1B33" w:rsidP="00FB1B33">
      <w:pPr>
        <w:pStyle w:val="11"/>
        <w:shd w:val="clear" w:color="auto" w:fill="FFFFFF"/>
        <w:ind w:firstLineChars="0"/>
        <w:rPr>
          <w:rFonts w:ascii="仿宋_GB2312" w:eastAsia="仿宋_GB2312" w:cs="仿宋_GB2312"/>
          <w:b/>
          <w:bCs/>
          <w:sz w:val="32"/>
          <w:szCs w:val="32"/>
        </w:rPr>
      </w:pPr>
      <w:r w:rsidRPr="00F51FB8">
        <w:rPr>
          <w:rFonts w:ascii="仿宋_GB2312" w:eastAsia="仿宋_GB2312" w:cs="仿宋_GB2312" w:hint="eastAsia"/>
          <w:b/>
          <w:bCs/>
          <w:sz w:val="32"/>
          <w:szCs w:val="32"/>
        </w:rPr>
        <w:t>[</w:t>
      </w:r>
      <w:r w:rsidR="00193C57" w:rsidRPr="00F51FB8">
        <w:rPr>
          <w:rFonts w:ascii="仿宋_GB2312" w:eastAsia="仿宋_GB2312" w:cs="仿宋_GB2312" w:hint="eastAsia"/>
          <w:b/>
          <w:bCs/>
          <w:sz w:val="32"/>
          <w:szCs w:val="32"/>
        </w:rPr>
        <w:t>17</w:t>
      </w:r>
      <w:r w:rsidRPr="00F51FB8">
        <w:rPr>
          <w:rFonts w:ascii="仿宋_GB2312" w:eastAsia="仿宋_GB2312" w:cs="仿宋_GB2312" w:hint="eastAsia"/>
          <w:b/>
          <w:bCs/>
          <w:sz w:val="32"/>
          <w:szCs w:val="32"/>
        </w:rPr>
        <w:t>]YY 0068.4《医用内窥镜 硬性内窥镜 第4部分：基本要求》</w:t>
      </w:r>
    </w:p>
    <w:p w:rsidR="00FB1B33" w:rsidRPr="00F51FB8" w:rsidRDefault="00FB1B33" w:rsidP="00FB1B33">
      <w:pPr>
        <w:pStyle w:val="11"/>
        <w:shd w:val="clear" w:color="auto" w:fill="FFFFFF"/>
        <w:ind w:firstLineChars="0"/>
        <w:rPr>
          <w:rFonts w:ascii="仿宋_GB2312" w:eastAsia="仿宋_GB2312" w:cs="仿宋_GB2312"/>
          <w:b/>
          <w:bCs/>
          <w:sz w:val="32"/>
          <w:szCs w:val="32"/>
        </w:rPr>
      </w:pPr>
      <w:r w:rsidRPr="00F51FB8">
        <w:rPr>
          <w:rFonts w:ascii="仿宋_GB2312" w:eastAsia="仿宋_GB2312" w:cs="仿宋_GB2312" w:hint="eastAsia"/>
          <w:b/>
          <w:bCs/>
          <w:sz w:val="32"/>
          <w:szCs w:val="32"/>
        </w:rPr>
        <w:t>[</w:t>
      </w:r>
      <w:r w:rsidR="00193C57" w:rsidRPr="00F51FB8">
        <w:rPr>
          <w:rFonts w:ascii="仿宋_GB2312" w:eastAsia="仿宋_GB2312" w:cs="仿宋_GB2312" w:hint="eastAsia"/>
          <w:b/>
          <w:bCs/>
          <w:sz w:val="32"/>
          <w:szCs w:val="32"/>
        </w:rPr>
        <w:t>18</w:t>
      </w:r>
      <w:r w:rsidRPr="00F51FB8">
        <w:rPr>
          <w:rFonts w:ascii="仿宋_GB2312" w:eastAsia="仿宋_GB2312" w:cs="仿宋_GB2312" w:hint="eastAsia"/>
          <w:b/>
          <w:bCs/>
          <w:sz w:val="32"/>
          <w:szCs w:val="32"/>
        </w:rPr>
        <w:t>]</w:t>
      </w:r>
      <w:r w:rsidRPr="00F51FB8">
        <w:rPr>
          <w:rFonts w:ascii="仿宋_GB2312" w:eastAsia="仿宋_GB2312" w:cs="仿宋_GB2312"/>
          <w:b/>
          <w:bCs/>
          <w:sz w:val="32"/>
          <w:szCs w:val="32"/>
        </w:rPr>
        <w:t>YY 1079</w:t>
      </w:r>
      <w:r w:rsidRPr="00F51FB8">
        <w:rPr>
          <w:rFonts w:ascii="仿宋_GB2312" w:eastAsia="仿宋_GB2312" w:cs="仿宋_GB2312" w:hint="eastAsia"/>
          <w:b/>
          <w:bCs/>
          <w:sz w:val="32"/>
          <w:szCs w:val="32"/>
        </w:rPr>
        <w:t>《心电监护仪》</w:t>
      </w:r>
    </w:p>
    <w:p w:rsidR="00FB1B33" w:rsidRPr="00F51FB8" w:rsidRDefault="00FB1B33" w:rsidP="00FB1B33">
      <w:pPr>
        <w:pStyle w:val="11"/>
        <w:shd w:val="clear" w:color="auto" w:fill="FFFFFF"/>
        <w:ind w:firstLineChars="0"/>
        <w:rPr>
          <w:rFonts w:ascii="仿宋_GB2312" w:eastAsia="仿宋_GB2312" w:cs="仿宋_GB2312"/>
          <w:b/>
          <w:bCs/>
          <w:sz w:val="32"/>
          <w:szCs w:val="32"/>
        </w:rPr>
      </w:pPr>
      <w:r w:rsidRPr="00F51FB8">
        <w:rPr>
          <w:rFonts w:ascii="仿宋_GB2312" w:eastAsia="仿宋_GB2312" w:cs="仿宋_GB2312" w:hint="eastAsia"/>
          <w:b/>
          <w:bCs/>
          <w:sz w:val="32"/>
          <w:szCs w:val="32"/>
        </w:rPr>
        <w:t>[</w:t>
      </w:r>
      <w:r w:rsidR="00193C57" w:rsidRPr="00F51FB8">
        <w:rPr>
          <w:rFonts w:ascii="仿宋_GB2312" w:eastAsia="仿宋_GB2312" w:cs="仿宋_GB2312" w:hint="eastAsia"/>
          <w:b/>
          <w:bCs/>
          <w:sz w:val="32"/>
          <w:szCs w:val="32"/>
        </w:rPr>
        <w:t>19</w:t>
      </w:r>
      <w:r w:rsidRPr="00F51FB8">
        <w:rPr>
          <w:rFonts w:ascii="仿宋_GB2312" w:eastAsia="仿宋_GB2312" w:cs="仿宋_GB2312" w:hint="eastAsia"/>
          <w:b/>
          <w:bCs/>
          <w:sz w:val="32"/>
          <w:szCs w:val="32"/>
        </w:rPr>
        <w:t>]YY 91057《医用脚踏开关通用技术要求》</w:t>
      </w:r>
    </w:p>
    <w:p w:rsidR="00FB1B33" w:rsidRPr="00F51FB8" w:rsidRDefault="00FB1B33" w:rsidP="008300A5">
      <w:pPr>
        <w:pStyle w:val="11"/>
        <w:shd w:val="clear" w:color="auto" w:fill="FFFFFF"/>
        <w:ind w:firstLineChars="0"/>
        <w:jc w:val="left"/>
        <w:rPr>
          <w:rFonts w:ascii="仿宋_GB2312" w:eastAsia="仿宋_GB2312" w:cs="仿宋_GB2312"/>
          <w:b/>
          <w:bCs/>
          <w:sz w:val="32"/>
          <w:szCs w:val="32"/>
        </w:rPr>
      </w:pPr>
      <w:r w:rsidRPr="00F51FB8">
        <w:rPr>
          <w:rFonts w:ascii="仿宋_GB2312" w:eastAsia="仿宋_GB2312" w:cs="仿宋_GB2312" w:hint="eastAsia"/>
          <w:b/>
          <w:bCs/>
          <w:sz w:val="32"/>
          <w:szCs w:val="32"/>
        </w:rPr>
        <w:t>[</w:t>
      </w:r>
      <w:r w:rsidR="00193C57" w:rsidRPr="00F51FB8">
        <w:rPr>
          <w:rFonts w:ascii="仿宋_GB2312" w:eastAsia="仿宋_GB2312" w:cs="仿宋_GB2312" w:hint="eastAsia"/>
          <w:b/>
          <w:bCs/>
          <w:sz w:val="32"/>
          <w:szCs w:val="32"/>
        </w:rPr>
        <w:t>20</w:t>
      </w:r>
      <w:r w:rsidRPr="00F51FB8">
        <w:rPr>
          <w:rFonts w:ascii="仿宋_GB2312" w:eastAsia="仿宋_GB2312" w:cs="仿宋_GB2312" w:hint="eastAsia"/>
          <w:b/>
          <w:bCs/>
          <w:sz w:val="32"/>
          <w:szCs w:val="32"/>
        </w:rPr>
        <w:t>]</w:t>
      </w:r>
      <w:r w:rsidRPr="00F51FB8">
        <w:rPr>
          <w:rFonts w:ascii="仿宋_GB2312" w:eastAsia="仿宋_GB2312" w:cs="仿宋_GB2312"/>
          <w:b/>
          <w:bCs/>
          <w:sz w:val="32"/>
          <w:szCs w:val="32"/>
        </w:rPr>
        <w:t>国家食品药品监督管理总局关于发布医疗器械软件注册技术审查指导原则的通告（2015年第50号）</w:t>
      </w:r>
      <w:r w:rsidRPr="00F51FB8">
        <w:rPr>
          <w:rFonts w:ascii="仿宋_GB2312" w:eastAsia="仿宋_GB2312" w:cs="仿宋_GB2312" w:hint="eastAsia"/>
          <w:b/>
          <w:bCs/>
          <w:sz w:val="32"/>
          <w:szCs w:val="32"/>
        </w:rPr>
        <w:t>食品药品监管总局</w:t>
      </w:r>
      <w:r w:rsidR="008300A5" w:rsidRPr="00F51FB8">
        <w:rPr>
          <w:rFonts w:ascii="仿宋_GB2312" w:eastAsia="仿宋_GB2312" w:cs="仿宋_GB2312" w:hint="eastAsia"/>
          <w:b/>
          <w:bCs/>
          <w:sz w:val="32"/>
          <w:szCs w:val="32"/>
        </w:rPr>
        <w:t xml:space="preserve"> </w:t>
      </w:r>
      <w:r w:rsidRPr="00F51FB8">
        <w:rPr>
          <w:rFonts w:ascii="仿宋_GB2312" w:eastAsia="仿宋_GB2312" w:cs="仿宋_GB2312" w:hint="eastAsia"/>
          <w:b/>
          <w:bCs/>
          <w:sz w:val="32"/>
          <w:szCs w:val="32"/>
        </w:rPr>
        <w:t>2015</w:t>
      </w:r>
      <w:r w:rsidR="008300A5" w:rsidRPr="00F51FB8">
        <w:rPr>
          <w:rFonts w:ascii="仿宋_GB2312" w:eastAsia="仿宋_GB2312" w:cs="仿宋_GB2312" w:hint="eastAsia"/>
          <w:b/>
          <w:bCs/>
          <w:sz w:val="32"/>
          <w:szCs w:val="32"/>
        </w:rPr>
        <w:t>.</w:t>
      </w:r>
      <w:r w:rsidRPr="00F51FB8">
        <w:rPr>
          <w:rFonts w:ascii="仿宋_GB2312" w:eastAsia="仿宋_GB2312" w:cs="仿宋_GB2312" w:hint="eastAsia"/>
          <w:b/>
          <w:bCs/>
          <w:sz w:val="32"/>
          <w:szCs w:val="32"/>
        </w:rPr>
        <w:t>8</w:t>
      </w:r>
      <w:r w:rsidR="008300A5" w:rsidRPr="00F51FB8">
        <w:rPr>
          <w:rFonts w:ascii="仿宋_GB2312" w:eastAsia="仿宋_GB2312" w:cs="仿宋_GB2312" w:hint="eastAsia"/>
          <w:b/>
          <w:bCs/>
          <w:sz w:val="32"/>
          <w:szCs w:val="32"/>
        </w:rPr>
        <w:t>.</w:t>
      </w:r>
      <w:r w:rsidRPr="00F51FB8">
        <w:rPr>
          <w:rFonts w:ascii="仿宋_GB2312" w:eastAsia="仿宋_GB2312" w:cs="仿宋_GB2312" w:hint="eastAsia"/>
          <w:b/>
          <w:bCs/>
          <w:sz w:val="32"/>
          <w:szCs w:val="32"/>
        </w:rPr>
        <w:t>5</w:t>
      </w:r>
    </w:p>
    <w:p w:rsidR="00503331" w:rsidRPr="00F51FB8" w:rsidRDefault="00503331" w:rsidP="008300A5">
      <w:pPr>
        <w:pStyle w:val="11"/>
        <w:shd w:val="clear" w:color="auto" w:fill="FFFFFF"/>
        <w:ind w:firstLineChars="0"/>
        <w:jc w:val="left"/>
        <w:rPr>
          <w:rFonts w:ascii="仿宋_GB2312" w:eastAsia="仿宋_GB2312" w:cs="仿宋_GB2312"/>
          <w:b/>
          <w:bCs/>
          <w:sz w:val="32"/>
          <w:szCs w:val="32"/>
        </w:rPr>
      </w:pPr>
      <w:r w:rsidRPr="00F51FB8">
        <w:rPr>
          <w:rFonts w:ascii="仿宋_GB2312" w:eastAsia="仿宋_GB2312" w:cs="仿宋_GB2312" w:hint="eastAsia"/>
          <w:b/>
          <w:bCs/>
          <w:sz w:val="32"/>
          <w:szCs w:val="32"/>
        </w:rPr>
        <w:t>[</w:t>
      </w:r>
      <w:r w:rsidR="00193C57" w:rsidRPr="00F51FB8">
        <w:rPr>
          <w:rFonts w:ascii="仿宋_GB2312" w:eastAsia="仿宋_GB2312" w:cs="仿宋_GB2312" w:hint="eastAsia"/>
          <w:b/>
          <w:bCs/>
          <w:sz w:val="32"/>
          <w:szCs w:val="32"/>
        </w:rPr>
        <w:t>21</w:t>
      </w:r>
      <w:r w:rsidRPr="00F51FB8">
        <w:rPr>
          <w:rFonts w:ascii="仿宋_GB2312" w:eastAsia="仿宋_GB2312" w:cs="仿宋_GB2312" w:hint="eastAsia"/>
          <w:b/>
          <w:bCs/>
          <w:sz w:val="32"/>
          <w:szCs w:val="32"/>
        </w:rPr>
        <w:t>]</w:t>
      </w:r>
      <w:r w:rsidRPr="00F51FB8">
        <w:rPr>
          <w:rFonts w:ascii="仿宋_GB2312" w:eastAsia="仿宋_GB2312" w:cs="仿宋_GB2312"/>
          <w:b/>
          <w:bCs/>
          <w:sz w:val="32"/>
          <w:szCs w:val="32"/>
        </w:rPr>
        <w:t>国家食品药品监督管理总局关于发布医疗器械临床评价技术指导原则的通告（2015年第14号）</w:t>
      </w:r>
      <w:r w:rsidRPr="00F51FB8">
        <w:rPr>
          <w:rFonts w:ascii="仿宋_GB2312" w:eastAsia="仿宋_GB2312" w:cs="仿宋_GB2312" w:hint="eastAsia"/>
          <w:b/>
          <w:bCs/>
          <w:sz w:val="32"/>
          <w:szCs w:val="32"/>
        </w:rPr>
        <w:t xml:space="preserve">食品药品监管总局 </w:t>
      </w:r>
      <w:r w:rsidRPr="00F51FB8">
        <w:rPr>
          <w:rFonts w:ascii="仿宋_GB2312" w:eastAsia="仿宋_GB2312" w:cs="仿宋_GB2312"/>
          <w:b/>
          <w:bCs/>
          <w:sz w:val="32"/>
          <w:szCs w:val="32"/>
        </w:rPr>
        <w:t>2015</w:t>
      </w:r>
      <w:r w:rsidRPr="00F51FB8">
        <w:rPr>
          <w:rFonts w:ascii="仿宋_GB2312" w:eastAsia="仿宋_GB2312" w:cs="仿宋_GB2312" w:hint="eastAsia"/>
          <w:b/>
          <w:bCs/>
          <w:sz w:val="32"/>
          <w:szCs w:val="32"/>
        </w:rPr>
        <w:t>.</w:t>
      </w:r>
      <w:r w:rsidRPr="00F51FB8">
        <w:rPr>
          <w:rFonts w:ascii="仿宋_GB2312" w:eastAsia="仿宋_GB2312" w:cs="仿宋_GB2312"/>
          <w:b/>
          <w:bCs/>
          <w:sz w:val="32"/>
          <w:szCs w:val="32"/>
        </w:rPr>
        <w:t>5</w:t>
      </w:r>
      <w:r w:rsidRPr="00F51FB8">
        <w:rPr>
          <w:rFonts w:ascii="仿宋_GB2312" w:eastAsia="仿宋_GB2312" w:cs="仿宋_GB2312" w:hint="eastAsia"/>
          <w:b/>
          <w:bCs/>
          <w:sz w:val="32"/>
          <w:szCs w:val="32"/>
        </w:rPr>
        <w:t>.</w:t>
      </w:r>
      <w:r w:rsidRPr="00F51FB8">
        <w:rPr>
          <w:rFonts w:ascii="仿宋_GB2312" w:eastAsia="仿宋_GB2312" w:cs="仿宋_GB2312"/>
          <w:b/>
          <w:bCs/>
          <w:sz w:val="32"/>
          <w:szCs w:val="32"/>
        </w:rPr>
        <w:t>20</w:t>
      </w:r>
    </w:p>
    <w:p w:rsidR="002564D6" w:rsidRPr="00F51FB8" w:rsidRDefault="00C801F7" w:rsidP="00A56294">
      <w:pPr>
        <w:pStyle w:val="1"/>
        <w:numPr>
          <w:ilvl w:val="0"/>
          <w:numId w:val="32"/>
        </w:numPr>
      </w:pPr>
      <w:bookmarkStart w:id="115" w:name="_Toc247522871"/>
      <w:bookmarkStart w:id="116" w:name="_Toc247524267"/>
      <w:bookmarkStart w:id="117" w:name="_Toc248738681"/>
      <w:bookmarkStart w:id="118" w:name="_Toc248742180"/>
      <w:bookmarkStart w:id="119" w:name="_Toc248765076"/>
      <w:bookmarkStart w:id="120" w:name="_Toc249148757"/>
      <w:bookmarkStart w:id="121" w:name="_Toc249149181"/>
      <w:bookmarkStart w:id="122" w:name="_Toc249150283"/>
      <w:bookmarkStart w:id="123" w:name="_Toc249150361"/>
      <w:bookmarkStart w:id="124" w:name="_Toc249157953"/>
      <w:bookmarkStart w:id="125" w:name="_Toc249173587"/>
      <w:bookmarkStart w:id="126" w:name="_Toc249173850"/>
      <w:bookmarkStart w:id="127" w:name="_Toc249174081"/>
      <w:bookmarkStart w:id="128" w:name="_Toc255547608"/>
      <w:bookmarkStart w:id="129" w:name="_Toc257106069"/>
      <w:bookmarkStart w:id="130" w:name="_Toc257106942"/>
      <w:bookmarkStart w:id="131" w:name="_Toc257184922"/>
      <w:bookmarkStart w:id="132" w:name="_Toc259016139"/>
      <w:bookmarkStart w:id="133" w:name="_Toc259016798"/>
      <w:bookmarkStart w:id="134" w:name="_Toc429475300"/>
      <w:r w:rsidRPr="00F51FB8">
        <w:rPr>
          <w:rFonts w:hint="eastAsia"/>
        </w:rPr>
        <w:t>起草单位</w:t>
      </w:r>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p>
    <w:p w:rsidR="002564D6" w:rsidRPr="00F51FB8" w:rsidRDefault="00C801F7">
      <w:pPr>
        <w:ind w:left="452"/>
        <w:rPr>
          <w:rFonts w:ascii="仿宋_GB2312" w:eastAsia="仿宋_GB2312" w:cs="仿宋_GB2312"/>
          <w:b/>
          <w:bCs/>
          <w:sz w:val="32"/>
          <w:szCs w:val="32"/>
        </w:rPr>
      </w:pPr>
      <w:r w:rsidRPr="00F51FB8">
        <w:rPr>
          <w:rFonts w:ascii="仿宋_GB2312" w:eastAsia="仿宋_GB2312" w:cs="仿宋_GB2312" w:hint="eastAsia"/>
          <w:b/>
          <w:bCs/>
          <w:sz w:val="32"/>
          <w:szCs w:val="32"/>
        </w:rPr>
        <w:t>国家食品药品监督管理总局医疗器械技术审评中心</w:t>
      </w:r>
    </w:p>
    <w:p w:rsidR="002564D6" w:rsidRPr="00F51FB8" w:rsidRDefault="002564D6">
      <w:pPr>
        <w:outlineLvl w:val="1"/>
        <w:rPr>
          <w:rFonts w:ascii="仿宋_GB2312" w:eastAsia="仿宋_GB2312" w:cs="仿宋_GB2312"/>
          <w:b/>
          <w:bCs/>
          <w:sz w:val="32"/>
          <w:szCs w:val="32"/>
        </w:rPr>
      </w:pPr>
    </w:p>
    <w:p w:rsidR="002564D6" w:rsidRPr="00F51FB8" w:rsidRDefault="00C801F7">
      <w:pPr>
        <w:widowControl/>
        <w:jc w:val="left"/>
        <w:rPr>
          <w:rFonts w:ascii="仿宋_GB2312" w:eastAsia="仿宋_GB2312" w:cs="仿宋_GB2312"/>
          <w:b/>
          <w:bCs/>
          <w:sz w:val="32"/>
          <w:szCs w:val="32"/>
        </w:rPr>
      </w:pPr>
      <w:r w:rsidRPr="00F51FB8">
        <w:rPr>
          <w:rFonts w:ascii="仿宋_GB2312" w:eastAsia="仿宋_GB2312" w:cs="仿宋_GB2312"/>
          <w:b/>
          <w:bCs/>
          <w:sz w:val="32"/>
          <w:szCs w:val="32"/>
        </w:rPr>
        <w:br w:type="page"/>
      </w:r>
    </w:p>
    <w:p w:rsidR="002564D6" w:rsidRPr="00F51FB8" w:rsidRDefault="002564D6">
      <w:pPr>
        <w:widowControl/>
        <w:jc w:val="left"/>
        <w:rPr>
          <w:rFonts w:ascii="仿宋_GB2312" w:eastAsia="仿宋_GB2312" w:cs="仿宋_GB2312"/>
          <w:b/>
          <w:bCs/>
          <w:sz w:val="32"/>
          <w:szCs w:val="32"/>
        </w:rPr>
      </w:pPr>
    </w:p>
    <w:p w:rsidR="002564D6" w:rsidRPr="00F51FB8" w:rsidRDefault="00C801F7" w:rsidP="0027340D">
      <w:pPr>
        <w:pStyle w:val="1"/>
        <w:jc w:val="center"/>
      </w:pPr>
      <w:bookmarkStart w:id="135" w:name="_Toc257106073"/>
      <w:bookmarkStart w:id="136" w:name="_Toc257106946"/>
      <w:bookmarkStart w:id="137" w:name="_Toc249174085"/>
      <w:bookmarkStart w:id="138" w:name="_Toc255547612"/>
      <w:bookmarkStart w:id="139" w:name="_Toc257184926"/>
      <w:bookmarkStart w:id="140" w:name="_Toc259016143"/>
      <w:bookmarkStart w:id="141" w:name="_Toc259016802"/>
      <w:bookmarkStart w:id="142" w:name="_Toc429475301"/>
      <w:r w:rsidRPr="00F51FB8">
        <w:rPr>
          <w:rFonts w:hAnsi="宋体" w:hint="eastAsia"/>
        </w:rPr>
        <w:t>附录</w:t>
      </w:r>
      <w:r w:rsidR="00FB57E4" w:rsidRPr="00F51FB8">
        <w:fldChar w:fldCharType="begin"/>
      </w:r>
      <w:r w:rsidRPr="00F51FB8">
        <w:rPr>
          <w:rFonts w:hint="eastAsia"/>
        </w:rPr>
        <w:instrText>= 1 \* ROMAN</w:instrText>
      </w:r>
      <w:r w:rsidR="00FB57E4" w:rsidRPr="00F51FB8">
        <w:fldChar w:fldCharType="separate"/>
      </w:r>
      <w:r w:rsidRPr="00F51FB8">
        <w:t>I</w:t>
      </w:r>
      <w:r w:rsidR="00FB57E4" w:rsidRPr="00F51FB8">
        <w:fldChar w:fldCharType="end"/>
      </w:r>
      <w:r w:rsidR="0027340D" w:rsidRPr="00F51FB8">
        <w:rPr>
          <w:rFonts w:hint="eastAsia"/>
        </w:rPr>
        <w:t xml:space="preserve">    </w:t>
      </w:r>
      <w:r w:rsidRPr="00F51FB8">
        <w:rPr>
          <w:rFonts w:hint="eastAsia"/>
        </w:rPr>
        <w:t>临床适用范围表格</w:t>
      </w:r>
      <w:bookmarkEnd w:id="135"/>
      <w:bookmarkEnd w:id="136"/>
      <w:bookmarkEnd w:id="137"/>
      <w:bookmarkEnd w:id="138"/>
      <w:bookmarkEnd w:id="139"/>
      <w:bookmarkEnd w:id="140"/>
      <w:bookmarkEnd w:id="141"/>
      <w:bookmarkEnd w:id="142"/>
    </w:p>
    <w:p w:rsidR="002564D6" w:rsidRPr="00F51FB8" w:rsidRDefault="002564D6">
      <w:pPr>
        <w:jc w:val="center"/>
        <w:rPr>
          <w:rFonts w:ascii="仿宋_GB2312" w:eastAsia="仿宋_GB2312" w:hAnsi="宋体"/>
          <w:b/>
          <w:sz w:val="24"/>
        </w:rPr>
      </w:pPr>
    </w:p>
    <w:p w:rsidR="002564D6" w:rsidRPr="00F51FB8" w:rsidRDefault="00C801F7">
      <w:pPr>
        <w:rPr>
          <w:rFonts w:ascii="仿宋_GB2312" w:eastAsia="仿宋_GB2312"/>
          <w:b/>
          <w:sz w:val="32"/>
          <w:szCs w:val="32"/>
        </w:rPr>
      </w:pPr>
      <w:r w:rsidRPr="00F51FB8">
        <w:rPr>
          <w:rFonts w:ascii="仿宋_GB2312" w:eastAsia="仿宋_GB2312" w:hint="eastAsia"/>
          <w:b/>
          <w:sz w:val="32"/>
          <w:szCs w:val="32"/>
        </w:rPr>
        <w:t>系统：______________________________</w:t>
      </w:r>
    </w:p>
    <w:p w:rsidR="002564D6" w:rsidRPr="00F51FB8" w:rsidRDefault="00C801F7">
      <w:pPr>
        <w:rPr>
          <w:rFonts w:ascii="仿宋_GB2312" w:eastAsia="仿宋_GB2312"/>
          <w:b/>
          <w:sz w:val="32"/>
          <w:szCs w:val="32"/>
        </w:rPr>
      </w:pPr>
      <w:r w:rsidRPr="00F51FB8">
        <w:rPr>
          <w:rFonts w:ascii="仿宋_GB2312" w:eastAsia="仿宋_GB2312" w:hint="eastAsia"/>
          <w:b/>
          <w:sz w:val="32"/>
          <w:szCs w:val="32"/>
        </w:rPr>
        <w:t>探头：______________________________</w:t>
      </w:r>
    </w:p>
    <w:p w:rsidR="002564D6" w:rsidRPr="00F51FB8" w:rsidRDefault="00C801F7">
      <w:pPr>
        <w:rPr>
          <w:rFonts w:ascii="仿宋_GB2312" w:eastAsia="仿宋_GB2312"/>
          <w:b/>
          <w:sz w:val="32"/>
          <w:szCs w:val="32"/>
        </w:rPr>
      </w:pPr>
      <w:r w:rsidRPr="00F51FB8">
        <w:rPr>
          <w:rFonts w:ascii="仿宋_GB2312" w:eastAsia="仿宋_GB2312" w:hint="eastAsia"/>
          <w:b/>
          <w:sz w:val="32"/>
          <w:szCs w:val="32"/>
        </w:rPr>
        <w:t>预期用途：超声诊断成像或人体血流分析</w:t>
      </w:r>
    </w:p>
    <w:tbl>
      <w:tblPr>
        <w:tblW w:w="9806" w:type="dxa"/>
        <w:jc w:val="center"/>
        <w:tblInd w:w="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00"/>
        <w:gridCol w:w="1859"/>
        <w:gridCol w:w="848"/>
        <w:gridCol w:w="848"/>
        <w:gridCol w:w="849"/>
        <w:gridCol w:w="848"/>
        <w:gridCol w:w="849"/>
        <w:gridCol w:w="1049"/>
        <w:gridCol w:w="1056"/>
      </w:tblGrid>
      <w:tr w:rsidR="002564D6" w:rsidRPr="00F51FB8">
        <w:trPr>
          <w:cantSplit/>
          <w:jc w:val="center"/>
        </w:trPr>
        <w:tc>
          <w:tcPr>
            <w:tcW w:w="1600" w:type="dxa"/>
          </w:tcPr>
          <w:p w:rsidR="002564D6" w:rsidRPr="00F51FB8" w:rsidRDefault="002564D6">
            <w:pPr>
              <w:ind w:rightChars="-33" w:right="-69"/>
              <w:jc w:val="center"/>
              <w:rPr>
                <w:rFonts w:ascii="仿宋_GB2312" w:eastAsia="仿宋_GB2312" w:hAnsi="宋体"/>
                <w:b/>
                <w:sz w:val="24"/>
              </w:rPr>
            </w:pPr>
          </w:p>
        </w:tc>
        <w:tc>
          <w:tcPr>
            <w:tcW w:w="1859" w:type="dxa"/>
          </w:tcPr>
          <w:p w:rsidR="002564D6" w:rsidRPr="00F51FB8" w:rsidRDefault="00C801F7">
            <w:pPr>
              <w:ind w:rightChars="-33" w:right="-69"/>
              <w:jc w:val="center"/>
              <w:rPr>
                <w:rFonts w:ascii="仿宋_GB2312" w:eastAsia="仿宋_GB2312" w:hAnsi="宋体"/>
                <w:b/>
                <w:sz w:val="24"/>
              </w:rPr>
            </w:pPr>
            <w:r w:rsidRPr="00F51FB8">
              <w:rPr>
                <w:rFonts w:ascii="仿宋_GB2312" w:eastAsia="仿宋_GB2312" w:hAnsi="宋体" w:hint="eastAsia"/>
                <w:b/>
                <w:sz w:val="24"/>
              </w:rPr>
              <w:t>临床应用</w:t>
            </w:r>
          </w:p>
        </w:tc>
        <w:tc>
          <w:tcPr>
            <w:tcW w:w="6347" w:type="dxa"/>
            <w:gridSpan w:val="7"/>
          </w:tcPr>
          <w:p w:rsidR="002564D6" w:rsidRPr="00F51FB8" w:rsidRDefault="00C801F7">
            <w:pPr>
              <w:ind w:leftChars="-33" w:left="-69" w:rightChars="-33" w:right="-69"/>
              <w:jc w:val="center"/>
              <w:rPr>
                <w:rFonts w:ascii="仿宋_GB2312" w:eastAsia="仿宋_GB2312" w:hAnsi="宋体"/>
                <w:b/>
                <w:sz w:val="24"/>
              </w:rPr>
            </w:pPr>
            <w:r w:rsidRPr="00F51FB8">
              <w:rPr>
                <w:rFonts w:ascii="仿宋_GB2312" w:eastAsia="仿宋_GB2312" w:hAnsi="宋体" w:hint="eastAsia"/>
                <w:b/>
                <w:sz w:val="24"/>
              </w:rPr>
              <w:t>工作模式、功能</w:t>
            </w:r>
          </w:p>
        </w:tc>
      </w:tr>
      <w:tr w:rsidR="002564D6" w:rsidRPr="00F51FB8">
        <w:trPr>
          <w:cantSplit/>
          <w:jc w:val="center"/>
        </w:trPr>
        <w:tc>
          <w:tcPr>
            <w:tcW w:w="1600" w:type="dxa"/>
          </w:tcPr>
          <w:p w:rsidR="002564D6" w:rsidRPr="00F51FB8" w:rsidRDefault="002564D6">
            <w:pPr>
              <w:ind w:leftChars="-33" w:left="-69" w:rightChars="-33" w:right="-69"/>
              <w:jc w:val="center"/>
              <w:rPr>
                <w:rFonts w:ascii="仿宋_GB2312" w:eastAsia="仿宋_GB2312" w:hAnsi="宋体"/>
                <w:b/>
                <w:sz w:val="24"/>
              </w:rPr>
            </w:pPr>
          </w:p>
        </w:tc>
        <w:tc>
          <w:tcPr>
            <w:tcW w:w="1859" w:type="dxa"/>
            <w:vAlign w:val="center"/>
          </w:tcPr>
          <w:p w:rsidR="002564D6" w:rsidRPr="00F51FB8" w:rsidRDefault="00C801F7">
            <w:pPr>
              <w:ind w:leftChars="-33" w:left="-69" w:rightChars="-33" w:right="-69"/>
              <w:jc w:val="center"/>
              <w:rPr>
                <w:rFonts w:ascii="仿宋_GB2312" w:eastAsia="仿宋_GB2312" w:hAnsi="宋体"/>
                <w:b/>
                <w:sz w:val="24"/>
              </w:rPr>
            </w:pPr>
            <w:r w:rsidRPr="00F51FB8">
              <w:rPr>
                <w:rFonts w:ascii="仿宋_GB2312" w:eastAsia="仿宋_GB2312" w:hAnsi="宋体" w:hint="eastAsia"/>
                <w:b/>
                <w:sz w:val="24"/>
              </w:rPr>
              <w:t>特定应用</w:t>
            </w:r>
          </w:p>
        </w:tc>
        <w:tc>
          <w:tcPr>
            <w:tcW w:w="848" w:type="dxa"/>
            <w:vAlign w:val="center"/>
          </w:tcPr>
          <w:p w:rsidR="002564D6" w:rsidRPr="00F51FB8" w:rsidRDefault="00C801F7">
            <w:pPr>
              <w:ind w:leftChars="-33" w:left="-69" w:rightChars="-33" w:right="-69"/>
              <w:jc w:val="center"/>
              <w:rPr>
                <w:rFonts w:ascii="仿宋_GB2312" w:eastAsia="仿宋_GB2312" w:hAnsi="宋体"/>
                <w:b/>
                <w:sz w:val="24"/>
              </w:rPr>
            </w:pPr>
            <w:r w:rsidRPr="00F51FB8">
              <w:rPr>
                <w:rFonts w:ascii="仿宋_GB2312" w:eastAsia="仿宋_GB2312" w:hAnsi="宋体" w:hint="eastAsia"/>
                <w:b/>
                <w:sz w:val="24"/>
              </w:rPr>
              <w:t>B</w:t>
            </w:r>
          </w:p>
        </w:tc>
        <w:tc>
          <w:tcPr>
            <w:tcW w:w="848" w:type="dxa"/>
            <w:vAlign w:val="center"/>
          </w:tcPr>
          <w:p w:rsidR="002564D6" w:rsidRPr="00F51FB8" w:rsidRDefault="00C801F7">
            <w:pPr>
              <w:ind w:leftChars="-33" w:left="-69" w:rightChars="-33" w:right="-69"/>
              <w:jc w:val="center"/>
              <w:rPr>
                <w:rFonts w:ascii="仿宋_GB2312" w:eastAsia="仿宋_GB2312" w:hAnsi="宋体"/>
                <w:b/>
                <w:sz w:val="24"/>
              </w:rPr>
            </w:pPr>
            <w:r w:rsidRPr="00F51FB8">
              <w:rPr>
                <w:rFonts w:ascii="仿宋_GB2312" w:eastAsia="仿宋_GB2312" w:hAnsi="宋体" w:hint="eastAsia"/>
                <w:b/>
                <w:sz w:val="24"/>
              </w:rPr>
              <w:t>M</w:t>
            </w:r>
          </w:p>
        </w:tc>
        <w:tc>
          <w:tcPr>
            <w:tcW w:w="849" w:type="dxa"/>
            <w:vAlign w:val="center"/>
          </w:tcPr>
          <w:p w:rsidR="002564D6" w:rsidRPr="00F51FB8" w:rsidRDefault="00C801F7">
            <w:pPr>
              <w:ind w:leftChars="-33" w:left="-69" w:rightChars="-33" w:right="-69"/>
              <w:jc w:val="center"/>
              <w:rPr>
                <w:rFonts w:ascii="仿宋_GB2312" w:eastAsia="仿宋_GB2312" w:hAnsi="宋体"/>
                <w:b/>
                <w:sz w:val="24"/>
              </w:rPr>
            </w:pPr>
            <w:r w:rsidRPr="00F51FB8">
              <w:rPr>
                <w:rFonts w:ascii="仿宋_GB2312" w:eastAsia="仿宋_GB2312" w:hAnsi="宋体" w:hint="eastAsia"/>
                <w:b/>
                <w:sz w:val="24"/>
              </w:rPr>
              <w:t>PWD</w:t>
            </w:r>
          </w:p>
        </w:tc>
        <w:tc>
          <w:tcPr>
            <w:tcW w:w="848" w:type="dxa"/>
            <w:vAlign w:val="center"/>
          </w:tcPr>
          <w:p w:rsidR="002564D6" w:rsidRPr="00F51FB8" w:rsidRDefault="00C801F7">
            <w:pPr>
              <w:ind w:leftChars="-33" w:left="-69" w:rightChars="-33" w:right="-69"/>
              <w:jc w:val="center"/>
              <w:rPr>
                <w:rFonts w:ascii="仿宋_GB2312" w:eastAsia="仿宋_GB2312" w:hAnsi="宋体"/>
                <w:b/>
                <w:sz w:val="24"/>
              </w:rPr>
            </w:pPr>
            <w:r w:rsidRPr="00F51FB8">
              <w:rPr>
                <w:rFonts w:ascii="仿宋_GB2312" w:eastAsia="仿宋_GB2312" w:hAnsi="宋体" w:hint="eastAsia"/>
                <w:b/>
                <w:sz w:val="24"/>
              </w:rPr>
              <w:t>CWD</w:t>
            </w:r>
          </w:p>
        </w:tc>
        <w:tc>
          <w:tcPr>
            <w:tcW w:w="849" w:type="dxa"/>
            <w:vAlign w:val="center"/>
          </w:tcPr>
          <w:p w:rsidR="002564D6" w:rsidRPr="00F51FB8" w:rsidRDefault="00C801F7">
            <w:pPr>
              <w:ind w:leftChars="-33" w:left="-69" w:rightChars="-33" w:right="-69"/>
              <w:jc w:val="center"/>
              <w:rPr>
                <w:rFonts w:ascii="仿宋_GB2312" w:eastAsia="仿宋_GB2312" w:hAnsi="宋体"/>
                <w:b/>
                <w:sz w:val="24"/>
              </w:rPr>
            </w:pPr>
            <w:r w:rsidRPr="00F51FB8">
              <w:rPr>
                <w:rFonts w:ascii="仿宋_GB2312" w:eastAsia="仿宋_GB2312" w:hAnsi="宋体" w:hint="eastAsia"/>
                <w:b/>
                <w:sz w:val="24"/>
              </w:rPr>
              <w:t>彩色</w:t>
            </w:r>
          </w:p>
          <w:p w:rsidR="002564D6" w:rsidRPr="00F51FB8" w:rsidRDefault="00C801F7">
            <w:pPr>
              <w:ind w:leftChars="-33" w:left="-69" w:rightChars="-33" w:right="-69"/>
              <w:jc w:val="center"/>
              <w:rPr>
                <w:rFonts w:ascii="仿宋_GB2312" w:eastAsia="仿宋_GB2312" w:hAnsi="宋体"/>
                <w:b/>
                <w:sz w:val="24"/>
              </w:rPr>
            </w:pPr>
            <w:r w:rsidRPr="00F51FB8">
              <w:rPr>
                <w:rFonts w:ascii="仿宋_GB2312" w:eastAsia="仿宋_GB2312" w:hAnsi="宋体" w:hint="eastAsia"/>
                <w:b/>
                <w:sz w:val="24"/>
              </w:rPr>
              <w:t>多普勒</w:t>
            </w:r>
          </w:p>
        </w:tc>
        <w:tc>
          <w:tcPr>
            <w:tcW w:w="1049" w:type="dxa"/>
            <w:vAlign w:val="center"/>
          </w:tcPr>
          <w:p w:rsidR="002564D6" w:rsidRPr="00F51FB8" w:rsidRDefault="00C801F7">
            <w:pPr>
              <w:ind w:leftChars="-33" w:left="-69" w:rightChars="-33" w:right="-69"/>
              <w:jc w:val="center"/>
              <w:rPr>
                <w:rFonts w:ascii="仿宋_GB2312" w:eastAsia="仿宋_GB2312" w:hAnsi="宋体"/>
                <w:b/>
                <w:sz w:val="24"/>
              </w:rPr>
            </w:pPr>
            <w:r w:rsidRPr="00F51FB8">
              <w:rPr>
                <w:rFonts w:ascii="仿宋_GB2312" w:eastAsia="仿宋_GB2312" w:hAnsi="宋体" w:hint="eastAsia"/>
                <w:b/>
                <w:sz w:val="24"/>
              </w:rPr>
              <w:t>组合式</w:t>
            </w:r>
          </w:p>
          <w:p w:rsidR="002564D6" w:rsidRPr="00F51FB8" w:rsidRDefault="00C801F7">
            <w:pPr>
              <w:ind w:leftChars="-33" w:left="-69" w:rightChars="-33" w:right="-69"/>
              <w:jc w:val="center"/>
              <w:rPr>
                <w:rFonts w:ascii="仿宋_GB2312" w:eastAsia="仿宋_GB2312" w:hAnsi="宋体"/>
                <w:b/>
                <w:sz w:val="24"/>
              </w:rPr>
            </w:pPr>
            <w:r w:rsidRPr="00F51FB8">
              <w:rPr>
                <w:rFonts w:ascii="仿宋_GB2312" w:eastAsia="仿宋_GB2312" w:hAnsi="宋体" w:hint="eastAsia"/>
                <w:b/>
                <w:sz w:val="24"/>
              </w:rPr>
              <w:t>（指明）</w:t>
            </w:r>
          </w:p>
        </w:tc>
        <w:tc>
          <w:tcPr>
            <w:tcW w:w="1056" w:type="dxa"/>
            <w:vAlign w:val="center"/>
          </w:tcPr>
          <w:p w:rsidR="002564D6" w:rsidRPr="00F51FB8" w:rsidRDefault="00C801F7">
            <w:pPr>
              <w:ind w:leftChars="-33" w:left="-69" w:rightChars="-33" w:right="-69"/>
              <w:jc w:val="center"/>
              <w:rPr>
                <w:rFonts w:ascii="仿宋_GB2312" w:eastAsia="仿宋_GB2312" w:hAnsi="宋体"/>
                <w:b/>
                <w:sz w:val="24"/>
              </w:rPr>
            </w:pPr>
            <w:r w:rsidRPr="00F51FB8">
              <w:rPr>
                <w:rFonts w:ascii="仿宋_GB2312" w:eastAsia="仿宋_GB2312" w:hAnsi="宋体" w:hint="eastAsia"/>
                <w:b/>
                <w:sz w:val="24"/>
              </w:rPr>
              <w:t>其他</w:t>
            </w:r>
          </w:p>
          <w:p w:rsidR="002564D6" w:rsidRPr="00F51FB8" w:rsidRDefault="00C801F7">
            <w:pPr>
              <w:ind w:leftChars="-33" w:left="-69" w:rightChars="-33" w:right="-69"/>
              <w:jc w:val="center"/>
              <w:rPr>
                <w:rFonts w:ascii="仿宋_GB2312" w:eastAsia="仿宋_GB2312" w:hAnsi="宋体"/>
                <w:b/>
                <w:sz w:val="24"/>
              </w:rPr>
            </w:pPr>
            <w:r w:rsidRPr="00F51FB8">
              <w:rPr>
                <w:rFonts w:ascii="仿宋_GB2312" w:eastAsia="仿宋_GB2312" w:hAnsi="宋体" w:hint="eastAsia"/>
                <w:b/>
                <w:sz w:val="24"/>
              </w:rPr>
              <w:t>（指明）</w:t>
            </w:r>
          </w:p>
        </w:tc>
      </w:tr>
      <w:tr w:rsidR="002564D6" w:rsidRPr="00F51FB8">
        <w:trPr>
          <w:cantSplit/>
          <w:jc w:val="center"/>
        </w:trPr>
        <w:tc>
          <w:tcPr>
            <w:tcW w:w="1600" w:type="dxa"/>
            <w:vMerge w:val="restart"/>
            <w:vAlign w:val="center"/>
          </w:tcPr>
          <w:p w:rsidR="002564D6" w:rsidRPr="00F51FB8" w:rsidRDefault="00C801F7">
            <w:pPr>
              <w:jc w:val="center"/>
              <w:rPr>
                <w:rFonts w:ascii="仿宋_GB2312" w:eastAsia="仿宋_GB2312" w:hAnsi="宋体"/>
                <w:b/>
                <w:sz w:val="24"/>
              </w:rPr>
            </w:pPr>
            <w:r w:rsidRPr="00F51FB8">
              <w:rPr>
                <w:rFonts w:ascii="仿宋_GB2312" w:eastAsia="仿宋_GB2312" w:hAnsi="宋体" w:hint="eastAsia"/>
                <w:b/>
                <w:sz w:val="24"/>
              </w:rPr>
              <w:t>胎儿成像</w:t>
            </w:r>
          </w:p>
          <w:p w:rsidR="002564D6" w:rsidRPr="00F51FB8" w:rsidRDefault="00C801F7">
            <w:pPr>
              <w:jc w:val="center"/>
              <w:rPr>
                <w:rFonts w:ascii="仿宋_GB2312" w:eastAsia="仿宋_GB2312" w:hAnsi="宋体"/>
                <w:b/>
                <w:sz w:val="24"/>
              </w:rPr>
            </w:pPr>
            <w:r w:rsidRPr="00F51FB8">
              <w:rPr>
                <w:rFonts w:ascii="仿宋_GB2312" w:eastAsia="仿宋_GB2312" w:hAnsi="宋体" w:hint="eastAsia"/>
                <w:b/>
                <w:sz w:val="24"/>
              </w:rPr>
              <w:t>及其它</w:t>
            </w:r>
          </w:p>
        </w:tc>
        <w:tc>
          <w:tcPr>
            <w:tcW w:w="1859" w:type="dxa"/>
          </w:tcPr>
          <w:p w:rsidR="002564D6" w:rsidRPr="00F51FB8" w:rsidRDefault="00C801F7">
            <w:pPr>
              <w:rPr>
                <w:rFonts w:ascii="仿宋_GB2312" w:eastAsia="仿宋_GB2312" w:hAnsi="宋体"/>
                <w:b/>
                <w:sz w:val="24"/>
              </w:rPr>
            </w:pPr>
            <w:r w:rsidRPr="00F51FB8">
              <w:rPr>
                <w:rFonts w:ascii="仿宋_GB2312" w:eastAsia="仿宋_GB2312" w:hAnsi="宋体" w:hint="eastAsia"/>
                <w:b/>
                <w:sz w:val="24"/>
              </w:rPr>
              <w:t>胎儿</w:t>
            </w:r>
          </w:p>
        </w:tc>
        <w:tc>
          <w:tcPr>
            <w:tcW w:w="848" w:type="dxa"/>
            <w:vAlign w:val="center"/>
          </w:tcPr>
          <w:p w:rsidR="002564D6" w:rsidRPr="00F51FB8" w:rsidRDefault="002564D6">
            <w:pPr>
              <w:jc w:val="center"/>
              <w:rPr>
                <w:rFonts w:ascii="仿宋_GB2312" w:eastAsia="仿宋_GB2312" w:hAnsi="宋体"/>
                <w:b/>
                <w:sz w:val="24"/>
              </w:rPr>
            </w:pPr>
          </w:p>
        </w:tc>
        <w:tc>
          <w:tcPr>
            <w:tcW w:w="848" w:type="dxa"/>
            <w:vAlign w:val="center"/>
          </w:tcPr>
          <w:p w:rsidR="002564D6" w:rsidRPr="00F51FB8" w:rsidRDefault="002564D6">
            <w:pPr>
              <w:jc w:val="center"/>
              <w:rPr>
                <w:rFonts w:ascii="仿宋_GB2312" w:eastAsia="仿宋_GB2312" w:hAnsi="宋体"/>
                <w:b/>
                <w:sz w:val="24"/>
              </w:rPr>
            </w:pPr>
          </w:p>
        </w:tc>
        <w:tc>
          <w:tcPr>
            <w:tcW w:w="849" w:type="dxa"/>
            <w:vAlign w:val="center"/>
          </w:tcPr>
          <w:p w:rsidR="002564D6" w:rsidRPr="00F51FB8" w:rsidRDefault="002564D6">
            <w:pPr>
              <w:jc w:val="center"/>
              <w:rPr>
                <w:rFonts w:ascii="仿宋_GB2312" w:eastAsia="仿宋_GB2312" w:hAnsi="宋体"/>
                <w:b/>
                <w:sz w:val="24"/>
              </w:rPr>
            </w:pPr>
          </w:p>
        </w:tc>
        <w:tc>
          <w:tcPr>
            <w:tcW w:w="848" w:type="dxa"/>
            <w:vAlign w:val="center"/>
          </w:tcPr>
          <w:p w:rsidR="002564D6" w:rsidRPr="00F51FB8" w:rsidRDefault="002564D6">
            <w:pPr>
              <w:jc w:val="center"/>
              <w:rPr>
                <w:rFonts w:ascii="仿宋_GB2312" w:eastAsia="仿宋_GB2312" w:hAnsi="宋体"/>
                <w:b/>
                <w:sz w:val="24"/>
              </w:rPr>
            </w:pPr>
          </w:p>
        </w:tc>
        <w:tc>
          <w:tcPr>
            <w:tcW w:w="849" w:type="dxa"/>
            <w:vAlign w:val="center"/>
          </w:tcPr>
          <w:p w:rsidR="002564D6" w:rsidRPr="00F51FB8" w:rsidRDefault="002564D6">
            <w:pPr>
              <w:jc w:val="center"/>
              <w:rPr>
                <w:rFonts w:ascii="仿宋_GB2312" w:eastAsia="仿宋_GB2312" w:hAnsi="宋体"/>
                <w:b/>
                <w:sz w:val="24"/>
              </w:rPr>
            </w:pPr>
          </w:p>
        </w:tc>
        <w:tc>
          <w:tcPr>
            <w:tcW w:w="1049" w:type="dxa"/>
            <w:vAlign w:val="center"/>
          </w:tcPr>
          <w:p w:rsidR="002564D6" w:rsidRPr="00F51FB8" w:rsidRDefault="002564D6">
            <w:pPr>
              <w:jc w:val="center"/>
              <w:rPr>
                <w:rFonts w:ascii="仿宋_GB2312" w:eastAsia="仿宋_GB2312" w:hAnsi="宋体"/>
                <w:b/>
                <w:sz w:val="24"/>
              </w:rPr>
            </w:pPr>
          </w:p>
        </w:tc>
        <w:tc>
          <w:tcPr>
            <w:tcW w:w="1056" w:type="dxa"/>
            <w:vAlign w:val="center"/>
          </w:tcPr>
          <w:p w:rsidR="002564D6" w:rsidRPr="00F51FB8" w:rsidRDefault="002564D6">
            <w:pPr>
              <w:jc w:val="center"/>
              <w:rPr>
                <w:rFonts w:ascii="仿宋_GB2312" w:eastAsia="仿宋_GB2312" w:hAnsi="宋体"/>
                <w:b/>
                <w:sz w:val="24"/>
              </w:rPr>
            </w:pPr>
          </w:p>
        </w:tc>
      </w:tr>
      <w:tr w:rsidR="002564D6" w:rsidRPr="00F51FB8">
        <w:trPr>
          <w:cantSplit/>
          <w:jc w:val="center"/>
        </w:trPr>
        <w:tc>
          <w:tcPr>
            <w:tcW w:w="1600" w:type="dxa"/>
            <w:vMerge/>
            <w:vAlign w:val="center"/>
          </w:tcPr>
          <w:p w:rsidR="002564D6" w:rsidRPr="00F51FB8" w:rsidRDefault="002564D6">
            <w:pPr>
              <w:jc w:val="center"/>
              <w:rPr>
                <w:rFonts w:ascii="仿宋_GB2312" w:eastAsia="仿宋_GB2312" w:hAnsi="宋体"/>
                <w:b/>
                <w:sz w:val="24"/>
              </w:rPr>
            </w:pPr>
          </w:p>
        </w:tc>
        <w:tc>
          <w:tcPr>
            <w:tcW w:w="1859" w:type="dxa"/>
          </w:tcPr>
          <w:p w:rsidR="002564D6" w:rsidRPr="00F51FB8" w:rsidRDefault="00C801F7">
            <w:pPr>
              <w:rPr>
                <w:rFonts w:ascii="仿宋_GB2312" w:eastAsia="仿宋_GB2312" w:hAnsi="宋体"/>
                <w:b/>
                <w:sz w:val="24"/>
              </w:rPr>
            </w:pPr>
            <w:r w:rsidRPr="00F51FB8">
              <w:rPr>
                <w:rFonts w:ascii="仿宋_GB2312" w:eastAsia="仿宋_GB2312" w:hAnsi="宋体" w:hint="eastAsia"/>
                <w:b/>
                <w:sz w:val="24"/>
              </w:rPr>
              <w:t>腹部</w:t>
            </w:r>
          </w:p>
        </w:tc>
        <w:tc>
          <w:tcPr>
            <w:tcW w:w="848" w:type="dxa"/>
            <w:vAlign w:val="center"/>
          </w:tcPr>
          <w:p w:rsidR="002564D6" w:rsidRPr="00F51FB8" w:rsidRDefault="002564D6">
            <w:pPr>
              <w:jc w:val="center"/>
              <w:rPr>
                <w:rFonts w:ascii="仿宋_GB2312" w:eastAsia="仿宋_GB2312" w:hAnsi="宋体"/>
                <w:b/>
                <w:sz w:val="24"/>
              </w:rPr>
            </w:pPr>
          </w:p>
        </w:tc>
        <w:tc>
          <w:tcPr>
            <w:tcW w:w="848" w:type="dxa"/>
            <w:vAlign w:val="center"/>
          </w:tcPr>
          <w:p w:rsidR="002564D6" w:rsidRPr="00F51FB8" w:rsidRDefault="002564D6">
            <w:pPr>
              <w:jc w:val="center"/>
              <w:rPr>
                <w:rFonts w:ascii="仿宋_GB2312" w:eastAsia="仿宋_GB2312" w:hAnsi="宋体"/>
                <w:b/>
                <w:sz w:val="24"/>
              </w:rPr>
            </w:pPr>
          </w:p>
        </w:tc>
        <w:tc>
          <w:tcPr>
            <w:tcW w:w="849" w:type="dxa"/>
            <w:vAlign w:val="center"/>
          </w:tcPr>
          <w:p w:rsidR="002564D6" w:rsidRPr="00F51FB8" w:rsidRDefault="002564D6">
            <w:pPr>
              <w:jc w:val="center"/>
              <w:rPr>
                <w:rFonts w:ascii="仿宋_GB2312" w:eastAsia="仿宋_GB2312" w:hAnsi="宋体"/>
                <w:b/>
                <w:sz w:val="24"/>
              </w:rPr>
            </w:pPr>
          </w:p>
        </w:tc>
        <w:tc>
          <w:tcPr>
            <w:tcW w:w="848" w:type="dxa"/>
            <w:vAlign w:val="center"/>
          </w:tcPr>
          <w:p w:rsidR="002564D6" w:rsidRPr="00F51FB8" w:rsidRDefault="002564D6">
            <w:pPr>
              <w:jc w:val="center"/>
              <w:rPr>
                <w:rFonts w:ascii="仿宋_GB2312" w:eastAsia="仿宋_GB2312" w:hAnsi="宋体"/>
                <w:b/>
                <w:sz w:val="24"/>
              </w:rPr>
            </w:pPr>
          </w:p>
        </w:tc>
        <w:tc>
          <w:tcPr>
            <w:tcW w:w="849" w:type="dxa"/>
            <w:vAlign w:val="center"/>
          </w:tcPr>
          <w:p w:rsidR="002564D6" w:rsidRPr="00F51FB8" w:rsidRDefault="002564D6">
            <w:pPr>
              <w:jc w:val="center"/>
              <w:rPr>
                <w:rFonts w:ascii="仿宋_GB2312" w:eastAsia="仿宋_GB2312" w:hAnsi="宋体"/>
                <w:b/>
                <w:sz w:val="24"/>
              </w:rPr>
            </w:pPr>
          </w:p>
        </w:tc>
        <w:tc>
          <w:tcPr>
            <w:tcW w:w="1049" w:type="dxa"/>
            <w:vAlign w:val="center"/>
          </w:tcPr>
          <w:p w:rsidR="002564D6" w:rsidRPr="00F51FB8" w:rsidRDefault="002564D6">
            <w:pPr>
              <w:jc w:val="center"/>
              <w:rPr>
                <w:rFonts w:ascii="仿宋_GB2312" w:eastAsia="仿宋_GB2312" w:hAnsi="宋体"/>
                <w:b/>
                <w:sz w:val="24"/>
              </w:rPr>
            </w:pPr>
          </w:p>
        </w:tc>
        <w:tc>
          <w:tcPr>
            <w:tcW w:w="1056" w:type="dxa"/>
            <w:vAlign w:val="center"/>
          </w:tcPr>
          <w:p w:rsidR="002564D6" w:rsidRPr="00F51FB8" w:rsidRDefault="002564D6">
            <w:pPr>
              <w:jc w:val="center"/>
              <w:rPr>
                <w:rFonts w:ascii="仿宋_GB2312" w:eastAsia="仿宋_GB2312" w:hAnsi="宋体"/>
                <w:b/>
                <w:sz w:val="24"/>
              </w:rPr>
            </w:pPr>
          </w:p>
        </w:tc>
      </w:tr>
      <w:tr w:rsidR="002564D6" w:rsidRPr="00F51FB8">
        <w:trPr>
          <w:cantSplit/>
          <w:jc w:val="center"/>
        </w:trPr>
        <w:tc>
          <w:tcPr>
            <w:tcW w:w="1600" w:type="dxa"/>
            <w:vMerge/>
            <w:vAlign w:val="center"/>
          </w:tcPr>
          <w:p w:rsidR="002564D6" w:rsidRPr="00F51FB8" w:rsidRDefault="002564D6">
            <w:pPr>
              <w:jc w:val="center"/>
              <w:rPr>
                <w:rFonts w:ascii="仿宋_GB2312" w:eastAsia="仿宋_GB2312" w:hAnsi="宋体"/>
                <w:b/>
                <w:sz w:val="24"/>
              </w:rPr>
            </w:pPr>
          </w:p>
        </w:tc>
        <w:tc>
          <w:tcPr>
            <w:tcW w:w="1859" w:type="dxa"/>
          </w:tcPr>
          <w:p w:rsidR="002564D6" w:rsidRPr="00F51FB8" w:rsidRDefault="00C801F7">
            <w:pPr>
              <w:rPr>
                <w:rFonts w:ascii="仿宋_GB2312" w:eastAsia="仿宋_GB2312" w:hAnsi="宋体"/>
                <w:b/>
                <w:sz w:val="24"/>
              </w:rPr>
            </w:pPr>
            <w:r w:rsidRPr="00F51FB8">
              <w:rPr>
                <w:rFonts w:ascii="仿宋_GB2312" w:eastAsia="仿宋_GB2312" w:hAnsi="宋体" w:hint="eastAsia"/>
                <w:b/>
                <w:sz w:val="24"/>
              </w:rPr>
              <w:t>术中（指明）</w:t>
            </w:r>
          </w:p>
        </w:tc>
        <w:tc>
          <w:tcPr>
            <w:tcW w:w="848" w:type="dxa"/>
            <w:vAlign w:val="center"/>
          </w:tcPr>
          <w:p w:rsidR="002564D6" w:rsidRPr="00F51FB8" w:rsidRDefault="002564D6">
            <w:pPr>
              <w:jc w:val="center"/>
              <w:rPr>
                <w:rFonts w:ascii="仿宋_GB2312" w:eastAsia="仿宋_GB2312" w:hAnsi="宋体"/>
                <w:b/>
                <w:sz w:val="24"/>
              </w:rPr>
            </w:pPr>
          </w:p>
        </w:tc>
        <w:tc>
          <w:tcPr>
            <w:tcW w:w="848" w:type="dxa"/>
            <w:vAlign w:val="center"/>
          </w:tcPr>
          <w:p w:rsidR="002564D6" w:rsidRPr="00F51FB8" w:rsidRDefault="002564D6">
            <w:pPr>
              <w:jc w:val="center"/>
              <w:rPr>
                <w:rFonts w:ascii="仿宋_GB2312" w:eastAsia="仿宋_GB2312" w:hAnsi="宋体"/>
                <w:b/>
                <w:sz w:val="24"/>
              </w:rPr>
            </w:pPr>
          </w:p>
        </w:tc>
        <w:tc>
          <w:tcPr>
            <w:tcW w:w="849" w:type="dxa"/>
            <w:vAlign w:val="center"/>
          </w:tcPr>
          <w:p w:rsidR="002564D6" w:rsidRPr="00F51FB8" w:rsidRDefault="002564D6">
            <w:pPr>
              <w:jc w:val="center"/>
              <w:rPr>
                <w:rFonts w:ascii="仿宋_GB2312" w:eastAsia="仿宋_GB2312" w:hAnsi="宋体"/>
                <w:b/>
                <w:sz w:val="24"/>
              </w:rPr>
            </w:pPr>
          </w:p>
        </w:tc>
        <w:tc>
          <w:tcPr>
            <w:tcW w:w="848" w:type="dxa"/>
            <w:vAlign w:val="center"/>
          </w:tcPr>
          <w:p w:rsidR="002564D6" w:rsidRPr="00F51FB8" w:rsidRDefault="002564D6">
            <w:pPr>
              <w:jc w:val="center"/>
              <w:rPr>
                <w:rFonts w:ascii="仿宋_GB2312" w:eastAsia="仿宋_GB2312" w:hAnsi="宋体"/>
                <w:b/>
                <w:sz w:val="24"/>
              </w:rPr>
            </w:pPr>
          </w:p>
        </w:tc>
        <w:tc>
          <w:tcPr>
            <w:tcW w:w="849" w:type="dxa"/>
            <w:vAlign w:val="center"/>
          </w:tcPr>
          <w:p w:rsidR="002564D6" w:rsidRPr="00F51FB8" w:rsidRDefault="002564D6">
            <w:pPr>
              <w:jc w:val="center"/>
              <w:rPr>
                <w:rFonts w:ascii="仿宋_GB2312" w:eastAsia="仿宋_GB2312" w:hAnsi="宋体"/>
                <w:b/>
                <w:sz w:val="24"/>
              </w:rPr>
            </w:pPr>
          </w:p>
        </w:tc>
        <w:tc>
          <w:tcPr>
            <w:tcW w:w="1049" w:type="dxa"/>
            <w:vAlign w:val="center"/>
          </w:tcPr>
          <w:p w:rsidR="002564D6" w:rsidRPr="00F51FB8" w:rsidRDefault="002564D6">
            <w:pPr>
              <w:jc w:val="center"/>
              <w:rPr>
                <w:rFonts w:ascii="仿宋_GB2312" w:eastAsia="仿宋_GB2312" w:hAnsi="宋体"/>
                <w:b/>
                <w:sz w:val="24"/>
              </w:rPr>
            </w:pPr>
          </w:p>
        </w:tc>
        <w:tc>
          <w:tcPr>
            <w:tcW w:w="1056" w:type="dxa"/>
            <w:vAlign w:val="center"/>
          </w:tcPr>
          <w:p w:rsidR="002564D6" w:rsidRPr="00F51FB8" w:rsidRDefault="002564D6">
            <w:pPr>
              <w:jc w:val="center"/>
              <w:rPr>
                <w:rFonts w:ascii="仿宋_GB2312" w:eastAsia="仿宋_GB2312" w:hAnsi="宋体"/>
                <w:b/>
                <w:sz w:val="24"/>
              </w:rPr>
            </w:pPr>
          </w:p>
        </w:tc>
      </w:tr>
      <w:tr w:rsidR="002564D6" w:rsidRPr="00F51FB8">
        <w:trPr>
          <w:cantSplit/>
          <w:jc w:val="center"/>
        </w:trPr>
        <w:tc>
          <w:tcPr>
            <w:tcW w:w="1600" w:type="dxa"/>
            <w:vMerge/>
            <w:vAlign w:val="center"/>
          </w:tcPr>
          <w:p w:rsidR="002564D6" w:rsidRPr="00F51FB8" w:rsidRDefault="002564D6">
            <w:pPr>
              <w:jc w:val="center"/>
              <w:rPr>
                <w:rFonts w:ascii="仿宋_GB2312" w:eastAsia="仿宋_GB2312" w:hAnsi="宋体"/>
                <w:b/>
                <w:sz w:val="24"/>
              </w:rPr>
            </w:pPr>
          </w:p>
        </w:tc>
        <w:tc>
          <w:tcPr>
            <w:tcW w:w="1859" w:type="dxa"/>
          </w:tcPr>
          <w:p w:rsidR="002564D6" w:rsidRPr="00F51FB8" w:rsidRDefault="00C801F7">
            <w:pPr>
              <w:rPr>
                <w:rFonts w:ascii="仿宋_GB2312" w:eastAsia="仿宋_GB2312" w:hAnsi="宋体"/>
                <w:b/>
                <w:sz w:val="24"/>
              </w:rPr>
            </w:pPr>
            <w:r w:rsidRPr="00F51FB8">
              <w:rPr>
                <w:rFonts w:ascii="仿宋_GB2312" w:eastAsia="仿宋_GB2312" w:hAnsi="宋体" w:hint="eastAsia"/>
                <w:b/>
                <w:sz w:val="24"/>
              </w:rPr>
              <w:t>术中（神经）</w:t>
            </w:r>
          </w:p>
        </w:tc>
        <w:tc>
          <w:tcPr>
            <w:tcW w:w="848" w:type="dxa"/>
            <w:vAlign w:val="center"/>
          </w:tcPr>
          <w:p w:rsidR="002564D6" w:rsidRPr="00F51FB8" w:rsidRDefault="002564D6">
            <w:pPr>
              <w:jc w:val="center"/>
              <w:rPr>
                <w:rFonts w:ascii="仿宋_GB2312" w:eastAsia="仿宋_GB2312" w:hAnsi="宋体"/>
                <w:b/>
                <w:sz w:val="24"/>
              </w:rPr>
            </w:pPr>
          </w:p>
        </w:tc>
        <w:tc>
          <w:tcPr>
            <w:tcW w:w="848" w:type="dxa"/>
            <w:vAlign w:val="center"/>
          </w:tcPr>
          <w:p w:rsidR="002564D6" w:rsidRPr="00F51FB8" w:rsidRDefault="002564D6">
            <w:pPr>
              <w:jc w:val="center"/>
              <w:rPr>
                <w:rFonts w:ascii="仿宋_GB2312" w:eastAsia="仿宋_GB2312" w:hAnsi="宋体"/>
                <w:b/>
                <w:sz w:val="24"/>
              </w:rPr>
            </w:pPr>
          </w:p>
        </w:tc>
        <w:tc>
          <w:tcPr>
            <w:tcW w:w="849" w:type="dxa"/>
            <w:vAlign w:val="center"/>
          </w:tcPr>
          <w:p w:rsidR="002564D6" w:rsidRPr="00F51FB8" w:rsidRDefault="002564D6">
            <w:pPr>
              <w:jc w:val="center"/>
              <w:rPr>
                <w:rFonts w:ascii="仿宋_GB2312" w:eastAsia="仿宋_GB2312" w:hAnsi="宋体"/>
                <w:b/>
                <w:sz w:val="24"/>
              </w:rPr>
            </w:pPr>
          </w:p>
        </w:tc>
        <w:tc>
          <w:tcPr>
            <w:tcW w:w="848" w:type="dxa"/>
            <w:vAlign w:val="center"/>
          </w:tcPr>
          <w:p w:rsidR="002564D6" w:rsidRPr="00F51FB8" w:rsidRDefault="002564D6">
            <w:pPr>
              <w:jc w:val="center"/>
              <w:rPr>
                <w:rFonts w:ascii="仿宋_GB2312" w:eastAsia="仿宋_GB2312" w:hAnsi="宋体"/>
                <w:b/>
                <w:sz w:val="24"/>
              </w:rPr>
            </w:pPr>
          </w:p>
        </w:tc>
        <w:tc>
          <w:tcPr>
            <w:tcW w:w="849" w:type="dxa"/>
            <w:vAlign w:val="center"/>
          </w:tcPr>
          <w:p w:rsidR="002564D6" w:rsidRPr="00F51FB8" w:rsidRDefault="002564D6">
            <w:pPr>
              <w:jc w:val="center"/>
              <w:rPr>
                <w:rFonts w:ascii="仿宋_GB2312" w:eastAsia="仿宋_GB2312" w:hAnsi="宋体"/>
                <w:b/>
                <w:sz w:val="24"/>
              </w:rPr>
            </w:pPr>
          </w:p>
        </w:tc>
        <w:tc>
          <w:tcPr>
            <w:tcW w:w="1049" w:type="dxa"/>
            <w:vAlign w:val="center"/>
          </w:tcPr>
          <w:p w:rsidR="002564D6" w:rsidRPr="00F51FB8" w:rsidRDefault="002564D6">
            <w:pPr>
              <w:jc w:val="center"/>
              <w:rPr>
                <w:rFonts w:ascii="仿宋_GB2312" w:eastAsia="仿宋_GB2312" w:hAnsi="宋体"/>
                <w:b/>
                <w:sz w:val="24"/>
              </w:rPr>
            </w:pPr>
          </w:p>
        </w:tc>
        <w:tc>
          <w:tcPr>
            <w:tcW w:w="1056" w:type="dxa"/>
            <w:vAlign w:val="center"/>
          </w:tcPr>
          <w:p w:rsidR="002564D6" w:rsidRPr="00F51FB8" w:rsidRDefault="002564D6">
            <w:pPr>
              <w:jc w:val="center"/>
              <w:rPr>
                <w:rFonts w:ascii="仿宋_GB2312" w:eastAsia="仿宋_GB2312" w:hAnsi="宋体"/>
                <w:b/>
                <w:sz w:val="24"/>
              </w:rPr>
            </w:pPr>
          </w:p>
        </w:tc>
      </w:tr>
      <w:tr w:rsidR="002564D6" w:rsidRPr="00F51FB8">
        <w:trPr>
          <w:cantSplit/>
          <w:jc w:val="center"/>
        </w:trPr>
        <w:tc>
          <w:tcPr>
            <w:tcW w:w="1600" w:type="dxa"/>
            <w:vMerge/>
            <w:vAlign w:val="center"/>
          </w:tcPr>
          <w:p w:rsidR="002564D6" w:rsidRPr="00F51FB8" w:rsidRDefault="002564D6">
            <w:pPr>
              <w:jc w:val="center"/>
              <w:rPr>
                <w:rFonts w:ascii="仿宋_GB2312" w:eastAsia="仿宋_GB2312" w:hAnsi="宋体"/>
                <w:b/>
                <w:sz w:val="24"/>
              </w:rPr>
            </w:pPr>
          </w:p>
        </w:tc>
        <w:tc>
          <w:tcPr>
            <w:tcW w:w="1859" w:type="dxa"/>
          </w:tcPr>
          <w:p w:rsidR="002564D6" w:rsidRPr="00F51FB8" w:rsidRDefault="00C801F7">
            <w:pPr>
              <w:rPr>
                <w:rFonts w:ascii="仿宋_GB2312" w:eastAsia="仿宋_GB2312" w:hAnsi="宋体"/>
                <w:b/>
                <w:sz w:val="24"/>
              </w:rPr>
            </w:pPr>
            <w:r w:rsidRPr="00F51FB8">
              <w:rPr>
                <w:rFonts w:ascii="仿宋_GB2312" w:eastAsia="仿宋_GB2312" w:hAnsi="宋体" w:hint="eastAsia"/>
                <w:b/>
                <w:sz w:val="24"/>
              </w:rPr>
              <w:t>腹腔镜</w:t>
            </w:r>
          </w:p>
        </w:tc>
        <w:tc>
          <w:tcPr>
            <w:tcW w:w="848" w:type="dxa"/>
            <w:vAlign w:val="center"/>
          </w:tcPr>
          <w:p w:rsidR="002564D6" w:rsidRPr="00F51FB8" w:rsidRDefault="002564D6">
            <w:pPr>
              <w:jc w:val="center"/>
              <w:rPr>
                <w:rFonts w:ascii="仿宋_GB2312" w:eastAsia="仿宋_GB2312" w:hAnsi="宋体"/>
                <w:b/>
                <w:sz w:val="24"/>
              </w:rPr>
            </w:pPr>
          </w:p>
        </w:tc>
        <w:tc>
          <w:tcPr>
            <w:tcW w:w="848" w:type="dxa"/>
            <w:vAlign w:val="center"/>
          </w:tcPr>
          <w:p w:rsidR="002564D6" w:rsidRPr="00F51FB8" w:rsidRDefault="002564D6">
            <w:pPr>
              <w:jc w:val="center"/>
              <w:rPr>
                <w:rFonts w:ascii="仿宋_GB2312" w:eastAsia="仿宋_GB2312" w:hAnsi="宋体"/>
                <w:b/>
                <w:sz w:val="24"/>
              </w:rPr>
            </w:pPr>
          </w:p>
        </w:tc>
        <w:tc>
          <w:tcPr>
            <w:tcW w:w="849" w:type="dxa"/>
            <w:vAlign w:val="center"/>
          </w:tcPr>
          <w:p w:rsidR="002564D6" w:rsidRPr="00F51FB8" w:rsidRDefault="002564D6">
            <w:pPr>
              <w:jc w:val="center"/>
              <w:rPr>
                <w:rFonts w:ascii="仿宋_GB2312" w:eastAsia="仿宋_GB2312" w:hAnsi="宋体"/>
                <w:b/>
                <w:sz w:val="24"/>
              </w:rPr>
            </w:pPr>
          </w:p>
        </w:tc>
        <w:tc>
          <w:tcPr>
            <w:tcW w:w="848" w:type="dxa"/>
            <w:vAlign w:val="center"/>
          </w:tcPr>
          <w:p w:rsidR="002564D6" w:rsidRPr="00F51FB8" w:rsidRDefault="002564D6">
            <w:pPr>
              <w:jc w:val="center"/>
              <w:rPr>
                <w:rFonts w:ascii="仿宋_GB2312" w:eastAsia="仿宋_GB2312" w:hAnsi="宋体"/>
                <w:b/>
                <w:sz w:val="24"/>
              </w:rPr>
            </w:pPr>
          </w:p>
        </w:tc>
        <w:tc>
          <w:tcPr>
            <w:tcW w:w="849" w:type="dxa"/>
            <w:vAlign w:val="center"/>
          </w:tcPr>
          <w:p w:rsidR="002564D6" w:rsidRPr="00F51FB8" w:rsidRDefault="002564D6">
            <w:pPr>
              <w:jc w:val="center"/>
              <w:rPr>
                <w:rFonts w:ascii="仿宋_GB2312" w:eastAsia="仿宋_GB2312" w:hAnsi="宋体"/>
                <w:b/>
                <w:sz w:val="24"/>
              </w:rPr>
            </w:pPr>
          </w:p>
        </w:tc>
        <w:tc>
          <w:tcPr>
            <w:tcW w:w="1049" w:type="dxa"/>
            <w:vAlign w:val="center"/>
          </w:tcPr>
          <w:p w:rsidR="002564D6" w:rsidRPr="00F51FB8" w:rsidRDefault="002564D6">
            <w:pPr>
              <w:jc w:val="center"/>
              <w:rPr>
                <w:rFonts w:ascii="仿宋_GB2312" w:eastAsia="仿宋_GB2312" w:hAnsi="宋体"/>
                <w:b/>
                <w:sz w:val="24"/>
              </w:rPr>
            </w:pPr>
          </w:p>
        </w:tc>
        <w:tc>
          <w:tcPr>
            <w:tcW w:w="1056" w:type="dxa"/>
            <w:vAlign w:val="center"/>
          </w:tcPr>
          <w:p w:rsidR="002564D6" w:rsidRPr="00F51FB8" w:rsidRDefault="002564D6">
            <w:pPr>
              <w:jc w:val="center"/>
              <w:rPr>
                <w:rFonts w:ascii="仿宋_GB2312" w:eastAsia="仿宋_GB2312" w:hAnsi="宋体"/>
                <w:b/>
                <w:sz w:val="24"/>
              </w:rPr>
            </w:pPr>
          </w:p>
        </w:tc>
      </w:tr>
      <w:tr w:rsidR="002564D6" w:rsidRPr="00F51FB8">
        <w:trPr>
          <w:cantSplit/>
          <w:jc w:val="center"/>
        </w:trPr>
        <w:tc>
          <w:tcPr>
            <w:tcW w:w="1600" w:type="dxa"/>
            <w:vMerge/>
            <w:vAlign w:val="center"/>
          </w:tcPr>
          <w:p w:rsidR="002564D6" w:rsidRPr="00F51FB8" w:rsidRDefault="002564D6">
            <w:pPr>
              <w:jc w:val="center"/>
              <w:rPr>
                <w:rFonts w:ascii="仿宋_GB2312" w:eastAsia="仿宋_GB2312" w:hAnsi="宋体"/>
                <w:b/>
                <w:sz w:val="24"/>
              </w:rPr>
            </w:pPr>
          </w:p>
        </w:tc>
        <w:tc>
          <w:tcPr>
            <w:tcW w:w="1859" w:type="dxa"/>
          </w:tcPr>
          <w:p w:rsidR="002564D6" w:rsidRPr="00F51FB8" w:rsidRDefault="00C801F7">
            <w:pPr>
              <w:rPr>
                <w:rFonts w:ascii="仿宋_GB2312" w:eastAsia="仿宋_GB2312" w:hAnsi="宋体"/>
                <w:b/>
                <w:sz w:val="24"/>
              </w:rPr>
            </w:pPr>
            <w:r w:rsidRPr="00F51FB8">
              <w:rPr>
                <w:rFonts w:ascii="仿宋_GB2312" w:eastAsia="仿宋_GB2312" w:hAnsi="宋体" w:hint="eastAsia"/>
                <w:b/>
                <w:sz w:val="24"/>
              </w:rPr>
              <w:t>儿科</w:t>
            </w:r>
          </w:p>
        </w:tc>
        <w:tc>
          <w:tcPr>
            <w:tcW w:w="848" w:type="dxa"/>
            <w:vAlign w:val="center"/>
          </w:tcPr>
          <w:p w:rsidR="002564D6" w:rsidRPr="00F51FB8" w:rsidRDefault="002564D6">
            <w:pPr>
              <w:jc w:val="center"/>
              <w:rPr>
                <w:rFonts w:ascii="仿宋_GB2312" w:eastAsia="仿宋_GB2312" w:hAnsi="宋体"/>
                <w:b/>
                <w:sz w:val="24"/>
              </w:rPr>
            </w:pPr>
          </w:p>
        </w:tc>
        <w:tc>
          <w:tcPr>
            <w:tcW w:w="848" w:type="dxa"/>
            <w:vAlign w:val="center"/>
          </w:tcPr>
          <w:p w:rsidR="002564D6" w:rsidRPr="00F51FB8" w:rsidRDefault="002564D6">
            <w:pPr>
              <w:jc w:val="center"/>
              <w:rPr>
                <w:rFonts w:ascii="仿宋_GB2312" w:eastAsia="仿宋_GB2312" w:hAnsi="宋体"/>
                <w:b/>
                <w:sz w:val="24"/>
              </w:rPr>
            </w:pPr>
          </w:p>
        </w:tc>
        <w:tc>
          <w:tcPr>
            <w:tcW w:w="849" w:type="dxa"/>
            <w:vAlign w:val="center"/>
          </w:tcPr>
          <w:p w:rsidR="002564D6" w:rsidRPr="00F51FB8" w:rsidRDefault="002564D6">
            <w:pPr>
              <w:jc w:val="center"/>
              <w:rPr>
                <w:rFonts w:ascii="仿宋_GB2312" w:eastAsia="仿宋_GB2312" w:hAnsi="宋体"/>
                <w:b/>
                <w:sz w:val="24"/>
              </w:rPr>
            </w:pPr>
          </w:p>
        </w:tc>
        <w:tc>
          <w:tcPr>
            <w:tcW w:w="848" w:type="dxa"/>
            <w:vAlign w:val="center"/>
          </w:tcPr>
          <w:p w:rsidR="002564D6" w:rsidRPr="00F51FB8" w:rsidRDefault="002564D6">
            <w:pPr>
              <w:jc w:val="center"/>
              <w:rPr>
                <w:rFonts w:ascii="仿宋_GB2312" w:eastAsia="仿宋_GB2312" w:hAnsi="宋体"/>
                <w:b/>
                <w:sz w:val="24"/>
              </w:rPr>
            </w:pPr>
          </w:p>
        </w:tc>
        <w:tc>
          <w:tcPr>
            <w:tcW w:w="849" w:type="dxa"/>
            <w:vAlign w:val="center"/>
          </w:tcPr>
          <w:p w:rsidR="002564D6" w:rsidRPr="00F51FB8" w:rsidRDefault="002564D6">
            <w:pPr>
              <w:jc w:val="center"/>
              <w:rPr>
                <w:rFonts w:ascii="仿宋_GB2312" w:eastAsia="仿宋_GB2312" w:hAnsi="宋体"/>
                <w:b/>
                <w:sz w:val="24"/>
              </w:rPr>
            </w:pPr>
          </w:p>
        </w:tc>
        <w:tc>
          <w:tcPr>
            <w:tcW w:w="1049" w:type="dxa"/>
            <w:vAlign w:val="center"/>
          </w:tcPr>
          <w:p w:rsidR="002564D6" w:rsidRPr="00F51FB8" w:rsidRDefault="002564D6">
            <w:pPr>
              <w:jc w:val="center"/>
              <w:rPr>
                <w:rFonts w:ascii="仿宋_GB2312" w:eastAsia="仿宋_GB2312" w:hAnsi="宋体"/>
                <w:b/>
                <w:sz w:val="24"/>
              </w:rPr>
            </w:pPr>
          </w:p>
        </w:tc>
        <w:tc>
          <w:tcPr>
            <w:tcW w:w="1056" w:type="dxa"/>
            <w:vAlign w:val="center"/>
          </w:tcPr>
          <w:p w:rsidR="002564D6" w:rsidRPr="00F51FB8" w:rsidRDefault="002564D6">
            <w:pPr>
              <w:jc w:val="center"/>
              <w:rPr>
                <w:rFonts w:ascii="仿宋_GB2312" w:eastAsia="仿宋_GB2312" w:hAnsi="宋体"/>
                <w:b/>
                <w:sz w:val="24"/>
              </w:rPr>
            </w:pPr>
          </w:p>
        </w:tc>
      </w:tr>
      <w:tr w:rsidR="002564D6" w:rsidRPr="00F51FB8">
        <w:trPr>
          <w:cantSplit/>
          <w:jc w:val="center"/>
        </w:trPr>
        <w:tc>
          <w:tcPr>
            <w:tcW w:w="1600" w:type="dxa"/>
            <w:vMerge/>
            <w:vAlign w:val="center"/>
          </w:tcPr>
          <w:p w:rsidR="002564D6" w:rsidRPr="00F51FB8" w:rsidRDefault="002564D6">
            <w:pPr>
              <w:jc w:val="center"/>
              <w:rPr>
                <w:rFonts w:ascii="仿宋_GB2312" w:eastAsia="仿宋_GB2312" w:hAnsi="宋体"/>
                <w:b/>
                <w:sz w:val="24"/>
              </w:rPr>
            </w:pPr>
          </w:p>
        </w:tc>
        <w:tc>
          <w:tcPr>
            <w:tcW w:w="1859" w:type="dxa"/>
          </w:tcPr>
          <w:p w:rsidR="002564D6" w:rsidRPr="00F51FB8" w:rsidRDefault="00C801F7">
            <w:pPr>
              <w:rPr>
                <w:rFonts w:ascii="仿宋_GB2312" w:eastAsia="仿宋_GB2312" w:hAnsi="宋体"/>
                <w:b/>
                <w:sz w:val="24"/>
              </w:rPr>
            </w:pPr>
            <w:r w:rsidRPr="00F51FB8">
              <w:rPr>
                <w:rFonts w:ascii="仿宋_GB2312" w:eastAsia="仿宋_GB2312" w:hAnsi="宋体" w:hint="eastAsia"/>
                <w:b/>
                <w:sz w:val="24"/>
              </w:rPr>
              <w:t>小器官（指明）</w:t>
            </w:r>
          </w:p>
        </w:tc>
        <w:tc>
          <w:tcPr>
            <w:tcW w:w="848" w:type="dxa"/>
            <w:vAlign w:val="center"/>
          </w:tcPr>
          <w:p w:rsidR="002564D6" w:rsidRPr="00F51FB8" w:rsidRDefault="002564D6">
            <w:pPr>
              <w:jc w:val="center"/>
              <w:rPr>
                <w:rFonts w:ascii="仿宋_GB2312" w:eastAsia="仿宋_GB2312" w:hAnsi="宋体"/>
                <w:b/>
                <w:sz w:val="24"/>
              </w:rPr>
            </w:pPr>
          </w:p>
        </w:tc>
        <w:tc>
          <w:tcPr>
            <w:tcW w:w="848" w:type="dxa"/>
            <w:vAlign w:val="center"/>
          </w:tcPr>
          <w:p w:rsidR="002564D6" w:rsidRPr="00F51FB8" w:rsidRDefault="002564D6">
            <w:pPr>
              <w:jc w:val="center"/>
              <w:rPr>
                <w:rFonts w:ascii="仿宋_GB2312" w:eastAsia="仿宋_GB2312" w:hAnsi="宋体"/>
                <w:b/>
                <w:sz w:val="24"/>
              </w:rPr>
            </w:pPr>
          </w:p>
        </w:tc>
        <w:tc>
          <w:tcPr>
            <w:tcW w:w="849" w:type="dxa"/>
            <w:vAlign w:val="center"/>
          </w:tcPr>
          <w:p w:rsidR="002564D6" w:rsidRPr="00F51FB8" w:rsidRDefault="002564D6">
            <w:pPr>
              <w:jc w:val="center"/>
              <w:rPr>
                <w:rFonts w:ascii="仿宋_GB2312" w:eastAsia="仿宋_GB2312" w:hAnsi="宋体"/>
                <w:b/>
                <w:sz w:val="24"/>
              </w:rPr>
            </w:pPr>
          </w:p>
        </w:tc>
        <w:tc>
          <w:tcPr>
            <w:tcW w:w="848" w:type="dxa"/>
            <w:vAlign w:val="center"/>
          </w:tcPr>
          <w:p w:rsidR="002564D6" w:rsidRPr="00F51FB8" w:rsidRDefault="002564D6">
            <w:pPr>
              <w:jc w:val="center"/>
              <w:rPr>
                <w:rFonts w:ascii="仿宋_GB2312" w:eastAsia="仿宋_GB2312" w:hAnsi="宋体"/>
                <w:b/>
                <w:sz w:val="24"/>
              </w:rPr>
            </w:pPr>
          </w:p>
        </w:tc>
        <w:tc>
          <w:tcPr>
            <w:tcW w:w="849" w:type="dxa"/>
            <w:vAlign w:val="center"/>
          </w:tcPr>
          <w:p w:rsidR="002564D6" w:rsidRPr="00F51FB8" w:rsidRDefault="002564D6">
            <w:pPr>
              <w:jc w:val="center"/>
              <w:rPr>
                <w:rFonts w:ascii="仿宋_GB2312" w:eastAsia="仿宋_GB2312" w:hAnsi="宋体"/>
                <w:b/>
                <w:sz w:val="24"/>
              </w:rPr>
            </w:pPr>
          </w:p>
        </w:tc>
        <w:tc>
          <w:tcPr>
            <w:tcW w:w="1049" w:type="dxa"/>
            <w:vAlign w:val="center"/>
          </w:tcPr>
          <w:p w:rsidR="002564D6" w:rsidRPr="00F51FB8" w:rsidRDefault="002564D6">
            <w:pPr>
              <w:jc w:val="center"/>
              <w:rPr>
                <w:rFonts w:ascii="仿宋_GB2312" w:eastAsia="仿宋_GB2312" w:hAnsi="宋体"/>
                <w:b/>
                <w:sz w:val="24"/>
              </w:rPr>
            </w:pPr>
          </w:p>
        </w:tc>
        <w:tc>
          <w:tcPr>
            <w:tcW w:w="1056" w:type="dxa"/>
            <w:vAlign w:val="center"/>
          </w:tcPr>
          <w:p w:rsidR="002564D6" w:rsidRPr="00F51FB8" w:rsidRDefault="002564D6">
            <w:pPr>
              <w:jc w:val="center"/>
              <w:rPr>
                <w:rFonts w:ascii="仿宋_GB2312" w:eastAsia="仿宋_GB2312" w:hAnsi="宋体"/>
                <w:b/>
                <w:sz w:val="24"/>
              </w:rPr>
            </w:pPr>
          </w:p>
        </w:tc>
      </w:tr>
      <w:tr w:rsidR="002564D6" w:rsidRPr="00F51FB8">
        <w:trPr>
          <w:cantSplit/>
          <w:jc w:val="center"/>
        </w:trPr>
        <w:tc>
          <w:tcPr>
            <w:tcW w:w="1600" w:type="dxa"/>
            <w:vMerge/>
            <w:vAlign w:val="center"/>
          </w:tcPr>
          <w:p w:rsidR="002564D6" w:rsidRPr="00F51FB8" w:rsidRDefault="002564D6">
            <w:pPr>
              <w:jc w:val="center"/>
              <w:rPr>
                <w:rFonts w:ascii="仿宋_GB2312" w:eastAsia="仿宋_GB2312" w:hAnsi="宋体"/>
                <w:b/>
                <w:sz w:val="24"/>
              </w:rPr>
            </w:pPr>
          </w:p>
        </w:tc>
        <w:tc>
          <w:tcPr>
            <w:tcW w:w="1859" w:type="dxa"/>
          </w:tcPr>
          <w:p w:rsidR="002564D6" w:rsidRPr="00F51FB8" w:rsidRDefault="00C801F7">
            <w:pPr>
              <w:rPr>
                <w:rFonts w:ascii="仿宋_GB2312" w:eastAsia="仿宋_GB2312" w:hAnsi="宋体"/>
                <w:b/>
                <w:sz w:val="24"/>
              </w:rPr>
            </w:pPr>
            <w:r w:rsidRPr="00F51FB8">
              <w:rPr>
                <w:rFonts w:ascii="仿宋_GB2312" w:eastAsia="仿宋_GB2312" w:hAnsi="宋体" w:hint="eastAsia"/>
                <w:b/>
                <w:sz w:val="24"/>
              </w:rPr>
              <w:t>新生儿头部</w:t>
            </w:r>
          </w:p>
        </w:tc>
        <w:tc>
          <w:tcPr>
            <w:tcW w:w="848" w:type="dxa"/>
            <w:vAlign w:val="center"/>
          </w:tcPr>
          <w:p w:rsidR="002564D6" w:rsidRPr="00F51FB8" w:rsidRDefault="002564D6">
            <w:pPr>
              <w:jc w:val="center"/>
              <w:rPr>
                <w:rFonts w:ascii="仿宋_GB2312" w:eastAsia="仿宋_GB2312" w:hAnsi="宋体"/>
                <w:b/>
                <w:sz w:val="24"/>
              </w:rPr>
            </w:pPr>
          </w:p>
        </w:tc>
        <w:tc>
          <w:tcPr>
            <w:tcW w:w="848" w:type="dxa"/>
            <w:vAlign w:val="center"/>
          </w:tcPr>
          <w:p w:rsidR="002564D6" w:rsidRPr="00F51FB8" w:rsidRDefault="002564D6">
            <w:pPr>
              <w:jc w:val="center"/>
              <w:rPr>
                <w:rFonts w:ascii="仿宋_GB2312" w:eastAsia="仿宋_GB2312" w:hAnsi="宋体"/>
                <w:b/>
                <w:sz w:val="24"/>
              </w:rPr>
            </w:pPr>
          </w:p>
        </w:tc>
        <w:tc>
          <w:tcPr>
            <w:tcW w:w="849" w:type="dxa"/>
            <w:vAlign w:val="center"/>
          </w:tcPr>
          <w:p w:rsidR="002564D6" w:rsidRPr="00F51FB8" w:rsidRDefault="002564D6">
            <w:pPr>
              <w:jc w:val="center"/>
              <w:rPr>
                <w:rFonts w:ascii="仿宋_GB2312" w:eastAsia="仿宋_GB2312" w:hAnsi="宋体"/>
                <w:b/>
                <w:sz w:val="24"/>
              </w:rPr>
            </w:pPr>
          </w:p>
        </w:tc>
        <w:tc>
          <w:tcPr>
            <w:tcW w:w="848" w:type="dxa"/>
            <w:vAlign w:val="center"/>
          </w:tcPr>
          <w:p w:rsidR="002564D6" w:rsidRPr="00F51FB8" w:rsidRDefault="002564D6">
            <w:pPr>
              <w:jc w:val="center"/>
              <w:rPr>
                <w:rFonts w:ascii="仿宋_GB2312" w:eastAsia="仿宋_GB2312" w:hAnsi="宋体"/>
                <w:b/>
                <w:sz w:val="24"/>
              </w:rPr>
            </w:pPr>
          </w:p>
        </w:tc>
        <w:tc>
          <w:tcPr>
            <w:tcW w:w="849" w:type="dxa"/>
            <w:vAlign w:val="center"/>
          </w:tcPr>
          <w:p w:rsidR="002564D6" w:rsidRPr="00F51FB8" w:rsidRDefault="002564D6">
            <w:pPr>
              <w:jc w:val="center"/>
              <w:rPr>
                <w:rFonts w:ascii="仿宋_GB2312" w:eastAsia="仿宋_GB2312" w:hAnsi="宋体"/>
                <w:b/>
                <w:sz w:val="24"/>
              </w:rPr>
            </w:pPr>
          </w:p>
        </w:tc>
        <w:tc>
          <w:tcPr>
            <w:tcW w:w="1049" w:type="dxa"/>
            <w:vAlign w:val="center"/>
          </w:tcPr>
          <w:p w:rsidR="002564D6" w:rsidRPr="00F51FB8" w:rsidRDefault="002564D6">
            <w:pPr>
              <w:jc w:val="center"/>
              <w:rPr>
                <w:rFonts w:ascii="仿宋_GB2312" w:eastAsia="仿宋_GB2312" w:hAnsi="宋体"/>
                <w:b/>
                <w:sz w:val="24"/>
              </w:rPr>
            </w:pPr>
          </w:p>
        </w:tc>
        <w:tc>
          <w:tcPr>
            <w:tcW w:w="1056" w:type="dxa"/>
            <w:vAlign w:val="center"/>
          </w:tcPr>
          <w:p w:rsidR="002564D6" w:rsidRPr="00F51FB8" w:rsidRDefault="002564D6">
            <w:pPr>
              <w:jc w:val="center"/>
              <w:rPr>
                <w:rFonts w:ascii="仿宋_GB2312" w:eastAsia="仿宋_GB2312" w:hAnsi="宋体"/>
                <w:b/>
                <w:sz w:val="24"/>
              </w:rPr>
            </w:pPr>
          </w:p>
        </w:tc>
      </w:tr>
      <w:tr w:rsidR="002564D6" w:rsidRPr="00F51FB8">
        <w:trPr>
          <w:cantSplit/>
          <w:jc w:val="center"/>
        </w:trPr>
        <w:tc>
          <w:tcPr>
            <w:tcW w:w="1600" w:type="dxa"/>
            <w:vMerge/>
            <w:vAlign w:val="center"/>
          </w:tcPr>
          <w:p w:rsidR="002564D6" w:rsidRPr="00F51FB8" w:rsidRDefault="002564D6">
            <w:pPr>
              <w:jc w:val="center"/>
              <w:rPr>
                <w:rFonts w:ascii="仿宋_GB2312" w:eastAsia="仿宋_GB2312" w:hAnsi="宋体"/>
                <w:b/>
                <w:sz w:val="24"/>
              </w:rPr>
            </w:pPr>
          </w:p>
        </w:tc>
        <w:tc>
          <w:tcPr>
            <w:tcW w:w="1859" w:type="dxa"/>
          </w:tcPr>
          <w:p w:rsidR="002564D6" w:rsidRPr="00F51FB8" w:rsidRDefault="00C801F7">
            <w:pPr>
              <w:rPr>
                <w:rFonts w:ascii="仿宋_GB2312" w:eastAsia="仿宋_GB2312" w:hAnsi="宋体"/>
                <w:b/>
                <w:sz w:val="24"/>
              </w:rPr>
            </w:pPr>
            <w:r w:rsidRPr="00F51FB8">
              <w:rPr>
                <w:rFonts w:ascii="仿宋_GB2312" w:eastAsia="仿宋_GB2312" w:hAnsi="宋体" w:hint="eastAsia"/>
                <w:b/>
                <w:sz w:val="24"/>
              </w:rPr>
              <w:t>成人头部</w:t>
            </w:r>
          </w:p>
        </w:tc>
        <w:tc>
          <w:tcPr>
            <w:tcW w:w="848" w:type="dxa"/>
            <w:vAlign w:val="center"/>
          </w:tcPr>
          <w:p w:rsidR="002564D6" w:rsidRPr="00F51FB8" w:rsidRDefault="002564D6">
            <w:pPr>
              <w:jc w:val="center"/>
              <w:rPr>
                <w:rFonts w:ascii="仿宋_GB2312" w:eastAsia="仿宋_GB2312" w:hAnsi="宋体"/>
                <w:b/>
                <w:sz w:val="24"/>
              </w:rPr>
            </w:pPr>
          </w:p>
        </w:tc>
        <w:tc>
          <w:tcPr>
            <w:tcW w:w="848" w:type="dxa"/>
            <w:vAlign w:val="center"/>
          </w:tcPr>
          <w:p w:rsidR="002564D6" w:rsidRPr="00F51FB8" w:rsidRDefault="002564D6">
            <w:pPr>
              <w:jc w:val="center"/>
              <w:rPr>
                <w:rFonts w:ascii="仿宋_GB2312" w:eastAsia="仿宋_GB2312" w:hAnsi="宋体"/>
                <w:b/>
                <w:sz w:val="24"/>
              </w:rPr>
            </w:pPr>
          </w:p>
        </w:tc>
        <w:tc>
          <w:tcPr>
            <w:tcW w:w="849" w:type="dxa"/>
            <w:vAlign w:val="center"/>
          </w:tcPr>
          <w:p w:rsidR="002564D6" w:rsidRPr="00F51FB8" w:rsidRDefault="002564D6">
            <w:pPr>
              <w:jc w:val="center"/>
              <w:rPr>
                <w:rFonts w:ascii="仿宋_GB2312" w:eastAsia="仿宋_GB2312" w:hAnsi="宋体"/>
                <w:b/>
                <w:sz w:val="24"/>
              </w:rPr>
            </w:pPr>
          </w:p>
        </w:tc>
        <w:tc>
          <w:tcPr>
            <w:tcW w:w="848" w:type="dxa"/>
            <w:vAlign w:val="center"/>
          </w:tcPr>
          <w:p w:rsidR="002564D6" w:rsidRPr="00F51FB8" w:rsidRDefault="002564D6">
            <w:pPr>
              <w:jc w:val="center"/>
              <w:rPr>
                <w:rFonts w:ascii="仿宋_GB2312" w:eastAsia="仿宋_GB2312" w:hAnsi="宋体"/>
                <w:b/>
                <w:sz w:val="24"/>
              </w:rPr>
            </w:pPr>
          </w:p>
        </w:tc>
        <w:tc>
          <w:tcPr>
            <w:tcW w:w="849" w:type="dxa"/>
            <w:vAlign w:val="center"/>
          </w:tcPr>
          <w:p w:rsidR="002564D6" w:rsidRPr="00F51FB8" w:rsidRDefault="002564D6">
            <w:pPr>
              <w:jc w:val="center"/>
              <w:rPr>
                <w:rFonts w:ascii="仿宋_GB2312" w:eastAsia="仿宋_GB2312" w:hAnsi="宋体"/>
                <w:b/>
                <w:sz w:val="24"/>
              </w:rPr>
            </w:pPr>
          </w:p>
        </w:tc>
        <w:tc>
          <w:tcPr>
            <w:tcW w:w="1049" w:type="dxa"/>
            <w:vAlign w:val="center"/>
          </w:tcPr>
          <w:p w:rsidR="002564D6" w:rsidRPr="00F51FB8" w:rsidRDefault="002564D6">
            <w:pPr>
              <w:jc w:val="center"/>
              <w:rPr>
                <w:rFonts w:ascii="仿宋_GB2312" w:eastAsia="仿宋_GB2312" w:hAnsi="宋体"/>
                <w:b/>
                <w:sz w:val="24"/>
              </w:rPr>
            </w:pPr>
          </w:p>
        </w:tc>
        <w:tc>
          <w:tcPr>
            <w:tcW w:w="1056" w:type="dxa"/>
            <w:vAlign w:val="center"/>
          </w:tcPr>
          <w:p w:rsidR="002564D6" w:rsidRPr="00F51FB8" w:rsidRDefault="002564D6">
            <w:pPr>
              <w:jc w:val="center"/>
              <w:rPr>
                <w:rFonts w:ascii="仿宋_GB2312" w:eastAsia="仿宋_GB2312" w:hAnsi="宋体"/>
                <w:b/>
                <w:sz w:val="24"/>
              </w:rPr>
            </w:pPr>
          </w:p>
        </w:tc>
      </w:tr>
      <w:tr w:rsidR="002564D6" w:rsidRPr="00F51FB8">
        <w:trPr>
          <w:cantSplit/>
          <w:jc w:val="center"/>
        </w:trPr>
        <w:tc>
          <w:tcPr>
            <w:tcW w:w="1600" w:type="dxa"/>
            <w:vMerge/>
            <w:vAlign w:val="center"/>
          </w:tcPr>
          <w:p w:rsidR="002564D6" w:rsidRPr="00F51FB8" w:rsidRDefault="002564D6">
            <w:pPr>
              <w:jc w:val="center"/>
              <w:rPr>
                <w:rFonts w:ascii="仿宋_GB2312" w:eastAsia="仿宋_GB2312" w:hAnsi="宋体"/>
                <w:b/>
                <w:sz w:val="24"/>
              </w:rPr>
            </w:pPr>
          </w:p>
        </w:tc>
        <w:tc>
          <w:tcPr>
            <w:tcW w:w="1859" w:type="dxa"/>
          </w:tcPr>
          <w:p w:rsidR="002564D6" w:rsidRPr="00F51FB8" w:rsidRDefault="00C801F7">
            <w:pPr>
              <w:rPr>
                <w:rFonts w:ascii="仿宋_GB2312" w:eastAsia="仿宋_GB2312" w:hAnsi="宋体"/>
                <w:b/>
                <w:sz w:val="24"/>
              </w:rPr>
            </w:pPr>
            <w:r w:rsidRPr="00F51FB8">
              <w:rPr>
                <w:rFonts w:ascii="仿宋_GB2312" w:eastAsia="仿宋_GB2312" w:hAnsi="宋体" w:hint="eastAsia"/>
                <w:b/>
                <w:sz w:val="24"/>
              </w:rPr>
              <w:t>经直肠</w:t>
            </w:r>
          </w:p>
        </w:tc>
        <w:tc>
          <w:tcPr>
            <w:tcW w:w="848" w:type="dxa"/>
            <w:vAlign w:val="center"/>
          </w:tcPr>
          <w:p w:rsidR="002564D6" w:rsidRPr="00F51FB8" w:rsidRDefault="002564D6">
            <w:pPr>
              <w:jc w:val="center"/>
              <w:rPr>
                <w:rFonts w:ascii="仿宋_GB2312" w:eastAsia="仿宋_GB2312" w:hAnsi="宋体"/>
                <w:b/>
                <w:sz w:val="24"/>
              </w:rPr>
            </w:pPr>
          </w:p>
        </w:tc>
        <w:tc>
          <w:tcPr>
            <w:tcW w:w="848" w:type="dxa"/>
            <w:vAlign w:val="center"/>
          </w:tcPr>
          <w:p w:rsidR="002564D6" w:rsidRPr="00F51FB8" w:rsidRDefault="002564D6">
            <w:pPr>
              <w:jc w:val="center"/>
              <w:rPr>
                <w:rFonts w:ascii="仿宋_GB2312" w:eastAsia="仿宋_GB2312" w:hAnsi="宋体"/>
                <w:b/>
                <w:sz w:val="24"/>
              </w:rPr>
            </w:pPr>
          </w:p>
        </w:tc>
        <w:tc>
          <w:tcPr>
            <w:tcW w:w="849" w:type="dxa"/>
            <w:vAlign w:val="center"/>
          </w:tcPr>
          <w:p w:rsidR="002564D6" w:rsidRPr="00F51FB8" w:rsidRDefault="002564D6">
            <w:pPr>
              <w:jc w:val="center"/>
              <w:rPr>
                <w:rFonts w:ascii="仿宋_GB2312" w:eastAsia="仿宋_GB2312" w:hAnsi="宋体"/>
                <w:b/>
                <w:sz w:val="24"/>
              </w:rPr>
            </w:pPr>
          </w:p>
        </w:tc>
        <w:tc>
          <w:tcPr>
            <w:tcW w:w="848" w:type="dxa"/>
            <w:vAlign w:val="center"/>
          </w:tcPr>
          <w:p w:rsidR="002564D6" w:rsidRPr="00F51FB8" w:rsidRDefault="002564D6">
            <w:pPr>
              <w:jc w:val="center"/>
              <w:rPr>
                <w:rFonts w:ascii="仿宋_GB2312" w:eastAsia="仿宋_GB2312" w:hAnsi="宋体"/>
                <w:b/>
                <w:sz w:val="24"/>
              </w:rPr>
            </w:pPr>
          </w:p>
        </w:tc>
        <w:tc>
          <w:tcPr>
            <w:tcW w:w="849" w:type="dxa"/>
            <w:vAlign w:val="center"/>
          </w:tcPr>
          <w:p w:rsidR="002564D6" w:rsidRPr="00F51FB8" w:rsidRDefault="002564D6">
            <w:pPr>
              <w:jc w:val="center"/>
              <w:rPr>
                <w:rFonts w:ascii="仿宋_GB2312" w:eastAsia="仿宋_GB2312" w:hAnsi="宋体"/>
                <w:b/>
                <w:sz w:val="24"/>
              </w:rPr>
            </w:pPr>
          </w:p>
        </w:tc>
        <w:tc>
          <w:tcPr>
            <w:tcW w:w="1049" w:type="dxa"/>
            <w:vAlign w:val="center"/>
          </w:tcPr>
          <w:p w:rsidR="002564D6" w:rsidRPr="00F51FB8" w:rsidRDefault="002564D6">
            <w:pPr>
              <w:jc w:val="center"/>
              <w:rPr>
                <w:rFonts w:ascii="仿宋_GB2312" w:eastAsia="仿宋_GB2312" w:hAnsi="宋体"/>
                <w:b/>
                <w:sz w:val="24"/>
              </w:rPr>
            </w:pPr>
          </w:p>
        </w:tc>
        <w:tc>
          <w:tcPr>
            <w:tcW w:w="1056" w:type="dxa"/>
            <w:vAlign w:val="center"/>
          </w:tcPr>
          <w:p w:rsidR="002564D6" w:rsidRPr="00F51FB8" w:rsidRDefault="002564D6">
            <w:pPr>
              <w:jc w:val="center"/>
              <w:rPr>
                <w:rFonts w:ascii="仿宋_GB2312" w:eastAsia="仿宋_GB2312" w:hAnsi="宋体"/>
                <w:b/>
                <w:sz w:val="24"/>
              </w:rPr>
            </w:pPr>
          </w:p>
        </w:tc>
      </w:tr>
      <w:tr w:rsidR="002564D6" w:rsidRPr="00F51FB8">
        <w:trPr>
          <w:cantSplit/>
          <w:jc w:val="center"/>
        </w:trPr>
        <w:tc>
          <w:tcPr>
            <w:tcW w:w="1600" w:type="dxa"/>
            <w:vMerge/>
            <w:vAlign w:val="center"/>
          </w:tcPr>
          <w:p w:rsidR="002564D6" w:rsidRPr="00F51FB8" w:rsidRDefault="002564D6">
            <w:pPr>
              <w:jc w:val="center"/>
              <w:rPr>
                <w:rFonts w:ascii="仿宋_GB2312" w:eastAsia="仿宋_GB2312" w:hAnsi="宋体"/>
                <w:b/>
                <w:sz w:val="24"/>
              </w:rPr>
            </w:pPr>
          </w:p>
        </w:tc>
        <w:tc>
          <w:tcPr>
            <w:tcW w:w="1859" w:type="dxa"/>
          </w:tcPr>
          <w:p w:rsidR="002564D6" w:rsidRPr="00F51FB8" w:rsidRDefault="00C801F7">
            <w:pPr>
              <w:rPr>
                <w:rFonts w:ascii="仿宋_GB2312" w:eastAsia="仿宋_GB2312" w:hAnsi="宋体"/>
                <w:b/>
                <w:sz w:val="24"/>
              </w:rPr>
            </w:pPr>
            <w:r w:rsidRPr="00F51FB8">
              <w:rPr>
                <w:rFonts w:ascii="仿宋_GB2312" w:eastAsia="仿宋_GB2312" w:hAnsi="宋体" w:hint="eastAsia"/>
                <w:b/>
                <w:sz w:val="24"/>
              </w:rPr>
              <w:t>经阴道</w:t>
            </w:r>
          </w:p>
        </w:tc>
        <w:tc>
          <w:tcPr>
            <w:tcW w:w="848" w:type="dxa"/>
            <w:vAlign w:val="center"/>
          </w:tcPr>
          <w:p w:rsidR="002564D6" w:rsidRPr="00F51FB8" w:rsidRDefault="002564D6">
            <w:pPr>
              <w:jc w:val="center"/>
              <w:rPr>
                <w:rFonts w:ascii="仿宋_GB2312" w:eastAsia="仿宋_GB2312" w:hAnsi="宋体"/>
                <w:b/>
                <w:sz w:val="24"/>
              </w:rPr>
            </w:pPr>
          </w:p>
        </w:tc>
        <w:tc>
          <w:tcPr>
            <w:tcW w:w="848" w:type="dxa"/>
            <w:vAlign w:val="center"/>
          </w:tcPr>
          <w:p w:rsidR="002564D6" w:rsidRPr="00F51FB8" w:rsidRDefault="002564D6">
            <w:pPr>
              <w:jc w:val="center"/>
              <w:rPr>
                <w:rFonts w:ascii="仿宋_GB2312" w:eastAsia="仿宋_GB2312" w:hAnsi="宋体"/>
                <w:b/>
                <w:sz w:val="24"/>
              </w:rPr>
            </w:pPr>
          </w:p>
        </w:tc>
        <w:tc>
          <w:tcPr>
            <w:tcW w:w="849" w:type="dxa"/>
            <w:vAlign w:val="center"/>
          </w:tcPr>
          <w:p w:rsidR="002564D6" w:rsidRPr="00F51FB8" w:rsidRDefault="002564D6">
            <w:pPr>
              <w:jc w:val="center"/>
              <w:rPr>
                <w:rFonts w:ascii="仿宋_GB2312" w:eastAsia="仿宋_GB2312" w:hAnsi="宋体"/>
                <w:b/>
                <w:sz w:val="24"/>
              </w:rPr>
            </w:pPr>
          </w:p>
        </w:tc>
        <w:tc>
          <w:tcPr>
            <w:tcW w:w="848" w:type="dxa"/>
            <w:vAlign w:val="center"/>
          </w:tcPr>
          <w:p w:rsidR="002564D6" w:rsidRPr="00F51FB8" w:rsidRDefault="002564D6">
            <w:pPr>
              <w:jc w:val="center"/>
              <w:rPr>
                <w:rFonts w:ascii="仿宋_GB2312" w:eastAsia="仿宋_GB2312" w:hAnsi="宋体"/>
                <w:b/>
                <w:sz w:val="24"/>
              </w:rPr>
            </w:pPr>
          </w:p>
        </w:tc>
        <w:tc>
          <w:tcPr>
            <w:tcW w:w="849" w:type="dxa"/>
            <w:vAlign w:val="center"/>
          </w:tcPr>
          <w:p w:rsidR="002564D6" w:rsidRPr="00F51FB8" w:rsidRDefault="002564D6">
            <w:pPr>
              <w:jc w:val="center"/>
              <w:rPr>
                <w:rFonts w:ascii="仿宋_GB2312" w:eastAsia="仿宋_GB2312" w:hAnsi="宋体"/>
                <w:b/>
                <w:sz w:val="24"/>
              </w:rPr>
            </w:pPr>
          </w:p>
        </w:tc>
        <w:tc>
          <w:tcPr>
            <w:tcW w:w="1049" w:type="dxa"/>
            <w:vAlign w:val="center"/>
          </w:tcPr>
          <w:p w:rsidR="002564D6" w:rsidRPr="00F51FB8" w:rsidRDefault="002564D6">
            <w:pPr>
              <w:jc w:val="center"/>
              <w:rPr>
                <w:rFonts w:ascii="仿宋_GB2312" w:eastAsia="仿宋_GB2312" w:hAnsi="宋体"/>
                <w:b/>
                <w:sz w:val="24"/>
              </w:rPr>
            </w:pPr>
          </w:p>
        </w:tc>
        <w:tc>
          <w:tcPr>
            <w:tcW w:w="1056" w:type="dxa"/>
            <w:vAlign w:val="center"/>
          </w:tcPr>
          <w:p w:rsidR="002564D6" w:rsidRPr="00F51FB8" w:rsidRDefault="002564D6">
            <w:pPr>
              <w:jc w:val="center"/>
              <w:rPr>
                <w:rFonts w:ascii="仿宋_GB2312" w:eastAsia="仿宋_GB2312" w:hAnsi="宋体"/>
                <w:b/>
                <w:sz w:val="24"/>
              </w:rPr>
            </w:pPr>
          </w:p>
        </w:tc>
      </w:tr>
      <w:tr w:rsidR="002564D6" w:rsidRPr="00F51FB8">
        <w:trPr>
          <w:cantSplit/>
          <w:jc w:val="center"/>
        </w:trPr>
        <w:tc>
          <w:tcPr>
            <w:tcW w:w="1600" w:type="dxa"/>
            <w:vMerge/>
            <w:vAlign w:val="center"/>
          </w:tcPr>
          <w:p w:rsidR="002564D6" w:rsidRPr="00F51FB8" w:rsidRDefault="002564D6">
            <w:pPr>
              <w:jc w:val="center"/>
              <w:rPr>
                <w:rFonts w:ascii="仿宋_GB2312" w:eastAsia="仿宋_GB2312" w:hAnsi="宋体"/>
                <w:b/>
                <w:sz w:val="24"/>
              </w:rPr>
            </w:pPr>
          </w:p>
        </w:tc>
        <w:tc>
          <w:tcPr>
            <w:tcW w:w="1859" w:type="dxa"/>
          </w:tcPr>
          <w:p w:rsidR="002564D6" w:rsidRPr="00F51FB8" w:rsidRDefault="00C801F7">
            <w:pPr>
              <w:rPr>
                <w:rFonts w:ascii="仿宋_GB2312" w:eastAsia="仿宋_GB2312" w:hAnsi="宋体"/>
                <w:b/>
                <w:sz w:val="24"/>
              </w:rPr>
            </w:pPr>
            <w:r w:rsidRPr="00F51FB8">
              <w:rPr>
                <w:rFonts w:ascii="仿宋_GB2312" w:eastAsia="仿宋_GB2312" w:hAnsi="宋体" w:hint="eastAsia"/>
                <w:b/>
                <w:sz w:val="24"/>
              </w:rPr>
              <w:t>经尿道</w:t>
            </w:r>
          </w:p>
        </w:tc>
        <w:tc>
          <w:tcPr>
            <w:tcW w:w="848" w:type="dxa"/>
            <w:vAlign w:val="center"/>
          </w:tcPr>
          <w:p w:rsidR="002564D6" w:rsidRPr="00F51FB8" w:rsidRDefault="002564D6">
            <w:pPr>
              <w:jc w:val="center"/>
              <w:rPr>
                <w:rFonts w:ascii="仿宋_GB2312" w:eastAsia="仿宋_GB2312" w:hAnsi="宋体"/>
                <w:b/>
                <w:sz w:val="24"/>
              </w:rPr>
            </w:pPr>
          </w:p>
        </w:tc>
        <w:tc>
          <w:tcPr>
            <w:tcW w:w="848" w:type="dxa"/>
            <w:vAlign w:val="center"/>
          </w:tcPr>
          <w:p w:rsidR="002564D6" w:rsidRPr="00F51FB8" w:rsidRDefault="002564D6">
            <w:pPr>
              <w:jc w:val="center"/>
              <w:rPr>
                <w:rFonts w:ascii="仿宋_GB2312" w:eastAsia="仿宋_GB2312" w:hAnsi="宋体"/>
                <w:b/>
                <w:sz w:val="24"/>
              </w:rPr>
            </w:pPr>
          </w:p>
        </w:tc>
        <w:tc>
          <w:tcPr>
            <w:tcW w:w="849" w:type="dxa"/>
            <w:vAlign w:val="center"/>
          </w:tcPr>
          <w:p w:rsidR="002564D6" w:rsidRPr="00F51FB8" w:rsidRDefault="002564D6">
            <w:pPr>
              <w:jc w:val="center"/>
              <w:rPr>
                <w:rFonts w:ascii="仿宋_GB2312" w:eastAsia="仿宋_GB2312" w:hAnsi="宋体"/>
                <w:b/>
                <w:sz w:val="24"/>
              </w:rPr>
            </w:pPr>
          </w:p>
        </w:tc>
        <w:tc>
          <w:tcPr>
            <w:tcW w:w="848" w:type="dxa"/>
            <w:vAlign w:val="center"/>
          </w:tcPr>
          <w:p w:rsidR="002564D6" w:rsidRPr="00F51FB8" w:rsidRDefault="002564D6">
            <w:pPr>
              <w:jc w:val="center"/>
              <w:rPr>
                <w:rFonts w:ascii="仿宋_GB2312" w:eastAsia="仿宋_GB2312" w:hAnsi="宋体"/>
                <w:b/>
                <w:sz w:val="24"/>
              </w:rPr>
            </w:pPr>
          </w:p>
        </w:tc>
        <w:tc>
          <w:tcPr>
            <w:tcW w:w="849" w:type="dxa"/>
            <w:vAlign w:val="center"/>
          </w:tcPr>
          <w:p w:rsidR="002564D6" w:rsidRPr="00F51FB8" w:rsidRDefault="002564D6">
            <w:pPr>
              <w:jc w:val="center"/>
              <w:rPr>
                <w:rFonts w:ascii="仿宋_GB2312" w:eastAsia="仿宋_GB2312" w:hAnsi="宋体"/>
                <w:b/>
                <w:sz w:val="24"/>
              </w:rPr>
            </w:pPr>
          </w:p>
        </w:tc>
        <w:tc>
          <w:tcPr>
            <w:tcW w:w="1049" w:type="dxa"/>
            <w:vAlign w:val="center"/>
          </w:tcPr>
          <w:p w:rsidR="002564D6" w:rsidRPr="00F51FB8" w:rsidRDefault="002564D6">
            <w:pPr>
              <w:jc w:val="center"/>
              <w:rPr>
                <w:rFonts w:ascii="仿宋_GB2312" w:eastAsia="仿宋_GB2312" w:hAnsi="宋体"/>
                <w:b/>
                <w:sz w:val="24"/>
              </w:rPr>
            </w:pPr>
          </w:p>
        </w:tc>
        <w:tc>
          <w:tcPr>
            <w:tcW w:w="1056" w:type="dxa"/>
            <w:vAlign w:val="center"/>
          </w:tcPr>
          <w:p w:rsidR="002564D6" w:rsidRPr="00F51FB8" w:rsidRDefault="002564D6">
            <w:pPr>
              <w:jc w:val="center"/>
              <w:rPr>
                <w:rFonts w:ascii="仿宋_GB2312" w:eastAsia="仿宋_GB2312" w:hAnsi="宋体"/>
                <w:b/>
                <w:sz w:val="24"/>
              </w:rPr>
            </w:pPr>
          </w:p>
        </w:tc>
      </w:tr>
      <w:tr w:rsidR="002564D6" w:rsidRPr="00F51FB8">
        <w:trPr>
          <w:cantSplit/>
          <w:jc w:val="center"/>
        </w:trPr>
        <w:tc>
          <w:tcPr>
            <w:tcW w:w="1600" w:type="dxa"/>
            <w:vMerge/>
            <w:vAlign w:val="center"/>
          </w:tcPr>
          <w:p w:rsidR="002564D6" w:rsidRPr="00F51FB8" w:rsidRDefault="002564D6">
            <w:pPr>
              <w:jc w:val="center"/>
              <w:rPr>
                <w:rFonts w:ascii="仿宋_GB2312" w:eastAsia="仿宋_GB2312" w:hAnsi="宋体"/>
                <w:b/>
                <w:sz w:val="24"/>
              </w:rPr>
            </w:pPr>
          </w:p>
        </w:tc>
        <w:tc>
          <w:tcPr>
            <w:tcW w:w="1859" w:type="dxa"/>
          </w:tcPr>
          <w:p w:rsidR="002564D6" w:rsidRPr="00F51FB8" w:rsidRDefault="00C801F7">
            <w:pPr>
              <w:rPr>
                <w:rFonts w:ascii="仿宋_GB2312" w:eastAsia="仿宋_GB2312" w:hAnsi="宋体"/>
                <w:b/>
                <w:sz w:val="24"/>
              </w:rPr>
            </w:pPr>
            <w:r w:rsidRPr="00F51FB8">
              <w:rPr>
                <w:rFonts w:ascii="仿宋_GB2312" w:eastAsia="仿宋_GB2312" w:hAnsi="宋体" w:hint="eastAsia"/>
                <w:b/>
                <w:sz w:val="24"/>
              </w:rPr>
              <w:t>经食道（非心脏）</w:t>
            </w:r>
          </w:p>
        </w:tc>
        <w:tc>
          <w:tcPr>
            <w:tcW w:w="848" w:type="dxa"/>
            <w:vAlign w:val="center"/>
          </w:tcPr>
          <w:p w:rsidR="002564D6" w:rsidRPr="00F51FB8" w:rsidRDefault="002564D6">
            <w:pPr>
              <w:jc w:val="center"/>
              <w:rPr>
                <w:rFonts w:ascii="仿宋_GB2312" w:eastAsia="仿宋_GB2312" w:hAnsi="宋体"/>
                <w:b/>
                <w:sz w:val="24"/>
              </w:rPr>
            </w:pPr>
          </w:p>
        </w:tc>
        <w:tc>
          <w:tcPr>
            <w:tcW w:w="848" w:type="dxa"/>
            <w:vAlign w:val="center"/>
          </w:tcPr>
          <w:p w:rsidR="002564D6" w:rsidRPr="00F51FB8" w:rsidRDefault="002564D6">
            <w:pPr>
              <w:jc w:val="center"/>
              <w:rPr>
                <w:rFonts w:ascii="仿宋_GB2312" w:eastAsia="仿宋_GB2312" w:hAnsi="宋体"/>
                <w:b/>
                <w:sz w:val="24"/>
              </w:rPr>
            </w:pPr>
          </w:p>
        </w:tc>
        <w:tc>
          <w:tcPr>
            <w:tcW w:w="849" w:type="dxa"/>
            <w:vAlign w:val="center"/>
          </w:tcPr>
          <w:p w:rsidR="002564D6" w:rsidRPr="00F51FB8" w:rsidRDefault="002564D6">
            <w:pPr>
              <w:jc w:val="center"/>
              <w:rPr>
                <w:rFonts w:ascii="仿宋_GB2312" w:eastAsia="仿宋_GB2312" w:hAnsi="宋体"/>
                <w:b/>
                <w:sz w:val="24"/>
              </w:rPr>
            </w:pPr>
          </w:p>
        </w:tc>
        <w:tc>
          <w:tcPr>
            <w:tcW w:w="848" w:type="dxa"/>
            <w:vAlign w:val="center"/>
          </w:tcPr>
          <w:p w:rsidR="002564D6" w:rsidRPr="00F51FB8" w:rsidRDefault="002564D6">
            <w:pPr>
              <w:jc w:val="center"/>
              <w:rPr>
                <w:rFonts w:ascii="仿宋_GB2312" w:eastAsia="仿宋_GB2312" w:hAnsi="宋体"/>
                <w:b/>
                <w:sz w:val="24"/>
              </w:rPr>
            </w:pPr>
          </w:p>
        </w:tc>
        <w:tc>
          <w:tcPr>
            <w:tcW w:w="849" w:type="dxa"/>
            <w:vAlign w:val="center"/>
          </w:tcPr>
          <w:p w:rsidR="002564D6" w:rsidRPr="00F51FB8" w:rsidRDefault="002564D6">
            <w:pPr>
              <w:jc w:val="center"/>
              <w:rPr>
                <w:rFonts w:ascii="仿宋_GB2312" w:eastAsia="仿宋_GB2312" w:hAnsi="宋体"/>
                <w:b/>
                <w:sz w:val="24"/>
              </w:rPr>
            </w:pPr>
          </w:p>
        </w:tc>
        <w:tc>
          <w:tcPr>
            <w:tcW w:w="1049" w:type="dxa"/>
            <w:vAlign w:val="center"/>
          </w:tcPr>
          <w:p w:rsidR="002564D6" w:rsidRPr="00F51FB8" w:rsidRDefault="002564D6">
            <w:pPr>
              <w:jc w:val="center"/>
              <w:rPr>
                <w:rFonts w:ascii="仿宋_GB2312" w:eastAsia="仿宋_GB2312" w:hAnsi="宋体"/>
                <w:b/>
                <w:sz w:val="24"/>
              </w:rPr>
            </w:pPr>
          </w:p>
        </w:tc>
        <w:tc>
          <w:tcPr>
            <w:tcW w:w="1056" w:type="dxa"/>
            <w:vAlign w:val="center"/>
          </w:tcPr>
          <w:p w:rsidR="002564D6" w:rsidRPr="00F51FB8" w:rsidRDefault="002564D6">
            <w:pPr>
              <w:jc w:val="center"/>
              <w:rPr>
                <w:rFonts w:ascii="仿宋_GB2312" w:eastAsia="仿宋_GB2312" w:hAnsi="宋体"/>
                <w:b/>
                <w:sz w:val="24"/>
              </w:rPr>
            </w:pPr>
          </w:p>
        </w:tc>
      </w:tr>
      <w:tr w:rsidR="002564D6" w:rsidRPr="00F51FB8">
        <w:trPr>
          <w:cantSplit/>
          <w:jc w:val="center"/>
        </w:trPr>
        <w:tc>
          <w:tcPr>
            <w:tcW w:w="1600" w:type="dxa"/>
            <w:vMerge/>
            <w:vAlign w:val="center"/>
          </w:tcPr>
          <w:p w:rsidR="002564D6" w:rsidRPr="00F51FB8" w:rsidRDefault="002564D6">
            <w:pPr>
              <w:jc w:val="center"/>
              <w:rPr>
                <w:rFonts w:ascii="仿宋_GB2312" w:eastAsia="仿宋_GB2312" w:hAnsi="宋体"/>
                <w:b/>
                <w:sz w:val="24"/>
              </w:rPr>
            </w:pPr>
          </w:p>
        </w:tc>
        <w:tc>
          <w:tcPr>
            <w:tcW w:w="1859" w:type="dxa"/>
          </w:tcPr>
          <w:p w:rsidR="002564D6" w:rsidRPr="00F51FB8" w:rsidRDefault="00C801F7">
            <w:pPr>
              <w:rPr>
                <w:rFonts w:ascii="仿宋_GB2312" w:eastAsia="仿宋_GB2312" w:hAnsi="宋体"/>
                <w:b/>
                <w:sz w:val="24"/>
              </w:rPr>
            </w:pPr>
            <w:r w:rsidRPr="00F51FB8">
              <w:rPr>
                <w:rFonts w:ascii="仿宋_GB2312" w:eastAsia="仿宋_GB2312" w:hAnsi="宋体" w:hint="eastAsia"/>
                <w:b/>
                <w:sz w:val="24"/>
              </w:rPr>
              <w:t>肌肉-骨骼（传统的）</w:t>
            </w:r>
          </w:p>
        </w:tc>
        <w:tc>
          <w:tcPr>
            <w:tcW w:w="848" w:type="dxa"/>
            <w:vAlign w:val="center"/>
          </w:tcPr>
          <w:p w:rsidR="002564D6" w:rsidRPr="00F51FB8" w:rsidRDefault="002564D6">
            <w:pPr>
              <w:jc w:val="center"/>
              <w:rPr>
                <w:rFonts w:ascii="仿宋_GB2312" w:eastAsia="仿宋_GB2312" w:hAnsi="宋体"/>
                <w:b/>
                <w:sz w:val="24"/>
              </w:rPr>
            </w:pPr>
          </w:p>
        </w:tc>
        <w:tc>
          <w:tcPr>
            <w:tcW w:w="848" w:type="dxa"/>
            <w:vAlign w:val="center"/>
          </w:tcPr>
          <w:p w:rsidR="002564D6" w:rsidRPr="00F51FB8" w:rsidRDefault="002564D6">
            <w:pPr>
              <w:jc w:val="center"/>
              <w:rPr>
                <w:rFonts w:ascii="仿宋_GB2312" w:eastAsia="仿宋_GB2312" w:hAnsi="宋体"/>
                <w:b/>
                <w:sz w:val="24"/>
              </w:rPr>
            </w:pPr>
          </w:p>
        </w:tc>
        <w:tc>
          <w:tcPr>
            <w:tcW w:w="849" w:type="dxa"/>
            <w:vAlign w:val="center"/>
          </w:tcPr>
          <w:p w:rsidR="002564D6" w:rsidRPr="00F51FB8" w:rsidRDefault="002564D6">
            <w:pPr>
              <w:jc w:val="center"/>
              <w:rPr>
                <w:rFonts w:ascii="仿宋_GB2312" w:eastAsia="仿宋_GB2312" w:hAnsi="宋体"/>
                <w:b/>
                <w:sz w:val="24"/>
              </w:rPr>
            </w:pPr>
          </w:p>
        </w:tc>
        <w:tc>
          <w:tcPr>
            <w:tcW w:w="848" w:type="dxa"/>
            <w:vAlign w:val="center"/>
          </w:tcPr>
          <w:p w:rsidR="002564D6" w:rsidRPr="00F51FB8" w:rsidRDefault="002564D6">
            <w:pPr>
              <w:jc w:val="center"/>
              <w:rPr>
                <w:rFonts w:ascii="仿宋_GB2312" w:eastAsia="仿宋_GB2312" w:hAnsi="宋体"/>
                <w:b/>
                <w:sz w:val="24"/>
              </w:rPr>
            </w:pPr>
          </w:p>
        </w:tc>
        <w:tc>
          <w:tcPr>
            <w:tcW w:w="849" w:type="dxa"/>
            <w:vAlign w:val="center"/>
          </w:tcPr>
          <w:p w:rsidR="002564D6" w:rsidRPr="00F51FB8" w:rsidRDefault="002564D6">
            <w:pPr>
              <w:jc w:val="center"/>
              <w:rPr>
                <w:rFonts w:ascii="仿宋_GB2312" w:eastAsia="仿宋_GB2312" w:hAnsi="宋体"/>
                <w:b/>
                <w:sz w:val="24"/>
              </w:rPr>
            </w:pPr>
          </w:p>
        </w:tc>
        <w:tc>
          <w:tcPr>
            <w:tcW w:w="1049" w:type="dxa"/>
            <w:vAlign w:val="center"/>
          </w:tcPr>
          <w:p w:rsidR="002564D6" w:rsidRPr="00F51FB8" w:rsidRDefault="002564D6">
            <w:pPr>
              <w:jc w:val="center"/>
              <w:rPr>
                <w:rFonts w:ascii="仿宋_GB2312" w:eastAsia="仿宋_GB2312" w:hAnsi="宋体"/>
                <w:b/>
                <w:sz w:val="24"/>
              </w:rPr>
            </w:pPr>
          </w:p>
        </w:tc>
        <w:tc>
          <w:tcPr>
            <w:tcW w:w="1056" w:type="dxa"/>
            <w:vAlign w:val="center"/>
          </w:tcPr>
          <w:p w:rsidR="002564D6" w:rsidRPr="00F51FB8" w:rsidRDefault="002564D6">
            <w:pPr>
              <w:jc w:val="center"/>
              <w:rPr>
                <w:rFonts w:ascii="仿宋_GB2312" w:eastAsia="仿宋_GB2312" w:hAnsi="宋体"/>
                <w:b/>
                <w:sz w:val="24"/>
              </w:rPr>
            </w:pPr>
          </w:p>
        </w:tc>
      </w:tr>
      <w:tr w:rsidR="002564D6" w:rsidRPr="00F51FB8">
        <w:trPr>
          <w:cantSplit/>
          <w:jc w:val="center"/>
        </w:trPr>
        <w:tc>
          <w:tcPr>
            <w:tcW w:w="1600" w:type="dxa"/>
            <w:vMerge/>
            <w:vAlign w:val="center"/>
          </w:tcPr>
          <w:p w:rsidR="002564D6" w:rsidRPr="00F51FB8" w:rsidRDefault="002564D6">
            <w:pPr>
              <w:jc w:val="center"/>
              <w:rPr>
                <w:rFonts w:ascii="仿宋_GB2312" w:eastAsia="仿宋_GB2312" w:hAnsi="宋体"/>
                <w:b/>
                <w:sz w:val="24"/>
              </w:rPr>
            </w:pPr>
          </w:p>
        </w:tc>
        <w:tc>
          <w:tcPr>
            <w:tcW w:w="1859" w:type="dxa"/>
          </w:tcPr>
          <w:p w:rsidR="002564D6" w:rsidRPr="00F51FB8" w:rsidRDefault="00C801F7">
            <w:pPr>
              <w:rPr>
                <w:rFonts w:ascii="仿宋_GB2312" w:eastAsia="仿宋_GB2312" w:hAnsi="宋体"/>
                <w:b/>
                <w:sz w:val="24"/>
              </w:rPr>
            </w:pPr>
            <w:r w:rsidRPr="00F51FB8">
              <w:rPr>
                <w:rFonts w:ascii="仿宋_GB2312" w:eastAsia="仿宋_GB2312" w:hAnsi="宋体" w:hint="eastAsia"/>
                <w:b/>
                <w:sz w:val="24"/>
              </w:rPr>
              <w:t>肌肉-骨骼（表皮上）</w:t>
            </w:r>
          </w:p>
        </w:tc>
        <w:tc>
          <w:tcPr>
            <w:tcW w:w="848" w:type="dxa"/>
            <w:vAlign w:val="center"/>
          </w:tcPr>
          <w:p w:rsidR="002564D6" w:rsidRPr="00F51FB8" w:rsidRDefault="002564D6">
            <w:pPr>
              <w:jc w:val="center"/>
              <w:rPr>
                <w:rFonts w:ascii="仿宋_GB2312" w:eastAsia="仿宋_GB2312" w:hAnsi="宋体"/>
                <w:b/>
                <w:sz w:val="24"/>
              </w:rPr>
            </w:pPr>
          </w:p>
        </w:tc>
        <w:tc>
          <w:tcPr>
            <w:tcW w:w="848" w:type="dxa"/>
            <w:vAlign w:val="center"/>
          </w:tcPr>
          <w:p w:rsidR="002564D6" w:rsidRPr="00F51FB8" w:rsidRDefault="002564D6">
            <w:pPr>
              <w:jc w:val="center"/>
              <w:rPr>
                <w:rFonts w:ascii="仿宋_GB2312" w:eastAsia="仿宋_GB2312" w:hAnsi="宋体"/>
                <w:b/>
                <w:sz w:val="24"/>
              </w:rPr>
            </w:pPr>
          </w:p>
        </w:tc>
        <w:tc>
          <w:tcPr>
            <w:tcW w:w="849" w:type="dxa"/>
            <w:vAlign w:val="center"/>
          </w:tcPr>
          <w:p w:rsidR="002564D6" w:rsidRPr="00F51FB8" w:rsidRDefault="002564D6">
            <w:pPr>
              <w:jc w:val="center"/>
              <w:rPr>
                <w:rFonts w:ascii="仿宋_GB2312" w:eastAsia="仿宋_GB2312" w:hAnsi="宋体"/>
                <w:b/>
                <w:sz w:val="24"/>
              </w:rPr>
            </w:pPr>
          </w:p>
        </w:tc>
        <w:tc>
          <w:tcPr>
            <w:tcW w:w="848" w:type="dxa"/>
            <w:vAlign w:val="center"/>
          </w:tcPr>
          <w:p w:rsidR="002564D6" w:rsidRPr="00F51FB8" w:rsidRDefault="002564D6">
            <w:pPr>
              <w:jc w:val="center"/>
              <w:rPr>
                <w:rFonts w:ascii="仿宋_GB2312" w:eastAsia="仿宋_GB2312" w:hAnsi="宋体"/>
                <w:b/>
                <w:sz w:val="24"/>
              </w:rPr>
            </w:pPr>
          </w:p>
        </w:tc>
        <w:tc>
          <w:tcPr>
            <w:tcW w:w="849" w:type="dxa"/>
            <w:vAlign w:val="center"/>
          </w:tcPr>
          <w:p w:rsidR="002564D6" w:rsidRPr="00F51FB8" w:rsidRDefault="002564D6">
            <w:pPr>
              <w:jc w:val="center"/>
              <w:rPr>
                <w:rFonts w:ascii="仿宋_GB2312" w:eastAsia="仿宋_GB2312" w:hAnsi="宋体"/>
                <w:b/>
                <w:sz w:val="24"/>
              </w:rPr>
            </w:pPr>
          </w:p>
        </w:tc>
        <w:tc>
          <w:tcPr>
            <w:tcW w:w="1049" w:type="dxa"/>
            <w:vAlign w:val="center"/>
          </w:tcPr>
          <w:p w:rsidR="002564D6" w:rsidRPr="00F51FB8" w:rsidRDefault="002564D6">
            <w:pPr>
              <w:jc w:val="center"/>
              <w:rPr>
                <w:rFonts w:ascii="仿宋_GB2312" w:eastAsia="仿宋_GB2312" w:hAnsi="宋体"/>
                <w:b/>
                <w:sz w:val="24"/>
              </w:rPr>
            </w:pPr>
          </w:p>
        </w:tc>
        <w:tc>
          <w:tcPr>
            <w:tcW w:w="1056" w:type="dxa"/>
            <w:vAlign w:val="center"/>
          </w:tcPr>
          <w:p w:rsidR="002564D6" w:rsidRPr="00F51FB8" w:rsidRDefault="002564D6">
            <w:pPr>
              <w:jc w:val="center"/>
              <w:rPr>
                <w:rFonts w:ascii="仿宋_GB2312" w:eastAsia="仿宋_GB2312" w:hAnsi="宋体"/>
                <w:b/>
                <w:sz w:val="24"/>
              </w:rPr>
            </w:pPr>
          </w:p>
        </w:tc>
      </w:tr>
      <w:tr w:rsidR="002564D6" w:rsidRPr="00F51FB8">
        <w:trPr>
          <w:cantSplit/>
          <w:jc w:val="center"/>
        </w:trPr>
        <w:tc>
          <w:tcPr>
            <w:tcW w:w="1600" w:type="dxa"/>
            <w:vMerge/>
            <w:vAlign w:val="center"/>
          </w:tcPr>
          <w:p w:rsidR="002564D6" w:rsidRPr="00F51FB8" w:rsidRDefault="002564D6">
            <w:pPr>
              <w:jc w:val="center"/>
              <w:rPr>
                <w:rFonts w:ascii="仿宋_GB2312" w:eastAsia="仿宋_GB2312" w:hAnsi="宋体"/>
                <w:b/>
                <w:sz w:val="24"/>
              </w:rPr>
            </w:pPr>
          </w:p>
        </w:tc>
        <w:tc>
          <w:tcPr>
            <w:tcW w:w="1859" w:type="dxa"/>
          </w:tcPr>
          <w:p w:rsidR="002564D6" w:rsidRPr="00F51FB8" w:rsidRDefault="00C801F7">
            <w:pPr>
              <w:rPr>
                <w:rFonts w:ascii="仿宋_GB2312" w:eastAsia="仿宋_GB2312" w:hAnsi="宋体"/>
                <w:b/>
                <w:sz w:val="24"/>
              </w:rPr>
            </w:pPr>
            <w:r w:rsidRPr="00F51FB8">
              <w:rPr>
                <w:rFonts w:ascii="仿宋_GB2312" w:eastAsia="仿宋_GB2312" w:hAnsi="宋体" w:hint="eastAsia"/>
                <w:b/>
                <w:sz w:val="24"/>
              </w:rPr>
              <w:t>血管内</w:t>
            </w:r>
          </w:p>
        </w:tc>
        <w:tc>
          <w:tcPr>
            <w:tcW w:w="848" w:type="dxa"/>
            <w:vAlign w:val="center"/>
          </w:tcPr>
          <w:p w:rsidR="002564D6" w:rsidRPr="00F51FB8" w:rsidRDefault="002564D6">
            <w:pPr>
              <w:jc w:val="center"/>
              <w:rPr>
                <w:rFonts w:ascii="仿宋_GB2312" w:eastAsia="仿宋_GB2312" w:hAnsi="宋体"/>
                <w:b/>
                <w:sz w:val="24"/>
              </w:rPr>
            </w:pPr>
          </w:p>
        </w:tc>
        <w:tc>
          <w:tcPr>
            <w:tcW w:w="848" w:type="dxa"/>
            <w:vAlign w:val="center"/>
          </w:tcPr>
          <w:p w:rsidR="002564D6" w:rsidRPr="00F51FB8" w:rsidRDefault="002564D6">
            <w:pPr>
              <w:jc w:val="center"/>
              <w:rPr>
                <w:rFonts w:ascii="仿宋_GB2312" w:eastAsia="仿宋_GB2312" w:hAnsi="宋体"/>
                <w:b/>
                <w:sz w:val="24"/>
              </w:rPr>
            </w:pPr>
          </w:p>
        </w:tc>
        <w:tc>
          <w:tcPr>
            <w:tcW w:w="849" w:type="dxa"/>
            <w:vAlign w:val="center"/>
          </w:tcPr>
          <w:p w:rsidR="002564D6" w:rsidRPr="00F51FB8" w:rsidRDefault="002564D6">
            <w:pPr>
              <w:jc w:val="center"/>
              <w:rPr>
                <w:rFonts w:ascii="仿宋_GB2312" w:eastAsia="仿宋_GB2312" w:hAnsi="宋体"/>
                <w:b/>
                <w:sz w:val="24"/>
              </w:rPr>
            </w:pPr>
          </w:p>
        </w:tc>
        <w:tc>
          <w:tcPr>
            <w:tcW w:w="848" w:type="dxa"/>
            <w:vAlign w:val="center"/>
          </w:tcPr>
          <w:p w:rsidR="002564D6" w:rsidRPr="00F51FB8" w:rsidRDefault="002564D6">
            <w:pPr>
              <w:jc w:val="center"/>
              <w:rPr>
                <w:rFonts w:ascii="仿宋_GB2312" w:eastAsia="仿宋_GB2312" w:hAnsi="宋体"/>
                <w:b/>
                <w:sz w:val="24"/>
              </w:rPr>
            </w:pPr>
          </w:p>
        </w:tc>
        <w:tc>
          <w:tcPr>
            <w:tcW w:w="849" w:type="dxa"/>
            <w:vAlign w:val="center"/>
          </w:tcPr>
          <w:p w:rsidR="002564D6" w:rsidRPr="00F51FB8" w:rsidRDefault="002564D6">
            <w:pPr>
              <w:jc w:val="center"/>
              <w:rPr>
                <w:rFonts w:ascii="仿宋_GB2312" w:eastAsia="仿宋_GB2312" w:hAnsi="宋体"/>
                <w:b/>
                <w:sz w:val="24"/>
              </w:rPr>
            </w:pPr>
          </w:p>
        </w:tc>
        <w:tc>
          <w:tcPr>
            <w:tcW w:w="1049" w:type="dxa"/>
            <w:vAlign w:val="center"/>
          </w:tcPr>
          <w:p w:rsidR="002564D6" w:rsidRPr="00F51FB8" w:rsidRDefault="002564D6">
            <w:pPr>
              <w:jc w:val="center"/>
              <w:rPr>
                <w:rFonts w:ascii="仿宋_GB2312" w:eastAsia="仿宋_GB2312" w:hAnsi="宋体"/>
                <w:b/>
                <w:sz w:val="24"/>
              </w:rPr>
            </w:pPr>
          </w:p>
        </w:tc>
        <w:tc>
          <w:tcPr>
            <w:tcW w:w="1056" w:type="dxa"/>
            <w:vAlign w:val="center"/>
          </w:tcPr>
          <w:p w:rsidR="002564D6" w:rsidRPr="00F51FB8" w:rsidRDefault="002564D6">
            <w:pPr>
              <w:jc w:val="center"/>
              <w:rPr>
                <w:rFonts w:ascii="仿宋_GB2312" w:eastAsia="仿宋_GB2312" w:hAnsi="宋体"/>
                <w:b/>
                <w:sz w:val="24"/>
              </w:rPr>
            </w:pPr>
          </w:p>
        </w:tc>
      </w:tr>
      <w:tr w:rsidR="002564D6" w:rsidRPr="00F51FB8">
        <w:trPr>
          <w:cantSplit/>
          <w:jc w:val="center"/>
        </w:trPr>
        <w:tc>
          <w:tcPr>
            <w:tcW w:w="1600" w:type="dxa"/>
            <w:vMerge/>
            <w:vAlign w:val="center"/>
          </w:tcPr>
          <w:p w:rsidR="002564D6" w:rsidRPr="00F51FB8" w:rsidRDefault="002564D6">
            <w:pPr>
              <w:jc w:val="center"/>
              <w:rPr>
                <w:rFonts w:ascii="仿宋_GB2312" w:eastAsia="仿宋_GB2312" w:hAnsi="宋体"/>
                <w:b/>
                <w:sz w:val="24"/>
              </w:rPr>
            </w:pPr>
          </w:p>
        </w:tc>
        <w:tc>
          <w:tcPr>
            <w:tcW w:w="1859" w:type="dxa"/>
          </w:tcPr>
          <w:p w:rsidR="002564D6" w:rsidRPr="00F51FB8" w:rsidRDefault="00C801F7">
            <w:pPr>
              <w:rPr>
                <w:rFonts w:ascii="仿宋_GB2312" w:eastAsia="仿宋_GB2312" w:hAnsi="宋体"/>
                <w:b/>
                <w:sz w:val="24"/>
              </w:rPr>
            </w:pPr>
            <w:r w:rsidRPr="00F51FB8">
              <w:rPr>
                <w:rFonts w:ascii="仿宋_GB2312" w:eastAsia="仿宋_GB2312" w:hAnsi="宋体" w:hint="eastAsia"/>
                <w:b/>
                <w:sz w:val="24"/>
              </w:rPr>
              <w:t>其他（指明）</w:t>
            </w:r>
          </w:p>
        </w:tc>
        <w:tc>
          <w:tcPr>
            <w:tcW w:w="848" w:type="dxa"/>
            <w:vAlign w:val="center"/>
          </w:tcPr>
          <w:p w:rsidR="002564D6" w:rsidRPr="00F51FB8" w:rsidRDefault="002564D6">
            <w:pPr>
              <w:jc w:val="center"/>
              <w:rPr>
                <w:rFonts w:ascii="仿宋_GB2312" w:eastAsia="仿宋_GB2312" w:hAnsi="宋体"/>
                <w:b/>
                <w:sz w:val="24"/>
              </w:rPr>
            </w:pPr>
          </w:p>
        </w:tc>
        <w:tc>
          <w:tcPr>
            <w:tcW w:w="848" w:type="dxa"/>
            <w:vAlign w:val="center"/>
          </w:tcPr>
          <w:p w:rsidR="002564D6" w:rsidRPr="00F51FB8" w:rsidRDefault="002564D6">
            <w:pPr>
              <w:jc w:val="center"/>
              <w:rPr>
                <w:rFonts w:ascii="仿宋_GB2312" w:eastAsia="仿宋_GB2312" w:hAnsi="宋体"/>
                <w:b/>
                <w:sz w:val="24"/>
              </w:rPr>
            </w:pPr>
          </w:p>
        </w:tc>
        <w:tc>
          <w:tcPr>
            <w:tcW w:w="849" w:type="dxa"/>
            <w:vAlign w:val="center"/>
          </w:tcPr>
          <w:p w:rsidR="002564D6" w:rsidRPr="00F51FB8" w:rsidRDefault="002564D6">
            <w:pPr>
              <w:jc w:val="center"/>
              <w:rPr>
                <w:rFonts w:ascii="仿宋_GB2312" w:eastAsia="仿宋_GB2312" w:hAnsi="宋体"/>
                <w:b/>
                <w:sz w:val="24"/>
              </w:rPr>
            </w:pPr>
          </w:p>
        </w:tc>
        <w:tc>
          <w:tcPr>
            <w:tcW w:w="848" w:type="dxa"/>
            <w:vAlign w:val="center"/>
          </w:tcPr>
          <w:p w:rsidR="002564D6" w:rsidRPr="00F51FB8" w:rsidRDefault="002564D6">
            <w:pPr>
              <w:jc w:val="center"/>
              <w:rPr>
                <w:rFonts w:ascii="仿宋_GB2312" w:eastAsia="仿宋_GB2312" w:hAnsi="宋体"/>
                <w:b/>
                <w:sz w:val="24"/>
              </w:rPr>
            </w:pPr>
          </w:p>
        </w:tc>
        <w:tc>
          <w:tcPr>
            <w:tcW w:w="849" w:type="dxa"/>
            <w:vAlign w:val="center"/>
          </w:tcPr>
          <w:p w:rsidR="002564D6" w:rsidRPr="00F51FB8" w:rsidRDefault="002564D6">
            <w:pPr>
              <w:jc w:val="center"/>
              <w:rPr>
                <w:rFonts w:ascii="仿宋_GB2312" w:eastAsia="仿宋_GB2312" w:hAnsi="宋体"/>
                <w:b/>
                <w:sz w:val="24"/>
              </w:rPr>
            </w:pPr>
          </w:p>
        </w:tc>
        <w:tc>
          <w:tcPr>
            <w:tcW w:w="1049" w:type="dxa"/>
            <w:vAlign w:val="center"/>
          </w:tcPr>
          <w:p w:rsidR="002564D6" w:rsidRPr="00F51FB8" w:rsidRDefault="002564D6">
            <w:pPr>
              <w:jc w:val="center"/>
              <w:rPr>
                <w:rFonts w:ascii="仿宋_GB2312" w:eastAsia="仿宋_GB2312" w:hAnsi="宋体"/>
                <w:b/>
                <w:sz w:val="24"/>
              </w:rPr>
            </w:pPr>
          </w:p>
        </w:tc>
        <w:tc>
          <w:tcPr>
            <w:tcW w:w="1056" w:type="dxa"/>
            <w:vAlign w:val="center"/>
          </w:tcPr>
          <w:p w:rsidR="002564D6" w:rsidRPr="00F51FB8" w:rsidRDefault="002564D6">
            <w:pPr>
              <w:jc w:val="center"/>
              <w:rPr>
                <w:rFonts w:ascii="仿宋_GB2312" w:eastAsia="仿宋_GB2312" w:hAnsi="宋体"/>
                <w:b/>
                <w:sz w:val="24"/>
              </w:rPr>
            </w:pPr>
          </w:p>
        </w:tc>
      </w:tr>
      <w:tr w:rsidR="002564D6" w:rsidRPr="00F51FB8">
        <w:trPr>
          <w:cantSplit/>
          <w:jc w:val="center"/>
        </w:trPr>
        <w:tc>
          <w:tcPr>
            <w:tcW w:w="1600" w:type="dxa"/>
            <w:vMerge w:val="restart"/>
            <w:vAlign w:val="center"/>
          </w:tcPr>
          <w:p w:rsidR="002564D6" w:rsidRPr="00F51FB8" w:rsidRDefault="00C801F7">
            <w:pPr>
              <w:jc w:val="center"/>
              <w:rPr>
                <w:rFonts w:ascii="仿宋_GB2312" w:eastAsia="仿宋_GB2312" w:hAnsi="宋体"/>
                <w:b/>
                <w:sz w:val="24"/>
              </w:rPr>
            </w:pPr>
            <w:r w:rsidRPr="00F51FB8">
              <w:rPr>
                <w:rFonts w:ascii="仿宋_GB2312" w:eastAsia="仿宋_GB2312" w:hAnsi="宋体" w:hint="eastAsia"/>
                <w:b/>
                <w:sz w:val="24"/>
              </w:rPr>
              <w:t>心脏</w:t>
            </w:r>
          </w:p>
        </w:tc>
        <w:tc>
          <w:tcPr>
            <w:tcW w:w="1859" w:type="dxa"/>
          </w:tcPr>
          <w:p w:rsidR="002564D6" w:rsidRPr="00F51FB8" w:rsidRDefault="00C801F7">
            <w:pPr>
              <w:rPr>
                <w:rFonts w:ascii="仿宋_GB2312" w:eastAsia="仿宋_GB2312" w:hAnsi="宋体"/>
                <w:b/>
                <w:sz w:val="24"/>
              </w:rPr>
            </w:pPr>
            <w:r w:rsidRPr="00F51FB8">
              <w:rPr>
                <w:rFonts w:ascii="仿宋_GB2312" w:eastAsia="仿宋_GB2312" w:hAnsi="宋体" w:hint="eastAsia"/>
                <w:b/>
                <w:sz w:val="24"/>
              </w:rPr>
              <w:t>成人心脏</w:t>
            </w:r>
          </w:p>
        </w:tc>
        <w:tc>
          <w:tcPr>
            <w:tcW w:w="848" w:type="dxa"/>
            <w:vAlign w:val="center"/>
          </w:tcPr>
          <w:p w:rsidR="002564D6" w:rsidRPr="00F51FB8" w:rsidRDefault="002564D6">
            <w:pPr>
              <w:jc w:val="center"/>
              <w:rPr>
                <w:rFonts w:ascii="仿宋_GB2312" w:eastAsia="仿宋_GB2312" w:hAnsi="宋体"/>
                <w:b/>
                <w:sz w:val="24"/>
              </w:rPr>
            </w:pPr>
          </w:p>
        </w:tc>
        <w:tc>
          <w:tcPr>
            <w:tcW w:w="848" w:type="dxa"/>
            <w:vAlign w:val="center"/>
          </w:tcPr>
          <w:p w:rsidR="002564D6" w:rsidRPr="00F51FB8" w:rsidRDefault="002564D6">
            <w:pPr>
              <w:jc w:val="center"/>
              <w:rPr>
                <w:rFonts w:ascii="仿宋_GB2312" w:eastAsia="仿宋_GB2312" w:hAnsi="宋体"/>
                <w:b/>
                <w:sz w:val="24"/>
              </w:rPr>
            </w:pPr>
          </w:p>
        </w:tc>
        <w:tc>
          <w:tcPr>
            <w:tcW w:w="849" w:type="dxa"/>
            <w:vAlign w:val="center"/>
          </w:tcPr>
          <w:p w:rsidR="002564D6" w:rsidRPr="00F51FB8" w:rsidRDefault="002564D6">
            <w:pPr>
              <w:jc w:val="center"/>
              <w:rPr>
                <w:rFonts w:ascii="仿宋_GB2312" w:eastAsia="仿宋_GB2312" w:hAnsi="宋体"/>
                <w:b/>
                <w:sz w:val="24"/>
              </w:rPr>
            </w:pPr>
          </w:p>
        </w:tc>
        <w:tc>
          <w:tcPr>
            <w:tcW w:w="848" w:type="dxa"/>
            <w:vAlign w:val="center"/>
          </w:tcPr>
          <w:p w:rsidR="002564D6" w:rsidRPr="00F51FB8" w:rsidRDefault="002564D6">
            <w:pPr>
              <w:jc w:val="center"/>
              <w:rPr>
                <w:rFonts w:ascii="仿宋_GB2312" w:eastAsia="仿宋_GB2312" w:hAnsi="宋体"/>
                <w:b/>
                <w:sz w:val="24"/>
              </w:rPr>
            </w:pPr>
          </w:p>
        </w:tc>
        <w:tc>
          <w:tcPr>
            <w:tcW w:w="849" w:type="dxa"/>
            <w:vAlign w:val="center"/>
          </w:tcPr>
          <w:p w:rsidR="002564D6" w:rsidRPr="00F51FB8" w:rsidRDefault="002564D6">
            <w:pPr>
              <w:jc w:val="center"/>
              <w:rPr>
                <w:rFonts w:ascii="仿宋_GB2312" w:eastAsia="仿宋_GB2312" w:hAnsi="宋体"/>
                <w:b/>
                <w:sz w:val="24"/>
              </w:rPr>
            </w:pPr>
          </w:p>
        </w:tc>
        <w:tc>
          <w:tcPr>
            <w:tcW w:w="1049" w:type="dxa"/>
            <w:vAlign w:val="center"/>
          </w:tcPr>
          <w:p w:rsidR="002564D6" w:rsidRPr="00F51FB8" w:rsidRDefault="002564D6">
            <w:pPr>
              <w:jc w:val="center"/>
              <w:rPr>
                <w:rFonts w:ascii="仿宋_GB2312" w:eastAsia="仿宋_GB2312" w:hAnsi="宋体"/>
                <w:b/>
                <w:sz w:val="24"/>
              </w:rPr>
            </w:pPr>
          </w:p>
        </w:tc>
        <w:tc>
          <w:tcPr>
            <w:tcW w:w="1056" w:type="dxa"/>
            <w:vAlign w:val="center"/>
          </w:tcPr>
          <w:p w:rsidR="002564D6" w:rsidRPr="00F51FB8" w:rsidRDefault="002564D6">
            <w:pPr>
              <w:jc w:val="center"/>
              <w:rPr>
                <w:rFonts w:ascii="仿宋_GB2312" w:eastAsia="仿宋_GB2312" w:hAnsi="宋体"/>
                <w:b/>
                <w:sz w:val="24"/>
              </w:rPr>
            </w:pPr>
          </w:p>
        </w:tc>
      </w:tr>
      <w:tr w:rsidR="002564D6" w:rsidRPr="00F51FB8">
        <w:trPr>
          <w:cantSplit/>
          <w:jc w:val="center"/>
        </w:trPr>
        <w:tc>
          <w:tcPr>
            <w:tcW w:w="1600" w:type="dxa"/>
            <w:vMerge/>
            <w:vAlign w:val="center"/>
          </w:tcPr>
          <w:p w:rsidR="002564D6" w:rsidRPr="00F51FB8" w:rsidRDefault="002564D6">
            <w:pPr>
              <w:jc w:val="center"/>
              <w:rPr>
                <w:rFonts w:ascii="仿宋_GB2312" w:eastAsia="仿宋_GB2312" w:hAnsi="宋体"/>
                <w:b/>
                <w:sz w:val="24"/>
              </w:rPr>
            </w:pPr>
          </w:p>
        </w:tc>
        <w:tc>
          <w:tcPr>
            <w:tcW w:w="1859" w:type="dxa"/>
          </w:tcPr>
          <w:p w:rsidR="002564D6" w:rsidRPr="00F51FB8" w:rsidRDefault="00C801F7">
            <w:pPr>
              <w:rPr>
                <w:rFonts w:ascii="仿宋_GB2312" w:eastAsia="仿宋_GB2312" w:hAnsi="宋体"/>
                <w:b/>
                <w:sz w:val="24"/>
              </w:rPr>
            </w:pPr>
            <w:r w:rsidRPr="00F51FB8">
              <w:rPr>
                <w:rFonts w:ascii="仿宋_GB2312" w:eastAsia="仿宋_GB2312" w:hAnsi="宋体" w:hint="eastAsia"/>
                <w:b/>
                <w:sz w:val="24"/>
              </w:rPr>
              <w:t>小儿心脏</w:t>
            </w:r>
          </w:p>
        </w:tc>
        <w:tc>
          <w:tcPr>
            <w:tcW w:w="848" w:type="dxa"/>
            <w:vAlign w:val="center"/>
          </w:tcPr>
          <w:p w:rsidR="002564D6" w:rsidRPr="00F51FB8" w:rsidRDefault="002564D6">
            <w:pPr>
              <w:jc w:val="center"/>
              <w:rPr>
                <w:rFonts w:ascii="仿宋_GB2312" w:eastAsia="仿宋_GB2312" w:hAnsi="宋体"/>
                <w:b/>
                <w:sz w:val="24"/>
              </w:rPr>
            </w:pPr>
          </w:p>
        </w:tc>
        <w:tc>
          <w:tcPr>
            <w:tcW w:w="848" w:type="dxa"/>
            <w:vAlign w:val="center"/>
          </w:tcPr>
          <w:p w:rsidR="002564D6" w:rsidRPr="00F51FB8" w:rsidRDefault="002564D6">
            <w:pPr>
              <w:jc w:val="center"/>
              <w:rPr>
                <w:rFonts w:ascii="仿宋_GB2312" w:eastAsia="仿宋_GB2312" w:hAnsi="宋体"/>
                <w:b/>
                <w:sz w:val="24"/>
              </w:rPr>
            </w:pPr>
          </w:p>
        </w:tc>
        <w:tc>
          <w:tcPr>
            <w:tcW w:w="849" w:type="dxa"/>
            <w:vAlign w:val="center"/>
          </w:tcPr>
          <w:p w:rsidR="002564D6" w:rsidRPr="00F51FB8" w:rsidRDefault="002564D6">
            <w:pPr>
              <w:jc w:val="center"/>
              <w:rPr>
                <w:rFonts w:ascii="仿宋_GB2312" w:eastAsia="仿宋_GB2312" w:hAnsi="宋体"/>
                <w:b/>
                <w:sz w:val="24"/>
              </w:rPr>
            </w:pPr>
          </w:p>
        </w:tc>
        <w:tc>
          <w:tcPr>
            <w:tcW w:w="848" w:type="dxa"/>
            <w:vAlign w:val="center"/>
          </w:tcPr>
          <w:p w:rsidR="002564D6" w:rsidRPr="00F51FB8" w:rsidRDefault="002564D6">
            <w:pPr>
              <w:jc w:val="center"/>
              <w:rPr>
                <w:rFonts w:ascii="仿宋_GB2312" w:eastAsia="仿宋_GB2312" w:hAnsi="宋体"/>
                <w:b/>
                <w:sz w:val="24"/>
              </w:rPr>
            </w:pPr>
          </w:p>
        </w:tc>
        <w:tc>
          <w:tcPr>
            <w:tcW w:w="849" w:type="dxa"/>
            <w:vAlign w:val="center"/>
          </w:tcPr>
          <w:p w:rsidR="002564D6" w:rsidRPr="00F51FB8" w:rsidRDefault="002564D6">
            <w:pPr>
              <w:jc w:val="center"/>
              <w:rPr>
                <w:rFonts w:ascii="仿宋_GB2312" w:eastAsia="仿宋_GB2312" w:hAnsi="宋体"/>
                <w:b/>
                <w:sz w:val="24"/>
              </w:rPr>
            </w:pPr>
          </w:p>
        </w:tc>
        <w:tc>
          <w:tcPr>
            <w:tcW w:w="1049" w:type="dxa"/>
            <w:vAlign w:val="center"/>
          </w:tcPr>
          <w:p w:rsidR="002564D6" w:rsidRPr="00F51FB8" w:rsidRDefault="002564D6">
            <w:pPr>
              <w:jc w:val="center"/>
              <w:rPr>
                <w:rFonts w:ascii="仿宋_GB2312" w:eastAsia="仿宋_GB2312" w:hAnsi="宋体"/>
                <w:b/>
                <w:sz w:val="24"/>
              </w:rPr>
            </w:pPr>
          </w:p>
        </w:tc>
        <w:tc>
          <w:tcPr>
            <w:tcW w:w="1056" w:type="dxa"/>
            <w:vAlign w:val="center"/>
          </w:tcPr>
          <w:p w:rsidR="002564D6" w:rsidRPr="00F51FB8" w:rsidRDefault="002564D6">
            <w:pPr>
              <w:jc w:val="center"/>
              <w:rPr>
                <w:rFonts w:ascii="仿宋_GB2312" w:eastAsia="仿宋_GB2312" w:hAnsi="宋体"/>
                <w:b/>
                <w:sz w:val="24"/>
              </w:rPr>
            </w:pPr>
          </w:p>
        </w:tc>
      </w:tr>
      <w:tr w:rsidR="002564D6" w:rsidRPr="00F51FB8">
        <w:trPr>
          <w:cantSplit/>
          <w:jc w:val="center"/>
        </w:trPr>
        <w:tc>
          <w:tcPr>
            <w:tcW w:w="1600" w:type="dxa"/>
            <w:vMerge/>
            <w:vAlign w:val="center"/>
          </w:tcPr>
          <w:p w:rsidR="002564D6" w:rsidRPr="00F51FB8" w:rsidRDefault="002564D6">
            <w:pPr>
              <w:jc w:val="center"/>
              <w:rPr>
                <w:rFonts w:ascii="仿宋_GB2312" w:eastAsia="仿宋_GB2312" w:hAnsi="宋体"/>
                <w:b/>
                <w:sz w:val="24"/>
              </w:rPr>
            </w:pPr>
          </w:p>
        </w:tc>
        <w:tc>
          <w:tcPr>
            <w:tcW w:w="1859" w:type="dxa"/>
          </w:tcPr>
          <w:p w:rsidR="002564D6" w:rsidRPr="00F51FB8" w:rsidRDefault="00C801F7">
            <w:pPr>
              <w:rPr>
                <w:rFonts w:ascii="仿宋_GB2312" w:eastAsia="仿宋_GB2312" w:hAnsi="宋体"/>
                <w:b/>
                <w:sz w:val="24"/>
              </w:rPr>
            </w:pPr>
            <w:r w:rsidRPr="00F51FB8">
              <w:rPr>
                <w:rFonts w:ascii="仿宋_GB2312" w:eastAsia="仿宋_GB2312" w:hAnsi="宋体" w:hint="eastAsia"/>
                <w:b/>
                <w:sz w:val="24"/>
              </w:rPr>
              <w:t>血管内（心脏）</w:t>
            </w:r>
          </w:p>
        </w:tc>
        <w:tc>
          <w:tcPr>
            <w:tcW w:w="848" w:type="dxa"/>
            <w:vAlign w:val="center"/>
          </w:tcPr>
          <w:p w:rsidR="002564D6" w:rsidRPr="00F51FB8" w:rsidRDefault="002564D6">
            <w:pPr>
              <w:jc w:val="center"/>
              <w:rPr>
                <w:rFonts w:ascii="仿宋_GB2312" w:eastAsia="仿宋_GB2312" w:hAnsi="宋体"/>
                <w:b/>
                <w:sz w:val="24"/>
              </w:rPr>
            </w:pPr>
          </w:p>
        </w:tc>
        <w:tc>
          <w:tcPr>
            <w:tcW w:w="848" w:type="dxa"/>
            <w:vAlign w:val="center"/>
          </w:tcPr>
          <w:p w:rsidR="002564D6" w:rsidRPr="00F51FB8" w:rsidRDefault="002564D6">
            <w:pPr>
              <w:jc w:val="center"/>
              <w:rPr>
                <w:rFonts w:ascii="仿宋_GB2312" w:eastAsia="仿宋_GB2312" w:hAnsi="宋体"/>
                <w:b/>
                <w:sz w:val="24"/>
              </w:rPr>
            </w:pPr>
          </w:p>
        </w:tc>
        <w:tc>
          <w:tcPr>
            <w:tcW w:w="849" w:type="dxa"/>
            <w:vAlign w:val="center"/>
          </w:tcPr>
          <w:p w:rsidR="002564D6" w:rsidRPr="00F51FB8" w:rsidRDefault="002564D6">
            <w:pPr>
              <w:jc w:val="center"/>
              <w:rPr>
                <w:rFonts w:ascii="仿宋_GB2312" w:eastAsia="仿宋_GB2312" w:hAnsi="宋体"/>
                <w:b/>
                <w:sz w:val="24"/>
              </w:rPr>
            </w:pPr>
          </w:p>
        </w:tc>
        <w:tc>
          <w:tcPr>
            <w:tcW w:w="848" w:type="dxa"/>
            <w:vAlign w:val="center"/>
          </w:tcPr>
          <w:p w:rsidR="002564D6" w:rsidRPr="00F51FB8" w:rsidRDefault="002564D6">
            <w:pPr>
              <w:jc w:val="center"/>
              <w:rPr>
                <w:rFonts w:ascii="仿宋_GB2312" w:eastAsia="仿宋_GB2312" w:hAnsi="宋体"/>
                <w:b/>
                <w:sz w:val="24"/>
              </w:rPr>
            </w:pPr>
          </w:p>
        </w:tc>
        <w:tc>
          <w:tcPr>
            <w:tcW w:w="849" w:type="dxa"/>
            <w:vAlign w:val="center"/>
          </w:tcPr>
          <w:p w:rsidR="002564D6" w:rsidRPr="00F51FB8" w:rsidRDefault="002564D6">
            <w:pPr>
              <w:jc w:val="center"/>
              <w:rPr>
                <w:rFonts w:ascii="仿宋_GB2312" w:eastAsia="仿宋_GB2312" w:hAnsi="宋体"/>
                <w:b/>
                <w:sz w:val="24"/>
              </w:rPr>
            </w:pPr>
          </w:p>
        </w:tc>
        <w:tc>
          <w:tcPr>
            <w:tcW w:w="1049" w:type="dxa"/>
            <w:vAlign w:val="center"/>
          </w:tcPr>
          <w:p w:rsidR="002564D6" w:rsidRPr="00F51FB8" w:rsidRDefault="002564D6">
            <w:pPr>
              <w:jc w:val="center"/>
              <w:rPr>
                <w:rFonts w:ascii="仿宋_GB2312" w:eastAsia="仿宋_GB2312" w:hAnsi="宋体"/>
                <w:b/>
                <w:sz w:val="24"/>
              </w:rPr>
            </w:pPr>
          </w:p>
        </w:tc>
        <w:tc>
          <w:tcPr>
            <w:tcW w:w="1056" w:type="dxa"/>
            <w:vAlign w:val="center"/>
          </w:tcPr>
          <w:p w:rsidR="002564D6" w:rsidRPr="00F51FB8" w:rsidRDefault="002564D6">
            <w:pPr>
              <w:jc w:val="center"/>
              <w:rPr>
                <w:rFonts w:ascii="仿宋_GB2312" w:eastAsia="仿宋_GB2312" w:hAnsi="宋体"/>
                <w:b/>
                <w:sz w:val="24"/>
              </w:rPr>
            </w:pPr>
          </w:p>
        </w:tc>
      </w:tr>
      <w:tr w:rsidR="002564D6" w:rsidRPr="00F51FB8">
        <w:trPr>
          <w:cantSplit/>
          <w:jc w:val="center"/>
        </w:trPr>
        <w:tc>
          <w:tcPr>
            <w:tcW w:w="1600" w:type="dxa"/>
            <w:vMerge/>
            <w:vAlign w:val="center"/>
          </w:tcPr>
          <w:p w:rsidR="002564D6" w:rsidRPr="00F51FB8" w:rsidRDefault="002564D6">
            <w:pPr>
              <w:jc w:val="center"/>
              <w:rPr>
                <w:rFonts w:ascii="仿宋_GB2312" w:eastAsia="仿宋_GB2312" w:hAnsi="宋体"/>
                <w:b/>
                <w:sz w:val="24"/>
              </w:rPr>
            </w:pPr>
          </w:p>
        </w:tc>
        <w:tc>
          <w:tcPr>
            <w:tcW w:w="1859" w:type="dxa"/>
          </w:tcPr>
          <w:p w:rsidR="002564D6" w:rsidRPr="00F51FB8" w:rsidRDefault="00C801F7">
            <w:pPr>
              <w:rPr>
                <w:rFonts w:ascii="仿宋_GB2312" w:eastAsia="仿宋_GB2312" w:hAnsi="宋体"/>
                <w:b/>
                <w:sz w:val="24"/>
              </w:rPr>
            </w:pPr>
            <w:r w:rsidRPr="00F51FB8">
              <w:rPr>
                <w:rFonts w:ascii="仿宋_GB2312" w:eastAsia="仿宋_GB2312" w:hAnsi="宋体" w:hint="eastAsia"/>
                <w:b/>
                <w:sz w:val="24"/>
              </w:rPr>
              <w:t>经食道（心脏）</w:t>
            </w:r>
          </w:p>
        </w:tc>
        <w:tc>
          <w:tcPr>
            <w:tcW w:w="848" w:type="dxa"/>
            <w:vAlign w:val="center"/>
          </w:tcPr>
          <w:p w:rsidR="002564D6" w:rsidRPr="00F51FB8" w:rsidRDefault="002564D6">
            <w:pPr>
              <w:jc w:val="center"/>
              <w:rPr>
                <w:rFonts w:ascii="仿宋_GB2312" w:eastAsia="仿宋_GB2312" w:hAnsi="宋体"/>
                <w:b/>
                <w:sz w:val="24"/>
              </w:rPr>
            </w:pPr>
          </w:p>
        </w:tc>
        <w:tc>
          <w:tcPr>
            <w:tcW w:w="848" w:type="dxa"/>
            <w:vAlign w:val="center"/>
          </w:tcPr>
          <w:p w:rsidR="002564D6" w:rsidRPr="00F51FB8" w:rsidRDefault="002564D6">
            <w:pPr>
              <w:jc w:val="center"/>
              <w:rPr>
                <w:rFonts w:ascii="仿宋_GB2312" w:eastAsia="仿宋_GB2312" w:hAnsi="宋体"/>
                <w:b/>
                <w:sz w:val="24"/>
              </w:rPr>
            </w:pPr>
          </w:p>
        </w:tc>
        <w:tc>
          <w:tcPr>
            <w:tcW w:w="849" w:type="dxa"/>
            <w:vAlign w:val="center"/>
          </w:tcPr>
          <w:p w:rsidR="002564D6" w:rsidRPr="00F51FB8" w:rsidRDefault="002564D6">
            <w:pPr>
              <w:jc w:val="center"/>
              <w:rPr>
                <w:rFonts w:ascii="仿宋_GB2312" w:eastAsia="仿宋_GB2312" w:hAnsi="宋体"/>
                <w:b/>
                <w:sz w:val="24"/>
              </w:rPr>
            </w:pPr>
          </w:p>
        </w:tc>
        <w:tc>
          <w:tcPr>
            <w:tcW w:w="848" w:type="dxa"/>
            <w:vAlign w:val="center"/>
          </w:tcPr>
          <w:p w:rsidR="002564D6" w:rsidRPr="00F51FB8" w:rsidRDefault="002564D6">
            <w:pPr>
              <w:jc w:val="center"/>
              <w:rPr>
                <w:rFonts w:ascii="仿宋_GB2312" w:eastAsia="仿宋_GB2312" w:hAnsi="宋体"/>
                <w:b/>
                <w:sz w:val="24"/>
              </w:rPr>
            </w:pPr>
          </w:p>
        </w:tc>
        <w:tc>
          <w:tcPr>
            <w:tcW w:w="849" w:type="dxa"/>
            <w:vAlign w:val="center"/>
          </w:tcPr>
          <w:p w:rsidR="002564D6" w:rsidRPr="00F51FB8" w:rsidRDefault="002564D6">
            <w:pPr>
              <w:jc w:val="center"/>
              <w:rPr>
                <w:rFonts w:ascii="仿宋_GB2312" w:eastAsia="仿宋_GB2312" w:hAnsi="宋体"/>
                <w:b/>
                <w:sz w:val="24"/>
              </w:rPr>
            </w:pPr>
          </w:p>
        </w:tc>
        <w:tc>
          <w:tcPr>
            <w:tcW w:w="1049" w:type="dxa"/>
            <w:vAlign w:val="center"/>
          </w:tcPr>
          <w:p w:rsidR="002564D6" w:rsidRPr="00F51FB8" w:rsidRDefault="002564D6">
            <w:pPr>
              <w:jc w:val="center"/>
              <w:rPr>
                <w:rFonts w:ascii="仿宋_GB2312" w:eastAsia="仿宋_GB2312" w:hAnsi="宋体"/>
                <w:b/>
                <w:sz w:val="24"/>
              </w:rPr>
            </w:pPr>
          </w:p>
        </w:tc>
        <w:tc>
          <w:tcPr>
            <w:tcW w:w="1056" w:type="dxa"/>
            <w:vAlign w:val="center"/>
          </w:tcPr>
          <w:p w:rsidR="002564D6" w:rsidRPr="00F51FB8" w:rsidRDefault="002564D6">
            <w:pPr>
              <w:jc w:val="center"/>
              <w:rPr>
                <w:rFonts w:ascii="仿宋_GB2312" w:eastAsia="仿宋_GB2312" w:hAnsi="宋体"/>
                <w:b/>
                <w:sz w:val="24"/>
              </w:rPr>
            </w:pPr>
          </w:p>
        </w:tc>
      </w:tr>
      <w:tr w:rsidR="002564D6" w:rsidRPr="00F51FB8">
        <w:trPr>
          <w:cantSplit/>
          <w:jc w:val="center"/>
        </w:trPr>
        <w:tc>
          <w:tcPr>
            <w:tcW w:w="1600" w:type="dxa"/>
            <w:vMerge/>
            <w:vAlign w:val="center"/>
          </w:tcPr>
          <w:p w:rsidR="002564D6" w:rsidRPr="00F51FB8" w:rsidRDefault="002564D6">
            <w:pPr>
              <w:jc w:val="center"/>
              <w:rPr>
                <w:rFonts w:ascii="仿宋_GB2312" w:eastAsia="仿宋_GB2312" w:hAnsi="宋体"/>
                <w:b/>
                <w:sz w:val="24"/>
              </w:rPr>
            </w:pPr>
          </w:p>
        </w:tc>
        <w:tc>
          <w:tcPr>
            <w:tcW w:w="1859" w:type="dxa"/>
          </w:tcPr>
          <w:p w:rsidR="002564D6" w:rsidRPr="00F51FB8" w:rsidRDefault="00C801F7">
            <w:pPr>
              <w:rPr>
                <w:rFonts w:ascii="仿宋_GB2312" w:eastAsia="仿宋_GB2312" w:hAnsi="宋体"/>
                <w:b/>
                <w:sz w:val="24"/>
              </w:rPr>
            </w:pPr>
            <w:r w:rsidRPr="00F51FB8">
              <w:rPr>
                <w:rFonts w:ascii="仿宋_GB2312" w:eastAsia="仿宋_GB2312" w:hAnsi="宋体" w:hint="eastAsia"/>
                <w:b/>
                <w:sz w:val="24"/>
              </w:rPr>
              <w:t>心脏内</w:t>
            </w:r>
          </w:p>
        </w:tc>
        <w:tc>
          <w:tcPr>
            <w:tcW w:w="848" w:type="dxa"/>
            <w:vAlign w:val="center"/>
          </w:tcPr>
          <w:p w:rsidR="002564D6" w:rsidRPr="00F51FB8" w:rsidRDefault="002564D6">
            <w:pPr>
              <w:jc w:val="center"/>
              <w:rPr>
                <w:rFonts w:ascii="仿宋_GB2312" w:eastAsia="仿宋_GB2312" w:hAnsi="宋体"/>
                <w:b/>
                <w:sz w:val="24"/>
              </w:rPr>
            </w:pPr>
          </w:p>
        </w:tc>
        <w:tc>
          <w:tcPr>
            <w:tcW w:w="848" w:type="dxa"/>
            <w:vAlign w:val="center"/>
          </w:tcPr>
          <w:p w:rsidR="002564D6" w:rsidRPr="00F51FB8" w:rsidRDefault="002564D6">
            <w:pPr>
              <w:jc w:val="center"/>
              <w:rPr>
                <w:rFonts w:ascii="仿宋_GB2312" w:eastAsia="仿宋_GB2312" w:hAnsi="宋体"/>
                <w:b/>
                <w:sz w:val="24"/>
              </w:rPr>
            </w:pPr>
          </w:p>
        </w:tc>
        <w:tc>
          <w:tcPr>
            <w:tcW w:w="849" w:type="dxa"/>
            <w:vAlign w:val="center"/>
          </w:tcPr>
          <w:p w:rsidR="002564D6" w:rsidRPr="00F51FB8" w:rsidRDefault="002564D6">
            <w:pPr>
              <w:jc w:val="center"/>
              <w:rPr>
                <w:rFonts w:ascii="仿宋_GB2312" w:eastAsia="仿宋_GB2312" w:hAnsi="宋体"/>
                <w:b/>
                <w:sz w:val="24"/>
              </w:rPr>
            </w:pPr>
          </w:p>
        </w:tc>
        <w:tc>
          <w:tcPr>
            <w:tcW w:w="848" w:type="dxa"/>
            <w:vAlign w:val="center"/>
          </w:tcPr>
          <w:p w:rsidR="002564D6" w:rsidRPr="00F51FB8" w:rsidRDefault="002564D6">
            <w:pPr>
              <w:jc w:val="center"/>
              <w:rPr>
                <w:rFonts w:ascii="仿宋_GB2312" w:eastAsia="仿宋_GB2312" w:hAnsi="宋体"/>
                <w:b/>
                <w:sz w:val="24"/>
              </w:rPr>
            </w:pPr>
          </w:p>
        </w:tc>
        <w:tc>
          <w:tcPr>
            <w:tcW w:w="849" w:type="dxa"/>
            <w:vAlign w:val="center"/>
          </w:tcPr>
          <w:p w:rsidR="002564D6" w:rsidRPr="00F51FB8" w:rsidRDefault="002564D6">
            <w:pPr>
              <w:jc w:val="center"/>
              <w:rPr>
                <w:rFonts w:ascii="仿宋_GB2312" w:eastAsia="仿宋_GB2312" w:hAnsi="宋体"/>
                <w:b/>
                <w:sz w:val="24"/>
              </w:rPr>
            </w:pPr>
          </w:p>
        </w:tc>
        <w:tc>
          <w:tcPr>
            <w:tcW w:w="1049" w:type="dxa"/>
            <w:vAlign w:val="center"/>
          </w:tcPr>
          <w:p w:rsidR="002564D6" w:rsidRPr="00F51FB8" w:rsidRDefault="002564D6">
            <w:pPr>
              <w:jc w:val="center"/>
              <w:rPr>
                <w:rFonts w:ascii="仿宋_GB2312" w:eastAsia="仿宋_GB2312" w:hAnsi="宋体"/>
                <w:b/>
                <w:sz w:val="24"/>
              </w:rPr>
            </w:pPr>
          </w:p>
        </w:tc>
        <w:tc>
          <w:tcPr>
            <w:tcW w:w="1056" w:type="dxa"/>
            <w:vAlign w:val="center"/>
          </w:tcPr>
          <w:p w:rsidR="002564D6" w:rsidRPr="00F51FB8" w:rsidRDefault="002564D6">
            <w:pPr>
              <w:jc w:val="center"/>
              <w:rPr>
                <w:rFonts w:ascii="仿宋_GB2312" w:eastAsia="仿宋_GB2312" w:hAnsi="宋体"/>
                <w:b/>
                <w:sz w:val="24"/>
              </w:rPr>
            </w:pPr>
          </w:p>
        </w:tc>
      </w:tr>
      <w:tr w:rsidR="002564D6" w:rsidRPr="00F51FB8">
        <w:trPr>
          <w:cantSplit/>
          <w:jc w:val="center"/>
        </w:trPr>
        <w:tc>
          <w:tcPr>
            <w:tcW w:w="1600" w:type="dxa"/>
            <w:vMerge/>
            <w:vAlign w:val="center"/>
          </w:tcPr>
          <w:p w:rsidR="002564D6" w:rsidRPr="00F51FB8" w:rsidRDefault="002564D6">
            <w:pPr>
              <w:jc w:val="center"/>
              <w:rPr>
                <w:rFonts w:ascii="仿宋_GB2312" w:eastAsia="仿宋_GB2312" w:hAnsi="宋体"/>
                <w:b/>
                <w:sz w:val="24"/>
              </w:rPr>
            </w:pPr>
          </w:p>
        </w:tc>
        <w:tc>
          <w:tcPr>
            <w:tcW w:w="1859" w:type="dxa"/>
          </w:tcPr>
          <w:p w:rsidR="002564D6" w:rsidRPr="00F51FB8" w:rsidRDefault="00C801F7">
            <w:pPr>
              <w:rPr>
                <w:rFonts w:ascii="仿宋_GB2312" w:eastAsia="仿宋_GB2312" w:hAnsi="宋体"/>
                <w:b/>
                <w:sz w:val="24"/>
              </w:rPr>
            </w:pPr>
            <w:r w:rsidRPr="00F51FB8">
              <w:rPr>
                <w:rFonts w:ascii="仿宋_GB2312" w:eastAsia="仿宋_GB2312" w:hAnsi="宋体" w:hint="eastAsia"/>
                <w:b/>
                <w:sz w:val="24"/>
              </w:rPr>
              <w:t>其他（指明）</w:t>
            </w:r>
          </w:p>
        </w:tc>
        <w:tc>
          <w:tcPr>
            <w:tcW w:w="848" w:type="dxa"/>
            <w:vAlign w:val="center"/>
          </w:tcPr>
          <w:p w:rsidR="002564D6" w:rsidRPr="00F51FB8" w:rsidRDefault="002564D6">
            <w:pPr>
              <w:jc w:val="center"/>
              <w:rPr>
                <w:rFonts w:ascii="仿宋_GB2312" w:eastAsia="仿宋_GB2312" w:hAnsi="宋体"/>
                <w:b/>
                <w:sz w:val="24"/>
              </w:rPr>
            </w:pPr>
          </w:p>
        </w:tc>
        <w:tc>
          <w:tcPr>
            <w:tcW w:w="848" w:type="dxa"/>
            <w:vAlign w:val="center"/>
          </w:tcPr>
          <w:p w:rsidR="002564D6" w:rsidRPr="00F51FB8" w:rsidRDefault="002564D6">
            <w:pPr>
              <w:jc w:val="center"/>
              <w:rPr>
                <w:rFonts w:ascii="仿宋_GB2312" w:eastAsia="仿宋_GB2312" w:hAnsi="宋体"/>
                <w:b/>
                <w:sz w:val="24"/>
              </w:rPr>
            </w:pPr>
          </w:p>
        </w:tc>
        <w:tc>
          <w:tcPr>
            <w:tcW w:w="849" w:type="dxa"/>
            <w:vAlign w:val="center"/>
          </w:tcPr>
          <w:p w:rsidR="002564D6" w:rsidRPr="00F51FB8" w:rsidRDefault="002564D6">
            <w:pPr>
              <w:jc w:val="center"/>
              <w:rPr>
                <w:rFonts w:ascii="仿宋_GB2312" w:eastAsia="仿宋_GB2312" w:hAnsi="宋体"/>
                <w:b/>
                <w:sz w:val="24"/>
              </w:rPr>
            </w:pPr>
          </w:p>
        </w:tc>
        <w:tc>
          <w:tcPr>
            <w:tcW w:w="848" w:type="dxa"/>
            <w:vAlign w:val="center"/>
          </w:tcPr>
          <w:p w:rsidR="002564D6" w:rsidRPr="00F51FB8" w:rsidRDefault="002564D6">
            <w:pPr>
              <w:jc w:val="center"/>
              <w:rPr>
                <w:rFonts w:ascii="仿宋_GB2312" w:eastAsia="仿宋_GB2312" w:hAnsi="宋体"/>
                <w:b/>
                <w:sz w:val="24"/>
              </w:rPr>
            </w:pPr>
          </w:p>
        </w:tc>
        <w:tc>
          <w:tcPr>
            <w:tcW w:w="849" w:type="dxa"/>
            <w:vAlign w:val="center"/>
          </w:tcPr>
          <w:p w:rsidR="002564D6" w:rsidRPr="00F51FB8" w:rsidRDefault="002564D6">
            <w:pPr>
              <w:jc w:val="center"/>
              <w:rPr>
                <w:rFonts w:ascii="仿宋_GB2312" w:eastAsia="仿宋_GB2312" w:hAnsi="宋体"/>
                <w:b/>
                <w:sz w:val="24"/>
              </w:rPr>
            </w:pPr>
          </w:p>
        </w:tc>
        <w:tc>
          <w:tcPr>
            <w:tcW w:w="1049" w:type="dxa"/>
            <w:vAlign w:val="center"/>
          </w:tcPr>
          <w:p w:rsidR="002564D6" w:rsidRPr="00F51FB8" w:rsidRDefault="002564D6">
            <w:pPr>
              <w:jc w:val="center"/>
              <w:rPr>
                <w:rFonts w:ascii="仿宋_GB2312" w:eastAsia="仿宋_GB2312" w:hAnsi="宋体"/>
                <w:b/>
                <w:sz w:val="24"/>
              </w:rPr>
            </w:pPr>
          </w:p>
        </w:tc>
        <w:tc>
          <w:tcPr>
            <w:tcW w:w="1056" w:type="dxa"/>
            <w:vAlign w:val="center"/>
          </w:tcPr>
          <w:p w:rsidR="002564D6" w:rsidRPr="00F51FB8" w:rsidRDefault="002564D6">
            <w:pPr>
              <w:jc w:val="center"/>
              <w:rPr>
                <w:rFonts w:ascii="仿宋_GB2312" w:eastAsia="仿宋_GB2312" w:hAnsi="宋体"/>
                <w:b/>
                <w:sz w:val="24"/>
              </w:rPr>
            </w:pPr>
          </w:p>
        </w:tc>
      </w:tr>
      <w:tr w:rsidR="002564D6" w:rsidRPr="00F51FB8">
        <w:trPr>
          <w:cantSplit/>
          <w:jc w:val="center"/>
        </w:trPr>
        <w:tc>
          <w:tcPr>
            <w:tcW w:w="1600" w:type="dxa"/>
            <w:vMerge w:val="restart"/>
            <w:vAlign w:val="center"/>
          </w:tcPr>
          <w:p w:rsidR="002564D6" w:rsidRPr="00F51FB8" w:rsidRDefault="00C801F7">
            <w:pPr>
              <w:jc w:val="center"/>
              <w:rPr>
                <w:rFonts w:ascii="仿宋_GB2312" w:eastAsia="仿宋_GB2312" w:hAnsi="宋体"/>
                <w:b/>
                <w:sz w:val="24"/>
              </w:rPr>
            </w:pPr>
            <w:r w:rsidRPr="00F51FB8">
              <w:rPr>
                <w:rFonts w:ascii="仿宋_GB2312" w:eastAsia="仿宋_GB2312" w:hAnsi="宋体" w:hint="eastAsia"/>
                <w:b/>
                <w:sz w:val="24"/>
              </w:rPr>
              <w:t>血管</w:t>
            </w:r>
          </w:p>
        </w:tc>
        <w:tc>
          <w:tcPr>
            <w:tcW w:w="1859" w:type="dxa"/>
          </w:tcPr>
          <w:p w:rsidR="002564D6" w:rsidRPr="00F51FB8" w:rsidRDefault="00C801F7">
            <w:pPr>
              <w:rPr>
                <w:rFonts w:ascii="仿宋_GB2312" w:eastAsia="仿宋_GB2312" w:hAnsi="宋体"/>
                <w:b/>
                <w:sz w:val="24"/>
              </w:rPr>
            </w:pPr>
            <w:r w:rsidRPr="00F51FB8">
              <w:rPr>
                <w:rFonts w:ascii="仿宋_GB2312" w:eastAsia="仿宋_GB2312" w:hAnsi="宋体" w:hint="eastAsia"/>
                <w:b/>
                <w:sz w:val="24"/>
              </w:rPr>
              <w:t>经颅</w:t>
            </w:r>
          </w:p>
        </w:tc>
        <w:tc>
          <w:tcPr>
            <w:tcW w:w="848" w:type="dxa"/>
            <w:vAlign w:val="center"/>
          </w:tcPr>
          <w:p w:rsidR="002564D6" w:rsidRPr="00F51FB8" w:rsidRDefault="002564D6">
            <w:pPr>
              <w:jc w:val="center"/>
              <w:rPr>
                <w:rFonts w:ascii="仿宋_GB2312" w:eastAsia="仿宋_GB2312" w:hAnsi="宋体"/>
                <w:b/>
                <w:sz w:val="24"/>
              </w:rPr>
            </w:pPr>
          </w:p>
        </w:tc>
        <w:tc>
          <w:tcPr>
            <w:tcW w:w="848" w:type="dxa"/>
            <w:vAlign w:val="center"/>
          </w:tcPr>
          <w:p w:rsidR="002564D6" w:rsidRPr="00F51FB8" w:rsidRDefault="002564D6">
            <w:pPr>
              <w:jc w:val="center"/>
              <w:rPr>
                <w:rFonts w:ascii="仿宋_GB2312" w:eastAsia="仿宋_GB2312" w:hAnsi="宋体"/>
                <w:b/>
                <w:sz w:val="24"/>
              </w:rPr>
            </w:pPr>
          </w:p>
        </w:tc>
        <w:tc>
          <w:tcPr>
            <w:tcW w:w="849" w:type="dxa"/>
            <w:vAlign w:val="center"/>
          </w:tcPr>
          <w:p w:rsidR="002564D6" w:rsidRPr="00F51FB8" w:rsidRDefault="002564D6">
            <w:pPr>
              <w:jc w:val="center"/>
              <w:rPr>
                <w:rFonts w:ascii="仿宋_GB2312" w:eastAsia="仿宋_GB2312" w:hAnsi="宋体"/>
                <w:b/>
                <w:sz w:val="24"/>
              </w:rPr>
            </w:pPr>
          </w:p>
        </w:tc>
        <w:tc>
          <w:tcPr>
            <w:tcW w:w="848" w:type="dxa"/>
            <w:vAlign w:val="center"/>
          </w:tcPr>
          <w:p w:rsidR="002564D6" w:rsidRPr="00F51FB8" w:rsidRDefault="002564D6">
            <w:pPr>
              <w:jc w:val="center"/>
              <w:rPr>
                <w:rFonts w:ascii="仿宋_GB2312" w:eastAsia="仿宋_GB2312" w:hAnsi="宋体"/>
                <w:b/>
                <w:sz w:val="24"/>
              </w:rPr>
            </w:pPr>
          </w:p>
        </w:tc>
        <w:tc>
          <w:tcPr>
            <w:tcW w:w="849" w:type="dxa"/>
            <w:vAlign w:val="center"/>
          </w:tcPr>
          <w:p w:rsidR="002564D6" w:rsidRPr="00F51FB8" w:rsidRDefault="002564D6">
            <w:pPr>
              <w:jc w:val="center"/>
              <w:rPr>
                <w:rFonts w:ascii="仿宋_GB2312" w:eastAsia="仿宋_GB2312" w:hAnsi="宋体"/>
                <w:b/>
                <w:sz w:val="24"/>
              </w:rPr>
            </w:pPr>
          </w:p>
        </w:tc>
        <w:tc>
          <w:tcPr>
            <w:tcW w:w="1049" w:type="dxa"/>
            <w:vAlign w:val="center"/>
          </w:tcPr>
          <w:p w:rsidR="002564D6" w:rsidRPr="00F51FB8" w:rsidRDefault="002564D6">
            <w:pPr>
              <w:jc w:val="center"/>
              <w:rPr>
                <w:rFonts w:ascii="仿宋_GB2312" w:eastAsia="仿宋_GB2312" w:hAnsi="宋体"/>
                <w:b/>
                <w:sz w:val="24"/>
              </w:rPr>
            </w:pPr>
          </w:p>
        </w:tc>
        <w:tc>
          <w:tcPr>
            <w:tcW w:w="1056" w:type="dxa"/>
            <w:vAlign w:val="center"/>
          </w:tcPr>
          <w:p w:rsidR="002564D6" w:rsidRPr="00F51FB8" w:rsidRDefault="002564D6">
            <w:pPr>
              <w:jc w:val="center"/>
              <w:rPr>
                <w:rFonts w:ascii="仿宋_GB2312" w:eastAsia="仿宋_GB2312" w:hAnsi="宋体"/>
                <w:b/>
                <w:sz w:val="24"/>
              </w:rPr>
            </w:pPr>
          </w:p>
        </w:tc>
      </w:tr>
      <w:tr w:rsidR="002564D6" w:rsidRPr="00F51FB8">
        <w:trPr>
          <w:cantSplit/>
          <w:jc w:val="center"/>
        </w:trPr>
        <w:tc>
          <w:tcPr>
            <w:tcW w:w="1600" w:type="dxa"/>
            <w:vMerge/>
          </w:tcPr>
          <w:p w:rsidR="002564D6" w:rsidRPr="00F51FB8" w:rsidRDefault="002564D6">
            <w:pPr>
              <w:rPr>
                <w:rFonts w:ascii="仿宋_GB2312" w:eastAsia="仿宋_GB2312" w:hAnsi="宋体"/>
                <w:b/>
                <w:sz w:val="24"/>
              </w:rPr>
            </w:pPr>
          </w:p>
        </w:tc>
        <w:tc>
          <w:tcPr>
            <w:tcW w:w="1859" w:type="dxa"/>
          </w:tcPr>
          <w:p w:rsidR="002564D6" w:rsidRPr="00F51FB8" w:rsidRDefault="00C801F7">
            <w:pPr>
              <w:rPr>
                <w:rFonts w:ascii="仿宋_GB2312" w:eastAsia="仿宋_GB2312" w:hAnsi="宋体"/>
                <w:b/>
                <w:sz w:val="24"/>
              </w:rPr>
            </w:pPr>
            <w:r w:rsidRPr="00F51FB8">
              <w:rPr>
                <w:rFonts w:ascii="仿宋_GB2312" w:eastAsia="仿宋_GB2312" w:hAnsi="宋体" w:hint="eastAsia"/>
                <w:b/>
                <w:sz w:val="24"/>
              </w:rPr>
              <w:t>外围血管</w:t>
            </w:r>
          </w:p>
        </w:tc>
        <w:tc>
          <w:tcPr>
            <w:tcW w:w="848" w:type="dxa"/>
            <w:vAlign w:val="center"/>
          </w:tcPr>
          <w:p w:rsidR="002564D6" w:rsidRPr="00F51FB8" w:rsidRDefault="002564D6">
            <w:pPr>
              <w:jc w:val="center"/>
              <w:rPr>
                <w:rFonts w:ascii="仿宋_GB2312" w:eastAsia="仿宋_GB2312" w:hAnsi="宋体"/>
                <w:b/>
                <w:sz w:val="24"/>
              </w:rPr>
            </w:pPr>
          </w:p>
        </w:tc>
        <w:tc>
          <w:tcPr>
            <w:tcW w:w="848" w:type="dxa"/>
            <w:vAlign w:val="center"/>
          </w:tcPr>
          <w:p w:rsidR="002564D6" w:rsidRPr="00F51FB8" w:rsidRDefault="002564D6">
            <w:pPr>
              <w:jc w:val="center"/>
              <w:rPr>
                <w:rFonts w:ascii="仿宋_GB2312" w:eastAsia="仿宋_GB2312" w:hAnsi="宋体"/>
                <w:b/>
                <w:sz w:val="24"/>
              </w:rPr>
            </w:pPr>
          </w:p>
        </w:tc>
        <w:tc>
          <w:tcPr>
            <w:tcW w:w="849" w:type="dxa"/>
            <w:vAlign w:val="center"/>
          </w:tcPr>
          <w:p w:rsidR="002564D6" w:rsidRPr="00F51FB8" w:rsidRDefault="002564D6">
            <w:pPr>
              <w:jc w:val="center"/>
              <w:rPr>
                <w:rFonts w:ascii="仿宋_GB2312" w:eastAsia="仿宋_GB2312" w:hAnsi="宋体"/>
                <w:b/>
                <w:sz w:val="24"/>
              </w:rPr>
            </w:pPr>
          </w:p>
        </w:tc>
        <w:tc>
          <w:tcPr>
            <w:tcW w:w="848" w:type="dxa"/>
            <w:vAlign w:val="center"/>
          </w:tcPr>
          <w:p w:rsidR="002564D6" w:rsidRPr="00F51FB8" w:rsidRDefault="002564D6">
            <w:pPr>
              <w:jc w:val="center"/>
              <w:rPr>
                <w:rFonts w:ascii="仿宋_GB2312" w:eastAsia="仿宋_GB2312" w:hAnsi="宋体"/>
                <w:b/>
                <w:sz w:val="24"/>
              </w:rPr>
            </w:pPr>
          </w:p>
        </w:tc>
        <w:tc>
          <w:tcPr>
            <w:tcW w:w="849" w:type="dxa"/>
            <w:vAlign w:val="center"/>
          </w:tcPr>
          <w:p w:rsidR="002564D6" w:rsidRPr="00F51FB8" w:rsidRDefault="002564D6">
            <w:pPr>
              <w:jc w:val="center"/>
              <w:rPr>
                <w:rFonts w:ascii="仿宋_GB2312" w:eastAsia="仿宋_GB2312" w:hAnsi="宋体"/>
                <w:b/>
                <w:sz w:val="24"/>
              </w:rPr>
            </w:pPr>
          </w:p>
        </w:tc>
        <w:tc>
          <w:tcPr>
            <w:tcW w:w="1049" w:type="dxa"/>
            <w:vAlign w:val="center"/>
          </w:tcPr>
          <w:p w:rsidR="002564D6" w:rsidRPr="00F51FB8" w:rsidRDefault="002564D6">
            <w:pPr>
              <w:jc w:val="center"/>
              <w:rPr>
                <w:rFonts w:ascii="仿宋_GB2312" w:eastAsia="仿宋_GB2312" w:hAnsi="宋体"/>
                <w:b/>
                <w:sz w:val="24"/>
              </w:rPr>
            </w:pPr>
          </w:p>
        </w:tc>
        <w:tc>
          <w:tcPr>
            <w:tcW w:w="1056" w:type="dxa"/>
            <w:vAlign w:val="center"/>
          </w:tcPr>
          <w:p w:rsidR="002564D6" w:rsidRPr="00F51FB8" w:rsidRDefault="002564D6">
            <w:pPr>
              <w:jc w:val="center"/>
              <w:rPr>
                <w:rFonts w:ascii="仿宋_GB2312" w:eastAsia="仿宋_GB2312" w:hAnsi="宋体"/>
                <w:b/>
                <w:sz w:val="24"/>
              </w:rPr>
            </w:pPr>
          </w:p>
        </w:tc>
      </w:tr>
      <w:tr w:rsidR="002564D6" w:rsidRPr="00F51FB8">
        <w:trPr>
          <w:cantSplit/>
          <w:jc w:val="center"/>
        </w:trPr>
        <w:tc>
          <w:tcPr>
            <w:tcW w:w="1600" w:type="dxa"/>
            <w:vMerge/>
          </w:tcPr>
          <w:p w:rsidR="002564D6" w:rsidRPr="00F51FB8" w:rsidRDefault="002564D6">
            <w:pPr>
              <w:rPr>
                <w:rFonts w:ascii="仿宋_GB2312" w:eastAsia="仿宋_GB2312" w:hAnsi="宋体"/>
                <w:b/>
                <w:sz w:val="24"/>
              </w:rPr>
            </w:pPr>
          </w:p>
        </w:tc>
        <w:tc>
          <w:tcPr>
            <w:tcW w:w="1859" w:type="dxa"/>
          </w:tcPr>
          <w:p w:rsidR="002564D6" w:rsidRPr="00F51FB8" w:rsidRDefault="00C801F7">
            <w:pPr>
              <w:rPr>
                <w:rFonts w:ascii="仿宋_GB2312" w:eastAsia="仿宋_GB2312" w:hAnsi="宋体"/>
                <w:b/>
                <w:sz w:val="24"/>
              </w:rPr>
            </w:pPr>
            <w:r w:rsidRPr="00F51FB8">
              <w:rPr>
                <w:rFonts w:ascii="仿宋_GB2312" w:eastAsia="仿宋_GB2312" w:hAnsi="宋体" w:hint="eastAsia"/>
                <w:b/>
                <w:sz w:val="24"/>
              </w:rPr>
              <w:t>其他（指明）</w:t>
            </w:r>
          </w:p>
        </w:tc>
        <w:tc>
          <w:tcPr>
            <w:tcW w:w="848" w:type="dxa"/>
            <w:vAlign w:val="center"/>
          </w:tcPr>
          <w:p w:rsidR="002564D6" w:rsidRPr="00F51FB8" w:rsidRDefault="002564D6">
            <w:pPr>
              <w:jc w:val="center"/>
              <w:rPr>
                <w:rFonts w:ascii="仿宋_GB2312" w:eastAsia="仿宋_GB2312" w:hAnsi="宋体"/>
                <w:b/>
                <w:sz w:val="24"/>
              </w:rPr>
            </w:pPr>
          </w:p>
        </w:tc>
        <w:tc>
          <w:tcPr>
            <w:tcW w:w="848" w:type="dxa"/>
            <w:vAlign w:val="center"/>
          </w:tcPr>
          <w:p w:rsidR="002564D6" w:rsidRPr="00F51FB8" w:rsidRDefault="002564D6">
            <w:pPr>
              <w:jc w:val="center"/>
              <w:rPr>
                <w:rFonts w:ascii="仿宋_GB2312" w:eastAsia="仿宋_GB2312" w:hAnsi="宋体"/>
                <w:b/>
                <w:sz w:val="24"/>
              </w:rPr>
            </w:pPr>
          </w:p>
        </w:tc>
        <w:tc>
          <w:tcPr>
            <w:tcW w:w="849" w:type="dxa"/>
            <w:vAlign w:val="center"/>
          </w:tcPr>
          <w:p w:rsidR="002564D6" w:rsidRPr="00F51FB8" w:rsidRDefault="002564D6">
            <w:pPr>
              <w:jc w:val="center"/>
              <w:rPr>
                <w:rFonts w:ascii="仿宋_GB2312" w:eastAsia="仿宋_GB2312" w:hAnsi="宋体"/>
                <w:b/>
                <w:sz w:val="24"/>
              </w:rPr>
            </w:pPr>
          </w:p>
        </w:tc>
        <w:tc>
          <w:tcPr>
            <w:tcW w:w="848" w:type="dxa"/>
            <w:vAlign w:val="center"/>
          </w:tcPr>
          <w:p w:rsidR="002564D6" w:rsidRPr="00F51FB8" w:rsidRDefault="002564D6">
            <w:pPr>
              <w:jc w:val="center"/>
              <w:rPr>
                <w:rFonts w:ascii="仿宋_GB2312" w:eastAsia="仿宋_GB2312" w:hAnsi="宋体"/>
                <w:b/>
                <w:sz w:val="24"/>
              </w:rPr>
            </w:pPr>
          </w:p>
        </w:tc>
        <w:tc>
          <w:tcPr>
            <w:tcW w:w="849" w:type="dxa"/>
            <w:vAlign w:val="center"/>
          </w:tcPr>
          <w:p w:rsidR="002564D6" w:rsidRPr="00F51FB8" w:rsidRDefault="002564D6">
            <w:pPr>
              <w:jc w:val="center"/>
              <w:rPr>
                <w:rFonts w:ascii="仿宋_GB2312" w:eastAsia="仿宋_GB2312" w:hAnsi="宋体"/>
                <w:b/>
                <w:sz w:val="24"/>
              </w:rPr>
            </w:pPr>
          </w:p>
        </w:tc>
        <w:tc>
          <w:tcPr>
            <w:tcW w:w="1049" w:type="dxa"/>
            <w:vAlign w:val="center"/>
          </w:tcPr>
          <w:p w:rsidR="002564D6" w:rsidRPr="00F51FB8" w:rsidRDefault="002564D6">
            <w:pPr>
              <w:jc w:val="center"/>
              <w:rPr>
                <w:rFonts w:ascii="仿宋_GB2312" w:eastAsia="仿宋_GB2312" w:hAnsi="宋体"/>
                <w:b/>
                <w:sz w:val="24"/>
              </w:rPr>
            </w:pPr>
          </w:p>
        </w:tc>
        <w:tc>
          <w:tcPr>
            <w:tcW w:w="1056" w:type="dxa"/>
            <w:vAlign w:val="center"/>
          </w:tcPr>
          <w:p w:rsidR="002564D6" w:rsidRPr="00F51FB8" w:rsidRDefault="002564D6">
            <w:pPr>
              <w:jc w:val="center"/>
              <w:rPr>
                <w:rFonts w:ascii="仿宋_GB2312" w:eastAsia="仿宋_GB2312" w:hAnsi="宋体"/>
                <w:b/>
                <w:sz w:val="24"/>
              </w:rPr>
            </w:pPr>
          </w:p>
        </w:tc>
      </w:tr>
    </w:tbl>
    <w:p w:rsidR="002564D6" w:rsidRPr="00F51FB8" w:rsidRDefault="00C801F7">
      <w:pPr>
        <w:ind w:rightChars="-330" w:right="-693"/>
        <w:rPr>
          <w:rFonts w:ascii="仿宋_GB2312" w:eastAsia="仿宋_GB2312"/>
          <w:b/>
          <w:sz w:val="32"/>
          <w:szCs w:val="32"/>
        </w:rPr>
      </w:pPr>
      <w:r w:rsidRPr="00F51FB8">
        <w:rPr>
          <w:rFonts w:ascii="仿宋_GB2312" w:eastAsia="仿宋_GB2312" w:hint="eastAsia"/>
          <w:b/>
          <w:sz w:val="32"/>
          <w:szCs w:val="32"/>
        </w:rPr>
        <w:t>*其他工作模式、功能实例可能包括：A模式、振幅多普勒、3D成像、谐波成像、组织运动多普勒、彩色速度成像、复合成像、静态/准静态弹性成像、剪切波弹性成像、造影成像、图像融合/导航功能等。</w:t>
      </w:r>
    </w:p>
    <w:p w:rsidR="002564D6" w:rsidRPr="00F51FB8" w:rsidRDefault="00C801F7">
      <w:pPr>
        <w:ind w:rightChars="-330" w:right="-693"/>
        <w:rPr>
          <w:rFonts w:ascii="仿宋_GB2312" w:eastAsia="仿宋_GB2312" w:cs="仿宋_GB2312"/>
          <w:b/>
          <w:bCs/>
          <w:sz w:val="32"/>
          <w:szCs w:val="32"/>
        </w:rPr>
      </w:pPr>
      <w:r w:rsidRPr="00F51FB8">
        <w:rPr>
          <w:rFonts w:ascii="仿宋_GB2312" w:eastAsia="仿宋_GB2312" w:hint="eastAsia"/>
          <w:b/>
          <w:sz w:val="32"/>
          <w:szCs w:val="32"/>
        </w:rPr>
        <w:lastRenderedPageBreak/>
        <w:t>注：本表格仅为参考，申请者可根据自己产品特性，参照该表格的格式，编写适用于所申报产品的表格。</w:t>
      </w:r>
      <w:r w:rsidRPr="00F51FB8">
        <w:rPr>
          <w:rFonts w:ascii="仿宋_GB2312" w:eastAsia="仿宋_GB2312" w:cs="仿宋_GB2312"/>
          <w:b/>
          <w:bCs/>
          <w:sz w:val="32"/>
          <w:szCs w:val="32"/>
        </w:rPr>
        <w:br w:type="page"/>
      </w:r>
    </w:p>
    <w:p w:rsidR="002564D6" w:rsidRPr="00F51FB8" w:rsidRDefault="00C801F7" w:rsidP="0027340D">
      <w:pPr>
        <w:pStyle w:val="1"/>
        <w:jc w:val="center"/>
      </w:pPr>
      <w:bookmarkStart w:id="143" w:name="_Toc239049133"/>
      <w:bookmarkStart w:id="144" w:name="_Toc239049341"/>
      <w:bookmarkStart w:id="145" w:name="_Toc247522874"/>
      <w:bookmarkStart w:id="146" w:name="_Toc247524270"/>
      <w:bookmarkStart w:id="147" w:name="_Toc248738684"/>
      <w:bookmarkStart w:id="148" w:name="_Toc248742183"/>
      <w:bookmarkStart w:id="149" w:name="_Toc248765079"/>
      <w:bookmarkStart w:id="150" w:name="_Toc249148761"/>
      <w:bookmarkStart w:id="151" w:name="_Toc249149184"/>
      <w:bookmarkStart w:id="152" w:name="_Toc257106071"/>
      <w:bookmarkStart w:id="153" w:name="_Toc259016800"/>
      <w:bookmarkStart w:id="154" w:name="_Toc249157955"/>
      <w:bookmarkStart w:id="155" w:name="_Toc249173589"/>
      <w:bookmarkStart w:id="156" w:name="_Toc249173852"/>
      <w:bookmarkStart w:id="157" w:name="_Toc249174083"/>
      <w:bookmarkStart w:id="158" w:name="_Toc255547610"/>
      <w:bookmarkStart w:id="159" w:name="_Toc249150286"/>
      <w:bookmarkStart w:id="160" w:name="_Toc257106944"/>
      <w:bookmarkStart w:id="161" w:name="_Toc257184924"/>
      <w:bookmarkStart w:id="162" w:name="_Toc259016141"/>
      <w:bookmarkStart w:id="163" w:name="_Toc249150364"/>
      <w:bookmarkStart w:id="164" w:name="_Toc429475302"/>
      <w:r w:rsidRPr="00F51FB8">
        <w:rPr>
          <w:rFonts w:hAnsi="宋体" w:hint="eastAsia"/>
          <w:spacing w:val="-1"/>
        </w:rPr>
        <w:lastRenderedPageBreak/>
        <w:t>附录</w:t>
      </w:r>
      <w:r w:rsidRPr="00F51FB8">
        <w:rPr>
          <w:rFonts w:hAnsi="宋体" w:hint="eastAsia"/>
          <w:spacing w:val="-1"/>
        </w:rPr>
        <w:t>II</w:t>
      </w:r>
      <w:bookmarkStart w:id="165" w:name="_Toc239049134"/>
      <w:bookmarkEnd w:id="143"/>
      <w:bookmarkEnd w:id="144"/>
      <w:bookmarkEnd w:id="145"/>
      <w:bookmarkEnd w:id="146"/>
      <w:bookmarkEnd w:id="147"/>
      <w:bookmarkEnd w:id="148"/>
      <w:bookmarkEnd w:id="149"/>
      <w:bookmarkEnd w:id="150"/>
      <w:bookmarkEnd w:id="151"/>
      <w:r w:rsidRPr="00F51FB8">
        <w:rPr>
          <w:rFonts w:hint="eastAsia"/>
        </w:rPr>
        <w:t xml:space="preserve">    </w:t>
      </w:r>
      <w:r w:rsidRPr="00F51FB8">
        <w:rPr>
          <w:rFonts w:hint="eastAsia"/>
        </w:rPr>
        <w:t>临床要求</w:t>
      </w:r>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p>
    <w:p w:rsidR="002564D6" w:rsidRPr="00F51FB8" w:rsidRDefault="002564D6">
      <w:pPr>
        <w:rPr>
          <w:rFonts w:ascii="黑体" w:eastAsia="黑体" w:hAnsi="宋体"/>
          <w:b/>
          <w:sz w:val="32"/>
          <w:szCs w:val="32"/>
          <w:highlight w:val="cyan"/>
        </w:rPr>
      </w:pPr>
    </w:p>
    <w:p w:rsidR="002564D6" w:rsidRPr="00F51FB8" w:rsidRDefault="00C801F7">
      <w:pPr>
        <w:numPr>
          <w:ilvl w:val="0"/>
          <w:numId w:val="18"/>
        </w:numPr>
        <w:rPr>
          <w:rFonts w:ascii="黑体" w:eastAsia="黑体" w:hAnsi="宋体"/>
          <w:b/>
          <w:sz w:val="32"/>
          <w:szCs w:val="32"/>
        </w:rPr>
      </w:pPr>
      <w:r w:rsidRPr="00F51FB8">
        <w:rPr>
          <w:rFonts w:ascii="黑体" w:eastAsia="黑体" w:hAnsi="宋体" w:hint="eastAsia"/>
          <w:b/>
          <w:sz w:val="32"/>
          <w:szCs w:val="32"/>
        </w:rPr>
        <w:t>临床试验目的</w:t>
      </w:r>
    </w:p>
    <w:p w:rsidR="002564D6" w:rsidRPr="00F51FB8" w:rsidRDefault="00C801F7">
      <w:pPr>
        <w:ind w:firstLine="420"/>
        <w:rPr>
          <w:rFonts w:ascii="仿宋_GB2312" w:eastAsia="仿宋_GB2312" w:hAnsi="宋体"/>
          <w:b/>
          <w:sz w:val="32"/>
          <w:szCs w:val="32"/>
        </w:rPr>
      </w:pPr>
      <w:r w:rsidRPr="00F51FB8">
        <w:rPr>
          <w:rFonts w:ascii="仿宋_GB2312" w:eastAsia="仿宋_GB2312" w:hAnsi="宋体" w:hint="eastAsia"/>
          <w:b/>
          <w:sz w:val="32"/>
          <w:szCs w:val="32"/>
        </w:rPr>
        <w:t>评价该医疗器械临床使用的安全性、有效性和稳定性。</w:t>
      </w:r>
    </w:p>
    <w:p w:rsidR="002564D6" w:rsidRPr="00F51FB8" w:rsidRDefault="00C801F7">
      <w:pPr>
        <w:numPr>
          <w:ilvl w:val="0"/>
          <w:numId w:val="18"/>
        </w:numPr>
        <w:rPr>
          <w:rFonts w:ascii="黑体" w:eastAsia="黑体" w:hAnsi="宋体"/>
          <w:b/>
          <w:sz w:val="32"/>
          <w:szCs w:val="32"/>
        </w:rPr>
      </w:pPr>
      <w:r w:rsidRPr="00F51FB8">
        <w:rPr>
          <w:rFonts w:ascii="黑体" w:eastAsia="黑体" w:hAnsi="宋体" w:hint="eastAsia"/>
          <w:b/>
          <w:sz w:val="32"/>
          <w:szCs w:val="32"/>
        </w:rPr>
        <w:t>临床试验方法</w:t>
      </w:r>
    </w:p>
    <w:p w:rsidR="002564D6" w:rsidRPr="00F51FB8" w:rsidRDefault="00C801F7">
      <w:pPr>
        <w:ind w:left="480"/>
        <w:rPr>
          <w:rFonts w:ascii="仿宋_GB2312" w:eastAsia="仿宋_GB2312" w:hAnsi="宋体"/>
          <w:b/>
          <w:sz w:val="32"/>
          <w:szCs w:val="32"/>
        </w:rPr>
      </w:pPr>
      <w:r w:rsidRPr="00F51FB8">
        <w:rPr>
          <w:rFonts w:ascii="仿宋_GB2312" w:eastAsia="仿宋_GB2312" w:hAnsi="宋体" w:hint="eastAsia"/>
          <w:b/>
          <w:sz w:val="32"/>
          <w:szCs w:val="32"/>
        </w:rPr>
        <w:t>本部分适用于体表探头，腔内探头的临床试验方法，详见附录III。</w:t>
      </w:r>
    </w:p>
    <w:p w:rsidR="002564D6" w:rsidRPr="00F51FB8" w:rsidRDefault="00C801F7">
      <w:pPr>
        <w:ind w:left="480"/>
        <w:rPr>
          <w:rFonts w:ascii="仿宋_GB2312" w:eastAsia="仿宋_GB2312" w:hAnsi="宋体"/>
          <w:b/>
          <w:sz w:val="32"/>
          <w:szCs w:val="32"/>
        </w:rPr>
      </w:pPr>
      <w:r w:rsidRPr="00F51FB8">
        <w:rPr>
          <w:rFonts w:ascii="仿宋_GB2312" w:eastAsia="仿宋_GB2312" w:hAnsi="宋体" w:hint="eastAsia"/>
          <w:b/>
          <w:sz w:val="32"/>
          <w:szCs w:val="32"/>
        </w:rPr>
        <w:t>注：由于伦理及临床可操作性原因，胎儿的三维成像探头、新生儿探头及儿童探头的研究设计均可采用平行对照。</w:t>
      </w:r>
    </w:p>
    <w:p w:rsidR="002564D6" w:rsidRPr="00F51FB8" w:rsidRDefault="00C801F7">
      <w:pPr>
        <w:rPr>
          <w:rFonts w:ascii="仿宋_GB2312" w:eastAsia="仿宋_GB2312" w:hAnsi="宋体"/>
          <w:b/>
          <w:sz w:val="32"/>
          <w:szCs w:val="32"/>
        </w:rPr>
      </w:pPr>
      <w:r w:rsidRPr="00F51FB8">
        <w:rPr>
          <w:rFonts w:ascii="仿宋_GB2312" w:eastAsia="仿宋_GB2312" w:hAnsi="宋体" w:hint="eastAsia"/>
          <w:b/>
          <w:sz w:val="32"/>
          <w:szCs w:val="32"/>
        </w:rPr>
        <w:t>（一）临床试验方案</w:t>
      </w:r>
    </w:p>
    <w:p w:rsidR="002564D6" w:rsidRPr="00F51FB8" w:rsidRDefault="00C801F7">
      <w:pPr>
        <w:ind w:left="419"/>
        <w:rPr>
          <w:rFonts w:ascii="仿宋_GB2312" w:eastAsia="仿宋_GB2312" w:hAnsi="宋体"/>
          <w:b/>
          <w:sz w:val="32"/>
          <w:szCs w:val="32"/>
        </w:rPr>
      </w:pPr>
      <w:r w:rsidRPr="00F51FB8">
        <w:rPr>
          <w:rFonts w:ascii="仿宋_GB2312" w:eastAsia="仿宋_GB2312" w:hAnsi="宋体" w:hint="eastAsia"/>
          <w:b/>
          <w:sz w:val="32"/>
          <w:szCs w:val="32"/>
        </w:rPr>
        <w:t>临床试验应有专门设计的临床试验方案。</w:t>
      </w:r>
    </w:p>
    <w:p w:rsidR="002564D6" w:rsidRPr="00F51FB8" w:rsidRDefault="00C801F7">
      <w:pPr>
        <w:numPr>
          <w:ilvl w:val="1"/>
          <w:numId w:val="18"/>
        </w:numPr>
        <w:rPr>
          <w:rFonts w:ascii="仿宋_GB2312" w:eastAsia="仿宋_GB2312" w:hAnsi="宋体"/>
          <w:b/>
          <w:sz w:val="32"/>
          <w:szCs w:val="32"/>
        </w:rPr>
      </w:pPr>
      <w:r w:rsidRPr="00F51FB8">
        <w:rPr>
          <w:rFonts w:ascii="仿宋_GB2312" w:eastAsia="仿宋_GB2312" w:hAnsi="宋体" w:hint="eastAsia"/>
          <w:b/>
          <w:sz w:val="32"/>
          <w:szCs w:val="32"/>
        </w:rPr>
        <w:t>临床方案应包含内容</w:t>
      </w:r>
    </w:p>
    <w:p w:rsidR="002564D6" w:rsidRPr="00F51FB8" w:rsidRDefault="00C801F7">
      <w:pPr>
        <w:ind w:left="420" w:firstLine="360"/>
        <w:rPr>
          <w:rFonts w:ascii="仿宋_GB2312" w:eastAsia="仿宋_GB2312" w:hAnsi="宋体"/>
          <w:b/>
          <w:sz w:val="32"/>
          <w:szCs w:val="32"/>
        </w:rPr>
      </w:pPr>
      <w:r w:rsidRPr="00F51FB8">
        <w:rPr>
          <w:rFonts w:ascii="仿宋_GB2312" w:eastAsia="仿宋_GB2312" w:hAnsi="宋体" w:hint="eastAsia"/>
          <w:b/>
          <w:sz w:val="32"/>
          <w:szCs w:val="32"/>
        </w:rPr>
        <w:t>试验目的，研究假设，试验方法，受试者的选择，适应症，安全性评价指标及评价方法，潜在伤害的观察，试验起止时间、质量控制措施、数据管理及统计分析方法等）。临床试验方案的设计应由厂家、临床专家和统计学专家共同完成。统计分析人员应全程参与临床试验（包括：方案设计、试验实施、数据管理、统计分析及统计分析报告）</w:t>
      </w:r>
    </w:p>
    <w:p w:rsidR="002564D6" w:rsidRPr="00F51FB8" w:rsidRDefault="00C801F7">
      <w:pPr>
        <w:numPr>
          <w:ilvl w:val="1"/>
          <w:numId w:val="18"/>
        </w:numPr>
        <w:rPr>
          <w:rFonts w:ascii="仿宋_GB2312" w:eastAsia="仿宋_GB2312" w:hAnsi="宋体"/>
          <w:b/>
          <w:sz w:val="32"/>
          <w:szCs w:val="32"/>
        </w:rPr>
      </w:pPr>
      <w:r w:rsidRPr="00F51FB8">
        <w:rPr>
          <w:rFonts w:ascii="仿宋_GB2312" w:eastAsia="仿宋_GB2312" w:hAnsi="宋体" w:hint="eastAsia"/>
          <w:b/>
          <w:sz w:val="32"/>
          <w:szCs w:val="32"/>
        </w:rPr>
        <w:t>对照要求</w:t>
      </w:r>
    </w:p>
    <w:p w:rsidR="002564D6" w:rsidRPr="00F51FB8" w:rsidRDefault="00C801F7">
      <w:pPr>
        <w:spacing w:line="360" w:lineRule="auto"/>
        <w:ind w:left="840"/>
        <w:rPr>
          <w:rFonts w:ascii="仿宋_GB2312" w:eastAsia="仿宋_GB2312" w:hAnsi="宋体"/>
          <w:b/>
          <w:sz w:val="32"/>
          <w:szCs w:val="32"/>
        </w:rPr>
      </w:pPr>
      <w:r w:rsidRPr="00F51FB8">
        <w:rPr>
          <w:rFonts w:ascii="仿宋_GB2312" w:eastAsia="仿宋_GB2312" w:hAnsi="宋体" w:hint="eastAsia"/>
          <w:b/>
          <w:sz w:val="32"/>
          <w:szCs w:val="32"/>
        </w:rPr>
        <w:t>应选择已上市的同类机型作为对照。</w:t>
      </w:r>
    </w:p>
    <w:p w:rsidR="002564D6" w:rsidRPr="00F51FB8" w:rsidRDefault="00C801F7">
      <w:pPr>
        <w:ind w:left="420" w:firstLine="419"/>
        <w:rPr>
          <w:rFonts w:ascii="仿宋_GB2312" w:eastAsia="仿宋_GB2312" w:hAnsi="宋体"/>
          <w:b/>
          <w:sz w:val="32"/>
          <w:szCs w:val="32"/>
        </w:rPr>
      </w:pPr>
      <w:r w:rsidRPr="00F51FB8">
        <w:rPr>
          <w:rFonts w:ascii="仿宋_GB2312" w:eastAsia="仿宋_GB2312" w:hAnsi="宋体" w:hint="eastAsia"/>
          <w:b/>
          <w:sz w:val="32"/>
          <w:szCs w:val="32"/>
        </w:rPr>
        <w:lastRenderedPageBreak/>
        <w:t>应提供对照机型的信息，如厂家、型号、已使用年限等。对照机建议使用目前在所研究适应症上临床诊断效果确证、使用状况良好的机型，不得使用已停产或淘汰的机型。</w:t>
      </w:r>
    </w:p>
    <w:p w:rsidR="002564D6" w:rsidRPr="00F51FB8" w:rsidRDefault="00C801F7">
      <w:pPr>
        <w:ind w:firstLine="420"/>
        <w:rPr>
          <w:rFonts w:ascii="仿宋_GB2312" w:eastAsia="仿宋_GB2312" w:hAnsi="宋体"/>
          <w:b/>
          <w:sz w:val="32"/>
          <w:szCs w:val="32"/>
        </w:rPr>
      </w:pPr>
      <w:r w:rsidRPr="00F51FB8">
        <w:rPr>
          <w:rFonts w:ascii="仿宋_GB2312" w:eastAsia="仿宋_GB2312" w:hAnsi="宋体" w:hint="eastAsia"/>
          <w:b/>
          <w:sz w:val="32"/>
          <w:szCs w:val="32"/>
        </w:rPr>
        <w:t>3. 入选受试者要求</w:t>
      </w:r>
    </w:p>
    <w:p w:rsidR="002564D6" w:rsidRPr="00F51FB8" w:rsidRDefault="00C801F7">
      <w:pPr>
        <w:ind w:left="1260"/>
        <w:rPr>
          <w:rFonts w:ascii="仿宋_GB2312" w:eastAsia="仿宋_GB2312" w:hAnsi="宋体"/>
          <w:b/>
          <w:sz w:val="32"/>
          <w:szCs w:val="32"/>
        </w:rPr>
      </w:pPr>
      <w:r w:rsidRPr="00F51FB8">
        <w:rPr>
          <w:rFonts w:ascii="仿宋_GB2312" w:eastAsia="仿宋_GB2312" w:hAnsi="宋体" w:hint="eastAsia"/>
          <w:b/>
          <w:sz w:val="32"/>
          <w:szCs w:val="32"/>
        </w:rPr>
        <w:t>（1）超声检查阳性患者比例不得低于30%；</w:t>
      </w:r>
    </w:p>
    <w:p w:rsidR="002564D6" w:rsidRPr="00F51FB8" w:rsidRDefault="00C801F7">
      <w:pPr>
        <w:ind w:left="1260"/>
        <w:rPr>
          <w:rFonts w:ascii="仿宋_GB2312" w:eastAsia="仿宋_GB2312" w:hAnsi="宋体"/>
          <w:b/>
          <w:sz w:val="32"/>
          <w:szCs w:val="32"/>
        </w:rPr>
      </w:pPr>
      <w:r w:rsidRPr="00F51FB8">
        <w:rPr>
          <w:rFonts w:ascii="仿宋_GB2312" w:eastAsia="仿宋_GB2312" w:hAnsi="宋体" w:hint="eastAsia"/>
          <w:b/>
          <w:sz w:val="32"/>
          <w:szCs w:val="32"/>
        </w:rPr>
        <w:t>（2）体型分布应均衡合理；</w:t>
      </w:r>
    </w:p>
    <w:p w:rsidR="002564D6" w:rsidRPr="00F51FB8" w:rsidRDefault="00C801F7">
      <w:pPr>
        <w:ind w:left="1260"/>
        <w:rPr>
          <w:rFonts w:ascii="仿宋_GB2312" w:eastAsia="仿宋_GB2312" w:hAnsi="宋体"/>
          <w:b/>
          <w:sz w:val="32"/>
          <w:szCs w:val="32"/>
        </w:rPr>
      </w:pPr>
      <w:r w:rsidRPr="00F51FB8">
        <w:rPr>
          <w:rFonts w:ascii="仿宋_GB2312" w:eastAsia="仿宋_GB2312" w:hAnsi="宋体" w:hint="eastAsia"/>
          <w:b/>
          <w:sz w:val="32"/>
          <w:szCs w:val="32"/>
        </w:rPr>
        <w:t>（3）年龄分布应均衡合理；</w:t>
      </w:r>
    </w:p>
    <w:p w:rsidR="002564D6" w:rsidRPr="00F51FB8" w:rsidRDefault="00C801F7">
      <w:pPr>
        <w:ind w:left="1260"/>
        <w:rPr>
          <w:rFonts w:ascii="仿宋_GB2312" w:eastAsia="仿宋_GB2312" w:hAnsi="宋体"/>
          <w:b/>
          <w:sz w:val="32"/>
          <w:szCs w:val="32"/>
        </w:rPr>
      </w:pPr>
      <w:r w:rsidRPr="00F51FB8">
        <w:rPr>
          <w:rFonts w:ascii="仿宋_GB2312" w:eastAsia="仿宋_GB2312" w:hAnsi="宋体" w:hint="eastAsia"/>
          <w:b/>
          <w:sz w:val="32"/>
          <w:szCs w:val="32"/>
        </w:rPr>
        <w:t>（4）儿童探头受试者年龄应不超过8岁；</w:t>
      </w:r>
    </w:p>
    <w:p w:rsidR="002564D6" w:rsidRPr="00F51FB8" w:rsidRDefault="00C801F7">
      <w:pPr>
        <w:ind w:left="1260"/>
        <w:rPr>
          <w:rFonts w:ascii="仿宋_GB2312" w:eastAsia="仿宋_GB2312" w:hAnsi="宋体"/>
          <w:b/>
          <w:sz w:val="32"/>
          <w:szCs w:val="32"/>
        </w:rPr>
      </w:pPr>
      <w:r w:rsidRPr="00F51FB8">
        <w:rPr>
          <w:rFonts w:ascii="仿宋_GB2312" w:eastAsia="仿宋_GB2312" w:hAnsi="宋体" w:hint="eastAsia"/>
          <w:b/>
          <w:sz w:val="32"/>
          <w:szCs w:val="32"/>
        </w:rPr>
        <w:t>（5）如预期用途对性别无特殊要求，上述各组（含亚组）人群性别分布应均衡合理。</w:t>
      </w:r>
    </w:p>
    <w:p w:rsidR="002564D6" w:rsidRPr="00F51FB8" w:rsidRDefault="00C801F7">
      <w:pPr>
        <w:rPr>
          <w:rFonts w:ascii="仿宋_GB2312" w:eastAsia="仿宋_GB2312" w:hAnsi="宋体"/>
          <w:b/>
          <w:sz w:val="32"/>
          <w:szCs w:val="32"/>
        </w:rPr>
      </w:pPr>
      <w:r w:rsidRPr="00F51FB8">
        <w:rPr>
          <w:rFonts w:ascii="仿宋_GB2312" w:eastAsia="仿宋_GB2312" w:hAnsi="宋体" w:hint="eastAsia"/>
          <w:b/>
          <w:sz w:val="32"/>
          <w:szCs w:val="32"/>
        </w:rPr>
        <w:t>（二）临床评价指标</w:t>
      </w:r>
    </w:p>
    <w:p w:rsidR="002564D6" w:rsidRPr="00F51FB8" w:rsidRDefault="00C801F7">
      <w:pPr>
        <w:ind w:firstLine="420"/>
        <w:rPr>
          <w:rFonts w:ascii="仿宋_GB2312" w:eastAsia="仿宋_GB2312" w:hAnsi="宋体"/>
          <w:b/>
          <w:sz w:val="32"/>
          <w:szCs w:val="32"/>
        </w:rPr>
      </w:pPr>
      <w:r w:rsidRPr="00F51FB8">
        <w:rPr>
          <w:rFonts w:ascii="仿宋_GB2312" w:eastAsia="仿宋_GB2312" w:hAnsi="宋体" w:hint="eastAsia"/>
          <w:b/>
          <w:sz w:val="32"/>
          <w:szCs w:val="32"/>
        </w:rPr>
        <w:t>主要评价指标：图像的一致率。</w:t>
      </w:r>
    </w:p>
    <w:p w:rsidR="002564D6" w:rsidRPr="00F51FB8" w:rsidRDefault="00C801F7">
      <w:pPr>
        <w:ind w:firstLine="420"/>
        <w:rPr>
          <w:rFonts w:ascii="仿宋_GB2312" w:eastAsia="仿宋_GB2312" w:hAnsi="宋体"/>
          <w:b/>
          <w:sz w:val="32"/>
          <w:szCs w:val="32"/>
        </w:rPr>
      </w:pPr>
      <w:r w:rsidRPr="00F51FB8">
        <w:rPr>
          <w:rFonts w:ascii="仿宋_GB2312" w:eastAsia="仿宋_GB2312" w:hAnsi="宋体" w:hint="eastAsia"/>
          <w:b/>
          <w:sz w:val="32"/>
          <w:szCs w:val="32"/>
        </w:rPr>
        <w:t>次要评价指标：</w:t>
      </w:r>
    </w:p>
    <w:p w:rsidR="002564D6" w:rsidRPr="00F51FB8" w:rsidRDefault="00C801F7" w:rsidP="00620283">
      <w:pPr>
        <w:ind w:firstLineChars="350" w:firstLine="1121"/>
        <w:rPr>
          <w:rFonts w:ascii="仿宋_GB2312" w:eastAsia="仿宋_GB2312" w:hAnsi="宋体"/>
          <w:b/>
          <w:sz w:val="32"/>
          <w:szCs w:val="32"/>
        </w:rPr>
      </w:pPr>
      <w:r w:rsidRPr="00F51FB8">
        <w:rPr>
          <w:rFonts w:ascii="仿宋_GB2312" w:eastAsia="仿宋_GB2312" w:hAnsi="宋体" w:hint="eastAsia"/>
          <w:b/>
          <w:sz w:val="32"/>
          <w:szCs w:val="32"/>
        </w:rPr>
        <w:t>图像的优良率，机器使用安全性、稳定性。</w:t>
      </w:r>
    </w:p>
    <w:p w:rsidR="002564D6" w:rsidRPr="00F51FB8" w:rsidRDefault="00C801F7">
      <w:pPr>
        <w:rPr>
          <w:rFonts w:ascii="仿宋_GB2312" w:eastAsia="仿宋_GB2312" w:hAnsi="宋体"/>
          <w:b/>
          <w:sz w:val="32"/>
          <w:szCs w:val="32"/>
        </w:rPr>
      </w:pPr>
      <w:r w:rsidRPr="00F51FB8">
        <w:rPr>
          <w:rFonts w:ascii="仿宋_GB2312" w:eastAsia="仿宋_GB2312" w:hAnsi="宋体" w:hint="eastAsia"/>
          <w:b/>
          <w:sz w:val="32"/>
          <w:szCs w:val="32"/>
        </w:rPr>
        <w:t>（三）临床评价标准</w:t>
      </w:r>
    </w:p>
    <w:p w:rsidR="002564D6" w:rsidRPr="00F51FB8" w:rsidRDefault="00C801F7">
      <w:pPr>
        <w:numPr>
          <w:ilvl w:val="0"/>
          <w:numId w:val="19"/>
        </w:numPr>
        <w:spacing w:line="360" w:lineRule="auto"/>
        <w:rPr>
          <w:rFonts w:ascii="仿宋_GB2312" w:eastAsia="仿宋_GB2312" w:hAnsi="宋体"/>
          <w:b/>
          <w:sz w:val="32"/>
          <w:szCs w:val="32"/>
        </w:rPr>
      </w:pPr>
      <w:r w:rsidRPr="00F51FB8">
        <w:rPr>
          <w:rFonts w:ascii="仿宋_GB2312" w:eastAsia="仿宋_GB2312" w:hAnsi="宋体" w:hint="eastAsia"/>
          <w:b/>
          <w:sz w:val="32"/>
          <w:szCs w:val="32"/>
        </w:rPr>
        <w:t>图像质量评价标准</w:t>
      </w:r>
    </w:p>
    <w:p w:rsidR="002564D6" w:rsidRPr="00F51FB8" w:rsidRDefault="00C801F7">
      <w:pPr>
        <w:pStyle w:val="11"/>
        <w:ind w:left="840" w:firstLineChars="0" w:firstLine="0"/>
        <w:rPr>
          <w:rFonts w:ascii="仿宋_GB2312" w:eastAsia="仿宋_GB2312" w:hAnsi="宋体"/>
          <w:b/>
          <w:sz w:val="32"/>
          <w:szCs w:val="32"/>
        </w:rPr>
      </w:pPr>
      <w:r w:rsidRPr="00F51FB8">
        <w:rPr>
          <w:rFonts w:ascii="仿宋_GB2312" w:eastAsia="仿宋_GB2312" w:hAnsi="宋体" w:hint="eastAsia"/>
          <w:b/>
          <w:sz w:val="32"/>
          <w:szCs w:val="32"/>
        </w:rPr>
        <w:t>优良率为“优”和“良”所占的比例。</w:t>
      </w:r>
    </w:p>
    <w:p w:rsidR="002564D6" w:rsidRPr="00F51FB8" w:rsidRDefault="00C801F7">
      <w:pPr>
        <w:pStyle w:val="11"/>
        <w:ind w:firstLineChars="0"/>
        <w:rPr>
          <w:rFonts w:ascii="仿宋_GB2312" w:eastAsia="仿宋_GB2312" w:hAnsi="宋体"/>
          <w:b/>
          <w:sz w:val="32"/>
          <w:szCs w:val="32"/>
        </w:rPr>
      </w:pPr>
      <w:r w:rsidRPr="00F51FB8">
        <w:rPr>
          <w:rFonts w:ascii="仿宋_GB2312" w:eastAsia="仿宋_GB2312" w:hAnsi="宋体" w:hint="eastAsia"/>
          <w:b/>
          <w:sz w:val="32"/>
          <w:szCs w:val="32"/>
        </w:rPr>
        <w:t>2. 临床试验部位要求</w:t>
      </w:r>
    </w:p>
    <w:p w:rsidR="002564D6" w:rsidRPr="00F51FB8" w:rsidRDefault="00C801F7">
      <w:pPr>
        <w:ind w:left="900"/>
        <w:rPr>
          <w:rFonts w:ascii="仿宋_GB2312" w:eastAsia="仿宋_GB2312" w:hAnsi="宋体"/>
          <w:b/>
          <w:sz w:val="32"/>
          <w:szCs w:val="32"/>
        </w:rPr>
      </w:pPr>
      <w:r w:rsidRPr="00F51FB8">
        <w:rPr>
          <w:rFonts w:ascii="仿宋_GB2312" w:eastAsia="仿宋_GB2312" w:hAnsi="宋体" w:hint="eastAsia"/>
          <w:b/>
          <w:sz w:val="32"/>
          <w:szCs w:val="32"/>
        </w:rPr>
        <w:t>（1）腹部超声成像检查（包括经腹壁的妇产科检查）</w:t>
      </w:r>
    </w:p>
    <w:p w:rsidR="002564D6" w:rsidRPr="00F51FB8" w:rsidRDefault="00C801F7">
      <w:pPr>
        <w:ind w:leftChars="400" w:left="840" w:firstLine="360"/>
        <w:rPr>
          <w:rFonts w:ascii="仿宋_GB2312" w:eastAsia="仿宋_GB2312" w:hAnsi="宋体"/>
          <w:b/>
          <w:sz w:val="32"/>
          <w:szCs w:val="32"/>
        </w:rPr>
      </w:pPr>
      <w:r w:rsidRPr="00F51FB8">
        <w:rPr>
          <w:rFonts w:ascii="仿宋_GB2312" w:eastAsia="仿宋_GB2312" w:hAnsi="宋体" w:hint="eastAsia"/>
          <w:b/>
          <w:sz w:val="32"/>
          <w:szCs w:val="32"/>
        </w:rPr>
        <w:t>试验部位应包括肝脏、胆囊、胰腺和肾脏。</w:t>
      </w:r>
    </w:p>
    <w:p w:rsidR="002564D6" w:rsidRPr="00F51FB8" w:rsidRDefault="00C801F7">
      <w:pPr>
        <w:ind w:leftChars="400" w:left="840" w:firstLine="360"/>
        <w:rPr>
          <w:rFonts w:ascii="仿宋_GB2312" w:eastAsia="仿宋_GB2312" w:hAnsi="宋体"/>
          <w:b/>
          <w:sz w:val="32"/>
          <w:szCs w:val="32"/>
        </w:rPr>
      </w:pPr>
      <w:r w:rsidRPr="00F51FB8">
        <w:rPr>
          <w:rFonts w:ascii="仿宋_GB2312" w:eastAsia="仿宋_GB2312" w:hAnsi="宋体" w:hint="eastAsia"/>
          <w:b/>
          <w:sz w:val="32"/>
          <w:szCs w:val="32"/>
        </w:rPr>
        <w:t>仅适用于经腹壁的妇产科检查，试验部位应包括子</w:t>
      </w:r>
      <w:r w:rsidRPr="00F51FB8">
        <w:rPr>
          <w:rFonts w:ascii="仿宋_GB2312" w:eastAsia="仿宋_GB2312" w:hAnsi="宋体" w:hint="eastAsia"/>
          <w:b/>
          <w:sz w:val="32"/>
          <w:szCs w:val="32"/>
        </w:rPr>
        <w:lastRenderedPageBreak/>
        <w:t>宫。</w:t>
      </w:r>
    </w:p>
    <w:p w:rsidR="002564D6" w:rsidRPr="00F51FB8" w:rsidRDefault="00C801F7">
      <w:pPr>
        <w:ind w:leftChars="400" w:left="840" w:firstLine="360"/>
        <w:rPr>
          <w:rFonts w:ascii="仿宋_GB2312" w:eastAsia="仿宋_GB2312" w:hAnsi="宋体"/>
          <w:b/>
          <w:sz w:val="32"/>
          <w:szCs w:val="32"/>
        </w:rPr>
      </w:pPr>
      <w:r w:rsidRPr="00F51FB8">
        <w:rPr>
          <w:rFonts w:ascii="仿宋_GB2312" w:eastAsia="仿宋_GB2312" w:hAnsi="宋体" w:hint="eastAsia"/>
          <w:b/>
          <w:sz w:val="32"/>
          <w:szCs w:val="32"/>
        </w:rPr>
        <w:t>注：腹部应用的每个病例，都应完成肝脏、胆囊、胰腺和肾脏的评价内容。</w:t>
      </w:r>
    </w:p>
    <w:p w:rsidR="002564D6" w:rsidRPr="00F51FB8" w:rsidRDefault="00C801F7">
      <w:pPr>
        <w:ind w:left="900"/>
        <w:rPr>
          <w:rFonts w:ascii="仿宋_GB2312" w:eastAsia="仿宋_GB2312" w:hAnsi="宋体"/>
          <w:b/>
          <w:sz w:val="32"/>
          <w:szCs w:val="32"/>
        </w:rPr>
      </w:pPr>
      <w:r w:rsidRPr="00F51FB8">
        <w:rPr>
          <w:rFonts w:ascii="仿宋_GB2312" w:eastAsia="仿宋_GB2312" w:hAnsi="宋体" w:hint="eastAsia"/>
          <w:b/>
          <w:sz w:val="32"/>
          <w:szCs w:val="32"/>
        </w:rPr>
        <w:t>（2）心脏超声成像检查</w:t>
      </w:r>
    </w:p>
    <w:p w:rsidR="002564D6" w:rsidRPr="00F51FB8" w:rsidRDefault="00C801F7">
      <w:pPr>
        <w:ind w:left="840" w:firstLine="420"/>
        <w:rPr>
          <w:rFonts w:ascii="仿宋_GB2312" w:eastAsia="仿宋_GB2312" w:hAnsi="宋体"/>
          <w:b/>
          <w:sz w:val="32"/>
          <w:szCs w:val="32"/>
        </w:rPr>
      </w:pPr>
      <w:r w:rsidRPr="00F51FB8">
        <w:rPr>
          <w:rFonts w:ascii="仿宋_GB2312" w:eastAsia="仿宋_GB2312" w:hAnsi="宋体" w:hint="eastAsia"/>
          <w:b/>
          <w:sz w:val="32"/>
          <w:szCs w:val="32"/>
        </w:rPr>
        <w:t>对于具有心脏检查功能的探头，进行心脏成像的临床试验。</w:t>
      </w:r>
    </w:p>
    <w:p w:rsidR="002564D6" w:rsidRPr="00F51FB8" w:rsidRDefault="00C801F7">
      <w:pPr>
        <w:ind w:left="900"/>
        <w:rPr>
          <w:rFonts w:ascii="仿宋_GB2312" w:eastAsia="仿宋_GB2312" w:hAnsi="宋体"/>
          <w:b/>
          <w:sz w:val="32"/>
          <w:szCs w:val="32"/>
        </w:rPr>
      </w:pPr>
      <w:r w:rsidRPr="00F51FB8">
        <w:rPr>
          <w:rFonts w:ascii="仿宋_GB2312" w:eastAsia="仿宋_GB2312" w:hAnsi="宋体" w:hint="eastAsia"/>
          <w:b/>
          <w:sz w:val="32"/>
          <w:szCs w:val="32"/>
        </w:rPr>
        <w:t>（3）浅表及小器官超声成像检查</w:t>
      </w:r>
    </w:p>
    <w:p w:rsidR="002564D6" w:rsidRPr="00F51FB8" w:rsidRDefault="00C801F7">
      <w:pPr>
        <w:ind w:left="840" w:firstLine="360"/>
        <w:rPr>
          <w:rFonts w:ascii="仿宋_GB2312" w:eastAsia="仿宋_GB2312" w:hAnsi="宋体"/>
          <w:b/>
          <w:sz w:val="32"/>
          <w:szCs w:val="32"/>
        </w:rPr>
      </w:pPr>
      <w:r w:rsidRPr="00F51FB8">
        <w:rPr>
          <w:rFonts w:ascii="仿宋_GB2312" w:eastAsia="仿宋_GB2312" w:hAnsi="宋体" w:hint="eastAsia"/>
          <w:b/>
          <w:sz w:val="32"/>
          <w:szCs w:val="32"/>
        </w:rPr>
        <w:t>浅表及小器官超声成像检查，可以甲状腺成像为代表。</w:t>
      </w:r>
    </w:p>
    <w:p w:rsidR="002564D6" w:rsidRPr="00F51FB8" w:rsidRDefault="00C801F7">
      <w:pPr>
        <w:ind w:left="900"/>
        <w:rPr>
          <w:rFonts w:ascii="仿宋_GB2312" w:eastAsia="仿宋_GB2312" w:hAnsi="宋体"/>
          <w:b/>
          <w:sz w:val="32"/>
          <w:szCs w:val="32"/>
        </w:rPr>
      </w:pPr>
      <w:r w:rsidRPr="00F51FB8">
        <w:rPr>
          <w:rFonts w:ascii="仿宋_GB2312" w:eastAsia="仿宋_GB2312" w:hAnsi="宋体" w:hint="eastAsia"/>
          <w:b/>
          <w:sz w:val="32"/>
          <w:szCs w:val="32"/>
        </w:rPr>
        <w:t>（4）外周血管</w:t>
      </w:r>
    </w:p>
    <w:p w:rsidR="002564D6" w:rsidRPr="00F51FB8" w:rsidRDefault="00C801F7">
      <w:pPr>
        <w:ind w:left="1260"/>
        <w:rPr>
          <w:rFonts w:ascii="仿宋_GB2312" w:eastAsia="仿宋_GB2312" w:hAnsi="宋体"/>
          <w:b/>
          <w:sz w:val="32"/>
          <w:szCs w:val="32"/>
        </w:rPr>
      </w:pPr>
      <w:r w:rsidRPr="00F51FB8">
        <w:rPr>
          <w:rFonts w:ascii="仿宋_GB2312" w:eastAsia="仿宋_GB2312" w:hAnsi="宋体" w:hint="eastAsia"/>
          <w:b/>
          <w:sz w:val="32"/>
          <w:szCs w:val="32"/>
        </w:rPr>
        <w:t>外周血管的超声成像检查，可以颈动脉为代表。</w:t>
      </w:r>
    </w:p>
    <w:p w:rsidR="002564D6" w:rsidRPr="00F51FB8" w:rsidRDefault="00C801F7">
      <w:pPr>
        <w:ind w:left="420" w:firstLine="420"/>
        <w:rPr>
          <w:rFonts w:ascii="仿宋_GB2312" w:eastAsia="仿宋_GB2312" w:hAnsi="宋体"/>
          <w:b/>
          <w:sz w:val="32"/>
          <w:szCs w:val="32"/>
        </w:rPr>
      </w:pPr>
      <w:r w:rsidRPr="00F51FB8">
        <w:rPr>
          <w:rFonts w:ascii="仿宋_GB2312" w:eastAsia="仿宋_GB2312" w:hAnsi="宋体" w:hint="eastAsia"/>
          <w:b/>
          <w:sz w:val="32"/>
          <w:szCs w:val="32"/>
        </w:rPr>
        <w:t>（5）其它部位</w:t>
      </w:r>
    </w:p>
    <w:p w:rsidR="002564D6" w:rsidRPr="00F51FB8" w:rsidRDefault="00C801F7">
      <w:pPr>
        <w:ind w:left="840" w:firstLine="420"/>
        <w:rPr>
          <w:rFonts w:ascii="仿宋_GB2312" w:eastAsia="仿宋_GB2312" w:hAnsi="宋体"/>
          <w:b/>
          <w:sz w:val="32"/>
          <w:szCs w:val="32"/>
        </w:rPr>
      </w:pPr>
      <w:r w:rsidRPr="00F51FB8">
        <w:rPr>
          <w:rFonts w:ascii="仿宋_GB2312" w:eastAsia="仿宋_GB2312" w:hAnsi="宋体" w:hint="eastAsia"/>
          <w:b/>
          <w:sz w:val="32"/>
          <w:szCs w:val="32"/>
        </w:rPr>
        <w:t>对于其它应用部位的检查功能，应对实际应用部位的成像情况进行临床试验。</w:t>
      </w:r>
    </w:p>
    <w:p w:rsidR="002564D6" w:rsidRPr="00F51FB8" w:rsidRDefault="00C801F7" w:rsidP="00620283">
      <w:pPr>
        <w:ind w:firstLineChars="149" w:firstLine="477"/>
        <w:rPr>
          <w:rFonts w:ascii="仿宋_GB2312" w:eastAsia="仿宋_GB2312" w:hAnsi="宋体"/>
          <w:b/>
          <w:sz w:val="32"/>
          <w:szCs w:val="32"/>
        </w:rPr>
      </w:pPr>
      <w:r w:rsidRPr="00F51FB8">
        <w:rPr>
          <w:rFonts w:ascii="仿宋_GB2312" w:eastAsia="仿宋_GB2312" w:hAnsi="宋体" w:hint="eastAsia"/>
          <w:b/>
          <w:sz w:val="32"/>
          <w:szCs w:val="32"/>
        </w:rPr>
        <w:t>3. 各部位图像具体评估标准</w:t>
      </w:r>
    </w:p>
    <w:p w:rsidR="002564D6" w:rsidRPr="00F51FB8" w:rsidRDefault="00C801F7">
      <w:pPr>
        <w:ind w:left="900"/>
        <w:rPr>
          <w:rFonts w:ascii="仿宋_GB2312" w:eastAsia="仿宋_GB2312" w:hAnsi="宋体"/>
          <w:b/>
          <w:sz w:val="32"/>
          <w:szCs w:val="32"/>
        </w:rPr>
      </w:pPr>
      <w:r w:rsidRPr="00F51FB8">
        <w:rPr>
          <w:rFonts w:ascii="仿宋_GB2312" w:eastAsia="仿宋_GB2312" w:hAnsi="宋体" w:hint="eastAsia"/>
          <w:b/>
          <w:sz w:val="32"/>
          <w:szCs w:val="32"/>
        </w:rPr>
        <w:t>（1）腹部器官评价内容</w:t>
      </w:r>
    </w:p>
    <w:p w:rsidR="002564D6" w:rsidRPr="00F51FB8" w:rsidRDefault="00C801F7">
      <w:pPr>
        <w:ind w:left="420" w:firstLine="420"/>
        <w:rPr>
          <w:rFonts w:ascii="仿宋_GB2312" w:eastAsia="仿宋_GB2312" w:hAnsi="宋体"/>
          <w:b/>
          <w:sz w:val="32"/>
          <w:szCs w:val="32"/>
        </w:rPr>
      </w:pPr>
      <w:r w:rsidRPr="00F51FB8">
        <w:rPr>
          <w:rFonts w:ascii="仿宋_GB2312" w:eastAsia="仿宋_GB2312" w:hAnsi="宋体" w:hint="eastAsia"/>
          <w:b/>
          <w:sz w:val="32"/>
          <w:szCs w:val="32"/>
        </w:rPr>
        <w:t>① 肝脏</w:t>
      </w:r>
    </w:p>
    <w:p w:rsidR="002564D6" w:rsidRPr="00F51FB8" w:rsidRDefault="00C801F7">
      <w:pPr>
        <w:ind w:left="1260"/>
        <w:rPr>
          <w:rFonts w:ascii="仿宋_GB2312" w:eastAsia="仿宋_GB2312" w:hAnsi="宋体"/>
          <w:b/>
          <w:sz w:val="32"/>
          <w:szCs w:val="32"/>
        </w:rPr>
      </w:pPr>
      <w:r w:rsidRPr="00F51FB8">
        <w:rPr>
          <w:rFonts w:ascii="仿宋_GB2312" w:eastAsia="仿宋_GB2312" w:hAnsi="宋体" w:hint="eastAsia"/>
          <w:b/>
          <w:sz w:val="32"/>
          <w:szCs w:val="32"/>
        </w:rPr>
        <w:t xml:space="preserve">a.二维超声声像图     </w:t>
      </w:r>
    </w:p>
    <w:tbl>
      <w:tblPr>
        <w:tblW w:w="7804"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5853"/>
      </w:tblGrid>
      <w:tr w:rsidR="002564D6" w:rsidRPr="00F51FB8">
        <w:trPr>
          <w:trHeight w:val="455"/>
        </w:trPr>
        <w:tc>
          <w:tcPr>
            <w:tcW w:w="1951" w:type="dxa"/>
          </w:tcPr>
          <w:p w:rsidR="002564D6" w:rsidRPr="00F51FB8" w:rsidRDefault="00C801F7">
            <w:pPr>
              <w:rPr>
                <w:rFonts w:ascii="仿宋_GB2312" w:eastAsia="仿宋_GB2312"/>
                <w:b/>
                <w:sz w:val="24"/>
              </w:rPr>
            </w:pPr>
            <w:r w:rsidRPr="00F51FB8">
              <w:rPr>
                <w:rFonts w:ascii="仿宋_GB2312" w:eastAsia="仿宋_GB2312" w:hint="eastAsia"/>
                <w:b/>
                <w:sz w:val="24"/>
              </w:rPr>
              <w:t>形态轮廓</w:t>
            </w:r>
          </w:p>
        </w:tc>
        <w:tc>
          <w:tcPr>
            <w:tcW w:w="5853" w:type="dxa"/>
          </w:tcPr>
          <w:p w:rsidR="002564D6" w:rsidRPr="00F51FB8" w:rsidRDefault="00C801F7">
            <w:pPr>
              <w:numPr>
                <w:ilvl w:val="0"/>
                <w:numId w:val="20"/>
              </w:numPr>
              <w:rPr>
                <w:rFonts w:ascii="仿宋_GB2312" w:eastAsia="仿宋_GB2312"/>
                <w:b/>
                <w:sz w:val="24"/>
              </w:rPr>
            </w:pPr>
            <w:r w:rsidRPr="00F51FB8">
              <w:rPr>
                <w:rFonts w:ascii="仿宋_GB2312" w:eastAsia="仿宋_GB2312" w:hint="eastAsia"/>
                <w:b/>
                <w:sz w:val="24"/>
              </w:rPr>
              <w:t>优：边界清晰、易辨认</w:t>
            </w:r>
          </w:p>
          <w:p w:rsidR="002564D6" w:rsidRPr="00F51FB8" w:rsidRDefault="00C801F7">
            <w:pPr>
              <w:numPr>
                <w:ilvl w:val="0"/>
                <w:numId w:val="20"/>
              </w:numPr>
              <w:rPr>
                <w:rFonts w:ascii="仿宋_GB2312" w:eastAsia="仿宋_GB2312"/>
                <w:b/>
                <w:sz w:val="24"/>
              </w:rPr>
            </w:pPr>
            <w:r w:rsidRPr="00F51FB8">
              <w:rPr>
                <w:rFonts w:ascii="仿宋_GB2312" w:eastAsia="仿宋_GB2312" w:hint="eastAsia"/>
                <w:b/>
                <w:sz w:val="24"/>
              </w:rPr>
              <w:t>良：边界较清晰、可辨认</w:t>
            </w:r>
          </w:p>
          <w:p w:rsidR="002564D6" w:rsidRPr="00F51FB8" w:rsidRDefault="00C801F7">
            <w:pPr>
              <w:numPr>
                <w:ilvl w:val="0"/>
                <w:numId w:val="20"/>
              </w:numPr>
              <w:rPr>
                <w:rFonts w:ascii="仿宋_GB2312" w:eastAsia="仿宋_GB2312"/>
                <w:b/>
                <w:sz w:val="24"/>
              </w:rPr>
            </w:pPr>
            <w:r w:rsidRPr="00F51FB8">
              <w:rPr>
                <w:rFonts w:ascii="仿宋_GB2312" w:eastAsia="仿宋_GB2312" w:hint="eastAsia"/>
                <w:b/>
                <w:sz w:val="24"/>
              </w:rPr>
              <w:t>差：边界不清晰、不可辨认</w:t>
            </w:r>
          </w:p>
        </w:tc>
      </w:tr>
      <w:tr w:rsidR="002564D6" w:rsidRPr="00F51FB8">
        <w:trPr>
          <w:trHeight w:val="454"/>
        </w:trPr>
        <w:tc>
          <w:tcPr>
            <w:tcW w:w="1951" w:type="dxa"/>
          </w:tcPr>
          <w:p w:rsidR="002564D6" w:rsidRPr="00F51FB8" w:rsidRDefault="00C801F7">
            <w:pPr>
              <w:rPr>
                <w:rFonts w:ascii="仿宋_GB2312" w:eastAsia="仿宋_GB2312"/>
                <w:b/>
                <w:sz w:val="24"/>
              </w:rPr>
            </w:pPr>
            <w:r w:rsidRPr="00F51FB8">
              <w:rPr>
                <w:rFonts w:ascii="仿宋_GB2312" w:eastAsia="仿宋_GB2312" w:hint="eastAsia"/>
                <w:b/>
                <w:sz w:val="24"/>
              </w:rPr>
              <w:t>细腻程度</w:t>
            </w:r>
          </w:p>
        </w:tc>
        <w:tc>
          <w:tcPr>
            <w:tcW w:w="5853" w:type="dxa"/>
          </w:tcPr>
          <w:p w:rsidR="002564D6" w:rsidRPr="00F51FB8" w:rsidRDefault="00C801F7">
            <w:pPr>
              <w:numPr>
                <w:ilvl w:val="0"/>
                <w:numId w:val="21"/>
              </w:numPr>
              <w:rPr>
                <w:rFonts w:ascii="仿宋_GB2312" w:eastAsia="仿宋_GB2312"/>
                <w:b/>
                <w:sz w:val="24"/>
              </w:rPr>
            </w:pPr>
            <w:r w:rsidRPr="00F51FB8">
              <w:rPr>
                <w:rFonts w:ascii="仿宋_GB2312" w:eastAsia="仿宋_GB2312" w:hint="eastAsia"/>
                <w:b/>
                <w:sz w:val="24"/>
              </w:rPr>
              <w:t>优：细腻</w:t>
            </w:r>
          </w:p>
          <w:p w:rsidR="002564D6" w:rsidRPr="00F51FB8" w:rsidRDefault="00C801F7">
            <w:pPr>
              <w:numPr>
                <w:ilvl w:val="0"/>
                <w:numId w:val="21"/>
              </w:numPr>
              <w:rPr>
                <w:rFonts w:ascii="仿宋_GB2312" w:eastAsia="仿宋_GB2312"/>
                <w:b/>
                <w:sz w:val="24"/>
              </w:rPr>
            </w:pPr>
            <w:r w:rsidRPr="00F51FB8">
              <w:rPr>
                <w:rFonts w:ascii="仿宋_GB2312" w:eastAsia="仿宋_GB2312" w:hint="eastAsia"/>
                <w:b/>
                <w:sz w:val="24"/>
              </w:rPr>
              <w:lastRenderedPageBreak/>
              <w:t>良：较细腻</w:t>
            </w:r>
          </w:p>
          <w:p w:rsidR="002564D6" w:rsidRPr="00F51FB8" w:rsidRDefault="00C801F7">
            <w:pPr>
              <w:numPr>
                <w:ilvl w:val="0"/>
                <w:numId w:val="21"/>
              </w:numPr>
              <w:rPr>
                <w:rFonts w:ascii="仿宋_GB2312" w:eastAsia="仿宋_GB2312"/>
                <w:b/>
                <w:sz w:val="24"/>
              </w:rPr>
            </w:pPr>
            <w:r w:rsidRPr="00F51FB8">
              <w:rPr>
                <w:rFonts w:ascii="仿宋_GB2312" w:eastAsia="仿宋_GB2312" w:hint="eastAsia"/>
                <w:b/>
                <w:sz w:val="24"/>
              </w:rPr>
              <w:t>差：粗糙</w:t>
            </w:r>
          </w:p>
        </w:tc>
      </w:tr>
      <w:tr w:rsidR="002564D6" w:rsidRPr="00F51FB8">
        <w:trPr>
          <w:trHeight w:val="454"/>
        </w:trPr>
        <w:tc>
          <w:tcPr>
            <w:tcW w:w="1951" w:type="dxa"/>
          </w:tcPr>
          <w:p w:rsidR="002564D6" w:rsidRPr="00F51FB8" w:rsidRDefault="00C801F7">
            <w:pPr>
              <w:rPr>
                <w:rFonts w:ascii="仿宋_GB2312" w:eastAsia="仿宋_GB2312"/>
                <w:b/>
                <w:sz w:val="24"/>
              </w:rPr>
            </w:pPr>
            <w:r w:rsidRPr="00F51FB8">
              <w:rPr>
                <w:rFonts w:ascii="仿宋_GB2312" w:eastAsia="仿宋_GB2312" w:hint="eastAsia"/>
                <w:b/>
                <w:sz w:val="24"/>
              </w:rPr>
              <w:lastRenderedPageBreak/>
              <w:t>管道结构</w:t>
            </w:r>
          </w:p>
        </w:tc>
        <w:tc>
          <w:tcPr>
            <w:tcW w:w="5853" w:type="dxa"/>
          </w:tcPr>
          <w:p w:rsidR="002564D6" w:rsidRPr="00F51FB8" w:rsidRDefault="00C801F7">
            <w:pPr>
              <w:numPr>
                <w:ilvl w:val="0"/>
                <w:numId w:val="21"/>
              </w:numPr>
              <w:rPr>
                <w:rFonts w:ascii="仿宋_GB2312" w:eastAsia="仿宋_GB2312"/>
                <w:b/>
                <w:sz w:val="24"/>
              </w:rPr>
            </w:pPr>
            <w:r w:rsidRPr="00F51FB8">
              <w:rPr>
                <w:rFonts w:ascii="仿宋_GB2312" w:eastAsia="仿宋_GB2312" w:hint="eastAsia"/>
                <w:b/>
                <w:sz w:val="24"/>
              </w:rPr>
              <w:t>优：清晰显示四级分支</w:t>
            </w:r>
          </w:p>
          <w:p w:rsidR="002564D6" w:rsidRPr="00F51FB8" w:rsidRDefault="00C801F7">
            <w:pPr>
              <w:numPr>
                <w:ilvl w:val="0"/>
                <w:numId w:val="21"/>
              </w:numPr>
              <w:rPr>
                <w:rFonts w:ascii="仿宋_GB2312" w:eastAsia="仿宋_GB2312"/>
                <w:b/>
                <w:sz w:val="24"/>
              </w:rPr>
            </w:pPr>
            <w:r w:rsidRPr="00F51FB8">
              <w:rPr>
                <w:rFonts w:ascii="仿宋_GB2312" w:eastAsia="仿宋_GB2312" w:hint="eastAsia"/>
                <w:b/>
                <w:sz w:val="24"/>
              </w:rPr>
              <w:t>良：清晰显示三级分支</w:t>
            </w:r>
          </w:p>
          <w:p w:rsidR="002564D6" w:rsidRPr="00F51FB8" w:rsidRDefault="00C801F7">
            <w:pPr>
              <w:numPr>
                <w:ilvl w:val="0"/>
                <w:numId w:val="21"/>
              </w:numPr>
              <w:rPr>
                <w:rFonts w:ascii="仿宋_GB2312" w:eastAsia="仿宋_GB2312"/>
                <w:b/>
                <w:sz w:val="24"/>
              </w:rPr>
            </w:pPr>
            <w:r w:rsidRPr="00F51FB8">
              <w:rPr>
                <w:rFonts w:ascii="仿宋_GB2312" w:eastAsia="仿宋_GB2312" w:hint="eastAsia"/>
                <w:b/>
                <w:sz w:val="24"/>
              </w:rPr>
              <w:t>差：管道结构模糊</w:t>
            </w:r>
          </w:p>
        </w:tc>
      </w:tr>
    </w:tbl>
    <w:p w:rsidR="002564D6" w:rsidRPr="00F51FB8" w:rsidRDefault="00C801F7">
      <w:pPr>
        <w:ind w:left="1260"/>
        <w:rPr>
          <w:rFonts w:ascii="仿宋_GB2312" w:eastAsia="仿宋_GB2312" w:hAnsi="宋体"/>
          <w:b/>
          <w:sz w:val="32"/>
          <w:szCs w:val="32"/>
        </w:rPr>
      </w:pPr>
      <w:r w:rsidRPr="00F51FB8">
        <w:rPr>
          <w:rFonts w:ascii="仿宋_GB2312" w:eastAsia="仿宋_GB2312" w:hAnsi="宋体" w:hint="eastAsia"/>
          <w:b/>
          <w:sz w:val="32"/>
          <w:szCs w:val="32"/>
        </w:rPr>
        <w:t>b.多普勒超声频谱图（腹主动脉）</w:t>
      </w:r>
    </w:p>
    <w:tbl>
      <w:tblPr>
        <w:tblW w:w="7804"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3"/>
        <w:gridCol w:w="5851"/>
      </w:tblGrid>
      <w:tr w:rsidR="002564D6" w:rsidRPr="00F51FB8">
        <w:trPr>
          <w:trHeight w:val="455"/>
        </w:trPr>
        <w:tc>
          <w:tcPr>
            <w:tcW w:w="1953" w:type="dxa"/>
          </w:tcPr>
          <w:p w:rsidR="002564D6" w:rsidRPr="00F51FB8" w:rsidRDefault="00C801F7">
            <w:pPr>
              <w:rPr>
                <w:rFonts w:ascii="仿宋_GB2312" w:eastAsia="仿宋_GB2312"/>
                <w:b/>
                <w:sz w:val="24"/>
              </w:rPr>
            </w:pPr>
            <w:r w:rsidRPr="00F51FB8">
              <w:rPr>
                <w:rFonts w:ascii="仿宋_GB2312" w:eastAsia="仿宋_GB2312" w:hint="eastAsia"/>
                <w:b/>
                <w:sz w:val="24"/>
              </w:rPr>
              <w:t>边界</w:t>
            </w:r>
          </w:p>
        </w:tc>
        <w:tc>
          <w:tcPr>
            <w:tcW w:w="5851" w:type="dxa"/>
          </w:tcPr>
          <w:p w:rsidR="002564D6" w:rsidRPr="00F51FB8" w:rsidRDefault="00C801F7">
            <w:pPr>
              <w:numPr>
                <w:ilvl w:val="0"/>
                <w:numId w:val="20"/>
              </w:numPr>
              <w:rPr>
                <w:rFonts w:ascii="仿宋_GB2312" w:eastAsia="仿宋_GB2312"/>
                <w:b/>
                <w:sz w:val="24"/>
              </w:rPr>
            </w:pPr>
            <w:r w:rsidRPr="00F51FB8">
              <w:rPr>
                <w:rFonts w:ascii="仿宋_GB2312" w:eastAsia="仿宋_GB2312" w:hint="eastAsia"/>
                <w:b/>
                <w:sz w:val="24"/>
              </w:rPr>
              <w:t>优：边界清晰、易辨认</w:t>
            </w:r>
          </w:p>
          <w:p w:rsidR="002564D6" w:rsidRPr="00F51FB8" w:rsidRDefault="00C801F7">
            <w:pPr>
              <w:numPr>
                <w:ilvl w:val="0"/>
                <w:numId w:val="20"/>
              </w:numPr>
              <w:rPr>
                <w:rFonts w:ascii="仿宋_GB2312" w:eastAsia="仿宋_GB2312"/>
                <w:b/>
                <w:sz w:val="24"/>
              </w:rPr>
            </w:pPr>
            <w:r w:rsidRPr="00F51FB8">
              <w:rPr>
                <w:rFonts w:ascii="仿宋_GB2312" w:eastAsia="仿宋_GB2312" w:hint="eastAsia"/>
                <w:b/>
                <w:sz w:val="24"/>
              </w:rPr>
              <w:t>良：边界较清晰、可辨认</w:t>
            </w:r>
          </w:p>
          <w:p w:rsidR="002564D6" w:rsidRPr="00F51FB8" w:rsidRDefault="00C801F7">
            <w:pPr>
              <w:numPr>
                <w:ilvl w:val="0"/>
                <w:numId w:val="20"/>
              </w:numPr>
              <w:rPr>
                <w:rFonts w:ascii="仿宋_GB2312" w:eastAsia="仿宋_GB2312"/>
                <w:b/>
                <w:sz w:val="24"/>
              </w:rPr>
            </w:pPr>
            <w:r w:rsidRPr="00F51FB8">
              <w:rPr>
                <w:rFonts w:ascii="仿宋_GB2312" w:eastAsia="仿宋_GB2312" w:hint="eastAsia"/>
                <w:b/>
                <w:sz w:val="24"/>
              </w:rPr>
              <w:t>差：边界不清晰、不可辨认</w:t>
            </w:r>
          </w:p>
        </w:tc>
      </w:tr>
      <w:tr w:rsidR="002564D6" w:rsidRPr="00F51FB8">
        <w:trPr>
          <w:trHeight w:val="454"/>
        </w:trPr>
        <w:tc>
          <w:tcPr>
            <w:tcW w:w="1953" w:type="dxa"/>
          </w:tcPr>
          <w:p w:rsidR="002564D6" w:rsidRPr="00F51FB8" w:rsidRDefault="00C801F7">
            <w:pPr>
              <w:rPr>
                <w:rFonts w:ascii="仿宋_GB2312" w:eastAsia="仿宋_GB2312"/>
                <w:b/>
                <w:sz w:val="24"/>
              </w:rPr>
            </w:pPr>
            <w:r w:rsidRPr="00F51FB8">
              <w:rPr>
                <w:rFonts w:ascii="仿宋_GB2312" w:eastAsia="仿宋_GB2312" w:hint="eastAsia"/>
                <w:b/>
                <w:sz w:val="24"/>
              </w:rPr>
              <w:t>清晰度</w:t>
            </w:r>
          </w:p>
        </w:tc>
        <w:tc>
          <w:tcPr>
            <w:tcW w:w="5851" w:type="dxa"/>
          </w:tcPr>
          <w:p w:rsidR="002564D6" w:rsidRPr="00F51FB8" w:rsidRDefault="00C801F7">
            <w:pPr>
              <w:numPr>
                <w:ilvl w:val="0"/>
                <w:numId w:val="20"/>
              </w:numPr>
              <w:rPr>
                <w:rFonts w:ascii="仿宋_GB2312" w:eastAsia="仿宋_GB2312"/>
                <w:b/>
                <w:sz w:val="24"/>
              </w:rPr>
            </w:pPr>
            <w:r w:rsidRPr="00F51FB8">
              <w:rPr>
                <w:rFonts w:ascii="仿宋_GB2312" w:eastAsia="仿宋_GB2312" w:hint="eastAsia"/>
                <w:b/>
                <w:sz w:val="24"/>
              </w:rPr>
              <w:t>优：清晰、易辨认</w:t>
            </w:r>
          </w:p>
          <w:p w:rsidR="002564D6" w:rsidRPr="00F51FB8" w:rsidRDefault="00C801F7">
            <w:pPr>
              <w:numPr>
                <w:ilvl w:val="0"/>
                <w:numId w:val="20"/>
              </w:numPr>
              <w:rPr>
                <w:rFonts w:ascii="仿宋_GB2312" w:eastAsia="仿宋_GB2312"/>
                <w:b/>
                <w:sz w:val="24"/>
              </w:rPr>
            </w:pPr>
            <w:r w:rsidRPr="00F51FB8">
              <w:rPr>
                <w:rFonts w:ascii="仿宋_GB2312" w:eastAsia="仿宋_GB2312" w:hint="eastAsia"/>
                <w:b/>
                <w:sz w:val="24"/>
              </w:rPr>
              <w:t>良：较清晰、可辨认</w:t>
            </w:r>
          </w:p>
          <w:p w:rsidR="002564D6" w:rsidRPr="00F51FB8" w:rsidRDefault="00C801F7">
            <w:pPr>
              <w:numPr>
                <w:ilvl w:val="0"/>
                <w:numId w:val="22"/>
              </w:numPr>
              <w:rPr>
                <w:rFonts w:ascii="仿宋_GB2312" w:eastAsia="仿宋_GB2312"/>
                <w:b/>
                <w:sz w:val="24"/>
              </w:rPr>
            </w:pPr>
            <w:r w:rsidRPr="00F51FB8">
              <w:rPr>
                <w:rFonts w:ascii="仿宋_GB2312" w:eastAsia="仿宋_GB2312" w:hint="eastAsia"/>
                <w:b/>
                <w:sz w:val="24"/>
              </w:rPr>
              <w:t>差：不清晰、不可辨认</w:t>
            </w:r>
          </w:p>
        </w:tc>
      </w:tr>
      <w:tr w:rsidR="002564D6" w:rsidRPr="00F51FB8">
        <w:trPr>
          <w:trHeight w:val="70"/>
        </w:trPr>
        <w:tc>
          <w:tcPr>
            <w:tcW w:w="1953" w:type="dxa"/>
            <w:tcBorders>
              <w:top w:val="single" w:sz="4" w:space="0" w:color="auto"/>
              <w:left w:val="single" w:sz="4" w:space="0" w:color="auto"/>
              <w:bottom w:val="single" w:sz="4" w:space="0" w:color="auto"/>
              <w:right w:val="single" w:sz="4" w:space="0" w:color="auto"/>
            </w:tcBorders>
          </w:tcPr>
          <w:p w:rsidR="002564D6" w:rsidRPr="00F51FB8" w:rsidRDefault="00C801F7">
            <w:pPr>
              <w:rPr>
                <w:rFonts w:ascii="仿宋_GB2312" w:eastAsia="仿宋_GB2312"/>
                <w:b/>
                <w:sz w:val="24"/>
              </w:rPr>
            </w:pPr>
            <w:r w:rsidRPr="00F51FB8">
              <w:rPr>
                <w:rFonts w:ascii="仿宋_GB2312" w:eastAsia="仿宋_GB2312" w:hint="eastAsia"/>
                <w:b/>
                <w:sz w:val="24"/>
              </w:rPr>
              <w:t>形态</w:t>
            </w:r>
          </w:p>
        </w:tc>
        <w:tc>
          <w:tcPr>
            <w:tcW w:w="5851" w:type="dxa"/>
            <w:tcBorders>
              <w:top w:val="single" w:sz="4" w:space="0" w:color="auto"/>
              <w:left w:val="single" w:sz="4" w:space="0" w:color="auto"/>
              <w:bottom w:val="single" w:sz="4" w:space="0" w:color="auto"/>
              <w:right w:val="single" w:sz="4" w:space="0" w:color="auto"/>
            </w:tcBorders>
          </w:tcPr>
          <w:p w:rsidR="002564D6" w:rsidRPr="00F51FB8" w:rsidRDefault="00C801F7">
            <w:pPr>
              <w:numPr>
                <w:ilvl w:val="0"/>
                <w:numId w:val="20"/>
              </w:numPr>
              <w:rPr>
                <w:rFonts w:ascii="仿宋_GB2312" w:eastAsia="仿宋_GB2312"/>
                <w:b/>
                <w:sz w:val="24"/>
              </w:rPr>
            </w:pPr>
            <w:r w:rsidRPr="00F51FB8">
              <w:rPr>
                <w:rFonts w:ascii="仿宋_GB2312" w:eastAsia="仿宋_GB2312" w:hint="eastAsia"/>
                <w:b/>
                <w:sz w:val="24"/>
              </w:rPr>
              <w:t>优：搏动性波型清晰、易辨认</w:t>
            </w:r>
          </w:p>
          <w:p w:rsidR="002564D6" w:rsidRPr="00F51FB8" w:rsidRDefault="00C801F7">
            <w:pPr>
              <w:numPr>
                <w:ilvl w:val="0"/>
                <w:numId w:val="20"/>
              </w:numPr>
              <w:rPr>
                <w:rFonts w:ascii="仿宋_GB2312" w:eastAsia="仿宋_GB2312"/>
                <w:b/>
                <w:sz w:val="24"/>
              </w:rPr>
            </w:pPr>
            <w:r w:rsidRPr="00F51FB8">
              <w:rPr>
                <w:rFonts w:ascii="仿宋_GB2312" w:eastAsia="仿宋_GB2312" w:hint="eastAsia"/>
                <w:b/>
                <w:sz w:val="24"/>
              </w:rPr>
              <w:t>良：搏动性波型较清晰、可辨认</w:t>
            </w:r>
          </w:p>
          <w:p w:rsidR="002564D6" w:rsidRPr="00F51FB8" w:rsidRDefault="00C801F7">
            <w:pPr>
              <w:numPr>
                <w:ilvl w:val="0"/>
                <w:numId w:val="20"/>
              </w:numPr>
              <w:rPr>
                <w:rFonts w:ascii="仿宋_GB2312" w:eastAsia="仿宋_GB2312"/>
                <w:b/>
                <w:sz w:val="24"/>
              </w:rPr>
            </w:pPr>
            <w:r w:rsidRPr="00F51FB8">
              <w:rPr>
                <w:rFonts w:ascii="仿宋_GB2312" w:eastAsia="仿宋_GB2312" w:hint="eastAsia"/>
                <w:b/>
                <w:sz w:val="24"/>
              </w:rPr>
              <w:t>差：搏动性波型不清晰、不可辨认</w:t>
            </w:r>
          </w:p>
        </w:tc>
      </w:tr>
    </w:tbl>
    <w:p w:rsidR="002564D6" w:rsidRPr="00F51FB8" w:rsidRDefault="00C801F7">
      <w:pPr>
        <w:ind w:left="1260"/>
        <w:rPr>
          <w:rFonts w:ascii="仿宋_GB2312" w:eastAsia="仿宋_GB2312" w:hAnsi="宋体"/>
          <w:b/>
          <w:sz w:val="32"/>
          <w:szCs w:val="32"/>
        </w:rPr>
      </w:pPr>
      <w:r w:rsidRPr="00F51FB8">
        <w:rPr>
          <w:rFonts w:ascii="仿宋_GB2312" w:eastAsia="仿宋_GB2312" w:hAnsi="宋体" w:hint="eastAsia"/>
          <w:b/>
          <w:sz w:val="32"/>
          <w:szCs w:val="32"/>
        </w:rPr>
        <w:t>c.彩色多普勒超声血流图像（门静脉）</w:t>
      </w:r>
    </w:p>
    <w:tbl>
      <w:tblPr>
        <w:tblW w:w="7804"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3"/>
        <w:gridCol w:w="5851"/>
      </w:tblGrid>
      <w:tr w:rsidR="002564D6" w:rsidRPr="00F51FB8">
        <w:trPr>
          <w:trHeight w:val="421"/>
        </w:trPr>
        <w:tc>
          <w:tcPr>
            <w:tcW w:w="1953" w:type="dxa"/>
          </w:tcPr>
          <w:p w:rsidR="002564D6" w:rsidRPr="00F51FB8" w:rsidRDefault="00C801F7">
            <w:pPr>
              <w:rPr>
                <w:rFonts w:ascii="仿宋_GB2312" w:eastAsia="仿宋_GB2312"/>
                <w:b/>
                <w:sz w:val="24"/>
              </w:rPr>
            </w:pPr>
            <w:r w:rsidRPr="00F51FB8">
              <w:rPr>
                <w:rFonts w:ascii="仿宋_GB2312" w:eastAsia="仿宋_GB2312" w:hint="eastAsia"/>
                <w:b/>
                <w:sz w:val="24"/>
              </w:rPr>
              <w:t>血管充盈度</w:t>
            </w:r>
          </w:p>
        </w:tc>
        <w:tc>
          <w:tcPr>
            <w:tcW w:w="5851" w:type="dxa"/>
          </w:tcPr>
          <w:p w:rsidR="002564D6" w:rsidRPr="00F51FB8" w:rsidRDefault="00C801F7">
            <w:pPr>
              <w:numPr>
                <w:ilvl w:val="0"/>
                <w:numId w:val="23"/>
              </w:numPr>
              <w:rPr>
                <w:rFonts w:ascii="仿宋_GB2312" w:eastAsia="仿宋_GB2312"/>
                <w:b/>
                <w:sz w:val="24"/>
              </w:rPr>
            </w:pPr>
            <w:r w:rsidRPr="00F51FB8">
              <w:rPr>
                <w:rFonts w:ascii="仿宋_GB2312" w:eastAsia="仿宋_GB2312" w:hint="eastAsia"/>
                <w:b/>
                <w:sz w:val="24"/>
              </w:rPr>
              <w:t>优：完全充盈</w:t>
            </w:r>
          </w:p>
          <w:p w:rsidR="002564D6" w:rsidRPr="00F51FB8" w:rsidRDefault="00C801F7">
            <w:pPr>
              <w:numPr>
                <w:ilvl w:val="0"/>
                <w:numId w:val="23"/>
              </w:numPr>
              <w:rPr>
                <w:rFonts w:ascii="仿宋_GB2312" w:eastAsia="仿宋_GB2312"/>
                <w:b/>
                <w:sz w:val="24"/>
              </w:rPr>
            </w:pPr>
            <w:r w:rsidRPr="00F51FB8">
              <w:rPr>
                <w:rFonts w:ascii="仿宋_GB2312" w:eastAsia="仿宋_GB2312" w:hint="eastAsia"/>
                <w:b/>
                <w:sz w:val="24"/>
              </w:rPr>
              <w:t>良：部分充盈</w:t>
            </w:r>
          </w:p>
          <w:p w:rsidR="002564D6" w:rsidRPr="00F51FB8" w:rsidRDefault="00C801F7">
            <w:pPr>
              <w:numPr>
                <w:ilvl w:val="0"/>
                <w:numId w:val="23"/>
              </w:numPr>
              <w:rPr>
                <w:rFonts w:ascii="仿宋_GB2312" w:eastAsia="仿宋_GB2312"/>
                <w:b/>
                <w:sz w:val="24"/>
              </w:rPr>
            </w:pPr>
            <w:r w:rsidRPr="00F51FB8">
              <w:rPr>
                <w:rFonts w:ascii="仿宋_GB2312" w:eastAsia="仿宋_GB2312" w:hint="eastAsia"/>
                <w:b/>
                <w:sz w:val="24"/>
              </w:rPr>
              <w:t>差：不充盈</w:t>
            </w:r>
          </w:p>
        </w:tc>
      </w:tr>
      <w:tr w:rsidR="002564D6" w:rsidRPr="00F51FB8">
        <w:trPr>
          <w:trHeight w:val="461"/>
        </w:trPr>
        <w:tc>
          <w:tcPr>
            <w:tcW w:w="1953" w:type="dxa"/>
          </w:tcPr>
          <w:p w:rsidR="002564D6" w:rsidRPr="00F51FB8" w:rsidRDefault="00C801F7">
            <w:pPr>
              <w:rPr>
                <w:rFonts w:ascii="仿宋_GB2312" w:eastAsia="仿宋_GB2312"/>
                <w:b/>
                <w:sz w:val="24"/>
              </w:rPr>
            </w:pPr>
            <w:r w:rsidRPr="00F51FB8">
              <w:rPr>
                <w:rFonts w:ascii="仿宋_GB2312" w:eastAsia="仿宋_GB2312" w:hint="eastAsia"/>
                <w:b/>
                <w:sz w:val="24"/>
              </w:rPr>
              <w:t>亮度</w:t>
            </w:r>
          </w:p>
        </w:tc>
        <w:tc>
          <w:tcPr>
            <w:tcW w:w="5851" w:type="dxa"/>
          </w:tcPr>
          <w:p w:rsidR="002564D6" w:rsidRPr="00F51FB8" w:rsidRDefault="00C801F7">
            <w:pPr>
              <w:numPr>
                <w:ilvl w:val="0"/>
                <w:numId w:val="24"/>
              </w:numPr>
              <w:rPr>
                <w:rFonts w:ascii="仿宋_GB2312" w:eastAsia="仿宋_GB2312"/>
                <w:b/>
                <w:sz w:val="24"/>
              </w:rPr>
            </w:pPr>
            <w:r w:rsidRPr="00F51FB8">
              <w:rPr>
                <w:rFonts w:ascii="仿宋_GB2312" w:eastAsia="仿宋_GB2312" w:hint="eastAsia"/>
                <w:b/>
                <w:sz w:val="24"/>
              </w:rPr>
              <w:t>优：明亮</w:t>
            </w:r>
          </w:p>
          <w:p w:rsidR="002564D6" w:rsidRPr="00F51FB8" w:rsidRDefault="00C801F7">
            <w:pPr>
              <w:numPr>
                <w:ilvl w:val="0"/>
                <w:numId w:val="24"/>
              </w:numPr>
              <w:rPr>
                <w:rFonts w:ascii="仿宋_GB2312" w:eastAsia="仿宋_GB2312"/>
                <w:b/>
                <w:sz w:val="24"/>
              </w:rPr>
            </w:pPr>
            <w:r w:rsidRPr="00F51FB8">
              <w:rPr>
                <w:rFonts w:ascii="仿宋_GB2312" w:eastAsia="仿宋_GB2312" w:hint="eastAsia"/>
                <w:b/>
                <w:sz w:val="24"/>
              </w:rPr>
              <w:t>良：暗淡</w:t>
            </w:r>
          </w:p>
          <w:p w:rsidR="002564D6" w:rsidRPr="00F51FB8" w:rsidRDefault="00C801F7">
            <w:pPr>
              <w:numPr>
                <w:ilvl w:val="0"/>
                <w:numId w:val="24"/>
              </w:numPr>
              <w:rPr>
                <w:rFonts w:ascii="仿宋_GB2312" w:eastAsia="仿宋_GB2312"/>
                <w:b/>
                <w:sz w:val="24"/>
              </w:rPr>
            </w:pPr>
            <w:r w:rsidRPr="00F51FB8">
              <w:rPr>
                <w:rFonts w:ascii="仿宋_GB2312" w:eastAsia="仿宋_GB2312" w:hint="eastAsia"/>
                <w:b/>
                <w:sz w:val="24"/>
              </w:rPr>
              <w:t>差：无显示</w:t>
            </w:r>
          </w:p>
        </w:tc>
      </w:tr>
      <w:tr w:rsidR="002564D6" w:rsidRPr="00F51FB8">
        <w:trPr>
          <w:trHeight w:val="454"/>
        </w:trPr>
        <w:tc>
          <w:tcPr>
            <w:tcW w:w="1953" w:type="dxa"/>
          </w:tcPr>
          <w:p w:rsidR="002564D6" w:rsidRPr="00F51FB8" w:rsidRDefault="00C801F7">
            <w:pPr>
              <w:rPr>
                <w:rFonts w:ascii="仿宋_GB2312" w:eastAsia="仿宋_GB2312"/>
                <w:b/>
                <w:sz w:val="24"/>
              </w:rPr>
            </w:pPr>
            <w:r w:rsidRPr="00F51FB8">
              <w:rPr>
                <w:rFonts w:ascii="仿宋_GB2312" w:eastAsia="仿宋_GB2312" w:hint="eastAsia"/>
                <w:b/>
                <w:sz w:val="24"/>
              </w:rPr>
              <w:lastRenderedPageBreak/>
              <w:t>色彩分布</w:t>
            </w:r>
          </w:p>
        </w:tc>
        <w:tc>
          <w:tcPr>
            <w:tcW w:w="5851" w:type="dxa"/>
          </w:tcPr>
          <w:p w:rsidR="002564D6" w:rsidRPr="00F51FB8" w:rsidRDefault="00C801F7">
            <w:pPr>
              <w:numPr>
                <w:ilvl w:val="0"/>
                <w:numId w:val="25"/>
              </w:numPr>
              <w:rPr>
                <w:rFonts w:ascii="仿宋_GB2312" w:eastAsia="仿宋_GB2312"/>
                <w:b/>
                <w:sz w:val="24"/>
              </w:rPr>
            </w:pPr>
            <w:r w:rsidRPr="00F51FB8">
              <w:rPr>
                <w:rFonts w:ascii="仿宋_GB2312" w:eastAsia="仿宋_GB2312" w:hint="eastAsia"/>
                <w:b/>
                <w:sz w:val="24"/>
              </w:rPr>
              <w:t>优：均匀</w:t>
            </w:r>
          </w:p>
          <w:p w:rsidR="002564D6" w:rsidRPr="00F51FB8" w:rsidRDefault="00C801F7">
            <w:pPr>
              <w:numPr>
                <w:ilvl w:val="0"/>
                <w:numId w:val="25"/>
              </w:numPr>
              <w:rPr>
                <w:rFonts w:ascii="仿宋_GB2312" w:eastAsia="仿宋_GB2312"/>
                <w:b/>
                <w:sz w:val="24"/>
              </w:rPr>
            </w:pPr>
            <w:r w:rsidRPr="00F51FB8">
              <w:rPr>
                <w:rFonts w:ascii="仿宋_GB2312" w:eastAsia="仿宋_GB2312" w:hint="eastAsia"/>
                <w:b/>
                <w:sz w:val="24"/>
              </w:rPr>
              <w:t>良：比较均匀</w:t>
            </w:r>
          </w:p>
          <w:p w:rsidR="002564D6" w:rsidRPr="00F51FB8" w:rsidRDefault="00C801F7">
            <w:pPr>
              <w:numPr>
                <w:ilvl w:val="0"/>
                <w:numId w:val="25"/>
              </w:numPr>
              <w:rPr>
                <w:rFonts w:ascii="仿宋_GB2312" w:eastAsia="仿宋_GB2312"/>
                <w:b/>
                <w:sz w:val="24"/>
              </w:rPr>
            </w:pPr>
            <w:r w:rsidRPr="00F51FB8">
              <w:rPr>
                <w:rFonts w:ascii="仿宋_GB2312" w:eastAsia="仿宋_GB2312" w:hint="eastAsia"/>
                <w:b/>
                <w:sz w:val="24"/>
              </w:rPr>
              <w:t>差：不均匀</w:t>
            </w:r>
          </w:p>
        </w:tc>
      </w:tr>
      <w:tr w:rsidR="002564D6" w:rsidRPr="00F51FB8">
        <w:trPr>
          <w:trHeight w:val="454"/>
        </w:trPr>
        <w:tc>
          <w:tcPr>
            <w:tcW w:w="1953" w:type="dxa"/>
            <w:tcBorders>
              <w:top w:val="single" w:sz="4" w:space="0" w:color="auto"/>
              <w:left w:val="single" w:sz="4" w:space="0" w:color="auto"/>
              <w:bottom w:val="single" w:sz="4" w:space="0" w:color="auto"/>
              <w:right w:val="single" w:sz="4" w:space="0" w:color="auto"/>
            </w:tcBorders>
          </w:tcPr>
          <w:p w:rsidR="002564D6" w:rsidRPr="00F51FB8" w:rsidRDefault="00C801F7">
            <w:pPr>
              <w:rPr>
                <w:rFonts w:ascii="仿宋_GB2312" w:eastAsia="仿宋_GB2312"/>
                <w:b/>
                <w:sz w:val="24"/>
              </w:rPr>
            </w:pPr>
            <w:r w:rsidRPr="00F51FB8">
              <w:rPr>
                <w:rFonts w:ascii="仿宋_GB2312" w:eastAsia="仿宋_GB2312" w:hint="eastAsia"/>
                <w:b/>
                <w:sz w:val="24"/>
              </w:rPr>
              <w:t>血流实时性</w:t>
            </w:r>
          </w:p>
        </w:tc>
        <w:tc>
          <w:tcPr>
            <w:tcW w:w="5851" w:type="dxa"/>
            <w:tcBorders>
              <w:top w:val="single" w:sz="4" w:space="0" w:color="auto"/>
              <w:left w:val="single" w:sz="4" w:space="0" w:color="auto"/>
              <w:bottom w:val="single" w:sz="4" w:space="0" w:color="auto"/>
              <w:right w:val="single" w:sz="4" w:space="0" w:color="auto"/>
            </w:tcBorders>
          </w:tcPr>
          <w:p w:rsidR="002564D6" w:rsidRPr="00F51FB8" w:rsidRDefault="00C801F7">
            <w:pPr>
              <w:numPr>
                <w:ilvl w:val="0"/>
                <w:numId w:val="25"/>
              </w:numPr>
              <w:rPr>
                <w:rFonts w:ascii="仿宋_GB2312" w:eastAsia="仿宋_GB2312"/>
                <w:b/>
                <w:sz w:val="24"/>
              </w:rPr>
            </w:pPr>
            <w:r w:rsidRPr="00F51FB8">
              <w:rPr>
                <w:rFonts w:ascii="仿宋_GB2312" w:eastAsia="仿宋_GB2312" w:hint="eastAsia"/>
                <w:b/>
                <w:sz w:val="24"/>
              </w:rPr>
              <w:t>优：同步</w:t>
            </w:r>
          </w:p>
          <w:p w:rsidR="002564D6" w:rsidRPr="00F51FB8" w:rsidRDefault="00C801F7">
            <w:pPr>
              <w:numPr>
                <w:ilvl w:val="0"/>
                <w:numId w:val="25"/>
              </w:numPr>
              <w:rPr>
                <w:rFonts w:ascii="仿宋_GB2312" w:eastAsia="仿宋_GB2312"/>
                <w:b/>
                <w:sz w:val="24"/>
              </w:rPr>
            </w:pPr>
            <w:r w:rsidRPr="00F51FB8">
              <w:rPr>
                <w:rFonts w:ascii="仿宋_GB2312" w:eastAsia="仿宋_GB2312" w:hint="eastAsia"/>
                <w:b/>
                <w:sz w:val="24"/>
              </w:rPr>
              <w:t>良：延迟</w:t>
            </w:r>
          </w:p>
          <w:p w:rsidR="002564D6" w:rsidRPr="00F51FB8" w:rsidRDefault="00C801F7">
            <w:pPr>
              <w:numPr>
                <w:ilvl w:val="0"/>
                <w:numId w:val="26"/>
              </w:numPr>
              <w:rPr>
                <w:rFonts w:ascii="仿宋_GB2312" w:eastAsia="仿宋_GB2312"/>
                <w:b/>
                <w:sz w:val="24"/>
              </w:rPr>
            </w:pPr>
            <w:r w:rsidRPr="00F51FB8">
              <w:rPr>
                <w:rFonts w:ascii="仿宋_GB2312" w:eastAsia="仿宋_GB2312" w:hint="eastAsia"/>
                <w:b/>
                <w:sz w:val="24"/>
              </w:rPr>
              <w:t>差：不同步</w:t>
            </w:r>
          </w:p>
        </w:tc>
      </w:tr>
    </w:tbl>
    <w:p w:rsidR="002564D6" w:rsidRPr="00F51FB8" w:rsidRDefault="00C801F7">
      <w:pPr>
        <w:ind w:left="420" w:firstLine="420"/>
        <w:rPr>
          <w:rFonts w:ascii="仿宋_GB2312" w:eastAsia="仿宋_GB2312" w:hAnsi="宋体"/>
          <w:b/>
          <w:sz w:val="32"/>
          <w:szCs w:val="32"/>
        </w:rPr>
      </w:pPr>
      <w:r w:rsidRPr="00F51FB8">
        <w:rPr>
          <w:rFonts w:ascii="仿宋_GB2312" w:eastAsia="仿宋_GB2312" w:hAnsi="宋体" w:hint="eastAsia"/>
          <w:b/>
          <w:sz w:val="32"/>
          <w:szCs w:val="32"/>
        </w:rPr>
        <w:t>② 胆囊和胆管</w:t>
      </w:r>
    </w:p>
    <w:p w:rsidR="002564D6" w:rsidRPr="00F51FB8" w:rsidRDefault="00C801F7">
      <w:pPr>
        <w:ind w:left="1260"/>
        <w:rPr>
          <w:rFonts w:ascii="仿宋_GB2312" w:eastAsia="仿宋_GB2312" w:hAnsi="宋体"/>
          <w:b/>
          <w:sz w:val="32"/>
          <w:szCs w:val="32"/>
        </w:rPr>
      </w:pPr>
      <w:r w:rsidRPr="00F51FB8">
        <w:rPr>
          <w:rFonts w:ascii="仿宋_GB2312" w:eastAsia="仿宋_GB2312" w:hAnsi="宋体" w:hint="eastAsia"/>
          <w:b/>
          <w:sz w:val="32"/>
          <w:szCs w:val="32"/>
        </w:rPr>
        <w:t xml:space="preserve">二维超声声像图     </w:t>
      </w:r>
    </w:p>
    <w:tbl>
      <w:tblPr>
        <w:tblW w:w="7804"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5853"/>
      </w:tblGrid>
      <w:tr w:rsidR="002564D6" w:rsidRPr="00F51FB8">
        <w:trPr>
          <w:trHeight w:val="455"/>
        </w:trPr>
        <w:tc>
          <w:tcPr>
            <w:tcW w:w="1951" w:type="dxa"/>
          </w:tcPr>
          <w:p w:rsidR="002564D6" w:rsidRPr="00F51FB8" w:rsidRDefault="00C801F7">
            <w:pPr>
              <w:rPr>
                <w:rFonts w:ascii="仿宋_GB2312" w:eastAsia="仿宋_GB2312"/>
                <w:b/>
                <w:sz w:val="24"/>
              </w:rPr>
            </w:pPr>
            <w:r w:rsidRPr="00F51FB8">
              <w:rPr>
                <w:rFonts w:ascii="仿宋_GB2312" w:eastAsia="仿宋_GB2312" w:hint="eastAsia"/>
                <w:b/>
                <w:sz w:val="24"/>
              </w:rPr>
              <w:t>胆囊壁</w:t>
            </w:r>
          </w:p>
        </w:tc>
        <w:tc>
          <w:tcPr>
            <w:tcW w:w="5853" w:type="dxa"/>
          </w:tcPr>
          <w:p w:rsidR="002564D6" w:rsidRPr="00F51FB8" w:rsidRDefault="00C801F7">
            <w:pPr>
              <w:numPr>
                <w:ilvl w:val="0"/>
                <w:numId w:val="20"/>
              </w:numPr>
              <w:rPr>
                <w:rFonts w:ascii="仿宋_GB2312" w:eastAsia="仿宋_GB2312"/>
                <w:b/>
                <w:sz w:val="24"/>
              </w:rPr>
            </w:pPr>
            <w:r w:rsidRPr="00F51FB8">
              <w:rPr>
                <w:rFonts w:ascii="仿宋_GB2312" w:eastAsia="仿宋_GB2312" w:hint="eastAsia"/>
                <w:b/>
                <w:sz w:val="24"/>
              </w:rPr>
              <w:t>优：内膜清晰、易辨认</w:t>
            </w:r>
          </w:p>
          <w:p w:rsidR="002564D6" w:rsidRPr="00F51FB8" w:rsidRDefault="00C801F7">
            <w:pPr>
              <w:numPr>
                <w:ilvl w:val="0"/>
                <w:numId w:val="20"/>
              </w:numPr>
              <w:rPr>
                <w:rFonts w:ascii="仿宋_GB2312" w:eastAsia="仿宋_GB2312"/>
                <w:b/>
                <w:sz w:val="24"/>
              </w:rPr>
            </w:pPr>
            <w:r w:rsidRPr="00F51FB8">
              <w:rPr>
                <w:rFonts w:ascii="仿宋_GB2312" w:eastAsia="仿宋_GB2312" w:hint="eastAsia"/>
                <w:b/>
                <w:sz w:val="24"/>
              </w:rPr>
              <w:t>良：内膜较清晰、可辨认</w:t>
            </w:r>
          </w:p>
          <w:p w:rsidR="002564D6" w:rsidRPr="00F51FB8" w:rsidRDefault="00C801F7">
            <w:pPr>
              <w:numPr>
                <w:ilvl w:val="0"/>
                <w:numId w:val="20"/>
              </w:numPr>
              <w:rPr>
                <w:rFonts w:ascii="仿宋_GB2312" w:eastAsia="仿宋_GB2312"/>
                <w:b/>
                <w:sz w:val="24"/>
              </w:rPr>
            </w:pPr>
            <w:r w:rsidRPr="00F51FB8">
              <w:rPr>
                <w:rFonts w:ascii="仿宋_GB2312" w:eastAsia="仿宋_GB2312" w:hint="eastAsia"/>
                <w:b/>
                <w:sz w:val="24"/>
              </w:rPr>
              <w:t>差：内膜不清晰、不可辨认</w:t>
            </w:r>
          </w:p>
        </w:tc>
      </w:tr>
      <w:tr w:rsidR="002564D6" w:rsidRPr="00F51FB8">
        <w:trPr>
          <w:trHeight w:val="454"/>
        </w:trPr>
        <w:tc>
          <w:tcPr>
            <w:tcW w:w="1951" w:type="dxa"/>
          </w:tcPr>
          <w:p w:rsidR="002564D6" w:rsidRPr="00F51FB8" w:rsidRDefault="00C801F7">
            <w:pPr>
              <w:rPr>
                <w:rFonts w:ascii="仿宋_GB2312" w:eastAsia="仿宋_GB2312"/>
                <w:b/>
                <w:sz w:val="24"/>
              </w:rPr>
            </w:pPr>
            <w:r w:rsidRPr="00F51FB8">
              <w:rPr>
                <w:rFonts w:ascii="仿宋_GB2312" w:eastAsia="仿宋_GB2312" w:hint="eastAsia"/>
                <w:b/>
                <w:sz w:val="24"/>
              </w:rPr>
              <w:t>胆囊腔</w:t>
            </w:r>
          </w:p>
        </w:tc>
        <w:tc>
          <w:tcPr>
            <w:tcW w:w="5853" w:type="dxa"/>
          </w:tcPr>
          <w:p w:rsidR="002564D6" w:rsidRPr="00F51FB8" w:rsidRDefault="00C801F7">
            <w:pPr>
              <w:numPr>
                <w:ilvl w:val="0"/>
                <w:numId w:val="21"/>
              </w:numPr>
              <w:rPr>
                <w:rFonts w:ascii="仿宋_GB2312" w:eastAsia="仿宋_GB2312"/>
                <w:b/>
                <w:sz w:val="24"/>
              </w:rPr>
            </w:pPr>
            <w:r w:rsidRPr="00F51FB8">
              <w:rPr>
                <w:rFonts w:ascii="仿宋_GB2312" w:eastAsia="仿宋_GB2312" w:hint="eastAsia"/>
                <w:b/>
                <w:sz w:val="24"/>
              </w:rPr>
              <w:t>优：图像清晰</w:t>
            </w:r>
          </w:p>
          <w:p w:rsidR="002564D6" w:rsidRPr="00F51FB8" w:rsidRDefault="00C801F7">
            <w:pPr>
              <w:numPr>
                <w:ilvl w:val="0"/>
                <w:numId w:val="21"/>
              </w:numPr>
              <w:rPr>
                <w:rFonts w:ascii="仿宋_GB2312" w:eastAsia="仿宋_GB2312"/>
                <w:b/>
                <w:sz w:val="24"/>
              </w:rPr>
            </w:pPr>
            <w:r w:rsidRPr="00F51FB8">
              <w:rPr>
                <w:rFonts w:ascii="仿宋_GB2312" w:eastAsia="仿宋_GB2312" w:hint="eastAsia"/>
                <w:b/>
                <w:sz w:val="24"/>
              </w:rPr>
              <w:t>良：图像较清晰</w:t>
            </w:r>
          </w:p>
          <w:p w:rsidR="002564D6" w:rsidRPr="00F51FB8" w:rsidRDefault="00C801F7">
            <w:pPr>
              <w:numPr>
                <w:ilvl w:val="0"/>
                <w:numId w:val="21"/>
              </w:numPr>
              <w:rPr>
                <w:rFonts w:ascii="仿宋_GB2312" w:eastAsia="仿宋_GB2312"/>
                <w:b/>
                <w:sz w:val="24"/>
              </w:rPr>
            </w:pPr>
            <w:r w:rsidRPr="00F51FB8">
              <w:rPr>
                <w:rFonts w:ascii="仿宋_GB2312" w:eastAsia="仿宋_GB2312" w:hint="eastAsia"/>
                <w:b/>
                <w:sz w:val="24"/>
              </w:rPr>
              <w:t>差：图像不清晰</w:t>
            </w:r>
          </w:p>
        </w:tc>
      </w:tr>
      <w:tr w:rsidR="002564D6" w:rsidRPr="00F51FB8">
        <w:trPr>
          <w:trHeight w:val="454"/>
        </w:trPr>
        <w:tc>
          <w:tcPr>
            <w:tcW w:w="1951" w:type="dxa"/>
          </w:tcPr>
          <w:p w:rsidR="002564D6" w:rsidRPr="00F51FB8" w:rsidRDefault="00C801F7">
            <w:pPr>
              <w:rPr>
                <w:rFonts w:ascii="仿宋_GB2312" w:eastAsia="仿宋_GB2312"/>
                <w:b/>
                <w:sz w:val="24"/>
              </w:rPr>
            </w:pPr>
            <w:r w:rsidRPr="00F51FB8">
              <w:rPr>
                <w:rFonts w:ascii="仿宋_GB2312" w:eastAsia="仿宋_GB2312" w:hint="eastAsia"/>
                <w:b/>
                <w:sz w:val="24"/>
              </w:rPr>
              <w:t>胆管</w:t>
            </w:r>
          </w:p>
        </w:tc>
        <w:tc>
          <w:tcPr>
            <w:tcW w:w="5853" w:type="dxa"/>
          </w:tcPr>
          <w:p w:rsidR="002564D6" w:rsidRPr="00F51FB8" w:rsidRDefault="00C801F7">
            <w:pPr>
              <w:numPr>
                <w:ilvl w:val="0"/>
                <w:numId w:val="21"/>
              </w:numPr>
              <w:rPr>
                <w:rFonts w:ascii="仿宋_GB2312" w:eastAsia="仿宋_GB2312"/>
                <w:b/>
                <w:sz w:val="24"/>
              </w:rPr>
            </w:pPr>
            <w:r w:rsidRPr="00F51FB8">
              <w:rPr>
                <w:rFonts w:ascii="仿宋_GB2312" w:eastAsia="仿宋_GB2312" w:hint="eastAsia"/>
                <w:b/>
                <w:sz w:val="24"/>
              </w:rPr>
              <w:t>优：肝外胆管腔内图像清晰</w:t>
            </w:r>
          </w:p>
          <w:p w:rsidR="002564D6" w:rsidRPr="00F51FB8" w:rsidRDefault="00C801F7">
            <w:pPr>
              <w:numPr>
                <w:ilvl w:val="0"/>
                <w:numId w:val="21"/>
              </w:numPr>
              <w:rPr>
                <w:rFonts w:ascii="仿宋_GB2312" w:eastAsia="仿宋_GB2312"/>
                <w:b/>
                <w:sz w:val="24"/>
              </w:rPr>
            </w:pPr>
            <w:r w:rsidRPr="00F51FB8">
              <w:rPr>
                <w:rFonts w:ascii="仿宋_GB2312" w:eastAsia="仿宋_GB2312" w:hint="eastAsia"/>
                <w:b/>
                <w:sz w:val="24"/>
              </w:rPr>
              <w:t>良：肝外胆管腔内图像较清晰</w:t>
            </w:r>
          </w:p>
          <w:p w:rsidR="002564D6" w:rsidRPr="00F51FB8" w:rsidRDefault="00C801F7">
            <w:pPr>
              <w:numPr>
                <w:ilvl w:val="0"/>
                <w:numId w:val="21"/>
              </w:numPr>
              <w:rPr>
                <w:rFonts w:ascii="仿宋_GB2312" w:eastAsia="仿宋_GB2312"/>
                <w:b/>
                <w:sz w:val="24"/>
              </w:rPr>
            </w:pPr>
            <w:r w:rsidRPr="00F51FB8">
              <w:rPr>
                <w:rFonts w:ascii="仿宋_GB2312" w:eastAsia="仿宋_GB2312" w:hint="eastAsia"/>
                <w:b/>
                <w:sz w:val="24"/>
              </w:rPr>
              <w:t>差：肝外胆管腔内图像不能显示</w:t>
            </w:r>
          </w:p>
        </w:tc>
      </w:tr>
    </w:tbl>
    <w:p w:rsidR="002564D6" w:rsidRPr="00F51FB8" w:rsidRDefault="00C801F7">
      <w:pPr>
        <w:ind w:left="420" w:firstLine="420"/>
        <w:rPr>
          <w:rFonts w:ascii="仿宋_GB2312" w:eastAsia="仿宋_GB2312" w:hAnsi="宋体"/>
          <w:b/>
          <w:sz w:val="32"/>
          <w:szCs w:val="32"/>
        </w:rPr>
      </w:pPr>
      <w:r w:rsidRPr="00F51FB8">
        <w:rPr>
          <w:rFonts w:ascii="仿宋_GB2312" w:eastAsia="仿宋_GB2312" w:hAnsi="宋体" w:hint="eastAsia"/>
          <w:b/>
          <w:sz w:val="32"/>
          <w:szCs w:val="32"/>
        </w:rPr>
        <w:t>③ 胰腺</w:t>
      </w:r>
    </w:p>
    <w:p w:rsidR="002564D6" w:rsidRPr="00F51FB8" w:rsidRDefault="00C801F7">
      <w:pPr>
        <w:ind w:left="1260"/>
        <w:rPr>
          <w:rFonts w:ascii="仿宋_GB2312" w:eastAsia="仿宋_GB2312" w:hAnsi="宋体"/>
          <w:b/>
          <w:sz w:val="32"/>
          <w:szCs w:val="32"/>
        </w:rPr>
      </w:pPr>
      <w:r w:rsidRPr="00F51FB8">
        <w:rPr>
          <w:rFonts w:ascii="仿宋_GB2312" w:eastAsia="仿宋_GB2312" w:hAnsi="宋体" w:hint="eastAsia"/>
          <w:b/>
          <w:sz w:val="32"/>
          <w:szCs w:val="32"/>
        </w:rPr>
        <w:t xml:space="preserve">二维超声声像图     </w:t>
      </w:r>
    </w:p>
    <w:tbl>
      <w:tblPr>
        <w:tblW w:w="7804"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5853"/>
      </w:tblGrid>
      <w:tr w:rsidR="002564D6" w:rsidRPr="00F51FB8">
        <w:trPr>
          <w:trHeight w:val="455"/>
        </w:trPr>
        <w:tc>
          <w:tcPr>
            <w:tcW w:w="1951" w:type="dxa"/>
          </w:tcPr>
          <w:p w:rsidR="002564D6" w:rsidRPr="00F51FB8" w:rsidRDefault="00C801F7">
            <w:pPr>
              <w:rPr>
                <w:rFonts w:ascii="仿宋_GB2312" w:eastAsia="仿宋_GB2312"/>
                <w:b/>
                <w:sz w:val="24"/>
              </w:rPr>
            </w:pPr>
            <w:r w:rsidRPr="00F51FB8">
              <w:rPr>
                <w:rFonts w:ascii="仿宋_GB2312" w:eastAsia="仿宋_GB2312" w:hint="eastAsia"/>
                <w:b/>
                <w:sz w:val="24"/>
              </w:rPr>
              <w:t>形态轮廓</w:t>
            </w:r>
          </w:p>
        </w:tc>
        <w:tc>
          <w:tcPr>
            <w:tcW w:w="5853" w:type="dxa"/>
          </w:tcPr>
          <w:p w:rsidR="002564D6" w:rsidRPr="00F51FB8" w:rsidRDefault="00C801F7">
            <w:pPr>
              <w:numPr>
                <w:ilvl w:val="0"/>
                <w:numId w:val="20"/>
              </w:numPr>
              <w:ind w:rightChars="183" w:right="384"/>
              <w:rPr>
                <w:rFonts w:ascii="仿宋_GB2312" w:eastAsia="仿宋_GB2312"/>
                <w:b/>
                <w:sz w:val="24"/>
              </w:rPr>
            </w:pPr>
            <w:r w:rsidRPr="00F51FB8">
              <w:rPr>
                <w:rFonts w:ascii="仿宋_GB2312" w:eastAsia="仿宋_GB2312" w:hint="eastAsia"/>
                <w:b/>
                <w:sz w:val="24"/>
              </w:rPr>
              <w:t>优：边界清晰、易辨认</w:t>
            </w:r>
          </w:p>
          <w:p w:rsidR="002564D6" w:rsidRPr="00F51FB8" w:rsidRDefault="00C801F7">
            <w:pPr>
              <w:numPr>
                <w:ilvl w:val="0"/>
                <w:numId w:val="20"/>
              </w:numPr>
              <w:rPr>
                <w:rFonts w:ascii="仿宋_GB2312" w:eastAsia="仿宋_GB2312"/>
                <w:b/>
                <w:sz w:val="24"/>
              </w:rPr>
            </w:pPr>
            <w:r w:rsidRPr="00F51FB8">
              <w:rPr>
                <w:rFonts w:ascii="仿宋_GB2312" w:eastAsia="仿宋_GB2312" w:hint="eastAsia"/>
                <w:b/>
                <w:sz w:val="24"/>
              </w:rPr>
              <w:t>良：边界较清晰、可辨认</w:t>
            </w:r>
          </w:p>
          <w:p w:rsidR="002564D6" w:rsidRPr="00F51FB8" w:rsidRDefault="00C801F7">
            <w:pPr>
              <w:numPr>
                <w:ilvl w:val="0"/>
                <w:numId w:val="20"/>
              </w:numPr>
              <w:rPr>
                <w:rFonts w:ascii="仿宋_GB2312" w:eastAsia="仿宋_GB2312"/>
                <w:b/>
                <w:sz w:val="24"/>
              </w:rPr>
            </w:pPr>
            <w:r w:rsidRPr="00F51FB8">
              <w:rPr>
                <w:rFonts w:ascii="仿宋_GB2312" w:eastAsia="仿宋_GB2312" w:hint="eastAsia"/>
                <w:b/>
                <w:sz w:val="24"/>
              </w:rPr>
              <w:t>差：边界不清晰、不可辨认</w:t>
            </w:r>
          </w:p>
        </w:tc>
      </w:tr>
      <w:tr w:rsidR="002564D6" w:rsidRPr="00F51FB8">
        <w:trPr>
          <w:trHeight w:val="454"/>
        </w:trPr>
        <w:tc>
          <w:tcPr>
            <w:tcW w:w="1951" w:type="dxa"/>
          </w:tcPr>
          <w:p w:rsidR="002564D6" w:rsidRPr="00F51FB8" w:rsidRDefault="00C801F7">
            <w:pPr>
              <w:rPr>
                <w:rFonts w:ascii="仿宋_GB2312" w:eastAsia="仿宋_GB2312"/>
                <w:b/>
                <w:sz w:val="24"/>
              </w:rPr>
            </w:pPr>
            <w:r w:rsidRPr="00F51FB8">
              <w:rPr>
                <w:rFonts w:ascii="仿宋_GB2312" w:eastAsia="仿宋_GB2312" w:hint="eastAsia"/>
                <w:b/>
                <w:sz w:val="24"/>
              </w:rPr>
              <w:lastRenderedPageBreak/>
              <w:t>细腻程度</w:t>
            </w:r>
          </w:p>
        </w:tc>
        <w:tc>
          <w:tcPr>
            <w:tcW w:w="5853" w:type="dxa"/>
          </w:tcPr>
          <w:p w:rsidR="002564D6" w:rsidRPr="00F51FB8" w:rsidRDefault="00C801F7">
            <w:pPr>
              <w:numPr>
                <w:ilvl w:val="0"/>
                <w:numId w:val="21"/>
              </w:numPr>
              <w:rPr>
                <w:rFonts w:ascii="仿宋_GB2312" w:eastAsia="仿宋_GB2312"/>
                <w:b/>
                <w:sz w:val="24"/>
              </w:rPr>
            </w:pPr>
            <w:r w:rsidRPr="00F51FB8">
              <w:rPr>
                <w:rFonts w:ascii="仿宋_GB2312" w:eastAsia="仿宋_GB2312" w:hint="eastAsia"/>
                <w:b/>
                <w:sz w:val="24"/>
              </w:rPr>
              <w:t>优：细腻</w:t>
            </w:r>
          </w:p>
          <w:p w:rsidR="002564D6" w:rsidRPr="00F51FB8" w:rsidRDefault="00C801F7">
            <w:pPr>
              <w:numPr>
                <w:ilvl w:val="0"/>
                <w:numId w:val="21"/>
              </w:numPr>
              <w:rPr>
                <w:rFonts w:ascii="仿宋_GB2312" w:eastAsia="仿宋_GB2312"/>
                <w:b/>
                <w:sz w:val="24"/>
              </w:rPr>
            </w:pPr>
            <w:r w:rsidRPr="00F51FB8">
              <w:rPr>
                <w:rFonts w:ascii="仿宋_GB2312" w:eastAsia="仿宋_GB2312" w:hint="eastAsia"/>
                <w:b/>
                <w:sz w:val="24"/>
              </w:rPr>
              <w:t>良：较细腻</w:t>
            </w:r>
          </w:p>
          <w:p w:rsidR="002564D6" w:rsidRPr="00F51FB8" w:rsidRDefault="00C801F7">
            <w:pPr>
              <w:numPr>
                <w:ilvl w:val="0"/>
                <w:numId w:val="21"/>
              </w:numPr>
              <w:rPr>
                <w:rFonts w:ascii="仿宋_GB2312" w:eastAsia="仿宋_GB2312"/>
                <w:b/>
                <w:sz w:val="24"/>
              </w:rPr>
            </w:pPr>
            <w:r w:rsidRPr="00F51FB8">
              <w:rPr>
                <w:rFonts w:ascii="仿宋_GB2312" w:eastAsia="仿宋_GB2312" w:hint="eastAsia"/>
                <w:b/>
                <w:sz w:val="24"/>
              </w:rPr>
              <w:t>差：粗糙</w:t>
            </w:r>
          </w:p>
        </w:tc>
      </w:tr>
      <w:tr w:rsidR="002564D6" w:rsidRPr="00F51FB8">
        <w:trPr>
          <w:trHeight w:val="454"/>
        </w:trPr>
        <w:tc>
          <w:tcPr>
            <w:tcW w:w="1951" w:type="dxa"/>
          </w:tcPr>
          <w:p w:rsidR="002564D6" w:rsidRPr="00F51FB8" w:rsidRDefault="00C801F7">
            <w:pPr>
              <w:rPr>
                <w:rFonts w:ascii="仿宋_GB2312" w:eastAsia="仿宋_GB2312"/>
                <w:b/>
                <w:sz w:val="24"/>
              </w:rPr>
            </w:pPr>
            <w:r w:rsidRPr="00F51FB8">
              <w:rPr>
                <w:rFonts w:ascii="仿宋_GB2312" w:eastAsia="仿宋_GB2312" w:hint="eastAsia"/>
                <w:b/>
                <w:sz w:val="24"/>
              </w:rPr>
              <w:t>主胰管</w:t>
            </w:r>
          </w:p>
        </w:tc>
        <w:tc>
          <w:tcPr>
            <w:tcW w:w="5853" w:type="dxa"/>
          </w:tcPr>
          <w:p w:rsidR="002564D6" w:rsidRPr="00F51FB8" w:rsidRDefault="00C801F7">
            <w:pPr>
              <w:numPr>
                <w:ilvl w:val="0"/>
                <w:numId w:val="21"/>
              </w:numPr>
              <w:rPr>
                <w:rFonts w:ascii="仿宋_GB2312" w:eastAsia="仿宋_GB2312"/>
                <w:b/>
                <w:sz w:val="24"/>
              </w:rPr>
            </w:pPr>
            <w:r w:rsidRPr="00F51FB8">
              <w:rPr>
                <w:rFonts w:ascii="仿宋_GB2312" w:eastAsia="仿宋_GB2312" w:hint="eastAsia"/>
                <w:b/>
                <w:sz w:val="24"/>
              </w:rPr>
              <w:t>优：清晰显示</w:t>
            </w:r>
          </w:p>
          <w:p w:rsidR="002564D6" w:rsidRPr="00F51FB8" w:rsidRDefault="00C801F7">
            <w:pPr>
              <w:numPr>
                <w:ilvl w:val="0"/>
                <w:numId w:val="21"/>
              </w:numPr>
              <w:rPr>
                <w:rFonts w:ascii="仿宋_GB2312" w:eastAsia="仿宋_GB2312"/>
                <w:b/>
                <w:sz w:val="24"/>
              </w:rPr>
            </w:pPr>
            <w:r w:rsidRPr="00F51FB8">
              <w:rPr>
                <w:rFonts w:ascii="仿宋_GB2312" w:eastAsia="仿宋_GB2312" w:hint="eastAsia"/>
                <w:b/>
                <w:sz w:val="24"/>
              </w:rPr>
              <w:t>良：可显示</w:t>
            </w:r>
          </w:p>
          <w:p w:rsidR="002564D6" w:rsidRPr="00F51FB8" w:rsidRDefault="00C801F7">
            <w:pPr>
              <w:numPr>
                <w:ilvl w:val="0"/>
                <w:numId w:val="21"/>
              </w:numPr>
              <w:rPr>
                <w:rFonts w:ascii="仿宋_GB2312" w:eastAsia="仿宋_GB2312"/>
                <w:b/>
                <w:sz w:val="24"/>
              </w:rPr>
            </w:pPr>
            <w:r w:rsidRPr="00F51FB8">
              <w:rPr>
                <w:rFonts w:ascii="仿宋_GB2312" w:eastAsia="仿宋_GB2312" w:hint="eastAsia"/>
                <w:b/>
                <w:sz w:val="24"/>
              </w:rPr>
              <w:t>差：不清晰</w:t>
            </w:r>
          </w:p>
        </w:tc>
      </w:tr>
    </w:tbl>
    <w:p w:rsidR="002564D6" w:rsidRPr="00F51FB8" w:rsidRDefault="00C801F7">
      <w:pPr>
        <w:ind w:left="420" w:firstLine="420"/>
        <w:rPr>
          <w:rFonts w:ascii="仿宋_GB2312" w:eastAsia="仿宋_GB2312" w:hAnsi="宋体"/>
          <w:b/>
          <w:sz w:val="32"/>
          <w:szCs w:val="32"/>
        </w:rPr>
      </w:pPr>
      <w:r w:rsidRPr="00F51FB8">
        <w:rPr>
          <w:rFonts w:ascii="仿宋_GB2312" w:eastAsia="仿宋_GB2312" w:hAnsi="宋体" w:hint="eastAsia"/>
          <w:b/>
          <w:sz w:val="32"/>
          <w:szCs w:val="32"/>
        </w:rPr>
        <w:t>④ 肾脏</w:t>
      </w:r>
    </w:p>
    <w:p w:rsidR="002564D6" w:rsidRPr="00F51FB8" w:rsidRDefault="00C801F7">
      <w:pPr>
        <w:ind w:left="1260"/>
        <w:rPr>
          <w:rFonts w:ascii="仿宋_GB2312" w:eastAsia="仿宋_GB2312" w:hAnsi="宋体"/>
          <w:b/>
          <w:sz w:val="32"/>
          <w:szCs w:val="32"/>
        </w:rPr>
      </w:pPr>
      <w:r w:rsidRPr="00F51FB8">
        <w:rPr>
          <w:rFonts w:ascii="仿宋_GB2312" w:eastAsia="仿宋_GB2312" w:hAnsi="宋体" w:hint="eastAsia"/>
          <w:b/>
          <w:sz w:val="32"/>
          <w:szCs w:val="32"/>
        </w:rPr>
        <w:t xml:space="preserve">a.二维超声声像图     </w:t>
      </w:r>
    </w:p>
    <w:tbl>
      <w:tblPr>
        <w:tblW w:w="7804"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5853"/>
      </w:tblGrid>
      <w:tr w:rsidR="002564D6" w:rsidRPr="00F51FB8">
        <w:trPr>
          <w:trHeight w:val="455"/>
        </w:trPr>
        <w:tc>
          <w:tcPr>
            <w:tcW w:w="1951" w:type="dxa"/>
          </w:tcPr>
          <w:p w:rsidR="002564D6" w:rsidRPr="00F51FB8" w:rsidRDefault="00C801F7">
            <w:pPr>
              <w:rPr>
                <w:rFonts w:ascii="仿宋_GB2312" w:eastAsia="仿宋_GB2312"/>
                <w:b/>
                <w:sz w:val="24"/>
              </w:rPr>
            </w:pPr>
            <w:r w:rsidRPr="00F51FB8">
              <w:rPr>
                <w:rFonts w:ascii="仿宋_GB2312" w:eastAsia="仿宋_GB2312" w:hint="eastAsia"/>
                <w:b/>
                <w:sz w:val="24"/>
              </w:rPr>
              <w:t>形态轮廓</w:t>
            </w:r>
          </w:p>
        </w:tc>
        <w:tc>
          <w:tcPr>
            <w:tcW w:w="5853" w:type="dxa"/>
          </w:tcPr>
          <w:p w:rsidR="002564D6" w:rsidRPr="00F51FB8" w:rsidRDefault="00C801F7">
            <w:pPr>
              <w:numPr>
                <w:ilvl w:val="0"/>
                <w:numId w:val="20"/>
              </w:numPr>
              <w:rPr>
                <w:rFonts w:ascii="仿宋_GB2312" w:eastAsia="仿宋_GB2312"/>
                <w:b/>
                <w:sz w:val="24"/>
              </w:rPr>
            </w:pPr>
            <w:r w:rsidRPr="00F51FB8">
              <w:rPr>
                <w:rFonts w:ascii="仿宋_GB2312" w:eastAsia="仿宋_GB2312" w:hint="eastAsia"/>
                <w:b/>
                <w:sz w:val="24"/>
              </w:rPr>
              <w:t>优：被膜、脂肪囊及筋膜边界清晰、易辨认</w:t>
            </w:r>
          </w:p>
          <w:p w:rsidR="002564D6" w:rsidRPr="00F51FB8" w:rsidRDefault="00C801F7">
            <w:pPr>
              <w:numPr>
                <w:ilvl w:val="0"/>
                <w:numId w:val="20"/>
              </w:numPr>
              <w:rPr>
                <w:rFonts w:ascii="仿宋_GB2312" w:eastAsia="仿宋_GB2312"/>
                <w:b/>
                <w:sz w:val="24"/>
              </w:rPr>
            </w:pPr>
            <w:r w:rsidRPr="00F51FB8">
              <w:rPr>
                <w:rFonts w:ascii="仿宋_GB2312" w:eastAsia="仿宋_GB2312" w:hint="eastAsia"/>
                <w:b/>
                <w:sz w:val="24"/>
              </w:rPr>
              <w:t>良：被膜、脂肪囊及筋膜边界较清晰、可辨认</w:t>
            </w:r>
          </w:p>
          <w:p w:rsidR="002564D6" w:rsidRPr="00F51FB8" w:rsidRDefault="00C801F7">
            <w:pPr>
              <w:numPr>
                <w:ilvl w:val="0"/>
                <w:numId w:val="20"/>
              </w:numPr>
              <w:rPr>
                <w:rFonts w:ascii="仿宋_GB2312" w:eastAsia="仿宋_GB2312"/>
                <w:b/>
                <w:sz w:val="24"/>
              </w:rPr>
            </w:pPr>
            <w:r w:rsidRPr="00F51FB8">
              <w:rPr>
                <w:rFonts w:ascii="仿宋_GB2312" w:eastAsia="仿宋_GB2312" w:hint="eastAsia"/>
                <w:b/>
                <w:sz w:val="24"/>
              </w:rPr>
              <w:t>差：被膜、脂肪囊及筋膜边界不清晰、不可辨认</w:t>
            </w:r>
          </w:p>
        </w:tc>
      </w:tr>
      <w:tr w:rsidR="002564D6" w:rsidRPr="00F51FB8">
        <w:trPr>
          <w:trHeight w:val="454"/>
        </w:trPr>
        <w:tc>
          <w:tcPr>
            <w:tcW w:w="1951" w:type="dxa"/>
          </w:tcPr>
          <w:p w:rsidR="002564D6" w:rsidRPr="00F51FB8" w:rsidRDefault="00C801F7">
            <w:pPr>
              <w:rPr>
                <w:rFonts w:ascii="仿宋_GB2312" w:eastAsia="仿宋_GB2312"/>
                <w:b/>
                <w:sz w:val="24"/>
              </w:rPr>
            </w:pPr>
            <w:r w:rsidRPr="00F51FB8">
              <w:rPr>
                <w:rFonts w:ascii="仿宋_GB2312" w:eastAsia="仿宋_GB2312" w:hint="eastAsia"/>
                <w:b/>
                <w:sz w:val="24"/>
              </w:rPr>
              <w:t>皮质、髓质显示</w:t>
            </w:r>
          </w:p>
        </w:tc>
        <w:tc>
          <w:tcPr>
            <w:tcW w:w="5853" w:type="dxa"/>
          </w:tcPr>
          <w:p w:rsidR="002564D6" w:rsidRPr="00F51FB8" w:rsidRDefault="00C801F7">
            <w:pPr>
              <w:numPr>
                <w:ilvl w:val="0"/>
                <w:numId w:val="21"/>
              </w:numPr>
              <w:rPr>
                <w:rFonts w:ascii="仿宋_GB2312" w:eastAsia="仿宋_GB2312"/>
                <w:b/>
                <w:sz w:val="24"/>
              </w:rPr>
            </w:pPr>
            <w:r w:rsidRPr="00F51FB8">
              <w:rPr>
                <w:rFonts w:ascii="仿宋_GB2312" w:eastAsia="仿宋_GB2312" w:hint="eastAsia"/>
                <w:b/>
                <w:sz w:val="24"/>
              </w:rPr>
              <w:t>优：皮质、髓质显示清晰</w:t>
            </w:r>
          </w:p>
          <w:p w:rsidR="002564D6" w:rsidRPr="00F51FB8" w:rsidRDefault="00C801F7">
            <w:pPr>
              <w:numPr>
                <w:ilvl w:val="0"/>
                <w:numId w:val="21"/>
              </w:numPr>
              <w:rPr>
                <w:rFonts w:ascii="仿宋_GB2312" w:eastAsia="仿宋_GB2312"/>
                <w:b/>
                <w:sz w:val="24"/>
              </w:rPr>
            </w:pPr>
            <w:r w:rsidRPr="00F51FB8">
              <w:rPr>
                <w:rFonts w:ascii="仿宋_GB2312" w:eastAsia="仿宋_GB2312" w:hint="eastAsia"/>
                <w:b/>
                <w:sz w:val="24"/>
              </w:rPr>
              <w:t>良：髓质显示模糊</w:t>
            </w:r>
          </w:p>
          <w:p w:rsidR="002564D6" w:rsidRPr="00F51FB8" w:rsidRDefault="00C801F7">
            <w:pPr>
              <w:numPr>
                <w:ilvl w:val="0"/>
                <w:numId w:val="21"/>
              </w:numPr>
              <w:rPr>
                <w:rFonts w:ascii="仿宋_GB2312" w:eastAsia="仿宋_GB2312"/>
                <w:b/>
                <w:sz w:val="24"/>
              </w:rPr>
            </w:pPr>
            <w:r w:rsidRPr="00F51FB8">
              <w:rPr>
                <w:rFonts w:ascii="仿宋_GB2312" w:eastAsia="仿宋_GB2312" w:hint="eastAsia"/>
                <w:b/>
                <w:sz w:val="24"/>
              </w:rPr>
              <w:t>差：皮质、髓质分辨不清</w:t>
            </w:r>
          </w:p>
        </w:tc>
      </w:tr>
    </w:tbl>
    <w:p w:rsidR="002564D6" w:rsidRPr="00F51FB8" w:rsidRDefault="00C801F7">
      <w:pPr>
        <w:ind w:left="1260"/>
        <w:rPr>
          <w:rFonts w:ascii="仿宋_GB2312" w:eastAsia="仿宋_GB2312" w:hAnsi="宋体"/>
          <w:b/>
          <w:sz w:val="32"/>
          <w:szCs w:val="32"/>
        </w:rPr>
      </w:pPr>
      <w:r w:rsidRPr="00F51FB8">
        <w:rPr>
          <w:rFonts w:ascii="仿宋_GB2312" w:eastAsia="仿宋_GB2312" w:hAnsi="宋体" w:hint="eastAsia"/>
          <w:b/>
          <w:sz w:val="32"/>
          <w:szCs w:val="32"/>
        </w:rPr>
        <w:t>b.多普勒超声频谱图（肾段动脉）</w:t>
      </w:r>
    </w:p>
    <w:tbl>
      <w:tblPr>
        <w:tblW w:w="7804"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3"/>
        <w:gridCol w:w="5851"/>
      </w:tblGrid>
      <w:tr w:rsidR="002564D6" w:rsidRPr="00F51FB8">
        <w:trPr>
          <w:trHeight w:val="455"/>
        </w:trPr>
        <w:tc>
          <w:tcPr>
            <w:tcW w:w="1953" w:type="dxa"/>
          </w:tcPr>
          <w:p w:rsidR="002564D6" w:rsidRPr="00F51FB8" w:rsidRDefault="00C801F7">
            <w:pPr>
              <w:rPr>
                <w:rFonts w:ascii="仿宋_GB2312" w:eastAsia="仿宋_GB2312"/>
                <w:b/>
                <w:sz w:val="24"/>
              </w:rPr>
            </w:pPr>
            <w:r w:rsidRPr="00F51FB8">
              <w:rPr>
                <w:rFonts w:ascii="仿宋_GB2312" w:eastAsia="仿宋_GB2312" w:hint="eastAsia"/>
                <w:b/>
                <w:sz w:val="24"/>
              </w:rPr>
              <w:t>边缘</w:t>
            </w:r>
          </w:p>
        </w:tc>
        <w:tc>
          <w:tcPr>
            <w:tcW w:w="5851" w:type="dxa"/>
          </w:tcPr>
          <w:p w:rsidR="002564D6" w:rsidRPr="00F51FB8" w:rsidRDefault="00C801F7">
            <w:pPr>
              <w:numPr>
                <w:ilvl w:val="0"/>
                <w:numId w:val="20"/>
              </w:numPr>
              <w:rPr>
                <w:rFonts w:ascii="仿宋_GB2312" w:eastAsia="仿宋_GB2312"/>
                <w:b/>
                <w:sz w:val="24"/>
              </w:rPr>
            </w:pPr>
            <w:r w:rsidRPr="00F51FB8">
              <w:rPr>
                <w:rFonts w:ascii="仿宋_GB2312" w:eastAsia="仿宋_GB2312" w:hint="eastAsia"/>
                <w:b/>
                <w:sz w:val="24"/>
              </w:rPr>
              <w:t>优：边界清晰、易辨认</w:t>
            </w:r>
          </w:p>
          <w:p w:rsidR="002564D6" w:rsidRPr="00F51FB8" w:rsidRDefault="00C801F7">
            <w:pPr>
              <w:numPr>
                <w:ilvl w:val="0"/>
                <w:numId w:val="20"/>
              </w:numPr>
              <w:rPr>
                <w:rFonts w:ascii="仿宋_GB2312" w:eastAsia="仿宋_GB2312"/>
                <w:b/>
                <w:sz w:val="24"/>
              </w:rPr>
            </w:pPr>
            <w:r w:rsidRPr="00F51FB8">
              <w:rPr>
                <w:rFonts w:ascii="仿宋_GB2312" w:eastAsia="仿宋_GB2312" w:hint="eastAsia"/>
                <w:b/>
                <w:sz w:val="24"/>
              </w:rPr>
              <w:t>良：边界较清晰、可辨认</w:t>
            </w:r>
          </w:p>
          <w:p w:rsidR="002564D6" w:rsidRPr="00F51FB8" w:rsidRDefault="00C801F7">
            <w:pPr>
              <w:numPr>
                <w:ilvl w:val="0"/>
                <w:numId w:val="20"/>
              </w:numPr>
              <w:rPr>
                <w:rFonts w:ascii="仿宋_GB2312" w:eastAsia="仿宋_GB2312"/>
                <w:b/>
                <w:sz w:val="24"/>
              </w:rPr>
            </w:pPr>
            <w:r w:rsidRPr="00F51FB8">
              <w:rPr>
                <w:rFonts w:ascii="仿宋_GB2312" w:eastAsia="仿宋_GB2312" w:hint="eastAsia"/>
                <w:b/>
                <w:sz w:val="24"/>
              </w:rPr>
              <w:t>差：边界不清晰、不可辨认</w:t>
            </w:r>
          </w:p>
        </w:tc>
      </w:tr>
      <w:tr w:rsidR="002564D6" w:rsidRPr="00F51FB8">
        <w:trPr>
          <w:trHeight w:val="454"/>
        </w:trPr>
        <w:tc>
          <w:tcPr>
            <w:tcW w:w="1953" w:type="dxa"/>
          </w:tcPr>
          <w:p w:rsidR="002564D6" w:rsidRPr="00F51FB8" w:rsidRDefault="00C801F7">
            <w:pPr>
              <w:rPr>
                <w:rFonts w:ascii="仿宋_GB2312" w:eastAsia="仿宋_GB2312"/>
                <w:b/>
                <w:sz w:val="24"/>
              </w:rPr>
            </w:pPr>
            <w:r w:rsidRPr="00F51FB8">
              <w:rPr>
                <w:rFonts w:ascii="仿宋_GB2312" w:eastAsia="仿宋_GB2312" w:hint="eastAsia"/>
                <w:b/>
                <w:sz w:val="24"/>
              </w:rPr>
              <w:t>清晰度</w:t>
            </w:r>
          </w:p>
        </w:tc>
        <w:tc>
          <w:tcPr>
            <w:tcW w:w="5851" w:type="dxa"/>
          </w:tcPr>
          <w:p w:rsidR="002564D6" w:rsidRPr="00F51FB8" w:rsidRDefault="00C801F7">
            <w:pPr>
              <w:numPr>
                <w:ilvl w:val="0"/>
                <w:numId w:val="20"/>
              </w:numPr>
              <w:rPr>
                <w:rFonts w:ascii="仿宋_GB2312" w:eastAsia="仿宋_GB2312"/>
                <w:b/>
                <w:sz w:val="24"/>
              </w:rPr>
            </w:pPr>
            <w:r w:rsidRPr="00F51FB8">
              <w:rPr>
                <w:rFonts w:ascii="仿宋_GB2312" w:eastAsia="仿宋_GB2312" w:hint="eastAsia"/>
                <w:b/>
                <w:sz w:val="24"/>
              </w:rPr>
              <w:t>优：清晰、易辨认</w:t>
            </w:r>
          </w:p>
          <w:p w:rsidR="002564D6" w:rsidRPr="00F51FB8" w:rsidRDefault="00C801F7">
            <w:pPr>
              <w:numPr>
                <w:ilvl w:val="0"/>
                <w:numId w:val="20"/>
              </w:numPr>
              <w:rPr>
                <w:rFonts w:ascii="仿宋_GB2312" w:eastAsia="仿宋_GB2312"/>
                <w:b/>
                <w:sz w:val="24"/>
              </w:rPr>
            </w:pPr>
            <w:r w:rsidRPr="00F51FB8">
              <w:rPr>
                <w:rFonts w:ascii="仿宋_GB2312" w:eastAsia="仿宋_GB2312" w:hint="eastAsia"/>
                <w:b/>
                <w:sz w:val="24"/>
              </w:rPr>
              <w:t>良：较清晰、可辨认</w:t>
            </w:r>
          </w:p>
          <w:p w:rsidR="002564D6" w:rsidRPr="00F51FB8" w:rsidRDefault="00C801F7">
            <w:pPr>
              <w:numPr>
                <w:ilvl w:val="0"/>
                <w:numId w:val="22"/>
              </w:numPr>
              <w:rPr>
                <w:rFonts w:ascii="仿宋_GB2312" w:eastAsia="仿宋_GB2312"/>
                <w:b/>
                <w:sz w:val="24"/>
              </w:rPr>
            </w:pPr>
            <w:r w:rsidRPr="00F51FB8">
              <w:rPr>
                <w:rFonts w:ascii="仿宋_GB2312" w:eastAsia="仿宋_GB2312" w:hint="eastAsia"/>
                <w:b/>
                <w:sz w:val="24"/>
              </w:rPr>
              <w:t>差：不清晰、不可辨认</w:t>
            </w:r>
          </w:p>
        </w:tc>
      </w:tr>
      <w:tr w:rsidR="002564D6" w:rsidRPr="00F51FB8">
        <w:trPr>
          <w:trHeight w:val="70"/>
        </w:trPr>
        <w:tc>
          <w:tcPr>
            <w:tcW w:w="1953" w:type="dxa"/>
            <w:tcBorders>
              <w:top w:val="single" w:sz="4" w:space="0" w:color="auto"/>
              <w:left w:val="single" w:sz="4" w:space="0" w:color="auto"/>
              <w:bottom w:val="single" w:sz="4" w:space="0" w:color="auto"/>
              <w:right w:val="single" w:sz="4" w:space="0" w:color="auto"/>
            </w:tcBorders>
          </w:tcPr>
          <w:p w:rsidR="002564D6" w:rsidRPr="00F51FB8" w:rsidRDefault="00C801F7">
            <w:pPr>
              <w:rPr>
                <w:rFonts w:ascii="仿宋_GB2312" w:eastAsia="仿宋_GB2312"/>
                <w:b/>
                <w:sz w:val="24"/>
              </w:rPr>
            </w:pPr>
            <w:r w:rsidRPr="00F51FB8">
              <w:rPr>
                <w:rFonts w:ascii="仿宋_GB2312" w:eastAsia="仿宋_GB2312" w:hint="eastAsia"/>
                <w:b/>
                <w:sz w:val="24"/>
              </w:rPr>
              <w:t>形态</w:t>
            </w:r>
          </w:p>
        </w:tc>
        <w:tc>
          <w:tcPr>
            <w:tcW w:w="5851" w:type="dxa"/>
            <w:tcBorders>
              <w:top w:val="single" w:sz="4" w:space="0" w:color="auto"/>
              <w:left w:val="single" w:sz="4" w:space="0" w:color="auto"/>
              <w:bottom w:val="single" w:sz="4" w:space="0" w:color="auto"/>
              <w:right w:val="single" w:sz="4" w:space="0" w:color="auto"/>
            </w:tcBorders>
          </w:tcPr>
          <w:p w:rsidR="002564D6" w:rsidRPr="00F51FB8" w:rsidRDefault="00C801F7">
            <w:pPr>
              <w:numPr>
                <w:ilvl w:val="0"/>
                <w:numId w:val="20"/>
              </w:numPr>
              <w:rPr>
                <w:rFonts w:ascii="仿宋_GB2312" w:eastAsia="仿宋_GB2312"/>
                <w:b/>
                <w:sz w:val="24"/>
              </w:rPr>
            </w:pPr>
            <w:r w:rsidRPr="00F51FB8">
              <w:rPr>
                <w:rFonts w:ascii="仿宋_GB2312" w:eastAsia="仿宋_GB2312" w:hint="eastAsia"/>
                <w:b/>
                <w:sz w:val="24"/>
              </w:rPr>
              <w:t>优：搏动性波型清晰、易辨认</w:t>
            </w:r>
          </w:p>
          <w:p w:rsidR="002564D6" w:rsidRPr="00F51FB8" w:rsidRDefault="00C801F7">
            <w:pPr>
              <w:numPr>
                <w:ilvl w:val="0"/>
                <w:numId w:val="20"/>
              </w:numPr>
              <w:rPr>
                <w:rFonts w:ascii="仿宋_GB2312" w:eastAsia="仿宋_GB2312"/>
                <w:b/>
                <w:sz w:val="24"/>
              </w:rPr>
            </w:pPr>
            <w:r w:rsidRPr="00F51FB8">
              <w:rPr>
                <w:rFonts w:ascii="仿宋_GB2312" w:eastAsia="仿宋_GB2312" w:hint="eastAsia"/>
                <w:b/>
                <w:sz w:val="24"/>
              </w:rPr>
              <w:lastRenderedPageBreak/>
              <w:t>良：搏动性波型较清晰、可辨认</w:t>
            </w:r>
          </w:p>
          <w:p w:rsidR="002564D6" w:rsidRPr="00F51FB8" w:rsidRDefault="00C801F7">
            <w:pPr>
              <w:numPr>
                <w:ilvl w:val="0"/>
                <w:numId w:val="20"/>
              </w:numPr>
              <w:rPr>
                <w:rFonts w:ascii="仿宋_GB2312" w:eastAsia="仿宋_GB2312"/>
                <w:b/>
                <w:sz w:val="24"/>
              </w:rPr>
            </w:pPr>
            <w:r w:rsidRPr="00F51FB8">
              <w:rPr>
                <w:rFonts w:ascii="仿宋_GB2312" w:eastAsia="仿宋_GB2312" w:hint="eastAsia"/>
                <w:b/>
                <w:sz w:val="24"/>
              </w:rPr>
              <w:t>差：搏动性波型不清晰、不可辨认</w:t>
            </w:r>
          </w:p>
        </w:tc>
      </w:tr>
    </w:tbl>
    <w:p w:rsidR="002564D6" w:rsidRPr="00F51FB8" w:rsidRDefault="00C801F7">
      <w:pPr>
        <w:ind w:left="1260"/>
        <w:rPr>
          <w:rFonts w:ascii="仿宋_GB2312" w:eastAsia="仿宋_GB2312" w:hAnsi="宋体"/>
          <w:b/>
          <w:sz w:val="32"/>
          <w:szCs w:val="32"/>
        </w:rPr>
      </w:pPr>
      <w:r w:rsidRPr="00F51FB8">
        <w:rPr>
          <w:rFonts w:ascii="仿宋_GB2312" w:eastAsia="仿宋_GB2312" w:hAnsi="宋体" w:hint="eastAsia"/>
          <w:b/>
          <w:sz w:val="32"/>
          <w:szCs w:val="32"/>
        </w:rPr>
        <w:lastRenderedPageBreak/>
        <w:t>c.彩色多普勒超声血流图像</w:t>
      </w:r>
    </w:p>
    <w:tbl>
      <w:tblPr>
        <w:tblW w:w="7804"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3"/>
        <w:gridCol w:w="5851"/>
      </w:tblGrid>
      <w:tr w:rsidR="002564D6" w:rsidRPr="00F51FB8">
        <w:trPr>
          <w:trHeight w:val="421"/>
        </w:trPr>
        <w:tc>
          <w:tcPr>
            <w:tcW w:w="1953" w:type="dxa"/>
          </w:tcPr>
          <w:p w:rsidR="002564D6" w:rsidRPr="00F51FB8" w:rsidRDefault="00C801F7">
            <w:pPr>
              <w:rPr>
                <w:rFonts w:ascii="仿宋_GB2312" w:eastAsia="仿宋_GB2312"/>
                <w:b/>
                <w:sz w:val="24"/>
              </w:rPr>
            </w:pPr>
            <w:r w:rsidRPr="00F51FB8">
              <w:rPr>
                <w:rFonts w:ascii="仿宋_GB2312" w:eastAsia="仿宋_GB2312" w:hint="eastAsia"/>
                <w:b/>
                <w:sz w:val="24"/>
              </w:rPr>
              <w:t>血管充盈程度</w:t>
            </w:r>
          </w:p>
        </w:tc>
        <w:tc>
          <w:tcPr>
            <w:tcW w:w="5851" w:type="dxa"/>
          </w:tcPr>
          <w:p w:rsidR="002564D6" w:rsidRPr="00F51FB8" w:rsidRDefault="00C801F7">
            <w:pPr>
              <w:numPr>
                <w:ilvl w:val="0"/>
                <w:numId w:val="23"/>
              </w:numPr>
              <w:rPr>
                <w:rFonts w:ascii="仿宋_GB2312" w:eastAsia="仿宋_GB2312"/>
                <w:b/>
                <w:sz w:val="24"/>
              </w:rPr>
            </w:pPr>
            <w:r w:rsidRPr="00F51FB8">
              <w:rPr>
                <w:rFonts w:ascii="仿宋_GB2312" w:eastAsia="仿宋_GB2312" w:hint="eastAsia"/>
                <w:b/>
                <w:sz w:val="24"/>
              </w:rPr>
              <w:t>优：小叶间动脉可显示</w:t>
            </w:r>
          </w:p>
          <w:p w:rsidR="002564D6" w:rsidRPr="00F51FB8" w:rsidRDefault="00C801F7">
            <w:pPr>
              <w:numPr>
                <w:ilvl w:val="0"/>
                <w:numId w:val="23"/>
              </w:numPr>
              <w:rPr>
                <w:rFonts w:ascii="仿宋_GB2312" w:eastAsia="仿宋_GB2312"/>
                <w:b/>
                <w:sz w:val="24"/>
              </w:rPr>
            </w:pPr>
            <w:r w:rsidRPr="00F51FB8">
              <w:rPr>
                <w:rFonts w:ascii="仿宋_GB2312" w:eastAsia="仿宋_GB2312" w:hint="eastAsia"/>
                <w:b/>
                <w:sz w:val="24"/>
              </w:rPr>
              <w:t>良：叶间动脉可显示</w:t>
            </w:r>
          </w:p>
          <w:p w:rsidR="002564D6" w:rsidRPr="00F51FB8" w:rsidRDefault="00C801F7">
            <w:pPr>
              <w:numPr>
                <w:ilvl w:val="0"/>
                <w:numId w:val="23"/>
              </w:numPr>
              <w:rPr>
                <w:rFonts w:ascii="仿宋_GB2312" w:eastAsia="仿宋_GB2312"/>
                <w:b/>
                <w:sz w:val="24"/>
              </w:rPr>
            </w:pPr>
            <w:r w:rsidRPr="00F51FB8">
              <w:rPr>
                <w:rFonts w:ascii="仿宋_GB2312" w:eastAsia="仿宋_GB2312" w:hint="eastAsia"/>
                <w:b/>
                <w:sz w:val="24"/>
              </w:rPr>
              <w:t>差：段动脉可显示</w:t>
            </w:r>
          </w:p>
        </w:tc>
      </w:tr>
      <w:tr w:rsidR="002564D6" w:rsidRPr="00F51FB8">
        <w:trPr>
          <w:trHeight w:val="454"/>
        </w:trPr>
        <w:tc>
          <w:tcPr>
            <w:tcW w:w="1953" w:type="dxa"/>
          </w:tcPr>
          <w:p w:rsidR="002564D6" w:rsidRPr="00F51FB8" w:rsidRDefault="00C801F7">
            <w:pPr>
              <w:rPr>
                <w:rFonts w:ascii="仿宋_GB2312" w:eastAsia="仿宋_GB2312"/>
                <w:b/>
                <w:sz w:val="24"/>
              </w:rPr>
            </w:pPr>
            <w:r w:rsidRPr="00F51FB8">
              <w:rPr>
                <w:rFonts w:ascii="仿宋_GB2312" w:eastAsia="仿宋_GB2312" w:hint="eastAsia"/>
                <w:b/>
                <w:sz w:val="24"/>
              </w:rPr>
              <w:t>色彩分布</w:t>
            </w:r>
          </w:p>
        </w:tc>
        <w:tc>
          <w:tcPr>
            <w:tcW w:w="5851" w:type="dxa"/>
          </w:tcPr>
          <w:p w:rsidR="002564D6" w:rsidRPr="00F51FB8" w:rsidRDefault="00C801F7">
            <w:pPr>
              <w:numPr>
                <w:ilvl w:val="0"/>
                <w:numId w:val="25"/>
              </w:numPr>
              <w:rPr>
                <w:rFonts w:ascii="仿宋_GB2312" w:eastAsia="仿宋_GB2312"/>
                <w:b/>
                <w:sz w:val="24"/>
              </w:rPr>
            </w:pPr>
            <w:r w:rsidRPr="00F51FB8">
              <w:rPr>
                <w:rFonts w:ascii="仿宋_GB2312" w:eastAsia="仿宋_GB2312" w:hint="eastAsia"/>
                <w:b/>
                <w:sz w:val="24"/>
              </w:rPr>
              <w:t>优：均匀</w:t>
            </w:r>
          </w:p>
          <w:p w:rsidR="002564D6" w:rsidRPr="00F51FB8" w:rsidRDefault="00C801F7">
            <w:pPr>
              <w:numPr>
                <w:ilvl w:val="0"/>
                <w:numId w:val="25"/>
              </w:numPr>
              <w:rPr>
                <w:rFonts w:ascii="仿宋_GB2312" w:eastAsia="仿宋_GB2312"/>
                <w:b/>
                <w:sz w:val="24"/>
              </w:rPr>
            </w:pPr>
            <w:r w:rsidRPr="00F51FB8">
              <w:rPr>
                <w:rFonts w:ascii="仿宋_GB2312" w:eastAsia="仿宋_GB2312" w:hint="eastAsia"/>
                <w:b/>
                <w:sz w:val="24"/>
              </w:rPr>
              <w:t>良：比较均匀</w:t>
            </w:r>
          </w:p>
          <w:p w:rsidR="002564D6" w:rsidRPr="00F51FB8" w:rsidRDefault="00C801F7">
            <w:pPr>
              <w:numPr>
                <w:ilvl w:val="0"/>
                <w:numId w:val="25"/>
              </w:numPr>
              <w:rPr>
                <w:rFonts w:ascii="仿宋_GB2312" w:eastAsia="仿宋_GB2312"/>
                <w:b/>
                <w:sz w:val="24"/>
              </w:rPr>
            </w:pPr>
            <w:r w:rsidRPr="00F51FB8">
              <w:rPr>
                <w:rFonts w:ascii="仿宋_GB2312" w:eastAsia="仿宋_GB2312" w:hint="eastAsia"/>
                <w:b/>
                <w:sz w:val="24"/>
              </w:rPr>
              <w:t>差：不均匀</w:t>
            </w:r>
          </w:p>
        </w:tc>
      </w:tr>
      <w:tr w:rsidR="002564D6" w:rsidRPr="00F51FB8">
        <w:trPr>
          <w:trHeight w:val="454"/>
        </w:trPr>
        <w:tc>
          <w:tcPr>
            <w:tcW w:w="1953" w:type="dxa"/>
            <w:tcBorders>
              <w:top w:val="single" w:sz="4" w:space="0" w:color="auto"/>
              <w:left w:val="single" w:sz="4" w:space="0" w:color="auto"/>
              <w:bottom w:val="single" w:sz="4" w:space="0" w:color="auto"/>
              <w:right w:val="single" w:sz="4" w:space="0" w:color="auto"/>
            </w:tcBorders>
          </w:tcPr>
          <w:p w:rsidR="002564D6" w:rsidRPr="00F51FB8" w:rsidRDefault="00C801F7">
            <w:pPr>
              <w:rPr>
                <w:rFonts w:ascii="仿宋_GB2312" w:eastAsia="仿宋_GB2312"/>
                <w:b/>
                <w:sz w:val="24"/>
              </w:rPr>
            </w:pPr>
            <w:r w:rsidRPr="00F51FB8">
              <w:rPr>
                <w:rFonts w:ascii="仿宋_GB2312" w:eastAsia="仿宋_GB2312" w:hint="eastAsia"/>
                <w:b/>
                <w:sz w:val="24"/>
              </w:rPr>
              <w:t>血流实时性</w:t>
            </w:r>
          </w:p>
        </w:tc>
        <w:tc>
          <w:tcPr>
            <w:tcW w:w="5851" w:type="dxa"/>
            <w:tcBorders>
              <w:top w:val="single" w:sz="4" w:space="0" w:color="auto"/>
              <w:left w:val="single" w:sz="4" w:space="0" w:color="auto"/>
              <w:bottom w:val="single" w:sz="4" w:space="0" w:color="auto"/>
              <w:right w:val="single" w:sz="4" w:space="0" w:color="auto"/>
            </w:tcBorders>
          </w:tcPr>
          <w:p w:rsidR="002564D6" w:rsidRPr="00F51FB8" w:rsidRDefault="00C801F7">
            <w:pPr>
              <w:numPr>
                <w:ilvl w:val="0"/>
                <w:numId w:val="25"/>
              </w:numPr>
              <w:rPr>
                <w:rFonts w:ascii="仿宋_GB2312" w:eastAsia="仿宋_GB2312"/>
                <w:b/>
                <w:sz w:val="24"/>
              </w:rPr>
            </w:pPr>
            <w:r w:rsidRPr="00F51FB8">
              <w:rPr>
                <w:rFonts w:ascii="仿宋_GB2312" w:eastAsia="仿宋_GB2312" w:hint="eastAsia"/>
                <w:b/>
                <w:sz w:val="24"/>
              </w:rPr>
              <w:t>优：同步</w:t>
            </w:r>
          </w:p>
          <w:p w:rsidR="002564D6" w:rsidRPr="00F51FB8" w:rsidRDefault="00C801F7">
            <w:pPr>
              <w:numPr>
                <w:ilvl w:val="0"/>
                <w:numId w:val="25"/>
              </w:numPr>
              <w:rPr>
                <w:rFonts w:ascii="仿宋_GB2312" w:eastAsia="仿宋_GB2312"/>
                <w:b/>
                <w:sz w:val="24"/>
              </w:rPr>
            </w:pPr>
            <w:r w:rsidRPr="00F51FB8">
              <w:rPr>
                <w:rFonts w:ascii="仿宋_GB2312" w:eastAsia="仿宋_GB2312" w:hint="eastAsia"/>
                <w:b/>
                <w:sz w:val="24"/>
              </w:rPr>
              <w:t>良：延迟</w:t>
            </w:r>
          </w:p>
          <w:p w:rsidR="002564D6" w:rsidRPr="00F51FB8" w:rsidRDefault="00C801F7">
            <w:pPr>
              <w:numPr>
                <w:ilvl w:val="0"/>
                <w:numId w:val="26"/>
              </w:numPr>
              <w:rPr>
                <w:rFonts w:ascii="仿宋_GB2312" w:eastAsia="仿宋_GB2312"/>
                <w:b/>
                <w:sz w:val="24"/>
              </w:rPr>
            </w:pPr>
            <w:r w:rsidRPr="00F51FB8">
              <w:rPr>
                <w:rFonts w:ascii="仿宋_GB2312" w:eastAsia="仿宋_GB2312" w:hint="eastAsia"/>
                <w:b/>
                <w:sz w:val="24"/>
              </w:rPr>
              <w:t>差：不同步</w:t>
            </w:r>
          </w:p>
        </w:tc>
      </w:tr>
    </w:tbl>
    <w:p w:rsidR="002564D6" w:rsidRPr="00F51FB8" w:rsidRDefault="00C801F7">
      <w:pPr>
        <w:ind w:left="840"/>
        <w:rPr>
          <w:rFonts w:ascii="仿宋_GB2312" w:eastAsia="仿宋_GB2312" w:hAnsi="宋体"/>
          <w:b/>
          <w:sz w:val="32"/>
          <w:szCs w:val="32"/>
        </w:rPr>
      </w:pPr>
      <w:r w:rsidRPr="00F51FB8">
        <w:rPr>
          <w:rFonts w:ascii="仿宋_GB2312" w:eastAsia="仿宋_GB2312" w:hAnsi="宋体" w:hint="eastAsia"/>
          <w:b/>
          <w:sz w:val="32"/>
          <w:szCs w:val="32"/>
        </w:rPr>
        <w:t>⑤ 子宫</w:t>
      </w:r>
    </w:p>
    <w:p w:rsidR="002564D6" w:rsidRPr="00F51FB8" w:rsidRDefault="00C801F7">
      <w:pPr>
        <w:ind w:left="1260"/>
        <w:rPr>
          <w:rFonts w:ascii="仿宋_GB2312" w:eastAsia="仿宋_GB2312" w:hAnsi="宋体"/>
          <w:b/>
          <w:sz w:val="32"/>
          <w:szCs w:val="32"/>
        </w:rPr>
      </w:pPr>
      <w:r w:rsidRPr="00F51FB8">
        <w:rPr>
          <w:rFonts w:ascii="仿宋_GB2312" w:eastAsia="仿宋_GB2312" w:hAnsi="宋体" w:hint="eastAsia"/>
          <w:b/>
          <w:sz w:val="32"/>
          <w:szCs w:val="32"/>
        </w:rPr>
        <w:t>a.二维超声声像图</w:t>
      </w:r>
    </w:p>
    <w:tbl>
      <w:tblPr>
        <w:tblW w:w="7804"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5853"/>
      </w:tblGrid>
      <w:tr w:rsidR="002564D6" w:rsidRPr="00F51FB8">
        <w:trPr>
          <w:trHeight w:val="455"/>
        </w:trPr>
        <w:tc>
          <w:tcPr>
            <w:tcW w:w="1951" w:type="dxa"/>
          </w:tcPr>
          <w:p w:rsidR="002564D6" w:rsidRPr="00F51FB8" w:rsidRDefault="00C801F7">
            <w:pPr>
              <w:rPr>
                <w:rFonts w:ascii="仿宋_GB2312" w:eastAsia="仿宋_GB2312"/>
                <w:b/>
                <w:sz w:val="24"/>
              </w:rPr>
            </w:pPr>
            <w:r w:rsidRPr="00F51FB8">
              <w:rPr>
                <w:rFonts w:ascii="仿宋_GB2312" w:eastAsia="仿宋_GB2312" w:hint="eastAsia"/>
                <w:b/>
                <w:sz w:val="24"/>
              </w:rPr>
              <w:t>形态轮廓</w:t>
            </w:r>
          </w:p>
        </w:tc>
        <w:tc>
          <w:tcPr>
            <w:tcW w:w="5853" w:type="dxa"/>
          </w:tcPr>
          <w:p w:rsidR="002564D6" w:rsidRPr="00F51FB8" w:rsidRDefault="00C801F7">
            <w:pPr>
              <w:numPr>
                <w:ilvl w:val="0"/>
                <w:numId w:val="20"/>
              </w:numPr>
              <w:rPr>
                <w:rFonts w:ascii="仿宋_GB2312" w:eastAsia="仿宋_GB2312"/>
                <w:b/>
                <w:sz w:val="24"/>
              </w:rPr>
            </w:pPr>
            <w:r w:rsidRPr="00F51FB8">
              <w:rPr>
                <w:rFonts w:ascii="仿宋_GB2312" w:eastAsia="仿宋_GB2312" w:hint="eastAsia"/>
                <w:b/>
                <w:sz w:val="24"/>
              </w:rPr>
              <w:t>优：边界清晰、易辨认</w:t>
            </w:r>
          </w:p>
          <w:p w:rsidR="002564D6" w:rsidRPr="00F51FB8" w:rsidRDefault="00C801F7">
            <w:pPr>
              <w:numPr>
                <w:ilvl w:val="0"/>
                <w:numId w:val="20"/>
              </w:numPr>
              <w:rPr>
                <w:rFonts w:ascii="仿宋_GB2312" w:eastAsia="仿宋_GB2312"/>
                <w:b/>
                <w:sz w:val="24"/>
              </w:rPr>
            </w:pPr>
            <w:r w:rsidRPr="00F51FB8">
              <w:rPr>
                <w:rFonts w:ascii="仿宋_GB2312" w:eastAsia="仿宋_GB2312" w:hint="eastAsia"/>
                <w:b/>
                <w:sz w:val="24"/>
              </w:rPr>
              <w:t>良：边界较清晰、可辨认</w:t>
            </w:r>
          </w:p>
          <w:p w:rsidR="002564D6" w:rsidRPr="00F51FB8" w:rsidRDefault="00C801F7">
            <w:pPr>
              <w:numPr>
                <w:ilvl w:val="0"/>
                <w:numId w:val="20"/>
              </w:numPr>
              <w:rPr>
                <w:rFonts w:ascii="仿宋_GB2312" w:eastAsia="仿宋_GB2312"/>
                <w:b/>
                <w:sz w:val="24"/>
              </w:rPr>
            </w:pPr>
            <w:r w:rsidRPr="00F51FB8">
              <w:rPr>
                <w:rFonts w:ascii="仿宋_GB2312" w:eastAsia="仿宋_GB2312" w:hint="eastAsia"/>
                <w:b/>
                <w:sz w:val="24"/>
              </w:rPr>
              <w:t>差：边界不清晰、不可辨认</w:t>
            </w:r>
          </w:p>
        </w:tc>
      </w:tr>
      <w:tr w:rsidR="002564D6" w:rsidRPr="00F51FB8">
        <w:trPr>
          <w:trHeight w:val="454"/>
        </w:trPr>
        <w:tc>
          <w:tcPr>
            <w:tcW w:w="1951" w:type="dxa"/>
          </w:tcPr>
          <w:p w:rsidR="002564D6" w:rsidRPr="00F51FB8" w:rsidRDefault="00C801F7">
            <w:pPr>
              <w:rPr>
                <w:rFonts w:ascii="仿宋_GB2312" w:eastAsia="仿宋_GB2312"/>
                <w:b/>
                <w:sz w:val="24"/>
              </w:rPr>
            </w:pPr>
            <w:r w:rsidRPr="00F51FB8">
              <w:rPr>
                <w:rFonts w:ascii="仿宋_GB2312" w:eastAsia="仿宋_GB2312" w:hint="eastAsia"/>
                <w:b/>
                <w:sz w:val="24"/>
              </w:rPr>
              <w:t>肌壁图像</w:t>
            </w:r>
          </w:p>
        </w:tc>
        <w:tc>
          <w:tcPr>
            <w:tcW w:w="5853" w:type="dxa"/>
          </w:tcPr>
          <w:p w:rsidR="002564D6" w:rsidRPr="00F51FB8" w:rsidRDefault="00C801F7">
            <w:pPr>
              <w:numPr>
                <w:ilvl w:val="0"/>
                <w:numId w:val="21"/>
              </w:numPr>
              <w:rPr>
                <w:rFonts w:ascii="仿宋_GB2312" w:eastAsia="仿宋_GB2312"/>
                <w:b/>
                <w:sz w:val="24"/>
              </w:rPr>
            </w:pPr>
            <w:r w:rsidRPr="00F51FB8">
              <w:rPr>
                <w:rFonts w:ascii="仿宋_GB2312" w:eastAsia="仿宋_GB2312" w:hint="eastAsia"/>
                <w:b/>
                <w:sz w:val="24"/>
              </w:rPr>
              <w:t>优：细腻</w:t>
            </w:r>
          </w:p>
          <w:p w:rsidR="002564D6" w:rsidRPr="00F51FB8" w:rsidRDefault="00C801F7">
            <w:pPr>
              <w:numPr>
                <w:ilvl w:val="0"/>
                <w:numId w:val="21"/>
              </w:numPr>
              <w:rPr>
                <w:rFonts w:ascii="仿宋_GB2312" w:eastAsia="仿宋_GB2312"/>
                <w:b/>
                <w:sz w:val="24"/>
              </w:rPr>
            </w:pPr>
            <w:r w:rsidRPr="00F51FB8">
              <w:rPr>
                <w:rFonts w:ascii="仿宋_GB2312" w:eastAsia="仿宋_GB2312" w:hint="eastAsia"/>
                <w:b/>
                <w:sz w:val="24"/>
              </w:rPr>
              <w:t>良：较细腻</w:t>
            </w:r>
          </w:p>
          <w:p w:rsidR="002564D6" w:rsidRPr="00F51FB8" w:rsidRDefault="00C801F7">
            <w:pPr>
              <w:numPr>
                <w:ilvl w:val="0"/>
                <w:numId w:val="21"/>
              </w:numPr>
              <w:rPr>
                <w:rFonts w:ascii="仿宋_GB2312" w:eastAsia="仿宋_GB2312"/>
                <w:b/>
                <w:sz w:val="24"/>
              </w:rPr>
            </w:pPr>
            <w:r w:rsidRPr="00F51FB8">
              <w:rPr>
                <w:rFonts w:ascii="仿宋_GB2312" w:eastAsia="仿宋_GB2312" w:hint="eastAsia"/>
                <w:b/>
                <w:sz w:val="24"/>
              </w:rPr>
              <w:t>差：粗糙</w:t>
            </w:r>
          </w:p>
        </w:tc>
      </w:tr>
      <w:tr w:rsidR="002564D6" w:rsidRPr="00F51FB8">
        <w:trPr>
          <w:trHeight w:val="454"/>
        </w:trPr>
        <w:tc>
          <w:tcPr>
            <w:tcW w:w="1951" w:type="dxa"/>
          </w:tcPr>
          <w:p w:rsidR="002564D6" w:rsidRPr="00F51FB8" w:rsidRDefault="00C801F7">
            <w:pPr>
              <w:rPr>
                <w:rFonts w:ascii="仿宋_GB2312" w:eastAsia="仿宋_GB2312"/>
                <w:b/>
                <w:sz w:val="24"/>
              </w:rPr>
            </w:pPr>
            <w:r w:rsidRPr="00F51FB8">
              <w:rPr>
                <w:rFonts w:ascii="仿宋_GB2312" w:eastAsia="仿宋_GB2312" w:hint="eastAsia"/>
                <w:b/>
                <w:sz w:val="24"/>
              </w:rPr>
              <w:t>内膜</w:t>
            </w:r>
          </w:p>
        </w:tc>
        <w:tc>
          <w:tcPr>
            <w:tcW w:w="5853" w:type="dxa"/>
          </w:tcPr>
          <w:p w:rsidR="002564D6" w:rsidRPr="00F51FB8" w:rsidRDefault="00C801F7">
            <w:pPr>
              <w:numPr>
                <w:ilvl w:val="0"/>
                <w:numId w:val="20"/>
              </w:numPr>
              <w:rPr>
                <w:rFonts w:ascii="仿宋_GB2312" w:eastAsia="仿宋_GB2312"/>
                <w:b/>
                <w:sz w:val="24"/>
              </w:rPr>
            </w:pPr>
            <w:r w:rsidRPr="00F51FB8">
              <w:rPr>
                <w:rFonts w:ascii="仿宋_GB2312" w:eastAsia="仿宋_GB2312" w:hint="eastAsia"/>
                <w:b/>
                <w:sz w:val="24"/>
              </w:rPr>
              <w:t>优：清晰、易辨认</w:t>
            </w:r>
          </w:p>
          <w:p w:rsidR="002564D6" w:rsidRPr="00F51FB8" w:rsidRDefault="00C801F7">
            <w:pPr>
              <w:numPr>
                <w:ilvl w:val="0"/>
                <w:numId w:val="20"/>
              </w:numPr>
              <w:rPr>
                <w:rFonts w:ascii="仿宋_GB2312" w:eastAsia="仿宋_GB2312"/>
                <w:b/>
                <w:sz w:val="24"/>
              </w:rPr>
            </w:pPr>
            <w:r w:rsidRPr="00F51FB8">
              <w:rPr>
                <w:rFonts w:ascii="仿宋_GB2312" w:eastAsia="仿宋_GB2312" w:hint="eastAsia"/>
                <w:b/>
                <w:sz w:val="24"/>
              </w:rPr>
              <w:t>良：较清晰、可辨认</w:t>
            </w:r>
          </w:p>
          <w:p w:rsidR="002564D6" w:rsidRPr="00F51FB8" w:rsidRDefault="00C801F7">
            <w:pPr>
              <w:numPr>
                <w:ilvl w:val="0"/>
                <w:numId w:val="20"/>
              </w:numPr>
              <w:rPr>
                <w:rFonts w:ascii="仿宋_GB2312" w:eastAsia="仿宋_GB2312"/>
                <w:b/>
                <w:sz w:val="24"/>
              </w:rPr>
            </w:pPr>
            <w:r w:rsidRPr="00F51FB8">
              <w:rPr>
                <w:rFonts w:ascii="仿宋_GB2312" w:eastAsia="仿宋_GB2312" w:hint="eastAsia"/>
                <w:b/>
                <w:sz w:val="24"/>
              </w:rPr>
              <w:lastRenderedPageBreak/>
              <w:t>差：不清晰、不可辨认</w:t>
            </w:r>
          </w:p>
        </w:tc>
      </w:tr>
    </w:tbl>
    <w:p w:rsidR="002564D6" w:rsidRPr="00F51FB8" w:rsidRDefault="00C801F7">
      <w:pPr>
        <w:ind w:left="840" w:firstLine="420"/>
        <w:rPr>
          <w:rFonts w:ascii="仿宋_GB2312" w:eastAsia="仿宋_GB2312" w:hAnsi="宋体"/>
          <w:b/>
          <w:sz w:val="32"/>
          <w:szCs w:val="32"/>
        </w:rPr>
      </w:pPr>
      <w:r w:rsidRPr="00F51FB8">
        <w:rPr>
          <w:rFonts w:ascii="仿宋_GB2312" w:eastAsia="仿宋_GB2312" w:hAnsi="宋体" w:hint="eastAsia"/>
          <w:b/>
          <w:sz w:val="32"/>
          <w:szCs w:val="32"/>
        </w:rPr>
        <w:lastRenderedPageBreak/>
        <w:t>b.多普勒超声频谱图（动脉）</w:t>
      </w:r>
    </w:p>
    <w:tbl>
      <w:tblPr>
        <w:tblW w:w="7804"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3"/>
        <w:gridCol w:w="5851"/>
      </w:tblGrid>
      <w:tr w:rsidR="002564D6" w:rsidRPr="00F51FB8">
        <w:trPr>
          <w:trHeight w:val="455"/>
        </w:trPr>
        <w:tc>
          <w:tcPr>
            <w:tcW w:w="1953" w:type="dxa"/>
          </w:tcPr>
          <w:p w:rsidR="002564D6" w:rsidRPr="00F51FB8" w:rsidRDefault="00C801F7">
            <w:pPr>
              <w:rPr>
                <w:rFonts w:ascii="仿宋_GB2312" w:eastAsia="仿宋_GB2312"/>
                <w:b/>
                <w:sz w:val="24"/>
              </w:rPr>
            </w:pPr>
            <w:r w:rsidRPr="00F51FB8">
              <w:rPr>
                <w:rFonts w:ascii="仿宋_GB2312" w:eastAsia="仿宋_GB2312" w:hint="eastAsia"/>
                <w:b/>
                <w:sz w:val="24"/>
              </w:rPr>
              <w:t>边缘</w:t>
            </w:r>
          </w:p>
        </w:tc>
        <w:tc>
          <w:tcPr>
            <w:tcW w:w="5851" w:type="dxa"/>
          </w:tcPr>
          <w:p w:rsidR="002564D6" w:rsidRPr="00F51FB8" w:rsidRDefault="00C801F7">
            <w:pPr>
              <w:numPr>
                <w:ilvl w:val="0"/>
                <w:numId w:val="20"/>
              </w:numPr>
              <w:rPr>
                <w:rFonts w:ascii="仿宋_GB2312" w:eastAsia="仿宋_GB2312"/>
                <w:b/>
                <w:sz w:val="24"/>
              </w:rPr>
            </w:pPr>
            <w:r w:rsidRPr="00F51FB8">
              <w:rPr>
                <w:rFonts w:ascii="仿宋_GB2312" w:eastAsia="仿宋_GB2312" w:hint="eastAsia"/>
                <w:b/>
                <w:sz w:val="24"/>
              </w:rPr>
              <w:t>优：边界清晰、易辨认</w:t>
            </w:r>
          </w:p>
          <w:p w:rsidR="002564D6" w:rsidRPr="00F51FB8" w:rsidRDefault="00C801F7">
            <w:pPr>
              <w:numPr>
                <w:ilvl w:val="0"/>
                <w:numId w:val="20"/>
              </w:numPr>
              <w:rPr>
                <w:rFonts w:ascii="仿宋_GB2312" w:eastAsia="仿宋_GB2312"/>
                <w:b/>
                <w:sz w:val="24"/>
              </w:rPr>
            </w:pPr>
            <w:r w:rsidRPr="00F51FB8">
              <w:rPr>
                <w:rFonts w:ascii="仿宋_GB2312" w:eastAsia="仿宋_GB2312" w:hint="eastAsia"/>
                <w:b/>
                <w:sz w:val="24"/>
              </w:rPr>
              <w:t>良：边界较清晰、可辨认</w:t>
            </w:r>
          </w:p>
          <w:p w:rsidR="002564D6" w:rsidRPr="00F51FB8" w:rsidRDefault="00C801F7">
            <w:pPr>
              <w:numPr>
                <w:ilvl w:val="0"/>
                <w:numId w:val="20"/>
              </w:numPr>
              <w:rPr>
                <w:rFonts w:ascii="仿宋_GB2312" w:eastAsia="仿宋_GB2312"/>
                <w:b/>
                <w:sz w:val="24"/>
              </w:rPr>
            </w:pPr>
            <w:r w:rsidRPr="00F51FB8">
              <w:rPr>
                <w:rFonts w:ascii="仿宋_GB2312" w:eastAsia="仿宋_GB2312" w:hint="eastAsia"/>
                <w:b/>
                <w:sz w:val="24"/>
              </w:rPr>
              <w:t>差：边界不清晰、不可辨认</w:t>
            </w:r>
          </w:p>
        </w:tc>
      </w:tr>
      <w:tr w:rsidR="002564D6" w:rsidRPr="00F51FB8">
        <w:trPr>
          <w:trHeight w:val="454"/>
        </w:trPr>
        <w:tc>
          <w:tcPr>
            <w:tcW w:w="1953" w:type="dxa"/>
          </w:tcPr>
          <w:p w:rsidR="002564D6" w:rsidRPr="00F51FB8" w:rsidRDefault="00C801F7">
            <w:pPr>
              <w:rPr>
                <w:rFonts w:ascii="仿宋_GB2312" w:eastAsia="仿宋_GB2312"/>
                <w:b/>
                <w:sz w:val="24"/>
              </w:rPr>
            </w:pPr>
            <w:r w:rsidRPr="00F51FB8">
              <w:rPr>
                <w:rFonts w:ascii="仿宋_GB2312" w:eastAsia="仿宋_GB2312" w:hint="eastAsia"/>
                <w:b/>
                <w:sz w:val="24"/>
              </w:rPr>
              <w:t>清晰度</w:t>
            </w:r>
          </w:p>
        </w:tc>
        <w:tc>
          <w:tcPr>
            <w:tcW w:w="5851" w:type="dxa"/>
          </w:tcPr>
          <w:p w:rsidR="002564D6" w:rsidRPr="00F51FB8" w:rsidRDefault="00C801F7">
            <w:pPr>
              <w:numPr>
                <w:ilvl w:val="0"/>
                <w:numId w:val="20"/>
              </w:numPr>
              <w:rPr>
                <w:rFonts w:ascii="仿宋_GB2312" w:eastAsia="仿宋_GB2312"/>
                <w:b/>
                <w:sz w:val="24"/>
              </w:rPr>
            </w:pPr>
            <w:r w:rsidRPr="00F51FB8">
              <w:rPr>
                <w:rFonts w:ascii="仿宋_GB2312" w:eastAsia="仿宋_GB2312" w:hint="eastAsia"/>
                <w:b/>
                <w:sz w:val="24"/>
              </w:rPr>
              <w:t>优：清晰、易辨认</w:t>
            </w:r>
          </w:p>
          <w:p w:rsidR="002564D6" w:rsidRPr="00F51FB8" w:rsidRDefault="00C801F7">
            <w:pPr>
              <w:numPr>
                <w:ilvl w:val="0"/>
                <w:numId w:val="20"/>
              </w:numPr>
              <w:rPr>
                <w:rFonts w:ascii="仿宋_GB2312" w:eastAsia="仿宋_GB2312"/>
                <w:b/>
                <w:sz w:val="24"/>
              </w:rPr>
            </w:pPr>
            <w:r w:rsidRPr="00F51FB8">
              <w:rPr>
                <w:rFonts w:ascii="仿宋_GB2312" w:eastAsia="仿宋_GB2312" w:hint="eastAsia"/>
                <w:b/>
                <w:sz w:val="24"/>
              </w:rPr>
              <w:t>良：较清晰、可辨认</w:t>
            </w:r>
          </w:p>
          <w:p w:rsidR="002564D6" w:rsidRPr="00F51FB8" w:rsidRDefault="00C801F7">
            <w:pPr>
              <w:numPr>
                <w:ilvl w:val="0"/>
                <w:numId w:val="22"/>
              </w:numPr>
              <w:rPr>
                <w:rFonts w:ascii="仿宋_GB2312" w:eastAsia="仿宋_GB2312"/>
                <w:b/>
                <w:sz w:val="24"/>
              </w:rPr>
            </w:pPr>
            <w:r w:rsidRPr="00F51FB8">
              <w:rPr>
                <w:rFonts w:ascii="仿宋_GB2312" w:eastAsia="仿宋_GB2312" w:hint="eastAsia"/>
                <w:b/>
                <w:sz w:val="24"/>
              </w:rPr>
              <w:t>差：不清晰、不可辨认</w:t>
            </w:r>
          </w:p>
        </w:tc>
      </w:tr>
      <w:tr w:rsidR="002564D6" w:rsidRPr="00F51FB8">
        <w:trPr>
          <w:trHeight w:val="70"/>
        </w:trPr>
        <w:tc>
          <w:tcPr>
            <w:tcW w:w="1953" w:type="dxa"/>
            <w:tcBorders>
              <w:top w:val="single" w:sz="4" w:space="0" w:color="auto"/>
              <w:left w:val="single" w:sz="4" w:space="0" w:color="auto"/>
              <w:bottom w:val="single" w:sz="4" w:space="0" w:color="auto"/>
              <w:right w:val="single" w:sz="4" w:space="0" w:color="auto"/>
            </w:tcBorders>
          </w:tcPr>
          <w:p w:rsidR="002564D6" w:rsidRPr="00F51FB8" w:rsidRDefault="00C801F7">
            <w:pPr>
              <w:rPr>
                <w:rFonts w:ascii="仿宋_GB2312" w:eastAsia="仿宋_GB2312"/>
                <w:b/>
                <w:sz w:val="24"/>
              </w:rPr>
            </w:pPr>
            <w:r w:rsidRPr="00F51FB8">
              <w:rPr>
                <w:rFonts w:ascii="仿宋_GB2312" w:eastAsia="仿宋_GB2312" w:hint="eastAsia"/>
                <w:b/>
                <w:sz w:val="24"/>
              </w:rPr>
              <w:t>形态</w:t>
            </w:r>
          </w:p>
        </w:tc>
        <w:tc>
          <w:tcPr>
            <w:tcW w:w="5851" w:type="dxa"/>
            <w:tcBorders>
              <w:top w:val="single" w:sz="4" w:space="0" w:color="auto"/>
              <w:left w:val="single" w:sz="4" w:space="0" w:color="auto"/>
              <w:bottom w:val="single" w:sz="4" w:space="0" w:color="auto"/>
              <w:right w:val="single" w:sz="4" w:space="0" w:color="auto"/>
            </w:tcBorders>
          </w:tcPr>
          <w:p w:rsidR="002564D6" w:rsidRPr="00F51FB8" w:rsidRDefault="00C801F7">
            <w:pPr>
              <w:numPr>
                <w:ilvl w:val="0"/>
                <w:numId w:val="20"/>
              </w:numPr>
              <w:rPr>
                <w:rFonts w:ascii="仿宋_GB2312" w:eastAsia="仿宋_GB2312"/>
                <w:b/>
                <w:sz w:val="24"/>
              </w:rPr>
            </w:pPr>
            <w:r w:rsidRPr="00F51FB8">
              <w:rPr>
                <w:rFonts w:ascii="仿宋_GB2312" w:eastAsia="仿宋_GB2312" w:hint="eastAsia"/>
                <w:b/>
                <w:sz w:val="24"/>
              </w:rPr>
              <w:t>优：低搏动性波型清晰、易辨认</w:t>
            </w:r>
          </w:p>
          <w:p w:rsidR="002564D6" w:rsidRPr="00F51FB8" w:rsidRDefault="00C801F7">
            <w:pPr>
              <w:numPr>
                <w:ilvl w:val="0"/>
                <w:numId w:val="20"/>
              </w:numPr>
              <w:rPr>
                <w:rFonts w:ascii="仿宋_GB2312" w:eastAsia="仿宋_GB2312"/>
                <w:b/>
                <w:sz w:val="24"/>
              </w:rPr>
            </w:pPr>
            <w:r w:rsidRPr="00F51FB8">
              <w:rPr>
                <w:rFonts w:ascii="仿宋_GB2312" w:eastAsia="仿宋_GB2312" w:hint="eastAsia"/>
                <w:b/>
                <w:sz w:val="24"/>
              </w:rPr>
              <w:t>良：低搏动性波型较清晰、可辨认</w:t>
            </w:r>
          </w:p>
          <w:p w:rsidR="002564D6" w:rsidRPr="00F51FB8" w:rsidRDefault="00C801F7">
            <w:pPr>
              <w:numPr>
                <w:ilvl w:val="0"/>
                <w:numId w:val="20"/>
              </w:numPr>
              <w:rPr>
                <w:rFonts w:ascii="仿宋_GB2312" w:eastAsia="仿宋_GB2312"/>
                <w:b/>
                <w:sz w:val="24"/>
              </w:rPr>
            </w:pPr>
            <w:r w:rsidRPr="00F51FB8">
              <w:rPr>
                <w:rFonts w:ascii="仿宋_GB2312" w:eastAsia="仿宋_GB2312" w:hint="eastAsia"/>
                <w:b/>
                <w:sz w:val="24"/>
              </w:rPr>
              <w:t>差：低搏动性波型不清晰、不可辨认</w:t>
            </w:r>
          </w:p>
        </w:tc>
      </w:tr>
    </w:tbl>
    <w:p w:rsidR="002564D6" w:rsidRPr="00F51FB8" w:rsidRDefault="00C801F7">
      <w:pPr>
        <w:ind w:left="1260"/>
        <w:rPr>
          <w:rFonts w:ascii="仿宋_GB2312" w:eastAsia="仿宋_GB2312" w:hAnsi="宋体"/>
          <w:b/>
          <w:sz w:val="32"/>
          <w:szCs w:val="32"/>
        </w:rPr>
      </w:pPr>
      <w:r w:rsidRPr="00F51FB8">
        <w:rPr>
          <w:rFonts w:ascii="仿宋_GB2312" w:eastAsia="仿宋_GB2312" w:hAnsi="宋体" w:hint="eastAsia"/>
          <w:b/>
          <w:sz w:val="32"/>
          <w:szCs w:val="32"/>
        </w:rPr>
        <w:t>c.彩色多普勒超声血流图像（动脉）</w:t>
      </w:r>
    </w:p>
    <w:tbl>
      <w:tblPr>
        <w:tblW w:w="7804"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3"/>
        <w:gridCol w:w="5851"/>
      </w:tblGrid>
      <w:tr w:rsidR="002564D6" w:rsidRPr="00F51FB8">
        <w:trPr>
          <w:trHeight w:val="421"/>
        </w:trPr>
        <w:tc>
          <w:tcPr>
            <w:tcW w:w="1953" w:type="dxa"/>
          </w:tcPr>
          <w:p w:rsidR="002564D6" w:rsidRPr="00F51FB8" w:rsidRDefault="00C801F7">
            <w:pPr>
              <w:rPr>
                <w:rFonts w:ascii="仿宋_GB2312" w:eastAsia="仿宋_GB2312"/>
                <w:b/>
                <w:sz w:val="24"/>
              </w:rPr>
            </w:pPr>
            <w:r w:rsidRPr="00F51FB8">
              <w:rPr>
                <w:rFonts w:ascii="仿宋_GB2312" w:eastAsia="仿宋_GB2312" w:hint="eastAsia"/>
                <w:b/>
                <w:sz w:val="24"/>
              </w:rPr>
              <w:t>血流充盈程度</w:t>
            </w:r>
          </w:p>
        </w:tc>
        <w:tc>
          <w:tcPr>
            <w:tcW w:w="5851" w:type="dxa"/>
          </w:tcPr>
          <w:p w:rsidR="002564D6" w:rsidRPr="00F51FB8" w:rsidRDefault="00C801F7">
            <w:pPr>
              <w:numPr>
                <w:ilvl w:val="0"/>
                <w:numId w:val="23"/>
              </w:numPr>
              <w:rPr>
                <w:rFonts w:ascii="仿宋_GB2312" w:eastAsia="仿宋_GB2312"/>
                <w:b/>
                <w:sz w:val="24"/>
              </w:rPr>
            </w:pPr>
            <w:r w:rsidRPr="00F51FB8">
              <w:rPr>
                <w:rFonts w:ascii="仿宋_GB2312" w:eastAsia="仿宋_GB2312" w:hint="eastAsia"/>
                <w:b/>
                <w:sz w:val="24"/>
              </w:rPr>
              <w:t>优：完全充盈</w:t>
            </w:r>
          </w:p>
          <w:p w:rsidR="002564D6" w:rsidRPr="00F51FB8" w:rsidRDefault="00C801F7">
            <w:pPr>
              <w:numPr>
                <w:ilvl w:val="0"/>
                <w:numId w:val="23"/>
              </w:numPr>
              <w:rPr>
                <w:rFonts w:ascii="仿宋_GB2312" w:eastAsia="仿宋_GB2312"/>
                <w:b/>
                <w:sz w:val="24"/>
              </w:rPr>
            </w:pPr>
            <w:r w:rsidRPr="00F51FB8">
              <w:rPr>
                <w:rFonts w:ascii="仿宋_GB2312" w:eastAsia="仿宋_GB2312" w:hint="eastAsia"/>
                <w:b/>
                <w:sz w:val="24"/>
              </w:rPr>
              <w:t>良：部分充盈</w:t>
            </w:r>
          </w:p>
          <w:p w:rsidR="002564D6" w:rsidRPr="00F51FB8" w:rsidRDefault="00C801F7">
            <w:pPr>
              <w:numPr>
                <w:ilvl w:val="0"/>
                <w:numId w:val="23"/>
              </w:numPr>
              <w:rPr>
                <w:rFonts w:ascii="仿宋_GB2312" w:eastAsia="仿宋_GB2312"/>
                <w:b/>
                <w:sz w:val="24"/>
              </w:rPr>
            </w:pPr>
            <w:r w:rsidRPr="00F51FB8">
              <w:rPr>
                <w:rFonts w:ascii="仿宋_GB2312" w:eastAsia="仿宋_GB2312" w:hint="eastAsia"/>
                <w:b/>
                <w:sz w:val="24"/>
              </w:rPr>
              <w:t>差：不充盈</w:t>
            </w:r>
          </w:p>
        </w:tc>
      </w:tr>
      <w:tr w:rsidR="002564D6" w:rsidRPr="00F51FB8">
        <w:trPr>
          <w:trHeight w:val="461"/>
        </w:trPr>
        <w:tc>
          <w:tcPr>
            <w:tcW w:w="1953" w:type="dxa"/>
          </w:tcPr>
          <w:p w:rsidR="002564D6" w:rsidRPr="00F51FB8" w:rsidRDefault="00C801F7">
            <w:pPr>
              <w:rPr>
                <w:rFonts w:ascii="仿宋_GB2312" w:eastAsia="仿宋_GB2312"/>
                <w:b/>
                <w:sz w:val="24"/>
              </w:rPr>
            </w:pPr>
            <w:r w:rsidRPr="00F51FB8">
              <w:rPr>
                <w:rFonts w:ascii="仿宋_GB2312" w:eastAsia="仿宋_GB2312" w:hint="eastAsia"/>
                <w:b/>
                <w:sz w:val="24"/>
              </w:rPr>
              <w:t>彩色亮度</w:t>
            </w:r>
          </w:p>
        </w:tc>
        <w:tc>
          <w:tcPr>
            <w:tcW w:w="5851" w:type="dxa"/>
          </w:tcPr>
          <w:p w:rsidR="002564D6" w:rsidRPr="00F51FB8" w:rsidRDefault="00C801F7">
            <w:pPr>
              <w:numPr>
                <w:ilvl w:val="0"/>
                <w:numId w:val="24"/>
              </w:numPr>
              <w:rPr>
                <w:rFonts w:ascii="仿宋_GB2312" w:eastAsia="仿宋_GB2312"/>
                <w:b/>
                <w:sz w:val="24"/>
              </w:rPr>
            </w:pPr>
            <w:r w:rsidRPr="00F51FB8">
              <w:rPr>
                <w:rFonts w:ascii="仿宋_GB2312" w:eastAsia="仿宋_GB2312" w:hint="eastAsia"/>
                <w:b/>
                <w:sz w:val="24"/>
              </w:rPr>
              <w:t>优：明亮</w:t>
            </w:r>
          </w:p>
          <w:p w:rsidR="002564D6" w:rsidRPr="00F51FB8" w:rsidRDefault="00C801F7">
            <w:pPr>
              <w:numPr>
                <w:ilvl w:val="0"/>
                <w:numId w:val="24"/>
              </w:numPr>
              <w:rPr>
                <w:rFonts w:ascii="仿宋_GB2312" w:eastAsia="仿宋_GB2312"/>
                <w:b/>
                <w:sz w:val="24"/>
              </w:rPr>
            </w:pPr>
            <w:r w:rsidRPr="00F51FB8">
              <w:rPr>
                <w:rFonts w:ascii="仿宋_GB2312" w:eastAsia="仿宋_GB2312" w:hint="eastAsia"/>
                <w:b/>
                <w:sz w:val="24"/>
              </w:rPr>
              <w:t>良：暗淡</w:t>
            </w:r>
          </w:p>
          <w:p w:rsidR="002564D6" w:rsidRPr="00F51FB8" w:rsidRDefault="00C801F7">
            <w:pPr>
              <w:numPr>
                <w:ilvl w:val="0"/>
                <w:numId w:val="24"/>
              </w:numPr>
              <w:rPr>
                <w:rFonts w:ascii="仿宋_GB2312" w:eastAsia="仿宋_GB2312"/>
                <w:b/>
                <w:sz w:val="24"/>
              </w:rPr>
            </w:pPr>
            <w:r w:rsidRPr="00F51FB8">
              <w:rPr>
                <w:rFonts w:ascii="仿宋_GB2312" w:eastAsia="仿宋_GB2312" w:hint="eastAsia"/>
                <w:b/>
                <w:sz w:val="24"/>
              </w:rPr>
              <w:t>差：无显示</w:t>
            </w:r>
          </w:p>
        </w:tc>
      </w:tr>
      <w:tr w:rsidR="002564D6" w:rsidRPr="00F51FB8">
        <w:trPr>
          <w:trHeight w:val="454"/>
        </w:trPr>
        <w:tc>
          <w:tcPr>
            <w:tcW w:w="1953" w:type="dxa"/>
          </w:tcPr>
          <w:p w:rsidR="002564D6" w:rsidRPr="00F51FB8" w:rsidRDefault="00C801F7">
            <w:pPr>
              <w:rPr>
                <w:rFonts w:ascii="仿宋_GB2312" w:eastAsia="仿宋_GB2312"/>
                <w:b/>
                <w:sz w:val="24"/>
              </w:rPr>
            </w:pPr>
            <w:r w:rsidRPr="00F51FB8">
              <w:rPr>
                <w:rFonts w:ascii="仿宋_GB2312" w:eastAsia="仿宋_GB2312" w:hint="eastAsia"/>
                <w:b/>
                <w:sz w:val="24"/>
              </w:rPr>
              <w:t>色彩分布</w:t>
            </w:r>
          </w:p>
        </w:tc>
        <w:tc>
          <w:tcPr>
            <w:tcW w:w="5851" w:type="dxa"/>
          </w:tcPr>
          <w:p w:rsidR="002564D6" w:rsidRPr="00F51FB8" w:rsidRDefault="00C801F7">
            <w:pPr>
              <w:numPr>
                <w:ilvl w:val="0"/>
                <w:numId w:val="25"/>
              </w:numPr>
              <w:rPr>
                <w:rFonts w:ascii="仿宋_GB2312" w:eastAsia="仿宋_GB2312"/>
                <w:b/>
                <w:sz w:val="24"/>
              </w:rPr>
            </w:pPr>
            <w:r w:rsidRPr="00F51FB8">
              <w:rPr>
                <w:rFonts w:ascii="仿宋_GB2312" w:eastAsia="仿宋_GB2312" w:hint="eastAsia"/>
                <w:b/>
                <w:sz w:val="24"/>
              </w:rPr>
              <w:t>优：均匀</w:t>
            </w:r>
          </w:p>
          <w:p w:rsidR="002564D6" w:rsidRPr="00F51FB8" w:rsidRDefault="00C801F7">
            <w:pPr>
              <w:numPr>
                <w:ilvl w:val="0"/>
                <w:numId w:val="25"/>
              </w:numPr>
              <w:rPr>
                <w:rFonts w:ascii="仿宋_GB2312" w:eastAsia="仿宋_GB2312"/>
                <w:b/>
                <w:sz w:val="24"/>
              </w:rPr>
            </w:pPr>
            <w:r w:rsidRPr="00F51FB8">
              <w:rPr>
                <w:rFonts w:ascii="仿宋_GB2312" w:eastAsia="仿宋_GB2312" w:hint="eastAsia"/>
                <w:b/>
                <w:sz w:val="24"/>
              </w:rPr>
              <w:t>良：较均匀</w:t>
            </w:r>
          </w:p>
          <w:p w:rsidR="002564D6" w:rsidRPr="00F51FB8" w:rsidRDefault="00C801F7">
            <w:pPr>
              <w:numPr>
                <w:ilvl w:val="0"/>
                <w:numId w:val="25"/>
              </w:numPr>
              <w:rPr>
                <w:rFonts w:ascii="仿宋_GB2312" w:eastAsia="仿宋_GB2312"/>
                <w:b/>
                <w:sz w:val="24"/>
              </w:rPr>
            </w:pPr>
            <w:r w:rsidRPr="00F51FB8">
              <w:rPr>
                <w:rFonts w:ascii="仿宋_GB2312" w:eastAsia="仿宋_GB2312" w:hint="eastAsia"/>
                <w:b/>
                <w:sz w:val="24"/>
              </w:rPr>
              <w:t>差：不均匀</w:t>
            </w:r>
          </w:p>
        </w:tc>
      </w:tr>
      <w:tr w:rsidR="002564D6" w:rsidRPr="00F51FB8">
        <w:trPr>
          <w:trHeight w:val="454"/>
        </w:trPr>
        <w:tc>
          <w:tcPr>
            <w:tcW w:w="1953" w:type="dxa"/>
            <w:tcBorders>
              <w:top w:val="single" w:sz="4" w:space="0" w:color="auto"/>
              <w:left w:val="single" w:sz="4" w:space="0" w:color="auto"/>
              <w:bottom w:val="single" w:sz="4" w:space="0" w:color="auto"/>
              <w:right w:val="single" w:sz="4" w:space="0" w:color="auto"/>
            </w:tcBorders>
          </w:tcPr>
          <w:p w:rsidR="002564D6" w:rsidRPr="00F51FB8" w:rsidRDefault="00C801F7">
            <w:pPr>
              <w:rPr>
                <w:rFonts w:ascii="仿宋_GB2312" w:eastAsia="仿宋_GB2312"/>
                <w:b/>
                <w:sz w:val="24"/>
              </w:rPr>
            </w:pPr>
            <w:r w:rsidRPr="00F51FB8">
              <w:rPr>
                <w:rFonts w:ascii="仿宋_GB2312" w:eastAsia="仿宋_GB2312" w:hint="eastAsia"/>
                <w:b/>
                <w:sz w:val="24"/>
              </w:rPr>
              <w:t>血流实时性</w:t>
            </w:r>
          </w:p>
        </w:tc>
        <w:tc>
          <w:tcPr>
            <w:tcW w:w="5851" w:type="dxa"/>
            <w:tcBorders>
              <w:top w:val="single" w:sz="4" w:space="0" w:color="auto"/>
              <w:left w:val="single" w:sz="4" w:space="0" w:color="auto"/>
              <w:bottom w:val="single" w:sz="4" w:space="0" w:color="auto"/>
              <w:right w:val="single" w:sz="4" w:space="0" w:color="auto"/>
            </w:tcBorders>
          </w:tcPr>
          <w:p w:rsidR="002564D6" w:rsidRPr="00F51FB8" w:rsidRDefault="00C801F7">
            <w:pPr>
              <w:numPr>
                <w:ilvl w:val="0"/>
                <w:numId w:val="25"/>
              </w:numPr>
              <w:rPr>
                <w:rFonts w:ascii="仿宋_GB2312" w:eastAsia="仿宋_GB2312"/>
                <w:b/>
                <w:sz w:val="24"/>
              </w:rPr>
            </w:pPr>
            <w:r w:rsidRPr="00F51FB8">
              <w:rPr>
                <w:rFonts w:ascii="仿宋_GB2312" w:eastAsia="仿宋_GB2312" w:hint="eastAsia"/>
                <w:b/>
                <w:sz w:val="24"/>
              </w:rPr>
              <w:t>优：同步</w:t>
            </w:r>
          </w:p>
          <w:p w:rsidR="002564D6" w:rsidRPr="00F51FB8" w:rsidRDefault="00C801F7">
            <w:pPr>
              <w:numPr>
                <w:ilvl w:val="0"/>
                <w:numId w:val="25"/>
              </w:numPr>
              <w:rPr>
                <w:rFonts w:ascii="仿宋_GB2312" w:eastAsia="仿宋_GB2312"/>
                <w:b/>
                <w:sz w:val="24"/>
              </w:rPr>
            </w:pPr>
            <w:r w:rsidRPr="00F51FB8">
              <w:rPr>
                <w:rFonts w:ascii="仿宋_GB2312" w:eastAsia="仿宋_GB2312" w:hint="eastAsia"/>
                <w:b/>
                <w:sz w:val="24"/>
              </w:rPr>
              <w:lastRenderedPageBreak/>
              <w:t>良：延迟</w:t>
            </w:r>
          </w:p>
          <w:p w:rsidR="002564D6" w:rsidRPr="00F51FB8" w:rsidRDefault="00C801F7">
            <w:pPr>
              <w:numPr>
                <w:ilvl w:val="0"/>
                <w:numId w:val="26"/>
              </w:numPr>
              <w:rPr>
                <w:rFonts w:ascii="仿宋_GB2312" w:eastAsia="仿宋_GB2312"/>
                <w:b/>
                <w:sz w:val="24"/>
              </w:rPr>
            </w:pPr>
            <w:r w:rsidRPr="00F51FB8">
              <w:rPr>
                <w:rFonts w:ascii="仿宋_GB2312" w:eastAsia="仿宋_GB2312" w:hint="eastAsia"/>
                <w:b/>
                <w:sz w:val="24"/>
              </w:rPr>
              <w:t>差：不同步</w:t>
            </w:r>
          </w:p>
        </w:tc>
      </w:tr>
    </w:tbl>
    <w:p w:rsidR="002564D6" w:rsidRPr="00F51FB8" w:rsidRDefault="00C801F7">
      <w:pPr>
        <w:ind w:left="900"/>
        <w:rPr>
          <w:rFonts w:ascii="仿宋_GB2312" w:eastAsia="仿宋_GB2312" w:hAnsi="宋体"/>
          <w:b/>
          <w:sz w:val="32"/>
          <w:szCs w:val="32"/>
        </w:rPr>
      </w:pPr>
      <w:r w:rsidRPr="00F51FB8">
        <w:rPr>
          <w:rFonts w:ascii="仿宋_GB2312" w:eastAsia="仿宋_GB2312" w:hAnsi="宋体" w:hint="eastAsia"/>
          <w:b/>
          <w:sz w:val="32"/>
          <w:szCs w:val="32"/>
        </w:rPr>
        <w:lastRenderedPageBreak/>
        <w:t>（2）心脏评价内容</w:t>
      </w:r>
    </w:p>
    <w:p w:rsidR="002564D6" w:rsidRPr="00F51FB8" w:rsidRDefault="00C801F7">
      <w:pPr>
        <w:ind w:left="840" w:firstLine="420"/>
        <w:rPr>
          <w:rFonts w:ascii="仿宋_GB2312" w:eastAsia="仿宋_GB2312" w:hAnsi="宋体"/>
          <w:b/>
          <w:sz w:val="32"/>
          <w:szCs w:val="32"/>
        </w:rPr>
      </w:pPr>
      <w:r w:rsidRPr="00F51FB8">
        <w:rPr>
          <w:rFonts w:ascii="仿宋_GB2312" w:eastAsia="仿宋_GB2312" w:hAnsi="宋体" w:hint="eastAsia"/>
          <w:b/>
          <w:sz w:val="32"/>
          <w:szCs w:val="32"/>
        </w:rPr>
        <w:t>应对心脏应用进行图像质量的评价，评价内容如下：</w:t>
      </w:r>
    </w:p>
    <w:p w:rsidR="002564D6" w:rsidRPr="00F51FB8" w:rsidRDefault="00C801F7">
      <w:pPr>
        <w:ind w:left="840" w:firstLine="420"/>
        <w:rPr>
          <w:rFonts w:ascii="仿宋_GB2312" w:eastAsia="仿宋_GB2312" w:hAnsi="宋体"/>
          <w:b/>
          <w:sz w:val="32"/>
          <w:szCs w:val="32"/>
        </w:rPr>
      </w:pPr>
      <w:r w:rsidRPr="00F51FB8">
        <w:rPr>
          <w:rFonts w:ascii="仿宋_GB2312" w:eastAsia="仿宋_GB2312" w:hAnsi="宋体" w:hint="eastAsia"/>
          <w:b/>
          <w:sz w:val="32"/>
          <w:szCs w:val="32"/>
        </w:rPr>
        <w:t>① 二维超声声像图</w:t>
      </w:r>
    </w:p>
    <w:tbl>
      <w:tblPr>
        <w:tblW w:w="7804"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5853"/>
      </w:tblGrid>
      <w:tr w:rsidR="002564D6" w:rsidRPr="00F51FB8">
        <w:trPr>
          <w:trHeight w:val="455"/>
        </w:trPr>
        <w:tc>
          <w:tcPr>
            <w:tcW w:w="1951" w:type="dxa"/>
          </w:tcPr>
          <w:p w:rsidR="002564D6" w:rsidRPr="00F51FB8" w:rsidRDefault="00C801F7">
            <w:pPr>
              <w:rPr>
                <w:rFonts w:ascii="仿宋_GB2312" w:eastAsia="仿宋_GB2312"/>
                <w:b/>
                <w:sz w:val="24"/>
              </w:rPr>
            </w:pPr>
            <w:r w:rsidRPr="00F51FB8">
              <w:rPr>
                <w:rFonts w:ascii="仿宋_GB2312" w:eastAsia="仿宋_GB2312" w:hint="eastAsia"/>
                <w:b/>
                <w:sz w:val="24"/>
              </w:rPr>
              <w:t>心内膜及瓣膜</w:t>
            </w:r>
          </w:p>
        </w:tc>
        <w:tc>
          <w:tcPr>
            <w:tcW w:w="5853" w:type="dxa"/>
          </w:tcPr>
          <w:p w:rsidR="002564D6" w:rsidRPr="00F51FB8" w:rsidRDefault="00C801F7">
            <w:pPr>
              <w:numPr>
                <w:ilvl w:val="0"/>
                <w:numId w:val="21"/>
              </w:numPr>
              <w:rPr>
                <w:rFonts w:ascii="仿宋_GB2312" w:eastAsia="仿宋_GB2312"/>
                <w:b/>
                <w:sz w:val="24"/>
              </w:rPr>
            </w:pPr>
            <w:r w:rsidRPr="00F51FB8">
              <w:rPr>
                <w:rFonts w:ascii="仿宋_GB2312" w:eastAsia="仿宋_GB2312" w:hint="eastAsia"/>
                <w:b/>
                <w:sz w:val="24"/>
              </w:rPr>
              <w:t>优：清晰显示</w:t>
            </w:r>
          </w:p>
          <w:p w:rsidR="002564D6" w:rsidRPr="00F51FB8" w:rsidRDefault="00C801F7">
            <w:pPr>
              <w:numPr>
                <w:ilvl w:val="0"/>
                <w:numId w:val="21"/>
              </w:numPr>
              <w:rPr>
                <w:rFonts w:ascii="仿宋_GB2312" w:eastAsia="仿宋_GB2312"/>
                <w:b/>
                <w:sz w:val="24"/>
              </w:rPr>
            </w:pPr>
            <w:r w:rsidRPr="00F51FB8">
              <w:rPr>
                <w:rFonts w:ascii="仿宋_GB2312" w:eastAsia="仿宋_GB2312" w:hint="eastAsia"/>
                <w:b/>
                <w:sz w:val="24"/>
              </w:rPr>
              <w:t>良：较清晰</w:t>
            </w:r>
          </w:p>
          <w:p w:rsidR="002564D6" w:rsidRPr="00F51FB8" w:rsidRDefault="00C801F7">
            <w:pPr>
              <w:numPr>
                <w:ilvl w:val="0"/>
                <w:numId w:val="21"/>
              </w:numPr>
              <w:rPr>
                <w:rFonts w:ascii="仿宋_GB2312" w:eastAsia="仿宋_GB2312"/>
                <w:b/>
                <w:sz w:val="24"/>
              </w:rPr>
            </w:pPr>
            <w:r w:rsidRPr="00F51FB8">
              <w:rPr>
                <w:rFonts w:ascii="仿宋_GB2312" w:eastAsia="仿宋_GB2312" w:hint="eastAsia"/>
                <w:b/>
                <w:sz w:val="24"/>
              </w:rPr>
              <w:t>差：不可显示</w:t>
            </w:r>
          </w:p>
        </w:tc>
      </w:tr>
    </w:tbl>
    <w:p w:rsidR="002564D6" w:rsidRPr="00F51FB8" w:rsidRDefault="00C801F7">
      <w:pPr>
        <w:ind w:left="840" w:firstLine="420"/>
        <w:rPr>
          <w:rFonts w:ascii="仿宋_GB2312" w:eastAsia="仿宋_GB2312" w:hAnsi="宋体"/>
          <w:b/>
          <w:sz w:val="32"/>
          <w:szCs w:val="32"/>
        </w:rPr>
      </w:pPr>
      <w:r w:rsidRPr="00F51FB8">
        <w:rPr>
          <w:rFonts w:ascii="仿宋_GB2312" w:eastAsia="仿宋_GB2312" w:hAnsi="宋体" w:hint="eastAsia"/>
          <w:b/>
          <w:sz w:val="32"/>
          <w:szCs w:val="32"/>
        </w:rPr>
        <w:t>② 多普勒超声频谱图（二尖瓣血流）</w:t>
      </w:r>
    </w:p>
    <w:tbl>
      <w:tblPr>
        <w:tblW w:w="7804"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3"/>
        <w:gridCol w:w="5851"/>
      </w:tblGrid>
      <w:tr w:rsidR="002564D6" w:rsidRPr="00F51FB8">
        <w:trPr>
          <w:trHeight w:val="455"/>
        </w:trPr>
        <w:tc>
          <w:tcPr>
            <w:tcW w:w="1953" w:type="dxa"/>
          </w:tcPr>
          <w:p w:rsidR="002564D6" w:rsidRPr="00F51FB8" w:rsidRDefault="00C801F7">
            <w:pPr>
              <w:rPr>
                <w:rFonts w:ascii="仿宋_GB2312" w:eastAsia="仿宋_GB2312"/>
                <w:b/>
                <w:sz w:val="24"/>
              </w:rPr>
            </w:pPr>
            <w:r w:rsidRPr="00F51FB8">
              <w:rPr>
                <w:rFonts w:ascii="仿宋_GB2312" w:eastAsia="仿宋_GB2312" w:hint="eastAsia"/>
                <w:b/>
                <w:sz w:val="24"/>
              </w:rPr>
              <w:t>边缘</w:t>
            </w:r>
          </w:p>
        </w:tc>
        <w:tc>
          <w:tcPr>
            <w:tcW w:w="5851" w:type="dxa"/>
          </w:tcPr>
          <w:p w:rsidR="002564D6" w:rsidRPr="00F51FB8" w:rsidRDefault="00C801F7">
            <w:pPr>
              <w:numPr>
                <w:ilvl w:val="0"/>
                <w:numId w:val="20"/>
              </w:numPr>
              <w:rPr>
                <w:rFonts w:ascii="仿宋_GB2312" w:eastAsia="仿宋_GB2312"/>
                <w:b/>
                <w:sz w:val="24"/>
              </w:rPr>
            </w:pPr>
            <w:r w:rsidRPr="00F51FB8">
              <w:rPr>
                <w:rFonts w:ascii="仿宋_GB2312" w:eastAsia="仿宋_GB2312" w:hint="eastAsia"/>
                <w:b/>
                <w:sz w:val="24"/>
              </w:rPr>
              <w:t>优：边界清晰、易辨认</w:t>
            </w:r>
          </w:p>
          <w:p w:rsidR="002564D6" w:rsidRPr="00F51FB8" w:rsidRDefault="00C801F7">
            <w:pPr>
              <w:numPr>
                <w:ilvl w:val="0"/>
                <w:numId w:val="20"/>
              </w:numPr>
              <w:rPr>
                <w:rFonts w:ascii="仿宋_GB2312" w:eastAsia="仿宋_GB2312"/>
                <w:b/>
                <w:sz w:val="24"/>
              </w:rPr>
            </w:pPr>
            <w:r w:rsidRPr="00F51FB8">
              <w:rPr>
                <w:rFonts w:ascii="仿宋_GB2312" w:eastAsia="仿宋_GB2312" w:hint="eastAsia"/>
                <w:b/>
                <w:sz w:val="24"/>
              </w:rPr>
              <w:t>良：边界较清晰、可辨认</w:t>
            </w:r>
          </w:p>
          <w:p w:rsidR="002564D6" w:rsidRPr="00F51FB8" w:rsidRDefault="00C801F7">
            <w:pPr>
              <w:numPr>
                <w:ilvl w:val="0"/>
                <w:numId w:val="20"/>
              </w:numPr>
              <w:rPr>
                <w:rFonts w:ascii="仿宋_GB2312" w:eastAsia="仿宋_GB2312"/>
                <w:b/>
                <w:sz w:val="24"/>
              </w:rPr>
            </w:pPr>
            <w:r w:rsidRPr="00F51FB8">
              <w:rPr>
                <w:rFonts w:ascii="仿宋_GB2312" w:eastAsia="仿宋_GB2312" w:hint="eastAsia"/>
                <w:b/>
                <w:sz w:val="24"/>
              </w:rPr>
              <w:t>差：边界不清晰、不可辨认</w:t>
            </w:r>
          </w:p>
        </w:tc>
      </w:tr>
      <w:tr w:rsidR="002564D6" w:rsidRPr="00F51FB8">
        <w:trPr>
          <w:trHeight w:val="454"/>
        </w:trPr>
        <w:tc>
          <w:tcPr>
            <w:tcW w:w="1953" w:type="dxa"/>
            <w:tcBorders>
              <w:top w:val="single" w:sz="4" w:space="0" w:color="auto"/>
              <w:left w:val="single" w:sz="4" w:space="0" w:color="auto"/>
              <w:bottom w:val="single" w:sz="4" w:space="0" w:color="auto"/>
              <w:right w:val="single" w:sz="4" w:space="0" w:color="auto"/>
            </w:tcBorders>
          </w:tcPr>
          <w:p w:rsidR="002564D6" w:rsidRPr="00F51FB8" w:rsidRDefault="00C801F7">
            <w:pPr>
              <w:rPr>
                <w:rFonts w:ascii="仿宋_GB2312" w:eastAsia="仿宋_GB2312"/>
                <w:b/>
                <w:sz w:val="24"/>
              </w:rPr>
            </w:pPr>
            <w:r w:rsidRPr="00F51FB8">
              <w:rPr>
                <w:rFonts w:ascii="仿宋_GB2312" w:eastAsia="仿宋_GB2312" w:hint="eastAsia"/>
                <w:b/>
                <w:sz w:val="24"/>
              </w:rPr>
              <w:t>形态</w:t>
            </w:r>
          </w:p>
        </w:tc>
        <w:tc>
          <w:tcPr>
            <w:tcW w:w="5851" w:type="dxa"/>
            <w:tcBorders>
              <w:top w:val="single" w:sz="4" w:space="0" w:color="auto"/>
              <w:left w:val="single" w:sz="4" w:space="0" w:color="auto"/>
              <w:bottom w:val="single" w:sz="4" w:space="0" w:color="auto"/>
              <w:right w:val="single" w:sz="4" w:space="0" w:color="auto"/>
            </w:tcBorders>
          </w:tcPr>
          <w:p w:rsidR="002564D6" w:rsidRPr="00F51FB8" w:rsidRDefault="00C801F7">
            <w:pPr>
              <w:numPr>
                <w:ilvl w:val="0"/>
                <w:numId w:val="20"/>
              </w:numPr>
              <w:rPr>
                <w:rFonts w:ascii="仿宋_GB2312" w:eastAsia="仿宋_GB2312"/>
                <w:b/>
                <w:sz w:val="24"/>
              </w:rPr>
            </w:pPr>
            <w:r w:rsidRPr="00F51FB8">
              <w:rPr>
                <w:rFonts w:ascii="仿宋_GB2312" w:eastAsia="仿宋_GB2312" w:hint="eastAsia"/>
                <w:b/>
                <w:sz w:val="24"/>
              </w:rPr>
              <w:t>优：清晰、易辨认</w:t>
            </w:r>
          </w:p>
          <w:p w:rsidR="002564D6" w:rsidRPr="00F51FB8" w:rsidRDefault="00C801F7">
            <w:pPr>
              <w:numPr>
                <w:ilvl w:val="0"/>
                <w:numId w:val="20"/>
              </w:numPr>
              <w:rPr>
                <w:rFonts w:ascii="仿宋_GB2312" w:eastAsia="仿宋_GB2312"/>
                <w:b/>
                <w:sz w:val="24"/>
              </w:rPr>
            </w:pPr>
            <w:r w:rsidRPr="00F51FB8">
              <w:rPr>
                <w:rFonts w:ascii="仿宋_GB2312" w:eastAsia="仿宋_GB2312" w:hint="eastAsia"/>
                <w:b/>
                <w:sz w:val="24"/>
              </w:rPr>
              <w:t>良：较清晰、可辨认</w:t>
            </w:r>
          </w:p>
          <w:p w:rsidR="002564D6" w:rsidRPr="00F51FB8" w:rsidRDefault="00C801F7">
            <w:pPr>
              <w:numPr>
                <w:ilvl w:val="0"/>
                <w:numId w:val="20"/>
              </w:numPr>
              <w:rPr>
                <w:rFonts w:ascii="仿宋_GB2312" w:eastAsia="仿宋_GB2312"/>
                <w:b/>
                <w:sz w:val="24"/>
              </w:rPr>
            </w:pPr>
            <w:r w:rsidRPr="00F51FB8">
              <w:rPr>
                <w:rFonts w:ascii="仿宋_GB2312" w:eastAsia="仿宋_GB2312" w:hint="eastAsia"/>
                <w:b/>
                <w:sz w:val="24"/>
              </w:rPr>
              <w:t>差：不清晰、不可辨认</w:t>
            </w:r>
          </w:p>
        </w:tc>
      </w:tr>
    </w:tbl>
    <w:p w:rsidR="002564D6" w:rsidRPr="00F51FB8" w:rsidRDefault="00C801F7">
      <w:pPr>
        <w:ind w:left="840" w:firstLine="420"/>
        <w:rPr>
          <w:rFonts w:ascii="仿宋_GB2312" w:eastAsia="仿宋_GB2312" w:hAnsi="宋体"/>
          <w:b/>
          <w:sz w:val="32"/>
          <w:szCs w:val="32"/>
        </w:rPr>
      </w:pPr>
      <w:r w:rsidRPr="00F51FB8">
        <w:rPr>
          <w:rFonts w:ascii="仿宋_GB2312" w:eastAsia="仿宋_GB2312" w:hAnsi="宋体" w:hint="eastAsia"/>
          <w:b/>
          <w:sz w:val="32"/>
          <w:szCs w:val="32"/>
        </w:rPr>
        <w:t>③ 彩色多普勒超声血流图像</w:t>
      </w:r>
    </w:p>
    <w:tbl>
      <w:tblPr>
        <w:tblW w:w="7804"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5853"/>
      </w:tblGrid>
      <w:tr w:rsidR="002564D6" w:rsidRPr="00F51FB8">
        <w:trPr>
          <w:trHeight w:val="455"/>
        </w:trPr>
        <w:tc>
          <w:tcPr>
            <w:tcW w:w="1951" w:type="dxa"/>
          </w:tcPr>
          <w:p w:rsidR="002564D6" w:rsidRPr="00F51FB8" w:rsidRDefault="00C801F7">
            <w:pPr>
              <w:rPr>
                <w:rFonts w:ascii="仿宋_GB2312" w:eastAsia="仿宋_GB2312"/>
                <w:b/>
                <w:sz w:val="24"/>
              </w:rPr>
            </w:pPr>
            <w:r w:rsidRPr="00F51FB8">
              <w:rPr>
                <w:rFonts w:ascii="仿宋_GB2312" w:eastAsia="仿宋_GB2312" w:hint="eastAsia"/>
                <w:b/>
                <w:sz w:val="24"/>
              </w:rPr>
              <w:t>二尖瓣血流</w:t>
            </w:r>
          </w:p>
        </w:tc>
        <w:tc>
          <w:tcPr>
            <w:tcW w:w="5853" w:type="dxa"/>
          </w:tcPr>
          <w:p w:rsidR="002564D6" w:rsidRPr="00F51FB8" w:rsidRDefault="00C801F7">
            <w:pPr>
              <w:numPr>
                <w:ilvl w:val="0"/>
                <w:numId w:val="21"/>
              </w:numPr>
              <w:rPr>
                <w:rFonts w:ascii="仿宋_GB2312" w:eastAsia="仿宋_GB2312"/>
                <w:b/>
                <w:sz w:val="24"/>
              </w:rPr>
            </w:pPr>
            <w:r w:rsidRPr="00F51FB8">
              <w:rPr>
                <w:rFonts w:ascii="仿宋_GB2312" w:eastAsia="仿宋_GB2312" w:hint="eastAsia"/>
                <w:b/>
                <w:sz w:val="24"/>
              </w:rPr>
              <w:t>优：彩色血流超过心腔的2/3，且清晰</w:t>
            </w:r>
          </w:p>
          <w:p w:rsidR="002564D6" w:rsidRPr="00F51FB8" w:rsidRDefault="00C801F7">
            <w:pPr>
              <w:numPr>
                <w:ilvl w:val="0"/>
                <w:numId w:val="21"/>
              </w:numPr>
              <w:rPr>
                <w:rFonts w:ascii="仿宋_GB2312" w:eastAsia="仿宋_GB2312"/>
                <w:b/>
                <w:sz w:val="24"/>
              </w:rPr>
            </w:pPr>
            <w:r w:rsidRPr="00F51FB8">
              <w:rPr>
                <w:rFonts w:ascii="仿宋_GB2312" w:eastAsia="仿宋_GB2312" w:hint="eastAsia"/>
                <w:b/>
                <w:sz w:val="24"/>
              </w:rPr>
              <w:t>良：彩色血流可达心腔的1/2，且清晰</w:t>
            </w:r>
          </w:p>
          <w:p w:rsidR="002564D6" w:rsidRPr="00F51FB8" w:rsidRDefault="00C801F7">
            <w:pPr>
              <w:numPr>
                <w:ilvl w:val="0"/>
                <w:numId w:val="21"/>
              </w:numPr>
              <w:rPr>
                <w:rFonts w:ascii="仿宋_GB2312" w:eastAsia="仿宋_GB2312"/>
                <w:b/>
                <w:sz w:val="24"/>
              </w:rPr>
            </w:pPr>
            <w:r w:rsidRPr="00F51FB8">
              <w:rPr>
                <w:rFonts w:ascii="仿宋_GB2312" w:eastAsia="仿宋_GB2312" w:hint="eastAsia"/>
                <w:b/>
                <w:sz w:val="24"/>
              </w:rPr>
              <w:t>差：仅在二尖瓣口出现血流信号</w:t>
            </w:r>
          </w:p>
        </w:tc>
      </w:tr>
      <w:tr w:rsidR="002564D6" w:rsidRPr="00F51FB8">
        <w:trPr>
          <w:trHeight w:val="455"/>
        </w:trPr>
        <w:tc>
          <w:tcPr>
            <w:tcW w:w="1951" w:type="dxa"/>
          </w:tcPr>
          <w:p w:rsidR="002564D6" w:rsidRPr="00F51FB8" w:rsidRDefault="00C801F7">
            <w:pPr>
              <w:rPr>
                <w:rFonts w:ascii="仿宋_GB2312" w:eastAsia="仿宋_GB2312"/>
                <w:b/>
                <w:sz w:val="24"/>
              </w:rPr>
            </w:pPr>
            <w:r w:rsidRPr="00F51FB8">
              <w:rPr>
                <w:rFonts w:ascii="仿宋_GB2312" w:eastAsia="仿宋_GB2312" w:hint="eastAsia"/>
                <w:b/>
                <w:sz w:val="24"/>
              </w:rPr>
              <w:t>二尖瓣血流实时性</w:t>
            </w:r>
          </w:p>
        </w:tc>
        <w:tc>
          <w:tcPr>
            <w:tcW w:w="5853" w:type="dxa"/>
          </w:tcPr>
          <w:p w:rsidR="002564D6" w:rsidRPr="00F51FB8" w:rsidRDefault="00C801F7">
            <w:pPr>
              <w:numPr>
                <w:ilvl w:val="0"/>
                <w:numId w:val="25"/>
              </w:numPr>
              <w:rPr>
                <w:rFonts w:ascii="仿宋_GB2312" w:eastAsia="仿宋_GB2312"/>
                <w:b/>
                <w:sz w:val="24"/>
              </w:rPr>
            </w:pPr>
            <w:r w:rsidRPr="00F51FB8">
              <w:rPr>
                <w:rFonts w:ascii="仿宋_GB2312" w:eastAsia="仿宋_GB2312" w:hint="eastAsia"/>
                <w:b/>
                <w:sz w:val="24"/>
              </w:rPr>
              <w:t>优：同步</w:t>
            </w:r>
          </w:p>
          <w:p w:rsidR="002564D6" w:rsidRPr="00F51FB8" w:rsidRDefault="00C801F7">
            <w:pPr>
              <w:numPr>
                <w:ilvl w:val="0"/>
                <w:numId w:val="25"/>
              </w:numPr>
              <w:rPr>
                <w:rFonts w:ascii="仿宋_GB2312" w:eastAsia="仿宋_GB2312"/>
                <w:b/>
                <w:sz w:val="24"/>
              </w:rPr>
            </w:pPr>
            <w:r w:rsidRPr="00F51FB8">
              <w:rPr>
                <w:rFonts w:ascii="仿宋_GB2312" w:eastAsia="仿宋_GB2312" w:hint="eastAsia"/>
                <w:b/>
                <w:sz w:val="24"/>
              </w:rPr>
              <w:t>良：延迟</w:t>
            </w:r>
          </w:p>
          <w:p w:rsidR="002564D6" w:rsidRPr="00F51FB8" w:rsidRDefault="00C801F7">
            <w:pPr>
              <w:numPr>
                <w:ilvl w:val="0"/>
                <w:numId w:val="26"/>
              </w:numPr>
              <w:rPr>
                <w:rFonts w:ascii="仿宋_GB2312" w:eastAsia="仿宋_GB2312"/>
                <w:b/>
                <w:sz w:val="24"/>
              </w:rPr>
            </w:pPr>
            <w:r w:rsidRPr="00F51FB8">
              <w:rPr>
                <w:rFonts w:ascii="仿宋_GB2312" w:eastAsia="仿宋_GB2312" w:hint="eastAsia"/>
                <w:b/>
                <w:sz w:val="24"/>
              </w:rPr>
              <w:t>差：不同步</w:t>
            </w:r>
          </w:p>
        </w:tc>
      </w:tr>
      <w:tr w:rsidR="002564D6" w:rsidRPr="00F51FB8">
        <w:trPr>
          <w:trHeight w:val="455"/>
        </w:trPr>
        <w:tc>
          <w:tcPr>
            <w:tcW w:w="1951" w:type="dxa"/>
          </w:tcPr>
          <w:p w:rsidR="002564D6" w:rsidRPr="00F51FB8" w:rsidRDefault="00C801F7">
            <w:pPr>
              <w:rPr>
                <w:rFonts w:ascii="仿宋_GB2312" w:eastAsia="仿宋_GB2312"/>
                <w:b/>
                <w:sz w:val="24"/>
              </w:rPr>
            </w:pPr>
            <w:r w:rsidRPr="00F51FB8">
              <w:rPr>
                <w:rFonts w:ascii="仿宋_GB2312" w:eastAsia="仿宋_GB2312" w:hint="eastAsia"/>
                <w:b/>
                <w:sz w:val="24"/>
              </w:rPr>
              <w:lastRenderedPageBreak/>
              <w:t>三尖瓣反流</w:t>
            </w:r>
          </w:p>
          <w:p w:rsidR="002564D6" w:rsidRPr="00F51FB8" w:rsidRDefault="00C801F7">
            <w:pPr>
              <w:numPr>
                <w:ilvl w:val="0"/>
                <w:numId w:val="26"/>
              </w:numPr>
              <w:rPr>
                <w:rFonts w:ascii="仿宋_GB2312" w:eastAsia="仿宋_GB2312"/>
                <w:b/>
                <w:sz w:val="24"/>
              </w:rPr>
            </w:pPr>
            <w:r w:rsidRPr="00F51FB8">
              <w:rPr>
                <w:rFonts w:ascii="仿宋_GB2312" w:eastAsia="仿宋_GB2312" w:hint="eastAsia"/>
                <w:b/>
                <w:sz w:val="24"/>
              </w:rPr>
              <w:t>有</w:t>
            </w:r>
          </w:p>
          <w:p w:rsidR="002564D6" w:rsidRPr="00F51FB8" w:rsidRDefault="00C801F7">
            <w:pPr>
              <w:numPr>
                <w:ilvl w:val="0"/>
                <w:numId w:val="26"/>
              </w:numPr>
              <w:rPr>
                <w:rFonts w:ascii="仿宋_GB2312" w:eastAsia="仿宋_GB2312"/>
                <w:b/>
                <w:sz w:val="24"/>
              </w:rPr>
            </w:pPr>
            <w:r w:rsidRPr="00F51FB8">
              <w:rPr>
                <w:rFonts w:ascii="仿宋_GB2312" w:eastAsia="仿宋_GB2312" w:hint="eastAsia"/>
                <w:b/>
                <w:sz w:val="24"/>
              </w:rPr>
              <w:t>无</w:t>
            </w:r>
          </w:p>
        </w:tc>
        <w:tc>
          <w:tcPr>
            <w:tcW w:w="5853" w:type="dxa"/>
          </w:tcPr>
          <w:p w:rsidR="002564D6" w:rsidRPr="00F51FB8" w:rsidRDefault="00C801F7">
            <w:pPr>
              <w:numPr>
                <w:ilvl w:val="0"/>
                <w:numId w:val="25"/>
              </w:numPr>
              <w:rPr>
                <w:rFonts w:ascii="仿宋_GB2312" w:eastAsia="仿宋_GB2312"/>
                <w:b/>
                <w:sz w:val="24"/>
              </w:rPr>
            </w:pPr>
            <w:r w:rsidRPr="00F51FB8">
              <w:rPr>
                <w:rFonts w:ascii="仿宋_GB2312" w:eastAsia="仿宋_GB2312" w:hint="eastAsia"/>
                <w:b/>
                <w:sz w:val="24"/>
              </w:rPr>
              <w:t>优：反流束显示清晰</w:t>
            </w:r>
          </w:p>
          <w:p w:rsidR="002564D6" w:rsidRPr="00F51FB8" w:rsidRDefault="00C801F7">
            <w:pPr>
              <w:numPr>
                <w:ilvl w:val="0"/>
                <w:numId w:val="25"/>
              </w:numPr>
              <w:rPr>
                <w:rFonts w:ascii="仿宋_GB2312" w:eastAsia="仿宋_GB2312"/>
                <w:b/>
                <w:sz w:val="24"/>
              </w:rPr>
            </w:pPr>
            <w:r w:rsidRPr="00F51FB8">
              <w:rPr>
                <w:rFonts w:ascii="仿宋_GB2312" w:eastAsia="仿宋_GB2312" w:hint="eastAsia"/>
                <w:b/>
                <w:sz w:val="24"/>
              </w:rPr>
              <w:t>良：反流束显示不清晰</w:t>
            </w:r>
          </w:p>
          <w:p w:rsidR="002564D6" w:rsidRPr="00F51FB8" w:rsidRDefault="00C801F7">
            <w:pPr>
              <w:numPr>
                <w:ilvl w:val="0"/>
                <w:numId w:val="21"/>
              </w:numPr>
              <w:rPr>
                <w:rFonts w:ascii="仿宋_GB2312" w:eastAsia="仿宋_GB2312"/>
                <w:b/>
                <w:sz w:val="24"/>
              </w:rPr>
            </w:pPr>
            <w:r w:rsidRPr="00F51FB8">
              <w:rPr>
                <w:rFonts w:ascii="仿宋_GB2312" w:eastAsia="仿宋_GB2312" w:hint="eastAsia"/>
                <w:b/>
                <w:sz w:val="24"/>
              </w:rPr>
              <w:t>差：不能显示反流</w:t>
            </w:r>
          </w:p>
        </w:tc>
      </w:tr>
    </w:tbl>
    <w:p w:rsidR="002564D6" w:rsidRPr="00F51FB8" w:rsidRDefault="00C801F7">
      <w:pPr>
        <w:ind w:left="900"/>
        <w:rPr>
          <w:rFonts w:ascii="仿宋_GB2312" w:eastAsia="仿宋_GB2312" w:hAnsi="宋体"/>
          <w:b/>
          <w:sz w:val="32"/>
          <w:szCs w:val="32"/>
        </w:rPr>
      </w:pPr>
      <w:r w:rsidRPr="00F51FB8">
        <w:rPr>
          <w:rFonts w:ascii="仿宋_GB2312" w:eastAsia="仿宋_GB2312" w:hAnsi="宋体" w:hint="eastAsia"/>
          <w:b/>
          <w:sz w:val="32"/>
          <w:szCs w:val="32"/>
        </w:rPr>
        <w:t>（3）甲状腺评价内容</w:t>
      </w:r>
    </w:p>
    <w:p w:rsidR="002564D6" w:rsidRPr="00F51FB8" w:rsidRDefault="00C801F7">
      <w:pPr>
        <w:ind w:left="1260"/>
        <w:rPr>
          <w:rFonts w:ascii="仿宋_GB2312" w:eastAsia="仿宋_GB2312" w:hAnsi="宋体"/>
          <w:b/>
          <w:sz w:val="32"/>
          <w:szCs w:val="32"/>
        </w:rPr>
      </w:pPr>
      <w:r w:rsidRPr="00F51FB8">
        <w:rPr>
          <w:rFonts w:ascii="仿宋_GB2312" w:eastAsia="仿宋_GB2312" w:hAnsi="宋体" w:hint="eastAsia"/>
          <w:b/>
          <w:sz w:val="32"/>
          <w:szCs w:val="32"/>
        </w:rPr>
        <w:t xml:space="preserve">① 二维超声声像图   </w:t>
      </w:r>
    </w:p>
    <w:tbl>
      <w:tblPr>
        <w:tblW w:w="7804"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5853"/>
      </w:tblGrid>
      <w:tr w:rsidR="002564D6" w:rsidRPr="00F51FB8">
        <w:trPr>
          <w:trHeight w:val="455"/>
        </w:trPr>
        <w:tc>
          <w:tcPr>
            <w:tcW w:w="1951" w:type="dxa"/>
          </w:tcPr>
          <w:p w:rsidR="002564D6" w:rsidRPr="00F51FB8" w:rsidRDefault="00C801F7">
            <w:pPr>
              <w:rPr>
                <w:rFonts w:ascii="仿宋_GB2312" w:eastAsia="仿宋_GB2312"/>
                <w:b/>
                <w:sz w:val="24"/>
              </w:rPr>
            </w:pPr>
            <w:r w:rsidRPr="00F51FB8">
              <w:rPr>
                <w:rFonts w:ascii="仿宋_GB2312" w:eastAsia="仿宋_GB2312" w:hint="eastAsia"/>
                <w:b/>
                <w:sz w:val="24"/>
              </w:rPr>
              <w:t>形态轮廓</w:t>
            </w:r>
          </w:p>
        </w:tc>
        <w:tc>
          <w:tcPr>
            <w:tcW w:w="5853" w:type="dxa"/>
          </w:tcPr>
          <w:p w:rsidR="002564D6" w:rsidRPr="00F51FB8" w:rsidRDefault="00C801F7">
            <w:pPr>
              <w:numPr>
                <w:ilvl w:val="0"/>
                <w:numId w:val="20"/>
              </w:numPr>
              <w:rPr>
                <w:rFonts w:ascii="仿宋_GB2312" w:eastAsia="仿宋_GB2312"/>
                <w:b/>
                <w:sz w:val="24"/>
              </w:rPr>
            </w:pPr>
            <w:r w:rsidRPr="00F51FB8">
              <w:rPr>
                <w:rFonts w:ascii="仿宋_GB2312" w:eastAsia="仿宋_GB2312" w:hint="eastAsia"/>
                <w:b/>
                <w:sz w:val="24"/>
              </w:rPr>
              <w:t>优：边界清晰、易辨认</w:t>
            </w:r>
          </w:p>
          <w:p w:rsidR="002564D6" w:rsidRPr="00F51FB8" w:rsidRDefault="00C801F7">
            <w:pPr>
              <w:numPr>
                <w:ilvl w:val="0"/>
                <w:numId w:val="20"/>
              </w:numPr>
              <w:rPr>
                <w:rFonts w:ascii="仿宋_GB2312" w:eastAsia="仿宋_GB2312"/>
                <w:b/>
                <w:sz w:val="24"/>
              </w:rPr>
            </w:pPr>
            <w:r w:rsidRPr="00F51FB8">
              <w:rPr>
                <w:rFonts w:ascii="仿宋_GB2312" w:eastAsia="仿宋_GB2312" w:hint="eastAsia"/>
                <w:b/>
                <w:sz w:val="24"/>
              </w:rPr>
              <w:t>良：边界较清晰、可辨认</w:t>
            </w:r>
          </w:p>
          <w:p w:rsidR="002564D6" w:rsidRPr="00F51FB8" w:rsidRDefault="00C801F7">
            <w:pPr>
              <w:numPr>
                <w:ilvl w:val="0"/>
                <w:numId w:val="20"/>
              </w:numPr>
              <w:rPr>
                <w:rFonts w:ascii="仿宋_GB2312" w:eastAsia="仿宋_GB2312"/>
                <w:b/>
                <w:sz w:val="24"/>
              </w:rPr>
            </w:pPr>
            <w:r w:rsidRPr="00F51FB8">
              <w:rPr>
                <w:rFonts w:ascii="仿宋_GB2312" w:eastAsia="仿宋_GB2312" w:hint="eastAsia"/>
                <w:b/>
                <w:sz w:val="24"/>
              </w:rPr>
              <w:t>差：边界不清晰、不可辨认</w:t>
            </w:r>
          </w:p>
        </w:tc>
      </w:tr>
      <w:tr w:rsidR="002564D6" w:rsidRPr="00F51FB8">
        <w:trPr>
          <w:trHeight w:val="454"/>
        </w:trPr>
        <w:tc>
          <w:tcPr>
            <w:tcW w:w="1951" w:type="dxa"/>
          </w:tcPr>
          <w:p w:rsidR="002564D6" w:rsidRPr="00F51FB8" w:rsidRDefault="00C801F7">
            <w:pPr>
              <w:rPr>
                <w:rFonts w:ascii="仿宋_GB2312" w:eastAsia="仿宋_GB2312"/>
                <w:b/>
                <w:sz w:val="24"/>
              </w:rPr>
            </w:pPr>
            <w:r w:rsidRPr="00F51FB8">
              <w:rPr>
                <w:rFonts w:ascii="仿宋_GB2312" w:eastAsia="仿宋_GB2312" w:hint="eastAsia"/>
                <w:b/>
                <w:sz w:val="24"/>
              </w:rPr>
              <w:t>细腻程度</w:t>
            </w:r>
          </w:p>
        </w:tc>
        <w:tc>
          <w:tcPr>
            <w:tcW w:w="5853" w:type="dxa"/>
          </w:tcPr>
          <w:p w:rsidR="002564D6" w:rsidRPr="00F51FB8" w:rsidRDefault="00C801F7">
            <w:pPr>
              <w:numPr>
                <w:ilvl w:val="0"/>
                <w:numId w:val="21"/>
              </w:numPr>
              <w:rPr>
                <w:rFonts w:ascii="仿宋_GB2312" w:eastAsia="仿宋_GB2312"/>
                <w:b/>
                <w:sz w:val="24"/>
              </w:rPr>
            </w:pPr>
            <w:r w:rsidRPr="00F51FB8">
              <w:rPr>
                <w:rFonts w:ascii="仿宋_GB2312" w:eastAsia="仿宋_GB2312" w:hint="eastAsia"/>
                <w:b/>
                <w:sz w:val="24"/>
              </w:rPr>
              <w:t>优：细腻</w:t>
            </w:r>
          </w:p>
          <w:p w:rsidR="002564D6" w:rsidRPr="00F51FB8" w:rsidRDefault="00C801F7">
            <w:pPr>
              <w:numPr>
                <w:ilvl w:val="0"/>
                <w:numId w:val="21"/>
              </w:numPr>
              <w:rPr>
                <w:rFonts w:ascii="仿宋_GB2312" w:eastAsia="仿宋_GB2312"/>
                <w:b/>
                <w:sz w:val="24"/>
              </w:rPr>
            </w:pPr>
            <w:r w:rsidRPr="00F51FB8">
              <w:rPr>
                <w:rFonts w:ascii="仿宋_GB2312" w:eastAsia="仿宋_GB2312" w:hint="eastAsia"/>
                <w:b/>
                <w:sz w:val="24"/>
              </w:rPr>
              <w:t>良：较细腻</w:t>
            </w:r>
          </w:p>
          <w:p w:rsidR="002564D6" w:rsidRPr="00F51FB8" w:rsidRDefault="00C801F7">
            <w:pPr>
              <w:numPr>
                <w:ilvl w:val="0"/>
                <w:numId w:val="21"/>
              </w:numPr>
              <w:rPr>
                <w:rFonts w:ascii="仿宋_GB2312" w:eastAsia="仿宋_GB2312"/>
                <w:b/>
                <w:sz w:val="24"/>
              </w:rPr>
            </w:pPr>
            <w:r w:rsidRPr="00F51FB8">
              <w:rPr>
                <w:rFonts w:ascii="仿宋_GB2312" w:eastAsia="仿宋_GB2312" w:hint="eastAsia"/>
                <w:b/>
                <w:sz w:val="24"/>
              </w:rPr>
              <w:t>差：粗糙</w:t>
            </w:r>
          </w:p>
        </w:tc>
      </w:tr>
    </w:tbl>
    <w:p w:rsidR="002564D6" w:rsidRPr="00F51FB8" w:rsidRDefault="00C801F7">
      <w:pPr>
        <w:ind w:left="1260"/>
        <w:rPr>
          <w:rFonts w:ascii="仿宋_GB2312" w:eastAsia="仿宋_GB2312" w:hAnsi="宋体"/>
          <w:b/>
          <w:sz w:val="32"/>
          <w:szCs w:val="32"/>
        </w:rPr>
      </w:pPr>
      <w:r w:rsidRPr="00F51FB8">
        <w:rPr>
          <w:rFonts w:ascii="仿宋_GB2312" w:eastAsia="仿宋_GB2312" w:hAnsi="宋体" w:hint="eastAsia"/>
          <w:b/>
          <w:sz w:val="32"/>
          <w:szCs w:val="32"/>
        </w:rPr>
        <w:t>② 多普勒超声频谱图（甲状腺上动脉）</w:t>
      </w:r>
    </w:p>
    <w:tbl>
      <w:tblPr>
        <w:tblW w:w="7804"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3"/>
        <w:gridCol w:w="5851"/>
      </w:tblGrid>
      <w:tr w:rsidR="002564D6" w:rsidRPr="00F51FB8">
        <w:trPr>
          <w:trHeight w:val="455"/>
        </w:trPr>
        <w:tc>
          <w:tcPr>
            <w:tcW w:w="1953" w:type="dxa"/>
          </w:tcPr>
          <w:p w:rsidR="002564D6" w:rsidRPr="00F51FB8" w:rsidRDefault="00C801F7">
            <w:pPr>
              <w:rPr>
                <w:rFonts w:ascii="仿宋_GB2312" w:eastAsia="仿宋_GB2312"/>
                <w:b/>
                <w:sz w:val="24"/>
              </w:rPr>
            </w:pPr>
            <w:r w:rsidRPr="00F51FB8">
              <w:rPr>
                <w:rFonts w:ascii="仿宋_GB2312" w:eastAsia="仿宋_GB2312" w:hint="eastAsia"/>
                <w:b/>
                <w:sz w:val="24"/>
              </w:rPr>
              <w:t>边缘</w:t>
            </w:r>
          </w:p>
        </w:tc>
        <w:tc>
          <w:tcPr>
            <w:tcW w:w="5851" w:type="dxa"/>
          </w:tcPr>
          <w:p w:rsidR="002564D6" w:rsidRPr="00F51FB8" w:rsidRDefault="00C801F7">
            <w:pPr>
              <w:numPr>
                <w:ilvl w:val="0"/>
                <w:numId w:val="20"/>
              </w:numPr>
              <w:rPr>
                <w:rFonts w:ascii="仿宋_GB2312" w:eastAsia="仿宋_GB2312"/>
                <w:b/>
                <w:sz w:val="24"/>
              </w:rPr>
            </w:pPr>
            <w:r w:rsidRPr="00F51FB8">
              <w:rPr>
                <w:rFonts w:ascii="仿宋_GB2312" w:eastAsia="仿宋_GB2312" w:hint="eastAsia"/>
                <w:b/>
                <w:sz w:val="24"/>
              </w:rPr>
              <w:t>优：边界清晰、易辨认</w:t>
            </w:r>
          </w:p>
          <w:p w:rsidR="002564D6" w:rsidRPr="00F51FB8" w:rsidRDefault="00C801F7">
            <w:pPr>
              <w:numPr>
                <w:ilvl w:val="0"/>
                <w:numId w:val="20"/>
              </w:numPr>
              <w:rPr>
                <w:rFonts w:ascii="仿宋_GB2312" w:eastAsia="仿宋_GB2312"/>
                <w:b/>
                <w:sz w:val="24"/>
              </w:rPr>
            </w:pPr>
            <w:r w:rsidRPr="00F51FB8">
              <w:rPr>
                <w:rFonts w:ascii="仿宋_GB2312" w:eastAsia="仿宋_GB2312" w:hint="eastAsia"/>
                <w:b/>
                <w:sz w:val="24"/>
              </w:rPr>
              <w:t>良：边界较清晰、可辨认</w:t>
            </w:r>
          </w:p>
          <w:p w:rsidR="002564D6" w:rsidRPr="00F51FB8" w:rsidRDefault="00C801F7">
            <w:pPr>
              <w:numPr>
                <w:ilvl w:val="0"/>
                <w:numId w:val="20"/>
              </w:numPr>
              <w:rPr>
                <w:rFonts w:ascii="仿宋_GB2312" w:eastAsia="仿宋_GB2312"/>
                <w:b/>
                <w:sz w:val="24"/>
              </w:rPr>
            </w:pPr>
            <w:r w:rsidRPr="00F51FB8">
              <w:rPr>
                <w:rFonts w:ascii="仿宋_GB2312" w:eastAsia="仿宋_GB2312" w:hint="eastAsia"/>
                <w:b/>
                <w:sz w:val="24"/>
              </w:rPr>
              <w:t>差：边界不清晰、不可辨认</w:t>
            </w:r>
          </w:p>
        </w:tc>
      </w:tr>
      <w:tr w:rsidR="002564D6" w:rsidRPr="00F51FB8">
        <w:trPr>
          <w:trHeight w:val="454"/>
        </w:trPr>
        <w:tc>
          <w:tcPr>
            <w:tcW w:w="1953" w:type="dxa"/>
          </w:tcPr>
          <w:p w:rsidR="002564D6" w:rsidRPr="00F51FB8" w:rsidRDefault="00C801F7">
            <w:pPr>
              <w:rPr>
                <w:rFonts w:ascii="仿宋_GB2312" w:eastAsia="仿宋_GB2312"/>
                <w:b/>
                <w:sz w:val="24"/>
              </w:rPr>
            </w:pPr>
            <w:r w:rsidRPr="00F51FB8">
              <w:rPr>
                <w:rFonts w:ascii="仿宋_GB2312" w:eastAsia="仿宋_GB2312" w:hint="eastAsia"/>
                <w:b/>
                <w:sz w:val="24"/>
              </w:rPr>
              <w:t>清晰度</w:t>
            </w:r>
          </w:p>
        </w:tc>
        <w:tc>
          <w:tcPr>
            <w:tcW w:w="5851" w:type="dxa"/>
          </w:tcPr>
          <w:p w:rsidR="002564D6" w:rsidRPr="00F51FB8" w:rsidRDefault="00C801F7">
            <w:pPr>
              <w:numPr>
                <w:ilvl w:val="0"/>
                <w:numId w:val="20"/>
              </w:numPr>
              <w:rPr>
                <w:rFonts w:ascii="仿宋_GB2312" w:eastAsia="仿宋_GB2312"/>
                <w:b/>
                <w:sz w:val="24"/>
              </w:rPr>
            </w:pPr>
            <w:r w:rsidRPr="00F51FB8">
              <w:rPr>
                <w:rFonts w:ascii="仿宋_GB2312" w:eastAsia="仿宋_GB2312" w:hint="eastAsia"/>
                <w:b/>
                <w:sz w:val="24"/>
              </w:rPr>
              <w:t>优：清晰、易辨认</w:t>
            </w:r>
          </w:p>
          <w:p w:rsidR="002564D6" w:rsidRPr="00F51FB8" w:rsidRDefault="00C801F7">
            <w:pPr>
              <w:numPr>
                <w:ilvl w:val="0"/>
                <w:numId w:val="20"/>
              </w:numPr>
              <w:rPr>
                <w:rFonts w:ascii="仿宋_GB2312" w:eastAsia="仿宋_GB2312"/>
                <w:b/>
                <w:sz w:val="24"/>
              </w:rPr>
            </w:pPr>
            <w:r w:rsidRPr="00F51FB8">
              <w:rPr>
                <w:rFonts w:ascii="仿宋_GB2312" w:eastAsia="仿宋_GB2312" w:hint="eastAsia"/>
                <w:b/>
                <w:sz w:val="24"/>
              </w:rPr>
              <w:t>良：较清晰、可辨认</w:t>
            </w:r>
          </w:p>
          <w:p w:rsidR="002564D6" w:rsidRPr="00F51FB8" w:rsidRDefault="00C801F7">
            <w:pPr>
              <w:numPr>
                <w:ilvl w:val="0"/>
                <w:numId w:val="22"/>
              </w:numPr>
              <w:rPr>
                <w:rFonts w:ascii="仿宋_GB2312" w:eastAsia="仿宋_GB2312"/>
                <w:b/>
                <w:sz w:val="24"/>
              </w:rPr>
            </w:pPr>
            <w:r w:rsidRPr="00F51FB8">
              <w:rPr>
                <w:rFonts w:ascii="仿宋_GB2312" w:eastAsia="仿宋_GB2312" w:hint="eastAsia"/>
                <w:b/>
                <w:sz w:val="24"/>
              </w:rPr>
              <w:t>差：不清晰、不可辨认</w:t>
            </w:r>
          </w:p>
        </w:tc>
      </w:tr>
      <w:tr w:rsidR="002564D6" w:rsidRPr="00F51FB8">
        <w:trPr>
          <w:trHeight w:val="70"/>
        </w:trPr>
        <w:tc>
          <w:tcPr>
            <w:tcW w:w="1953" w:type="dxa"/>
            <w:tcBorders>
              <w:top w:val="single" w:sz="4" w:space="0" w:color="auto"/>
              <w:left w:val="single" w:sz="4" w:space="0" w:color="auto"/>
              <w:bottom w:val="single" w:sz="4" w:space="0" w:color="auto"/>
              <w:right w:val="single" w:sz="4" w:space="0" w:color="auto"/>
            </w:tcBorders>
          </w:tcPr>
          <w:p w:rsidR="002564D6" w:rsidRPr="00F51FB8" w:rsidRDefault="00C801F7">
            <w:pPr>
              <w:rPr>
                <w:rFonts w:ascii="仿宋_GB2312" w:eastAsia="仿宋_GB2312"/>
                <w:b/>
                <w:sz w:val="24"/>
              </w:rPr>
            </w:pPr>
            <w:r w:rsidRPr="00F51FB8">
              <w:rPr>
                <w:rFonts w:ascii="仿宋_GB2312" w:eastAsia="仿宋_GB2312" w:hint="eastAsia"/>
                <w:b/>
                <w:sz w:val="24"/>
              </w:rPr>
              <w:t>形态</w:t>
            </w:r>
          </w:p>
        </w:tc>
        <w:tc>
          <w:tcPr>
            <w:tcW w:w="5851" w:type="dxa"/>
            <w:tcBorders>
              <w:top w:val="single" w:sz="4" w:space="0" w:color="auto"/>
              <w:left w:val="single" w:sz="4" w:space="0" w:color="auto"/>
              <w:bottom w:val="single" w:sz="4" w:space="0" w:color="auto"/>
              <w:right w:val="single" w:sz="4" w:space="0" w:color="auto"/>
            </w:tcBorders>
          </w:tcPr>
          <w:p w:rsidR="002564D6" w:rsidRPr="00F51FB8" w:rsidRDefault="00C801F7">
            <w:pPr>
              <w:numPr>
                <w:ilvl w:val="0"/>
                <w:numId w:val="20"/>
              </w:numPr>
              <w:rPr>
                <w:rFonts w:ascii="仿宋_GB2312" w:eastAsia="仿宋_GB2312"/>
                <w:b/>
                <w:sz w:val="24"/>
              </w:rPr>
            </w:pPr>
            <w:r w:rsidRPr="00F51FB8">
              <w:rPr>
                <w:rFonts w:ascii="仿宋_GB2312" w:eastAsia="仿宋_GB2312" w:hint="eastAsia"/>
                <w:b/>
                <w:sz w:val="24"/>
              </w:rPr>
              <w:t>优：搏动性波型清晰、易辨认</w:t>
            </w:r>
          </w:p>
          <w:p w:rsidR="002564D6" w:rsidRPr="00F51FB8" w:rsidRDefault="00C801F7">
            <w:pPr>
              <w:numPr>
                <w:ilvl w:val="0"/>
                <w:numId w:val="20"/>
              </w:numPr>
              <w:rPr>
                <w:rFonts w:ascii="仿宋_GB2312" w:eastAsia="仿宋_GB2312"/>
                <w:b/>
                <w:sz w:val="24"/>
              </w:rPr>
            </w:pPr>
            <w:r w:rsidRPr="00F51FB8">
              <w:rPr>
                <w:rFonts w:ascii="仿宋_GB2312" w:eastAsia="仿宋_GB2312" w:hint="eastAsia"/>
                <w:b/>
                <w:sz w:val="24"/>
              </w:rPr>
              <w:t>良：搏动性波型较清晰、可辨认</w:t>
            </w:r>
          </w:p>
          <w:p w:rsidR="002564D6" w:rsidRPr="00F51FB8" w:rsidRDefault="00C801F7">
            <w:pPr>
              <w:numPr>
                <w:ilvl w:val="0"/>
                <w:numId w:val="20"/>
              </w:numPr>
              <w:rPr>
                <w:rFonts w:ascii="仿宋_GB2312" w:eastAsia="仿宋_GB2312"/>
                <w:b/>
                <w:sz w:val="24"/>
              </w:rPr>
            </w:pPr>
            <w:r w:rsidRPr="00F51FB8">
              <w:rPr>
                <w:rFonts w:ascii="仿宋_GB2312" w:eastAsia="仿宋_GB2312" w:hint="eastAsia"/>
                <w:b/>
                <w:sz w:val="24"/>
              </w:rPr>
              <w:t>差：搏动性波型不清晰、不可辨认</w:t>
            </w:r>
          </w:p>
        </w:tc>
      </w:tr>
    </w:tbl>
    <w:p w:rsidR="002564D6" w:rsidRPr="00F51FB8" w:rsidRDefault="00C801F7">
      <w:pPr>
        <w:ind w:left="1260"/>
        <w:rPr>
          <w:rFonts w:ascii="仿宋_GB2312" w:eastAsia="仿宋_GB2312" w:hAnsi="宋体"/>
          <w:b/>
          <w:sz w:val="32"/>
          <w:szCs w:val="32"/>
        </w:rPr>
      </w:pPr>
      <w:r w:rsidRPr="00F51FB8">
        <w:rPr>
          <w:rFonts w:ascii="仿宋_GB2312" w:eastAsia="仿宋_GB2312" w:hAnsi="宋体" w:hint="eastAsia"/>
          <w:b/>
          <w:sz w:val="32"/>
          <w:szCs w:val="32"/>
        </w:rPr>
        <w:t>③ 彩色多普勒超声血流图像（甲状腺内血流）</w:t>
      </w:r>
    </w:p>
    <w:tbl>
      <w:tblPr>
        <w:tblW w:w="7804"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3"/>
        <w:gridCol w:w="5851"/>
      </w:tblGrid>
      <w:tr w:rsidR="002564D6" w:rsidRPr="00F51FB8">
        <w:trPr>
          <w:trHeight w:val="461"/>
        </w:trPr>
        <w:tc>
          <w:tcPr>
            <w:tcW w:w="1953" w:type="dxa"/>
          </w:tcPr>
          <w:p w:rsidR="002564D6" w:rsidRPr="00F51FB8" w:rsidRDefault="00C801F7">
            <w:pPr>
              <w:rPr>
                <w:rFonts w:ascii="仿宋_GB2312" w:eastAsia="仿宋_GB2312"/>
                <w:b/>
                <w:sz w:val="24"/>
              </w:rPr>
            </w:pPr>
            <w:r w:rsidRPr="00F51FB8">
              <w:rPr>
                <w:rFonts w:ascii="仿宋_GB2312" w:eastAsia="仿宋_GB2312" w:hint="eastAsia"/>
                <w:b/>
                <w:sz w:val="24"/>
              </w:rPr>
              <w:lastRenderedPageBreak/>
              <w:t>亮度</w:t>
            </w:r>
          </w:p>
        </w:tc>
        <w:tc>
          <w:tcPr>
            <w:tcW w:w="5851" w:type="dxa"/>
          </w:tcPr>
          <w:p w:rsidR="002564D6" w:rsidRPr="00F51FB8" w:rsidRDefault="00C801F7">
            <w:pPr>
              <w:numPr>
                <w:ilvl w:val="0"/>
                <w:numId w:val="24"/>
              </w:numPr>
              <w:rPr>
                <w:rFonts w:ascii="仿宋_GB2312" w:eastAsia="仿宋_GB2312"/>
                <w:b/>
                <w:sz w:val="24"/>
              </w:rPr>
            </w:pPr>
            <w:r w:rsidRPr="00F51FB8">
              <w:rPr>
                <w:rFonts w:ascii="仿宋_GB2312" w:eastAsia="仿宋_GB2312" w:hint="eastAsia"/>
                <w:b/>
                <w:sz w:val="24"/>
              </w:rPr>
              <w:t>优：明亮</w:t>
            </w:r>
          </w:p>
          <w:p w:rsidR="002564D6" w:rsidRPr="00F51FB8" w:rsidRDefault="00C801F7">
            <w:pPr>
              <w:numPr>
                <w:ilvl w:val="0"/>
                <w:numId w:val="24"/>
              </w:numPr>
              <w:rPr>
                <w:rFonts w:ascii="仿宋_GB2312" w:eastAsia="仿宋_GB2312"/>
                <w:b/>
                <w:sz w:val="24"/>
              </w:rPr>
            </w:pPr>
            <w:r w:rsidRPr="00F51FB8">
              <w:rPr>
                <w:rFonts w:ascii="仿宋_GB2312" w:eastAsia="仿宋_GB2312" w:hint="eastAsia"/>
                <w:b/>
                <w:sz w:val="24"/>
              </w:rPr>
              <w:t>良：暗淡</w:t>
            </w:r>
          </w:p>
          <w:p w:rsidR="002564D6" w:rsidRPr="00F51FB8" w:rsidRDefault="00C801F7">
            <w:pPr>
              <w:numPr>
                <w:ilvl w:val="0"/>
                <w:numId w:val="24"/>
              </w:numPr>
              <w:rPr>
                <w:rFonts w:ascii="仿宋_GB2312" w:eastAsia="仿宋_GB2312"/>
                <w:b/>
                <w:sz w:val="24"/>
              </w:rPr>
            </w:pPr>
            <w:r w:rsidRPr="00F51FB8">
              <w:rPr>
                <w:rFonts w:ascii="仿宋_GB2312" w:eastAsia="仿宋_GB2312" w:hint="eastAsia"/>
                <w:b/>
                <w:sz w:val="24"/>
              </w:rPr>
              <w:t>差：无显示</w:t>
            </w:r>
          </w:p>
        </w:tc>
      </w:tr>
      <w:tr w:rsidR="002564D6" w:rsidRPr="00F51FB8">
        <w:trPr>
          <w:trHeight w:val="454"/>
        </w:trPr>
        <w:tc>
          <w:tcPr>
            <w:tcW w:w="1953" w:type="dxa"/>
          </w:tcPr>
          <w:p w:rsidR="002564D6" w:rsidRPr="00F51FB8" w:rsidRDefault="00C801F7">
            <w:pPr>
              <w:rPr>
                <w:rFonts w:ascii="仿宋_GB2312" w:eastAsia="仿宋_GB2312"/>
                <w:b/>
                <w:sz w:val="24"/>
              </w:rPr>
            </w:pPr>
            <w:r w:rsidRPr="00F51FB8">
              <w:rPr>
                <w:rFonts w:ascii="仿宋_GB2312" w:eastAsia="仿宋_GB2312" w:hint="eastAsia"/>
                <w:b/>
                <w:sz w:val="24"/>
              </w:rPr>
              <w:t>色彩分布</w:t>
            </w:r>
          </w:p>
        </w:tc>
        <w:tc>
          <w:tcPr>
            <w:tcW w:w="5851" w:type="dxa"/>
          </w:tcPr>
          <w:p w:rsidR="002564D6" w:rsidRPr="00F51FB8" w:rsidRDefault="00C801F7">
            <w:pPr>
              <w:numPr>
                <w:ilvl w:val="0"/>
                <w:numId w:val="25"/>
              </w:numPr>
              <w:rPr>
                <w:rFonts w:ascii="仿宋_GB2312" w:eastAsia="仿宋_GB2312"/>
                <w:b/>
                <w:sz w:val="24"/>
              </w:rPr>
            </w:pPr>
            <w:r w:rsidRPr="00F51FB8">
              <w:rPr>
                <w:rFonts w:ascii="仿宋_GB2312" w:eastAsia="仿宋_GB2312" w:hint="eastAsia"/>
                <w:b/>
                <w:sz w:val="24"/>
              </w:rPr>
              <w:t>优：均匀</w:t>
            </w:r>
          </w:p>
          <w:p w:rsidR="002564D6" w:rsidRPr="00F51FB8" w:rsidRDefault="00C801F7">
            <w:pPr>
              <w:numPr>
                <w:ilvl w:val="0"/>
                <w:numId w:val="25"/>
              </w:numPr>
              <w:rPr>
                <w:rFonts w:ascii="仿宋_GB2312" w:eastAsia="仿宋_GB2312"/>
                <w:b/>
                <w:sz w:val="24"/>
              </w:rPr>
            </w:pPr>
            <w:r w:rsidRPr="00F51FB8">
              <w:rPr>
                <w:rFonts w:ascii="仿宋_GB2312" w:eastAsia="仿宋_GB2312" w:hint="eastAsia"/>
                <w:b/>
                <w:sz w:val="24"/>
              </w:rPr>
              <w:t>良：比较均匀</w:t>
            </w:r>
          </w:p>
          <w:p w:rsidR="002564D6" w:rsidRPr="00F51FB8" w:rsidRDefault="00C801F7">
            <w:pPr>
              <w:numPr>
                <w:ilvl w:val="0"/>
                <w:numId w:val="25"/>
              </w:numPr>
              <w:rPr>
                <w:rFonts w:ascii="仿宋_GB2312" w:eastAsia="仿宋_GB2312"/>
                <w:b/>
                <w:sz w:val="24"/>
              </w:rPr>
            </w:pPr>
            <w:r w:rsidRPr="00F51FB8">
              <w:rPr>
                <w:rFonts w:ascii="仿宋_GB2312" w:eastAsia="仿宋_GB2312" w:hint="eastAsia"/>
                <w:b/>
                <w:sz w:val="24"/>
              </w:rPr>
              <w:t>差：不均匀</w:t>
            </w:r>
          </w:p>
        </w:tc>
      </w:tr>
      <w:tr w:rsidR="002564D6" w:rsidRPr="00F51FB8">
        <w:trPr>
          <w:trHeight w:val="454"/>
        </w:trPr>
        <w:tc>
          <w:tcPr>
            <w:tcW w:w="1953" w:type="dxa"/>
            <w:tcBorders>
              <w:top w:val="single" w:sz="4" w:space="0" w:color="auto"/>
              <w:left w:val="single" w:sz="4" w:space="0" w:color="auto"/>
              <w:bottom w:val="single" w:sz="4" w:space="0" w:color="auto"/>
              <w:right w:val="single" w:sz="4" w:space="0" w:color="auto"/>
            </w:tcBorders>
          </w:tcPr>
          <w:p w:rsidR="002564D6" w:rsidRPr="00F51FB8" w:rsidRDefault="00C801F7">
            <w:pPr>
              <w:rPr>
                <w:rFonts w:ascii="仿宋_GB2312" w:eastAsia="仿宋_GB2312"/>
                <w:b/>
                <w:sz w:val="24"/>
              </w:rPr>
            </w:pPr>
            <w:r w:rsidRPr="00F51FB8">
              <w:rPr>
                <w:rFonts w:ascii="仿宋_GB2312" w:eastAsia="仿宋_GB2312" w:hint="eastAsia"/>
                <w:b/>
                <w:sz w:val="24"/>
              </w:rPr>
              <w:t>血流实时性</w:t>
            </w:r>
          </w:p>
        </w:tc>
        <w:tc>
          <w:tcPr>
            <w:tcW w:w="5851" w:type="dxa"/>
            <w:tcBorders>
              <w:top w:val="single" w:sz="4" w:space="0" w:color="auto"/>
              <w:left w:val="single" w:sz="4" w:space="0" w:color="auto"/>
              <w:bottom w:val="single" w:sz="4" w:space="0" w:color="auto"/>
              <w:right w:val="single" w:sz="4" w:space="0" w:color="auto"/>
            </w:tcBorders>
          </w:tcPr>
          <w:p w:rsidR="002564D6" w:rsidRPr="00F51FB8" w:rsidRDefault="00C801F7">
            <w:pPr>
              <w:numPr>
                <w:ilvl w:val="0"/>
                <w:numId w:val="25"/>
              </w:numPr>
              <w:rPr>
                <w:rFonts w:ascii="仿宋_GB2312" w:eastAsia="仿宋_GB2312"/>
                <w:b/>
                <w:sz w:val="24"/>
              </w:rPr>
            </w:pPr>
            <w:r w:rsidRPr="00F51FB8">
              <w:rPr>
                <w:rFonts w:ascii="仿宋_GB2312" w:eastAsia="仿宋_GB2312" w:hint="eastAsia"/>
                <w:b/>
                <w:sz w:val="24"/>
              </w:rPr>
              <w:t>优：同步</w:t>
            </w:r>
          </w:p>
          <w:p w:rsidR="002564D6" w:rsidRPr="00F51FB8" w:rsidRDefault="00C801F7">
            <w:pPr>
              <w:numPr>
                <w:ilvl w:val="0"/>
                <w:numId w:val="25"/>
              </w:numPr>
              <w:rPr>
                <w:rFonts w:ascii="仿宋_GB2312" w:eastAsia="仿宋_GB2312"/>
                <w:b/>
                <w:sz w:val="24"/>
              </w:rPr>
            </w:pPr>
            <w:r w:rsidRPr="00F51FB8">
              <w:rPr>
                <w:rFonts w:ascii="仿宋_GB2312" w:eastAsia="仿宋_GB2312" w:hint="eastAsia"/>
                <w:b/>
                <w:sz w:val="24"/>
              </w:rPr>
              <w:t>良：延迟</w:t>
            </w:r>
          </w:p>
          <w:p w:rsidR="002564D6" w:rsidRPr="00F51FB8" w:rsidRDefault="00C801F7">
            <w:pPr>
              <w:numPr>
                <w:ilvl w:val="0"/>
                <w:numId w:val="26"/>
              </w:numPr>
              <w:rPr>
                <w:rFonts w:ascii="仿宋_GB2312" w:eastAsia="仿宋_GB2312"/>
                <w:b/>
                <w:sz w:val="24"/>
              </w:rPr>
            </w:pPr>
            <w:r w:rsidRPr="00F51FB8">
              <w:rPr>
                <w:rFonts w:ascii="仿宋_GB2312" w:eastAsia="仿宋_GB2312" w:hint="eastAsia"/>
                <w:b/>
                <w:sz w:val="24"/>
              </w:rPr>
              <w:t>差：不同步</w:t>
            </w:r>
          </w:p>
        </w:tc>
      </w:tr>
    </w:tbl>
    <w:p w:rsidR="002564D6" w:rsidRPr="00F51FB8" w:rsidRDefault="00C801F7">
      <w:pPr>
        <w:ind w:left="900"/>
        <w:rPr>
          <w:rFonts w:ascii="仿宋_GB2312" w:eastAsia="仿宋_GB2312" w:hAnsi="宋体"/>
          <w:b/>
          <w:sz w:val="32"/>
          <w:szCs w:val="32"/>
        </w:rPr>
      </w:pPr>
      <w:r w:rsidRPr="00F51FB8">
        <w:rPr>
          <w:rFonts w:ascii="仿宋_GB2312" w:eastAsia="仿宋_GB2312" w:hAnsi="宋体" w:hint="eastAsia"/>
          <w:b/>
          <w:sz w:val="32"/>
          <w:szCs w:val="32"/>
        </w:rPr>
        <w:t>（4）颈动脉</w:t>
      </w:r>
    </w:p>
    <w:p w:rsidR="002564D6" w:rsidRPr="00F51FB8" w:rsidRDefault="00C801F7">
      <w:pPr>
        <w:ind w:left="1260"/>
        <w:rPr>
          <w:rFonts w:ascii="仿宋_GB2312" w:eastAsia="仿宋_GB2312" w:hAnsi="宋体"/>
          <w:b/>
          <w:sz w:val="32"/>
          <w:szCs w:val="32"/>
        </w:rPr>
      </w:pPr>
      <w:r w:rsidRPr="00F51FB8">
        <w:rPr>
          <w:rFonts w:ascii="仿宋_GB2312" w:eastAsia="仿宋_GB2312" w:hAnsi="宋体" w:hint="eastAsia"/>
          <w:b/>
          <w:sz w:val="32"/>
          <w:szCs w:val="32"/>
        </w:rPr>
        <w:t xml:space="preserve">① 二维超声声像图    </w:t>
      </w:r>
    </w:p>
    <w:tbl>
      <w:tblPr>
        <w:tblW w:w="7804"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5853"/>
      </w:tblGrid>
      <w:tr w:rsidR="002564D6" w:rsidRPr="00F51FB8">
        <w:trPr>
          <w:trHeight w:val="454"/>
        </w:trPr>
        <w:tc>
          <w:tcPr>
            <w:tcW w:w="1951" w:type="dxa"/>
          </w:tcPr>
          <w:p w:rsidR="002564D6" w:rsidRPr="00F51FB8" w:rsidRDefault="00C801F7">
            <w:pPr>
              <w:rPr>
                <w:rFonts w:ascii="仿宋_GB2312" w:eastAsia="仿宋_GB2312"/>
                <w:b/>
                <w:sz w:val="24"/>
              </w:rPr>
            </w:pPr>
            <w:r w:rsidRPr="00F51FB8">
              <w:rPr>
                <w:rFonts w:ascii="仿宋_GB2312" w:eastAsia="仿宋_GB2312" w:hint="eastAsia"/>
                <w:b/>
                <w:sz w:val="24"/>
              </w:rPr>
              <w:t>内膜</w:t>
            </w:r>
          </w:p>
        </w:tc>
        <w:tc>
          <w:tcPr>
            <w:tcW w:w="5853" w:type="dxa"/>
          </w:tcPr>
          <w:p w:rsidR="002564D6" w:rsidRPr="00F51FB8" w:rsidRDefault="00C801F7">
            <w:pPr>
              <w:numPr>
                <w:ilvl w:val="0"/>
                <w:numId w:val="20"/>
              </w:numPr>
              <w:rPr>
                <w:rFonts w:ascii="仿宋_GB2312" w:eastAsia="仿宋_GB2312"/>
                <w:b/>
                <w:sz w:val="24"/>
              </w:rPr>
            </w:pPr>
            <w:r w:rsidRPr="00F51FB8">
              <w:rPr>
                <w:rFonts w:ascii="仿宋_GB2312" w:eastAsia="仿宋_GB2312" w:hint="eastAsia"/>
                <w:b/>
                <w:sz w:val="24"/>
              </w:rPr>
              <w:t>优：清晰、易辨认</w:t>
            </w:r>
          </w:p>
          <w:p w:rsidR="002564D6" w:rsidRPr="00F51FB8" w:rsidRDefault="00C801F7">
            <w:pPr>
              <w:numPr>
                <w:ilvl w:val="0"/>
                <w:numId w:val="20"/>
              </w:numPr>
              <w:rPr>
                <w:rFonts w:ascii="仿宋_GB2312" w:eastAsia="仿宋_GB2312"/>
                <w:b/>
                <w:sz w:val="24"/>
              </w:rPr>
            </w:pPr>
            <w:r w:rsidRPr="00F51FB8">
              <w:rPr>
                <w:rFonts w:ascii="仿宋_GB2312" w:eastAsia="仿宋_GB2312" w:hint="eastAsia"/>
                <w:b/>
                <w:sz w:val="24"/>
              </w:rPr>
              <w:t>良：较清晰、可辨认</w:t>
            </w:r>
          </w:p>
          <w:p w:rsidR="002564D6" w:rsidRPr="00F51FB8" w:rsidRDefault="00C801F7">
            <w:pPr>
              <w:numPr>
                <w:ilvl w:val="0"/>
                <w:numId w:val="20"/>
              </w:numPr>
              <w:rPr>
                <w:rFonts w:ascii="仿宋_GB2312" w:eastAsia="仿宋_GB2312"/>
                <w:b/>
                <w:sz w:val="24"/>
              </w:rPr>
            </w:pPr>
            <w:r w:rsidRPr="00F51FB8">
              <w:rPr>
                <w:rFonts w:ascii="仿宋_GB2312" w:eastAsia="仿宋_GB2312" w:hint="eastAsia"/>
                <w:b/>
                <w:sz w:val="24"/>
              </w:rPr>
              <w:t>差：不清晰、不可辨认</w:t>
            </w:r>
          </w:p>
        </w:tc>
      </w:tr>
    </w:tbl>
    <w:p w:rsidR="002564D6" w:rsidRPr="00F51FB8" w:rsidRDefault="00C801F7">
      <w:pPr>
        <w:ind w:left="1260"/>
        <w:rPr>
          <w:rFonts w:ascii="仿宋_GB2312" w:eastAsia="仿宋_GB2312" w:hAnsi="宋体"/>
          <w:b/>
          <w:sz w:val="32"/>
          <w:szCs w:val="32"/>
        </w:rPr>
      </w:pPr>
      <w:r w:rsidRPr="00F51FB8">
        <w:rPr>
          <w:rFonts w:ascii="仿宋_GB2312" w:eastAsia="仿宋_GB2312" w:hAnsi="宋体" w:hint="eastAsia"/>
          <w:b/>
          <w:sz w:val="32"/>
          <w:szCs w:val="32"/>
        </w:rPr>
        <w:t>② 多普勒超声频谱图</w:t>
      </w:r>
    </w:p>
    <w:tbl>
      <w:tblPr>
        <w:tblW w:w="7804"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3"/>
        <w:gridCol w:w="5851"/>
      </w:tblGrid>
      <w:tr w:rsidR="002564D6" w:rsidRPr="00F51FB8">
        <w:trPr>
          <w:trHeight w:val="455"/>
        </w:trPr>
        <w:tc>
          <w:tcPr>
            <w:tcW w:w="1953" w:type="dxa"/>
          </w:tcPr>
          <w:p w:rsidR="002564D6" w:rsidRPr="00F51FB8" w:rsidRDefault="00C801F7">
            <w:pPr>
              <w:rPr>
                <w:rFonts w:ascii="仿宋_GB2312" w:eastAsia="仿宋_GB2312"/>
                <w:b/>
                <w:sz w:val="24"/>
              </w:rPr>
            </w:pPr>
            <w:r w:rsidRPr="00F51FB8">
              <w:rPr>
                <w:rFonts w:ascii="仿宋_GB2312" w:eastAsia="仿宋_GB2312" w:hint="eastAsia"/>
                <w:b/>
                <w:sz w:val="24"/>
              </w:rPr>
              <w:t>边缘</w:t>
            </w:r>
          </w:p>
        </w:tc>
        <w:tc>
          <w:tcPr>
            <w:tcW w:w="5851" w:type="dxa"/>
          </w:tcPr>
          <w:p w:rsidR="002564D6" w:rsidRPr="00F51FB8" w:rsidRDefault="00C801F7">
            <w:pPr>
              <w:numPr>
                <w:ilvl w:val="0"/>
                <w:numId w:val="20"/>
              </w:numPr>
              <w:rPr>
                <w:rFonts w:ascii="仿宋_GB2312" w:eastAsia="仿宋_GB2312"/>
                <w:b/>
                <w:sz w:val="24"/>
              </w:rPr>
            </w:pPr>
            <w:r w:rsidRPr="00F51FB8">
              <w:rPr>
                <w:rFonts w:ascii="仿宋_GB2312" w:eastAsia="仿宋_GB2312" w:hint="eastAsia"/>
                <w:b/>
                <w:sz w:val="24"/>
              </w:rPr>
              <w:t>优：边界清晰、易辨认</w:t>
            </w:r>
          </w:p>
          <w:p w:rsidR="002564D6" w:rsidRPr="00F51FB8" w:rsidRDefault="00C801F7">
            <w:pPr>
              <w:numPr>
                <w:ilvl w:val="0"/>
                <w:numId w:val="20"/>
              </w:numPr>
              <w:rPr>
                <w:rFonts w:ascii="仿宋_GB2312" w:eastAsia="仿宋_GB2312"/>
                <w:b/>
                <w:sz w:val="24"/>
              </w:rPr>
            </w:pPr>
            <w:r w:rsidRPr="00F51FB8">
              <w:rPr>
                <w:rFonts w:ascii="仿宋_GB2312" w:eastAsia="仿宋_GB2312" w:hint="eastAsia"/>
                <w:b/>
                <w:sz w:val="24"/>
              </w:rPr>
              <w:t>良：边界较清晰、可辨认</w:t>
            </w:r>
          </w:p>
          <w:p w:rsidR="002564D6" w:rsidRPr="00F51FB8" w:rsidRDefault="00C801F7">
            <w:pPr>
              <w:numPr>
                <w:ilvl w:val="0"/>
                <w:numId w:val="20"/>
              </w:numPr>
              <w:rPr>
                <w:rFonts w:ascii="仿宋_GB2312" w:eastAsia="仿宋_GB2312"/>
                <w:b/>
                <w:sz w:val="24"/>
              </w:rPr>
            </w:pPr>
            <w:r w:rsidRPr="00F51FB8">
              <w:rPr>
                <w:rFonts w:ascii="仿宋_GB2312" w:eastAsia="仿宋_GB2312" w:hint="eastAsia"/>
                <w:b/>
                <w:sz w:val="24"/>
              </w:rPr>
              <w:t>差：边界不清晰、不可辨认</w:t>
            </w:r>
          </w:p>
        </w:tc>
      </w:tr>
      <w:tr w:rsidR="002564D6" w:rsidRPr="00F51FB8">
        <w:trPr>
          <w:trHeight w:val="454"/>
        </w:trPr>
        <w:tc>
          <w:tcPr>
            <w:tcW w:w="1953" w:type="dxa"/>
          </w:tcPr>
          <w:p w:rsidR="002564D6" w:rsidRPr="00F51FB8" w:rsidRDefault="00C801F7">
            <w:pPr>
              <w:rPr>
                <w:rFonts w:ascii="仿宋_GB2312" w:eastAsia="仿宋_GB2312"/>
                <w:b/>
                <w:sz w:val="24"/>
              </w:rPr>
            </w:pPr>
            <w:r w:rsidRPr="00F51FB8">
              <w:rPr>
                <w:rFonts w:ascii="仿宋_GB2312" w:eastAsia="仿宋_GB2312" w:hint="eastAsia"/>
                <w:b/>
                <w:sz w:val="24"/>
              </w:rPr>
              <w:t>清晰度</w:t>
            </w:r>
          </w:p>
        </w:tc>
        <w:tc>
          <w:tcPr>
            <w:tcW w:w="5851" w:type="dxa"/>
          </w:tcPr>
          <w:p w:rsidR="002564D6" w:rsidRPr="00F51FB8" w:rsidRDefault="00C801F7">
            <w:pPr>
              <w:numPr>
                <w:ilvl w:val="0"/>
                <w:numId w:val="20"/>
              </w:numPr>
              <w:rPr>
                <w:rFonts w:ascii="仿宋_GB2312" w:eastAsia="仿宋_GB2312"/>
                <w:b/>
                <w:sz w:val="24"/>
              </w:rPr>
            </w:pPr>
            <w:r w:rsidRPr="00F51FB8">
              <w:rPr>
                <w:rFonts w:ascii="仿宋_GB2312" w:eastAsia="仿宋_GB2312" w:hint="eastAsia"/>
                <w:b/>
                <w:sz w:val="24"/>
              </w:rPr>
              <w:t>优：清晰、易辨认</w:t>
            </w:r>
          </w:p>
          <w:p w:rsidR="002564D6" w:rsidRPr="00F51FB8" w:rsidRDefault="00C801F7">
            <w:pPr>
              <w:numPr>
                <w:ilvl w:val="0"/>
                <w:numId w:val="20"/>
              </w:numPr>
              <w:rPr>
                <w:rFonts w:ascii="仿宋_GB2312" w:eastAsia="仿宋_GB2312"/>
                <w:b/>
                <w:sz w:val="24"/>
              </w:rPr>
            </w:pPr>
            <w:r w:rsidRPr="00F51FB8">
              <w:rPr>
                <w:rFonts w:ascii="仿宋_GB2312" w:eastAsia="仿宋_GB2312" w:hint="eastAsia"/>
                <w:b/>
                <w:sz w:val="24"/>
              </w:rPr>
              <w:t>良：较清晰、可辨认</w:t>
            </w:r>
          </w:p>
          <w:p w:rsidR="002564D6" w:rsidRPr="00F51FB8" w:rsidRDefault="00C801F7">
            <w:pPr>
              <w:numPr>
                <w:ilvl w:val="0"/>
                <w:numId w:val="22"/>
              </w:numPr>
              <w:rPr>
                <w:rFonts w:ascii="仿宋_GB2312" w:eastAsia="仿宋_GB2312"/>
                <w:b/>
                <w:sz w:val="24"/>
              </w:rPr>
            </w:pPr>
            <w:r w:rsidRPr="00F51FB8">
              <w:rPr>
                <w:rFonts w:ascii="仿宋_GB2312" w:eastAsia="仿宋_GB2312" w:hint="eastAsia"/>
                <w:b/>
                <w:sz w:val="24"/>
              </w:rPr>
              <w:t>差：不清晰、不可辨认</w:t>
            </w:r>
          </w:p>
        </w:tc>
      </w:tr>
      <w:tr w:rsidR="002564D6" w:rsidRPr="00F51FB8">
        <w:trPr>
          <w:trHeight w:val="454"/>
        </w:trPr>
        <w:tc>
          <w:tcPr>
            <w:tcW w:w="1953" w:type="dxa"/>
            <w:tcBorders>
              <w:top w:val="single" w:sz="4" w:space="0" w:color="auto"/>
              <w:left w:val="single" w:sz="4" w:space="0" w:color="auto"/>
              <w:bottom w:val="single" w:sz="4" w:space="0" w:color="auto"/>
              <w:right w:val="single" w:sz="4" w:space="0" w:color="auto"/>
            </w:tcBorders>
          </w:tcPr>
          <w:p w:rsidR="002564D6" w:rsidRPr="00F51FB8" w:rsidRDefault="00C801F7">
            <w:pPr>
              <w:rPr>
                <w:rFonts w:ascii="仿宋_GB2312" w:eastAsia="仿宋_GB2312"/>
                <w:b/>
                <w:sz w:val="24"/>
              </w:rPr>
            </w:pPr>
            <w:r w:rsidRPr="00F51FB8">
              <w:rPr>
                <w:rFonts w:ascii="仿宋_GB2312" w:eastAsia="仿宋_GB2312" w:hint="eastAsia"/>
                <w:b/>
                <w:sz w:val="24"/>
              </w:rPr>
              <w:t>形态</w:t>
            </w:r>
          </w:p>
        </w:tc>
        <w:tc>
          <w:tcPr>
            <w:tcW w:w="5851" w:type="dxa"/>
            <w:tcBorders>
              <w:top w:val="single" w:sz="4" w:space="0" w:color="auto"/>
              <w:left w:val="single" w:sz="4" w:space="0" w:color="auto"/>
              <w:bottom w:val="single" w:sz="4" w:space="0" w:color="auto"/>
              <w:right w:val="single" w:sz="4" w:space="0" w:color="auto"/>
            </w:tcBorders>
          </w:tcPr>
          <w:p w:rsidR="002564D6" w:rsidRPr="00F51FB8" w:rsidRDefault="00C801F7">
            <w:pPr>
              <w:numPr>
                <w:ilvl w:val="0"/>
                <w:numId w:val="20"/>
              </w:numPr>
              <w:rPr>
                <w:rFonts w:ascii="仿宋_GB2312" w:eastAsia="仿宋_GB2312"/>
                <w:b/>
                <w:sz w:val="24"/>
              </w:rPr>
            </w:pPr>
            <w:r w:rsidRPr="00F51FB8">
              <w:rPr>
                <w:rFonts w:ascii="仿宋_GB2312" w:eastAsia="仿宋_GB2312" w:hint="eastAsia"/>
                <w:b/>
                <w:sz w:val="24"/>
              </w:rPr>
              <w:t>优：波型清晰、易辨认</w:t>
            </w:r>
          </w:p>
          <w:p w:rsidR="002564D6" w:rsidRPr="00F51FB8" w:rsidRDefault="00C801F7">
            <w:pPr>
              <w:numPr>
                <w:ilvl w:val="0"/>
                <w:numId w:val="20"/>
              </w:numPr>
              <w:rPr>
                <w:rFonts w:ascii="仿宋_GB2312" w:eastAsia="仿宋_GB2312"/>
                <w:b/>
                <w:sz w:val="24"/>
              </w:rPr>
            </w:pPr>
            <w:r w:rsidRPr="00F51FB8">
              <w:rPr>
                <w:rFonts w:ascii="仿宋_GB2312" w:eastAsia="仿宋_GB2312" w:hint="eastAsia"/>
                <w:b/>
                <w:sz w:val="24"/>
              </w:rPr>
              <w:lastRenderedPageBreak/>
              <w:t>良：波型较清晰、可辨认</w:t>
            </w:r>
          </w:p>
          <w:p w:rsidR="002564D6" w:rsidRPr="00F51FB8" w:rsidRDefault="00C801F7">
            <w:pPr>
              <w:numPr>
                <w:ilvl w:val="0"/>
                <w:numId w:val="20"/>
              </w:numPr>
              <w:rPr>
                <w:rFonts w:ascii="仿宋_GB2312" w:eastAsia="仿宋_GB2312"/>
                <w:b/>
                <w:sz w:val="24"/>
              </w:rPr>
            </w:pPr>
            <w:r w:rsidRPr="00F51FB8">
              <w:rPr>
                <w:rFonts w:ascii="仿宋_GB2312" w:eastAsia="仿宋_GB2312" w:hint="eastAsia"/>
                <w:b/>
                <w:sz w:val="24"/>
              </w:rPr>
              <w:t>差：波型不清晰、不可辨认</w:t>
            </w:r>
          </w:p>
        </w:tc>
      </w:tr>
    </w:tbl>
    <w:p w:rsidR="002564D6" w:rsidRPr="00F51FB8" w:rsidRDefault="00C801F7">
      <w:pPr>
        <w:ind w:left="1260"/>
        <w:rPr>
          <w:rFonts w:ascii="仿宋_GB2312" w:eastAsia="仿宋_GB2312" w:hAnsi="宋体"/>
          <w:b/>
          <w:sz w:val="32"/>
          <w:szCs w:val="32"/>
        </w:rPr>
      </w:pPr>
      <w:r w:rsidRPr="00F51FB8">
        <w:rPr>
          <w:rFonts w:ascii="仿宋_GB2312" w:eastAsia="仿宋_GB2312" w:hAnsi="宋体" w:hint="eastAsia"/>
          <w:b/>
          <w:sz w:val="32"/>
          <w:szCs w:val="32"/>
        </w:rPr>
        <w:lastRenderedPageBreak/>
        <w:t>③ 彩色多普勒超声血流图像</w:t>
      </w:r>
    </w:p>
    <w:tbl>
      <w:tblPr>
        <w:tblW w:w="7804"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3"/>
        <w:gridCol w:w="5851"/>
      </w:tblGrid>
      <w:tr w:rsidR="002564D6" w:rsidRPr="00F51FB8">
        <w:trPr>
          <w:trHeight w:val="421"/>
        </w:trPr>
        <w:tc>
          <w:tcPr>
            <w:tcW w:w="1953" w:type="dxa"/>
          </w:tcPr>
          <w:p w:rsidR="002564D6" w:rsidRPr="00F51FB8" w:rsidRDefault="00C801F7">
            <w:pPr>
              <w:rPr>
                <w:rFonts w:ascii="仿宋_GB2312" w:eastAsia="仿宋_GB2312"/>
                <w:b/>
                <w:sz w:val="24"/>
              </w:rPr>
            </w:pPr>
            <w:r w:rsidRPr="00F51FB8">
              <w:rPr>
                <w:rFonts w:ascii="仿宋_GB2312" w:eastAsia="仿宋_GB2312" w:hint="eastAsia"/>
                <w:b/>
                <w:sz w:val="24"/>
              </w:rPr>
              <w:t>血流充盈程度</w:t>
            </w:r>
          </w:p>
        </w:tc>
        <w:tc>
          <w:tcPr>
            <w:tcW w:w="5851" w:type="dxa"/>
          </w:tcPr>
          <w:p w:rsidR="002564D6" w:rsidRPr="00F51FB8" w:rsidRDefault="00C801F7">
            <w:pPr>
              <w:numPr>
                <w:ilvl w:val="0"/>
                <w:numId w:val="23"/>
              </w:numPr>
              <w:rPr>
                <w:rFonts w:ascii="仿宋_GB2312" w:eastAsia="仿宋_GB2312"/>
                <w:b/>
                <w:sz w:val="24"/>
              </w:rPr>
            </w:pPr>
            <w:r w:rsidRPr="00F51FB8">
              <w:rPr>
                <w:rFonts w:ascii="仿宋_GB2312" w:eastAsia="仿宋_GB2312" w:hint="eastAsia"/>
                <w:b/>
                <w:sz w:val="24"/>
              </w:rPr>
              <w:t>优：完全充盈</w:t>
            </w:r>
          </w:p>
          <w:p w:rsidR="002564D6" w:rsidRPr="00F51FB8" w:rsidRDefault="00C801F7">
            <w:pPr>
              <w:numPr>
                <w:ilvl w:val="0"/>
                <w:numId w:val="23"/>
              </w:numPr>
              <w:rPr>
                <w:rFonts w:ascii="仿宋_GB2312" w:eastAsia="仿宋_GB2312"/>
                <w:b/>
                <w:sz w:val="24"/>
              </w:rPr>
            </w:pPr>
            <w:r w:rsidRPr="00F51FB8">
              <w:rPr>
                <w:rFonts w:ascii="仿宋_GB2312" w:eastAsia="仿宋_GB2312" w:hint="eastAsia"/>
                <w:b/>
                <w:sz w:val="24"/>
              </w:rPr>
              <w:t>良：部分充盈</w:t>
            </w:r>
          </w:p>
          <w:p w:rsidR="002564D6" w:rsidRPr="00F51FB8" w:rsidRDefault="00C801F7">
            <w:pPr>
              <w:numPr>
                <w:ilvl w:val="0"/>
                <w:numId w:val="23"/>
              </w:numPr>
              <w:rPr>
                <w:rFonts w:ascii="仿宋_GB2312" w:eastAsia="仿宋_GB2312"/>
                <w:b/>
                <w:sz w:val="24"/>
              </w:rPr>
            </w:pPr>
            <w:r w:rsidRPr="00F51FB8">
              <w:rPr>
                <w:rFonts w:ascii="仿宋_GB2312" w:eastAsia="仿宋_GB2312" w:hint="eastAsia"/>
                <w:b/>
                <w:sz w:val="24"/>
              </w:rPr>
              <w:t>差：不充盈</w:t>
            </w:r>
          </w:p>
        </w:tc>
      </w:tr>
      <w:tr w:rsidR="002564D6" w:rsidRPr="00F51FB8">
        <w:trPr>
          <w:trHeight w:val="461"/>
        </w:trPr>
        <w:tc>
          <w:tcPr>
            <w:tcW w:w="1953" w:type="dxa"/>
          </w:tcPr>
          <w:p w:rsidR="002564D6" w:rsidRPr="00F51FB8" w:rsidRDefault="00C801F7">
            <w:pPr>
              <w:rPr>
                <w:rFonts w:ascii="仿宋_GB2312" w:eastAsia="仿宋_GB2312"/>
                <w:b/>
                <w:sz w:val="24"/>
              </w:rPr>
            </w:pPr>
            <w:r w:rsidRPr="00F51FB8">
              <w:rPr>
                <w:rFonts w:ascii="仿宋_GB2312" w:eastAsia="仿宋_GB2312" w:hint="eastAsia"/>
                <w:b/>
                <w:sz w:val="24"/>
              </w:rPr>
              <w:t>彩色亮度</w:t>
            </w:r>
          </w:p>
        </w:tc>
        <w:tc>
          <w:tcPr>
            <w:tcW w:w="5851" w:type="dxa"/>
          </w:tcPr>
          <w:p w:rsidR="002564D6" w:rsidRPr="00F51FB8" w:rsidRDefault="00C801F7">
            <w:pPr>
              <w:numPr>
                <w:ilvl w:val="0"/>
                <w:numId w:val="24"/>
              </w:numPr>
              <w:rPr>
                <w:rFonts w:ascii="仿宋_GB2312" w:eastAsia="仿宋_GB2312"/>
                <w:b/>
                <w:sz w:val="24"/>
              </w:rPr>
            </w:pPr>
            <w:r w:rsidRPr="00F51FB8">
              <w:rPr>
                <w:rFonts w:ascii="仿宋_GB2312" w:eastAsia="仿宋_GB2312" w:hint="eastAsia"/>
                <w:b/>
                <w:sz w:val="24"/>
              </w:rPr>
              <w:t>优：明亮</w:t>
            </w:r>
          </w:p>
          <w:p w:rsidR="002564D6" w:rsidRPr="00F51FB8" w:rsidRDefault="00C801F7">
            <w:pPr>
              <w:numPr>
                <w:ilvl w:val="0"/>
                <w:numId w:val="24"/>
              </w:numPr>
              <w:rPr>
                <w:rFonts w:ascii="仿宋_GB2312" w:eastAsia="仿宋_GB2312"/>
                <w:b/>
                <w:sz w:val="24"/>
              </w:rPr>
            </w:pPr>
            <w:r w:rsidRPr="00F51FB8">
              <w:rPr>
                <w:rFonts w:ascii="仿宋_GB2312" w:eastAsia="仿宋_GB2312" w:hint="eastAsia"/>
                <w:b/>
                <w:sz w:val="24"/>
              </w:rPr>
              <w:t>良：暗淡</w:t>
            </w:r>
          </w:p>
          <w:p w:rsidR="002564D6" w:rsidRPr="00F51FB8" w:rsidRDefault="00C801F7">
            <w:pPr>
              <w:numPr>
                <w:ilvl w:val="0"/>
                <w:numId w:val="24"/>
              </w:numPr>
              <w:rPr>
                <w:rFonts w:ascii="仿宋_GB2312" w:eastAsia="仿宋_GB2312"/>
                <w:b/>
                <w:sz w:val="24"/>
              </w:rPr>
            </w:pPr>
            <w:r w:rsidRPr="00F51FB8">
              <w:rPr>
                <w:rFonts w:ascii="仿宋_GB2312" w:eastAsia="仿宋_GB2312" w:hint="eastAsia"/>
                <w:b/>
                <w:sz w:val="24"/>
              </w:rPr>
              <w:t>差：无显示</w:t>
            </w:r>
          </w:p>
        </w:tc>
      </w:tr>
      <w:tr w:rsidR="002564D6" w:rsidRPr="00F51FB8">
        <w:trPr>
          <w:trHeight w:val="454"/>
        </w:trPr>
        <w:tc>
          <w:tcPr>
            <w:tcW w:w="1953" w:type="dxa"/>
          </w:tcPr>
          <w:p w:rsidR="002564D6" w:rsidRPr="00F51FB8" w:rsidRDefault="00C801F7">
            <w:pPr>
              <w:rPr>
                <w:rFonts w:ascii="仿宋_GB2312" w:eastAsia="仿宋_GB2312"/>
                <w:b/>
                <w:sz w:val="24"/>
              </w:rPr>
            </w:pPr>
            <w:r w:rsidRPr="00F51FB8">
              <w:rPr>
                <w:rFonts w:ascii="仿宋_GB2312" w:eastAsia="仿宋_GB2312" w:hint="eastAsia"/>
                <w:b/>
                <w:sz w:val="24"/>
              </w:rPr>
              <w:t>色彩分布</w:t>
            </w:r>
          </w:p>
        </w:tc>
        <w:tc>
          <w:tcPr>
            <w:tcW w:w="5851" w:type="dxa"/>
          </w:tcPr>
          <w:p w:rsidR="002564D6" w:rsidRPr="00F51FB8" w:rsidRDefault="00C801F7">
            <w:pPr>
              <w:numPr>
                <w:ilvl w:val="0"/>
                <w:numId w:val="25"/>
              </w:numPr>
              <w:rPr>
                <w:rFonts w:ascii="仿宋_GB2312" w:eastAsia="仿宋_GB2312"/>
                <w:b/>
                <w:sz w:val="24"/>
              </w:rPr>
            </w:pPr>
            <w:r w:rsidRPr="00F51FB8">
              <w:rPr>
                <w:rFonts w:ascii="仿宋_GB2312" w:eastAsia="仿宋_GB2312" w:hint="eastAsia"/>
                <w:b/>
                <w:sz w:val="24"/>
              </w:rPr>
              <w:t>优：均匀</w:t>
            </w:r>
          </w:p>
          <w:p w:rsidR="002564D6" w:rsidRPr="00F51FB8" w:rsidRDefault="00C801F7">
            <w:pPr>
              <w:numPr>
                <w:ilvl w:val="0"/>
                <w:numId w:val="25"/>
              </w:numPr>
              <w:rPr>
                <w:rFonts w:ascii="仿宋_GB2312" w:eastAsia="仿宋_GB2312"/>
                <w:b/>
                <w:sz w:val="24"/>
              </w:rPr>
            </w:pPr>
            <w:r w:rsidRPr="00F51FB8">
              <w:rPr>
                <w:rFonts w:ascii="仿宋_GB2312" w:eastAsia="仿宋_GB2312" w:hint="eastAsia"/>
                <w:b/>
                <w:sz w:val="24"/>
              </w:rPr>
              <w:t>良：较均匀</w:t>
            </w:r>
          </w:p>
          <w:p w:rsidR="002564D6" w:rsidRPr="00F51FB8" w:rsidRDefault="00C801F7">
            <w:pPr>
              <w:numPr>
                <w:ilvl w:val="0"/>
                <w:numId w:val="25"/>
              </w:numPr>
              <w:rPr>
                <w:rFonts w:ascii="仿宋_GB2312" w:eastAsia="仿宋_GB2312"/>
                <w:b/>
                <w:sz w:val="24"/>
              </w:rPr>
            </w:pPr>
            <w:r w:rsidRPr="00F51FB8">
              <w:rPr>
                <w:rFonts w:ascii="仿宋_GB2312" w:eastAsia="仿宋_GB2312" w:hint="eastAsia"/>
                <w:b/>
                <w:sz w:val="24"/>
              </w:rPr>
              <w:t>差：不均匀</w:t>
            </w:r>
          </w:p>
        </w:tc>
      </w:tr>
      <w:tr w:rsidR="002564D6" w:rsidRPr="00F51FB8">
        <w:trPr>
          <w:trHeight w:val="454"/>
        </w:trPr>
        <w:tc>
          <w:tcPr>
            <w:tcW w:w="1953" w:type="dxa"/>
            <w:tcBorders>
              <w:top w:val="single" w:sz="4" w:space="0" w:color="auto"/>
              <w:left w:val="single" w:sz="4" w:space="0" w:color="auto"/>
              <w:bottom w:val="single" w:sz="4" w:space="0" w:color="auto"/>
              <w:right w:val="single" w:sz="4" w:space="0" w:color="auto"/>
            </w:tcBorders>
          </w:tcPr>
          <w:p w:rsidR="002564D6" w:rsidRPr="00F51FB8" w:rsidRDefault="00C801F7">
            <w:pPr>
              <w:rPr>
                <w:rFonts w:ascii="仿宋_GB2312" w:eastAsia="仿宋_GB2312"/>
                <w:b/>
                <w:sz w:val="24"/>
              </w:rPr>
            </w:pPr>
            <w:r w:rsidRPr="00F51FB8">
              <w:rPr>
                <w:rFonts w:ascii="仿宋_GB2312" w:eastAsia="仿宋_GB2312" w:hint="eastAsia"/>
                <w:b/>
                <w:sz w:val="24"/>
              </w:rPr>
              <w:t>血流实时性</w:t>
            </w:r>
          </w:p>
        </w:tc>
        <w:tc>
          <w:tcPr>
            <w:tcW w:w="5851" w:type="dxa"/>
            <w:tcBorders>
              <w:top w:val="single" w:sz="4" w:space="0" w:color="auto"/>
              <w:left w:val="single" w:sz="4" w:space="0" w:color="auto"/>
              <w:bottom w:val="single" w:sz="4" w:space="0" w:color="auto"/>
              <w:right w:val="single" w:sz="4" w:space="0" w:color="auto"/>
            </w:tcBorders>
          </w:tcPr>
          <w:p w:rsidR="002564D6" w:rsidRPr="00F51FB8" w:rsidRDefault="00C801F7">
            <w:pPr>
              <w:numPr>
                <w:ilvl w:val="0"/>
                <w:numId w:val="25"/>
              </w:numPr>
              <w:rPr>
                <w:rFonts w:ascii="仿宋_GB2312" w:eastAsia="仿宋_GB2312"/>
                <w:b/>
                <w:sz w:val="24"/>
              </w:rPr>
            </w:pPr>
            <w:r w:rsidRPr="00F51FB8">
              <w:rPr>
                <w:rFonts w:ascii="仿宋_GB2312" w:eastAsia="仿宋_GB2312" w:hint="eastAsia"/>
                <w:b/>
                <w:sz w:val="24"/>
              </w:rPr>
              <w:t>优：同步</w:t>
            </w:r>
          </w:p>
          <w:p w:rsidR="002564D6" w:rsidRPr="00F51FB8" w:rsidRDefault="00C801F7">
            <w:pPr>
              <w:numPr>
                <w:ilvl w:val="0"/>
                <w:numId w:val="25"/>
              </w:numPr>
              <w:rPr>
                <w:rFonts w:ascii="仿宋_GB2312" w:eastAsia="仿宋_GB2312"/>
                <w:b/>
                <w:sz w:val="24"/>
              </w:rPr>
            </w:pPr>
            <w:r w:rsidRPr="00F51FB8">
              <w:rPr>
                <w:rFonts w:ascii="仿宋_GB2312" w:eastAsia="仿宋_GB2312" w:hint="eastAsia"/>
                <w:b/>
                <w:sz w:val="24"/>
              </w:rPr>
              <w:t>良：延迟</w:t>
            </w:r>
          </w:p>
          <w:p w:rsidR="002564D6" w:rsidRPr="00F51FB8" w:rsidRDefault="00C801F7">
            <w:pPr>
              <w:numPr>
                <w:ilvl w:val="0"/>
                <w:numId w:val="26"/>
              </w:numPr>
              <w:rPr>
                <w:rFonts w:ascii="仿宋_GB2312" w:eastAsia="仿宋_GB2312"/>
                <w:b/>
                <w:sz w:val="24"/>
              </w:rPr>
            </w:pPr>
            <w:r w:rsidRPr="00F51FB8">
              <w:rPr>
                <w:rFonts w:ascii="仿宋_GB2312" w:eastAsia="仿宋_GB2312" w:hint="eastAsia"/>
                <w:b/>
                <w:sz w:val="24"/>
              </w:rPr>
              <w:t>差：不同步</w:t>
            </w:r>
          </w:p>
        </w:tc>
      </w:tr>
    </w:tbl>
    <w:p w:rsidR="002564D6" w:rsidRPr="00F51FB8" w:rsidRDefault="00C801F7">
      <w:pPr>
        <w:ind w:firstLine="420"/>
        <w:rPr>
          <w:rFonts w:ascii="仿宋_GB2312" w:eastAsia="仿宋_GB2312" w:hAnsi="宋体"/>
          <w:b/>
          <w:sz w:val="32"/>
          <w:szCs w:val="32"/>
        </w:rPr>
      </w:pPr>
      <w:r w:rsidRPr="00F51FB8">
        <w:rPr>
          <w:rFonts w:ascii="仿宋_GB2312" w:eastAsia="仿宋_GB2312" w:hAnsi="宋体" w:hint="eastAsia"/>
          <w:b/>
          <w:sz w:val="32"/>
          <w:szCs w:val="32"/>
        </w:rPr>
        <w:t>4. 仪器使用的安全性、稳定性评估</w:t>
      </w:r>
    </w:p>
    <w:p w:rsidR="002564D6" w:rsidRPr="00F51FB8" w:rsidRDefault="00C801F7">
      <w:pPr>
        <w:spacing w:line="360" w:lineRule="auto"/>
        <w:rPr>
          <w:rFonts w:ascii="仿宋_GB2312" w:eastAsia="仿宋_GB2312" w:hAnsi="宋体"/>
          <w:b/>
          <w:sz w:val="32"/>
          <w:szCs w:val="32"/>
        </w:rPr>
      </w:pPr>
      <w:r w:rsidRPr="00F51FB8">
        <w:rPr>
          <w:rFonts w:ascii="仿宋_GB2312" w:eastAsia="仿宋_GB2312" w:hAnsi="宋体" w:hint="eastAsia"/>
          <w:b/>
          <w:sz w:val="32"/>
          <w:szCs w:val="32"/>
        </w:rPr>
        <w:tab/>
        <w:t xml:space="preserve"> （1）整机安全性评价：</w:t>
      </w:r>
    </w:p>
    <w:p w:rsidR="002564D6" w:rsidRPr="00F51FB8" w:rsidRDefault="00C801F7">
      <w:pPr>
        <w:spacing w:line="360" w:lineRule="auto"/>
        <w:ind w:left="420" w:firstLine="420"/>
        <w:rPr>
          <w:rFonts w:ascii="仿宋_GB2312" w:eastAsia="仿宋_GB2312" w:hAnsi="宋体"/>
          <w:b/>
          <w:sz w:val="32"/>
          <w:szCs w:val="32"/>
        </w:rPr>
      </w:pPr>
      <w:r w:rsidRPr="00F51FB8">
        <w:rPr>
          <w:rFonts w:ascii="仿宋_GB2312" w:eastAsia="仿宋_GB2312" w:hAnsi="宋体" w:hint="eastAsia"/>
          <w:b/>
          <w:sz w:val="32"/>
          <w:szCs w:val="32"/>
        </w:rPr>
        <w:t>① 整机系统漏电现象</w:t>
      </w:r>
    </w:p>
    <w:p w:rsidR="002564D6" w:rsidRPr="00F51FB8" w:rsidRDefault="00C801F7">
      <w:pPr>
        <w:spacing w:line="360" w:lineRule="auto"/>
        <w:rPr>
          <w:rFonts w:ascii="仿宋_GB2312" w:eastAsia="仿宋_GB2312" w:hAnsi="宋体"/>
          <w:b/>
          <w:sz w:val="32"/>
          <w:szCs w:val="32"/>
        </w:rPr>
      </w:pPr>
      <w:r w:rsidRPr="00F51FB8">
        <w:rPr>
          <w:rFonts w:ascii="仿宋_GB2312" w:eastAsia="仿宋_GB2312" w:hAnsi="宋体" w:hint="eastAsia"/>
          <w:b/>
          <w:sz w:val="32"/>
          <w:szCs w:val="32"/>
        </w:rPr>
        <w:t xml:space="preserve">      □ 有                          □ 无</w:t>
      </w:r>
    </w:p>
    <w:p w:rsidR="002564D6" w:rsidRPr="00F51FB8" w:rsidRDefault="00C801F7">
      <w:pPr>
        <w:spacing w:line="360" w:lineRule="auto"/>
        <w:ind w:left="420" w:firstLine="420"/>
        <w:rPr>
          <w:rFonts w:ascii="仿宋_GB2312" w:eastAsia="仿宋_GB2312" w:hAnsi="宋体"/>
          <w:b/>
          <w:sz w:val="32"/>
          <w:szCs w:val="32"/>
        </w:rPr>
      </w:pPr>
      <w:r w:rsidRPr="00F51FB8">
        <w:rPr>
          <w:rFonts w:ascii="仿宋_GB2312" w:eastAsia="仿宋_GB2312" w:hAnsi="宋体" w:hint="eastAsia"/>
          <w:b/>
          <w:sz w:val="32"/>
          <w:szCs w:val="32"/>
        </w:rPr>
        <w:t>② 检查过程中探头灼伤患者</w:t>
      </w:r>
    </w:p>
    <w:p w:rsidR="002564D6" w:rsidRPr="00F51FB8" w:rsidRDefault="00C801F7">
      <w:pPr>
        <w:spacing w:line="360" w:lineRule="auto"/>
        <w:rPr>
          <w:rFonts w:ascii="仿宋_GB2312" w:eastAsia="仿宋_GB2312" w:hAnsi="宋体"/>
          <w:b/>
          <w:sz w:val="32"/>
          <w:szCs w:val="32"/>
        </w:rPr>
      </w:pPr>
      <w:r w:rsidRPr="00F51FB8">
        <w:rPr>
          <w:rFonts w:ascii="仿宋_GB2312" w:eastAsia="仿宋_GB2312" w:hAnsi="宋体" w:hint="eastAsia"/>
          <w:b/>
          <w:sz w:val="32"/>
          <w:szCs w:val="32"/>
        </w:rPr>
        <w:t xml:space="preserve">      □ 有                          □ 无</w:t>
      </w:r>
    </w:p>
    <w:p w:rsidR="002564D6" w:rsidRPr="00F51FB8" w:rsidRDefault="00C801F7">
      <w:pPr>
        <w:spacing w:line="360" w:lineRule="auto"/>
        <w:ind w:left="420" w:firstLine="420"/>
        <w:rPr>
          <w:rFonts w:ascii="仿宋_GB2312" w:eastAsia="仿宋_GB2312" w:hAnsi="宋体"/>
          <w:b/>
          <w:sz w:val="32"/>
          <w:szCs w:val="32"/>
        </w:rPr>
      </w:pPr>
      <w:r w:rsidRPr="00F51FB8">
        <w:rPr>
          <w:rFonts w:ascii="仿宋_GB2312" w:eastAsia="仿宋_GB2312" w:hAnsi="宋体" w:hint="eastAsia"/>
          <w:b/>
          <w:sz w:val="32"/>
          <w:szCs w:val="32"/>
        </w:rPr>
        <w:t>③ 检查过程中部件松动脱落致工作异常</w:t>
      </w:r>
    </w:p>
    <w:p w:rsidR="002564D6" w:rsidRPr="00F51FB8" w:rsidRDefault="00C801F7">
      <w:pPr>
        <w:spacing w:line="360" w:lineRule="auto"/>
        <w:rPr>
          <w:rFonts w:ascii="仿宋_GB2312" w:eastAsia="仿宋_GB2312" w:hAnsi="宋体"/>
          <w:b/>
          <w:sz w:val="32"/>
          <w:szCs w:val="32"/>
        </w:rPr>
      </w:pPr>
      <w:r w:rsidRPr="00F51FB8">
        <w:rPr>
          <w:rFonts w:ascii="仿宋_GB2312" w:eastAsia="仿宋_GB2312" w:hAnsi="宋体" w:hint="eastAsia"/>
          <w:b/>
          <w:sz w:val="32"/>
          <w:szCs w:val="32"/>
        </w:rPr>
        <w:lastRenderedPageBreak/>
        <w:t xml:space="preserve">      □ 有                          □ 无</w:t>
      </w:r>
    </w:p>
    <w:p w:rsidR="002564D6" w:rsidRPr="00F51FB8" w:rsidRDefault="00C801F7">
      <w:pPr>
        <w:spacing w:line="360" w:lineRule="auto"/>
        <w:ind w:left="420" w:firstLine="420"/>
        <w:rPr>
          <w:rFonts w:ascii="仿宋_GB2312" w:eastAsia="仿宋_GB2312" w:hAnsi="宋体"/>
          <w:b/>
          <w:sz w:val="32"/>
          <w:szCs w:val="32"/>
        </w:rPr>
      </w:pPr>
      <w:r w:rsidRPr="00F51FB8">
        <w:rPr>
          <w:rFonts w:ascii="仿宋_GB2312" w:eastAsia="仿宋_GB2312" w:hAnsi="宋体" w:hint="eastAsia"/>
          <w:b/>
          <w:sz w:val="32"/>
          <w:szCs w:val="32"/>
        </w:rPr>
        <w:t>④ 断电停机后，重新开机时系统不能恢复正常</w:t>
      </w:r>
    </w:p>
    <w:p w:rsidR="002564D6" w:rsidRPr="00F51FB8" w:rsidRDefault="00C801F7" w:rsidP="00620283">
      <w:pPr>
        <w:spacing w:line="360" w:lineRule="auto"/>
        <w:ind w:firstLineChars="150" w:firstLine="480"/>
        <w:rPr>
          <w:rFonts w:ascii="仿宋_GB2312" w:eastAsia="仿宋_GB2312" w:hAnsi="宋体"/>
          <w:b/>
          <w:sz w:val="32"/>
          <w:szCs w:val="32"/>
        </w:rPr>
      </w:pPr>
      <w:r w:rsidRPr="00F51FB8">
        <w:rPr>
          <w:rFonts w:ascii="仿宋_GB2312" w:eastAsia="仿宋_GB2312" w:hAnsi="宋体" w:hint="eastAsia"/>
          <w:b/>
          <w:sz w:val="32"/>
          <w:szCs w:val="32"/>
        </w:rPr>
        <w:t xml:space="preserve">   □ 有                          □ 无</w:t>
      </w:r>
    </w:p>
    <w:p w:rsidR="002564D6" w:rsidRPr="00F51FB8" w:rsidRDefault="00C801F7">
      <w:pPr>
        <w:spacing w:line="360" w:lineRule="auto"/>
        <w:ind w:left="420" w:firstLine="420"/>
        <w:rPr>
          <w:rFonts w:ascii="仿宋_GB2312" w:eastAsia="仿宋_GB2312" w:hAnsi="宋体"/>
          <w:b/>
          <w:sz w:val="32"/>
          <w:szCs w:val="32"/>
        </w:rPr>
      </w:pPr>
      <w:r w:rsidRPr="00F51FB8">
        <w:rPr>
          <w:rFonts w:ascii="仿宋_GB2312" w:eastAsia="仿宋_GB2312" w:hAnsi="宋体" w:hint="eastAsia"/>
          <w:b/>
          <w:sz w:val="32"/>
          <w:szCs w:val="32"/>
        </w:rPr>
        <w:t>⑤ 其它（请详细描述）</w:t>
      </w:r>
    </w:p>
    <w:p w:rsidR="002564D6" w:rsidRPr="00F51FB8" w:rsidRDefault="00C801F7">
      <w:pPr>
        <w:spacing w:line="360" w:lineRule="auto"/>
        <w:rPr>
          <w:rFonts w:ascii="仿宋_GB2312" w:eastAsia="仿宋_GB2312" w:hAnsi="宋体"/>
          <w:b/>
          <w:sz w:val="32"/>
          <w:szCs w:val="32"/>
        </w:rPr>
      </w:pPr>
      <w:r w:rsidRPr="00F51FB8">
        <w:rPr>
          <w:rFonts w:ascii="仿宋_GB2312" w:eastAsia="仿宋_GB2312" w:hAnsi="宋体" w:hint="eastAsia"/>
          <w:b/>
          <w:sz w:val="32"/>
          <w:szCs w:val="32"/>
        </w:rPr>
        <w:t xml:space="preserve">      备注：以上各项如果有，具体描述故障的造成原因。</w:t>
      </w:r>
    </w:p>
    <w:p w:rsidR="002564D6" w:rsidRPr="00F51FB8" w:rsidRDefault="00C801F7" w:rsidP="00620283">
      <w:pPr>
        <w:spacing w:line="360" w:lineRule="auto"/>
        <w:ind w:firstLineChars="250" w:firstLine="800"/>
        <w:rPr>
          <w:rFonts w:ascii="仿宋_GB2312" w:eastAsia="仿宋_GB2312" w:hAnsi="宋体"/>
          <w:b/>
          <w:sz w:val="32"/>
          <w:szCs w:val="32"/>
        </w:rPr>
      </w:pPr>
      <w:r w:rsidRPr="00F51FB8">
        <w:rPr>
          <w:rFonts w:ascii="仿宋_GB2312" w:eastAsia="仿宋_GB2312" w:hAnsi="宋体" w:hint="eastAsia"/>
          <w:b/>
          <w:sz w:val="32"/>
          <w:szCs w:val="32"/>
        </w:rPr>
        <w:t>（2）系统稳定性评价：</w:t>
      </w:r>
    </w:p>
    <w:p w:rsidR="002564D6" w:rsidRPr="00F51FB8" w:rsidRDefault="00C801F7">
      <w:pPr>
        <w:spacing w:line="360" w:lineRule="auto"/>
        <w:ind w:left="420" w:firstLine="420"/>
        <w:rPr>
          <w:rFonts w:ascii="仿宋_GB2312" w:eastAsia="仿宋_GB2312" w:hAnsi="宋体"/>
          <w:b/>
          <w:sz w:val="32"/>
          <w:szCs w:val="32"/>
        </w:rPr>
      </w:pPr>
      <w:r w:rsidRPr="00F51FB8">
        <w:rPr>
          <w:rFonts w:ascii="仿宋_GB2312" w:eastAsia="仿宋_GB2312" w:hAnsi="宋体" w:hint="eastAsia"/>
          <w:b/>
          <w:sz w:val="32"/>
          <w:szCs w:val="32"/>
        </w:rPr>
        <w:t>① 无法启动机器</w:t>
      </w:r>
    </w:p>
    <w:p w:rsidR="002564D6" w:rsidRPr="00F51FB8" w:rsidRDefault="00C801F7" w:rsidP="00620283">
      <w:pPr>
        <w:spacing w:line="360" w:lineRule="auto"/>
        <w:ind w:firstLineChars="150" w:firstLine="480"/>
        <w:rPr>
          <w:rFonts w:ascii="仿宋_GB2312" w:eastAsia="仿宋_GB2312" w:hAnsi="宋体"/>
          <w:b/>
          <w:sz w:val="32"/>
          <w:szCs w:val="32"/>
        </w:rPr>
      </w:pPr>
      <w:r w:rsidRPr="00F51FB8">
        <w:rPr>
          <w:rFonts w:ascii="仿宋_GB2312" w:eastAsia="仿宋_GB2312" w:hAnsi="宋体" w:hint="eastAsia"/>
          <w:b/>
          <w:sz w:val="32"/>
          <w:szCs w:val="32"/>
        </w:rPr>
        <w:t xml:space="preserve">   □ 有                          □ 无</w:t>
      </w:r>
    </w:p>
    <w:p w:rsidR="002564D6" w:rsidRPr="00F51FB8" w:rsidRDefault="00C801F7">
      <w:pPr>
        <w:spacing w:line="360" w:lineRule="auto"/>
        <w:ind w:left="420" w:firstLine="420"/>
        <w:rPr>
          <w:rFonts w:ascii="仿宋_GB2312" w:eastAsia="仿宋_GB2312" w:hAnsi="宋体"/>
          <w:b/>
          <w:sz w:val="32"/>
          <w:szCs w:val="32"/>
        </w:rPr>
      </w:pPr>
      <w:r w:rsidRPr="00F51FB8">
        <w:rPr>
          <w:rFonts w:ascii="仿宋_GB2312" w:eastAsia="仿宋_GB2312" w:hAnsi="宋体" w:hint="eastAsia"/>
          <w:b/>
          <w:sz w:val="32"/>
          <w:szCs w:val="32"/>
        </w:rPr>
        <w:t>② 检查过程中自动关机</w:t>
      </w:r>
    </w:p>
    <w:p w:rsidR="002564D6" w:rsidRPr="00F51FB8" w:rsidRDefault="00C801F7" w:rsidP="00620283">
      <w:pPr>
        <w:spacing w:line="360" w:lineRule="auto"/>
        <w:ind w:firstLineChars="150" w:firstLine="480"/>
        <w:rPr>
          <w:rFonts w:ascii="仿宋_GB2312" w:eastAsia="仿宋_GB2312" w:hAnsi="宋体"/>
          <w:b/>
          <w:sz w:val="32"/>
          <w:szCs w:val="32"/>
        </w:rPr>
      </w:pPr>
      <w:r w:rsidRPr="00F51FB8">
        <w:rPr>
          <w:rFonts w:ascii="仿宋_GB2312" w:eastAsia="仿宋_GB2312" w:hAnsi="宋体" w:hint="eastAsia"/>
          <w:b/>
          <w:sz w:val="32"/>
          <w:szCs w:val="32"/>
        </w:rPr>
        <w:t xml:space="preserve">   □ 有                          □ 无</w:t>
      </w:r>
    </w:p>
    <w:p w:rsidR="002564D6" w:rsidRPr="00F51FB8" w:rsidRDefault="00C801F7">
      <w:pPr>
        <w:spacing w:line="360" w:lineRule="auto"/>
        <w:ind w:left="420" w:firstLine="420"/>
        <w:rPr>
          <w:rFonts w:ascii="仿宋_GB2312" w:eastAsia="仿宋_GB2312" w:hAnsi="宋体"/>
          <w:b/>
          <w:sz w:val="32"/>
          <w:szCs w:val="32"/>
        </w:rPr>
      </w:pPr>
      <w:r w:rsidRPr="00F51FB8">
        <w:rPr>
          <w:rFonts w:ascii="仿宋_GB2312" w:eastAsia="仿宋_GB2312" w:hAnsi="宋体" w:hint="eastAsia"/>
          <w:b/>
          <w:sz w:val="32"/>
          <w:szCs w:val="32"/>
        </w:rPr>
        <w:t>③ 检查过程中由于机器的原因出现异常中断</w:t>
      </w:r>
    </w:p>
    <w:p w:rsidR="002564D6" w:rsidRPr="00F51FB8" w:rsidRDefault="00C801F7" w:rsidP="00620283">
      <w:pPr>
        <w:spacing w:line="360" w:lineRule="auto"/>
        <w:ind w:left="420" w:firstLineChars="150" w:firstLine="480"/>
        <w:rPr>
          <w:rFonts w:ascii="仿宋_GB2312" w:eastAsia="仿宋_GB2312" w:hAnsi="宋体"/>
          <w:b/>
          <w:sz w:val="32"/>
          <w:szCs w:val="32"/>
        </w:rPr>
      </w:pPr>
      <w:r w:rsidRPr="00F51FB8">
        <w:rPr>
          <w:rFonts w:ascii="仿宋_GB2312" w:eastAsia="仿宋_GB2312" w:hAnsi="宋体" w:hint="eastAsia"/>
          <w:b/>
          <w:sz w:val="32"/>
          <w:szCs w:val="32"/>
        </w:rPr>
        <w:t>□ 有                          □ 无</w:t>
      </w:r>
    </w:p>
    <w:p w:rsidR="002564D6" w:rsidRPr="00F51FB8" w:rsidRDefault="00C801F7">
      <w:pPr>
        <w:spacing w:line="360" w:lineRule="auto"/>
        <w:ind w:left="420" w:firstLine="420"/>
        <w:rPr>
          <w:rFonts w:ascii="仿宋_GB2312" w:eastAsia="仿宋_GB2312" w:hAnsi="宋体"/>
          <w:b/>
          <w:sz w:val="32"/>
          <w:szCs w:val="32"/>
        </w:rPr>
      </w:pPr>
      <w:r w:rsidRPr="00F51FB8">
        <w:rPr>
          <w:rFonts w:ascii="仿宋_GB2312" w:eastAsia="仿宋_GB2312" w:hAnsi="宋体" w:hint="eastAsia"/>
          <w:b/>
          <w:sz w:val="32"/>
          <w:szCs w:val="32"/>
        </w:rPr>
        <w:t>④ 扫描后没有图像且系统无法自行恢复</w:t>
      </w:r>
    </w:p>
    <w:p w:rsidR="002564D6" w:rsidRPr="00F51FB8" w:rsidRDefault="00C801F7" w:rsidP="00620283">
      <w:pPr>
        <w:spacing w:line="360" w:lineRule="auto"/>
        <w:ind w:firstLineChars="150" w:firstLine="480"/>
        <w:rPr>
          <w:rFonts w:ascii="仿宋_GB2312" w:eastAsia="仿宋_GB2312" w:hAnsi="宋体"/>
          <w:b/>
          <w:sz w:val="32"/>
          <w:szCs w:val="32"/>
        </w:rPr>
      </w:pPr>
      <w:r w:rsidRPr="00F51FB8">
        <w:rPr>
          <w:rFonts w:ascii="仿宋_GB2312" w:eastAsia="仿宋_GB2312" w:hAnsi="宋体" w:hint="eastAsia"/>
          <w:b/>
          <w:sz w:val="32"/>
          <w:szCs w:val="32"/>
        </w:rPr>
        <w:t xml:space="preserve">   □ 有                          □ 无</w:t>
      </w:r>
    </w:p>
    <w:p w:rsidR="002564D6" w:rsidRPr="00F51FB8" w:rsidRDefault="00C801F7">
      <w:pPr>
        <w:spacing w:line="360" w:lineRule="auto"/>
        <w:ind w:left="420" w:firstLine="420"/>
        <w:rPr>
          <w:rFonts w:ascii="仿宋_GB2312" w:eastAsia="仿宋_GB2312" w:hAnsi="宋体"/>
          <w:b/>
          <w:sz w:val="32"/>
          <w:szCs w:val="32"/>
        </w:rPr>
      </w:pPr>
      <w:r w:rsidRPr="00F51FB8">
        <w:rPr>
          <w:rFonts w:ascii="仿宋_GB2312" w:eastAsia="仿宋_GB2312" w:hAnsi="宋体" w:hint="eastAsia"/>
          <w:b/>
          <w:sz w:val="32"/>
          <w:szCs w:val="32"/>
        </w:rPr>
        <w:t>⑤ 多模式下，部分图像缺失</w:t>
      </w:r>
    </w:p>
    <w:p w:rsidR="002564D6" w:rsidRPr="00F51FB8" w:rsidRDefault="00C801F7" w:rsidP="00620283">
      <w:pPr>
        <w:spacing w:line="360" w:lineRule="auto"/>
        <w:ind w:firstLineChars="150" w:firstLine="480"/>
        <w:rPr>
          <w:rFonts w:ascii="仿宋_GB2312" w:eastAsia="仿宋_GB2312" w:hAnsi="宋体"/>
          <w:b/>
          <w:sz w:val="32"/>
          <w:szCs w:val="32"/>
        </w:rPr>
      </w:pPr>
      <w:r w:rsidRPr="00F51FB8">
        <w:rPr>
          <w:rFonts w:ascii="仿宋_GB2312" w:eastAsia="仿宋_GB2312" w:hAnsi="宋体" w:hint="eastAsia"/>
          <w:b/>
          <w:sz w:val="32"/>
          <w:szCs w:val="32"/>
        </w:rPr>
        <w:t xml:space="preserve">   □ 有                          □ 无</w:t>
      </w:r>
    </w:p>
    <w:p w:rsidR="002564D6" w:rsidRPr="00F51FB8" w:rsidRDefault="00C801F7">
      <w:pPr>
        <w:spacing w:line="360" w:lineRule="auto"/>
        <w:ind w:left="420" w:firstLine="420"/>
        <w:rPr>
          <w:rFonts w:ascii="仿宋_GB2312" w:eastAsia="仿宋_GB2312" w:hAnsi="宋体"/>
          <w:b/>
          <w:sz w:val="32"/>
          <w:szCs w:val="32"/>
        </w:rPr>
      </w:pPr>
      <w:r w:rsidRPr="00F51FB8">
        <w:rPr>
          <w:rFonts w:ascii="仿宋_GB2312" w:eastAsia="仿宋_GB2312" w:hAnsi="宋体" w:hint="eastAsia"/>
          <w:b/>
          <w:sz w:val="32"/>
          <w:szCs w:val="32"/>
        </w:rPr>
        <w:t>⑥ 其它（请详细描述）</w:t>
      </w:r>
    </w:p>
    <w:p w:rsidR="002564D6" w:rsidRPr="00F51FB8" w:rsidRDefault="00C801F7">
      <w:pPr>
        <w:spacing w:line="360" w:lineRule="auto"/>
        <w:rPr>
          <w:rFonts w:ascii="仿宋_GB2312" w:eastAsia="仿宋_GB2312" w:hAnsi="宋体"/>
          <w:b/>
          <w:sz w:val="32"/>
          <w:szCs w:val="32"/>
        </w:rPr>
      </w:pPr>
      <w:r w:rsidRPr="00F51FB8">
        <w:rPr>
          <w:rFonts w:ascii="仿宋_GB2312" w:eastAsia="仿宋_GB2312" w:hAnsi="宋体" w:hint="eastAsia"/>
          <w:b/>
          <w:sz w:val="32"/>
          <w:szCs w:val="32"/>
        </w:rPr>
        <w:t xml:space="preserve">      备注：以上各项如果有，具体描述故障的造成原因。</w:t>
      </w:r>
    </w:p>
    <w:p w:rsidR="002564D6" w:rsidRPr="00F51FB8" w:rsidRDefault="00C801F7" w:rsidP="00620283">
      <w:pPr>
        <w:tabs>
          <w:tab w:val="left" w:pos="7230"/>
        </w:tabs>
        <w:ind w:firstLineChars="200" w:firstLine="640"/>
        <w:rPr>
          <w:rFonts w:ascii="仿宋_GB2312" w:eastAsia="仿宋_GB2312" w:hAnsi="宋体"/>
          <w:b/>
          <w:sz w:val="32"/>
          <w:szCs w:val="32"/>
        </w:rPr>
      </w:pPr>
      <w:r w:rsidRPr="00F51FB8">
        <w:rPr>
          <w:rFonts w:ascii="仿宋_GB2312" w:eastAsia="仿宋_GB2312" w:hAnsi="宋体" w:hint="eastAsia"/>
          <w:b/>
          <w:sz w:val="32"/>
          <w:szCs w:val="32"/>
        </w:rPr>
        <w:t>（3）不良反应和不良事件的记录</w:t>
      </w:r>
    </w:p>
    <w:p w:rsidR="002564D6" w:rsidRPr="00F51FB8" w:rsidRDefault="00C801F7">
      <w:pPr>
        <w:spacing w:line="360" w:lineRule="auto"/>
        <w:ind w:left="420" w:firstLine="420"/>
        <w:rPr>
          <w:rFonts w:ascii="仿宋_GB2312" w:eastAsia="仿宋_GB2312" w:hAnsi="宋体"/>
          <w:b/>
          <w:sz w:val="32"/>
          <w:szCs w:val="32"/>
        </w:rPr>
      </w:pPr>
      <w:r w:rsidRPr="00F51FB8">
        <w:rPr>
          <w:rFonts w:ascii="仿宋_GB2312" w:eastAsia="仿宋_GB2312" w:hAnsi="宋体" w:hint="eastAsia"/>
          <w:b/>
          <w:sz w:val="32"/>
          <w:szCs w:val="32"/>
        </w:rPr>
        <w:t>应记录临床试验中和试验后出现的不良反应和不良事件。</w:t>
      </w:r>
    </w:p>
    <w:p w:rsidR="002564D6" w:rsidRPr="00F51FB8" w:rsidRDefault="00C801F7">
      <w:pPr>
        <w:rPr>
          <w:rFonts w:ascii="仿宋_GB2312" w:eastAsia="仿宋_GB2312" w:hAnsi="宋体"/>
          <w:b/>
          <w:sz w:val="32"/>
          <w:szCs w:val="32"/>
        </w:rPr>
      </w:pPr>
      <w:bookmarkStart w:id="166" w:name="_Toc248742184"/>
      <w:r w:rsidRPr="00F51FB8">
        <w:rPr>
          <w:rFonts w:ascii="仿宋_GB2312" w:eastAsia="仿宋_GB2312" w:hAnsi="宋体" w:hint="eastAsia"/>
          <w:b/>
          <w:sz w:val="32"/>
          <w:szCs w:val="32"/>
        </w:rPr>
        <w:t>（四）临床试验例数及确定理由</w:t>
      </w:r>
      <w:bookmarkEnd w:id="166"/>
    </w:p>
    <w:p w:rsidR="002564D6" w:rsidRPr="00F51FB8" w:rsidRDefault="00C801F7" w:rsidP="00620283">
      <w:pPr>
        <w:ind w:firstLineChars="339" w:firstLine="1085"/>
        <w:rPr>
          <w:rFonts w:ascii="仿宋_GB2312" w:eastAsia="仿宋_GB2312" w:hAnsi="宋体"/>
          <w:b/>
          <w:sz w:val="32"/>
          <w:szCs w:val="32"/>
        </w:rPr>
      </w:pPr>
      <w:r w:rsidRPr="00F51FB8">
        <w:rPr>
          <w:rFonts w:ascii="仿宋_GB2312" w:eastAsia="仿宋_GB2312" w:hAnsi="宋体" w:hint="eastAsia"/>
          <w:b/>
          <w:sz w:val="32"/>
          <w:szCs w:val="32"/>
        </w:rPr>
        <w:lastRenderedPageBreak/>
        <w:t>本临床试验的主要评价指标为图像一致率。即：体表类探头试验为对每一受试者同时应用两台不同设备（拟申报设备与对照机）的探头进行测量后所得结果进行一致性的评价。即：如果研究者评价两台设备（申报设备与对照机）的探头对于同一受试者的图像质量的结论相同（同时为优良，或同时为差），则认为两个探头对该受试者的评价一致。而在所有受试者中，具有这种一致评价的受试者所占的比例即为图像质量的总体一致率。根据临床经验，被试探头与对照探头图像一致率应至少达到85%，即用于最终评价的目标值定为85%；如果假设被试探头与对照机探头预期的图像总体一致率能够达到95%；则当显著性水平为5%（双侧）、把握度为80%时，需要80例受试者。</w:t>
      </w:r>
    </w:p>
    <w:p w:rsidR="002564D6" w:rsidRPr="00F51FB8" w:rsidRDefault="00C801F7" w:rsidP="00620283">
      <w:pPr>
        <w:ind w:firstLineChars="200" w:firstLine="640"/>
        <w:rPr>
          <w:rFonts w:ascii="仿宋_GB2312" w:eastAsia="仿宋_GB2312" w:hAnsi="宋体"/>
          <w:b/>
          <w:sz w:val="32"/>
          <w:szCs w:val="32"/>
        </w:rPr>
      </w:pPr>
      <w:r w:rsidRPr="00F51FB8">
        <w:rPr>
          <w:rFonts w:ascii="仿宋_GB2312" w:eastAsia="仿宋_GB2312" w:hAnsi="宋体" w:hint="eastAsia"/>
          <w:b/>
          <w:sz w:val="32"/>
          <w:szCs w:val="32"/>
        </w:rPr>
        <w:t>注：上述受试者例数为图像总体一致率达到95%时的样本量，具体临床试验时，厂家应根据各自的产品特性计算所需的样本量。下表列出了在目标值为85%情况下，不同的探头预期图像总体一致率所对应的样本量：</w:t>
      </w:r>
    </w:p>
    <w:tbl>
      <w:tblPr>
        <w:tblW w:w="5681"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348"/>
        <w:gridCol w:w="2333"/>
      </w:tblGrid>
      <w:tr w:rsidR="002564D6" w:rsidRPr="00F51FB8">
        <w:tc>
          <w:tcPr>
            <w:tcW w:w="3348" w:type="dxa"/>
          </w:tcPr>
          <w:p w:rsidR="002564D6" w:rsidRPr="00F51FB8" w:rsidRDefault="00C801F7">
            <w:pPr>
              <w:rPr>
                <w:rFonts w:ascii="仿宋_GB2312" w:eastAsia="仿宋_GB2312" w:hAnsi="宋体" w:cs="Arial"/>
                <w:b/>
                <w:bCs/>
                <w:sz w:val="28"/>
                <w:szCs w:val="28"/>
              </w:rPr>
            </w:pPr>
            <w:r w:rsidRPr="00F51FB8">
              <w:rPr>
                <w:rFonts w:ascii="仿宋_GB2312" w:eastAsia="仿宋_GB2312" w:hAnsi="宋体" w:cs="Arial" w:hint="eastAsia"/>
                <w:b/>
                <w:bCs/>
                <w:sz w:val="28"/>
                <w:szCs w:val="28"/>
              </w:rPr>
              <w:t>探头预期图像总体一致率</w:t>
            </w:r>
          </w:p>
        </w:tc>
        <w:tc>
          <w:tcPr>
            <w:tcW w:w="2333" w:type="dxa"/>
          </w:tcPr>
          <w:p w:rsidR="002564D6" w:rsidRPr="00F51FB8" w:rsidRDefault="00C801F7">
            <w:pPr>
              <w:jc w:val="center"/>
              <w:rPr>
                <w:rFonts w:ascii="仿宋_GB2312" w:eastAsia="仿宋_GB2312" w:hAnsi="宋体" w:cs="Arial"/>
                <w:b/>
                <w:bCs/>
                <w:sz w:val="28"/>
                <w:szCs w:val="28"/>
              </w:rPr>
            </w:pPr>
            <w:r w:rsidRPr="00F51FB8">
              <w:rPr>
                <w:rFonts w:ascii="仿宋_GB2312" w:eastAsia="仿宋_GB2312" w:hAnsi="宋体" w:cs="Arial" w:hint="eastAsia"/>
                <w:b/>
                <w:bCs/>
                <w:sz w:val="28"/>
                <w:szCs w:val="28"/>
              </w:rPr>
              <w:t>样本量</w:t>
            </w:r>
          </w:p>
        </w:tc>
      </w:tr>
      <w:tr w:rsidR="002564D6" w:rsidRPr="00F51FB8">
        <w:tc>
          <w:tcPr>
            <w:tcW w:w="3348" w:type="dxa"/>
          </w:tcPr>
          <w:p w:rsidR="002564D6" w:rsidRPr="00F51FB8" w:rsidRDefault="00C801F7">
            <w:pPr>
              <w:jc w:val="center"/>
              <w:rPr>
                <w:rFonts w:ascii="仿宋_GB2312" w:eastAsia="仿宋_GB2312" w:hAnsi="宋体" w:cs="Arial"/>
                <w:b/>
                <w:sz w:val="28"/>
                <w:szCs w:val="28"/>
              </w:rPr>
            </w:pPr>
            <w:r w:rsidRPr="00F51FB8">
              <w:rPr>
                <w:rFonts w:ascii="仿宋_GB2312" w:eastAsia="仿宋_GB2312" w:hAnsi="宋体" w:cs="Arial" w:hint="eastAsia"/>
                <w:b/>
                <w:sz w:val="28"/>
                <w:szCs w:val="28"/>
              </w:rPr>
              <w:t>88</w:t>
            </w:r>
          </w:p>
        </w:tc>
        <w:tc>
          <w:tcPr>
            <w:tcW w:w="2333" w:type="dxa"/>
          </w:tcPr>
          <w:p w:rsidR="002564D6" w:rsidRPr="00F51FB8" w:rsidRDefault="00C801F7">
            <w:pPr>
              <w:jc w:val="center"/>
              <w:rPr>
                <w:rFonts w:ascii="仿宋_GB2312" w:eastAsia="仿宋_GB2312" w:hAnsi="宋体" w:cs="Arial"/>
                <w:b/>
                <w:sz w:val="28"/>
                <w:szCs w:val="28"/>
              </w:rPr>
            </w:pPr>
            <w:r w:rsidRPr="00F51FB8">
              <w:rPr>
                <w:rFonts w:ascii="仿宋_GB2312" w:eastAsia="仿宋_GB2312" w:hAnsi="宋体" w:cs="Arial" w:hint="eastAsia"/>
                <w:b/>
                <w:sz w:val="28"/>
                <w:szCs w:val="28"/>
              </w:rPr>
              <w:t>1053</w:t>
            </w:r>
          </w:p>
        </w:tc>
      </w:tr>
      <w:tr w:rsidR="002564D6" w:rsidRPr="00F51FB8">
        <w:tc>
          <w:tcPr>
            <w:tcW w:w="3348" w:type="dxa"/>
          </w:tcPr>
          <w:p w:rsidR="002564D6" w:rsidRPr="00F51FB8" w:rsidRDefault="00C801F7">
            <w:pPr>
              <w:jc w:val="center"/>
              <w:rPr>
                <w:rFonts w:ascii="仿宋_GB2312" w:eastAsia="仿宋_GB2312" w:hAnsi="宋体" w:cs="Arial"/>
                <w:b/>
                <w:sz w:val="28"/>
                <w:szCs w:val="28"/>
              </w:rPr>
            </w:pPr>
            <w:r w:rsidRPr="00F51FB8">
              <w:rPr>
                <w:rFonts w:ascii="仿宋_GB2312" w:eastAsia="仿宋_GB2312" w:hAnsi="宋体" w:cs="Arial" w:hint="eastAsia"/>
                <w:b/>
                <w:sz w:val="28"/>
                <w:szCs w:val="28"/>
              </w:rPr>
              <w:t>90</w:t>
            </w:r>
          </w:p>
        </w:tc>
        <w:tc>
          <w:tcPr>
            <w:tcW w:w="2333" w:type="dxa"/>
          </w:tcPr>
          <w:p w:rsidR="002564D6" w:rsidRPr="00F51FB8" w:rsidRDefault="00C801F7">
            <w:pPr>
              <w:jc w:val="center"/>
              <w:rPr>
                <w:rFonts w:ascii="仿宋_GB2312" w:eastAsia="仿宋_GB2312" w:hAnsi="宋体" w:cs="Arial"/>
                <w:b/>
                <w:sz w:val="28"/>
                <w:szCs w:val="28"/>
              </w:rPr>
            </w:pPr>
            <w:r w:rsidRPr="00F51FB8">
              <w:rPr>
                <w:rFonts w:ascii="仿宋_GB2312" w:eastAsia="仿宋_GB2312" w:hAnsi="宋体" w:cs="Arial" w:hint="eastAsia"/>
                <w:b/>
                <w:sz w:val="28"/>
                <w:szCs w:val="28"/>
              </w:rPr>
              <w:t>363</w:t>
            </w:r>
          </w:p>
        </w:tc>
      </w:tr>
      <w:tr w:rsidR="002564D6" w:rsidRPr="00F51FB8">
        <w:tc>
          <w:tcPr>
            <w:tcW w:w="3348" w:type="dxa"/>
          </w:tcPr>
          <w:p w:rsidR="002564D6" w:rsidRPr="00F51FB8" w:rsidRDefault="00C801F7">
            <w:pPr>
              <w:jc w:val="center"/>
              <w:rPr>
                <w:rFonts w:ascii="仿宋_GB2312" w:eastAsia="仿宋_GB2312" w:hAnsi="宋体" w:cs="Arial"/>
                <w:b/>
                <w:sz w:val="28"/>
                <w:szCs w:val="28"/>
              </w:rPr>
            </w:pPr>
            <w:r w:rsidRPr="00F51FB8">
              <w:rPr>
                <w:rFonts w:ascii="仿宋_GB2312" w:eastAsia="仿宋_GB2312" w:hAnsi="宋体" w:cs="Arial" w:hint="eastAsia"/>
                <w:b/>
                <w:sz w:val="28"/>
                <w:szCs w:val="28"/>
              </w:rPr>
              <w:t>92</w:t>
            </w:r>
          </w:p>
        </w:tc>
        <w:tc>
          <w:tcPr>
            <w:tcW w:w="2333" w:type="dxa"/>
          </w:tcPr>
          <w:p w:rsidR="002564D6" w:rsidRPr="00F51FB8" w:rsidRDefault="00C801F7">
            <w:pPr>
              <w:jc w:val="center"/>
              <w:rPr>
                <w:rFonts w:ascii="仿宋_GB2312" w:eastAsia="仿宋_GB2312" w:hAnsi="宋体" w:cs="Arial"/>
                <w:b/>
                <w:sz w:val="28"/>
                <w:szCs w:val="28"/>
              </w:rPr>
            </w:pPr>
            <w:r w:rsidRPr="00F51FB8">
              <w:rPr>
                <w:rFonts w:ascii="仿宋_GB2312" w:eastAsia="仿宋_GB2312" w:hAnsi="宋体" w:cs="Arial" w:hint="eastAsia"/>
                <w:b/>
                <w:sz w:val="28"/>
                <w:szCs w:val="28"/>
              </w:rPr>
              <w:t>176</w:t>
            </w:r>
          </w:p>
        </w:tc>
      </w:tr>
      <w:tr w:rsidR="002564D6" w:rsidRPr="00F51FB8">
        <w:tc>
          <w:tcPr>
            <w:tcW w:w="3348" w:type="dxa"/>
          </w:tcPr>
          <w:p w:rsidR="002564D6" w:rsidRPr="00F51FB8" w:rsidRDefault="00C801F7">
            <w:pPr>
              <w:jc w:val="center"/>
              <w:rPr>
                <w:rFonts w:ascii="仿宋_GB2312" w:eastAsia="仿宋_GB2312" w:hAnsi="宋体" w:cs="Arial"/>
                <w:b/>
                <w:sz w:val="28"/>
                <w:szCs w:val="28"/>
              </w:rPr>
            </w:pPr>
            <w:r w:rsidRPr="00F51FB8">
              <w:rPr>
                <w:rFonts w:ascii="仿宋_GB2312" w:eastAsia="仿宋_GB2312" w:hAnsi="宋体" w:cs="Arial" w:hint="eastAsia"/>
                <w:b/>
                <w:sz w:val="28"/>
                <w:szCs w:val="28"/>
              </w:rPr>
              <w:t>94</w:t>
            </w:r>
          </w:p>
        </w:tc>
        <w:tc>
          <w:tcPr>
            <w:tcW w:w="2333" w:type="dxa"/>
          </w:tcPr>
          <w:p w:rsidR="002564D6" w:rsidRPr="00F51FB8" w:rsidRDefault="00C801F7">
            <w:pPr>
              <w:jc w:val="center"/>
              <w:rPr>
                <w:rFonts w:ascii="仿宋_GB2312" w:eastAsia="仿宋_GB2312" w:hAnsi="宋体" w:cs="Arial"/>
                <w:b/>
                <w:sz w:val="28"/>
                <w:szCs w:val="28"/>
              </w:rPr>
            </w:pPr>
            <w:r w:rsidRPr="00F51FB8">
              <w:rPr>
                <w:rFonts w:ascii="仿宋_GB2312" w:eastAsia="仿宋_GB2312" w:hAnsi="宋体" w:cs="Arial" w:hint="eastAsia"/>
                <w:b/>
                <w:sz w:val="28"/>
                <w:szCs w:val="28"/>
              </w:rPr>
              <w:t>100</w:t>
            </w:r>
          </w:p>
        </w:tc>
      </w:tr>
    </w:tbl>
    <w:p w:rsidR="002564D6" w:rsidRPr="00F51FB8" w:rsidRDefault="00C801F7">
      <w:pPr>
        <w:ind w:firstLine="420"/>
        <w:rPr>
          <w:rFonts w:ascii="仿宋_GB2312" w:eastAsia="仿宋_GB2312" w:hAnsi="宋体"/>
          <w:b/>
          <w:sz w:val="32"/>
          <w:szCs w:val="32"/>
        </w:rPr>
      </w:pPr>
      <w:r w:rsidRPr="00F51FB8">
        <w:rPr>
          <w:rFonts w:ascii="仿宋_GB2312" w:eastAsia="仿宋_GB2312" w:hAnsi="宋体" w:hint="eastAsia"/>
          <w:b/>
          <w:sz w:val="32"/>
          <w:szCs w:val="32"/>
        </w:rPr>
        <w:t>上述样本量为对一个超声设备同一类型探头（例如，机械</w:t>
      </w:r>
      <w:r w:rsidRPr="00F51FB8">
        <w:rPr>
          <w:rFonts w:ascii="仿宋_GB2312" w:eastAsia="仿宋_GB2312" w:hAnsi="宋体" w:hint="eastAsia"/>
          <w:b/>
          <w:sz w:val="32"/>
          <w:szCs w:val="32"/>
        </w:rPr>
        <w:lastRenderedPageBreak/>
        <w:t>扇扫、平面线阵、相控阵、凸阵等）的一个应用部位进行临床验证时的要求。例数应在探头间均衡合理分配。原则上每个探头的一个临床应用部位例数不少于30例。</w:t>
      </w:r>
    </w:p>
    <w:p w:rsidR="002564D6" w:rsidRPr="00F51FB8" w:rsidRDefault="00C801F7">
      <w:pPr>
        <w:ind w:firstLine="420"/>
        <w:rPr>
          <w:rFonts w:ascii="仿宋_GB2312" w:eastAsia="仿宋_GB2312" w:hAnsi="宋体"/>
          <w:b/>
          <w:sz w:val="32"/>
          <w:szCs w:val="32"/>
        </w:rPr>
      </w:pPr>
      <w:r w:rsidRPr="00F51FB8">
        <w:rPr>
          <w:rFonts w:ascii="仿宋_GB2312" w:eastAsia="仿宋_GB2312" w:hAnsi="宋体" w:hint="eastAsia"/>
          <w:b/>
          <w:sz w:val="32"/>
          <w:szCs w:val="32"/>
        </w:rPr>
        <w:t>注：为了加强临床试验质量控制，建议所有受试者均采用由中央计算机注册系统分配受试者号的方法入选受试者，即：在受试者拿到计算机系统所分配的入选号的同时，将受试者的主要个人信息记录在中央服务器中。而且由于验证体表探头时，同一受试者分别接受试验和对照探头检查，试验与对照探头使用的先后顺序也应遵循随机原则，涉及此部分随机顺序的程序或盲底，应随临床研究材料一并递交以备核查。</w:t>
      </w:r>
    </w:p>
    <w:p w:rsidR="002564D6" w:rsidRPr="00F51FB8" w:rsidRDefault="00C801F7">
      <w:pPr>
        <w:rPr>
          <w:rFonts w:ascii="仿宋_GB2312" w:eastAsia="仿宋_GB2312" w:hAnsi="宋体"/>
          <w:b/>
          <w:sz w:val="32"/>
          <w:szCs w:val="32"/>
        </w:rPr>
      </w:pPr>
      <w:r w:rsidRPr="00F51FB8">
        <w:rPr>
          <w:rFonts w:ascii="仿宋_GB2312" w:eastAsia="仿宋_GB2312" w:hAnsi="宋体" w:hint="eastAsia"/>
          <w:b/>
          <w:sz w:val="32"/>
          <w:szCs w:val="32"/>
        </w:rPr>
        <w:t>（五）临床试验效果的统计学评价</w:t>
      </w:r>
    </w:p>
    <w:p w:rsidR="002564D6" w:rsidRPr="00F51FB8" w:rsidRDefault="00C801F7" w:rsidP="00620283">
      <w:pPr>
        <w:ind w:firstLineChars="231" w:firstLine="740"/>
        <w:rPr>
          <w:rFonts w:ascii="仿宋_GB2312" w:eastAsia="仿宋_GB2312" w:hAnsi="宋体"/>
          <w:b/>
          <w:sz w:val="32"/>
          <w:szCs w:val="32"/>
        </w:rPr>
      </w:pPr>
      <w:r w:rsidRPr="00F51FB8">
        <w:rPr>
          <w:rFonts w:ascii="仿宋_GB2312" w:eastAsia="仿宋_GB2312" w:hAnsi="宋体" w:hint="eastAsia"/>
          <w:b/>
          <w:sz w:val="32"/>
          <w:szCs w:val="32"/>
        </w:rPr>
        <w:t>1．对于每一检查部位下包含多个器官及每一器官包含多项评价指标的情况，只有当该检查部位下所有器官的所有分项指标均达到优或良时，对该部位的检查效果才能判定为优或良。</w:t>
      </w:r>
    </w:p>
    <w:p w:rsidR="002564D6" w:rsidRPr="00F51FB8" w:rsidRDefault="00C801F7" w:rsidP="00620283">
      <w:pPr>
        <w:ind w:firstLineChars="200" w:firstLine="640"/>
        <w:rPr>
          <w:rFonts w:ascii="仿宋_GB2312" w:eastAsia="仿宋_GB2312" w:hAnsi="宋体"/>
          <w:b/>
          <w:sz w:val="32"/>
          <w:szCs w:val="32"/>
        </w:rPr>
      </w:pPr>
      <w:r w:rsidRPr="00F51FB8">
        <w:rPr>
          <w:rFonts w:ascii="仿宋_GB2312" w:eastAsia="仿宋_GB2312" w:hAnsi="宋体" w:hint="eastAsia"/>
          <w:b/>
          <w:sz w:val="32"/>
          <w:szCs w:val="32"/>
        </w:rPr>
        <w:t>2．对于主要终点“图像一致率”，需要分别给出每类探头在验证过程中得到的一致率（包括点估计及95%可信区间估计）。如果某类探头的图像一致率的95%可信区间下限大于85%（即超过临床认可的一致率目标值），则可认为该探头的诊断能力与对照探头相当。</w:t>
      </w:r>
    </w:p>
    <w:p w:rsidR="002564D6" w:rsidRPr="00F51FB8" w:rsidRDefault="00C801F7" w:rsidP="00620283">
      <w:pPr>
        <w:ind w:firstLineChars="200" w:firstLine="640"/>
        <w:rPr>
          <w:rFonts w:ascii="仿宋_GB2312" w:eastAsia="仿宋_GB2312" w:hAnsi="宋体"/>
          <w:b/>
          <w:sz w:val="32"/>
          <w:szCs w:val="32"/>
        </w:rPr>
      </w:pPr>
      <w:r w:rsidRPr="00F51FB8">
        <w:rPr>
          <w:rFonts w:ascii="仿宋_GB2312" w:eastAsia="仿宋_GB2312" w:hAnsi="宋体" w:hint="eastAsia"/>
          <w:b/>
          <w:sz w:val="32"/>
          <w:szCs w:val="32"/>
        </w:rPr>
        <w:t>3．当试验探头图像一致率的95%可信区间下限不大于（小于或等于）85%时，试验探头的图像优良率不低于（大</w:t>
      </w:r>
      <w:r w:rsidRPr="00F51FB8">
        <w:rPr>
          <w:rFonts w:ascii="仿宋_GB2312" w:eastAsia="仿宋_GB2312" w:hAnsi="宋体" w:hint="eastAsia"/>
          <w:b/>
          <w:sz w:val="32"/>
          <w:szCs w:val="32"/>
        </w:rPr>
        <w:lastRenderedPageBreak/>
        <w:t>于或等于）对照探头。</w:t>
      </w:r>
    </w:p>
    <w:p w:rsidR="002564D6" w:rsidRPr="00F51FB8" w:rsidRDefault="00C801F7" w:rsidP="00620283">
      <w:pPr>
        <w:ind w:firstLineChars="200" w:firstLine="640"/>
        <w:rPr>
          <w:rFonts w:ascii="仿宋_GB2312" w:eastAsia="仿宋_GB2312" w:hAnsi="宋体"/>
          <w:b/>
          <w:sz w:val="32"/>
          <w:szCs w:val="32"/>
        </w:rPr>
      </w:pPr>
      <w:r w:rsidRPr="00F51FB8">
        <w:rPr>
          <w:rFonts w:ascii="仿宋_GB2312" w:eastAsia="仿宋_GB2312" w:hAnsi="宋体" w:hint="eastAsia"/>
          <w:b/>
          <w:sz w:val="32"/>
          <w:szCs w:val="32"/>
        </w:rPr>
        <w:t>在临床试验过程中不得出现严重的不良事件和严重稳定性问题。</w:t>
      </w:r>
    </w:p>
    <w:p w:rsidR="002564D6" w:rsidRPr="00F51FB8" w:rsidRDefault="00C801F7">
      <w:pPr>
        <w:rPr>
          <w:rFonts w:ascii="仿宋_GB2312" w:eastAsia="仿宋_GB2312" w:hAnsi="宋体"/>
          <w:b/>
          <w:sz w:val="32"/>
          <w:szCs w:val="32"/>
        </w:rPr>
      </w:pPr>
      <w:r w:rsidRPr="00F51FB8">
        <w:rPr>
          <w:rFonts w:ascii="仿宋_GB2312" w:eastAsia="仿宋_GB2312" w:hAnsi="宋体" w:hint="eastAsia"/>
          <w:b/>
          <w:sz w:val="32"/>
          <w:szCs w:val="32"/>
        </w:rPr>
        <w:t>（六）临床试验报告及统计分析报告</w:t>
      </w:r>
    </w:p>
    <w:p w:rsidR="002564D6" w:rsidRPr="00F51FB8" w:rsidRDefault="00C801F7">
      <w:pPr>
        <w:ind w:firstLine="420"/>
        <w:rPr>
          <w:rFonts w:ascii="仿宋_GB2312" w:eastAsia="仿宋_GB2312" w:hAnsi="宋体"/>
          <w:b/>
          <w:sz w:val="32"/>
          <w:szCs w:val="32"/>
        </w:rPr>
      </w:pPr>
      <w:r w:rsidRPr="00F51FB8">
        <w:rPr>
          <w:rFonts w:ascii="仿宋_GB2312" w:eastAsia="仿宋_GB2312" w:hAnsi="宋体" w:hint="eastAsia"/>
          <w:b/>
          <w:sz w:val="32"/>
          <w:szCs w:val="32"/>
        </w:rPr>
        <w:t>临床试验方案的设计应由厂家、临床专家和统计学家共同完成。统计分析人员应全程参与临床试验（包括：方案设计、试验实施过程中的质量控制、数据管理、统计分析及统计分析报告）。</w:t>
      </w:r>
    </w:p>
    <w:p w:rsidR="002564D6" w:rsidRPr="00F51FB8" w:rsidRDefault="00C801F7">
      <w:pPr>
        <w:ind w:firstLine="420"/>
        <w:rPr>
          <w:rFonts w:ascii="仿宋_GB2312" w:eastAsia="仿宋_GB2312" w:hAnsi="宋体"/>
          <w:b/>
          <w:sz w:val="32"/>
          <w:szCs w:val="32"/>
        </w:rPr>
      </w:pPr>
      <w:r w:rsidRPr="00F51FB8">
        <w:rPr>
          <w:rFonts w:ascii="仿宋_GB2312" w:eastAsia="仿宋_GB2312" w:hAnsi="宋体" w:hint="eastAsia"/>
          <w:b/>
          <w:sz w:val="32"/>
          <w:szCs w:val="32"/>
        </w:rPr>
        <w:t>1. 临床试验报告</w:t>
      </w:r>
    </w:p>
    <w:p w:rsidR="002564D6" w:rsidRPr="00F51FB8" w:rsidRDefault="00C801F7">
      <w:pPr>
        <w:ind w:left="420" w:firstLine="420"/>
        <w:rPr>
          <w:rFonts w:ascii="仿宋_GB2312" w:eastAsia="仿宋_GB2312" w:hAnsi="宋体"/>
          <w:b/>
          <w:sz w:val="32"/>
          <w:szCs w:val="32"/>
        </w:rPr>
      </w:pPr>
      <w:r w:rsidRPr="00F51FB8">
        <w:rPr>
          <w:rFonts w:ascii="仿宋_GB2312" w:eastAsia="仿宋_GB2312" w:hAnsi="宋体" w:hint="eastAsia"/>
          <w:b/>
          <w:sz w:val="32"/>
          <w:szCs w:val="32"/>
        </w:rPr>
        <w:t>由组长单位根据统计分析总报告，出具同一类探头某一适应症的临床试验总报告。</w:t>
      </w:r>
    </w:p>
    <w:p w:rsidR="002564D6" w:rsidRPr="00F51FB8" w:rsidRDefault="00C801F7">
      <w:pPr>
        <w:ind w:firstLine="420"/>
        <w:rPr>
          <w:rFonts w:ascii="仿宋_GB2312" w:eastAsia="仿宋_GB2312" w:hAnsi="宋体"/>
          <w:b/>
          <w:sz w:val="32"/>
          <w:szCs w:val="32"/>
        </w:rPr>
      </w:pPr>
      <w:r w:rsidRPr="00F51FB8">
        <w:rPr>
          <w:rFonts w:ascii="仿宋_GB2312" w:eastAsia="仿宋_GB2312" w:hAnsi="宋体" w:hint="eastAsia"/>
          <w:b/>
          <w:sz w:val="32"/>
          <w:szCs w:val="32"/>
        </w:rPr>
        <w:t>2. 统计分析报告</w:t>
      </w:r>
    </w:p>
    <w:p w:rsidR="002564D6" w:rsidRPr="00F51FB8" w:rsidRDefault="00C801F7">
      <w:pPr>
        <w:ind w:left="420" w:firstLine="420"/>
        <w:rPr>
          <w:rFonts w:ascii="仿宋_GB2312" w:eastAsia="仿宋_GB2312" w:hAnsi="宋体"/>
          <w:b/>
          <w:sz w:val="32"/>
          <w:szCs w:val="32"/>
        </w:rPr>
      </w:pPr>
      <w:r w:rsidRPr="00F51FB8">
        <w:rPr>
          <w:rFonts w:ascii="仿宋_GB2312" w:eastAsia="仿宋_GB2312" w:hAnsi="宋体" w:hint="eastAsia"/>
          <w:b/>
          <w:sz w:val="32"/>
          <w:szCs w:val="32"/>
        </w:rPr>
        <w:t>应将所有中心的同一类探头同一适应症（部位）的数据合并在一起进行统计分析，并针对同一类探头每一部位出具统计分析总报告。</w:t>
      </w:r>
    </w:p>
    <w:p w:rsidR="002564D6" w:rsidRPr="00F51FB8" w:rsidRDefault="00C801F7">
      <w:pPr>
        <w:ind w:firstLine="420"/>
        <w:rPr>
          <w:rFonts w:ascii="仿宋_GB2312" w:eastAsia="仿宋_GB2312" w:hAnsi="宋体"/>
          <w:b/>
          <w:sz w:val="32"/>
          <w:szCs w:val="32"/>
        </w:rPr>
      </w:pPr>
      <w:r w:rsidRPr="00F51FB8">
        <w:rPr>
          <w:rFonts w:ascii="仿宋_GB2312" w:eastAsia="仿宋_GB2312" w:hAnsi="宋体" w:hint="eastAsia"/>
          <w:b/>
          <w:sz w:val="32"/>
          <w:szCs w:val="32"/>
        </w:rPr>
        <w:t>应对所有入选的受试者进行数据管理，遇有不清楚的问题时，应与原始记录核对。统计分析应至少包括如下四部分：</w:t>
      </w:r>
      <w:r w:rsidRPr="00F51FB8">
        <w:rPr>
          <w:rFonts w:ascii="仿宋_GB2312" w:eastAsia="仿宋_GB2312" w:hAnsi="宋体" w:hint="eastAsia"/>
          <w:b/>
          <w:sz w:val="32"/>
          <w:szCs w:val="32"/>
        </w:rPr>
        <w:tab/>
        <w:t>（1）临床试验完成情况描述：包括临床试验概况（筛选人数、入选人数、完成人数、失访/退出/剔除人数等）；</w:t>
      </w:r>
    </w:p>
    <w:p w:rsidR="002564D6" w:rsidRPr="00F51FB8" w:rsidRDefault="00C801F7">
      <w:pPr>
        <w:ind w:firstLine="420"/>
        <w:rPr>
          <w:rFonts w:ascii="仿宋_GB2312" w:eastAsia="仿宋_GB2312" w:hAnsi="宋体"/>
          <w:b/>
          <w:sz w:val="32"/>
          <w:szCs w:val="32"/>
        </w:rPr>
      </w:pPr>
      <w:r w:rsidRPr="00F51FB8">
        <w:rPr>
          <w:rFonts w:ascii="仿宋_GB2312" w:eastAsia="仿宋_GB2312" w:hAnsi="宋体" w:hint="eastAsia"/>
          <w:b/>
          <w:sz w:val="32"/>
          <w:szCs w:val="32"/>
        </w:rPr>
        <w:t>（2）基线描述：应对所有入选受试者（ITT分析集）的基线人口统计学指标及其他相关病史指标等进行描述；</w:t>
      </w:r>
    </w:p>
    <w:p w:rsidR="002564D6" w:rsidRPr="00F51FB8" w:rsidRDefault="00C801F7">
      <w:pPr>
        <w:ind w:firstLine="420"/>
        <w:rPr>
          <w:rFonts w:ascii="仿宋_GB2312" w:eastAsia="仿宋_GB2312" w:hAnsi="宋体"/>
          <w:b/>
          <w:sz w:val="32"/>
          <w:szCs w:val="32"/>
        </w:rPr>
      </w:pPr>
      <w:r w:rsidRPr="00F51FB8">
        <w:rPr>
          <w:rFonts w:ascii="仿宋_GB2312" w:eastAsia="仿宋_GB2312" w:hAnsi="宋体" w:hint="eastAsia"/>
          <w:b/>
          <w:sz w:val="32"/>
          <w:szCs w:val="32"/>
        </w:rPr>
        <w:t>（3）效果评价：应对所有入选的受试者（ITT分析集）</w:t>
      </w:r>
      <w:r w:rsidRPr="00F51FB8">
        <w:rPr>
          <w:rFonts w:ascii="仿宋_GB2312" w:eastAsia="仿宋_GB2312" w:hAnsi="宋体" w:hint="eastAsia"/>
          <w:b/>
          <w:sz w:val="32"/>
          <w:szCs w:val="32"/>
        </w:rPr>
        <w:lastRenderedPageBreak/>
        <w:t>进行统计分析。</w:t>
      </w:r>
    </w:p>
    <w:p w:rsidR="002564D6" w:rsidRPr="00F51FB8" w:rsidRDefault="00C801F7">
      <w:pPr>
        <w:ind w:firstLine="420"/>
        <w:rPr>
          <w:rFonts w:ascii="仿宋_GB2312" w:eastAsia="仿宋_GB2312" w:hAnsi="宋体"/>
          <w:b/>
          <w:sz w:val="32"/>
          <w:szCs w:val="32"/>
        </w:rPr>
      </w:pPr>
      <w:r w:rsidRPr="00F51FB8">
        <w:rPr>
          <w:rFonts w:ascii="仿宋_GB2312" w:eastAsia="仿宋_GB2312" w:hAnsi="宋体" w:hint="eastAsia"/>
          <w:b/>
          <w:sz w:val="32"/>
          <w:szCs w:val="32"/>
        </w:rPr>
        <w:t>（4）安全性评价时，应对所有入选的受试者进行分析（SS分析集），不能遗漏所有发生的任何不良事件（包括实验室指标：试验前正常、试验后异常并有临床意义的事件）。同时，详细描述每一病例出现的全部不良事件的具体表现、程度及其与研究产品的关系。</w:t>
      </w:r>
    </w:p>
    <w:p w:rsidR="002564D6" w:rsidRPr="00F51FB8" w:rsidRDefault="00C801F7">
      <w:pPr>
        <w:numPr>
          <w:ilvl w:val="0"/>
          <w:numId w:val="18"/>
        </w:numPr>
        <w:rPr>
          <w:rFonts w:ascii="黑体" w:eastAsia="黑体" w:hAnsi="宋体"/>
          <w:b/>
          <w:sz w:val="32"/>
          <w:szCs w:val="32"/>
        </w:rPr>
      </w:pPr>
      <w:r w:rsidRPr="00F51FB8">
        <w:rPr>
          <w:rFonts w:ascii="黑体" w:eastAsia="黑体" w:hAnsi="宋体" w:hint="eastAsia"/>
          <w:b/>
          <w:sz w:val="32"/>
          <w:szCs w:val="32"/>
        </w:rPr>
        <w:t>其他要求</w:t>
      </w:r>
    </w:p>
    <w:p w:rsidR="002564D6" w:rsidRPr="00F51FB8" w:rsidRDefault="00C801F7">
      <w:pPr>
        <w:numPr>
          <w:ilvl w:val="1"/>
          <w:numId w:val="18"/>
        </w:numPr>
        <w:rPr>
          <w:rFonts w:ascii="仿宋_GB2312" w:eastAsia="仿宋_GB2312" w:hAnsi="宋体"/>
          <w:b/>
          <w:sz w:val="32"/>
          <w:szCs w:val="32"/>
        </w:rPr>
      </w:pPr>
      <w:r w:rsidRPr="00F51FB8">
        <w:rPr>
          <w:rFonts w:ascii="仿宋_GB2312" w:eastAsia="仿宋_GB2312" w:hAnsi="宋体" w:hint="eastAsia"/>
          <w:b/>
          <w:sz w:val="32"/>
          <w:szCs w:val="32"/>
        </w:rPr>
        <w:t>临床方案和临床报告中应以本指导原则附录IV《临床适用范围表格》的形式给出每个探头的情况。</w:t>
      </w:r>
    </w:p>
    <w:p w:rsidR="002564D6" w:rsidRPr="00F51FB8" w:rsidRDefault="00C801F7">
      <w:pPr>
        <w:numPr>
          <w:ilvl w:val="1"/>
          <w:numId w:val="18"/>
        </w:numPr>
        <w:rPr>
          <w:rFonts w:ascii="仿宋_GB2312" w:eastAsia="仿宋_GB2312" w:hAnsi="宋体"/>
          <w:b/>
          <w:sz w:val="32"/>
          <w:szCs w:val="32"/>
        </w:rPr>
      </w:pPr>
      <w:r w:rsidRPr="00F51FB8">
        <w:rPr>
          <w:rFonts w:ascii="仿宋_GB2312" w:eastAsia="仿宋_GB2312" w:hAnsi="宋体" w:hint="eastAsia"/>
          <w:b/>
          <w:sz w:val="32"/>
          <w:szCs w:val="32"/>
        </w:rPr>
        <w:t>临床试验的整个过程要有严格的监督和质量控制，所有试验记录均要完整、真实、清晰、客观。应在试验期间内连续入选受试者。</w:t>
      </w:r>
    </w:p>
    <w:p w:rsidR="002564D6" w:rsidRPr="00F51FB8" w:rsidRDefault="00C801F7" w:rsidP="0027340D">
      <w:pPr>
        <w:pStyle w:val="1"/>
        <w:jc w:val="center"/>
        <w:rPr>
          <w:rFonts w:hAnsi="宋体"/>
        </w:rPr>
      </w:pPr>
      <w:r w:rsidRPr="00F51FB8">
        <w:rPr>
          <w:rFonts w:hint="eastAsia"/>
          <w:highlight w:val="cyan"/>
        </w:rPr>
        <w:br w:type="page"/>
      </w:r>
      <w:bookmarkStart w:id="167" w:name="_Toc247522872"/>
      <w:bookmarkStart w:id="168" w:name="_Toc248738682"/>
      <w:bookmarkStart w:id="169" w:name="_Toc248765077"/>
      <w:bookmarkStart w:id="170" w:name="_Toc247524268"/>
      <w:bookmarkStart w:id="171" w:name="_Toc239049129"/>
      <w:bookmarkStart w:id="172" w:name="_Toc248742181"/>
      <w:bookmarkStart w:id="173" w:name="_Toc239049339"/>
      <w:bookmarkStart w:id="174" w:name="_Toc249173590"/>
      <w:bookmarkStart w:id="175" w:name="_Toc249148758"/>
      <w:bookmarkStart w:id="176" w:name="_Toc249157956"/>
      <w:bookmarkStart w:id="177" w:name="_Toc249150284"/>
      <w:bookmarkStart w:id="178" w:name="_Toc249150362"/>
      <w:bookmarkStart w:id="179" w:name="_Toc249149182"/>
      <w:bookmarkStart w:id="180" w:name="_Toc249173853"/>
      <w:bookmarkStart w:id="181" w:name="_Toc249174084"/>
      <w:bookmarkStart w:id="182" w:name="_Toc255547611"/>
      <w:bookmarkStart w:id="183" w:name="_Toc257106072"/>
      <w:bookmarkStart w:id="184" w:name="_Toc257106945"/>
      <w:bookmarkStart w:id="185" w:name="_Toc257184925"/>
      <w:bookmarkStart w:id="186" w:name="_Toc259016142"/>
      <w:bookmarkStart w:id="187" w:name="_Toc259016801"/>
      <w:bookmarkStart w:id="188" w:name="_Toc429475303"/>
      <w:r w:rsidRPr="00F51FB8">
        <w:rPr>
          <w:rFonts w:hAnsi="宋体" w:hint="eastAsia"/>
        </w:rPr>
        <w:lastRenderedPageBreak/>
        <w:t>附录</w:t>
      </w:r>
      <w:r w:rsidRPr="00F51FB8">
        <w:rPr>
          <w:rFonts w:hAnsi="宋体" w:hint="eastAsia"/>
        </w:rPr>
        <w:t>I</w:t>
      </w:r>
      <w:bookmarkEnd w:id="167"/>
      <w:bookmarkEnd w:id="168"/>
      <w:bookmarkEnd w:id="169"/>
      <w:bookmarkEnd w:id="170"/>
      <w:bookmarkEnd w:id="171"/>
      <w:bookmarkEnd w:id="172"/>
      <w:bookmarkEnd w:id="173"/>
      <w:r w:rsidRPr="00F51FB8">
        <w:rPr>
          <w:rFonts w:hAnsi="宋体" w:hint="eastAsia"/>
        </w:rPr>
        <w:t>I</w:t>
      </w:r>
      <w:bookmarkStart w:id="189" w:name="_Toc249150289"/>
      <w:bookmarkStart w:id="190" w:name="_Toc249150367"/>
      <w:bookmarkStart w:id="191" w:name="_Toc249157957"/>
      <w:bookmarkStart w:id="192" w:name="_Toc249173591"/>
      <w:bookmarkEnd w:id="174"/>
      <w:bookmarkEnd w:id="175"/>
      <w:bookmarkEnd w:id="176"/>
      <w:bookmarkEnd w:id="177"/>
      <w:bookmarkEnd w:id="178"/>
      <w:bookmarkEnd w:id="179"/>
      <w:r w:rsidRPr="00F51FB8">
        <w:rPr>
          <w:rFonts w:hAnsi="宋体" w:hint="eastAsia"/>
        </w:rPr>
        <w:t xml:space="preserve">I    </w:t>
      </w:r>
      <w:r w:rsidRPr="00F51FB8">
        <w:rPr>
          <w:rFonts w:hint="eastAsia"/>
        </w:rPr>
        <w:t>腔内探头的临床试验方法</w:t>
      </w:r>
      <w:bookmarkEnd w:id="180"/>
      <w:bookmarkEnd w:id="181"/>
      <w:bookmarkEnd w:id="182"/>
      <w:bookmarkEnd w:id="183"/>
      <w:bookmarkEnd w:id="184"/>
      <w:bookmarkEnd w:id="185"/>
      <w:bookmarkEnd w:id="186"/>
      <w:bookmarkEnd w:id="187"/>
      <w:bookmarkEnd w:id="188"/>
      <w:bookmarkEnd w:id="189"/>
      <w:bookmarkEnd w:id="190"/>
      <w:bookmarkEnd w:id="191"/>
      <w:bookmarkEnd w:id="192"/>
    </w:p>
    <w:p w:rsidR="002564D6" w:rsidRPr="00F51FB8" w:rsidRDefault="002564D6">
      <w:pPr>
        <w:rPr>
          <w:rFonts w:ascii="黑体" w:eastAsia="黑体" w:hAnsi="宋体"/>
          <w:b/>
          <w:sz w:val="32"/>
          <w:szCs w:val="32"/>
        </w:rPr>
      </w:pPr>
    </w:p>
    <w:p w:rsidR="002564D6" w:rsidRPr="00F51FB8" w:rsidRDefault="00C801F7">
      <w:pPr>
        <w:numPr>
          <w:ilvl w:val="0"/>
          <w:numId w:val="27"/>
        </w:numPr>
        <w:rPr>
          <w:rFonts w:ascii="黑体" w:eastAsia="黑体" w:hAnsi="宋体"/>
          <w:b/>
          <w:sz w:val="32"/>
          <w:szCs w:val="32"/>
        </w:rPr>
      </w:pPr>
      <w:r w:rsidRPr="00F51FB8">
        <w:rPr>
          <w:rFonts w:ascii="黑体" w:eastAsia="黑体" w:hAnsi="宋体" w:hint="eastAsia"/>
          <w:b/>
          <w:sz w:val="32"/>
          <w:szCs w:val="32"/>
        </w:rPr>
        <w:t>临床试验方案</w:t>
      </w:r>
    </w:p>
    <w:p w:rsidR="002564D6" w:rsidRPr="00F51FB8" w:rsidRDefault="00C801F7">
      <w:pPr>
        <w:ind w:left="360"/>
        <w:rPr>
          <w:rFonts w:ascii="仿宋_GB2312" w:eastAsia="仿宋_GB2312" w:hAnsi="宋体"/>
          <w:b/>
          <w:sz w:val="32"/>
          <w:szCs w:val="32"/>
        </w:rPr>
      </w:pPr>
      <w:r w:rsidRPr="00F51FB8">
        <w:rPr>
          <w:rFonts w:ascii="仿宋_GB2312" w:eastAsia="仿宋_GB2312" w:hAnsi="宋体" w:hint="eastAsia"/>
          <w:b/>
          <w:sz w:val="32"/>
          <w:szCs w:val="32"/>
        </w:rPr>
        <w:t>1. 临床方案应包含内容</w:t>
      </w:r>
    </w:p>
    <w:p w:rsidR="002564D6" w:rsidRPr="00F51FB8" w:rsidRDefault="00C801F7">
      <w:pPr>
        <w:ind w:left="420" w:firstLine="360"/>
        <w:rPr>
          <w:rFonts w:ascii="仿宋_GB2312" w:eastAsia="仿宋_GB2312" w:hAnsi="宋体"/>
          <w:b/>
          <w:sz w:val="32"/>
          <w:szCs w:val="32"/>
        </w:rPr>
      </w:pPr>
      <w:r w:rsidRPr="00F51FB8">
        <w:rPr>
          <w:rFonts w:ascii="仿宋_GB2312" w:eastAsia="仿宋_GB2312" w:hAnsi="宋体" w:hint="eastAsia"/>
          <w:b/>
          <w:sz w:val="32"/>
          <w:szCs w:val="32"/>
        </w:rPr>
        <w:t>同附录II。</w:t>
      </w:r>
    </w:p>
    <w:p w:rsidR="002564D6" w:rsidRPr="00F51FB8" w:rsidRDefault="00C801F7">
      <w:pPr>
        <w:ind w:left="360"/>
        <w:rPr>
          <w:rFonts w:ascii="仿宋_GB2312" w:eastAsia="仿宋_GB2312" w:hAnsi="宋体"/>
          <w:b/>
          <w:sz w:val="32"/>
          <w:szCs w:val="32"/>
        </w:rPr>
      </w:pPr>
      <w:r w:rsidRPr="00F51FB8">
        <w:rPr>
          <w:rFonts w:ascii="仿宋_GB2312" w:eastAsia="仿宋_GB2312" w:hAnsi="宋体" w:hint="eastAsia"/>
          <w:b/>
          <w:sz w:val="32"/>
          <w:szCs w:val="32"/>
        </w:rPr>
        <w:t>2. 对照要求</w:t>
      </w:r>
    </w:p>
    <w:p w:rsidR="002564D6" w:rsidRPr="00F51FB8" w:rsidRDefault="00C801F7">
      <w:pPr>
        <w:ind w:left="420" w:firstLine="360"/>
        <w:rPr>
          <w:rFonts w:ascii="仿宋_GB2312" w:eastAsia="仿宋_GB2312" w:hAnsi="宋体"/>
          <w:b/>
          <w:sz w:val="32"/>
          <w:szCs w:val="32"/>
        </w:rPr>
      </w:pPr>
      <w:r w:rsidRPr="00F51FB8">
        <w:rPr>
          <w:rFonts w:ascii="仿宋_GB2312" w:eastAsia="仿宋_GB2312" w:hAnsi="宋体" w:hint="eastAsia"/>
          <w:b/>
          <w:sz w:val="32"/>
          <w:szCs w:val="32"/>
        </w:rPr>
        <w:t>腔内超声检查采用平行对照，每组单独评价仪器及探头的安全性与有效性。</w:t>
      </w:r>
    </w:p>
    <w:p w:rsidR="002564D6" w:rsidRPr="00F51FB8" w:rsidRDefault="00C801F7">
      <w:pPr>
        <w:ind w:left="420" w:firstLine="360"/>
        <w:rPr>
          <w:rFonts w:ascii="仿宋_GB2312" w:eastAsia="仿宋_GB2312" w:hAnsi="宋体"/>
          <w:b/>
          <w:sz w:val="32"/>
          <w:szCs w:val="32"/>
        </w:rPr>
      </w:pPr>
      <w:r w:rsidRPr="00F51FB8">
        <w:rPr>
          <w:rFonts w:ascii="仿宋_GB2312" w:eastAsia="仿宋_GB2312" w:hAnsi="宋体" w:hint="eastAsia"/>
          <w:b/>
          <w:sz w:val="32"/>
          <w:szCs w:val="32"/>
        </w:rPr>
        <w:t>样机要求同附录II。</w:t>
      </w:r>
    </w:p>
    <w:p w:rsidR="002564D6" w:rsidRPr="00F51FB8" w:rsidRDefault="00C801F7">
      <w:pPr>
        <w:ind w:firstLine="360"/>
        <w:rPr>
          <w:rFonts w:ascii="仿宋_GB2312" w:eastAsia="仿宋_GB2312" w:hAnsi="宋体"/>
          <w:b/>
          <w:sz w:val="32"/>
          <w:szCs w:val="32"/>
        </w:rPr>
      </w:pPr>
      <w:r w:rsidRPr="00F51FB8">
        <w:rPr>
          <w:rFonts w:ascii="仿宋_GB2312" w:eastAsia="仿宋_GB2312" w:hAnsi="宋体" w:hint="eastAsia"/>
          <w:b/>
          <w:sz w:val="32"/>
          <w:szCs w:val="32"/>
        </w:rPr>
        <w:t>3. 入选受试者要求</w:t>
      </w:r>
    </w:p>
    <w:p w:rsidR="002564D6" w:rsidRPr="00F51FB8" w:rsidRDefault="00C801F7">
      <w:pPr>
        <w:ind w:left="420" w:firstLine="420"/>
        <w:rPr>
          <w:rFonts w:ascii="仿宋_GB2312" w:eastAsia="仿宋_GB2312" w:hAnsi="宋体"/>
          <w:b/>
          <w:sz w:val="32"/>
          <w:szCs w:val="32"/>
        </w:rPr>
      </w:pPr>
      <w:r w:rsidRPr="00F51FB8">
        <w:rPr>
          <w:rFonts w:ascii="仿宋_GB2312" w:eastAsia="仿宋_GB2312" w:hAnsi="宋体" w:hint="eastAsia"/>
          <w:b/>
          <w:sz w:val="32"/>
          <w:szCs w:val="32"/>
        </w:rPr>
        <w:t>（1）适应症与禁忌症参考同类超声检查的有关指证。</w:t>
      </w:r>
    </w:p>
    <w:p w:rsidR="002564D6" w:rsidRPr="00F51FB8" w:rsidRDefault="00C801F7">
      <w:pPr>
        <w:ind w:left="420" w:firstLine="420"/>
        <w:rPr>
          <w:rFonts w:ascii="仿宋_GB2312" w:eastAsia="仿宋_GB2312" w:hAnsi="宋体"/>
          <w:b/>
          <w:sz w:val="32"/>
          <w:szCs w:val="32"/>
        </w:rPr>
      </w:pPr>
      <w:r w:rsidRPr="00F51FB8">
        <w:rPr>
          <w:rFonts w:ascii="仿宋_GB2312" w:eastAsia="仿宋_GB2312" w:hAnsi="宋体" w:hint="eastAsia"/>
          <w:b/>
          <w:sz w:val="32"/>
          <w:szCs w:val="32"/>
        </w:rPr>
        <w:t>（2）超声检查阳性患者比例不得低于30%。</w:t>
      </w:r>
    </w:p>
    <w:p w:rsidR="002564D6" w:rsidRPr="00F51FB8" w:rsidRDefault="00C801F7">
      <w:pPr>
        <w:numPr>
          <w:ilvl w:val="0"/>
          <w:numId w:val="27"/>
        </w:numPr>
        <w:rPr>
          <w:rFonts w:ascii="黑体" w:eastAsia="黑体" w:hAnsi="宋体"/>
          <w:b/>
          <w:sz w:val="32"/>
          <w:szCs w:val="32"/>
        </w:rPr>
      </w:pPr>
      <w:r w:rsidRPr="00F51FB8">
        <w:rPr>
          <w:rFonts w:ascii="黑体" w:eastAsia="黑体" w:hAnsi="宋体" w:hint="eastAsia"/>
          <w:b/>
          <w:sz w:val="32"/>
          <w:szCs w:val="32"/>
        </w:rPr>
        <w:t>临床评价指标</w:t>
      </w:r>
    </w:p>
    <w:p w:rsidR="002564D6" w:rsidRPr="00F51FB8" w:rsidRDefault="00C801F7">
      <w:pPr>
        <w:ind w:firstLine="420"/>
        <w:rPr>
          <w:rFonts w:ascii="仿宋_GB2312" w:eastAsia="仿宋_GB2312" w:hAnsi="宋体"/>
          <w:b/>
          <w:sz w:val="32"/>
          <w:szCs w:val="32"/>
        </w:rPr>
      </w:pPr>
      <w:r w:rsidRPr="00F51FB8">
        <w:rPr>
          <w:rFonts w:ascii="仿宋_GB2312" w:eastAsia="仿宋_GB2312" w:hAnsi="宋体" w:hint="eastAsia"/>
          <w:b/>
          <w:sz w:val="32"/>
          <w:szCs w:val="32"/>
        </w:rPr>
        <w:t>主要评价指标：图像的优良率。</w:t>
      </w:r>
    </w:p>
    <w:p w:rsidR="002564D6" w:rsidRPr="00F51FB8" w:rsidRDefault="00C801F7">
      <w:pPr>
        <w:ind w:firstLine="420"/>
        <w:rPr>
          <w:rFonts w:ascii="仿宋_GB2312" w:eastAsia="仿宋_GB2312" w:hAnsi="宋体"/>
          <w:b/>
          <w:sz w:val="32"/>
          <w:szCs w:val="32"/>
        </w:rPr>
      </w:pPr>
      <w:r w:rsidRPr="00F51FB8">
        <w:rPr>
          <w:rFonts w:ascii="仿宋_GB2312" w:eastAsia="仿宋_GB2312" w:hAnsi="宋体" w:hint="eastAsia"/>
          <w:b/>
          <w:sz w:val="32"/>
          <w:szCs w:val="32"/>
        </w:rPr>
        <w:t>次要评价指标：机器使用安全性、稳定性。</w:t>
      </w:r>
    </w:p>
    <w:p w:rsidR="002564D6" w:rsidRPr="00F51FB8" w:rsidRDefault="00C801F7">
      <w:pPr>
        <w:numPr>
          <w:ilvl w:val="0"/>
          <w:numId w:val="27"/>
        </w:numPr>
        <w:rPr>
          <w:rFonts w:ascii="黑体" w:eastAsia="黑体" w:hAnsi="宋体"/>
          <w:b/>
          <w:sz w:val="32"/>
          <w:szCs w:val="32"/>
        </w:rPr>
      </w:pPr>
      <w:r w:rsidRPr="00F51FB8">
        <w:rPr>
          <w:rFonts w:ascii="黑体" w:eastAsia="黑体" w:hAnsi="宋体" w:hint="eastAsia"/>
          <w:b/>
          <w:sz w:val="32"/>
          <w:szCs w:val="32"/>
        </w:rPr>
        <w:t>临床评价标准</w:t>
      </w:r>
    </w:p>
    <w:p w:rsidR="002564D6" w:rsidRPr="00F51FB8" w:rsidRDefault="00C801F7">
      <w:pPr>
        <w:numPr>
          <w:ilvl w:val="1"/>
          <w:numId w:val="27"/>
        </w:numPr>
        <w:spacing w:line="360" w:lineRule="auto"/>
        <w:ind w:hanging="840"/>
        <w:rPr>
          <w:rFonts w:ascii="仿宋_GB2312" w:eastAsia="仿宋_GB2312" w:hAnsi="宋体"/>
          <w:b/>
          <w:sz w:val="32"/>
          <w:szCs w:val="32"/>
        </w:rPr>
      </w:pPr>
      <w:r w:rsidRPr="00F51FB8">
        <w:rPr>
          <w:rFonts w:ascii="仿宋_GB2312" w:eastAsia="仿宋_GB2312" w:hAnsi="宋体" w:hint="eastAsia"/>
          <w:b/>
          <w:sz w:val="32"/>
          <w:szCs w:val="32"/>
        </w:rPr>
        <w:t>图像质量评价标准</w:t>
      </w:r>
    </w:p>
    <w:p w:rsidR="002564D6" w:rsidRPr="00F51FB8" w:rsidRDefault="00C801F7">
      <w:pPr>
        <w:pStyle w:val="11"/>
        <w:ind w:left="840" w:firstLineChars="0" w:firstLine="0"/>
        <w:rPr>
          <w:rFonts w:ascii="仿宋_GB2312" w:eastAsia="仿宋_GB2312" w:hAnsi="宋体"/>
          <w:b/>
          <w:sz w:val="32"/>
          <w:szCs w:val="32"/>
        </w:rPr>
      </w:pPr>
      <w:r w:rsidRPr="00F51FB8">
        <w:rPr>
          <w:rFonts w:ascii="仿宋_GB2312" w:eastAsia="仿宋_GB2312" w:hAnsi="宋体" w:hint="eastAsia"/>
          <w:b/>
          <w:sz w:val="32"/>
          <w:szCs w:val="32"/>
        </w:rPr>
        <w:t>优良率为“优”和“良”所占的比例。</w:t>
      </w:r>
    </w:p>
    <w:p w:rsidR="002564D6" w:rsidRPr="00F51FB8" w:rsidRDefault="00C801F7">
      <w:pPr>
        <w:numPr>
          <w:ilvl w:val="1"/>
          <w:numId w:val="27"/>
        </w:numPr>
        <w:spacing w:line="360" w:lineRule="auto"/>
        <w:ind w:hanging="840"/>
        <w:rPr>
          <w:rFonts w:ascii="仿宋_GB2312" w:eastAsia="仿宋_GB2312" w:hAnsi="宋体"/>
          <w:b/>
          <w:sz w:val="32"/>
          <w:szCs w:val="32"/>
        </w:rPr>
      </w:pPr>
      <w:r w:rsidRPr="00F51FB8">
        <w:rPr>
          <w:rFonts w:ascii="仿宋_GB2312" w:eastAsia="仿宋_GB2312" w:hAnsi="宋体" w:hint="eastAsia"/>
          <w:b/>
          <w:sz w:val="32"/>
          <w:szCs w:val="32"/>
        </w:rPr>
        <w:t>临床试验部位要求</w:t>
      </w:r>
    </w:p>
    <w:p w:rsidR="002564D6" w:rsidRPr="00F51FB8" w:rsidRDefault="00C801F7">
      <w:pPr>
        <w:numPr>
          <w:ilvl w:val="0"/>
          <w:numId w:val="28"/>
        </w:numPr>
        <w:rPr>
          <w:rFonts w:ascii="仿宋_GB2312" w:eastAsia="仿宋_GB2312" w:hAnsi="宋体"/>
          <w:b/>
          <w:sz w:val="32"/>
          <w:szCs w:val="32"/>
        </w:rPr>
      </w:pPr>
      <w:r w:rsidRPr="00F51FB8">
        <w:rPr>
          <w:rFonts w:ascii="仿宋_GB2312" w:eastAsia="仿宋_GB2312" w:hAnsi="宋体" w:hint="eastAsia"/>
          <w:b/>
          <w:sz w:val="32"/>
          <w:szCs w:val="32"/>
        </w:rPr>
        <w:t>经阴道探头超声成像检查</w:t>
      </w:r>
    </w:p>
    <w:p w:rsidR="002564D6" w:rsidRPr="00F51FB8" w:rsidRDefault="00C801F7">
      <w:pPr>
        <w:ind w:left="840" w:firstLine="360"/>
        <w:rPr>
          <w:rFonts w:ascii="仿宋_GB2312" w:eastAsia="仿宋_GB2312" w:hAnsi="宋体"/>
          <w:b/>
          <w:sz w:val="32"/>
          <w:szCs w:val="32"/>
        </w:rPr>
      </w:pPr>
      <w:r w:rsidRPr="00F51FB8">
        <w:rPr>
          <w:rFonts w:ascii="仿宋_GB2312" w:eastAsia="仿宋_GB2312" w:hAnsi="宋体" w:hint="eastAsia"/>
          <w:b/>
          <w:sz w:val="32"/>
          <w:szCs w:val="32"/>
        </w:rPr>
        <w:t>经阴道超声成像检查，可以子宫为代表。</w:t>
      </w:r>
    </w:p>
    <w:p w:rsidR="002564D6" w:rsidRPr="00F51FB8" w:rsidRDefault="00C801F7">
      <w:pPr>
        <w:numPr>
          <w:ilvl w:val="0"/>
          <w:numId w:val="28"/>
        </w:numPr>
        <w:rPr>
          <w:rFonts w:ascii="仿宋_GB2312" w:eastAsia="仿宋_GB2312" w:hAnsi="宋体"/>
          <w:b/>
          <w:sz w:val="32"/>
          <w:szCs w:val="32"/>
        </w:rPr>
      </w:pPr>
      <w:r w:rsidRPr="00F51FB8">
        <w:rPr>
          <w:rFonts w:ascii="仿宋_GB2312" w:eastAsia="仿宋_GB2312" w:hAnsi="宋体" w:hint="eastAsia"/>
          <w:b/>
          <w:sz w:val="32"/>
          <w:szCs w:val="32"/>
        </w:rPr>
        <w:lastRenderedPageBreak/>
        <w:t>经直肠探头超声成像检查</w:t>
      </w:r>
    </w:p>
    <w:p w:rsidR="002564D6" w:rsidRPr="00F51FB8" w:rsidRDefault="00C801F7">
      <w:pPr>
        <w:ind w:left="840" w:firstLine="360"/>
        <w:rPr>
          <w:rFonts w:ascii="仿宋_GB2312" w:eastAsia="仿宋_GB2312" w:hAnsi="宋体"/>
          <w:b/>
          <w:sz w:val="32"/>
          <w:szCs w:val="32"/>
        </w:rPr>
      </w:pPr>
      <w:r w:rsidRPr="00F51FB8">
        <w:rPr>
          <w:rFonts w:ascii="仿宋_GB2312" w:eastAsia="仿宋_GB2312" w:hAnsi="宋体" w:hint="eastAsia"/>
          <w:b/>
          <w:sz w:val="32"/>
          <w:szCs w:val="32"/>
        </w:rPr>
        <w:t>经直肠超声成像检查，可以前列腺为代表。</w:t>
      </w:r>
    </w:p>
    <w:p w:rsidR="002564D6" w:rsidRPr="00F51FB8" w:rsidRDefault="00C801F7">
      <w:pPr>
        <w:numPr>
          <w:ilvl w:val="0"/>
          <w:numId w:val="28"/>
        </w:numPr>
        <w:rPr>
          <w:rFonts w:ascii="仿宋_GB2312" w:eastAsia="仿宋_GB2312" w:hAnsi="宋体"/>
          <w:b/>
          <w:sz w:val="32"/>
          <w:szCs w:val="32"/>
        </w:rPr>
      </w:pPr>
      <w:r w:rsidRPr="00F51FB8">
        <w:rPr>
          <w:rFonts w:ascii="仿宋_GB2312" w:eastAsia="仿宋_GB2312" w:hAnsi="宋体" w:hint="eastAsia"/>
          <w:b/>
          <w:sz w:val="32"/>
          <w:szCs w:val="32"/>
        </w:rPr>
        <w:t>经食道探头超声成像检查</w:t>
      </w:r>
    </w:p>
    <w:p w:rsidR="002564D6" w:rsidRPr="00F51FB8" w:rsidRDefault="00C801F7">
      <w:pPr>
        <w:ind w:left="840" w:firstLine="360"/>
        <w:rPr>
          <w:rFonts w:ascii="仿宋_GB2312" w:eastAsia="仿宋_GB2312" w:hAnsi="宋体"/>
          <w:b/>
          <w:sz w:val="32"/>
          <w:szCs w:val="32"/>
        </w:rPr>
      </w:pPr>
      <w:r w:rsidRPr="00F51FB8">
        <w:rPr>
          <w:rFonts w:ascii="仿宋_GB2312" w:eastAsia="仿宋_GB2312" w:hAnsi="宋体" w:hint="eastAsia"/>
          <w:b/>
          <w:sz w:val="32"/>
          <w:szCs w:val="32"/>
        </w:rPr>
        <w:t>经食道超声成像检查，可以心脏为代表。</w:t>
      </w:r>
    </w:p>
    <w:p w:rsidR="002564D6" w:rsidRPr="00F51FB8" w:rsidRDefault="00C801F7">
      <w:pPr>
        <w:numPr>
          <w:ilvl w:val="1"/>
          <w:numId w:val="27"/>
        </w:numPr>
        <w:spacing w:line="360" w:lineRule="auto"/>
        <w:ind w:hanging="840"/>
        <w:rPr>
          <w:rFonts w:ascii="仿宋_GB2312" w:eastAsia="仿宋_GB2312" w:hAnsi="宋体"/>
          <w:b/>
          <w:sz w:val="32"/>
          <w:szCs w:val="32"/>
        </w:rPr>
      </w:pPr>
      <w:r w:rsidRPr="00F51FB8">
        <w:rPr>
          <w:rFonts w:ascii="仿宋_GB2312" w:eastAsia="仿宋_GB2312" w:hAnsi="宋体" w:hint="eastAsia"/>
          <w:b/>
          <w:sz w:val="32"/>
          <w:szCs w:val="32"/>
        </w:rPr>
        <w:t>各部位图像具体评估标准</w:t>
      </w:r>
    </w:p>
    <w:p w:rsidR="002564D6" w:rsidRPr="00F51FB8" w:rsidRDefault="00C801F7">
      <w:pPr>
        <w:ind w:left="420" w:firstLine="420"/>
        <w:rPr>
          <w:rFonts w:ascii="仿宋_GB2312" w:eastAsia="仿宋_GB2312" w:hAnsi="宋体"/>
          <w:b/>
          <w:sz w:val="32"/>
          <w:szCs w:val="32"/>
        </w:rPr>
      </w:pPr>
      <w:r w:rsidRPr="00F51FB8">
        <w:rPr>
          <w:rFonts w:ascii="仿宋_GB2312" w:eastAsia="仿宋_GB2312" w:hAnsi="宋体" w:hint="eastAsia"/>
          <w:b/>
          <w:sz w:val="32"/>
          <w:szCs w:val="32"/>
        </w:rPr>
        <w:t>1.子宫（经阴道超声）</w:t>
      </w:r>
    </w:p>
    <w:p w:rsidR="002564D6" w:rsidRPr="00F51FB8" w:rsidRDefault="00C801F7">
      <w:pPr>
        <w:ind w:left="1260"/>
        <w:rPr>
          <w:rFonts w:ascii="仿宋_GB2312" w:eastAsia="仿宋_GB2312" w:hAnsi="宋体"/>
          <w:b/>
          <w:sz w:val="32"/>
          <w:szCs w:val="32"/>
        </w:rPr>
      </w:pPr>
      <w:r w:rsidRPr="00F51FB8">
        <w:rPr>
          <w:rFonts w:ascii="仿宋_GB2312" w:eastAsia="仿宋_GB2312" w:hAnsi="宋体" w:hint="eastAsia"/>
          <w:b/>
          <w:sz w:val="32"/>
          <w:szCs w:val="32"/>
        </w:rPr>
        <w:t xml:space="preserve">（1）二维超声声像图    </w:t>
      </w:r>
    </w:p>
    <w:tbl>
      <w:tblPr>
        <w:tblW w:w="7804"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5853"/>
      </w:tblGrid>
      <w:tr w:rsidR="002564D6" w:rsidRPr="00F51FB8">
        <w:trPr>
          <w:trHeight w:val="455"/>
        </w:trPr>
        <w:tc>
          <w:tcPr>
            <w:tcW w:w="1951" w:type="dxa"/>
          </w:tcPr>
          <w:p w:rsidR="002564D6" w:rsidRPr="00F51FB8" w:rsidRDefault="00C801F7">
            <w:pPr>
              <w:rPr>
                <w:rFonts w:ascii="仿宋_GB2312" w:eastAsia="仿宋_GB2312"/>
                <w:b/>
                <w:sz w:val="24"/>
              </w:rPr>
            </w:pPr>
            <w:r w:rsidRPr="00F51FB8">
              <w:rPr>
                <w:rFonts w:ascii="仿宋_GB2312" w:eastAsia="仿宋_GB2312" w:hint="eastAsia"/>
                <w:b/>
                <w:sz w:val="24"/>
              </w:rPr>
              <w:t>形态轮廓</w:t>
            </w:r>
          </w:p>
        </w:tc>
        <w:tc>
          <w:tcPr>
            <w:tcW w:w="5853" w:type="dxa"/>
          </w:tcPr>
          <w:p w:rsidR="002564D6" w:rsidRPr="00F51FB8" w:rsidRDefault="00C801F7">
            <w:pPr>
              <w:numPr>
                <w:ilvl w:val="0"/>
                <w:numId w:val="20"/>
              </w:numPr>
              <w:rPr>
                <w:rFonts w:ascii="仿宋_GB2312" w:eastAsia="仿宋_GB2312"/>
                <w:b/>
                <w:sz w:val="24"/>
              </w:rPr>
            </w:pPr>
            <w:r w:rsidRPr="00F51FB8">
              <w:rPr>
                <w:rFonts w:ascii="仿宋_GB2312" w:eastAsia="仿宋_GB2312" w:hint="eastAsia"/>
                <w:b/>
                <w:sz w:val="24"/>
              </w:rPr>
              <w:t>优：边界清晰、易辨认</w:t>
            </w:r>
          </w:p>
          <w:p w:rsidR="002564D6" w:rsidRPr="00F51FB8" w:rsidRDefault="00C801F7">
            <w:pPr>
              <w:numPr>
                <w:ilvl w:val="0"/>
                <w:numId w:val="20"/>
              </w:numPr>
              <w:rPr>
                <w:rFonts w:ascii="仿宋_GB2312" w:eastAsia="仿宋_GB2312"/>
                <w:b/>
                <w:sz w:val="24"/>
              </w:rPr>
            </w:pPr>
            <w:r w:rsidRPr="00F51FB8">
              <w:rPr>
                <w:rFonts w:ascii="仿宋_GB2312" w:eastAsia="仿宋_GB2312" w:hint="eastAsia"/>
                <w:b/>
                <w:sz w:val="24"/>
              </w:rPr>
              <w:t>良：边界较清晰、可辨认</w:t>
            </w:r>
          </w:p>
          <w:p w:rsidR="002564D6" w:rsidRPr="00F51FB8" w:rsidRDefault="00C801F7">
            <w:pPr>
              <w:numPr>
                <w:ilvl w:val="0"/>
                <w:numId w:val="20"/>
              </w:numPr>
              <w:rPr>
                <w:rFonts w:ascii="仿宋_GB2312" w:eastAsia="仿宋_GB2312"/>
                <w:b/>
                <w:sz w:val="24"/>
              </w:rPr>
            </w:pPr>
            <w:r w:rsidRPr="00F51FB8">
              <w:rPr>
                <w:rFonts w:ascii="仿宋_GB2312" w:eastAsia="仿宋_GB2312" w:hint="eastAsia"/>
                <w:b/>
                <w:sz w:val="24"/>
              </w:rPr>
              <w:t>差：边界不清晰、不可辨认</w:t>
            </w:r>
          </w:p>
        </w:tc>
      </w:tr>
      <w:tr w:rsidR="002564D6" w:rsidRPr="00F51FB8">
        <w:trPr>
          <w:trHeight w:val="454"/>
        </w:trPr>
        <w:tc>
          <w:tcPr>
            <w:tcW w:w="1951" w:type="dxa"/>
          </w:tcPr>
          <w:p w:rsidR="002564D6" w:rsidRPr="00F51FB8" w:rsidRDefault="00C801F7">
            <w:pPr>
              <w:rPr>
                <w:rFonts w:ascii="仿宋_GB2312" w:eastAsia="仿宋_GB2312"/>
                <w:b/>
                <w:sz w:val="24"/>
              </w:rPr>
            </w:pPr>
            <w:r w:rsidRPr="00F51FB8">
              <w:rPr>
                <w:rFonts w:ascii="仿宋_GB2312" w:eastAsia="仿宋_GB2312" w:hint="eastAsia"/>
                <w:b/>
                <w:sz w:val="24"/>
              </w:rPr>
              <w:t>肌壁图像细腻程度</w:t>
            </w:r>
          </w:p>
        </w:tc>
        <w:tc>
          <w:tcPr>
            <w:tcW w:w="5853" w:type="dxa"/>
          </w:tcPr>
          <w:p w:rsidR="002564D6" w:rsidRPr="00F51FB8" w:rsidRDefault="00C801F7">
            <w:pPr>
              <w:numPr>
                <w:ilvl w:val="0"/>
                <w:numId w:val="21"/>
              </w:numPr>
              <w:rPr>
                <w:rFonts w:ascii="仿宋_GB2312" w:eastAsia="仿宋_GB2312"/>
                <w:b/>
                <w:sz w:val="24"/>
              </w:rPr>
            </w:pPr>
            <w:r w:rsidRPr="00F51FB8">
              <w:rPr>
                <w:rFonts w:ascii="仿宋_GB2312" w:eastAsia="仿宋_GB2312" w:hint="eastAsia"/>
                <w:b/>
                <w:sz w:val="24"/>
              </w:rPr>
              <w:t>优：细腻</w:t>
            </w:r>
          </w:p>
          <w:p w:rsidR="002564D6" w:rsidRPr="00F51FB8" w:rsidRDefault="00C801F7">
            <w:pPr>
              <w:numPr>
                <w:ilvl w:val="0"/>
                <w:numId w:val="21"/>
              </w:numPr>
              <w:rPr>
                <w:rFonts w:ascii="仿宋_GB2312" w:eastAsia="仿宋_GB2312"/>
                <w:b/>
                <w:sz w:val="24"/>
              </w:rPr>
            </w:pPr>
            <w:r w:rsidRPr="00F51FB8">
              <w:rPr>
                <w:rFonts w:ascii="仿宋_GB2312" w:eastAsia="仿宋_GB2312" w:hint="eastAsia"/>
                <w:b/>
                <w:sz w:val="24"/>
              </w:rPr>
              <w:t>良：较细腻</w:t>
            </w:r>
          </w:p>
          <w:p w:rsidR="002564D6" w:rsidRPr="00F51FB8" w:rsidRDefault="00C801F7">
            <w:pPr>
              <w:numPr>
                <w:ilvl w:val="0"/>
                <w:numId w:val="21"/>
              </w:numPr>
              <w:rPr>
                <w:rFonts w:ascii="仿宋_GB2312" w:eastAsia="仿宋_GB2312"/>
                <w:b/>
                <w:sz w:val="24"/>
              </w:rPr>
            </w:pPr>
            <w:r w:rsidRPr="00F51FB8">
              <w:rPr>
                <w:rFonts w:ascii="仿宋_GB2312" w:eastAsia="仿宋_GB2312" w:hint="eastAsia"/>
                <w:b/>
                <w:sz w:val="24"/>
              </w:rPr>
              <w:t>差：粗糙</w:t>
            </w:r>
          </w:p>
        </w:tc>
      </w:tr>
      <w:tr w:rsidR="002564D6" w:rsidRPr="00F51FB8">
        <w:trPr>
          <w:trHeight w:val="454"/>
        </w:trPr>
        <w:tc>
          <w:tcPr>
            <w:tcW w:w="1951" w:type="dxa"/>
          </w:tcPr>
          <w:p w:rsidR="002564D6" w:rsidRPr="00F51FB8" w:rsidRDefault="00C801F7">
            <w:pPr>
              <w:rPr>
                <w:rFonts w:ascii="仿宋_GB2312" w:eastAsia="仿宋_GB2312"/>
                <w:b/>
                <w:sz w:val="24"/>
              </w:rPr>
            </w:pPr>
            <w:r w:rsidRPr="00F51FB8">
              <w:rPr>
                <w:rFonts w:ascii="仿宋_GB2312" w:eastAsia="仿宋_GB2312" w:hint="eastAsia"/>
                <w:b/>
                <w:sz w:val="24"/>
              </w:rPr>
              <w:t>内膜</w:t>
            </w:r>
          </w:p>
        </w:tc>
        <w:tc>
          <w:tcPr>
            <w:tcW w:w="5853" w:type="dxa"/>
          </w:tcPr>
          <w:p w:rsidR="002564D6" w:rsidRPr="00F51FB8" w:rsidRDefault="00C801F7">
            <w:pPr>
              <w:numPr>
                <w:ilvl w:val="0"/>
                <w:numId w:val="20"/>
              </w:numPr>
              <w:rPr>
                <w:rFonts w:ascii="仿宋_GB2312" w:eastAsia="仿宋_GB2312"/>
                <w:b/>
                <w:sz w:val="24"/>
              </w:rPr>
            </w:pPr>
            <w:r w:rsidRPr="00F51FB8">
              <w:rPr>
                <w:rFonts w:ascii="仿宋_GB2312" w:eastAsia="仿宋_GB2312" w:hint="eastAsia"/>
                <w:b/>
                <w:sz w:val="24"/>
              </w:rPr>
              <w:t>优：清晰、易辨认</w:t>
            </w:r>
          </w:p>
          <w:p w:rsidR="002564D6" w:rsidRPr="00F51FB8" w:rsidRDefault="00C801F7">
            <w:pPr>
              <w:numPr>
                <w:ilvl w:val="0"/>
                <w:numId w:val="20"/>
              </w:numPr>
              <w:rPr>
                <w:rFonts w:ascii="仿宋_GB2312" w:eastAsia="仿宋_GB2312"/>
                <w:b/>
                <w:sz w:val="24"/>
              </w:rPr>
            </w:pPr>
            <w:r w:rsidRPr="00F51FB8">
              <w:rPr>
                <w:rFonts w:ascii="仿宋_GB2312" w:eastAsia="仿宋_GB2312" w:hint="eastAsia"/>
                <w:b/>
                <w:sz w:val="24"/>
              </w:rPr>
              <w:t>良：较清晰、可辨认</w:t>
            </w:r>
          </w:p>
          <w:p w:rsidR="002564D6" w:rsidRPr="00F51FB8" w:rsidRDefault="00C801F7">
            <w:pPr>
              <w:numPr>
                <w:ilvl w:val="0"/>
                <w:numId w:val="20"/>
              </w:numPr>
              <w:rPr>
                <w:rFonts w:ascii="仿宋_GB2312" w:eastAsia="仿宋_GB2312"/>
                <w:b/>
                <w:sz w:val="24"/>
              </w:rPr>
            </w:pPr>
            <w:r w:rsidRPr="00F51FB8">
              <w:rPr>
                <w:rFonts w:ascii="仿宋_GB2312" w:eastAsia="仿宋_GB2312" w:hint="eastAsia"/>
                <w:b/>
                <w:sz w:val="24"/>
              </w:rPr>
              <w:t>差：不清晰、不可辨认</w:t>
            </w:r>
          </w:p>
        </w:tc>
      </w:tr>
    </w:tbl>
    <w:p w:rsidR="002564D6" w:rsidRPr="00F51FB8" w:rsidRDefault="00C801F7">
      <w:pPr>
        <w:ind w:left="80" w:firstLine="1180"/>
        <w:rPr>
          <w:rFonts w:ascii="仿宋_GB2312" w:eastAsia="仿宋_GB2312" w:hAnsi="宋体"/>
          <w:b/>
          <w:sz w:val="32"/>
          <w:szCs w:val="32"/>
        </w:rPr>
      </w:pPr>
      <w:r w:rsidRPr="00F51FB8">
        <w:rPr>
          <w:rFonts w:ascii="仿宋_GB2312" w:eastAsia="仿宋_GB2312" w:hAnsi="宋体" w:hint="eastAsia"/>
          <w:b/>
          <w:sz w:val="32"/>
          <w:szCs w:val="32"/>
        </w:rPr>
        <w:t>（2）多普勒超声频谱图（动脉）</w:t>
      </w:r>
    </w:p>
    <w:tbl>
      <w:tblPr>
        <w:tblW w:w="7804"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3"/>
        <w:gridCol w:w="5851"/>
      </w:tblGrid>
      <w:tr w:rsidR="002564D6" w:rsidRPr="00F51FB8">
        <w:trPr>
          <w:trHeight w:val="455"/>
        </w:trPr>
        <w:tc>
          <w:tcPr>
            <w:tcW w:w="1953" w:type="dxa"/>
          </w:tcPr>
          <w:p w:rsidR="002564D6" w:rsidRPr="00F51FB8" w:rsidRDefault="00C801F7">
            <w:pPr>
              <w:rPr>
                <w:rFonts w:ascii="仿宋_GB2312" w:eastAsia="仿宋_GB2312"/>
                <w:b/>
                <w:sz w:val="24"/>
              </w:rPr>
            </w:pPr>
            <w:r w:rsidRPr="00F51FB8">
              <w:rPr>
                <w:rFonts w:ascii="仿宋_GB2312" w:eastAsia="仿宋_GB2312" w:hint="eastAsia"/>
                <w:b/>
                <w:sz w:val="24"/>
              </w:rPr>
              <w:t>边缘</w:t>
            </w:r>
          </w:p>
        </w:tc>
        <w:tc>
          <w:tcPr>
            <w:tcW w:w="5851" w:type="dxa"/>
          </w:tcPr>
          <w:p w:rsidR="002564D6" w:rsidRPr="00F51FB8" w:rsidRDefault="00C801F7">
            <w:pPr>
              <w:numPr>
                <w:ilvl w:val="0"/>
                <w:numId w:val="20"/>
              </w:numPr>
              <w:rPr>
                <w:rFonts w:ascii="仿宋_GB2312" w:eastAsia="仿宋_GB2312"/>
                <w:b/>
                <w:sz w:val="24"/>
              </w:rPr>
            </w:pPr>
            <w:r w:rsidRPr="00F51FB8">
              <w:rPr>
                <w:rFonts w:ascii="仿宋_GB2312" w:eastAsia="仿宋_GB2312" w:hint="eastAsia"/>
                <w:b/>
                <w:sz w:val="24"/>
              </w:rPr>
              <w:t>优：边界清晰、易辨认</w:t>
            </w:r>
          </w:p>
          <w:p w:rsidR="002564D6" w:rsidRPr="00F51FB8" w:rsidRDefault="00C801F7">
            <w:pPr>
              <w:numPr>
                <w:ilvl w:val="0"/>
                <w:numId w:val="20"/>
              </w:numPr>
              <w:rPr>
                <w:rFonts w:ascii="仿宋_GB2312" w:eastAsia="仿宋_GB2312"/>
                <w:b/>
                <w:sz w:val="24"/>
              </w:rPr>
            </w:pPr>
            <w:r w:rsidRPr="00F51FB8">
              <w:rPr>
                <w:rFonts w:ascii="仿宋_GB2312" w:eastAsia="仿宋_GB2312" w:hint="eastAsia"/>
                <w:b/>
                <w:sz w:val="24"/>
              </w:rPr>
              <w:t>良：边界较清晰、可辨认</w:t>
            </w:r>
          </w:p>
          <w:p w:rsidR="002564D6" w:rsidRPr="00F51FB8" w:rsidRDefault="00C801F7">
            <w:pPr>
              <w:numPr>
                <w:ilvl w:val="0"/>
                <w:numId w:val="20"/>
              </w:numPr>
              <w:rPr>
                <w:rFonts w:ascii="仿宋_GB2312" w:eastAsia="仿宋_GB2312"/>
                <w:b/>
                <w:sz w:val="24"/>
              </w:rPr>
            </w:pPr>
            <w:r w:rsidRPr="00F51FB8">
              <w:rPr>
                <w:rFonts w:ascii="仿宋_GB2312" w:eastAsia="仿宋_GB2312" w:hint="eastAsia"/>
                <w:b/>
                <w:sz w:val="24"/>
              </w:rPr>
              <w:t>差：边界不清晰、不可辨认</w:t>
            </w:r>
          </w:p>
        </w:tc>
      </w:tr>
      <w:tr w:rsidR="002564D6" w:rsidRPr="00F51FB8">
        <w:trPr>
          <w:trHeight w:val="454"/>
        </w:trPr>
        <w:tc>
          <w:tcPr>
            <w:tcW w:w="1953" w:type="dxa"/>
          </w:tcPr>
          <w:p w:rsidR="002564D6" w:rsidRPr="00F51FB8" w:rsidRDefault="00C801F7">
            <w:pPr>
              <w:rPr>
                <w:rFonts w:ascii="仿宋_GB2312" w:eastAsia="仿宋_GB2312"/>
                <w:b/>
                <w:sz w:val="24"/>
              </w:rPr>
            </w:pPr>
            <w:r w:rsidRPr="00F51FB8">
              <w:rPr>
                <w:rFonts w:ascii="仿宋_GB2312" w:eastAsia="仿宋_GB2312" w:hint="eastAsia"/>
                <w:b/>
                <w:sz w:val="24"/>
              </w:rPr>
              <w:t>清晰度</w:t>
            </w:r>
          </w:p>
        </w:tc>
        <w:tc>
          <w:tcPr>
            <w:tcW w:w="5851" w:type="dxa"/>
          </w:tcPr>
          <w:p w:rsidR="002564D6" w:rsidRPr="00F51FB8" w:rsidRDefault="00C801F7">
            <w:pPr>
              <w:numPr>
                <w:ilvl w:val="0"/>
                <w:numId w:val="20"/>
              </w:numPr>
              <w:rPr>
                <w:rFonts w:ascii="仿宋_GB2312" w:eastAsia="仿宋_GB2312"/>
                <w:b/>
                <w:sz w:val="24"/>
              </w:rPr>
            </w:pPr>
            <w:r w:rsidRPr="00F51FB8">
              <w:rPr>
                <w:rFonts w:ascii="仿宋_GB2312" w:eastAsia="仿宋_GB2312" w:hint="eastAsia"/>
                <w:b/>
                <w:sz w:val="24"/>
              </w:rPr>
              <w:t>优：清晰、易辨认</w:t>
            </w:r>
          </w:p>
          <w:p w:rsidR="002564D6" w:rsidRPr="00F51FB8" w:rsidRDefault="00C801F7">
            <w:pPr>
              <w:numPr>
                <w:ilvl w:val="0"/>
                <w:numId w:val="20"/>
              </w:numPr>
              <w:rPr>
                <w:rFonts w:ascii="仿宋_GB2312" w:eastAsia="仿宋_GB2312"/>
                <w:b/>
                <w:sz w:val="24"/>
              </w:rPr>
            </w:pPr>
            <w:r w:rsidRPr="00F51FB8">
              <w:rPr>
                <w:rFonts w:ascii="仿宋_GB2312" w:eastAsia="仿宋_GB2312" w:hint="eastAsia"/>
                <w:b/>
                <w:sz w:val="24"/>
              </w:rPr>
              <w:t>良：较清晰、可辨认</w:t>
            </w:r>
          </w:p>
          <w:p w:rsidR="002564D6" w:rsidRPr="00F51FB8" w:rsidRDefault="00C801F7">
            <w:pPr>
              <w:numPr>
                <w:ilvl w:val="0"/>
                <w:numId w:val="22"/>
              </w:numPr>
              <w:rPr>
                <w:rFonts w:ascii="仿宋_GB2312" w:eastAsia="仿宋_GB2312"/>
                <w:b/>
                <w:sz w:val="24"/>
              </w:rPr>
            </w:pPr>
            <w:r w:rsidRPr="00F51FB8">
              <w:rPr>
                <w:rFonts w:ascii="仿宋_GB2312" w:eastAsia="仿宋_GB2312" w:hint="eastAsia"/>
                <w:b/>
                <w:sz w:val="24"/>
              </w:rPr>
              <w:lastRenderedPageBreak/>
              <w:t>差：不清晰、不可辨认</w:t>
            </w:r>
          </w:p>
        </w:tc>
      </w:tr>
      <w:tr w:rsidR="002564D6" w:rsidRPr="00F51FB8">
        <w:trPr>
          <w:trHeight w:val="70"/>
        </w:trPr>
        <w:tc>
          <w:tcPr>
            <w:tcW w:w="1953" w:type="dxa"/>
            <w:tcBorders>
              <w:top w:val="single" w:sz="4" w:space="0" w:color="auto"/>
              <w:left w:val="single" w:sz="4" w:space="0" w:color="auto"/>
              <w:bottom w:val="single" w:sz="4" w:space="0" w:color="auto"/>
              <w:right w:val="single" w:sz="4" w:space="0" w:color="auto"/>
            </w:tcBorders>
          </w:tcPr>
          <w:p w:rsidR="002564D6" w:rsidRPr="00F51FB8" w:rsidRDefault="00C801F7">
            <w:pPr>
              <w:rPr>
                <w:rFonts w:ascii="仿宋_GB2312" w:eastAsia="仿宋_GB2312"/>
                <w:b/>
                <w:sz w:val="24"/>
              </w:rPr>
            </w:pPr>
            <w:r w:rsidRPr="00F51FB8">
              <w:rPr>
                <w:rFonts w:ascii="仿宋_GB2312" w:eastAsia="仿宋_GB2312" w:hint="eastAsia"/>
                <w:b/>
                <w:sz w:val="24"/>
              </w:rPr>
              <w:lastRenderedPageBreak/>
              <w:t>形态</w:t>
            </w:r>
          </w:p>
        </w:tc>
        <w:tc>
          <w:tcPr>
            <w:tcW w:w="5851" w:type="dxa"/>
            <w:tcBorders>
              <w:top w:val="single" w:sz="4" w:space="0" w:color="auto"/>
              <w:left w:val="single" w:sz="4" w:space="0" w:color="auto"/>
              <w:bottom w:val="single" w:sz="4" w:space="0" w:color="auto"/>
              <w:right w:val="single" w:sz="4" w:space="0" w:color="auto"/>
            </w:tcBorders>
          </w:tcPr>
          <w:p w:rsidR="002564D6" w:rsidRPr="00F51FB8" w:rsidRDefault="00C801F7">
            <w:pPr>
              <w:numPr>
                <w:ilvl w:val="0"/>
                <w:numId w:val="20"/>
              </w:numPr>
              <w:rPr>
                <w:rFonts w:ascii="仿宋_GB2312" w:eastAsia="仿宋_GB2312"/>
                <w:b/>
                <w:sz w:val="24"/>
              </w:rPr>
            </w:pPr>
            <w:r w:rsidRPr="00F51FB8">
              <w:rPr>
                <w:rFonts w:ascii="仿宋_GB2312" w:eastAsia="仿宋_GB2312" w:hint="eastAsia"/>
                <w:b/>
                <w:sz w:val="24"/>
              </w:rPr>
              <w:t>优：低搏动性波型清晰、易辨认</w:t>
            </w:r>
          </w:p>
          <w:p w:rsidR="002564D6" w:rsidRPr="00F51FB8" w:rsidRDefault="00C801F7">
            <w:pPr>
              <w:numPr>
                <w:ilvl w:val="0"/>
                <w:numId w:val="20"/>
              </w:numPr>
              <w:rPr>
                <w:rFonts w:ascii="仿宋_GB2312" w:eastAsia="仿宋_GB2312"/>
                <w:b/>
                <w:sz w:val="24"/>
              </w:rPr>
            </w:pPr>
            <w:r w:rsidRPr="00F51FB8">
              <w:rPr>
                <w:rFonts w:ascii="仿宋_GB2312" w:eastAsia="仿宋_GB2312" w:hint="eastAsia"/>
                <w:b/>
                <w:sz w:val="24"/>
              </w:rPr>
              <w:t>良：低搏动性波型较清晰、可辨认</w:t>
            </w:r>
          </w:p>
          <w:p w:rsidR="002564D6" w:rsidRPr="00F51FB8" w:rsidRDefault="00C801F7">
            <w:pPr>
              <w:numPr>
                <w:ilvl w:val="0"/>
                <w:numId w:val="20"/>
              </w:numPr>
              <w:rPr>
                <w:rFonts w:ascii="仿宋_GB2312" w:eastAsia="仿宋_GB2312"/>
                <w:b/>
                <w:sz w:val="24"/>
              </w:rPr>
            </w:pPr>
            <w:r w:rsidRPr="00F51FB8">
              <w:rPr>
                <w:rFonts w:ascii="仿宋_GB2312" w:eastAsia="仿宋_GB2312" w:hint="eastAsia"/>
                <w:b/>
                <w:sz w:val="24"/>
              </w:rPr>
              <w:t>差：低搏动性波型不清晰、不可辨认</w:t>
            </w:r>
          </w:p>
        </w:tc>
      </w:tr>
    </w:tbl>
    <w:p w:rsidR="002564D6" w:rsidRPr="00F51FB8" w:rsidRDefault="00C801F7">
      <w:pPr>
        <w:ind w:left="1260"/>
        <w:rPr>
          <w:rFonts w:ascii="仿宋_GB2312" w:eastAsia="仿宋_GB2312" w:hAnsi="宋体"/>
          <w:b/>
          <w:sz w:val="32"/>
          <w:szCs w:val="32"/>
        </w:rPr>
      </w:pPr>
      <w:r w:rsidRPr="00F51FB8">
        <w:rPr>
          <w:rFonts w:ascii="仿宋_GB2312" w:eastAsia="仿宋_GB2312" w:hAnsi="宋体" w:hint="eastAsia"/>
          <w:b/>
          <w:sz w:val="32"/>
          <w:szCs w:val="32"/>
        </w:rPr>
        <w:t>（3）彩色多普勒超声血流图像（动脉）</w:t>
      </w:r>
    </w:p>
    <w:tbl>
      <w:tblPr>
        <w:tblW w:w="7804"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3"/>
        <w:gridCol w:w="5851"/>
      </w:tblGrid>
      <w:tr w:rsidR="002564D6" w:rsidRPr="00F51FB8">
        <w:trPr>
          <w:trHeight w:val="421"/>
        </w:trPr>
        <w:tc>
          <w:tcPr>
            <w:tcW w:w="1953" w:type="dxa"/>
          </w:tcPr>
          <w:p w:rsidR="002564D6" w:rsidRPr="00F51FB8" w:rsidRDefault="00C801F7">
            <w:pPr>
              <w:rPr>
                <w:rFonts w:ascii="仿宋_GB2312" w:eastAsia="仿宋_GB2312"/>
                <w:b/>
                <w:sz w:val="24"/>
              </w:rPr>
            </w:pPr>
            <w:r w:rsidRPr="00F51FB8">
              <w:rPr>
                <w:rFonts w:ascii="仿宋_GB2312" w:eastAsia="仿宋_GB2312" w:hint="eastAsia"/>
                <w:b/>
                <w:sz w:val="24"/>
              </w:rPr>
              <w:t>血流充盈度</w:t>
            </w:r>
          </w:p>
        </w:tc>
        <w:tc>
          <w:tcPr>
            <w:tcW w:w="5851" w:type="dxa"/>
          </w:tcPr>
          <w:p w:rsidR="002564D6" w:rsidRPr="00F51FB8" w:rsidRDefault="00C801F7">
            <w:pPr>
              <w:numPr>
                <w:ilvl w:val="0"/>
                <w:numId w:val="23"/>
              </w:numPr>
              <w:rPr>
                <w:rFonts w:ascii="仿宋_GB2312" w:eastAsia="仿宋_GB2312"/>
                <w:b/>
                <w:sz w:val="24"/>
              </w:rPr>
            </w:pPr>
            <w:r w:rsidRPr="00F51FB8">
              <w:rPr>
                <w:rFonts w:ascii="仿宋_GB2312" w:eastAsia="仿宋_GB2312" w:hint="eastAsia"/>
                <w:b/>
                <w:sz w:val="24"/>
              </w:rPr>
              <w:t>优：完全充盈</w:t>
            </w:r>
          </w:p>
          <w:p w:rsidR="002564D6" w:rsidRPr="00F51FB8" w:rsidRDefault="00C801F7">
            <w:pPr>
              <w:numPr>
                <w:ilvl w:val="0"/>
                <w:numId w:val="23"/>
              </w:numPr>
              <w:rPr>
                <w:rFonts w:ascii="仿宋_GB2312" w:eastAsia="仿宋_GB2312"/>
                <w:b/>
                <w:sz w:val="24"/>
              </w:rPr>
            </w:pPr>
            <w:r w:rsidRPr="00F51FB8">
              <w:rPr>
                <w:rFonts w:ascii="仿宋_GB2312" w:eastAsia="仿宋_GB2312" w:hint="eastAsia"/>
                <w:b/>
                <w:sz w:val="24"/>
              </w:rPr>
              <w:t>良：部分充盈</w:t>
            </w:r>
          </w:p>
          <w:p w:rsidR="002564D6" w:rsidRPr="00F51FB8" w:rsidRDefault="00C801F7">
            <w:pPr>
              <w:numPr>
                <w:ilvl w:val="0"/>
                <w:numId w:val="23"/>
              </w:numPr>
              <w:rPr>
                <w:rFonts w:ascii="仿宋_GB2312" w:eastAsia="仿宋_GB2312"/>
                <w:b/>
                <w:sz w:val="24"/>
              </w:rPr>
            </w:pPr>
            <w:r w:rsidRPr="00F51FB8">
              <w:rPr>
                <w:rFonts w:ascii="仿宋_GB2312" w:eastAsia="仿宋_GB2312" w:hint="eastAsia"/>
                <w:b/>
                <w:sz w:val="24"/>
              </w:rPr>
              <w:t>差：不充盈</w:t>
            </w:r>
          </w:p>
        </w:tc>
      </w:tr>
      <w:tr w:rsidR="002564D6" w:rsidRPr="00F51FB8">
        <w:trPr>
          <w:trHeight w:val="461"/>
        </w:trPr>
        <w:tc>
          <w:tcPr>
            <w:tcW w:w="1953" w:type="dxa"/>
          </w:tcPr>
          <w:p w:rsidR="002564D6" w:rsidRPr="00F51FB8" w:rsidRDefault="00C801F7">
            <w:pPr>
              <w:rPr>
                <w:rFonts w:ascii="仿宋_GB2312" w:eastAsia="仿宋_GB2312"/>
                <w:b/>
                <w:sz w:val="24"/>
              </w:rPr>
            </w:pPr>
            <w:r w:rsidRPr="00F51FB8">
              <w:rPr>
                <w:rFonts w:ascii="仿宋_GB2312" w:eastAsia="仿宋_GB2312" w:hint="eastAsia"/>
                <w:b/>
                <w:sz w:val="24"/>
              </w:rPr>
              <w:t>亮度</w:t>
            </w:r>
          </w:p>
        </w:tc>
        <w:tc>
          <w:tcPr>
            <w:tcW w:w="5851" w:type="dxa"/>
          </w:tcPr>
          <w:p w:rsidR="002564D6" w:rsidRPr="00F51FB8" w:rsidRDefault="00C801F7">
            <w:pPr>
              <w:numPr>
                <w:ilvl w:val="0"/>
                <w:numId w:val="24"/>
              </w:numPr>
              <w:rPr>
                <w:rFonts w:ascii="仿宋_GB2312" w:eastAsia="仿宋_GB2312"/>
                <w:b/>
                <w:sz w:val="24"/>
              </w:rPr>
            </w:pPr>
            <w:r w:rsidRPr="00F51FB8">
              <w:rPr>
                <w:rFonts w:ascii="仿宋_GB2312" w:eastAsia="仿宋_GB2312" w:hint="eastAsia"/>
                <w:b/>
                <w:sz w:val="24"/>
              </w:rPr>
              <w:t>优：明亮</w:t>
            </w:r>
          </w:p>
          <w:p w:rsidR="002564D6" w:rsidRPr="00F51FB8" w:rsidRDefault="00C801F7">
            <w:pPr>
              <w:numPr>
                <w:ilvl w:val="0"/>
                <w:numId w:val="24"/>
              </w:numPr>
              <w:rPr>
                <w:rFonts w:ascii="仿宋_GB2312" w:eastAsia="仿宋_GB2312"/>
                <w:b/>
                <w:sz w:val="24"/>
              </w:rPr>
            </w:pPr>
            <w:r w:rsidRPr="00F51FB8">
              <w:rPr>
                <w:rFonts w:ascii="仿宋_GB2312" w:eastAsia="仿宋_GB2312" w:hint="eastAsia"/>
                <w:b/>
                <w:sz w:val="24"/>
              </w:rPr>
              <w:t>良：暗淡</w:t>
            </w:r>
          </w:p>
          <w:p w:rsidR="002564D6" w:rsidRPr="00F51FB8" w:rsidRDefault="00C801F7">
            <w:pPr>
              <w:numPr>
                <w:ilvl w:val="0"/>
                <w:numId w:val="24"/>
              </w:numPr>
              <w:rPr>
                <w:rFonts w:ascii="仿宋_GB2312" w:eastAsia="仿宋_GB2312"/>
                <w:b/>
                <w:sz w:val="24"/>
              </w:rPr>
            </w:pPr>
            <w:r w:rsidRPr="00F51FB8">
              <w:rPr>
                <w:rFonts w:ascii="仿宋_GB2312" w:eastAsia="仿宋_GB2312" w:hint="eastAsia"/>
                <w:b/>
                <w:sz w:val="24"/>
              </w:rPr>
              <w:t>差：无显示</w:t>
            </w:r>
          </w:p>
        </w:tc>
      </w:tr>
      <w:tr w:rsidR="002564D6" w:rsidRPr="00F51FB8">
        <w:trPr>
          <w:trHeight w:val="454"/>
        </w:trPr>
        <w:tc>
          <w:tcPr>
            <w:tcW w:w="1953" w:type="dxa"/>
          </w:tcPr>
          <w:p w:rsidR="002564D6" w:rsidRPr="00F51FB8" w:rsidRDefault="00C801F7">
            <w:pPr>
              <w:rPr>
                <w:rFonts w:ascii="仿宋_GB2312" w:eastAsia="仿宋_GB2312"/>
                <w:b/>
                <w:sz w:val="24"/>
              </w:rPr>
            </w:pPr>
            <w:r w:rsidRPr="00F51FB8">
              <w:rPr>
                <w:rFonts w:ascii="仿宋_GB2312" w:eastAsia="仿宋_GB2312" w:hint="eastAsia"/>
                <w:b/>
                <w:sz w:val="24"/>
              </w:rPr>
              <w:t>色彩分布</w:t>
            </w:r>
          </w:p>
        </w:tc>
        <w:tc>
          <w:tcPr>
            <w:tcW w:w="5851" w:type="dxa"/>
          </w:tcPr>
          <w:p w:rsidR="002564D6" w:rsidRPr="00F51FB8" w:rsidRDefault="00C801F7">
            <w:pPr>
              <w:numPr>
                <w:ilvl w:val="0"/>
                <w:numId w:val="25"/>
              </w:numPr>
              <w:rPr>
                <w:rFonts w:ascii="仿宋_GB2312" w:eastAsia="仿宋_GB2312"/>
                <w:b/>
                <w:sz w:val="24"/>
              </w:rPr>
            </w:pPr>
            <w:r w:rsidRPr="00F51FB8">
              <w:rPr>
                <w:rFonts w:ascii="仿宋_GB2312" w:eastAsia="仿宋_GB2312" w:hint="eastAsia"/>
                <w:b/>
                <w:sz w:val="24"/>
              </w:rPr>
              <w:t>优：均匀</w:t>
            </w:r>
          </w:p>
          <w:p w:rsidR="002564D6" w:rsidRPr="00F51FB8" w:rsidRDefault="00C801F7">
            <w:pPr>
              <w:numPr>
                <w:ilvl w:val="0"/>
                <w:numId w:val="25"/>
              </w:numPr>
              <w:rPr>
                <w:rFonts w:ascii="仿宋_GB2312" w:eastAsia="仿宋_GB2312"/>
                <w:b/>
                <w:sz w:val="24"/>
              </w:rPr>
            </w:pPr>
            <w:r w:rsidRPr="00F51FB8">
              <w:rPr>
                <w:rFonts w:ascii="仿宋_GB2312" w:eastAsia="仿宋_GB2312" w:hint="eastAsia"/>
                <w:b/>
                <w:sz w:val="24"/>
              </w:rPr>
              <w:t>良：较均匀</w:t>
            </w:r>
          </w:p>
          <w:p w:rsidR="002564D6" w:rsidRPr="00F51FB8" w:rsidRDefault="00C801F7">
            <w:pPr>
              <w:numPr>
                <w:ilvl w:val="0"/>
                <w:numId w:val="25"/>
              </w:numPr>
              <w:rPr>
                <w:rFonts w:ascii="仿宋_GB2312" w:eastAsia="仿宋_GB2312"/>
                <w:b/>
                <w:sz w:val="24"/>
              </w:rPr>
            </w:pPr>
            <w:r w:rsidRPr="00F51FB8">
              <w:rPr>
                <w:rFonts w:ascii="仿宋_GB2312" w:eastAsia="仿宋_GB2312" w:hint="eastAsia"/>
                <w:b/>
                <w:sz w:val="24"/>
              </w:rPr>
              <w:t>差：不均匀</w:t>
            </w:r>
          </w:p>
        </w:tc>
      </w:tr>
      <w:tr w:rsidR="002564D6" w:rsidRPr="00F51FB8">
        <w:trPr>
          <w:trHeight w:val="454"/>
        </w:trPr>
        <w:tc>
          <w:tcPr>
            <w:tcW w:w="1953" w:type="dxa"/>
            <w:tcBorders>
              <w:top w:val="single" w:sz="4" w:space="0" w:color="auto"/>
              <w:left w:val="single" w:sz="4" w:space="0" w:color="auto"/>
              <w:bottom w:val="single" w:sz="4" w:space="0" w:color="auto"/>
              <w:right w:val="single" w:sz="4" w:space="0" w:color="auto"/>
            </w:tcBorders>
          </w:tcPr>
          <w:p w:rsidR="002564D6" w:rsidRPr="00F51FB8" w:rsidRDefault="00C801F7">
            <w:pPr>
              <w:rPr>
                <w:rFonts w:ascii="仿宋_GB2312" w:eastAsia="仿宋_GB2312"/>
                <w:b/>
                <w:sz w:val="24"/>
              </w:rPr>
            </w:pPr>
            <w:r w:rsidRPr="00F51FB8">
              <w:rPr>
                <w:rFonts w:ascii="仿宋_GB2312" w:eastAsia="仿宋_GB2312" w:hint="eastAsia"/>
                <w:b/>
                <w:sz w:val="24"/>
              </w:rPr>
              <w:t>血流实时性</w:t>
            </w:r>
          </w:p>
        </w:tc>
        <w:tc>
          <w:tcPr>
            <w:tcW w:w="5851" w:type="dxa"/>
            <w:tcBorders>
              <w:top w:val="single" w:sz="4" w:space="0" w:color="auto"/>
              <w:left w:val="single" w:sz="4" w:space="0" w:color="auto"/>
              <w:bottom w:val="single" w:sz="4" w:space="0" w:color="auto"/>
              <w:right w:val="single" w:sz="4" w:space="0" w:color="auto"/>
            </w:tcBorders>
          </w:tcPr>
          <w:p w:rsidR="002564D6" w:rsidRPr="00F51FB8" w:rsidRDefault="00C801F7">
            <w:pPr>
              <w:numPr>
                <w:ilvl w:val="0"/>
                <w:numId w:val="25"/>
              </w:numPr>
              <w:rPr>
                <w:rFonts w:ascii="仿宋_GB2312" w:eastAsia="仿宋_GB2312"/>
                <w:b/>
                <w:sz w:val="24"/>
              </w:rPr>
            </w:pPr>
            <w:r w:rsidRPr="00F51FB8">
              <w:rPr>
                <w:rFonts w:ascii="仿宋_GB2312" w:eastAsia="仿宋_GB2312" w:hint="eastAsia"/>
                <w:b/>
                <w:sz w:val="24"/>
              </w:rPr>
              <w:t>优：同步</w:t>
            </w:r>
          </w:p>
          <w:p w:rsidR="002564D6" w:rsidRPr="00F51FB8" w:rsidRDefault="00C801F7">
            <w:pPr>
              <w:numPr>
                <w:ilvl w:val="0"/>
                <w:numId w:val="25"/>
              </w:numPr>
              <w:rPr>
                <w:rFonts w:ascii="仿宋_GB2312" w:eastAsia="仿宋_GB2312"/>
                <w:b/>
                <w:sz w:val="24"/>
              </w:rPr>
            </w:pPr>
            <w:r w:rsidRPr="00F51FB8">
              <w:rPr>
                <w:rFonts w:ascii="仿宋_GB2312" w:eastAsia="仿宋_GB2312" w:hint="eastAsia"/>
                <w:b/>
                <w:sz w:val="24"/>
              </w:rPr>
              <w:t>良：延迟</w:t>
            </w:r>
          </w:p>
          <w:p w:rsidR="002564D6" w:rsidRPr="00F51FB8" w:rsidRDefault="00C801F7">
            <w:pPr>
              <w:numPr>
                <w:ilvl w:val="0"/>
                <w:numId w:val="26"/>
              </w:numPr>
              <w:rPr>
                <w:rFonts w:ascii="仿宋_GB2312" w:eastAsia="仿宋_GB2312"/>
                <w:b/>
                <w:sz w:val="24"/>
              </w:rPr>
            </w:pPr>
            <w:r w:rsidRPr="00F51FB8">
              <w:rPr>
                <w:rFonts w:ascii="仿宋_GB2312" w:eastAsia="仿宋_GB2312" w:hint="eastAsia"/>
                <w:b/>
                <w:sz w:val="24"/>
              </w:rPr>
              <w:t>差：不同步</w:t>
            </w:r>
          </w:p>
        </w:tc>
      </w:tr>
    </w:tbl>
    <w:p w:rsidR="002564D6" w:rsidRPr="00F51FB8" w:rsidRDefault="00C801F7">
      <w:pPr>
        <w:ind w:left="840"/>
        <w:rPr>
          <w:rFonts w:ascii="仿宋_GB2312" w:eastAsia="仿宋_GB2312" w:hAnsi="宋体"/>
          <w:b/>
          <w:sz w:val="32"/>
          <w:szCs w:val="32"/>
        </w:rPr>
      </w:pPr>
      <w:r w:rsidRPr="00F51FB8">
        <w:rPr>
          <w:rFonts w:ascii="仿宋_GB2312" w:eastAsia="仿宋_GB2312" w:hAnsi="宋体" w:hint="eastAsia"/>
          <w:b/>
          <w:sz w:val="32"/>
          <w:szCs w:val="32"/>
        </w:rPr>
        <w:t>2．前列腺（经直肠超声）</w:t>
      </w:r>
    </w:p>
    <w:p w:rsidR="002564D6" w:rsidRPr="00F51FB8" w:rsidRDefault="00C801F7">
      <w:pPr>
        <w:ind w:left="1260"/>
        <w:rPr>
          <w:rFonts w:ascii="仿宋_GB2312" w:eastAsia="仿宋_GB2312" w:hAnsi="宋体"/>
          <w:b/>
          <w:sz w:val="32"/>
          <w:szCs w:val="32"/>
        </w:rPr>
      </w:pPr>
      <w:r w:rsidRPr="00F51FB8">
        <w:rPr>
          <w:rFonts w:ascii="仿宋_GB2312" w:eastAsia="仿宋_GB2312" w:hAnsi="宋体" w:hint="eastAsia"/>
          <w:b/>
          <w:sz w:val="32"/>
          <w:szCs w:val="32"/>
        </w:rPr>
        <w:t xml:space="preserve">（1）二维超声声像图    </w:t>
      </w:r>
    </w:p>
    <w:tbl>
      <w:tblPr>
        <w:tblW w:w="7804"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5853"/>
      </w:tblGrid>
      <w:tr w:rsidR="002564D6" w:rsidRPr="00F51FB8">
        <w:trPr>
          <w:trHeight w:val="455"/>
        </w:trPr>
        <w:tc>
          <w:tcPr>
            <w:tcW w:w="1951" w:type="dxa"/>
          </w:tcPr>
          <w:p w:rsidR="002564D6" w:rsidRPr="00F51FB8" w:rsidRDefault="00C801F7">
            <w:pPr>
              <w:rPr>
                <w:rFonts w:ascii="仿宋_GB2312" w:eastAsia="仿宋_GB2312"/>
                <w:b/>
                <w:sz w:val="24"/>
              </w:rPr>
            </w:pPr>
            <w:r w:rsidRPr="00F51FB8">
              <w:rPr>
                <w:rFonts w:ascii="仿宋_GB2312" w:eastAsia="仿宋_GB2312" w:hint="eastAsia"/>
                <w:b/>
                <w:sz w:val="24"/>
              </w:rPr>
              <w:t>形态轮廓</w:t>
            </w:r>
          </w:p>
        </w:tc>
        <w:tc>
          <w:tcPr>
            <w:tcW w:w="5853" w:type="dxa"/>
          </w:tcPr>
          <w:p w:rsidR="002564D6" w:rsidRPr="00F51FB8" w:rsidRDefault="00C801F7">
            <w:pPr>
              <w:numPr>
                <w:ilvl w:val="0"/>
                <w:numId w:val="20"/>
              </w:numPr>
              <w:rPr>
                <w:rFonts w:ascii="仿宋_GB2312" w:eastAsia="仿宋_GB2312"/>
                <w:b/>
                <w:sz w:val="24"/>
              </w:rPr>
            </w:pPr>
            <w:r w:rsidRPr="00F51FB8">
              <w:rPr>
                <w:rFonts w:ascii="仿宋_GB2312" w:eastAsia="仿宋_GB2312" w:hint="eastAsia"/>
                <w:b/>
                <w:sz w:val="24"/>
              </w:rPr>
              <w:t>优：边界清晰、易辨认</w:t>
            </w:r>
          </w:p>
          <w:p w:rsidR="002564D6" w:rsidRPr="00F51FB8" w:rsidRDefault="00C801F7">
            <w:pPr>
              <w:numPr>
                <w:ilvl w:val="0"/>
                <w:numId w:val="20"/>
              </w:numPr>
              <w:rPr>
                <w:rFonts w:ascii="仿宋_GB2312" w:eastAsia="仿宋_GB2312"/>
                <w:b/>
                <w:sz w:val="24"/>
              </w:rPr>
            </w:pPr>
            <w:r w:rsidRPr="00F51FB8">
              <w:rPr>
                <w:rFonts w:ascii="仿宋_GB2312" w:eastAsia="仿宋_GB2312" w:hint="eastAsia"/>
                <w:b/>
                <w:sz w:val="24"/>
              </w:rPr>
              <w:t>良：边界较清晰、可辨认</w:t>
            </w:r>
          </w:p>
          <w:p w:rsidR="002564D6" w:rsidRPr="00F51FB8" w:rsidRDefault="00C801F7">
            <w:pPr>
              <w:numPr>
                <w:ilvl w:val="0"/>
                <w:numId w:val="20"/>
              </w:numPr>
              <w:rPr>
                <w:rFonts w:ascii="仿宋_GB2312" w:eastAsia="仿宋_GB2312"/>
                <w:b/>
                <w:sz w:val="24"/>
              </w:rPr>
            </w:pPr>
            <w:r w:rsidRPr="00F51FB8">
              <w:rPr>
                <w:rFonts w:ascii="仿宋_GB2312" w:eastAsia="仿宋_GB2312" w:hint="eastAsia"/>
                <w:b/>
                <w:sz w:val="24"/>
              </w:rPr>
              <w:t>差：边界不清晰、不可辨认</w:t>
            </w:r>
          </w:p>
        </w:tc>
      </w:tr>
      <w:tr w:rsidR="002564D6" w:rsidRPr="00F51FB8">
        <w:trPr>
          <w:trHeight w:val="454"/>
        </w:trPr>
        <w:tc>
          <w:tcPr>
            <w:tcW w:w="1951" w:type="dxa"/>
          </w:tcPr>
          <w:p w:rsidR="002564D6" w:rsidRPr="00F51FB8" w:rsidRDefault="00C801F7">
            <w:pPr>
              <w:rPr>
                <w:rFonts w:ascii="仿宋_GB2312" w:eastAsia="仿宋_GB2312"/>
                <w:b/>
                <w:sz w:val="24"/>
              </w:rPr>
            </w:pPr>
            <w:r w:rsidRPr="00F51FB8">
              <w:rPr>
                <w:rFonts w:ascii="仿宋_GB2312" w:eastAsia="仿宋_GB2312" w:hint="eastAsia"/>
                <w:b/>
                <w:sz w:val="24"/>
              </w:rPr>
              <w:lastRenderedPageBreak/>
              <w:t>内腺图像</w:t>
            </w:r>
          </w:p>
        </w:tc>
        <w:tc>
          <w:tcPr>
            <w:tcW w:w="5853" w:type="dxa"/>
          </w:tcPr>
          <w:p w:rsidR="002564D6" w:rsidRPr="00F51FB8" w:rsidRDefault="00C801F7">
            <w:pPr>
              <w:numPr>
                <w:ilvl w:val="0"/>
                <w:numId w:val="21"/>
              </w:numPr>
              <w:rPr>
                <w:rFonts w:ascii="仿宋_GB2312" w:eastAsia="仿宋_GB2312"/>
                <w:b/>
                <w:sz w:val="24"/>
              </w:rPr>
            </w:pPr>
            <w:r w:rsidRPr="00F51FB8">
              <w:rPr>
                <w:rFonts w:ascii="仿宋_GB2312" w:eastAsia="仿宋_GB2312" w:hint="eastAsia"/>
                <w:b/>
                <w:sz w:val="24"/>
              </w:rPr>
              <w:t>优：光点细腻</w:t>
            </w:r>
          </w:p>
          <w:p w:rsidR="002564D6" w:rsidRPr="00F51FB8" w:rsidRDefault="00C801F7">
            <w:pPr>
              <w:numPr>
                <w:ilvl w:val="0"/>
                <w:numId w:val="21"/>
              </w:numPr>
              <w:rPr>
                <w:rFonts w:ascii="仿宋_GB2312" w:eastAsia="仿宋_GB2312"/>
                <w:b/>
                <w:sz w:val="24"/>
              </w:rPr>
            </w:pPr>
            <w:r w:rsidRPr="00F51FB8">
              <w:rPr>
                <w:rFonts w:ascii="仿宋_GB2312" w:eastAsia="仿宋_GB2312" w:hint="eastAsia"/>
                <w:b/>
                <w:sz w:val="24"/>
              </w:rPr>
              <w:t>良：光点较细腻</w:t>
            </w:r>
          </w:p>
          <w:p w:rsidR="002564D6" w:rsidRPr="00F51FB8" w:rsidRDefault="00C801F7">
            <w:pPr>
              <w:numPr>
                <w:ilvl w:val="0"/>
                <w:numId w:val="21"/>
              </w:numPr>
              <w:rPr>
                <w:rFonts w:ascii="仿宋_GB2312" w:eastAsia="仿宋_GB2312"/>
                <w:b/>
                <w:sz w:val="24"/>
              </w:rPr>
            </w:pPr>
            <w:r w:rsidRPr="00F51FB8">
              <w:rPr>
                <w:rFonts w:ascii="仿宋_GB2312" w:eastAsia="仿宋_GB2312" w:hint="eastAsia"/>
                <w:b/>
                <w:sz w:val="24"/>
              </w:rPr>
              <w:t>差：光点粗糙</w:t>
            </w:r>
          </w:p>
        </w:tc>
      </w:tr>
      <w:tr w:rsidR="002564D6" w:rsidRPr="00F51FB8">
        <w:trPr>
          <w:trHeight w:val="454"/>
        </w:trPr>
        <w:tc>
          <w:tcPr>
            <w:tcW w:w="1951" w:type="dxa"/>
          </w:tcPr>
          <w:p w:rsidR="002564D6" w:rsidRPr="00F51FB8" w:rsidRDefault="00C801F7">
            <w:pPr>
              <w:rPr>
                <w:rFonts w:ascii="仿宋_GB2312" w:eastAsia="仿宋_GB2312"/>
                <w:b/>
                <w:sz w:val="24"/>
              </w:rPr>
            </w:pPr>
            <w:r w:rsidRPr="00F51FB8">
              <w:rPr>
                <w:rFonts w:ascii="仿宋_GB2312" w:eastAsia="仿宋_GB2312" w:hint="eastAsia"/>
                <w:b/>
                <w:sz w:val="24"/>
              </w:rPr>
              <w:t>包膜</w:t>
            </w:r>
          </w:p>
        </w:tc>
        <w:tc>
          <w:tcPr>
            <w:tcW w:w="5853" w:type="dxa"/>
          </w:tcPr>
          <w:p w:rsidR="002564D6" w:rsidRPr="00F51FB8" w:rsidRDefault="00C801F7">
            <w:pPr>
              <w:numPr>
                <w:ilvl w:val="0"/>
                <w:numId w:val="20"/>
              </w:numPr>
              <w:rPr>
                <w:rFonts w:ascii="仿宋_GB2312" w:eastAsia="仿宋_GB2312"/>
                <w:b/>
                <w:sz w:val="24"/>
              </w:rPr>
            </w:pPr>
            <w:r w:rsidRPr="00F51FB8">
              <w:rPr>
                <w:rFonts w:ascii="仿宋_GB2312" w:eastAsia="仿宋_GB2312" w:hint="eastAsia"/>
                <w:b/>
                <w:sz w:val="24"/>
              </w:rPr>
              <w:t>优：清晰、易辨认</w:t>
            </w:r>
          </w:p>
          <w:p w:rsidR="002564D6" w:rsidRPr="00F51FB8" w:rsidRDefault="00C801F7">
            <w:pPr>
              <w:numPr>
                <w:ilvl w:val="0"/>
                <w:numId w:val="20"/>
              </w:numPr>
              <w:rPr>
                <w:rFonts w:ascii="仿宋_GB2312" w:eastAsia="仿宋_GB2312"/>
                <w:b/>
                <w:sz w:val="24"/>
              </w:rPr>
            </w:pPr>
            <w:r w:rsidRPr="00F51FB8">
              <w:rPr>
                <w:rFonts w:ascii="仿宋_GB2312" w:eastAsia="仿宋_GB2312" w:hint="eastAsia"/>
                <w:b/>
                <w:sz w:val="24"/>
              </w:rPr>
              <w:t>良：较清晰、可辨认</w:t>
            </w:r>
          </w:p>
          <w:p w:rsidR="002564D6" w:rsidRPr="00F51FB8" w:rsidRDefault="00C801F7">
            <w:pPr>
              <w:numPr>
                <w:ilvl w:val="0"/>
                <w:numId w:val="20"/>
              </w:numPr>
              <w:rPr>
                <w:rFonts w:ascii="仿宋_GB2312" w:eastAsia="仿宋_GB2312"/>
                <w:b/>
                <w:sz w:val="24"/>
              </w:rPr>
            </w:pPr>
            <w:r w:rsidRPr="00F51FB8">
              <w:rPr>
                <w:rFonts w:ascii="仿宋_GB2312" w:eastAsia="仿宋_GB2312" w:hint="eastAsia"/>
                <w:b/>
                <w:sz w:val="24"/>
              </w:rPr>
              <w:t>差：不清晰、不可辨认</w:t>
            </w:r>
          </w:p>
        </w:tc>
      </w:tr>
    </w:tbl>
    <w:p w:rsidR="002564D6" w:rsidRPr="00F51FB8" w:rsidRDefault="00C801F7">
      <w:pPr>
        <w:ind w:left="1260"/>
        <w:rPr>
          <w:rFonts w:ascii="仿宋_GB2312" w:eastAsia="仿宋_GB2312" w:hAnsi="宋体"/>
          <w:b/>
          <w:sz w:val="32"/>
          <w:szCs w:val="32"/>
        </w:rPr>
      </w:pPr>
      <w:r w:rsidRPr="00F51FB8">
        <w:rPr>
          <w:rFonts w:ascii="仿宋_GB2312" w:eastAsia="仿宋_GB2312" w:hAnsi="宋体" w:hint="eastAsia"/>
          <w:b/>
          <w:sz w:val="32"/>
          <w:szCs w:val="32"/>
        </w:rPr>
        <w:t>（2）彩色多普勒超声血流图像</w:t>
      </w:r>
    </w:p>
    <w:tbl>
      <w:tblPr>
        <w:tblW w:w="7804"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3"/>
        <w:gridCol w:w="5851"/>
      </w:tblGrid>
      <w:tr w:rsidR="002564D6" w:rsidRPr="00F51FB8">
        <w:trPr>
          <w:trHeight w:val="421"/>
        </w:trPr>
        <w:tc>
          <w:tcPr>
            <w:tcW w:w="1953" w:type="dxa"/>
          </w:tcPr>
          <w:p w:rsidR="002564D6" w:rsidRPr="00F51FB8" w:rsidRDefault="00C801F7">
            <w:pPr>
              <w:rPr>
                <w:rFonts w:ascii="仿宋_GB2312" w:eastAsia="仿宋_GB2312"/>
                <w:b/>
                <w:sz w:val="24"/>
              </w:rPr>
            </w:pPr>
            <w:r w:rsidRPr="00F51FB8">
              <w:rPr>
                <w:rFonts w:ascii="仿宋_GB2312" w:eastAsia="仿宋_GB2312" w:hint="eastAsia"/>
                <w:b/>
                <w:sz w:val="24"/>
              </w:rPr>
              <w:t>血流充盈度</w:t>
            </w:r>
          </w:p>
        </w:tc>
        <w:tc>
          <w:tcPr>
            <w:tcW w:w="5851" w:type="dxa"/>
          </w:tcPr>
          <w:p w:rsidR="002564D6" w:rsidRPr="00F51FB8" w:rsidRDefault="00C801F7">
            <w:pPr>
              <w:numPr>
                <w:ilvl w:val="0"/>
                <w:numId w:val="23"/>
              </w:numPr>
              <w:rPr>
                <w:rFonts w:ascii="仿宋_GB2312" w:eastAsia="仿宋_GB2312"/>
                <w:b/>
                <w:sz w:val="24"/>
              </w:rPr>
            </w:pPr>
            <w:r w:rsidRPr="00F51FB8">
              <w:rPr>
                <w:rFonts w:ascii="仿宋_GB2312" w:eastAsia="仿宋_GB2312" w:hint="eastAsia"/>
                <w:b/>
                <w:sz w:val="24"/>
              </w:rPr>
              <w:t>优：完全充盈</w:t>
            </w:r>
          </w:p>
          <w:p w:rsidR="002564D6" w:rsidRPr="00F51FB8" w:rsidRDefault="00C801F7">
            <w:pPr>
              <w:numPr>
                <w:ilvl w:val="0"/>
                <w:numId w:val="23"/>
              </w:numPr>
              <w:rPr>
                <w:rFonts w:ascii="仿宋_GB2312" w:eastAsia="仿宋_GB2312"/>
                <w:b/>
                <w:sz w:val="24"/>
              </w:rPr>
            </w:pPr>
            <w:r w:rsidRPr="00F51FB8">
              <w:rPr>
                <w:rFonts w:ascii="仿宋_GB2312" w:eastAsia="仿宋_GB2312" w:hint="eastAsia"/>
                <w:b/>
                <w:sz w:val="24"/>
              </w:rPr>
              <w:t>良：部分充盈</w:t>
            </w:r>
          </w:p>
          <w:p w:rsidR="002564D6" w:rsidRPr="00F51FB8" w:rsidRDefault="00C801F7">
            <w:pPr>
              <w:numPr>
                <w:ilvl w:val="0"/>
                <w:numId w:val="23"/>
              </w:numPr>
              <w:rPr>
                <w:rFonts w:ascii="仿宋_GB2312" w:eastAsia="仿宋_GB2312"/>
                <w:b/>
                <w:sz w:val="24"/>
              </w:rPr>
            </w:pPr>
            <w:r w:rsidRPr="00F51FB8">
              <w:rPr>
                <w:rFonts w:ascii="仿宋_GB2312" w:eastAsia="仿宋_GB2312" w:hint="eastAsia"/>
                <w:b/>
                <w:sz w:val="24"/>
              </w:rPr>
              <w:t>差：不充盈</w:t>
            </w:r>
          </w:p>
        </w:tc>
      </w:tr>
      <w:tr w:rsidR="002564D6" w:rsidRPr="00F51FB8">
        <w:trPr>
          <w:trHeight w:val="461"/>
        </w:trPr>
        <w:tc>
          <w:tcPr>
            <w:tcW w:w="1953" w:type="dxa"/>
          </w:tcPr>
          <w:p w:rsidR="002564D6" w:rsidRPr="00F51FB8" w:rsidRDefault="00C801F7">
            <w:pPr>
              <w:rPr>
                <w:rFonts w:ascii="仿宋_GB2312" w:eastAsia="仿宋_GB2312"/>
                <w:b/>
                <w:sz w:val="24"/>
              </w:rPr>
            </w:pPr>
            <w:r w:rsidRPr="00F51FB8">
              <w:rPr>
                <w:rFonts w:ascii="仿宋_GB2312" w:eastAsia="仿宋_GB2312" w:hint="eastAsia"/>
                <w:b/>
                <w:sz w:val="24"/>
              </w:rPr>
              <w:t>亮度</w:t>
            </w:r>
          </w:p>
        </w:tc>
        <w:tc>
          <w:tcPr>
            <w:tcW w:w="5851" w:type="dxa"/>
          </w:tcPr>
          <w:p w:rsidR="002564D6" w:rsidRPr="00F51FB8" w:rsidRDefault="00C801F7">
            <w:pPr>
              <w:numPr>
                <w:ilvl w:val="0"/>
                <w:numId w:val="24"/>
              </w:numPr>
              <w:rPr>
                <w:rFonts w:ascii="仿宋_GB2312" w:eastAsia="仿宋_GB2312"/>
                <w:b/>
                <w:sz w:val="24"/>
              </w:rPr>
            </w:pPr>
            <w:r w:rsidRPr="00F51FB8">
              <w:rPr>
                <w:rFonts w:ascii="仿宋_GB2312" w:eastAsia="仿宋_GB2312" w:hint="eastAsia"/>
                <w:b/>
                <w:sz w:val="24"/>
              </w:rPr>
              <w:t>优：明亮</w:t>
            </w:r>
          </w:p>
          <w:p w:rsidR="002564D6" w:rsidRPr="00F51FB8" w:rsidRDefault="00C801F7">
            <w:pPr>
              <w:numPr>
                <w:ilvl w:val="0"/>
                <w:numId w:val="24"/>
              </w:numPr>
              <w:rPr>
                <w:rFonts w:ascii="仿宋_GB2312" w:eastAsia="仿宋_GB2312"/>
                <w:b/>
                <w:sz w:val="24"/>
              </w:rPr>
            </w:pPr>
            <w:r w:rsidRPr="00F51FB8">
              <w:rPr>
                <w:rFonts w:ascii="仿宋_GB2312" w:eastAsia="仿宋_GB2312" w:hint="eastAsia"/>
                <w:b/>
                <w:sz w:val="24"/>
              </w:rPr>
              <w:t>良：暗淡</w:t>
            </w:r>
          </w:p>
          <w:p w:rsidR="002564D6" w:rsidRPr="00F51FB8" w:rsidRDefault="00C801F7">
            <w:pPr>
              <w:numPr>
                <w:ilvl w:val="0"/>
                <w:numId w:val="24"/>
              </w:numPr>
              <w:rPr>
                <w:rFonts w:ascii="仿宋_GB2312" w:eastAsia="仿宋_GB2312"/>
                <w:b/>
                <w:sz w:val="24"/>
              </w:rPr>
            </w:pPr>
            <w:r w:rsidRPr="00F51FB8">
              <w:rPr>
                <w:rFonts w:ascii="仿宋_GB2312" w:eastAsia="仿宋_GB2312" w:hint="eastAsia"/>
                <w:b/>
                <w:sz w:val="24"/>
              </w:rPr>
              <w:t>差：无显示</w:t>
            </w:r>
          </w:p>
        </w:tc>
      </w:tr>
      <w:tr w:rsidR="002564D6" w:rsidRPr="00F51FB8">
        <w:trPr>
          <w:trHeight w:val="454"/>
        </w:trPr>
        <w:tc>
          <w:tcPr>
            <w:tcW w:w="1953" w:type="dxa"/>
          </w:tcPr>
          <w:p w:rsidR="002564D6" w:rsidRPr="00F51FB8" w:rsidRDefault="00C801F7">
            <w:pPr>
              <w:rPr>
                <w:rFonts w:ascii="仿宋_GB2312" w:eastAsia="仿宋_GB2312"/>
                <w:b/>
                <w:sz w:val="24"/>
              </w:rPr>
            </w:pPr>
            <w:r w:rsidRPr="00F51FB8">
              <w:rPr>
                <w:rFonts w:ascii="仿宋_GB2312" w:eastAsia="仿宋_GB2312" w:hint="eastAsia"/>
                <w:b/>
                <w:sz w:val="24"/>
              </w:rPr>
              <w:t>色彩分布</w:t>
            </w:r>
          </w:p>
        </w:tc>
        <w:tc>
          <w:tcPr>
            <w:tcW w:w="5851" w:type="dxa"/>
          </w:tcPr>
          <w:p w:rsidR="002564D6" w:rsidRPr="00F51FB8" w:rsidRDefault="00C801F7">
            <w:pPr>
              <w:numPr>
                <w:ilvl w:val="0"/>
                <w:numId w:val="25"/>
              </w:numPr>
              <w:rPr>
                <w:rFonts w:ascii="仿宋_GB2312" w:eastAsia="仿宋_GB2312"/>
                <w:b/>
                <w:sz w:val="24"/>
              </w:rPr>
            </w:pPr>
            <w:r w:rsidRPr="00F51FB8">
              <w:rPr>
                <w:rFonts w:ascii="仿宋_GB2312" w:eastAsia="仿宋_GB2312" w:hint="eastAsia"/>
                <w:b/>
                <w:sz w:val="24"/>
              </w:rPr>
              <w:t>优：均匀</w:t>
            </w:r>
          </w:p>
          <w:p w:rsidR="002564D6" w:rsidRPr="00F51FB8" w:rsidRDefault="00C801F7">
            <w:pPr>
              <w:numPr>
                <w:ilvl w:val="0"/>
                <w:numId w:val="25"/>
              </w:numPr>
              <w:rPr>
                <w:rFonts w:ascii="仿宋_GB2312" w:eastAsia="仿宋_GB2312"/>
                <w:b/>
                <w:sz w:val="24"/>
              </w:rPr>
            </w:pPr>
            <w:r w:rsidRPr="00F51FB8">
              <w:rPr>
                <w:rFonts w:ascii="仿宋_GB2312" w:eastAsia="仿宋_GB2312" w:hint="eastAsia"/>
                <w:b/>
                <w:sz w:val="24"/>
              </w:rPr>
              <w:t>良：较均匀</w:t>
            </w:r>
          </w:p>
          <w:p w:rsidR="002564D6" w:rsidRPr="00F51FB8" w:rsidRDefault="00C801F7">
            <w:pPr>
              <w:numPr>
                <w:ilvl w:val="0"/>
                <w:numId w:val="25"/>
              </w:numPr>
              <w:rPr>
                <w:rFonts w:ascii="仿宋_GB2312" w:eastAsia="仿宋_GB2312"/>
                <w:b/>
                <w:sz w:val="24"/>
              </w:rPr>
            </w:pPr>
            <w:r w:rsidRPr="00F51FB8">
              <w:rPr>
                <w:rFonts w:ascii="仿宋_GB2312" w:eastAsia="仿宋_GB2312" w:hint="eastAsia"/>
                <w:b/>
                <w:sz w:val="24"/>
              </w:rPr>
              <w:t>差：不均匀</w:t>
            </w:r>
          </w:p>
        </w:tc>
      </w:tr>
      <w:tr w:rsidR="002564D6" w:rsidRPr="00F51FB8">
        <w:trPr>
          <w:trHeight w:val="454"/>
        </w:trPr>
        <w:tc>
          <w:tcPr>
            <w:tcW w:w="1953" w:type="dxa"/>
            <w:tcBorders>
              <w:top w:val="single" w:sz="4" w:space="0" w:color="auto"/>
              <w:left w:val="single" w:sz="4" w:space="0" w:color="auto"/>
              <w:bottom w:val="single" w:sz="4" w:space="0" w:color="auto"/>
              <w:right w:val="single" w:sz="4" w:space="0" w:color="auto"/>
            </w:tcBorders>
          </w:tcPr>
          <w:p w:rsidR="002564D6" w:rsidRPr="00F51FB8" w:rsidRDefault="00C801F7">
            <w:pPr>
              <w:rPr>
                <w:rFonts w:ascii="仿宋_GB2312" w:eastAsia="仿宋_GB2312"/>
                <w:b/>
                <w:sz w:val="24"/>
              </w:rPr>
            </w:pPr>
            <w:r w:rsidRPr="00F51FB8">
              <w:rPr>
                <w:rFonts w:ascii="仿宋_GB2312" w:eastAsia="仿宋_GB2312" w:hint="eastAsia"/>
                <w:b/>
                <w:sz w:val="24"/>
              </w:rPr>
              <w:t>血流实时性</w:t>
            </w:r>
          </w:p>
        </w:tc>
        <w:tc>
          <w:tcPr>
            <w:tcW w:w="5851" w:type="dxa"/>
            <w:tcBorders>
              <w:top w:val="single" w:sz="4" w:space="0" w:color="auto"/>
              <w:left w:val="single" w:sz="4" w:space="0" w:color="auto"/>
              <w:bottom w:val="single" w:sz="4" w:space="0" w:color="auto"/>
              <w:right w:val="single" w:sz="4" w:space="0" w:color="auto"/>
            </w:tcBorders>
          </w:tcPr>
          <w:p w:rsidR="002564D6" w:rsidRPr="00F51FB8" w:rsidRDefault="00C801F7">
            <w:pPr>
              <w:numPr>
                <w:ilvl w:val="0"/>
                <w:numId w:val="25"/>
              </w:numPr>
              <w:rPr>
                <w:rFonts w:ascii="仿宋_GB2312" w:eastAsia="仿宋_GB2312"/>
                <w:b/>
                <w:sz w:val="24"/>
              </w:rPr>
            </w:pPr>
            <w:r w:rsidRPr="00F51FB8">
              <w:rPr>
                <w:rFonts w:ascii="仿宋_GB2312" w:eastAsia="仿宋_GB2312" w:hint="eastAsia"/>
                <w:b/>
                <w:sz w:val="24"/>
              </w:rPr>
              <w:t>优：同步</w:t>
            </w:r>
          </w:p>
          <w:p w:rsidR="002564D6" w:rsidRPr="00F51FB8" w:rsidRDefault="00C801F7">
            <w:pPr>
              <w:numPr>
                <w:ilvl w:val="0"/>
                <w:numId w:val="25"/>
              </w:numPr>
              <w:rPr>
                <w:rFonts w:ascii="仿宋_GB2312" w:eastAsia="仿宋_GB2312"/>
                <w:b/>
                <w:sz w:val="24"/>
              </w:rPr>
            </w:pPr>
            <w:r w:rsidRPr="00F51FB8">
              <w:rPr>
                <w:rFonts w:ascii="仿宋_GB2312" w:eastAsia="仿宋_GB2312" w:hint="eastAsia"/>
                <w:b/>
                <w:sz w:val="24"/>
              </w:rPr>
              <w:t>良：延迟</w:t>
            </w:r>
          </w:p>
          <w:p w:rsidR="002564D6" w:rsidRPr="00F51FB8" w:rsidRDefault="00C801F7">
            <w:pPr>
              <w:numPr>
                <w:ilvl w:val="0"/>
                <w:numId w:val="26"/>
              </w:numPr>
              <w:rPr>
                <w:rFonts w:ascii="仿宋_GB2312" w:eastAsia="仿宋_GB2312"/>
                <w:b/>
                <w:sz w:val="24"/>
              </w:rPr>
            </w:pPr>
            <w:r w:rsidRPr="00F51FB8">
              <w:rPr>
                <w:rFonts w:ascii="仿宋_GB2312" w:eastAsia="仿宋_GB2312" w:hint="eastAsia"/>
                <w:b/>
                <w:sz w:val="24"/>
              </w:rPr>
              <w:t>差：不同步</w:t>
            </w:r>
          </w:p>
        </w:tc>
      </w:tr>
    </w:tbl>
    <w:p w:rsidR="002564D6" w:rsidRPr="00F51FB8" w:rsidRDefault="00C801F7">
      <w:pPr>
        <w:spacing w:line="360" w:lineRule="auto"/>
        <w:ind w:left="780" w:firstLine="60"/>
        <w:rPr>
          <w:rFonts w:ascii="仿宋_GB2312" w:eastAsia="仿宋_GB2312" w:hAnsi="宋体"/>
          <w:b/>
          <w:sz w:val="32"/>
          <w:szCs w:val="32"/>
        </w:rPr>
      </w:pPr>
      <w:r w:rsidRPr="00F51FB8">
        <w:rPr>
          <w:rFonts w:ascii="仿宋_GB2312" w:eastAsia="仿宋_GB2312" w:hAnsi="宋体" w:hint="eastAsia"/>
          <w:b/>
          <w:sz w:val="32"/>
          <w:szCs w:val="32"/>
        </w:rPr>
        <w:t>3．心脏（经食管超声）</w:t>
      </w:r>
    </w:p>
    <w:p w:rsidR="002564D6" w:rsidRPr="00F51FB8" w:rsidRDefault="00C801F7">
      <w:pPr>
        <w:ind w:left="840" w:firstLine="420"/>
        <w:rPr>
          <w:rFonts w:ascii="仿宋_GB2312" w:eastAsia="仿宋_GB2312" w:hAnsi="宋体"/>
          <w:b/>
          <w:sz w:val="32"/>
          <w:szCs w:val="32"/>
        </w:rPr>
      </w:pPr>
      <w:r w:rsidRPr="00F51FB8">
        <w:rPr>
          <w:rFonts w:ascii="仿宋_GB2312" w:eastAsia="仿宋_GB2312" w:hAnsi="宋体" w:hint="eastAsia"/>
          <w:b/>
          <w:sz w:val="32"/>
          <w:szCs w:val="32"/>
        </w:rPr>
        <w:t>（1）二维超声声像图</w:t>
      </w:r>
    </w:p>
    <w:tbl>
      <w:tblPr>
        <w:tblW w:w="7804"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5853"/>
      </w:tblGrid>
      <w:tr w:rsidR="002564D6" w:rsidRPr="00F51FB8">
        <w:trPr>
          <w:trHeight w:val="455"/>
        </w:trPr>
        <w:tc>
          <w:tcPr>
            <w:tcW w:w="1951" w:type="dxa"/>
          </w:tcPr>
          <w:p w:rsidR="002564D6" w:rsidRPr="00F51FB8" w:rsidRDefault="00C801F7">
            <w:pPr>
              <w:rPr>
                <w:rFonts w:ascii="仿宋_GB2312" w:eastAsia="仿宋_GB2312"/>
                <w:b/>
                <w:sz w:val="24"/>
              </w:rPr>
            </w:pPr>
            <w:r w:rsidRPr="00F51FB8">
              <w:rPr>
                <w:rFonts w:ascii="仿宋_GB2312" w:eastAsia="仿宋_GB2312" w:hint="eastAsia"/>
                <w:b/>
                <w:sz w:val="24"/>
              </w:rPr>
              <w:t>左心耳及瓣膜</w:t>
            </w:r>
          </w:p>
        </w:tc>
        <w:tc>
          <w:tcPr>
            <w:tcW w:w="5853" w:type="dxa"/>
          </w:tcPr>
          <w:p w:rsidR="002564D6" w:rsidRPr="00F51FB8" w:rsidRDefault="00C801F7">
            <w:pPr>
              <w:numPr>
                <w:ilvl w:val="0"/>
                <w:numId w:val="21"/>
              </w:numPr>
              <w:rPr>
                <w:rFonts w:ascii="仿宋_GB2312" w:eastAsia="仿宋_GB2312"/>
                <w:b/>
                <w:sz w:val="24"/>
              </w:rPr>
            </w:pPr>
            <w:r w:rsidRPr="00F51FB8">
              <w:rPr>
                <w:rFonts w:ascii="仿宋_GB2312" w:eastAsia="仿宋_GB2312" w:hint="eastAsia"/>
                <w:b/>
                <w:sz w:val="24"/>
              </w:rPr>
              <w:t>优：清晰显示</w:t>
            </w:r>
          </w:p>
          <w:p w:rsidR="002564D6" w:rsidRPr="00F51FB8" w:rsidRDefault="00C801F7">
            <w:pPr>
              <w:numPr>
                <w:ilvl w:val="0"/>
                <w:numId w:val="21"/>
              </w:numPr>
              <w:rPr>
                <w:rFonts w:ascii="仿宋_GB2312" w:eastAsia="仿宋_GB2312"/>
                <w:b/>
                <w:sz w:val="24"/>
              </w:rPr>
            </w:pPr>
            <w:r w:rsidRPr="00F51FB8">
              <w:rPr>
                <w:rFonts w:ascii="仿宋_GB2312" w:eastAsia="仿宋_GB2312" w:hint="eastAsia"/>
                <w:b/>
                <w:sz w:val="24"/>
              </w:rPr>
              <w:lastRenderedPageBreak/>
              <w:t>良：较清晰</w:t>
            </w:r>
          </w:p>
          <w:p w:rsidR="002564D6" w:rsidRPr="00F51FB8" w:rsidRDefault="00C801F7">
            <w:pPr>
              <w:numPr>
                <w:ilvl w:val="0"/>
                <w:numId w:val="21"/>
              </w:numPr>
              <w:rPr>
                <w:rFonts w:ascii="仿宋_GB2312" w:eastAsia="仿宋_GB2312"/>
                <w:b/>
                <w:sz w:val="24"/>
              </w:rPr>
            </w:pPr>
            <w:r w:rsidRPr="00F51FB8">
              <w:rPr>
                <w:rFonts w:ascii="仿宋_GB2312" w:eastAsia="仿宋_GB2312" w:hint="eastAsia"/>
                <w:b/>
                <w:sz w:val="24"/>
              </w:rPr>
              <w:t>差：不可显示</w:t>
            </w:r>
          </w:p>
        </w:tc>
      </w:tr>
    </w:tbl>
    <w:p w:rsidR="002564D6" w:rsidRPr="00F51FB8" w:rsidRDefault="00C801F7">
      <w:pPr>
        <w:ind w:left="840" w:firstLine="420"/>
        <w:rPr>
          <w:rFonts w:ascii="仿宋_GB2312" w:eastAsia="仿宋_GB2312" w:hAnsi="宋体"/>
          <w:b/>
          <w:sz w:val="32"/>
          <w:szCs w:val="32"/>
        </w:rPr>
      </w:pPr>
      <w:r w:rsidRPr="00F51FB8">
        <w:rPr>
          <w:rFonts w:ascii="仿宋_GB2312" w:eastAsia="仿宋_GB2312" w:hAnsi="宋体" w:hint="eastAsia"/>
          <w:b/>
          <w:sz w:val="32"/>
          <w:szCs w:val="32"/>
        </w:rPr>
        <w:lastRenderedPageBreak/>
        <w:t>（2）多普勒超声频谱图（二尖瓣血流）</w:t>
      </w:r>
    </w:p>
    <w:tbl>
      <w:tblPr>
        <w:tblW w:w="7804"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3"/>
        <w:gridCol w:w="5851"/>
      </w:tblGrid>
      <w:tr w:rsidR="002564D6" w:rsidRPr="00F51FB8">
        <w:trPr>
          <w:trHeight w:val="455"/>
        </w:trPr>
        <w:tc>
          <w:tcPr>
            <w:tcW w:w="1953" w:type="dxa"/>
          </w:tcPr>
          <w:p w:rsidR="002564D6" w:rsidRPr="00F51FB8" w:rsidRDefault="00C801F7">
            <w:pPr>
              <w:rPr>
                <w:rFonts w:ascii="仿宋_GB2312" w:eastAsia="仿宋_GB2312"/>
                <w:b/>
                <w:sz w:val="24"/>
              </w:rPr>
            </w:pPr>
            <w:r w:rsidRPr="00F51FB8">
              <w:rPr>
                <w:rFonts w:ascii="仿宋_GB2312" w:eastAsia="仿宋_GB2312" w:hint="eastAsia"/>
                <w:b/>
                <w:sz w:val="24"/>
              </w:rPr>
              <w:t>边界</w:t>
            </w:r>
          </w:p>
        </w:tc>
        <w:tc>
          <w:tcPr>
            <w:tcW w:w="5851" w:type="dxa"/>
          </w:tcPr>
          <w:p w:rsidR="002564D6" w:rsidRPr="00F51FB8" w:rsidRDefault="00C801F7">
            <w:pPr>
              <w:numPr>
                <w:ilvl w:val="0"/>
                <w:numId w:val="20"/>
              </w:numPr>
              <w:rPr>
                <w:rFonts w:ascii="仿宋_GB2312" w:eastAsia="仿宋_GB2312"/>
                <w:b/>
                <w:sz w:val="24"/>
              </w:rPr>
            </w:pPr>
            <w:r w:rsidRPr="00F51FB8">
              <w:rPr>
                <w:rFonts w:ascii="仿宋_GB2312" w:eastAsia="仿宋_GB2312" w:hint="eastAsia"/>
                <w:b/>
                <w:sz w:val="24"/>
              </w:rPr>
              <w:t>优：边界清晰、易辨认</w:t>
            </w:r>
          </w:p>
          <w:p w:rsidR="002564D6" w:rsidRPr="00F51FB8" w:rsidRDefault="00C801F7">
            <w:pPr>
              <w:numPr>
                <w:ilvl w:val="0"/>
                <w:numId w:val="20"/>
              </w:numPr>
              <w:rPr>
                <w:rFonts w:ascii="仿宋_GB2312" w:eastAsia="仿宋_GB2312"/>
                <w:b/>
                <w:sz w:val="24"/>
              </w:rPr>
            </w:pPr>
            <w:r w:rsidRPr="00F51FB8">
              <w:rPr>
                <w:rFonts w:ascii="仿宋_GB2312" w:eastAsia="仿宋_GB2312" w:hint="eastAsia"/>
                <w:b/>
                <w:sz w:val="24"/>
              </w:rPr>
              <w:t>良：边界较清晰、可辨认</w:t>
            </w:r>
          </w:p>
          <w:p w:rsidR="002564D6" w:rsidRPr="00F51FB8" w:rsidRDefault="00C801F7">
            <w:pPr>
              <w:numPr>
                <w:ilvl w:val="0"/>
                <w:numId w:val="20"/>
              </w:numPr>
              <w:rPr>
                <w:rFonts w:ascii="仿宋_GB2312" w:eastAsia="仿宋_GB2312"/>
                <w:b/>
                <w:sz w:val="24"/>
              </w:rPr>
            </w:pPr>
            <w:r w:rsidRPr="00F51FB8">
              <w:rPr>
                <w:rFonts w:ascii="仿宋_GB2312" w:eastAsia="仿宋_GB2312" w:hint="eastAsia"/>
                <w:b/>
                <w:sz w:val="24"/>
              </w:rPr>
              <w:t>差：边界不清晰、不可辨认</w:t>
            </w:r>
          </w:p>
        </w:tc>
      </w:tr>
      <w:tr w:rsidR="002564D6" w:rsidRPr="00F51FB8">
        <w:trPr>
          <w:trHeight w:val="454"/>
        </w:trPr>
        <w:tc>
          <w:tcPr>
            <w:tcW w:w="1953" w:type="dxa"/>
            <w:tcBorders>
              <w:top w:val="single" w:sz="4" w:space="0" w:color="auto"/>
              <w:left w:val="single" w:sz="4" w:space="0" w:color="auto"/>
              <w:bottom w:val="single" w:sz="4" w:space="0" w:color="auto"/>
              <w:right w:val="single" w:sz="4" w:space="0" w:color="auto"/>
            </w:tcBorders>
          </w:tcPr>
          <w:p w:rsidR="002564D6" w:rsidRPr="00F51FB8" w:rsidRDefault="00C801F7">
            <w:pPr>
              <w:rPr>
                <w:rFonts w:ascii="仿宋_GB2312" w:eastAsia="仿宋_GB2312"/>
                <w:b/>
                <w:sz w:val="24"/>
              </w:rPr>
            </w:pPr>
            <w:r w:rsidRPr="00F51FB8">
              <w:rPr>
                <w:rFonts w:ascii="仿宋_GB2312" w:eastAsia="仿宋_GB2312" w:hint="eastAsia"/>
                <w:b/>
                <w:sz w:val="24"/>
              </w:rPr>
              <w:t>形态</w:t>
            </w:r>
          </w:p>
        </w:tc>
        <w:tc>
          <w:tcPr>
            <w:tcW w:w="5851" w:type="dxa"/>
            <w:tcBorders>
              <w:top w:val="single" w:sz="4" w:space="0" w:color="auto"/>
              <w:left w:val="single" w:sz="4" w:space="0" w:color="auto"/>
              <w:bottom w:val="single" w:sz="4" w:space="0" w:color="auto"/>
              <w:right w:val="single" w:sz="4" w:space="0" w:color="auto"/>
            </w:tcBorders>
          </w:tcPr>
          <w:p w:rsidR="002564D6" w:rsidRPr="00F51FB8" w:rsidRDefault="00C801F7">
            <w:pPr>
              <w:numPr>
                <w:ilvl w:val="0"/>
                <w:numId w:val="20"/>
              </w:numPr>
              <w:rPr>
                <w:rFonts w:ascii="仿宋_GB2312" w:eastAsia="仿宋_GB2312"/>
                <w:b/>
                <w:sz w:val="24"/>
              </w:rPr>
            </w:pPr>
            <w:r w:rsidRPr="00F51FB8">
              <w:rPr>
                <w:rFonts w:ascii="仿宋_GB2312" w:eastAsia="仿宋_GB2312" w:hint="eastAsia"/>
                <w:b/>
                <w:sz w:val="24"/>
              </w:rPr>
              <w:t>优：清晰、易辨认</w:t>
            </w:r>
          </w:p>
          <w:p w:rsidR="002564D6" w:rsidRPr="00F51FB8" w:rsidRDefault="00C801F7">
            <w:pPr>
              <w:numPr>
                <w:ilvl w:val="0"/>
                <w:numId w:val="20"/>
              </w:numPr>
              <w:rPr>
                <w:rFonts w:ascii="仿宋_GB2312" w:eastAsia="仿宋_GB2312"/>
                <w:b/>
                <w:sz w:val="24"/>
              </w:rPr>
            </w:pPr>
            <w:r w:rsidRPr="00F51FB8">
              <w:rPr>
                <w:rFonts w:ascii="仿宋_GB2312" w:eastAsia="仿宋_GB2312" w:hint="eastAsia"/>
                <w:b/>
                <w:sz w:val="24"/>
              </w:rPr>
              <w:t>良：较清晰、可辨认</w:t>
            </w:r>
          </w:p>
          <w:p w:rsidR="002564D6" w:rsidRPr="00F51FB8" w:rsidRDefault="00C801F7">
            <w:pPr>
              <w:numPr>
                <w:ilvl w:val="0"/>
                <w:numId w:val="20"/>
              </w:numPr>
              <w:rPr>
                <w:rFonts w:ascii="仿宋_GB2312" w:eastAsia="仿宋_GB2312"/>
                <w:b/>
                <w:sz w:val="24"/>
              </w:rPr>
            </w:pPr>
            <w:r w:rsidRPr="00F51FB8">
              <w:rPr>
                <w:rFonts w:ascii="仿宋_GB2312" w:eastAsia="仿宋_GB2312" w:hint="eastAsia"/>
                <w:b/>
                <w:sz w:val="24"/>
              </w:rPr>
              <w:t>差：不清晰、不可辨认</w:t>
            </w:r>
          </w:p>
        </w:tc>
      </w:tr>
    </w:tbl>
    <w:p w:rsidR="002564D6" w:rsidRPr="00F51FB8" w:rsidRDefault="00C801F7">
      <w:pPr>
        <w:ind w:left="840" w:firstLine="420"/>
        <w:rPr>
          <w:rFonts w:ascii="仿宋_GB2312" w:eastAsia="仿宋_GB2312" w:hAnsi="宋体"/>
          <w:b/>
          <w:sz w:val="32"/>
          <w:szCs w:val="32"/>
        </w:rPr>
      </w:pPr>
      <w:r w:rsidRPr="00F51FB8">
        <w:rPr>
          <w:rFonts w:ascii="仿宋_GB2312" w:eastAsia="仿宋_GB2312" w:hAnsi="宋体" w:hint="eastAsia"/>
          <w:b/>
          <w:sz w:val="32"/>
          <w:szCs w:val="32"/>
        </w:rPr>
        <w:t>（3）彩色多普勒超声血流图像</w:t>
      </w:r>
    </w:p>
    <w:tbl>
      <w:tblPr>
        <w:tblW w:w="7804"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5853"/>
      </w:tblGrid>
      <w:tr w:rsidR="002564D6" w:rsidRPr="00F51FB8">
        <w:trPr>
          <w:trHeight w:val="455"/>
        </w:trPr>
        <w:tc>
          <w:tcPr>
            <w:tcW w:w="1951" w:type="dxa"/>
          </w:tcPr>
          <w:p w:rsidR="002564D6" w:rsidRPr="00F51FB8" w:rsidRDefault="00C801F7">
            <w:pPr>
              <w:rPr>
                <w:rFonts w:ascii="仿宋_GB2312" w:eastAsia="仿宋_GB2312"/>
                <w:b/>
                <w:sz w:val="24"/>
              </w:rPr>
            </w:pPr>
            <w:r w:rsidRPr="00F51FB8">
              <w:rPr>
                <w:rFonts w:ascii="仿宋_GB2312" w:eastAsia="仿宋_GB2312" w:hint="eastAsia"/>
                <w:b/>
                <w:sz w:val="24"/>
              </w:rPr>
              <w:t>二尖瓣血流</w:t>
            </w:r>
          </w:p>
        </w:tc>
        <w:tc>
          <w:tcPr>
            <w:tcW w:w="5853" w:type="dxa"/>
          </w:tcPr>
          <w:p w:rsidR="002564D6" w:rsidRPr="00F51FB8" w:rsidRDefault="00C801F7">
            <w:pPr>
              <w:numPr>
                <w:ilvl w:val="0"/>
                <w:numId w:val="21"/>
              </w:numPr>
              <w:rPr>
                <w:rFonts w:ascii="仿宋_GB2312" w:eastAsia="仿宋_GB2312"/>
                <w:b/>
                <w:sz w:val="24"/>
              </w:rPr>
            </w:pPr>
            <w:r w:rsidRPr="00F51FB8">
              <w:rPr>
                <w:rFonts w:ascii="仿宋_GB2312" w:eastAsia="仿宋_GB2312" w:hint="eastAsia"/>
                <w:b/>
                <w:sz w:val="24"/>
              </w:rPr>
              <w:t>优：彩色血流超过心腔的2/3，且清晰</w:t>
            </w:r>
          </w:p>
          <w:p w:rsidR="002564D6" w:rsidRPr="00F51FB8" w:rsidRDefault="00C801F7">
            <w:pPr>
              <w:numPr>
                <w:ilvl w:val="0"/>
                <w:numId w:val="21"/>
              </w:numPr>
              <w:rPr>
                <w:rFonts w:ascii="仿宋_GB2312" w:eastAsia="仿宋_GB2312"/>
                <w:b/>
                <w:sz w:val="24"/>
              </w:rPr>
            </w:pPr>
            <w:r w:rsidRPr="00F51FB8">
              <w:rPr>
                <w:rFonts w:ascii="仿宋_GB2312" w:eastAsia="仿宋_GB2312" w:hint="eastAsia"/>
                <w:b/>
                <w:sz w:val="24"/>
              </w:rPr>
              <w:t>良：彩色血流可达心腔的1/2，且清晰</w:t>
            </w:r>
          </w:p>
          <w:p w:rsidR="002564D6" w:rsidRPr="00F51FB8" w:rsidRDefault="00C801F7">
            <w:pPr>
              <w:numPr>
                <w:ilvl w:val="0"/>
                <w:numId w:val="21"/>
              </w:numPr>
              <w:rPr>
                <w:rFonts w:ascii="仿宋_GB2312" w:eastAsia="仿宋_GB2312"/>
                <w:b/>
                <w:sz w:val="24"/>
              </w:rPr>
            </w:pPr>
            <w:r w:rsidRPr="00F51FB8">
              <w:rPr>
                <w:rFonts w:ascii="仿宋_GB2312" w:eastAsia="仿宋_GB2312" w:hint="eastAsia"/>
                <w:b/>
                <w:sz w:val="24"/>
              </w:rPr>
              <w:t>差：仅在二尖瓣口出现血流信号</w:t>
            </w:r>
          </w:p>
        </w:tc>
      </w:tr>
      <w:tr w:rsidR="002564D6" w:rsidRPr="00F51FB8">
        <w:trPr>
          <w:trHeight w:val="455"/>
        </w:trPr>
        <w:tc>
          <w:tcPr>
            <w:tcW w:w="1951" w:type="dxa"/>
          </w:tcPr>
          <w:p w:rsidR="002564D6" w:rsidRPr="00F51FB8" w:rsidRDefault="00C801F7">
            <w:pPr>
              <w:rPr>
                <w:rFonts w:ascii="仿宋_GB2312" w:eastAsia="仿宋_GB2312"/>
                <w:b/>
                <w:sz w:val="24"/>
              </w:rPr>
            </w:pPr>
            <w:r w:rsidRPr="00F51FB8">
              <w:rPr>
                <w:rFonts w:ascii="仿宋_GB2312" w:eastAsia="仿宋_GB2312" w:hint="eastAsia"/>
                <w:b/>
                <w:sz w:val="24"/>
              </w:rPr>
              <w:t>二尖瓣血流实时性</w:t>
            </w:r>
          </w:p>
        </w:tc>
        <w:tc>
          <w:tcPr>
            <w:tcW w:w="5853" w:type="dxa"/>
          </w:tcPr>
          <w:p w:rsidR="002564D6" w:rsidRPr="00F51FB8" w:rsidRDefault="00C801F7">
            <w:pPr>
              <w:numPr>
                <w:ilvl w:val="0"/>
                <w:numId w:val="25"/>
              </w:numPr>
              <w:rPr>
                <w:rFonts w:ascii="仿宋_GB2312" w:eastAsia="仿宋_GB2312"/>
                <w:b/>
                <w:sz w:val="24"/>
              </w:rPr>
            </w:pPr>
            <w:r w:rsidRPr="00F51FB8">
              <w:rPr>
                <w:rFonts w:ascii="仿宋_GB2312" w:eastAsia="仿宋_GB2312" w:hint="eastAsia"/>
                <w:b/>
                <w:sz w:val="24"/>
              </w:rPr>
              <w:t>优：同步</w:t>
            </w:r>
          </w:p>
          <w:p w:rsidR="002564D6" w:rsidRPr="00F51FB8" w:rsidRDefault="00C801F7">
            <w:pPr>
              <w:numPr>
                <w:ilvl w:val="0"/>
                <w:numId w:val="25"/>
              </w:numPr>
              <w:rPr>
                <w:rFonts w:ascii="仿宋_GB2312" w:eastAsia="仿宋_GB2312"/>
                <w:b/>
                <w:sz w:val="24"/>
              </w:rPr>
            </w:pPr>
            <w:r w:rsidRPr="00F51FB8">
              <w:rPr>
                <w:rFonts w:ascii="仿宋_GB2312" w:eastAsia="仿宋_GB2312" w:hint="eastAsia"/>
                <w:b/>
                <w:sz w:val="24"/>
              </w:rPr>
              <w:t>良：延迟</w:t>
            </w:r>
          </w:p>
          <w:p w:rsidR="002564D6" w:rsidRPr="00F51FB8" w:rsidRDefault="00C801F7">
            <w:pPr>
              <w:numPr>
                <w:ilvl w:val="0"/>
                <w:numId w:val="26"/>
              </w:numPr>
              <w:rPr>
                <w:rFonts w:ascii="仿宋_GB2312" w:eastAsia="仿宋_GB2312"/>
                <w:b/>
                <w:sz w:val="24"/>
              </w:rPr>
            </w:pPr>
            <w:r w:rsidRPr="00F51FB8">
              <w:rPr>
                <w:rFonts w:ascii="仿宋_GB2312" w:eastAsia="仿宋_GB2312" w:hint="eastAsia"/>
                <w:b/>
                <w:sz w:val="24"/>
              </w:rPr>
              <w:t>差：不同步</w:t>
            </w:r>
          </w:p>
        </w:tc>
      </w:tr>
      <w:tr w:rsidR="002564D6" w:rsidRPr="00F51FB8">
        <w:trPr>
          <w:trHeight w:val="455"/>
        </w:trPr>
        <w:tc>
          <w:tcPr>
            <w:tcW w:w="1951" w:type="dxa"/>
          </w:tcPr>
          <w:p w:rsidR="002564D6" w:rsidRPr="00F51FB8" w:rsidRDefault="00C801F7">
            <w:pPr>
              <w:rPr>
                <w:rFonts w:ascii="仿宋_GB2312" w:eastAsia="仿宋_GB2312"/>
                <w:b/>
                <w:sz w:val="24"/>
              </w:rPr>
            </w:pPr>
            <w:r w:rsidRPr="00F51FB8">
              <w:rPr>
                <w:rFonts w:ascii="仿宋_GB2312" w:eastAsia="仿宋_GB2312" w:hint="eastAsia"/>
                <w:b/>
                <w:sz w:val="24"/>
              </w:rPr>
              <w:t>三尖瓣反流</w:t>
            </w:r>
          </w:p>
          <w:p w:rsidR="002564D6" w:rsidRPr="00F51FB8" w:rsidRDefault="00C801F7">
            <w:pPr>
              <w:numPr>
                <w:ilvl w:val="0"/>
                <w:numId w:val="26"/>
              </w:numPr>
              <w:rPr>
                <w:rFonts w:ascii="仿宋_GB2312" w:eastAsia="仿宋_GB2312"/>
                <w:b/>
                <w:sz w:val="24"/>
              </w:rPr>
            </w:pPr>
            <w:r w:rsidRPr="00F51FB8">
              <w:rPr>
                <w:rFonts w:ascii="仿宋_GB2312" w:eastAsia="仿宋_GB2312" w:hint="eastAsia"/>
                <w:b/>
                <w:sz w:val="24"/>
              </w:rPr>
              <w:t>有</w:t>
            </w:r>
          </w:p>
          <w:p w:rsidR="002564D6" w:rsidRPr="00F51FB8" w:rsidRDefault="00C801F7">
            <w:pPr>
              <w:numPr>
                <w:ilvl w:val="0"/>
                <w:numId w:val="26"/>
              </w:numPr>
              <w:rPr>
                <w:rFonts w:ascii="仿宋_GB2312" w:eastAsia="仿宋_GB2312"/>
                <w:b/>
                <w:sz w:val="24"/>
              </w:rPr>
            </w:pPr>
            <w:r w:rsidRPr="00F51FB8">
              <w:rPr>
                <w:rFonts w:ascii="仿宋_GB2312" w:eastAsia="仿宋_GB2312" w:hint="eastAsia"/>
                <w:b/>
                <w:sz w:val="24"/>
              </w:rPr>
              <w:t>无</w:t>
            </w:r>
          </w:p>
        </w:tc>
        <w:tc>
          <w:tcPr>
            <w:tcW w:w="5853" w:type="dxa"/>
          </w:tcPr>
          <w:p w:rsidR="002564D6" w:rsidRPr="00F51FB8" w:rsidRDefault="00C801F7">
            <w:pPr>
              <w:numPr>
                <w:ilvl w:val="0"/>
                <w:numId w:val="25"/>
              </w:numPr>
              <w:rPr>
                <w:rFonts w:ascii="仿宋_GB2312" w:eastAsia="仿宋_GB2312"/>
                <w:b/>
                <w:sz w:val="24"/>
              </w:rPr>
            </w:pPr>
            <w:r w:rsidRPr="00F51FB8">
              <w:rPr>
                <w:rFonts w:ascii="仿宋_GB2312" w:eastAsia="仿宋_GB2312" w:hint="eastAsia"/>
                <w:b/>
                <w:sz w:val="24"/>
              </w:rPr>
              <w:t>优：反流束显示清晰</w:t>
            </w:r>
          </w:p>
          <w:p w:rsidR="002564D6" w:rsidRPr="00F51FB8" w:rsidRDefault="00C801F7">
            <w:pPr>
              <w:numPr>
                <w:ilvl w:val="0"/>
                <w:numId w:val="25"/>
              </w:numPr>
              <w:rPr>
                <w:rFonts w:ascii="仿宋_GB2312" w:eastAsia="仿宋_GB2312"/>
                <w:b/>
                <w:sz w:val="24"/>
              </w:rPr>
            </w:pPr>
            <w:r w:rsidRPr="00F51FB8">
              <w:rPr>
                <w:rFonts w:ascii="仿宋_GB2312" w:eastAsia="仿宋_GB2312" w:hint="eastAsia"/>
                <w:b/>
                <w:sz w:val="24"/>
              </w:rPr>
              <w:t>良：反流束显示不清晰</w:t>
            </w:r>
          </w:p>
          <w:p w:rsidR="002564D6" w:rsidRPr="00F51FB8" w:rsidRDefault="00C801F7">
            <w:pPr>
              <w:numPr>
                <w:ilvl w:val="0"/>
                <w:numId w:val="21"/>
              </w:numPr>
              <w:rPr>
                <w:rFonts w:ascii="仿宋_GB2312" w:eastAsia="仿宋_GB2312"/>
                <w:b/>
                <w:sz w:val="24"/>
              </w:rPr>
            </w:pPr>
            <w:r w:rsidRPr="00F51FB8">
              <w:rPr>
                <w:rFonts w:ascii="仿宋_GB2312" w:eastAsia="仿宋_GB2312" w:hint="eastAsia"/>
                <w:b/>
                <w:sz w:val="24"/>
              </w:rPr>
              <w:t>差：不能显示反流</w:t>
            </w:r>
          </w:p>
        </w:tc>
      </w:tr>
    </w:tbl>
    <w:p w:rsidR="002564D6" w:rsidRPr="00F51FB8" w:rsidRDefault="00C801F7">
      <w:pPr>
        <w:numPr>
          <w:ilvl w:val="1"/>
          <w:numId w:val="27"/>
        </w:numPr>
        <w:spacing w:line="360" w:lineRule="auto"/>
        <w:ind w:hanging="840"/>
        <w:rPr>
          <w:rFonts w:ascii="仿宋_GB2312" w:eastAsia="仿宋_GB2312" w:hAnsi="宋体"/>
          <w:b/>
          <w:sz w:val="32"/>
          <w:szCs w:val="32"/>
        </w:rPr>
      </w:pPr>
      <w:r w:rsidRPr="00F51FB8">
        <w:rPr>
          <w:rFonts w:ascii="仿宋_GB2312" w:eastAsia="仿宋_GB2312" w:hAnsi="宋体" w:hint="eastAsia"/>
          <w:b/>
          <w:sz w:val="32"/>
          <w:szCs w:val="32"/>
        </w:rPr>
        <w:t>仪器使用的安全性、稳定性评估</w:t>
      </w:r>
    </w:p>
    <w:p w:rsidR="002564D6" w:rsidRPr="00F51FB8" w:rsidRDefault="00C801F7">
      <w:pPr>
        <w:spacing w:line="360" w:lineRule="auto"/>
        <w:ind w:left="840"/>
        <w:rPr>
          <w:rFonts w:ascii="仿宋_GB2312" w:eastAsia="仿宋_GB2312" w:hAnsi="宋体"/>
          <w:b/>
          <w:sz w:val="32"/>
          <w:szCs w:val="32"/>
        </w:rPr>
      </w:pPr>
      <w:r w:rsidRPr="00F51FB8">
        <w:rPr>
          <w:rFonts w:ascii="仿宋_GB2312" w:eastAsia="仿宋_GB2312" w:hAnsi="宋体" w:hint="eastAsia"/>
          <w:b/>
          <w:sz w:val="32"/>
          <w:szCs w:val="32"/>
        </w:rPr>
        <w:t>同附录II。</w:t>
      </w:r>
    </w:p>
    <w:p w:rsidR="002564D6" w:rsidRPr="00F51FB8" w:rsidRDefault="00C801F7">
      <w:pPr>
        <w:numPr>
          <w:ilvl w:val="0"/>
          <w:numId w:val="27"/>
        </w:numPr>
        <w:rPr>
          <w:rFonts w:ascii="黑体" w:eastAsia="黑体" w:hAnsi="宋体"/>
          <w:b/>
          <w:sz w:val="32"/>
          <w:szCs w:val="32"/>
        </w:rPr>
      </w:pPr>
      <w:r w:rsidRPr="00F51FB8">
        <w:rPr>
          <w:rFonts w:ascii="黑体" w:eastAsia="黑体" w:hAnsi="宋体" w:hint="eastAsia"/>
          <w:b/>
          <w:sz w:val="32"/>
          <w:szCs w:val="32"/>
        </w:rPr>
        <w:t>临床试验例数及确定理由</w:t>
      </w:r>
    </w:p>
    <w:p w:rsidR="002564D6" w:rsidRPr="00F51FB8" w:rsidRDefault="00C801F7" w:rsidP="00620283">
      <w:pPr>
        <w:spacing w:line="360" w:lineRule="auto"/>
        <w:ind w:rightChars="117" w:right="246" w:firstLineChars="200" w:firstLine="640"/>
        <w:jc w:val="left"/>
        <w:rPr>
          <w:rFonts w:ascii="仿宋_GB2312" w:eastAsia="仿宋_GB2312"/>
          <w:b/>
          <w:sz w:val="32"/>
          <w:szCs w:val="32"/>
        </w:rPr>
      </w:pPr>
      <w:r w:rsidRPr="00F51FB8">
        <w:rPr>
          <w:rFonts w:ascii="仿宋_GB2312" w:eastAsia="仿宋_GB2312" w:hint="eastAsia"/>
          <w:b/>
          <w:sz w:val="32"/>
          <w:szCs w:val="32"/>
        </w:rPr>
        <w:lastRenderedPageBreak/>
        <w:t>腔内探头试验为对不同受试者分别采用两种器械（拟申报设备与对照机）探头进行测量，评价两种器械探头所得结果实质等同，是非劣效试验设计。</w:t>
      </w:r>
    </w:p>
    <w:p w:rsidR="002564D6" w:rsidRPr="00F51FB8" w:rsidRDefault="00C801F7" w:rsidP="00620283">
      <w:pPr>
        <w:spacing w:line="360" w:lineRule="auto"/>
        <w:ind w:rightChars="117" w:right="246" w:firstLineChars="200" w:firstLine="640"/>
        <w:jc w:val="left"/>
        <w:rPr>
          <w:rFonts w:ascii="仿宋_GB2312" w:eastAsia="仿宋_GB2312"/>
          <w:b/>
          <w:sz w:val="32"/>
          <w:szCs w:val="32"/>
        </w:rPr>
      </w:pPr>
      <w:r w:rsidRPr="00F51FB8">
        <w:rPr>
          <w:rFonts w:ascii="仿宋_GB2312" w:eastAsia="仿宋_GB2312" w:hint="eastAsia"/>
          <w:b/>
          <w:sz w:val="32"/>
          <w:szCs w:val="32"/>
        </w:rPr>
        <w:t>样本量应符合统计学要求。假设对照腔内探头图像优良率为96%、非劣效界值10%（取对照机优良率的10%），则当显著性水平为5%，把握度为80%时，试验与对照探头各需要样本量61例，两组合计为122例。</w:t>
      </w:r>
    </w:p>
    <w:p w:rsidR="002564D6" w:rsidRPr="00F51FB8" w:rsidRDefault="00C801F7" w:rsidP="00620283">
      <w:pPr>
        <w:ind w:firstLineChars="200" w:firstLine="640"/>
        <w:rPr>
          <w:rFonts w:ascii="仿宋_GB2312" w:eastAsia="仿宋_GB2312" w:hAnsi="宋体" w:cs="Arial"/>
          <w:b/>
          <w:bCs/>
          <w:sz w:val="32"/>
          <w:szCs w:val="32"/>
        </w:rPr>
      </w:pPr>
      <w:r w:rsidRPr="00F51FB8">
        <w:rPr>
          <w:rFonts w:ascii="仿宋_GB2312" w:eastAsia="仿宋_GB2312" w:hAnsi="宋体" w:cs="Arial" w:hint="eastAsia"/>
          <w:b/>
          <w:bCs/>
          <w:sz w:val="32"/>
          <w:szCs w:val="32"/>
        </w:rPr>
        <w:t>注1：上述受试者例数为</w:t>
      </w:r>
      <w:r w:rsidRPr="00F51FB8">
        <w:rPr>
          <w:rFonts w:ascii="仿宋_GB2312" w:eastAsia="仿宋_GB2312" w:hint="eastAsia"/>
          <w:b/>
          <w:sz w:val="32"/>
          <w:szCs w:val="32"/>
        </w:rPr>
        <w:t>腔内探头预期图像优良率为96%</w:t>
      </w:r>
      <w:r w:rsidRPr="00F51FB8">
        <w:rPr>
          <w:rFonts w:ascii="仿宋_GB2312" w:eastAsia="仿宋_GB2312" w:hAnsi="宋体" w:cs="Arial" w:hint="eastAsia"/>
          <w:b/>
          <w:bCs/>
          <w:sz w:val="32"/>
          <w:szCs w:val="32"/>
        </w:rPr>
        <w:t>时的样本量，具体临床试验时，厂家应根据各自的产品特性计算所需的样本量。下表列出了不同的</w:t>
      </w:r>
      <w:r w:rsidRPr="00F51FB8">
        <w:rPr>
          <w:rFonts w:ascii="仿宋_GB2312" w:eastAsia="仿宋_GB2312" w:hint="eastAsia"/>
          <w:b/>
          <w:sz w:val="32"/>
          <w:szCs w:val="32"/>
        </w:rPr>
        <w:t>腔内</w:t>
      </w:r>
      <w:r w:rsidRPr="00F51FB8">
        <w:rPr>
          <w:rFonts w:ascii="仿宋_GB2312" w:eastAsia="仿宋_GB2312" w:hAnsi="宋体" w:cs="Arial" w:hint="eastAsia"/>
          <w:b/>
          <w:bCs/>
          <w:sz w:val="32"/>
          <w:szCs w:val="32"/>
        </w:rPr>
        <w:t>探头</w:t>
      </w:r>
      <w:r w:rsidRPr="00F51FB8">
        <w:rPr>
          <w:rFonts w:ascii="仿宋_GB2312" w:eastAsia="仿宋_GB2312" w:hint="eastAsia"/>
          <w:b/>
          <w:sz w:val="32"/>
          <w:szCs w:val="32"/>
        </w:rPr>
        <w:t>预期图像优良率</w:t>
      </w:r>
      <w:r w:rsidRPr="00F51FB8">
        <w:rPr>
          <w:rFonts w:ascii="仿宋_GB2312" w:eastAsia="仿宋_GB2312" w:hAnsi="宋体" w:cs="Arial" w:hint="eastAsia"/>
          <w:b/>
          <w:bCs/>
          <w:sz w:val="32"/>
          <w:szCs w:val="32"/>
        </w:rPr>
        <w:t>所对应的样本量：</w:t>
      </w:r>
    </w:p>
    <w:tbl>
      <w:tblPr>
        <w:tblW w:w="5681"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348"/>
        <w:gridCol w:w="2333"/>
      </w:tblGrid>
      <w:tr w:rsidR="002564D6" w:rsidRPr="00F51FB8">
        <w:tc>
          <w:tcPr>
            <w:tcW w:w="3348" w:type="dxa"/>
          </w:tcPr>
          <w:p w:rsidR="002564D6" w:rsidRPr="00F51FB8" w:rsidRDefault="00C801F7">
            <w:pPr>
              <w:rPr>
                <w:rFonts w:ascii="仿宋_GB2312" w:eastAsia="仿宋_GB2312" w:hAnsi="宋体" w:cs="Arial"/>
                <w:b/>
                <w:bCs/>
                <w:sz w:val="28"/>
                <w:szCs w:val="28"/>
              </w:rPr>
            </w:pPr>
            <w:r w:rsidRPr="00F51FB8">
              <w:rPr>
                <w:rFonts w:ascii="仿宋_GB2312" w:eastAsia="仿宋_GB2312" w:hAnsi="宋体" w:cs="Arial" w:hint="eastAsia"/>
                <w:b/>
                <w:bCs/>
                <w:sz w:val="28"/>
                <w:szCs w:val="28"/>
              </w:rPr>
              <w:t>探头预期图像优良率</w:t>
            </w:r>
          </w:p>
        </w:tc>
        <w:tc>
          <w:tcPr>
            <w:tcW w:w="2333" w:type="dxa"/>
          </w:tcPr>
          <w:p w:rsidR="002564D6" w:rsidRPr="00F51FB8" w:rsidRDefault="00C801F7">
            <w:pPr>
              <w:jc w:val="center"/>
              <w:rPr>
                <w:rFonts w:ascii="仿宋_GB2312" w:eastAsia="仿宋_GB2312" w:hAnsi="宋体" w:cs="Arial"/>
                <w:b/>
                <w:bCs/>
                <w:sz w:val="28"/>
                <w:szCs w:val="28"/>
              </w:rPr>
            </w:pPr>
            <w:r w:rsidRPr="00F51FB8">
              <w:rPr>
                <w:rFonts w:ascii="仿宋_GB2312" w:eastAsia="仿宋_GB2312" w:hAnsi="宋体" w:cs="Arial" w:hint="eastAsia"/>
                <w:b/>
                <w:bCs/>
                <w:sz w:val="28"/>
                <w:szCs w:val="28"/>
              </w:rPr>
              <w:t>样本量</w:t>
            </w:r>
          </w:p>
        </w:tc>
      </w:tr>
      <w:tr w:rsidR="002564D6" w:rsidRPr="00F51FB8">
        <w:tc>
          <w:tcPr>
            <w:tcW w:w="3348" w:type="dxa"/>
          </w:tcPr>
          <w:p w:rsidR="002564D6" w:rsidRPr="00F51FB8" w:rsidRDefault="00C801F7">
            <w:pPr>
              <w:jc w:val="center"/>
              <w:rPr>
                <w:rFonts w:ascii="仿宋_GB2312" w:eastAsia="仿宋_GB2312" w:hAnsi="宋体" w:cs="Arial"/>
                <w:b/>
                <w:sz w:val="28"/>
                <w:szCs w:val="28"/>
              </w:rPr>
            </w:pPr>
            <w:r w:rsidRPr="00F51FB8">
              <w:rPr>
                <w:rFonts w:ascii="仿宋_GB2312" w:eastAsia="仿宋_GB2312" w:hAnsi="宋体" w:cs="Arial" w:hint="eastAsia"/>
                <w:b/>
                <w:sz w:val="28"/>
                <w:szCs w:val="28"/>
              </w:rPr>
              <w:t>88</w:t>
            </w:r>
          </w:p>
        </w:tc>
        <w:tc>
          <w:tcPr>
            <w:tcW w:w="2333" w:type="dxa"/>
          </w:tcPr>
          <w:p w:rsidR="002564D6" w:rsidRPr="00F51FB8" w:rsidRDefault="00C801F7">
            <w:pPr>
              <w:jc w:val="center"/>
              <w:rPr>
                <w:rFonts w:ascii="仿宋_GB2312" w:eastAsia="仿宋_GB2312" w:hAnsi="宋体" w:cs="Arial"/>
                <w:b/>
                <w:sz w:val="28"/>
                <w:szCs w:val="28"/>
              </w:rPr>
            </w:pPr>
            <w:r w:rsidRPr="00F51FB8">
              <w:rPr>
                <w:rFonts w:ascii="仿宋_GB2312" w:eastAsia="仿宋_GB2312" w:hAnsi="宋体" w:cs="Arial" w:hint="eastAsia"/>
                <w:b/>
                <w:sz w:val="28"/>
                <w:szCs w:val="28"/>
              </w:rPr>
              <w:t>166</w:t>
            </w:r>
          </w:p>
        </w:tc>
      </w:tr>
      <w:tr w:rsidR="002564D6" w:rsidRPr="00F51FB8">
        <w:tc>
          <w:tcPr>
            <w:tcW w:w="3348" w:type="dxa"/>
          </w:tcPr>
          <w:p w:rsidR="002564D6" w:rsidRPr="00F51FB8" w:rsidRDefault="00C801F7">
            <w:pPr>
              <w:jc w:val="center"/>
              <w:rPr>
                <w:rFonts w:ascii="仿宋_GB2312" w:eastAsia="仿宋_GB2312" w:hAnsi="宋体" w:cs="Arial"/>
                <w:b/>
                <w:sz w:val="28"/>
                <w:szCs w:val="28"/>
              </w:rPr>
            </w:pPr>
            <w:r w:rsidRPr="00F51FB8">
              <w:rPr>
                <w:rFonts w:ascii="仿宋_GB2312" w:eastAsia="仿宋_GB2312" w:hAnsi="宋体" w:cs="Arial" w:hint="eastAsia"/>
                <w:b/>
                <w:sz w:val="28"/>
                <w:szCs w:val="28"/>
              </w:rPr>
              <w:t>90</w:t>
            </w:r>
          </w:p>
        </w:tc>
        <w:tc>
          <w:tcPr>
            <w:tcW w:w="2333" w:type="dxa"/>
          </w:tcPr>
          <w:p w:rsidR="002564D6" w:rsidRPr="00F51FB8" w:rsidRDefault="00C801F7">
            <w:pPr>
              <w:jc w:val="center"/>
              <w:rPr>
                <w:rFonts w:ascii="仿宋_GB2312" w:eastAsia="仿宋_GB2312" w:hAnsi="宋体" w:cs="Arial"/>
                <w:b/>
                <w:sz w:val="28"/>
                <w:szCs w:val="28"/>
              </w:rPr>
            </w:pPr>
            <w:r w:rsidRPr="00F51FB8">
              <w:rPr>
                <w:rFonts w:ascii="仿宋_GB2312" w:eastAsia="仿宋_GB2312" w:hAnsi="宋体" w:cs="Arial" w:hint="eastAsia"/>
                <w:b/>
                <w:sz w:val="28"/>
                <w:szCs w:val="28"/>
              </w:rPr>
              <w:t>142</w:t>
            </w:r>
          </w:p>
        </w:tc>
      </w:tr>
      <w:tr w:rsidR="002564D6" w:rsidRPr="00F51FB8">
        <w:tc>
          <w:tcPr>
            <w:tcW w:w="3348" w:type="dxa"/>
          </w:tcPr>
          <w:p w:rsidR="002564D6" w:rsidRPr="00F51FB8" w:rsidRDefault="00C801F7">
            <w:pPr>
              <w:jc w:val="center"/>
              <w:rPr>
                <w:rFonts w:ascii="仿宋_GB2312" w:eastAsia="仿宋_GB2312" w:hAnsi="宋体" w:cs="Arial"/>
                <w:b/>
                <w:sz w:val="28"/>
                <w:szCs w:val="28"/>
              </w:rPr>
            </w:pPr>
            <w:r w:rsidRPr="00F51FB8">
              <w:rPr>
                <w:rFonts w:ascii="仿宋_GB2312" w:eastAsia="仿宋_GB2312" w:hAnsi="宋体" w:cs="Arial" w:hint="eastAsia"/>
                <w:b/>
                <w:sz w:val="28"/>
                <w:szCs w:val="28"/>
              </w:rPr>
              <w:t>94</w:t>
            </w:r>
          </w:p>
        </w:tc>
        <w:tc>
          <w:tcPr>
            <w:tcW w:w="2333" w:type="dxa"/>
          </w:tcPr>
          <w:p w:rsidR="002564D6" w:rsidRPr="00F51FB8" w:rsidRDefault="00C801F7">
            <w:pPr>
              <w:jc w:val="center"/>
              <w:rPr>
                <w:rFonts w:ascii="仿宋_GB2312" w:eastAsia="仿宋_GB2312" w:hAnsi="宋体" w:cs="Arial"/>
                <w:b/>
                <w:sz w:val="28"/>
                <w:szCs w:val="28"/>
              </w:rPr>
            </w:pPr>
            <w:r w:rsidRPr="00F51FB8">
              <w:rPr>
                <w:rFonts w:ascii="仿宋_GB2312" w:eastAsia="仿宋_GB2312" w:hAnsi="宋体" w:cs="Arial" w:hint="eastAsia"/>
                <w:b/>
                <w:sz w:val="28"/>
                <w:szCs w:val="28"/>
              </w:rPr>
              <w:t>89</w:t>
            </w:r>
          </w:p>
        </w:tc>
      </w:tr>
    </w:tbl>
    <w:p w:rsidR="002564D6" w:rsidRPr="00F51FB8" w:rsidRDefault="00C801F7" w:rsidP="00620283">
      <w:pPr>
        <w:spacing w:line="360" w:lineRule="auto"/>
        <w:ind w:rightChars="117" w:right="246" w:firstLineChars="200" w:firstLine="640"/>
        <w:jc w:val="left"/>
        <w:rPr>
          <w:rFonts w:ascii="仿宋_GB2312" w:eastAsia="仿宋_GB2312"/>
          <w:b/>
          <w:sz w:val="32"/>
          <w:szCs w:val="32"/>
        </w:rPr>
      </w:pPr>
      <w:r w:rsidRPr="00F51FB8">
        <w:rPr>
          <w:rFonts w:ascii="仿宋_GB2312" w:eastAsia="仿宋_GB2312" w:hint="eastAsia"/>
          <w:b/>
          <w:sz w:val="32"/>
          <w:szCs w:val="32"/>
        </w:rPr>
        <w:t>上述样本量为对同一类腔内探头的一个应用部位进行临床验证时的要求, 例数应在探头间均衡合理分配。原则上每个探头的一个临床应用部位例数不少于30例。</w:t>
      </w:r>
    </w:p>
    <w:p w:rsidR="002564D6" w:rsidRPr="00F51FB8" w:rsidRDefault="00C801F7">
      <w:pPr>
        <w:ind w:firstLine="420"/>
        <w:rPr>
          <w:rFonts w:ascii="仿宋_GB2312" w:eastAsia="仿宋_GB2312"/>
          <w:b/>
          <w:sz w:val="32"/>
          <w:szCs w:val="32"/>
        </w:rPr>
      </w:pPr>
      <w:r w:rsidRPr="00F51FB8">
        <w:rPr>
          <w:rFonts w:ascii="仿宋_GB2312" w:eastAsia="仿宋_GB2312" w:hint="eastAsia"/>
          <w:b/>
          <w:sz w:val="32"/>
          <w:szCs w:val="32"/>
        </w:rPr>
        <w:t>注2：为了加强临床试验质量控制，建议所有受试者均采用由中央计算机注册系统分配受试者号的方法入选受试者，即：在受试者拿到计算机系统所分配的入选号的同时，将受试者的主要个人信息记录在中央服务器中。</w:t>
      </w:r>
    </w:p>
    <w:p w:rsidR="002564D6" w:rsidRPr="00F51FB8" w:rsidRDefault="00C801F7">
      <w:pPr>
        <w:numPr>
          <w:ilvl w:val="0"/>
          <w:numId w:val="27"/>
        </w:numPr>
        <w:rPr>
          <w:rFonts w:ascii="黑体" w:eastAsia="黑体" w:hAnsi="宋体"/>
          <w:b/>
          <w:sz w:val="32"/>
          <w:szCs w:val="32"/>
        </w:rPr>
      </w:pPr>
      <w:r w:rsidRPr="00F51FB8">
        <w:rPr>
          <w:rFonts w:ascii="黑体" w:eastAsia="黑体" w:hAnsi="宋体" w:hint="eastAsia"/>
          <w:b/>
          <w:sz w:val="32"/>
          <w:szCs w:val="32"/>
        </w:rPr>
        <w:lastRenderedPageBreak/>
        <w:t>临床试验效果评价</w:t>
      </w:r>
    </w:p>
    <w:p w:rsidR="002564D6" w:rsidRPr="00F51FB8" w:rsidRDefault="00C801F7" w:rsidP="00620283">
      <w:pPr>
        <w:ind w:firstLineChars="200" w:firstLine="640"/>
        <w:rPr>
          <w:rFonts w:ascii="仿宋_GB2312" w:eastAsia="仿宋_GB2312"/>
          <w:b/>
          <w:sz w:val="32"/>
          <w:szCs w:val="32"/>
        </w:rPr>
      </w:pPr>
      <w:r w:rsidRPr="00F51FB8">
        <w:rPr>
          <w:rFonts w:ascii="仿宋_GB2312" w:eastAsia="仿宋_GB2312" w:hint="eastAsia"/>
          <w:b/>
          <w:sz w:val="32"/>
          <w:szCs w:val="32"/>
        </w:rPr>
        <w:t>对于每一检查部位下包含多个器官及每一器官包含多项评价指标的情况，只有当该检查部位下所有器官的所有分项指标均达到优或良时，对该部位的检查效果才能判定为优或良。</w:t>
      </w:r>
    </w:p>
    <w:p w:rsidR="002564D6" w:rsidRPr="00F51FB8" w:rsidRDefault="00C801F7" w:rsidP="00620283">
      <w:pPr>
        <w:ind w:firstLineChars="200" w:firstLine="640"/>
        <w:rPr>
          <w:rFonts w:ascii="仿宋_GB2312" w:eastAsia="仿宋_GB2312"/>
          <w:b/>
          <w:sz w:val="32"/>
          <w:szCs w:val="32"/>
        </w:rPr>
      </w:pPr>
      <w:r w:rsidRPr="00F51FB8">
        <w:rPr>
          <w:rFonts w:ascii="仿宋_GB2312" w:eastAsia="仿宋_GB2312" w:hint="eastAsia"/>
          <w:b/>
          <w:sz w:val="32"/>
          <w:szCs w:val="32"/>
        </w:rPr>
        <w:t>对于主要终点图像优良率，应分别给出试验探头及对照探头各自的图像优良率估计，并计算试验探头与对照探头优良率的差值及差值的95%可信区间，如果优良率差值95%可信区间的下限大于-10%，即达到预先指明的非劣效界值，则可认为试验探头的检测能力与对照探头相当。</w:t>
      </w:r>
    </w:p>
    <w:p w:rsidR="002564D6" w:rsidRPr="00F51FB8" w:rsidRDefault="00C801F7" w:rsidP="00620283">
      <w:pPr>
        <w:ind w:firstLineChars="200" w:firstLine="640"/>
        <w:rPr>
          <w:rFonts w:ascii="仿宋_GB2312" w:eastAsia="仿宋_GB2312"/>
          <w:b/>
          <w:sz w:val="32"/>
          <w:szCs w:val="32"/>
        </w:rPr>
      </w:pPr>
      <w:r w:rsidRPr="00F51FB8">
        <w:rPr>
          <w:rFonts w:ascii="仿宋_GB2312" w:eastAsia="仿宋_GB2312" w:hint="eastAsia"/>
          <w:b/>
          <w:sz w:val="32"/>
          <w:szCs w:val="32"/>
        </w:rPr>
        <w:t>优良率评价的对象应为前文（二）中所述临床应用部位。即需要对特定部位进行评价，如果对某一检查部位，试验探头的优良率非劣效于对照探头，则该试验探头上市后方可用于相应的部位。</w:t>
      </w:r>
    </w:p>
    <w:p w:rsidR="002564D6" w:rsidRPr="00F51FB8" w:rsidRDefault="00C801F7" w:rsidP="00620283">
      <w:pPr>
        <w:ind w:firstLineChars="200" w:firstLine="640"/>
        <w:rPr>
          <w:rFonts w:ascii="仿宋_GB2312" w:eastAsia="仿宋_GB2312"/>
          <w:b/>
          <w:sz w:val="32"/>
          <w:szCs w:val="32"/>
        </w:rPr>
      </w:pPr>
      <w:r w:rsidRPr="00F51FB8">
        <w:rPr>
          <w:rFonts w:ascii="仿宋_GB2312" w:eastAsia="仿宋_GB2312" w:hint="eastAsia"/>
          <w:b/>
          <w:sz w:val="32"/>
          <w:szCs w:val="32"/>
        </w:rPr>
        <w:t>在临床试验过程中不得出现严重的不良事件和严重稳定性问题。</w:t>
      </w:r>
    </w:p>
    <w:p w:rsidR="002564D6" w:rsidRPr="00F51FB8" w:rsidRDefault="00C801F7">
      <w:pPr>
        <w:numPr>
          <w:ilvl w:val="0"/>
          <w:numId w:val="27"/>
        </w:numPr>
        <w:rPr>
          <w:rFonts w:ascii="黑体" w:eastAsia="黑体" w:hAnsi="宋体"/>
          <w:b/>
          <w:sz w:val="32"/>
          <w:szCs w:val="32"/>
        </w:rPr>
      </w:pPr>
      <w:r w:rsidRPr="00F51FB8">
        <w:rPr>
          <w:rFonts w:ascii="黑体" w:eastAsia="黑体" w:hAnsi="宋体" w:hint="eastAsia"/>
          <w:b/>
          <w:sz w:val="32"/>
          <w:szCs w:val="32"/>
        </w:rPr>
        <w:t>临床试验报告及统计分析报告</w:t>
      </w:r>
    </w:p>
    <w:p w:rsidR="002564D6" w:rsidRPr="00F51FB8" w:rsidRDefault="00C801F7">
      <w:pPr>
        <w:ind w:firstLine="420"/>
        <w:rPr>
          <w:rFonts w:ascii="仿宋_GB2312" w:eastAsia="仿宋_GB2312"/>
          <w:b/>
          <w:sz w:val="32"/>
          <w:szCs w:val="32"/>
        </w:rPr>
      </w:pPr>
      <w:r w:rsidRPr="00F51FB8">
        <w:rPr>
          <w:rFonts w:ascii="仿宋_GB2312" w:eastAsia="仿宋_GB2312" w:hint="eastAsia"/>
          <w:b/>
          <w:sz w:val="32"/>
          <w:szCs w:val="32"/>
        </w:rPr>
        <w:t>临床试验方案的设计应由厂家、临床专家和统计学家共同完成。统计分析人员应全程参与临床试验（包括：方案设计、数据管理、统计分析及统计分析报告）。</w:t>
      </w:r>
    </w:p>
    <w:p w:rsidR="002564D6" w:rsidRPr="00F51FB8" w:rsidRDefault="00C801F7">
      <w:pPr>
        <w:ind w:firstLine="420"/>
        <w:rPr>
          <w:rFonts w:ascii="仿宋_GB2312" w:eastAsia="仿宋_GB2312" w:hAnsi="宋体"/>
          <w:b/>
          <w:sz w:val="32"/>
          <w:szCs w:val="32"/>
        </w:rPr>
      </w:pPr>
      <w:r w:rsidRPr="00F51FB8">
        <w:rPr>
          <w:rFonts w:ascii="仿宋_GB2312" w:eastAsia="仿宋_GB2312" w:hAnsi="宋体" w:hint="eastAsia"/>
          <w:b/>
          <w:sz w:val="32"/>
          <w:szCs w:val="32"/>
        </w:rPr>
        <w:t>（一）临床试验报告</w:t>
      </w:r>
    </w:p>
    <w:p w:rsidR="002564D6" w:rsidRPr="00F51FB8" w:rsidRDefault="00C801F7">
      <w:pPr>
        <w:ind w:firstLine="420"/>
        <w:rPr>
          <w:rFonts w:ascii="仿宋_GB2312" w:eastAsia="仿宋_GB2312"/>
          <w:b/>
          <w:sz w:val="32"/>
          <w:szCs w:val="32"/>
        </w:rPr>
      </w:pPr>
      <w:r w:rsidRPr="00F51FB8">
        <w:rPr>
          <w:rFonts w:ascii="仿宋_GB2312" w:eastAsia="仿宋_GB2312" w:hint="eastAsia"/>
          <w:b/>
          <w:sz w:val="32"/>
          <w:szCs w:val="32"/>
        </w:rPr>
        <w:t>由组长单位根据统计分析报告，出具同一类探头某一适应</w:t>
      </w:r>
      <w:r w:rsidRPr="00F51FB8">
        <w:rPr>
          <w:rFonts w:ascii="仿宋_GB2312" w:eastAsia="仿宋_GB2312" w:hint="eastAsia"/>
          <w:b/>
          <w:sz w:val="32"/>
          <w:szCs w:val="32"/>
        </w:rPr>
        <w:lastRenderedPageBreak/>
        <w:t>症的临床试验总报告。</w:t>
      </w:r>
    </w:p>
    <w:p w:rsidR="002564D6" w:rsidRPr="00F51FB8" w:rsidRDefault="00C801F7">
      <w:pPr>
        <w:ind w:firstLine="420"/>
        <w:rPr>
          <w:rFonts w:ascii="仿宋_GB2312" w:eastAsia="仿宋_GB2312" w:hAnsi="宋体"/>
          <w:b/>
          <w:sz w:val="32"/>
          <w:szCs w:val="32"/>
        </w:rPr>
      </w:pPr>
      <w:r w:rsidRPr="00F51FB8">
        <w:rPr>
          <w:rFonts w:ascii="仿宋_GB2312" w:eastAsia="仿宋_GB2312" w:hAnsi="宋体" w:hint="eastAsia"/>
          <w:b/>
          <w:sz w:val="32"/>
          <w:szCs w:val="32"/>
        </w:rPr>
        <w:t>（二）统计分析报告</w:t>
      </w:r>
    </w:p>
    <w:p w:rsidR="002564D6" w:rsidRPr="00F51FB8" w:rsidRDefault="00C801F7">
      <w:pPr>
        <w:ind w:firstLine="420"/>
        <w:rPr>
          <w:rFonts w:ascii="仿宋_GB2312" w:eastAsia="仿宋_GB2312"/>
          <w:b/>
          <w:sz w:val="32"/>
          <w:szCs w:val="32"/>
        </w:rPr>
      </w:pPr>
      <w:r w:rsidRPr="00F51FB8">
        <w:rPr>
          <w:rFonts w:ascii="仿宋_GB2312" w:eastAsia="仿宋_GB2312" w:hint="eastAsia"/>
          <w:b/>
          <w:sz w:val="32"/>
          <w:szCs w:val="32"/>
        </w:rPr>
        <w:t>应将所有中心的同一类探头同一适应症（部位）的数据合并在一起进行统计分析，并对同一类探头每一部位出具总的统计分析报告。</w:t>
      </w:r>
    </w:p>
    <w:p w:rsidR="002564D6" w:rsidRPr="00F51FB8" w:rsidRDefault="00C801F7" w:rsidP="00620283">
      <w:pPr>
        <w:ind w:firstLineChars="200" w:firstLine="640"/>
        <w:rPr>
          <w:rFonts w:ascii="仿宋_GB2312" w:eastAsia="仿宋_GB2312"/>
          <w:b/>
          <w:sz w:val="32"/>
          <w:szCs w:val="32"/>
        </w:rPr>
      </w:pPr>
      <w:r w:rsidRPr="00F51FB8">
        <w:rPr>
          <w:rFonts w:ascii="仿宋_GB2312" w:eastAsia="仿宋_GB2312" w:hint="eastAsia"/>
          <w:b/>
          <w:sz w:val="32"/>
          <w:szCs w:val="32"/>
        </w:rPr>
        <w:t>应对所有入选的受试者进行数据管理，遇有不清楚的问题时，应与原始记录核对。统计分析应至少包括如下四部分：</w:t>
      </w:r>
    </w:p>
    <w:p w:rsidR="002564D6" w:rsidRPr="00F51FB8" w:rsidRDefault="00C801F7" w:rsidP="00620283">
      <w:pPr>
        <w:ind w:firstLineChars="200" w:firstLine="640"/>
        <w:rPr>
          <w:rFonts w:ascii="仿宋_GB2312" w:eastAsia="仿宋_GB2312"/>
          <w:b/>
          <w:sz w:val="32"/>
          <w:szCs w:val="32"/>
        </w:rPr>
      </w:pPr>
      <w:r w:rsidRPr="00F51FB8">
        <w:rPr>
          <w:rFonts w:ascii="仿宋_GB2312" w:eastAsia="仿宋_GB2312" w:hint="eastAsia"/>
          <w:b/>
          <w:sz w:val="32"/>
          <w:szCs w:val="32"/>
        </w:rPr>
        <w:t>1．临床试验完成情况描述：包括临床试验概况（筛选人数、入选人数、完成人数、失访/退出/剔除人数等）；</w:t>
      </w:r>
    </w:p>
    <w:p w:rsidR="002564D6" w:rsidRPr="00F51FB8" w:rsidRDefault="00C801F7" w:rsidP="00620283">
      <w:pPr>
        <w:ind w:firstLineChars="200" w:firstLine="640"/>
        <w:rPr>
          <w:rFonts w:ascii="仿宋_GB2312" w:eastAsia="仿宋_GB2312"/>
          <w:b/>
          <w:sz w:val="32"/>
          <w:szCs w:val="32"/>
        </w:rPr>
      </w:pPr>
      <w:r w:rsidRPr="00F51FB8">
        <w:rPr>
          <w:rFonts w:ascii="仿宋_GB2312" w:eastAsia="仿宋_GB2312" w:hint="eastAsia"/>
          <w:b/>
          <w:sz w:val="32"/>
          <w:szCs w:val="32"/>
        </w:rPr>
        <w:t>2．基线描述：应对所有入选受试者（ITT分析集）的基线人口统计学指标及其他相关病史指标等进行描述；</w:t>
      </w:r>
    </w:p>
    <w:p w:rsidR="002564D6" w:rsidRPr="00F51FB8" w:rsidRDefault="00C801F7" w:rsidP="00620283">
      <w:pPr>
        <w:ind w:firstLineChars="200" w:firstLine="640"/>
        <w:rPr>
          <w:rFonts w:ascii="仿宋_GB2312" w:eastAsia="仿宋_GB2312"/>
          <w:b/>
          <w:sz w:val="32"/>
          <w:szCs w:val="32"/>
        </w:rPr>
      </w:pPr>
      <w:r w:rsidRPr="00F51FB8">
        <w:rPr>
          <w:rFonts w:ascii="仿宋_GB2312" w:eastAsia="仿宋_GB2312" w:hint="eastAsia"/>
          <w:b/>
          <w:sz w:val="32"/>
          <w:szCs w:val="32"/>
        </w:rPr>
        <w:t>3．效果评价：应对所有入选的受试者（ITT分析集）进行统计分析。对于主要评价指标，图像优良率的组间比较采用调整中心效应的CMH(Cochran Mantel-Haenszel)χ2检验，并给出图像优良率的组间差值及其95%可信区间的估计；</w:t>
      </w:r>
    </w:p>
    <w:p w:rsidR="002564D6" w:rsidRPr="00F51FB8" w:rsidRDefault="00C801F7" w:rsidP="00620283">
      <w:pPr>
        <w:ind w:firstLineChars="200" w:firstLine="640"/>
        <w:rPr>
          <w:rFonts w:ascii="仿宋_GB2312" w:eastAsia="仿宋_GB2312"/>
          <w:b/>
          <w:sz w:val="32"/>
          <w:szCs w:val="32"/>
        </w:rPr>
      </w:pPr>
      <w:r w:rsidRPr="00F51FB8">
        <w:rPr>
          <w:rFonts w:ascii="仿宋_GB2312" w:eastAsia="仿宋_GB2312" w:hint="eastAsia"/>
          <w:b/>
          <w:sz w:val="32"/>
          <w:szCs w:val="32"/>
        </w:rPr>
        <w:t>4．安全性评价时，应对所有入选的受试者进行分析（SS分析集），不能遗漏所有发生的任何不良事件（包括实验室指标：试验前正常、试验后异常并有临床意义的事件）。同时，详细描述各组病例出现的全部不良事件的具体表现、程度及其与研究产品的关系。</w:t>
      </w:r>
    </w:p>
    <w:p w:rsidR="002564D6" w:rsidRPr="00F51FB8" w:rsidRDefault="00C801F7">
      <w:pPr>
        <w:widowControl/>
        <w:jc w:val="left"/>
        <w:rPr>
          <w:rFonts w:ascii="仿宋_GB2312" w:eastAsia="仿宋_GB2312" w:cs="仿宋_GB2312"/>
          <w:b/>
          <w:bCs/>
          <w:sz w:val="32"/>
          <w:szCs w:val="32"/>
        </w:rPr>
      </w:pPr>
      <w:r w:rsidRPr="00F51FB8">
        <w:rPr>
          <w:rFonts w:ascii="仿宋_GB2312" w:eastAsia="仿宋_GB2312" w:cs="仿宋_GB2312"/>
          <w:b/>
          <w:bCs/>
          <w:sz w:val="32"/>
          <w:szCs w:val="32"/>
        </w:rPr>
        <w:br w:type="page"/>
      </w:r>
    </w:p>
    <w:p w:rsidR="002564D6" w:rsidRPr="00F51FB8" w:rsidRDefault="002564D6">
      <w:pPr>
        <w:widowControl/>
        <w:jc w:val="left"/>
        <w:rPr>
          <w:rFonts w:ascii="仿宋_GB2312" w:eastAsia="仿宋_GB2312" w:cs="仿宋_GB2312"/>
          <w:b/>
          <w:bCs/>
          <w:sz w:val="32"/>
          <w:szCs w:val="32"/>
        </w:rPr>
      </w:pPr>
    </w:p>
    <w:p w:rsidR="002564D6" w:rsidRPr="00F51FB8" w:rsidRDefault="00C801F7" w:rsidP="0027340D">
      <w:pPr>
        <w:pStyle w:val="1"/>
        <w:jc w:val="center"/>
      </w:pPr>
      <w:bookmarkStart w:id="193" w:name="_Toc247522873"/>
      <w:bookmarkStart w:id="194" w:name="_Toc247524269"/>
      <w:bookmarkStart w:id="195" w:name="_Toc248738683"/>
      <w:bookmarkStart w:id="196" w:name="_Toc248742182"/>
      <w:bookmarkStart w:id="197" w:name="_Toc248765078"/>
      <w:bookmarkStart w:id="198" w:name="_Toc249148759"/>
      <w:bookmarkStart w:id="199" w:name="_Toc239049130"/>
      <w:bookmarkStart w:id="200" w:name="_Toc239049340"/>
      <w:bookmarkStart w:id="201" w:name="_Toc249149183"/>
      <w:bookmarkStart w:id="202" w:name="_Toc249150285"/>
      <w:bookmarkStart w:id="203" w:name="_Toc249150363"/>
      <w:bookmarkStart w:id="204" w:name="_Toc249157954"/>
      <w:bookmarkStart w:id="205" w:name="_Toc249174082"/>
      <w:bookmarkStart w:id="206" w:name="_Toc255547609"/>
      <w:bookmarkStart w:id="207" w:name="_Toc257106070"/>
      <w:bookmarkStart w:id="208" w:name="_Toc257106943"/>
      <w:bookmarkStart w:id="209" w:name="_Toc257184923"/>
      <w:bookmarkStart w:id="210" w:name="_Toc259016140"/>
      <w:bookmarkStart w:id="211" w:name="_Toc259016799"/>
      <w:bookmarkStart w:id="212" w:name="_Toc249173588"/>
      <w:bookmarkStart w:id="213" w:name="_Toc249173851"/>
      <w:bookmarkStart w:id="214" w:name="_Toc429475304"/>
      <w:r w:rsidRPr="00F51FB8">
        <w:rPr>
          <w:rFonts w:hAnsi="宋体" w:hint="eastAsia"/>
          <w:spacing w:val="-1"/>
        </w:rPr>
        <w:t>附录</w:t>
      </w:r>
      <w:bookmarkStart w:id="215" w:name="_Toc239049131"/>
      <w:bookmarkStart w:id="216" w:name="_Toc249148760"/>
      <w:bookmarkEnd w:id="193"/>
      <w:bookmarkEnd w:id="194"/>
      <w:bookmarkEnd w:id="195"/>
      <w:bookmarkEnd w:id="196"/>
      <w:bookmarkEnd w:id="197"/>
      <w:bookmarkEnd w:id="198"/>
      <w:bookmarkEnd w:id="199"/>
      <w:bookmarkEnd w:id="200"/>
      <w:r w:rsidRPr="00F51FB8">
        <w:rPr>
          <w:rFonts w:hAnsi="宋体"/>
          <w:spacing w:val="-1"/>
        </w:rPr>
        <w:t>Ⅳ</w:t>
      </w:r>
      <w:bookmarkEnd w:id="201"/>
      <w:bookmarkEnd w:id="202"/>
      <w:bookmarkEnd w:id="203"/>
      <w:bookmarkEnd w:id="204"/>
      <w:bookmarkEnd w:id="205"/>
      <w:bookmarkEnd w:id="206"/>
      <w:bookmarkEnd w:id="207"/>
      <w:bookmarkEnd w:id="208"/>
      <w:bookmarkEnd w:id="209"/>
      <w:bookmarkEnd w:id="210"/>
      <w:bookmarkEnd w:id="211"/>
      <w:bookmarkEnd w:id="212"/>
      <w:bookmarkEnd w:id="213"/>
      <w:bookmarkEnd w:id="215"/>
      <w:bookmarkEnd w:id="216"/>
      <w:r w:rsidR="0027340D" w:rsidRPr="00F51FB8">
        <w:rPr>
          <w:rFonts w:hAnsi="宋体" w:hint="eastAsia"/>
          <w:spacing w:val="-1"/>
        </w:rPr>
        <w:t xml:space="preserve">    </w:t>
      </w:r>
      <w:r w:rsidRPr="00F51FB8">
        <w:rPr>
          <w:rFonts w:hint="eastAsia"/>
        </w:rPr>
        <w:t>产品风险管理要求</w:t>
      </w:r>
      <w:bookmarkEnd w:id="214"/>
    </w:p>
    <w:p w:rsidR="002564D6" w:rsidRPr="00F51FB8" w:rsidRDefault="002564D6">
      <w:pPr>
        <w:rPr>
          <w:rFonts w:ascii="黑体" w:eastAsia="黑体" w:hAnsi="宋体"/>
          <w:b/>
          <w:sz w:val="32"/>
          <w:szCs w:val="32"/>
        </w:rPr>
      </w:pPr>
    </w:p>
    <w:p w:rsidR="002564D6" w:rsidRPr="00F51FB8" w:rsidRDefault="00C801F7">
      <w:pPr>
        <w:rPr>
          <w:rFonts w:ascii="黑体" w:eastAsia="黑体" w:hAnsi="宋体"/>
          <w:b/>
          <w:sz w:val="32"/>
          <w:szCs w:val="32"/>
        </w:rPr>
      </w:pPr>
      <w:r w:rsidRPr="00F51FB8">
        <w:rPr>
          <w:rFonts w:ascii="黑体" w:eastAsia="黑体" w:hAnsi="宋体" w:hint="eastAsia"/>
          <w:b/>
          <w:sz w:val="32"/>
          <w:szCs w:val="32"/>
        </w:rPr>
        <w:t>一．要求</w:t>
      </w:r>
    </w:p>
    <w:p w:rsidR="002564D6" w:rsidRPr="00F51FB8" w:rsidRDefault="00C801F7">
      <w:pPr>
        <w:ind w:firstLine="420"/>
        <w:rPr>
          <w:rFonts w:ascii="仿宋_GB2312" w:eastAsia="仿宋_GB2312" w:hAnsi="宋体"/>
          <w:b/>
          <w:sz w:val="32"/>
          <w:szCs w:val="32"/>
        </w:rPr>
      </w:pPr>
      <w:r w:rsidRPr="00F51FB8">
        <w:rPr>
          <w:rFonts w:ascii="仿宋_GB2312" w:eastAsia="仿宋_GB2312" w:hAnsi="宋体" w:hint="eastAsia"/>
          <w:b/>
          <w:sz w:val="32"/>
          <w:szCs w:val="32"/>
        </w:rPr>
        <w:t>申请人应提供拟注册产品的风险管理报告。报告应扼要说明：</w:t>
      </w:r>
    </w:p>
    <w:p w:rsidR="002564D6" w:rsidRPr="00F51FB8" w:rsidRDefault="00C801F7">
      <w:pPr>
        <w:ind w:firstLine="420"/>
        <w:rPr>
          <w:rFonts w:ascii="仿宋_GB2312" w:eastAsia="仿宋_GB2312" w:hAnsi="宋体"/>
          <w:b/>
          <w:sz w:val="32"/>
          <w:szCs w:val="32"/>
        </w:rPr>
      </w:pPr>
      <w:r w:rsidRPr="00F51FB8">
        <w:rPr>
          <w:rFonts w:ascii="仿宋_GB2312" w:eastAsia="仿宋_GB2312" w:hAnsi="宋体" w:hint="eastAsia"/>
          <w:b/>
          <w:sz w:val="32"/>
          <w:szCs w:val="32"/>
        </w:rPr>
        <w:t>（一）在拟注册产品的研制阶段，已对其有关可能的危害及产生的风险进行了估计和评价，并有针对性地实施了降低风险的技术和管理方面的措施；</w:t>
      </w:r>
    </w:p>
    <w:p w:rsidR="002564D6" w:rsidRPr="00F51FB8" w:rsidRDefault="00C801F7">
      <w:pPr>
        <w:ind w:firstLine="420"/>
        <w:rPr>
          <w:rFonts w:ascii="仿宋_GB2312" w:eastAsia="仿宋_GB2312" w:hAnsi="宋体"/>
          <w:b/>
          <w:sz w:val="32"/>
          <w:szCs w:val="32"/>
        </w:rPr>
      </w:pPr>
      <w:r w:rsidRPr="00F51FB8">
        <w:rPr>
          <w:rFonts w:ascii="仿宋_GB2312" w:eastAsia="仿宋_GB2312" w:hAnsi="宋体" w:hint="eastAsia"/>
          <w:b/>
          <w:sz w:val="32"/>
          <w:szCs w:val="32"/>
        </w:rPr>
        <w:t>（二）在产品过程测试中部分验证了这些措施的有效性，达到了通用和相应专用标准的要求；</w:t>
      </w:r>
    </w:p>
    <w:p w:rsidR="002564D6" w:rsidRPr="00F51FB8" w:rsidRDefault="00C801F7">
      <w:pPr>
        <w:ind w:firstLine="420"/>
        <w:rPr>
          <w:rFonts w:ascii="仿宋_GB2312" w:eastAsia="仿宋_GB2312" w:hAnsi="宋体"/>
          <w:b/>
          <w:sz w:val="32"/>
          <w:szCs w:val="32"/>
        </w:rPr>
      </w:pPr>
      <w:r w:rsidRPr="00F51FB8">
        <w:rPr>
          <w:rFonts w:ascii="仿宋_GB2312" w:eastAsia="仿宋_GB2312" w:hAnsi="宋体" w:hint="eastAsia"/>
          <w:b/>
          <w:sz w:val="32"/>
          <w:szCs w:val="32"/>
        </w:rPr>
        <w:t>（三）综合剩余风险是可接受的；</w:t>
      </w:r>
    </w:p>
    <w:p w:rsidR="002564D6" w:rsidRPr="00F51FB8" w:rsidRDefault="00C801F7">
      <w:pPr>
        <w:ind w:firstLine="420"/>
        <w:rPr>
          <w:rFonts w:ascii="仿宋_GB2312" w:eastAsia="仿宋_GB2312" w:hAnsi="宋体"/>
          <w:b/>
          <w:sz w:val="32"/>
          <w:szCs w:val="32"/>
        </w:rPr>
      </w:pPr>
      <w:r w:rsidRPr="00F51FB8">
        <w:rPr>
          <w:rFonts w:ascii="仿宋_GB2312" w:eastAsia="仿宋_GB2312" w:hAnsi="宋体" w:hint="eastAsia"/>
          <w:b/>
          <w:sz w:val="32"/>
          <w:szCs w:val="32"/>
        </w:rPr>
        <w:t>（四）已有适当方法获得相关生产和生产后信息； 。</w:t>
      </w:r>
    </w:p>
    <w:p w:rsidR="002564D6" w:rsidRPr="00F51FB8" w:rsidRDefault="00C801F7">
      <w:pPr>
        <w:rPr>
          <w:rFonts w:ascii="黑体" w:eastAsia="黑体" w:hAnsi="宋体"/>
          <w:b/>
          <w:sz w:val="32"/>
          <w:szCs w:val="32"/>
        </w:rPr>
      </w:pPr>
      <w:r w:rsidRPr="00F51FB8">
        <w:rPr>
          <w:rFonts w:ascii="黑体" w:eastAsia="黑体" w:hAnsi="宋体" w:hint="eastAsia"/>
          <w:b/>
          <w:sz w:val="32"/>
          <w:szCs w:val="32"/>
        </w:rPr>
        <w:t>二．风险管理报告的内容</w:t>
      </w:r>
    </w:p>
    <w:p w:rsidR="002564D6" w:rsidRPr="00F51FB8" w:rsidRDefault="00C801F7">
      <w:pPr>
        <w:ind w:firstLine="420"/>
        <w:rPr>
          <w:rFonts w:ascii="仿宋_GB2312" w:eastAsia="仿宋_GB2312" w:hAnsi="宋体"/>
          <w:b/>
          <w:sz w:val="32"/>
          <w:szCs w:val="32"/>
        </w:rPr>
      </w:pPr>
      <w:r w:rsidRPr="00F51FB8">
        <w:rPr>
          <w:rFonts w:ascii="仿宋_GB2312" w:eastAsia="仿宋_GB2312" w:hAnsi="宋体" w:hint="eastAsia"/>
          <w:b/>
          <w:sz w:val="32"/>
          <w:szCs w:val="32"/>
        </w:rPr>
        <w:t>（一）拟注册产品的风险管理组织、人员资格及职责</w:t>
      </w:r>
      <w:bookmarkStart w:id="217" w:name="_GoBack"/>
      <w:bookmarkEnd w:id="217"/>
      <w:r w:rsidRPr="00F51FB8">
        <w:rPr>
          <w:rFonts w:ascii="仿宋_GB2312" w:eastAsia="仿宋_GB2312" w:hAnsi="宋体" w:hint="eastAsia"/>
          <w:b/>
          <w:sz w:val="32"/>
          <w:szCs w:val="32"/>
        </w:rPr>
        <w:t>；</w:t>
      </w:r>
    </w:p>
    <w:p w:rsidR="002564D6" w:rsidRPr="00F51FB8" w:rsidRDefault="00C801F7">
      <w:pPr>
        <w:ind w:firstLine="420"/>
        <w:rPr>
          <w:rFonts w:ascii="仿宋_GB2312" w:eastAsia="仿宋_GB2312" w:hAnsi="宋体"/>
          <w:b/>
          <w:sz w:val="32"/>
          <w:szCs w:val="32"/>
        </w:rPr>
      </w:pPr>
      <w:r w:rsidRPr="00F51FB8">
        <w:rPr>
          <w:rFonts w:ascii="仿宋_GB2312" w:eastAsia="仿宋_GB2312" w:hAnsi="宋体" w:hint="eastAsia"/>
          <w:b/>
          <w:sz w:val="32"/>
          <w:szCs w:val="32"/>
        </w:rPr>
        <w:t>（二）拟注册产品的组成及预期用途；</w:t>
      </w:r>
    </w:p>
    <w:p w:rsidR="002564D6" w:rsidRPr="00F51FB8" w:rsidRDefault="00C801F7">
      <w:pPr>
        <w:ind w:firstLine="420"/>
        <w:rPr>
          <w:rFonts w:ascii="仿宋_GB2312" w:eastAsia="仿宋_GB2312" w:hAnsi="宋体"/>
          <w:b/>
          <w:sz w:val="32"/>
          <w:szCs w:val="32"/>
        </w:rPr>
      </w:pPr>
      <w:r w:rsidRPr="00F51FB8">
        <w:rPr>
          <w:rFonts w:ascii="仿宋_GB2312" w:eastAsia="仿宋_GB2312" w:hAnsi="宋体" w:hint="eastAsia"/>
          <w:b/>
          <w:sz w:val="32"/>
          <w:szCs w:val="32"/>
        </w:rPr>
        <w:t>（三）拟注册产品与安全性有关的特征的判定</w:t>
      </w:r>
    </w:p>
    <w:p w:rsidR="002564D6" w:rsidRPr="00F51FB8" w:rsidRDefault="00C801F7">
      <w:pPr>
        <w:ind w:firstLine="420"/>
        <w:rPr>
          <w:rFonts w:ascii="仿宋_GB2312" w:eastAsia="仿宋_GB2312" w:hAnsi="宋体"/>
          <w:b/>
          <w:sz w:val="32"/>
          <w:szCs w:val="32"/>
        </w:rPr>
      </w:pPr>
      <w:r w:rsidRPr="00F51FB8">
        <w:rPr>
          <w:rFonts w:ascii="仿宋_GB2312" w:eastAsia="仿宋_GB2312" w:hAnsi="宋体" w:hint="eastAsia"/>
          <w:b/>
          <w:sz w:val="32"/>
          <w:szCs w:val="32"/>
        </w:rPr>
        <w:t>申请人应按照YY/T 0316—2008《医疗器械  风险管理对医疗器械的应用》（以下简称标准）附录C的34条提示，对照拟注册产品的实际情况作针对性的简明描述。</w:t>
      </w:r>
    </w:p>
    <w:p w:rsidR="002564D6" w:rsidRPr="00F51FB8" w:rsidRDefault="00C801F7">
      <w:pPr>
        <w:ind w:firstLine="420"/>
        <w:rPr>
          <w:rFonts w:ascii="仿宋_GB2312" w:eastAsia="仿宋_GB2312" w:hAnsi="宋体"/>
          <w:b/>
          <w:sz w:val="32"/>
          <w:szCs w:val="32"/>
        </w:rPr>
      </w:pPr>
      <w:r w:rsidRPr="00F51FB8">
        <w:rPr>
          <w:rFonts w:ascii="仿宋_GB2312" w:eastAsia="仿宋_GB2312" w:hAnsi="宋体" w:hint="eastAsia"/>
          <w:b/>
          <w:sz w:val="32"/>
          <w:szCs w:val="32"/>
        </w:rPr>
        <w:t>注意：拟注册产品如存在34条提示以外的可能影响安全</w:t>
      </w:r>
      <w:r w:rsidRPr="00F51FB8">
        <w:rPr>
          <w:rFonts w:ascii="仿宋_GB2312" w:eastAsia="仿宋_GB2312" w:hAnsi="宋体" w:hint="eastAsia"/>
          <w:b/>
          <w:sz w:val="32"/>
          <w:szCs w:val="32"/>
        </w:rPr>
        <w:lastRenderedPageBreak/>
        <w:t>性的特征，也应做出说明。</w:t>
      </w:r>
    </w:p>
    <w:p w:rsidR="002564D6" w:rsidRPr="00F51FB8" w:rsidRDefault="00C801F7">
      <w:pPr>
        <w:ind w:firstLine="420"/>
        <w:rPr>
          <w:rFonts w:ascii="仿宋_GB2312" w:eastAsia="仿宋_GB2312" w:hAnsi="宋体"/>
          <w:b/>
          <w:sz w:val="32"/>
          <w:szCs w:val="32"/>
        </w:rPr>
      </w:pPr>
      <w:r w:rsidRPr="00F51FB8">
        <w:rPr>
          <w:rFonts w:ascii="仿宋_GB2312" w:eastAsia="仿宋_GB2312" w:hAnsi="宋体" w:hint="eastAsia"/>
          <w:b/>
          <w:sz w:val="32"/>
          <w:szCs w:val="32"/>
        </w:rPr>
        <w:t>（四）对拟注册产品的可能危害、可预见事件序列和危害处境的判定</w:t>
      </w:r>
    </w:p>
    <w:p w:rsidR="002564D6" w:rsidRPr="00F51FB8" w:rsidRDefault="00C801F7">
      <w:pPr>
        <w:rPr>
          <w:rFonts w:ascii="仿宋_GB2312" w:eastAsia="仿宋_GB2312" w:hAnsi="宋体"/>
          <w:b/>
          <w:sz w:val="32"/>
          <w:szCs w:val="32"/>
        </w:rPr>
      </w:pPr>
      <w:r w:rsidRPr="00F51FB8">
        <w:rPr>
          <w:rFonts w:ascii="仿宋_GB2312" w:eastAsia="仿宋_GB2312" w:hAnsi="宋体" w:hint="eastAsia"/>
          <w:b/>
          <w:sz w:val="32"/>
          <w:szCs w:val="32"/>
        </w:rPr>
        <w:t xml:space="preserve">   申请人应根据自身产品特点，根据标准附录E的提示，对危害、可预见事件序列、危害处境及可导致的损害做出判定。下表所列八个方面为影像型超声诊断设备常见危害,应关注： </w:t>
      </w:r>
    </w:p>
    <w:tbl>
      <w:tblPr>
        <w:tblW w:w="8522" w:type="dxa"/>
        <w:tblBorders>
          <w:top w:val="single" w:sz="4" w:space="0" w:color="auto"/>
          <w:left w:val="single" w:sz="4" w:space="0" w:color="auto"/>
          <w:bottom w:val="single" w:sz="4" w:space="0" w:color="auto"/>
          <w:right w:val="single" w:sz="4" w:space="0" w:color="auto"/>
        </w:tblBorders>
        <w:tblLayout w:type="fixed"/>
        <w:tblLook w:val="04A0"/>
      </w:tblPr>
      <w:tblGrid>
        <w:gridCol w:w="830"/>
        <w:gridCol w:w="1405"/>
        <w:gridCol w:w="1552"/>
        <w:gridCol w:w="2486"/>
        <w:gridCol w:w="2249"/>
      </w:tblGrid>
      <w:tr w:rsidR="002564D6" w:rsidRPr="00F51FB8">
        <w:trPr>
          <w:trHeight w:val="454"/>
          <w:tblHeader/>
        </w:trPr>
        <w:tc>
          <w:tcPr>
            <w:tcW w:w="830" w:type="dxa"/>
            <w:tcBorders>
              <w:top w:val="single" w:sz="4" w:space="0" w:color="auto"/>
              <w:left w:val="single" w:sz="4" w:space="0" w:color="auto"/>
              <w:bottom w:val="single" w:sz="4" w:space="0" w:color="auto"/>
              <w:right w:val="single" w:sz="4" w:space="0" w:color="auto"/>
            </w:tcBorders>
            <w:vAlign w:val="center"/>
          </w:tcPr>
          <w:p w:rsidR="002564D6" w:rsidRPr="00F51FB8" w:rsidRDefault="00C801F7">
            <w:pPr>
              <w:jc w:val="center"/>
              <w:rPr>
                <w:rFonts w:ascii="仿宋_GB2312" w:eastAsia="仿宋_GB2312" w:hAnsi="宋体"/>
                <w:b/>
                <w:sz w:val="24"/>
              </w:rPr>
            </w:pPr>
            <w:r w:rsidRPr="00F51FB8">
              <w:rPr>
                <w:rFonts w:ascii="仿宋_GB2312" w:eastAsia="仿宋_GB2312" w:hAnsi="宋体" w:hint="eastAsia"/>
                <w:b/>
                <w:sz w:val="24"/>
              </w:rPr>
              <w:t>编号</w:t>
            </w:r>
          </w:p>
        </w:tc>
        <w:tc>
          <w:tcPr>
            <w:tcW w:w="1405" w:type="dxa"/>
            <w:tcBorders>
              <w:top w:val="single" w:sz="4" w:space="0" w:color="auto"/>
              <w:left w:val="single" w:sz="4" w:space="0" w:color="auto"/>
              <w:bottom w:val="single" w:sz="4" w:space="0" w:color="auto"/>
              <w:right w:val="single" w:sz="4" w:space="0" w:color="auto"/>
            </w:tcBorders>
            <w:vAlign w:val="center"/>
          </w:tcPr>
          <w:p w:rsidR="002564D6" w:rsidRPr="00F51FB8" w:rsidRDefault="00C801F7">
            <w:pPr>
              <w:jc w:val="center"/>
              <w:rPr>
                <w:rFonts w:ascii="仿宋_GB2312" w:eastAsia="仿宋_GB2312" w:hAnsi="宋体"/>
                <w:b/>
                <w:sz w:val="24"/>
              </w:rPr>
            </w:pPr>
            <w:r w:rsidRPr="00F51FB8">
              <w:rPr>
                <w:rFonts w:ascii="仿宋_GB2312" w:eastAsia="仿宋_GB2312" w:hAnsi="宋体" w:hint="eastAsia"/>
                <w:b/>
                <w:sz w:val="24"/>
              </w:rPr>
              <w:t>危害</w:t>
            </w:r>
          </w:p>
        </w:tc>
        <w:tc>
          <w:tcPr>
            <w:tcW w:w="1552" w:type="dxa"/>
            <w:tcBorders>
              <w:top w:val="single" w:sz="4" w:space="0" w:color="auto"/>
              <w:left w:val="single" w:sz="4" w:space="0" w:color="auto"/>
              <w:bottom w:val="single" w:sz="4" w:space="0" w:color="auto"/>
              <w:right w:val="single" w:sz="4" w:space="0" w:color="auto"/>
            </w:tcBorders>
            <w:vAlign w:val="center"/>
          </w:tcPr>
          <w:p w:rsidR="002564D6" w:rsidRPr="00F51FB8" w:rsidRDefault="00C801F7">
            <w:pPr>
              <w:jc w:val="center"/>
              <w:rPr>
                <w:rFonts w:ascii="仿宋_GB2312" w:eastAsia="仿宋_GB2312" w:hAnsi="宋体"/>
                <w:b/>
                <w:sz w:val="24"/>
              </w:rPr>
            </w:pPr>
            <w:r w:rsidRPr="00F51FB8">
              <w:rPr>
                <w:rFonts w:ascii="仿宋_GB2312" w:eastAsia="仿宋_GB2312" w:hAnsi="宋体" w:hint="eastAsia"/>
                <w:b/>
                <w:sz w:val="24"/>
              </w:rPr>
              <w:t>可预见的事件序列</w:t>
            </w:r>
          </w:p>
        </w:tc>
        <w:tc>
          <w:tcPr>
            <w:tcW w:w="2486" w:type="dxa"/>
            <w:tcBorders>
              <w:top w:val="single" w:sz="4" w:space="0" w:color="auto"/>
              <w:left w:val="single" w:sz="4" w:space="0" w:color="auto"/>
              <w:bottom w:val="single" w:sz="4" w:space="0" w:color="auto"/>
              <w:right w:val="single" w:sz="4" w:space="0" w:color="auto"/>
            </w:tcBorders>
            <w:vAlign w:val="center"/>
          </w:tcPr>
          <w:p w:rsidR="002564D6" w:rsidRPr="00F51FB8" w:rsidRDefault="00C801F7">
            <w:pPr>
              <w:jc w:val="center"/>
              <w:rPr>
                <w:rFonts w:ascii="仿宋_GB2312" w:eastAsia="仿宋_GB2312" w:hAnsi="宋体"/>
                <w:b/>
                <w:sz w:val="24"/>
              </w:rPr>
            </w:pPr>
            <w:r w:rsidRPr="00F51FB8">
              <w:rPr>
                <w:rFonts w:ascii="仿宋_GB2312" w:eastAsia="仿宋_GB2312" w:hAnsi="宋体" w:hint="eastAsia"/>
                <w:b/>
                <w:sz w:val="24"/>
              </w:rPr>
              <w:t>危害处境</w:t>
            </w:r>
          </w:p>
        </w:tc>
        <w:tc>
          <w:tcPr>
            <w:tcW w:w="2249" w:type="dxa"/>
            <w:tcBorders>
              <w:top w:val="single" w:sz="4" w:space="0" w:color="auto"/>
              <w:left w:val="single" w:sz="4" w:space="0" w:color="auto"/>
              <w:bottom w:val="single" w:sz="4" w:space="0" w:color="auto"/>
              <w:right w:val="single" w:sz="4" w:space="0" w:color="auto"/>
            </w:tcBorders>
            <w:vAlign w:val="center"/>
          </w:tcPr>
          <w:p w:rsidR="002564D6" w:rsidRPr="00F51FB8" w:rsidRDefault="00C801F7">
            <w:pPr>
              <w:jc w:val="center"/>
              <w:rPr>
                <w:rFonts w:ascii="仿宋_GB2312" w:eastAsia="仿宋_GB2312" w:hAnsi="宋体"/>
                <w:b/>
                <w:sz w:val="24"/>
              </w:rPr>
            </w:pPr>
            <w:r w:rsidRPr="00F51FB8">
              <w:rPr>
                <w:rFonts w:ascii="仿宋_GB2312" w:eastAsia="仿宋_GB2312" w:hAnsi="宋体" w:hint="eastAsia"/>
                <w:b/>
                <w:sz w:val="24"/>
              </w:rPr>
              <w:t>损害</w:t>
            </w:r>
          </w:p>
        </w:tc>
      </w:tr>
      <w:tr w:rsidR="002564D6" w:rsidRPr="00F51FB8">
        <w:trPr>
          <w:trHeight w:val="567"/>
        </w:trPr>
        <w:tc>
          <w:tcPr>
            <w:tcW w:w="830" w:type="dxa"/>
            <w:tcBorders>
              <w:top w:val="single" w:sz="4" w:space="0" w:color="auto"/>
              <w:left w:val="single" w:sz="4" w:space="0" w:color="auto"/>
              <w:bottom w:val="single" w:sz="4" w:space="0" w:color="auto"/>
              <w:right w:val="single" w:sz="4" w:space="0" w:color="auto"/>
            </w:tcBorders>
            <w:vAlign w:val="center"/>
          </w:tcPr>
          <w:p w:rsidR="002564D6" w:rsidRPr="00F51FB8" w:rsidRDefault="00C801F7">
            <w:pPr>
              <w:rPr>
                <w:rFonts w:ascii="仿宋_GB2312" w:eastAsia="仿宋_GB2312" w:hAnsi="宋体"/>
                <w:b/>
                <w:sz w:val="24"/>
              </w:rPr>
            </w:pPr>
            <w:r w:rsidRPr="00F51FB8">
              <w:rPr>
                <w:rFonts w:ascii="仿宋_GB2312" w:eastAsia="仿宋_GB2312" w:hAnsi="宋体" w:hint="eastAsia"/>
                <w:b/>
                <w:sz w:val="24"/>
              </w:rPr>
              <w:t>1</w:t>
            </w:r>
          </w:p>
        </w:tc>
        <w:tc>
          <w:tcPr>
            <w:tcW w:w="7692" w:type="dxa"/>
            <w:gridSpan w:val="4"/>
            <w:tcBorders>
              <w:top w:val="single" w:sz="4" w:space="0" w:color="auto"/>
              <w:left w:val="single" w:sz="4" w:space="0" w:color="auto"/>
              <w:bottom w:val="single" w:sz="4" w:space="0" w:color="auto"/>
              <w:right w:val="single" w:sz="4" w:space="0" w:color="auto"/>
            </w:tcBorders>
            <w:vAlign w:val="center"/>
          </w:tcPr>
          <w:p w:rsidR="002564D6" w:rsidRPr="00F51FB8" w:rsidRDefault="00C801F7">
            <w:pPr>
              <w:rPr>
                <w:rFonts w:ascii="仿宋_GB2312" w:eastAsia="仿宋_GB2312" w:hAnsi="宋体"/>
                <w:b/>
                <w:sz w:val="24"/>
              </w:rPr>
            </w:pPr>
            <w:r w:rsidRPr="00F51FB8">
              <w:rPr>
                <w:rFonts w:ascii="仿宋_GB2312" w:eastAsia="仿宋_GB2312" w:hAnsi="宋体" w:hint="eastAsia"/>
                <w:b/>
                <w:sz w:val="24"/>
              </w:rPr>
              <w:t>能量的危害</w:t>
            </w:r>
          </w:p>
        </w:tc>
      </w:tr>
      <w:tr w:rsidR="002564D6" w:rsidRPr="00F51FB8">
        <w:trPr>
          <w:trHeight w:val="567"/>
        </w:trPr>
        <w:tc>
          <w:tcPr>
            <w:tcW w:w="830" w:type="dxa"/>
            <w:tcBorders>
              <w:top w:val="single" w:sz="4" w:space="0" w:color="auto"/>
              <w:left w:val="single" w:sz="4" w:space="0" w:color="auto"/>
              <w:bottom w:val="single" w:sz="4" w:space="0" w:color="auto"/>
              <w:right w:val="single" w:sz="4" w:space="0" w:color="auto"/>
            </w:tcBorders>
            <w:vAlign w:val="center"/>
          </w:tcPr>
          <w:p w:rsidR="002564D6" w:rsidRPr="00F51FB8" w:rsidRDefault="00C801F7">
            <w:pPr>
              <w:rPr>
                <w:rFonts w:ascii="仿宋_GB2312" w:eastAsia="仿宋_GB2312" w:hAnsi="宋体"/>
                <w:b/>
                <w:sz w:val="24"/>
              </w:rPr>
            </w:pPr>
            <w:r w:rsidRPr="00F51FB8">
              <w:rPr>
                <w:rFonts w:ascii="仿宋_GB2312" w:eastAsia="仿宋_GB2312" w:hAnsi="宋体" w:hint="eastAsia"/>
                <w:b/>
                <w:sz w:val="24"/>
              </w:rPr>
              <w:t>（1）</w:t>
            </w:r>
          </w:p>
        </w:tc>
        <w:tc>
          <w:tcPr>
            <w:tcW w:w="7692" w:type="dxa"/>
            <w:gridSpan w:val="4"/>
            <w:tcBorders>
              <w:top w:val="single" w:sz="4" w:space="0" w:color="auto"/>
              <w:left w:val="single" w:sz="4" w:space="0" w:color="auto"/>
              <w:bottom w:val="single" w:sz="4" w:space="0" w:color="auto"/>
              <w:right w:val="single" w:sz="4" w:space="0" w:color="auto"/>
            </w:tcBorders>
            <w:vAlign w:val="center"/>
          </w:tcPr>
          <w:p w:rsidR="002564D6" w:rsidRPr="00F51FB8" w:rsidRDefault="00C801F7">
            <w:pPr>
              <w:rPr>
                <w:rFonts w:ascii="仿宋_GB2312" w:eastAsia="仿宋_GB2312" w:hAnsi="宋体"/>
                <w:b/>
                <w:sz w:val="24"/>
              </w:rPr>
            </w:pPr>
            <w:r w:rsidRPr="00F51FB8">
              <w:rPr>
                <w:rFonts w:ascii="仿宋_GB2312" w:eastAsia="仿宋_GB2312" w:hAnsi="宋体" w:hint="eastAsia"/>
                <w:b/>
                <w:sz w:val="24"/>
              </w:rPr>
              <w:t>电能</w:t>
            </w:r>
          </w:p>
        </w:tc>
      </w:tr>
      <w:tr w:rsidR="002564D6" w:rsidRPr="00F51FB8">
        <w:trPr>
          <w:cantSplit/>
          <w:trHeight w:val="963"/>
        </w:trPr>
        <w:tc>
          <w:tcPr>
            <w:tcW w:w="830" w:type="dxa"/>
            <w:tcBorders>
              <w:top w:val="single" w:sz="4" w:space="0" w:color="auto"/>
              <w:left w:val="single" w:sz="4" w:space="0" w:color="auto"/>
              <w:bottom w:val="single" w:sz="4" w:space="0" w:color="auto"/>
              <w:right w:val="single" w:sz="4" w:space="0" w:color="auto"/>
            </w:tcBorders>
            <w:vAlign w:val="center"/>
          </w:tcPr>
          <w:p w:rsidR="002564D6" w:rsidRPr="00F51FB8" w:rsidRDefault="00C801F7">
            <w:pPr>
              <w:rPr>
                <w:rFonts w:ascii="仿宋_GB2312" w:eastAsia="仿宋_GB2312" w:hAnsi="宋体"/>
                <w:b/>
                <w:sz w:val="24"/>
              </w:rPr>
            </w:pPr>
            <w:r w:rsidRPr="00F51FB8">
              <w:rPr>
                <w:rFonts w:ascii="仿宋_GB2312" w:eastAsia="仿宋_GB2312" w:hAnsi="宋体" w:hint="eastAsia"/>
                <w:b/>
                <w:sz w:val="24"/>
              </w:rPr>
              <w:t>①</w:t>
            </w:r>
          </w:p>
        </w:tc>
        <w:tc>
          <w:tcPr>
            <w:tcW w:w="1405" w:type="dxa"/>
            <w:vMerge w:val="restart"/>
            <w:tcBorders>
              <w:top w:val="single" w:sz="4" w:space="0" w:color="auto"/>
              <w:left w:val="single" w:sz="4" w:space="0" w:color="auto"/>
              <w:bottom w:val="single" w:sz="4" w:space="0" w:color="auto"/>
              <w:right w:val="single" w:sz="4" w:space="0" w:color="auto"/>
            </w:tcBorders>
          </w:tcPr>
          <w:p w:rsidR="002564D6" w:rsidRPr="00F51FB8" w:rsidRDefault="002564D6">
            <w:pPr>
              <w:rPr>
                <w:rFonts w:ascii="仿宋_GB2312" w:eastAsia="仿宋_GB2312" w:hAnsi="宋体"/>
                <w:b/>
                <w:sz w:val="24"/>
              </w:rPr>
            </w:pPr>
          </w:p>
        </w:tc>
        <w:tc>
          <w:tcPr>
            <w:tcW w:w="1552" w:type="dxa"/>
            <w:tcBorders>
              <w:top w:val="single" w:sz="4" w:space="0" w:color="auto"/>
              <w:left w:val="single" w:sz="4" w:space="0" w:color="auto"/>
              <w:bottom w:val="single" w:sz="4" w:space="0" w:color="auto"/>
              <w:right w:val="single" w:sz="4" w:space="0" w:color="auto"/>
            </w:tcBorders>
            <w:vAlign w:val="center"/>
          </w:tcPr>
          <w:p w:rsidR="002564D6" w:rsidRPr="00F51FB8" w:rsidRDefault="00C801F7">
            <w:pPr>
              <w:rPr>
                <w:rFonts w:ascii="仿宋_GB2312" w:eastAsia="仿宋_GB2312" w:hAnsi="宋体"/>
                <w:b/>
                <w:sz w:val="24"/>
              </w:rPr>
            </w:pPr>
            <w:r w:rsidRPr="00F51FB8">
              <w:rPr>
                <w:rFonts w:ascii="仿宋_GB2312" w:eastAsia="仿宋_GB2312" w:hAnsi="宋体" w:hint="eastAsia"/>
                <w:b/>
                <w:sz w:val="24"/>
              </w:rPr>
              <w:t>电源输入插口剩余电压</w:t>
            </w:r>
          </w:p>
        </w:tc>
        <w:tc>
          <w:tcPr>
            <w:tcW w:w="2486" w:type="dxa"/>
            <w:tcBorders>
              <w:top w:val="single" w:sz="4" w:space="0" w:color="auto"/>
              <w:left w:val="single" w:sz="4" w:space="0" w:color="auto"/>
              <w:bottom w:val="single" w:sz="4" w:space="0" w:color="auto"/>
              <w:right w:val="single" w:sz="4" w:space="0" w:color="auto"/>
            </w:tcBorders>
            <w:vAlign w:val="center"/>
          </w:tcPr>
          <w:p w:rsidR="002564D6" w:rsidRPr="00F51FB8" w:rsidRDefault="00C801F7">
            <w:pPr>
              <w:rPr>
                <w:rFonts w:ascii="仿宋_GB2312" w:eastAsia="仿宋_GB2312" w:hAnsi="宋体"/>
                <w:b/>
                <w:sz w:val="24"/>
              </w:rPr>
            </w:pPr>
            <w:r w:rsidRPr="00F51FB8">
              <w:rPr>
                <w:rFonts w:ascii="仿宋_GB2312" w:eastAsia="仿宋_GB2312" w:hAnsi="宋体" w:hint="eastAsia"/>
                <w:b/>
                <w:sz w:val="24"/>
              </w:rPr>
              <w:t>滤波器剩余电压断开电源后不能快速泄放。</w:t>
            </w:r>
          </w:p>
        </w:tc>
        <w:tc>
          <w:tcPr>
            <w:tcW w:w="2249" w:type="dxa"/>
            <w:vMerge w:val="restart"/>
            <w:tcBorders>
              <w:top w:val="single" w:sz="4" w:space="0" w:color="auto"/>
              <w:left w:val="single" w:sz="4" w:space="0" w:color="auto"/>
              <w:bottom w:val="single" w:sz="4" w:space="0" w:color="auto"/>
              <w:right w:val="single" w:sz="4" w:space="0" w:color="auto"/>
            </w:tcBorders>
            <w:vAlign w:val="center"/>
          </w:tcPr>
          <w:p w:rsidR="002564D6" w:rsidRPr="00F51FB8" w:rsidRDefault="00C801F7">
            <w:pPr>
              <w:jc w:val="center"/>
              <w:rPr>
                <w:rFonts w:ascii="仿宋_GB2312" w:eastAsia="仿宋_GB2312" w:hAnsi="宋体"/>
                <w:b/>
                <w:sz w:val="24"/>
              </w:rPr>
            </w:pPr>
            <w:r w:rsidRPr="00F51FB8">
              <w:rPr>
                <w:rFonts w:ascii="仿宋_GB2312" w:eastAsia="仿宋_GB2312" w:hAnsi="宋体" w:hint="eastAsia"/>
                <w:b/>
                <w:sz w:val="24"/>
              </w:rPr>
              <w:t>导致对人身电击伤害</w:t>
            </w:r>
          </w:p>
        </w:tc>
      </w:tr>
      <w:tr w:rsidR="002564D6" w:rsidRPr="00F51FB8">
        <w:trPr>
          <w:cantSplit/>
          <w:trHeight w:val="1237"/>
        </w:trPr>
        <w:tc>
          <w:tcPr>
            <w:tcW w:w="830" w:type="dxa"/>
            <w:tcBorders>
              <w:top w:val="single" w:sz="4" w:space="0" w:color="auto"/>
              <w:left w:val="single" w:sz="4" w:space="0" w:color="auto"/>
              <w:bottom w:val="single" w:sz="4" w:space="0" w:color="auto"/>
              <w:right w:val="single" w:sz="4" w:space="0" w:color="auto"/>
            </w:tcBorders>
            <w:vAlign w:val="center"/>
          </w:tcPr>
          <w:p w:rsidR="002564D6" w:rsidRPr="00F51FB8" w:rsidRDefault="00C801F7">
            <w:pPr>
              <w:rPr>
                <w:rFonts w:ascii="仿宋_GB2312" w:eastAsia="仿宋_GB2312" w:hAnsi="宋体"/>
                <w:b/>
                <w:sz w:val="24"/>
              </w:rPr>
            </w:pPr>
            <w:r w:rsidRPr="00F51FB8">
              <w:rPr>
                <w:rFonts w:ascii="仿宋_GB2312" w:eastAsia="仿宋_GB2312" w:hAnsi="宋体" w:hint="eastAsia"/>
                <w:b/>
                <w:sz w:val="24"/>
              </w:rPr>
              <w:t>②</w:t>
            </w:r>
          </w:p>
        </w:tc>
        <w:tc>
          <w:tcPr>
            <w:tcW w:w="1405" w:type="dxa"/>
            <w:vMerge/>
            <w:tcBorders>
              <w:top w:val="single" w:sz="4" w:space="0" w:color="auto"/>
              <w:left w:val="single" w:sz="4" w:space="0" w:color="auto"/>
              <w:bottom w:val="single" w:sz="4" w:space="0" w:color="auto"/>
              <w:right w:val="single" w:sz="4" w:space="0" w:color="auto"/>
            </w:tcBorders>
            <w:vAlign w:val="center"/>
          </w:tcPr>
          <w:p w:rsidR="002564D6" w:rsidRPr="00F51FB8" w:rsidRDefault="002564D6">
            <w:pPr>
              <w:widowControl/>
              <w:jc w:val="left"/>
              <w:rPr>
                <w:rFonts w:ascii="仿宋_GB2312" w:eastAsia="仿宋_GB2312" w:hAnsi="宋体"/>
                <w:b/>
                <w:sz w:val="24"/>
              </w:rPr>
            </w:pPr>
          </w:p>
        </w:tc>
        <w:tc>
          <w:tcPr>
            <w:tcW w:w="1552" w:type="dxa"/>
            <w:tcBorders>
              <w:top w:val="single" w:sz="4" w:space="0" w:color="auto"/>
              <w:left w:val="single" w:sz="4" w:space="0" w:color="auto"/>
              <w:bottom w:val="single" w:sz="4" w:space="0" w:color="auto"/>
              <w:right w:val="single" w:sz="4" w:space="0" w:color="auto"/>
            </w:tcBorders>
            <w:vAlign w:val="center"/>
          </w:tcPr>
          <w:p w:rsidR="002564D6" w:rsidRPr="00F51FB8" w:rsidRDefault="00C801F7">
            <w:pPr>
              <w:rPr>
                <w:rFonts w:ascii="仿宋_GB2312" w:eastAsia="仿宋_GB2312" w:hAnsi="宋体"/>
                <w:b/>
                <w:sz w:val="24"/>
              </w:rPr>
            </w:pPr>
            <w:r w:rsidRPr="00F51FB8">
              <w:rPr>
                <w:rFonts w:ascii="仿宋_GB2312" w:eastAsia="仿宋_GB2312" w:hAnsi="宋体" w:hint="eastAsia"/>
                <w:b/>
                <w:sz w:val="24"/>
              </w:rPr>
              <w:t>过量的漏电流</w:t>
            </w:r>
          </w:p>
        </w:tc>
        <w:tc>
          <w:tcPr>
            <w:tcW w:w="2486" w:type="dxa"/>
            <w:tcBorders>
              <w:top w:val="single" w:sz="4" w:space="0" w:color="auto"/>
              <w:left w:val="single" w:sz="4" w:space="0" w:color="auto"/>
              <w:bottom w:val="single" w:sz="4" w:space="0" w:color="auto"/>
              <w:right w:val="single" w:sz="4" w:space="0" w:color="auto"/>
            </w:tcBorders>
            <w:vAlign w:val="center"/>
          </w:tcPr>
          <w:p w:rsidR="002564D6" w:rsidRPr="00F51FB8" w:rsidRDefault="00C801F7">
            <w:pPr>
              <w:rPr>
                <w:rFonts w:ascii="仿宋_GB2312" w:eastAsia="仿宋_GB2312" w:hAnsi="宋体"/>
                <w:b/>
                <w:sz w:val="24"/>
              </w:rPr>
            </w:pPr>
            <w:r w:rsidRPr="00F51FB8">
              <w:rPr>
                <w:rFonts w:ascii="仿宋_GB2312" w:eastAsia="仿宋_GB2312" w:hAnsi="宋体" w:hint="eastAsia"/>
                <w:b/>
                <w:sz w:val="24"/>
              </w:rPr>
              <w:t>绝缘/隔离效果不符合要求。</w:t>
            </w:r>
          </w:p>
        </w:tc>
        <w:tc>
          <w:tcPr>
            <w:tcW w:w="2249" w:type="dxa"/>
            <w:vMerge/>
            <w:tcBorders>
              <w:top w:val="single" w:sz="4" w:space="0" w:color="auto"/>
              <w:left w:val="single" w:sz="4" w:space="0" w:color="auto"/>
              <w:bottom w:val="single" w:sz="4" w:space="0" w:color="auto"/>
              <w:right w:val="single" w:sz="4" w:space="0" w:color="auto"/>
            </w:tcBorders>
            <w:vAlign w:val="center"/>
          </w:tcPr>
          <w:p w:rsidR="002564D6" w:rsidRPr="00F51FB8" w:rsidRDefault="002564D6">
            <w:pPr>
              <w:widowControl/>
              <w:jc w:val="left"/>
              <w:rPr>
                <w:rFonts w:ascii="仿宋_GB2312" w:eastAsia="仿宋_GB2312" w:hAnsi="宋体"/>
                <w:b/>
                <w:sz w:val="24"/>
              </w:rPr>
            </w:pPr>
          </w:p>
        </w:tc>
      </w:tr>
      <w:tr w:rsidR="002564D6" w:rsidRPr="00F51FB8">
        <w:trPr>
          <w:cantSplit/>
          <w:trHeight w:val="1160"/>
        </w:trPr>
        <w:tc>
          <w:tcPr>
            <w:tcW w:w="830" w:type="dxa"/>
            <w:tcBorders>
              <w:top w:val="single" w:sz="4" w:space="0" w:color="auto"/>
              <w:left w:val="single" w:sz="4" w:space="0" w:color="auto"/>
              <w:bottom w:val="single" w:sz="4" w:space="0" w:color="auto"/>
              <w:right w:val="single" w:sz="4" w:space="0" w:color="auto"/>
            </w:tcBorders>
            <w:vAlign w:val="center"/>
          </w:tcPr>
          <w:p w:rsidR="002564D6" w:rsidRPr="00F51FB8" w:rsidRDefault="00C801F7">
            <w:pPr>
              <w:rPr>
                <w:rFonts w:ascii="仿宋_GB2312" w:eastAsia="仿宋_GB2312" w:hAnsi="宋体"/>
                <w:b/>
                <w:sz w:val="24"/>
              </w:rPr>
            </w:pPr>
            <w:r w:rsidRPr="00F51FB8">
              <w:rPr>
                <w:rFonts w:ascii="仿宋_GB2312" w:eastAsia="仿宋_GB2312" w:hAnsi="宋体" w:hint="eastAsia"/>
                <w:b/>
                <w:sz w:val="24"/>
              </w:rPr>
              <w:t>③</w:t>
            </w:r>
          </w:p>
        </w:tc>
        <w:tc>
          <w:tcPr>
            <w:tcW w:w="1405" w:type="dxa"/>
            <w:vMerge/>
            <w:tcBorders>
              <w:top w:val="single" w:sz="4" w:space="0" w:color="auto"/>
              <w:left w:val="single" w:sz="4" w:space="0" w:color="auto"/>
              <w:bottom w:val="single" w:sz="4" w:space="0" w:color="auto"/>
              <w:right w:val="single" w:sz="4" w:space="0" w:color="auto"/>
            </w:tcBorders>
            <w:vAlign w:val="center"/>
          </w:tcPr>
          <w:p w:rsidR="002564D6" w:rsidRPr="00F51FB8" w:rsidRDefault="002564D6">
            <w:pPr>
              <w:widowControl/>
              <w:jc w:val="left"/>
              <w:rPr>
                <w:rFonts w:ascii="仿宋_GB2312" w:eastAsia="仿宋_GB2312" w:hAnsi="宋体"/>
                <w:b/>
                <w:sz w:val="24"/>
              </w:rPr>
            </w:pPr>
          </w:p>
        </w:tc>
        <w:tc>
          <w:tcPr>
            <w:tcW w:w="1552" w:type="dxa"/>
            <w:tcBorders>
              <w:top w:val="single" w:sz="4" w:space="0" w:color="auto"/>
              <w:left w:val="single" w:sz="4" w:space="0" w:color="auto"/>
              <w:bottom w:val="single" w:sz="4" w:space="0" w:color="auto"/>
              <w:right w:val="single" w:sz="4" w:space="0" w:color="auto"/>
            </w:tcBorders>
            <w:vAlign w:val="center"/>
          </w:tcPr>
          <w:p w:rsidR="002564D6" w:rsidRPr="00F51FB8" w:rsidRDefault="00C801F7">
            <w:pPr>
              <w:rPr>
                <w:rFonts w:ascii="仿宋_GB2312" w:eastAsia="仿宋_GB2312" w:hAnsi="宋体"/>
                <w:b/>
                <w:sz w:val="24"/>
              </w:rPr>
            </w:pPr>
            <w:r w:rsidRPr="00F51FB8">
              <w:rPr>
                <w:rFonts w:ascii="仿宋_GB2312" w:eastAsia="仿宋_GB2312" w:hAnsi="宋体" w:hint="eastAsia"/>
                <w:b/>
                <w:sz w:val="24"/>
              </w:rPr>
              <w:t>通过应用部分（如：探头）引起被检查者触电</w:t>
            </w:r>
          </w:p>
        </w:tc>
        <w:tc>
          <w:tcPr>
            <w:tcW w:w="2486" w:type="dxa"/>
            <w:tcBorders>
              <w:top w:val="single" w:sz="4" w:space="0" w:color="auto"/>
              <w:left w:val="single" w:sz="4" w:space="0" w:color="auto"/>
              <w:bottom w:val="single" w:sz="4" w:space="0" w:color="auto"/>
              <w:right w:val="single" w:sz="4" w:space="0" w:color="auto"/>
            </w:tcBorders>
            <w:vAlign w:val="center"/>
          </w:tcPr>
          <w:p w:rsidR="002564D6" w:rsidRPr="00F51FB8" w:rsidRDefault="00C801F7">
            <w:pPr>
              <w:rPr>
                <w:rFonts w:ascii="仿宋_GB2312" w:eastAsia="仿宋_GB2312" w:hAnsi="宋体"/>
                <w:b/>
                <w:sz w:val="24"/>
              </w:rPr>
            </w:pPr>
            <w:r w:rsidRPr="00F51FB8">
              <w:rPr>
                <w:rFonts w:ascii="仿宋_GB2312" w:eastAsia="仿宋_GB2312" w:hAnsi="宋体" w:hint="eastAsia"/>
                <w:b/>
                <w:sz w:val="24"/>
              </w:rPr>
              <w:t>1.隔离措施不足；</w:t>
            </w:r>
          </w:p>
          <w:p w:rsidR="002564D6" w:rsidRPr="00F51FB8" w:rsidRDefault="00C801F7">
            <w:pPr>
              <w:rPr>
                <w:rFonts w:ascii="仿宋_GB2312" w:eastAsia="仿宋_GB2312" w:hAnsi="宋体"/>
                <w:b/>
                <w:sz w:val="24"/>
              </w:rPr>
            </w:pPr>
            <w:r w:rsidRPr="00F51FB8">
              <w:rPr>
                <w:rFonts w:ascii="仿宋_GB2312" w:eastAsia="仿宋_GB2312" w:hAnsi="宋体" w:hint="eastAsia"/>
                <w:b/>
                <w:sz w:val="24"/>
              </w:rPr>
              <w:t>2.电介质强度达不到要求；</w:t>
            </w:r>
          </w:p>
          <w:p w:rsidR="002564D6" w:rsidRPr="00F51FB8" w:rsidRDefault="00C801F7">
            <w:pPr>
              <w:rPr>
                <w:rFonts w:ascii="仿宋_GB2312" w:eastAsia="仿宋_GB2312" w:hAnsi="宋体"/>
                <w:b/>
                <w:sz w:val="24"/>
              </w:rPr>
            </w:pPr>
            <w:r w:rsidRPr="00F51FB8">
              <w:rPr>
                <w:rFonts w:ascii="仿宋_GB2312" w:eastAsia="仿宋_GB2312" w:hAnsi="宋体" w:hint="eastAsia"/>
                <w:b/>
                <w:sz w:val="24"/>
              </w:rPr>
              <w:t>3．声透镜材料磨损、老化龟裂甚至脱落。</w:t>
            </w:r>
          </w:p>
        </w:tc>
        <w:tc>
          <w:tcPr>
            <w:tcW w:w="2249" w:type="dxa"/>
            <w:vMerge/>
            <w:tcBorders>
              <w:top w:val="single" w:sz="4" w:space="0" w:color="auto"/>
              <w:left w:val="single" w:sz="4" w:space="0" w:color="auto"/>
              <w:bottom w:val="single" w:sz="4" w:space="0" w:color="auto"/>
              <w:right w:val="single" w:sz="4" w:space="0" w:color="auto"/>
            </w:tcBorders>
            <w:vAlign w:val="center"/>
          </w:tcPr>
          <w:p w:rsidR="002564D6" w:rsidRPr="00F51FB8" w:rsidRDefault="002564D6">
            <w:pPr>
              <w:widowControl/>
              <w:jc w:val="left"/>
              <w:rPr>
                <w:rFonts w:ascii="仿宋_GB2312" w:eastAsia="仿宋_GB2312" w:hAnsi="宋体"/>
                <w:b/>
                <w:sz w:val="24"/>
              </w:rPr>
            </w:pPr>
          </w:p>
        </w:tc>
      </w:tr>
      <w:tr w:rsidR="002564D6" w:rsidRPr="00F51FB8">
        <w:trPr>
          <w:cantSplit/>
          <w:trHeight w:val="1375"/>
        </w:trPr>
        <w:tc>
          <w:tcPr>
            <w:tcW w:w="830" w:type="dxa"/>
            <w:tcBorders>
              <w:top w:val="single" w:sz="4" w:space="0" w:color="auto"/>
              <w:left w:val="single" w:sz="4" w:space="0" w:color="auto"/>
              <w:bottom w:val="single" w:sz="4" w:space="0" w:color="auto"/>
              <w:right w:val="single" w:sz="4" w:space="0" w:color="auto"/>
            </w:tcBorders>
            <w:vAlign w:val="center"/>
          </w:tcPr>
          <w:p w:rsidR="002564D6" w:rsidRPr="00F51FB8" w:rsidRDefault="00C801F7">
            <w:pPr>
              <w:rPr>
                <w:rFonts w:ascii="仿宋_GB2312" w:eastAsia="仿宋_GB2312" w:hAnsi="宋体"/>
                <w:b/>
                <w:sz w:val="24"/>
              </w:rPr>
            </w:pPr>
            <w:r w:rsidRPr="00F51FB8">
              <w:rPr>
                <w:rFonts w:ascii="仿宋_GB2312" w:eastAsia="仿宋_GB2312" w:hAnsi="宋体" w:hint="eastAsia"/>
                <w:b/>
                <w:sz w:val="24"/>
              </w:rPr>
              <w:lastRenderedPageBreak/>
              <w:t>④</w:t>
            </w:r>
          </w:p>
        </w:tc>
        <w:tc>
          <w:tcPr>
            <w:tcW w:w="1405" w:type="dxa"/>
            <w:vMerge/>
            <w:tcBorders>
              <w:top w:val="single" w:sz="4" w:space="0" w:color="auto"/>
              <w:left w:val="single" w:sz="4" w:space="0" w:color="auto"/>
              <w:bottom w:val="single" w:sz="4" w:space="0" w:color="auto"/>
              <w:right w:val="single" w:sz="4" w:space="0" w:color="auto"/>
            </w:tcBorders>
            <w:vAlign w:val="center"/>
          </w:tcPr>
          <w:p w:rsidR="002564D6" w:rsidRPr="00F51FB8" w:rsidRDefault="002564D6">
            <w:pPr>
              <w:widowControl/>
              <w:jc w:val="left"/>
              <w:rPr>
                <w:rFonts w:ascii="仿宋_GB2312" w:eastAsia="仿宋_GB2312" w:hAnsi="宋体"/>
                <w:b/>
                <w:sz w:val="24"/>
              </w:rPr>
            </w:pPr>
          </w:p>
        </w:tc>
        <w:tc>
          <w:tcPr>
            <w:tcW w:w="1552" w:type="dxa"/>
            <w:tcBorders>
              <w:top w:val="single" w:sz="4" w:space="0" w:color="auto"/>
              <w:left w:val="single" w:sz="4" w:space="0" w:color="auto"/>
              <w:bottom w:val="single" w:sz="4" w:space="0" w:color="auto"/>
              <w:right w:val="single" w:sz="4" w:space="0" w:color="auto"/>
            </w:tcBorders>
            <w:vAlign w:val="center"/>
          </w:tcPr>
          <w:p w:rsidR="002564D6" w:rsidRPr="00F51FB8" w:rsidRDefault="00C801F7">
            <w:pPr>
              <w:rPr>
                <w:rFonts w:ascii="仿宋_GB2312" w:eastAsia="仿宋_GB2312" w:hAnsi="宋体"/>
                <w:b/>
                <w:sz w:val="24"/>
              </w:rPr>
            </w:pPr>
            <w:r w:rsidRPr="00F51FB8">
              <w:rPr>
                <w:rFonts w:ascii="仿宋_GB2312" w:eastAsia="仿宋_GB2312" w:hAnsi="宋体" w:hint="eastAsia"/>
                <w:b/>
                <w:sz w:val="24"/>
              </w:rPr>
              <w:t>误接触高压部分</w:t>
            </w:r>
          </w:p>
        </w:tc>
        <w:tc>
          <w:tcPr>
            <w:tcW w:w="2486" w:type="dxa"/>
            <w:tcBorders>
              <w:top w:val="single" w:sz="4" w:space="0" w:color="auto"/>
              <w:left w:val="single" w:sz="4" w:space="0" w:color="auto"/>
              <w:bottom w:val="single" w:sz="4" w:space="0" w:color="auto"/>
              <w:right w:val="single" w:sz="4" w:space="0" w:color="auto"/>
            </w:tcBorders>
            <w:vAlign w:val="center"/>
          </w:tcPr>
          <w:p w:rsidR="002564D6" w:rsidRPr="00F51FB8" w:rsidRDefault="00C801F7">
            <w:pPr>
              <w:jc w:val="left"/>
              <w:rPr>
                <w:rFonts w:ascii="仿宋_GB2312" w:eastAsia="仿宋_GB2312" w:hAnsi="宋体"/>
                <w:b/>
                <w:sz w:val="24"/>
              </w:rPr>
            </w:pPr>
            <w:r w:rsidRPr="00F51FB8">
              <w:rPr>
                <w:rFonts w:ascii="仿宋_GB2312" w:eastAsia="仿宋_GB2312" w:hAnsi="宋体" w:hint="eastAsia"/>
                <w:b/>
                <w:sz w:val="24"/>
              </w:rPr>
              <w:t>1.保护接地没有或失效；</w:t>
            </w:r>
          </w:p>
          <w:p w:rsidR="002564D6" w:rsidRPr="00F51FB8" w:rsidRDefault="00C801F7">
            <w:pPr>
              <w:jc w:val="left"/>
              <w:rPr>
                <w:rFonts w:ascii="仿宋_GB2312" w:eastAsia="仿宋_GB2312" w:hAnsi="宋体"/>
                <w:b/>
                <w:sz w:val="24"/>
              </w:rPr>
            </w:pPr>
            <w:r w:rsidRPr="00F51FB8">
              <w:rPr>
                <w:rFonts w:ascii="仿宋_GB2312" w:eastAsia="仿宋_GB2312" w:hAnsi="宋体" w:hint="eastAsia"/>
                <w:b/>
                <w:sz w:val="24"/>
              </w:rPr>
              <w:t>2.高压绝缘介质年久老化，绝缘性能下降，导致高压击穿。</w:t>
            </w:r>
          </w:p>
        </w:tc>
        <w:tc>
          <w:tcPr>
            <w:tcW w:w="2249" w:type="dxa"/>
            <w:vMerge/>
            <w:tcBorders>
              <w:top w:val="single" w:sz="4" w:space="0" w:color="auto"/>
              <w:left w:val="single" w:sz="4" w:space="0" w:color="auto"/>
              <w:bottom w:val="single" w:sz="4" w:space="0" w:color="auto"/>
              <w:right w:val="single" w:sz="4" w:space="0" w:color="auto"/>
            </w:tcBorders>
            <w:vAlign w:val="center"/>
          </w:tcPr>
          <w:p w:rsidR="002564D6" w:rsidRPr="00F51FB8" w:rsidRDefault="002564D6">
            <w:pPr>
              <w:widowControl/>
              <w:jc w:val="left"/>
              <w:rPr>
                <w:rFonts w:ascii="仿宋_GB2312" w:eastAsia="仿宋_GB2312" w:hAnsi="宋体"/>
                <w:b/>
                <w:sz w:val="24"/>
              </w:rPr>
            </w:pPr>
          </w:p>
        </w:tc>
      </w:tr>
      <w:tr w:rsidR="002564D6" w:rsidRPr="00F51FB8">
        <w:trPr>
          <w:trHeight w:val="454"/>
        </w:trPr>
        <w:tc>
          <w:tcPr>
            <w:tcW w:w="830" w:type="dxa"/>
            <w:tcBorders>
              <w:top w:val="single" w:sz="4" w:space="0" w:color="auto"/>
              <w:left w:val="single" w:sz="4" w:space="0" w:color="auto"/>
              <w:bottom w:val="single" w:sz="4" w:space="0" w:color="auto"/>
              <w:right w:val="single" w:sz="4" w:space="0" w:color="auto"/>
            </w:tcBorders>
            <w:vAlign w:val="center"/>
          </w:tcPr>
          <w:p w:rsidR="002564D6" w:rsidRPr="00F51FB8" w:rsidRDefault="00C801F7">
            <w:pPr>
              <w:jc w:val="center"/>
              <w:rPr>
                <w:rFonts w:ascii="仿宋_GB2312" w:eastAsia="仿宋_GB2312" w:hAnsi="宋体"/>
                <w:b/>
                <w:sz w:val="24"/>
              </w:rPr>
            </w:pPr>
            <w:r w:rsidRPr="00F51FB8">
              <w:rPr>
                <w:rFonts w:ascii="仿宋_GB2312" w:eastAsia="仿宋_GB2312" w:hAnsi="宋体" w:hint="eastAsia"/>
                <w:b/>
                <w:sz w:val="24"/>
              </w:rPr>
              <w:t>（2）</w:t>
            </w:r>
          </w:p>
        </w:tc>
        <w:tc>
          <w:tcPr>
            <w:tcW w:w="7692" w:type="dxa"/>
            <w:gridSpan w:val="4"/>
            <w:tcBorders>
              <w:top w:val="single" w:sz="4" w:space="0" w:color="auto"/>
              <w:left w:val="single" w:sz="4" w:space="0" w:color="auto"/>
              <w:bottom w:val="single" w:sz="4" w:space="0" w:color="auto"/>
              <w:right w:val="single" w:sz="4" w:space="0" w:color="auto"/>
            </w:tcBorders>
            <w:vAlign w:val="center"/>
          </w:tcPr>
          <w:p w:rsidR="002564D6" w:rsidRPr="00F51FB8" w:rsidRDefault="00C801F7">
            <w:pPr>
              <w:rPr>
                <w:rFonts w:ascii="仿宋_GB2312" w:eastAsia="仿宋_GB2312" w:hAnsi="宋体"/>
                <w:b/>
                <w:sz w:val="24"/>
              </w:rPr>
            </w:pPr>
            <w:r w:rsidRPr="00F51FB8">
              <w:rPr>
                <w:rFonts w:ascii="仿宋_GB2312" w:eastAsia="仿宋_GB2312" w:hAnsi="宋体" w:hint="eastAsia"/>
                <w:b/>
                <w:sz w:val="24"/>
              </w:rPr>
              <w:t>热能</w:t>
            </w:r>
          </w:p>
        </w:tc>
      </w:tr>
      <w:tr w:rsidR="002564D6" w:rsidRPr="00F51FB8">
        <w:trPr>
          <w:cantSplit/>
          <w:trHeight w:val="626"/>
        </w:trPr>
        <w:tc>
          <w:tcPr>
            <w:tcW w:w="830" w:type="dxa"/>
            <w:tcBorders>
              <w:top w:val="single" w:sz="4" w:space="0" w:color="auto"/>
              <w:left w:val="single" w:sz="4" w:space="0" w:color="auto"/>
              <w:bottom w:val="single" w:sz="4" w:space="0" w:color="auto"/>
              <w:right w:val="single" w:sz="4" w:space="0" w:color="auto"/>
            </w:tcBorders>
            <w:vAlign w:val="center"/>
          </w:tcPr>
          <w:p w:rsidR="002564D6" w:rsidRPr="00F51FB8" w:rsidRDefault="00C801F7">
            <w:pPr>
              <w:rPr>
                <w:rFonts w:ascii="仿宋_GB2312" w:eastAsia="仿宋_GB2312" w:hAnsi="宋体"/>
                <w:b/>
                <w:sz w:val="24"/>
              </w:rPr>
            </w:pPr>
            <w:r w:rsidRPr="00F51FB8">
              <w:rPr>
                <w:rFonts w:ascii="仿宋_GB2312" w:eastAsia="仿宋_GB2312" w:hAnsi="宋体" w:hint="eastAsia"/>
                <w:b/>
                <w:sz w:val="24"/>
              </w:rPr>
              <w:t>①</w:t>
            </w:r>
          </w:p>
        </w:tc>
        <w:tc>
          <w:tcPr>
            <w:tcW w:w="1405" w:type="dxa"/>
            <w:vMerge w:val="restart"/>
            <w:tcBorders>
              <w:top w:val="single" w:sz="4" w:space="0" w:color="auto"/>
              <w:left w:val="single" w:sz="4" w:space="0" w:color="auto"/>
              <w:bottom w:val="single" w:sz="4" w:space="0" w:color="auto"/>
              <w:right w:val="single" w:sz="4" w:space="0" w:color="auto"/>
            </w:tcBorders>
          </w:tcPr>
          <w:p w:rsidR="002564D6" w:rsidRPr="00F51FB8" w:rsidRDefault="002564D6">
            <w:pPr>
              <w:rPr>
                <w:rFonts w:ascii="仿宋_GB2312" w:eastAsia="仿宋_GB2312" w:hAnsi="宋体"/>
                <w:b/>
                <w:sz w:val="24"/>
              </w:rPr>
            </w:pPr>
          </w:p>
        </w:tc>
        <w:tc>
          <w:tcPr>
            <w:tcW w:w="1552" w:type="dxa"/>
            <w:tcBorders>
              <w:top w:val="single" w:sz="4" w:space="0" w:color="auto"/>
              <w:left w:val="single" w:sz="4" w:space="0" w:color="auto"/>
              <w:bottom w:val="single" w:sz="4" w:space="0" w:color="auto"/>
              <w:right w:val="single" w:sz="4" w:space="0" w:color="auto"/>
            </w:tcBorders>
            <w:vAlign w:val="center"/>
          </w:tcPr>
          <w:p w:rsidR="002564D6" w:rsidRPr="00F51FB8" w:rsidRDefault="00C801F7">
            <w:pPr>
              <w:rPr>
                <w:rFonts w:ascii="仿宋_GB2312" w:eastAsia="仿宋_GB2312" w:hAnsi="宋体"/>
                <w:b/>
                <w:sz w:val="24"/>
              </w:rPr>
            </w:pPr>
            <w:r w:rsidRPr="00F51FB8">
              <w:rPr>
                <w:rFonts w:ascii="仿宋_GB2312" w:eastAsia="仿宋_GB2312" w:hAnsi="宋体" w:hint="eastAsia"/>
                <w:b/>
                <w:sz w:val="24"/>
              </w:rPr>
              <w:t>非预期的或过量的探头组件表面温升</w:t>
            </w:r>
          </w:p>
        </w:tc>
        <w:tc>
          <w:tcPr>
            <w:tcW w:w="2486" w:type="dxa"/>
            <w:tcBorders>
              <w:top w:val="single" w:sz="4" w:space="0" w:color="auto"/>
              <w:left w:val="single" w:sz="4" w:space="0" w:color="auto"/>
              <w:bottom w:val="single" w:sz="4" w:space="0" w:color="auto"/>
              <w:right w:val="single" w:sz="4" w:space="0" w:color="auto"/>
            </w:tcBorders>
            <w:vAlign w:val="center"/>
          </w:tcPr>
          <w:p w:rsidR="002564D6" w:rsidRPr="00F51FB8" w:rsidRDefault="00C801F7">
            <w:pPr>
              <w:rPr>
                <w:rFonts w:ascii="仿宋_GB2312" w:eastAsia="仿宋_GB2312" w:hAnsi="宋体"/>
                <w:b/>
                <w:sz w:val="24"/>
              </w:rPr>
            </w:pPr>
            <w:r w:rsidRPr="00F51FB8">
              <w:rPr>
                <w:rFonts w:ascii="仿宋_GB2312" w:eastAsia="仿宋_GB2312" w:hAnsi="宋体" w:hint="eastAsia"/>
                <w:b/>
                <w:sz w:val="24"/>
              </w:rPr>
              <w:t>探头压电晶片振动的机械损耗、声阻抗匹配不佳引起的损耗和高压开关损耗。</w:t>
            </w:r>
          </w:p>
        </w:tc>
        <w:tc>
          <w:tcPr>
            <w:tcW w:w="2249" w:type="dxa"/>
            <w:vMerge w:val="restart"/>
            <w:tcBorders>
              <w:top w:val="single" w:sz="4" w:space="0" w:color="auto"/>
              <w:left w:val="single" w:sz="4" w:space="0" w:color="auto"/>
              <w:bottom w:val="single" w:sz="4" w:space="0" w:color="auto"/>
              <w:right w:val="single" w:sz="4" w:space="0" w:color="auto"/>
            </w:tcBorders>
            <w:vAlign w:val="center"/>
          </w:tcPr>
          <w:p w:rsidR="002564D6" w:rsidRPr="00F51FB8" w:rsidRDefault="00C801F7">
            <w:pPr>
              <w:rPr>
                <w:rFonts w:ascii="仿宋_GB2312" w:eastAsia="仿宋_GB2312" w:hAnsi="宋体"/>
                <w:b/>
                <w:sz w:val="24"/>
              </w:rPr>
            </w:pPr>
            <w:r w:rsidRPr="00F51FB8">
              <w:rPr>
                <w:rFonts w:ascii="仿宋_GB2312" w:eastAsia="仿宋_GB2312" w:hAnsi="宋体" w:hint="eastAsia"/>
                <w:b/>
                <w:sz w:val="24"/>
              </w:rPr>
              <w:t>引起人体组织过热或导致烧伤</w:t>
            </w:r>
          </w:p>
        </w:tc>
      </w:tr>
      <w:tr w:rsidR="002564D6" w:rsidRPr="00F51FB8">
        <w:trPr>
          <w:cantSplit/>
          <w:trHeight w:val="626"/>
        </w:trPr>
        <w:tc>
          <w:tcPr>
            <w:tcW w:w="830" w:type="dxa"/>
            <w:tcBorders>
              <w:top w:val="single" w:sz="4" w:space="0" w:color="auto"/>
              <w:left w:val="single" w:sz="4" w:space="0" w:color="auto"/>
              <w:bottom w:val="single" w:sz="4" w:space="0" w:color="auto"/>
              <w:right w:val="single" w:sz="4" w:space="0" w:color="auto"/>
            </w:tcBorders>
            <w:vAlign w:val="center"/>
          </w:tcPr>
          <w:p w:rsidR="002564D6" w:rsidRPr="00F51FB8" w:rsidRDefault="00C801F7">
            <w:pPr>
              <w:rPr>
                <w:rFonts w:ascii="仿宋_GB2312" w:eastAsia="仿宋_GB2312" w:hAnsi="宋体"/>
                <w:b/>
                <w:sz w:val="24"/>
              </w:rPr>
            </w:pPr>
            <w:r w:rsidRPr="00F51FB8">
              <w:rPr>
                <w:rFonts w:ascii="仿宋_GB2312" w:eastAsia="仿宋_GB2312" w:hAnsi="宋体" w:hint="eastAsia"/>
                <w:b/>
                <w:sz w:val="24"/>
              </w:rPr>
              <w:t>②</w:t>
            </w:r>
          </w:p>
        </w:tc>
        <w:tc>
          <w:tcPr>
            <w:tcW w:w="1405" w:type="dxa"/>
            <w:vMerge/>
            <w:tcBorders>
              <w:top w:val="single" w:sz="4" w:space="0" w:color="auto"/>
              <w:left w:val="single" w:sz="4" w:space="0" w:color="auto"/>
              <w:bottom w:val="single" w:sz="4" w:space="0" w:color="auto"/>
              <w:right w:val="single" w:sz="4" w:space="0" w:color="auto"/>
            </w:tcBorders>
            <w:vAlign w:val="center"/>
          </w:tcPr>
          <w:p w:rsidR="002564D6" w:rsidRPr="00F51FB8" w:rsidRDefault="002564D6">
            <w:pPr>
              <w:widowControl/>
              <w:jc w:val="left"/>
              <w:rPr>
                <w:rFonts w:ascii="仿宋_GB2312" w:eastAsia="仿宋_GB2312" w:hAnsi="宋体"/>
                <w:b/>
                <w:sz w:val="24"/>
              </w:rPr>
            </w:pPr>
          </w:p>
        </w:tc>
        <w:tc>
          <w:tcPr>
            <w:tcW w:w="1552" w:type="dxa"/>
            <w:tcBorders>
              <w:top w:val="single" w:sz="4" w:space="0" w:color="auto"/>
              <w:left w:val="single" w:sz="4" w:space="0" w:color="auto"/>
              <w:bottom w:val="single" w:sz="4" w:space="0" w:color="auto"/>
              <w:right w:val="single" w:sz="4" w:space="0" w:color="auto"/>
            </w:tcBorders>
            <w:vAlign w:val="center"/>
          </w:tcPr>
          <w:p w:rsidR="002564D6" w:rsidRPr="00F51FB8" w:rsidRDefault="00C801F7">
            <w:pPr>
              <w:rPr>
                <w:rFonts w:ascii="仿宋_GB2312" w:eastAsia="仿宋_GB2312" w:hAnsi="宋体"/>
                <w:b/>
                <w:sz w:val="24"/>
              </w:rPr>
            </w:pPr>
            <w:r w:rsidRPr="00F51FB8">
              <w:rPr>
                <w:rFonts w:ascii="仿宋_GB2312" w:eastAsia="仿宋_GB2312" w:hAnsi="宋体" w:hint="eastAsia"/>
                <w:b/>
                <w:sz w:val="24"/>
              </w:rPr>
              <w:t>超声输出声强设置过高和/或辐照时间过长</w:t>
            </w:r>
          </w:p>
        </w:tc>
        <w:tc>
          <w:tcPr>
            <w:tcW w:w="2486" w:type="dxa"/>
            <w:tcBorders>
              <w:top w:val="single" w:sz="4" w:space="0" w:color="auto"/>
              <w:left w:val="single" w:sz="4" w:space="0" w:color="auto"/>
              <w:bottom w:val="single" w:sz="4" w:space="0" w:color="auto"/>
              <w:right w:val="single" w:sz="4" w:space="0" w:color="auto"/>
            </w:tcBorders>
            <w:vAlign w:val="center"/>
          </w:tcPr>
          <w:p w:rsidR="002564D6" w:rsidRPr="00F51FB8" w:rsidRDefault="00C801F7">
            <w:pPr>
              <w:rPr>
                <w:rFonts w:ascii="仿宋_GB2312" w:eastAsia="仿宋_GB2312" w:hAnsi="宋体"/>
                <w:b/>
                <w:sz w:val="24"/>
              </w:rPr>
            </w:pPr>
            <w:r w:rsidRPr="00F51FB8">
              <w:rPr>
                <w:rFonts w:ascii="仿宋_GB2312" w:eastAsia="仿宋_GB2312" w:hAnsi="宋体" w:hint="eastAsia"/>
                <w:b/>
                <w:sz w:val="24"/>
              </w:rPr>
              <w:t>超声波携带的是机械能，部分被人体吸收并转化为热能。</w:t>
            </w:r>
          </w:p>
        </w:tc>
        <w:tc>
          <w:tcPr>
            <w:tcW w:w="2249" w:type="dxa"/>
            <w:vMerge/>
            <w:tcBorders>
              <w:top w:val="single" w:sz="4" w:space="0" w:color="auto"/>
              <w:left w:val="single" w:sz="4" w:space="0" w:color="auto"/>
              <w:bottom w:val="single" w:sz="4" w:space="0" w:color="auto"/>
              <w:right w:val="single" w:sz="4" w:space="0" w:color="auto"/>
            </w:tcBorders>
            <w:vAlign w:val="center"/>
          </w:tcPr>
          <w:p w:rsidR="002564D6" w:rsidRPr="00F51FB8" w:rsidRDefault="002564D6">
            <w:pPr>
              <w:widowControl/>
              <w:jc w:val="left"/>
              <w:rPr>
                <w:rFonts w:ascii="仿宋_GB2312" w:eastAsia="仿宋_GB2312" w:hAnsi="宋体"/>
                <w:b/>
                <w:sz w:val="24"/>
              </w:rPr>
            </w:pPr>
          </w:p>
        </w:tc>
      </w:tr>
      <w:tr w:rsidR="002564D6" w:rsidRPr="00F51FB8">
        <w:trPr>
          <w:trHeight w:val="471"/>
        </w:trPr>
        <w:tc>
          <w:tcPr>
            <w:tcW w:w="830" w:type="dxa"/>
            <w:tcBorders>
              <w:top w:val="single" w:sz="4" w:space="0" w:color="auto"/>
              <w:left w:val="single" w:sz="4" w:space="0" w:color="auto"/>
              <w:bottom w:val="single" w:sz="4" w:space="0" w:color="auto"/>
              <w:right w:val="single" w:sz="4" w:space="0" w:color="auto"/>
            </w:tcBorders>
            <w:vAlign w:val="center"/>
          </w:tcPr>
          <w:p w:rsidR="002564D6" w:rsidRPr="00F51FB8" w:rsidRDefault="00C801F7">
            <w:pPr>
              <w:jc w:val="center"/>
              <w:rPr>
                <w:rFonts w:ascii="仿宋_GB2312" w:eastAsia="仿宋_GB2312" w:hAnsi="宋体"/>
                <w:b/>
                <w:sz w:val="24"/>
              </w:rPr>
            </w:pPr>
            <w:r w:rsidRPr="00F51FB8">
              <w:rPr>
                <w:rFonts w:ascii="仿宋_GB2312" w:eastAsia="仿宋_GB2312" w:hAnsi="宋体" w:hint="eastAsia"/>
                <w:b/>
                <w:sz w:val="24"/>
              </w:rPr>
              <w:t>（3）</w:t>
            </w:r>
          </w:p>
        </w:tc>
        <w:tc>
          <w:tcPr>
            <w:tcW w:w="7692" w:type="dxa"/>
            <w:gridSpan w:val="4"/>
            <w:tcBorders>
              <w:top w:val="single" w:sz="4" w:space="0" w:color="auto"/>
              <w:left w:val="single" w:sz="4" w:space="0" w:color="auto"/>
              <w:bottom w:val="single" w:sz="4" w:space="0" w:color="auto"/>
              <w:right w:val="single" w:sz="4" w:space="0" w:color="auto"/>
            </w:tcBorders>
            <w:vAlign w:val="center"/>
          </w:tcPr>
          <w:p w:rsidR="002564D6" w:rsidRPr="00F51FB8" w:rsidRDefault="00C801F7">
            <w:pPr>
              <w:rPr>
                <w:rFonts w:ascii="仿宋_GB2312" w:eastAsia="仿宋_GB2312" w:hAnsi="宋体"/>
                <w:b/>
                <w:sz w:val="24"/>
              </w:rPr>
            </w:pPr>
            <w:r w:rsidRPr="00F51FB8">
              <w:rPr>
                <w:rFonts w:ascii="仿宋_GB2312" w:eastAsia="仿宋_GB2312" w:hAnsi="宋体" w:hint="eastAsia"/>
                <w:b/>
                <w:sz w:val="24"/>
              </w:rPr>
              <w:t>机械力</w:t>
            </w:r>
          </w:p>
        </w:tc>
      </w:tr>
      <w:tr w:rsidR="002564D6" w:rsidRPr="00F51FB8">
        <w:trPr>
          <w:cantSplit/>
          <w:trHeight w:val="1056"/>
        </w:trPr>
        <w:tc>
          <w:tcPr>
            <w:tcW w:w="830" w:type="dxa"/>
            <w:tcBorders>
              <w:top w:val="single" w:sz="4" w:space="0" w:color="auto"/>
              <w:left w:val="single" w:sz="4" w:space="0" w:color="auto"/>
              <w:bottom w:val="single" w:sz="4" w:space="0" w:color="auto"/>
              <w:right w:val="single" w:sz="4" w:space="0" w:color="auto"/>
            </w:tcBorders>
            <w:vAlign w:val="center"/>
          </w:tcPr>
          <w:p w:rsidR="002564D6" w:rsidRPr="00F51FB8" w:rsidRDefault="00C801F7">
            <w:pPr>
              <w:rPr>
                <w:rFonts w:ascii="仿宋_GB2312" w:eastAsia="仿宋_GB2312" w:hAnsi="宋体"/>
                <w:b/>
                <w:sz w:val="24"/>
              </w:rPr>
            </w:pPr>
            <w:r w:rsidRPr="00F51FB8">
              <w:rPr>
                <w:rFonts w:ascii="仿宋_GB2312" w:eastAsia="仿宋_GB2312" w:hAnsi="宋体" w:hint="eastAsia"/>
                <w:b/>
                <w:sz w:val="24"/>
              </w:rPr>
              <w:t>①</w:t>
            </w:r>
          </w:p>
        </w:tc>
        <w:tc>
          <w:tcPr>
            <w:tcW w:w="1405" w:type="dxa"/>
            <w:vMerge w:val="restart"/>
            <w:tcBorders>
              <w:top w:val="single" w:sz="4" w:space="0" w:color="auto"/>
              <w:left w:val="single" w:sz="4" w:space="0" w:color="auto"/>
              <w:bottom w:val="single" w:sz="4" w:space="0" w:color="auto"/>
              <w:right w:val="single" w:sz="4" w:space="0" w:color="auto"/>
            </w:tcBorders>
          </w:tcPr>
          <w:p w:rsidR="002564D6" w:rsidRPr="00F51FB8" w:rsidRDefault="002564D6">
            <w:pPr>
              <w:rPr>
                <w:rFonts w:ascii="仿宋_GB2312" w:eastAsia="仿宋_GB2312" w:hAnsi="宋体"/>
                <w:b/>
                <w:sz w:val="24"/>
              </w:rPr>
            </w:pPr>
          </w:p>
        </w:tc>
        <w:tc>
          <w:tcPr>
            <w:tcW w:w="1552" w:type="dxa"/>
            <w:tcBorders>
              <w:top w:val="single" w:sz="4" w:space="0" w:color="auto"/>
              <w:left w:val="single" w:sz="4" w:space="0" w:color="auto"/>
              <w:bottom w:val="single" w:sz="4" w:space="0" w:color="auto"/>
              <w:right w:val="single" w:sz="4" w:space="0" w:color="auto"/>
            </w:tcBorders>
            <w:vAlign w:val="center"/>
          </w:tcPr>
          <w:p w:rsidR="002564D6" w:rsidRPr="00F51FB8" w:rsidRDefault="00C801F7">
            <w:pPr>
              <w:rPr>
                <w:rFonts w:ascii="仿宋_GB2312" w:eastAsia="仿宋_GB2312" w:hAnsi="宋体"/>
                <w:b/>
                <w:sz w:val="24"/>
              </w:rPr>
            </w:pPr>
            <w:r w:rsidRPr="00F51FB8">
              <w:rPr>
                <w:rFonts w:ascii="仿宋_GB2312" w:eastAsia="仿宋_GB2312" w:hAnsi="宋体" w:hint="eastAsia"/>
                <w:b/>
                <w:sz w:val="24"/>
              </w:rPr>
              <w:t>操作者使探头与人体完好皮肤接触时用力过大</w:t>
            </w:r>
          </w:p>
        </w:tc>
        <w:tc>
          <w:tcPr>
            <w:tcW w:w="2486" w:type="dxa"/>
            <w:tcBorders>
              <w:top w:val="single" w:sz="4" w:space="0" w:color="auto"/>
              <w:left w:val="single" w:sz="4" w:space="0" w:color="auto"/>
              <w:bottom w:val="single" w:sz="4" w:space="0" w:color="auto"/>
              <w:right w:val="single" w:sz="4" w:space="0" w:color="auto"/>
            </w:tcBorders>
            <w:vAlign w:val="center"/>
          </w:tcPr>
          <w:p w:rsidR="002564D6" w:rsidRPr="00F51FB8" w:rsidRDefault="00C801F7">
            <w:pPr>
              <w:rPr>
                <w:rFonts w:ascii="仿宋_GB2312" w:eastAsia="仿宋_GB2312" w:hAnsi="宋体"/>
                <w:b/>
                <w:sz w:val="24"/>
              </w:rPr>
            </w:pPr>
            <w:r w:rsidRPr="00F51FB8">
              <w:rPr>
                <w:rFonts w:ascii="仿宋_GB2312" w:eastAsia="仿宋_GB2312" w:hAnsi="宋体" w:hint="eastAsia"/>
                <w:b/>
                <w:sz w:val="24"/>
              </w:rPr>
              <w:t>操作者缺乏相关常识。</w:t>
            </w:r>
          </w:p>
        </w:tc>
        <w:tc>
          <w:tcPr>
            <w:tcW w:w="2249" w:type="dxa"/>
            <w:tcBorders>
              <w:top w:val="single" w:sz="4" w:space="0" w:color="auto"/>
              <w:left w:val="single" w:sz="4" w:space="0" w:color="auto"/>
              <w:bottom w:val="single" w:sz="4" w:space="0" w:color="auto"/>
              <w:right w:val="single" w:sz="4" w:space="0" w:color="auto"/>
            </w:tcBorders>
            <w:vAlign w:val="center"/>
          </w:tcPr>
          <w:p w:rsidR="002564D6" w:rsidRPr="00F51FB8" w:rsidRDefault="00C801F7">
            <w:pPr>
              <w:jc w:val="center"/>
              <w:rPr>
                <w:rFonts w:ascii="仿宋_GB2312" w:eastAsia="仿宋_GB2312" w:hAnsi="宋体"/>
                <w:b/>
                <w:sz w:val="24"/>
              </w:rPr>
            </w:pPr>
            <w:r w:rsidRPr="00F51FB8">
              <w:rPr>
                <w:rFonts w:ascii="仿宋_GB2312" w:eastAsia="仿宋_GB2312" w:hAnsi="宋体" w:hint="eastAsia"/>
                <w:b/>
                <w:sz w:val="24"/>
              </w:rPr>
              <w:t>引起被检查者不适</w:t>
            </w:r>
          </w:p>
        </w:tc>
      </w:tr>
      <w:tr w:rsidR="002564D6" w:rsidRPr="00F51FB8">
        <w:trPr>
          <w:cantSplit/>
          <w:trHeight w:val="626"/>
        </w:trPr>
        <w:tc>
          <w:tcPr>
            <w:tcW w:w="830" w:type="dxa"/>
            <w:tcBorders>
              <w:top w:val="single" w:sz="4" w:space="0" w:color="auto"/>
              <w:left w:val="single" w:sz="4" w:space="0" w:color="auto"/>
              <w:bottom w:val="single" w:sz="4" w:space="0" w:color="auto"/>
              <w:right w:val="single" w:sz="4" w:space="0" w:color="auto"/>
            </w:tcBorders>
            <w:vAlign w:val="center"/>
          </w:tcPr>
          <w:p w:rsidR="002564D6" w:rsidRPr="00F51FB8" w:rsidRDefault="00C801F7">
            <w:pPr>
              <w:rPr>
                <w:rFonts w:ascii="仿宋_GB2312" w:eastAsia="仿宋_GB2312" w:hAnsi="宋体"/>
                <w:b/>
                <w:sz w:val="24"/>
              </w:rPr>
            </w:pPr>
            <w:r w:rsidRPr="00F51FB8">
              <w:rPr>
                <w:rFonts w:ascii="仿宋_GB2312" w:eastAsia="仿宋_GB2312" w:hAnsi="宋体" w:hint="eastAsia"/>
                <w:b/>
                <w:sz w:val="24"/>
              </w:rPr>
              <w:lastRenderedPageBreak/>
              <w:t>②</w:t>
            </w:r>
          </w:p>
        </w:tc>
        <w:tc>
          <w:tcPr>
            <w:tcW w:w="1405" w:type="dxa"/>
            <w:vMerge/>
            <w:tcBorders>
              <w:top w:val="single" w:sz="4" w:space="0" w:color="auto"/>
              <w:left w:val="single" w:sz="4" w:space="0" w:color="auto"/>
              <w:bottom w:val="single" w:sz="4" w:space="0" w:color="auto"/>
              <w:right w:val="single" w:sz="4" w:space="0" w:color="auto"/>
            </w:tcBorders>
            <w:vAlign w:val="center"/>
          </w:tcPr>
          <w:p w:rsidR="002564D6" w:rsidRPr="00F51FB8" w:rsidRDefault="002564D6">
            <w:pPr>
              <w:widowControl/>
              <w:jc w:val="left"/>
              <w:rPr>
                <w:rFonts w:ascii="仿宋_GB2312" w:eastAsia="仿宋_GB2312" w:hAnsi="宋体"/>
                <w:b/>
                <w:sz w:val="24"/>
              </w:rPr>
            </w:pPr>
          </w:p>
        </w:tc>
        <w:tc>
          <w:tcPr>
            <w:tcW w:w="1552" w:type="dxa"/>
            <w:tcBorders>
              <w:top w:val="single" w:sz="4" w:space="0" w:color="auto"/>
              <w:left w:val="single" w:sz="4" w:space="0" w:color="auto"/>
              <w:bottom w:val="single" w:sz="4" w:space="0" w:color="auto"/>
              <w:right w:val="single" w:sz="4" w:space="0" w:color="auto"/>
            </w:tcBorders>
            <w:vAlign w:val="center"/>
          </w:tcPr>
          <w:p w:rsidR="002564D6" w:rsidRPr="00F51FB8" w:rsidRDefault="00C801F7">
            <w:pPr>
              <w:rPr>
                <w:rFonts w:ascii="仿宋_GB2312" w:eastAsia="仿宋_GB2312" w:hAnsi="宋体"/>
                <w:b/>
                <w:sz w:val="24"/>
              </w:rPr>
            </w:pPr>
            <w:r w:rsidRPr="00F51FB8">
              <w:rPr>
                <w:rFonts w:ascii="仿宋_GB2312" w:eastAsia="仿宋_GB2312" w:hAnsi="宋体" w:hint="eastAsia"/>
                <w:b/>
                <w:sz w:val="24"/>
              </w:rPr>
              <w:t>穿刺导致风险</w:t>
            </w:r>
          </w:p>
        </w:tc>
        <w:tc>
          <w:tcPr>
            <w:tcW w:w="2486" w:type="dxa"/>
            <w:tcBorders>
              <w:top w:val="single" w:sz="4" w:space="0" w:color="auto"/>
              <w:left w:val="single" w:sz="4" w:space="0" w:color="auto"/>
              <w:bottom w:val="single" w:sz="4" w:space="0" w:color="auto"/>
              <w:right w:val="single" w:sz="4" w:space="0" w:color="auto"/>
            </w:tcBorders>
            <w:vAlign w:val="center"/>
          </w:tcPr>
          <w:p w:rsidR="002564D6" w:rsidRPr="00F51FB8" w:rsidRDefault="00C801F7">
            <w:pPr>
              <w:rPr>
                <w:rFonts w:ascii="仿宋_GB2312" w:eastAsia="仿宋_GB2312" w:hAnsi="宋体"/>
                <w:b/>
                <w:sz w:val="24"/>
              </w:rPr>
            </w:pPr>
            <w:r w:rsidRPr="00F51FB8">
              <w:rPr>
                <w:rFonts w:ascii="仿宋_GB2312" w:eastAsia="仿宋_GB2312" w:hAnsi="宋体" w:hint="eastAsia"/>
                <w:b/>
                <w:sz w:val="24"/>
              </w:rPr>
              <w:t>操作者不具备穿刺操作资格和能力</w:t>
            </w:r>
          </w:p>
        </w:tc>
        <w:tc>
          <w:tcPr>
            <w:tcW w:w="2249" w:type="dxa"/>
            <w:tcBorders>
              <w:top w:val="single" w:sz="4" w:space="0" w:color="auto"/>
              <w:left w:val="single" w:sz="4" w:space="0" w:color="auto"/>
              <w:bottom w:val="single" w:sz="4" w:space="0" w:color="auto"/>
              <w:right w:val="single" w:sz="4" w:space="0" w:color="auto"/>
            </w:tcBorders>
            <w:vAlign w:val="center"/>
          </w:tcPr>
          <w:p w:rsidR="002564D6" w:rsidRPr="00F51FB8" w:rsidRDefault="00C801F7">
            <w:pPr>
              <w:jc w:val="center"/>
              <w:rPr>
                <w:rFonts w:ascii="仿宋_GB2312" w:eastAsia="仿宋_GB2312" w:hAnsi="宋体"/>
                <w:b/>
                <w:sz w:val="24"/>
              </w:rPr>
            </w:pPr>
            <w:r w:rsidRPr="00F51FB8">
              <w:rPr>
                <w:rFonts w:ascii="仿宋_GB2312" w:eastAsia="仿宋_GB2312" w:hAnsi="宋体" w:hint="eastAsia"/>
                <w:b/>
                <w:sz w:val="24"/>
              </w:rPr>
              <w:t>严重时可致死亡</w:t>
            </w:r>
          </w:p>
        </w:tc>
      </w:tr>
      <w:tr w:rsidR="002564D6" w:rsidRPr="00F51FB8">
        <w:trPr>
          <w:cantSplit/>
          <w:trHeight w:val="626"/>
        </w:trPr>
        <w:tc>
          <w:tcPr>
            <w:tcW w:w="830" w:type="dxa"/>
            <w:tcBorders>
              <w:top w:val="single" w:sz="4" w:space="0" w:color="auto"/>
              <w:left w:val="single" w:sz="4" w:space="0" w:color="auto"/>
              <w:bottom w:val="single" w:sz="4" w:space="0" w:color="auto"/>
              <w:right w:val="single" w:sz="4" w:space="0" w:color="auto"/>
            </w:tcBorders>
            <w:vAlign w:val="center"/>
          </w:tcPr>
          <w:p w:rsidR="002564D6" w:rsidRPr="00F51FB8" w:rsidRDefault="00C801F7">
            <w:pPr>
              <w:rPr>
                <w:rFonts w:ascii="仿宋_GB2312" w:eastAsia="仿宋_GB2312" w:hAnsi="宋体"/>
                <w:b/>
                <w:sz w:val="24"/>
              </w:rPr>
            </w:pPr>
            <w:r w:rsidRPr="00F51FB8">
              <w:rPr>
                <w:rFonts w:ascii="仿宋_GB2312" w:eastAsia="仿宋_GB2312" w:hAnsi="宋体" w:hint="eastAsia"/>
                <w:b/>
                <w:sz w:val="24"/>
              </w:rPr>
              <w:t>③</w:t>
            </w:r>
          </w:p>
        </w:tc>
        <w:tc>
          <w:tcPr>
            <w:tcW w:w="1405" w:type="dxa"/>
            <w:vMerge/>
            <w:tcBorders>
              <w:top w:val="single" w:sz="4" w:space="0" w:color="auto"/>
              <w:left w:val="single" w:sz="4" w:space="0" w:color="auto"/>
              <w:bottom w:val="single" w:sz="4" w:space="0" w:color="auto"/>
              <w:right w:val="single" w:sz="4" w:space="0" w:color="auto"/>
            </w:tcBorders>
            <w:vAlign w:val="center"/>
          </w:tcPr>
          <w:p w:rsidR="002564D6" w:rsidRPr="00F51FB8" w:rsidRDefault="002564D6">
            <w:pPr>
              <w:widowControl/>
              <w:jc w:val="left"/>
              <w:rPr>
                <w:rFonts w:ascii="仿宋_GB2312" w:eastAsia="仿宋_GB2312" w:hAnsi="宋体"/>
                <w:b/>
                <w:sz w:val="24"/>
              </w:rPr>
            </w:pPr>
          </w:p>
        </w:tc>
        <w:tc>
          <w:tcPr>
            <w:tcW w:w="1552" w:type="dxa"/>
            <w:tcBorders>
              <w:top w:val="single" w:sz="4" w:space="0" w:color="auto"/>
              <w:left w:val="single" w:sz="4" w:space="0" w:color="auto"/>
              <w:bottom w:val="single" w:sz="4" w:space="0" w:color="auto"/>
              <w:right w:val="single" w:sz="4" w:space="0" w:color="auto"/>
            </w:tcBorders>
            <w:vAlign w:val="center"/>
          </w:tcPr>
          <w:p w:rsidR="002564D6" w:rsidRPr="00F51FB8" w:rsidRDefault="00C801F7">
            <w:pPr>
              <w:rPr>
                <w:rFonts w:ascii="仿宋_GB2312" w:eastAsia="仿宋_GB2312" w:hAnsi="宋体"/>
                <w:b/>
                <w:sz w:val="24"/>
              </w:rPr>
            </w:pPr>
            <w:r w:rsidRPr="00F51FB8">
              <w:rPr>
                <w:rFonts w:ascii="仿宋_GB2312" w:eastAsia="仿宋_GB2312" w:hAnsi="宋体" w:hint="eastAsia"/>
                <w:b/>
                <w:sz w:val="24"/>
              </w:rPr>
              <w:t>锐边或尖角</w:t>
            </w:r>
          </w:p>
        </w:tc>
        <w:tc>
          <w:tcPr>
            <w:tcW w:w="2486" w:type="dxa"/>
            <w:tcBorders>
              <w:top w:val="single" w:sz="4" w:space="0" w:color="auto"/>
              <w:left w:val="single" w:sz="4" w:space="0" w:color="auto"/>
              <w:bottom w:val="single" w:sz="4" w:space="0" w:color="auto"/>
              <w:right w:val="single" w:sz="4" w:space="0" w:color="auto"/>
            </w:tcBorders>
            <w:vAlign w:val="center"/>
          </w:tcPr>
          <w:p w:rsidR="002564D6" w:rsidRPr="00F51FB8" w:rsidRDefault="00C801F7">
            <w:pPr>
              <w:rPr>
                <w:rFonts w:ascii="仿宋_GB2312" w:eastAsia="仿宋_GB2312" w:hAnsi="宋体"/>
                <w:b/>
                <w:sz w:val="24"/>
              </w:rPr>
            </w:pPr>
            <w:r w:rsidRPr="00F51FB8">
              <w:rPr>
                <w:rFonts w:ascii="仿宋_GB2312" w:eastAsia="仿宋_GB2312" w:hAnsi="宋体" w:hint="eastAsia"/>
                <w:b/>
                <w:sz w:val="24"/>
              </w:rPr>
              <w:t>主机或/和探头表面有锐边或尖角。</w:t>
            </w:r>
          </w:p>
        </w:tc>
        <w:tc>
          <w:tcPr>
            <w:tcW w:w="2249" w:type="dxa"/>
            <w:tcBorders>
              <w:top w:val="single" w:sz="4" w:space="0" w:color="auto"/>
              <w:left w:val="single" w:sz="4" w:space="0" w:color="auto"/>
              <w:bottom w:val="single" w:sz="4" w:space="0" w:color="auto"/>
              <w:right w:val="single" w:sz="4" w:space="0" w:color="auto"/>
            </w:tcBorders>
            <w:vAlign w:val="center"/>
          </w:tcPr>
          <w:p w:rsidR="002564D6" w:rsidRPr="00F51FB8" w:rsidRDefault="00C801F7">
            <w:pPr>
              <w:jc w:val="center"/>
              <w:rPr>
                <w:rFonts w:ascii="仿宋_GB2312" w:eastAsia="仿宋_GB2312" w:hAnsi="宋体"/>
                <w:b/>
                <w:sz w:val="24"/>
              </w:rPr>
            </w:pPr>
            <w:r w:rsidRPr="00F51FB8">
              <w:rPr>
                <w:rFonts w:ascii="仿宋_GB2312" w:eastAsia="仿宋_GB2312" w:hAnsi="宋体" w:hint="eastAsia"/>
                <w:b/>
                <w:sz w:val="24"/>
              </w:rPr>
              <w:t>使用者和被检查者被划伤</w:t>
            </w:r>
          </w:p>
        </w:tc>
      </w:tr>
      <w:tr w:rsidR="002564D6" w:rsidRPr="00F51FB8">
        <w:trPr>
          <w:trHeight w:val="540"/>
        </w:trPr>
        <w:tc>
          <w:tcPr>
            <w:tcW w:w="830" w:type="dxa"/>
            <w:tcBorders>
              <w:top w:val="single" w:sz="4" w:space="0" w:color="auto"/>
              <w:left w:val="single" w:sz="4" w:space="0" w:color="auto"/>
              <w:bottom w:val="single" w:sz="4" w:space="0" w:color="auto"/>
              <w:right w:val="single" w:sz="4" w:space="0" w:color="auto"/>
            </w:tcBorders>
            <w:vAlign w:val="center"/>
          </w:tcPr>
          <w:p w:rsidR="002564D6" w:rsidRPr="00F51FB8" w:rsidRDefault="00C801F7">
            <w:pPr>
              <w:jc w:val="center"/>
              <w:rPr>
                <w:rFonts w:ascii="仿宋_GB2312" w:eastAsia="仿宋_GB2312" w:hAnsi="宋体"/>
                <w:b/>
                <w:sz w:val="24"/>
              </w:rPr>
            </w:pPr>
            <w:r w:rsidRPr="00F51FB8">
              <w:rPr>
                <w:rFonts w:ascii="仿宋_GB2312" w:eastAsia="仿宋_GB2312" w:hAnsi="宋体" w:hint="eastAsia"/>
                <w:b/>
                <w:sz w:val="24"/>
              </w:rPr>
              <w:t>2</w:t>
            </w:r>
          </w:p>
        </w:tc>
        <w:tc>
          <w:tcPr>
            <w:tcW w:w="7692" w:type="dxa"/>
            <w:gridSpan w:val="4"/>
            <w:tcBorders>
              <w:top w:val="single" w:sz="4" w:space="0" w:color="auto"/>
              <w:left w:val="single" w:sz="4" w:space="0" w:color="auto"/>
              <w:bottom w:val="single" w:sz="4" w:space="0" w:color="auto"/>
              <w:right w:val="single" w:sz="4" w:space="0" w:color="auto"/>
            </w:tcBorders>
            <w:vAlign w:val="center"/>
          </w:tcPr>
          <w:p w:rsidR="002564D6" w:rsidRPr="00F51FB8" w:rsidRDefault="00C801F7">
            <w:pPr>
              <w:rPr>
                <w:rFonts w:ascii="仿宋_GB2312" w:eastAsia="仿宋_GB2312" w:hAnsi="宋体"/>
                <w:b/>
                <w:sz w:val="24"/>
              </w:rPr>
            </w:pPr>
            <w:r w:rsidRPr="00F51FB8">
              <w:rPr>
                <w:rFonts w:ascii="仿宋_GB2312" w:eastAsia="仿宋_GB2312" w:hAnsi="宋体" w:hint="eastAsia"/>
                <w:b/>
                <w:sz w:val="24"/>
              </w:rPr>
              <w:t>生物学危害</w:t>
            </w:r>
          </w:p>
        </w:tc>
      </w:tr>
      <w:tr w:rsidR="002564D6" w:rsidRPr="00F51FB8">
        <w:trPr>
          <w:trHeight w:val="626"/>
        </w:trPr>
        <w:tc>
          <w:tcPr>
            <w:tcW w:w="830" w:type="dxa"/>
            <w:tcBorders>
              <w:top w:val="single" w:sz="4" w:space="0" w:color="auto"/>
              <w:left w:val="single" w:sz="4" w:space="0" w:color="auto"/>
              <w:bottom w:val="single" w:sz="4" w:space="0" w:color="auto"/>
              <w:right w:val="single" w:sz="4" w:space="0" w:color="auto"/>
            </w:tcBorders>
            <w:vAlign w:val="center"/>
          </w:tcPr>
          <w:p w:rsidR="002564D6" w:rsidRPr="00F51FB8" w:rsidRDefault="00C801F7">
            <w:pPr>
              <w:jc w:val="center"/>
              <w:rPr>
                <w:rFonts w:ascii="仿宋_GB2312" w:eastAsia="仿宋_GB2312" w:hAnsi="宋体"/>
                <w:b/>
                <w:sz w:val="24"/>
              </w:rPr>
            </w:pPr>
            <w:r w:rsidRPr="00F51FB8">
              <w:rPr>
                <w:rFonts w:ascii="仿宋_GB2312" w:eastAsia="仿宋_GB2312" w:hAnsi="宋体" w:hint="eastAsia"/>
                <w:b/>
                <w:sz w:val="24"/>
              </w:rPr>
              <w:t>（1）</w:t>
            </w:r>
          </w:p>
        </w:tc>
        <w:tc>
          <w:tcPr>
            <w:tcW w:w="1405" w:type="dxa"/>
            <w:tcBorders>
              <w:top w:val="single" w:sz="4" w:space="0" w:color="auto"/>
              <w:left w:val="single" w:sz="4" w:space="0" w:color="auto"/>
              <w:bottom w:val="single" w:sz="4" w:space="0" w:color="auto"/>
              <w:right w:val="single" w:sz="4" w:space="0" w:color="auto"/>
            </w:tcBorders>
          </w:tcPr>
          <w:p w:rsidR="002564D6" w:rsidRPr="00F51FB8" w:rsidRDefault="002564D6">
            <w:pPr>
              <w:rPr>
                <w:rFonts w:ascii="仿宋_GB2312" w:eastAsia="仿宋_GB2312" w:hAnsi="宋体"/>
                <w:b/>
                <w:sz w:val="24"/>
              </w:rPr>
            </w:pPr>
          </w:p>
        </w:tc>
        <w:tc>
          <w:tcPr>
            <w:tcW w:w="1552" w:type="dxa"/>
            <w:tcBorders>
              <w:top w:val="single" w:sz="4" w:space="0" w:color="auto"/>
              <w:left w:val="single" w:sz="4" w:space="0" w:color="auto"/>
              <w:bottom w:val="single" w:sz="4" w:space="0" w:color="auto"/>
              <w:right w:val="single" w:sz="4" w:space="0" w:color="auto"/>
            </w:tcBorders>
            <w:vAlign w:val="center"/>
          </w:tcPr>
          <w:p w:rsidR="002564D6" w:rsidRPr="00F51FB8" w:rsidRDefault="00C801F7">
            <w:pPr>
              <w:rPr>
                <w:rFonts w:ascii="仿宋_GB2312" w:eastAsia="仿宋_GB2312" w:hAnsi="宋体"/>
                <w:b/>
                <w:sz w:val="24"/>
              </w:rPr>
            </w:pPr>
            <w:r w:rsidRPr="00F51FB8">
              <w:rPr>
                <w:rFonts w:ascii="仿宋_GB2312" w:eastAsia="仿宋_GB2312" w:hAnsi="宋体" w:hint="eastAsia"/>
                <w:b/>
                <w:sz w:val="24"/>
              </w:rPr>
              <w:t>生物不相容性</w:t>
            </w:r>
          </w:p>
        </w:tc>
        <w:tc>
          <w:tcPr>
            <w:tcW w:w="2486" w:type="dxa"/>
            <w:tcBorders>
              <w:top w:val="single" w:sz="4" w:space="0" w:color="auto"/>
              <w:left w:val="single" w:sz="4" w:space="0" w:color="auto"/>
              <w:bottom w:val="single" w:sz="4" w:space="0" w:color="auto"/>
              <w:right w:val="single" w:sz="4" w:space="0" w:color="auto"/>
            </w:tcBorders>
            <w:vAlign w:val="center"/>
          </w:tcPr>
          <w:p w:rsidR="002564D6" w:rsidRPr="00F51FB8" w:rsidRDefault="00C801F7">
            <w:pPr>
              <w:rPr>
                <w:rFonts w:ascii="仿宋_GB2312" w:eastAsia="仿宋_GB2312" w:hAnsi="宋体"/>
                <w:b/>
                <w:sz w:val="24"/>
              </w:rPr>
            </w:pPr>
            <w:r w:rsidRPr="00F51FB8">
              <w:rPr>
                <w:rFonts w:ascii="仿宋_GB2312" w:eastAsia="仿宋_GB2312" w:hAnsi="宋体" w:hint="eastAsia"/>
                <w:b/>
                <w:sz w:val="24"/>
              </w:rPr>
              <w:t>1．与被检查者接触的探头材料有致敏性；</w:t>
            </w:r>
          </w:p>
          <w:p w:rsidR="002564D6" w:rsidRPr="00F51FB8" w:rsidRDefault="00C801F7">
            <w:pPr>
              <w:rPr>
                <w:rFonts w:ascii="仿宋_GB2312" w:eastAsia="仿宋_GB2312" w:hAnsi="宋体"/>
                <w:b/>
                <w:sz w:val="24"/>
              </w:rPr>
            </w:pPr>
            <w:r w:rsidRPr="00F51FB8">
              <w:rPr>
                <w:rFonts w:ascii="仿宋_GB2312" w:eastAsia="仿宋_GB2312" w:hAnsi="宋体" w:hint="eastAsia"/>
                <w:b/>
                <w:sz w:val="24"/>
              </w:rPr>
              <w:t>2．与被检查者接触的探头材料有刺激性；</w:t>
            </w:r>
          </w:p>
          <w:p w:rsidR="002564D6" w:rsidRPr="00F51FB8" w:rsidRDefault="00C801F7">
            <w:pPr>
              <w:rPr>
                <w:rFonts w:ascii="仿宋_GB2312" w:eastAsia="仿宋_GB2312" w:hAnsi="宋体"/>
                <w:b/>
                <w:sz w:val="24"/>
              </w:rPr>
            </w:pPr>
            <w:r w:rsidRPr="00F51FB8">
              <w:rPr>
                <w:rFonts w:ascii="仿宋_GB2312" w:eastAsia="仿宋_GB2312" w:hAnsi="宋体" w:hint="eastAsia"/>
                <w:b/>
                <w:sz w:val="24"/>
              </w:rPr>
              <w:t>3．与被检查者接触的探头材料有细胞毒性。</w:t>
            </w:r>
          </w:p>
        </w:tc>
        <w:tc>
          <w:tcPr>
            <w:tcW w:w="2249" w:type="dxa"/>
            <w:tcBorders>
              <w:top w:val="single" w:sz="4" w:space="0" w:color="auto"/>
              <w:left w:val="single" w:sz="4" w:space="0" w:color="auto"/>
              <w:bottom w:val="single" w:sz="4" w:space="0" w:color="auto"/>
              <w:right w:val="single" w:sz="4" w:space="0" w:color="auto"/>
            </w:tcBorders>
            <w:vAlign w:val="center"/>
          </w:tcPr>
          <w:p w:rsidR="002564D6" w:rsidRPr="00F51FB8" w:rsidRDefault="00C801F7">
            <w:pPr>
              <w:jc w:val="center"/>
              <w:rPr>
                <w:rFonts w:ascii="仿宋_GB2312" w:eastAsia="仿宋_GB2312" w:hAnsi="宋体"/>
                <w:b/>
                <w:sz w:val="24"/>
              </w:rPr>
            </w:pPr>
            <w:r w:rsidRPr="00F51FB8">
              <w:rPr>
                <w:rFonts w:ascii="仿宋_GB2312" w:eastAsia="仿宋_GB2312" w:hAnsi="宋体" w:hint="eastAsia"/>
                <w:b/>
                <w:sz w:val="24"/>
              </w:rPr>
              <w:t>产生致敏、刺激和细胞毒性反应</w:t>
            </w:r>
          </w:p>
        </w:tc>
      </w:tr>
      <w:tr w:rsidR="002564D6" w:rsidRPr="00F51FB8">
        <w:trPr>
          <w:cantSplit/>
          <w:trHeight w:val="1360"/>
        </w:trPr>
        <w:tc>
          <w:tcPr>
            <w:tcW w:w="830" w:type="dxa"/>
            <w:tcBorders>
              <w:top w:val="single" w:sz="4" w:space="0" w:color="auto"/>
              <w:left w:val="single" w:sz="4" w:space="0" w:color="auto"/>
              <w:right w:val="single" w:sz="4" w:space="0" w:color="auto"/>
            </w:tcBorders>
            <w:vAlign w:val="center"/>
          </w:tcPr>
          <w:p w:rsidR="002564D6" w:rsidRPr="00F51FB8" w:rsidRDefault="00C801F7">
            <w:pPr>
              <w:jc w:val="center"/>
              <w:rPr>
                <w:rFonts w:ascii="仿宋_GB2312" w:eastAsia="仿宋_GB2312" w:hAnsi="宋体"/>
                <w:b/>
                <w:sz w:val="24"/>
              </w:rPr>
            </w:pPr>
            <w:r w:rsidRPr="00F51FB8">
              <w:rPr>
                <w:rFonts w:ascii="仿宋_GB2312" w:eastAsia="仿宋_GB2312" w:hAnsi="宋体" w:hint="eastAsia"/>
                <w:b/>
                <w:sz w:val="24"/>
              </w:rPr>
              <w:t>（2）</w:t>
            </w:r>
          </w:p>
        </w:tc>
        <w:tc>
          <w:tcPr>
            <w:tcW w:w="1405" w:type="dxa"/>
            <w:tcBorders>
              <w:top w:val="single" w:sz="4" w:space="0" w:color="auto"/>
              <w:left w:val="single" w:sz="4" w:space="0" w:color="auto"/>
              <w:right w:val="single" w:sz="4" w:space="0" w:color="auto"/>
            </w:tcBorders>
          </w:tcPr>
          <w:p w:rsidR="002564D6" w:rsidRPr="00F51FB8" w:rsidRDefault="002564D6">
            <w:pPr>
              <w:rPr>
                <w:rFonts w:ascii="仿宋_GB2312" w:eastAsia="仿宋_GB2312" w:hAnsi="宋体"/>
                <w:b/>
                <w:sz w:val="24"/>
              </w:rPr>
            </w:pPr>
          </w:p>
        </w:tc>
        <w:tc>
          <w:tcPr>
            <w:tcW w:w="1552" w:type="dxa"/>
            <w:tcBorders>
              <w:top w:val="single" w:sz="4" w:space="0" w:color="auto"/>
              <w:left w:val="single" w:sz="4" w:space="0" w:color="auto"/>
              <w:bottom w:val="single" w:sz="4" w:space="0" w:color="auto"/>
              <w:right w:val="single" w:sz="4" w:space="0" w:color="auto"/>
            </w:tcBorders>
            <w:vAlign w:val="center"/>
          </w:tcPr>
          <w:p w:rsidR="002564D6" w:rsidRPr="00F51FB8" w:rsidRDefault="00C801F7">
            <w:pPr>
              <w:rPr>
                <w:rFonts w:ascii="仿宋_GB2312" w:eastAsia="仿宋_GB2312" w:hAnsi="宋体"/>
                <w:b/>
                <w:sz w:val="24"/>
              </w:rPr>
            </w:pPr>
            <w:r w:rsidRPr="00F51FB8">
              <w:rPr>
                <w:rFonts w:ascii="仿宋_GB2312" w:eastAsia="仿宋_GB2312" w:hAnsi="宋体" w:hint="eastAsia"/>
                <w:b/>
                <w:sz w:val="24"/>
              </w:rPr>
              <w:t>交叉感染</w:t>
            </w:r>
          </w:p>
        </w:tc>
        <w:tc>
          <w:tcPr>
            <w:tcW w:w="2486" w:type="dxa"/>
            <w:tcBorders>
              <w:top w:val="single" w:sz="4" w:space="0" w:color="auto"/>
              <w:left w:val="single" w:sz="4" w:space="0" w:color="auto"/>
              <w:bottom w:val="single" w:sz="4" w:space="0" w:color="auto"/>
              <w:right w:val="single" w:sz="4" w:space="0" w:color="auto"/>
            </w:tcBorders>
            <w:vAlign w:val="center"/>
          </w:tcPr>
          <w:p w:rsidR="002564D6" w:rsidRPr="00F51FB8" w:rsidRDefault="00C801F7">
            <w:pPr>
              <w:rPr>
                <w:rFonts w:ascii="仿宋_GB2312" w:eastAsia="仿宋_GB2312" w:hAnsi="宋体"/>
                <w:b/>
                <w:sz w:val="24"/>
              </w:rPr>
            </w:pPr>
            <w:r w:rsidRPr="00F51FB8">
              <w:rPr>
                <w:rFonts w:ascii="仿宋_GB2312" w:eastAsia="仿宋_GB2312" w:hAnsi="宋体" w:hint="eastAsia"/>
                <w:b/>
                <w:sz w:val="24"/>
              </w:rPr>
              <w:t>与被检查者接触的部分清洁/消毒不充分或不正确。</w:t>
            </w:r>
          </w:p>
        </w:tc>
        <w:tc>
          <w:tcPr>
            <w:tcW w:w="2249" w:type="dxa"/>
            <w:tcBorders>
              <w:top w:val="single" w:sz="4" w:space="0" w:color="auto"/>
              <w:left w:val="single" w:sz="4" w:space="0" w:color="auto"/>
              <w:bottom w:val="single" w:sz="4" w:space="0" w:color="auto"/>
              <w:right w:val="single" w:sz="4" w:space="0" w:color="auto"/>
            </w:tcBorders>
            <w:vAlign w:val="center"/>
          </w:tcPr>
          <w:p w:rsidR="002564D6" w:rsidRPr="00F51FB8" w:rsidRDefault="00C801F7">
            <w:pPr>
              <w:jc w:val="center"/>
              <w:rPr>
                <w:rFonts w:ascii="仿宋_GB2312" w:eastAsia="仿宋_GB2312" w:hAnsi="宋体"/>
                <w:b/>
                <w:sz w:val="24"/>
              </w:rPr>
            </w:pPr>
            <w:r w:rsidRPr="00F51FB8">
              <w:rPr>
                <w:rFonts w:ascii="仿宋_GB2312" w:eastAsia="仿宋_GB2312" w:hAnsi="宋体" w:hint="eastAsia"/>
                <w:b/>
                <w:sz w:val="24"/>
              </w:rPr>
              <w:t>可导致死亡</w:t>
            </w:r>
          </w:p>
        </w:tc>
      </w:tr>
      <w:tr w:rsidR="002564D6" w:rsidRPr="00F51FB8">
        <w:trPr>
          <w:trHeight w:val="495"/>
        </w:trPr>
        <w:tc>
          <w:tcPr>
            <w:tcW w:w="830" w:type="dxa"/>
            <w:tcBorders>
              <w:top w:val="single" w:sz="4" w:space="0" w:color="auto"/>
              <w:left w:val="single" w:sz="4" w:space="0" w:color="auto"/>
              <w:bottom w:val="single" w:sz="4" w:space="0" w:color="auto"/>
              <w:right w:val="single" w:sz="4" w:space="0" w:color="auto"/>
            </w:tcBorders>
            <w:vAlign w:val="center"/>
          </w:tcPr>
          <w:p w:rsidR="002564D6" w:rsidRPr="00F51FB8" w:rsidRDefault="00C801F7">
            <w:pPr>
              <w:jc w:val="center"/>
              <w:rPr>
                <w:rFonts w:ascii="仿宋_GB2312" w:eastAsia="仿宋_GB2312" w:hAnsi="宋体"/>
                <w:b/>
                <w:sz w:val="24"/>
              </w:rPr>
            </w:pPr>
            <w:r w:rsidRPr="00F51FB8">
              <w:rPr>
                <w:rFonts w:ascii="仿宋_GB2312" w:eastAsia="仿宋_GB2312" w:hAnsi="宋体" w:hint="eastAsia"/>
                <w:b/>
                <w:sz w:val="24"/>
              </w:rPr>
              <w:t>3</w:t>
            </w:r>
          </w:p>
        </w:tc>
        <w:tc>
          <w:tcPr>
            <w:tcW w:w="7692" w:type="dxa"/>
            <w:gridSpan w:val="4"/>
            <w:tcBorders>
              <w:top w:val="single" w:sz="4" w:space="0" w:color="auto"/>
              <w:left w:val="single" w:sz="4" w:space="0" w:color="auto"/>
              <w:bottom w:val="single" w:sz="4" w:space="0" w:color="auto"/>
              <w:right w:val="single" w:sz="4" w:space="0" w:color="auto"/>
            </w:tcBorders>
            <w:vAlign w:val="center"/>
          </w:tcPr>
          <w:p w:rsidR="002564D6" w:rsidRPr="00F51FB8" w:rsidRDefault="00C801F7">
            <w:pPr>
              <w:rPr>
                <w:rFonts w:ascii="仿宋_GB2312" w:eastAsia="仿宋_GB2312" w:hAnsi="宋体"/>
                <w:b/>
                <w:sz w:val="24"/>
              </w:rPr>
            </w:pPr>
            <w:r w:rsidRPr="00F51FB8">
              <w:rPr>
                <w:rFonts w:ascii="仿宋_GB2312" w:eastAsia="仿宋_GB2312" w:hAnsi="宋体" w:hint="eastAsia"/>
                <w:b/>
                <w:sz w:val="24"/>
              </w:rPr>
              <w:t>环境危害</w:t>
            </w:r>
          </w:p>
        </w:tc>
      </w:tr>
      <w:tr w:rsidR="002564D6" w:rsidRPr="00F51FB8">
        <w:trPr>
          <w:trHeight w:val="1230"/>
        </w:trPr>
        <w:tc>
          <w:tcPr>
            <w:tcW w:w="830" w:type="dxa"/>
            <w:tcBorders>
              <w:top w:val="single" w:sz="4" w:space="0" w:color="auto"/>
              <w:left w:val="single" w:sz="4" w:space="0" w:color="auto"/>
              <w:bottom w:val="single" w:sz="4" w:space="0" w:color="auto"/>
              <w:right w:val="single" w:sz="4" w:space="0" w:color="auto"/>
            </w:tcBorders>
            <w:vAlign w:val="center"/>
          </w:tcPr>
          <w:p w:rsidR="002564D6" w:rsidRPr="00F51FB8" w:rsidRDefault="00C801F7">
            <w:pPr>
              <w:jc w:val="center"/>
              <w:rPr>
                <w:rFonts w:ascii="仿宋_GB2312" w:eastAsia="仿宋_GB2312" w:hAnsi="宋体"/>
                <w:b/>
                <w:sz w:val="24"/>
              </w:rPr>
            </w:pPr>
            <w:r w:rsidRPr="00F51FB8">
              <w:rPr>
                <w:rFonts w:ascii="仿宋_GB2312" w:eastAsia="仿宋_GB2312" w:hAnsi="宋体" w:hint="eastAsia"/>
                <w:b/>
                <w:sz w:val="24"/>
              </w:rPr>
              <w:t>（1）</w:t>
            </w:r>
          </w:p>
        </w:tc>
        <w:tc>
          <w:tcPr>
            <w:tcW w:w="1405" w:type="dxa"/>
            <w:tcBorders>
              <w:top w:val="single" w:sz="4" w:space="0" w:color="auto"/>
              <w:left w:val="single" w:sz="4" w:space="0" w:color="auto"/>
              <w:bottom w:val="single" w:sz="4" w:space="0" w:color="auto"/>
              <w:right w:val="single" w:sz="4" w:space="0" w:color="auto"/>
            </w:tcBorders>
          </w:tcPr>
          <w:p w:rsidR="002564D6" w:rsidRPr="00F51FB8" w:rsidRDefault="002564D6">
            <w:pPr>
              <w:rPr>
                <w:rFonts w:ascii="仿宋_GB2312" w:eastAsia="仿宋_GB2312" w:hAnsi="宋体"/>
                <w:b/>
                <w:sz w:val="24"/>
              </w:rPr>
            </w:pPr>
          </w:p>
        </w:tc>
        <w:tc>
          <w:tcPr>
            <w:tcW w:w="1552" w:type="dxa"/>
            <w:tcBorders>
              <w:top w:val="single" w:sz="4" w:space="0" w:color="auto"/>
              <w:left w:val="single" w:sz="4" w:space="0" w:color="auto"/>
              <w:bottom w:val="single" w:sz="4" w:space="0" w:color="auto"/>
              <w:right w:val="single" w:sz="4" w:space="0" w:color="auto"/>
            </w:tcBorders>
            <w:vAlign w:val="center"/>
          </w:tcPr>
          <w:p w:rsidR="002564D6" w:rsidRPr="00F51FB8" w:rsidRDefault="00C801F7">
            <w:pPr>
              <w:rPr>
                <w:rFonts w:ascii="仿宋_GB2312" w:eastAsia="仿宋_GB2312" w:hAnsi="宋体"/>
                <w:b/>
                <w:sz w:val="24"/>
              </w:rPr>
            </w:pPr>
            <w:r w:rsidRPr="00F51FB8">
              <w:rPr>
                <w:rFonts w:ascii="仿宋_GB2312" w:eastAsia="仿宋_GB2312" w:hAnsi="宋体" w:hint="eastAsia"/>
                <w:b/>
                <w:sz w:val="24"/>
              </w:rPr>
              <w:t>设备受到外界的电磁干扰</w:t>
            </w:r>
          </w:p>
        </w:tc>
        <w:tc>
          <w:tcPr>
            <w:tcW w:w="2486" w:type="dxa"/>
            <w:tcBorders>
              <w:top w:val="single" w:sz="4" w:space="0" w:color="auto"/>
              <w:left w:val="single" w:sz="4" w:space="0" w:color="auto"/>
              <w:bottom w:val="single" w:sz="4" w:space="0" w:color="auto"/>
              <w:right w:val="single" w:sz="4" w:space="0" w:color="auto"/>
            </w:tcBorders>
            <w:vAlign w:val="center"/>
          </w:tcPr>
          <w:p w:rsidR="002564D6" w:rsidRPr="00F51FB8" w:rsidRDefault="00C801F7">
            <w:pPr>
              <w:rPr>
                <w:rFonts w:ascii="仿宋_GB2312" w:eastAsia="仿宋_GB2312" w:hAnsi="宋体"/>
                <w:b/>
                <w:sz w:val="24"/>
              </w:rPr>
            </w:pPr>
            <w:r w:rsidRPr="00F51FB8">
              <w:rPr>
                <w:rFonts w:ascii="仿宋_GB2312" w:eastAsia="仿宋_GB2312" w:hAnsi="宋体" w:hint="eastAsia"/>
                <w:b/>
                <w:sz w:val="24"/>
              </w:rPr>
              <w:t>1.产品设计时电磁屏蔽及电路抗扰设计不充分；</w:t>
            </w:r>
          </w:p>
          <w:p w:rsidR="002564D6" w:rsidRPr="00F51FB8" w:rsidRDefault="00C801F7">
            <w:pPr>
              <w:rPr>
                <w:rFonts w:ascii="仿宋_GB2312" w:eastAsia="仿宋_GB2312" w:hAnsi="宋体"/>
                <w:b/>
                <w:sz w:val="24"/>
              </w:rPr>
            </w:pPr>
            <w:r w:rsidRPr="00F51FB8">
              <w:rPr>
                <w:rFonts w:ascii="仿宋_GB2312" w:eastAsia="仿宋_GB2312" w:hAnsi="宋体" w:hint="eastAsia"/>
                <w:b/>
                <w:sz w:val="24"/>
              </w:rPr>
              <w:t>2.未规定设备的使用</w:t>
            </w:r>
            <w:r w:rsidRPr="00F51FB8">
              <w:rPr>
                <w:rFonts w:ascii="仿宋_GB2312" w:eastAsia="仿宋_GB2312" w:hAnsi="宋体" w:hint="eastAsia"/>
                <w:b/>
                <w:sz w:val="24"/>
              </w:rPr>
              <w:lastRenderedPageBreak/>
              <w:t>环境。</w:t>
            </w:r>
          </w:p>
        </w:tc>
        <w:tc>
          <w:tcPr>
            <w:tcW w:w="2249" w:type="dxa"/>
            <w:tcBorders>
              <w:top w:val="single" w:sz="4" w:space="0" w:color="auto"/>
              <w:left w:val="single" w:sz="4" w:space="0" w:color="auto"/>
              <w:bottom w:val="single" w:sz="4" w:space="0" w:color="auto"/>
              <w:right w:val="single" w:sz="4" w:space="0" w:color="auto"/>
            </w:tcBorders>
            <w:vAlign w:val="center"/>
          </w:tcPr>
          <w:p w:rsidR="002564D6" w:rsidRPr="00F51FB8" w:rsidRDefault="00C801F7">
            <w:pPr>
              <w:jc w:val="center"/>
              <w:rPr>
                <w:rFonts w:ascii="仿宋_GB2312" w:eastAsia="仿宋_GB2312" w:hAnsi="宋体"/>
                <w:b/>
                <w:sz w:val="24"/>
              </w:rPr>
            </w:pPr>
            <w:r w:rsidRPr="00F51FB8">
              <w:rPr>
                <w:rFonts w:ascii="仿宋_GB2312" w:eastAsia="仿宋_GB2312" w:hAnsi="宋体" w:hint="eastAsia"/>
                <w:b/>
                <w:sz w:val="24"/>
              </w:rPr>
              <w:lastRenderedPageBreak/>
              <w:t>不能正常工作</w:t>
            </w:r>
          </w:p>
        </w:tc>
      </w:tr>
      <w:tr w:rsidR="002564D6" w:rsidRPr="00F51FB8">
        <w:trPr>
          <w:trHeight w:val="757"/>
        </w:trPr>
        <w:tc>
          <w:tcPr>
            <w:tcW w:w="830" w:type="dxa"/>
            <w:tcBorders>
              <w:top w:val="single" w:sz="4" w:space="0" w:color="auto"/>
              <w:left w:val="single" w:sz="4" w:space="0" w:color="auto"/>
              <w:bottom w:val="single" w:sz="4" w:space="0" w:color="auto"/>
              <w:right w:val="single" w:sz="4" w:space="0" w:color="auto"/>
            </w:tcBorders>
            <w:vAlign w:val="center"/>
          </w:tcPr>
          <w:p w:rsidR="002564D6" w:rsidRPr="00F51FB8" w:rsidRDefault="00C801F7">
            <w:pPr>
              <w:jc w:val="center"/>
              <w:rPr>
                <w:rFonts w:ascii="仿宋_GB2312" w:eastAsia="仿宋_GB2312" w:hAnsi="宋体"/>
                <w:b/>
                <w:sz w:val="24"/>
              </w:rPr>
            </w:pPr>
            <w:r w:rsidRPr="00F51FB8">
              <w:rPr>
                <w:rFonts w:ascii="仿宋_GB2312" w:eastAsia="仿宋_GB2312" w:hAnsi="宋体" w:hint="eastAsia"/>
                <w:b/>
                <w:sz w:val="24"/>
              </w:rPr>
              <w:lastRenderedPageBreak/>
              <w:t>（2）</w:t>
            </w:r>
          </w:p>
        </w:tc>
        <w:tc>
          <w:tcPr>
            <w:tcW w:w="1405" w:type="dxa"/>
            <w:tcBorders>
              <w:top w:val="single" w:sz="4" w:space="0" w:color="auto"/>
              <w:left w:val="single" w:sz="4" w:space="0" w:color="auto"/>
              <w:bottom w:val="single" w:sz="4" w:space="0" w:color="auto"/>
              <w:right w:val="single" w:sz="4" w:space="0" w:color="auto"/>
            </w:tcBorders>
          </w:tcPr>
          <w:p w:rsidR="002564D6" w:rsidRPr="00F51FB8" w:rsidRDefault="002564D6">
            <w:pPr>
              <w:rPr>
                <w:rFonts w:ascii="仿宋_GB2312" w:eastAsia="仿宋_GB2312" w:hAnsi="宋体"/>
                <w:b/>
                <w:sz w:val="24"/>
              </w:rPr>
            </w:pPr>
          </w:p>
        </w:tc>
        <w:tc>
          <w:tcPr>
            <w:tcW w:w="1552" w:type="dxa"/>
            <w:tcBorders>
              <w:top w:val="single" w:sz="4" w:space="0" w:color="auto"/>
              <w:left w:val="single" w:sz="4" w:space="0" w:color="auto"/>
              <w:bottom w:val="single" w:sz="4" w:space="0" w:color="auto"/>
              <w:right w:val="single" w:sz="4" w:space="0" w:color="auto"/>
            </w:tcBorders>
            <w:vAlign w:val="center"/>
          </w:tcPr>
          <w:p w:rsidR="002564D6" w:rsidRPr="00F51FB8" w:rsidRDefault="00C801F7">
            <w:pPr>
              <w:rPr>
                <w:rFonts w:ascii="仿宋_GB2312" w:eastAsia="仿宋_GB2312" w:hAnsi="宋体"/>
                <w:b/>
                <w:sz w:val="24"/>
              </w:rPr>
            </w:pPr>
            <w:r w:rsidRPr="00F51FB8">
              <w:rPr>
                <w:rFonts w:ascii="仿宋_GB2312" w:eastAsia="仿宋_GB2312" w:hAnsi="宋体" w:hint="eastAsia"/>
                <w:b/>
                <w:sz w:val="24"/>
              </w:rPr>
              <w:t>设备对外界的电磁辐射干扰</w:t>
            </w:r>
          </w:p>
        </w:tc>
        <w:tc>
          <w:tcPr>
            <w:tcW w:w="2486" w:type="dxa"/>
            <w:tcBorders>
              <w:top w:val="single" w:sz="4" w:space="0" w:color="auto"/>
              <w:left w:val="single" w:sz="4" w:space="0" w:color="auto"/>
              <w:bottom w:val="single" w:sz="4" w:space="0" w:color="auto"/>
              <w:right w:val="single" w:sz="4" w:space="0" w:color="auto"/>
            </w:tcBorders>
            <w:vAlign w:val="center"/>
          </w:tcPr>
          <w:p w:rsidR="002564D6" w:rsidRPr="00F51FB8" w:rsidRDefault="00C801F7">
            <w:pPr>
              <w:rPr>
                <w:rFonts w:ascii="仿宋_GB2312" w:eastAsia="仿宋_GB2312" w:hAnsi="宋体"/>
                <w:b/>
                <w:sz w:val="24"/>
              </w:rPr>
            </w:pPr>
            <w:r w:rsidRPr="00F51FB8">
              <w:rPr>
                <w:rFonts w:ascii="仿宋_GB2312" w:eastAsia="仿宋_GB2312" w:hAnsi="宋体" w:hint="eastAsia"/>
                <w:b/>
                <w:sz w:val="24"/>
              </w:rPr>
              <w:t>1.屏蔽、滤波及接地技术不完善</w:t>
            </w:r>
          </w:p>
          <w:p w:rsidR="002564D6" w:rsidRPr="00F51FB8" w:rsidRDefault="00C801F7">
            <w:pPr>
              <w:rPr>
                <w:rFonts w:ascii="仿宋_GB2312" w:eastAsia="仿宋_GB2312" w:hAnsi="宋体"/>
                <w:b/>
                <w:sz w:val="24"/>
              </w:rPr>
            </w:pPr>
            <w:r w:rsidRPr="00F51FB8">
              <w:rPr>
                <w:rFonts w:ascii="仿宋_GB2312" w:eastAsia="仿宋_GB2312" w:hAnsi="宋体" w:hint="eastAsia"/>
                <w:b/>
                <w:sz w:val="24"/>
              </w:rPr>
              <w:t>2.未规定设备的使用环境要求</w:t>
            </w:r>
          </w:p>
          <w:p w:rsidR="002564D6" w:rsidRPr="00F51FB8" w:rsidRDefault="00C801F7">
            <w:pPr>
              <w:rPr>
                <w:rFonts w:ascii="仿宋_GB2312" w:eastAsia="仿宋_GB2312" w:hAnsi="宋体"/>
                <w:b/>
                <w:sz w:val="24"/>
              </w:rPr>
            </w:pPr>
            <w:r w:rsidRPr="00F51FB8">
              <w:rPr>
                <w:rFonts w:ascii="仿宋_GB2312" w:eastAsia="仿宋_GB2312" w:hAnsi="宋体" w:hint="eastAsia"/>
                <w:b/>
                <w:sz w:val="24"/>
              </w:rPr>
              <w:t>3.设备内部信号线与电源线的相互干扰</w:t>
            </w:r>
          </w:p>
        </w:tc>
        <w:tc>
          <w:tcPr>
            <w:tcW w:w="2249" w:type="dxa"/>
            <w:tcBorders>
              <w:top w:val="single" w:sz="4" w:space="0" w:color="auto"/>
              <w:left w:val="single" w:sz="4" w:space="0" w:color="auto"/>
              <w:bottom w:val="single" w:sz="4" w:space="0" w:color="auto"/>
              <w:right w:val="single" w:sz="4" w:space="0" w:color="auto"/>
            </w:tcBorders>
            <w:vAlign w:val="center"/>
          </w:tcPr>
          <w:p w:rsidR="002564D6" w:rsidRPr="00F51FB8" w:rsidRDefault="00C801F7">
            <w:pPr>
              <w:jc w:val="center"/>
              <w:rPr>
                <w:rFonts w:ascii="仿宋_GB2312" w:eastAsia="仿宋_GB2312" w:hAnsi="宋体"/>
                <w:b/>
                <w:sz w:val="24"/>
              </w:rPr>
            </w:pPr>
            <w:r w:rsidRPr="00F51FB8">
              <w:rPr>
                <w:rFonts w:ascii="仿宋_GB2312" w:eastAsia="仿宋_GB2312" w:hAnsi="宋体" w:hint="eastAsia"/>
                <w:b/>
                <w:sz w:val="24"/>
              </w:rPr>
              <w:t>引起其他设备不能正常工作</w:t>
            </w:r>
          </w:p>
        </w:tc>
      </w:tr>
      <w:tr w:rsidR="002564D6" w:rsidRPr="00F51FB8">
        <w:trPr>
          <w:trHeight w:val="579"/>
        </w:trPr>
        <w:tc>
          <w:tcPr>
            <w:tcW w:w="830" w:type="dxa"/>
            <w:tcBorders>
              <w:top w:val="single" w:sz="4" w:space="0" w:color="auto"/>
              <w:left w:val="single" w:sz="4" w:space="0" w:color="auto"/>
              <w:bottom w:val="single" w:sz="4" w:space="0" w:color="auto"/>
              <w:right w:val="single" w:sz="4" w:space="0" w:color="auto"/>
            </w:tcBorders>
            <w:vAlign w:val="center"/>
          </w:tcPr>
          <w:p w:rsidR="002564D6" w:rsidRPr="00F51FB8" w:rsidRDefault="00C801F7">
            <w:pPr>
              <w:jc w:val="center"/>
              <w:rPr>
                <w:rFonts w:ascii="仿宋_GB2312" w:eastAsia="仿宋_GB2312" w:hAnsi="宋体"/>
                <w:b/>
                <w:sz w:val="24"/>
              </w:rPr>
            </w:pPr>
            <w:r w:rsidRPr="00F51FB8">
              <w:rPr>
                <w:rFonts w:ascii="仿宋_GB2312" w:eastAsia="仿宋_GB2312" w:hAnsi="宋体" w:hint="eastAsia"/>
                <w:b/>
                <w:sz w:val="24"/>
              </w:rPr>
              <w:t>4</w:t>
            </w:r>
          </w:p>
        </w:tc>
        <w:tc>
          <w:tcPr>
            <w:tcW w:w="7692" w:type="dxa"/>
            <w:gridSpan w:val="4"/>
            <w:tcBorders>
              <w:top w:val="single" w:sz="4" w:space="0" w:color="auto"/>
              <w:left w:val="single" w:sz="4" w:space="0" w:color="auto"/>
              <w:bottom w:val="single" w:sz="4" w:space="0" w:color="auto"/>
              <w:right w:val="single" w:sz="4" w:space="0" w:color="auto"/>
            </w:tcBorders>
            <w:vAlign w:val="center"/>
          </w:tcPr>
          <w:p w:rsidR="002564D6" w:rsidRPr="00F51FB8" w:rsidRDefault="00C801F7">
            <w:pPr>
              <w:rPr>
                <w:rFonts w:ascii="仿宋_GB2312" w:eastAsia="仿宋_GB2312" w:hAnsi="宋体"/>
                <w:b/>
                <w:sz w:val="24"/>
              </w:rPr>
            </w:pPr>
            <w:r w:rsidRPr="00F51FB8">
              <w:rPr>
                <w:rFonts w:ascii="仿宋_GB2312" w:eastAsia="仿宋_GB2312" w:hAnsi="宋体" w:hint="eastAsia"/>
                <w:b/>
                <w:sz w:val="24"/>
              </w:rPr>
              <w:t>器械使用的危害</w:t>
            </w:r>
          </w:p>
        </w:tc>
      </w:tr>
      <w:tr w:rsidR="002564D6" w:rsidRPr="00F51FB8">
        <w:trPr>
          <w:cantSplit/>
          <w:trHeight w:val="1184"/>
        </w:trPr>
        <w:tc>
          <w:tcPr>
            <w:tcW w:w="830" w:type="dxa"/>
            <w:tcBorders>
              <w:top w:val="single" w:sz="4" w:space="0" w:color="auto"/>
              <w:left w:val="single" w:sz="4" w:space="0" w:color="auto"/>
              <w:bottom w:val="single" w:sz="4" w:space="0" w:color="auto"/>
              <w:right w:val="single" w:sz="4" w:space="0" w:color="auto"/>
            </w:tcBorders>
            <w:vAlign w:val="center"/>
          </w:tcPr>
          <w:p w:rsidR="002564D6" w:rsidRPr="00F51FB8" w:rsidRDefault="00C801F7">
            <w:pPr>
              <w:jc w:val="center"/>
              <w:rPr>
                <w:rFonts w:ascii="仿宋_GB2312" w:eastAsia="仿宋_GB2312" w:hAnsi="宋体"/>
                <w:b/>
                <w:sz w:val="24"/>
              </w:rPr>
            </w:pPr>
            <w:r w:rsidRPr="00F51FB8">
              <w:rPr>
                <w:rFonts w:ascii="仿宋_GB2312" w:eastAsia="仿宋_GB2312" w:hAnsi="宋体" w:hint="eastAsia"/>
                <w:b/>
                <w:sz w:val="24"/>
              </w:rPr>
              <w:t>（1）</w:t>
            </w:r>
          </w:p>
        </w:tc>
        <w:tc>
          <w:tcPr>
            <w:tcW w:w="1405" w:type="dxa"/>
            <w:vMerge w:val="restart"/>
            <w:tcBorders>
              <w:top w:val="single" w:sz="4" w:space="0" w:color="auto"/>
              <w:left w:val="single" w:sz="4" w:space="0" w:color="auto"/>
              <w:bottom w:val="single" w:sz="4" w:space="0" w:color="auto"/>
              <w:right w:val="single" w:sz="4" w:space="0" w:color="auto"/>
            </w:tcBorders>
          </w:tcPr>
          <w:p w:rsidR="002564D6" w:rsidRPr="00F51FB8" w:rsidRDefault="002564D6">
            <w:pPr>
              <w:rPr>
                <w:rFonts w:ascii="仿宋_GB2312" w:eastAsia="仿宋_GB2312" w:hAnsi="宋体"/>
                <w:b/>
                <w:sz w:val="24"/>
              </w:rPr>
            </w:pPr>
          </w:p>
        </w:tc>
        <w:tc>
          <w:tcPr>
            <w:tcW w:w="1552" w:type="dxa"/>
            <w:tcBorders>
              <w:top w:val="single" w:sz="4" w:space="0" w:color="auto"/>
              <w:left w:val="single" w:sz="4" w:space="0" w:color="auto"/>
              <w:bottom w:val="single" w:sz="4" w:space="0" w:color="auto"/>
              <w:right w:val="single" w:sz="4" w:space="0" w:color="auto"/>
            </w:tcBorders>
            <w:vAlign w:val="center"/>
          </w:tcPr>
          <w:p w:rsidR="002564D6" w:rsidRPr="00F51FB8" w:rsidRDefault="00C801F7">
            <w:pPr>
              <w:rPr>
                <w:rFonts w:ascii="仿宋_GB2312" w:eastAsia="仿宋_GB2312" w:hAnsi="宋体"/>
                <w:b/>
                <w:sz w:val="24"/>
              </w:rPr>
            </w:pPr>
            <w:r w:rsidRPr="00F51FB8">
              <w:rPr>
                <w:rFonts w:ascii="仿宋_GB2312" w:eastAsia="仿宋_GB2312" w:hAnsi="宋体" w:hint="eastAsia"/>
                <w:b/>
                <w:sz w:val="24"/>
              </w:rPr>
              <w:t>误操作</w:t>
            </w:r>
          </w:p>
        </w:tc>
        <w:tc>
          <w:tcPr>
            <w:tcW w:w="2486" w:type="dxa"/>
            <w:tcBorders>
              <w:top w:val="single" w:sz="4" w:space="0" w:color="auto"/>
              <w:left w:val="single" w:sz="4" w:space="0" w:color="auto"/>
              <w:bottom w:val="single" w:sz="4" w:space="0" w:color="auto"/>
              <w:right w:val="single" w:sz="4" w:space="0" w:color="auto"/>
            </w:tcBorders>
            <w:vAlign w:val="center"/>
          </w:tcPr>
          <w:p w:rsidR="002564D6" w:rsidRPr="00F51FB8" w:rsidRDefault="00C801F7">
            <w:pPr>
              <w:rPr>
                <w:rFonts w:ascii="仿宋_GB2312" w:eastAsia="仿宋_GB2312" w:hAnsi="宋体"/>
                <w:b/>
                <w:sz w:val="24"/>
              </w:rPr>
            </w:pPr>
            <w:r w:rsidRPr="00F51FB8">
              <w:rPr>
                <w:rFonts w:ascii="仿宋_GB2312" w:eastAsia="仿宋_GB2312" w:hAnsi="宋体" w:hint="eastAsia"/>
                <w:b/>
                <w:sz w:val="24"/>
              </w:rPr>
              <w:t>1．未经培训的人员使用操作；</w:t>
            </w:r>
          </w:p>
          <w:p w:rsidR="002564D6" w:rsidRPr="00F51FB8" w:rsidRDefault="00C801F7">
            <w:pPr>
              <w:rPr>
                <w:rFonts w:ascii="仿宋_GB2312" w:eastAsia="仿宋_GB2312" w:hAnsi="宋体"/>
                <w:b/>
                <w:sz w:val="24"/>
              </w:rPr>
            </w:pPr>
            <w:r w:rsidRPr="00F51FB8">
              <w:rPr>
                <w:rFonts w:ascii="仿宋_GB2312" w:eastAsia="仿宋_GB2312" w:hAnsi="宋体" w:hint="eastAsia"/>
                <w:b/>
                <w:sz w:val="24"/>
              </w:rPr>
              <w:t>2．使用程序过于复杂或使用说明书表达不当。</w:t>
            </w:r>
          </w:p>
        </w:tc>
        <w:tc>
          <w:tcPr>
            <w:tcW w:w="2249" w:type="dxa"/>
            <w:tcBorders>
              <w:top w:val="single" w:sz="4" w:space="0" w:color="auto"/>
              <w:left w:val="single" w:sz="4" w:space="0" w:color="auto"/>
              <w:bottom w:val="single" w:sz="4" w:space="0" w:color="auto"/>
              <w:right w:val="single" w:sz="4" w:space="0" w:color="auto"/>
            </w:tcBorders>
            <w:vAlign w:val="center"/>
          </w:tcPr>
          <w:p w:rsidR="002564D6" w:rsidRPr="00F51FB8" w:rsidRDefault="00C801F7">
            <w:pPr>
              <w:jc w:val="center"/>
              <w:rPr>
                <w:rFonts w:ascii="仿宋_GB2312" w:eastAsia="仿宋_GB2312" w:hAnsi="宋体"/>
                <w:b/>
                <w:sz w:val="24"/>
              </w:rPr>
            </w:pPr>
            <w:r w:rsidRPr="00F51FB8">
              <w:rPr>
                <w:rFonts w:ascii="仿宋_GB2312" w:eastAsia="仿宋_GB2312" w:hAnsi="宋体" w:hint="eastAsia"/>
                <w:b/>
                <w:sz w:val="24"/>
              </w:rPr>
              <w:t>被检查者不适、检查结果存在不确定性</w:t>
            </w:r>
          </w:p>
        </w:tc>
      </w:tr>
      <w:tr w:rsidR="002564D6" w:rsidRPr="00F51FB8">
        <w:trPr>
          <w:cantSplit/>
          <w:trHeight w:val="1236"/>
        </w:trPr>
        <w:tc>
          <w:tcPr>
            <w:tcW w:w="830" w:type="dxa"/>
            <w:tcBorders>
              <w:top w:val="single" w:sz="4" w:space="0" w:color="auto"/>
              <w:left w:val="single" w:sz="4" w:space="0" w:color="auto"/>
              <w:bottom w:val="single" w:sz="4" w:space="0" w:color="auto"/>
              <w:right w:val="single" w:sz="4" w:space="0" w:color="auto"/>
            </w:tcBorders>
            <w:vAlign w:val="center"/>
          </w:tcPr>
          <w:p w:rsidR="002564D6" w:rsidRPr="00F51FB8" w:rsidRDefault="00C801F7">
            <w:pPr>
              <w:jc w:val="center"/>
              <w:rPr>
                <w:rFonts w:ascii="仿宋_GB2312" w:eastAsia="仿宋_GB2312" w:hAnsi="宋体"/>
                <w:b/>
                <w:sz w:val="24"/>
              </w:rPr>
            </w:pPr>
            <w:r w:rsidRPr="00F51FB8">
              <w:rPr>
                <w:rFonts w:ascii="仿宋_GB2312" w:eastAsia="仿宋_GB2312" w:hAnsi="宋体" w:hint="eastAsia"/>
                <w:b/>
                <w:sz w:val="24"/>
              </w:rPr>
              <w:t>（2）</w:t>
            </w:r>
          </w:p>
        </w:tc>
        <w:tc>
          <w:tcPr>
            <w:tcW w:w="1405" w:type="dxa"/>
            <w:vMerge/>
            <w:tcBorders>
              <w:top w:val="single" w:sz="4" w:space="0" w:color="auto"/>
              <w:left w:val="single" w:sz="4" w:space="0" w:color="auto"/>
              <w:bottom w:val="single" w:sz="4" w:space="0" w:color="auto"/>
              <w:right w:val="single" w:sz="4" w:space="0" w:color="auto"/>
            </w:tcBorders>
            <w:vAlign w:val="center"/>
          </w:tcPr>
          <w:p w:rsidR="002564D6" w:rsidRPr="00F51FB8" w:rsidRDefault="002564D6">
            <w:pPr>
              <w:widowControl/>
              <w:jc w:val="left"/>
              <w:rPr>
                <w:rFonts w:ascii="仿宋_GB2312" w:eastAsia="仿宋_GB2312" w:hAnsi="宋体"/>
                <w:b/>
                <w:sz w:val="24"/>
              </w:rPr>
            </w:pPr>
          </w:p>
        </w:tc>
        <w:tc>
          <w:tcPr>
            <w:tcW w:w="1552" w:type="dxa"/>
            <w:tcBorders>
              <w:top w:val="single" w:sz="4" w:space="0" w:color="auto"/>
              <w:left w:val="single" w:sz="4" w:space="0" w:color="auto"/>
              <w:bottom w:val="single" w:sz="4" w:space="0" w:color="auto"/>
              <w:right w:val="single" w:sz="4" w:space="0" w:color="auto"/>
            </w:tcBorders>
            <w:vAlign w:val="center"/>
          </w:tcPr>
          <w:p w:rsidR="002564D6" w:rsidRPr="00F51FB8" w:rsidRDefault="00C801F7">
            <w:pPr>
              <w:rPr>
                <w:rFonts w:ascii="仿宋_GB2312" w:eastAsia="仿宋_GB2312" w:hAnsi="宋体"/>
                <w:b/>
                <w:sz w:val="24"/>
              </w:rPr>
            </w:pPr>
            <w:r w:rsidRPr="00F51FB8">
              <w:rPr>
                <w:rFonts w:ascii="仿宋_GB2312" w:eastAsia="仿宋_GB2312" w:hAnsi="宋体" w:hint="eastAsia"/>
                <w:b/>
                <w:sz w:val="24"/>
              </w:rPr>
              <w:t>与消耗品、附件、其它医疗器械的不相容性</w:t>
            </w:r>
          </w:p>
        </w:tc>
        <w:tc>
          <w:tcPr>
            <w:tcW w:w="2486" w:type="dxa"/>
            <w:tcBorders>
              <w:top w:val="single" w:sz="4" w:space="0" w:color="auto"/>
              <w:left w:val="single" w:sz="4" w:space="0" w:color="auto"/>
              <w:bottom w:val="single" w:sz="4" w:space="0" w:color="auto"/>
              <w:right w:val="single" w:sz="4" w:space="0" w:color="auto"/>
            </w:tcBorders>
            <w:vAlign w:val="center"/>
          </w:tcPr>
          <w:p w:rsidR="002564D6" w:rsidRPr="00F51FB8" w:rsidRDefault="00C801F7">
            <w:pPr>
              <w:rPr>
                <w:rFonts w:ascii="仿宋_GB2312" w:eastAsia="仿宋_GB2312" w:hAnsi="宋体"/>
                <w:b/>
                <w:sz w:val="24"/>
              </w:rPr>
            </w:pPr>
            <w:r w:rsidRPr="00F51FB8">
              <w:rPr>
                <w:rFonts w:ascii="仿宋_GB2312" w:eastAsia="仿宋_GB2312" w:hAnsi="宋体" w:hint="eastAsia"/>
                <w:b/>
                <w:sz w:val="24"/>
              </w:rPr>
              <w:t>探头上用的超声耦合剂不相容</w:t>
            </w:r>
          </w:p>
        </w:tc>
        <w:tc>
          <w:tcPr>
            <w:tcW w:w="2249" w:type="dxa"/>
            <w:tcBorders>
              <w:top w:val="single" w:sz="4" w:space="0" w:color="auto"/>
              <w:left w:val="single" w:sz="4" w:space="0" w:color="auto"/>
              <w:bottom w:val="single" w:sz="4" w:space="0" w:color="auto"/>
              <w:right w:val="single" w:sz="4" w:space="0" w:color="auto"/>
            </w:tcBorders>
            <w:vAlign w:val="center"/>
          </w:tcPr>
          <w:p w:rsidR="002564D6" w:rsidRPr="00F51FB8" w:rsidRDefault="00C801F7">
            <w:pPr>
              <w:jc w:val="center"/>
              <w:rPr>
                <w:rFonts w:ascii="仿宋_GB2312" w:eastAsia="仿宋_GB2312" w:hAnsi="宋体"/>
                <w:b/>
                <w:sz w:val="24"/>
              </w:rPr>
            </w:pPr>
            <w:r w:rsidRPr="00F51FB8">
              <w:rPr>
                <w:rFonts w:ascii="仿宋_GB2312" w:eastAsia="仿宋_GB2312" w:hAnsi="宋体" w:hint="eastAsia"/>
                <w:b/>
                <w:sz w:val="24"/>
              </w:rPr>
              <w:t>会影响成像，并对被检查者皮肤造成不适。</w:t>
            </w:r>
          </w:p>
        </w:tc>
      </w:tr>
      <w:tr w:rsidR="002564D6" w:rsidRPr="00F51FB8">
        <w:trPr>
          <w:trHeight w:val="722"/>
        </w:trPr>
        <w:tc>
          <w:tcPr>
            <w:tcW w:w="830" w:type="dxa"/>
            <w:tcBorders>
              <w:top w:val="single" w:sz="4" w:space="0" w:color="auto"/>
              <w:left w:val="single" w:sz="4" w:space="0" w:color="auto"/>
              <w:bottom w:val="single" w:sz="4" w:space="0" w:color="auto"/>
              <w:right w:val="single" w:sz="4" w:space="0" w:color="auto"/>
            </w:tcBorders>
            <w:vAlign w:val="center"/>
          </w:tcPr>
          <w:p w:rsidR="002564D6" w:rsidRPr="00F51FB8" w:rsidRDefault="00C801F7">
            <w:pPr>
              <w:jc w:val="center"/>
              <w:rPr>
                <w:rFonts w:ascii="仿宋_GB2312" w:eastAsia="仿宋_GB2312" w:hAnsi="宋体"/>
                <w:b/>
                <w:sz w:val="24"/>
              </w:rPr>
            </w:pPr>
            <w:r w:rsidRPr="00F51FB8">
              <w:rPr>
                <w:rFonts w:ascii="仿宋_GB2312" w:eastAsia="仿宋_GB2312" w:hAnsi="宋体" w:hint="eastAsia"/>
                <w:b/>
                <w:sz w:val="24"/>
              </w:rPr>
              <w:t>5</w:t>
            </w:r>
          </w:p>
        </w:tc>
        <w:tc>
          <w:tcPr>
            <w:tcW w:w="7692" w:type="dxa"/>
            <w:gridSpan w:val="4"/>
            <w:tcBorders>
              <w:top w:val="single" w:sz="4" w:space="0" w:color="auto"/>
              <w:left w:val="single" w:sz="4" w:space="0" w:color="auto"/>
              <w:bottom w:val="single" w:sz="4" w:space="0" w:color="auto"/>
              <w:right w:val="single" w:sz="4" w:space="0" w:color="auto"/>
            </w:tcBorders>
            <w:vAlign w:val="center"/>
          </w:tcPr>
          <w:p w:rsidR="002564D6" w:rsidRPr="00F51FB8" w:rsidRDefault="00C801F7">
            <w:pPr>
              <w:rPr>
                <w:rFonts w:ascii="仿宋_GB2312" w:eastAsia="仿宋_GB2312" w:hAnsi="宋体"/>
                <w:b/>
                <w:sz w:val="24"/>
              </w:rPr>
            </w:pPr>
            <w:r w:rsidRPr="00F51FB8">
              <w:rPr>
                <w:rFonts w:ascii="仿宋_GB2312" w:eastAsia="仿宋_GB2312" w:hAnsi="宋体" w:hint="eastAsia"/>
                <w:b/>
                <w:sz w:val="24"/>
              </w:rPr>
              <w:t>声输出</w:t>
            </w:r>
          </w:p>
        </w:tc>
      </w:tr>
      <w:tr w:rsidR="002564D6" w:rsidRPr="00F51FB8">
        <w:trPr>
          <w:cantSplit/>
          <w:trHeight w:val="1575"/>
        </w:trPr>
        <w:tc>
          <w:tcPr>
            <w:tcW w:w="830" w:type="dxa"/>
            <w:tcBorders>
              <w:top w:val="single" w:sz="4" w:space="0" w:color="auto"/>
              <w:left w:val="single" w:sz="4" w:space="0" w:color="auto"/>
              <w:bottom w:val="single" w:sz="4" w:space="0" w:color="auto"/>
              <w:right w:val="single" w:sz="4" w:space="0" w:color="auto"/>
            </w:tcBorders>
            <w:vAlign w:val="center"/>
          </w:tcPr>
          <w:p w:rsidR="002564D6" w:rsidRPr="00F51FB8" w:rsidRDefault="00C801F7">
            <w:pPr>
              <w:jc w:val="center"/>
              <w:rPr>
                <w:rFonts w:ascii="仿宋_GB2312" w:eastAsia="仿宋_GB2312" w:hAnsi="宋体"/>
                <w:b/>
                <w:sz w:val="24"/>
              </w:rPr>
            </w:pPr>
            <w:r w:rsidRPr="00F51FB8">
              <w:rPr>
                <w:rFonts w:ascii="仿宋_GB2312" w:eastAsia="仿宋_GB2312" w:hAnsi="宋体" w:hint="eastAsia"/>
                <w:b/>
                <w:sz w:val="24"/>
              </w:rPr>
              <w:lastRenderedPageBreak/>
              <w:t>（1）</w:t>
            </w:r>
          </w:p>
        </w:tc>
        <w:tc>
          <w:tcPr>
            <w:tcW w:w="1405" w:type="dxa"/>
            <w:vMerge w:val="restart"/>
            <w:tcBorders>
              <w:top w:val="single" w:sz="4" w:space="0" w:color="auto"/>
              <w:left w:val="single" w:sz="4" w:space="0" w:color="auto"/>
              <w:bottom w:val="single" w:sz="4" w:space="0" w:color="auto"/>
              <w:right w:val="single" w:sz="4" w:space="0" w:color="auto"/>
            </w:tcBorders>
          </w:tcPr>
          <w:p w:rsidR="002564D6" w:rsidRPr="00F51FB8" w:rsidRDefault="002564D6">
            <w:pPr>
              <w:rPr>
                <w:rFonts w:ascii="仿宋_GB2312" w:eastAsia="仿宋_GB2312" w:hAnsi="宋体"/>
                <w:b/>
                <w:sz w:val="24"/>
              </w:rPr>
            </w:pPr>
          </w:p>
        </w:tc>
        <w:tc>
          <w:tcPr>
            <w:tcW w:w="1552" w:type="dxa"/>
            <w:tcBorders>
              <w:top w:val="single" w:sz="4" w:space="0" w:color="auto"/>
              <w:left w:val="single" w:sz="4" w:space="0" w:color="auto"/>
              <w:bottom w:val="single" w:sz="4" w:space="0" w:color="auto"/>
              <w:right w:val="single" w:sz="4" w:space="0" w:color="auto"/>
            </w:tcBorders>
            <w:vAlign w:val="center"/>
          </w:tcPr>
          <w:p w:rsidR="002564D6" w:rsidRPr="00F51FB8" w:rsidRDefault="00C801F7">
            <w:pPr>
              <w:rPr>
                <w:rFonts w:ascii="仿宋_GB2312" w:eastAsia="仿宋_GB2312" w:hAnsi="宋体"/>
                <w:b/>
                <w:sz w:val="24"/>
              </w:rPr>
            </w:pPr>
            <w:r w:rsidRPr="00F51FB8">
              <w:rPr>
                <w:rFonts w:ascii="仿宋_GB2312" w:eastAsia="仿宋_GB2312" w:hAnsi="宋体" w:hint="eastAsia"/>
                <w:b/>
                <w:sz w:val="24"/>
              </w:rPr>
              <w:t>被检查者在诊断过程中接受的声辐照剂量超过安全限度</w:t>
            </w:r>
          </w:p>
        </w:tc>
        <w:tc>
          <w:tcPr>
            <w:tcW w:w="2486" w:type="dxa"/>
            <w:tcBorders>
              <w:top w:val="single" w:sz="4" w:space="0" w:color="auto"/>
              <w:left w:val="single" w:sz="4" w:space="0" w:color="auto"/>
              <w:bottom w:val="single" w:sz="4" w:space="0" w:color="auto"/>
              <w:right w:val="single" w:sz="4" w:space="0" w:color="auto"/>
            </w:tcBorders>
            <w:vAlign w:val="center"/>
          </w:tcPr>
          <w:p w:rsidR="002564D6" w:rsidRPr="00F51FB8" w:rsidRDefault="00C801F7">
            <w:pPr>
              <w:rPr>
                <w:rFonts w:ascii="仿宋_GB2312" w:eastAsia="仿宋_GB2312" w:hAnsi="宋体"/>
                <w:b/>
                <w:sz w:val="24"/>
              </w:rPr>
            </w:pPr>
            <w:r w:rsidRPr="00F51FB8">
              <w:rPr>
                <w:rFonts w:ascii="仿宋_GB2312" w:eastAsia="仿宋_GB2312" w:hAnsi="宋体" w:hint="eastAsia"/>
                <w:b/>
                <w:sz w:val="24"/>
              </w:rPr>
              <w:t>设备故障或失控，导致过大超声剂量作用于人体。</w:t>
            </w:r>
          </w:p>
        </w:tc>
        <w:tc>
          <w:tcPr>
            <w:tcW w:w="2249" w:type="dxa"/>
            <w:vMerge w:val="restart"/>
            <w:tcBorders>
              <w:top w:val="single" w:sz="4" w:space="0" w:color="auto"/>
              <w:left w:val="single" w:sz="4" w:space="0" w:color="auto"/>
              <w:bottom w:val="single" w:sz="4" w:space="0" w:color="auto"/>
              <w:right w:val="single" w:sz="4" w:space="0" w:color="auto"/>
            </w:tcBorders>
            <w:vAlign w:val="center"/>
          </w:tcPr>
          <w:p w:rsidR="002564D6" w:rsidRPr="00F51FB8" w:rsidRDefault="00C801F7">
            <w:pPr>
              <w:jc w:val="center"/>
              <w:rPr>
                <w:rFonts w:ascii="仿宋_GB2312" w:eastAsia="仿宋_GB2312" w:hAnsi="宋体"/>
                <w:b/>
                <w:sz w:val="24"/>
              </w:rPr>
            </w:pPr>
            <w:r w:rsidRPr="00F51FB8">
              <w:rPr>
                <w:rFonts w:ascii="仿宋_GB2312" w:eastAsia="仿宋_GB2312" w:hAnsi="宋体" w:hint="eastAsia"/>
                <w:b/>
                <w:sz w:val="24"/>
              </w:rPr>
              <w:t>人体组织细胞失活</w:t>
            </w:r>
          </w:p>
        </w:tc>
      </w:tr>
      <w:tr w:rsidR="002564D6" w:rsidRPr="00F51FB8">
        <w:trPr>
          <w:cantSplit/>
          <w:trHeight w:val="1171"/>
        </w:trPr>
        <w:tc>
          <w:tcPr>
            <w:tcW w:w="830" w:type="dxa"/>
            <w:tcBorders>
              <w:top w:val="single" w:sz="4" w:space="0" w:color="auto"/>
              <w:left w:val="single" w:sz="4" w:space="0" w:color="auto"/>
              <w:bottom w:val="single" w:sz="4" w:space="0" w:color="auto"/>
              <w:right w:val="single" w:sz="4" w:space="0" w:color="auto"/>
            </w:tcBorders>
            <w:vAlign w:val="center"/>
          </w:tcPr>
          <w:p w:rsidR="002564D6" w:rsidRPr="00F51FB8" w:rsidRDefault="00C801F7">
            <w:pPr>
              <w:jc w:val="center"/>
              <w:rPr>
                <w:rFonts w:ascii="仿宋_GB2312" w:eastAsia="仿宋_GB2312" w:hAnsi="宋体"/>
                <w:b/>
                <w:sz w:val="24"/>
              </w:rPr>
            </w:pPr>
            <w:r w:rsidRPr="00F51FB8">
              <w:rPr>
                <w:rFonts w:ascii="仿宋_GB2312" w:eastAsia="仿宋_GB2312" w:hAnsi="宋体" w:hint="eastAsia"/>
                <w:b/>
                <w:sz w:val="24"/>
              </w:rPr>
              <w:t>（2）</w:t>
            </w:r>
          </w:p>
        </w:tc>
        <w:tc>
          <w:tcPr>
            <w:tcW w:w="1405" w:type="dxa"/>
            <w:vMerge/>
            <w:tcBorders>
              <w:top w:val="single" w:sz="4" w:space="0" w:color="auto"/>
              <w:left w:val="single" w:sz="4" w:space="0" w:color="auto"/>
              <w:bottom w:val="single" w:sz="4" w:space="0" w:color="auto"/>
              <w:right w:val="single" w:sz="4" w:space="0" w:color="auto"/>
            </w:tcBorders>
            <w:vAlign w:val="center"/>
          </w:tcPr>
          <w:p w:rsidR="002564D6" w:rsidRPr="00F51FB8" w:rsidRDefault="002564D6">
            <w:pPr>
              <w:widowControl/>
              <w:jc w:val="left"/>
              <w:rPr>
                <w:rFonts w:ascii="仿宋_GB2312" w:eastAsia="仿宋_GB2312" w:hAnsi="宋体"/>
                <w:b/>
                <w:sz w:val="24"/>
              </w:rPr>
            </w:pPr>
          </w:p>
        </w:tc>
        <w:tc>
          <w:tcPr>
            <w:tcW w:w="1552" w:type="dxa"/>
            <w:tcBorders>
              <w:top w:val="single" w:sz="4" w:space="0" w:color="auto"/>
              <w:left w:val="single" w:sz="4" w:space="0" w:color="auto"/>
              <w:bottom w:val="single" w:sz="4" w:space="0" w:color="auto"/>
              <w:right w:val="single" w:sz="4" w:space="0" w:color="auto"/>
            </w:tcBorders>
            <w:vAlign w:val="center"/>
          </w:tcPr>
          <w:p w:rsidR="002564D6" w:rsidRPr="00F51FB8" w:rsidRDefault="00C801F7">
            <w:pPr>
              <w:rPr>
                <w:rFonts w:ascii="仿宋_GB2312" w:eastAsia="仿宋_GB2312" w:hAnsi="宋体"/>
                <w:b/>
                <w:sz w:val="24"/>
              </w:rPr>
            </w:pPr>
            <w:r w:rsidRPr="00F51FB8">
              <w:rPr>
                <w:rFonts w:ascii="仿宋_GB2312" w:eastAsia="仿宋_GB2312" w:hAnsi="宋体" w:hint="eastAsia"/>
                <w:b/>
                <w:sz w:val="24"/>
              </w:rPr>
              <w:t>非预期的或过量超声输出的产生</w:t>
            </w:r>
          </w:p>
        </w:tc>
        <w:tc>
          <w:tcPr>
            <w:tcW w:w="2486" w:type="dxa"/>
            <w:tcBorders>
              <w:top w:val="single" w:sz="4" w:space="0" w:color="auto"/>
              <w:left w:val="single" w:sz="4" w:space="0" w:color="auto"/>
              <w:bottom w:val="single" w:sz="4" w:space="0" w:color="auto"/>
              <w:right w:val="single" w:sz="4" w:space="0" w:color="auto"/>
            </w:tcBorders>
            <w:vAlign w:val="center"/>
          </w:tcPr>
          <w:p w:rsidR="002564D6" w:rsidRPr="00F51FB8" w:rsidRDefault="00C801F7">
            <w:pPr>
              <w:rPr>
                <w:rFonts w:ascii="仿宋_GB2312" w:eastAsia="仿宋_GB2312" w:hAnsi="宋体"/>
                <w:b/>
                <w:sz w:val="24"/>
              </w:rPr>
            </w:pPr>
            <w:r w:rsidRPr="00F51FB8">
              <w:rPr>
                <w:rFonts w:ascii="仿宋_GB2312" w:eastAsia="仿宋_GB2312" w:hAnsi="宋体" w:hint="eastAsia"/>
                <w:b/>
                <w:sz w:val="24"/>
              </w:rPr>
              <w:t>产品声输出显示功能失效或故障</w:t>
            </w:r>
          </w:p>
        </w:tc>
        <w:tc>
          <w:tcPr>
            <w:tcW w:w="2249" w:type="dxa"/>
            <w:vMerge/>
            <w:tcBorders>
              <w:top w:val="single" w:sz="4" w:space="0" w:color="auto"/>
              <w:left w:val="single" w:sz="4" w:space="0" w:color="auto"/>
              <w:bottom w:val="single" w:sz="4" w:space="0" w:color="auto"/>
              <w:right w:val="single" w:sz="4" w:space="0" w:color="auto"/>
            </w:tcBorders>
            <w:vAlign w:val="center"/>
          </w:tcPr>
          <w:p w:rsidR="002564D6" w:rsidRPr="00F51FB8" w:rsidRDefault="002564D6">
            <w:pPr>
              <w:widowControl/>
              <w:jc w:val="left"/>
              <w:rPr>
                <w:rFonts w:ascii="仿宋_GB2312" w:eastAsia="仿宋_GB2312" w:hAnsi="宋体"/>
                <w:b/>
                <w:sz w:val="24"/>
              </w:rPr>
            </w:pPr>
          </w:p>
        </w:tc>
      </w:tr>
      <w:tr w:rsidR="002564D6" w:rsidRPr="00F51FB8">
        <w:trPr>
          <w:trHeight w:val="495"/>
        </w:trPr>
        <w:tc>
          <w:tcPr>
            <w:tcW w:w="830" w:type="dxa"/>
            <w:tcBorders>
              <w:top w:val="single" w:sz="4" w:space="0" w:color="auto"/>
              <w:left w:val="single" w:sz="4" w:space="0" w:color="auto"/>
              <w:bottom w:val="single" w:sz="4" w:space="0" w:color="auto"/>
              <w:right w:val="single" w:sz="4" w:space="0" w:color="auto"/>
            </w:tcBorders>
            <w:vAlign w:val="center"/>
          </w:tcPr>
          <w:p w:rsidR="002564D6" w:rsidRPr="00F51FB8" w:rsidRDefault="00C801F7">
            <w:pPr>
              <w:jc w:val="center"/>
              <w:rPr>
                <w:rFonts w:ascii="仿宋_GB2312" w:eastAsia="仿宋_GB2312" w:hAnsi="宋体"/>
                <w:b/>
                <w:sz w:val="24"/>
              </w:rPr>
            </w:pPr>
            <w:r w:rsidRPr="00F51FB8">
              <w:rPr>
                <w:rFonts w:ascii="仿宋_GB2312" w:eastAsia="仿宋_GB2312" w:hAnsi="宋体" w:hint="eastAsia"/>
                <w:b/>
                <w:sz w:val="24"/>
              </w:rPr>
              <w:t>6</w:t>
            </w:r>
          </w:p>
        </w:tc>
        <w:tc>
          <w:tcPr>
            <w:tcW w:w="7692" w:type="dxa"/>
            <w:gridSpan w:val="4"/>
            <w:tcBorders>
              <w:top w:val="single" w:sz="4" w:space="0" w:color="auto"/>
              <w:left w:val="single" w:sz="4" w:space="0" w:color="auto"/>
              <w:bottom w:val="single" w:sz="4" w:space="0" w:color="auto"/>
              <w:right w:val="single" w:sz="4" w:space="0" w:color="auto"/>
            </w:tcBorders>
            <w:vAlign w:val="center"/>
          </w:tcPr>
          <w:p w:rsidR="002564D6" w:rsidRPr="00F51FB8" w:rsidRDefault="00C801F7">
            <w:pPr>
              <w:rPr>
                <w:rFonts w:ascii="仿宋_GB2312" w:eastAsia="仿宋_GB2312" w:hAnsi="宋体"/>
                <w:b/>
                <w:sz w:val="24"/>
              </w:rPr>
            </w:pPr>
            <w:r w:rsidRPr="00F51FB8">
              <w:rPr>
                <w:rFonts w:ascii="仿宋_GB2312" w:eastAsia="仿宋_GB2312" w:hAnsi="宋体" w:hint="eastAsia"/>
                <w:b/>
                <w:sz w:val="24"/>
              </w:rPr>
              <w:t>软件</w:t>
            </w:r>
          </w:p>
        </w:tc>
      </w:tr>
      <w:tr w:rsidR="002564D6" w:rsidRPr="00F51FB8">
        <w:trPr>
          <w:cantSplit/>
          <w:trHeight w:val="1912"/>
        </w:trPr>
        <w:tc>
          <w:tcPr>
            <w:tcW w:w="830" w:type="dxa"/>
            <w:tcBorders>
              <w:top w:val="single" w:sz="4" w:space="0" w:color="auto"/>
              <w:left w:val="single" w:sz="4" w:space="0" w:color="auto"/>
              <w:bottom w:val="single" w:sz="4" w:space="0" w:color="auto"/>
              <w:right w:val="single" w:sz="4" w:space="0" w:color="auto"/>
            </w:tcBorders>
            <w:vAlign w:val="center"/>
          </w:tcPr>
          <w:p w:rsidR="002564D6" w:rsidRPr="00F51FB8" w:rsidRDefault="00C801F7">
            <w:pPr>
              <w:jc w:val="center"/>
              <w:rPr>
                <w:rFonts w:ascii="仿宋_GB2312" w:eastAsia="仿宋_GB2312" w:hAnsi="宋体"/>
                <w:b/>
                <w:sz w:val="24"/>
              </w:rPr>
            </w:pPr>
            <w:r w:rsidRPr="00F51FB8">
              <w:rPr>
                <w:rFonts w:ascii="仿宋_GB2312" w:eastAsia="仿宋_GB2312" w:hAnsi="宋体" w:hint="eastAsia"/>
                <w:b/>
                <w:sz w:val="24"/>
              </w:rPr>
              <w:t>（1）</w:t>
            </w:r>
          </w:p>
        </w:tc>
        <w:tc>
          <w:tcPr>
            <w:tcW w:w="1405" w:type="dxa"/>
            <w:vMerge w:val="restart"/>
            <w:tcBorders>
              <w:top w:val="single" w:sz="4" w:space="0" w:color="auto"/>
              <w:left w:val="single" w:sz="4" w:space="0" w:color="auto"/>
              <w:bottom w:val="single" w:sz="4" w:space="0" w:color="auto"/>
              <w:right w:val="single" w:sz="4" w:space="0" w:color="auto"/>
            </w:tcBorders>
          </w:tcPr>
          <w:p w:rsidR="002564D6" w:rsidRPr="00F51FB8" w:rsidRDefault="002564D6">
            <w:pPr>
              <w:rPr>
                <w:rFonts w:ascii="仿宋_GB2312" w:eastAsia="仿宋_GB2312" w:hAnsi="宋体"/>
                <w:b/>
                <w:sz w:val="24"/>
              </w:rPr>
            </w:pPr>
          </w:p>
        </w:tc>
        <w:tc>
          <w:tcPr>
            <w:tcW w:w="1552" w:type="dxa"/>
            <w:tcBorders>
              <w:top w:val="single" w:sz="4" w:space="0" w:color="auto"/>
              <w:left w:val="single" w:sz="4" w:space="0" w:color="auto"/>
              <w:bottom w:val="single" w:sz="4" w:space="0" w:color="auto"/>
              <w:right w:val="single" w:sz="4" w:space="0" w:color="auto"/>
            </w:tcBorders>
            <w:vAlign w:val="center"/>
          </w:tcPr>
          <w:p w:rsidR="002564D6" w:rsidRPr="00F51FB8" w:rsidRDefault="00C801F7">
            <w:pPr>
              <w:rPr>
                <w:rFonts w:ascii="仿宋_GB2312" w:eastAsia="仿宋_GB2312" w:hAnsi="宋体"/>
                <w:b/>
                <w:sz w:val="24"/>
              </w:rPr>
            </w:pPr>
            <w:r w:rsidRPr="00F51FB8">
              <w:rPr>
                <w:rFonts w:ascii="仿宋_GB2312" w:eastAsia="仿宋_GB2312" w:hAnsi="宋体" w:hint="eastAsia"/>
                <w:b/>
                <w:sz w:val="24"/>
              </w:rPr>
              <w:t>软件错误可能导致被检查者图像信息模糊；电信号控制不当</w:t>
            </w:r>
          </w:p>
        </w:tc>
        <w:tc>
          <w:tcPr>
            <w:tcW w:w="2486" w:type="dxa"/>
            <w:tcBorders>
              <w:top w:val="single" w:sz="4" w:space="0" w:color="auto"/>
              <w:left w:val="single" w:sz="4" w:space="0" w:color="auto"/>
              <w:bottom w:val="single" w:sz="4" w:space="0" w:color="auto"/>
              <w:right w:val="single" w:sz="4" w:space="0" w:color="auto"/>
            </w:tcBorders>
            <w:vAlign w:val="center"/>
          </w:tcPr>
          <w:p w:rsidR="002564D6" w:rsidRPr="00F51FB8" w:rsidRDefault="00C801F7">
            <w:pPr>
              <w:rPr>
                <w:rFonts w:ascii="仿宋_GB2312" w:eastAsia="仿宋_GB2312" w:hAnsi="宋体"/>
                <w:b/>
                <w:sz w:val="24"/>
              </w:rPr>
            </w:pPr>
            <w:r w:rsidRPr="00F51FB8">
              <w:rPr>
                <w:rFonts w:ascii="仿宋_GB2312" w:eastAsia="仿宋_GB2312" w:hAnsi="宋体" w:hint="eastAsia"/>
                <w:b/>
                <w:sz w:val="24"/>
              </w:rPr>
              <w:t>软件未经正常的试验、测试。</w:t>
            </w:r>
          </w:p>
        </w:tc>
        <w:tc>
          <w:tcPr>
            <w:tcW w:w="2249" w:type="dxa"/>
            <w:tcBorders>
              <w:top w:val="single" w:sz="4" w:space="0" w:color="auto"/>
              <w:left w:val="single" w:sz="4" w:space="0" w:color="auto"/>
              <w:bottom w:val="single" w:sz="4" w:space="0" w:color="auto"/>
              <w:right w:val="single" w:sz="4" w:space="0" w:color="auto"/>
            </w:tcBorders>
            <w:vAlign w:val="center"/>
          </w:tcPr>
          <w:p w:rsidR="002564D6" w:rsidRPr="00F51FB8" w:rsidRDefault="00C801F7">
            <w:pPr>
              <w:jc w:val="center"/>
              <w:rPr>
                <w:rFonts w:ascii="仿宋_GB2312" w:eastAsia="仿宋_GB2312" w:hAnsi="宋体"/>
                <w:b/>
                <w:sz w:val="24"/>
              </w:rPr>
            </w:pPr>
            <w:r w:rsidRPr="00F51FB8">
              <w:rPr>
                <w:rFonts w:ascii="仿宋_GB2312" w:eastAsia="仿宋_GB2312" w:hAnsi="宋体" w:hint="eastAsia"/>
                <w:b/>
                <w:sz w:val="24"/>
              </w:rPr>
              <w:t>影响正确诊断</w:t>
            </w:r>
          </w:p>
          <w:p w:rsidR="002564D6" w:rsidRPr="00F51FB8" w:rsidRDefault="00C801F7">
            <w:pPr>
              <w:jc w:val="center"/>
              <w:rPr>
                <w:rFonts w:ascii="仿宋_GB2312" w:eastAsia="仿宋_GB2312" w:hAnsi="宋体"/>
                <w:b/>
                <w:sz w:val="24"/>
              </w:rPr>
            </w:pPr>
            <w:r w:rsidRPr="00F51FB8">
              <w:rPr>
                <w:rFonts w:ascii="仿宋_GB2312" w:eastAsia="仿宋_GB2312" w:hAnsi="宋体" w:hint="eastAsia"/>
                <w:b/>
                <w:sz w:val="24"/>
              </w:rPr>
              <w:t>导致声输出不正确</w:t>
            </w:r>
          </w:p>
        </w:tc>
      </w:tr>
      <w:tr w:rsidR="002564D6" w:rsidRPr="00F51FB8">
        <w:trPr>
          <w:cantSplit/>
          <w:trHeight w:val="1505"/>
        </w:trPr>
        <w:tc>
          <w:tcPr>
            <w:tcW w:w="830" w:type="dxa"/>
            <w:tcBorders>
              <w:top w:val="single" w:sz="4" w:space="0" w:color="auto"/>
              <w:left w:val="single" w:sz="4" w:space="0" w:color="auto"/>
              <w:bottom w:val="single" w:sz="4" w:space="0" w:color="auto"/>
              <w:right w:val="single" w:sz="4" w:space="0" w:color="auto"/>
            </w:tcBorders>
            <w:vAlign w:val="center"/>
          </w:tcPr>
          <w:p w:rsidR="002564D6" w:rsidRPr="00F51FB8" w:rsidRDefault="00C801F7">
            <w:pPr>
              <w:jc w:val="center"/>
              <w:rPr>
                <w:rFonts w:ascii="仿宋_GB2312" w:eastAsia="仿宋_GB2312" w:hAnsi="宋体"/>
                <w:b/>
                <w:sz w:val="24"/>
              </w:rPr>
            </w:pPr>
            <w:r w:rsidRPr="00F51FB8">
              <w:rPr>
                <w:rFonts w:ascii="仿宋_GB2312" w:eastAsia="仿宋_GB2312" w:hAnsi="宋体" w:hint="eastAsia"/>
                <w:b/>
                <w:sz w:val="24"/>
              </w:rPr>
              <w:t>（2）</w:t>
            </w:r>
          </w:p>
        </w:tc>
        <w:tc>
          <w:tcPr>
            <w:tcW w:w="1405" w:type="dxa"/>
            <w:vMerge/>
            <w:tcBorders>
              <w:top w:val="single" w:sz="4" w:space="0" w:color="auto"/>
              <w:left w:val="single" w:sz="4" w:space="0" w:color="auto"/>
              <w:bottom w:val="single" w:sz="4" w:space="0" w:color="auto"/>
              <w:right w:val="single" w:sz="4" w:space="0" w:color="auto"/>
            </w:tcBorders>
            <w:vAlign w:val="center"/>
          </w:tcPr>
          <w:p w:rsidR="002564D6" w:rsidRPr="00F51FB8" w:rsidRDefault="002564D6">
            <w:pPr>
              <w:widowControl/>
              <w:jc w:val="left"/>
              <w:rPr>
                <w:rFonts w:ascii="仿宋_GB2312" w:eastAsia="仿宋_GB2312" w:hAnsi="宋体"/>
                <w:b/>
                <w:sz w:val="24"/>
              </w:rPr>
            </w:pPr>
          </w:p>
        </w:tc>
        <w:tc>
          <w:tcPr>
            <w:tcW w:w="1552" w:type="dxa"/>
            <w:tcBorders>
              <w:top w:val="single" w:sz="4" w:space="0" w:color="auto"/>
              <w:left w:val="single" w:sz="4" w:space="0" w:color="auto"/>
              <w:bottom w:val="single" w:sz="4" w:space="0" w:color="auto"/>
              <w:right w:val="single" w:sz="4" w:space="0" w:color="auto"/>
            </w:tcBorders>
            <w:vAlign w:val="center"/>
          </w:tcPr>
          <w:p w:rsidR="002564D6" w:rsidRPr="00F51FB8" w:rsidRDefault="00C801F7">
            <w:pPr>
              <w:rPr>
                <w:rFonts w:ascii="仿宋_GB2312" w:eastAsia="仿宋_GB2312" w:hAnsi="宋体"/>
                <w:b/>
                <w:sz w:val="24"/>
              </w:rPr>
            </w:pPr>
            <w:r w:rsidRPr="00F51FB8">
              <w:rPr>
                <w:rFonts w:ascii="仿宋_GB2312" w:eastAsia="仿宋_GB2312" w:hAnsi="宋体" w:hint="eastAsia"/>
                <w:b/>
                <w:sz w:val="24"/>
              </w:rPr>
              <w:t>面板上按键工作不正常</w:t>
            </w:r>
          </w:p>
        </w:tc>
        <w:tc>
          <w:tcPr>
            <w:tcW w:w="2486" w:type="dxa"/>
            <w:tcBorders>
              <w:top w:val="single" w:sz="4" w:space="0" w:color="auto"/>
              <w:left w:val="single" w:sz="4" w:space="0" w:color="auto"/>
              <w:bottom w:val="single" w:sz="4" w:space="0" w:color="auto"/>
              <w:right w:val="single" w:sz="4" w:space="0" w:color="auto"/>
            </w:tcBorders>
            <w:vAlign w:val="center"/>
          </w:tcPr>
          <w:p w:rsidR="002564D6" w:rsidRPr="00F51FB8" w:rsidRDefault="00C801F7">
            <w:pPr>
              <w:rPr>
                <w:rFonts w:ascii="仿宋_GB2312" w:eastAsia="仿宋_GB2312" w:hAnsi="宋体"/>
                <w:b/>
                <w:sz w:val="24"/>
              </w:rPr>
            </w:pPr>
            <w:r w:rsidRPr="00F51FB8">
              <w:rPr>
                <w:rFonts w:ascii="仿宋_GB2312" w:eastAsia="仿宋_GB2312" w:hAnsi="宋体" w:hint="eastAsia"/>
                <w:b/>
                <w:sz w:val="24"/>
              </w:rPr>
              <w:t>1.器件质量差；</w:t>
            </w:r>
          </w:p>
          <w:p w:rsidR="002564D6" w:rsidRPr="00F51FB8" w:rsidRDefault="00C801F7">
            <w:pPr>
              <w:rPr>
                <w:rFonts w:ascii="仿宋_GB2312" w:eastAsia="仿宋_GB2312" w:hAnsi="宋体"/>
                <w:b/>
                <w:sz w:val="24"/>
              </w:rPr>
            </w:pPr>
            <w:r w:rsidRPr="00F51FB8">
              <w:rPr>
                <w:rFonts w:ascii="仿宋_GB2312" w:eastAsia="仿宋_GB2312" w:hAnsi="宋体" w:hint="eastAsia"/>
                <w:b/>
                <w:sz w:val="24"/>
              </w:rPr>
              <w:t>2.单片机受外界干扰不能正常工作。</w:t>
            </w:r>
          </w:p>
        </w:tc>
        <w:tc>
          <w:tcPr>
            <w:tcW w:w="2249" w:type="dxa"/>
            <w:tcBorders>
              <w:top w:val="single" w:sz="4" w:space="0" w:color="auto"/>
              <w:left w:val="single" w:sz="4" w:space="0" w:color="auto"/>
              <w:bottom w:val="single" w:sz="4" w:space="0" w:color="auto"/>
              <w:right w:val="single" w:sz="4" w:space="0" w:color="auto"/>
            </w:tcBorders>
            <w:vAlign w:val="center"/>
          </w:tcPr>
          <w:p w:rsidR="002564D6" w:rsidRPr="00F51FB8" w:rsidRDefault="00C801F7">
            <w:pPr>
              <w:jc w:val="center"/>
              <w:rPr>
                <w:rFonts w:ascii="仿宋_GB2312" w:eastAsia="仿宋_GB2312" w:hAnsi="宋体"/>
                <w:b/>
                <w:sz w:val="24"/>
              </w:rPr>
            </w:pPr>
            <w:r w:rsidRPr="00F51FB8">
              <w:rPr>
                <w:rFonts w:ascii="仿宋_GB2312" w:eastAsia="仿宋_GB2312" w:hAnsi="宋体" w:hint="eastAsia"/>
                <w:b/>
                <w:sz w:val="24"/>
              </w:rPr>
              <w:t>按键工作不正常或显示乱码</w:t>
            </w:r>
          </w:p>
        </w:tc>
      </w:tr>
      <w:tr w:rsidR="002564D6" w:rsidRPr="00F51FB8">
        <w:trPr>
          <w:cantSplit/>
          <w:trHeight w:val="472"/>
        </w:trPr>
        <w:tc>
          <w:tcPr>
            <w:tcW w:w="830" w:type="dxa"/>
            <w:tcBorders>
              <w:top w:val="single" w:sz="4" w:space="0" w:color="auto"/>
              <w:left w:val="single" w:sz="4" w:space="0" w:color="auto"/>
              <w:bottom w:val="single" w:sz="4" w:space="0" w:color="auto"/>
              <w:right w:val="single" w:sz="4" w:space="0" w:color="auto"/>
            </w:tcBorders>
            <w:vAlign w:val="center"/>
          </w:tcPr>
          <w:p w:rsidR="002564D6" w:rsidRPr="00F51FB8" w:rsidRDefault="00C801F7">
            <w:pPr>
              <w:jc w:val="center"/>
              <w:rPr>
                <w:rFonts w:ascii="仿宋_GB2312" w:eastAsia="仿宋_GB2312" w:hAnsi="宋体"/>
                <w:b/>
                <w:sz w:val="24"/>
              </w:rPr>
            </w:pPr>
            <w:r w:rsidRPr="00F51FB8">
              <w:rPr>
                <w:rFonts w:ascii="仿宋_GB2312" w:eastAsia="仿宋_GB2312" w:hAnsi="宋体" w:hint="eastAsia"/>
                <w:b/>
                <w:sz w:val="24"/>
              </w:rPr>
              <w:t>（3）</w:t>
            </w:r>
          </w:p>
        </w:tc>
        <w:tc>
          <w:tcPr>
            <w:tcW w:w="1405" w:type="dxa"/>
            <w:vMerge/>
            <w:tcBorders>
              <w:top w:val="single" w:sz="4" w:space="0" w:color="auto"/>
              <w:left w:val="single" w:sz="4" w:space="0" w:color="auto"/>
              <w:bottom w:val="single" w:sz="4" w:space="0" w:color="auto"/>
              <w:right w:val="single" w:sz="4" w:space="0" w:color="auto"/>
            </w:tcBorders>
            <w:vAlign w:val="center"/>
          </w:tcPr>
          <w:p w:rsidR="002564D6" w:rsidRPr="00F51FB8" w:rsidRDefault="002564D6">
            <w:pPr>
              <w:widowControl/>
              <w:jc w:val="left"/>
              <w:rPr>
                <w:rFonts w:ascii="仿宋_GB2312" w:eastAsia="仿宋_GB2312" w:hAnsi="宋体"/>
                <w:b/>
                <w:sz w:val="24"/>
              </w:rPr>
            </w:pPr>
          </w:p>
        </w:tc>
        <w:tc>
          <w:tcPr>
            <w:tcW w:w="1552" w:type="dxa"/>
            <w:tcBorders>
              <w:top w:val="single" w:sz="4" w:space="0" w:color="auto"/>
              <w:left w:val="single" w:sz="4" w:space="0" w:color="auto"/>
              <w:bottom w:val="single" w:sz="4" w:space="0" w:color="auto"/>
              <w:right w:val="single" w:sz="4" w:space="0" w:color="auto"/>
            </w:tcBorders>
            <w:vAlign w:val="center"/>
          </w:tcPr>
          <w:p w:rsidR="002564D6" w:rsidRPr="00F51FB8" w:rsidRDefault="00C801F7">
            <w:pPr>
              <w:rPr>
                <w:rFonts w:ascii="仿宋_GB2312" w:eastAsia="仿宋_GB2312" w:hAnsi="宋体"/>
                <w:b/>
                <w:sz w:val="24"/>
              </w:rPr>
            </w:pPr>
            <w:r w:rsidRPr="00F51FB8">
              <w:rPr>
                <w:rFonts w:ascii="仿宋_GB2312" w:eastAsia="仿宋_GB2312" w:hAnsi="宋体" w:hint="eastAsia"/>
                <w:b/>
                <w:sz w:val="24"/>
              </w:rPr>
              <w:t>死机</w:t>
            </w:r>
          </w:p>
        </w:tc>
        <w:tc>
          <w:tcPr>
            <w:tcW w:w="2486" w:type="dxa"/>
            <w:tcBorders>
              <w:top w:val="single" w:sz="4" w:space="0" w:color="auto"/>
              <w:left w:val="single" w:sz="4" w:space="0" w:color="auto"/>
              <w:bottom w:val="single" w:sz="4" w:space="0" w:color="auto"/>
              <w:right w:val="single" w:sz="4" w:space="0" w:color="auto"/>
            </w:tcBorders>
            <w:vAlign w:val="center"/>
          </w:tcPr>
          <w:p w:rsidR="002564D6" w:rsidRPr="00F51FB8" w:rsidRDefault="00C801F7">
            <w:pPr>
              <w:rPr>
                <w:rFonts w:ascii="仿宋_GB2312" w:eastAsia="仿宋_GB2312" w:hAnsi="宋体"/>
                <w:b/>
                <w:sz w:val="24"/>
              </w:rPr>
            </w:pPr>
            <w:r w:rsidRPr="00F51FB8">
              <w:rPr>
                <w:rFonts w:ascii="仿宋_GB2312" w:eastAsia="仿宋_GB2312" w:hAnsi="宋体" w:hint="eastAsia"/>
                <w:b/>
                <w:sz w:val="24"/>
              </w:rPr>
              <w:t>容错能力差</w:t>
            </w:r>
          </w:p>
        </w:tc>
        <w:tc>
          <w:tcPr>
            <w:tcW w:w="2249" w:type="dxa"/>
            <w:tcBorders>
              <w:top w:val="single" w:sz="4" w:space="0" w:color="auto"/>
              <w:left w:val="single" w:sz="4" w:space="0" w:color="auto"/>
              <w:bottom w:val="single" w:sz="4" w:space="0" w:color="auto"/>
              <w:right w:val="single" w:sz="4" w:space="0" w:color="auto"/>
            </w:tcBorders>
            <w:vAlign w:val="center"/>
          </w:tcPr>
          <w:p w:rsidR="002564D6" w:rsidRPr="00F51FB8" w:rsidRDefault="00C801F7">
            <w:pPr>
              <w:jc w:val="center"/>
              <w:rPr>
                <w:rFonts w:ascii="仿宋_GB2312" w:eastAsia="仿宋_GB2312" w:hAnsi="宋体"/>
                <w:b/>
                <w:sz w:val="24"/>
              </w:rPr>
            </w:pPr>
            <w:r w:rsidRPr="00F51FB8">
              <w:rPr>
                <w:rFonts w:ascii="仿宋_GB2312" w:eastAsia="仿宋_GB2312" w:hAnsi="宋体" w:hint="eastAsia"/>
                <w:b/>
                <w:sz w:val="24"/>
              </w:rPr>
              <w:t>延误诊断</w:t>
            </w:r>
          </w:p>
        </w:tc>
      </w:tr>
      <w:tr w:rsidR="002564D6" w:rsidRPr="00F51FB8">
        <w:trPr>
          <w:trHeight w:val="1067"/>
        </w:trPr>
        <w:tc>
          <w:tcPr>
            <w:tcW w:w="830" w:type="dxa"/>
            <w:tcBorders>
              <w:top w:val="single" w:sz="4" w:space="0" w:color="auto"/>
              <w:left w:val="single" w:sz="4" w:space="0" w:color="auto"/>
              <w:bottom w:val="single" w:sz="4" w:space="0" w:color="auto"/>
              <w:right w:val="single" w:sz="4" w:space="0" w:color="auto"/>
            </w:tcBorders>
            <w:vAlign w:val="center"/>
          </w:tcPr>
          <w:p w:rsidR="002564D6" w:rsidRPr="00F51FB8" w:rsidRDefault="00C801F7">
            <w:pPr>
              <w:jc w:val="center"/>
              <w:rPr>
                <w:rFonts w:ascii="仿宋_GB2312" w:eastAsia="仿宋_GB2312" w:hAnsi="宋体"/>
                <w:b/>
                <w:sz w:val="24"/>
              </w:rPr>
            </w:pPr>
            <w:r w:rsidRPr="00F51FB8">
              <w:rPr>
                <w:rFonts w:ascii="仿宋_GB2312" w:eastAsia="仿宋_GB2312" w:hAnsi="宋体" w:hint="eastAsia"/>
                <w:b/>
                <w:sz w:val="24"/>
              </w:rPr>
              <w:t>7</w:t>
            </w:r>
          </w:p>
        </w:tc>
        <w:tc>
          <w:tcPr>
            <w:tcW w:w="1405" w:type="dxa"/>
            <w:tcBorders>
              <w:top w:val="single" w:sz="4" w:space="0" w:color="auto"/>
              <w:left w:val="single" w:sz="4" w:space="0" w:color="auto"/>
              <w:bottom w:val="single" w:sz="4" w:space="0" w:color="auto"/>
              <w:right w:val="single" w:sz="4" w:space="0" w:color="auto"/>
            </w:tcBorders>
            <w:vAlign w:val="center"/>
          </w:tcPr>
          <w:p w:rsidR="002564D6" w:rsidRPr="00F51FB8" w:rsidRDefault="00C801F7">
            <w:pPr>
              <w:rPr>
                <w:rFonts w:ascii="仿宋_GB2312" w:eastAsia="仿宋_GB2312" w:hAnsi="宋体"/>
                <w:b/>
                <w:sz w:val="24"/>
              </w:rPr>
            </w:pPr>
            <w:r w:rsidRPr="00F51FB8">
              <w:rPr>
                <w:rFonts w:ascii="仿宋_GB2312" w:eastAsia="仿宋_GB2312" w:hAnsi="宋体" w:hint="eastAsia"/>
                <w:b/>
                <w:sz w:val="24"/>
              </w:rPr>
              <w:t>临床诊断的准确性</w:t>
            </w:r>
          </w:p>
        </w:tc>
        <w:tc>
          <w:tcPr>
            <w:tcW w:w="1552" w:type="dxa"/>
            <w:tcBorders>
              <w:top w:val="single" w:sz="4" w:space="0" w:color="auto"/>
              <w:left w:val="single" w:sz="4" w:space="0" w:color="auto"/>
              <w:bottom w:val="single" w:sz="4" w:space="0" w:color="auto"/>
              <w:right w:val="single" w:sz="4" w:space="0" w:color="auto"/>
            </w:tcBorders>
            <w:vAlign w:val="center"/>
          </w:tcPr>
          <w:p w:rsidR="002564D6" w:rsidRPr="00F51FB8" w:rsidRDefault="00C801F7">
            <w:pPr>
              <w:rPr>
                <w:rFonts w:ascii="仿宋_GB2312" w:eastAsia="仿宋_GB2312" w:hAnsi="宋体"/>
                <w:b/>
                <w:sz w:val="24"/>
              </w:rPr>
            </w:pPr>
            <w:r w:rsidRPr="00F51FB8">
              <w:rPr>
                <w:rFonts w:ascii="仿宋_GB2312" w:eastAsia="仿宋_GB2312" w:hAnsi="宋体" w:hint="eastAsia"/>
                <w:b/>
                <w:sz w:val="24"/>
              </w:rPr>
              <w:t>波形中的噪声</w:t>
            </w:r>
          </w:p>
        </w:tc>
        <w:tc>
          <w:tcPr>
            <w:tcW w:w="2486" w:type="dxa"/>
            <w:tcBorders>
              <w:top w:val="single" w:sz="4" w:space="0" w:color="auto"/>
              <w:left w:val="single" w:sz="4" w:space="0" w:color="auto"/>
              <w:bottom w:val="single" w:sz="4" w:space="0" w:color="auto"/>
              <w:right w:val="single" w:sz="4" w:space="0" w:color="auto"/>
            </w:tcBorders>
            <w:vAlign w:val="center"/>
          </w:tcPr>
          <w:p w:rsidR="002564D6" w:rsidRPr="00F51FB8" w:rsidRDefault="00C801F7">
            <w:pPr>
              <w:rPr>
                <w:rFonts w:ascii="仿宋_GB2312" w:eastAsia="仿宋_GB2312" w:hAnsi="宋体"/>
                <w:b/>
                <w:sz w:val="24"/>
              </w:rPr>
            </w:pPr>
            <w:r w:rsidRPr="00F51FB8">
              <w:rPr>
                <w:rFonts w:ascii="仿宋_GB2312" w:eastAsia="仿宋_GB2312" w:hAnsi="宋体" w:hint="eastAsia"/>
                <w:b/>
                <w:sz w:val="24"/>
              </w:rPr>
              <w:t>伪像、图像中的失真或所显示数字值的误</w:t>
            </w:r>
            <w:r w:rsidRPr="00F51FB8">
              <w:rPr>
                <w:rFonts w:ascii="仿宋_GB2312" w:eastAsia="仿宋_GB2312" w:hAnsi="宋体" w:hint="eastAsia"/>
                <w:b/>
                <w:sz w:val="24"/>
              </w:rPr>
              <w:lastRenderedPageBreak/>
              <w:t>差</w:t>
            </w:r>
          </w:p>
        </w:tc>
        <w:tc>
          <w:tcPr>
            <w:tcW w:w="2249" w:type="dxa"/>
            <w:tcBorders>
              <w:top w:val="single" w:sz="4" w:space="0" w:color="auto"/>
              <w:left w:val="single" w:sz="4" w:space="0" w:color="auto"/>
              <w:bottom w:val="single" w:sz="4" w:space="0" w:color="auto"/>
              <w:right w:val="single" w:sz="4" w:space="0" w:color="auto"/>
            </w:tcBorders>
            <w:vAlign w:val="center"/>
          </w:tcPr>
          <w:p w:rsidR="002564D6" w:rsidRPr="00F51FB8" w:rsidRDefault="00C801F7">
            <w:pPr>
              <w:jc w:val="center"/>
              <w:rPr>
                <w:rFonts w:ascii="仿宋_GB2312" w:eastAsia="仿宋_GB2312" w:hAnsi="宋体"/>
                <w:b/>
                <w:sz w:val="24"/>
              </w:rPr>
            </w:pPr>
            <w:r w:rsidRPr="00F51FB8">
              <w:rPr>
                <w:rFonts w:ascii="仿宋_GB2312" w:eastAsia="仿宋_GB2312" w:hAnsi="宋体" w:hint="eastAsia"/>
                <w:b/>
                <w:sz w:val="24"/>
              </w:rPr>
              <w:lastRenderedPageBreak/>
              <w:t>可能改变诊断结果</w:t>
            </w:r>
          </w:p>
        </w:tc>
      </w:tr>
      <w:tr w:rsidR="002564D6" w:rsidRPr="00F51FB8">
        <w:trPr>
          <w:trHeight w:val="1381"/>
        </w:trPr>
        <w:tc>
          <w:tcPr>
            <w:tcW w:w="830" w:type="dxa"/>
            <w:tcBorders>
              <w:top w:val="single" w:sz="4" w:space="0" w:color="auto"/>
              <w:left w:val="single" w:sz="4" w:space="0" w:color="auto"/>
              <w:bottom w:val="single" w:sz="4" w:space="0" w:color="auto"/>
              <w:right w:val="single" w:sz="4" w:space="0" w:color="auto"/>
            </w:tcBorders>
            <w:vAlign w:val="center"/>
          </w:tcPr>
          <w:p w:rsidR="002564D6" w:rsidRPr="00F51FB8" w:rsidRDefault="00C801F7">
            <w:pPr>
              <w:jc w:val="center"/>
              <w:rPr>
                <w:rFonts w:ascii="仿宋_GB2312" w:eastAsia="仿宋_GB2312" w:hAnsi="宋体"/>
                <w:b/>
                <w:sz w:val="24"/>
              </w:rPr>
            </w:pPr>
            <w:r w:rsidRPr="00F51FB8">
              <w:rPr>
                <w:rFonts w:ascii="仿宋_GB2312" w:eastAsia="仿宋_GB2312" w:hAnsi="宋体" w:hint="eastAsia"/>
                <w:b/>
                <w:sz w:val="24"/>
              </w:rPr>
              <w:lastRenderedPageBreak/>
              <w:t>8</w:t>
            </w:r>
          </w:p>
        </w:tc>
        <w:tc>
          <w:tcPr>
            <w:tcW w:w="1405" w:type="dxa"/>
            <w:tcBorders>
              <w:top w:val="single" w:sz="4" w:space="0" w:color="auto"/>
              <w:left w:val="single" w:sz="4" w:space="0" w:color="auto"/>
              <w:bottom w:val="single" w:sz="4" w:space="0" w:color="auto"/>
              <w:right w:val="single" w:sz="4" w:space="0" w:color="auto"/>
            </w:tcBorders>
            <w:vAlign w:val="center"/>
          </w:tcPr>
          <w:p w:rsidR="002564D6" w:rsidRPr="00F51FB8" w:rsidRDefault="00C801F7">
            <w:pPr>
              <w:rPr>
                <w:rFonts w:ascii="仿宋_GB2312" w:eastAsia="仿宋_GB2312" w:hAnsi="宋体"/>
                <w:b/>
                <w:sz w:val="24"/>
              </w:rPr>
            </w:pPr>
            <w:r w:rsidRPr="00F51FB8">
              <w:rPr>
                <w:rFonts w:ascii="仿宋_GB2312" w:eastAsia="仿宋_GB2312" w:hAnsi="宋体" w:hint="eastAsia"/>
                <w:b/>
                <w:sz w:val="24"/>
              </w:rPr>
              <w:t>人机工程</w:t>
            </w:r>
          </w:p>
        </w:tc>
        <w:tc>
          <w:tcPr>
            <w:tcW w:w="1552" w:type="dxa"/>
            <w:tcBorders>
              <w:top w:val="single" w:sz="4" w:space="0" w:color="auto"/>
              <w:left w:val="single" w:sz="4" w:space="0" w:color="auto"/>
              <w:bottom w:val="single" w:sz="4" w:space="0" w:color="auto"/>
              <w:right w:val="single" w:sz="4" w:space="0" w:color="auto"/>
            </w:tcBorders>
            <w:vAlign w:val="center"/>
          </w:tcPr>
          <w:p w:rsidR="002564D6" w:rsidRPr="00F51FB8" w:rsidRDefault="00C801F7">
            <w:pPr>
              <w:rPr>
                <w:rFonts w:ascii="仿宋_GB2312" w:eastAsia="仿宋_GB2312" w:hAnsi="宋体"/>
                <w:b/>
                <w:sz w:val="24"/>
              </w:rPr>
            </w:pPr>
            <w:r w:rsidRPr="00F51FB8">
              <w:rPr>
                <w:rFonts w:ascii="仿宋_GB2312" w:eastAsia="仿宋_GB2312" w:hAnsi="宋体" w:hint="eastAsia"/>
                <w:b/>
                <w:sz w:val="24"/>
              </w:rPr>
              <w:t>观察困难</w:t>
            </w:r>
          </w:p>
        </w:tc>
        <w:tc>
          <w:tcPr>
            <w:tcW w:w="2486" w:type="dxa"/>
            <w:tcBorders>
              <w:top w:val="single" w:sz="4" w:space="0" w:color="auto"/>
              <w:left w:val="single" w:sz="4" w:space="0" w:color="auto"/>
              <w:bottom w:val="single" w:sz="4" w:space="0" w:color="auto"/>
              <w:right w:val="single" w:sz="4" w:space="0" w:color="auto"/>
            </w:tcBorders>
            <w:vAlign w:val="center"/>
          </w:tcPr>
          <w:p w:rsidR="002564D6" w:rsidRPr="00F51FB8" w:rsidRDefault="00C801F7">
            <w:pPr>
              <w:rPr>
                <w:rFonts w:ascii="仿宋_GB2312" w:eastAsia="仿宋_GB2312" w:hAnsi="宋体"/>
                <w:b/>
                <w:sz w:val="24"/>
              </w:rPr>
            </w:pPr>
            <w:r w:rsidRPr="00F51FB8">
              <w:rPr>
                <w:rFonts w:ascii="仿宋_GB2312" w:eastAsia="仿宋_GB2312" w:hAnsi="宋体" w:hint="eastAsia"/>
                <w:b/>
                <w:sz w:val="24"/>
              </w:rPr>
              <w:t>显示信息不清晰,操作过于复杂, 操作点布置不符合人体特征与常规习惯。</w:t>
            </w:r>
          </w:p>
        </w:tc>
        <w:tc>
          <w:tcPr>
            <w:tcW w:w="2249" w:type="dxa"/>
            <w:tcBorders>
              <w:top w:val="single" w:sz="4" w:space="0" w:color="auto"/>
              <w:left w:val="single" w:sz="4" w:space="0" w:color="auto"/>
              <w:bottom w:val="single" w:sz="4" w:space="0" w:color="auto"/>
              <w:right w:val="single" w:sz="4" w:space="0" w:color="auto"/>
            </w:tcBorders>
            <w:vAlign w:val="center"/>
          </w:tcPr>
          <w:p w:rsidR="002564D6" w:rsidRPr="00F51FB8" w:rsidRDefault="00C801F7">
            <w:pPr>
              <w:jc w:val="center"/>
              <w:rPr>
                <w:rFonts w:ascii="仿宋_GB2312" w:eastAsia="仿宋_GB2312" w:hAnsi="宋体"/>
                <w:b/>
                <w:sz w:val="24"/>
              </w:rPr>
            </w:pPr>
            <w:r w:rsidRPr="00F51FB8">
              <w:rPr>
                <w:rFonts w:ascii="仿宋_GB2312" w:eastAsia="仿宋_GB2312" w:hAnsi="宋体" w:hint="eastAsia"/>
                <w:b/>
                <w:sz w:val="24"/>
              </w:rPr>
              <w:t>操作员视力、体力容易疲劳</w:t>
            </w:r>
          </w:p>
        </w:tc>
      </w:tr>
    </w:tbl>
    <w:p w:rsidR="002564D6" w:rsidRPr="00F51FB8" w:rsidRDefault="00C801F7">
      <w:pPr>
        <w:ind w:firstLine="420"/>
        <w:rPr>
          <w:rFonts w:ascii="仿宋_GB2312" w:eastAsia="仿宋_GB2312" w:hAnsi="宋体"/>
          <w:b/>
          <w:sz w:val="32"/>
          <w:szCs w:val="32"/>
        </w:rPr>
      </w:pPr>
      <w:r w:rsidRPr="00F51FB8">
        <w:rPr>
          <w:rFonts w:ascii="仿宋_GB2312" w:eastAsia="仿宋_GB2312" w:hAnsi="宋体" w:hint="eastAsia"/>
          <w:b/>
          <w:sz w:val="32"/>
          <w:szCs w:val="32"/>
        </w:rPr>
        <w:t>（五）明确风险可接收准则；</w:t>
      </w:r>
    </w:p>
    <w:p w:rsidR="002564D6" w:rsidRPr="00F51FB8" w:rsidRDefault="00C801F7">
      <w:pPr>
        <w:ind w:firstLine="420"/>
        <w:rPr>
          <w:rFonts w:ascii="仿宋_GB2312" w:eastAsia="仿宋_GB2312" w:hAnsi="宋体"/>
          <w:b/>
          <w:sz w:val="32"/>
          <w:szCs w:val="32"/>
        </w:rPr>
      </w:pPr>
      <w:r w:rsidRPr="00F51FB8">
        <w:rPr>
          <w:rFonts w:ascii="仿宋_GB2312" w:eastAsia="仿宋_GB2312" w:hAnsi="宋体" w:hint="eastAsia"/>
          <w:b/>
          <w:sz w:val="32"/>
          <w:szCs w:val="32"/>
        </w:rPr>
        <w:t>（六）对所判定的危害确定初始风险控制方案，列出控制措施实施证据清单；</w:t>
      </w:r>
    </w:p>
    <w:p w:rsidR="002564D6" w:rsidRPr="00F51FB8" w:rsidRDefault="00C801F7">
      <w:pPr>
        <w:ind w:firstLine="420"/>
        <w:rPr>
          <w:rFonts w:ascii="仿宋_GB2312" w:eastAsia="仿宋_GB2312" w:hAnsi="宋体"/>
          <w:b/>
          <w:sz w:val="32"/>
          <w:szCs w:val="32"/>
        </w:rPr>
      </w:pPr>
      <w:r w:rsidRPr="00F51FB8">
        <w:rPr>
          <w:rFonts w:ascii="仿宋_GB2312" w:eastAsia="仿宋_GB2312" w:hAnsi="宋体" w:hint="eastAsia"/>
          <w:b/>
          <w:sz w:val="32"/>
          <w:szCs w:val="32"/>
        </w:rPr>
        <w:t>（七）对采取控制措施后的剩余风险进行估计和评价；</w:t>
      </w:r>
    </w:p>
    <w:p w:rsidR="002564D6" w:rsidRPr="00F51FB8" w:rsidRDefault="00C801F7">
      <w:pPr>
        <w:ind w:firstLine="420"/>
        <w:rPr>
          <w:rFonts w:ascii="仿宋_GB2312" w:eastAsia="仿宋_GB2312" w:hAnsi="宋体"/>
          <w:b/>
          <w:sz w:val="32"/>
          <w:szCs w:val="32"/>
        </w:rPr>
      </w:pPr>
      <w:r w:rsidRPr="00F51FB8">
        <w:rPr>
          <w:rFonts w:ascii="仿宋_GB2312" w:eastAsia="仿宋_GB2312" w:hAnsi="宋体" w:hint="eastAsia"/>
          <w:b/>
          <w:sz w:val="32"/>
          <w:szCs w:val="32"/>
        </w:rPr>
        <w:t>（八）风险评审小组全体成员应审核并确认评审结论。</w:t>
      </w:r>
    </w:p>
    <w:bookmarkEnd w:id="0"/>
    <w:bookmarkEnd w:id="1"/>
    <w:p w:rsidR="002564D6" w:rsidRPr="00F51FB8" w:rsidRDefault="002564D6" w:rsidP="009A0510">
      <w:pPr>
        <w:ind w:firstLineChars="200" w:firstLine="640"/>
        <w:rPr>
          <w:rFonts w:ascii="仿宋_GB2312" w:eastAsia="仿宋_GB2312" w:cs="仿宋_GB2312"/>
          <w:b/>
          <w:bCs/>
          <w:sz w:val="32"/>
          <w:szCs w:val="32"/>
        </w:rPr>
      </w:pPr>
    </w:p>
    <w:sectPr w:rsidR="002564D6" w:rsidRPr="00F51FB8" w:rsidSect="00C25DC5">
      <w:footerReference w:type="default" r:id="rId11"/>
      <w:pgSz w:w="11906" w:h="16838"/>
      <w:pgMar w:top="1440" w:right="1800" w:bottom="1440" w:left="1800" w:header="851" w:footer="992" w:gutter="0"/>
      <w:pgNumType w:start="1"/>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31CC" w:rsidRDefault="006F31CC" w:rsidP="00B26182">
      <w:r>
        <w:separator/>
      </w:r>
    </w:p>
  </w:endnote>
  <w:endnote w:type="continuationSeparator" w:id="1">
    <w:p w:rsidR="006F31CC" w:rsidRDefault="006F31CC" w:rsidP="00B2618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仿宋_GB2312">
    <w:altName w:val="Arial Unicode MS"/>
    <w:charset w:val="86"/>
    <w:family w:val="modern"/>
    <w:pitch w:val="fixed"/>
    <w:sig w:usb0="00000000"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002D" w:rsidRDefault="0058002D">
    <w:pPr>
      <w:pStyle w:val="a3"/>
      <w:jc w:val="center"/>
    </w:pPr>
  </w:p>
  <w:p w:rsidR="0058002D" w:rsidRDefault="0058002D">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DC5" w:rsidRDefault="00C25DC5">
    <w:pPr>
      <w:pStyle w:val="a3"/>
      <w:jc w:val="center"/>
    </w:pPr>
  </w:p>
  <w:p w:rsidR="00C25DC5" w:rsidRDefault="00C25DC5">
    <w:pPr>
      <w:pStyle w:val="a3"/>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97939"/>
      <w:docPartObj>
        <w:docPartGallery w:val="Page Numbers (Bottom of Page)"/>
        <w:docPartUnique/>
      </w:docPartObj>
    </w:sdtPr>
    <w:sdtContent>
      <w:p w:rsidR="00C25DC5" w:rsidRDefault="00FB57E4">
        <w:pPr>
          <w:pStyle w:val="a3"/>
          <w:jc w:val="center"/>
        </w:pPr>
        <w:fldSimple w:instr=" PAGE   \* MERGEFORMAT ">
          <w:r w:rsidR="00E73E3E" w:rsidRPr="00E73E3E">
            <w:rPr>
              <w:noProof/>
              <w:lang w:val="zh-CN"/>
            </w:rPr>
            <w:t>1</w:t>
          </w:r>
        </w:fldSimple>
      </w:p>
    </w:sdtContent>
  </w:sdt>
  <w:p w:rsidR="00C25DC5" w:rsidRDefault="00C25DC5">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31CC" w:rsidRDefault="006F31CC" w:rsidP="00B26182">
      <w:r>
        <w:separator/>
      </w:r>
    </w:p>
  </w:footnote>
  <w:footnote w:type="continuationSeparator" w:id="1">
    <w:p w:rsidR="006F31CC" w:rsidRDefault="006F31CC" w:rsidP="00B2618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85C23"/>
    <w:multiLevelType w:val="multilevel"/>
    <w:tmpl w:val="00F85C23"/>
    <w:lvl w:ilvl="0">
      <w:start w:val="1"/>
      <w:numFmt w:val="decimal"/>
      <w:lvlText w:val="（%1）"/>
      <w:lvlJc w:val="left"/>
      <w:pPr>
        <w:ind w:left="1292" w:hanging="420"/>
      </w:pPr>
      <w:rPr>
        <w:rFonts w:cs="Times New Roman" w:hint="default"/>
      </w:rPr>
    </w:lvl>
    <w:lvl w:ilvl="1" w:tentative="1">
      <w:start w:val="1"/>
      <w:numFmt w:val="lowerLetter"/>
      <w:lvlText w:val="%2)"/>
      <w:lvlJc w:val="left"/>
      <w:pPr>
        <w:ind w:left="1712" w:hanging="420"/>
      </w:pPr>
    </w:lvl>
    <w:lvl w:ilvl="2" w:tentative="1">
      <w:start w:val="1"/>
      <w:numFmt w:val="lowerRoman"/>
      <w:lvlText w:val="%3."/>
      <w:lvlJc w:val="right"/>
      <w:pPr>
        <w:ind w:left="2132" w:hanging="420"/>
      </w:pPr>
    </w:lvl>
    <w:lvl w:ilvl="3" w:tentative="1">
      <w:start w:val="1"/>
      <w:numFmt w:val="decimal"/>
      <w:lvlText w:val="%4."/>
      <w:lvlJc w:val="left"/>
      <w:pPr>
        <w:ind w:left="2552" w:hanging="420"/>
      </w:pPr>
    </w:lvl>
    <w:lvl w:ilvl="4" w:tentative="1">
      <w:start w:val="1"/>
      <w:numFmt w:val="lowerLetter"/>
      <w:lvlText w:val="%5)"/>
      <w:lvlJc w:val="left"/>
      <w:pPr>
        <w:ind w:left="2972" w:hanging="420"/>
      </w:pPr>
    </w:lvl>
    <w:lvl w:ilvl="5" w:tentative="1">
      <w:start w:val="1"/>
      <w:numFmt w:val="lowerRoman"/>
      <w:lvlText w:val="%6."/>
      <w:lvlJc w:val="right"/>
      <w:pPr>
        <w:ind w:left="3392" w:hanging="420"/>
      </w:pPr>
    </w:lvl>
    <w:lvl w:ilvl="6" w:tentative="1">
      <w:start w:val="1"/>
      <w:numFmt w:val="decimal"/>
      <w:lvlText w:val="%7."/>
      <w:lvlJc w:val="left"/>
      <w:pPr>
        <w:ind w:left="3812" w:hanging="420"/>
      </w:pPr>
    </w:lvl>
    <w:lvl w:ilvl="7" w:tentative="1">
      <w:start w:val="1"/>
      <w:numFmt w:val="lowerLetter"/>
      <w:lvlText w:val="%8)"/>
      <w:lvlJc w:val="left"/>
      <w:pPr>
        <w:ind w:left="4232" w:hanging="420"/>
      </w:pPr>
    </w:lvl>
    <w:lvl w:ilvl="8" w:tentative="1">
      <w:start w:val="1"/>
      <w:numFmt w:val="lowerRoman"/>
      <w:lvlText w:val="%9."/>
      <w:lvlJc w:val="right"/>
      <w:pPr>
        <w:ind w:left="4652" w:hanging="420"/>
      </w:pPr>
    </w:lvl>
  </w:abstractNum>
  <w:abstractNum w:abstractNumId="1">
    <w:nsid w:val="017636E2"/>
    <w:multiLevelType w:val="multilevel"/>
    <w:tmpl w:val="017636E2"/>
    <w:lvl w:ilvl="0">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2">
    <w:nsid w:val="02F76CFA"/>
    <w:multiLevelType w:val="hybridMultilevel"/>
    <w:tmpl w:val="059EF494"/>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37B4513"/>
    <w:multiLevelType w:val="multilevel"/>
    <w:tmpl w:val="037B4513"/>
    <w:lvl w:ilvl="0">
      <w:numFmt w:val="bullet"/>
      <w:lvlText w:val="□"/>
      <w:lvlJc w:val="left"/>
      <w:pPr>
        <w:ind w:left="420" w:hanging="420"/>
      </w:pPr>
      <w:rPr>
        <w:rFonts w:ascii="宋体" w:eastAsia="宋体" w:hAnsi="宋体" w:cs="Times New Roman" w:hint="eastAsia"/>
        <w:sz w:val="21"/>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
    <w:nsid w:val="05316912"/>
    <w:multiLevelType w:val="multilevel"/>
    <w:tmpl w:val="05316912"/>
    <w:lvl w:ilvl="0">
      <w:start w:val="1"/>
      <w:numFmt w:val="decimalEnclosedCircle"/>
      <w:lvlText w:val="%1"/>
      <w:lvlJc w:val="left"/>
      <w:pPr>
        <w:ind w:left="2400" w:hanging="720"/>
      </w:pPr>
      <w:rPr>
        <w:rFonts w:hint="default"/>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5">
    <w:nsid w:val="053B617B"/>
    <w:multiLevelType w:val="multilevel"/>
    <w:tmpl w:val="053B617B"/>
    <w:lvl w:ilvl="0">
      <w:start w:val="1"/>
      <w:numFmt w:val="decimal"/>
      <w:lvlText w:val="%1."/>
      <w:lvlJc w:val="left"/>
      <w:pPr>
        <w:ind w:left="872" w:hanging="420"/>
      </w:pPr>
    </w:lvl>
    <w:lvl w:ilvl="1" w:tentative="1">
      <w:start w:val="1"/>
      <w:numFmt w:val="lowerLetter"/>
      <w:lvlText w:val="%2)"/>
      <w:lvlJc w:val="left"/>
      <w:pPr>
        <w:ind w:left="1292" w:hanging="420"/>
      </w:pPr>
    </w:lvl>
    <w:lvl w:ilvl="2" w:tentative="1">
      <w:start w:val="1"/>
      <w:numFmt w:val="lowerRoman"/>
      <w:lvlText w:val="%3."/>
      <w:lvlJc w:val="right"/>
      <w:pPr>
        <w:ind w:left="1712" w:hanging="420"/>
      </w:pPr>
    </w:lvl>
    <w:lvl w:ilvl="3" w:tentative="1">
      <w:start w:val="1"/>
      <w:numFmt w:val="decimal"/>
      <w:lvlText w:val="%4."/>
      <w:lvlJc w:val="left"/>
      <w:pPr>
        <w:ind w:left="2132" w:hanging="420"/>
      </w:pPr>
    </w:lvl>
    <w:lvl w:ilvl="4" w:tentative="1">
      <w:start w:val="1"/>
      <w:numFmt w:val="lowerLetter"/>
      <w:lvlText w:val="%5)"/>
      <w:lvlJc w:val="left"/>
      <w:pPr>
        <w:ind w:left="2552" w:hanging="420"/>
      </w:pPr>
    </w:lvl>
    <w:lvl w:ilvl="5" w:tentative="1">
      <w:start w:val="1"/>
      <w:numFmt w:val="lowerRoman"/>
      <w:lvlText w:val="%6."/>
      <w:lvlJc w:val="right"/>
      <w:pPr>
        <w:ind w:left="2972" w:hanging="420"/>
      </w:pPr>
    </w:lvl>
    <w:lvl w:ilvl="6" w:tentative="1">
      <w:start w:val="1"/>
      <w:numFmt w:val="decimal"/>
      <w:lvlText w:val="%7."/>
      <w:lvlJc w:val="left"/>
      <w:pPr>
        <w:ind w:left="3392" w:hanging="420"/>
      </w:pPr>
    </w:lvl>
    <w:lvl w:ilvl="7" w:tentative="1">
      <w:start w:val="1"/>
      <w:numFmt w:val="lowerLetter"/>
      <w:lvlText w:val="%8)"/>
      <w:lvlJc w:val="left"/>
      <w:pPr>
        <w:ind w:left="3812" w:hanging="420"/>
      </w:pPr>
    </w:lvl>
    <w:lvl w:ilvl="8" w:tentative="1">
      <w:start w:val="1"/>
      <w:numFmt w:val="lowerRoman"/>
      <w:lvlText w:val="%9."/>
      <w:lvlJc w:val="right"/>
      <w:pPr>
        <w:ind w:left="4232" w:hanging="420"/>
      </w:pPr>
    </w:lvl>
  </w:abstractNum>
  <w:abstractNum w:abstractNumId="6">
    <w:nsid w:val="057D392E"/>
    <w:multiLevelType w:val="multilevel"/>
    <w:tmpl w:val="057D392E"/>
    <w:lvl w:ilvl="0">
      <w:start w:val="1"/>
      <w:numFmt w:val="decimal"/>
      <w:lvlText w:val="%1."/>
      <w:lvlJc w:val="left"/>
      <w:pPr>
        <w:ind w:left="872" w:hanging="420"/>
      </w:pPr>
    </w:lvl>
    <w:lvl w:ilvl="1" w:tentative="1">
      <w:start w:val="1"/>
      <w:numFmt w:val="lowerLetter"/>
      <w:lvlText w:val="%2)"/>
      <w:lvlJc w:val="left"/>
      <w:pPr>
        <w:ind w:left="1292" w:hanging="420"/>
      </w:pPr>
    </w:lvl>
    <w:lvl w:ilvl="2" w:tentative="1">
      <w:start w:val="1"/>
      <w:numFmt w:val="lowerRoman"/>
      <w:lvlText w:val="%3."/>
      <w:lvlJc w:val="right"/>
      <w:pPr>
        <w:ind w:left="1712" w:hanging="420"/>
      </w:pPr>
    </w:lvl>
    <w:lvl w:ilvl="3" w:tentative="1">
      <w:start w:val="1"/>
      <w:numFmt w:val="decimal"/>
      <w:lvlText w:val="%4."/>
      <w:lvlJc w:val="left"/>
      <w:pPr>
        <w:ind w:left="2132" w:hanging="420"/>
      </w:pPr>
    </w:lvl>
    <w:lvl w:ilvl="4" w:tentative="1">
      <w:start w:val="1"/>
      <w:numFmt w:val="lowerLetter"/>
      <w:lvlText w:val="%5)"/>
      <w:lvlJc w:val="left"/>
      <w:pPr>
        <w:ind w:left="2552" w:hanging="420"/>
      </w:pPr>
    </w:lvl>
    <w:lvl w:ilvl="5" w:tentative="1">
      <w:start w:val="1"/>
      <w:numFmt w:val="lowerRoman"/>
      <w:lvlText w:val="%6."/>
      <w:lvlJc w:val="right"/>
      <w:pPr>
        <w:ind w:left="2972" w:hanging="420"/>
      </w:pPr>
    </w:lvl>
    <w:lvl w:ilvl="6" w:tentative="1">
      <w:start w:val="1"/>
      <w:numFmt w:val="decimal"/>
      <w:lvlText w:val="%7."/>
      <w:lvlJc w:val="left"/>
      <w:pPr>
        <w:ind w:left="3392" w:hanging="420"/>
      </w:pPr>
    </w:lvl>
    <w:lvl w:ilvl="7" w:tentative="1">
      <w:start w:val="1"/>
      <w:numFmt w:val="lowerLetter"/>
      <w:lvlText w:val="%8)"/>
      <w:lvlJc w:val="left"/>
      <w:pPr>
        <w:ind w:left="3812" w:hanging="420"/>
      </w:pPr>
    </w:lvl>
    <w:lvl w:ilvl="8" w:tentative="1">
      <w:start w:val="1"/>
      <w:numFmt w:val="lowerRoman"/>
      <w:lvlText w:val="%9."/>
      <w:lvlJc w:val="right"/>
      <w:pPr>
        <w:ind w:left="4232" w:hanging="420"/>
      </w:pPr>
    </w:lvl>
  </w:abstractNum>
  <w:abstractNum w:abstractNumId="7">
    <w:nsid w:val="06EB0B66"/>
    <w:multiLevelType w:val="hybridMultilevel"/>
    <w:tmpl w:val="D8F2536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100696D"/>
    <w:multiLevelType w:val="hybridMultilevel"/>
    <w:tmpl w:val="AB5204D6"/>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3AC6EDA"/>
    <w:multiLevelType w:val="hybridMultilevel"/>
    <w:tmpl w:val="7D441E92"/>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609142C"/>
    <w:multiLevelType w:val="hybridMultilevel"/>
    <w:tmpl w:val="319226C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7B41C3A"/>
    <w:multiLevelType w:val="multilevel"/>
    <w:tmpl w:val="17B41C3A"/>
    <w:lvl w:ilvl="0">
      <w:start w:val="1"/>
      <w:numFmt w:val="decimal"/>
      <w:lvlText w:val="（%1）"/>
      <w:lvlJc w:val="left"/>
      <w:pPr>
        <w:ind w:left="1292" w:hanging="420"/>
      </w:pPr>
      <w:rPr>
        <w:rFonts w:cs="Times New Roman" w:hint="default"/>
      </w:rPr>
    </w:lvl>
    <w:lvl w:ilvl="1" w:tentative="1">
      <w:start w:val="1"/>
      <w:numFmt w:val="lowerLetter"/>
      <w:lvlText w:val="%2)"/>
      <w:lvlJc w:val="left"/>
      <w:pPr>
        <w:ind w:left="1712" w:hanging="420"/>
      </w:pPr>
    </w:lvl>
    <w:lvl w:ilvl="2" w:tentative="1">
      <w:start w:val="1"/>
      <w:numFmt w:val="lowerRoman"/>
      <w:lvlText w:val="%3."/>
      <w:lvlJc w:val="right"/>
      <w:pPr>
        <w:ind w:left="2132" w:hanging="420"/>
      </w:pPr>
    </w:lvl>
    <w:lvl w:ilvl="3" w:tentative="1">
      <w:start w:val="1"/>
      <w:numFmt w:val="decimal"/>
      <w:lvlText w:val="%4."/>
      <w:lvlJc w:val="left"/>
      <w:pPr>
        <w:ind w:left="2552" w:hanging="420"/>
      </w:pPr>
    </w:lvl>
    <w:lvl w:ilvl="4" w:tentative="1">
      <w:start w:val="1"/>
      <w:numFmt w:val="lowerLetter"/>
      <w:lvlText w:val="%5)"/>
      <w:lvlJc w:val="left"/>
      <w:pPr>
        <w:ind w:left="2972" w:hanging="420"/>
      </w:pPr>
    </w:lvl>
    <w:lvl w:ilvl="5" w:tentative="1">
      <w:start w:val="1"/>
      <w:numFmt w:val="lowerRoman"/>
      <w:lvlText w:val="%6."/>
      <w:lvlJc w:val="right"/>
      <w:pPr>
        <w:ind w:left="3392" w:hanging="420"/>
      </w:pPr>
    </w:lvl>
    <w:lvl w:ilvl="6" w:tentative="1">
      <w:start w:val="1"/>
      <w:numFmt w:val="decimal"/>
      <w:lvlText w:val="%7."/>
      <w:lvlJc w:val="left"/>
      <w:pPr>
        <w:ind w:left="3812" w:hanging="420"/>
      </w:pPr>
    </w:lvl>
    <w:lvl w:ilvl="7" w:tentative="1">
      <w:start w:val="1"/>
      <w:numFmt w:val="lowerLetter"/>
      <w:lvlText w:val="%8)"/>
      <w:lvlJc w:val="left"/>
      <w:pPr>
        <w:ind w:left="4232" w:hanging="420"/>
      </w:pPr>
    </w:lvl>
    <w:lvl w:ilvl="8" w:tentative="1">
      <w:start w:val="1"/>
      <w:numFmt w:val="lowerRoman"/>
      <w:lvlText w:val="%9."/>
      <w:lvlJc w:val="right"/>
      <w:pPr>
        <w:ind w:left="4652" w:hanging="420"/>
      </w:pPr>
    </w:lvl>
  </w:abstractNum>
  <w:abstractNum w:abstractNumId="12">
    <w:nsid w:val="1BE140B4"/>
    <w:multiLevelType w:val="hybridMultilevel"/>
    <w:tmpl w:val="E25A2FF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D655769"/>
    <w:multiLevelType w:val="multilevel"/>
    <w:tmpl w:val="1D655769"/>
    <w:lvl w:ilvl="0">
      <w:numFmt w:val="bullet"/>
      <w:lvlText w:val="□"/>
      <w:lvlJc w:val="left"/>
      <w:pPr>
        <w:ind w:left="420" w:hanging="420"/>
      </w:pPr>
      <w:rPr>
        <w:rFonts w:ascii="宋体" w:eastAsia="宋体" w:hAnsi="宋体" w:cs="Times New Roman" w:hint="eastAsia"/>
        <w:sz w:val="21"/>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4">
    <w:nsid w:val="1F92602D"/>
    <w:multiLevelType w:val="multilevel"/>
    <w:tmpl w:val="1F92602D"/>
    <w:lvl w:ilvl="0">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5">
    <w:nsid w:val="22862651"/>
    <w:multiLevelType w:val="multilevel"/>
    <w:tmpl w:val="22862651"/>
    <w:lvl w:ilvl="0">
      <w:start w:val="1"/>
      <w:numFmt w:val="japaneseCounting"/>
      <w:lvlText w:val="%1．"/>
      <w:lvlJc w:val="left"/>
      <w:pPr>
        <w:tabs>
          <w:tab w:val="left" w:pos="720"/>
        </w:tabs>
        <w:ind w:left="720" w:hanging="720"/>
      </w:pPr>
      <w:rPr>
        <w:rFonts w:hint="default"/>
        <w:b/>
      </w:rPr>
    </w:lvl>
    <w:lvl w:ilvl="1">
      <w:start w:val="1"/>
      <w:numFmt w:val="chineseCountingThousand"/>
      <w:lvlText w:val="(%2)"/>
      <w:lvlJc w:val="left"/>
      <w:pPr>
        <w:tabs>
          <w:tab w:val="left" w:pos="840"/>
        </w:tabs>
        <w:ind w:left="840" w:hanging="420"/>
      </w:pPr>
      <w:rPr>
        <w:rFonts w:hint="default"/>
        <w:b/>
      </w:r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980"/>
        </w:tabs>
        <w:ind w:left="1980" w:hanging="720"/>
      </w:pPr>
      <w:rPr>
        <w:rFonts w:hint="default"/>
      </w:r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6">
    <w:nsid w:val="24034753"/>
    <w:multiLevelType w:val="hybridMultilevel"/>
    <w:tmpl w:val="E6F2622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4CC665D"/>
    <w:multiLevelType w:val="hybridMultilevel"/>
    <w:tmpl w:val="8C7ABF5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6705463"/>
    <w:multiLevelType w:val="hybridMultilevel"/>
    <w:tmpl w:val="23EA0FE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8CC63B0"/>
    <w:multiLevelType w:val="multilevel"/>
    <w:tmpl w:val="28CC63B0"/>
    <w:lvl w:ilvl="0">
      <w:start w:val="1"/>
      <w:numFmt w:val="decimalEnclosedCircle"/>
      <w:lvlText w:val="%1"/>
      <w:lvlJc w:val="left"/>
      <w:pPr>
        <w:ind w:left="2400" w:hanging="720"/>
      </w:pPr>
      <w:rPr>
        <w:rFonts w:hint="default"/>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20">
    <w:nsid w:val="2AD13C3E"/>
    <w:multiLevelType w:val="multilevel"/>
    <w:tmpl w:val="2B28699E"/>
    <w:lvl w:ilvl="0">
      <w:start w:val="1"/>
      <w:numFmt w:val="decimal"/>
      <w:lvlText w:val="（%1）"/>
      <w:lvlJc w:val="left"/>
      <w:pPr>
        <w:ind w:left="1292" w:hanging="420"/>
      </w:pPr>
      <w:rPr>
        <w:rFonts w:cs="Times New Roman" w:hint="default"/>
      </w:rPr>
    </w:lvl>
    <w:lvl w:ilvl="1" w:tentative="1">
      <w:start w:val="1"/>
      <w:numFmt w:val="lowerLetter"/>
      <w:lvlText w:val="%2)"/>
      <w:lvlJc w:val="left"/>
      <w:pPr>
        <w:ind w:left="1712" w:hanging="420"/>
      </w:pPr>
    </w:lvl>
    <w:lvl w:ilvl="2" w:tentative="1">
      <w:start w:val="1"/>
      <w:numFmt w:val="lowerRoman"/>
      <w:lvlText w:val="%3."/>
      <w:lvlJc w:val="right"/>
      <w:pPr>
        <w:ind w:left="2132" w:hanging="420"/>
      </w:pPr>
    </w:lvl>
    <w:lvl w:ilvl="3" w:tentative="1">
      <w:start w:val="1"/>
      <w:numFmt w:val="decimal"/>
      <w:lvlText w:val="%4."/>
      <w:lvlJc w:val="left"/>
      <w:pPr>
        <w:ind w:left="2552" w:hanging="420"/>
      </w:pPr>
    </w:lvl>
    <w:lvl w:ilvl="4" w:tentative="1">
      <w:start w:val="1"/>
      <w:numFmt w:val="lowerLetter"/>
      <w:lvlText w:val="%5)"/>
      <w:lvlJc w:val="left"/>
      <w:pPr>
        <w:ind w:left="2972" w:hanging="420"/>
      </w:pPr>
    </w:lvl>
    <w:lvl w:ilvl="5" w:tentative="1">
      <w:start w:val="1"/>
      <w:numFmt w:val="lowerRoman"/>
      <w:lvlText w:val="%6."/>
      <w:lvlJc w:val="right"/>
      <w:pPr>
        <w:ind w:left="3392" w:hanging="420"/>
      </w:pPr>
    </w:lvl>
    <w:lvl w:ilvl="6" w:tentative="1">
      <w:start w:val="1"/>
      <w:numFmt w:val="decimal"/>
      <w:lvlText w:val="%7."/>
      <w:lvlJc w:val="left"/>
      <w:pPr>
        <w:ind w:left="3812" w:hanging="420"/>
      </w:pPr>
    </w:lvl>
    <w:lvl w:ilvl="7" w:tentative="1">
      <w:start w:val="1"/>
      <w:numFmt w:val="lowerLetter"/>
      <w:lvlText w:val="%8)"/>
      <w:lvlJc w:val="left"/>
      <w:pPr>
        <w:ind w:left="4232" w:hanging="420"/>
      </w:pPr>
    </w:lvl>
    <w:lvl w:ilvl="8" w:tentative="1">
      <w:start w:val="1"/>
      <w:numFmt w:val="lowerRoman"/>
      <w:lvlText w:val="%9."/>
      <w:lvlJc w:val="right"/>
      <w:pPr>
        <w:ind w:left="4652" w:hanging="420"/>
      </w:pPr>
    </w:lvl>
  </w:abstractNum>
  <w:abstractNum w:abstractNumId="21">
    <w:nsid w:val="2B28699E"/>
    <w:multiLevelType w:val="multilevel"/>
    <w:tmpl w:val="2B28699E"/>
    <w:lvl w:ilvl="0">
      <w:start w:val="1"/>
      <w:numFmt w:val="decimal"/>
      <w:lvlText w:val="（%1）"/>
      <w:lvlJc w:val="left"/>
      <w:pPr>
        <w:ind w:left="1292" w:hanging="420"/>
      </w:pPr>
      <w:rPr>
        <w:rFonts w:cs="Times New Roman" w:hint="default"/>
      </w:rPr>
    </w:lvl>
    <w:lvl w:ilvl="1" w:tentative="1">
      <w:start w:val="1"/>
      <w:numFmt w:val="lowerLetter"/>
      <w:lvlText w:val="%2)"/>
      <w:lvlJc w:val="left"/>
      <w:pPr>
        <w:ind w:left="1712" w:hanging="420"/>
      </w:pPr>
    </w:lvl>
    <w:lvl w:ilvl="2" w:tentative="1">
      <w:start w:val="1"/>
      <w:numFmt w:val="lowerRoman"/>
      <w:lvlText w:val="%3."/>
      <w:lvlJc w:val="right"/>
      <w:pPr>
        <w:ind w:left="2132" w:hanging="420"/>
      </w:pPr>
    </w:lvl>
    <w:lvl w:ilvl="3" w:tentative="1">
      <w:start w:val="1"/>
      <w:numFmt w:val="decimal"/>
      <w:lvlText w:val="%4."/>
      <w:lvlJc w:val="left"/>
      <w:pPr>
        <w:ind w:left="2552" w:hanging="420"/>
      </w:pPr>
    </w:lvl>
    <w:lvl w:ilvl="4" w:tentative="1">
      <w:start w:val="1"/>
      <w:numFmt w:val="lowerLetter"/>
      <w:lvlText w:val="%5)"/>
      <w:lvlJc w:val="left"/>
      <w:pPr>
        <w:ind w:left="2972" w:hanging="420"/>
      </w:pPr>
    </w:lvl>
    <w:lvl w:ilvl="5" w:tentative="1">
      <w:start w:val="1"/>
      <w:numFmt w:val="lowerRoman"/>
      <w:lvlText w:val="%6."/>
      <w:lvlJc w:val="right"/>
      <w:pPr>
        <w:ind w:left="3392" w:hanging="420"/>
      </w:pPr>
    </w:lvl>
    <w:lvl w:ilvl="6" w:tentative="1">
      <w:start w:val="1"/>
      <w:numFmt w:val="decimal"/>
      <w:lvlText w:val="%7."/>
      <w:lvlJc w:val="left"/>
      <w:pPr>
        <w:ind w:left="3812" w:hanging="420"/>
      </w:pPr>
    </w:lvl>
    <w:lvl w:ilvl="7" w:tentative="1">
      <w:start w:val="1"/>
      <w:numFmt w:val="lowerLetter"/>
      <w:lvlText w:val="%8)"/>
      <w:lvlJc w:val="left"/>
      <w:pPr>
        <w:ind w:left="4232" w:hanging="420"/>
      </w:pPr>
    </w:lvl>
    <w:lvl w:ilvl="8" w:tentative="1">
      <w:start w:val="1"/>
      <w:numFmt w:val="lowerRoman"/>
      <w:lvlText w:val="%9."/>
      <w:lvlJc w:val="right"/>
      <w:pPr>
        <w:ind w:left="4652" w:hanging="420"/>
      </w:pPr>
    </w:lvl>
  </w:abstractNum>
  <w:abstractNum w:abstractNumId="22">
    <w:nsid w:val="2E750287"/>
    <w:multiLevelType w:val="multilevel"/>
    <w:tmpl w:val="2E750287"/>
    <w:lvl w:ilvl="0">
      <w:numFmt w:val="bullet"/>
      <w:lvlText w:val="□"/>
      <w:lvlJc w:val="left"/>
      <w:pPr>
        <w:ind w:left="420" w:hanging="420"/>
      </w:pPr>
      <w:rPr>
        <w:rFonts w:ascii="宋体" w:eastAsia="宋体" w:hAnsi="宋体" w:cs="Times New Roman" w:hint="eastAsia"/>
        <w:sz w:val="21"/>
      </w:rPr>
    </w:lvl>
    <w:lvl w:ilvl="1" w:tentative="1">
      <w:start w:val="1"/>
      <w:numFmt w:val="bullet"/>
      <w:lvlText w:val=""/>
      <w:lvlJc w:val="left"/>
      <w:pPr>
        <w:tabs>
          <w:tab w:val="left" w:pos="840"/>
        </w:tabs>
        <w:ind w:left="840" w:hanging="420"/>
      </w:pPr>
      <w:rPr>
        <w:rFonts w:ascii="Wingdings" w:hAnsi="Wingdings" w:hint="default"/>
        <w:sz w:val="16"/>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3">
    <w:nsid w:val="317A56C6"/>
    <w:multiLevelType w:val="multilevel"/>
    <w:tmpl w:val="317A56C6"/>
    <w:lvl w:ilvl="0">
      <w:numFmt w:val="bullet"/>
      <w:lvlText w:val="□"/>
      <w:lvlJc w:val="left"/>
      <w:pPr>
        <w:ind w:left="420" w:hanging="420"/>
      </w:pPr>
      <w:rPr>
        <w:rFonts w:ascii="宋体" w:eastAsia="宋体" w:hAnsi="宋体" w:cs="Times New Roman" w:hint="eastAsia"/>
        <w:sz w:val="21"/>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4">
    <w:nsid w:val="38EF6890"/>
    <w:multiLevelType w:val="multilevel"/>
    <w:tmpl w:val="38EF6890"/>
    <w:lvl w:ilvl="0">
      <w:numFmt w:val="bullet"/>
      <w:lvlText w:val="□"/>
      <w:lvlJc w:val="left"/>
      <w:pPr>
        <w:ind w:left="420" w:hanging="420"/>
      </w:pPr>
      <w:rPr>
        <w:rFonts w:ascii="宋体" w:eastAsia="宋体" w:hAnsi="宋体" w:cs="Times New Roman" w:hint="eastAsia"/>
        <w:sz w:val="21"/>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5">
    <w:nsid w:val="416451E2"/>
    <w:multiLevelType w:val="multilevel"/>
    <w:tmpl w:val="416451E2"/>
    <w:lvl w:ilvl="0">
      <w:start w:val="1"/>
      <w:numFmt w:val="chineseCountingThousand"/>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6">
    <w:nsid w:val="46171155"/>
    <w:multiLevelType w:val="multilevel"/>
    <w:tmpl w:val="46171155"/>
    <w:lvl w:ilvl="0">
      <w:start w:val="1"/>
      <w:numFmt w:val="lowerLetter"/>
      <w:lvlText w:val="%1)"/>
      <w:lvlJc w:val="left"/>
      <w:pPr>
        <w:tabs>
          <w:tab w:val="left" w:pos="2820"/>
        </w:tabs>
        <w:ind w:left="2820" w:hanging="420"/>
      </w:pPr>
      <w:rPr>
        <w:rFonts w:hint="default"/>
      </w:rPr>
    </w:lvl>
    <w:lvl w:ilvl="1" w:tentative="1">
      <w:start w:val="1"/>
      <w:numFmt w:val="bullet"/>
      <w:lvlText w:val=""/>
      <w:lvlJc w:val="left"/>
      <w:pPr>
        <w:tabs>
          <w:tab w:val="left" w:pos="3240"/>
        </w:tabs>
        <w:ind w:left="3240" w:hanging="420"/>
      </w:pPr>
      <w:rPr>
        <w:rFonts w:ascii="Wingdings" w:hAnsi="Wingdings" w:hint="default"/>
      </w:rPr>
    </w:lvl>
    <w:lvl w:ilvl="2" w:tentative="1">
      <w:start w:val="1"/>
      <w:numFmt w:val="bullet"/>
      <w:lvlText w:val=""/>
      <w:lvlJc w:val="left"/>
      <w:pPr>
        <w:tabs>
          <w:tab w:val="left" w:pos="3660"/>
        </w:tabs>
        <w:ind w:left="3660" w:hanging="420"/>
      </w:pPr>
      <w:rPr>
        <w:rFonts w:ascii="Wingdings" w:hAnsi="Wingdings" w:hint="default"/>
      </w:rPr>
    </w:lvl>
    <w:lvl w:ilvl="3" w:tentative="1">
      <w:start w:val="1"/>
      <w:numFmt w:val="bullet"/>
      <w:lvlText w:val=""/>
      <w:lvlJc w:val="left"/>
      <w:pPr>
        <w:tabs>
          <w:tab w:val="left" w:pos="4080"/>
        </w:tabs>
        <w:ind w:left="4080" w:hanging="420"/>
      </w:pPr>
      <w:rPr>
        <w:rFonts w:ascii="Wingdings" w:hAnsi="Wingdings" w:hint="default"/>
      </w:rPr>
    </w:lvl>
    <w:lvl w:ilvl="4" w:tentative="1">
      <w:start w:val="1"/>
      <w:numFmt w:val="bullet"/>
      <w:lvlText w:val=""/>
      <w:lvlJc w:val="left"/>
      <w:pPr>
        <w:tabs>
          <w:tab w:val="left" w:pos="4500"/>
        </w:tabs>
        <w:ind w:left="4500" w:hanging="420"/>
      </w:pPr>
      <w:rPr>
        <w:rFonts w:ascii="Wingdings" w:hAnsi="Wingdings" w:hint="default"/>
      </w:rPr>
    </w:lvl>
    <w:lvl w:ilvl="5" w:tentative="1">
      <w:start w:val="1"/>
      <w:numFmt w:val="bullet"/>
      <w:lvlText w:val=""/>
      <w:lvlJc w:val="left"/>
      <w:pPr>
        <w:tabs>
          <w:tab w:val="left" w:pos="4920"/>
        </w:tabs>
        <w:ind w:left="4920" w:hanging="420"/>
      </w:pPr>
      <w:rPr>
        <w:rFonts w:ascii="Wingdings" w:hAnsi="Wingdings" w:hint="default"/>
      </w:rPr>
    </w:lvl>
    <w:lvl w:ilvl="6" w:tentative="1">
      <w:start w:val="1"/>
      <w:numFmt w:val="bullet"/>
      <w:lvlText w:val=""/>
      <w:lvlJc w:val="left"/>
      <w:pPr>
        <w:tabs>
          <w:tab w:val="left" w:pos="5340"/>
        </w:tabs>
        <w:ind w:left="5340" w:hanging="420"/>
      </w:pPr>
      <w:rPr>
        <w:rFonts w:ascii="Wingdings" w:hAnsi="Wingdings" w:hint="default"/>
      </w:rPr>
    </w:lvl>
    <w:lvl w:ilvl="7" w:tentative="1">
      <w:start w:val="1"/>
      <w:numFmt w:val="bullet"/>
      <w:lvlText w:val=""/>
      <w:lvlJc w:val="left"/>
      <w:pPr>
        <w:tabs>
          <w:tab w:val="left" w:pos="5760"/>
        </w:tabs>
        <w:ind w:left="5760" w:hanging="420"/>
      </w:pPr>
      <w:rPr>
        <w:rFonts w:ascii="Wingdings" w:hAnsi="Wingdings" w:hint="default"/>
      </w:rPr>
    </w:lvl>
    <w:lvl w:ilvl="8" w:tentative="1">
      <w:start w:val="1"/>
      <w:numFmt w:val="bullet"/>
      <w:lvlText w:val=""/>
      <w:lvlJc w:val="left"/>
      <w:pPr>
        <w:tabs>
          <w:tab w:val="left" w:pos="6180"/>
        </w:tabs>
        <w:ind w:left="6180" w:hanging="420"/>
      </w:pPr>
      <w:rPr>
        <w:rFonts w:ascii="Wingdings" w:hAnsi="Wingdings" w:hint="default"/>
      </w:rPr>
    </w:lvl>
  </w:abstractNum>
  <w:abstractNum w:abstractNumId="27">
    <w:nsid w:val="46735CC4"/>
    <w:multiLevelType w:val="hybridMultilevel"/>
    <w:tmpl w:val="3CEA5AD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6E874B6"/>
    <w:multiLevelType w:val="multilevel"/>
    <w:tmpl w:val="76957CA4"/>
    <w:lvl w:ilvl="0">
      <w:start w:val="1"/>
      <w:numFmt w:val="decimalEnclosedCircle"/>
      <w:lvlText w:val="%1"/>
      <w:lvlJc w:val="left"/>
      <w:pPr>
        <w:ind w:left="2400" w:hanging="720"/>
      </w:pPr>
      <w:rPr>
        <w:rFonts w:hint="default"/>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29">
    <w:nsid w:val="56274B13"/>
    <w:multiLevelType w:val="multilevel"/>
    <w:tmpl w:val="6DF63BC0"/>
    <w:lvl w:ilvl="0">
      <w:start w:val="1"/>
      <w:numFmt w:val="decimal"/>
      <w:lvlText w:val="%1."/>
      <w:lvlJc w:val="left"/>
      <w:pPr>
        <w:ind w:left="872" w:hanging="420"/>
      </w:pPr>
    </w:lvl>
    <w:lvl w:ilvl="1">
      <w:start w:val="1"/>
      <w:numFmt w:val="decimal"/>
      <w:lvlText w:val="（%2）"/>
      <w:lvlJc w:val="left"/>
      <w:pPr>
        <w:ind w:left="1292" w:hanging="420"/>
      </w:pPr>
      <w:rPr>
        <w:rFonts w:cs="Times New Roman" w:hint="default"/>
      </w:rPr>
    </w:lvl>
    <w:lvl w:ilvl="2">
      <w:start w:val="1"/>
      <w:numFmt w:val="lowerRoman"/>
      <w:lvlText w:val="%3."/>
      <w:lvlJc w:val="right"/>
      <w:pPr>
        <w:ind w:left="1712" w:hanging="420"/>
      </w:pPr>
    </w:lvl>
    <w:lvl w:ilvl="3" w:tentative="1">
      <w:start w:val="1"/>
      <w:numFmt w:val="decimal"/>
      <w:lvlText w:val="%4."/>
      <w:lvlJc w:val="left"/>
      <w:pPr>
        <w:ind w:left="2132" w:hanging="420"/>
      </w:pPr>
    </w:lvl>
    <w:lvl w:ilvl="4" w:tentative="1">
      <w:start w:val="1"/>
      <w:numFmt w:val="lowerLetter"/>
      <w:lvlText w:val="%5)"/>
      <w:lvlJc w:val="left"/>
      <w:pPr>
        <w:ind w:left="2552" w:hanging="420"/>
      </w:pPr>
    </w:lvl>
    <w:lvl w:ilvl="5" w:tentative="1">
      <w:start w:val="1"/>
      <w:numFmt w:val="lowerRoman"/>
      <w:lvlText w:val="%6."/>
      <w:lvlJc w:val="right"/>
      <w:pPr>
        <w:ind w:left="2972" w:hanging="420"/>
      </w:pPr>
    </w:lvl>
    <w:lvl w:ilvl="6" w:tentative="1">
      <w:start w:val="1"/>
      <w:numFmt w:val="decimal"/>
      <w:lvlText w:val="%7."/>
      <w:lvlJc w:val="left"/>
      <w:pPr>
        <w:ind w:left="3392" w:hanging="420"/>
      </w:pPr>
    </w:lvl>
    <w:lvl w:ilvl="7" w:tentative="1">
      <w:start w:val="1"/>
      <w:numFmt w:val="lowerLetter"/>
      <w:lvlText w:val="%8)"/>
      <w:lvlJc w:val="left"/>
      <w:pPr>
        <w:ind w:left="3812" w:hanging="420"/>
      </w:pPr>
    </w:lvl>
    <w:lvl w:ilvl="8" w:tentative="1">
      <w:start w:val="1"/>
      <w:numFmt w:val="lowerRoman"/>
      <w:lvlText w:val="%9."/>
      <w:lvlJc w:val="right"/>
      <w:pPr>
        <w:ind w:left="4232" w:hanging="420"/>
      </w:pPr>
    </w:lvl>
  </w:abstractNum>
  <w:abstractNum w:abstractNumId="30">
    <w:nsid w:val="566A75C4"/>
    <w:multiLevelType w:val="multilevel"/>
    <w:tmpl w:val="566A75C4"/>
    <w:lvl w:ilvl="0">
      <w:numFmt w:val="bullet"/>
      <w:lvlText w:val="□"/>
      <w:lvlJc w:val="left"/>
      <w:pPr>
        <w:ind w:left="420" w:hanging="420"/>
      </w:pPr>
      <w:rPr>
        <w:rFonts w:ascii="宋体" w:eastAsia="宋体" w:hAnsi="宋体" w:cs="Times New Roman" w:hint="eastAsia"/>
        <w:sz w:val="21"/>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1">
    <w:nsid w:val="575C2A03"/>
    <w:multiLevelType w:val="multilevel"/>
    <w:tmpl w:val="575C2A03"/>
    <w:lvl w:ilvl="0">
      <w:start w:val="1"/>
      <w:numFmt w:val="decimalEnclosedCircle"/>
      <w:lvlText w:val="%1"/>
      <w:lvlJc w:val="left"/>
      <w:pPr>
        <w:ind w:left="2400" w:hanging="720"/>
      </w:pPr>
      <w:rPr>
        <w:rFonts w:hint="default"/>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32">
    <w:nsid w:val="576D422F"/>
    <w:multiLevelType w:val="hybridMultilevel"/>
    <w:tmpl w:val="A64A03D2"/>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FB20106"/>
    <w:multiLevelType w:val="multilevel"/>
    <w:tmpl w:val="5FB20106"/>
    <w:lvl w:ilvl="0">
      <w:start w:val="1"/>
      <w:numFmt w:val="decimal"/>
      <w:lvlText w:val="（%1）"/>
      <w:lvlJc w:val="left"/>
      <w:pPr>
        <w:ind w:left="1292" w:hanging="420"/>
      </w:pPr>
      <w:rPr>
        <w:rFonts w:cs="Times New Roman" w:hint="default"/>
      </w:rPr>
    </w:lvl>
    <w:lvl w:ilvl="1" w:tentative="1">
      <w:start w:val="1"/>
      <w:numFmt w:val="lowerLetter"/>
      <w:lvlText w:val="%2)"/>
      <w:lvlJc w:val="left"/>
      <w:pPr>
        <w:ind w:left="1712" w:hanging="420"/>
      </w:pPr>
    </w:lvl>
    <w:lvl w:ilvl="2" w:tentative="1">
      <w:start w:val="1"/>
      <w:numFmt w:val="lowerRoman"/>
      <w:lvlText w:val="%3."/>
      <w:lvlJc w:val="right"/>
      <w:pPr>
        <w:ind w:left="2132" w:hanging="420"/>
      </w:pPr>
    </w:lvl>
    <w:lvl w:ilvl="3" w:tentative="1">
      <w:start w:val="1"/>
      <w:numFmt w:val="decimal"/>
      <w:lvlText w:val="%4."/>
      <w:lvlJc w:val="left"/>
      <w:pPr>
        <w:ind w:left="2552" w:hanging="420"/>
      </w:pPr>
    </w:lvl>
    <w:lvl w:ilvl="4" w:tentative="1">
      <w:start w:val="1"/>
      <w:numFmt w:val="lowerLetter"/>
      <w:lvlText w:val="%5)"/>
      <w:lvlJc w:val="left"/>
      <w:pPr>
        <w:ind w:left="2972" w:hanging="420"/>
      </w:pPr>
    </w:lvl>
    <w:lvl w:ilvl="5" w:tentative="1">
      <w:start w:val="1"/>
      <w:numFmt w:val="lowerRoman"/>
      <w:lvlText w:val="%6."/>
      <w:lvlJc w:val="right"/>
      <w:pPr>
        <w:ind w:left="3392" w:hanging="420"/>
      </w:pPr>
    </w:lvl>
    <w:lvl w:ilvl="6" w:tentative="1">
      <w:start w:val="1"/>
      <w:numFmt w:val="decimal"/>
      <w:lvlText w:val="%7."/>
      <w:lvlJc w:val="left"/>
      <w:pPr>
        <w:ind w:left="3812" w:hanging="420"/>
      </w:pPr>
    </w:lvl>
    <w:lvl w:ilvl="7" w:tentative="1">
      <w:start w:val="1"/>
      <w:numFmt w:val="lowerLetter"/>
      <w:lvlText w:val="%8)"/>
      <w:lvlJc w:val="left"/>
      <w:pPr>
        <w:ind w:left="4232" w:hanging="420"/>
      </w:pPr>
    </w:lvl>
    <w:lvl w:ilvl="8" w:tentative="1">
      <w:start w:val="1"/>
      <w:numFmt w:val="lowerRoman"/>
      <w:lvlText w:val="%9."/>
      <w:lvlJc w:val="right"/>
      <w:pPr>
        <w:ind w:left="4652" w:hanging="420"/>
      </w:pPr>
    </w:lvl>
  </w:abstractNum>
  <w:abstractNum w:abstractNumId="34">
    <w:nsid w:val="61344CD3"/>
    <w:multiLevelType w:val="hybridMultilevel"/>
    <w:tmpl w:val="E95E7EF4"/>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C930693"/>
    <w:multiLevelType w:val="multilevel"/>
    <w:tmpl w:val="6C930693"/>
    <w:lvl w:ilvl="0">
      <w:start w:val="1"/>
      <w:numFmt w:val="japaneseCounting"/>
      <w:lvlText w:val="%1．"/>
      <w:lvlJc w:val="left"/>
      <w:pPr>
        <w:tabs>
          <w:tab w:val="left" w:pos="480"/>
        </w:tabs>
        <w:ind w:left="480" w:hanging="480"/>
      </w:pPr>
      <w:rPr>
        <w:rFonts w:hint="default"/>
      </w:rPr>
    </w:lvl>
    <w:lvl w:ilvl="1">
      <w:start w:val="1"/>
      <w:numFmt w:val="decimal"/>
      <w:lvlText w:val="%2."/>
      <w:lvlJc w:val="left"/>
      <w:pPr>
        <w:tabs>
          <w:tab w:val="left" w:pos="780"/>
        </w:tabs>
        <w:ind w:left="780" w:hanging="420"/>
      </w:pPr>
      <w:rPr>
        <w:rFonts w:hint="default"/>
      </w:rPr>
    </w:lvl>
    <w:lvl w:ilvl="2" w:tentative="1">
      <w:start w:val="1"/>
      <w:numFmt w:val="decimal"/>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lvl>
    <w:lvl w:ilvl="4" w:tentative="1">
      <w:start w:val="2"/>
      <w:numFmt w:val="decimal"/>
      <w:lvlText w:val="%5、"/>
      <w:lvlJc w:val="left"/>
      <w:pPr>
        <w:tabs>
          <w:tab w:val="left" w:pos="2040"/>
        </w:tabs>
        <w:ind w:left="2040" w:hanging="360"/>
      </w:pPr>
      <w:rPr>
        <w:rFonts w:ascii="Times New Roman" w:hAnsi="Times New Roman" w:hint="default"/>
      </w:r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36">
    <w:nsid w:val="6CD507C4"/>
    <w:multiLevelType w:val="multilevel"/>
    <w:tmpl w:val="6CD507C4"/>
    <w:lvl w:ilvl="0">
      <w:start w:val="1"/>
      <w:numFmt w:val="decimalEnclosedCircle"/>
      <w:lvlText w:val="%1"/>
      <w:lvlJc w:val="left"/>
      <w:pPr>
        <w:ind w:left="2400" w:hanging="720"/>
      </w:pPr>
      <w:rPr>
        <w:rFonts w:hint="default"/>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37">
    <w:nsid w:val="6DF63BC0"/>
    <w:multiLevelType w:val="multilevel"/>
    <w:tmpl w:val="6DF63BC0"/>
    <w:lvl w:ilvl="0">
      <w:start w:val="1"/>
      <w:numFmt w:val="decimal"/>
      <w:lvlText w:val="%1."/>
      <w:lvlJc w:val="left"/>
      <w:pPr>
        <w:ind w:left="872" w:hanging="420"/>
      </w:pPr>
    </w:lvl>
    <w:lvl w:ilvl="1">
      <w:start w:val="1"/>
      <w:numFmt w:val="decimal"/>
      <w:lvlText w:val="（%2）"/>
      <w:lvlJc w:val="left"/>
      <w:pPr>
        <w:ind w:left="1292" w:hanging="420"/>
      </w:pPr>
      <w:rPr>
        <w:rFonts w:cs="Times New Roman" w:hint="default"/>
      </w:rPr>
    </w:lvl>
    <w:lvl w:ilvl="2">
      <w:start w:val="1"/>
      <w:numFmt w:val="lowerRoman"/>
      <w:lvlText w:val="%3."/>
      <w:lvlJc w:val="right"/>
      <w:pPr>
        <w:ind w:left="1712" w:hanging="420"/>
      </w:pPr>
    </w:lvl>
    <w:lvl w:ilvl="3" w:tentative="1">
      <w:start w:val="1"/>
      <w:numFmt w:val="decimal"/>
      <w:lvlText w:val="%4."/>
      <w:lvlJc w:val="left"/>
      <w:pPr>
        <w:ind w:left="2132" w:hanging="420"/>
      </w:pPr>
    </w:lvl>
    <w:lvl w:ilvl="4" w:tentative="1">
      <w:start w:val="1"/>
      <w:numFmt w:val="lowerLetter"/>
      <w:lvlText w:val="%5)"/>
      <w:lvlJc w:val="left"/>
      <w:pPr>
        <w:ind w:left="2552" w:hanging="420"/>
      </w:pPr>
    </w:lvl>
    <w:lvl w:ilvl="5" w:tentative="1">
      <w:start w:val="1"/>
      <w:numFmt w:val="lowerRoman"/>
      <w:lvlText w:val="%6."/>
      <w:lvlJc w:val="right"/>
      <w:pPr>
        <w:ind w:left="2972" w:hanging="420"/>
      </w:pPr>
    </w:lvl>
    <w:lvl w:ilvl="6" w:tentative="1">
      <w:start w:val="1"/>
      <w:numFmt w:val="decimal"/>
      <w:lvlText w:val="%7."/>
      <w:lvlJc w:val="left"/>
      <w:pPr>
        <w:ind w:left="3392" w:hanging="420"/>
      </w:pPr>
    </w:lvl>
    <w:lvl w:ilvl="7" w:tentative="1">
      <w:start w:val="1"/>
      <w:numFmt w:val="lowerLetter"/>
      <w:lvlText w:val="%8)"/>
      <w:lvlJc w:val="left"/>
      <w:pPr>
        <w:ind w:left="3812" w:hanging="420"/>
      </w:pPr>
    </w:lvl>
    <w:lvl w:ilvl="8" w:tentative="1">
      <w:start w:val="1"/>
      <w:numFmt w:val="lowerRoman"/>
      <w:lvlText w:val="%9."/>
      <w:lvlJc w:val="right"/>
      <w:pPr>
        <w:ind w:left="4232" w:hanging="420"/>
      </w:pPr>
    </w:lvl>
  </w:abstractNum>
  <w:abstractNum w:abstractNumId="38">
    <w:nsid w:val="6EE92B11"/>
    <w:multiLevelType w:val="multilevel"/>
    <w:tmpl w:val="6EE92B11"/>
    <w:lvl w:ilvl="0">
      <w:start w:val="1"/>
      <w:numFmt w:val="chineseCountingThousand"/>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9">
    <w:nsid w:val="6F642ED8"/>
    <w:multiLevelType w:val="multilevel"/>
    <w:tmpl w:val="6F642ED8"/>
    <w:lvl w:ilvl="0">
      <w:numFmt w:val="bullet"/>
      <w:lvlText w:val="□"/>
      <w:lvlJc w:val="left"/>
      <w:pPr>
        <w:ind w:left="420" w:hanging="420"/>
      </w:pPr>
      <w:rPr>
        <w:rFonts w:ascii="宋体" w:eastAsia="宋体" w:hAnsi="宋体" w:cs="Times New Roman" w:hint="eastAsia"/>
        <w:sz w:val="21"/>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0">
    <w:nsid w:val="74AD65B4"/>
    <w:multiLevelType w:val="multilevel"/>
    <w:tmpl w:val="74AD65B4"/>
    <w:lvl w:ilvl="0">
      <w:start w:val="1"/>
      <w:numFmt w:val="decimal"/>
      <w:lvlText w:val="%1."/>
      <w:lvlJc w:val="left"/>
      <w:pPr>
        <w:ind w:left="872" w:hanging="420"/>
      </w:pPr>
    </w:lvl>
    <w:lvl w:ilvl="1" w:tentative="1">
      <w:start w:val="1"/>
      <w:numFmt w:val="lowerLetter"/>
      <w:lvlText w:val="%2)"/>
      <w:lvlJc w:val="left"/>
      <w:pPr>
        <w:ind w:left="1292" w:hanging="420"/>
      </w:pPr>
    </w:lvl>
    <w:lvl w:ilvl="2" w:tentative="1">
      <w:start w:val="1"/>
      <w:numFmt w:val="lowerRoman"/>
      <w:lvlText w:val="%3."/>
      <w:lvlJc w:val="right"/>
      <w:pPr>
        <w:ind w:left="1712" w:hanging="420"/>
      </w:pPr>
    </w:lvl>
    <w:lvl w:ilvl="3" w:tentative="1">
      <w:start w:val="1"/>
      <w:numFmt w:val="decimal"/>
      <w:lvlText w:val="%4."/>
      <w:lvlJc w:val="left"/>
      <w:pPr>
        <w:ind w:left="2132" w:hanging="420"/>
      </w:pPr>
    </w:lvl>
    <w:lvl w:ilvl="4" w:tentative="1">
      <w:start w:val="1"/>
      <w:numFmt w:val="lowerLetter"/>
      <w:lvlText w:val="%5)"/>
      <w:lvlJc w:val="left"/>
      <w:pPr>
        <w:ind w:left="2552" w:hanging="420"/>
      </w:pPr>
    </w:lvl>
    <w:lvl w:ilvl="5" w:tentative="1">
      <w:start w:val="1"/>
      <w:numFmt w:val="lowerRoman"/>
      <w:lvlText w:val="%6."/>
      <w:lvlJc w:val="right"/>
      <w:pPr>
        <w:ind w:left="2972" w:hanging="420"/>
      </w:pPr>
    </w:lvl>
    <w:lvl w:ilvl="6" w:tentative="1">
      <w:start w:val="1"/>
      <w:numFmt w:val="decimal"/>
      <w:lvlText w:val="%7."/>
      <w:lvlJc w:val="left"/>
      <w:pPr>
        <w:ind w:left="3392" w:hanging="420"/>
      </w:pPr>
    </w:lvl>
    <w:lvl w:ilvl="7" w:tentative="1">
      <w:start w:val="1"/>
      <w:numFmt w:val="lowerLetter"/>
      <w:lvlText w:val="%8)"/>
      <w:lvlJc w:val="left"/>
      <w:pPr>
        <w:ind w:left="3812" w:hanging="420"/>
      </w:pPr>
    </w:lvl>
    <w:lvl w:ilvl="8" w:tentative="1">
      <w:start w:val="1"/>
      <w:numFmt w:val="lowerRoman"/>
      <w:lvlText w:val="%9."/>
      <w:lvlJc w:val="right"/>
      <w:pPr>
        <w:ind w:left="4232" w:hanging="420"/>
      </w:pPr>
    </w:lvl>
  </w:abstractNum>
  <w:abstractNum w:abstractNumId="41">
    <w:nsid w:val="76957CA4"/>
    <w:multiLevelType w:val="multilevel"/>
    <w:tmpl w:val="76957CA4"/>
    <w:lvl w:ilvl="0">
      <w:start w:val="1"/>
      <w:numFmt w:val="decimalEnclosedCircle"/>
      <w:lvlText w:val="%1"/>
      <w:lvlJc w:val="left"/>
      <w:pPr>
        <w:ind w:left="2400" w:hanging="720"/>
      </w:pPr>
      <w:rPr>
        <w:rFonts w:hint="default"/>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42">
    <w:nsid w:val="79DD6DD1"/>
    <w:multiLevelType w:val="hybridMultilevel"/>
    <w:tmpl w:val="63342800"/>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DDD5636"/>
    <w:multiLevelType w:val="multilevel"/>
    <w:tmpl w:val="7DDD5636"/>
    <w:lvl w:ilvl="0">
      <w:start w:val="1"/>
      <w:numFmt w:val="decimal"/>
      <w:lvlText w:val="（%1）"/>
      <w:lvlJc w:val="left"/>
      <w:pPr>
        <w:ind w:left="1260" w:hanging="420"/>
      </w:pPr>
      <w:rPr>
        <w:rFonts w:cs="Times New Roman" w:hint="default"/>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num w:numId="1">
    <w:abstractNumId w:val="25"/>
  </w:num>
  <w:num w:numId="2">
    <w:abstractNumId w:val="38"/>
  </w:num>
  <w:num w:numId="3">
    <w:abstractNumId w:val="6"/>
  </w:num>
  <w:num w:numId="4">
    <w:abstractNumId w:val="43"/>
  </w:num>
  <w:num w:numId="5">
    <w:abstractNumId w:val="31"/>
  </w:num>
  <w:num w:numId="6">
    <w:abstractNumId w:val="19"/>
  </w:num>
  <w:num w:numId="7">
    <w:abstractNumId w:val="26"/>
  </w:num>
  <w:num w:numId="8">
    <w:abstractNumId w:val="40"/>
  </w:num>
  <w:num w:numId="9">
    <w:abstractNumId w:val="33"/>
  </w:num>
  <w:num w:numId="10">
    <w:abstractNumId w:val="37"/>
  </w:num>
  <w:num w:numId="11">
    <w:abstractNumId w:val="11"/>
  </w:num>
  <w:num w:numId="12">
    <w:abstractNumId w:val="21"/>
  </w:num>
  <w:num w:numId="13">
    <w:abstractNumId w:val="5"/>
  </w:num>
  <w:num w:numId="14">
    <w:abstractNumId w:val="0"/>
  </w:num>
  <w:num w:numId="15">
    <w:abstractNumId w:val="41"/>
  </w:num>
  <w:num w:numId="16">
    <w:abstractNumId w:val="36"/>
  </w:num>
  <w:num w:numId="17">
    <w:abstractNumId w:val="4"/>
  </w:num>
  <w:num w:numId="18">
    <w:abstractNumId w:val="35"/>
  </w:num>
  <w:num w:numId="19">
    <w:abstractNumId w:val="1"/>
  </w:num>
  <w:num w:numId="20">
    <w:abstractNumId w:val="22"/>
  </w:num>
  <w:num w:numId="21">
    <w:abstractNumId w:val="24"/>
  </w:num>
  <w:num w:numId="22">
    <w:abstractNumId w:val="30"/>
  </w:num>
  <w:num w:numId="23">
    <w:abstractNumId w:val="13"/>
  </w:num>
  <w:num w:numId="24">
    <w:abstractNumId w:val="23"/>
  </w:num>
  <w:num w:numId="25">
    <w:abstractNumId w:val="39"/>
  </w:num>
  <w:num w:numId="26">
    <w:abstractNumId w:val="3"/>
  </w:num>
  <w:num w:numId="27">
    <w:abstractNumId w:val="15"/>
  </w:num>
  <w:num w:numId="28">
    <w:abstractNumId w:val="14"/>
  </w:num>
  <w:num w:numId="29">
    <w:abstractNumId w:val="29"/>
  </w:num>
  <w:num w:numId="30">
    <w:abstractNumId w:val="28"/>
  </w:num>
  <w:num w:numId="31">
    <w:abstractNumId w:val="20"/>
  </w:num>
  <w:num w:numId="32">
    <w:abstractNumId w:val="16"/>
  </w:num>
  <w:num w:numId="33">
    <w:abstractNumId w:val="12"/>
  </w:num>
  <w:num w:numId="34">
    <w:abstractNumId w:val="10"/>
  </w:num>
  <w:num w:numId="35">
    <w:abstractNumId w:val="18"/>
  </w:num>
  <w:num w:numId="36">
    <w:abstractNumId w:val="27"/>
  </w:num>
  <w:num w:numId="37">
    <w:abstractNumId w:val="9"/>
  </w:num>
  <w:num w:numId="38">
    <w:abstractNumId w:val="8"/>
  </w:num>
  <w:num w:numId="39">
    <w:abstractNumId w:val="32"/>
  </w:num>
  <w:num w:numId="40">
    <w:abstractNumId w:val="7"/>
  </w:num>
  <w:num w:numId="41">
    <w:abstractNumId w:val="2"/>
  </w:num>
  <w:num w:numId="42">
    <w:abstractNumId w:val="34"/>
  </w:num>
  <w:num w:numId="43">
    <w:abstractNumId w:val="42"/>
  </w:num>
  <w:num w:numId="44">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2290"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6134EC"/>
    <w:rsid w:val="000005AB"/>
    <w:rsid w:val="00017B42"/>
    <w:rsid w:val="0002243A"/>
    <w:rsid w:val="00033444"/>
    <w:rsid w:val="000646DE"/>
    <w:rsid w:val="000B48A0"/>
    <w:rsid w:val="000F5090"/>
    <w:rsid w:val="000F600C"/>
    <w:rsid w:val="00100FC9"/>
    <w:rsid w:val="00126F8F"/>
    <w:rsid w:val="001352FE"/>
    <w:rsid w:val="001355EB"/>
    <w:rsid w:val="0014624D"/>
    <w:rsid w:val="00157705"/>
    <w:rsid w:val="00171957"/>
    <w:rsid w:val="00181301"/>
    <w:rsid w:val="00182236"/>
    <w:rsid w:val="00193448"/>
    <w:rsid w:val="00193C57"/>
    <w:rsid w:val="001A1C2A"/>
    <w:rsid w:val="001B1030"/>
    <w:rsid w:val="001C3348"/>
    <w:rsid w:val="001C5AA9"/>
    <w:rsid w:val="001D1BD6"/>
    <w:rsid w:val="001E1EC1"/>
    <w:rsid w:val="001E6E59"/>
    <w:rsid w:val="00200CB2"/>
    <w:rsid w:val="00213749"/>
    <w:rsid w:val="0022110E"/>
    <w:rsid w:val="00224F1B"/>
    <w:rsid w:val="00255654"/>
    <w:rsid w:val="002564D6"/>
    <w:rsid w:val="0027340D"/>
    <w:rsid w:val="00274859"/>
    <w:rsid w:val="002768E4"/>
    <w:rsid w:val="00283EDB"/>
    <w:rsid w:val="00290CF2"/>
    <w:rsid w:val="00290E08"/>
    <w:rsid w:val="002A42B6"/>
    <w:rsid w:val="002D15C5"/>
    <w:rsid w:val="002E63B1"/>
    <w:rsid w:val="00302399"/>
    <w:rsid w:val="0030368F"/>
    <w:rsid w:val="00306800"/>
    <w:rsid w:val="00350E34"/>
    <w:rsid w:val="003569AD"/>
    <w:rsid w:val="00360CB4"/>
    <w:rsid w:val="003A0D61"/>
    <w:rsid w:val="003A5FAD"/>
    <w:rsid w:val="003C151A"/>
    <w:rsid w:val="003C6048"/>
    <w:rsid w:val="003D1F9D"/>
    <w:rsid w:val="003D7443"/>
    <w:rsid w:val="00407B22"/>
    <w:rsid w:val="00411161"/>
    <w:rsid w:val="00432AD7"/>
    <w:rsid w:val="004336F6"/>
    <w:rsid w:val="00451C28"/>
    <w:rsid w:val="00472353"/>
    <w:rsid w:val="00497B79"/>
    <w:rsid w:val="00500952"/>
    <w:rsid w:val="00503331"/>
    <w:rsid w:val="00504CAA"/>
    <w:rsid w:val="00504E79"/>
    <w:rsid w:val="00512942"/>
    <w:rsid w:val="005133A5"/>
    <w:rsid w:val="0051629A"/>
    <w:rsid w:val="005446B2"/>
    <w:rsid w:val="005457D9"/>
    <w:rsid w:val="00553D02"/>
    <w:rsid w:val="005636F7"/>
    <w:rsid w:val="0058002D"/>
    <w:rsid w:val="00582AC4"/>
    <w:rsid w:val="00590003"/>
    <w:rsid w:val="0059619F"/>
    <w:rsid w:val="005C36C9"/>
    <w:rsid w:val="005E03C0"/>
    <w:rsid w:val="005E6B00"/>
    <w:rsid w:val="00601765"/>
    <w:rsid w:val="006134EC"/>
    <w:rsid w:val="00620283"/>
    <w:rsid w:val="00646C22"/>
    <w:rsid w:val="00654425"/>
    <w:rsid w:val="006767C4"/>
    <w:rsid w:val="00696737"/>
    <w:rsid w:val="006A14AF"/>
    <w:rsid w:val="006A3752"/>
    <w:rsid w:val="006B6E7F"/>
    <w:rsid w:val="006C153D"/>
    <w:rsid w:val="006D3756"/>
    <w:rsid w:val="006E28A8"/>
    <w:rsid w:val="006F31CC"/>
    <w:rsid w:val="007000A2"/>
    <w:rsid w:val="00710F63"/>
    <w:rsid w:val="0072170E"/>
    <w:rsid w:val="00722EEC"/>
    <w:rsid w:val="0074233E"/>
    <w:rsid w:val="00764665"/>
    <w:rsid w:val="00766005"/>
    <w:rsid w:val="007709A5"/>
    <w:rsid w:val="00777507"/>
    <w:rsid w:val="007879F6"/>
    <w:rsid w:val="007D4B2B"/>
    <w:rsid w:val="007D6678"/>
    <w:rsid w:val="007D73AD"/>
    <w:rsid w:val="007E5E55"/>
    <w:rsid w:val="007F023B"/>
    <w:rsid w:val="007F1BB5"/>
    <w:rsid w:val="00803992"/>
    <w:rsid w:val="00810BCF"/>
    <w:rsid w:val="00814E02"/>
    <w:rsid w:val="00823904"/>
    <w:rsid w:val="00825175"/>
    <w:rsid w:val="008300A5"/>
    <w:rsid w:val="00836411"/>
    <w:rsid w:val="0085665C"/>
    <w:rsid w:val="00862926"/>
    <w:rsid w:val="008A1DB6"/>
    <w:rsid w:val="008B22A4"/>
    <w:rsid w:val="008C4CE1"/>
    <w:rsid w:val="008F1D29"/>
    <w:rsid w:val="00913A4E"/>
    <w:rsid w:val="00917824"/>
    <w:rsid w:val="0093703A"/>
    <w:rsid w:val="009506DE"/>
    <w:rsid w:val="00951E1F"/>
    <w:rsid w:val="00970D32"/>
    <w:rsid w:val="00997E9B"/>
    <w:rsid w:val="009A0510"/>
    <w:rsid w:val="009A2AB4"/>
    <w:rsid w:val="009F4316"/>
    <w:rsid w:val="00A11AB8"/>
    <w:rsid w:val="00A3040D"/>
    <w:rsid w:val="00A33329"/>
    <w:rsid w:val="00A45076"/>
    <w:rsid w:val="00A56294"/>
    <w:rsid w:val="00A56BFB"/>
    <w:rsid w:val="00A74712"/>
    <w:rsid w:val="00A75EC1"/>
    <w:rsid w:val="00A95BC9"/>
    <w:rsid w:val="00A966B9"/>
    <w:rsid w:val="00AA1508"/>
    <w:rsid w:val="00AC30AF"/>
    <w:rsid w:val="00AD1FE3"/>
    <w:rsid w:val="00AD7502"/>
    <w:rsid w:val="00AF2E29"/>
    <w:rsid w:val="00B173C5"/>
    <w:rsid w:val="00B211ED"/>
    <w:rsid w:val="00B26182"/>
    <w:rsid w:val="00B261DE"/>
    <w:rsid w:val="00B3703A"/>
    <w:rsid w:val="00BA3E4E"/>
    <w:rsid w:val="00BB13BF"/>
    <w:rsid w:val="00BB4D7A"/>
    <w:rsid w:val="00BF4356"/>
    <w:rsid w:val="00C06C4C"/>
    <w:rsid w:val="00C14F43"/>
    <w:rsid w:val="00C25DC5"/>
    <w:rsid w:val="00C31EDA"/>
    <w:rsid w:val="00C478BB"/>
    <w:rsid w:val="00C5565B"/>
    <w:rsid w:val="00C65DB5"/>
    <w:rsid w:val="00C707B6"/>
    <w:rsid w:val="00C77BC9"/>
    <w:rsid w:val="00C801F7"/>
    <w:rsid w:val="00CA3B56"/>
    <w:rsid w:val="00CC1190"/>
    <w:rsid w:val="00CC1C79"/>
    <w:rsid w:val="00CD77C3"/>
    <w:rsid w:val="00D177D5"/>
    <w:rsid w:val="00D6359D"/>
    <w:rsid w:val="00D71B66"/>
    <w:rsid w:val="00D81F58"/>
    <w:rsid w:val="00D85B51"/>
    <w:rsid w:val="00DA1934"/>
    <w:rsid w:val="00DA2E89"/>
    <w:rsid w:val="00DB4089"/>
    <w:rsid w:val="00DC2F39"/>
    <w:rsid w:val="00DC35F7"/>
    <w:rsid w:val="00DC564B"/>
    <w:rsid w:val="00DD3FEF"/>
    <w:rsid w:val="00E13B8B"/>
    <w:rsid w:val="00E2531F"/>
    <w:rsid w:val="00E2578F"/>
    <w:rsid w:val="00E5167D"/>
    <w:rsid w:val="00E731A8"/>
    <w:rsid w:val="00E73E3E"/>
    <w:rsid w:val="00E80FD6"/>
    <w:rsid w:val="00E85016"/>
    <w:rsid w:val="00E859FB"/>
    <w:rsid w:val="00E90DDE"/>
    <w:rsid w:val="00E92F00"/>
    <w:rsid w:val="00EB2A29"/>
    <w:rsid w:val="00ED1D32"/>
    <w:rsid w:val="00ED1ED4"/>
    <w:rsid w:val="00ED2A3B"/>
    <w:rsid w:val="00ED5D11"/>
    <w:rsid w:val="00F04877"/>
    <w:rsid w:val="00F4159B"/>
    <w:rsid w:val="00F47338"/>
    <w:rsid w:val="00F51FB8"/>
    <w:rsid w:val="00F55C23"/>
    <w:rsid w:val="00F607F7"/>
    <w:rsid w:val="00F61540"/>
    <w:rsid w:val="00F6224C"/>
    <w:rsid w:val="00F75F9E"/>
    <w:rsid w:val="00F76F3A"/>
    <w:rsid w:val="00F77D57"/>
    <w:rsid w:val="00F900D6"/>
    <w:rsid w:val="00F947AC"/>
    <w:rsid w:val="00FB1B33"/>
    <w:rsid w:val="00FB29DD"/>
    <w:rsid w:val="00FB57E4"/>
    <w:rsid w:val="00FC23E5"/>
    <w:rsid w:val="00FD2E92"/>
    <w:rsid w:val="00FF5ABC"/>
    <w:rsid w:val="055C535C"/>
    <w:rsid w:val="10200A82"/>
    <w:rsid w:val="124C5B94"/>
    <w:rsid w:val="21C40374"/>
    <w:rsid w:val="3E7F5015"/>
    <w:rsid w:val="4ABA57CD"/>
    <w:rsid w:val="4CCF7D94"/>
    <w:rsid w:val="4D352FBB"/>
    <w:rsid w:val="5C5A5C32"/>
    <w:rsid w:val="640E1B35"/>
    <w:rsid w:val="652470FF"/>
    <w:rsid w:val="72083B25"/>
    <w:rsid w:val="7E602EE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semiHidden="0" w:uiPriority="99" w:qFormat="1"/>
    <w:lsdException w:name="No List" w:uiPriority="99"/>
    <w:lsdException w:name="Outline List 1" w:uiPriority="99"/>
    <w:lsdException w:name="Outline List 2" w:uiPriority="99"/>
    <w:lsdException w:name="Outline List 3"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6294"/>
    <w:pPr>
      <w:widowControl w:val="0"/>
      <w:jc w:val="both"/>
    </w:pPr>
    <w:rPr>
      <w:kern w:val="2"/>
      <w:sz w:val="21"/>
      <w:szCs w:val="24"/>
    </w:rPr>
  </w:style>
  <w:style w:type="paragraph" w:styleId="1">
    <w:name w:val="heading 1"/>
    <w:basedOn w:val="a"/>
    <w:next w:val="a"/>
    <w:link w:val="1Char"/>
    <w:uiPriority w:val="9"/>
    <w:qFormat/>
    <w:rsid w:val="00A56294"/>
    <w:pPr>
      <w:keepNext/>
      <w:keepLines/>
      <w:spacing w:before="340" w:after="330" w:line="578" w:lineRule="auto"/>
      <w:outlineLvl w:val="0"/>
    </w:pPr>
    <w:rPr>
      <w:rFonts w:eastAsia="黑体"/>
      <w:b/>
      <w:bCs/>
      <w:kern w:val="44"/>
      <w:sz w:val="32"/>
      <w:szCs w:val="44"/>
    </w:rPr>
  </w:style>
  <w:style w:type="paragraph" w:styleId="2">
    <w:name w:val="heading 2"/>
    <w:basedOn w:val="a"/>
    <w:next w:val="a"/>
    <w:link w:val="2Char"/>
    <w:uiPriority w:val="9"/>
    <w:unhideWhenUsed/>
    <w:qFormat/>
    <w:rsid w:val="0030368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uiPriority w:val="39"/>
    <w:unhideWhenUsed/>
    <w:qFormat/>
    <w:rsid w:val="00A56294"/>
    <w:pPr>
      <w:widowControl/>
      <w:spacing w:after="100" w:line="276" w:lineRule="auto"/>
      <w:ind w:left="440"/>
      <w:jc w:val="left"/>
    </w:pPr>
    <w:rPr>
      <w:rFonts w:ascii="Calibri" w:hAnsi="Calibri"/>
      <w:kern w:val="0"/>
      <w:sz w:val="22"/>
      <w:szCs w:val="22"/>
    </w:rPr>
  </w:style>
  <w:style w:type="paragraph" w:styleId="a3">
    <w:name w:val="footer"/>
    <w:basedOn w:val="a"/>
    <w:link w:val="Char"/>
    <w:uiPriority w:val="99"/>
    <w:unhideWhenUsed/>
    <w:rsid w:val="002564D6"/>
    <w:pPr>
      <w:tabs>
        <w:tab w:val="center" w:pos="4153"/>
        <w:tab w:val="right" w:pos="8306"/>
      </w:tabs>
      <w:snapToGrid w:val="0"/>
      <w:jc w:val="left"/>
    </w:pPr>
    <w:rPr>
      <w:sz w:val="18"/>
      <w:szCs w:val="18"/>
    </w:rPr>
  </w:style>
  <w:style w:type="paragraph" w:styleId="a4">
    <w:name w:val="header"/>
    <w:basedOn w:val="a"/>
    <w:link w:val="Char0"/>
    <w:uiPriority w:val="99"/>
    <w:unhideWhenUsed/>
    <w:rsid w:val="002564D6"/>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sid w:val="00A56294"/>
  </w:style>
  <w:style w:type="paragraph" w:styleId="20">
    <w:name w:val="toc 2"/>
    <w:basedOn w:val="a"/>
    <w:next w:val="a"/>
    <w:uiPriority w:val="39"/>
    <w:unhideWhenUsed/>
    <w:qFormat/>
    <w:rsid w:val="00A56294"/>
    <w:pPr>
      <w:widowControl/>
      <w:spacing w:after="100" w:line="276" w:lineRule="auto"/>
      <w:ind w:left="220"/>
      <w:jc w:val="left"/>
    </w:pPr>
    <w:rPr>
      <w:rFonts w:ascii="Calibri" w:hAnsi="Calibri"/>
      <w:kern w:val="0"/>
      <w:sz w:val="22"/>
      <w:szCs w:val="22"/>
    </w:rPr>
  </w:style>
  <w:style w:type="paragraph" w:customStyle="1" w:styleId="11">
    <w:name w:val="列出段落1"/>
    <w:basedOn w:val="a"/>
    <w:qFormat/>
    <w:rsid w:val="00A56294"/>
    <w:pPr>
      <w:ind w:firstLineChars="200" w:firstLine="420"/>
    </w:pPr>
  </w:style>
  <w:style w:type="paragraph" w:customStyle="1" w:styleId="TOC1">
    <w:name w:val="TOC 标题1"/>
    <w:basedOn w:val="1"/>
    <w:next w:val="a"/>
    <w:uiPriority w:val="39"/>
    <w:unhideWhenUsed/>
    <w:qFormat/>
    <w:rsid w:val="00A56294"/>
    <w:pPr>
      <w:widowControl/>
      <w:spacing w:before="480" w:after="0" w:line="276" w:lineRule="auto"/>
      <w:jc w:val="left"/>
      <w:outlineLvl w:val="9"/>
    </w:pPr>
    <w:rPr>
      <w:rFonts w:ascii="Cambria" w:hAnsi="Cambria" w:cs="黑体"/>
      <w:color w:val="365F90"/>
      <w:kern w:val="0"/>
      <w:sz w:val="28"/>
      <w:szCs w:val="28"/>
    </w:rPr>
  </w:style>
  <w:style w:type="paragraph" w:customStyle="1" w:styleId="Default">
    <w:name w:val="Default"/>
    <w:rsid w:val="002564D6"/>
    <w:pPr>
      <w:widowControl w:val="0"/>
      <w:autoSpaceDE w:val="0"/>
      <w:autoSpaceDN w:val="0"/>
      <w:adjustRightInd w:val="0"/>
    </w:pPr>
    <w:rPr>
      <w:color w:val="000000"/>
      <w:sz w:val="24"/>
      <w:szCs w:val="24"/>
    </w:rPr>
  </w:style>
  <w:style w:type="character" w:customStyle="1" w:styleId="1Char">
    <w:name w:val="标题 1 Char"/>
    <w:basedOn w:val="a0"/>
    <w:link w:val="1"/>
    <w:uiPriority w:val="9"/>
    <w:rsid w:val="00A56294"/>
    <w:rPr>
      <w:rFonts w:eastAsia="黑体"/>
      <w:b/>
      <w:bCs/>
      <w:kern w:val="44"/>
      <w:sz w:val="32"/>
      <w:szCs w:val="44"/>
    </w:rPr>
  </w:style>
  <w:style w:type="character" w:customStyle="1" w:styleId="Char0">
    <w:name w:val="页眉 Char"/>
    <w:basedOn w:val="a0"/>
    <w:link w:val="a4"/>
    <w:uiPriority w:val="99"/>
    <w:semiHidden/>
    <w:rsid w:val="002564D6"/>
    <w:rPr>
      <w:rFonts w:ascii="Times New Roman" w:eastAsia="宋体" w:hAnsi="Times New Roman" w:cs="Times New Roman"/>
      <w:sz w:val="18"/>
      <w:szCs w:val="18"/>
    </w:rPr>
  </w:style>
  <w:style w:type="character" w:customStyle="1" w:styleId="Char">
    <w:name w:val="页脚 Char"/>
    <w:basedOn w:val="a0"/>
    <w:link w:val="a3"/>
    <w:uiPriority w:val="99"/>
    <w:rsid w:val="002564D6"/>
    <w:rPr>
      <w:rFonts w:ascii="Times New Roman" w:eastAsia="宋体" w:hAnsi="Times New Roman" w:cs="Times New Roman"/>
      <w:sz w:val="18"/>
      <w:szCs w:val="18"/>
    </w:rPr>
  </w:style>
  <w:style w:type="character" w:styleId="a5">
    <w:name w:val="page number"/>
    <w:basedOn w:val="a0"/>
    <w:rsid w:val="00AD1FE3"/>
  </w:style>
  <w:style w:type="character" w:styleId="a6">
    <w:name w:val="Strong"/>
    <w:basedOn w:val="a0"/>
    <w:uiPriority w:val="22"/>
    <w:qFormat/>
    <w:rsid w:val="00A56294"/>
    <w:rPr>
      <w:b/>
      <w:bCs/>
    </w:rPr>
  </w:style>
  <w:style w:type="paragraph" w:styleId="TOC">
    <w:name w:val="TOC Heading"/>
    <w:basedOn w:val="1"/>
    <w:next w:val="a"/>
    <w:uiPriority w:val="39"/>
    <w:semiHidden/>
    <w:unhideWhenUsed/>
    <w:qFormat/>
    <w:rsid w:val="00A56294"/>
    <w:pPr>
      <w:outlineLvl w:val="9"/>
    </w:pPr>
    <w:rPr>
      <w:rFonts w:cstheme="majorBidi"/>
    </w:rPr>
  </w:style>
  <w:style w:type="character" w:customStyle="1" w:styleId="2Char">
    <w:name w:val="标题 2 Char"/>
    <w:basedOn w:val="a0"/>
    <w:link w:val="2"/>
    <w:uiPriority w:val="9"/>
    <w:rsid w:val="0030368F"/>
    <w:rPr>
      <w:rFonts w:asciiTheme="majorHAnsi" w:eastAsiaTheme="majorEastAsia" w:hAnsiTheme="majorHAnsi" w:cstheme="majorBidi"/>
      <w:b/>
      <w:bCs/>
      <w:kern w:val="2"/>
      <w:sz w:val="32"/>
      <w:szCs w:val="32"/>
    </w:rPr>
  </w:style>
  <w:style w:type="character" w:styleId="a7">
    <w:name w:val="Hyperlink"/>
    <w:basedOn w:val="a0"/>
    <w:unhideWhenUsed/>
    <w:rsid w:val="00213749"/>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23980DD-480F-4FDF-B442-890CA49DD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53</Pages>
  <Words>2783</Words>
  <Characters>15868</Characters>
  <Application>Microsoft Office Word</Application>
  <DocSecurity>0</DocSecurity>
  <Lines>132</Lines>
  <Paragraphs>37</Paragraphs>
  <ScaleCrop>false</ScaleCrop>
  <Company/>
  <LinksUpToDate>false</LinksUpToDate>
  <CharactersWithSpaces>18614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新增或对原内容有所修改</dc:title>
  <dc:creator>guozj</dc:creator>
  <cp:lastModifiedBy>guozj</cp:lastModifiedBy>
  <cp:revision>39</cp:revision>
  <dcterms:created xsi:type="dcterms:W3CDTF">2015-07-21T05:37:00Z</dcterms:created>
  <dcterms:modified xsi:type="dcterms:W3CDTF">2015-09-08T06:14:00Z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2052-9.1.0.5184</vt:lpwstr>
  </property>
</Properties>
</file>