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E76" w:rsidRPr="00E02353" w:rsidRDefault="002C3E76" w:rsidP="002C3E76">
      <w:pPr>
        <w:spacing w:line="360" w:lineRule="auto"/>
        <w:rPr>
          <w:rFonts w:ascii="黑体" w:eastAsia="黑体" w:hAnsi="黑体" w:cs="Times New Roman"/>
          <w:color w:val="000000"/>
          <w:kern w:val="0"/>
          <w:sz w:val="32"/>
          <w:szCs w:val="32"/>
        </w:rPr>
      </w:pPr>
      <w:r w:rsidRPr="00E02353">
        <w:rPr>
          <w:rFonts w:ascii="黑体" w:eastAsia="黑体" w:hAnsi="黑体" w:cs="Times New Roman" w:hint="eastAsia"/>
          <w:color w:val="000000"/>
          <w:kern w:val="0"/>
          <w:sz w:val="32"/>
          <w:szCs w:val="32"/>
        </w:rPr>
        <w:t>附件</w:t>
      </w:r>
      <w:r w:rsidR="00E02353" w:rsidRPr="00E02353">
        <w:rPr>
          <w:rFonts w:ascii="黑体" w:eastAsia="黑体" w:hAnsi="黑体" w:cs="Times New Roman" w:hint="eastAsia"/>
          <w:color w:val="000000"/>
          <w:kern w:val="0"/>
          <w:sz w:val="32"/>
          <w:szCs w:val="32"/>
        </w:rPr>
        <w:t>1</w:t>
      </w:r>
    </w:p>
    <w:p w:rsidR="004F26D4" w:rsidRPr="002C3E76" w:rsidRDefault="004F26D4" w:rsidP="002C3E76">
      <w:pPr>
        <w:spacing w:line="360" w:lineRule="auto"/>
        <w:rPr>
          <w:rFonts w:ascii="Times New Roman" w:eastAsia="仿宋_GB2312" w:hAnsi="Times New Roman" w:cs="Times New Roman"/>
          <w:color w:val="000000"/>
          <w:kern w:val="0"/>
          <w:sz w:val="32"/>
          <w:szCs w:val="32"/>
        </w:rPr>
      </w:pPr>
    </w:p>
    <w:p w:rsidR="008824AB" w:rsidRPr="00E02353" w:rsidRDefault="00700D5B" w:rsidP="0069233B">
      <w:pPr>
        <w:spacing w:line="360" w:lineRule="auto"/>
        <w:jc w:val="center"/>
        <w:rPr>
          <w:rFonts w:ascii="华文中宋" w:eastAsia="华文中宋" w:hAnsi="华文中宋" w:cs="Times New Roman"/>
          <w:sz w:val="32"/>
          <w:szCs w:val="32"/>
        </w:rPr>
      </w:pPr>
      <w:r w:rsidRPr="00E02353">
        <w:rPr>
          <w:rFonts w:ascii="华文中宋" w:eastAsia="华文中宋" w:hAnsi="华文中宋" w:cs="Times New Roman" w:hint="eastAsia"/>
          <w:sz w:val="32"/>
          <w:szCs w:val="32"/>
        </w:rPr>
        <w:t>人类</w:t>
      </w:r>
      <w:r w:rsidR="00F114CE" w:rsidRPr="00E02353">
        <w:rPr>
          <w:rFonts w:ascii="华文中宋" w:eastAsia="华文中宋" w:hAnsi="华文中宋" w:cs="Times New Roman" w:hint="eastAsia"/>
          <w:sz w:val="32"/>
          <w:szCs w:val="32"/>
        </w:rPr>
        <w:t>体外辅助生殖</w:t>
      </w:r>
      <w:r w:rsidRPr="00E02353">
        <w:rPr>
          <w:rFonts w:ascii="华文中宋" w:eastAsia="华文中宋" w:hAnsi="华文中宋" w:cs="Times New Roman" w:hint="eastAsia"/>
          <w:sz w:val="32"/>
          <w:szCs w:val="32"/>
        </w:rPr>
        <w:t>技术</w:t>
      </w:r>
      <w:r w:rsidR="00F114CE" w:rsidRPr="00E02353">
        <w:rPr>
          <w:rFonts w:ascii="华文中宋" w:eastAsia="华文中宋" w:hAnsi="华文中宋" w:cs="Times New Roman" w:hint="eastAsia"/>
          <w:sz w:val="32"/>
          <w:szCs w:val="32"/>
        </w:rPr>
        <w:t>用</w:t>
      </w:r>
      <w:proofErr w:type="gramStart"/>
      <w:r w:rsidR="008824AB" w:rsidRPr="00E02353">
        <w:rPr>
          <w:rFonts w:ascii="华文中宋" w:eastAsia="华文中宋" w:hAnsi="华文中宋" w:cs="Times New Roman" w:hint="eastAsia"/>
          <w:sz w:val="32"/>
          <w:szCs w:val="32"/>
        </w:rPr>
        <w:t>液注册</w:t>
      </w:r>
      <w:proofErr w:type="gramEnd"/>
      <w:r w:rsidR="008824AB" w:rsidRPr="00E02353">
        <w:rPr>
          <w:rFonts w:ascii="华文中宋" w:eastAsia="华文中宋" w:hAnsi="华文中宋" w:cs="Times New Roman" w:hint="eastAsia"/>
          <w:sz w:val="32"/>
          <w:szCs w:val="32"/>
        </w:rPr>
        <w:t>技术审查指导原则</w:t>
      </w:r>
    </w:p>
    <w:p w:rsidR="000B3059" w:rsidRPr="00E02353" w:rsidRDefault="008824AB" w:rsidP="0069233B">
      <w:pPr>
        <w:spacing w:line="360" w:lineRule="auto"/>
        <w:jc w:val="center"/>
        <w:rPr>
          <w:rFonts w:ascii="华文中宋" w:eastAsia="华文中宋" w:hAnsi="华文中宋" w:cs="Times New Roman"/>
          <w:sz w:val="32"/>
          <w:szCs w:val="32"/>
        </w:rPr>
      </w:pPr>
      <w:r w:rsidRPr="00E02353">
        <w:rPr>
          <w:rFonts w:ascii="华文中宋" w:eastAsia="华文中宋" w:hAnsi="华文中宋" w:cs="Times New Roman" w:hint="eastAsia"/>
          <w:sz w:val="32"/>
          <w:szCs w:val="32"/>
        </w:rPr>
        <w:t>（征求意见稿）</w:t>
      </w:r>
    </w:p>
    <w:p w:rsidR="00F114CE" w:rsidRDefault="00F114CE" w:rsidP="0069233B">
      <w:pPr>
        <w:spacing w:line="360" w:lineRule="auto"/>
        <w:rPr>
          <w:rFonts w:ascii="Times New Roman" w:hAnsi="Times New Roman" w:cs="Times New Roman"/>
          <w:sz w:val="28"/>
          <w:szCs w:val="28"/>
        </w:rPr>
      </w:pPr>
    </w:p>
    <w:p w:rsidR="006A473D" w:rsidRPr="00F143AB" w:rsidRDefault="006A473D" w:rsidP="006A473D">
      <w:pPr>
        <w:autoSpaceDE w:val="0"/>
        <w:autoSpaceDN w:val="0"/>
        <w:adjustRightInd w:val="0"/>
        <w:spacing w:line="240" w:lineRule="atLeast"/>
        <w:ind w:firstLineChars="200" w:firstLine="640"/>
        <w:rPr>
          <w:rFonts w:ascii="Times New Roman" w:eastAsia="黑体" w:hAnsi="Times New Roman" w:cs="Times New Roman"/>
          <w:color w:val="000000"/>
          <w:kern w:val="0"/>
          <w:sz w:val="32"/>
          <w:szCs w:val="32"/>
        </w:rPr>
      </w:pPr>
      <w:r w:rsidRPr="00F143AB">
        <w:rPr>
          <w:rFonts w:ascii="Times New Roman" w:eastAsia="黑体" w:hAnsi="Times New Roman" w:cs="Times New Roman"/>
          <w:color w:val="000000"/>
          <w:kern w:val="0"/>
          <w:sz w:val="32"/>
          <w:szCs w:val="32"/>
        </w:rPr>
        <w:t>一、前言</w:t>
      </w:r>
    </w:p>
    <w:p w:rsidR="006A473D" w:rsidRPr="00F143AB" w:rsidRDefault="006A473D" w:rsidP="006A473D">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本指导原则旨在为食品药品监管部门对注册申报资料的技术审评提供技术指导，同时也为注册申请人</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生产企业进行</w:t>
      </w:r>
      <w:r w:rsidR="000A7798">
        <w:rPr>
          <w:rFonts w:ascii="Times New Roman" w:eastAsia="仿宋_GB2312" w:hAnsi="Times New Roman" w:cs="Times New Roman"/>
          <w:color w:val="000000"/>
          <w:kern w:val="0"/>
          <w:sz w:val="32"/>
          <w:szCs w:val="32"/>
        </w:rPr>
        <w:t>人类</w:t>
      </w:r>
      <w:r>
        <w:rPr>
          <w:rFonts w:ascii="Times New Roman" w:eastAsia="仿宋_GB2312" w:hAnsi="Times New Roman" w:cs="Times New Roman"/>
          <w:color w:val="000000"/>
          <w:kern w:val="0"/>
          <w:sz w:val="32"/>
          <w:szCs w:val="32"/>
        </w:rPr>
        <w:t>体外辅助生殖用液</w:t>
      </w:r>
      <w:r w:rsidR="000A7798">
        <w:rPr>
          <w:rFonts w:ascii="Times New Roman" w:eastAsia="仿宋_GB2312" w:hAnsi="Times New Roman" w:cs="Times New Roman"/>
          <w:color w:val="000000"/>
          <w:kern w:val="0"/>
          <w:sz w:val="32"/>
          <w:szCs w:val="32"/>
        </w:rPr>
        <w:t>体类医疗器械</w:t>
      </w:r>
      <w:r w:rsidRPr="00F143AB">
        <w:rPr>
          <w:rFonts w:ascii="Times New Roman" w:eastAsia="仿宋_GB2312" w:hAnsi="Times New Roman" w:cs="Times New Roman"/>
          <w:color w:val="000000"/>
          <w:kern w:val="0"/>
          <w:sz w:val="32"/>
          <w:szCs w:val="32"/>
        </w:rPr>
        <w:t>产品注册申报提供参考。</w:t>
      </w:r>
    </w:p>
    <w:p w:rsidR="006A473D" w:rsidRPr="00F143AB" w:rsidRDefault="006A473D" w:rsidP="006A473D">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本指导原则系对</w:t>
      </w:r>
      <w:r w:rsidR="000A7798">
        <w:rPr>
          <w:rFonts w:ascii="Times New Roman" w:eastAsia="仿宋_GB2312" w:hAnsi="Times New Roman" w:cs="Times New Roman"/>
          <w:color w:val="000000"/>
          <w:kern w:val="0"/>
          <w:sz w:val="32"/>
          <w:szCs w:val="32"/>
        </w:rPr>
        <w:t>人类体外辅助生殖技术用液体类医疗器械产品</w:t>
      </w:r>
      <w:r w:rsidRPr="00F143AB">
        <w:rPr>
          <w:rFonts w:ascii="Times New Roman" w:eastAsia="仿宋_GB2312" w:hAnsi="Times New Roman" w:cs="Times New Roman"/>
          <w:color w:val="000000"/>
          <w:kern w:val="0"/>
          <w:sz w:val="32"/>
          <w:szCs w:val="32"/>
        </w:rPr>
        <w:t>的一般要求，注册申请人</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生产企业应依据具体产品的特性对注册申报资料的内容进行充实和细化，并依据具体产品的特性确定其中的具体内容是否适用。</w:t>
      </w:r>
    </w:p>
    <w:p w:rsidR="006A473D" w:rsidRPr="00F143AB" w:rsidRDefault="006A473D" w:rsidP="006A473D">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本指导原则是对注册申请人</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生产企业和审评人员的技术指导性文件，不包括注册审批所涉及的行政事项，亦不作为法规强制执行。如果有其他科学合理的替代方法，也可以采用，但是需要提供详细的研究资料和验证资料。应在遵循相关法规和标准的前提下使用本指导原则。</w:t>
      </w:r>
    </w:p>
    <w:p w:rsidR="006A473D" w:rsidRPr="00F143AB" w:rsidRDefault="006A473D" w:rsidP="006A473D">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本指导原则是在现行法规和标准体系以及当前认知水平下制订的，随着法规和标准的不断完善，以及科学技术的不断发展，本指导原则相关内容也将进行适时的调整。</w:t>
      </w:r>
    </w:p>
    <w:p w:rsidR="001D14EE" w:rsidRPr="001D14EE" w:rsidRDefault="006A473D" w:rsidP="009C3CE8">
      <w:pPr>
        <w:autoSpaceDE w:val="0"/>
        <w:autoSpaceDN w:val="0"/>
        <w:adjustRightInd w:val="0"/>
        <w:spacing w:line="240" w:lineRule="atLeast"/>
        <w:ind w:firstLineChars="200" w:firstLine="640"/>
        <w:rPr>
          <w:rFonts w:ascii="Times New Roman" w:eastAsia="黑体" w:hAnsi="Times New Roman" w:cs="Times New Roman"/>
          <w:color w:val="000000"/>
          <w:kern w:val="0"/>
          <w:sz w:val="32"/>
          <w:szCs w:val="32"/>
        </w:rPr>
      </w:pPr>
      <w:r w:rsidRPr="00F143AB">
        <w:rPr>
          <w:rFonts w:ascii="Times New Roman" w:eastAsia="黑体" w:hAnsi="Times New Roman" w:cs="Times New Roman"/>
          <w:color w:val="000000"/>
          <w:kern w:val="0"/>
          <w:sz w:val="32"/>
          <w:szCs w:val="32"/>
        </w:rPr>
        <w:lastRenderedPageBreak/>
        <w:t>二、适用范围</w:t>
      </w:r>
    </w:p>
    <w:p w:rsidR="00AD0CF1" w:rsidRPr="009C3CE8" w:rsidRDefault="006A473D" w:rsidP="006A473D">
      <w:pPr>
        <w:autoSpaceDE w:val="0"/>
        <w:autoSpaceDN w:val="0"/>
        <w:adjustRightInd w:val="0"/>
        <w:spacing w:line="240" w:lineRule="atLeast"/>
        <w:ind w:firstLineChars="200" w:firstLine="640"/>
        <w:rPr>
          <w:rFonts w:ascii="仿宋_GB2312" w:eastAsia="仿宋_GB2312" w:hAnsiTheme="minorEastAsia" w:cs="Times New Roman"/>
          <w:sz w:val="32"/>
          <w:szCs w:val="32"/>
        </w:rPr>
      </w:pPr>
      <w:r w:rsidRPr="009C3CE8">
        <w:rPr>
          <w:rFonts w:ascii="仿宋_GB2312" w:eastAsia="仿宋_GB2312" w:hAnsi="Times New Roman" w:cs="Times New Roman" w:hint="eastAsia"/>
          <w:color w:val="000000"/>
          <w:kern w:val="0"/>
          <w:sz w:val="32"/>
          <w:szCs w:val="32"/>
        </w:rPr>
        <w:t>本指导原则所涉及的</w:t>
      </w:r>
      <w:r w:rsidR="00700D5B" w:rsidRPr="009C3CE8">
        <w:rPr>
          <w:rFonts w:ascii="仿宋_GB2312" w:eastAsia="仿宋_GB2312" w:hAnsi="Times New Roman" w:cs="Times New Roman" w:hint="eastAsia"/>
          <w:color w:val="000000"/>
          <w:kern w:val="0"/>
          <w:sz w:val="32"/>
          <w:szCs w:val="32"/>
        </w:rPr>
        <w:t>人类</w:t>
      </w:r>
      <w:r w:rsidR="001867C1" w:rsidRPr="009C3CE8">
        <w:rPr>
          <w:rFonts w:ascii="仿宋_GB2312" w:eastAsia="仿宋_GB2312" w:hAnsi="Times New Roman" w:cs="Times New Roman" w:hint="eastAsia"/>
          <w:color w:val="000000"/>
          <w:kern w:val="0"/>
          <w:sz w:val="32"/>
          <w:szCs w:val="32"/>
        </w:rPr>
        <w:t>体外辅助生殖</w:t>
      </w:r>
      <w:r w:rsidR="00700D5B" w:rsidRPr="009C3CE8">
        <w:rPr>
          <w:rFonts w:ascii="仿宋_GB2312" w:eastAsia="仿宋_GB2312" w:hAnsi="Times New Roman" w:cs="Times New Roman" w:hint="eastAsia"/>
          <w:color w:val="000000"/>
          <w:kern w:val="0"/>
          <w:sz w:val="32"/>
          <w:szCs w:val="32"/>
        </w:rPr>
        <w:t>技术</w:t>
      </w:r>
      <w:r w:rsidR="001867C1" w:rsidRPr="009C3CE8">
        <w:rPr>
          <w:rFonts w:ascii="仿宋_GB2312" w:eastAsia="仿宋_GB2312" w:hAnsi="Times New Roman" w:cs="Times New Roman" w:hint="eastAsia"/>
          <w:color w:val="000000"/>
          <w:kern w:val="0"/>
          <w:sz w:val="32"/>
          <w:szCs w:val="32"/>
        </w:rPr>
        <w:t>用液</w:t>
      </w:r>
      <w:r w:rsidR="00BF5E91" w:rsidRPr="009C3CE8">
        <w:rPr>
          <w:rFonts w:ascii="仿宋_GB2312" w:eastAsia="仿宋_GB2312" w:hAnsi="Times New Roman" w:cs="Times New Roman" w:hint="eastAsia"/>
          <w:color w:val="000000"/>
          <w:kern w:val="0"/>
          <w:sz w:val="32"/>
          <w:szCs w:val="32"/>
        </w:rPr>
        <w:t>，</w:t>
      </w:r>
      <w:r w:rsidR="001867C1" w:rsidRPr="009C3CE8">
        <w:rPr>
          <w:rFonts w:ascii="仿宋_GB2312" w:eastAsia="仿宋_GB2312" w:hAnsi="Times New Roman" w:cs="Times New Roman" w:hint="eastAsia"/>
          <w:color w:val="000000"/>
          <w:kern w:val="0"/>
          <w:sz w:val="32"/>
          <w:szCs w:val="32"/>
        </w:rPr>
        <w:t>是指与人类配子和/或胚胎发生直接或间接接触，以</w:t>
      </w:r>
      <w:r w:rsidR="00AB0EB8" w:rsidRPr="009C3CE8">
        <w:rPr>
          <w:rFonts w:ascii="仿宋_GB2312" w:eastAsia="仿宋_GB2312" w:hAnsi="Times New Roman" w:cs="Times New Roman" w:hint="eastAsia"/>
          <w:color w:val="000000"/>
          <w:kern w:val="0"/>
          <w:sz w:val="32"/>
          <w:szCs w:val="32"/>
        </w:rPr>
        <w:t>获取、</w:t>
      </w:r>
      <w:r w:rsidR="001867C1" w:rsidRPr="009C3CE8">
        <w:rPr>
          <w:rFonts w:ascii="仿宋_GB2312" w:eastAsia="仿宋_GB2312" w:hAnsi="Times New Roman" w:cs="Times New Roman" w:hint="eastAsia"/>
          <w:color w:val="000000"/>
          <w:kern w:val="0"/>
          <w:sz w:val="32"/>
          <w:szCs w:val="32"/>
        </w:rPr>
        <w:t>制备、培养、</w:t>
      </w:r>
      <w:r w:rsidR="00AD0CF1" w:rsidRPr="009C3CE8">
        <w:rPr>
          <w:rFonts w:ascii="仿宋_GB2312" w:eastAsia="仿宋_GB2312" w:hAnsi="Times New Roman" w:cs="Times New Roman" w:hint="eastAsia"/>
          <w:color w:val="000000"/>
          <w:kern w:val="0"/>
          <w:sz w:val="32"/>
          <w:szCs w:val="32"/>
        </w:rPr>
        <w:t>移植或贮存</w:t>
      </w:r>
      <w:r w:rsidR="001867C1" w:rsidRPr="009C3CE8">
        <w:rPr>
          <w:rFonts w:ascii="仿宋_GB2312" w:eastAsia="仿宋_GB2312" w:hAnsi="Times New Roman" w:cs="Times New Roman" w:hint="eastAsia"/>
          <w:color w:val="000000"/>
          <w:kern w:val="0"/>
          <w:sz w:val="32"/>
          <w:szCs w:val="32"/>
        </w:rPr>
        <w:t>人类配子和/或胚胎的液体类</w:t>
      </w:r>
      <w:r w:rsidR="000A7798" w:rsidRPr="009C3CE8">
        <w:rPr>
          <w:rFonts w:ascii="仿宋_GB2312" w:eastAsia="仿宋_GB2312" w:hAnsi="Times New Roman" w:cs="Times New Roman" w:hint="eastAsia"/>
          <w:color w:val="000000"/>
          <w:kern w:val="0"/>
          <w:sz w:val="32"/>
          <w:szCs w:val="32"/>
        </w:rPr>
        <w:t>医疗器械</w:t>
      </w:r>
      <w:r w:rsidR="001867C1" w:rsidRPr="009C3CE8">
        <w:rPr>
          <w:rFonts w:ascii="仿宋_GB2312" w:eastAsia="仿宋_GB2312" w:hAnsi="Times New Roman" w:cs="Times New Roman" w:hint="eastAsia"/>
          <w:color w:val="000000"/>
          <w:kern w:val="0"/>
          <w:sz w:val="32"/>
          <w:szCs w:val="32"/>
        </w:rPr>
        <w:t>产品，</w:t>
      </w:r>
      <w:r w:rsidR="001867C1" w:rsidRPr="009C3CE8">
        <w:rPr>
          <w:rFonts w:ascii="仿宋_GB2312" w:eastAsia="仿宋_GB2312" w:hAnsiTheme="minorEastAsia" w:cs="Times New Roman" w:hint="eastAsia"/>
          <w:sz w:val="32"/>
          <w:szCs w:val="32"/>
        </w:rPr>
        <w:t>如：取卵液、洗精液、精子梯度分离液、</w:t>
      </w:r>
      <w:r w:rsidR="00AD0CF1" w:rsidRPr="009C3CE8">
        <w:rPr>
          <w:rFonts w:ascii="仿宋_GB2312" w:eastAsia="仿宋_GB2312" w:hAnsiTheme="minorEastAsia" w:cs="Times New Roman" w:hint="eastAsia"/>
          <w:sz w:val="32"/>
          <w:szCs w:val="32"/>
        </w:rPr>
        <w:t>精子制动剂</w:t>
      </w:r>
      <w:r w:rsidR="00BF5E91" w:rsidRPr="009C3CE8">
        <w:rPr>
          <w:rFonts w:ascii="仿宋_GB2312" w:eastAsia="仿宋_GB2312" w:hAnsiTheme="minorEastAsia" w:cs="Times New Roman" w:hint="eastAsia"/>
          <w:sz w:val="32"/>
          <w:szCs w:val="32"/>
        </w:rPr>
        <w:t>、</w:t>
      </w:r>
      <w:r w:rsidR="001867C1" w:rsidRPr="009C3CE8">
        <w:rPr>
          <w:rFonts w:ascii="仿宋_GB2312" w:eastAsia="仿宋_GB2312" w:hAnsiTheme="minorEastAsia" w:cs="Times New Roman" w:hint="eastAsia"/>
          <w:sz w:val="32"/>
          <w:szCs w:val="32"/>
        </w:rPr>
        <w:t>配子缓冲液、卵裂胚培养液、囊胚培养液、胚胎冷冻液</w:t>
      </w:r>
      <w:r w:rsidR="00AD1077" w:rsidRPr="009C3CE8">
        <w:rPr>
          <w:rFonts w:ascii="仿宋_GB2312" w:eastAsia="仿宋_GB2312" w:hAnsi="Times New Roman" w:cs="Times New Roman" w:hint="eastAsia"/>
          <w:sz w:val="32"/>
          <w:szCs w:val="32"/>
        </w:rPr>
        <w:t>、胚胎</w:t>
      </w:r>
      <w:r w:rsidR="001867C1" w:rsidRPr="009C3CE8">
        <w:rPr>
          <w:rFonts w:ascii="仿宋_GB2312" w:eastAsia="仿宋_GB2312" w:hAnsiTheme="minorEastAsia" w:cs="Times New Roman" w:hint="eastAsia"/>
          <w:sz w:val="32"/>
          <w:szCs w:val="32"/>
        </w:rPr>
        <w:t>解冻液、石蜡培养油等。</w:t>
      </w:r>
    </w:p>
    <w:p w:rsidR="001867C1" w:rsidRPr="009C3CE8" w:rsidRDefault="00AD0CF1" w:rsidP="009C3CE8">
      <w:pPr>
        <w:autoSpaceDE w:val="0"/>
        <w:autoSpaceDN w:val="0"/>
        <w:adjustRightInd w:val="0"/>
        <w:spacing w:line="240" w:lineRule="atLeast"/>
        <w:ind w:firstLineChars="200" w:firstLine="640"/>
        <w:rPr>
          <w:rFonts w:ascii="仿宋_GB2312" w:eastAsia="仿宋_GB2312" w:hAnsiTheme="minorEastAsia" w:cs="Times New Roman"/>
          <w:sz w:val="32"/>
          <w:szCs w:val="32"/>
        </w:rPr>
      </w:pPr>
      <w:r w:rsidRPr="009C3CE8">
        <w:rPr>
          <w:rFonts w:ascii="仿宋_GB2312" w:eastAsia="仿宋_GB2312" w:hAnsiTheme="minorEastAsia" w:cs="Times New Roman" w:hint="eastAsia"/>
          <w:sz w:val="32"/>
          <w:szCs w:val="32"/>
        </w:rPr>
        <w:t>本指导原则不适用于</w:t>
      </w:r>
      <w:r w:rsidR="00700D5B" w:rsidRPr="009C3CE8">
        <w:rPr>
          <w:rFonts w:ascii="仿宋_GB2312" w:eastAsia="仿宋_GB2312" w:hAnsiTheme="minorEastAsia" w:cs="Times New Roman" w:hint="eastAsia"/>
          <w:sz w:val="32"/>
          <w:szCs w:val="32"/>
        </w:rPr>
        <w:t>非按照医疗器械管理的用以</w:t>
      </w:r>
      <w:r w:rsidRPr="009C3CE8">
        <w:rPr>
          <w:rFonts w:ascii="仿宋_GB2312" w:eastAsia="仿宋_GB2312" w:hAnsiTheme="minorEastAsia" w:cs="Times New Roman" w:hint="eastAsia"/>
          <w:sz w:val="32"/>
          <w:szCs w:val="32"/>
        </w:rPr>
        <w:t>添加到培养基</w:t>
      </w:r>
      <w:r w:rsidR="00700D5B" w:rsidRPr="009C3CE8">
        <w:rPr>
          <w:rFonts w:ascii="仿宋_GB2312" w:eastAsia="仿宋_GB2312" w:hAnsiTheme="minorEastAsia" w:cs="Times New Roman" w:hint="eastAsia"/>
          <w:sz w:val="32"/>
          <w:szCs w:val="32"/>
        </w:rPr>
        <w:t>中</w:t>
      </w:r>
      <w:r w:rsidRPr="009C3CE8">
        <w:rPr>
          <w:rFonts w:ascii="仿宋_GB2312" w:eastAsia="仿宋_GB2312" w:hAnsiTheme="minorEastAsia" w:cs="Times New Roman" w:hint="eastAsia"/>
          <w:sz w:val="32"/>
          <w:szCs w:val="32"/>
        </w:rPr>
        <w:t>以改善其性能的培养基补充剂类产品（如白蛋白</w:t>
      </w:r>
      <w:r w:rsidR="00AB0EB8" w:rsidRPr="009C3CE8">
        <w:rPr>
          <w:rFonts w:ascii="仿宋_GB2312" w:eastAsia="仿宋_GB2312" w:hAnsiTheme="minorEastAsia" w:cs="Times New Roman" w:hint="eastAsia"/>
          <w:sz w:val="32"/>
          <w:szCs w:val="32"/>
        </w:rPr>
        <w:t>、血清、抗生素</w:t>
      </w:r>
      <w:r w:rsidRPr="009C3CE8">
        <w:rPr>
          <w:rFonts w:ascii="仿宋_GB2312" w:eastAsia="仿宋_GB2312" w:hAnsiTheme="minorEastAsia" w:cs="Times New Roman" w:hint="eastAsia"/>
          <w:sz w:val="32"/>
          <w:szCs w:val="32"/>
        </w:rPr>
        <w:t>等）。</w:t>
      </w:r>
    </w:p>
    <w:p w:rsidR="00806512" w:rsidRPr="009C3CE8" w:rsidRDefault="00806512" w:rsidP="009C3CE8">
      <w:pPr>
        <w:autoSpaceDE w:val="0"/>
        <w:autoSpaceDN w:val="0"/>
        <w:adjustRightInd w:val="0"/>
        <w:spacing w:line="240" w:lineRule="atLeast"/>
        <w:ind w:firstLineChars="200" w:firstLine="640"/>
        <w:rPr>
          <w:rFonts w:ascii="黑体" w:eastAsia="黑体" w:hAnsi="黑体" w:cs="Times New Roman"/>
          <w:sz w:val="32"/>
          <w:szCs w:val="32"/>
        </w:rPr>
      </w:pPr>
      <w:r w:rsidRPr="009C3CE8">
        <w:rPr>
          <w:rFonts w:ascii="黑体" w:eastAsia="黑体" w:hAnsi="黑体" w:cs="Times New Roman" w:hint="eastAsia"/>
          <w:sz w:val="32"/>
          <w:szCs w:val="32"/>
        </w:rPr>
        <w:t>三、注册单元划分</w:t>
      </w:r>
    </w:p>
    <w:p w:rsidR="006A473D" w:rsidRPr="009C3CE8" w:rsidRDefault="00806512" w:rsidP="009C3CE8">
      <w:pPr>
        <w:autoSpaceDE w:val="0"/>
        <w:autoSpaceDN w:val="0"/>
        <w:adjustRightInd w:val="0"/>
        <w:spacing w:line="240" w:lineRule="atLeast"/>
        <w:ind w:firstLineChars="200" w:firstLine="640"/>
        <w:rPr>
          <w:rFonts w:ascii="仿宋_GB2312" w:eastAsia="仿宋_GB2312" w:hAnsi="Times New Roman" w:cs="Times New Roman"/>
          <w:sz w:val="32"/>
          <w:szCs w:val="32"/>
        </w:rPr>
      </w:pPr>
      <w:r w:rsidRPr="009C3CE8">
        <w:rPr>
          <w:rFonts w:ascii="仿宋_GB2312" w:eastAsia="仿宋_GB2312" w:hAnsiTheme="minorEastAsia" w:cs="Times New Roman" w:hint="eastAsia"/>
          <w:sz w:val="32"/>
          <w:szCs w:val="32"/>
        </w:rPr>
        <w:t>化学成分或配比不同的产品应划分为不同的注册单元</w:t>
      </w:r>
      <w:r w:rsidR="00161ADF" w:rsidRPr="009C3CE8">
        <w:rPr>
          <w:rFonts w:ascii="仿宋_GB2312" w:eastAsia="仿宋_GB2312" w:hAnsiTheme="minorEastAsia" w:cs="Times New Roman" w:hint="eastAsia"/>
          <w:sz w:val="32"/>
          <w:szCs w:val="32"/>
        </w:rPr>
        <w:t>（用于同一操作步骤的配套产品除外）</w:t>
      </w:r>
      <w:r w:rsidRPr="009C3CE8">
        <w:rPr>
          <w:rFonts w:ascii="仿宋_GB2312" w:eastAsia="仿宋_GB2312" w:hAnsiTheme="minorEastAsia" w:cs="Times New Roman" w:hint="eastAsia"/>
          <w:sz w:val="32"/>
          <w:szCs w:val="32"/>
        </w:rPr>
        <w:t>。</w:t>
      </w:r>
    </w:p>
    <w:p w:rsidR="00BA26F1" w:rsidRPr="009C3CE8" w:rsidRDefault="006D2897" w:rsidP="009C3CE8">
      <w:pPr>
        <w:autoSpaceDE w:val="0"/>
        <w:autoSpaceDN w:val="0"/>
        <w:adjustRightInd w:val="0"/>
        <w:spacing w:line="240" w:lineRule="atLeast"/>
        <w:ind w:firstLineChars="200" w:firstLine="640"/>
        <w:rPr>
          <w:rFonts w:ascii="黑体" w:eastAsia="黑体" w:hAnsi="黑体" w:cs="Times New Roman"/>
          <w:sz w:val="32"/>
          <w:szCs w:val="32"/>
        </w:rPr>
      </w:pPr>
      <w:r w:rsidRPr="009C3CE8">
        <w:rPr>
          <w:rFonts w:ascii="黑体" w:eastAsia="黑体" w:hAnsi="黑体" w:cs="Times New Roman"/>
          <w:sz w:val="32"/>
          <w:szCs w:val="32"/>
        </w:rPr>
        <w:t>四</w:t>
      </w:r>
      <w:r w:rsidRPr="009C3CE8">
        <w:rPr>
          <w:rFonts w:ascii="黑体" w:eastAsia="黑体" w:hAnsi="黑体" w:cs="Times New Roman" w:hint="eastAsia"/>
          <w:sz w:val="32"/>
          <w:szCs w:val="32"/>
        </w:rPr>
        <w:t>、</w:t>
      </w:r>
      <w:r w:rsidR="009C3CE8">
        <w:rPr>
          <w:rFonts w:ascii="黑体" w:eastAsia="黑体" w:hAnsi="黑体" w:cs="Times New Roman" w:hint="eastAsia"/>
          <w:sz w:val="32"/>
          <w:szCs w:val="32"/>
        </w:rPr>
        <w:t>注册申报资料要求</w:t>
      </w:r>
    </w:p>
    <w:p w:rsidR="009C3CE8" w:rsidRPr="003C0526" w:rsidRDefault="00F135AE" w:rsidP="003C0526">
      <w:pPr>
        <w:autoSpaceDE w:val="0"/>
        <w:autoSpaceDN w:val="0"/>
        <w:adjustRightInd w:val="0"/>
        <w:spacing w:line="240" w:lineRule="atLeast"/>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注册申报资料按照</w:t>
      </w:r>
      <w:r w:rsidR="00B357FA" w:rsidRPr="003C0526">
        <w:rPr>
          <w:rFonts w:ascii="仿宋_GB2312" w:eastAsia="仿宋_GB2312" w:hAnsiTheme="minorEastAsia" w:cs="Times New Roman" w:hint="eastAsia"/>
          <w:sz w:val="32"/>
          <w:szCs w:val="32"/>
        </w:rPr>
        <w:t>国家食品药品监督管理</w:t>
      </w:r>
      <w:r w:rsidRPr="003C0526">
        <w:rPr>
          <w:rFonts w:ascii="仿宋_GB2312" w:eastAsia="仿宋_GB2312" w:hAnsiTheme="minorEastAsia" w:cs="Times New Roman" w:hint="eastAsia"/>
          <w:sz w:val="32"/>
          <w:szCs w:val="32"/>
        </w:rPr>
        <w:t>总局</w:t>
      </w:r>
      <w:r w:rsidRPr="003C0526">
        <w:rPr>
          <w:rFonts w:ascii="仿宋_GB2312" w:eastAsia="仿宋_GB2312" w:hAnsi="Times New Roman" w:cs="Times New Roman" w:hint="eastAsia"/>
          <w:sz w:val="32"/>
          <w:szCs w:val="32"/>
        </w:rPr>
        <w:t>2014</w:t>
      </w:r>
      <w:r w:rsidRPr="003C0526">
        <w:rPr>
          <w:rFonts w:ascii="仿宋_GB2312" w:eastAsia="仿宋_GB2312" w:hAnsiTheme="minorEastAsia" w:cs="Times New Roman" w:hint="eastAsia"/>
          <w:sz w:val="32"/>
          <w:szCs w:val="32"/>
        </w:rPr>
        <w:t>年第</w:t>
      </w:r>
      <w:r w:rsidRPr="003C0526">
        <w:rPr>
          <w:rFonts w:ascii="仿宋_GB2312" w:eastAsia="仿宋_GB2312" w:hAnsi="Times New Roman" w:cs="Times New Roman" w:hint="eastAsia"/>
          <w:sz w:val="32"/>
          <w:szCs w:val="32"/>
        </w:rPr>
        <w:t>43</w:t>
      </w:r>
      <w:r w:rsidRPr="003C0526">
        <w:rPr>
          <w:rFonts w:ascii="仿宋_GB2312" w:eastAsia="仿宋_GB2312" w:hAnsiTheme="minorEastAsia" w:cs="Times New Roman" w:hint="eastAsia"/>
          <w:sz w:val="32"/>
          <w:szCs w:val="32"/>
        </w:rPr>
        <w:t>号公告《医疗器械注册申报资料要求及说明》进行提供，尤其注意以下几方面内容：</w:t>
      </w:r>
    </w:p>
    <w:p w:rsidR="009C3CE8" w:rsidRPr="009819CA" w:rsidRDefault="00F135AE" w:rsidP="003C0526">
      <w:pPr>
        <w:pStyle w:val="a5"/>
        <w:numPr>
          <w:ilvl w:val="0"/>
          <w:numId w:val="10"/>
        </w:numPr>
        <w:autoSpaceDE w:val="0"/>
        <w:autoSpaceDN w:val="0"/>
        <w:adjustRightInd w:val="0"/>
        <w:spacing w:line="360" w:lineRule="auto"/>
        <w:ind w:firstLineChars="0"/>
        <w:jc w:val="left"/>
        <w:rPr>
          <w:rFonts w:ascii="楷体" w:eastAsia="楷体" w:hAnsi="楷体" w:cs="Times New Roman"/>
          <w:sz w:val="32"/>
          <w:szCs w:val="32"/>
        </w:rPr>
      </w:pPr>
      <w:r w:rsidRPr="009819CA">
        <w:rPr>
          <w:rFonts w:ascii="楷体" w:eastAsia="楷体" w:hAnsi="楷体" w:cs="Times New Roman" w:hint="eastAsia"/>
          <w:sz w:val="32"/>
          <w:szCs w:val="32"/>
        </w:rPr>
        <w:t>综述资料</w:t>
      </w:r>
    </w:p>
    <w:p w:rsidR="003C0526" w:rsidRDefault="003C0526" w:rsidP="003C0526">
      <w:pPr>
        <w:autoSpaceDE w:val="0"/>
        <w:autoSpaceDN w:val="0"/>
        <w:adjustRightInd w:val="0"/>
        <w:spacing w:line="240" w:lineRule="atLeast"/>
        <w:ind w:firstLineChars="200" w:firstLine="640"/>
        <w:rPr>
          <w:rFonts w:ascii="仿宋_GB2312" w:eastAsia="仿宋_GB2312" w:hAnsiTheme="minorEastAsia" w:cs="Times New Roman"/>
          <w:sz w:val="32"/>
          <w:szCs w:val="32"/>
        </w:rPr>
      </w:pPr>
      <w:r>
        <w:rPr>
          <w:rFonts w:ascii="仿宋_GB2312" w:eastAsia="仿宋_GB2312" w:hAnsiTheme="minorEastAsia" w:cs="Times New Roman" w:hint="eastAsia"/>
          <w:sz w:val="32"/>
          <w:szCs w:val="32"/>
        </w:rPr>
        <w:t xml:space="preserve">1. </w:t>
      </w:r>
      <w:r w:rsidR="001236D2" w:rsidRPr="003C0526">
        <w:rPr>
          <w:rFonts w:ascii="仿宋_GB2312" w:eastAsia="仿宋_GB2312" w:hAnsiTheme="minorEastAsia" w:cs="Times New Roman" w:hint="eastAsia"/>
          <w:sz w:val="32"/>
          <w:szCs w:val="32"/>
        </w:rPr>
        <w:t>详述产品作用原理，</w:t>
      </w:r>
      <w:r w:rsidR="00265819" w:rsidRPr="003C0526">
        <w:rPr>
          <w:rFonts w:ascii="仿宋_GB2312" w:eastAsia="仿宋_GB2312" w:hAnsiTheme="minorEastAsia" w:cs="Times New Roman" w:hint="eastAsia"/>
          <w:sz w:val="32"/>
          <w:szCs w:val="32"/>
        </w:rPr>
        <w:t>提供</w:t>
      </w:r>
      <w:r w:rsidR="0031355E" w:rsidRPr="003C0526">
        <w:rPr>
          <w:rFonts w:ascii="仿宋_GB2312" w:eastAsia="仿宋_GB2312" w:hAnsiTheme="minorEastAsia" w:cs="Times New Roman" w:hint="eastAsia"/>
          <w:sz w:val="32"/>
          <w:szCs w:val="32"/>
        </w:rPr>
        <w:t>在取卵、取精、</w:t>
      </w:r>
      <w:r w:rsidR="00A51C9F" w:rsidRPr="003C0526">
        <w:rPr>
          <w:rFonts w:ascii="仿宋_GB2312" w:eastAsia="仿宋_GB2312" w:hAnsiTheme="minorEastAsia" w:cs="Times New Roman" w:hint="eastAsia"/>
          <w:sz w:val="32"/>
          <w:szCs w:val="32"/>
        </w:rPr>
        <w:t>受精、</w:t>
      </w:r>
      <w:r w:rsidR="00851E1F" w:rsidRPr="003C0526">
        <w:rPr>
          <w:rFonts w:ascii="仿宋_GB2312" w:eastAsia="仿宋_GB2312" w:hAnsiTheme="minorEastAsia" w:cs="Times New Roman" w:hint="eastAsia"/>
          <w:sz w:val="32"/>
          <w:szCs w:val="32"/>
        </w:rPr>
        <w:t>体外</w:t>
      </w:r>
      <w:r w:rsidR="00AB0EB8" w:rsidRPr="003C0526">
        <w:rPr>
          <w:rFonts w:ascii="仿宋_GB2312" w:eastAsia="仿宋_GB2312" w:hAnsiTheme="minorEastAsia" w:cs="Times New Roman" w:hint="eastAsia"/>
          <w:sz w:val="32"/>
          <w:szCs w:val="32"/>
        </w:rPr>
        <w:t>培养、</w:t>
      </w:r>
      <w:r w:rsidR="00A51C9F" w:rsidRPr="003C0526">
        <w:rPr>
          <w:rFonts w:ascii="仿宋_GB2312" w:eastAsia="仿宋_GB2312" w:hAnsiTheme="minorEastAsia" w:cs="Times New Roman" w:hint="eastAsia"/>
          <w:sz w:val="32"/>
          <w:szCs w:val="32"/>
        </w:rPr>
        <w:t>胚胎移植等</w:t>
      </w:r>
      <w:r w:rsidR="0031355E" w:rsidRPr="003C0526">
        <w:rPr>
          <w:rFonts w:ascii="仿宋_GB2312" w:eastAsia="仿宋_GB2312" w:hAnsiTheme="minorEastAsia" w:cs="Times New Roman" w:hint="eastAsia"/>
          <w:sz w:val="32"/>
          <w:szCs w:val="32"/>
        </w:rPr>
        <w:t>过程中</w:t>
      </w:r>
      <w:r w:rsidR="00265819" w:rsidRPr="003C0526">
        <w:rPr>
          <w:rFonts w:ascii="仿宋_GB2312" w:eastAsia="仿宋_GB2312" w:hAnsiTheme="minorEastAsia" w:cs="Times New Roman" w:hint="eastAsia"/>
          <w:sz w:val="32"/>
          <w:szCs w:val="32"/>
        </w:rPr>
        <w:t>产品</w:t>
      </w:r>
      <w:r w:rsidR="001236D2" w:rsidRPr="003C0526">
        <w:rPr>
          <w:rFonts w:ascii="仿宋_GB2312" w:eastAsia="仿宋_GB2312" w:hAnsiTheme="minorEastAsia" w:cs="Times New Roman" w:hint="eastAsia"/>
          <w:sz w:val="32"/>
          <w:szCs w:val="32"/>
        </w:rPr>
        <w:t>预期与人体</w:t>
      </w:r>
      <w:r w:rsidR="004A3EA5" w:rsidRPr="003C0526">
        <w:rPr>
          <w:rFonts w:ascii="仿宋_GB2312" w:eastAsia="仿宋_GB2312" w:hAnsiTheme="minorEastAsia" w:cs="Times New Roman" w:hint="eastAsia"/>
          <w:sz w:val="32"/>
          <w:szCs w:val="32"/>
        </w:rPr>
        <w:t>、配子、合子/胚胎</w:t>
      </w:r>
      <w:r w:rsidR="001236D2" w:rsidRPr="003C0526">
        <w:rPr>
          <w:rFonts w:ascii="仿宋_GB2312" w:eastAsia="仿宋_GB2312" w:hAnsiTheme="minorEastAsia" w:cs="Times New Roman" w:hint="eastAsia"/>
          <w:sz w:val="32"/>
          <w:szCs w:val="32"/>
        </w:rPr>
        <w:t>接触</w:t>
      </w:r>
      <w:r w:rsidR="00265819" w:rsidRPr="003C0526">
        <w:rPr>
          <w:rFonts w:ascii="仿宋_GB2312" w:eastAsia="仿宋_GB2312" w:hAnsiTheme="minorEastAsia" w:cs="Times New Roman" w:hint="eastAsia"/>
          <w:sz w:val="32"/>
          <w:szCs w:val="32"/>
        </w:rPr>
        <w:t>的</w:t>
      </w:r>
      <w:r w:rsidR="00D97C41" w:rsidRPr="003C0526">
        <w:rPr>
          <w:rFonts w:ascii="仿宋_GB2312" w:eastAsia="仿宋_GB2312" w:hAnsiTheme="minorEastAsia" w:cs="Times New Roman" w:hint="eastAsia"/>
          <w:sz w:val="32"/>
          <w:szCs w:val="32"/>
        </w:rPr>
        <w:t>情况，包括接触</w:t>
      </w:r>
      <w:r w:rsidR="001236D2" w:rsidRPr="003C0526">
        <w:rPr>
          <w:rFonts w:ascii="仿宋_GB2312" w:eastAsia="仿宋_GB2312" w:hAnsiTheme="minorEastAsia" w:cs="Times New Roman" w:hint="eastAsia"/>
          <w:sz w:val="32"/>
          <w:szCs w:val="32"/>
        </w:rPr>
        <w:t>部位</w:t>
      </w:r>
      <w:r w:rsidR="00A51C9F" w:rsidRPr="003C0526">
        <w:rPr>
          <w:rFonts w:ascii="仿宋_GB2312" w:eastAsia="仿宋_GB2312" w:hAnsiTheme="minorEastAsia" w:cs="Times New Roman" w:hint="eastAsia"/>
          <w:sz w:val="32"/>
          <w:szCs w:val="32"/>
        </w:rPr>
        <w:t>、接触方式、接触</w:t>
      </w:r>
      <w:r w:rsidR="00F135AE" w:rsidRPr="003C0526">
        <w:rPr>
          <w:rFonts w:ascii="仿宋_GB2312" w:eastAsia="仿宋_GB2312" w:hAnsiTheme="minorEastAsia" w:cs="Times New Roman" w:hint="eastAsia"/>
          <w:sz w:val="32"/>
          <w:szCs w:val="32"/>
        </w:rPr>
        <w:t>时间</w:t>
      </w:r>
      <w:r w:rsidR="00AE7C7D" w:rsidRPr="003C0526">
        <w:rPr>
          <w:rFonts w:ascii="仿宋_GB2312" w:eastAsia="仿宋_GB2312" w:hAnsiTheme="minorEastAsia" w:cs="Times New Roman" w:hint="eastAsia"/>
          <w:sz w:val="32"/>
          <w:szCs w:val="32"/>
        </w:rPr>
        <w:t>（包括多量次产品的积累时间）</w:t>
      </w:r>
      <w:r w:rsidR="00265819" w:rsidRPr="003C0526">
        <w:rPr>
          <w:rFonts w:ascii="仿宋_GB2312" w:eastAsia="仿宋_GB2312" w:hAnsiTheme="minorEastAsia" w:cs="Times New Roman" w:hint="eastAsia"/>
          <w:sz w:val="32"/>
          <w:szCs w:val="32"/>
        </w:rPr>
        <w:t>，提供</w:t>
      </w:r>
      <w:r w:rsidR="00AE7C7D" w:rsidRPr="003C0526">
        <w:rPr>
          <w:rFonts w:ascii="仿宋_GB2312" w:eastAsia="仿宋_GB2312" w:hAnsiTheme="minorEastAsia" w:cs="Times New Roman" w:hint="eastAsia"/>
          <w:sz w:val="32"/>
          <w:szCs w:val="32"/>
        </w:rPr>
        <w:t>预期的最长接触时间的确</w:t>
      </w:r>
      <w:r w:rsidR="00AE7C7D" w:rsidRPr="003C0526">
        <w:rPr>
          <w:rFonts w:ascii="仿宋_GB2312" w:eastAsia="仿宋_GB2312" w:hAnsiTheme="minorEastAsia" w:cs="Times New Roman" w:hint="eastAsia"/>
          <w:sz w:val="32"/>
          <w:szCs w:val="32"/>
        </w:rPr>
        <w:lastRenderedPageBreak/>
        <w:t>定依据及相关研究资料。</w:t>
      </w:r>
    </w:p>
    <w:p w:rsidR="003C0526" w:rsidRDefault="003C0526" w:rsidP="003C0526">
      <w:pPr>
        <w:autoSpaceDE w:val="0"/>
        <w:autoSpaceDN w:val="0"/>
        <w:adjustRightInd w:val="0"/>
        <w:spacing w:line="240" w:lineRule="atLeast"/>
        <w:ind w:firstLineChars="200" w:firstLine="640"/>
        <w:rPr>
          <w:rFonts w:ascii="仿宋_GB2312" w:eastAsia="仿宋_GB2312" w:hAnsiTheme="minorEastAsia" w:cs="Times New Roman"/>
          <w:sz w:val="32"/>
          <w:szCs w:val="32"/>
        </w:rPr>
      </w:pPr>
      <w:r>
        <w:rPr>
          <w:rFonts w:ascii="仿宋_GB2312" w:eastAsia="仿宋_GB2312" w:hAnsiTheme="minorEastAsia" w:cs="Times New Roman" w:hint="eastAsia"/>
          <w:sz w:val="32"/>
          <w:szCs w:val="32"/>
        </w:rPr>
        <w:t xml:space="preserve">2. </w:t>
      </w:r>
      <w:r w:rsidR="00B46883" w:rsidRPr="003C0526">
        <w:rPr>
          <w:rFonts w:ascii="仿宋_GB2312" w:eastAsia="仿宋_GB2312" w:hAnsiTheme="minorEastAsia" w:cs="Times New Roman" w:hint="eastAsia"/>
          <w:sz w:val="32"/>
          <w:szCs w:val="32"/>
        </w:rPr>
        <w:t>以表格形式提供</w:t>
      </w:r>
      <w:r w:rsidR="00843494" w:rsidRPr="003C0526">
        <w:rPr>
          <w:rFonts w:ascii="仿宋_GB2312" w:eastAsia="仿宋_GB2312" w:hAnsiTheme="minorEastAsia" w:cs="Times New Roman" w:hint="eastAsia"/>
          <w:sz w:val="32"/>
          <w:szCs w:val="32"/>
        </w:rPr>
        <w:t>产品</w:t>
      </w:r>
      <w:r w:rsidR="00EC50AD" w:rsidRPr="003C0526">
        <w:rPr>
          <w:rFonts w:ascii="仿宋_GB2312" w:eastAsia="仿宋_GB2312" w:hAnsiTheme="minorEastAsia" w:cs="Times New Roman" w:hint="eastAsia"/>
          <w:sz w:val="32"/>
          <w:szCs w:val="32"/>
        </w:rPr>
        <w:t>配方（投料比）及</w:t>
      </w:r>
      <w:proofErr w:type="gramStart"/>
      <w:r w:rsidR="00EC50AD" w:rsidRPr="003C0526">
        <w:rPr>
          <w:rFonts w:ascii="仿宋_GB2312" w:eastAsia="仿宋_GB2312" w:hAnsiTheme="minorEastAsia" w:cs="Times New Roman" w:hint="eastAsia"/>
          <w:sz w:val="32"/>
          <w:szCs w:val="32"/>
        </w:rPr>
        <w:t>终产品</w:t>
      </w:r>
      <w:proofErr w:type="gramEnd"/>
      <w:r w:rsidR="00EC50AD" w:rsidRPr="003C0526">
        <w:rPr>
          <w:rFonts w:ascii="仿宋_GB2312" w:eastAsia="仿宋_GB2312" w:hAnsiTheme="minorEastAsia" w:cs="Times New Roman" w:hint="eastAsia"/>
          <w:sz w:val="32"/>
          <w:szCs w:val="32"/>
        </w:rPr>
        <w:t>中</w:t>
      </w:r>
      <w:r w:rsidR="00843494" w:rsidRPr="003C0526">
        <w:rPr>
          <w:rFonts w:ascii="仿宋_GB2312" w:eastAsia="仿宋_GB2312" w:hAnsiTheme="minorEastAsia" w:cs="Times New Roman" w:hint="eastAsia"/>
          <w:sz w:val="32"/>
          <w:szCs w:val="32"/>
        </w:rPr>
        <w:t>所有组成成分</w:t>
      </w:r>
      <w:r w:rsidR="000D129C" w:rsidRPr="003C0526">
        <w:rPr>
          <w:rFonts w:ascii="仿宋_GB2312" w:eastAsia="仿宋_GB2312" w:hAnsiTheme="minorEastAsia" w:cs="Times New Roman" w:hint="eastAsia"/>
          <w:sz w:val="32"/>
          <w:szCs w:val="32"/>
        </w:rPr>
        <w:t>的</w:t>
      </w:r>
      <w:r w:rsidR="00DB454C" w:rsidRPr="003C0526">
        <w:rPr>
          <w:rFonts w:ascii="仿宋_GB2312" w:eastAsia="仿宋_GB2312" w:hAnsiTheme="minorEastAsia" w:cs="Times New Roman" w:hint="eastAsia"/>
          <w:sz w:val="32"/>
          <w:szCs w:val="32"/>
        </w:rPr>
        <w:t>中文</w:t>
      </w:r>
      <w:r w:rsidR="000D129C" w:rsidRPr="003C0526">
        <w:rPr>
          <w:rFonts w:ascii="仿宋_GB2312" w:eastAsia="仿宋_GB2312" w:hAnsiTheme="minorEastAsia" w:cs="Times New Roman" w:hint="eastAsia"/>
          <w:sz w:val="32"/>
          <w:szCs w:val="32"/>
        </w:rPr>
        <w:t>标准化学名称</w:t>
      </w:r>
      <w:r w:rsidR="00B46883" w:rsidRPr="003C0526">
        <w:rPr>
          <w:rFonts w:ascii="仿宋_GB2312" w:eastAsia="仿宋_GB2312" w:hAnsiTheme="minorEastAsia" w:cs="Times New Roman" w:hint="eastAsia"/>
          <w:sz w:val="32"/>
          <w:szCs w:val="32"/>
        </w:rPr>
        <w:t>、</w:t>
      </w:r>
      <w:r w:rsidR="00843494" w:rsidRPr="003C0526">
        <w:rPr>
          <w:rFonts w:ascii="仿宋_GB2312" w:eastAsia="仿宋_GB2312" w:hAnsiTheme="minorEastAsia" w:cs="Times New Roman" w:hint="eastAsia"/>
          <w:sz w:val="32"/>
          <w:szCs w:val="32"/>
        </w:rPr>
        <w:t>各组分所占浓度、作用</w:t>
      </w:r>
      <w:r w:rsidR="00EC50AD" w:rsidRPr="003C0526">
        <w:rPr>
          <w:rFonts w:ascii="仿宋_GB2312" w:eastAsia="仿宋_GB2312" w:hAnsiTheme="minorEastAsia" w:cs="Times New Roman" w:hint="eastAsia"/>
          <w:sz w:val="32"/>
          <w:szCs w:val="32"/>
        </w:rPr>
        <w:t>。</w:t>
      </w:r>
    </w:p>
    <w:p w:rsidR="003C0526" w:rsidRDefault="003C0526" w:rsidP="003C0526">
      <w:pPr>
        <w:autoSpaceDE w:val="0"/>
        <w:autoSpaceDN w:val="0"/>
        <w:adjustRightInd w:val="0"/>
        <w:spacing w:line="240" w:lineRule="atLeast"/>
        <w:ind w:firstLineChars="200" w:firstLine="640"/>
        <w:rPr>
          <w:rFonts w:ascii="仿宋_GB2312" w:eastAsia="仿宋_GB2312" w:hAnsiTheme="minorEastAsia" w:cs="Times New Roman"/>
          <w:sz w:val="32"/>
          <w:szCs w:val="32"/>
        </w:rPr>
      </w:pPr>
      <w:r>
        <w:rPr>
          <w:rFonts w:ascii="仿宋_GB2312" w:eastAsia="仿宋_GB2312" w:hAnsiTheme="minorEastAsia" w:cs="Times New Roman" w:hint="eastAsia"/>
          <w:sz w:val="32"/>
          <w:szCs w:val="32"/>
        </w:rPr>
        <w:t xml:space="preserve">3. </w:t>
      </w:r>
      <w:r w:rsidR="00FC702A" w:rsidRPr="003C0526">
        <w:rPr>
          <w:rFonts w:ascii="仿宋_GB2312" w:eastAsia="仿宋_GB2312" w:hAnsiTheme="minorEastAsia" w:cs="Times New Roman" w:hint="eastAsia"/>
          <w:sz w:val="32"/>
          <w:szCs w:val="32"/>
        </w:rPr>
        <w:t>提供</w:t>
      </w:r>
      <w:r w:rsidR="004E1FC5" w:rsidRPr="003C0526">
        <w:rPr>
          <w:rFonts w:ascii="仿宋_GB2312" w:eastAsia="仿宋_GB2312" w:hAnsiTheme="minorEastAsia" w:cs="Times New Roman" w:hint="eastAsia"/>
          <w:sz w:val="32"/>
          <w:szCs w:val="32"/>
        </w:rPr>
        <w:t>产品原材料</w:t>
      </w:r>
      <w:r w:rsidR="005D6934" w:rsidRPr="003C0526">
        <w:rPr>
          <w:rFonts w:ascii="仿宋_GB2312" w:eastAsia="仿宋_GB2312" w:hAnsiTheme="minorEastAsia" w:cs="Times New Roman" w:hint="eastAsia"/>
          <w:sz w:val="32"/>
          <w:szCs w:val="32"/>
        </w:rPr>
        <w:t>相关</w:t>
      </w:r>
      <w:r w:rsidR="0085026B" w:rsidRPr="003C0526">
        <w:rPr>
          <w:rFonts w:ascii="仿宋_GB2312" w:eastAsia="仿宋_GB2312" w:hAnsiTheme="minorEastAsia" w:cs="Times New Roman" w:hint="eastAsia"/>
          <w:sz w:val="32"/>
          <w:szCs w:val="32"/>
        </w:rPr>
        <w:t>资料，包括各</w:t>
      </w:r>
      <w:r w:rsidR="00FC702A" w:rsidRPr="003C0526">
        <w:rPr>
          <w:rFonts w:ascii="仿宋_GB2312" w:eastAsia="仿宋_GB2312" w:hAnsiTheme="minorEastAsia" w:cs="Times New Roman" w:hint="eastAsia"/>
          <w:sz w:val="32"/>
          <w:szCs w:val="32"/>
        </w:rPr>
        <w:t>原材料来源、</w:t>
      </w:r>
      <w:r w:rsidR="004E1FC5" w:rsidRPr="003C0526">
        <w:rPr>
          <w:rFonts w:ascii="仿宋_GB2312" w:eastAsia="仿宋_GB2312" w:hAnsiTheme="minorEastAsia" w:cs="Times New Roman" w:hint="eastAsia"/>
          <w:sz w:val="32"/>
          <w:szCs w:val="32"/>
        </w:rPr>
        <w:t>质量控制标准</w:t>
      </w:r>
      <w:r w:rsidR="00836A58" w:rsidRPr="003C0526">
        <w:rPr>
          <w:rFonts w:ascii="仿宋_GB2312" w:eastAsia="仿宋_GB2312" w:hAnsiTheme="minorEastAsia" w:cs="Times New Roman" w:hint="eastAsia"/>
          <w:sz w:val="32"/>
          <w:szCs w:val="32"/>
        </w:rPr>
        <w:t>及验证数据</w:t>
      </w:r>
      <w:r w:rsidR="004E1FC5" w:rsidRPr="003C0526">
        <w:rPr>
          <w:rFonts w:ascii="仿宋_GB2312" w:eastAsia="仿宋_GB2312" w:hAnsiTheme="minorEastAsia" w:cs="Times New Roman" w:hint="eastAsia"/>
          <w:sz w:val="32"/>
          <w:szCs w:val="32"/>
        </w:rPr>
        <w:t>等。</w:t>
      </w:r>
      <w:r w:rsidR="005D6934" w:rsidRPr="003C0526">
        <w:rPr>
          <w:rFonts w:ascii="仿宋_GB2312" w:eastAsia="仿宋_GB2312" w:hAnsiTheme="minorEastAsia" w:cs="Times New Roman" w:hint="eastAsia"/>
          <w:sz w:val="32"/>
          <w:szCs w:val="32"/>
        </w:rPr>
        <w:t>申请人</w:t>
      </w:r>
      <w:r w:rsidR="005D6934" w:rsidRPr="003C0526">
        <w:rPr>
          <w:rFonts w:ascii="仿宋_GB2312" w:eastAsia="仿宋_GB2312" w:hAnsi="Times New Roman" w:cs="Times New Roman" w:hint="eastAsia"/>
          <w:sz w:val="32"/>
          <w:szCs w:val="32"/>
        </w:rPr>
        <w:t>/</w:t>
      </w:r>
      <w:r w:rsidR="005D6934" w:rsidRPr="003C0526">
        <w:rPr>
          <w:rFonts w:ascii="仿宋_GB2312" w:eastAsia="仿宋_GB2312" w:hAnsiTheme="minorEastAsia" w:cs="Times New Roman" w:hint="eastAsia"/>
          <w:sz w:val="32"/>
          <w:szCs w:val="32"/>
        </w:rPr>
        <w:t>生产企业应提交相关资料以说明各组分的安全性、有效性，如材料安全性数据表</w:t>
      </w:r>
      <w:r w:rsidR="006F20A7" w:rsidRPr="003C0526">
        <w:rPr>
          <w:rFonts w:ascii="仿宋_GB2312" w:eastAsia="仿宋_GB2312" w:hAnsiTheme="minorEastAsia" w:cs="Times New Roman" w:hint="eastAsia"/>
          <w:sz w:val="32"/>
          <w:szCs w:val="32"/>
        </w:rPr>
        <w:t>、相关毒理学数据、临床应用史</w:t>
      </w:r>
      <w:r w:rsidR="005D6934" w:rsidRPr="003C0526">
        <w:rPr>
          <w:rFonts w:ascii="仿宋_GB2312" w:eastAsia="仿宋_GB2312" w:hAnsiTheme="minorEastAsia" w:cs="Times New Roman" w:hint="eastAsia"/>
          <w:sz w:val="32"/>
          <w:szCs w:val="32"/>
        </w:rPr>
        <w:t>等</w:t>
      </w:r>
      <w:r w:rsidR="006F20A7" w:rsidRPr="003C0526">
        <w:rPr>
          <w:rFonts w:ascii="仿宋_GB2312" w:eastAsia="仿宋_GB2312" w:hAnsiTheme="minorEastAsia" w:cs="Times New Roman" w:hint="eastAsia"/>
          <w:sz w:val="32"/>
          <w:szCs w:val="32"/>
        </w:rPr>
        <w:t>支持</w:t>
      </w:r>
      <w:r w:rsidR="005D6934" w:rsidRPr="003C0526">
        <w:rPr>
          <w:rFonts w:ascii="仿宋_GB2312" w:eastAsia="仿宋_GB2312" w:hAnsiTheme="minorEastAsia" w:cs="Times New Roman" w:hint="eastAsia"/>
          <w:sz w:val="32"/>
          <w:szCs w:val="32"/>
        </w:rPr>
        <w:t>资料</w:t>
      </w:r>
      <w:r w:rsidR="00FC702A" w:rsidRPr="003C0526">
        <w:rPr>
          <w:rFonts w:ascii="仿宋_GB2312" w:eastAsia="仿宋_GB2312" w:hAnsiTheme="minorEastAsia" w:cs="Times New Roman" w:hint="eastAsia"/>
          <w:sz w:val="32"/>
          <w:szCs w:val="32"/>
        </w:rPr>
        <w:t>。说明组成材料中是否含有药品成分，若有请对其中所含药品提供获我国注册或获生产国（地区）批准上市的证明性文件。</w:t>
      </w:r>
      <w:r w:rsidR="00376674" w:rsidRPr="003C0526">
        <w:rPr>
          <w:rFonts w:ascii="仿宋_GB2312" w:eastAsia="仿宋_GB2312" w:hAnsiTheme="minorEastAsia" w:cs="Times New Roman" w:hint="eastAsia"/>
          <w:sz w:val="32"/>
          <w:szCs w:val="32"/>
        </w:rPr>
        <w:t>关于产品用水，请提供</w:t>
      </w:r>
      <w:r w:rsidR="00E743BE" w:rsidRPr="003C0526">
        <w:rPr>
          <w:rFonts w:ascii="仿宋_GB2312" w:eastAsia="仿宋_GB2312" w:hAnsiTheme="minorEastAsia" w:cs="Times New Roman" w:hint="eastAsia"/>
          <w:sz w:val="32"/>
          <w:szCs w:val="32"/>
        </w:rPr>
        <w:t>其</w:t>
      </w:r>
      <w:r w:rsidR="007061A2" w:rsidRPr="003C0526">
        <w:rPr>
          <w:rFonts w:ascii="仿宋_GB2312" w:eastAsia="仿宋_GB2312" w:hAnsiTheme="minorEastAsia" w:cs="Times New Roman" w:hint="eastAsia"/>
          <w:sz w:val="32"/>
          <w:szCs w:val="32"/>
        </w:rPr>
        <w:t>质量</w:t>
      </w:r>
      <w:r w:rsidR="00E743BE" w:rsidRPr="003C0526">
        <w:rPr>
          <w:rFonts w:ascii="仿宋_GB2312" w:eastAsia="仿宋_GB2312" w:hAnsiTheme="minorEastAsia" w:cs="Times New Roman" w:hint="eastAsia"/>
          <w:sz w:val="32"/>
          <w:szCs w:val="32"/>
        </w:rPr>
        <w:t>控制</w:t>
      </w:r>
      <w:r w:rsidR="007061A2" w:rsidRPr="003C0526">
        <w:rPr>
          <w:rFonts w:ascii="仿宋_GB2312" w:eastAsia="仿宋_GB2312" w:hAnsiTheme="minorEastAsia" w:cs="Times New Roman" w:hint="eastAsia"/>
          <w:sz w:val="32"/>
          <w:szCs w:val="32"/>
        </w:rPr>
        <w:t>标准和验证报告。</w:t>
      </w:r>
    </w:p>
    <w:p w:rsidR="003C0526" w:rsidRDefault="003C0526" w:rsidP="003C0526">
      <w:pPr>
        <w:autoSpaceDE w:val="0"/>
        <w:autoSpaceDN w:val="0"/>
        <w:adjustRightInd w:val="0"/>
        <w:spacing w:line="240" w:lineRule="atLeast"/>
        <w:ind w:firstLineChars="200" w:firstLine="640"/>
        <w:rPr>
          <w:rFonts w:ascii="仿宋_GB2312" w:eastAsia="仿宋_GB2312" w:hAnsiTheme="minorEastAsia" w:cs="Times New Roman"/>
          <w:sz w:val="32"/>
          <w:szCs w:val="32"/>
        </w:rPr>
      </w:pPr>
      <w:r>
        <w:rPr>
          <w:rFonts w:ascii="仿宋_GB2312" w:eastAsia="仿宋_GB2312" w:hAnsiTheme="minorEastAsia" w:cs="Times New Roman" w:hint="eastAsia"/>
          <w:sz w:val="32"/>
          <w:szCs w:val="32"/>
        </w:rPr>
        <w:t xml:space="preserve">4. </w:t>
      </w:r>
      <w:r w:rsidR="000C6C9D" w:rsidRPr="003C0526">
        <w:rPr>
          <w:rFonts w:ascii="仿宋_GB2312" w:eastAsia="仿宋_GB2312" w:hAnsiTheme="minorEastAsia" w:cs="Times New Roman" w:hint="eastAsia"/>
          <w:sz w:val="32"/>
          <w:szCs w:val="32"/>
        </w:rPr>
        <w:t>型号规格：对于存在多种型号规格的产品，应当明确各型号规格的区别，对于各型号规格的结构组成、功能及性能指标等方面加以描述。</w:t>
      </w:r>
    </w:p>
    <w:p w:rsidR="003C0526" w:rsidRDefault="003C0526" w:rsidP="003C0526">
      <w:pPr>
        <w:autoSpaceDE w:val="0"/>
        <w:autoSpaceDN w:val="0"/>
        <w:adjustRightInd w:val="0"/>
        <w:spacing w:line="240" w:lineRule="atLeast"/>
        <w:ind w:firstLineChars="200" w:firstLine="640"/>
        <w:rPr>
          <w:rFonts w:ascii="仿宋_GB2312" w:eastAsia="仿宋_GB2312" w:hAnsiTheme="minorEastAsia" w:cs="Times New Roman"/>
          <w:sz w:val="32"/>
          <w:szCs w:val="32"/>
        </w:rPr>
      </w:pPr>
      <w:r>
        <w:rPr>
          <w:rFonts w:ascii="仿宋_GB2312" w:eastAsia="仿宋_GB2312" w:hAnsiTheme="minorEastAsia" w:cs="Times New Roman" w:hint="eastAsia"/>
          <w:sz w:val="32"/>
          <w:szCs w:val="32"/>
        </w:rPr>
        <w:t xml:space="preserve">5. </w:t>
      </w:r>
      <w:r w:rsidR="00F07D30" w:rsidRPr="003C0526">
        <w:rPr>
          <w:rFonts w:ascii="仿宋_GB2312" w:eastAsia="仿宋_GB2312" w:hAnsiTheme="minorEastAsia" w:cs="Times New Roman" w:hint="eastAsia"/>
          <w:sz w:val="32"/>
          <w:szCs w:val="32"/>
        </w:rPr>
        <w:t>描述产品</w:t>
      </w:r>
      <w:r w:rsidR="00843494" w:rsidRPr="003C0526">
        <w:rPr>
          <w:rFonts w:ascii="仿宋_GB2312" w:eastAsia="仿宋_GB2312" w:hAnsiTheme="minorEastAsia" w:cs="Times New Roman" w:hint="eastAsia"/>
          <w:sz w:val="32"/>
          <w:szCs w:val="32"/>
        </w:rPr>
        <w:t>具体采用的包装</w:t>
      </w:r>
      <w:r w:rsidR="00F07D30" w:rsidRPr="003C0526">
        <w:rPr>
          <w:rFonts w:ascii="仿宋_GB2312" w:eastAsia="仿宋_GB2312" w:hAnsiTheme="minorEastAsia" w:cs="Times New Roman" w:hint="eastAsia"/>
          <w:sz w:val="32"/>
          <w:szCs w:val="32"/>
        </w:rPr>
        <w:t>容器的材料和规格</w:t>
      </w:r>
      <w:r w:rsidR="00CF6A5C" w:rsidRPr="003C0526">
        <w:rPr>
          <w:rFonts w:ascii="仿宋_GB2312" w:eastAsia="仿宋_GB2312" w:hAnsiTheme="minorEastAsia" w:cs="Times New Roman" w:hint="eastAsia"/>
          <w:sz w:val="32"/>
          <w:szCs w:val="32"/>
        </w:rPr>
        <w:t>。</w:t>
      </w:r>
      <w:r w:rsidR="00C12BA0" w:rsidRPr="003C0526">
        <w:rPr>
          <w:rFonts w:ascii="仿宋_GB2312" w:eastAsia="仿宋_GB2312" w:hAnsiTheme="minorEastAsia" w:cs="Times New Roman" w:hint="eastAsia"/>
          <w:sz w:val="32"/>
          <w:szCs w:val="32"/>
        </w:rPr>
        <w:t>采用的产品包装容器材料应通过毒理学评价试验，提供其</w:t>
      </w:r>
      <w:r w:rsidR="009C3CE8" w:rsidRPr="003C0526">
        <w:rPr>
          <w:rFonts w:ascii="仿宋_GB2312" w:eastAsia="仿宋_GB2312" w:hAnsiTheme="minorEastAsia" w:cs="Times New Roman" w:hint="eastAsia"/>
          <w:sz w:val="32"/>
          <w:szCs w:val="32"/>
        </w:rPr>
        <w:t>来源、</w:t>
      </w:r>
      <w:r w:rsidR="00C12BA0" w:rsidRPr="003C0526">
        <w:rPr>
          <w:rFonts w:ascii="仿宋_GB2312" w:eastAsia="仿宋_GB2312" w:hAnsiTheme="minorEastAsia" w:cs="Times New Roman" w:hint="eastAsia"/>
          <w:sz w:val="32"/>
          <w:szCs w:val="32"/>
        </w:rPr>
        <w:t>质量控制标准及包装容器材料的安全性证明资料。</w:t>
      </w:r>
      <w:r w:rsidR="00A80C35" w:rsidRPr="003C0526">
        <w:rPr>
          <w:rFonts w:ascii="仿宋_GB2312" w:eastAsia="仿宋_GB2312" w:hAnsiTheme="minorEastAsia" w:cs="Times New Roman" w:hint="eastAsia"/>
          <w:sz w:val="32"/>
          <w:szCs w:val="32"/>
        </w:rPr>
        <w:t>明确包装</w:t>
      </w:r>
      <w:r w:rsidR="005E7B8E" w:rsidRPr="003C0526">
        <w:rPr>
          <w:rFonts w:ascii="仿宋_GB2312" w:eastAsia="仿宋_GB2312" w:hAnsiTheme="minorEastAsia" w:cs="Times New Roman" w:hint="eastAsia"/>
          <w:sz w:val="32"/>
          <w:szCs w:val="32"/>
        </w:rPr>
        <w:t>容器</w:t>
      </w:r>
      <w:r w:rsidR="00A80C35" w:rsidRPr="003C0526">
        <w:rPr>
          <w:rFonts w:ascii="仿宋_GB2312" w:eastAsia="仿宋_GB2312" w:hAnsiTheme="minorEastAsia" w:cs="Times New Roman" w:hint="eastAsia"/>
          <w:sz w:val="32"/>
          <w:szCs w:val="32"/>
        </w:rPr>
        <w:t>材料是否含有</w:t>
      </w:r>
      <w:r w:rsidR="00A80C35" w:rsidRPr="003C0526">
        <w:rPr>
          <w:rFonts w:ascii="仿宋_GB2312" w:eastAsia="仿宋_GB2312" w:hAnsiTheme="minorEastAsia" w:cs="Times New Roman" w:hint="eastAsia"/>
          <w:kern w:val="0"/>
          <w:sz w:val="32"/>
          <w:szCs w:val="32"/>
        </w:rPr>
        <w:t>具</w:t>
      </w:r>
      <w:r w:rsidR="00A80C35" w:rsidRPr="003C0526">
        <w:rPr>
          <w:rFonts w:ascii="仿宋_GB2312" w:eastAsia="仿宋_GB2312" w:hAnsiTheme="minorEastAsia" w:cs="Times New Roman" w:hint="eastAsia"/>
          <w:color w:val="000000"/>
          <w:kern w:val="0"/>
          <w:sz w:val="32"/>
          <w:szCs w:val="32"/>
        </w:rPr>
        <w:t>有潜在致癌、致</w:t>
      </w:r>
      <w:proofErr w:type="gramStart"/>
      <w:r w:rsidR="00A80C35" w:rsidRPr="003C0526">
        <w:rPr>
          <w:rFonts w:ascii="仿宋_GB2312" w:eastAsia="仿宋_GB2312" w:hAnsiTheme="minorEastAsia" w:cs="Times New Roman" w:hint="eastAsia"/>
          <w:color w:val="000000"/>
          <w:kern w:val="0"/>
          <w:sz w:val="32"/>
          <w:szCs w:val="32"/>
        </w:rPr>
        <w:t>畸</w:t>
      </w:r>
      <w:proofErr w:type="gramEnd"/>
      <w:r w:rsidR="00A80C35" w:rsidRPr="003C0526">
        <w:rPr>
          <w:rFonts w:ascii="仿宋_GB2312" w:eastAsia="仿宋_GB2312" w:hAnsiTheme="minorEastAsia" w:cs="Times New Roman" w:hint="eastAsia"/>
          <w:color w:val="000000"/>
          <w:kern w:val="0"/>
          <w:sz w:val="32"/>
          <w:szCs w:val="32"/>
        </w:rPr>
        <w:t>及</w:t>
      </w:r>
      <w:proofErr w:type="gramStart"/>
      <w:r w:rsidR="00A80C35" w:rsidRPr="003C0526">
        <w:rPr>
          <w:rFonts w:ascii="仿宋_GB2312" w:eastAsia="仿宋_GB2312" w:hAnsiTheme="minorEastAsia" w:cs="Times New Roman" w:hint="eastAsia"/>
          <w:color w:val="000000"/>
          <w:kern w:val="0"/>
          <w:sz w:val="32"/>
          <w:szCs w:val="32"/>
        </w:rPr>
        <w:t>致突性风险</w:t>
      </w:r>
      <w:proofErr w:type="gramEnd"/>
      <w:r w:rsidR="00A80C35" w:rsidRPr="003C0526">
        <w:rPr>
          <w:rFonts w:ascii="仿宋_GB2312" w:eastAsia="仿宋_GB2312" w:hAnsiTheme="minorEastAsia" w:cs="Times New Roman" w:hint="eastAsia"/>
          <w:color w:val="000000"/>
          <w:kern w:val="0"/>
          <w:sz w:val="32"/>
          <w:szCs w:val="32"/>
        </w:rPr>
        <w:t>的成分（</w:t>
      </w:r>
      <w:proofErr w:type="gramStart"/>
      <w:r w:rsidR="005E7B8E" w:rsidRPr="003C0526">
        <w:rPr>
          <w:rFonts w:ascii="仿宋_GB2312" w:eastAsia="仿宋_GB2312" w:hAnsiTheme="minorEastAsia" w:cs="Times New Roman" w:hint="eastAsia"/>
          <w:color w:val="000000"/>
          <w:kern w:val="0"/>
          <w:sz w:val="32"/>
          <w:szCs w:val="32"/>
        </w:rPr>
        <w:t>如邻苯</w:t>
      </w:r>
      <w:proofErr w:type="gramEnd"/>
      <w:r w:rsidR="005E7B8E" w:rsidRPr="003C0526">
        <w:rPr>
          <w:rFonts w:ascii="仿宋_GB2312" w:eastAsia="仿宋_GB2312" w:hAnsiTheme="minorEastAsia" w:cs="Times New Roman" w:hint="eastAsia"/>
          <w:color w:val="000000"/>
          <w:kern w:val="0"/>
          <w:sz w:val="32"/>
          <w:szCs w:val="32"/>
        </w:rPr>
        <w:t>二甲酸盐等</w:t>
      </w:r>
      <w:r w:rsidR="00A80C35" w:rsidRPr="003C0526">
        <w:rPr>
          <w:rFonts w:ascii="仿宋_GB2312" w:eastAsia="仿宋_GB2312" w:hAnsiTheme="minorEastAsia" w:cs="Times New Roman" w:hint="eastAsia"/>
          <w:color w:val="000000"/>
          <w:kern w:val="0"/>
          <w:sz w:val="32"/>
          <w:szCs w:val="32"/>
        </w:rPr>
        <w:t>）。</w:t>
      </w:r>
    </w:p>
    <w:p w:rsidR="003C0526" w:rsidRDefault="003C0526" w:rsidP="003C0526">
      <w:pPr>
        <w:autoSpaceDE w:val="0"/>
        <w:autoSpaceDN w:val="0"/>
        <w:adjustRightInd w:val="0"/>
        <w:spacing w:line="240" w:lineRule="atLeast"/>
        <w:ind w:firstLineChars="200" w:firstLine="640"/>
        <w:rPr>
          <w:rFonts w:ascii="仿宋_GB2312" w:eastAsia="仿宋_GB2312" w:hAnsiTheme="minorEastAsia" w:cs="Times New Roman"/>
          <w:sz w:val="32"/>
          <w:szCs w:val="32"/>
        </w:rPr>
      </w:pPr>
      <w:r>
        <w:rPr>
          <w:rFonts w:ascii="仿宋_GB2312" w:eastAsia="仿宋_GB2312" w:hAnsiTheme="minorEastAsia" w:cs="Times New Roman" w:hint="eastAsia"/>
          <w:sz w:val="32"/>
          <w:szCs w:val="32"/>
        </w:rPr>
        <w:t xml:space="preserve">6. </w:t>
      </w:r>
      <w:r w:rsidR="008716EC" w:rsidRPr="003C0526">
        <w:rPr>
          <w:rFonts w:ascii="仿宋_GB2312" w:eastAsia="仿宋_GB2312" w:hAnsiTheme="minorEastAsia" w:cs="Times New Roman" w:hint="eastAsia"/>
          <w:sz w:val="32"/>
          <w:szCs w:val="32"/>
        </w:rPr>
        <w:t>适用范围和禁忌症：申请人应根据临床资料规范申报产品的适用范围，明确产品适用的体外辅助生殖阶段及其具体作用。</w:t>
      </w:r>
      <w:r w:rsidR="003D7AE0" w:rsidRPr="003C0526">
        <w:rPr>
          <w:rFonts w:ascii="仿宋_GB2312" w:eastAsia="仿宋_GB2312" w:hAnsiTheme="minorEastAsia" w:cs="Times New Roman" w:hint="eastAsia"/>
          <w:sz w:val="32"/>
          <w:szCs w:val="32"/>
        </w:rPr>
        <w:t>如适用，应当说明产品不适宜应用的某些情况或特定的人群。</w:t>
      </w:r>
    </w:p>
    <w:p w:rsidR="00843494" w:rsidRPr="003C0526" w:rsidRDefault="003C0526" w:rsidP="003C0526">
      <w:pPr>
        <w:autoSpaceDE w:val="0"/>
        <w:autoSpaceDN w:val="0"/>
        <w:adjustRightInd w:val="0"/>
        <w:spacing w:line="240" w:lineRule="atLeast"/>
        <w:ind w:firstLineChars="200" w:firstLine="640"/>
        <w:rPr>
          <w:rFonts w:ascii="仿宋_GB2312" w:eastAsia="仿宋_GB2312" w:hAnsiTheme="minorEastAsia" w:cs="Times New Roman"/>
          <w:sz w:val="32"/>
          <w:szCs w:val="32"/>
        </w:rPr>
      </w:pPr>
      <w:r>
        <w:rPr>
          <w:rFonts w:ascii="仿宋_GB2312" w:eastAsia="仿宋_GB2312" w:hAnsiTheme="minorEastAsia" w:cs="Times New Roman" w:hint="eastAsia"/>
          <w:sz w:val="32"/>
          <w:szCs w:val="32"/>
        </w:rPr>
        <w:lastRenderedPageBreak/>
        <w:t xml:space="preserve">7. </w:t>
      </w:r>
      <w:r w:rsidR="003D59F5" w:rsidRPr="003C0526">
        <w:rPr>
          <w:rFonts w:ascii="仿宋_GB2312" w:eastAsia="仿宋_GB2312" w:hAnsiTheme="minorEastAsia" w:cs="Times New Roman" w:hint="eastAsia"/>
          <w:sz w:val="32"/>
          <w:szCs w:val="32"/>
        </w:rPr>
        <w:t>以表格形式</w:t>
      </w:r>
      <w:r w:rsidR="00A654AF" w:rsidRPr="003C0526">
        <w:rPr>
          <w:rFonts w:ascii="仿宋_GB2312" w:eastAsia="仿宋_GB2312" w:hAnsiTheme="minorEastAsia" w:cs="Times New Roman" w:hint="eastAsia"/>
          <w:sz w:val="32"/>
          <w:szCs w:val="32"/>
        </w:rPr>
        <w:t>提供</w:t>
      </w:r>
      <w:r w:rsidR="00020CC2" w:rsidRPr="003C0526">
        <w:rPr>
          <w:rFonts w:ascii="仿宋_GB2312" w:eastAsia="仿宋_GB2312" w:hAnsiTheme="minorEastAsia" w:cs="Times New Roman" w:hint="eastAsia"/>
          <w:sz w:val="32"/>
          <w:szCs w:val="32"/>
        </w:rPr>
        <w:t>国内外同类产品动态分析</w:t>
      </w:r>
      <w:r w:rsidR="00A654AF" w:rsidRPr="003C0526">
        <w:rPr>
          <w:rFonts w:ascii="仿宋_GB2312" w:eastAsia="仿宋_GB2312" w:hAnsiTheme="minorEastAsia" w:cs="Times New Roman" w:hint="eastAsia"/>
          <w:sz w:val="32"/>
          <w:szCs w:val="32"/>
        </w:rPr>
        <w:t>情况，</w:t>
      </w:r>
      <w:r w:rsidR="00020CC2" w:rsidRPr="003C0526">
        <w:rPr>
          <w:rFonts w:ascii="仿宋_GB2312" w:eastAsia="仿宋_GB2312" w:hAnsiTheme="minorEastAsia" w:cs="Times New Roman" w:hint="eastAsia"/>
          <w:sz w:val="32"/>
          <w:szCs w:val="32"/>
        </w:rPr>
        <w:t>包括国内外同类产品的上市情况及与申报产品在工作原理、</w:t>
      </w:r>
      <w:r w:rsidR="00D17DA9" w:rsidRPr="003C0526">
        <w:rPr>
          <w:rFonts w:ascii="仿宋_GB2312" w:eastAsia="仿宋_GB2312" w:hAnsiTheme="minorEastAsia" w:cs="Times New Roman" w:hint="eastAsia"/>
          <w:sz w:val="32"/>
          <w:szCs w:val="32"/>
        </w:rPr>
        <w:t>组成</w:t>
      </w:r>
      <w:r w:rsidR="00BF0E6B" w:rsidRPr="003C0526">
        <w:rPr>
          <w:rFonts w:ascii="仿宋_GB2312" w:eastAsia="仿宋_GB2312" w:hAnsiTheme="minorEastAsia" w:cs="Times New Roman" w:hint="eastAsia"/>
          <w:sz w:val="32"/>
          <w:szCs w:val="32"/>
        </w:rPr>
        <w:t>成分及含量</w:t>
      </w:r>
      <w:r w:rsidR="00D17DA9" w:rsidRPr="003C0526">
        <w:rPr>
          <w:rFonts w:ascii="仿宋_GB2312" w:eastAsia="仿宋_GB2312" w:hAnsiTheme="minorEastAsia" w:cs="Times New Roman" w:hint="eastAsia"/>
          <w:sz w:val="32"/>
          <w:szCs w:val="32"/>
        </w:rPr>
        <w:t>、</w:t>
      </w:r>
      <w:r w:rsidR="00A654AF" w:rsidRPr="003C0526">
        <w:rPr>
          <w:rFonts w:ascii="仿宋_GB2312" w:eastAsia="仿宋_GB2312" w:hAnsiTheme="minorEastAsia" w:cs="Times New Roman" w:hint="eastAsia"/>
          <w:sz w:val="32"/>
          <w:szCs w:val="32"/>
        </w:rPr>
        <w:t>性能指标、适用范围</w:t>
      </w:r>
      <w:r w:rsidR="00020CC2" w:rsidRPr="003C0526">
        <w:rPr>
          <w:rFonts w:ascii="仿宋_GB2312" w:eastAsia="仿宋_GB2312" w:hAnsiTheme="minorEastAsia" w:cs="Times New Roman" w:hint="eastAsia"/>
          <w:sz w:val="32"/>
          <w:szCs w:val="32"/>
        </w:rPr>
        <w:t>等方面的对比情况。</w:t>
      </w:r>
    </w:p>
    <w:p w:rsidR="00D54583" w:rsidRPr="009819CA" w:rsidRDefault="00A654AF" w:rsidP="00D54583">
      <w:pPr>
        <w:pStyle w:val="a5"/>
        <w:numPr>
          <w:ilvl w:val="0"/>
          <w:numId w:val="10"/>
        </w:numPr>
        <w:autoSpaceDE w:val="0"/>
        <w:autoSpaceDN w:val="0"/>
        <w:adjustRightInd w:val="0"/>
        <w:spacing w:line="360" w:lineRule="auto"/>
        <w:ind w:firstLineChars="0"/>
        <w:jc w:val="left"/>
        <w:rPr>
          <w:rFonts w:ascii="楷体" w:eastAsia="楷体" w:hAnsi="楷体" w:cs="Times New Roman"/>
          <w:sz w:val="32"/>
          <w:szCs w:val="32"/>
        </w:rPr>
      </w:pPr>
      <w:r w:rsidRPr="009819CA">
        <w:rPr>
          <w:rFonts w:ascii="楷体" w:eastAsia="楷体" w:hAnsi="楷体" w:cs="Times New Roman" w:hint="eastAsia"/>
          <w:sz w:val="32"/>
          <w:szCs w:val="32"/>
        </w:rPr>
        <w:t>研究资料</w:t>
      </w:r>
    </w:p>
    <w:p w:rsidR="00D54583" w:rsidRDefault="00D54583" w:rsidP="00D54583">
      <w:pPr>
        <w:autoSpaceDE w:val="0"/>
        <w:autoSpaceDN w:val="0"/>
        <w:adjustRightInd w:val="0"/>
        <w:spacing w:line="360" w:lineRule="auto"/>
        <w:ind w:firstLineChars="200" w:firstLine="640"/>
        <w:jc w:val="left"/>
        <w:rPr>
          <w:rFonts w:ascii="仿宋_GB2312" w:eastAsia="仿宋_GB2312" w:hAnsiTheme="minorEastAsia" w:cs="Times New Roman"/>
          <w:sz w:val="32"/>
          <w:szCs w:val="32"/>
        </w:rPr>
      </w:pPr>
      <w:r>
        <w:rPr>
          <w:rFonts w:ascii="仿宋_GB2312" w:eastAsia="仿宋_GB2312" w:hAnsi="Times New Roman" w:cs="Times New Roman" w:hint="eastAsia"/>
          <w:sz w:val="32"/>
          <w:szCs w:val="32"/>
        </w:rPr>
        <w:t xml:space="preserve">1. </w:t>
      </w:r>
      <w:r w:rsidR="00EC2A6F" w:rsidRPr="003C0526">
        <w:rPr>
          <w:rFonts w:ascii="仿宋_GB2312" w:eastAsia="仿宋_GB2312" w:hAnsiTheme="minorEastAsia" w:cs="Times New Roman" w:hint="eastAsia"/>
          <w:sz w:val="32"/>
          <w:szCs w:val="32"/>
        </w:rPr>
        <w:t>产品性能研究</w:t>
      </w:r>
    </w:p>
    <w:p w:rsidR="00EC50AD" w:rsidRPr="00D54583" w:rsidRDefault="00D54583" w:rsidP="00D54583">
      <w:pPr>
        <w:autoSpaceDE w:val="0"/>
        <w:autoSpaceDN w:val="0"/>
        <w:adjustRightInd w:val="0"/>
        <w:spacing w:line="360" w:lineRule="auto"/>
        <w:ind w:firstLineChars="200" w:firstLine="640"/>
        <w:jc w:val="left"/>
        <w:rPr>
          <w:rFonts w:ascii="仿宋_GB2312" w:eastAsia="仿宋_GB2312" w:hAnsi="Times New Roman" w:cs="Times New Roman"/>
          <w:sz w:val="32"/>
          <w:szCs w:val="32"/>
        </w:rPr>
      </w:pPr>
      <w:r>
        <w:rPr>
          <w:rFonts w:ascii="仿宋_GB2312" w:eastAsia="仿宋_GB2312" w:hAnsiTheme="minorEastAsia" w:cs="Times New Roman" w:hint="eastAsia"/>
          <w:sz w:val="32"/>
          <w:szCs w:val="32"/>
        </w:rPr>
        <w:t>（1）</w:t>
      </w:r>
      <w:r w:rsidR="00EC2A6F" w:rsidRPr="00D54583">
        <w:rPr>
          <w:rFonts w:ascii="仿宋_GB2312" w:eastAsia="仿宋_GB2312" w:hAnsiTheme="minorEastAsia" w:cs="Times New Roman" w:hint="eastAsia"/>
          <w:sz w:val="32"/>
          <w:szCs w:val="32"/>
        </w:rPr>
        <w:t>详述产品技术要求中性能指标及检验方法的确定依据，提供采用的原因及理论基础，提供涉及到的研究性资料、文献资料和</w:t>
      </w:r>
      <w:r w:rsidR="00EC2A6F" w:rsidRPr="00D54583">
        <w:rPr>
          <w:rFonts w:ascii="仿宋_GB2312" w:eastAsia="仿宋_GB2312" w:hAnsi="Times New Roman" w:cs="Times New Roman" w:hint="eastAsia"/>
          <w:sz w:val="32"/>
          <w:szCs w:val="32"/>
        </w:rPr>
        <w:t>/</w:t>
      </w:r>
      <w:r w:rsidR="00EC2A6F" w:rsidRPr="00D54583">
        <w:rPr>
          <w:rFonts w:ascii="仿宋_GB2312" w:eastAsia="仿宋_GB2312" w:hAnsiTheme="minorEastAsia" w:cs="Times New Roman" w:hint="eastAsia"/>
          <w:sz w:val="32"/>
          <w:szCs w:val="32"/>
        </w:rPr>
        <w:t>或标准文本。</w:t>
      </w:r>
    </w:p>
    <w:p w:rsidR="00D54583" w:rsidRDefault="00D54583" w:rsidP="00D54583">
      <w:pPr>
        <w:autoSpaceDE w:val="0"/>
        <w:autoSpaceDN w:val="0"/>
        <w:adjustRightInd w:val="0"/>
        <w:spacing w:line="360" w:lineRule="auto"/>
        <w:ind w:firstLineChars="200" w:firstLine="640"/>
        <w:jc w:val="left"/>
        <w:rPr>
          <w:rFonts w:ascii="仿宋_GB2312" w:eastAsia="仿宋_GB2312" w:hAnsiTheme="minorEastAsia" w:cs="Times New Roman"/>
          <w:sz w:val="32"/>
          <w:szCs w:val="32"/>
        </w:rPr>
      </w:pPr>
      <w:r>
        <w:rPr>
          <w:rFonts w:ascii="仿宋_GB2312" w:eastAsia="仿宋_GB2312" w:hAnsiTheme="minorEastAsia" w:cs="Times New Roman" w:hint="eastAsia"/>
          <w:sz w:val="32"/>
          <w:szCs w:val="32"/>
        </w:rPr>
        <w:t>（2）</w:t>
      </w:r>
      <w:r w:rsidR="00EC50AD" w:rsidRPr="00D54583">
        <w:rPr>
          <w:rFonts w:ascii="仿宋_GB2312" w:eastAsia="仿宋_GB2312" w:hAnsiTheme="minorEastAsia" w:cs="Times New Roman" w:hint="eastAsia"/>
          <w:sz w:val="32"/>
          <w:szCs w:val="32"/>
        </w:rPr>
        <w:t>提供各成分浓度选择的依据。</w:t>
      </w:r>
    </w:p>
    <w:p w:rsidR="008D4567" w:rsidRPr="00D54583" w:rsidRDefault="00D54583" w:rsidP="00D54583">
      <w:pPr>
        <w:autoSpaceDE w:val="0"/>
        <w:autoSpaceDN w:val="0"/>
        <w:adjustRightInd w:val="0"/>
        <w:spacing w:line="360" w:lineRule="auto"/>
        <w:ind w:firstLineChars="200" w:firstLine="640"/>
        <w:jc w:val="left"/>
        <w:rPr>
          <w:rFonts w:ascii="仿宋_GB2312" w:eastAsia="仿宋_GB2312" w:hAnsiTheme="minorEastAsia" w:cs="Times New Roman"/>
          <w:sz w:val="32"/>
          <w:szCs w:val="32"/>
        </w:rPr>
      </w:pPr>
      <w:r w:rsidRPr="00D54583">
        <w:rPr>
          <w:rFonts w:ascii="仿宋_GB2312" w:eastAsia="仿宋_GB2312" w:hAnsiTheme="minorEastAsia" w:cs="Times New Roman" w:hint="eastAsia"/>
          <w:sz w:val="32"/>
          <w:szCs w:val="32"/>
        </w:rPr>
        <w:t>（3）</w:t>
      </w:r>
      <w:r w:rsidR="00B776DC" w:rsidRPr="00D54583">
        <w:rPr>
          <w:rFonts w:ascii="仿宋_GB2312" w:eastAsia="仿宋_GB2312" w:hAnsiTheme="minorEastAsia" w:cs="Times New Roman" w:hint="eastAsia"/>
          <w:sz w:val="32"/>
          <w:szCs w:val="32"/>
        </w:rPr>
        <w:t>若申报产品的成分及含量与已在国内上市同类产品差别较大，则需</w:t>
      </w:r>
      <w:r w:rsidR="008D4567" w:rsidRPr="00D54583">
        <w:rPr>
          <w:rFonts w:ascii="仿宋_GB2312" w:eastAsia="仿宋_GB2312" w:hAnsiTheme="minorEastAsia" w:cs="Times New Roman" w:hint="eastAsia"/>
          <w:sz w:val="32"/>
          <w:szCs w:val="32"/>
        </w:rPr>
        <w:t>提供产品对配子功能、合子形成、着床前及着床后胚胎生长发育、行为发育影响的临床前研究资料。</w:t>
      </w:r>
      <w:r w:rsidR="00454076" w:rsidRPr="00D54583">
        <w:rPr>
          <w:rFonts w:ascii="仿宋_GB2312" w:eastAsia="仿宋_GB2312" w:hAnsiTheme="minorEastAsia" w:cs="Times New Roman" w:hint="eastAsia"/>
          <w:sz w:val="32"/>
          <w:szCs w:val="32"/>
        </w:rPr>
        <w:t>必要时，需进行动物实验研究。</w:t>
      </w:r>
    </w:p>
    <w:p w:rsidR="00EC2A6F" w:rsidRPr="00D54583" w:rsidRDefault="00EC2A6F" w:rsidP="00D54583">
      <w:pPr>
        <w:spacing w:line="360" w:lineRule="auto"/>
        <w:ind w:firstLineChars="200" w:firstLine="640"/>
        <w:rPr>
          <w:rFonts w:ascii="仿宋_GB2312" w:eastAsia="仿宋_GB2312" w:hAnsi="Times New Roman" w:cs="Times New Roman"/>
          <w:sz w:val="32"/>
          <w:szCs w:val="32"/>
          <w:lang w:val="zh-CN"/>
        </w:rPr>
      </w:pPr>
      <w:r w:rsidRPr="00D54583">
        <w:rPr>
          <w:rFonts w:ascii="仿宋_GB2312" w:eastAsia="仿宋_GB2312" w:hAnsiTheme="minorEastAsia" w:cs="Times New Roman" w:hint="eastAsia"/>
          <w:sz w:val="32"/>
          <w:szCs w:val="32"/>
        </w:rPr>
        <w:t>（</w:t>
      </w:r>
      <w:r w:rsidR="00B776DC" w:rsidRPr="00D54583">
        <w:rPr>
          <w:rFonts w:ascii="仿宋_GB2312" w:eastAsia="仿宋_GB2312" w:hAnsi="Times New Roman" w:cs="Times New Roman" w:hint="eastAsia"/>
          <w:sz w:val="32"/>
          <w:szCs w:val="32"/>
        </w:rPr>
        <w:t>4</w:t>
      </w:r>
      <w:r w:rsidRPr="00D54583">
        <w:rPr>
          <w:rFonts w:ascii="仿宋_GB2312" w:eastAsia="仿宋_GB2312" w:hAnsiTheme="minorEastAsia" w:cs="Times New Roman" w:hint="eastAsia"/>
          <w:sz w:val="32"/>
          <w:szCs w:val="32"/>
        </w:rPr>
        <w:t>）提供</w:t>
      </w:r>
      <w:r w:rsidR="005252E8" w:rsidRPr="00D54583">
        <w:rPr>
          <w:rFonts w:ascii="仿宋_GB2312" w:eastAsia="仿宋_GB2312" w:hAnsiTheme="minorEastAsia" w:cs="Times New Roman" w:hint="eastAsia"/>
          <w:sz w:val="32"/>
          <w:szCs w:val="32"/>
        </w:rPr>
        <w:t>本企业系列</w:t>
      </w:r>
      <w:r w:rsidRPr="00D54583">
        <w:rPr>
          <w:rFonts w:ascii="仿宋_GB2312" w:eastAsia="仿宋_GB2312" w:hAnsiTheme="minorEastAsia" w:cs="Times New Roman" w:hint="eastAsia"/>
          <w:sz w:val="32"/>
          <w:szCs w:val="32"/>
        </w:rPr>
        <w:t>产品合用后</w:t>
      </w:r>
      <w:r w:rsidR="008D4567" w:rsidRPr="00D54583">
        <w:rPr>
          <w:rFonts w:ascii="仿宋_GB2312" w:eastAsia="仿宋_GB2312" w:hAnsiTheme="minorEastAsia" w:cs="Times New Roman" w:hint="eastAsia"/>
          <w:sz w:val="32"/>
          <w:szCs w:val="32"/>
        </w:rPr>
        <w:t>对胚胎形成的整体性研究资料。</w:t>
      </w:r>
    </w:p>
    <w:p w:rsidR="005252E8" w:rsidRPr="00D54583" w:rsidRDefault="004D4858" w:rsidP="00D54583">
      <w:pPr>
        <w:spacing w:line="360" w:lineRule="auto"/>
        <w:ind w:firstLineChars="200" w:firstLine="640"/>
        <w:rPr>
          <w:rFonts w:ascii="仿宋_GB2312" w:eastAsia="仿宋_GB2312" w:hAnsiTheme="minorEastAsia" w:cs="Times New Roman"/>
          <w:sz w:val="32"/>
          <w:szCs w:val="32"/>
        </w:rPr>
      </w:pPr>
      <w:r w:rsidRPr="00D54583">
        <w:rPr>
          <w:rFonts w:ascii="仿宋_GB2312" w:eastAsia="仿宋_GB2312" w:hAnsiTheme="minorEastAsia" w:cs="Times New Roman" w:hint="eastAsia"/>
          <w:sz w:val="32"/>
          <w:szCs w:val="32"/>
        </w:rPr>
        <w:t>（</w:t>
      </w:r>
      <w:r w:rsidR="005252E8" w:rsidRPr="00D54583">
        <w:rPr>
          <w:rFonts w:ascii="仿宋_GB2312" w:eastAsia="仿宋_GB2312" w:hAnsi="Times New Roman" w:cs="Times New Roman" w:hint="eastAsia"/>
          <w:sz w:val="32"/>
          <w:szCs w:val="32"/>
        </w:rPr>
        <w:t>5</w:t>
      </w:r>
      <w:r w:rsidRPr="00D54583">
        <w:rPr>
          <w:rFonts w:ascii="仿宋_GB2312" w:eastAsia="仿宋_GB2312" w:hAnsiTheme="minorEastAsia" w:cs="Times New Roman" w:hint="eastAsia"/>
          <w:sz w:val="32"/>
          <w:szCs w:val="32"/>
        </w:rPr>
        <w:t>）</w:t>
      </w:r>
      <w:r w:rsidR="0096516B" w:rsidRPr="00D54583">
        <w:rPr>
          <w:rFonts w:ascii="仿宋_GB2312" w:eastAsia="仿宋_GB2312" w:hAnsiTheme="minorEastAsia" w:cs="Times New Roman" w:hint="eastAsia"/>
          <w:sz w:val="32"/>
          <w:szCs w:val="32"/>
        </w:rPr>
        <w:t>提供</w:t>
      </w:r>
      <w:r w:rsidRPr="00D54583">
        <w:rPr>
          <w:rFonts w:ascii="仿宋_GB2312" w:eastAsia="仿宋_GB2312" w:hAnsiTheme="minorEastAsia" w:cs="Times New Roman" w:hint="eastAsia"/>
          <w:sz w:val="32"/>
          <w:szCs w:val="32"/>
        </w:rPr>
        <w:t>药物与其他成分相互作用及稳定性研究资料。</w:t>
      </w:r>
    </w:p>
    <w:p w:rsidR="004D4858" w:rsidRPr="00D54583" w:rsidRDefault="005252E8" w:rsidP="00D54583">
      <w:pPr>
        <w:spacing w:line="360" w:lineRule="auto"/>
        <w:ind w:firstLineChars="200" w:firstLine="640"/>
        <w:rPr>
          <w:rFonts w:ascii="仿宋_GB2312" w:eastAsia="仿宋_GB2312" w:hAnsi="Times New Roman" w:cs="Times New Roman"/>
          <w:sz w:val="32"/>
          <w:szCs w:val="32"/>
        </w:rPr>
      </w:pPr>
      <w:r w:rsidRPr="00D54583">
        <w:rPr>
          <w:rFonts w:ascii="仿宋_GB2312" w:eastAsia="仿宋_GB2312" w:hAnsiTheme="minorEastAsia" w:cs="Times New Roman" w:hint="eastAsia"/>
          <w:sz w:val="32"/>
          <w:szCs w:val="32"/>
        </w:rPr>
        <w:t>（6）</w:t>
      </w:r>
      <w:r w:rsidR="00544A06" w:rsidRPr="00D54583">
        <w:rPr>
          <w:rFonts w:ascii="仿宋_GB2312" w:eastAsia="仿宋_GB2312" w:hAnsiTheme="minorEastAsia" w:cs="Times New Roman" w:hint="eastAsia"/>
          <w:sz w:val="32"/>
          <w:szCs w:val="32"/>
          <w:lang w:val="zh-CN"/>
        </w:rPr>
        <w:t>提供产品与市场上其它培养基和辅助生殖技术溶液兼容性的研究资料</w:t>
      </w:r>
      <w:r w:rsidR="008D4567" w:rsidRPr="00D54583">
        <w:rPr>
          <w:rFonts w:ascii="仿宋_GB2312" w:eastAsia="仿宋_GB2312" w:hAnsiTheme="minorEastAsia" w:cs="Times New Roman" w:hint="eastAsia"/>
          <w:sz w:val="32"/>
          <w:szCs w:val="32"/>
          <w:lang w:val="zh-CN"/>
        </w:rPr>
        <w:t>。</w:t>
      </w:r>
    </w:p>
    <w:p w:rsidR="000443CB" w:rsidRPr="003C0526" w:rsidRDefault="004D4858"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w:t>
      </w:r>
      <w:r w:rsidR="00AF79AB" w:rsidRPr="003C0526">
        <w:rPr>
          <w:rFonts w:ascii="仿宋_GB2312" w:eastAsia="仿宋_GB2312" w:hAnsi="Times New Roman" w:cs="Times New Roman" w:hint="eastAsia"/>
          <w:sz w:val="32"/>
          <w:szCs w:val="32"/>
        </w:rPr>
        <w:t>7</w:t>
      </w:r>
      <w:r w:rsidRPr="003C0526">
        <w:rPr>
          <w:rFonts w:ascii="仿宋_GB2312" w:eastAsia="仿宋_GB2312" w:hAnsiTheme="minorEastAsia" w:cs="Times New Roman" w:hint="eastAsia"/>
          <w:sz w:val="32"/>
          <w:szCs w:val="32"/>
        </w:rPr>
        <w:t>）</w:t>
      </w:r>
      <w:r w:rsidR="0096516B" w:rsidRPr="003C0526">
        <w:rPr>
          <w:rFonts w:ascii="仿宋_GB2312" w:eastAsia="仿宋_GB2312" w:hAnsiTheme="minorEastAsia" w:cs="Times New Roman" w:hint="eastAsia"/>
          <w:sz w:val="32"/>
          <w:szCs w:val="32"/>
        </w:rPr>
        <w:t>若含有抗生素成分，请</w:t>
      </w:r>
      <w:r w:rsidRPr="003C0526">
        <w:rPr>
          <w:rFonts w:ascii="仿宋_GB2312" w:eastAsia="仿宋_GB2312" w:hAnsiTheme="minorEastAsia" w:cs="Times New Roman" w:hint="eastAsia"/>
          <w:sz w:val="32"/>
          <w:szCs w:val="32"/>
        </w:rPr>
        <w:t>分析</w:t>
      </w:r>
      <w:r w:rsidR="008D4567" w:rsidRPr="003C0526">
        <w:rPr>
          <w:rFonts w:ascii="仿宋_GB2312" w:eastAsia="仿宋_GB2312" w:hAnsiTheme="minorEastAsia" w:cs="Times New Roman" w:hint="eastAsia"/>
          <w:sz w:val="32"/>
          <w:szCs w:val="32"/>
        </w:rPr>
        <w:t>说明</w:t>
      </w:r>
      <w:r w:rsidRPr="003C0526">
        <w:rPr>
          <w:rFonts w:ascii="仿宋_GB2312" w:eastAsia="仿宋_GB2312" w:hAnsiTheme="minorEastAsia" w:cs="Times New Roman" w:hint="eastAsia"/>
          <w:sz w:val="32"/>
          <w:szCs w:val="32"/>
        </w:rPr>
        <w:t>抗生素对配子、合子或胚胎的影响。</w:t>
      </w:r>
    </w:p>
    <w:p w:rsidR="002A00A9" w:rsidRPr="003C0526" w:rsidRDefault="002A00A9" w:rsidP="00D54583">
      <w:pPr>
        <w:spacing w:line="360" w:lineRule="auto"/>
        <w:ind w:firstLineChars="200" w:firstLine="640"/>
        <w:rPr>
          <w:rFonts w:ascii="仿宋_GB2312" w:eastAsia="仿宋_GB2312" w:hAnsiTheme="minorEastAsia" w:cs="Times New Roman"/>
          <w:sz w:val="32"/>
          <w:szCs w:val="32"/>
        </w:rPr>
      </w:pPr>
      <w:r w:rsidRPr="003C0526">
        <w:rPr>
          <w:rFonts w:ascii="仿宋_GB2312" w:eastAsia="仿宋_GB2312" w:hAnsiTheme="minorEastAsia" w:cs="Times New Roman" w:hint="eastAsia"/>
          <w:sz w:val="32"/>
          <w:szCs w:val="32"/>
        </w:rPr>
        <w:t>（</w:t>
      </w:r>
      <w:r w:rsidR="00CB412F" w:rsidRPr="003C0526">
        <w:rPr>
          <w:rFonts w:ascii="仿宋_GB2312" w:eastAsia="仿宋_GB2312" w:hAnsi="Times New Roman" w:cs="Times New Roman" w:hint="eastAsia"/>
          <w:sz w:val="32"/>
          <w:szCs w:val="32"/>
        </w:rPr>
        <w:t>8</w:t>
      </w:r>
      <w:r w:rsidRPr="003C0526">
        <w:rPr>
          <w:rFonts w:ascii="仿宋_GB2312" w:eastAsia="仿宋_GB2312" w:hAnsiTheme="minorEastAsia" w:cs="Times New Roman" w:hint="eastAsia"/>
          <w:sz w:val="32"/>
          <w:szCs w:val="32"/>
        </w:rPr>
        <w:t>）</w:t>
      </w:r>
      <w:r w:rsidR="00CB23EB" w:rsidRPr="003C0526">
        <w:rPr>
          <w:rFonts w:ascii="仿宋_GB2312" w:eastAsia="仿宋_GB2312" w:hAnsiTheme="minorEastAsia" w:cs="Times New Roman" w:hint="eastAsia"/>
          <w:sz w:val="32"/>
          <w:szCs w:val="32"/>
        </w:rPr>
        <w:t>产品可降解成分的降解</w:t>
      </w:r>
      <w:r w:rsidR="008C11AA" w:rsidRPr="003C0526">
        <w:rPr>
          <w:rFonts w:ascii="仿宋_GB2312" w:eastAsia="仿宋_GB2312" w:hAnsiTheme="minorEastAsia" w:cs="Times New Roman" w:hint="eastAsia"/>
          <w:sz w:val="32"/>
          <w:szCs w:val="32"/>
        </w:rPr>
        <w:t>可</w:t>
      </w:r>
      <w:r w:rsidR="00CB23EB" w:rsidRPr="003C0526">
        <w:rPr>
          <w:rFonts w:ascii="仿宋_GB2312" w:eastAsia="仿宋_GB2312" w:hAnsiTheme="minorEastAsia" w:cs="Times New Roman" w:hint="eastAsia"/>
          <w:sz w:val="32"/>
          <w:szCs w:val="32"/>
        </w:rPr>
        <w:t>导致组分浓度降低以及有害副产物形成，</w:t>
      </w:r>
      <w:r w:rsidR="001552A1" w:rsidRPr="003C0526">
        <w:rPr>
          <w:rFonts w:ascii="仿宋_GB2312" w:eastAsia="仿宋_GB2312" w:hAnsiTheme="minorEastAsia" w:cs="Times New Roman" w:hint="eastAsia"/>
          <w:sz w:val="32"/>
          <w:szCs w:val="32"/>
        </w:rPr>
        <w:t>提供</w:t>
      </w:r>
      <w:r w:rsidR="004767D6" w:rsidRPr="003C0526">
        <w:rPr>
          <w:rFonts w:ascii="仿宋_GB2312" w:eastAsia="仿宋_GB2312" w:hAnsiTheme="minorEastAsia" w:cs="Times New Roman" w:hint="eastAsia"/>
          <w:sz w:val="32"/>
          <w:szCs w:val="32"/>
        </w:rPr>
        <w:t>存贮有效期内</w:t>
      </w:r>
      <w:r w:rsidR="008C11AA" w:rsidRPr="003C0526">
        <w:rPr>
          <w:rFonts w:ascii="仿宋_GB2312" w:eastAsia="仿宋_GB2312" w:hAnsiTheme="minorEastAsia" w:cs="Times New Roman" w:hint="eastAsia"/>
          <w:sz w:val="32"/>
          <w:szCs w:val="32"/>
        </w:rPr>
        <w:t>申报</w:t>
      </w:r>
      <w:r w:rsidR="001552A1" w:rsidRPr="003C0526">
        <w:rPr>
          <w:rFonts w:ascii="仿宋_GB2312" w:eastAsia="仿宋_GB2312" w:hAnsiTheme="minorEastAsia" w:cs="Times New Roman" w:hint="eastAsia"/>
          <w:sz w:val="32"/>
          <w:szCs w:val="32"/>
        </w:rPr>
        <w:t>产品中可降解成分</w:t>
      </w:r>
      <w:r w:rsidR="001552A1" w:rsidRPr="003C0526">
        <w:rPr>
          <w:rFonts w:ascii="仿宋_GB2312" w:eastAsia="仿宋_GB2312" w:hAnsiTheme="minorEastAsia" w:cs="Times New Roman" w:hint="eastAsia"/>
          <w:sz w:val="32"/>
          <w:szCs w:val="32"/>
        </w:rPr>
        <w:lastRenderedPageBreak/>
        <w:t>降解情况的研究资料，</w:t>
      </w:r>
      <w:r w:rsidR="004767D6" w:rsidRPr="003C0526">
        <w:rPr>
          <w:rFonts w:ascii="仿宋_GB2312" w:eastAsia="仿宋_GB2312" w:hAnsiTheme="minorEastAsia" w:cs="Times New Roman" w:hint="eastAsia"/>
          <w:sz w:val="32"/>
          <w:szCs w:val="32"/>
        </w:rPr>
        <w:t>包括关键性组分的降解情况、有害生物副产品的生成情况，</w:t>
      </w:r>
      <w:r w:rsidR="00CB4688" w:rsidRPr="003C0526">
        <w:rPr>
          <w:rFonts w:ascii="仿宋_GB2312" w:eastAsia="仿宋_GB2312" w:hAnsiTheme="minorEastAsia" w:cs="Times New Roman" w:hint="eastAsia"/>
          <w:sz w:val="32"/>
          <w:szCs w:val="32"/>
        </w:rPr>
        <w:t>分析说明降解产物对</w:t>
      </w:r>
      <w:proofErr w:type="gramStart"/>
      <w:r w:rsidR="006E3396" w:rsidRPr="003C0526">
        <w:rPr>
          <w:rFonts w:ascii="仿宋_GB2312" w:eastAsia="仿宋_GB2312" w:hAnsiTheme="minorEastAsia" w:cs="Times New Roman" w:hint="eastAsia"/>
          <w:sz w:val="32"/>
          <w:szCs w:val="32"/>
        </w:rPr>
        <w:t>终</w:t>
      </w:r>
      <w:r w:rsidR="00CB4688" w:rsidRPr="003C0526">
        <w:rPr>
          <w:rFonts w:ascii="仿宋_GB2312" w:eastAsia="仿宋_GB2312" w:hAnsiTheme="minorEastAsia" w:cs="Times New Roman" w:hint="eastAsia"/>
          <w:sz w:val="32"/>
          <w:szCs w:val="32"/>
        </w:rPr>
        <w:t>产品</w:t>
      </w:r>
      <w:proofErr w:type="gramEnd"/>
      <w:r w:rsidR="006E3396" w:rsidRPr="003C0526">
        <w:rPr>
          <w:rFonts w:ascii="仿宋_GB2312" w:eastAsia="仿宋_GB2312" w:hAnsiTheme="minorEastAsia" w:cs="Times New Roman" w:hint="eastAsia"/>
          <w:sz w:val="32"/>
          <w:szCs w:val="32"/>
        </w:rPr>
        <w:t>潜在</w:t>
      </w:r>
      <w:r w:rsidR="00ED62A4" w:rsidRPr="003C0526">
        <w:rPr>
          <w:rFonts w:ascii="仿宋_GB2312" w:eastAsia="仿宋_GB2312" w:hAnsiTheme="minorEastAsia" w:cs="Times New Roman" w:hint="eastAsia"/>
          <w:sz w:val="32"/>
          <w:szCs w:val="32"/>
        </w:rPr>
        <w:t>安全有效性的影响。</w:t>
      </w:r>
    </w:p>
    <w:p w:rsidR="004D4858" w:rsidRPr="003C0526" w:rsidRDefault="004D4858"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imes New Roman" w:cs="Times New Roman" w:hint="eastAsia"/>
          <w:sz w:val="32"/>
          <w:szCs w:val="32"/>
        </w:rPr>
        <w:t xml:space="preserve">2. </w:t>
      </w:r>
      <w:r w:rsidRPr="003C0526">
        <w:rPr>
          <w:rFonts w:ascii="仿宋_GB2312" w:eastAsia="仿宋_GB2312" w:hAnsiTheme="minorEastAsia" w:cs="Times New Roman" w:hint="eastAsia"/>
          <w:sz w:val="32"/>
          <w:szCs w:val="32"/>
        </w:rPr>
        <w:t>生物相容性评价研究</w:t>
      </w:r>
    </w:p>
    <w:p w:rsidR="00A73C96" w:rsidRPr="003C0526" w:rsidRDefault="007061A2" w:rsidP="003C0526">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需对成品中与患者、配子或胚胎</w:t>
      </w:r>
      <w:r w:rsidR="00A73C96" w:rsidRPr="003C0526">
        <w:rPr>
          <w:rFonts w:ascii="仿宋_GB2312" w:eastAsia="仿宋_GB2312" w:hAnsiTheme="minorEastAsia" w:cs="Times New Roman" w:hint="eastAsia"/>
          <w:sz w:val="32"/>
          <w:szCs w:val="32"/>
        </w:rPr>
        <w:t>直接或间接接触的材料的生物相容性进行评价。</w:t>
      </w:r>
    </w:p>
    <w:p w:rsidR="00A73C96" w:rsidRPr="003C0526" w:rsidRDefault="00A73C96" w:rsidP="003C0526">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生物相容性评价研究资料需包括：</w:t>
      </w:r>
    </w:p>
    <w:p w:rsidR="00A73C96" w:rsidRPr="003C0526" w:rsidRDefault="00A73C96"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w:t>
      </w:r>
      <w:r w:rsidRPr="003C0526">
        <w:rPr>
          <w:rFonts w:ascii="仿宋_GB2312" w:eastAsia="仿宋_GB2312" w:hAnsi="Times New Roman" w:cs="Times New Roman" w:hint="eastAsia"/>
          <w:sz w:val="32"/>
          <w:szCs w:val="32"/>
        </w:rPr>
        <w:t>1</w:t>
      </w:r>
      <w:r w:rsidRPr="003C0526">
        <w:rPr>
          <w:rFonts w:ascii="仿宋_GB2312" w:eastAsia="仿宋_GB2312" w:hAnsiTheme="minorEastAsia" w:cs="Times New Roman" w:hint="eastAsia"/>
          <w:sz w:val="32"/>
          <w:szCs w:val="32"/>
        </w:rPr>
        <w:t>）生物相容性评价的依据和方法。</w:t>
      </w:r>
    </w:p>
    <w:p w:rsidR="00A73C96" w:rsidRPr="003C0526" w:rsidRDefault="00A73C96"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w:t>
      </w:r>
      <w:r w:rsidRPr="003C0526">
        <w:rPr>
          <w:rFonts w:ascii="仿宋_GB2312" w:eastAsia="仿宋_GB2312" w:hAnsi="Times New Roman" w:cs="Times New Roman" w:hint="eastAsia"/>
          <w:sz w:val="32"/>
          <w:szCs w:val="32"/>
        </w:rPr>
        <w:t>2</w:t>
      </w:r>
      <w:r w:rsidRPr="003C0526">
        <w:rPr>
          <w:rFonts w:ascii="仿宋_GB2312" w:eastAsia="仿宋_GB2312" w:hAnsiTheme="minorEastAsia" w:cs="Times New Roman" w:hint="eastAsia"/>
          <w:sz w:val="32"/>
          <w:szCs w:val="32"/>
        </w:rPr>
        <w:t>）产品所用材料的描述及与人体接触的性质。</w:t>
      </w:r>
    </w:p>
    <w:p w:rsidR="00A73C96" w:rsidRPr="003C0526" w:rsidRDefault="00A73C96"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w:t>
      </w:r>
      <w:r w:rsidRPr="003C0526">
        <w:rPr>
          <w:rFonts w:ascii="仿宋_GB2312" w:eastAsia="仿宋_GB2312" w:hAnsi="Times New Roman" w:cs="Times New Roman" w:hint="eastAsia"/>
          <w:sz w:val="32"/>
          <w:szCs w:val="32"/>
        </w:rPr>
        <w:t>3</w:t>
      </w:r>
      <w:r w:rsidRPr="003C0526">
        <w:rPr>
          <w:rFonts w:ascii="仿宋_GB2312" w:eastAsia="仿宋_GB2312" w:hAnsiTheme="minorEastAsia" w:cs="Times New Roman" w:hint="eastAsia"/>
          <w:sz w:val="32"/>
          <w:szCs w:val="32"/>
        </w:rPr>
        <w:t>）实施或豁免生物学试验的理由和论证。</w:t>
      </w:r>
    </w:p>
    <w:p w:rsidR="00ED62A4" w:rsidRPr="003C0526" w:rsidRDefault="00A73C96" w:rsidP="00D54583">
      <w:pPr>
        <w:spacing w:line="360" w:lineRule="auto"/>
        <w:ind w:firstLineChars="200" w:firstLine="640"/>
        <w:rPr>
          <w:rFonts w:ascii="仿宋_GB2312" w:eastAsia="仿宋_GB2312" w:hAnsiTheme="minorEastAsia" w:cs="Times New Roman"/>
          <w:sz w:val="32"/>
          <w:szCs w:val="32"/>
        </w:rPr>
      </w:pPr>
      <w:r w:rsidRPr="003C0526">
        <w:rPr>
          <w:rFonts w:ascii="仿宋_GB2312" w:eastAsia="仿宋_GB2312" w:hAnsiTheme="minorEastAsia" w:cs="Times New Roman" w:hint="eastAsia"/>
          <w:sz w:val="32"/>
          <w:szCs w:val="32"/>
        </w:rPr>
        <w:t>（</w:t>
      </w:r>
      <w:r w:rsidRPr="003C0526">
        <w:rPr>
          <w:rFonts w:ascii="仿宋_GB2312" w:eastAsia="仿宋_GB2312" w:hAnsi="Times New Roman" w:cs="Times New Roman" w:hint="eastAsia"/>
          <w:sz w:val="32"/>
          <w:szCs w:val="32"/>
        </w:rPr>
        <w:t>4</w:t>
      </w:r>
      <w:r w:rsidRPr="003C0526">
        <w:rPr>
          <w:rFonts w:ascii="仿宋_GB2312" w:eastAsia="仿宋_GB2312" w:hAnsiTheme="minorEastAsia" w:cs="Times New Roman" w:hint="eastAsia"/>
          <w:sz w:val="32"/>
          <w:szCs w:val="32"/>
        </w:rPr>
        <w:t>）对于现有数据或试验结果的评价。</w:t>
      </w:r>
    </w:p>
    <w:p w:rsidR="00092CBB" w:rsidRPr="003C0526" w:rsidRDefault="003F6180" w:rsidP="003C0526">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imes New Roman" w:cs="Times New Roman" w:hint="eastAsia"/>
          <w:bCs/>
          <w:sz w:val="32"/>
          <w:szCs w:val="32"/>
        </w:rPr>
        <w:t>对于可能接触母体的产品，</w:t>
      </w:r>
      <w:r w:rsidR="00586364" w:rsidRPr="003C0526">
        <w:rPr>
          <w:rFonts w:ascii="仿宋_GB2312" w:eastAsia="仿宋_GB2312" w:hAnsiTheme="minorEastAsia" w:cs="Times New Roman" w:hint="eastAsia"/>
          <w:bCs/>
          <w:sz w:val="32"/>
          <w:szCs w:val="32"/>
        </w:rPr>
        <w:t>需考虑进</w:t>
      </w:r>
      <w:r w:rsidRPr="003C0526">
        <w:rPr>
          <w:rFonts w:ascii="仿宋_GB2312" w:eastAsia="仿宋_GB2312" w:hAnsiTheme="minorEastAsia" w:cs="Times New Roman" w:hint="eastAsia"/>
          <w:bCs/>
          <w:sz w:val="32"/>
          <w:szCs w:val="32"/>
        </w:rPr>
        <w:t>行的生物相容性评价</w:t>
      </w:r>
      <w:r w:rsidR="00B12A1F" w:rsidRPr="003C0526">
        <w:rPr>
          <w:rFonts w:ascii="仿宋_GB2312" w:eastAsia="仿宋_GB2312" w:hAnsiTheme="minorEastAsia" w:cs="Times New Roman" w:hint="eastAsia"/>
          <w:bCs/>
          <w:sz w:val="32"/>
          <w:szCs w:val="32"/>
        </w:rPr>
        <w:t>/试验</w:t>
      </w:r>
      <w:r w:rsidRPr="003C0526">
        <w:rPr>
          <w:rFonts w:ascii="仿宋_GB2312" w:eastAsia="仿宋_GB2312" w:hAnsiTheme="minorEastAsia" w:cs="Times New Roman" w:hint="eastAsia"/>
          <w:bCs/>
          <w:sz w:val="32"/>
          <w:szCs w:val="32"/>
        </w:rPr>
        <w:t>项目包括</w:t>
      </w:r>
      <w:r w:rsidR="0036677A" w:rsidRPr="003C0526">
        <w:rPr>
          <w:rFonts w:ascii="仿宋_GB2312" w:eastAsia="仿宋_GB2312" w:hAnsiTheme="minorEastAsia" w:cs="Times New Roman" w:hint="eastAsia"/>
          <w:bCs/>
          <w:sz w:val="32"/>
          <w:szCs w:val="32"/>
        </w:rPr>
        <w:t>细胞毒性、致敏和</w:t>
      </w:r>
      <w:r w:rsidR="00CB412F" w:rsidRPr="003C0526">
        <w:rPr>
          <w:rFonts w:ascii="仿宋_GB2312" w:eastAsia="仿宋_GB2312" w:hAnsiTheme="minorEastAsia" w:cs="Times New Roman" w:hint="eastAsia"/>
          <w:bCs/>
          <w:sz w:val="32"/>
          <w:szCs w:val="32"/>
        </w:rPr>
        <w:t>阴道刺激</w:t>
      </w:r>
      <w:r w:rsidR="0036677A" w:rsidRPr="003C0526">
        <w:rPr>
          <w:rFonts w:ascii="仿宋_GB2312" w:eastAsia="仿宋_GB2312" w:hAnsiTheme="minorEastAsia" w:cs="Times New Roman" w:hint="eastAsia"/>
          <w:bCs/>
          <w:sz w:val="32"/>
          <w:szCs w:val="32"/>
        </w:rPr>
        <w:t>；对于可能接触卵子</w:t>
      </w:r>
      <w:r w:rsidRPr="003C0526">
        <w:rPr>
          <w:rFonts w:ascii="仿宋_GB2312" w:eastAsia="仿宋_GB2312" w:hAnsiTheme="minorEastAsia" w:cs="Times New Roman" w:hint="eastAsia"/>
          <w:bCs/>
          <w:sz w:val="32"/>
          <w:szCs w:val="32"/>
        </w:rPr>
        <w:t>、合子</w:t>
      </w:r>
      <w:r w:rsidR="0036677A" w:rsidRPr="003C0526">
        <w:rPr>
          <w:rFonts w:ascii="仿宋_GB2312" w:eastAsia="仿宋_GB2312" w:hAnsiTheme="minorEastAsia" w:cs="Times New Roman" w:hint="eastAsia"/>
          <w:bCs/>
          <w:sz w:val="32"/>
          <w:szCs w:val="32"/>
        </w:rPr>
        <w:t>或</w:t>
      </w:r>
      <w:r w:rsidRPr="003C0526">
        <w:rPr>
          <w:rFonts w:ascii="仿宋_GB2312" w:eastAsia="仿宋_GB2312" w:hAnsiTheme="minorEastAsia" w:cs="Times New Roman" w:hint="eastAsia"/>
          <w:bCs/>
          <w:sz w:val="32"/>
          <w:szCs w:val="32"/>
        </w:rPr>
        <w:t>胚胎</w:t>
      </w:r>
      <w:r w:rsidR="0036677A" w:rsidRPr="003C0526">
        <w:rPr>
          <w:rFonts w:ascii="仿宋_GB2312" w:eastAsia="仿宋_GB2312" w:hAnsiTheme="minorEastAsia" w:cs="Times New Roman" w:hint="eastAsia"/>
          <w:bCs/>
          <w:sz w:val="32"/>
          <w:szCs w:val="32"/>
        </w:rPr>
        <w:t>的产品，需考虑进行的生物相容性评价</w:t>
      </w:r>
      <w:r w:rsidR="00B12A1F" w:rsidRPr="003C0526">
        <w:rPr>
          <w:rFonts w:ascii="仿宋_GB2312" w:eastAsia="仿宋_GB2312" w:hAnsiTheme="minorEastAsia" w:cs="Times New Roman" w:hint="eastAsia"/>
          <w:bCs/>
          <w:sz w:val="32"/>
          <w:szCs w:val="32"/>
        </w:rPr>
        <w:t>/试验</w:t>
      </w:r>
      <w:r w:rsidR="0036677A" w:rsidRPr="003C0526">
        <w:rPr>
          <w:rFonts w:ascii="仿宋_GB2312" w:eastAsia="仿宋_GB2312" w:hAnsiTheme="minorEastAsia" w:cs="Times New Roman" w:hint="eastAsia"/>
          <w:bCs/>
          <w:sz w:val="32"/>
          <w:szCs w:val="32"/>
        </w:rPr>
        <w:t>项目包括鼠胚形成和</w:t>
      </w:r>
      <w:r w:rsidR="00586364" w:rsidRPr="003C0526">
        <w:rPr>
          <w:rFonts w:ascii="仿宋_GB2312" w:eastAsia="仿宋_GB2312" w:hAnsiTheme="minorEastAsia" w:cs="Times New Roman" w:hint="eastAsia"/>
          <w:bCs/>
          <w:sz w:val="32"/>
          <w:szCs w:val="32"/>
        </w:rPr>
        <w:t>遗传毒性</w:t>
      </w:r>
      <w:r w:rsidR="0036677A" w:rsidRPr="003C0526">
        <w:rPr>
          <w:rFonts w:ascii="仿宋_GB2312" w:eastAsia="仿宋_GB2312" w:hAnsiTheme="minorEastAsia" w:cs="Times New Roman" w:hint="eastAsia"/>
          <w:bCs/>
          <w:sz w:val="32"/>
          <w:szCs w:val="32"/>
        </w:rPr>
        <w:t>；对于可能接触精子的产品，需考虑进行的生物相容性评价</w:t>
      </w:r>
      <w:r w:rsidR="00B12A1F" w:rsidRPr="003C0526">
        <w:rPr>
          <w:rFonts w:ascii="仿宋_GB2312" w:eastAsia="仿宋_GB2312" w:hAnsiTheme="minorEastAsia" w:cs="Times New Roman" w:hint="eastAsia"/>
          <w:bCs/>
          <w:sz w:val="32"/>
          <w:szCs w:val="32"/>
        </w:rPr>
        <w:t>/试验</w:t>
      </w:r>
      <w:r w:rsidR="0036677A" w:rsidRPr="003C0526">
        <w:rPr>
          <w:rFonts w:ascii="仿宋_GB2312" w:eastAsia="仿宋_GB2312" w:hAnsiTheme="minorEastAsia" w:cs="Times New Roman" w:hint="eastAsia"/>
          <w:bCs/>
          <w:sz w:val="32"/>
          <w:szCs w:val="32"/>
        </w:rPr>
        <w:t>项目包括</w:t>
      </w:r>
      <w:r w:rsidR="00B12A1F" w:rsidRPr="003C0526">
        <w:rPr>
          <w:rFonts w:ascii="仿宋_GB2312" w:eastAsia="仿宋_GB2312" w:hAnsiTheme="minorEastAsia" w:cs="Times New Roman" w:hint="eastAsia"/>
          <w:bCs/>
          <w:sz w:val="32"/>
          <w:szCs w:val="32"/>
        </w:rPr>
        <w:t>人</w:t>
      </w:r>
      <w:r w:rsidR="0036677A" w:rsidRPr="003C0526">
        <w:rPr>
          <w:rFonts w:ascii="仿宋_GB2312" w:eastAsia="仿宋_GB2312" w:hAnsiTheme="minorEastAsia" w:cs="Times New Roman" w:hint="eastAsia"/>
          <w:bCs/>
          <w:sz w:val="32"/>
          <w:szCs w:val="32"/>
        </w:rPr>
        <w:t>精子存活和遗传毒性。</w:t>
      </w:r>
      <w:r w:rsidR="00092CBB" w:rsidRPr="003C0526">
        <w:rPr>
          <w:rFonts w:ascii="仿宋_GB2312" w:eastAsia="仿宋_GB2312" w:hAnsiTheme="minorEastAsia" w:cs="Times New Roman" w:hint="eastAsia"/>
          <w:bCs/>
          <w:sz w:val="32"/>
          <w:szCs w:val="32"/>
        </w:rPr>
        <w:t>由于囊胚细胞数是</w:t>
      </w:r>
      <w:r w:rsidR="00F561ED" w:rsidRPr="003C0526">
        <w:rPr>
          <w:rFonts w:ascii="仿宋_GB2312" w:eastAsia="仿宋_GB2312" w:hAnsiTheme="minorEastAsia" w:cs="Times New Roman" w:hint="eastAsia"/>
          <w:bCs/>
          <w:sz w:val="32"/>
          <w:szCs w:val="32"/>
        </w:rPr>
        <w:t>一项评价胚胎发育状况的敏感和定量指标，</w:t>
      </w:r>
      <w:r w:rsidR="00092CBB" w:rsidRPr="003C0526">
        <w:rPr>
          <w:rFonts w:ascii="仿宋_GB2312" w:eastAsia="仿宋_GB2312" w:hAnsiTheme="minorEastAsia" w:cs="Times New Roman" w:hint="eastAsia"/>
          <w:bCs/>
          <w:sz w:val="32"/>
          <w:szCs w:val="32"/>
        </w:rPr>
        <w:t>因此在具备技术条件的情况下，鼓励鼠</w:t>
      </w:r>
      <w:proofErr w:type="gramStart"/>
      <w:r w:rsidR="00092CBB" w:rsidRPr="003C0526">
        <w:rPr>
          <w:rFonts w:ascii="仿宋_GB2312" w:eastAsia="仿宋_GB2312" w:hAnsiTheme="minorEastAsia" w:cs="Times New Roman" w:hint="eastAsia"/>
          <w:bCs/>
          <w:sz w:val="32"/>
          <w:szCs w:val="32"/>
        </w:rPr>
        <w:t>胚试验</w:t>
      </w:r>
      <w:proofErr w:type="gramEnd"/>
      <w:r w:rsidR="00092CBB" w:rsidRPr="003C0526">
        <w:rPr>
          <w:rFonts w:ascii="仿宋_GB2312" w:eastAsia="仿宋_GB2312" w:hAnsiTheme="minorEastAsia" w:cs="Times New Roman" w:hint="eastAsia"/>
          <w:bCs/>
          <w:sz w:val="32"/>
          <w:szCs w:val="32"/>
        </w:rPr>
        <w:t xml:space="preserve">兼用囊胚细胞计数法对发育期的胚胎进行分析（试验品处理组与阴性对照组相比囊胚细胞数应无明显差异）。 </w:t>
      </w:r>
    </w:p>
    <w:p w:rsidR="00B16E5F" w:rsidRPr="003C0526" w:rsidRDefault="004B2234" w:rsidP="003C0526">
      <w:pPr>
        <w:autoSpaceDE w:val="0"/>
        <w:autoSpaceDN w:val="0"/>
        <w:adjustRightInd w:val="0"/>
        <w:spacing w:line="360" w:lineRule="auto"/>
        <w:ind w:firstLineChars="200" w:firstLine="640"/>
        <w:jc w:val="left"/>
        <w:rPr>
          <w:rFonts w:ascii="仿宋_GB2312" w:eastAsia="仿宋_GB2312" w:hAnsiTheme="minorEastAsia" w:cs="Times New Roman"/>
          <w:bCs/>
          <w:color w:val="0000FF"/>
          <w:sz w:val="32"/>
          <w:szCs w:val="32"/>
        </w:rPr>
      </w:pPr>
      <w:r w:rsidRPr="003C0526">
        <w:rPr>
          <w:rFonts w:ascii="仿宋_GB2312" w:eastAsia="仿宋_GB2312" w:hAnsiTheme="minorEastAsia" w:cs="Times New Roman" w:hint="eastAsia"/>
          <w:sz w:val="32"/>
          <w:szCs w:val="32"/>
        </w:rPr>
        <w:t>对于以上不适用的项目，应提供</w:t>
      </w:r>
      <w:r w:rsidRPr="003C0526">
        <w:rPr>
          <w:rFonts w:ascii="仿宋_GB2312" w:eastAsia="仿宋_GB2312" w:hAnsiTheme="minorEastAsia" w:cs="Times New Roman" w:hint="eastAsia"/>
          <w:bCs/>
          <w:color w:val="000000"/>
          <w:sz w:val="32"/>
          <w:szCs w:val="32"/>
        </w:rPr>
        <w:t>充分的理由和论</w:t>
      </w:r>
      <w:r w:rsidRPr="003C0526">
        <w:rPr>
          <w:rFonts w:ascii="仿宋_GB2312" w:eastAsia="仿宋_GB2312" w:hAnsiTheme="minorEastAsia" w:cs="Times New Roman" w:hint="eastAsia"/>
          <w:bCs/>
          <w:sz w:val="32"/>
          <w:szCs w:val="32"/>
        </w:rPr>
        <w:t>证。如</w:t>
      </w:r>
      <w:r w:rsidR="007F63DA" w:rsidRPr="003C0526">
        <w:rPr>
          <w:rFonts w:ascii="仿宋_GB2312" w:eastAsia="仿宋_GB2312" w:hAnsiTheme="minorEastAsia" w:cs="Times New Roman" w:hint="eastAsia"/>
          <w:bCs/>
          <w:sz w:val="32"/>
          <w:szCs w:val="32"/>
        </w:rPr>
        <w:t>对于高渗溶液</w:t>
      </w:r>
      <w:r w:rsidRPr="003C0526">
        <w:rPr>
          <w:rFonts w:ascii="仿宋_GB2312" w:eastAsia="仿宋_GB2312" w:hAnsiTheme="minorEastAsia" w:cs="Times New Roman" w:hint="eastAsia"/>
          <w:bCs/>
          <w:sz w:val="32"/>
          <w:szCs w:val="32"/>
        </w:rPr>
        <w:t>（</w:t>
      </w:r>
      <w:r w:rsidR="007F63DA" w:rsidRPr="003C0526">
        <w:rPr>
          <w:rFonts w:ascii="仿宋_GB2312" w:eastAsia="仿宋_GB2312" w:hAnsiTheme="minorEastAsia" w:cs="Times New Roman" w:hint="eastAsia"/>
          <w:bCs/>
          <w:sz w:val="32"/>
          <w:szCs w:val="32"/>
        </w:rPr>
        <w:t>如</w:t>
      </w:r>
      <w:r w:rsidR="008F6FC9" w:rsidRPr="003C0526">
        <w:rPr>
          <w:rFonts w:ascii="仿宋_GB2312" w:eastAsia="仿宋_GB2312" w:hAnsiTheme="minorEastAsia" w:cs="Times New Roman" w:hint="eastAsia"/>
          <w:bCs/>
          <w:sz w:val="32"/>
          <w:szCs w:val="32"/>
        </w:rPr>
        <w:t>配</w:t>
      </w:r>
      <w:r w:rsidR="005A1CAC" w:rsidRPr="003C0526">
        <w:rPr>
          <w:rFonts w:ascii="仿宋_GB2312" w:eastAsia="仿宋_GB2312" w:hAnsiTheme="minorEastAsia" w:cs="Times New Roman" w:hint="eastAsia"/>
          <w:bCs/>
          <w:sz w:val="32"/>
          <w:szCs w:val="32"/>
        </w:rPr>
        <w:t>子/胚胎冷冻复苏液</w:t>
      </w:r>
      <w:r w:rsidRPr="003C0526">
        <w:rPr>
          <w:rFonts w:ascii="仿宋_GB2312" w:eastAsia="仿宋_GB2312" w:hAnsiTheme="minorEastAsia" w:cs="Times New Roman" w:hint="eastAsia"/>
          <w:bCs/>
          <w:sz w:val="32"/>
          <w:szCs w:val="32"/>
        </w:rPr>
        <w:t>）</w:t>
      </w:r>
      <w:r w:rsidR="007F63DA" w:rsidRPr="003C0526">
        <w:rPr>
          <w:rFonts w:ascii="仿宋_GB2312" w:eastAsia="仿宋_GB2312" w:hAnsiTheme="minorEastAsia" w:cs="Times New Roman" w:hint="eastAsia"/>
          <w:bCs/>
          <w:sz w:val="32"/>
          <w:szCs w:val="32"/>
        </w:rPr>
        <w:t>，</w:t>
      </w:r>
      <w:r w:rsidR="00A81A90" w:rsidRPr="003C0526">
        <w:rPr>
          <w:rFonts w:ascii="仿宋_GB2312" w:eastAsia="仿宋_GB2312" w:hAnsiTheme="minorEastAsia" w:cs="Times New Roman" w:hint="eastAsia"/>
          <w:bCs/>
          <w:sz w:val="32"/>
          <w:szCs w:val="32"/>
        </w:rPr>
        <w:t>可能</w:t>
      </w:r>
      <w:r w:rsidR="00A066A9" w:rsidRPr="003C0526">
        <w:rPr>
          <w:rFonts w:ascii="仿宋_GB2312" w:eastAsia="仿宋_GB2312" w:hAnsiTheme="minorEastAsia" w:cs="Times New Roman" w:hint="eastAsia"/>
          <w:bCs/>
          <w:sz w:val="32"/>
          <w:szCs w:val="32"/>
        </w:rPr>
        <w:t>有些生物相</w:t>
      </w:r>
      <w:r w:rsidR="00A066A9" w:rsidRPr="003C0526">
        <w:rPr>
          <w:rFonts w:ascii="仿宋_GB2312" w:eastAsia="仿宋_GB2312" w:hAnsiTheme="minorEastAsia" w:cs="Times New Roman" w:hint="eastAsia"/>
          <w:bCs/>
          <w:sz w:val="32"/>
          <w:szCs w:val="32"/>
        </w:rPr>
        <w:lastRenderedPageBreak/>
        <w:t>容性评价项目不适用。</w:t>
      </w:r>
    </w:p>
    <w:p w:rsidR="00120BB4" w:rsidRPr="003C0526" w:rsidRDefault="00973B82" w:rsidP="003C0526">
      <w:pPr>
        <w:autoSpaceDE w:val="0"/>
        <w:autoSpaceDN w:val="0"/>
        <w:adjustRightInd w:val="0"/>
        <w:spacing w:line="360" w:lineRule="auto"/>
        <w:ind w:firstLineChars="200" w:firstLine="640"/>
        <w:jc w:val="left"/>
        <w:rPr>
          <w:rFonts w:ascii="仿宋_GB2312" w:eastAsia="仿宋_GB2312" w:hAnsi="Times New Roman" w:cs="Times New Roman"/>
          <w:color w:val="000000"/>
          <w:kern w:val="0"/>
          <w:sz w:val="32"/>
          <w:szCs w:val="32"/>
        </w:rPr>
      </w:pPr>
      <w:r w:rsidRPr="003C0526">
        <w:rPr>
          <w:rFonts w:ascii="仿宋_GB2312" w:eastAsia="仿宋_GB2312" w:hAnsiTheme="minorEastAsia" w:cs="Times New Roman" w:hint="eastAsia"/>
          <w:color w:val="000000"/>
          <w:kern w:val="0"/>
          <w:sz w:val="32"/>
          <w:szCs w:val="32"/>
        </w:rPr>
        <w:t>若可能，各项生物相容性试验需采用样品原液进行。若采用原液进行试验</w:t>
      </w:r>
      <w:proofErr w:type="gramStart"/>
      <w:r w:rsidRPr="003C0526">
        <w:rPr>
          <w:rFonts w:ascii="仿宋_GB2312" w:eastAsia="仿宋_GB2312" w:hAnsiTheme="minorEastAsia" w:cs="Times New Roman" w:hint="eastAsia"/>
          <w:color w:val="000000"/>
          <w:kern w:val="0"/>
          <w:sz w:val="32"/>
          <w:szCs w:val="32"/>
        </w:rPr>
        <w:t>不</w:t>
      </w:r>
      <w:proofErr w:type="gramEnd"/>
      <w:r w:rsidRPr="003C0526">
        <w:rPr>
          <w:rFonts w:ascii="仿宋_GB2312" w:eastAsia="仿宋_GB2312" w:hAnsiTheme="minorEastAsia" w:cs="Times New Roman" w:hint="eastAsia"/>
          <w:color w:val="000000"/>
          <w:kern w:val="0"/>
          <w:sz w:val="32"/>
          <w:szCs w:val="32"/>
        </w:rPr>
        <w:t>可操作，则进行适当稀释</w:t>
      </w:r>
      <w:r w:rsidRPr="003C0526">
        <w:rPr>
          <w:rFonts w:ascii="仿宋_GB2312" w:eastAsia="仿宋_GB2312" w:hAnsi="Times New Roman" w:cs="Times New Roman" w:hint="eastAsia"/>
          <w:color w:val="000000"/>
          <w:kern w:val="0"/>
          <w:sz w:val="32"/>
          <w:szCs w:val="32"/>
        </w:rPr>
        <w:t>/</w:t>
      </w:r>
      <w:r w:rsidRPr="003C0526">
        <w:rPr>
          <w:rFonts w:ascii="仿宋_GB2312" w:eastAsia="仿宋_GB2312" w:hAnsiTheme="minorEastAsia" w:cs="Times New Roman" w:hint="eastAsia"/>
          <w:color w:val="000000"/>
          <w:kern w:val="0"/>
          <w:sz w:val="32"/>
          <w:szCs w:val="32"/>
        </w:rPr>
        <w:t>浸提，并提供不使用原液的理由以及稀释</w:t>
      </w:r>
      <w:r w:rsidRPr="003C0526">
        <w:rPr>
          <w:rFonts w:ascii="仿宋_GB2312" w:eastAsia="仿宋_GB2312" w:hAnsi="Times New Roman" w:cs="Times New Roman" w:hint="eastAsia"/>
          <w:color w:val="000000"/>
          <w:kern w:val="0"/>
          <w:sz w:val="32"/>
          <w:szCs w:val="32"/>
        </w:rPr>
        <w:t>/</w:t>
      </w:r>
      <w:r w:rsidRPr="003C0526">
        <w:rPr>
          <w:rFonts w:ascii="仿宋_GB2312" w:eastAsia="仿宋_GB2312" w:hAnsiTheme="minorEastAsia" w:cs="Times New Roman" w:hint="eastAsia"/>
          <w:color w:val="000000"/>
          <w:kern w:val="0"/>
          <w:sz w:val="32"/>
          <w:szCs w:val="32"/>
        </w:rPr>
        <w:t>浸</w:t>
      </w:r>
      <w:proofErr w:type="gramStart"/>
      <w:r w:rsidRPr="003C0526">
        <w:rPr>
          <w:rFonts w:ascii="仿宋_GB2312" w:eastAsia="仿宋_GB2312" w:hAnsiTheme="minorEastAsia" w:cs="Times New Roman" w:hint="eastAsia"/>
          <w:color w:val="000000"/>
          <w:kern w:val="0"/>
          <w:sz w:val="32"/>
          <w:szCs w:val="32"/>
        </w:rPr>
        <w:t>提比例</w:t>
      </w:r>
      <w:proofErr w:type="gramEnd"/>
      <w:r w:rsidRPr="003C0526">
        <w:rPr>
          <w:rFonts w:ascii="仿宋_GB2312" w:eastAsia="仿宋_GB2312" w:hAnsiTheme="minorEastAsia" w:cs="Times New Roman" w:hint="eastAsia"/>
          <w:color w:val="000000"/>
          <w:kern w:val="0"/>
          <w:sz w:val="32"/>
          <w:szCs w:val="32"/>
        </w:rPr>
        <w:t>的依据。</w:t>
      </w:r>
    </w:p>
    <w:p w:rsidR="00147893" w:rsidRPr="003C0526" w:rsidRDefault="00147893" w:rsidP="003C0526">
      <w:pPr>
        <w:autoSpaceDE w:val="0"/>
        <w:autoSpaceDN w:val="0"/>
        <w:adjustRightInd w:val="0"/>
        <w:spacing w:line="360" w:lineRule="auto"/>
        <w:ind w:firstLineChars="200" w:firstLine="640"/>
        <w:jc w:val="left"/>
        <w:rPr>
          <w:rFonts w:ascii="仿宋_GB2312" w:eastAsia="仿宋_GB2312" w:hAnsi="Times New Roman" w:cs="Times New Roman"/>
          <w:color w:val="000000"/>
          <w:kern w:val="0"/>
          <w:sz w:val="32"/>
          <w:szCs w:val="32"/>
        </w:rPr>
      </w:pPr>
      <w:r w:rsidRPr="003C0526">
        <w:rPr>
          <w:rFonts w:ascii="仿宋_GB2312" w:eastAsia="仿宋_GB2312" w:hAnsiTheme="minorEastAsia" w:cs="Times New Roman" w:hint="eastAsia"/>
          <w:color w:val="000000"/>
          <w:kern w:val="0"/>
          <w:sz w:val="32"/>
          <w:szCs w:val="32"/>
        </w:rPr>
        <w:t>若</w:t>
      </w:r>
      <w:r w:rsidR="00A029AF" w:rsidRPr="003C0526">
        <w:rPr>
          <w:rFonts w:ascii="仿宋_GB2312" w:eastAsia="仿宋_GB2312" w:hAnsiTheme="minorEastAsia" w:cs="Times New Roman" w:hint="eastAsia"/>
          <w:color w:val="000000"/>
          <w:kern w:val="0"/>
          <w:sz w:val="32"/>
          <w:szCs w:val="32"/>
        </w:rPr>
        <w:t>申报产品中</w:t>
      </w:r>
      <w:r w:rsidR="00B16E5F" w:rsidRPr="003C0526">
        <w:rPr>
          <w:rFonts w:ascii="仿宋_GB2312" w:eastAsia="仿宋_GB2312" w:hAnsiTheme="minorEastAsia" w:cs="Times New Roman" w:hint="eastAsia"/>
          <w:color w:val="000000"/>
          <w:kern w:val="0"/>
          <w:sz w:val="32"/>
          <w:szCs w:val="32"/>
        </w:rPr>
        <w:t>（包括包装容器）</w:t>
      </w:r>
      <w:r w:rsidR="00971C34" w:rsidRPr="003C0526">
        <w:rPr>
          <w:rFonts w:ascii="仿宋_GB2312" w:eastAsia="仿宋_GB2312" w:hAnsiTheme="minorEastAsia" w:cs="Times New Roman" w:hint="eastAsia"/>
          <w:color w:val="000000"/>
          <w:kern w:val="0"/>
          <w:sz w:val="32"/>
          <w:szCs w:val="32"/>
        </w:rPr>
        <w:t>所含成分具有</w:t>
      </w:r>
      <w:r w:rsidR="00A029AF" w:rsidRPr="003C0526">
        <w:rPr>
          <w:rFonts w:ascii="仿宋_GB2312" w:eastAsia="仿宋_GB2312" w:hAnsiTheme="minorEastAsia" w:cs="Times New Roman" w:hint="eastAsia"/>
          <w:color w:val="000000"/>
          <w:kern w:val="0"/>
          <w:sz w:val="32"/>
          <w:szCs w:val="32"/>
        </w:rPr>
        <w:t>致癌、致</w:t>
      </w:r>
      <w:proofErr w:type="gramStart"/>
      <w:r w:rsidR="00A029AF" w:rsidRPr="003C0526">
        <w:rPr>
          <w:rFonts w:ascii="仿宋_GB2312" w:eastAsia="仿宋_GB2312" w:hAnsiTheme="minorEastAsia" w:cs="Times New Roman" w:hint="eastAsia"/>
          <w:color w:val="000000"/>
          <w:kern w:val="0"/>
          <w:sz w:val="32"/>
          <w:szCs w:val="32"/>
        </w:rPr>
        <w:t>畸</w:t>
      </w:r>
      <w:proofErr w:type="gramEnd"/>
      <w:r w:rsidR="00A029AF" w:rsidRPr="003C0526">
        <w:rPr>
          <w:rFonts w:ascii="仿宋_GB2312" w:eastAsia="仿宋_GB2312" w:hAnsiTheme="minorEastAsia" w:cs="Times New Roman" w:hint="eastAsia"/>
          <w:color w:val="000000"/>
          <w:kern w:val="0"/>
          <w:sz w:val="32"/>
          <w:szCs w:val="32"/>
        </w:rPr>
        <w:t>及</w:t>
      </w:r>
      <w:proofErr w:type="gramStart"/>
      <w:r w:rsidR="00A029AF" w:rsidRPr="003C0526">
        <w:rPr>
          <w:rFonts w:ascii="仿宋_GB2312" w:eastAsia="仿宋_GB2312" w:hAnsiTheme="minorEastAsia" w:cs="Times New Roman" w:hint="eastAsia"/>
          <w:color w:val="000000"/>
          <w:kern w:val="0"/>
          <w:sz w:val="32"/>
          <w:szCs w:val="32"/>
        </w:rPr>
        <w:t>致突</w:t>
      </w:r>
      <w:r w:rsidR="00971C34" w:rsidRPr="003C0526">
        <w:rPr>
          <w:rFonts w:ascii="仿宋_GB2312" w:eastAsia="仿宋_GB2312" w:hAnsiTheme="minorEastAsia" w:cs="Times New Roman" w:hint="eastAsia"/>
          <w:color w:val="000000"/>
          <w:kern w:val="0"/>
          <w:sz w:val="32"/>
          <w:szCs w:val="32"/>
        </w:rPr>
        <w:t>性潜在</w:t>
      </w:r>
      <w:proofErr w:type="gramEnd"/>
      <w:r w:rsidR="00971C34" w:rsidRPr="003C0526">
        <w:rPr>
          <w:rFonts w:ascii="仿宋_GB2312" w:eastAsia="仿宋_GB2312" w:hAnsiTheme="minorEastAsia" w:cs="Times New Roman" w:hint="eastAsia"/>
          <w:color w:val="000000"/>
          <w:kern w:val="0"/>
          <w:sz w:val="32"/>
          <w:szCs w:val="32"/>
        </w:rPr>
        <w:t>风险，</w:t>
      </w:r>
      <w:r w:rsidR="00A029AF" w:rsidRPr="003C0526">
        <w:rPr>
          <w:rFonts w:ascii="仿宋_GB2312" w:eastAsia="仿宋_GB2312" w:hAnsiTheme="minorEastAsia" w:cs="Times New Roman" w:hint="eastAsia"/>
          <w:color w:val="000000"/>
          <w:kern w:val="0"/>
          <w:sz w:val="32"/>
          <w:szCs w:val="32"/>
        </w:rPr>
        <w:t>生产商应对该成分的应用进行详细的分析说明，说明有无相关替代成分，并提供产品致癌性、致突变性及生殖毒性的生物相容性评价资料。</w:t>
      </w:r>
    </w:p>
    <w:p w:rsidR="004D4858" w:rsidRPr="003C0526" w:rsidRDefault="004D4858"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imes New Roman" w:cs="Times New Roman" w:hint="eastAsia"/>
          <w:sz w:val="32"/>
          <w:szCs w:val="32"/>
        </w:rPr>
        <w:t xml:space="preserve">3. </w:t>
      </w:r>
      <w:r w:rsidRPr="003C0526">
        <w:rPr>
          <w:rFonts w:ascii="仿宋_GB2312" w:eastAsia="仿宋_GB2312" w:hAnsiTheme="minorEastAsia" w:cs="Times New Roman" w:hint="eastAsia"/>
          <w:sz w:val="32"/>
          <w:szCs w:val="32"/>
        </w:rPr>
        <w:t>生物安全性研究</w:t>
      </w:r>
      <w:r w:rsidR="00920668" w:rsidRPr="003C0526">
        <w:rPr>
          <w:rFonts w:ascii="仿宋_GB2312" w:eastAsia="仿宋_GB2312" w:hAnsiTheme="minorEastAsia" w:cs="Times New Roman" w:hint="eastAsia"/>
          <w:sz w:val="32"/>
          <w:szCs w:val="32"/>
        </w:rPr>
        <w:t xml:space="preserve"> </w:t>
      </w:r>
    </w:p>
    <w:p w:rsidR="00EB3829" w:rsidRPr="003C0526" w:rsidRDefault="004B5A81" w:rsidP="003C0526">
      <w:pPr>
        <w:autoSpaceDE w:val="0"/>
        <w:autoSpaceDN w:val="0"/>
        <w:adjustRightInd w:val="0"/>
        <w:spacing w:line="360" w:lineRule="auto"/>
        <w:ind w:firstLineChars="200" w:firstLine="640"/>
        <w:jc w:val="left"/>
        <w:rPr>
          <w:rFonts w:ascii="仿宋_GB2312" w:eastAsia="仿宋_GB2312" w:hAnsiTheme="minorEastAsia" w:cs="Times New Roman"/>
          <w:sz w:val="32"/>
          <w:szCs w:val="32"/>
          <w:lang w:val="zh-CN"/>
        </w:rPr>
      </w:pPr>
      <w:r w:rsidRPr="003C0526">
        <w:rPr>
          <w:rFonts w:ascii="仿宋_GB2312" w:eastAsia="仿宋_GB2312" w:hAnsiTheme="minorEastAsia" w:cs="Times New Roman" w:hint="eastAsia"/>
          <w:sz w:val="32"/>
          <w:szCs w:val="32"/>
        </w:rPr>
        <w:t>如</w:t>
      </w:r>
      <w:r w:rsidR="004D4858" w:rsidRPr="003C0526">
        <w:rPr>
          <w:rFonts w:ascii="仿宋_GB2312" w:eastAsia="仿宋_GB2312" w:hAnsiTheme="minorEastAsia" w:cs="Times New Roman" w:hint="eastAsia"/>
          <w:sz w:val="32"/>
          <w:szCs w:val="32"/>
          <w:lang w:val="zh-CN"/>
        </w:rPr>
        <w:t>产品中</w:t>
      </w:r>
      <w:r w:rsidR="0040799A" w:rsidRPr="003C0526">
        <w:rPr>
          <w:rFonts w:ascii="仿宋_GB2312" w:eastAsia="仿宋_GB2312" w:hAnsiTheme="minorEastAsia" w:cs="Times New Roman" w:hint="eastAsia"/>
          <w:sz w:val="32"/>
          <w:szCs w:val="32"/>
          <w:lang w:val="zh-CN"/>
        </w:rPr>
        <w:t>含有</w:t>
      </w:r>
      <w:r w:rsidR="004D4858" w:rsidRPr="003C0526">
        <w:rPr>
          <w:rFonts w:ascii="仿宋_GB2312" w:eastAsia="仿宋_GB2312" w:hAnsiTheme="minorEastAsia" w:cs="Times New Roman" w:hint="eastAsia"/>
          <w:sz w:val="32"/>
          <w:szCs w:val="32"/>
          <w:lang w:val="zh-CN"/>
        </w:rPr>
        <w:t>人源</w:t>
      </w:r>
      <w:r w:rsidRPr="003C0526">
        <w:rPr>
          <w:rFonts w:ascii="仿宋_GB2312" w:eastAsia="仿宋_GB2312" w:hAnsiTheme="minorEastAsia" w:cs="Times New Roman" w:hint="eastAsia"/>
          <w:sz w:val="32"/>
          <w:szCs w:val="32"/>
          <w:lang w:val="zh-CN"/>
        </w:rPr>
        <w:t>性</w:t>
      </w:r>
      <w:r w:rsidR="004D4858" w:rsidRPr="003C0526">
        <w:rPr>
          <w:rFonts w:ascii="仿宋_GB2312" w:eastAsia="仿宋_GB2312" w:hAnsiTheme="minorEastAsia" w:cs="Times New Roman" w:hint="eastAsia"/>
          <w:sz w:val="32"/>
          <w:szCs w:val="32"/>
          <w:lang w:val="zh-CN"/>
        </w:rPr>
        <w:t>成分和</w:t>
      </w:r>
      <w:r w:rsidRPr="003C0526">
        <w:rPr>
          <w:rFonts w:ascii="仿宋_GB2312" w:eastAsia="仿宋_GB2312" w:hAnsi="Times New Roman" w:cs="Times New Roman" w:hint="eastAsia"/>
          <w:sz w:val="32"/>
          <w:szCs w:val="32"/>
          <w:lang w:val="zh-CN"/>
        </w:rPr>
        <w:t>/</w:t>
      </w:r>
      <w:r w:rsidRPr="003C0526">
        <w:rPr>
          <w:rFonts w:ascii="仿宋_GB2312" w:eastAsia="仿宋_GB2312" w:hAnsiTheme="minorEastAsia" w:cs="Times New Roman" w:hint="eastAsia"/>
          <w:sz w:val="32"/>
          <w:szCs w:val="32"/>
          <w:lang w:val="zh-CN"/>
        </w:rPr>
        <w:t>或</w:t>
      </w:r>
      <w:r w:rsidR="004D4858" w:rsidRPr="003C0526">
        <w:rPr>
          <w:rFonts w:ascii="仿宋_GB2312" w:eastAsia="仿宋_GB2312" w:hAnsiTheme="minorEastAsia" w:cs="Times New Roman" w:hint="eastAsia"/>
          <w:sz w:val="32"/>
          <w:szCs w:val="32"/>
          <w:lang w:val="zh-CN"/>
        </w:rPr>
        <w:t>动物源</w:t>
      </w:r>
      <w:r w:rsidRPr="003C0526">
        <w:rPr>
          <w:rFonts w:ascii="仿宋_GB2312" w:eastAsia="仿宋_GB2312" w:hAnsiTheme="minorEastAsia" w:cs="Times New Roman" w:hint="eastAsia"/>
          <w:sz w:val="32"/>
          <w:szCs w:val="32"/>
          <w:lang w:val="zh-CN"/>
        </w:rPr>
        <w:t>性</w:t>
      </w:r>
      <w:r w:rsidR="004D4858" w:rsidRPr="003C0526">
        <w:rPr>
          <w:rFonts w:ascii="仿宋_GB2312" w:eastAsia="仿宋_GB2312" w:hAnsiTheme="minorEastAsia" w:cs="Times New Roman" w:hint="eastAsia"/>
          <w:sz w:val="32"/>
          <w:szCs w:val="32"/>
          <w:lang w:val="zh-CN"/>
        </w:rPr>
        <w:t>成分</w:t>
      </w:r>
      <w:r w:rsidR="0040799A" w:rsidRPr="003C0526">
        <w:rPr>
          <w:rFonts w:ascii="仿宋_GB2312" w:eastAsia="仿宋_GB2312" w:hAnsiTheme="minorEastAsia" w:cs="Times New Roman" w:hint="eastAsia"/>
          <w:sz w:val="32"/>
          <w:szCs w:val="32"/>
          <w:lang w:val="zh-CN"/>
        </w:rPr>
        <w:t>，</w:t>
      </w:r>
      <w:r w:rsidR="004D4858" w:rsidRPr="003C0526">
        <w:rPr>
          <w:rFonts w:ascii="仿宋_GB2312" w:eastAsia="仿宋_GB2312" w:hAnsiTheme="minorEastAsia" w:cs="Times New Roman" w:hint="eastAsia"/>
          <w:sz w:val="32"/>
          <w:szCs w:val="32"/>
          <w:lang w:val="zh-CN"/>
        </w:rPr>
        <w:t>请提供关于病毒</w:t>
      </w:r>
      <w:r w:rsidR="008C3EF1" w:rsidRPr="003C0526">
        <w:rPr>
          <w:rFonts w:ascii="仿宋_GB2312" w:eastAsia="仿宋_GB2312" w:hAnsiTheme="minorEastAsia" w:cs="Times New Roman" w:hint="eastAsia"/>
          <w:sz w:val="32"/>
          <w:szCs w:val="32"/>
          <w:lang w:val="zh-CN"/>
        </w:rPr>
        <w:t>和</w:t>
      </w:r>
      <w:r w:rsidR="008C3EF1" w:rsidRPr="003C0526">
        <w:rPr>
          <w:rFonts w:ascii="仿宋_GB2312" w:eastAsia="仿宋_GB2312" w:hAnsi="Times New Roman" w:cs="Times New Roman" w:hint="eastAsia"/>
          <w:sz w:val="32"/>
          <w:szCs w:val="32"/>
          <w:lang w:val="zh-CN"/>
        </w:rPr>
        <w:t>/</w:t>
      </w:r>
      <w:r w:rsidR="008C3EF1" w:rsidRPr="003C0526">
        <w:rPr>
          <w:rFonts w:ascii="仿宋_GB2312" w:eastAsia="仿宋_GB2312" w:hAnsiTheme="minorEastAsia" w:cs="Times New Roman" w:hint="eastAsia"/>
          <w:sz w:val="32"/>
          <w:szCs w:val="32"/>
          <w:lang w:val="zh-CN"/>
        </w:rPr>
        <w:t>或传染性病原体</w:t>
      </w:r>
      <w:r w:rsidR="00C02F7A" w:rsidRPr="003C0526">
        <w:rPr>
          <w:rFonts w:ascii="仿宋_GB2312" w:eastAsia="仿宋_GB2312" w:hAnsiTheme="minorEastAsia" w:cs="Times New Roman" w:hint="eastAsia"/>
          <w:sz w:val="32"/>
          <w:szCs w:val="32"/>
          <w:lang w:val="zh-CN"/>
        </w:rPr>
        <w:t>感染以及免疫原性</w:t>
      </w:r>
      <w:r w:rsidR="008C3EF1" w:rsidRPr="003C0526">
        <w:rPr>
          <w:rFonts w:ascii="仿宋_GB2312" w:eastAsia="仿宋_GB2312" w:hAnsiTheme="minorEastAsia" w:cs="Times New Roman" w:hint="eastAsia"/>
          <w:sz w:val="32"/>
          <w:szCs w:val="32"/>
          <w:lang w:val="zh-CN"/>
        </w:rPr>
        <w:t>的风险分析及控制措施</w:t>
      </w:r>
      <w:r w:rsidR="008C2A06" w:rsidRPr="003C0526">
        <w:rPr>
          <w:rFonts w:ascii="仿宋_GB2312" w:eastAsia="仿宋_GB2312" w:hAnsiTheme="minorEastAsia" w:cs="Times New Roman" w:hint="eastAsia"/>
          <w:sz w:val="32"/>
          <w:szCs w:val="32"/>
          <w:lang w:val="zh-CN"/>
        </w:rPr>
        <w:t>的描述和验证资料</w:t>
      </w:r>
      <w:r w:rsidR="008C3EF1" w:rsidRPr="003C0526">
        <w:rPr>
          <w:rFonts w:ascii="仿宋_GB2312" w:eastAsia="仿宋_GB2312" w:hAnsiTheme="minorEastAsia" w:cs="Times New Roman" w:hint="eastAsia"/>
          <w:sz w:val="32"/>
          <w:szCs w:val="32"/>
          <w:lang w:val="zh-CN"/>
        </w:rPr>
        <w:t>（</w:t>
      </w:r>
      <w:r w:rsidR="004D4858" w:rsidRPr="003C0526">
        <w:rPr>
          <w:rFonts w:ascii="仿宋_GB2312" w:eastAsia="仿宋_GB2312" w:hAnsiTheme="minorEastAsia" w:cs="Times New Roman" w:hint="eastAsia"/>
          <w:sz w:val="32"/>
          <w:szCs w:val="32"/>
          <w:lang w:val="zh-CN"/>
        </w:rPr>
        <w:t>可参考《同种异体植入性医疗器械病毒灭活工艺验证指导原则》和《动物源性医疗器械产品注册申报资料指导原则》）。</w:t>
      </w:r>
      <w:r w:rsidR="008F4C07" w:rsidRPr="003C0526">
        <w:rPr>
          <w:rFonts w:ascii="仿宋_GB2312" w:eastAsia="仿宋_GB2312" w:hAnsiTheme="minorEastAsia" w:cs="Times New Roman" w:hint="eastAsia"/>
          <w:bCs/>
          <w:sz w:val="32"/>
          <w:szCs w:val="32"/>
        </w:rPr>
        <w:t>对于</w:t>
      </w:r>
      <w:r w:rsidR="00EC244A" w:rsidRPr="003C0526">
        <w:rPr>
          <w:rFonts w:ascii="仿宋_GB2312" w:eastAsia="仿宋_GB2312" w:hAnsiTheme="minorEastAsia" w:cs="Times New Roman" w:hint="eastAsia"/>
          <w:bCs/>
          <w:sz w:val="32"/>
          <w:szCs w:val="32"/>
        </w:rPr>
        <w:t>含有同种异体材料、动物源性</w:t>
      </w:r>
      <w:r w:rsidR="00801805" w:rsidRPr="003C0526">
        <w:rPr>
          <w:rFonts w:ascii="仿宋_GB2312" w:eastAsia="仿宋_GB2312" w:hAnsiTheme="minorEastAsia" w:cs="Times New Roman" w:hint="eastAsia"/>
          <w:bCs/>
          <w:sz w:val="32"/>
          <w:szCs w:val="32"/>
        </w:rPr>
        <w:t>材料或生物活性物质的产品，生物安全性研究资料应包括以下内容：说明材</w:t>
      </w:r>
      <w:r w:rsidR="00EC244A" w:rsidRPr="003C0526">
        <w:rPr>
          <w:rFonts w:ascii="仿宋_GB2312" w:eastAsia="仿宋_GB2312" w:hAnsiTheme="minorEastAsia" w:cs="Times New Roman" w:hint="eastAsia"/>
          <w:bCs/>
          <w:sz w:val="32"/>
          <w:szCs w:val="32"/>
        </w:rPr>
        <w:t>料的获取、加工、保存、测试和处理过程；阐述来源（包括捐献者筛选细节）</w:t>
      </w:r>
      <w:r w:rsidR="00E144CA" w:rsidRPr="003C0526">
        <w:rPr>
          <w:rFonts w:ascii="仿宋_GB2312" w:eastAsia="仿宋_GB2312" w:hAnsi="Times New Roman" w:cs="Times New Roman" w:hint="eastAsia"/>
          <w:bCs/>
          <w:sz w:val="32"/>
          <w:szCs w:val="32"/>
        </w:rPr>
        <w:t>,</w:t>
      </w:r>
      <w:r w:rsidR="00E144CA" w:rsidRPr="003C0526">
        <w:rPr>
          <w:rFonts w:ascii="仿宋_GB2312" w:eastAsia="仿宋_GB2312" w:hAnsiTheme="minorEastAsia" w:cs="Times New Roman" w:hint="eastAsia"/>
          <w:bCs/>
          <w:sz w:val="32"/>
          <w:szCs w:val="32"/>
        </w:rPr>
        <w:t>并</w:t>
      </w:r>
      <w:r w:rsidR="008B41D2">
        <w:rPr>
          <w:rFonts w:ascii="仿宋_GB2312" w:eastAsia="仿宋_GB2312" w:hAnsiTheme="minorEastAsia" w:cs="Times New Roman" w:hint="eastAsia"/>
          <w:bCs/>
          <w:sz w:val="32"/>
          <w:szCs w:val="32"/>
        </w:rPr>
        <w:t>提供</w:t>
      </w:r>
      <w:r w:rsidR="00E144CA" w:rsidRPr="003C0526">
        <w:rPr>
          <w:rFonts w:ascii="仿宋_GB2312" w:eastAsia="仿宋_GB2312" w:hAnsiTheme="minorEastAsia" w:cs="Times New Roman" w:hint="eastAsia"/>
          <w:bCs/>
          <w:sz w:val="32"/>
          <w:szCs w:val="32"/>
        </w:rPr>
        <w:t>生</w:t>
      </w:r>
      <w:r w:rsidR="008B41D2">
        <w:rPr>
          <w:rFonts w:ascii="仿宋_GB2312" w:eastAsia="仿宋_GB2312" w:hAnsiTheme="minorEastAsia" w:cs="Times New Roman" w:hint="eastAsia"/>
          <w:bCs/>
          <w:sz w:val="32"/>
          <w:szCs w:val="32"/>
        </w:rPr>
        <w:t>产过程中对病毒、其他病原体及免疫源性物质去除或灭活方法的验证报告、</w:t>
      </w:r>
      <w:r w:rsidR="00E144CA" w:rsidRPr="003C0526">
        <w:rPr>
          <w:rFonts w:ascii="仿宋_GB2312" w:eastAsia="仿宋_GB2312" w:hAnsiTheme="minorEastAsia" w:cs="Times New Roman" w:hint="eastAsia"/>
          <w:bCs/>
          <w:sz w:val="32"/>
          <w:szCs w:val="32"/>
        </w:rPr>
        <w:t>工艺验证的简要总结</w:t>
      </w:r>
      <w:r w:rsidR="008B41D2">
        <w:rPr>
          <w:rFonts w:ascii="仿宋_GB2312" w:eastAsia="仿宋_GB2312" w:hAnsiTheme="minorEastAsia" w:cs="Times New Roman" w:hint="eastAsia"/>
          <w:bCs/>
          <w:sz w:val="32"/>
          <w:szCs w:val="32"/>
        </w:rPr>
        <w:t>等</w:t>
      </w:r>
      <w:r w:rsidR="00E144CA" w:rsidRPr="003C0526">
        <w:rPr>
          <w:rFonts w:ascii="仿宋_GB2312" w:eastAsia="仿宋_GB2312" w:hAnsiTheme="minorEastAsia" w:cs="Times New Roman" w:hint="eastAsia"/>
          <w:bCs/>
          <w:sz w:val="32"/>
          <w:szCs w:val="32"/>
        </w:rPr>
        <w:t>。</w:t>
      </w:r>
      <w:r w:rsidR="008C2A06" w:rsidRPr="003C0526">
        <w:rPr>
          <w:rFonts w:ascii="仿宋_GB2312" w:eastAsia="仿宋_GB2312" w:hAnsiTheme="minorEastAsia" w:cs="Times New Roman" w:hint="eastAsia"/>
          <w:sz w:val="32"/>
          <w:szCs w:val="32"/>
          <w:lang w:val="zh-CN"/>
        </w:rPr>
        <w:t>对于人源性成分，</w:t>
      </w:r>
      <w:r w:rsidR="000B3BD3" w:rsidRPr="003C0526">
        <w:rPr>
          <w:rFonts w:ascii="仿宋_GB2312" w:eastAsia="仿宋_GB2312" w:hAnsiTheme="minorEastAsia" w:cs="Times New Roman" w:hint="eastAsia"/>
          <w:sz w:val="32"/>
          <w:szCs w:val="32"/>
          <w:lang w:val="zh-CN"/>
        </w:rPr>
        <w:t>还应</w:t>
      </w:r>
      <w:r w:rsidR="00A34F49" w:rsidRPr="003C0526">
        <w:rPr>
          <w:rFonts w:ascii="仿宋_GB2312" w:eastAsia="仿宋_GB2312" w:hAnsiTheme="minorEastAsia" w:cs="Times New Roman" w:hint="eastAsia"/>
          <w:sz w:val="32"/>
          <w:szCs w:val="32"/>
          <w:lang w:val="zh-CN"/>
        </w:rPr>
        <w:t>对其</w:t>
      </w:r>
      <w:r w:rsidR="00E073F0" w:rsidRPr="003C0526">
        <w:rPr>
          <w:rFonts w:ascii="仿宋_GB2312" w:eastAsia="仿宋_GB2312" w:hAnsiTheme="minorEastAsia" w:cs="Times New Roman" w:hint="eastAsia"/>
          <w:sz w:val="32"/>
          <w:szCs w:val="32"/>
          <w:lang w:val="zh-CN"/>
        </w:rPr>
        <w:t>人源供体</w:t>
      </w:r>
      <w:r w:rsidR="00A34F49" w:rsidRPr="003C0526">
        <w:rPr>
          <w:rFonts w:ascii="仿宋_GB2312" w:eastAsia="仿宋_GB2312" w:hAnsiTheme="minorEastAsia" w:cs="Times New Roman" w:hint="eastAsia"/>
          <w:sz w:val="32"/>
          <w:szCs w:val="32"/>
          <w:lang w:val="zh-CN"/>
        </w:rPr>
        <w:t>的病毒传染风险进行分析说明。</w:t>
      </w:r>
    </w:p>
    <w:p w:rsidR="00F27F9B" w:rsidRPr="003C0526" w:rsidRDefault="00F27F9B"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imes New Roman" w:cs="Times New Roman" w:hint="eastAsia"/>
          <w:sz w:val="32"/>
          <w:szCs w:val="32"/>
        </w:rPr>
        <w:t xml:space="preserve">4. </w:t>
      </w:r>
      <w:r w:rsidRPr="003C0526">
        <w:rPr>
          <w:rFonts w:ascii="仿宋_GB2312" w:eastAsia="仿宋_GB2312" w:hAnsiTheme="minorEastAsia" w:cs="Times New Roman" w:hint="eastAsia"/>
          <w:sz w:val="32"/>
          <w:szCs w:val="32"/>
        </w:rPr>
        <w:t>灭菌</w:t>
      </w:r>
      <w:r w:rsidRPr="003C0526">
        <w:rPr>
          <w:rFonts w:ascii="仿宋_GB2312" w:eastAsia="仿宋_GB2312" w:hAnsi="Times New Roman" w:cs="Times New Roman" w:hint="eastAsia"/>
          <w:sz w:val="32"/>
          <w:szCs w:val="32"/>
        </w:rPr>
        <w:t>/</w:t>
      </w:r>
      <w:r w:rsidRPr="003C0526">
        <w:rPr>
          <w:rFonts w:ascii="仿宋_GB2312" w:eastAsia="仿宋_GB2312" w:hAnsiTheme="minorEastAsia" w:cs="Times New Roman" w:hint="eastAsia"/>
          <w:sz w:val="32"/>
          <w:szCs w:val="32"/>
        </w:rPr>
        <w:t>消毒工艺研究</w:t>
      </w:r>
    </w:p>
    <w:p w:rsidR="00F27F9B" w:rsidRPr="003C0526" w:rsidRDefault="00BE1A7D" w:rsidP="003C0526">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描述用于保证产品无菌的质量保证体系，</w:t>
      </w:r>
      <w:r w:rsidR="00F27F9B" w:rsidRPr="003C0526">
        <w:rPr>
          <w:rFonts w:ascii="仿宋_GB2312" w:eastAsia="仿宋_GB2312" w:hAnsiTheme="minorEastAsia" w:cs="Times New Roman" w:hint="eastAsia"/>
          <w:sz w:val="32"/>
          <w:szCs w:val="32"/>
        </w:rPr>
        <w:t>明确</w:t>
      </w:r>
      <w:r w:rsidRPr="003C0526">
        <w:rPr>
          <w:rFonts w:ascii="仿宋_GB2312" w:eastAsia="仿宋_GB2312" w:hAnsiTheme="minorEastAsia" w:cs="Times New Roman" w:hint="eastAsia"/>
          <w:sz w:val="32"/>
          <w:szCs w:val="32"/>
        </w:rPr>
        <w:t>产品</w:t>
      </w:r>
      <w:r w:rsidR="00F27F9B" w:rsidRPr="003C0526">
        <w:rPr>
          <w:rFonts w:ascii="仿宋_GB2312" w:eastAsia="仿宋_GB2312" w:hAnsiTheme="minorEastAsia" w:cs="Times New Roman" w:hint="eastAsia"/>
          <w:sz w:val="32"/>
          <w:szCs w:val="32"/>
        </w:rPr>
        <w:t>灭菌</w:t>
      </w:r>
      <w:r w:rsidR="00F27F9B" w:rsidRPr="003C0526">
        <w:rPr>
          <w:rFonts w:ascii="仿宋_GB2312" w:eastAsia="仿宋_GB2312" w:hAnsiTheme="minorEastAsia" w:cs="Times New Roman" w:hint="eastAsia"/>
          <w:sz w:val="32"/>
          <w:szCs w:val="32"/>
        </w:rPr>
        <w:lastRenderedPageBreak/>
        <w:t>工艺（方法和参数）和无菌保证水平（</w:t>
      </w:r>
      <w:r w:rsidR="00F27F9B" w:rsidRPr="003C0526">
        <w:rPr>
          <w:rFonts w:ascii="仿宋_GB2312" w:eastAsia="仿宋_GB2312" w:hAnsi="Times New Roman" w:cs="Times New Roman" w:hint="eastAsia"/>
          <w:sz w:val="32"/>
          <w:szCs w:val="32"/>
        </w:rPr>
        <w:t>SAL</w:t>
      </w:r>
      <w:r w:rsidR="00F27F9B" w:rsidRPr="003C0526">
        <w:rPr>
          <w:rFonts w:ascii="仿宋_GB2312" w:eastAsia="仿宋_GB2312" w:hAnsiTheme="minorEastAsia" w:cs="Times New Roman" w:hint="eastAsia"/>
          <w:sz w:val="32"/>
          <w:szCs w:val="32"/>
        </w:rPr>
        <w:t>），提供灭菌确认报告。如灭菌使用的方法容易出现残留</w:t>
      </w:r>
      <w:r w:rsidR="00F27F9B" w:rsidRPr="003C0526">
        <w:rPr>
          <w:rFonts w:ascii="仿宋_GB2312" w:eastAsia="仿宋_GB2312" w:hAnsi="Times New Roman" w:cs="Times New Roman" w:hint="eastAsia"/>
          <w:sz w:val="32"/>
          <w:szCs w:val="32"/>
        </w:rPr>
        <w:t>,</w:t>
      </w:r>
      <w:r w:rsidR="00F27F9B" w:rsidRPr="003C0526">
        <w:rPr>
          <w:rFonts w:ascii="仿宋_GB2312" w:eastAsia="仿宋_GB2312" w:hAnsiTheme="minorEastAsia" w:cs="Times New Roman" w:hint="eastAsia"/>
          <w:sz w:val="32"/>
          <w:szCs w:val="32"/>
        </w:rPr>
        <w:t>需明确残留物信息及采取的处理方法，并提供研究资料。</w:t>
      </w:r>
    </w:p>
    <w:p w:rsidR="001261A8" w:rsidRPr="003C0526" w:rsidRDefault="00F27F9B" w:rsidP="00D54583">
      <w:pPr>
        <w:spacing w:line="360" w:lineRule="auto"/>
        <w:ind w:firstLineChars="200" w:firstLine="640"/>
        <w:rPr>
          <w:rFonts w:ascii="仿宋_GB2312" w:eastAsia="仿宋_GB2312" w:hAnsi="Times New Roman" w:cs="Times New Roman"/>
          <w:bCs/>
          <w:color w:val="000000"/>
          <w:sz w:val="32"/>
          <w:szCs w:val="32"/>
        </w:rPr>
      </w:pPr>
      <w:r w:rsidRPr="003C0526">
        <w:rPr>
          <w:rFonts w:ascii="仿宋_GB2312" w:eastAsia="仿宋_GB2312" w:hAnsi="Times New Roman" w:cs="Times New Roman" w:hint="eastAsia"/>
          <w:sz w:val="32"/>
          <w:szCs w:val="32"/>
        </w:rPr>
        <w:t>5.</w:t>
      </w:r>
      <w:r w:rsidR="001261A8" w:rsidRPr="003C0526">
        <w:rPr>
          <w:rFonts w:ascii="仿宋_GB2312" w:eastAsia="仿宋_GB2312" w:hAnsi="Times New Roman" w:cs="Times New Roman" w:hint="eastAsia"/>
          <w:sz w:val="32"/>
          <w:szCs w:val="32"/>
        </w:rPr>
        <w:t xml:space="preserve"> </w:t>
      </w:r>
      <w:r w:rsidR="001261A8" w:rsidRPr="003C0526">
        <w:rPr>
          <w:rFonts w:ascii="仿宋_GB2312" w:eastAsia="仿宋_GB2312" w:hAnsiTheme="minorEastAsia" w:cs="Times New Roman" w:hint="eastAsia"/>
          <w:bCs/>
          <w:color w:val="000000"/>
          <w:sz w:val="32"/>
          <w:szCs w:val="32"/>
        </w:rPr>
        <w:t>产品有效期和包装研究</w:t>
      </w:r>
    </w:p>
    <w:p w:rsidR="001261A8" w:rsidRPr="003C0526" w:rsidRDefault="001261A8" w:rsidP="003C0526">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color w:val="000000"/>
          <w:kern w:val="0"/>
          <w:sz w:val="32"/>
          <w:szCs w:val="32"/>
        </w:rPr>
        <w:t>提供产品有效期的验证报告（包括产品物理、化</w:t>
      </w:r>
      <w:r w:rsidR="00B22982" w:rsidRPr="003C0526">
        <w:rPr>
          <w:rFonts w:ascii="仿宋_GB2312" w:eastAsia="仿宋_GB2312" w:hAnsiTheme="minorEastAsia" w:cs="Times New Roman" w:hint="eastAsia"/>
          <w:color w:val="000000"/>
          <w:kern w:val="0"/>
          <w:sz w:val="32"/>
          <w:szCs w:val="32"/>
        </w:rPr>
        <w:t>学稳定性和包装密封稳定性的验证资料），及开瓶后抛弃日期的验证资料，</w:t>
      </w:r>
      <w:r w:rsidRPr="003C0526">
        <w:rPr>
          <w:rFonts w:ascii="仿宋_GB2312" w:eastAsia="仿宋_GB2312" w:hAnsiTheme="minorEastAsia" w:cs="Times New Roman" w:hint="eastAsia"/>
          <w:color w:val="000000"/>
          <w:kern w:val="0"/>
          <w:sz w:val="32"/>
          <w:szCs w:val="32"/>
        </w:rPr>
        <w:t>不同包装或容器的产品需分别提供。</w:t>
      </w:r>
      <w:r w:rsidR="00F27F9B" w:rsidRPr="003C0526">
        <w:rPr>
          <w:rFonts w:ascii="仿宋_GB2312" w:eastAsia="仿宋_GB2312" w:hAnsi="Times New Roman" w:cs="Times New Roman" w:hint="eastAsia"/>
          <w:sz w:val="32"/>
          <w:szCs w:val="32"/>
        </w:rPr>
        <w:t xml:space="preserve"> </w:t>
      </w:r>
    </w:p>
    <w:p w:rsidR="001261A8" w:rsidRPr="003C0526" w:rsidRDefault="001261A8"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imes New Roman" w:cs="Times New Roman" w:hint="eastAsia"/>
          <w:color w:val="000000"/>
          <w:sz w:val="32"/>
          <w:szCs w:val="32"/>
        </w:rPr>
        <w:t>6.</w:t>
      </w:r>
      <w:r w:rsidR="00D54583">
        <w:rPr>
          <w:rFonts w:ascii="仿宋_GB2312" w:eastAsia="仿宋_GB2312" w:hAnsi="Times New Roman" w:cs="Times New Roman" w:hint="eastAsia"/>
          <w:color w:val="000000"/>
          <w:sz w:val="32"/>
          <w:szCs w:val="32"/>
        </w:rPr>
        <w:t xml:space="preserve"> </w:t>
      </w:r>
      <w:r w:rsidRPr="003C0526">
        <w:rPr>
          <w:rFonts w:ascii="仿宋_GB2312" w:eastAsia="仿宋_GB2312" w:hAnsiTheme="minorEastAsia" w:cs="Times New Roman" w:hint="eastAsia"/>
          <w:color w:val="000000"/>
          <w:sz w:val="32"/>
          <w:szCs w:val="32"/>
        </w:rPr>
        <w:t>临床前动物试验</w:t>
      </w:r>
    </w:p>
    <w:p w:rsidR="001261A8" w:rsidRPr="003C0526" w:rsidRDefault="001261A8" w:rsidP="003C0526">
      <w:pPr>
        <w:spacing w:line="360" w:lineRule="auto"/>
        <w:ind w:firstLineChars="200" w:firstLine="640"/>
        <w:rPr>
          <w:rFonts w:ascii="仿宋_GB2312" w:eastAsia="仿宋_GB2312" w:hAnsi="Times New Roman" w:cs="Times New Roman"/>
          <w:bCs/>
          <w:color w:val="000000"/>
          <w:sz w:val="32"/>
          <w:szCs w:val="32"/>
        </w:rPr>
      </w:pPr>
      <w:r w:rsidRPr="003C0526">
        <w:rPr>
          <w:rFonts w:ascii="仿宋_GB2312" w:eastAsia="仿宋_GB2312" w:hAnsiTheme="minorEastAsia" w:cs="Times New Roman" w:hint="eastAsia"/>
          <w:bCs/>
          <w:color w:val="000000"/>
          <w:sz w:val="32"/>
          <w:szCs w:val="32"/>
        </w:rPr>
        <w:t>如适用，</w:t>
      </w:r>
      <w:proofErr w:type="gramStart"/>
      <w:r w:rsidRPr="003C0526">
        <w:rPr>
          <w:rFonts w:ascii="仿宋_GB2312" w:eastAsia="仿宋_GB2312" w:hAnsiTheme="minorEastAsia" w:cs="Times New Roman" w:hint="eastAsia"/>
          <w:bCs/>
          <w:color w:val="000000"/>
          <w:sz w:val="32"/>
          <w:szCs w:val="32"/>
        </w:rPr>
        <w:t>需包括</w:t>
      </w:r>
      <w:proofErr w:type="gramEnd"/>
      <w:r w:rsidRPr="003C0526">
        <w:rPr>
          <w:rFonts w:ascii="仿宋_GB2312" w:eastAsia="仿宋_GB2312" w:hAnsiTheme="minorEastAsia" w:cs="Times New Roman" w:hint="eastAsia"/>
          <w:bCs/>
          <w:color w:val="000000"/>
          <w:sz w:val="32"/>
          <w:szCs w:val="32"/>
        </w:rPr>
        <w:t>动物试验研究的目的、结果及记录。</w:t>
      </w:r>
    </w:p>
    <w:p w:rsidR="001261A8" w:rsidRPr="00D54583" w:rsidRDefault="001261A8" w:rsidP="00D54583">
      <w:pPr>
        <w:pStyle w:val="a5"/>
        <w:numPr>
          <w:ilvl w:val="0"/>
          <w:numId w:val="12"/>
        </w:numPr>
        <w:spacing w:line="360" w:lineRule="auto"/>
        <w:ind w:firstLineChars="0"/>
        <w:rPr>
          <w:rFonts w:ascii="仿宋_GB2312" w:eastAsia="仿宋_GB2312" w:hAnsi="Times New Roman" w:cs="Times New Roman"/>
          <w:sz w:val="32"/>
          <w:szCs w:val="32"/>
        </w:rPr>
      </w:pPr>
      <w:r w:rsidRPr="00D54583">
        <w:rPr>
          <w:rFonts w:ascii="仿宋_GB2312" w:eastAsia="仿宋_GB2312" w:hAnsiTheme="minorEastAsia" w:cs="Times New Roman" w:hint="eastAsia"/>
          <w:sz w:val="32"/>
          <w:szCs w:val="32"/>
        </w:rPr>
        <w:t>其他资料</w:t>
      </w:r>
    </w:p>
    <w:p w:rsidR="00D73C5C" w:rsidRPr="003C0526" w:rsidRDefault="00865DD6" w:rsidP="0069233B">
      <w:pPr>
        <w:autoSpaceDE w:val="0"/>
        <w:autoSpaceDN w:val="0"/>
        <w:adjustRightInd w:val="0"/>
        <w:spacing w:line="360" w:lineRule="auto"/>
        <w:jc w:val="left"/>
        <w:rPr>
          <w:rFonts w:ascii="仿宋_GB2312" w:eastAsia="仿宋_GB2312"/>
          <w:sz w:val="32"/>
          <w:szCs w:val="32"/>
        </w:rPr>
      </w:pPr>
      <w:r w:rsidRPr="003C0526">
        <w:rPr>
          <w:rFonts w:ascii="仿宋_GB2312" w:eastAsia="仿宋_GB2312" w:hAnsiTheme="minorEastAsia" w:cs="Times New Roman" w:hint="eastAsia"/>
          <w:sz w:val="32"/>
          <w:szCs w:val="32"/>
        </w:rPr>
        <w:t>证明产品安全、有效的其他研究资料。</w:t>
      </w:r>
    </w:p>
    <w:p w:rsidR="00865DD6" w:rsidRPr="009819CA" w:rsidRDefault="00865DD6" w:rsidP="00D54583">
      <w:pPr>
        <w:autoSpaceDE w:val="0"/>
        <w:autoSpaceDN w:val="0"/>
        <w:adjustRightInd w:val="0"/>
        <w:spacing w:line="360" w:lineRule="auto"/>
        <w:ind w:firstLineChars="200" w:firstLine="640"/>
        <w:jc w:val="left"/>
        <w:rPr>
          <w:rFonts w:ascii="楷体" w:eastAsia="楷体" w:hAnsi="楷体" w:cs="Times New Roman"/>
          <w:color w:val="000000"/>
          <w:kern w:val="0"/>
          <w:sz w:val="32"/>
          <w:szCs w:val="32"/>
        </w:rPr>
      </w:pPr>
      <w:r w:rsidRPr="009819CA">
        <w:rPr>
          <w:rFonts w:ascii="楷体" w:eastAsia="楷体" w:hAnsi="楷体" w:cs="Times New Roman" w:hint="eastAsia"/>
          <w:color w:val="000000"/>
          <w:kern w:val="0"/>
          <w:sz w:val="32"/>
          <w:szCs w:val="32"/>
        </w:rPr>
        <w:t>（三）生产制造信息</w:t>
      </w:r>
    </w:p>
    <w:p w:rsidR="00865DD6" w:rsidRPr="003C0526" w:rsidRDefault="00865DD6" w:rsidP="00D54583">
      <w:pPr>
        <w:autoSpaceDE w:val="0"/>
        <w:autoSpaceDN w:val="0"/>
        <w:adjustRightInd w:val="0"/>
        <w:spacing w:line="360" w:lineRule="auto"/>
        <w:ind w:firstLineChars="200" w:firstLine="640"/>
        <w:jc w:val="left"/>
        <w:rPr>
          <w:rFonts w:ascii="仿宋_GB2312" w:eastAsia="仿宋_GB2312" w:hAnsi="Times New Roman" w:cs="Times New Roman"/>
          <w:color w:val="000000"/>
          <w:kern w:val="0"/>
          <w:sz w:val="32"/>
          <w:szCs w:val="32"/>
        </w:rPr>
      </w:pPr>
      <w:r w:rsidRPr="003C0526">
        <w:rPr>
          <w:rFonts w:ascii="仿宋_GB2312" w:eastAsia="仿宋_GB2312" w:hAnsi="Times New Roman" w:cs="Times New Roman" w:hint="eastAsia"/>
          <w:color w:val="000000"/>
          <w:kern w:val="0"/>
          <w:sz w:val="32"/>
          <w:szCs w:val="32"/>
        </w:rPr>
        <w:t xml:space="preserve">1. </w:t>
      </w:r>
      <w:r w:rsidRPr="003C0526">
        <w:rPr>
          <w:rFonts w:ascii="仿宋_GB2312" w:eastAsia="仿宋_GB2312" w:hAnsiTheme="minorEastAsia" w:cs="Times New Roman" w:hint="eastAsia"/>
          <w:color w:val="000000"/>
          <w:kern w:val="0"/>
          <w:sz w:val="32"/>
          <w:szCs w:val="32"/>
        </w:rPr>
        <w:t>详述产品生产加工过程，</w:t>
      </w:r>
      <w:r w:rsidR="0082358A" w:rsidRPr="003C0526">
        <w:rPr>
          <w:rFonts w:ascii="仿宋_GB2312" w:eastAsia="仿宋_GB2312" w:hAnsiTheme="minorEastAsia" w:cs="Times New Roman" w:hint="eastAsia"/>
          <w:color w:val="000000"/>
          <w:kern w:val="0"/>
          <w:sz w:val="32"/>
          <w:szCs w:val="32"/>
        </w:rPr>
        <w:t>明确产品生产加工工艺，注明关键工艺和特殊工艺，并说明其过程控制点。</w:t>
      </w:r>
      <w:r w:rsidR="00CE1E3A" w:rsidRPr="003C0526">
        <w:rPr>
          <w:rFonts w:ascii="仿宋_GB2312" w:eastAsia="仿宋_GB2312" w:hAnsiTheme="minorEastAsia" w:cs="Times New Roman" w:hint="eastAsia"/>
          <w:color w:val="000000"/>
          <w:kern w:val="0"/>
          <w:sz w:val="32"/>
          <w:szCs w:val="32"/>
        </w:rPr>
        <w:t>如适用，请明确产品生产过程中各种加工助剂的使用情况及对杂质（如</w:t>
      </w:r>
      <w:r w:rsidR="00D732A9" w:rsidRPr="003C0526">
        <w:rPr>
          <w:rFonts w:ascii="仿宋_GB2312" w:eastAsia="仿宋_GB2312" w:hAnsiTheme="minorEastAsia" w:cs="Times New Roman" w:hint="eastAsia"/>
          <w:color w:val="000000"/>
          <w:kern w:val="0"/>
          <w:sz w:val="32"/>
          <w:szCs w:val="32"/>
        </w:rPr>
        <w:t>残留单体、</w:t>
      </w:r>
      <w:r w:rsidR="00CE1E3A" w:rsidRPr="003C0526">
        <w:rPr>
          <w:rFonts w:ascii="仿宋_GB2312" w:eastAsia="仿宋_GB2312" w:hAnsiTheme="minorEastAsia" w:cs="Times New Roman" w:hint="eastAsia"/>
          <w:color w:val="000000"/>
          <w:kern w:val="0"/>
          <w:sz w:val="32"/>
          <w:szCs w:val="32"/>
        </w:rPr>
        <w:t>小分子残留物等）的控制情况并提交相应的验证资料</w:t>
      </w:r>
      <w:r w:rsidRPr="003C0526">
        <w:rPr>
          <w:rFonts w:ascii="仿宋_GB2312" w:eastAsia="仿宋_GB2312" w:hAnsiTheme="minorEastAsia" w:cs="Times New Roman" w:hint="eastAsia"/>
          <w:color w:val="000000"/>
          <w:kern w:val="0"/>
          <w:sz w:val="32"/>
          <w:szCs w:val="32"/>
        </w:rPr>
        <w:t>。</w:t>
      </w:r>
    </w:p>
    <w:p w:rsidR="00865DD6" w:rsidRPr="003C0526" w:rsidRDefault="00865DD6" w:rsidP="00D54583">
      <w:pPr>
        <w:spacing w:line="360" w:lineRule="auto"/>
        <w:ind w:firstLineChars="200" w:firstLine="640"/>
        <w:rPr>
          <w:rFonts w:ascii="仿宋_GB2312" w:eastAsia="仿宋_GB2312" w:hAnsiTheme="minorEastAsia" w:cs="Times New Roman"/>
          <w:color w:val="000000"/>
          <w:spacing w:val="-1"/>
          <w:sz w:val="32"/>
          <w:szCs w:val="32"/>
        </w:rPr>
      </w:pPr>
      <w:r w:rsidRPr="003C0526">
        <w:rPr>
          <w:rFonts w:ascii="仿宋_GB2312" w:eastAsia="仿宋_GB2312" w:hAnsi="Times New Roman" w:cs="Times New Roman" w:hint="eastAsia"/>
          <w:color w:val="000000"/>
          <w:kern w:val="0"/>
          <w:sz w:val="32"/>
          <w:szCs w:val="32"/>
        </w:rPr>
        <w:t xml:space="preserve">2. </w:t>
      </w:r>
      <w:r w:rsidRPr="003C0526">
        <w:rPr>
          <w:rFonts w:ascii="仿宋_GB2312" w:eastAsia="仿宋_GB2312" w:hAnsiTheme="minorEastAsia" w:cs="Times New Roman" w:hint="eastAsia"/>
          <w:color w:val="000000"/>
          <w:kern w:val="0"/>
          <w:sz w:val="32"/>
          <w:szCs w:val="32"/>
        </w:rPr>
        <w:t>有多个研制、生产场地的，需概述每个研制、生产场地的实际情况</w:t>
      </w:r>
      <w:r w:rsidRPr="003C0526">
        <w:rPr>
          <w:rFonts w:ascii="仿宋_GB2312" w:eastAsia="仿宋_GB2312" w:hAnsiTheme="minorEastAsia" w:cs="Times New Roman" w:hint="eastAsia"/>
          <w:color w:val="000000"/>
          <w:spacing w:val="-1"/>
          <w:sz w:val="32"/>
          <w:szCs w:val="32"/>
        </w:rPr>
        <w:t>。</w:t>
      </w:r>
    </w:p>
    <w:p w:rsidR="007E31B9" w:rsidRPr="009819CA" w:rsidRDefault="007E31B9" w:rsidP="00D54583">
      <w:pPr>
        <w:spacing w:line="360" w:lineRule="auto"/>
        <w:ind w:firstLineChars="200" w:firstLine="636"/>
        <w:rPr>
          <w:rFonts w:ascii="楷体" w:eastAsia="楷体" w:hAnsi="楷体" w:cs="Times New Roman"/>
          <w:color w:val="000000"/>
          <w:spacing w:val="-1"/>
          <w:sz w:val="32"/>
          <w:szCs w:val="32"/>
        </w:rPr>
      </w:pPr>
      <w:r w:rsidRPr="009819CA">
        <w:rPr>
          <w:rFonts w:ascii="楷体" w:eastAsia="楷体" w:hAnsi="楷体" w:cs="Times New Roman" w:hint="eastAsia"/>
          <w:color w:val="000000"/>
          <w:spacing w:val="-1"/>
          <w:sz w:val="32"/>
          <w:szCs w:val="32"/>
        </w:rPr>
        <w:t>（四）临床评价资料</w:t>
      </w:r>
    </w:p>
    <w:p w:rsidR="00BA26F1" w:rsidRPr="003C0526" w:rsidRDefault="007E31B9" w:rsidP="00BA26F1">
      <w:pPr>
        <w:spacing w:line="360" w:lineRule="auto"/>
        <w:ind w:firstLineChars="200" w:firstLine="640"/>
        <w:rPr>
          <w:rFonts w:ascii="仿宋_GB2312" w:eastAsia="仿宋_GB2312" w:hAnsi="Times New Roman" w:cs="Times New Roman"/>
          <w:color w:val="000000"/>
          <w:spacing w:val="-1"/>
          <w:sz w:val="32"/>
          <w:szCs w:val="32"/>
        </w:rPr>
      </w:pPr>
      <w:r w:rsidRPr="003C0526">
        <w:rPr>
          <w:rFonts w:ascii="仿宋_GB2312" w:eastAsia="仿宋_GB2312" w:hAnsi="Times New Roman" w:cs="Times New Roman" w:hint="eastAsia"/>
          <w:color w:val="000000"/>
          <w:kern w:val="0"/>
          <w:sz w:val="32"/>
          <w:szCs w:val="32"/>
        </w:rPr>
        <w:t>按照《医疗器械临床评价技术指导原则》提交临床评价资料。进口医疗器械还应提供</w:t>
      </w:r>
      <w:proofErr w:type="gramStart"/>
      <w:r w:rsidRPr="003C0526">
        <w:rPr>
          <w:rFonts w:ascii="仿宋_GB2312" w:eastAsia="仿宋_GB2312" w:hAnsi="Times New Roman" w:cs="Times New Roman" w:hint="eastAsia"/>
          <w:color w:val="000000"/>
          <w:kern w:val="0"/>
          <w:sz w:val="32"/>
          <w:szCs w:val="32"/>
        </w:rPr>
        <w:t>境外政府</w:t>
      </w:r>
      <w:proofErr w:type="gramEnd"/>
      <w:r w:rsidRPr="003C0526">
        <w:rPr>
          <w:rFonts w:ascii="仿宋_GB2312" w:eastAsia="仿宋_GB2312" w:hAnsi="Times New Roman" w:cs="Times New Roman" w:hint="eastAsia"/>
          <w:color w:val="000000"/>
          <w:kern w:val="0"/>
          <w:sz w:val="32"/>
          <w:szCs w:val="32"/>
        </w:rPr>
        <w:t>医疗器械主管部门批</w:t>
      </w:r>
      <w:r w:rsidRPr="003C0526">
        <w:rPr>
          <w:rFonts w:ascii="仿宋_GB2312" w:eastAsia="仿宋_GB2312" w:hAnsi="Times New Roman" w:cs="Times New Roman" w:hint="eastAsia"/>
          <w:color w:val="000000"/>
          <w:kern w:val="0"/>
          <w:sz w:val="32"/>
          <w:szCs w:val="32"/>
        </w:rPr>
        <w:lastRenderedPageBreak/>
        <w:t>准该产品上市时的临床评价资料。</w:t>
      </w:r>
    </w:p>
    <w:p w:rsidR="00E13148" w:rsidRPr="009819CA" w:rsidRDefault="00E13148" w:rsidP="00D54583">
      <w:pPr>
        <w:spacing w:line="360" w:lineRule="auto"/>
        <w:ind w:firstLineChars="200" w:firstLine="636"/>
        <w:rPr>
          <w:rFonts w:ascii="楷体" w:eastAsia="楷体" w:hAnsi="楷体" w:cs="Times New Roman"/>
          <w:color w:val="000000"/>
          <w:spacing w:val="-1"/>
          <w:sz w:val="32"/>
          <w:szCs w:val="32"/>
        </w:rPr>
      </w:pPr>
      <w:r w:rsidRPr="009819CA">
        <w:rPr>
          <w:rFonts w:ascii="楷体" w:eastAsia="楷体" w:hAnsi="楷体" w:cs="Times New Roman" w:hint="eastAsia"/>
          <w:color w:val="000000"/>
          <w:spacing w:val="-1"/>
          <w:sz w:val="32"/>
          <w:szCs w:val="32"/>
        </w:rPr>
        <w:t>（</w:t>
      </w:r>
      <w:r w:rsidR="007E31B9" w:rsidRPr="009819CA">
        <w:rPr>
          <w:rFonts w:ascii="楷体" w:eastAsia="楷体" w:hAnsi="楷体" w:cs="Times New Roman" w:hint="eastAsia"/>
          <w:color w:val="000000"/>
          <w:spacing w:val="-1"/>
          <w:sz w:val="32"/>
          <w:szCs w:val="32"/>
        </w:rPr>
        <w:t>五</w:t>
      </w:r>
      <w:r w:rsidRPr="009819CA">
        <w:rPr>
          <w:rFonts w:ascii="楷体" w:eastAsia="楷体" w:hAnsi="楷体" w:cs="Times New Roman" w:hint="eastAsia"/>
          <w:color w:val="000000"/>
          <w:spacing w:val="-1"/>
          <w:sz w:val="32"/>
          <w:szCs w:val="32"/>
        </w:rPr>
        <w:t>）风险分析资料</w:t>
      </w:r>
      <w:r w:rsidR="00DC0A07" w:rsidRPr="009819CA">
        <w:rPr>
          <w:rFonts w:ascii="楷体" w:eastAsia="楷体" w:hAnsi="楷体" w:cs="Times New Roman" w:hint="eastAsia"/>
          <w:color w:val="000000"/>
          <w:spacing w:val="-1"/>
          <w:sz w:val="32"/>
          <w:szCs w:val="32"/>
        </w:rPr>
        <w:t xml:space="preserve">  </w:t>
      </w:r>
    </w:p>
    <w:p w:rsidR="00BA26F1" w:rsidRPr="003C0526" w:rsidRDefault="00F44163" w:rsidP="003C0526">
      <w:pPr>
        <w:spacing w:line="360" w:lineRule="auto"/>
        <w:ind w:firstLineChars="200" w:firstLine="636"/>
        <w:rPr>
          <w:rFonts w:ascii="仿宋_GB2312" w:eastAsia="仿宋_GB2312" w:hAnsi="Times New Roman" w:cs="Times New Roman"/>
          <w:color w:val="000000"/>
          <w:spacing w:val="-1"/>
          <w:sz w:val="32"/>
          <w:szCs w:val="32"/>
        </w:rPr>
      </w:pPr>
      <w:r w:rsidRPr="003C0526">
        <w:rPr>
          <w:rFonts w:ascii="仿宋_GB2312" w:eastAsia="仿宋_GB2312" w:hAnsiTheme="minorEastAsia" w:cs="Times New Roman" w:hint="eastAsia"/>
          <w:color w:val="000000"/>
          <w:spacing w:val="-1"/>
          <w:sz w:val="32"/>
          <w:szCs w:val="32"/>
        </w:rPr>
        <w:t>体外辅助生殖用液体类产品风险分析资料应注意危害发生的对象包括</w:t>
      </w:r>
      <w:r w:rsidR="00E13148" w:rsidRPr="003C0526">
        <w:rPr>
          <w:rFonts w:ascii="仿宋_GB2312" w:eastAsia="仿宋_GB2312" w:hAnsiTheme="minorEastAsia" w:cs="Times New Roman" w:hint="eastAsia"/>
          <w:color w:val="000000"/>
          <w:spacing w:val="-1"/>
          <w:sz w:val="32"/>
          <w:szCs w:val="32"/>
        </w:rPr>
        <w:t>患者</w:t>
      </w:r>
      <w:r w:rsidR="00CA50C3" w:rsidRPr="003C0526">
        <w:rPr>
          <w:rFonts w:ascii="仿宋_GB2312" w:eastAsia="仿宋_GB2312" w:hAnsi="Times New Roman" w:cs="Times New Roman" w:hint="eastAsia"/>
          <w:color w:val="000000"/>
          <w:spacing w:val="-1"/>
          <w:sz w:val="32"/>
          <w:szCs w:val="32"/>
        </w:rPr>
        <w:t>/</w:t>
      </w:r>
      <w:r w:rsidR="00CA50C3" w:rsidRPr="003C0526">
        <w:rPr>
          <w:rFonts w:ascii="仿宋_GB2312" w:eastAsia="仿宋_GB2312" w:hAnsiTheme="minorEastAsia" w:cs="Times New Roman" w:hint="eastAsia"/>
          <w:color w:val="000000"/>
          <w:spacing w:val="-1"/>
          <w:sz w:val="32"/>
          <w:szCs w:val="32"/>
        </w:rPr>
        <w:t>母体</w:t>
      </w:r>
      <w:r w:rsidR="007570D7" w:rsidRPr="003C0526">
        <w:rPr>
          <w:rFonts w:ascii="仿宋_GB2312" w:eastAsia="仿宋_GB2312" w:hAnsiTheme="minorEastAsia" w:cs="Times New Roman" w:hint="eastAsia"/>
          <w:color w:val="000000"/>
          <w:spacing w:val="-1"/>
          <w:sz w:val="32"/>
          <w:szCs w:val="32"/>
        </w:rPr>
        <w:t>（包括捐献者）</w:t>
      </w:r>
      <w:r w:rsidR="00E13148" w:rsidRPr="003C0526">
        <w:rPr>
          <w:rFonts w:ascii="仿宋_GB2312" w:eastAsia="仿宋_GB2312" w:hAnsiTheme="minorEastAsia" w:cs="Times New Roman" w:hint="eastAsia"/>
          <w:color w:val="000000"/>
          <w:spacing w:val="-1"/>
          <w:sz w:val="32"/>
          <w:szCs w:val="32"/>
        </w:rPr>
        <w:t>、配子</w:t>
      </w:r>
      <w:r w:rsidR="008122C7" w:rsidRPr="003C0526">
        <w:rPr>
          <w:rFonts w:ascii="仿宋_GB2312" w:eastAsia="仿宋_GB2312" w:hAnsiTheme="minorEastAsia" w:cs="Times New Roman" w:hint="eastAsia"/>
          <w:color w:val="000000"/>
          <w:spacing w:val="-1"/>
          <w:sz w:val="32"/>
          <w:szCs w:val="32"/>
        </w:rPr>
        <w:t>、合子</w:t>
      </w:r>
      <w:r w:rsidR="00E13148" w:rsidRPr="003C0526">
        <w:rPr>
          <w:rFonts w:ascii="仿宋_GB2312" w:eastAsia="仿宋_GB2312" w:hAnsiTheme="minorEastAsia" w:cs="Times New Roman" w:hint="eastAsia"/>
          <w:color w:val="000000"/>
          <w:spacing w:val="-1"/>
          <w:sz w:val="32"/>
          <w:szCs w:val="32"/>
        </w:rPr>
        <w:t>和</w:t>
      </w:r>
      <w:r w:rsidR="00E13148" w:rsidRPr="003C0526">
        <w:rPr>
          <w:rFonts w:ascii="仿宋_GB2312" w:eastAsia="仿宋_GB2312" w:hAnsi="Times New Roman" w:cs="Times New Roman" w:hint="eastAsia"/>
          <w:color w:val="000000"/>
          <w:spacing w:val="-1"/>
          <w:sz w:val="32"/>
          <w:szCs w:val="32"/>
        </w:rPr>
        <w:t>/</w:t>
      </w:r>
      <w:r w:rsidR="00E045AB" w:rsidRPr="003C0526">
        <w:rPr>
          <w:rFonts w:ascii="仿宋_GB2312" w:eastAsia="仿宋_GB2312" w:hAnsiTheme="minorEastAsia" w:cs="Times New Roman" w:hint="eastAsia"/>
          <w:color w:val="000000"/>
          <w:spacing w:val="-1"/>
          <w:sz w:val="32"/>
          <w:szCs w:val="32"/>
        </w:rPr>
        <w:t>或胚胎</w:t>
      </w:r>
      <w:r w:rsidRPr="003C0526">
        <w:rPr>
          <w:rFonts w:ascii="仿宋_GB2312" w:eastAsia="仿宋_GB2312" w:hAnsiTheme="minorEastAsia" w:cs="Times New Roman" w:hint="eastAsia"/>
          <w:color w:val="000000"/>
          <w:spacing w:val="-1"/>
          <w:sz w:val="32"/>
          <w:szCs w:val="32"/>
        </w:rPr>
        <w:t>，应注意判定</w:t>
      </w:r>
      <w:r w:rsidR="007570D7" w:rsidRPr="003C0526">
        <w:rPr>
          <w:rFonts w:ascii="仿宋_GB2312" w:eastAsia="仿宋_GB2312" w:hAnsiTheme="minorEastAsia" w:cs="Times New Roman" w:hint="eastAsia"/>
          <w:color w:val="000000"/>
          <w:spacing w:val="-1"/>
          <w:sz w:val="32"/>
          <w:szCs w:val="32"/>
        </w:rPr>
        <w:t>产品</w:t>
      </w:r>
      <w:r w:rsidRPr="003C0526">
        <w:rPr>
          <w:rFonts w:ascii="仿宋_GB2312" w:eastAsia="仿宋_GB2312" w:hAnsiTheme="minorEastAsia" w:cs="Times New Roman" w:hint="eastAsia"/>
          <w:color w:val="000000"/>
          <w:spacing w:val="-1"/>
          <w:sz w:val="32"/>
          <w:szCs w:val="32"/>
        </w:rPr>
        <w:t>对患者、配子</w:t>
      </w:r>
      <w:r w:rsidR="008122C7" w:rsidRPr="003C0526">
        <w:rPr>
          <w:rFonts w:ascii="仿宋_GB2312" w:eastAsia="仿宋_GB2312" w:hAnsiTheme="minorEastAsia" w:cs="Times New Roman" w:hint="eastAsia"/>
          <w:color w:val="000000"/>
          <w:spacing w:val="-1"/>
          <w:sz w:val="32"/>
          <w:szCs w:val="32"/>
        </w:rPr>
        <w:t>、合子</w:t>
      </w:r>
      <w:r w:rsidRPr="003C0526">
        <w:rPr>
          <w:rFonts w:ascii="仿宋_GB2312" w:eastAsia="仿宋_GB2312" w:hAnsiTheme="minorEastAsia" w:cs="Times New Roman" w:hint="eastAsia"/>
          <w:color w:val="000000"/>
          <w:spacing w:val="-1"/>
          <w:sz w:val="32"/>
          <w:szCs w:val="32"/>
        </w:rPr>
        <w:t>和</w:t>
      </w:r>
      <w:r w:rsidRPr="003C0526">
        <w:rPr>
          <w:rFonts w:ascii="仿宋_GB2312" w:eastAsia="仿宋_GB2312" w:hAnsi="Times New Roman" w:cs="Times New Roman" w:hint="eastAsia"/>
          <w:color w:val="000000"/>
          <w:spacing w:val="-1"/>
          <w:sz w:val="32"/>
          <w:szCs w:val="32"/>
        </w:rPr>
        <w:t>/</w:t>
      </w:r>
      <w:r w:rsidRPr="003C0526">
        <w:rPr>
          <w:rFonts w:ascii="仿宋_GB2312" w:eastAsia="仿宋_GB2312" w:hAnsiTheme="minorEastAsia" w:cs="Times New Roman" w:hint="eastAsia"/>
          <w:color w:val="000000"/>
          <w:spacing w:val="-1"/>
          <w:sz w:val="32"/>
          <w:szCs w:val="32"/>
        </w:rPr>
        <w:t>或胚胎</w:t>
      </w:r>
      <w:r w:rsidR="00E045AB" w:rsidRPr="003C0526">
        <w:rPr>
          <w:rFonts w:ascii="仿宋_GB2312" w:eastAsia="仿宋_GB2312" w:hAnsiTheme="minorEastAsia" w:cs="Times New Roman" w:hint="eastAsia"/>
          <w:color w:val="000000"/>
          <w:spacing w:val="-1"/>
          <w:sz w:val="32"/>
          <w:szCs w:val="32"/>
        </w:rPr>
        <w:t>每一种可能的潜在危害，</w:t>
      </w:r>
      <w:r w:rsidRPr="003C0526">
        <w:rPr>
          <w:rFonts w:ascii="仿宋_GB2312" w:eastAsia="仿宋_GB2312" w:hAnsiTheme="minorEastAsia" w:cs="Times New Roman" w:hint="eastAsia"/>
          <w:color w:val="000000"/>
          <w:spacing w:val="-1"/>
          <w:sz w:val="32"/>
          <w:szCs w:val="32"/>
        </w:rPr>
        <w:t>以及</w:t>
      </w:r>
      <w:r w:rsidR="00E045AB" w:rsidRPr="003C0526">
        <w:rPr>
          <w:rFonts w:ascii="仿宋_GB2312" w:eastAsia="仿宋_GB2312" w:hAnsiTheme="minorEastAsia" w:cs="Times New Roman" w:hint="eastAsia"/>
          <w:color w:val="000000"/>
          <w:spacing w:val="-1"/>
          <w:sz w:val="32"/>
          <w:szCs w:val="32"/>
        </w:rPr>
        <w:t>危害发生的原因</w:t>
      </w:r>
      <w:r w:rsidRPr="003C0526">
        <w:rPr>
          <w:rFonts w:ascii="仿宋_GB2312" w:eastAsia="仿宋_GB2312" w:hAnsiTheme="minorEastAsia" w:cs="Times New Roman" w:hint="eastAsia"/>
          <w:color w:val="000000"/>
          <w:spacing w:val="-1"/>
          <w:sz w:val="32"/>
          <w:szCs w:val="32"/>
        </w:rPr>
        <w:t>、</w:t>
      </w:r>
      <w:r w:rsidR="00E045AB" w:rsidRPr="003C0526">
        <w:rPr>
          <w:rFonts w:ascii="仿宋_GB2312" w:eastAsia="仿宋_GB2312" w:hAnsiTheme="minorEastAsia" w:cs="Times New Roman" w:hint="eastAsia"/>
          <w:color w:val="000000"/>
          <w:spacing w:val="-1"/>
          <w:sz w:val="32"/>
          <w:szCs w:val="32"/>
        </w:rPr>
        <w:t>危害水平以及采取的降低危害的措施。</w:t>
      </w:r>
      <w:r w:rsidR="00876649" w:rsidRPr="003C0526">
        <w:rPr>
          <w:rFonts w:ascii="仿宋_GB2312" w:eastAsia="仿宋_GB2312" w:hAnsiTheme="minorEastAsia" w:cs="Times New Roman" w:hint="eastAsia"/>
          <w:color w:val="000000"/>
          <w:spacing w:val="-1"/>
          <w:sz w:val="32"/>
          <w:szCs w:val="32"/>
        </w:rPr>
        <w:t>另外，体外辅助生殖液体类产品</w:t>
      </w:r>
      <w:r w:rsidR="00DC0A07" w:rsidRPr="003C0526">
        <w:rPr>
          <w:rFonts w:ascii="仿宋_GB2312" w:eastAsia="仿宋_GB2312" w:hAnsiTheme="minorEastAsia" w:cs="Times New Roman" w:hint="eastAsia"/>
          <w:color w:val="000000"/>
          <w:spacing w:val="-1"/>
          <w:sz w:val="32"/>
          <w:szCs w:val="32"/>
        </w:rPr>
        <w:t>应注意提供单个</w:t>
      </w:r>
      <w:r w:rsidR="009A4F91" w:rsidRPr="003C0526">
        <w:rPr>
          <w:rFonts w:ascii="仿宋_GB2312" w:eastAsia="仿宋_GB2312" w:hAnsiTheme="minorEastAsia" w:cs="Times New Roman" w:hint="eastAsia"/>
          <w:color w:val="000000"/>
          <w:spacing w:val="-1"/>
          <w:sz w:val="32"/>
          <w:szCs w:val="32"/>
        </w:rPr>
        <w:t>组分的风险</w:t>
      </w:r>
      <w:r w:rsidR="00DC0A07" w:rsidRPr="003C0526">
        <w:rPr>
          <w:rFonts w:ascii="仿宋_GB2312" w:eastAsia="仿宋_GB2312" w:hAnsiTheme="minorEastAsia" w:cs="Times New Roman" w:hint="eastAsia"/>
          <w:color w:val="000000"/>
          <w:spacing w:val="-1"/>
          <w:sz w:val="32"/>
          <w:szCs w:val="32"/>
        </w:rPr>
        <w:t>分析</w:t>
      </w:r>
      <w:r w:rsidR="009A4F91" w:rsidRPr="003C0526">
        <w:rPr>
          <w:rFonts w:ascii="仿宋_GB2312" w:eastAsia="仿宋_GB2312" w:hAnsiTheme="minorEastAsia" w:cs="Times New Roman" w:hint="eastAsia"/>
          <w:color w:val="000000"/>
          <w:spacing w:val="-1"/>
          <w:sz w:val="32"/>
          <w:szCs w:val="32"/>
        </w:rPr>
        <w:t>，尤其是生物源性成分。</w:t>
      </w:r>
    </w:p>
    <w:p w:rsidR="00CE1E3A" w:rsidRPr="009819CA" w:rsidRDefault="00E13148" w:rsidP="00D54583">
      <w:pPr>
        <w:autoSpaceDE w:val="0"/>
        <w:autoSpaceDN w:val="0"/>
        <w:adjustRightInd w:val="0"/>
        <w:spacing w:line="360" w:lineRule="auto"/>
        <w:ind w:firstLineChars="200" w:firstLine="640"/>
        <w:jc w:val="left"/>
        <w:rPr>
          <w:rFonts w:ascii="楷体" w:eastAsia="楷体" w:hAnsi="楷体" w:cs="Times New Roman"/>
          <w:color w:val="000000"/>
          <w:kern w:val="0"/>
          <w:sz w:val="32"/>
          <w:szCs w:val="32"/>
        </w:rPr>
      </w:pPr>
      <w:r w:rsidRPr="009819CA">
        <w:rPr>
          <w:rFonts w:ascii="楷体" w:eastAsia="楷体" w:hAnsi="楷体" w:cs="Times New Roman" w:hint="eastAsia"/>
          <w:color w:val="000000"/>
          <w:kern w:val="0"/>
          <w:sz w:val="32"/>
          <w:szCs w:val="32"/>
        </w:rPr>
        <w:t>（</w:t>
      </w:r>
      <w:r w:rsidR="007E31B9" w:rsidRPr="009819CA">
        <w:rPr>
          <w:rFonts w:ascii="楷体" w:eastAsia="楷体" w:hAnsi="楷体" w:cs="Times New Roman" w:hint="eastAsia"/>
          <w:color w:val="000000"/>
          <w:kern w:val="0"/>
          <w:sz w:val="32"/>
          <w:szCs w:val="32"/>
        </w:rPr>
        <w:t>六</w:t>
      </w:r>
      <w:r w:rsidR="00CE1E3A" w:rsidRPr="009819CA">
        <w:rPr>
          <w:rFonts w:ascii="楷体" w:eastAsia="楷体" w:hAnsi="楷体" w:cs="Times New Roman" w:hint="eastAsia"/>
          <w:color w:val="000000"/>
          <w:kern w:val="0"/>
          <w:sz w:val="32"/>
          <w:szCs w:val="32"/>
        </w:rPr>
        <w:t>）产品技术要求</w:t>
      </w:r>
    </w:p>
    <w:p w:rsidR="00CE1E3A" w:rsidRPr="003C0526" w:rsidRDefault="00D732A9"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imes New Roman" w:cs="Times New Roman" w:hint="eastAsia"/>
          <w:sz w:val="32"/>
          <w:szCs w:val="32"/>
        </w:rPr>
        <w:t xml:space="preserve">1. </w:t>
      </w:r>
      <w:r w:rsidRPr="003C0526">
        <w:rPr>
          <w:rFonts w:ascii="仿宋_GB2312" w:eastAsia="仿宋_GB2312" w:hAnsiTheme="minorEastAsia" w:cs="Times New Roman" w:hint="eastAsia"/>
          <w:sz w:val="32"/>
          <w:szCs w:val="32"/>
        </w:rPr>
        <w:t>性能指标需根据产品特性制定，包括但不限于：</w:t>
      </w:r>
    </w:p>
    <w:p w:rsidR="005B16FD" w:rsidRPr="003C0526" w:rsidRDefault="00183F73"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w:t>
      </w:r>
      <w:r w:rsidRPr="003C0526">
        <w:rPr>
          <w:rFonts w:ascii="仿宋_GB2312" w:eastAsia="仿宋_GB2312" w:hAnsi="Times New Roman" w:cs="Times New Roman" w:hint="eastAsia"/>
          <w:sz w:val="32"/>
          <w:szCs w:val="32"/>
        </w:rPr>
        <w:t>1</w:t>
      </w:r>
      <w:r w:rsidRPr="003C0526">
        <w:rPr>
          <w:rFonts w:ascii="仿宋_GB2312" w:eastAsia="仿宋_GB2312" w:hAnsiTheme="minorEastAsia" w:cs="Times New Roman" w:hint="eastAsia"/>
          <w:sz w:val="32"/>
          <w:szCs w:val="32"/>
        </w:rPr>
        <w:t>）</w:t>
      </w:r>
      <w:r w:rsidR="00C4663B" w:rsidRPr="003C0526">
        <w:rPr>
          <w:rFonts w:ascii="仿宋_GB2312" w:eastAsia="仿宋_GB2312" w:hAnsiTheme="minorEastAsia" w:cs="Times New Roman" w:hint="eastAsia"/>
          <w:sz w:val="32"/>
          <w:szCs w:val="32"/>
        </w:rPr>
        <w:t>理化</w:t>
      </w:r>
      <w:r w:rsidRPr="003C0526">
        <w:rPr>
          <w:rFonts w:ascii="仿宋_GB2312" w:eastAsia="仿宋_GB2312" w:hAnsiTheme="minorEastAsia" w:cs="Times New Roman" w:hint="eastAsia"/>
          <w:sz w:val="32"/>
          <w:szCs w:val="32"/>
        </w:rPr>
        <w:t>性能：外观、装量、</w:t>
      </w:r>
      <w:r w:rsidRPr="003C0526">
        <w:rPr>
          <w:rFonts w:ascii="仿宋_GB2312" w:eastAsia="仿宋_GB2312" w:hAnsi="Times New Roman" w:cs="Times New Roman" w:hint="eastAsia"/>
          <w:sz w:val="32"/>
          <w:szCs w:val="32"/>
        </w:rPr>
        <w:t>pH</w:t>
      </w:r>
      <w:r w:rsidRPr="003C0526">
        <w:rPr>
          <w:rFonts w:ascii="仿宋_GB2312" w:eastAsia="仿宋_GB2312" w:hAnsiTheme="minorEastAsia" w:cs="Times New Roman" w:hint="eastAsia"/>
          <w:sz w:val="32"/>
          <w:szCs w:val="32"/>
        </w:rPr>
        <w:t>值、渗透压</w:t>
      </w:r>
      <w:r w:rsidR="00C4663B" w:rsidRPr="003C0526">
        <w:rPr>
          <w:rFonts w:ascii="仿宋_GB2312" w:eastAsia="仿宋_GB2312" w:hAnsiTheme="minorEastAsia" w:cs="Times New Roman" w:hint="eastAsia"/>
          <w:sz w:val="32"/>
          <w:szCs w:val="32"/>
        </w:rPr>
        <w:t>、重金属总含量</w:t>
      </w:r>
      <w:r w:rsidRPr="003C0526">
        <w:rPr>
          <w:rFonts w:ascii="仿宋_GB2312" w:eastAsia="仿宋_GB2312" w:hAnsiTheme="minorEastAsia" w:cs="Times New Roman" w:hint="eastAsia"/>
          <w:sz w:val="32"/>
          <w:szCs w:val="32"/>
        </w:rPr>
        <w:t>。对于精子梯度分离液等密度梯度离心介质，需制定密度性能指标，组织培养油</w:t>
      </w:r>
      <w:r w:rsidR="00E844AE" w:rsidRPr="003C0526">
        <w:rPr>
          <w:rFonts w:ascii="仿宋_GB2312" w:eastAsia="仿宋_GB2312" w:hAnsiTheme="minorEastAsia" w:cs="Times New Roman" w:hint="eastAsia"/>
          <w:sz w:val="32"/>
          <w:szCs w:val="32"/>
        </w:rPr>
        <w:t>、精子制动液</w:t>
      </w:r>
      <w:r w:rsidRPr="003C0526">
        <w:rPr>
          <w:rFonts w:ascii="仿宋_GB2312" w:eastAsia="仿宋_GB2312" w:hAnsiTheme="minorEastAsia" w:cs="Times New Roman" w:hint="eastAsia"/>
          <w:sz w:val="32"/>
          <w:szCs w:val="32"/>
        </w:rPr>
        <w:t>需制定黏度要求。</w:t>
      </w:r>
    </w:p>
    <w:p w:rsidR="00810F33" w:rsidRPr="003C0526" w:rsidRDefault="00810F33"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w:t>
      </w:r>
      <w:r w:rsidRPr="003C0526">
        <w:rPr>
          <w:rFonts w:ascii="仿宋_GB2312" w:eastAsia="仿宋_GB2312" w:hAnsi="Times New Roman" w:cs="Times New Roman" w:hint="eastAsia"/>
          <w:sz w:val="32"/>
          <w:szCs w:val="32"/>
        </w:rPr>
        <w:t>2</w:t>
      </w:r>
      <w:r w:rsidRPr="003C0526">
        <w:rPr>
          <w:rFonts w:ascii="仿宋_GB2312" w:eastAsia="仿宋_GB2312" w:hAnsiTheme="minorEastAsia" w:cs="Times New Roman" w:hint="eastAsia"/>
          <w:sz w:val="32"/>
          <w:szCs w:val="32"/>
        </w:rPr>
        <w:t>）</w:t>
      </w:r>
      <w:r w:rsidR="005B16FD" w:rsidRPr="003C0526">
        <w:rPr>
          <w:rFonts w:ascii="仿宋_GB2312" w:eastAsia="仿宋_GB2312" w:hAnsiTheme="minorEastAsia" w:cs="Times New Roman" w:hint="eastAsia"/>
          <w:sz w:val="32"/>
          <w:szCs w:val="32"/>
        </w:rPr>
        <w:t>对于所含药品成分（如胰岛素、抗生素</w:t>
      </w:r>
      <w:r w:rsidR="00FD0051" w:rsidRPr="003C0526">
        <w:rPr>
          <w:rFonts w:ascii="仿宋_GB2312" w:eastAsia="仿宋_GB2312" w:hAnsiTheme="minorEastAsia" w:cs="Times New Roman" w:hint="eastAsia"/>
          <w:sz w:val="32"/>
          <w:szCs w:val="32"/>
        </w:rPr>
        <w:t>、白蛋白</w:t>
      </w:r>
      <w:r w:rsidR="005B16FD" w:rsidRPr="003C0526">
        <w:rPr>
          <w:rFonts w:ascii="仿宋_GB2312" w:eastAsia="仿宋_GB2312" w:hAnsiTheme="minorEastAsia" w:cs="Times New Roman" w:hint="eastAsia"/>
          <w:sz w:val="32"/>
          <w:szCs w:val="32"/>
        </w:rPr>
        <w:t>等），需制定药物</w:t>
      </w:r>
      <w:r w:rsidR="007570D7" w:rsidRPr="003C0526">
        <w:rPr>
          <w:rFonts w:ascii="仿宋_GB2312" w:eastAsia="仿宋_GB2312" w:hAnsiTheme="minorEastAsia" w:cs="Times New Roman" w:hint="eastAsia"/>
          <w:sz w:val="32"/>
          <w:szCs w:val="32"/>
        </w:rPr>
        <w:t>定性、定</w:t>
      </w:r>
      <w:r w:rsidR="005B16FD" w:rsidRPr="003C0526">
        <w:rPr>
          <w:rFonts w:ascii="仿宋_GB2312" w:eastAsia="仿宋_GB2312" w:hAnsiTheme="minorEastAsia" w:cs="Times New Roman" w:hint="eastAsia"/>
          <w:sz w:val="32"/>
          <w:szCs w:val="32"/>
        </w:rPr>
        <w:t>量指标。</w:t>
      </w:r>
    </w:p>
    <w:p w:rsidR="00FD0051" w:rsidRPr="003C0526" w:rsidRDefault="005B16FD"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w:t>
      </w:r>
      <w:r w:rsidRPr="003C0526">
        <w:rPr>
          <w:rFonts w:ascii="仿宋_GB2312" w:eastAsia="仿宋_GB2312" w:hAnsi="Times New Roman" w:cs="Times New Roman" w:hint="eastAsia"/>
          <w:sz w:val="32"/>
          <w:szCs w:val="32"/>
        </w:rPr>
        <w:t>3</w:t>
      </w:r>
      <w:r w:rsidRPr="003C0526">
        <w:rPr>
          <w:rFonts w:ascii="仿宋_GB2312" w:eastAsia="仿宋_GB2312" w:hAnsiTheme="minorEastAsia" w:cs="Times New Roman" w:hint="eastAsia"/>
          <w:sz w:val="32"/>
          <w:szCs w:val="32"/>
        </w:rPr>
        <w:t>）</w:t>
      </w:r>
      <w:r w:rsidR="00FD0051" w:rsidRPr="003C0526">
        <w:rPr>
          <w:rFonts w:ascii="仿宋_GB2312" w:eastAsia="仿宋_GB2312" w:hAnsiTheme="minorEastAsia" w:cs="Times New Roman" w:hint="eastAsia"/>
          <w:kern w:val="0"/>
          <w:sz w:val="32"/>
          <w:szCs w:val="32"/>
        </w:rPr>
        <w:t>建议增加特征性</w:t>
      </w:r>
      <w:r w:rsidR="00211ACB" w:rsidRPr="003C0526">
        <w:rPr>
          <w:rFonts w:ascii="仿宋_GB2312" w:eastAsia="仿宋_GB2312" w:hAnsiTheme="minorEastAsia" w:cs="Times New Roman" w:hint="eastAsia"/>
          <w:kern w:val="0"/>
          <w:sz w:val="32"/>
          <w:szCs w:val="32"/>
        </w:rPr>
        <w:t>组分</w:t>
      </w:r>
      <w:r w:rsidR="00211ACB" w:rsidRPr="003C0526">
        <w:rPr>
          <w:rFonts w:ascii="仿宋_GB2312" w:eastAsia="仿宋_GB2312" w:hAnsiTheme="minorEastAsia" w:cs="Times New Roman" w:hint="eastAsia"/>
          <w:sz w:val="32"/>
          <w:szCs w:val="32"/>
        </w:rPr>
        <w:t>（除以保持</w:t>
      </w:r>
      <w:r w:rsidR="00211ACB" w:rsidRPr="003C0526">
        <w:rPr>
          <w:rFonts w:ascii="仿宋_GB2312" w:eastAsia="仿宋_GB2312" w:hAnsi="Times New Roman" w:cs="Times New Roman" w:hint="eastAsia"/>
          <w:sz w:val="32"/>
          <w:szCs w:val="32"/>
        </w:rPr>
        <w:t>pH</w:t>
      </w:r>
      <w:r w:rsidR="00211ACB" w:rsidRPr="003C0526">
        <w:rPr>
          <w:rFonts w:ascii="仿宋_GB2312" w:eastAsia="仿宋_GB2312" w:hAnsiTheme="minorEastAsia" w:cs="Times New Roman" w:hint="eastAsia"/>
          <w:sz w:val="32"/>
          <w:szCs w:val="32"/>
        </w:rPr>
        <w:t>值和渗透压为目的以外的所有水溶性成分）</w:t>
      </w:r>
      <w:r w:rsidR="00FD0051" w:rsidRPr="003C0526">
        <w:rPr>
          <w:rFonts w:ascii="仿宋_GB2312" w:eastAsia="仿宋_GB2312" w:hAnsiTheme="minorEastAsia" w:cs="Times New Roman" w:hint="eastAsia"/>
          <w:kern w:val="0"/>
          <w:sz w:val="32"/>
          <w:szCs w:val="32"/>
        </w:rPr>
        <w:t>要求和检测方法并检测，并提供相关指标的确定依据。</w:t>
      </w:r>
      <w:r w:rsidR="00FD0051" w:rsidRPr="003C0526">
        <w:rPr>
          <w:rFonts w:ascii="仿宋_GB2312" w:eastAsia="仿宋_GB2312" w:hAnsiTheme="minorEastAsia" w:cs="Times New Roman" w:hint="eastAsia"/>
          <w:sz w:val="32"/>
          <w:szCs w:val="32"/>
        </w:rPr>
        <w:t>关于特征性检测指标的要求，如无法在检测中心进行检测，则请以技术资料形式提供该产品特征性组分的定性定量测试数据。若在</w:t>
      </w:r>
      <w:proofErr w:type="gramStart"/>
      <w:r w:rsidR="00FD0051" w:rsidRPr="003C0526">
        <w:rPr>
          <w:rFonts w:ascii="仿宋_GB2312" w:eastAsia="仿宋_GB2312" w:hAnsiTheme="minorEastAsia" w:cs="Times New Roman" w:hint="eastAsia"/>
          <w:sz w:val="32"/>
          <w:szCs w:val="32"/>
        </w:rPr>
        <w:t>终产品</w:t>
      </w:r>
      <w:proofErr w:type="gramEnd"/>
      <w:r w:rsidR="00FD0051" w:rsidRPr="003C0526">
        <w:rPr>
          <w:rFonts w:ascii="仿宋_GB2312" w:eastAsia="仿宋_GB2312" w:hAnsiTheme="minorEastAsia" w:cs="Times New Roman" w:hint="eastAsia"/>
          <w:sz w:val="32"/>
          <w:szCs w:val="32"/>
        </w:rPr>
        <w:t>中无法测定，则请进行说明，并提供由医疗器械生产企业进行的其原材料的定性鉴别测试数据。</w:t>
      </w:r>
    </w:p>
    <w:p w:rsidR="00A10730" w:rsidRPr="003C0526" w:rsidRDefault="00E30B25"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lastRenderedPageBreak/>
        <w:t>（</w:t>
      </w:r>
      <w:r w:rsidRPr="003C0526">
        <w:rPr>
          <w:rFonts w:ascii="仿宋_GB2312" w:eastAsia="仿宋_GB2312" w:hAnsi="Times New Roman" w:cs="Times New Roman" w:hint="eastAsia"/>
          <w:sz w:val="32"/>
          <w:szCs w:val="32"/>
        </w:rPr>
        <w:t>4</w:t>
      </w:r>
      <w:r w:rsidRPr="003C0526">
        <w:rPr>
          <w:rFonts w:ascii="仿宋_GB2312" w:eastAsia="仿宋_GB2312" w:hAnsiTheme="minorEastAsia" w:cs="Times New Roman" w:hint="eastAsia"/>
          <w:sz w:val="32"/>
          <w:szCs w:val="32"/>
        </w:rPr>
        <w:t>）</w:t>
      </w:r>
      <w:r w:rsidR="00A10730" w:rsidRPr="003C0526">
        <w:rPr>
          <w:rFonts w:ascii="仿宋_GB2312" w:eastAsia="仿宋_GB2312" w:hAnsiTheme="minorEastAsia" w:cs="Times New Roman" w:hint="eastAsia"/>
          <w:sz w:val="32"/>
          <w:szCs w:val="32"/>
        </w:rPr>
        <w:t>产品使用性能相关指标要求：如</w:t>
      </w:r>
      <w:r w:rsidR="00B82FA3" w:rsidRPr="003C0526">
        <w:rPr>
          <w:rFonts w:ascii="仿宋_GB2312" w:eastAsia="仿宋_GB2312" w:hAnsiTheme="minorEastAsia" w:cs="Times New Roman" w:hint="eastAsia"/>
          <w:sz w:val="32"/>
          <w:szCs w:val="32"/>
        </w:rPr>
        <w:t>对于精子梯度分离液等精子优选产品应制定</w:t>
      </w:r>
      <w:r w:rsidR="00820E45" w:rsidRPr="003C0526">
        <w:rPr>
          <w:rFonts w:ascii="仿宋_GB2312" w:eastAsia="仿宋_GB2312" w:hAnsiTheme="minorEastAsia" w:cs="Times New Roman" w:hint="eastAsia"/>
          <w:sz w:val="32"/>
          <w:szCs w:val="32"/>
        </w:rPr>
        <w:t>精子回收率</w:t>
      </w:r>
      <w:r w:rsidR="00A10730" w:rsidRPr="003C0526">
        <w:rPr>
          <w:rFonts w:ascii="仿宋_GB2312" w:eastAsia="仿宋_GB2312" w:hAnsiTheme="minorEastAsia" w:cs="Times New Roman" w:hint="eastAsia"/>
          <w:sz w:val="32"/>
          <w:szCs w:val="32"/>
        </w:rPr>
        <w:t>等指标</w:t>
      </w:r>
      <w:r w:rsidR="0028742E" w:rsidRPr="003C0526">
        <w:rPr>
          <w:rFonts w:ascii="仿宋_GB2312" w:eastAsia="仿宋_GB2312" w:hAnsiTheme="minorEastAsia" w:cs="Times New Roman" w:hint="eastAsia"/>
          <w:sz w:val="32"/>
          <w:szCs w:val="32"/>
        </w:rPr>
        <w:t>，精子制动剂</w:t>
      </w:r>
      <w:r w:rsidR="00A10730" w:rsidRPr="003C0526">
        <w:rPr>
          <w:rFonts w:ascii="仿宋_GB2312" w:eastAsia="仿宋_GB2312" w:hAnsiTheme="minorEastAsia" w:cs="Times New Roman" w:hint="eastAsia"/>
          <w:sz w:val="32"/>
          <w:szCs w:val="32"/>
        </w:rPr>
        <w:t>应</w:t>
      </w:r>
      <w:r w:rsidR="00AB5F8B" w:rsidRPr="003C0526">
        <w:rPr>
          <w:rFonts w:ascii="仿宋_GB2312" w:eastAsia="仿宋_GB2312" w:hAnsiTheme="minorEastAsia" w:cs="Times New Roman" w:hint="eastAsia"/>
          <w:sz w:val="32"/>
          <w:szCs w:val="32"/>
        </w:rPr>
        <w:t>制定精子</w:t>
      </w:r>
      <w:r w:rsidR="003441D5" w:rsidRPr="003C0526">
        <w:rPr>
          <w:rFonts w:ascii="仿宋_GB2312" w:eastAsia="仿宋_GB2312" w:hAnsiTheme="minorEastAsia" w:cs="Times New Roman" w:hint="eastAsia"/>
          <w:sz w:val="32"/>
          <w:szCs w:val="32"/>
        </w:rPr>
        <w:t>制动</w:t>
      </w:r>
      <w:r w:rsidR="00AB5F8B" w:rsidRPr="003C0526">
        <w:rPr>
          <w:rFonts w:ascii="仿宋_GB2312" w:eastAsia="仿宋_GB2312" w:hAnsiTheme="minorEastAsia" w:cs="Times New Roman" w:hint="eastAsia"/>
          <w:sz w:val="32"/>
          <w:szCs w:val="32"/>
        </w:rPr>
        <w:t>性能指标要求</w:t>
      </w:r>
      <w:r w:rsidR="003441D5" w:rsidRPr="003C0526">
        <w:rPr>
          <w:rFonts w:ascii="仿宋_GB2312" w:eastAsia="仿宋_GB2312" w:hAnsiTheme="minorEastAsia" w:cs="Times New Roman" w:hint="eastAsia"/>
          <w:sz w:val="32"/>
          <w:szCs w:val="32"/>
        </w:rPr>
        <w:t>。</w:t>
      </w:r>
    </w:p>
    <w:p w:rsidR="00D0466C" w:rsidRPr="003C0526" w:rsidRDefault="00D0466C"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w:t>
      </w:r>
      <w:r w:rsidRPr="003C0526">
        <w:rPr>
          <w:rFonts w:ascii="仿宋_GB2312" w:eastAsia="仿宋_GB2312" w:hAnsi="Times New Roman" w:cs="Times New Roman" w:hint="eastAsia"/>
          <w:sz w:val="32"/>
          <w:szCs w:val="32"/>
        </w:rPr>
        <w:t>5</w:t>
      </w:r>
      <w:r w:rsidRPr="003C0526">
        <w:rPr>
          <w:rFonts w:ascii="仿宋_GB2312" w:eastAsia="仿宋_GB2312" w:hAnsiTheme="minorEastAsia" w:cs="Times New Roman" w:hint="eastAsia"/>
          <w:sz w:val="32"/>
          <w:szCs w:val="32"/>
        </w:rPr>
        <w:t>）</w:t>
      </w:r>
      <w:r w:rsidR="00047DF4" w:rsidRPr="003C0526">
        <w:rPr>
          <w:rFonts w:ascii="仿宋_GB2312" w:eastAsia="仿宋_GB2312" w:hAnsiTheme="minorEastAsia" w:cs="Times New Roman" w:hint="eastAsia"/>
          <w:sz w:val="32"/>
          <w:szCs w:val="32"/>
        </w:rPr>
        <w:t>相关</w:t>
      </w:r>
      <w:r w:rsidRPr="003C0526">
        <w:rPr>
          <w:rFonts w:ascii="仿宋_GB2312" w:eastAsia="仿宋_GB2312" w:hAnsiTheme="minorEastAsia" w:cs="Times New Roman" w:hint="eastAsia"/>
          <w:sz w:val="32"/>
          <w:szCs w:val="32"/>
        </w:rPr>
        <w:t>杂质控制指标</w:t>
      </w:r>
      <w:r w:rsidR="005F3CC9" w:rsidRPr="003C0526">
        <w:rPr>
          <w:rFonts w:ascii="仿宋_GB2312" w:eastAsia="仿宋_GB2312" w:hAnsiTheme="minorEastAsia" w:cs="Times New Roman" w:hint="eastAsia"/>
          <w:sz w:val="32"/>
          <w:szCs w:val="32"/>
        </w:rPr>
        <w:t>（如适用，如组织培养油等）</w:t>
      </w:r>
      <w:r w:rsidRPr="003C0526">
        <w:rPr>
          <w:rFonts w:ascii="仿宋_GB2312" w:eastAsia="仿宋_GB2312" w:hAnsiTheme="minorEastAsia" w:cs="Times New Roman" w:hint="eastAsia"/>
          <w:sz w:val="32"/>
          <w:szCs w:val="32"/>
        </w:rPr>
        <w:t>。</w:t>
      </w:r>
    </w:p>
    <w:p w:rsidR="00126345" w:rsidRPr="003C0526" w:rsidRDefault="00126345" w:rsidP="00D54583">
      <w:pPr>
        <w:spacing w:line="360" w:lineRule="auto"/>
        <w:ind w:firstLineChars="200" w:firstLine="640"/>
        <w:rPr>
          <w:rFonts w:ascii="仿宋_GB2312" w:eastAsia="仿宋_GB2312" w:hAnsi="Times New Roman" w:cs="Times New Roman"/>
          <w:sz w:val="32"/>
          <w:szCs w:val="32"/>
        </w:rPr>
      </w:pPr>
      <w:r w:rsidRPr="003C0526">
        <w:rPr>
          <w:rFonts w:ascii="仿宋_GB2312" w:eastAsia="仿宋_GB2312" w:hAnsiTheme="minorEastAsia" w:cs="Times New Roman" w:hint="eastAsia"/>
          <w:sz w:val="32"/>
          <w:szCs w:val="32"/>
        </w:rPr>
        <w:t>（</w:t>
      </w:r>
      <w:r w:rsidR="00A16D33" w:rsidRPr="003C0526">
        <w:rPr>
          <w:rFonts w:ascii="仿宋_GB2312" w:eastAsia="仿宋_GB2312" w:hAnsi="Times New Roman" w:cs="Times New Roman" w:hint="eastAsia"/>
          <w:sz w:val="32"/>
          <w:szCs w:val="32"/>
        </w:rPr>
        <w:t>6</w:t>
      </w:r>
      <w:r w:rsidRPr="003C0526">
        <w:rPr>
          <w:rFonts w:ascii="仿宋_GB2312" w:eastAsia="仿宋_GB2312" w:hAnsiTheme="minorEastAsia" w:cs="Times New Roman" w:hint="eastAsia"/>
          <w:sz w:val="32"/>
          <w:szCs w:val="32"/>
        </w:rPr>
        <w:t>）无菌，细菌内毒素。</w:t>
      </w:r>
    </w:p>
    <w:p w:rsidR="00336080" w:rsidRPr="009819CA" w:rsidRDefault="00336080" w:rsidP="00D54583">
      <w:pPr>
        <w:autoSpaceDE w:val="0"/>
        <w:autoSpaceDN w:val="0"/>
        <w:adjustRightInd w:val="0"/>
        <w:spacing w:line="360" w:lineRule="auto"/>
        <w:ind w:firstLineChars="200" w:firstLine="640"/>
        <w:jc w:val="left"/>
        <w:rPr>
          <w:rFonts w:ascii="楷体" w:eastAsia="楷体" w:hAnsi="楷体" w:cs="Times New Roman"/>
          <w:color w:val="000000"/>
          <w:kern w:val="0"/>
          <w:sz w:val="32"/>
          <w:szCs w:val="32"/>
        </w:rPr>
      </w:pPr>
      <w:r w:rsidRPr="009819CA">
        <w:rPr>
          <w:rFonts w:ascii="楷体" w:eastAsia="楷体" w:hAnsi="楷体" w:cs="Times New Roman" w:hint="eastAsia"/>
          <w:color w:val="000000"/>
          <w:kern w:val="0"/>
          <w:sz w:val="32"/>
          <w:szCs w:val="32"/>
        </w:rPr>
        <w:t>（</w:t>
      </w:r>
      <w:r w:rsidR="007E31B9" w:rsidRPr="009819CA">
        <w:rPr>
          <w:rFonts w:ascii="楷体" w:eastAsia="楷体" w:hAnsi="楷体" w:cs="Times New Roman" w:hint="eastAsia"/>
          <w:color w:val="000000"/>
          <w:kern w:val="0"/>
          <w:sz w:val="32"/>
          <w:szCs w:val="32"/>
        </w:rPr>
        <w:t>七</w:t>
      </w:r>
      <w:r w:rsidR="009819CA" w:rsidRPr="009819CA">
        <w:rPr>
          <w:rFonts w:ascii="楷体" w:eastAsia="楷体" w:hAnsi="楷体" w:cs="Times New Roman" w:hint="eastAsia"/>
          <w:color w:val="000000"/>
          <w:kern w:val="0"/>
          <w:sz w:val="32"/>
          <w:szCs w:val="32"/>
        </w:rPr>
        <w:t>）产品说明书</w:t>
      </w:r>
    </w:p>
    <w:p w:rsidR="00336080" w:rsidRPr="003C0526" w:rsidRDefault="00336080" w:rsidP="003C0526">
      <w:pPr>
        <w:autoSpaceDE w:val="0"/>
        <w:autoSpaceDN w:val="0"/>
        <w:adjustRightInd w:val="0"/>
        <w:spacing w:line="360" w:lineRule="auto"/>
        <w:ind w:firstLineChars="225" w:firstLine="720"/>
        <w:jc w:val="left"/>
        <w:rPr>
          <w:rFonts w:ascii="仿宋_GB2312" w:eastAsia="仿宋_GB2312" w:hAnsi="Times New Roman" w:cs="Times New Roman"/>
          <w:color w:val="000000"/>
          <w:kern w:val="0"/>
          <w:sz w:val="32"/>
          <w:szCs w:val="32"/>
        </w:rPr>
      </w:pPr>
      <w:r w:rsidRPr="003C0526">
        <w:rPr>
          <w:rFonts w:ascii="仿宋_GB2312" w:eastAsia="仿宋_GB2312" w:hAnsiTheme="minorEastAsia" w:cs="Times New Roman" w:hint="eastAsia"/>
          <w:color w:val="000000"/>
          <w:kern w:val="0"/>
          <w:sz w:val="32"/>
          <w:szCs w:val="32"/>
        </w:rPr>
        <w:t>产品说明书需按照总局令第</w:t>
      </w:r>
      <w:r w:rsidRPr="003C0526">
        <w:rPr>
          <w:rFonts w:ascii="仿宋_GB2312" w:eastAsia="仿宋_GB2312" w:hAnsi="Times New Roman" w:cs="Times New Roman" w:hint="eastAsia"/>
          <w:color w:val="000000"/>
          <w:kern w:val="0"/>
          <w:sz w:val="32"/>
          <w:szCs w:val="32"/>
        </w:rPr>
        <w:t>6</w:t>
      </w:r>
      <w:r w:rsidRPr="003C0526">
        <w:rPr>
          <w:rFonts w:ascii="仿宋_GB2312" w:eastAsia="仿宋_GB2312" w:hAnsiTheme="minorEastAsia" w:cs="Times New Roman" w:hint="eastAsia"/>
          <w:color w:val="000000"/>
          <w:kern w:val="0"/>
          <w:sz w:val="32"/>
          <w:szCs w:val="32"/>
        </w:rPr>
        <w:t>号《医疗器械说明书和标签管理规定》的要求制订</w:t>
      </w:r>
      <w:r w:rsidR="00666561" w:rsidRPr="003C0526">
        <w:rPr>
          <w:rFonts w:ascii="仿宋_GB2312" w:eastAsia="仿宋_GB2312" w:hAnsiTheme="minorEastAsia" w:cs="Times New Roman" w:hint="eastAsia"/>
          <w:color w:val="000000"/>
          <w:kern w:val="0"/>
          <w:sz w:val="32"/>
          <w:szCs w:val="32"/>
        </w:rPr>
        <w:t>，此外需注意：</w:t>
      </w:r>
    </w:p>
    <w:p w:rsidR="00666561" w:rsidRPr="003C0526" w:rsidRDefault="0065741A" w:rsidP="003C0526">
      <w:pPr>
        <w:autoSpaceDE w:val="0"/>
        <w:autoSpaceDN w:val="0"/>
        <w:adjustRightInd w:val="0"/>
        <w:spacing w:line="360" w:lineRule="auto"/>
        <w:ind w:firstLineChars="225" w:firstLine="720"/>
        <w:jc w:val="left"/>
        <w:rPr>
          <w:rFonts w:ascii="仿宋_GB2312" w:eastAsia="仿宋_GB2312" w:hAnsi="Times New Roman" w:cs="Times New Roman"/>
          <w:color w:val="000000"/>
          <w:kern w:val="0"/>
          <w:sz w:val="32"/>
          <w:szCs w:val="32"/>
        </w:rPr>
      </w:pPr>
      <w:r w:rsidRPr="003C0526">
        <w:rPr>
          <w:rFonts w:ascii="仿宋_GB2312" w:eastAsia="仿宋_GB2312" w:hAnsi="Times New Roman" w:cs="Times New Roman" w:hint="eastAsia"/>
          <w:color w:val="000000"/>
          <w:kern w:val="0"/>
          <w:sz w:val="32"/>
          <w:szCs w:val="32"/>
        </w:rPr>
        <w:t xml:space="preserve">1. </w:t>
      </w:r>
      <w:r w:rsidR="008C0D3C" w:rsidRPr="003C0526">
        <w:rPr>
          <w:rFonts w:ascii="仿宋_GB2312" w:eastAsia="仿宋_GB2312" w:hAnsiTheme="minorEastAsia" w:cs="Times New Roman" w:hint="eastAsia"/>
          <w:color w:val="000000"/>
          <w:kern w:val="0"/>
          <w:sz w:val="32"/>
          <w:szCs w:val="32"/>
        </w:rPr>
        <w:t>说明书中应明确</w:t>
      </w:r>
      <w:r w:rsidR="007F2B00" w:rsidRPr="003C0526">
        <w:rPr>
          <w:rFonts w:ascii="仿宋_GB2312" w:eastAsia="仿宋_GB2312" w:hAnsiTheme="minorEastAsia" w:cs="Times New Roman" w:hint="eastAsia"/>
          <w:color w:val="000000"/>
          <w:kern w:val="0"/>
          <w:sz w:val="32"/>
          <w:szCs w:val="32"/>
        </w:rPr>
        <w:t>产品中易降解成分和关键成分在有效期内损失情况信息</w:t>
      </w:r>
      <w:r w:rsidR="00651E70" w:rsidRPr="003C0526">
        <w:rPr>
          <w:rFonts w:ascii="仿宋_GB2312" w:eastAsia="仿宋_GB2312" w:hAnsiTheme="minorEastAsia" w:cs="Times New Roman" w:hint="eastAsia"/>
          <w:color w:val="000000"/>
          <w:kern w:val="0"/>
          <w:sz w:val="32"/>
          <w:szCs w:val="32"/>
        </w:rPr>
        <w:t>（如谷胱甘肽、丙酮酸、维生素等）</w:t>
      </w:r>
      <w:r w:rsidR="00666561" w:rsidRPr="003C0526">
        <w:rPr>
          <w:rFonts w:ascii="仿宋_GB2312" w:eastAsia="仿宋_GB2312" w:hAnsiTheme="minorEastAsia" w:cs="Times New Roman" w:hint="eastAsia"/>
          <w:color w:val="000000"/>
          <w:kern w:val="0"/>
          <w:sz w:val="32"/>
          <w:szCs w:val="32"/>
        </w:rPr>
        <w:t>。</w:t>
      </w:r>
    </w:p>
    <w:p w:rsidR="008C0D3C" w:rsidRPr="003C0526" w:rsidRDefault="00CF6A5C" w:rsidP="003C0526">
      <w:pPr>
        <w:autoSpaceDE w:val="0"/>
        <w:autoSpaceDN w:val="0"/>
        <w:adjustRightInd w:val="0"/>
        <w:spacing w:line="360" w:lineRule="auto"/>
        <w:ind w:firstLineChars="225" w:firstLine="720"/>
        <w:jc w:val="left"/>
        <w:rPr>
          <w:rFonts w:ascii="仿宋_GB2312" w:eastAsia="仿宋_GB2312" w:hAnsiTheme="minorEastAsia" w:cs="Times New Roman"/>
          <w:color w:val="000000"/>
          <w:kern w:val="0"/>
          <w:sz w:val="32"/>
          <w:szCs w:val="32"/>
        </w:rPr>
      </w:pPr>
      <w:r w:rsidRPr="003C0526">
        <w:rPr>
          <w:rFonts w:ascii="仿宋_GB2312" w:eastAsia="仿宋_GB2312" w:hAnsi="Times New Roman" w:cs="Times New Roman" w:hint="eastAsia"/>
          <w:color w:val="000000"/>
          <w:kern w:val="0"/>
          <w:sz w:val="32"/>
          <w:szCs w:val="32"/>
        </w:rPr>
        <w:t>2</w:t>
      </w:r>
      <w:r w:rsidR="0065741A" w:rsidRPr="003C0526">
        <w:rPr>
          <w:rFonts w:ascii="仿宋_GB2312" w:eastAsia="仿宋_GB2312" w:hAnsi="Times New Roman" w:cs="Times New Roman" w:hint="eastAsia"/>
          <w:color w:val="000000"/>
          <w:kern w:val="0"/>
          <w:sz w:val="32"/>
          <w:szCs w:val="32"/>
        </w:rPr>
        <w:t>.</w:t>
      </w:r>
      <w:r w:rsidR="009913C4" w:rsidRPr="003C0526">
        <w:rPr>
          <w:rFonts w:ascii="仿宋_GB2312" w:eastAsia="仿宋_GB2312" w:hAnsiTheme="minorEastAsia" w:cs="Times New Roman" w:hint="eastAsia"/>
          <w:color w:val="000000"/>
          <w:kern w:val="0"/>
          <w:sz w:val="32"/>
          <w:szCs w:val="32"/>
        </w:rPr>
        <w:t>产品说明书及标签中应对</w:t>
      </w:r>
      <w:r w:rsidR="00F126BA" w:rsidRPr="003C0526">
        <w:rPr>
          <w:rFonts w:ascii="仿宋_GB2312" w:eastAsia="仿宋_GB2312" w:hAnsiTheme="minorEastAsia" w:cs="Times New Roman" w:hint="eastAsia"/>
          <w:color w:val="000000"/>
          <w:kern w:val="0"/>
          <w:sz w:val="32"/>
          <w:szCs w:val="32"/>
        </w:rPr>
        <w:t>产品及包装材料中</w:t>
      </w:r>
      <w:r w:rsidR="009913C4" w:rsidRPr="003C0526">
        <w:rPr>
          <w:rFonts w:ascii="仿宋_GB2312" w:eastAsia="仿宋_GB2312" w:hAnsiTheme="minorEastAsia" w:cs="Times New Roman" w:hint="eastAsia"/>
          <w:color w:val="000000"/>
          <w:kern w:val="0"/>
          <w:sz w:val="32"/>
          <w:szCs w:val="32"/>
        </w:rPr>
        <w:t>相关致癌、致</w:t>
      </w:r>
      <w:proofErr w:type="gramStart"/>
      <w:r w:rsidR="009913C4" w:rsidRPr="003C0526">
        <w:rPr>
          <w:rFonts w:ascii="仿宋_GB2312" w:eastAsia="仿宋_GB2312" w:hAnsiTheme="minorEastAsia" w:cs="Times New Roman" w:hint="eastAsia"/>
          <w:color w:val="000000"/>
          <w:kern w:val="0"/>
          <w:sz w:val="32"/>
          <w:szCs w:val="32"/>
        </w:rPr>
        <w:t>畸</w:t>
      </w:r>
      <w:proofErr w:type="gramEnd"/>
      <w:r w:rsidR="009913C4" w:rsidRPr="003C0526">
        <w:rPr>
          <w:rFonts w:ascii="仿宋_GB2312" w:eastAsia="仿宋_GB2312" w:hAnsiTheme="minorEastAsia" w:cs="Times New Roman" w:hint="eastAsia"/>
          <w:color w:val="000000"/>
          <w:kern w:val="0"/>
          <w:sz w:val="32"/>
          <w:szCs w:val="32"/>
        </w:rPr>
        <w:t>及致突变性成分予以明确（如有</w:t>
      </w:r>
      <w:r w:rsidR="00666561" w:rsidRPr="003C0526">
        <w:rPr>
          <w:rFonts w:ascii="仿宋_GB2312" w:eastAsia="仿宋_GB2312" w:hAnsiTheme="minorEastAsia" w:cs="Times New Roman" w:hint="eastAsia"/>
          <w:color w:val="000000"/>
          <w:kern w:val="0"/>
          <w:sz w:val="32"/>
          <w:szCs w:val="32"/>
        </w:rPr>
        <w:t>，如</w:t>
      </w:r>
      <w:r w:rsidR="00F126BA" w:rsidRPr="003C0526">
        <w:rPr>
          <w:rFonts w:ascii="仿宋_GB2312" w:eastAsia="仿宋_GB2312" w:hAnsiTheme="minorEastAsia" w:cs="Times New Roman" w:hint="eastAsia"/>
          <w:color w:val="000000"/>
          <w:kern w:val="0"/>
          <w:sz w:val="32"/>
          <w:szCs w:val="32"/>
        </w:rPr>
        <w:t>包装容器含有</w:t>
      </w:r>
      <w:r w:rsidR="00666561" w:rsidRPr="003C0526">
        <w:rPr>
          <w:rFonts w:ascii="仿宋_GB2312" w:eastAsia="仿宋_GB2312" w:hAnsiTheme="minorEastAsia" w:cs="Times New Roman" w:hint="eastAsia"/>
          <w:color w:val="000000"/>
          <w:kern w:val="0"/>
          <w:sz w:val="32"/>
          <w:szCs w:val="32"/>
        </w:rPr>
        <w:t>邻苯二甲酸盐</w:t>
      </w:r>
      <w:r w:rsidR="00F126BA" w:rsidRPr="003C0526">
        <w:rPr>
          <w:rFonts w:ascii="仿宋_GB2312" w:eastAsia="仿宋_GB2312" w:hAnsiTheme="minorEastAsia" w:cs="Times New Roman" w:hint="eastAsia"/>
          <w:color w:val="000000"/>
          <w:kern w:val="0"/>
          <w:sz w:val="32"/>
          <w:szCs w:val="32"/>
        </w:rPr>
        <w:t>成分</w:t>
      </w:r>
      <w:r w:rsidR="00666561" w:rsidRPr="003C0526">
        <w:rPr>
          <w:rFonts w:ascii="仿宋_GB2312" w:eastAsia="仿宋_GB2312" w:hAnsiTheme="minorEastAsia" w:cs="Times New Roman" w:hint="eastAsia"/>
          <w:color w:val="000000"/>
          <w:kern w:val="0"/>
          <w:sz w:val="32"/>
          <w:szCs w:val="32"/>
        </w:rPr>
        <w:t>等</w:t>
      </w:r>
      <w:r w:rsidR="009913C4" w:rsidRPr="003C0526">
        <w:rPr>
          <w:rFonts w:ascii="仿宋_GB2312" w:eastAsia="仿宋_GB2312" w:hAnsiTheme="minorEastAsia" w:cs="Times New Roman" w:hint="eastAsia"/>
          <w:color w:val="000000"/>
          <w:kern w:val="0"/>
          <w:sz w:val="32"/>
          <w:szCs w:val="32"/>
        </w:rPr>
        <w:t>），</w:t>
      </w:r>
      <w:r w:rsidR="0065741A" w:rsidRPr="003C0526">
        <w:rPr>
          <w:rFonts w:ascii="仿宋_GB2312" w:eastAsia="仿宋_GB2312" w:hAnsiTheme="minorEastAsia" w:cs="Times New Roman" w:hint="eastAsia"/>
          <w:color w:val="000000"/>
          <w:kern w:val="0"/>
          <w:sz w:val="32"/>
          <w:szCs w:val="32"/>
        </w:rPr>
        <w:t>提示相关的风险及应采取的安全预防措施。</w:t>
      </w:r>
    </w:p>
    <w:p w:rsidR="00B968F1" w:rsidRPr="003C0526" w:rsidRDefault="00CF6A5C" w:rsidP="003C0526">
      <w:pPr>
        <w:autoSpaceDE w:val="0"/>
        <w:autoSpaceDN w:val="0"/>
        <w:adjustRightInd w:val="0"/>
        <w:spacing w:line="360" w:lineRule="auto"/>
        <w:ind w:firstLineChars="225" w:firstLine="720"/>
        <w:jc w:val="left"/>
        <w:rPr>
          <w:rFonts w:ascii="仿宋_GB2312" w:eastAsia="仿宋_GB2312" w:hAnsiTheme="minorEastAsia" w:cs="Times New Roman"/>
          <w:color w:val="000000"/>
          <w:kern w:val="0"/>
          <w:sz w:val="32"/>
          <w:szCs w:val="32"/>
        </w:rPr>
      </w:pPr>
      <w:r w:rsidRPr="003C0526">
        <w:rPr>
          <w:rFonts w:ascii="仿宋_GB2312" w:eastAsia="仿宋_GB2312" w:hAnsiTheme="minorEastAsia" w:cs="Times New Roman" w:hint="eastAsia"/>
          <w:color w:val="000000"/>
          <w:kern w:val="0"/>
          <w:sz w:val="32"/>
          <w:szCs w:val="32"/>
        </w:rPr>
        <w:t>3.</w:t>
      </w:r>
      <w:r w:rsidR="005252E8" w:rsidRPr="003C0526">
        <w:rPr>
          <w:rFonts w:ascii="仿宋_GB2312" w:eastAsia="仿宋_GB2312" w:hAnsiTheme="minorEastAsia" w:cs="Times New Roman" w:hint="eastAsia"/>
          <w:color w:val="000000"/>
          <w:kern w:val="0"/>
          <w:sz w:val="32"/>
          <w:szCs w:val="32"/>
        </w:rPr>
        <w:t xml:space="preserve"> 根据</w:t>
      </w:r>
      <w:r w:rsidR="005252E8" w:rsidRPr="003C0526">
        <w:rPr>
          <w:rFonts w:ascii="仿宋_GB2312" w:eastAsia="仿宋_GB2312" w:hAnsiTheme="minorEastAsia" w:cs="Times New Roman" w:hint="eastAsia"/>
          <w:sz w:val="32"/>
          <w:szCs w:val="32"/>
          <w:lang w:val="zh-CN"/>
        </w:rPr>
        <w:t>产品与市场上其它培养基和辅助生殖技术溶液兼容性的研究资料</w:t>
      </w:r>
      <w:r w:rsidR="005252E8" w:rsidRPr="003C0526">
        <w:rPr>
          <w:rFonts w:ascii="仿宋_GB2312" w:eastAsia="仿宋_GB2312" w:hAnsiTheme="minorEastAsia" w:cs="Times New Roman" w:hint="eastAsia"/>
          <w:color w:val="000000"/>
          <w:kern w:val="0"/>
          <w:sz w:val="32"/>
          <w:szCs w:val="32"/>
        </w:rPr>
        <w:t>，增加相关警示信息。</w:t>
      </w:r>
    </w:p>
    <w:p w:rsidR="005252E8" w:rsidRPr="00B968F1" w:rsidRDefault="00B968F1" w:rsidP="003C0526">
      <w:pPr>
        <w:autoSpaceDE w:val="0"/>
        <w:autoSpaceDN w:val="0"/>
        <w:adjustRightInd w:val="0"/>
        <w:spacing w:line="360" w:lineRule="auto"/>
        <w:ind w:firstLineChars="225" w:firstLine="720"/>
        <w:jc w:val="left"/>
        <w:rPr>
          <w:rFonts w:ascii="Times New Roman" w:hAnsiTheme="minorEastAsia" w:cs="Times New Roman"/>
          <w:color w:val="000000"/>
          <w:kern w:val="0"/>
          <w:sz w:val="28"/>
          <w:szCs w:val="28"/>
        </w:rPr>
      </w:pPr>
      <w:r w:rsidRPr="003C0526">
        <w:rPr>
          <w:rFonts w:ascii="仿宋_GB2312" w:eastAsia="仿宋_GB2312" w:hAnsiTheme="minorEastAsia" w:cs="Times New Roman" w:hint="eastAsia"/>
          <w:color w:val="000000"/>
          <w:kern w:val="0"/>
          <w:sz w:val="32"/>
          <w:szCs w:val="32"/>
        </w:rPr>
        <w:t>5. 明确产品贮存条件及开瓶抛弃日期。</w:t>
      </w:r>
    </w:p>
    <w:p w:rsidR="005B16FD" w:rsidRPr="00D54583" w:rsidRDefault="006D2897" w:rsidP="00E02353">
      <w:pPr>
        <w:ind w:firstLineChars="200" w:firstLine="640"/>
        <w:rPr>
          <w:rFonts w:ascii="黑体" w:eastAsia="黑体" w:hAnsi="黑体" w:cs="Times New Roman"/>
          <w:color w:val="000000"/>
          <w:kern w:val="0"/>
          <w:sz w:val="32"/>
          <w:szCs w:val="32"/>
        </w:rPr>
      </w:pPr>
      <w:r w:rsidRPr="00D54583">
        <w:rPr>
          <w:rFonts w:ascii="黑体" w:eastAsia="黑体" w:hAnsi="黑体" w:hint="eastAsia"/>
          <w:sz w:val="32"/>
          <w:szCs w:val="32"/>
        </w:rPr>
        <w:t>五、</w:t>
      </w:r>
      <w:r w:rsidRPr="00D54583">
        <w:rPr>
          <w:rFonts w:ascii="黑体" w:eastAsia="黑体" w:hAnsi="黑体" w:cs="Times New Roman"/>
          <w:color w:val="000000"/>
          <w:kern w:val="0"/>
          <w:sz w:val="32"/>
          <w:szCs w:val="32"/>
        </w:rPr>
        <w:t>参考文献</w:t>
      </w:r>
    </w:p>
    <w:p w:rsidR="006D2897" w:rsidRPr="00F143AB" w:rsidRDefault="006D2897" w:rsidP="006D2897">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[1]</w:t>
      </w:r>
      <w:r w:rsidR="009819CA">
        <w:rPr>
          <w:rFonts w:ascii="Times New Roman" w:eastAsia="仿宋_GB2312" w:hAnsi="Times New Roman" w:cs="Times New Roman" w:hint="eastAsia"/>
          <w:color w:val="000000"/>
          <w:kern w:val="0"/>
          <w:sz w:val="32"/>
          <w:szCs w:val="32"/>
        </w:rPr>
        <w:t xml:space="preserve"> </w:t>
      </w:r>
      <w:r w:rsidRPr="00F143AB">
        <w:rPr>
          <w:rFonts w:ascii="Times New Roman" w:eastAsia="仿宋_GB2312" w:hAnsi="Times New Roman" w:cs="Times New Roman"/>
          <w:color w:val="000000"/>
          <w:kern w:val="0"/>
          <w:sz w:val="32"/>
          <w:szCs w:val="32"/>
        </w:rPr>
        <w:t>GB/T 16886</w:t>
      </w:r>
      <w:r w:rsidRPr="00F143AB">
        <w:rPr>
          <w:rFonts w:ascii="Times New Roman" w:eastAsia="仿宋_GB2312" w:hAnsi="Times New Roman" w:cs="Times New Roman"/>
          <w:color w:val="000000"/>
          <w:kern w:val="0"/>
          <w:sz w:val="32"/>
          <w:szCs w:val="32"/>
        </w:rPr>
        <w:t>《医疗器械生物学评价》系列标准</w:t>
      </w:r>
    </w:p>
    <w:p w:rsidR="006D2897" w:rsidRPr="00F143AB" w:rsidRDefault="006D2897" w:rsidP="006D2897">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《中华人民共和国药典》</w:t>
      </w:r>
    </w:p>
    <w:p w:rsidR="00F15332" w:rsidRDefault="006D2897">
      <w:pPr>
        <w:autoSpaceDE w:val="0"/>
        <w:autoSpaceDN w:val="0"/>
        <w:adjustRightInd w:val="0"/>
        <w:spacing w:line="600" w:lineRule="exact"/>
        <w:ind w:leftChars="76" w:left="160" w:firstLineChars="150" w:firstLine="48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[3]</w:t>
      </w:r>
      <w:r w:rsidR="009819CA">
        <w:rPr>
          <w:rFonts w:ascii="Times New Roman" w:eastAsia="仿宋_GB2312" w:hAnsi="Times New Roman" w:cs="Times New Roman" w:hint="eastAsia"/>
          <w:color w:val="000000"/>
          <w:kern w:val="0"/>
          <w:sz w:val="32"/>
          <w:szCs w:val="32"/>
        </w:rPr>
        <w:t xml:space="preserve"> </w:t>
      </w:r>
      <w:r w:rsidRPr="00F143AB">
        <w:rPr>
          <w:rFonts w:ascii="Times New Roman" w:eastAsia="仿宋_GB2312" w:hAnsi="Times New Roman" w:cs="Times New Roman"/>
          <w:color w:val="000000"/>
          <w:kern w:val="0"/>
          <w:sz w:val="32"/>
          <w:szCs w:val="32"/>
        </w:rPr>
        <w:t>YY/T 0</w:t>
      </w:r>
      <w:r w:rsidR="00AC6D92">
        <w:rPr>
          <w:rFonts w:ascii="Times New Roman" w:eastAsia="仿宋_GB2312" w:hAnsi="Times New Roman" w:cs="Times New Roman" w:hint="eastAsia"/>
          <w:color w:val="000000"/>
          <w:kern w:val="0"/>
          <w:sz w:val="32"/>
          <w:szCs w:val="32"/>
        </w:rPr>
        <w:t>995</w:t>
      </w:r>
      <w:r w:rsidRPr="00F143AB">
        <w:rPr>
          <w:rFonts w:ascii="Times New Roman" w:eastAsia="仿宋_GB2312" w:hAnsi="Times New Roman" w:cs="Times New Roman"/>
          <w:color w:val="000000"/>
          <w:kern w:val="0"/>
          <w:sz w:val="32"/>
          <w:szCs w:val="32"/>
        </w:rPr>
        <w:t>-2015</w:t>
      </w:r>
      <w:r w:rsidRPr="00F143AB">
        <w:rPr>
          <w:rFonts w:ascii="Times New Roman" w:eastAsia="仿宋_GB2312" w:hAnsi="Times New Roman" w:cs="Times New Roman"/>
          <w:color w:val="000000"/>
          <w:kern w:val="0"/>
          <w:sz w:val="32"/>
          <w:szCs w:val="32"/>
        </w:rPr>
        <w:t>《</w:t>
      </w:r>
      <w:r w:rsidR="00AC6D92">
        <w:rPr>
          <w:rFonts w:ascii="Times New Roman" w:eastAsia="仿宋_GB2312" w:hAnsi="Times New Roman" w:cs="Times New Roman"/>
          <w:color w:val="000000"/>
          <w:kern w:val="0"/>
          <w:sz w:val="32"/>
          <w:szCs w:val="32"/>
        </w:rPr>
        <w:t>人类辅助生殖技术用医疗器械</w:t>
      </w:r>
      <w:r w:rsidR="00AC6D92">
        <w:rPr>
          <w:rFonts w:ascii="Times New Roman" w:eastAsia="仿宋_GB2312" w:hAnsi="Times New Roman" w:cs="Times New Roman" w:hint="eastAsia"/>
          <w:color w:val="000000"/>
          <w:kern w:val="0"/>
          <w:sz w:val="32"/>
          <w:szCs w:val="32"/>
        </w:rPr>
        <w:t xml:space="preserve"> </w:t>
      </w:r>
      <w:r w:rsidR="00AC6D92">
        <w:rPr>
          <w:rFonts w:ascii="Times New Roman" w:eastAsia="仿宋_GB2312" w:hAnsi="Times New Roman" w:cs="Times New Roman" w:hint="eastAsia"/>
          <w:color w:val="000000"/>
          <w:kern w:val="0"/>
          <w:sz w:val="32"/>
          <w:szCs w:val="32"/>
        </w:rPr>
        <w:t>术语和定义</w:t>
      </w:r>
      <w:r w:rsidRPr="00F143AB">
        <w:rPr>
          <w:rFonts w:ascii="Times New Roman" w:eastAsia="仿宋_GB2312" w:hAnsi="Times New Roman" w:cs="Times New Roman"/>
          <w:color w:val="000000"/>
          <w:kern w:val="0"/>
          <w:sz w:val="32"/>
          <w:szCs w:val="32"/>
        </w:rPr>
        <w:t>》</w:t>
      </w:r>
    </w:p>
    <w:p w:rsidR="00F15332" w:rsidRDefault="006D2897">
      <w:pPr>
        <w:autoSpaceDE w:val="0"/>
        <w:autoSpaceDN w:val="0"/>
        <w:adjustRightInd w:val="0"/>
        <w:spacing w:line="600" w:lineRule="exact"/>
        <w:ind w:leftChars="76" w:left="160" w:firstLineChars="150" w:firstLine="48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lastRenderedPageBreak/>
        <w:t>[4]</w:t>
      </w:r>
      <w:r w:rsidR="009819CA">
        <w:rPr>
          <w:rFonts w:ascii="Times New Roman" w:eastAsia="仿宋_GB2312" w:hAnsi="Times New Roman" w:cs="Times New Roman" w:hint="eastAsia"/>
          <w:color w:val="000000"/>
          <w:kern w:val="0"/>
          <w:sz w:val="32"/>
          <w:szCs w:val="32"/>
        </w:rPr>
        <w:t xml:space="preserve"> </w:t>
      </w:r>
      <w:r w:rsidRPr="00F143AB">
        <w:rPr>
          <w:rFonts w:ascii="Times New Roman" w:eastAsia="仿宋_GB2312" w:hAnsi="Times New Roman" w:cs="Times New Roman"/>
          <w:color w:val="000000"/>
          <w:kern w:val="0"/>
          <w:sz w:val="32"/>
          <w:szCs w:val="32"/>
        </w:rPr>
        <w:t xml:space="preserve">YY/T </w:t>
      </w:r>
      <w:r w:rsidR="00AC6D92">
        <w:rPr>
          <w:rFonts w:ascii="Times New Roman" w:eastAsia="仿宋_GB2312" w:hAnsi="Times New Roman" w:cs="Times New Roman" w:hint="eastAsia"/>
          <w:color w:val="000000"/>
          <w:kern w:val="0"/>
          <w:sz w:val="32"/>
          <w:szCs w:val="32"/>
        </w:rPr>
        <w:t>1434</w:t>
      </w:r>
      <w:r w:rsidR="00AC6D92">
        <w:rPr>
          <w:rFonts w:ascii="Times New Roman" w:eastAsia="仿宋_GB2312" w:hAnsi="Times New Roman" w:cs="Times New Roman"/>
          <w:color w:val="000000"/>
          <w:kern w:val="0"/>
          <w:sz w:val="32"/>
          <w:szCs w:val="32"/>
        </w:rPr>
        <w:t>-201</w:t>
      </w:r>
      <w:r w:rsidR="00AC6D92">
        <w:rPr>
          <w:rFonts w:ascii="Times New Roman" w:eastAsia="仿宋_GB2312" w:hAnsi="Times New Roman" w:cs="Times New Roman" w:hint="eastAsia"/>
          <w:color w:val="000000"/>
          <w:kern w:val="0"/>
          <w:sz w:val="32"/>
          <w:szCs w:val="32"/>
        </w:rPr>
        <w:t>6</w:t>
      </w:r>
      <w:r w:rsidRPr="00F143AB">
        <w:rPr>
          <w:rFonts w:ascii="Times New Roman" w:eastAsia="仿宋_GB2312" w:hAnsi="Times New Roman" w:cs="Times New Roman"/>
          <w:color w:val="000000"/>
          <w:kern w:val="0"/>
          <w:sz w:val="32"/>
          <w:szCs w:val="32"/>
        </w:rPr>
        <w:t>《</w:t>
      </w:r>
      <w:r w:rsidR="00AC6D92">
        <w:rPr>
          <w:rFonts w:ascii="Times New Roman" w:eastAsia="仿宋_GB2312" w:hAnsi="Times New Roman" w:cs="Times New Roman"/>
          <w:color w:val="000000"/>
          <w:kern w:val="0"/>
          <w:sz w:val="32"/>
          <w:szCs w:val="32"/>
        </w:rPr>
        <w:t>人类体外辅助生殖技术用医疗器械</w:t>
      </w:r>
      <w:r w:rsidR="00AC6D92">
        <w:rPr>
          <w:rFonts w:ascii="Times New Roman" w:eastAsia="仿宋_GB2312" w:hAnsi="Times New Roman" w:cs="Times New Roman" w:hint="eastAsia"/>
          <w:color w:val="000000"/>
          <w:kern w:val="0"/>
          <w:sz w:val="32"/>
          <w:szCs w:val="32"/>
        </w:rPr>
        <w:t>体外</w:t>
      </w:r>
      <w:r w:rsidR="002902B4">
        <w:rPr>
          <w:rFonts w:ascii="Times New Roman" w:eastAsia="仿宋_GB2312" w:hAnsi="Times New Roman" w:cs="Times New Roman" w:hint="eastAsia"/>
          <w:color w:val="000000"/>
          <w:kern w:val="0"/>
          <w:sz w:val="32"/>
          <w:szCs w:val="32"/>
        </w:rPr>
        <w:t>鼠胚试验</w:t>
      </w:r>
      <w:r w:rsidRPr="00F143AB">
        <w:rPr>
          <w:rFonts w:ascii="Times New Roman" w:eastAsia="仿宋_GB2312" w:hAnsi="Times New Roman" w:cs="Times New Roman"/>
          <w:color w:val="000000"/>
          <w:kern w:val="0"/>
          <w:sz w:val="32"/>
          <w:szCs w:val="32"/>
        </w:rPr>
        <w:t>》</w:t>
      </w:r>
    </w:p>
    <w:p w:rsidR="006D2897" w:rsidRPr="00F143AB" w:rsidRDefault="006D2897" w:rsidP="006D2897">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[5]</w:t>
      </w:r>
      <w:r w:rsidR="009D1A06">
        <w:rPr>
          <w:rFonts w:ascii="Times New Roman" w:eastAsia="仿宋_GB2312" w:hAnsi="Times New Roman" w:cs="Times New Roman"/>
          <w:color w:val="000000"/>
          <w:kern w:val="0"/>
          <w:sz w:val="32"/>
          <w:szCs w:val="32"/>
        </w:rPr>
        <w:t>《无源植入性医疗器械产品注册申报资料指导原则</w:t>
      </w:r>
      <w:r w:rsidR="002902B4">
        <w:rPr>
          <w:rFonts w:ascii="Times New Roman" w:eastAsia="仿宋_GB2312" w:hAnsi="Times New Roman" w:cs="Times New Roman" w:hint="eastAsia"/>
          <w:color w:val="000000"/>
          <w:kern w:val="0"/>
          <w:sz w:val="32"/>
          <w:szCs w:val="32"/>
        </w:rPr>
        <w:t>》</w:t>
      </w:r>
    </w:p>
    <w:p w:rsidR="006D2897" w:rsidRPr="00F143AB" w:rsidRDefault="006D2897" w:rsidP="006D2897">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[6]</w:t>
      </w:r>
      <w:r w:rsidRPr="00F143AB">
        <w:rPr>
          <w:rFonts w:ascii="Times New Roman" w:eastAsia="仿宋_GB2312" w:hAnsi="Times New Roman" w:cs="Times New Roman"/>
          <w:color w:val="000000"/>
          <w:kern w:val="0"/>
          <w:sz w:val="32"/>
          <w:szCs w:val="32"/>
        </w:rPr>
        <w:t>《动物源性医疗器械产品注册申报资料指导原则》</w:t>
      </w:r>
    </w:p>
    <w:p w:rsidR="00261C20" w:rsidRPr="00D54583" w:rsidRDefault="006D2897" w:rsidP="00D54583">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[7]</w:t>
      </w:r>
      <w:r w:rsidRPr="00F143AB">
        <w:rPr>
          <w:rFonts w:ascii="Times New Roman" w:eastAsia="仿宋_GB2312" w:hAnsi="Times New Roman" w:cs="Times New Roman"/>
          <w:color w:val="000000"/>
          <w:kern w:val="0"/>
          <w:sz w:val="32"/>
          <w:szCs w:val="32"/>
        </w:rPr>
        <w:t>《无源植入性医疗器械货架寿命申报资料指导原则》</w:t>
      </w:r>
    </w:p>
    <w:sectPr w:rsidR="00261C20" w:rsidRPr="00D54583" w:rsidSect="000B30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E11" w:rsidRDefault="00770E11" w:rsidP="00F114CE">
      <w:r>
        <w:separator/>
      </w:r>
    </w:p>
  </w:endnote>
  <w:endnote w:type="continuationSeparator" w:id="0">
    <w:p w:rsidR="00770E11" w:rsidRDefault="00770E11" w:rsidP="00F114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E11" w:rsidRDefault="00770E11" w:rsidP="00F114CE">
      <w:r>
        <w:separator/>
      </w:r>
    </w:p>
  </w:footnote>
  <w:footnote w:type="continuationSeparator" w:id="0">
    <w:p w:rsidR="00770E11" w:rsidRDefault="00770E11" w:rsidP="00F11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E15"/>
    <w:multiLevelType w:val="hybridMultilevel"/>
    <w:tmpl w:val="E200E010"/>
    <w:lvl w:ilvl="0" w:tplc="7FB6D4B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114475"/>
    <w:multiLevelType w:val="hybridMultilevel"/>
    <w:tmpl w:val="1750ABD6"/>
    <w:lvl w:ilvl="0" w:tplc="EA8CAA76">
      <w:start w:val="4"/>
      <w:numFmt w:val="japaneseCounting"/>
      <w:lvlText w:val="%1．"/>
      <w:lvlJc w:val="left"/>
      <w:pPr>
        <w:ind w:left="1140" w:hanging="720"/>
      </w:pPr>
      <w:rPr>
        <w:rFonts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BC454F7"/>
    <w:multiLevelType w:val="hybridMultilevel"/>
    <w:tmpl w:val="4E00A5A8"/>
    <w:lvl w:ilvl="0" w:tplc="947CD3A8">
      <w:start w:val="1"/>
      <w:numFmt w:val="japaneseCounting"/>
      <w:lvlText w:val="（%1）"/>
      <w:lvlJc w:val="left"/>
      <w:pPr>
        <w:ind w:left="1500" w:hanging="1080"/>
      </w:pPr>
      <w:rPr>
        <w:rFonts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BE05ACE"/>
    <w:multiLevelType w:val="hybridMultilevel"/>
    <w:tmpl w:val="AD60D6F2"/>
    <w:lvl w:ilvl="0" w:tplc="2E20FD36">
      <w:start w:val="4"/>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BD5D16"/>
    <w:multiLevelType w:val="hybridMultilevel"/>
    <w:tmpl w:val="E20C89C2"/>
    <w:lvl w:ilvl="0" w:tplc="8F80A46A">
      <w:start w:val="5"/>
      <w:numFmt w:val="japaneseCounting"/>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3AED4A63"/>
    <w:multiLevelType w:val="hybridMultilevel"/>
    <w:tmpl w:val="1FDA777A"/>
    <w:lvl w:ilvl="0" w:tplc="5462B194">
      <w:start w:val="1"/>
      <w:numFmt w:val="decimal"/>
      <w:lvlText w:val="%1."/>
      <w:lvlJc w:val="left"/>
      <w:pPr>
        <w:ind w:left="495" w:hanging="495"/>
      </w:pPr>
      <w:rPr>
        <w:rFonts w:ascii="仿宋" w:eastAsia="仿宋" w:hAnsi="仿宋" w:cs="宋体" w:hint="default"/>
        <w:color w:val="00000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683ACF"/>
    <w:multiLevelType w:val="hybridMultilevel"/>
    <w:tmpl w:val="2878D5CE"/>
    <w:lvl w:ilvl="0" w:tplc="6E1A3478">
      <w:start w:val="4"/>
      <w:numFmt w:val="japaneseCounting"/>
      <w:lvlText w:val="%1、"/>
      <w:lvlJc w:val="left"/>
      <w:pPr>
        <w:ind w:left="1140" w:hanging="720"/>
      </w:pPr>
      <w:rPr>
        <w:rFonts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4710B5"/>
    <w:multiLevelType w:val="hybridMultilevel"/>
    <w:tmpl w:val="E9E457AE"/>
    <w:lvl w:ilvl="0" w:tplc="89CCE5A8">
      <w:start w:val="7"/>
      <w:numFmt w:val="decimal"/>
      <w:lvlText w:val="%1."/>
      <w:lvlJc w:val="left"/>
      <w:pPr>
        <w:ind w:left="1000" w:hanging="360"/>
      </w:pPr>
      <w:rPr>
        <w:rFonts w:hAnsiTheme="minorEastAsia"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70762663"/>
    <w:multiLevelType w:val="hybridMultilevel"/>
    <w:tmpl w:val="6C92950E"/>
    <w:lvl w:ilvl="0" w:tplc="D8D63F48">
      <w:start w:val="1"/>
      <w:numFmt w:val="japaneseCounting"/>
      <w:lvlText w:val="（%1）"/>
      <w:lvlJc w:val="left"/>
      <w:pPr>
        <w:ind w:left="420" w:hanging="420"/>
      </w:pPr>
      <w:rPr>
        <w:rFonts w:ascii="Times New Roman"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BB7B97"/>
    <w:multiLevelType w:val="hybridMultilevel"/>
    <w:tmpl w:val="B974347A"/>
    <w:lvl w:ilvl="0" w:tplc="9BC20C40">
      <w:start w:val="1"/>
      <w:numFmt w:val="decimal"/>
      <w:lvlText w:val="%1."/>
      <w:lvlJc w:val="left"/>
      <w:pPr>
        <w:ind w:left="780" w:hanging="360"/>
      </w:pPr>
      <w:rPr>
        <w:rFonts w:ascii="仿宋_GB2312" w:eastAsia="仿宋_GB2312" w:hAnsiTheme="minorEastAsia"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87D25AF"/>
    <w:multiLevelType w:val="hybridMultilevel"/>
    <w:tmpl w:val="0CCEB9B4"/>
    <w:lvl w:ilvl="0" w:tplc="A43C33F8">
      <w:start w:val="7"/>
      <w:numFmt w:val="decimal"/>
      <w:lvlText w:val="%1."/>
      <w:lvlJc w:val="left"/>
      <w:pPr>
        <w:ind w:left="360" w:hanging="360"/>
      </w:pPr>
      <w:rPr>
        <w:rFonts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B014E9"/>
    <w:multiLevelType w:val="hybridMultilevel"/>
    <w:tmpl w:val="92E000EE"/>
    <w:lvl w:ilvl="0" w:tplc="745C6B7A">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8"/>
  </w:num>
  <w:num w:numId="4">
    <w:abstractNumId w:val="5"/>
  </w:num>
  <w:num w:numId="5">
    <w:abstractNumId w:val="4"/>
  </w:num>
  <w:num w:numId="6">
    <w:abstractNumId w:val="11"/>
  </w:num>
  <w:num w:numId="7">
    <w:abstractNumId w:val="1"/>
  </w:num>
  <w:num w:numId="8">
    <w:abstractNumId w:val="6"/>
  </w:num>
  <w:num w:numId="9">
    <w:abstractNumId w:val="9"/>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14CE"/>
    <w:rsid w:val="0000031B"/>
    <w:rsid w:val="00020CC2"/>
    <w:rsid w:val="000443CB"/>
    <w:rsid w:val="000468C6"/>
    <w:rsid w:val="00047DF4"/>
    <w:rsid w:val="000577F1"/>
    <w:rsid w:val="000710D5"/>
    <w:rsid w:val="00082822"/>
    <w:rsid w:val="00092CBB"/>
    <w:rsid w:val="000A7798"/>
    <w:rsid w:val="000B3059"/>
    <w:rsid w:val="000B3BD3"/>
    <w:rsid w:val="000C2336"/>
    <w:rsid w:val="000C6C9D"/>
    <w:rsid w:val="000D0BF7"/>
    <w:rsid w:val="000D129C"/>
    <w:rsid w:val="000F04B2"/>
    <w:rsid w:val="00110D3C"/>
    <w:rsid w:val="00113410"/>
    <w:rsid w:val="0011612C"/>
    <w:rsid w:val="001165DA"/>
    <w:rsid w:val="00120BB4"/>
    <w:rsid w:val="001236D2"/>
    <w:rsid w:val="001261A8"/>
    <w:rsid w:val="00126345"/>
    <w:rsid w:val="00137189"/>
    <w:rsid w:val="00140CF7"/>
    <w:rsid w:val="00147893"/>
    <w:rsid w:val="001552A1"/>
    <w:rsid w:val="00161ADF"/>
    <w:rsid w:val="00175723"/>
    <w:rsid w:val="00183F73"/>
    <w:rsid w:val="001867C1"/>
    <w:rsid w:val="00192D99"/>
    <w:rsid w:val="001937C9"/>
    <w:rsid w:val="001A714F"/>
    <w:rsid w:val="001B378F"/>
    <w:rsid w:val="001C061B"/>
    <w:rsid w:val="001C149B"/>
    <w:rsid w:val="001D14EE"/>
    <w:rsid w:val="001E55CF"/>
    <w:rsid w:val="001F10F0"/>
    <w:rsid w:val="001F2DA7"/>
    <w:rsid w:val="001F3712"/>
    <w:rsid w:val="001F447F"/>
    <w:rsid w:val="001F601B"/>
    <w:rsid w:val="001F7AAB"/>
    <w:rsid w:val="00211ACB"/>
    <w:rsid w:val="002156BE"/>
    <w:rsid w:val="00224AE2"/>
    <w:rsid w:val="00234203"/>
    <w:rsid w:val="00235C8A"/>
    <w:rsid w:val="00243B65"/>
    <w:rsid w:val="00253CBE"/>
    <w:rsid w:val="002551AA"/>
    <w:rsid w:val="00261C20"/>
    <w:rsid w:val="00265819"/>
    <w:rsid w:val="0028742E"/>
    <w:rsid w:val="002902B4"/>
    <w:rsid w:val="002926B1"/>
    <w:rsid w:val="002A00A9"/>
    <w:rsid w:val="002B4E7C"/>
    <w:rsid w:val="002C2DC3"/>
    <w:rsid w:val="002C30C4"/>
    <w:rsid w:val="002C3E76"/>
    <w:rsid w:val="002D56FD"/>
    <w:rsid w:val="002E02C8"/>
    <w:rsid w:val="00301732"/>
    <w:rsid w:val="0031355E"/>
    <w:rsid w:val="00316E1D"/>
    <w:rsid w:val="003236BF"/>
    <w:rsid w:val="00325894"/>
    <w:rsid w:val="00330374"/>
    <w:rsid w:val="00336080"/>
    <w:rsid w:val="003441D5"/>
    <w:rsid w:val="00347186"/>
    <w:rsid w:val="00347FD5"/>
    <w:rsid w:val="003665F5"/>
    <w:rsid w:val="0036677A"/>
    <w:rsid w:val="00367FD7"/>
    <w:rsid w:val="003702EF"/>
    <w:rsid w:val="003734C4"/>
    <w:rsid w:val="00374B50"/>
    <w:rsid w:val="00376674"/>
    <w:rsid w:val="0038253F"/>
    <w:rsid w:val="0038433E"/>
    <w:rsid w:val="003A0B42"/>
    <w:rsid w:val="003A4E59"/>
    <w:rsid w:val="003B39C7"/>
    <w:rsid w:val="003C0526"/>
    <w:rsid w:val="003C4D15"/>
    <w:rsid w:val="003D0D97"/>
    <w:rsid w:val="003D416D"/>
    <w:rsid w:val="003D59F5"/>
    <w:rsid w:val="003D7AE0"/>
    <w:rsid w:val="003E6776"/>
    <w:rsid w:val="003F6180"/>
    <w:rsid w:val="0040799A"/>
    <w:rsid w:val="004435A7"/>
    <w:rsid w:val="00454076"/>
    <w:rsid w:val="00457660"/>
    <w:rsid w:val="004658F5"/>
    <w:rsid w:val="00474D40"/>
    <w:rsid w:val="004767D6"/>
    <w:rsid w:val="004853C5"/>
    <w:rsid w:val="00485832"/>
    <w:rsid w:val="004A1F1C"/>
    <w:rsid w:val="004A2E04"/>
    <w:rsid w:val="004A3EA5"/>
    <w:rsid w:val="004B2234"/>
    <w:rsid w:val="004B5A81"/>
    <w:rsid w:val="004D4858"/>
    <w:rsid w:val="004E1FC5"/>
    <w:rsid w:val="004F15E9"/>
    <w:rsid w:val="004F26D4"/>
    <w:rsid w:val="005027F3"/>
    <w:rsid w:val="0052280E"/>
    <w:rsid w:val="005252E8"/>
    <w:rsid w:val="00530019"/>
    <w:rsid w:val="00531C28"/>
    <w:rsid w:val="00544815"/>
    <w:rsid w:val="00544A06"/>
    <w:rsid w:val="00547277"/>
    <w:rsid w:val="00586364"/>
    <w:rsid w:val="005A1CAC"/>
    <w:rsid w:val="005B16FD"/>
    <w:rsid w:val="005C4DD5"/>
    <w:rsid w:val="005D6934"/>
    <w:rsid w:val="005E7AB9"/>
    <w:rsid w:val="005E7B8E"/>
    <w:rsid w:val="005F3CC9"/>
    <w:rsid w:val="005F47CE"/>
    <w:rsid w:val="00615011"/>
    <w:rsid w:val="006175E6"/>
    <w:rsid w:val="00636924"/>
    <w:rsid w:val="00651E70"/>
    <w:rsid w:val="0065741A"/>
    <w:rsid w:val="00666561"/>
    <w:rsid w:val="00687004"/>
    <w:rsid w:val="0069233B"/>
    <w:rsid w:val="00697651"/>
    <w:rsid w:val="006A0509"/>
    <w:rsid w:val="006A473D"/>
    <w:rsid w:val="006C3F32"/>
    <w:rsid w:val="006D2897"/>
    <w:rsid w:val="006D40A1"/>
    <w:rsid w:val="006E2493"/>
    <w:rsid w:val="006E3365"/>
    <w:rsid w:val="006E3396"/>
    <w:rsid w:val="006F20A7"/>
    <w:rsid w:val="00700D5B"/>
    <w:rsid w:val="00703FD5"/>
    <w:rsid w:val="007061A2"/>
    <w:rsid w:val="0070661A"/>
    <w:rsid w:val="0071407F"/>
    <w:rsid w:val="00722F54"/>
    <w:rsid w:val="007405FC"/>
    <w:rsid w:val="007450B4"/>
    <w:rsid w:val="007570D7"/>
    <w:rsid w:val="00760D1B"/>
    <w:rsid w:val="00767D15"/>
    <w:rsid w:val="00770E11"/>
    <w:rsid w:val="00772197"/>
    <w:rsid w:val="00775663"/>
    <w:rsid w:val="007855E8"/>
    <w:rsid w:val="00786429"/>
    <w:rsid w:val="007A248E"/>
    <w:rsid w:val="007B1161"/>
    <w:rsid w:val="007C3B16"/>
    <w:rsid w:val="007E31B9"/>
    <w:rsid w:val="007F0EEE"/>
    <w:rsid w:val="007F2B00"/>
    <w:rsid w:val="007F55AA"/>
    <w:rsid w:val="007F63DA"/>
    <w:rsid w:val="00801805"/>
    <w:rsid w:val="008032DB"/>
    <w:rsid w:val="00806512"/>
    <w:rsid w:val="00810F33"/>
    <w:rsid w:val="008122C7"/>
    <w:rsid w:val="00820E45"/>
    <w:rsid w:val="0082358A"/>
    <w:rsid w:val="00836A58"/>
    <w:rsid w:val="00837941"/>
    <w:rsid w:val="00843494"/>
    <w:rsid w:val="0085026B"/>
    <w:rsid w:val="008510C4"/>
    <w:rsid w:val="00851E1F"/>
    <w:rsid w:val="00852C67"/>
    <w:rsid w:val="0085760A"/>
    <w:rsid w:val="00861105"/>
    <w:rsid w:val="00865DD6"/>
    <w:rsid w:val="008716EC"/>
    <w:rsid w:val="00874D00"/>
    <w:rsid w:val="00876649"/>
    <w:rsid w:val="008824AB"/>
    <w:rsid w:val="008B41D2"/>
    <w:rsid w:val="008C0D3C"/>
    <w:rsid w:val="008C11AA"/>
    <w:rsid w:val="008C2A06"/>
    <w:rsid w:val="008C3EF1"/>
    <w:rsid w:val="008C4347"/>
    <w:rsid w:val="008C524C"/>
    <w:rsid w:val="008C551B"/>
    <w:rsid w:val="008D21BF"/>
    <w:rsid w:val="008D25BB"/>
    <w:rsid w:val="008D4567"/>
    <w:rsid w:val="008E544B"/>
    <w:rsid w:val="008F4C07"/>
    <w:rsid w:val="008F6FC9"/>
    <w:rsid w:val="00916C47"/>
    <w:rsid w:val="00920668"/>
    <w:rsid w:val="00923523"/>
    <w:rsid w:val="00932781"/>
    <w:rsid w:val="00937636"/>
    <w:rsid w:val="00942F60"/>
    <w:rsid w:val="009463A3"/>
    <w:rsid w:val="009618E2"/>
    <w:rsid w:val="00964354"/>
    <w:rsid w:val="0096516B"/>
    <w:rsid w:val="00971C34"/>
    <w:rsid w:val="00973B82"/>
    <w:rsid w:val="0097723D"/>
    <w:rsid w:val="009819CA"/>
    <w:rsid w:val="009913C4"/>
    <w:rsid w:val="009A4F91"/>
    <w:rsid w:val="009B6A0D"/>
    <w:rsid w:val="009C3CE8"/>
    <w:rsid w:val="009D1A06"/>
    <w:rsid w:val="009E7A04"/>
    <w:rsid w:val="00A029AF"/>
    <w:rsid w:val="00A066A9"/>
    <w:rsid w:val="00A10730"/>
    <w:rsid w:val="00A11E8A"/>
    <w:rsid w:val="00A16D33"/>
    <w:rsid w:val="00A26876"/>
    <w:rsid w:val="00A34F49"/>
    <w:rsid w:val="00A4112E"/>
    <w:rsid w:val="00A4157C"/>
    <w:rsid w:val="00A51C9F"/>
    <w:rsid w:val="00A53A2C"/>
    <w:rsid w:val="00A56779"/>
    <w:rsid w:val="00A654AF"/>
    <w:rsid w:val="00A73C96"/>
    <w:rsid w:val="00A76BC8"/>
    <w:rsid w:val="00A80C35"/>
    <w:rsid w:val="00A81A90"/>
    <w:rsid w:val="00A943AA"/>
    <w:rsid w:val="00AA6C25"/>
    <w:rsid w:val="00AB0EB8"/>
    <w:rsid w:val="00AB4E06"/>
    <w:rsid w:val="00AB5F8B"/>
    <w:rsid w:val="00AB67BF"/>
    <w:rsid w:val="00AB6AD3"/>
    <w:rsid w:val="00AC37F4"/>
    <w:rsid w:val="00AC6D92"/>
    <w:rsid w:val="00AD0CF1"/>
    <w:rsid w:val="00AD1077"/>
    <w:rsid w:val="00AE7C7D"/>
    <w:rsid w:val="00AF79AB"/>
    <w:rsid w:val="00B01ED3"/>
    <w:rsid w:val="00B03BF0"/>
    <w:rsid w:val="00B044AF"/>
    <w:rsid w:val="00B12A1F"/>
    <w:rsid w:val="00B13601"/>
    <w:rsid w:val="00B16E5F"/>
    <w:rsid w:val="00B22982"/>
    <w:rsid w:val="00B30604"/>
    <w:rsid w:val="00B357FA"/>
    <w:rsid w:val="00B35D6C"/>
    <w:rsid w:val="00B43E95"/>
    <w:rsid w:val="00B44054"/>
    <w:rsid w:val="00B46883"/>
    <w:rsid w:val="00B52408"/>
    <w:rsid w:val="00B56C3F"/>
    <w:rsid w:val="00B63BE3"/>
    <w:rsid w:val="00B776DC"/>
    <w:rsid w:val="00B82FA3"/>
    <w:rsid w:val="00B83C98"/>
    <w:rsid w:val="00B968F1"/>
    <w:rsid w:val="00BA074C"/>
    <w:rsid w:val="00BA26F1"/>
    <w:rsid w:val="00BC0E97"/>
    <w:rsid w:val="00BC0EF8"/>
    <w:rsid w:val="00BC45AA"/>
    <w:rsid w:val="00BE1A7D"/>
    <w:rsid w:val="00BE6417"/>
    <w:rsid w:val="00BF0E6B"/>
    <w:rsid w:val="00BF5E91"/>
    <w:rsid w:val="00C02F7A"/>
    <w:rsid w:val="00C10B0B"/>
    <w:rsid w:val="00C12BA0"/>
    <w:rsid w:val="00C24CEA"/>
    <w:rsid w:val="00C44B7F"/>
    <w:rsid w:val="00C4663B"/>
    <w:rsid w:val="00C54478"/>
    <w:rsid w:val="00C61F3E"/>
    <w:rsid w:val="00C90C3E"/>
    <w:rsid w:val="00C968DF"/>
    <w:rsid w:val="00C96F1B"/>
    <w:rsid w:val="00CA50C3"/>
    <w:rsid w:val="00CA5784"/>
    <w:rsid w:val="00CB23EB"/>
    <w:rsid w:val="00CB3D4F"/>
    <w:rsid w:val="00CB412F"/>
    <w:rsid w:val="00CB4688"/>
    <w:rsid w:val="00CE1E3A"/>
    <w:rsid w:val="00CF6A5C"/>
    <w:rsid w:val="00D0466C"/>
    <w:rsid w:val="00D11A20"/>
    <w:rsid w:val="00D17DA9"/>
    <w:rsid w:val="00D17F10"/>
    <w:rsid w:val="00D54583"/>
    <w:rsid w:val="00D56F40"/>
    <w:rsid w:val="00D710E1"/>
    <w:rsid w:val="00D71180"/>
    <w:rsid w:val="00D7248F"/>
    <w:rsid w:val="00D732A9"/>
    <w:rsid w:val="00D73C5C"/>
    <w:rsid w:val="00D77042"/>
    <w:rsid w:val="00D85049"/>
    <w:rsid w:val="00D97C41"/>
    <w:rsid w:val="00D97F38"/>
    <w:rsid w:val="00DA37B9"/>
    <w:rsid w:val="00DA6FCB"/>
    <w:rsid w:val="00DB454C"/>
    <w:rsid w:val="00DC0A07"/>
    <w:rsid w:val="00DE0112"/>
    <w:rsid w:val="00DE4B1E"/>
    <w:rsid w:val="00DE7B37"/>
    <w:rsid w:val="00DF788F"/>
    <w:rsid w:val="00E00A68"/>
    <w:rsid w:val="00E02353"/>
    <w:rsid w:val="00E02873"/>
    <w:rsid w:val="00E045AB"/>
    <w:rsid w:val="00E073F0"/>
    <w:rsid w:val="00E12C95"/>
    <w:rsid w:val="00E13148"/>
    <w:rsid w:val="00E144CA"/>
    <w:rsid w:val="00E30B25"/>
    <w:rsid w:val="00E552FE"/>
    <w:rsid w:val="00E743BE"/>
    <w:rsid w:val="00E7685D"/>
    <w:rsid w:val="00E844AE"/>
    <w:rsid w:val="00E90E8A"/>
    <w:rsid w:val="00EB2627"/>
    <w:rsid w:val="00EB3829"/>
    <w:rsid w:val="00EB6357"/>
    <w:rsid w:val="00EC1BE0"/>
    <w:rsid w:val="00EC244A"/>
    <w:rsid w:val="00EC2A6F"/>
    <w:rsid w:val="00EC2CDC"/>
    <w:rsid w:val="00EC50AD"/>
    <w:rsid w:val="00ED3597"/>
    <w:rsid w:val="00ED62A4"/>
    <w:rsid w:val="00EF2E74"/>
    <w:rsid w:val="00F07D30"/>
    <w:rsid w:val="00F114CE"/>
    <w:rsid w:val="00F11E02"/>
    <w:rsid w:val="00F126BA"/>
    <w:rsid w:val="00F135AE"/>
    <w:rsid w:val="00F15332"/>
    <w:rsid w:val="00F200ED"/>
    <w:rsid w:val="00F27F9B"/>
    <w:rsid w:val="00F37C6C"/>
    <w:rsid w:val="00F44163"/>
    <w:rsid w:val="00F5011B"/>
    <w:rsid w:val="00F55AD5"/>
    <w:rsid w:val="00F561ED"/>
    <w:rsid w:val="00F63583"/>
    <w:rsid w:val="00F66D10"/>
    <w:rsid w:val="00F6753E"/>
    <w:rsid w:val="00F67A60"/>
    <w:rsid w:val="00F9359F"/>
    <w:rsid w:val="00F93694"/>
    <w:rsid w:val="00F95214"/>
    <w:rsid w:val="00FB2028"/>
    <w:rsid w:val="00FC702A"/>
    <w:rsid w:val="00FD0051"/>
    <w:rsid w:val="00FD1AB5"/>
    <w:rsid w:val="00FD27E4"/>
    <w:rsid w:val="00FE43CD"/>
    <w:rsid w:val="00FF75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0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14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14CE"/>
    <w:rPr>
      <w:sz w:val="18"/>
      <w:szCs w:val="18"/>
    </w:rPr>
  </w:style>
  <w:style w:type="paragraph" w:styleId="a4">
    <w:name w:val="footer"/>
    <w:basedOn w:val="a"/>
    <w:link w:val="Char0"/>
    <w:uiPriority w:val="99"/>
    <w:semiHidden/>
    <w:unhideWhenUsed/>
    <w:rsid w:val="00F114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14CE"/>
    <w:rPr>
      <w:sz w:val="18"/>
      <w:szCs w:val="18"/>
    </w:rPr>
  </w:style>
  <w:style w:type="paragraph" w:styleId="a5">
    <w:name w:val="List Paragraph"/>
    <w:basedOn w:val="a"/>
    <w:uiPriority w:val="34"/>
    <w:qFormat/>
    <w:rsid w:val="00F114CE"/>
    <w:pPr>
      <w:ind w:firstLineChars="200" w:firstLine="420"/>
    </w:pPr>
  </w:style>
  <w:style w:type="character" w:customStyle="1" w:styleId="copied">
    <w:name w:val="copied"/>
    <w:basedOn w:val="a0"/>
    <w:rsid w:val="00120BB4"/>
  </w:style>
  <w:style w:type="paragraph" w:customStyle="1" w:styleId="Default">
    <w:name w:val="Default"/>
    <w:rsid w:val="00092CBB"/>
    <w:pPr>
      <w:widowControl w:val="0"/>
      <w:autoSpaceDE w:val="0"/>
      <w:autoSpaceDN w:val="0"/>
      <w:adjustRightInd w:val="0"/>
    </w:pPr>
    <w:rPr>
      <w:rFonts w:ascii="宋体" w:eastAsia="宋体" w:cs="宋体"/>
      <w:color w:val="000000"/>
      <w:kern w:val="0"/>
      <w:sz w:val="24"/>
      <w:szCs w:val="24"/>
    </w:rPr>
  </w:style>
  <w:style w:type="paragraph" w:styleId="a6">
    <w:name w:val="Balloon Text"/>
    <w:basedOn w:val="a"/>
    <w:link w:val="Char1"/>
    <w:uiPriority w:val="99"/>
    <w:semiHidden/>
    <w:unhideWhenUsed/>
    <w:rsid w:val="006A473D"/>
    <w:rPr>
      <w:sz w:val="18"/>
      <w:szCs w:val="18"/>
    </w:rPr>
  </w:style>
  <w:style w:type="character" w:customStyle="1" w:styleId="Char1">
    <w:name w:val="批注框文本 Char"/>
    <w:basedOn w:val="a0"/>
    <w:link w:val="a6"/>
    <w:uiPriority w:val="99"/>
    <w:semiHidden/>
    <w:rsid w:val="006A473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D2D83-7812-45BD-BCA1-3770394F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10</Pages>
  <Words>640</Words>
  <Characters>3651</Characters>
  <Application>Microsoft Office Word</Application>
  <DocSecurity>0</DocSecurity>
  <Lines>30</Lines>
  <Paragraphs>8</Paragraphs>
  <ScaleCrop>false</ScaleCrop>
  <Company>Hewlett-Packard Company</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Xing Lina</dc:creator>
  <cp:lastModifiedBy>qhtf</cp:lastModifiedBy>
  <cp:revision>84</cp:revision>
  <dcterms:created xsi:type="dcterms:W3CDTF">2015-06-01T05:01:00Z</dcterms:created>
  <dcterms:modified xsi:type="dcterms:W3CDTF">2016-06-03T05:46:00Z</dcterms:modified>
</cp:coreProperties>
</file>