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DF6" w:rsidRDefault="00616E0A" w:rsidP="00127DF6">
      <w:pPr>
        <w:spacing w:line="640" w:lineRule="exact"/>
        <w:jc w:val="left"/>
        <w:rPr>
          <w:rFonts w:ascii="黑体" w:eastAsia="黑体" w:hAnsi="黑体"/>
          <w:sz w:val="32"/>
          <w:szCs w:val="44"/>
        </w:rPr>
      </w:pPr>
      <w:r w:rsidRPr="00D374B8">
        <w:rPr>
          <w:rFonts w:ascii="黑体" w:eastAsia="黑体" w:hAnsi="黑体" w:hint="eastAsia"/>
          <w:sz w:val="32"/>
          <w:szCs w:val="44"/>
        </w:rPr>
        <w:t>附件</w:t>
      </w:r>
      <w:r w:rsidR="00D374B8" w:rsidRPr="00D374B8">
        <w:rPr>
          <w:rFonts w:ascii="黑体" w:eastAsia="黑体" w:hAnsi="黑体" w:hint="eastAsia"/>
          <w:sz w:val="32"/>
          <w:szCs w:val="44"/>
        </w:rPr>
        <w:t>2</w:t>
      </w:r>
    </w:p>
    <w:p w:rsidR="000E32A5" w:rsidRDefault="000E32A5" w:rsidP="00127DF6">
      <w:pPr>
        <w:spacing w:line="640" w:lineRule="exact"/>
        <w:jc w:val="left"/>
        <w:rPr>
          <w:rFonts w:ascii="方正小标宋简体" w:eastAsia="方正小标宋简体"/>
          <w:sz w:val="44"/>
          <w:szCs w:val="44"/>
        </w:rPr>
      </w:pPr>
    </w:p>
    <w:p w:rsidR="00984CC7" w:rsidRPr="009B0630" w:rsidRDefault="00F7133D">
      <w:pPr>
        <w:spacing w:line="640" w:lineRule="exact"/>
        <w:jc w:val="center"/>
        <w:rPr>
          <w:rFonts w:ascii="方正小标宋简体" w:eastAsia="方正小标宋简体"/>
          <w:spacing w:val="-20"/>
          <w:sz w:val="44"/>
          <w:szCs w:val="44"/>
        </w:rPr>
      </w:pPr>
      <w:r w:rsidRPr="009B0630">
        <w:rPr>
          <w:rFonts w:ascii="方正小标宋简体" w:eastAsia="方正小标宋简体" w:hint="eastAsia"/>
          <w:spacing w:val="-20"/>
          <w:sz w:val="44"/>
          <w:szCs w:val="44"/>
        </w:rPr>
        <w:t>软性</w:t>
      </w:r>
      <w:r w:rsidR="001159F4" w:rsidRPr="009B0630">
        <w:rPr>
          <w:rFonts w:ascii="方正小标宋简体" w:eastAsia="方正小标宋简体" w:hint="eastAsia"/>
          <w:spacing w:val="-20"/>
          <w:sz w:val="44"/>
          <w:szCs w:val="44"/>
        </w:rPr>
        <w:t>纤维内窥镜</w:t>
      </w:r>
      <w:r w:rsidR="007E3BDC" w:rsidRPr="009B0630">
        <w:rPr>
          <w:rFonts w:ascii="方正小标宋简体" w:eastAsia="方正小标宋简体" w:hint="eastAsia"/>
          <w:spacing w:val="-20"/>
          <w:sz w:val="44"/>
          <w:szCs w:val="44"/>
        </w:rPr>
        <w:t>（第二类）</w:t>
      </w:r>
      <w:r w:rsidR="001159F4" w:rsidRPr="009B0630">
        <w:rPr>
          <w:rFonts w:ascii="方正小标宋简体" w:eastAsia="方正小标宋简体" w:hint="eastAsia"/>
          <w:spacing w:val="-20"/>
          <w:sz w:val="44"/>
          <w:szCs w:val="44"/>
        </w:rPr>
        <w:t>注册技术</w:t>
      </w:r>
      <w:r w:rsidR="00D00281" w:rsidRPr="009B0630">
        <w:rPr>
          <w:rFonts w:ascii="方正小标宋简体" w:eastAsia="方正小标宋简体" w:hint="eastAsia"/>
          <w:spacing w:val="-20"/>
          <w:sz w:val="44"/>
          <w:szCs w:val="44"/>
        </w:rPr>
        <w:t>审查</w:t>
      </w:r>
      <w:r w:rsidR="00663497" w:rsidRPr="009B0630">
        <w:rPr>
          <w:rFonts w:ascii="方正小标宋简体" w:eastAsia="方正小标宋简体" w:hint="eastAsia"/>
          <w:spacing w:val="-20"/>
          <w:sz w:val="44"/>
          <w:szCs w:val="44"/>
        </w:rPr>
        <w:t>指导原则</w:t>
      </w:r>
    </w:p>
    <w:p w:rsidR="006E58A2" w:rsidRPr="009B0630" w:rsidRDefault="00D03F22">
      <w:pPr>
        <w:spacing w:line="640" w:lineRule="exact"/>
        <w:jc w:val="center"/>
        <w:rPr>
          <w:rFonts w:eastAsia="楷体_GB2312"/>
          <w:sz w:val="32"/>
          <w:szCs w:val="32"/>
        </w:rPr>
      </w:pPr>
      <w:r w:rsidRPr="009B0630">
        <w:rPr>
          <w:rFonts w:eastAsia="楷体_GB2312" w:hint="eastAsia"/>
          <w:sz w:val="32"/>
          <w:szCs w:val="32"/>
        </w:rPr>
        <w:t>（</w:t>
      </w:r>
      <w:r w:rsidR="00AB65AC" w:rsidRPr="009B0630">
        <w:rPr>
          <w:rFonts w:eastAsia="楷体_GB2312"/>
          <w:sz w:val="32"/>
          <w:szCs w:val="32"/>
        </w:rPr>
        <w:t>2017</w:t>
      </w:r>
      <w:r w:rsidR="006C55A4" w:rsidRPr="009B0630">
        <w:rPr>
          <w:rFonts w:eastAsia="楷体_GB2312" w:hint="eastAsia"/>
          <w:sz w:val="32"/>
          <w:szCs w:val="32"/>
        </w:rPr>
        <w:t>年</w:t>
      </w:r>
      <w:r w:rsidR="00AB65AC" w:rsidRPr="009B0630">
        <w:rPr>
          <w:rFonts w:eastAsia="楷体_GB2312" w:hint="eastAsia"/>
          <w:sz w:val="32"/>
          <w:szCs w:val="32"/>
        </w:rPr>
        <w:t>修订版</w:t>
      </w:r>
      <w:r w:rsidRPr="009B0630">
        <w:rPr>
          <w:rFonts w:eastAsia="楷体_GB2312" w:hint="eastAsia"/>
          <w:sz w:val="32"/>
          <w:szCs w:val="32"/>
        </w:rPr>
        <w:t>）</w:t>
      </w:r>
    </w:p>
    <w:p w:rsidR="00A5124E" w:rsidRDefault="00A5124E" w:rsidP="00326D43">
      <w:pPr>
        <w:spacing w:line="520" w:lineRule="exact"/>
        <w:ind w:firstLineChars="200" w:firstLine="640"/>
        <w:rPr>
          <w:rFonts w:eastAsia="仿宋_GB2312"/>
          <w:sz w:val="32"/>
          <w:szCs w:val="32"/>
        </w:rPr>
      </w:pPr>
    </w:p>
    <w:p w:rsidR="00F7133D" w:rsidRPr="004C37C9" w:rsidRDefault="00F7133D" w:rsidP="009B0630">
      <w:pPr>
        <w:spacing w:line="480" w:lineRule="exact"/>
        <w:ind w:firstLineChars="200" w:firstLine="640"/>
        <w:rPr>
          <w:rFonts w:eastAsia="仿宋_GB2312"/>
          <w:sz w:val="32"/>
          <w:szCs w:val="32"/>
        </w:rPr>
      </w:pPr>
      <w:r w:rsidRPr="004C37C9">
        <w:rPr>
          <w:rFonts w:eastAsia="仿宋_GB2312"/>
          <w:sz w:val="32"/>
          <w:szCs w:val="32"/>
        </w:rPr>
        <w:t>本指导原则旨在</w:t>
      </w:r>
      <w:r w:rsidR="00674BFB" w:rsidRPr="004C37C9">
        <w:rPr>
          <w:rFonts w:eastAsia="仿宋_GB2312"/>
          <w:sz w:val="32"/>
          <w:szCs w:val="32"/>
        </w:rPr>
        <w:t>为技术审评部门审评注册申报资料提供参考</w:t>
      </w:r>
      <w:r w:rsidRPr="004C37C9">
        <w:rPr>
          <w:rFonts w:eastAsia="仿宋_GB2312"/>
          <w:sz w:val="32"/>
          <w:szCs w:val="32"/>
        </w:rPr>
        <w:t>，同时也</w:t>
      </w:r>
      <w:r w:rsidR="00674BFB" w:rsidRPr="004C37C9">
        <w:rPr>
          <w:rFonts w:eastAsia="仿宋_GB2312"/>
          <w:sz w:val="32"/>
          <w:szCs w:val="32"/>
        </w:rPr>
        <w:t>指导注册申请人对第二类软性纤维内窥镜（以下简称纤维内窥镜）注册申报资料的准备及撰写</w:t>
      </w:r>
      <w:r w:rsidRPr="004C37C9">
        <w:rPr>
          <w:rFonts w:eastAsia="仿宋_GB2312"/>
          <w:sz w:val="32"/>
          <w:szCs w:val="32"/>
        </w:rPr>
        <w:t>。</w:t>
      </w:r>
    </w:p>
    <w:p w:rsidR="00F7133D" w:rsidRPr="004C37C9" w:rsidRDefault="00F7133D" w:rsidP="009B0630">
      <w:pPr>
        <w:spacing w:line="480" w:lineRule="exact"/>
        <w:ind w:firstLineChars="200" w:firstLine="640"/>
        <w:rPr>
          <w:rFonts w:eastAsia="仿宋_GB2312"/>
          <w:sz w:val="32"/>
          <w:szCs w:val="32"/>
        </w:rPr>
      </w:pPr>
      <w:r w:rsidRPr="004C37C9">
        <w:rPr>
          <w:rFonts w:eastAsia="仿宋_GB2312"/>
          <w:sz w:val="32"/>
          <w:szCs w:val="32"/>
        </w:rPr>
        <w:t>本指导原则是对第二类软性纤维内窥镜的一般要求，</w:t>
      </w:r>
      <w:r w:rsidR="00674BFB" w:rsidRPr="004C37C9">
        <w:rPr>
          <w:rFonts w:eastAsia="仿宋_GB2312"/>
          <w:sz w:val="32"/>
          <w:szCs w:val="32"/>
        </w:rPr>
        <w:t>审评人员和</w:t>
      </w:r>
      <w:r w:rsidRPr="004C37C9">
        <w:rPr>
          <w:rFonts w:eastAsia="仿宋_GB2312"/>
          <w:sz w:val="32"/>
          <w:szCs w:val="32"/>
        </w:rPr>
        <w:t>申请人应依据产品的具体特性确定其中内容是否适用，若不适用，需</w:t>
      </w:r>
      <w:r w:rsidR="00674BFB" w:rsidRPr="004C37C9">
        <w:rPr>
          <w:rFonts w:eastAsia="仿宋_GB2312"/>
          <w:sz w:val="32"/>
          <w:szCs w:val="32"/>
        </w:rPr>
        <w:t>申请人</w:t>
      </w:r>
      <w:r w:rsidRPr="004C37C9">
        <w:rPr>
          <w:rFonts w:eastAsia="仿宋_GB2312"/>
          <w:sz w:val="32"/>
          <w:szCs w:val="32"/>
        </w:rPr>
        <w:t>具体阐述理由及相应的科学依据，并依据产品的具体特性对注册申报资料的内容进行充实和细化。第二类硬性</w:t>
      </w:r>
      <w:r w:rsidR="000B25ED" w:rsidRPr="004C37C9">
        <w:rPr>
          <w:rFonts w:eastAsia="仿宋_GB2312"/>
          <w:sz w:val="32"/>
          <w:szCs w:val="32"/>
        </w:rPr>
        <w:t>、半硬性</w:t>
      </w:r>
      <w:r w:rsidRPr="004C37C9">
        <w:rPr>
          <w:rFonts w:eastAsia="仿宋_GB2312"/>
          <w:sz w:val="32"/>
          <w:szCs w:val="32"/>
        </w:rPr>
        <w:t>纤维内窥镜</w:t>
      </w:r>
      <w:r w:rsidR="005D67B0" w:rsidRPr="004C37C9">
        <w:rPr>
          <w:rFonts w:eastAsia="仿宋_GB2312"/>
          <w:sz w:val="32"/>
          <w:szCs w:val="32"/>
        </w:rPr>
        <w:t>、第三类软性纤维内窥镜</w:t>
      </w:r>
      <w:r w:rsidRPr="004C37C9">
        <w:rPr>
          <w:rFonts w:eastAsia="仿宋_GB2312"/>
          <w:sz w:val="32"/>
          <w:szCs w:val="32"/>
        </w:rPr>
        <w:t>可参考本指导原则中适用的内容。</w:t>
      </w:r>
    </w:p>
    <w:p w:rsidR="00F7133D" w:rsidRPr="004C37C9" w:rsidRDefault="00F7133D" w:rsidP="009B0630">
      <w:pPr>
        <w:spacing w:line="480" w:lineRule="exact"/>
        <w:ind w:firstLineChars="200" w:firstLine="640"/>
        <w:rPr>
          <w:rFonts w:eastAsia="仿宋_GB2312"/>
          <w:sz w:val="32"/>
          <w:szCs w:val="32"/>
        </w:rPr>
      </w:pPr>
      <w:r w:rsidRPr="004C37C9">
        <w:rPr>
          <w:rFonts w:eastAsia="仿宋_GB2312"/>
          <w:sz w:val="32"/>
          <w:szCs w:val="32"/>
        </w:rPr>
        <w:t>本指导原则是供</w:t>
      </w:r>
      <w:r w:rsidR="00674BFB" w:rsidRPr="004C37C9">
        <w:rPr>
          <w:rFonts w:eastAsia="仿宋_GB2312"/>
          <w:sz w:val="32"/>
          <w:szCs w:val="32"/>
        </w:rPr>
        <w:t>审评</w:t>
      </w:r>
      <w:r w:rsidRPr="004C37C9">
        <w:rPr>
          <w:rFonts w:eastAsia="仿宋_GB2312"/>
          <w:sz w:val="32"/>
          <w:szCs w:val="32"/>
        </w:rPr>
        <w:t>人员</w:t>
      </w:r>
      <w:r w:rsidR="00674BFB" w:rsidRPr="004C37C9">
        <w:rPr>
          <w:rFonts w:eastAsia="仿宋_GB2312"/>
          <w:sz w:val="32"/>
          <w:szCs w:val="32"/>
        </w:rPr>
        <w:t>和申请人</w:t>
      </w:r>
      <w:r w:rsidRPr="004C37C9">
        <w:rPr>
          <w:rFonts w:eastAsia="仿宋_GB2312"/>
          <w:sz w:val="32"/>
          <w:szCs w:val="32"/>
        </w:rPr>
        <w:t>使用的指导文件，不涉及注册审批等行政事项，亦不作为法规强制执行，如有能够满足法规要求的其他方法，也可以采用，但应提供详细的研究资料和验证资料。应在遵循相关法规的前提下使用本指导原则。</w:t>
      </w:r>
    </w:p>
    <w:p w:rsidR="00F7133D" w:rsidRPr="004C37C9" w:rsidRDefault="00F7133D" w:rsidP="009B0630">
      <w:pPr>
        <w:spacing w:line="480" w:lineRule="exact"/>
        <w:ind w:firstLineChars="200" w:firstLine="640"/>
        <w:rPr>
          <w:rFonts w:eastAsia="仿宋_GB2312"/>
          <w:sz w:val="32"/>
          <w:szCs w:val="32"/>
        </w:rPr>
      </w:pPr>
      <w:r w:rsidRPr="004C37C9">
        <w:rPr>
          <w:rFonts w:eastAsia="仿宋_GB2312"/>
          <w:sz w:val="32"/>
          <w:szCs w:val="32"/>
        </w:rPr>
        <w:t>本指导原则是在现行法规、标准体系及当前认知水平下制定的，随着法规、标准体系的不断完善和科学技术的不断发展，本指导原则相关内容也将适时进行调整。</w:t>
      </w:r>
    </w:p>
    <w:p w:rsidR="00BF6E1F" w:rsidRPr="00A52FA9" w:rsidRDefault="00663497" w:rsidP="009B0630">
      <w:pPr>
        <w:spacing w:line="480" w:lineRule="exact"/>
        <w:ind w:firstLineChars="200" w:firstLine="640"/>
        <w:rPr>
          <w:rFonts w:ascii="黑体" w:eastAsia="黑体" w:hAnsi="黑体"/>
          <w:sz w:val="32"/>
          <w:szCs w:val="32"/>
        </w:rPr>
      </w:pPr>
      <w:r w:rsidRPr="00A52FA9">
        <w:rPr>
          <w:rFonts w:ascii="黑体" w:eastAsia="黑体" w:hAnsi="黑体" w:hint="eastAsia"/>
          <w:sz w:val="32"/>
          <w:szCs w:val="32"/>
        </w:rPr>
        <w:t>一</w:t>
      </w:r>
      <w:r w:rsidR="001159F4" w:rsidRPr="00A52FA9">
        <w:rPr>
          <w:rFonts w:ascii="黑体" w:eastAsia="黑体" w:hAnsi="黑体" w:hint="eastAsia"/>
          <w:sz w:val="32"/>
          <w:szCs w:val="32"/>
        </w:rPr>
        <w:t>、</w:t>
      </w:r>
      <w:r w:rsidRPr="00A52FA9">
        <w:rPr>
          <w:rFonts w:ascii="黑体" w:eastAsia="黑体" w:hAnsi="黑体" w:hint="eastAsia"/>
          <w:sz w:val="32"/>
          <w:szCs w:val="32"/>
        </w:rPr>
        <w:t>适用</w:t>
      </w:r>
      <w:r w:rsidR="001159F4" w:rsidRPr="00A52FA9">
        <w:rPr>
          <w:rFonts w:ascii="黑体" w:eastAsia="黑体" w:hAnsi="黑体" w:hint="eastAsia"/>
          <w:sz w:val="32"/>
          <w:szCs w:val="32"/>
        </w:rPr>
        <w:t>范围</w:t>
      </w:r>
    </w:p>
    <w:p w:rsidR="009C798C" w:rsidRPr="004C37C9" w:rsidRDefault="009C798C" w:rsidP="009B0630">
      <w:pPr>
        <w:spacing w:line="480" w:lineRule="exact"/>
        <w:ind w:firstLineChars="200" w:firstLine="640"/>
        <w:rPr>
          <w:rFonts w:eastAsia="仿宋_GB2312"/>
          <w:sz w:val="32"/>
          <w:szCs w:val="32"/>
        </w:rPr>
      </w:pPr>
      <w:r w:rsidRPr="004C37C9">
        <w:rPr>
          <w:rFonts w:eastAsia="仿宋_GB2312" w:hint="eastAsia"/>
          <w:sz w:val="32"/>
          <w:szCs w:val="32"/>
        </w:rPr>
        <w:t>本指导原则适用于第二类诊断用软性纤维内窥镜产品，即纤维上消化道镜、纤维结肠镜、纤维大肠镜、纤维支气管镜、纤维鼻咽喉镜、纤维胆道镜</w:t>
      </w:r>
      <w:r w:rsidR="00D504D9" w:rsidRPr="004C37C9">
        <w:rPr>
          <w:rFonts w:eastAsia="仿宋_GB2312" w:hint="eastAsia"/>
          <w:sz w:val="32"/>
          <w:szCs w:val="32"/>
        </w:rPr>
        <w:t>、纤维膀胱镜，</w:t>
      </w:r>
      <w:r w:rsidRPr="004C37C9">
        <w:rPr>
          <w:rFonts w:eastAsia="仿宋_GB2312" w:hint="eastAsia"/>
          <w:sz w:val="32"/>
          <w:szCs w:val="32"/>
        </w:rPr>
        <w:t>分类编码为</w:t>
      </w:r>
      <w:r w:rsidRPr="004C37C9">
        <w:rPr>
          <w:rFonts w:eastAsia="仿宋_GB2312" w:hint="eastAsia"/>
          <w:sz w:val="32"/>
          <w:szCs w:val="32"/>
        </w:rPr>
        <w:t>6822</w:t>
      </w:r>
      <w:r w:rsidRPr="004C37C9">
        <w:rPr>
          <w:rFonts w:eastAsia="仿宋_GB2312" w:hint="eastAsia"/>
          <w:sz w:val="32"/>
          <w:szCs w:val="32"/>
        </w:rPr>
        <w:t>。</w:t>
      </w:r>
      <w:r w:rsidR="00FE61F5" w:rsidRPr="004C37C9">
        <w:rPr>
          <w:rFonts w:eastAsia="仿宋_GB2312" w:hint="eastAsia"/>
          <w:sz w:val="32"/>
          <w:szCs w:val="32"/>
        </w:rPr>
        <w:t>其他</w:t>
      </w:r>
      <w:r w:rsidR="00FE61F5" w:rsidRPr="004C37C9">
        <w:rPr>
          <w:rFonts w:eastAsia="仿宋_GB2312" w:hint="eastAsia"/>
          <w:sz w:val="32"/>
          <w:szCs w:val="32"/>
        </w:rPr>
        <w:lastRenderedPageBreak/>
        <w:t>第二类纤维内窥镜可参考本指导原则适用的内容。</w:t>
      </w:r>
    </w:p>
    <w:p w:rsidR="001159F4" w:rsidRPr="00A52FA9" w:rsidRDefault="00BF6E1F" w:rsidP="009B0630">
      <w:pPr>
        <w:spacing w:line="480" w:lineRule="exact"/>
        <w:ind w:firstLineChars="200" w:firstLine="640"/>
        <w:rPr>
          <w:rFonts w:ascii="黑体" w:eastAsia="黑体" w:hAnsi="黑体"/>
          <w:sz w:val="32"/>
          <w:szCs w:val="32"/>
        </w:rPr>
      </w:pPr>
      <w:r w:rsidRPr="00A52FA9">
        <w:rPr>
          <w:rFonts w:ascii="黑体" w:eastAsia="黑体" w:hAnsi="黑体" w:hint="eastAsia"/>
          <w:sz w:val="32"/>
          <w:szCs w:val="32"/>
        </w:rPr>
        <w:t>二</w:t>
      </w:r>
      <w:r w:rsidR="001159F4" w:rsidRPr="00A52FA9">
        <w:rPr>
          <w:rFonts w:ascii="黑体" w:eastAsia="黑体" w:hAnsi="黑体" w:hint="eastAsia"/>
          <w:sz w:val="32"/>
          <w:szCs w:val="32"/>
        </w:rPr>
        <w:t>、</w:t>
      </w:r>
      <w:r w:rsidRPr="00A52FA9">
        <w:rPr>
          <w:rFonts w:ascii="黑体" w:eastAsia="黑体" w:hAnsi="黑体" w:hint="eastAsia"/>
          <w:sz w:val="32"/>
          <w:szCs w:val="32"/>
        </w:rPr>
        <w:t>技术审查要点</w:t>
      </w:r>
    </w:p>
    <w:p w:rsidR="00587765" w:rsidRPr="00A52FA9" w:rsidRDefault="001159F4" w:rsidP="009B0630">
      <w:pPr>
        <w:snapToGrid w:val="0"/>
        <w:spacing w:line="480" w:lineRule="exact"/>
        <w:ind w:firstLineChars="200" w:firstLine="640"/>
        <w:rPr>
          <w:rFonts w:ascii="楷体_GB2312" w:eastAsia="楷体_GB2312" w:hAnsi="楷体"/>
          <w:sz w:val="32"/>
          <w:szCs w:val="32"/>
        </w:rPr>
      </w:pPr>
      <w:r w:rsidRPr="00A52FA9">
        <w:rPr>
          <w:rFonts w:ascii="楷体_GB2312" w:eastAsia="楷体_GB2312" w:hAnsi="楷体" w:hint="eastAsia"/>
          <w:sz w:val="32"/>
          <w:szCs w:val="32"/>
        </w:rPr>
        <w:t>（一）产品名称</w:t>
      </w:r>
      <w:r w:rsidR="00587765" w:rsidRPr="00A52FA9">
        <w:rPr>
          <w:rFonts w:ascii="楷体_GB2312" w:eastAsia="楷体_GB2312" w:hAnsi="楷体" w:hint="eastAsia"/>
          <w:sz w:val="32"/>
          <w:szCs w:val="32"/>
        </w:rPr>
        <w:t>的要求</w:t>
      </w:r>
    </w:p>
    <w:p w:rsidR="00587765" w:rsidRPr="004C37C9" w:rsidRDefault="00587765" w:rsidP="009B0630">
      <w:pPr>
        <w:spacing w:line="480" w:lineRule="exact"/>
        <w:ind w:firstLineChars="200" w:firstLine="640"/>
        <w:rPr>
          <w:rFonts w:eastAsia="仿宋_GB2312"/>
          <w:sz w:val="32"/>
          <w:szCs w:val="32"/>
        </w:rPr>
      </w:pPr>
      <w:r w:rsidRPr="004C37C9">
        <w:rPr>
          <w:rFonts w:eastAsia="仿宋_GB2312" w:hint="eastAsia"/>
          <w:sz w:val="32"/>
          <w:szCs w:val="32"/>
        </w:rPr>
        <w:t>纤维内窥镜产品的命名</w:t>
      </w:r>
      <w:r w:rsidR="005F3B0A" w:rsidRPr="004C37C9">
        <w:rPr>
          <w:rFonts w:eastAsia="仿宋_GB2312" w:hint="eastAsia"/>
          <w:sz w:val="32"/>
          <w:szCs w:val="32"/>
        </w:rPr>
        <w:t>应符合《医疗器械通用名称命名规则》，或采用</w:t>
      </w:r>
      <w:r w:rsidRPr="004C37C9">
        <w:rPr>
          <w:rFonts w:eastAsia="仿宋_GB2312" w:hint="eastAsia"/>
          <w:sz w:val="32"/>
          <w:szCs w:val="32"/>
        </w:rPr>
        <w:t>国家标准、行业标准上的通用名称。</w:t>
      </w:r>
    </w:p>
    <w:p w:rsidR="001159F4" w:rsidRPr="004C37C9" w:rsidRDefault="00587765" w:rsidP="009B0630">
      <w:pPr>
        <w:spacing w:line="460" w:lineRule="exact"/>
        <w:ind w:firstLineChars="200" w:firstLine="640"/>
        <w:rPr>
          <w:rFonts w:eastAsia="仿宋_GB2312"/>
          <w:sz w:val="32"/>
          <w:szCs w:val="32"/>
        </w:rPr>
      </w:pPr>
      <w:r w:rsidRPr="004C37C9">
        <w:rPr>
          <w:rFonts w:eastAsia="仿宋_GB2312" w:hint="eastAsia"/>
          <w:sz w:val="32"/>
          <w:szCs w:val="32"/>
        </w:rPr>
        <w:t>1.</w:t>
      </w:r>
      <w:r w:rsidR="008C5DDF" w:rsidRPr="004C37C9">
        <w:rPr>
          <w:rFonts w:eastAsia="仿宋_GB2312" w:hint="eastAsia"/>
          <w:sz w:val="32"/>
          <w:szCs w:val="32"/>
        </w:rPr>
        <w:t>纤维上消化道内窥镜</w:t>
      </w:r>
      <w:r w:rsidR="001159F4" w:rsidRPr="004C37C9">
        <w:rPr>
          <w:rFonts w:eastAsia="仿宋_GB2312" w:hint="eastAsia"/>
          <w:sz w:val="32"/>
          <w:szCs w:val="32"/>
        </w:rPr>
        <w:t>，其他名称：“纤维</w:t>
      </w:r>
      <w:r w:rsidR="00334EA9" w:rsidRPr="004C37C9">
        <w:rPr>
          <w:rFonts w:eastAsia="仿宋_GB2312" w:hint="eastAsia"/>
          <w:sz w:val="32"/>
          <w:szCs w:val="32"/>
        </w:rPr>
        <w:t>上消化道</w:t>
      </w:r>
      <w:r w:rsidR="008C5DDF" w:rsidRPr="004C37C9">
        <w:rPr>
          <w:rFonts w:eastAsia="仿宋_GB2312" w:hint="eastAsia"/>
          <w:sz w:val="32"/>
          <w:szCs w:val="32"/>
        </w:rPr>
        <w:t>镜</w:t>
      </w:r>
      <w:r w:rsidR="001159F4" w:rsidRPr="004C37C9">
        <w:rPr>
          <w:rFonts w:eastAsia="仿宋_GB2312" w:hint="eastAsia"/>
          <w:sz w:val="32"/>
          <w:szCs w:val="32"/>
        </w:rPr>
        <w:t>”；</w:t>
      </w:r>
    </w:p>
    <w:p w:rsidR="001159F4" w:rsidRPr="004C37C9" w:rsidRDefault="00587765" w:rsidP="009B0630">
      <w:pPr>
        <w:spacing w:line="460" w:lineRule="exact"/>
        <w:ind w:firstLineChars="200" w:firstLine="640"/>
        <w:rPr>
          <w:rFonts w:eastAsia="仿宋_GB2312"/>
          <w:sz w:val="32"/>
          <w:szCs w:val="32"/>
        </w:rPr>
      </w:pPr>
      <w:r w:rsidRPr="004C37C9">
        <w:rPr>
          <w:rFonts w:eastAsia="仿宋_GB2312" w:hint="eastAsia"/>
          <w:sz w:val="32"/>
          <w:szCs w:val="32"/>
        </w:rPr>
        <w:t>2.</w:t>
      </w:r>
      <w:r w:rsidR="005F3B0A" w:rsidRPr="004C37C9">
        <w:rPr>
          <w:rFonts w:eastAsia="仿宋_GB2312" w:hint="eastAsia"/>
          <w:sz w:val="32"/>
          <w:szCs w:val="32"/>
        </w:rPr>
        <w:t>纤维</w:t>
      </w:r>
      <w:r w:rsidR="001159F4" w:rsidRPr="004C37C9">
        <w:rPr>
          <w:rFonts w:eastAsia="仿宋_GB2312" w:hint="eastAsia"/>
          <w:sz w:val="32"/>
          <w:szCs w:val="32"/>
        </w:rPr>
        <w:t>结肠</w:t>
      </w:r>
      <w:r w:rsidR="005F3B0A" w:rsidRPr="004C37C9">
        <w:rPr>
          <w:rFonts w:eastAsia="仿宋_GB2312" w:hint="eastAsia"/>
          <w:sz w:val="32"/>
          <w:szCs w:val="32"/>
        </w:rPr>
        <w:t>内窥</w:t>
      </w:r>
      <w:r w:rsidR="001159F4" w:rsidRPr="004C37C9">
        <w:rPr>
          <w:rFonts w:eastAsia="仿宋_GB2312" w:hint="eastAsia"/>
          <w:sz w:val="32"/>
          <w:szCs w:val="32"/>
        </w:rPr>
        <w:t>镜</w:t>
      </w:r>
      <w:r w:rsidR="008C63C9" w:rsidRPr="004C37C9">
        <w:rPr>
          <w:rFonts w:eastAsia="仿宋_GB2312" w:hint="eastAsia"/>
          <w:sz w:val="32"/>
          <w:szCs w:val="32"/>
        </w:rPr>
        <w:t>，</w:t>
      </w:r>
      <w:r w:rsidR="00C73390" w:rsidRPr="004C37C9">
        <w:rPr>
          <w:rFonts w:eastAsia="仿宋_GB2312" w:hint="eastAsia"/>
          <w:sz w:val="32"/>
          <w:szCs w:val="32"/>
        </w:rPr>
        <w:t>其他名称：</w:t>
      </w:r>
      <w:r w:rsidR="00C35D5F" w:rsidRPr="004C37C9">
        <w:rPr>
          <w:rFonts w:eastAsia="仿宋_GB2312" w:hint="eastAsia"/>
          <w:sz w:val="32"/>
          <w:szCs w:val="32"/>
        </w:rPr>
        <w:t>“</w:t>
      </w:r>
      <w:r w:rsidR="00C73390" w:rsidRPr="004C37C9">
        <w:rPr>
          <w:rFonts w:eastAsia="仿宋_GB2312" w:hint="eastAsia"/>
          <w:sz w:val="32"/>
          <w:szCs w:val="32"/>
        </w:rPr>
        <w:t>纤维</w:t>
      </w:r>
      <w:r w:rsidR="001159F4" w:rsidRPr="004C37C9">
        <w:rPr>
          <w:rFonts w:eastAsia="仿宋_GB2312" w:hint="eastAsia"/>
          <w:sz w:val="32"/>
          <w:szCs w:val="32"/>
        </w:rPr>
        <w:t>结肠镜”；</w:t>
      </w:r>
    </w:p>
    <w:p w:rsidR="001159F4" w:rsidRPr="004C37C9" w:rsidRDefault="00587765" w:rsidP="009B0630">
      <w:pPr>
        <w:spacing w:line="460" w:lineRule="exact"/>
        <w:ind w:firstLineChars="200" w:firstLine="640"/>
        <w:rPr>
          <w:rFonts w:eastAsia="仿宋_GB2312"/>
          <w:sz w:val="32"/>
          <w:szCs w:val="32"/>
        </w:rPr>
      </w:pPr>
      <w:r w:rsidRPr="004C37C9">
        <w:rPr>
          <w:rFonts w:eastAsia="仿宋_GB2312" w:hint="eastAsia"/>
          <w:sz w:val="32"/>
          <w:szCs w:val="32"/>
        </w:rPr>
        <w:t>3.</w:t>
      </w:r>
      <w:r w:rsidR="005F3B0A" w:rsidRPr="004C37C9">
        <w:rPr>
          <w:rFonts w:eastAsia="仿宋_GB2312" w:hint="eastAsia"/>
          <w:sz w:val="32"/>
          <w:szCs w:val="32"/>
        </w:rPr>
        <w:t>纤维</w:t>
      </w:r>
      <w:r w:rsidR="001159F4" w:rsidRPr="004C37C9">
        <w:rPr>
          <w:rFonts w:eastAsia="仿宋_GB2312" w:hint="eastAsia"/>
          <w:sz w:val="32"/>
          <w:szCs w:val="32"/>
        </w:rPr>
        <w:t>大肠</w:t>
      </w:r>
      <w:r w:rsidR="005F3B0A" w:rsidRPr="004C37C9">
        <w:rPr>
          <w:rFonts w:eastAsia="仿宋_GB2312" w:hint="eastAsia"/>
          <w:sz w:val="32"/>
          <w:szCs w:val="32"/>
        </w:rPr>
        <w:t>内窥</w:t>
      </w:r>
      <w:r w:rsidR="001159F4" w:rsidRPr="004C37C9">
        <w:rPr>
          <w:rFonts w:eastAsia="仿宋_GB2312" w:hint="eastAsia"/>
          <w:sz w:val="32"/>
          <w:szCs w:val="32"/>
        </w:rPr>
        <w:t>镜</w:t>
      </w:r>
      <w:r w:rsidR="008C63C9" w:rsidRPr="004C37C9">
        <w:rPr>
          <w:rFonts w:eastAsia="仿宋_GB2312" w:hint="eastAsia"/>
          <w:sz w:val="32"/>
          <w:szCs w:val="32"/>
        </w:rPr>
        <w:t>，</w:t>
      </w:r>
      <w:r w:rsidR="001159F4" w:rsidRPr="004C37C9">
        <w:rPr>
          <w:rFonts w:eastAsia="仿宋_GB2312" w:hint="eastAsia"/>
          <w:sz w:val="32"/>
          <w:szCs w:val="32"/>
        </w:rPr>
        <w:t>其他名称：“纤维大肠镜</w:t>
      </w:r>
      <w:r w:rsidR="008C63C9" w:rsidRPr="004C37C9">
        <w:rPr>
          <w:rFonts w:eastAsia="仿宋_GB2312" w:hint="eastAsia"/>
          <w:sz w:val="32"/>
          <w:szCs w:val="32"/>
        </w:rPr>
        <w:t>”</w:t>
      </w:r>
      <w:r w:rsidR="001159F4" w:rsidRPr="004C37C9">
        <w:rPr>
          <w:rFonts w:eastAsia="仿宋_GB2312" w:hint="eastAsia"/>
          <w:sz w:val="32"/>
          <w:szCs w:val="32"/>
        </w:rPr>
        <w:t>；</w:t>
      </w:r>
    </w:p>
    <w:p w:rsidR="001159F4" w:rsidRPr="004C37C9" w:rsidRDefault="00587765" w:rsidP="009B0630">
      <w:pPr>
        <w:spacing w:line="460" w:lineRule="exact"/>
        <w:ind w:firstLineChars="200" w:firstLine="640"/>
        <w:rPr>
          <w:rFonts w:eastAsia="仿宋_GB2312"/>
          <w:sz w:val="32"/>
          <w:szCs w:val="32"/>
        </w:rPr>
      </w:pPr>
      <w:r w:rsidRPr="004C37C9">
        <w:rPr>
          <w:rFonts w:eastAsia="仿宋_GB2312" w:hint="eastAsia"/>
          <w:sz w:val="32"/>
          <w:szCs w:val="32"/>
        </w:rPr>
        <w:t>4.</w:t>
      </w:r>
      <w:r w:rsidR="005F3B0A" w:rsidRPr="004C37C9">
        <w:rPr>
          <w:rFonts w:eastAsia="仿宋_GB2312" w:hint="eastAsia"/>
          <w:sz w:val="32"/>
          <w:szCs w:val="32"/>
        </w:rPr>
        <w:t>纤维</w:t>
      </w:r>
      <w:r w:rsidR="001159F4" w:rsidRPr="004C37C9">
        <w:rPr>
          <w:rFonts w:eastAsia="仿宋_GB2312" w:hint="eastAsia"/>
          <w:sz w:val="32"/>
          <w:szCs w:val="32"/>
        </w:rPr>
        <w:t>支气管</w:t>
      </w:r>
      <w:r w:rsidR="005F3B0A" w:rsidRPr="004C37C9">
        <w:rPr>
          <w:rFonts w:eastAsia="仿宋_GB2312" w:hint="eastAsia"/>
          <w:sz w:val="32"/>
          <w:szCs w:val="32"/>
        </w:rPr>
        <w:t>内窥</w:t>
      </w:r>
      <w:r w:rsidR="001159F4" w:rsidRPr="004C37C9">
        <w:rPr>
          <w:rFonts w:eastAsia="仿宋_GB2312" w:hint="eastAsia"/>
          <w:sz w:val="32"/>
          <w:szCs w:val="32"/>
        </w:rPr>
        <w:t>镜，其他名称：“</w:t>
      </w:r>
      <w:r w:rsidR="00C73390" w:rsidRPr="004C37C9">
        <w:rPr>
          <w:rFonts w:eastAsia="仿宋_GB2312" w:hint="eastAsia"/>
          <w:sz w:val="32"/>
          <w:szCs w:val="32"/>
        </w:rPr>
        <w:t>纤维支</w:t>
      </w:r>
      <w:r w:rsidR="001159F4" w:rsidRPr="004C37C9">
        <w:rPr>
          <w:rFonts w:eastAsia="仿宋_GB2312" w:hint="eastAsia"/>
          <w:sz w:val="32"/>
          <w:szCs w:val="32"/>
        </w:rPr>
        <w:t>气管镜”</w:t>
      </w:r>
      <w:r w:rsidR="001014B0" w:rsidRPr="004C37C9">
        <w:rPr>
          <w:rFonts w:eastAsia="仿宋_GB2312" w:hint="eastAsia"/>
          <w:sz w:val="32"/>
          <w:szCs w:val="32"/>
        </w:rPr>
        <w:t>；</w:t>
      </w:r>
    </w:p>
    <w:p w:rsidR="002455CB" w:rsidRPr="004C37C9" w:rsidRDefault="00587765" w:rsidP="009B0630">
      <w:pPr>
        <w:spacing w:line="460" w:lineRule="exact"/>
        <w:ind w:firstLineChars="200" w:firstLine="640"/>
        <w:rPr>
          <w:rFonts w:eastAsia="仿宋_GB2312"/>
          <w:sz w:val="32"/>
          <w:szCs w:val="32"/>
        </w:rPr>
      </w:pPr>
      <w:r w:rsidRPr="004C37C9">
        <w:rPr>
          <w:rFonts w:eastAsia="仿宋_GB2312" w:hint="eastAsia"/>
          <w:sz w:val="32"/>
          <w:szCs w:val="32"/>
        </w:rPr>
        <w:t>5.</w:t>
      </w:r>
      <w:r w:rsidR="005F3B0A" w:rsidRPr="004C37C9">
        <w:rPr>
          <w:rFonts w:eastAsia="仿宋_GB2312" w:hint="eastAsia"/>
          <w:sz w:val="32"/>
          <w:szCs w:val="32"/>
        </w:rPr>
        <w:t>纤维</w:t>
      </w:r>
      <w:r w:rsidR="001014B0" w:rsidRPr="004C37C9">
        <w:rPr>
          <w:rFonts w:eastAsia="仿宋_GB2312" w:hint="eastAsia"/>
          <w:sz w:val="32"/>
          <w:szCs w:val="32"/>
        </w:rPr>
        <w:t>鼻咽</w:t>
      </w:r>
      <w:proofErr w:type="gramStart"/>
      <w:r w:rsidR="001014B0" w:rsidRPr="004C37C9">
        <w:rPr>
          <w:rFonts w:eastAsia="仿宋_GB2312" w:hint="eastAsia"/>
          <w:sz w:val="32"/>
          <w:szCs w:val="32"/>
        </w:rPr>
        <w:t>喉</w:t>
      </w:r>
      <w:proofErr w:type="gramEnd"/>
      <w:r w:rsidR="005F3B0A" w:rsidRPr="004C37C9">
        <w:rPr>
          <w:rFonts w:eastAsia="仿宋_GB2312" w:hint="eastAsia"/>
          <w:sz w:val="32"/>
          <w:szCs w:val="32"/>
        </w:rPr>
        <w:t>内窥</w:t>
      </w:r>
      <w:r w:rsidR="001014B0" w:rsidRPr="004C37C9">
        <w:rPr>
          <w:rFonts w:eastAsia="仿宋_GB2312" w:hint="eastAsia"/>
          <w:sz w:val="32"/>
          <w:szCs w:val="32"/>
        </w:rPr>
        <w:t>镜，</w:t>
      </w:r>
      <w:bookmarkStart w:id="0" w:name="_GoBack"/>
      <w:bookmarkEnd w:id="0"/>
      <w:r w:rsidR="001014B0" w:rsidRPr="004C37C9">
        <w:rPr>
          <w:rFonts w:eastAsia="仿宋_GB2312" w:hint="eastAsia"/>
          <w:sz w:val="32"/>
          <w:szCs w:val="32"/>
        </w:rPr>
        <w:t>其他名称：“纤维鼻咽喉镜”；</w:t>
      </w:r>
    </w:p>
    <w:p w:rsidR="001014B0" w:rsidRPr="004C37C9" w:rsidRDefault="00587765" w:rsidP="009B0630">
      <w:pPr>
        <w:spacing w:line="460" w:lineRule="exact"/>
        <w:ind w:firstLineChars="200" w:firstLine="640"/>
        <w:rPr>
          <w:rFonts w:eastAsia="仿宋_GB2312"/>
          <w:sz w:val="32"/>
          <w:szCs w:val="32"/>
        </w:rPr>
      </w:pPr>
      <w:r w:rsidRPr="004C37C9">
        <w:rPr>
          <w:rFonts w:eastAsia="仿宋_GB2312" w:hint="eastAsia"/>
          <w:sz w:val="32"/>
          <w:szCs w:val="32"/>
        </w:rPr>
        <w:t>6.</w:t>
      </w:r>
      <w:r w:rsidR="005F3B0A" w:rsidRPr="004C37C9">
        <w:rPr>
          <w:rFonts w:eastAsia="仿宋_GB2312" w:hint="eastAsia"/>
          <w:sz w:val="32"/>
          <w:szCs w:val="32"/>
        </w:rPr>
        <w:t>纤维</w:t>
      </w:r>
      <w:r w:rsidR="001014B0" w:rsidRPr="004C37C9">
        <w:rPr>
          <w:rFonts w:eastAsia="仿宋_GB2312" w:hint="eastAsia"/>
          <w:sz w:val="32"/>
          <w:szCs w:val="32"/>
        </w:rPr>
        <w:t>胆道</w:t>
      </w:r>
      <w:r w:rsidR="001E413E" w:rsidRPr="004C37C9">
        <w:rPr>
          <w:rFonts w:eastAsia="仿宋_GB2312" w:hint="eastAsia"/>
          <w:sz w:val="32"/>
          <w:szCs w:val="32"/>
        </w:rPr>
        <w:t>内窥</w:t>
      </w:r>
      <w:r w:rsidR="001014B0" w:rsidRPr="004C37C9">
        <w:rPr>
          <w:rFonts w:eastAsia="仿宋_GB2312" w:hint="eastAsia"/>
          <w:sz w:val="32"/>
          <w:szCs w:val="32"/>
        </w:rPr>
        <w:t>镜，其他名称：“纤维胆道镜”；</w:t>
      </w:r>
    </w:p>
    <w:p w:rsidR="002455CB" w:rsidRPr="004C37C9" w:rsidRDefault="00587765" w:rsidP="009B0630">
      <w:pPr>
        <w:spacing w:line="460" w:lineRule="exact"/>
        <w:ind w:firstLineChars="200" w:firstLine="640"/>
        <w:rPr>
          <w:rFonts w:eastAsia="仿宋_GB2312"/>
          <w:sz w:val="32"/>
          <w:szCs w:val="32"/>
        </w:rPr>
      </w:pPr>
      <w:r w:rsidRPr="004C37C9">
        <w:rPr>
          <w:rFonts w:eastAsia="仿宋_GB2312" w:hint="eastAsia"/>
          <w:sz w:val="32"/>
          <w:szCs w:val="32"/>
        </w:rPr>
        <w:t>7.</w:t>
      </w:r>
      <w:r w:rsidR="00D504D9" w:rsidRPr="004C37C9">
        <w:rPr>
          <w:rFonts w:eastAsia="仿宋_GB2312" w:hint="eastAsia"/>
          <w:sz w:val="32"/>
          <w:szCs w:val="32"/>
        </w:rPr>
        <w:t>纤维</w:t>
      </w:r>
      <w:r w:rsidR="001014B0" w:rsidRPr="004C37C9">
        <w:rPr>
          <w:rFonts w:eastAsia="仿宋_GB2312" w:hint="eastAsia"/>
          <w:sz w:val="32"/>
          <w:szCs w:val="32"/>
        </w:rPr>
        <w:t>膀胱</w:t>
      </w:r>
      <w:r w:rsidR="00D504D9" w:rsidRPr="004C37C9">
        <w:rPr>
          <w:rFonts w:eastAsia="仿宋_GB2312" w:hint="eastAsia"/>
          <w:sz w:val="32"/>
          <w:szCs w:val="32"/>
        </w:rPr>
        <w:t>内窥</w:t>
      </w:r>
      <w:r w:rsidR="001014B0" w:rsidRPr="004C37C9">
        <w:rPr>
          <w:rFonts w:eastAsia="仿宋_GB2312" w:hint="eastAsia"/>
          <w:sz w:val="32"/>
          <w:szCs w:val="32"/>
        </w:rPr>
        <w:t>镜，其他名称：“纤维膀胱镜”</w:t>
      </w:r>
      <w:r w:rsidR="0097466A">
        <w:rPr>
          <w:rFonts w:eastAsia="仿宋_GB2312" w:hint="eastAsia"/>
          <w:sz w:val="32"/>
          <w:szCs w:val="32"/>
        </w:rPr>
        <w:t>。</w:t>
      </w:r>
    </w:p>
    <w:p w:rsidR="001159F4" w:rsidRPr="00A52FA9" w:rsidRDefault="001159F4" w:rsidP="009B0630">
      <w:pPr>
        <w:snapToGrid w:val="0"/>
        <w:spacing w:line="480" w:lineRule="exact"/>
        <w:ind w:firstLineChars="200" w:firstLine="640"/>
        <w:rPr>
          <w:rFonts w:ascii="楷体_GB2312" w:eastAsia="楷体_GB2312" w:hAnsi="楷体"/>
          <w:sz w:val="32"/>
          <w:szCs w:val="32"/>
        </w:rPr>
      </w:pPr>
      <w:r w:rsidRPr="00A52FA9">
        <w:rPr>
          <w:rFonts w:ascii="楷体_GB2312" w:eastAsia="楷体_GB2312" w:hAnsi="楷体" w:hint="eastAsia"/>
          <w:sz w:val="32"/>
          <w:szCs w:val="32"/>
        </w:rPr>
        <w:t>（二）产品的结构和组成</w:t>
      </w:r>
    </w:p>
    <w:p w:rsidR="001159F4" w:rsidRPr="004C37C9" w:rsidRDefault="00326D43" w:rsidP="009B0630">
      <w:pPr>
        <w:spacing w:line="480" w:lineRule="exact"/>
        <w:ind w:firstLineChars="200" w:firstLine="640"/>
        <w:rPr>
          <w:rFonts w:eastAsia="仿宋_GB2312"/>
          <w:sz w:val="32"/>
          <w:szCs w:val="32"/>
        </w:rPr>
      </w:pPr>
      <w:r>
        <w:rPr>
          <w:rFonts w:eastAsia="仿宋_GB2312" w:hint="eastAsia"/>
          <w:sz w:val="32"/>
          <w:szCs w:val="32"/>
        </w:rPr>
        <w:t>1.</w:t>
      </w:r>
      <w:r w:rsidR="001159F4" w:rsidRPr="004C37C9">
        <w:rPr>
          <w:rFonts w:eastAsia="仿宋_GB2312" w:hint="eastAsia"/>
          <w:sz w:val="32"/>
          <w:szCs w:val="32"/>
        </w:rPr>
        <w:t>典型产品外形结构示意图（软性纤维内窥镜）</w:t>
      </w:r>
    </w:p>
    <w:p w:rsidR="00F7633A" w:rsidRPr="00326D43" w:rsidRDefault="001159F4" w:rsidP="009B0630">
      <w:pPr>
        <w:spacing w:line="480" w:lineRule="exact"/>
        <w:ind w:firstLineChars="200" w:firstLine="640"/>
        <w:rPr>
          <w:rFonts w:eastAsia="仿宋_GB2312"/>
          <w:sz w:val="32"/>
          <w:szCs w:val="32"/>
        </w:rPr>
      </w:pPr>
      <w:r w:rsidRPr="004C37C9">
        <w:rPr>
          <w:rFonts w:eastAsia="仿宋_GB2312" w:hint="eastAsia"/>
          <w:sz w:val="32"/>
          <w:szCs w:val="32"/>
        </w:rPr>
        <w:t>（</w:t>
      </w:r>
      <w:r w:rsidRPr="004C37C9">
        <w:rPr>
          <w:rFonts w:eastAsia="仿宋_GB2312" w:hint="eastAsia"/>
          <w:sz w:val="32"/>
          <w:szCs w:val="32"/>
        </w:rPr>
        <w:t>1</w:t>
      </w:r>
      <w:r w:rsidRPr="004C37C9">
        <w:rPr>
          <w:rFonts w:eastAsia="仿宋_GB2312" w:hint="eastAsia"/>
          <w:sz w:val="32"/>
          <w:szCs w:val="32"/>
        </w:rPr>
        <w:t>）</w:t>
      </w:r>
      <w:r w:rsidR="005F1589" w:rsidRPr="004C37C9">
        <w:rPr>
          <w:rFonts w:eastAsia="仿宋_GB2312" w:hint="eastAsia"/>
          <w:sz w:val="32"/>
          <w:szCs w:val="32"/>
        </w:rPr>
        <w:t>不含</w:t>
      </w:r>
      <w:r w:rsidR="004E43D1" w:rsidRPr="004C37C9">
        <w:rPr>
          <w:rFonts w:eastAsia="仿宋_GB2312" w:hint="eastAsia"/>
          <w:sz w:val="32"/>
          <w:szCs w:val="32"/>
        </w:rPr>
        <w:t>导光束的纤维内窥镜</w:t>
      </w:r>
    </w:p>
    <w:p w:rsidR="00F7633A" w:rsidRDefault="00D374B8" w:rsidP="00D374B8">
      <w:pPr>
        <w:adjustRightInd w:val="0"/>
        <w:spacing w:line="520" w:lineRule="exact"/>
        <w:ind w:firstLineChars="200" w:firstLine="420"/>
        <w:jc w:val="center"/>
        <w:rPr>
          <w:rFonts w:ascii="仿宋" w:eastAsia="仿宋" w:hAnsi="仿宋"/>
          <w:sz w:val="28"/>
          <w:szCs w:val="28"/>
        </w:rPr>
      </w:pPr>
      <w:r>
        <w:rPr>
          <w:noProof/>
        </w:rPr>
        <w:drawing>
          <wp:anchor distT="0" distB="0" distL="114300" distR="114300" simplePos="0" relativeHeight="251658240" behindDoc="0" locked="0" layoutInCell="1" allowOverlap="1" wp14:anchorId="5B26EDEC" wp14:editId="7F825F4B">
            <wp:simplePos x="0" y="0"/>
            <wp:positionH relativeFrom="column">
              <wp:posOffset>666115</wp:posOffset>
            </wp:positionH>
            <wp:positionV relativeFrom="paragraph">
              <wp:posOffset>194945</wp:posOffset>
            </wp:positionV>
            <wp:extent cx="3752850" cy="2576744"/>
            <wp:effectExtent l="0" t="0" r="0" b="0"/>
            <wp:wrapNone/>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srcRect/>
                    <a:stretch>
                      <a:fillRect/>
                    </a:stretch>
                  </pic:blipFill>
                  <pic:spPr bwMode="auto">
                    <a:xfrm>
                      <a:off x="0" y="0"/>
                      <a:ext cx="3760284" cy="2581848"/>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F7633A" w:rsidRDefault="00F7633A" w:rsidP="001F21A1">
      <w:pPr>
        <w:adjustRightInd w:val="0"/>
        <w:spacing w:line="520" w:lineRule="exact"/>
        <w:ind w:firstLineChars="200" w:firstLine="560"/>
        <w:jc w:val="center"/>
        <w:rPr>
          <w:rFonts w:ascii="仿宋" w:eastAsia="仿宋" w:hAnsi="仿宋"/>
          <w:sz w:val="28"/>
          <w:szCs w:val="28"/>
        </w:rPr>
      </w:pPr>
    </w:p>
    <w:p w:rsidR="00F7633A" w:rsidRDefault="00F7633A" w:rsidP="001F21A1">
      <w:pPr>
        <w:adjustRightInd w:val="0"/>
        <w:spacing w:line="520" w:lineRule="exact"/>
        <w:ind w:firstLineChars="200" w:firstLine="560"/>
        <w:jc w:val="center"/>
        <w:rPr>
          <w:rFonts w:ascii="仿宋" w:eastAsia="仿宋" w:hAnsi="仿宋"/>
          <w:sz w:val="28"/>
          <w:szCs w:val="28"/>
        </w:rPr>
      </w:pPr>
    </w:p>
    <w:p w:rsidR="00F7633A" w:rsidRDefault="00F7633A" w:rsidP="001F21A1">
      <w:pPr>
        <w:adjustRightInd w:val="0"/>
        <w:spacing w:line="520" w:lineRule="exact"/>
        <w:ind w:firstLineChars="200" w:firstLine="560"/>
        <w:jc w:val="center"/>
        <w:rPr>
          <w:rFonts w:ascii="仿宋" w:eastAsia="仿宋" w:hAnsi="仿宋"/>
          <w:sz w:val="28"/>
          <w:szCs w:val="28"/>
        </w:rPr>
      </w:pPr>
    </w:p>
    <w:p w:rsidR="00F7633A" w:rsidRDefault="00F7633A" w:rsidP="001F21A1">
      <w:pPr>
        <w:adjustRightInd w:val="0"/>
        <w:spacing w:line="520" w:lineRule="exact"/>
        <w:ind w:firstLineChars="200" w:firstLine="560"/>
        <w:jc w:val="center"/>
        <w:rPr>
          <w:rFonts w:ascii="仿宋" w:eastAsia="仿宋" w:hAnsi="仿宋"/>
          <w:sz w:val="28"/>
          <w:szCs w:val="28"/>
        </w:rPr>
      </w:pPr>
    </w:p>
    <w:p w:rsidR="00BD0C0D" w:rsidRDefault="00BD0C0D" w:rsidP="001F21A1">
      <w:pPr>
        <w:adjustRightInd w:val="0"/>
        <w:spacing w:line="520" w:lineRule="exact"/>
        <w:ind w:firstLineChars="200" w:firstLine="560"/>
        <w:jc w:val="center"/>
        <w:rPr>
          <w:rFonts w:ascii="仿宋" w:eastAsia="仿宋" w:hAnsi="仿宋"/>
          <w:sz w:val="28"/>
          <w:szCs w:val="28"/>
        </w:rPr>
      </w:pPr>
    </w:p>
    <w:p w:rsidR="00BD0C0D" w:rsidRDefault="00BD0C0D" w:rsidP="001F21A1">
      <w:pPr>
        <w:adjustRightInd w:val="0"/>
        <w:spacing w:line="520" w:lineRule="exact"/>
        <w:ind w:firstLineChars="200" w:firstLine="560"/>
        <w:jc w:val="center"/>
        <w:rPr>
          <w:rFonts w:ascii="仿宋" w:eastAsia="仿宋" w:hAnsi="仿宋"/>
          <w:sz w:val="28"/>
          <w:szCs w:val="28"/>
        </w:rPr>
      </w:pPr>
    </w:p>
    <w:p w:rsidR="00FD4042" w:rsidRDefault="00FD4042" w:rsidP="009B0630">
      <w:pPr>
        <w:adjustRightInd w:val="0"/>
        <w:spacing w:line="100" w:lineRule="exact"/>
        <w:ind w:firstLineChars="200" w:firstLine="560"/>
        <w:jc w:val="center"/>
        <w:rPr>
          <w:rFonts w:ascii="仿宋" w:eastAsia="仿宋" w:hAnsi="仿宋"/>
          <w:sz w:val="28"/>
          <w:szCs w:val="28"/>
        </w:rPr>
      </w:pPr>
    </w:p>
    <w:p w:rsidR="00BD0C0D" w:rsidRDefault="00BD0C0D" w:rsidP="009B0630">
      <w:pPr>
        <w:adjustRightInd w:val="0"/>
        <w:spacing w:line="520" w:lineRule="exact"/>
        <w:rPr>
          <w:rFonts w:ascii="仿宋" w:eastAsia="仿宋" w:hAnsi="仿宋"/>
          <w:sz w:val="28"/>
          <w:szCs w:val="28"/>
        </w:rPr>
      </w:pPr>
    </w:p>
    <w:p w:rsidR="001F21A1" w:rsidRPr="00A52FA9" w:rsidRDefault="001F21A1" w:rsidP="009B0630">
      <w:pPr>
        <w:adjustRightInd w:val="0"/>
        <w:spacing w:line="520" w:lineRule="exact"/>
        <w:jc w:val="center"/>
        <w:rPr>
          <w:rFonts w:ascii="仿宋_GB2312" w:eastAsia="仿宋_GB2312" w:hAnsi="仿宋"/>
          <w:sz w:val="32"/>
          <w:szCs w:val="32"/>
        </w:rPr>
      </w:pPr>
      <w:r w:rsidRPr="00A52FA9">
        <w:rPr>
          <w:rFonts w:ascii="仿宋_GB2312" w:eastAsia="仿宋_GB2312" w:hAnsi="仿宋" w:hint="eastAsia"/>
          <w:sz w:val="32"/>
          <w:szCs w:val="32"/>
        </w:rPr>
        <w:t>图1</w:t>
      </w:r>
      <w:r w:rsidR="009A7B87" w:rsidRPr="00A52FA9">
        <w:rPr>
          <w:rFonts w:ascii="仿宋_GB2312" w:eastAsia="仿宋_GB2312" w:hAnsi="仿宋" w:hint="eastAsia"/>
          <w:sz w:val="32"/>
          <w:szCs w:val="32"/>
        </w:rPr>
        <w:t>不含</w:t>
      </w:r>
      <w:r w:rsidRPr="00A52FA9">
        <w:rPr>
          <w:rFonts w:ascii="仿宋_GB2312" w:eastAsia="仿宋_GB2312" w:hAnsi="仿宋" w:hint="eastAsia"/>
          <w:sz w:val="32"/>
          <w:szCs w:val="32"/>
        </w:rPr>
        <w:t>导光束的纤维内窥镜</w:t>
      </w:r>
    </w:p>
    <w:p w:rsidR="0097466A" w:rsidRDefault="00DA0241" w:rsidP="009B0630">
      <w:pPr>
        <w:spacing w:line="520" w:lineRule="exact"/>
        <w:jc w:val="center"/>
        <w:rPr>
          <w:rFonts w:eastAsia="仿宋_GB2312"/>
          <w:sz w:val="28"/>
          <w:szCs w:val="28"/>
        </w:rPr>
      </w:pPr>
      <w:r w:rsidRPr="00ED1759">
        <w:rPr>
          <w:rFonts w:eastAsia="仿宋_GB2312"/>
          <w:sz w:val="28"/>
          <w:szCs w:val="28"/>
        </w:rPr>
        <w:t>1.</w:t>
      </w:r>
      <w:r w:rsidRPr="00ED1759">
        <w:rPr>
          <w:rFonts w:eastAsia="仿宋_GB2312" w:hint="eastAsia"/>
          <w:sz w:val="28"/>
          <w:szCs w:val="28"/>
        </w:rPr>
        <w:t>目镜部</w:t>
      </w:r>
      <w:r w:rsidR="006421A5" w:rsidRPr="00ED1759">
        <w:rPr>
          <w:rFonts w:eastAsia="仿宋_GB2312" w:hint="eastAsia"/>
          <w:sz w:val="28"/>
          <w:szCs w:val="28"/>
        </w:rPr>
        <w:t>或接物镜</w:t>
      </w:r>
      <w:r w:rsidRPr="00ED1759">
        <w:rPr>
          <w:rFonts w:eastAsia="仿宋_GB2312"/>
          <w:sz w:val="28"/>
          <w:szCs w:val="28"/>
        </w:rPr>
        <w:t xml:space="preserve"> 2.</w:t>
      </w:r>
      <w:r w:rsidRPr="00ED1759">
        <w:rPr>
          <w:rFonts w:eastAsia="仿宋_GB2312" w:hint="eastAsia"/>
          <w:sz w:val="28"/>
          <w:szCs w:val="28"/>
        </w:rPr>
        <w:t>转动钮</w:t>
      </w:r>
      <w:r w:rsidRPr="00ED1759">
        <w:rPr>
          <w:rFonts w:eastAsia="仿宋_GB2312"/>
          <w:sz w:val="28"/>
          <w:szCs w:val="28"/>
        </w:rPr>
        <w:t xml:space="preserve"> 3.</w:t>
      </w:r>
      <w:r w:rsidRPr="00ED1759">
        <w:rPr>
          <w:rFonts w:eastAsia="仿宋_GB2312" w:hint="eastAsia"/>
          <w:sz w:val="28"/>
          <w:szCs w:val="28"/>
        </w:rPr>
        <w:t>导光接头</w:t>
      </w:r>
      <w:r w:rsidRPr="00ED1759">
        <w:rPr>
          <w:rFonts w:eastAsia="仿宋_GB2312"/>
          <w:sz w:val="28"/>
          <w:szCs w:val="28"/>
        </w:rPr>
        <w:t xml:space="preserve"> 4.</w:t>
      </w:r>
      <w:r w:rsidR="00A56FFD" w:rsidRPr="00ED1759">
        <w:rPr>
          <w:rFonts w:eastAsia="仿宋_GB2312" w:hint="eastAsia"/>
          <w:sz w:val="28"/>
          <w:szCs w:val="28"/>
        </w:rPr>
        <w:t>测漏阀</w:t>
      </w:r>
    </w:p>
    <w:p w:rsidR="00BA0A8A" w:rsidRPr="00ED1759" w:rsidRDefault="00DA0241" w:rsidP="009B0630">
      <w:pPr>
        <w:spacing w:line="520" w:lineRule="exact"/>
        <w:jc w:val="center"/>
        <w:rPr>
          <w:rFonts w:eastAsia="仿宋_GB2312"/>
          <w:sz w:val="28"/>
          <w:szCs w:val="28"/>
        </w:rPr>
      </w:pPr>
      <w:r w:rsidRPr="00ED1759">
        <w:rPr>
          <w:rFonts w:eastAsia="仿宋_GB2312"/>
          <w:sz w:val="28"/>
          <w:szCs w:val="28"/>
        </w:rPr>
        <w:t>5.</w:t>
      </w:r>
      <w:r w:rsidRPr="00ED1759">
        <w:rPr>
          <w:rFonts w:eastAsia="仿宋_GB2312" w:hint="eastAsia"/>
          <w:sz w:val="28"/>
          <w:szCs w:val="28"/>
        </w:rPr>
        <w:t>插钳口</w:t>
      </w:r>
      <w:r w:rsidR="00F4747C" w:rsidRPr="00ED1759">
        <w:rPr>
          <w:rFonts w:eastAsia="仿宋_GB2312"/>
          <w:sz w:val="28"/>
          <w:szCs w:val="28"/>
        </w:rPr>
        <w:t>(</w:t>
      </w:r>
      <w:r w:rsidR="00F4747C" w:rsidRPr="00ED1759">
        <w:rPr>
          <w:rFonts w:eastAsia="仿宋_GB2312" w:hint="eastAsia"/>
          <w:sz w:val="28"/>
          <w:szCs w:val="28"/>
        </w:rPr>
        <w:t>无工作通道内镜不含插钳口</w:t>
      </w:r>
      <w:r w:rsidR="00F4747C" w:rsidRPr="00ED1759">
        <w:rPr>
          <w:rFonts w:eastAsia="仿宋_GB2312"/>
          <w:sz w:val="28"/>
          <w:szCs w:val="28"/>
        </w:rPr>
        <w:t>)</w:t>
      </w:r>
      <w:r w:rsidRPr="00ED1759">
        <w:rPr>
          <w:rFonts w:eastAsia="仿宋_GB2312"/>
          <w:sz w:val="28"/>
          <w:szCs w:val="28"/>
        </w:rPr>
        <w:t xml:space="preserve"> 6.</w:t>
      </w:r>
      <w:proofErr w:type="gramStart"/>
      <w:r w:rsidRPr="00ED1759">
        <w:rPr>
          <w:rFonts w:eastAsia="仿宋_GB2312" w:hint="eastAsia"/>
          <w:sz w:val="28"/>
          <w:szCs w:val="28"/>
        </w:rPr>
        <w:t>插入部</w:t>
      </w:r>
      <w:proofErr w:type="gramEnd"/>
      <w:r w:rsidRPr="00ED1759">
        <w:rPr>
          <w:rFonts w:eastAsia="仿宋_GB2312"/>
          <w:sz w:val="28"/>
          <w:szCs w:val="28"/>
        </w:rPr>
        <w:t xml:space="preserve"> 7.</w:t>
      </w:r>
      <w:r w:rsidR="00BD0C0D" w:rsidRPr="00ED1759">
        <w:rPr>
          <w:rFonts w:eastAsia="仿宋_GB2312"/>
          <w:sz w:val="28"/>
          <w:szCs w:val="28"/>
        </w:rPr>
        <w:t xml:space="preserve"> </w:t>
      </w:r>
      <w:r w:rsidR="00BD0C0D" w:rsidRPr="00ED1759">
        <w:rPr>
          <w:rFonts w:eastAsia="仿宋_GB2312" w:hint="eastAsia"/>
          <w:sz w:val="28"/>
          <w:szCs w:val="28"/>
        </w:rPr>
        <w:t>头端部</w:t>
      </w:r>
      <w:r w:rsidRPr="00ED1759">
        <w:rPr>
          <w:rFonts w:eastAsia="仿宋_GB2312"/>
          <w:sz w:val="28"/>
          <w:szCs w:val="28"/>
        </w:rPr>
        <w:t>8.</w:t>
      </w:r>
      <w:r w:rsidR="00BD0C0D" w:rsidRPr="00ED1759">
        <w:rPr>
          <w:rFonts w:eastAsia="仿宋_GB2312"/>
          <w:sz w:val="28"/>
          <w:szCs w:val="28"/>
        </w:rPr>
        <w:t xml:space="preserve"> </w:t>
      </w:r>
      <w:r w:rsidR="00BD0C0D" w:rsidRPr="00ED1759">
        <w:rPr>
          <w:rFonts w:eastAsia="仿宋_GB2312" w:hint="eastAsia"/>
          <w:sz w:val="28"/>
          <w:szCs w:val="28"/>
        </w:rPr>
        <w:t>吸引阀</w:t>
      </w:r>
    </w:p>
    <w:p w:rsidR="001159F4" w:rsidRPr="004C37C9" w:rsidRDefault="001159F4" w:rsidP="004C37C9">
      <w:pPr>
        <w:spacing w:line="520" w:lineRule="exact"/>
        <w:ind w:firstLineChars="200" w:firstLine="640"/>
        <w:rPr>
          <w:rFonts w:eastAsia="仿宋_GB2312"/>
          <w:sz w:val="32"/>
          <w:szCs w:val="32"/>
        </w:rPr>
      </w:pPr>
      <w:r w:rsidRPr="004C37C9">
        <w:rPr>
          <w:rFonts w:eastAsia="仿宋_GB2312" w:hint="eastAsia"/>
          <w:sz w:val="32"/>
          <w:szCs w:val="32"/>
        </w:rPr>
        <w:lastRenderedPageBreak/>
        <w:t>（</w:t>
      </w:r>
      <w:r w:rsidRPr="004C37C9">
        <w:rPr>
          <w:rFonts w:eastAsia="仿宋_GB2312" w:hint="eastAsia"/>
          <w:sz w:val="32"/>
          <w:szCs w:val="32"/>
        </w:rPr>
        <w:t>2</w:t>
      </w:r>
      <w:r w:rsidRPr="004C37C9">
        <w:rPr>
          <w:rFonts w:eastAsia="仿宋_GB2312" w:hint="eastAsia"/>
          <w:sz w:val="32"/>
          <w:szCs w:val="32"/>
        </w:rPr>
        <w:t>）</w:t>
      </w:r>
      <w:r w:rsidR="009A7B87" w:rsidRPr="004C37C9">
        <w:rPr>
          <w:rFonts w:eastAsia="仿宋_GB2312" w:hint="eastAsia"/>
          <w:sz w:val="32"/>
          <w:szCs w:val="32"/>
        </w:rPr>
        <w:t>含有</w:t>
      </w:r>
      <w:r w:rsidR="004E43D1" w:rsidRPr="004C37C9">
        <w:rPr>
          <w:rFonts w:eastAsia="仿宋_GB2312" w:hint="eastAsia"/>
          <w:sz w:val="32"/>
          <w:szCs w:val="32"/>
        </w:rPr>
        <w:t>导光束的纤维内窥镜</w:t>
      </w:r>
    </w:p>
    <w:p w:rsidR="00BA0A8A" w:rsidRDefault="00BA0A8A" w:rsidP="00BA0A8A">
      <w:pPr>
        <w:adjustRightInd w:val="0"/>
        <w:spacing w:line="520" w:lineRule="exact"/>
        <w:ind w:firstLineChars="200" w:firstLine="640"/>
        <w:jc w:val="center"/>
        <w:rPr>
          <w:rFonts w:ascii="仿宋_GB2312" w:eastAsia="仿宋_GB2312" w:hAnsi="仿宋"/>
          <w:noProof/>
          <w:sz w:val="32"/>
          <w:szCs w:val="32"/>
        </w:rPr>
      </w:pPr>
      <w:r>
        <w:rPr>
          <w:rFonts w:ascii="仿宋_GB2312" w:eastAsia="仿宋_GB2312" w:hAnsi="仿宋" w:hint="eastAsia"/>
          <w:noProof/>
          <w:sz w:val="32"/>
          <w:szCs w:val="32"/>
        </w:rPr>
        <w:drawing>
          <wp:anchor distT="0" distB="0" distL="114300" distR="114300" simplePos="0" relativeHeight="251659264" behindDoc="1" locked="0" layoutInCell="1" allowOverlap="1" wp14:anchorId="6DD609E8" wp14:editId="4747012B">
            <wp:simplePos x="0" y="0"/>
            <wp:positionH relativeFrom="column">
              <wp:posOffset>948690</wp:posOffset>
            </wp:positionH>
            <wp:positionV relativeFrom="paragraph">
              <wp:posOffset>205740</wp:posOffset>
            </wp:positionV>
            <wp:extent cx="3482340" cy="3078480"/>
            <wp:effectExtent l="19050" t="0" r="381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3482340" cy="3078480"/>
                    </a:xfrm>
                    <a:prstGeom prst="rect">
                      <a:avLst/>
                    </a:prstGeom>
                    <a:noFill/>
                    <a:ln w="9525">
                      <a:noFill/>
                      <a:miter lim="800000"/>
                      <a:headEnd/>
                      <a:tailEnd/>
                    </a:ln>
                  </pic:spPr>
                </pic:pic>
              </a:graphicData>
            </a:graphic>
          </wp:anchor>
        </w:drawing>
      </w:r>
    </w:p>
    <w:p w:rsidR="00BA0A8A" w:rsidRDefault="00BA0A8A" w:rsidP="00BA0A8A">
      <w:pPr>
        <w:adjustRightInd w:val="0"/>
        <w:spacing w:line="520" w:lineRule="exact"/>
        <w:ind w:firstLineChars="200" w:firstLine="640"/>
        <w:jc w:val="center"/>
        <w:rPr>
          <w:rFonts w:ascii="仿宋_GB2312" w:eastAsia="仿宋_GB2312" w:hAnsi="仿宋"/>
          <w:noProof/>
          <w:sz w:val="32"/>
          <w:szCs w:val="32"/>
        </w:rPr>
      </w:pPr>
    </w:p>
    <w:p w:rsidR="00BA0A8A" w:rsidRDefault="00BA0A8A" w:rsidP="00BA0A8A">
      <w:pPr>
        <w:adjustRightInd w:val="0"/>
        <w:spacing w:line="520" w:lineRule="exact"/>
        <w:ind w:firstLineChars="200" w:firstLine="640"/>
        <w:jc w:val="center"/>
        <w:rPr>
          <w:rFonts w:ascii="仿宋_GB2312" w:eastAsia="仿宋_GB2312" w:hAnsi="仿宋"/>
          <w:noProof/>
          <w:sz w:val="32"/>
          <w:szCs w:val="32"/>
        </w:rPr>
      </w:pPr>
    </w:p>
    <w:p w:rsidR="006421A5" w:rsidRDefault="00EC7C9A" w:rsidP="00EC7C9A">
      <w:pPr>
        <w:tabs>
          <w:tab w:val="left" w:pos="7824"/>
        </w:tabs>
        <w:adjustRightInd w:val="0"/>
        <w:spacing w:line="520" w:lineRule="exact"/>
        <w:ind w:firstLineChars="200" w:firstLine="640"/>
        <w:jc w:val="left"/>
        <w:rPr>
          <w:rFonts w:ascii="仿宋_GB2312" w:eastAsia="仿宋_GB2312" w:hAnsi="仿宋"/>
          <w:sz w:val="32"/>
          <w:szCs w:val="32"/>
        </w:rPr>
      </w:pPr>
      <w:r>
        <w:rPr>
          <w:rFonts w:ascii="仿宋_GB2312" w:eastAsia="仿宋_GB2312" w:hAnsi="仿宋"/>
          <w:sz w:val="32"/>
          <w:szCs w:val="32"/>
        </w:rPr>
        <w:tab/>
      </w:r>
    </w:p>
    <w:p w:rsidR="00BA0A8A" w:rsidRDefault="00BA0A8A" w:rsidP="00BA0A8A">
      <w:pPr>
        <w:adjustRightInd w:val="0"/>
        <w:spacing w:line="520" w:lineRule="exact"/>
        <w:ind w:firstLineChars="200" w:firstLine="640"/>
        <w:jc w:val="center"/>
        <w:rPr>
          <w:rFonts w:ascii="仿宋_GB2312" w:eastAsia="仿宋_GB2312" w:hAnsi="仿宋"/>
          <w:sz w:val="32"/>
          <w:szCs w:val="32"/>
        </w:rPr>
      </w:pPr>
    </w:p>
    <w:p w:rsidR="00BA0A8A" w:rsidRDefault="00BA0A8A" w:rsidP="00BA0A8A">
      <w:pPr>
        <w:adjustRightInd w:val="0"/>
        <w:spacing w:line="520" w:lineRule="exact"/>
        <w:ind w:firstLineChars="200" w:firstLine="640"/>
        <w:jc w:val="center"/>
        <w:rPr>
          <w:rFonts w:ascii="仿宋_GB2312" w:eastAsia="仿宋_GB2312" w:hAnsi="仿宋"/>
          <w:sz w:val="32"/>
          <w:szCs w:val="32"/>
        </w:rPr>
      </w:pPr>
    </w:p>
    <w:p w:rsidR="00BA0A8A" w:rsidRDefault="00BA0A8A" w:rsidP="00BA0A8A">
      <w:pPr>
        <w:adjustRightInd w:val="0"/>
        <w:spacing w:line="520" w:lineRule="exact"/>
        <w:ind w:firstLineChars="200" w:firstLine="640"/>
        <w:jc w:val="center"/>
        <w:rPr>
          <w:rFonts w:ascii="仿宋_GB2312" w:eastAsia="仿宋_GB2312" w:hAnsi="仿宋"/>
          <w:sz w:val="32"/>
          <w:szCs w:val="32"/>
        </w:rPr>
      </w:pPr>
    </w:p>
    <w:p w:rsidR="00BA0A8A" w:rsidRDefault="00BA0A8A" w:rsidP="00BA0A8A">
      <w:pPr>
        <w:adjustRightInd w:val="0"/>
        <w:spacing w:line="520" w:lineRule="exact"/>
        <w:ind w:firstLineChars="200" w:firstLine="640"/>
        <w:jc w:val="center"/>
        <w:rPr>
          <w:rFonts w:ascii="仿宋_GB2312" w:eastAsia="仿宋_GB2312" w:hAnsi="仿宋"/>
          <w:sz w:val="32"/>
          <w:szCs w:val="32"/>
        </w:rPr>
      </w:pPr>
    </w:p>
    <w:p w:rsidR="00BA0A8A" w:rsidRDefault="00BA0A8A" w:rsidP="00BA0A8A">
      <w:pPr>
        <w:adjustRightInd w:val="0"/>
        <w:spacing w:line="520" w:lineRule="exact"/>
        <w:ind w:firstLineChars="200" w:firstLine="640"/>
        <w:jc w:val="center"/>
        <w:rPr>
          <w:rFonts w:ascii="仿宋_GB2312" w:eastAsia="仿宋_GB2312" w:hAnsi="仿宋"/>
          <w:sz w:val="32"/>
          <w:szCs w:val="32"/>
        </w:rPr>
      </w:pPr>
    </w:p>
    <w:p w:rsidR="00BA0A8A" w:rsidRDefault="00BA0A8A" w:rsidP="00BA0A8A">
      <w:pPr>
        <w:adjustRightInd w:val="0"/>
        <w:spacing w:line="520" w:lineRule="exact"/>
        <w:ind w:firstLineChars="200" w:firstLine="640"/>
        <w:jc w:val="center"/>
        <w:rPr>
          <w:rFonts w:ascii="仿宋_GB2312" w:eastAsia="仿宋_GB2312" w:hAnsi="仿宋"/>
          <w:sz w:val="32"/>
          <w:szCs w:val="32"/>
        </w:rPr>
      </w:pPr>
    </w:p>
    <w:p w:rsidR="00FB6AFD" w:rsidRDefault="001F21A1" w:rsidP="009B0630">
      <w:pPr>
        <w:adjustRightInd w:val="0"/>
        <w:spacing w:line="520" w:lineRule="exact"/>
        <w:jc w:val="center"/>
        <w:rPr>
          <w:rFonts w:ascii="仿宋_GB2312" w:eastAsia="仿宋_GB2312" w:hAnsi="仿宋"/>
          <w:sz w:val="32"/>
          <w:szCs w:val="32"/>
        </w:rPr>
      </w:pPr>
      <w:r w:rsidRPr="00A52FA9">
        <w:rPr>
          <w:rFonts w:ascii="仿宋_GB2312" w:eastAsia="仿宋_GB2312" w:hAnsi="仿宋" w:hint="eastAsia"/>
          <w:sz w:val="32"/>
          <w:szCs w:val="32"/>
        </w:rPr>
        <w:t>图2</w:t>
      </w:r>
      <w:r w:rsidR="00293DD1" w:rsidRPr="00A52FA9">
        <w:rPr>
          <w:rFonts w:ascii="仿宋_GB2312" w:eastAsia="仿宋_GB2312" w:hAnsi="仿宋" w:hint="eastAsia"/>
          <w:sz w:val="32"/>
          <w:szCs w:val="32"/>
        </w:rPr>
        <w:t>含有</w:t>
      </w:r>
      <w:r w:rsidRPr="00A52FA9">
        <w:rPr>
          <w:rFonts w:ascii="仿宋_GB2312" w:eastAsia="仿宋_GB2312" w:hAnsi="仿宋" w:hint="eastAsia"/>
          <w:sz w:val="32"/>
          <w:szCs w:val="32"/>
        </w:rPr>
        <w:t>导光束的纤维内窥镜</w:t>
      </w:r>
    </w:p>
    <w:p w:rsidR="0097466A" w:rsidRDefault="00326D43" w:rsidP="009B0630">
      <w:pPr>
        <w:spacing w:line="520" w:lineRule="exact"/>
        <w:jc w:val="center"/>
        <w:rPr>
          <w:rFonts w:eastAsia="仿宋_GB2312"/>
          <w:sz w:val="28"/>
          <w:szCs w:val="28"/>
        </w:rPr>
      </w:pPr>
      <w:r w:rsidRPr="00ED1759">
        <w:rPr>
          <w:rFonts w:eastAsia="仿宋_GB2312"/>
          <w:sz w:val="28"/>
          <w:szCs w:val="28"/>
        </w:rPr>
        <w:t>1.</w:t>
      </w:r>
      <w:r w:rsidR="00BA0A8A" w:rsidRPr="00ED1759">
        <w:rPr>
          <w:rFonts w:eastAsia="仿宋_GB2312" w:hint="eastAsia"/>
          <w:sz w:val="28"/>
          <w:szCs w:val="28"/>
        </w:rPr>
        <w:t>目镜部或接物镜</w:t>
      </w:r>
      <w:r w:rsidR="00BA0A8A" w:rsidRPr="00ED1759">
        <w:rPr>
          <w:rFonts w:eastAsia="仿宋_GB2312"/>
          <w:sz w:val="28"/>
          <w:szCs w:val="28"/>
        </w:rPr>
        <w:t xml:space="preserve"> 2.</w:t>
      </w:r>
      <w:r w:rsidR="00BA0A8A" w:rsidRPr="00ED1759">
        <w:rPr>
          <w:rFonts w:eastAsia="仿宋_GB2312" w:hint="eastAsia"/>
          <w:sz w:val="28"/>
          <w:szCs w:val="28"/>
        </w:rPr>
        <w:t>转动钮</w:t>
      </w:r>
      <w:r w:rsidR="00BA0A8A" w:rsidRPr="00ED1759">
        <w:rPr>
          <w:rFonts w:eastAsia="仿宋_GB2312"/>
          <w:sz w:val="28"/>
          <w:szCs w:val="28"/>
        </w:rPr>
        <w:t xml:space="preserve"> 3.</w:t>
      </w:r>
      <w:r w:rsidR="00BA0A8A" w:rsidRPr="00ED1759">
        <w:rPr>
          <w:rFonts w:eastAsia="仿宋_GB2312" w:hint="eastAsia"/>
          <w:sz w:val="28"/>
          <w:szCs w:val="28"/>
        </w:rPr>
        <w:t>导光接头</w:t>
      </w:r>
      <w:r w:rsidR="00BA0A8A" w:rsidRPr="00ED1759">
        <w:rPr>
          <w:rFonts w:eastAsia="仿宋_GB2312"/>
          <w:sz w:val="28"/>
          <w:szCs w:val="28"/>
        </w:rPr>
        <w:t xml:space="preserve"> 4.</w:t>
      </w:r>
      <w:r w:rsidR="00BA0A8A" w:rsidRPr="00ED1759">
        <w:rPr>
          <w:rFonts w:eastAsia="仿宋_GB2312" w:hint="eastAsia"/>
          <w:sz w:val="28"/>
          <w:szCs w:val="28"/>
        </w:rPr>
        <w:t>测漏阀</w:t>
      </w:r>
      <w:r w:rsidR="00BA0A8A" w:rsidRPr="00ED1759">
        <w:rPr>
          <w:rFonts w:eastAsia="仿宋_GB2312"/>
          <w:sz w:val="28"/>
          <w:szCs w:val="28"/>
        </w:rPr>
        <w:t xml:space="preserve"> </w:t>
      </w:r>
    </w:p>
    <w:p w:rsidR="0097466A" w:rsidRDefault="00BA0A8A" w:rsidP="009B0630">
      <w:pPr>
        <w:spacing w:line="520" w:lineRule="exact"/>
        <w:jc w:val="center"/>
        <w:rPr>
          <w:rFonts w:eastAsia="仿宋_GB2312"/>
          <w:sz w:val="28"/>
          <w:szCs w:val="28"/>
        </w:rPr>
      </w:pPr>
      <w:r w:rsidRPr="00ED1759">
        <w:rPr>
          <w:rFonts w:eastAsia="仿宋_GB2312"/>
          <w:sz w:val="28"/>
          <w:szCs w:val="28"/>
        </w:rPr>
        <w:t>5.</w:t>
      </w:r>
      <w:r w:rsidRPr="00ED1759">
        <w:rPr>
          <w:rFonts w:eastAsia="仿宋_GB2312" w:hint="eastAsia"/>
          <w:sz w:val="28"/>
          <w:szCs w:val="28"/>
        </w:rPr>
        <w:t>插钳口</w:t>
      </w:r>
      <w:r w:rsidRPr="00ED1759">
        <w:rPr>
          <w:rFonts w:eastAsia="仿宋_GB2312"/>
          <w:sz w:val="28"/>
          <w:szCs w:val="28"/>
        </w:rPr>
        <w:t>(</w:t>
      </w:r>
      <w:r w:rsidRPr="00ED1759">
        <w:rPr>
          <w:rFonts w:eastAsia="仿宋_GB2312" w:hint="eastAsia"/>
          <w:sz w:val="28"/>
          <w:szCs w:val="28"/>
        </w:rPr>
        <w:t>无工作通道的内窥镜不含插钳口</w:t>
      </w:r>
      <w:r w:rsidRPr="00ED1759">
        <w:rPr>
          <w:rFonts w:eastAsia="仿宋_GB2312"/>
          <w:sz w:val="28"/>
          <w:szCs w:val="28"/>
        </w:rPr>
        <w:t>)6.</w:t>
      </w:r>
      <w:proofErr w:type="gramStart"/>
      <w:r w:rsidRPr="00ED1759">
        <w:rPr>
          <w:rFonts w:eastAsia="仿宋_GB2312" w:hint="eastAsia"/>
          <w:sz w:val="28"/>
          <w:szCs w:val="28"/>
        </w:rPr>
        <w:t>插入部</w:t>
      </w:r>
      <w:proofErr w:type="gramEnd"/>
      <w:r w:rsidRPr="00ED1759">
        <w:rPr>
          <w:rFonts w:eastAsia="仿宋_GB2312"/>
          <w:sz w:val="28"/>
          <w:szCs w:val="28"/>
        </w:rPr>
        <w:t>7.</w:t>
      </w:r>
      <w:r w:rsidRPr="00ED1759">
        <w:rPr>
          <w:rFonts w:eastAsia="仿宋_GB2312" w:hint="eastAsia"/>
          <w:sz w:val="28"/>
          <w:szCs w:val="28"/>
        </w:rPr>
        <w:t>头端部</w:t>
      </w:r>
      <w:r w:rsidRPr="00ED1759">
        <w:rPr>
          <w:rFonts w:eastAsia="仿宋_GB2312"/>
          <w:sz w:val="28"/>
          <w:szCs w:val="28"/>
        </w:rPr>
        <w:t xml:space="preserve"> </w:t>
      </w:r>
    </w:p>
    <w:p w:rsidR="00BA0A8A" w:rsidRPr="00ED1759" w:rsidRDefault="00BA0A8A" w:rsidP="00ED1759">
      <w:pPr>
        <w:spacing w:line="520" w:lineRule="exact"/>
        <w:ind w:firstLineChars="200" w:firstLine="560"/>
        <w:jc w:val="center"/>
        <w:rPr>
          <w:rFonts w:eastAsia="仿宋_GB2312"/>
          <w:sz w:val="28"/>
          <w:szCs w:val="28"/>
        </w:rPr>
      </w:pPr>
      <w:r w:rsidRPr="00ED1759">
        <w:rPr>
          <w:rFonts w:eastAsia="仿宋_GB2312"/>
          <w:sz w:val="28"/>
          <w:szCs w:val="28"/>
        </w:rPr>
        <w:t>8.</w:t>
      </w:r>
      <w:r w:rsidRPr="00ED1759">
        <w:rPr>
          <w:rFonts w:eastAsia="仿宋_GB2312" w:hint="eastAsia"/>
          <w:sz w:val="28"/>
          <w:szCs w:val="28"/>
        </w:rPr>
        <w:t>吸引阀</w:t>
      </w:r>
      <w:r w:rsidRPr="00ED1759">
        <w:rPr>
          <w:rFonts w:eastAsia="仿宋_GB2312"/>
          <w:sz w:val="28"/>
          <w:szCs w:val="28"/>
        </w:rPr>
        <w:t xml:space="preserve"> 9.</w:t>
      </w:r>
      <w:proofErr w:type="gramStart"/>
      <w:r w:rsidRPr="00ED1759">
        <w:rPr>
          <w:rFonts w:eastAsia="仿宋_GB2312" w:hint="eastAsia"/>
          <w:sz w:val="28"/>
          <w:szCs w:val="28"/>
        </w:rPr>
        <w:t>操作部</w:t>
      </w:r>
      <w:proofErr w:type="gramEnd"/>
      <w:r w:rsidRPr="00ED1759">
        <w:rPr>
          <w:rFonts w:eastAsia="仿宋_GB2312"/>
          <w:sz w:val="28"/>
          <w:szCs w:val="28"/>
        </w:rPr>
        <w:t xml:space="preserve">  10.</w:t>
      </w:r>
      <w:r w:rsidRPr="00ED1759">
        <w:rPr>
          <w:rFonts w:eastAsia="仿宋_GB2312" w:hint="eastAsia"/>
          <w:sz w:val="28"/>
          <w:szCs w:val="28"/>
        </w:rPr>
        <w:t>导光束</w:t>
      </w:r>
    </w:p>
    <w:p w:rsidR="00F47808" w:rsidRPr="004C37C9" w:rsidRDefault="00326D43" w:rsidP="004C37C9">
      <w:pPr>
        <w:spacing w:line="520" w:lineRule="exact"/>
        <w:ind w:firstLineChars="200" w:firstLine="640"/>
        <w:rPr>
          <w:rFonts w:eastAsia="仿宋_GB2312"/>
          <w:sz w:val="32"/>
          <w:szCs w:val="32"/>
        </w:rPr>
      </w:pPr>
      <w:r>
        <w:rPr>
          <w:rFonts w:eastAsia="仿宋_GB2312" w:hint="eastAsia"/>
          <w:sz w:val="32"/>
          <w:szCs w:val="32"/>
        </w:rPr>
        <w:t>2.</w:t>
      </w:r>
      <w:r w:rsidR="00F47808" w:rsidRPr="004C37C9">
        <w:rPr>
          <w:rFonts w:eastAsia="仿宋_GB2312" w:hint="eastAsia"/>
          <w:sz w:val="32"/>
          <w:szCs w:val="32"/>
        </w:rPr>
        <w:t>结构与组成</w:t>
      </w:r>
    </w:p>
    <w:p w:rsidR="00A56FFD" w:rsidRPr="004C37C9" w:rsidRDefault="004E43D1" w:rsidP="004C37C9">
      <w:pPr>
        <w:spacing w:line="520" w:lineRule="exact"/>
        <w:ind w:firstLineChars="200" w:firstLine="640"/>
        <w:rPr>
          <w:rFonts w:eastAsia="仿宋_GB2312"/>
          <w:sz w:val="32"/>
          <w:szCs w:val="32"/>
        </w:rPr>
      </w:pPr>
      <w:r w:rsidRPr="004C37C9">
        <w:rPr>
          <w:rFonts w:eastAsia="仿宋_GB2312" w:hint="eastAsia"/>
          <w:sz w:val="32"/>
          <w:szCs w:val="32"/>
        </w:rPr>
        <w:t>（</w:t>
      </w:r>
      <w:r w:rsidRPr="004C37C9">
        <w:rPr>
          <w:rFonts w:eastAsia="仿宋_GB2312" w:hint="eastAsia"/>
          <w:sz w:val="32"/>
          <w:szCs w:val="32"/>
        </w:rPr>
        <w:t>1</w:t>
      </w:r>
      <w:r w:rsidRPr="004C37C9">
        <w:rPr>
          <w:rFonts w:eastAsia="仿宋_GB2312" w:hint="eastAsia"/>
          <w:sz w:val="32"/>
          <w:szCs w:val="32"/>
        </w:rPr>
        <w:t>）</w:t>
      </w:r>
      <w:r w:rsidR="00293DD1" w:rsidRPr="004C37C9">
        <w:rPr>
          <w:rFonts w:eastAsia="仿宋_GB2312" w:hint="eastAsia"/>
          <w:sz w:val="32"/>
          <w:szCs w:val="32"/>
        </w:rPr>
        <w:t>不含</w:t>
      </w:r>
      <w:r w:rsidR="00A56FFD" w:rsidRPr="004C37C9">
        <w:rPr>
          <w:rFonts w:eastAsia="仿宋_GB2312" w:hint="eastAsia"/>
          <w:sz w:val="32"/>
          <w:szCs w:val="32"/>
        </w:rPr>
        <w:t>导光束的纤维内窥镜</w:t>
      </w:r>
    </w:p>
    <w:p w:rsidR="00A56FFD" w:rsidRPr="004C37C9" w:rsidRDefault="00293DD1" w:rsidP="004C37C9">
      <w:pPr>
        <w:spacing w:line="520" w:lineRule="exact"/>
        <w:ind w:firstLineChars="200" w:firstLine="640"/>
        <w:rPr>
          <w:rFonts w:eastAsia="仿宋_GB2312"/>
          <w:sz w:val="32"/>
          <w:szCs w:val="32"/>
        </w:rPr>
      </w:pPr>
      <w:r w:rsidRPr="004C37C9">
        <w:rPr>
          <w:rFonts w:eastAsia="仿宋_GB2312" w:hint="eastAsia"/>
          <w:sz w:val="32"/>
          <w:szCs w:val="32"/>
        </w:rPr>
        <w:t>不含导光束</w:t>
      </w:r>
      <w:r w:rsidR="00FB5DCB" w:rsidRPr="004C37C9">
        <w:rPr>
          <w:rFonts w:eastAsia="仿宋_GB2312" w:hint="eastAsia"/>
          <w:sz w:val="32"/>
          <w:szCs w:val="32"/>
        </w:rPr>
        <w:t>的纤维内窥镜由头端部、插入部、操作部、目镜部</w:t>
      </w:r>
      <w:r w:rsidR="00787B36" w:rsidRPr="004C37C9">
        <w:rPr>
          <w:rFonts w:eastAsia="仿宋_GB2312" w:hint="eastAsia"/>
          <w:sz w:val="32"/>
          <w:szCs w:val="32"/>
        </w:rPr>
        <w:t>或接物镜</w:t>
      </w:r>
      <w:r w:rsidR="00FB5DCB" w:rsidRPr="004C37C9">
        <w:rPr>
          <w:rFonts w:eastAsia="仿宋_GB2312" w:hint="eastAsia"/>
          <w:sz w:val="32"/>
          <w:szCs w:val="32"/>
        </w:rPr>
        <w:t>、吸引阀（仅带工作</w:t>
      </w:r>
      <w:r w:rsidR="00A56FFD" w:rsidRPr="004C37C9">
        <w:rPr>
          <w:rFonts w:eastAsia="仿宋_GB2312" w:hint="eastAsia"/>
          <w:sz w:val="32"/>
          <w:szCs w:val="32"/>
        </w:rPr>
        <w:t>通道内窥镜</w:t>
      </w:r>
      <w:r w:rsidR="004523F9" w:rsidRPr="004C37C9">
        <w:rPr>
          <w:rFonts w:eastAsia="仿宋_GB2312" w:hint="eastAsia"/>
          <w:sz w:val="32"/>
          <w:szCs w:val="32"/>
        </w:rPr>
        <w:t>适用</w:t>
      </w:r>
      <w:r w:rsidR="00A56FFD" w:rsidRPr="004C37C9">
        <w:rPr>
          <w:rFonts w:eastAsia="仿宋_GB2312" w:hint="eastAsia"/>
          <w:sz w:val="32"/>
          <w:szCs w:val="32"/>
        </w:rPr>
        <w:t>）等组成。使用前，取下导光接头后，将冷光源连接在内套上，打开冷光源开关，就可以给内窥镜提供光源照明；或将导光束连接在导光接头处，然后另一端与冷光源连接，打开冷光源电源开关，按下灯泡控制按钮，就可以给内窥镜提供光源照明。</w:t>
      </w:r>
    </w:p>
    <w:p w:rsidR="00A56FFD" w:rsidRPr="004C37C9" w:rsidRDefault="00A56FFD" w:rsidP="004C37C9">
      <w:pPr>
        <w:spacing w:line="520" w:lineRule="exact"/>
        <w:ind w:firstLineChars="200" w:firstLine="640"/>
        <w:rPr>
          <w:rFonts w:eastAsia="仿宋_GB2312"/>
          <w:sz w:val="32"/>
          <w:szCs w:val="32"/>
        </w:rPr>
      </w:pPr>
      <w:r w:rsidRPr="004C37C9">
        <w:rPr>
          <w:rFonts w:eastAsia="仿宋_GB2312" w:hint="eastAsia"/>
          <w:sz w:val="32"/>
          <w:szCs w:val="32"/>
        </w:rPr>
        <w:t>（</w:t>
      </w:r>
      <w:r w:rsidRPr="004C37C9">
        <w:rPr>
          <w:rFonts w:eastAsia="仿宋_GB2312" w:hint="eastAsia"/>
          <w:sz w:val="32"/>
          <w:szCs w:val="32"/>
        </w:rPr>
        <w:t>2</w:t>
      </w:r>
      <w:r w:rsidRPr="004C37C9">
        <w:rPr>
          <w:rFonts w:eastAsia="仿宋_GB2312" w:hint="eastAsia"/>
          <w:sz w:val="32"/>
          <w:szCs w:val="32"/>
        </w:rPr>
        <w:t>）</w:t>
      </w:r>
      <w:r w:rsidR="00293DD1" w:rsidRPr="004C37C9">
        <w:rPr>
          <w:rFonts w:eastAsia="仿宋_GB2312" w:hint="eastAsia"/>
          <w:sz w:val="32"/>
          <w:szCs w:val="32"/>
        </w:rPr>
        <w:t>含有</w:t>
      </w:r>
      <w:r w:rsidRPr="004C37C9">
        <w:rPr>
          <w:rFonts w:eastAsia="仿宋_GB2312" w:hint="eastAsia"/>
          <w:sz w:val="32"/>
          <w:szCs w:val="32"/>
        </w:rPr>
        <w:t>导光束的纤维内窥镜</w:t>
      </w:r>
    </w:p>
    <w:p w:rsidR="00A56FFD" w:rsidRPr="004C37C9" w:rsidRDefault="00293DD1" w:rsidP="004C37C9">
      <w:pPr>
        <w:spacing w:line="520" w:lineRule="exact"/>
        <w:ind w:firstLineChars="200" w:firstLine="640"/>
        <w:rPr>
          <w:rFonts w:eastAsia="仿宋_GB2312"/>
          <w:sz w:val="32"/>
          <w:szCs w:val="32"/>
        </w:rPr>
      </w:pPr>
      <w:r w:rsidRPr="004C37C9">
        <w:rPr>
          <w:rFonts w:eastAsia="仿宋_GB2312" w:hint="eastAsia"/>
          <w:sz w:val="32"/>
          <w:szCs w:val="32"/>
        </w:rPr>
        <w:t>含有导光束</w:t>
      </w:r>
      <w:r w:rsidR="00A56FFD" w:rsidRPr="004C37C9">
        <w:rPr>
          <w:rFonts w:eastAsia="仿宋_GB2312" w:hint="eastAsia"/>
          <w:sz w:val="32"/>
          <w:szCs w:val="32"/>
        </w:rPr>
        <w:t>的纤维内窥镜有头端部、插入部、操作部、目镜</w:t>
      </w:r>
      <w:r w:rsidR="00A56FFD" w:rsidRPr="004C37C9">
        <w:rPr>
          <w:rFonts w:eastAsia="仿宋_GB2312" w:hint="eastAsia"/>
          <w:sz w:val="32"/>
          <w:szCs w:val="32"/>
        </w:rPr>
        <w:lastRenderedPageBreak/>
        <w:t>部</w:t>
      </w:r>
      <w:r w:rsidR="00787B36" w:rsidRPr="004C37C9">
        <w:rPr>
          <w:rFonts w:eastAsia="仿宋_GB2312" w:hint="eastAsia"/>
          <w:sz w:val="32"/>
          <w:szCs w:val="32"/>
        </w:rPr>
        <w:t>或接物镜</w:t>
      </w:r>
      <w:r w:rsidR="00A56FFD" w:rsidRPr="004C37C9">
        <w:rPr>
          <w:rFonts w:eastAsia="仿宋_GB2312" w:hint="eastAsia"/>
          <w:sz w:val="32"/>
          <w:szCs w:val="32"/>
        </w:rPr>
        <w:t>、导光插头、吸引阀（仅带工作通道内窥镜</w:t>
      </w:r>
      <w:r w:rsidR="00DE1851" w:rsidRPr="004C37C9">
        <w:rPr>
          <w:rFonts w:eastAsia="仿宋_GB2312" w:hint="eastAsia"/>
          <w:sz w:val="32"/>
          <w:szCs w:val="32"/>
        </w:rPr>
        <w:t>适用</w:t>
      </w:r>
      <w:r w:rsidR="00A56FFD" w:rsidRPr="004C37C9">
        <w:rPr>
          <w:rFonts w:eastAsia="仿宋_GB2312" w:hint="eastAsia"/>
          <w:sz w:val="32"/>
          <w:szCs w:val="32"/>
        </w:rPr>
        <w:t>）等组成。使用前，将导光插头与冷光源连接，打开冷光源电源开关，按下灯泡控制按钮，就可以给内窥镜提供光源照明。</w:t>
      </w:r>
    </w:p>
    <w:p w:rsidR="00F47808" w:rsidRPr="004C37C9" w:rsidRDefault="00326D43" w:rsidP="004C37C9">
      <w:pPr>
        <w:spacing w:line="520" w:lineRule="exact"/>
        <w:ind w:firstLineChars="200" w:firstLine="640"/>
        <w:rPr>
          <w:rFonts w:eastAsia="仿宋_GB2312"/>
          <w:sz w:val="32"/>
          <w:szCs w:val="32"/>
        </w:rPr>
      </w:pPr>
      <w:r>
        <w:rPr>
          <w:rFonts w:eastAsia="仿宋_GB2312" w:hint="eastAsia"/>
          <w:sz w:val="32"/>
          <w:szCs w:val="32"/>
        </w:rPr>
        <w:t>3.</w:t>
      </w:r>
      <w:r w:rsidR="00F47808" w:rsidRPr="004C37C9">
        <w:rPr>
          <w:rFonts w:eastAsia="仿宋_GB2312" w:hint="eastAsia"/>
          <w:sz w:val="32"/>
          <w:szCs w:val="32"/>
        </w:rPr>
        <w:t>产品分类</w:t>
      </w:r>
    </w:p>
    <w:p w:rsidR="007832B3" w:rsidRPr="004C37C9" w:rsidRDefault="00F47808" w:rsidP="004C37C9">
      <w:pPr>
        <w:spacing w:line="520" w:lineRule="exact"/>
        <w:ind w:firstLineChars="200" w:firstLine="640"/>
        <w:rPr>
          <w:rFonts w:eastAsia="仿宋_GB2312"/>
          <w:sz w:val="32"/>
          <w:szCs w:val="32"/>
        </w:rPr>
      </w:pPr>
      <w:r w:rsidRPr="004C37C9">
        <w:rPr>
          <w:rFonts w:eastAsia="仿宋_GB2312" w:hint="eastAsia"/>
          <w:sz w:val="32"/>
          <w:szCs w:val="32"/>
        </w:rPr>
        <w:t>（</w:t>
      </w:r>
      <w:r w:rsidRPr="004C37C9">
        <w:rPr>
          <w:rFonts w:eastAsia="仿宋_GB2312" w:hint="eastAsia"/>
          <w:sz w:val="32"/>
          <w:szCs w:val="32"/>
        </w:rPr>
        <w:t>1</w:t>
      </w:r>
      <w:r w:rsidRPr="004C37C9">
        <w:rPr>
          <w:rFonts w:eastAsia="仿宋_GB2312" w:hint="eastAsia"/>
          <w:sz w:val="32"/>
          <w:szCs w:val="32"/>
        </w:rPr>
        <w:t>）</w:t>
      </w:r>
      <w:r w:rsidR="007832B3" w:rsidRPr="004C37C9">
        <w:rPr>
          <w:rFonts w:eastAsia="仿宋_GB2312" w:hint="eastAsia"/>
          <w:sz w:val="32"/>
          <w:szCs w:val="32"/>
        </w:rPr>
        <w:t>纤维内窥镜按使用的部位不同分有</w:t>
      </w:r>
      <w:r w:rsidR="008C5DDF" w:rsidRPr="004C37C9">
        <w:rPr>
          <w:rFonts w:eastAsia="仿宋_GB2312" w:hint="eastAsia"/>
          <w:sz w:val="32"/>
          <w:szCs w:val="32"/>
        </w:rPr>
        <w:t>纤维上消化道内窥镜</w:t>
      </w:r>
      <w:r w:rsidR="007832B3" w:rsidRPr="004C37C9">
        <w:rPr>
          <w:rFonts w:eastAsia="仿宋_GB2312" w:hint="eastAsia"/>
          <w:sz w:val="32"/>
          <w:szCs w:val="32"/>
        </w:rPr>
        <w:t>、结肠镜、大肠镜</w:t>
      </w:r>
      <w:r w:rsidR="004A7290" w:rsidRPr="004C37C9">
        <w:rPr>
          <w:rFonts w:eastAsia="仿宋_GB2312" w:hint="eastAsia"/>
          <w:sz w:val="32"/>
          <w:szCs w:val="32"/>
        </w:rPr>
        <w:t>、</w:t>
      </w:r>
      <w:r w:rsidR="007832B3" w:rsidRPr="004C37C9">
        <w:rPr>
          <w:rFonts w:eastAsia="仿宋_GB2312" w:hint="eastAsia"/>
          <w:sz w:val="32"/>
          <w:szCs w:val="32"/>
        </w:rPr>
        <w:t>支气管镜、鼻咽喉镜、胆道镜</w:t>
      </w:r>
      <w:r w:rsidR="007F696A" w:rsidRPr="004C37C9">
        <w:rPr>
          <w:rFonts w:eastAsia="仿宋_GB2312" w:hint="eastAsia"/>
          <w:sz w:val="32"/>
          <w:szCs w:val="32"/>
        </w:rPr>
        <w:t>、</w:t>
      </w:r>
      <w:r w:rsidR="007832B3" w:rsidRPr="004C37C9">
        <w:rPr>
          <w:rFonts w:eastAsia="仿宋_GB2312" w:hint="eastAsia"/>
          <w:sz w:val="32"/>
          <w:szCs w:val="32"/>
        </w:rPr>
        <w:t>膀胱镜等。其中区别主要是内窥镜的长短</w:t>
      </w:r>
      <w:r w:rsidR="008F31BB" w:rsidRPr="004C37C9">
        <w:rPr>
          <w:rFonts w:eastAsia="仿宋_GB2312" w:hint="eastAsia"/>
          <w:sz w:val="32"/>
          <w:szCs w:val="32"/>
        </w:rPr>
        <w:t>、</w:t>
      </w:r>
      <w:r w:rsidR="007832B3" w:rsidRPr="004C37C9">
        <w:rPr>
          <w:rFonts w:eastAsia="仿宋_GB2312" w:hint="eastAsia"/>
          <w:sz w:val="32"/>
          <w:szCs w:val="32"/>
        </w:rPr>
        <w:t>外径</w:t>
      </w:r>
      <w:r w:rsidR="008F31BB" w:rsidRPr="004C37C9">
        <w:rPr>
          <w:rFonts w:eastAsia="仿宋_GB2312" w:hint="eastAsia"/>
          <w:sz w:val="32"/>
          <w:szCs w:val="32"/>
        </w:rPr>
        <w:t>、</w:t>
      </w:r>
      <w:r w:rsidR="00FB5DCB" w:rsidRPr="004C37C9">
        <w:rPr>
          <w:rFonts w:eastAsia="仿宋_GB2312" w:hint="eastAsia"/>
          <w:sz w:val="32"/>
          <w:szCs w:val="32"/>
        </w:rPr>
        <w:t>有无</w:t>
      </w:r>
      <w:r w:rsidR="00AD2B5C" w:rsidRPr="004C37C9">
        <w:rPr>
          <w:rFonts w:eastAsia="仿宋_GB2312" w:hint="eastAsia"/>
          <w:sz w:val="32"/>
          <w:szCs w:val="32"/>
        </w:rPr>
        <w:t>工作</w:t>
      </w:r>
      <w:r w:rsidR="00FB5DCB" w:rsidRPr="004C37C9">
        <w:rPr>
          <w:rFonts w:eastAsia="仿宋_GB2312" w:hint="eastAsia"/>
          <w:sz w:val="32"/>
          <w:szCs w:val="32"/>
        </w:rPr>
        <w:t>通道</w:t>
      </w:r>
      <w:r w:rsidR="008F31BB" w:rsidRPr="004C37C9">
        <w:rPr>
          <w:rFonts w:eastAsia="仿宋_GB2312" w:hint="eastAsia"/>
          <w:sz w:val="32"/>
          <w:szCs w:val="32"/>
        </w:rPr>
        <w:t>、</w:t>
      </w:r>
      <w:r w:rsidR="0096476F" w:rsidRPr="004C37C9">
        <w:rPr>
          <w:rFonts w:eastAsia="仿宋_GB2312" w:hint="eastAsia"/>
          <w:sz w:val="32"/>
          <w:szCs w:val="32"/>
        </w:rPr>
        <w:t>工作通道</w:t>
      </w:r>
      <w:r w:rsidR="00FB5DCB" w:rsidRPr="004C37C9">
        <w:rPr>
          <w:rFonts w:eastAsia="仿宋_GB2312" w:hint="eastAsia"/>
          <w:sz w:val="32"/>
          <w:szCs w:val="32"/>
        </w:rPr>
        <w:t>尺寸</w:t>
      </w:r>
      <w:r w:rsidR="008F31BB" w:rsidRPr="004C37C9">
        <w:rPr>
          <w:rFonts w:eastAsia="仿宋_GB2312" w:hint="eastAsia"/>
          <w:sz w:val="32"/>
          <w:szCs w:val="32"/>
        </w:rPr>
        <w:t>、</w:t>
      </w:r>
      <w:r w:rsidR="007832B3" w:rsidRPr="004C37C9">
        <w:rPr>
          <w:rFonts w:eastAsia="仿宋_GB2312" w:hint="eastAsia"/>
          <w:sz w:val="32"/>
          <w:szCs w:val="32"/>
        </w:rPr>
        <w:t>弯曲方向</w:t>
      </w:r>
      <w:r w:rsidR="008F31BB" w:rsidRPr="004C37C9">
        <w:rPr>
          <w:rFonts w:eastAsia="仿宋_GB2312" w:hint="eastAsia"/>
          <w:sz w:val="32"/>
          <w:szCs w:val="32"/>
        </w:rPr>
        <w:t>、</w:t>
      </w:r>
      <w:r w:rsidR="007832B3" w:rsidRPr="004C37C9">
        <w:rPr>
          <w:rFonts w:eastAsia="仿宋_GB2312" w:hint="eastAsia"/>
          <w:sz w:val="32"/>
          <w:szCs w:val="32"/>
        </w:rPr>
        <w:t>弯曲角度</w:t>
      </w:r>
      <w:r w:rsidR="00FB5DCB" w:rsidRPr="004C37C9">
        <w:rPr>
          <w:rFonts w:eastAsia="仿宋_GB2312" w:hint="eastAsia"/>
          <w:sz w:val="32"/>
          <w:szCs w:val="32"/>
        </w:rPr>
        <w:t>等</w:t>
      </w:r>
      <w:r w:rsidR="007832B3" w:rsidRPr="004C37C9">
        <w:rPr>
          <w:rFonts w:eastAsia="仿宋_GB2312" w:hint="eastAsia"/>
          <w:sz w:val="32"/>
          <w:szCs w:val="32"/>
        </w:rPr>
        <w:t>。</w:t>
      </w:r>
    </w:p>
    <w:p w:rsidR="007832B3" w:rsidRPr="004C37C9" w:rsidRDefault="00F47808" w:rsidP="004C37C9">
      <w:pPr>
        <w:spacing w:line="520" w:lineRule="exact"/>
        <w:ind w:firstLineChars="200" w:firstLine="640"/>
        <w:rPr>
          <w:rFonts w:eastAsia="仿宋_GB2312"/>
          <w:sz w:val="32"/>
          <w:szCs w:val="32"/>
        </w:rPr>
      </w:pPr>
      <w:r w:rsidRPr="004C37C9">
        <w:rPr>
          <w:rFonts w:eastAsia="仿宋_GB2312" w:hint="eastAsia"/>
          <w:sz w:val="32"/>
          <w:szCs w:val="32"/>
        </w:rPr>
        <w:t>（</w:t>
      </w:r>
      <w:r w:rsidRPr="004C37C9">
        <w:rPr>
          <w:rFonts w:eastAsia="仿宋_GB2312" w:hint="eastAsia"/>
          <w:sz w:val="32"/>
          <w:szCs w:val="32"/>
        </w:rPr>
        <w:t>2</w:t>
      </w:r>
      <w:r w:rsidRPr="004C37C9">
        <w:rPr>
          <w:rFonts w:eastAsia="仿宋_GB2312" w:hint="eastAsia"/>
          <w:sz w:val="32"/>
          <w:szCs w:val="32"/>
        </w:rPr>
        <w:t>）</w:t>
      </w:r>
      <w:r w:rsidR="00FB5DCB" w:rsidRPr="004C37C9">
        <w:rPr>
          <w:rFonts w:eastAsia="仿宋_GB2312" w:hint="eastAsia"/>
          <w:sz w:val="32"/>
          <w:szCs w:val="32"/>
        </w:rPr>
        <w:t>纤维内窥镜</w:t>
      </w:r>
      <w:r w:rsidR="007832B3" w:rsidRPr="004C37C9">
        <w:rPr>
          <w:rFonts w:eastAsia="仿宋_GB2312" w:hint="eastAsia"/>
          <w:sz w:val="32"/>
          <w:szCs w:val="32"/>
        </w:rPr>
        <w:t>按光学视向分有前视型、斜视型、侧视型三种。</w:t>
      </w:r>
    </w:p>
    <w:p w:rsidR="007832B3" w:rsidRPr="004C37C9" w:rsidRDefault="00F47808" w:rsidP="004C37C9">
      <w:pPr>
        <w:spacing w:line="520" w:lineRule="exact"/>
        <w:ind w:firstLineChars="200" w:firstLine="640"/>
        <w:rPr>
          <w:rFonts w:eastAsia="仿宋_GB2312"/>
          <w:sz w:val="32"/>
          <w:szCs w:val="32"/>
        </w:rPr>
      </w:pPr>
      <w:r w:rsidRPr="004C37C9">
        <w:rPr>
          <w:rFonts w:eastAsia="仿宋_GB2312" w:hint="eastAsia"/>
          <w:sz w:val="32"/>
          <w:szCs w:val="32"/>
        </w:rPr>
        <w:t>（</w:t>
      </w:r>
      <w:r w:rsidRPr="004C37C9">
        <w:rPr>
          <w:rFonts w:eastAsia="仿宋_GB2312" w:hint="eastAsia"/>
          <w:sz w:val="32"/>
          <w:szCs w:val="32"/>
        </w:rPr>
        <w:t>3</w:t>
      </w:r>
      <w:r w:rsidRPr="004C37C9">
        <w:rPr>
          <w:rFonts w:eastAsia="仿宋_GB2312" w:hint="eastAsia"/>
          <w:sz w:val="32"/>
          <w:szCs w:val="32"/>
        </w:rPr>
        <w:t>）</w:t>
      </w:r>
      <w:r w:rsidR="00FB5DCB" w:rsidRPr="004C37C9">
        <w:rPr>
          <w:rFonts w:eastAsia="仿宋_GB2312" w:hint="eastAsia"/>
          <w:sz w:val="32"/>
          <w:szCs w:val="32"/>
        </w:rPr>
        <w:t>纤维内窥镜</w:t>
      </w:r>
      <w:r w:rsidR="007832B3" w:rsidRPr="004C37C9">
        <w:rPr>
          <w:rFonts w:eastAsia="仿宋_GB2312" w:hint="eastAsia"/>
          <w:sz w:val="32"/>
          <w:szCs w:val="32"/>
        </w:rPr>
        <w:t>按功能分有具有手术功能（带</w:t>
      </w:r>
      <w:r w:rsidR="00FB5DCB" w:rsidRPr="004C37C9">
        <w:rPr>
          <w:rFonts w:eastAsia="仿宋_GB2312" w:hint="eastAsia"/>
          <w:sz w:val="32"/>
          <w:szCs w:val="32"/>
        </w:rPr>
        <w:t>工作</w:t>
      </w:r>
      <w:r w:rsidR="007832B3" w:rsidRPr="004C37C9">
        <w:rPr>
          <w:rFonts w:eastAsia="仿宋_GB2312" w:hint="eastAsia"/>
          <w:sz w:val="32"/>
          <w:szCs w:val="32"/>
        </w:rPr>
        <w:t>和</w:t>
      </w:r>
      <w:r w:rsidR="007832B3" w:rsidRPr="004C37C9">
        <w:rPr>
          <w:rFonts w:eastAsia="仿宋_GB2312" w:hint="eastAsia"/>
          <w:sz w:val="32"/>
          <w:szCs w:val="32"/>
        </w:rPr>
        <w:t>/</w:t>
      </w:r>
      <w:r w:rsidR="007832B3" w:rsidRPr="004C37C9">
        <w:rPr>
          <w:rFonts w:eastAsia="仿宋_GB2312" w:hint="eastAsia"/>
          <w:sz w:val="32"/>
          <w:szCs w:val="32"/>
        </w:rPr>
        <w:t>或冲洗孔道）和不具有手术功能两种。</w:t>
      </w:r>
    </w:p>
    <w:p w:rsidR="00FB5DCB" w:rsidRPr="00A52FA9" w:rsidRDefault="00FB5DCB" w:rsidP="00E80888">
      <w:pPr>
        <w:snapToGrid w:val="0"/>
        <w:spacing w:line="520" w:lineRule="exact"/>
        <w:ind w:firstLineChars="200" w:firstLine="640"/>
        <w:rPr>
          <w:rFonts w:ascii="楷体_GB2312" w:eastAsia="楷体_GB2312" w:hAnsi="楷体"/>
          <w:sz w:val="32"/>
          <w:szCs w:val="32"/>
        </w:rPr>
      </w:pPr>
      <w:r w:rsidRPr="00A52FA9">
        <w:rPr>
          <w:rFonts w:ascii="楷体_GB2312" w:eastAsia="楷体_GB2312" w:hAnsi="楷体" w:hint="eastAsia"/>
          <w:sz w:val="32"/>
          <w:szCs w:val="32"/>
        </w:rPr>
        <w:t>（三）产品的工作原理</w:t>
      </w:r>
    </w:p>
    <w:p w:rsidR="00BF6E1F" w:rsidRPr="004C37C9" w:rsidRDefault="001159F4" w:rsidP="00E80888">
      <w:pPr>
        <w:spacing w:line="520" w:lineRule="exact"/>
        <w:ind w:firstLineChars="200" w:firstLine="640"/>
        <w:rPr>
          <w:rFonts w:eastAsia="仿宋_GB2312"/>
          <w:sz w:val="32"/>
          <w:szCs w:val="32"/>
        </w:rPr>
      </w:pPr>
      <w:r w:rsidRPr="004C37C9">
        <w:rPr>
          <w:rFonts w:eastAsia="仿宋_GB2312" w:hint="eastAsia"/>
          <w:sz w:val="32"/>
          <w:szCs w:val="32"/>
        </w:rPr>
        <w:t>1</w:t>
      </w:r>
      <w:r w:rsidR="00326D43">
        <w:rPr>
          <w:rFonts w:eastAsia="仿宋_GB2312" w:hint="eastAsia"/>
          <w:sz w:val="32"/>
          <w:szCs w:val="32"/>
        </w:rPr>
        <w:t>.</w:t>
      </w:r>
      <w:r w:rsidRPr="004C37C9">
        <w:rPr>
          <w:rFonts w:eastAsia="仿宋_GB2312" w:hint="eastAsia"/>
          <w:sz w:val="32"/>
          <w:szCs w:val="32"/>
        </w:rPr>
        <w:t>工作原理</w:t>
      </w:r>
    </w:p>
    <w:p w:rsidR="00A77BB5" w:rsidRPr="004C37C9" w:rsidRDefault="001159F4" w:rsidP="00E80888">
      <w:pPr>
        <w:spacing w:line="520" w:lineRule="exact"/>
        <w:ind w:firstLineChars="200" w:firstLine="640"/>
        <w:rPr>
          <w:rFonts w:eastAsia="仿宋_GB2312"/>
          <w:sz w:val="32"/>
          <w:szCs w:val="32"/>
        </w:rPr>
      </w:pPr>
      <w:r w:rsidRPr="004C37C9">
        <w:rPr>
          <w:rFonts w:eastAsia="仿宋_GB2312" w:hint="eastAsia"/>
          <w:sz w:val="32"/>
          <w:szCs w:val="32"/>
        </w:rPr>
        <w:t>纤维内窥镜由光学观察</w:t>
      </w:r>
      <w:r w:rsidR="004A7290" w:rsidRPr="004C37C9">
        <w:rPr>
          <w:rFonts w:eastAsia="仿宋_GB2312" w:hint="eastAsia"/>
          <w:sz w:val="32"/>
          <w:szCs w:val="32"/>
        </w:rPr>
        <w:t>系统</w:t>
      </w:r>
      <w:r w:rsidR="00A77BB5" w:rsidRPr="004C37C9">
        <w:rPr>
          <w:rFonts w:eastAsia="仿宋_GB2312" w:hint="eastAsia"/>
          <w:sz w:val="32"/>
          <w:szCs w:val="32"/>
        </w:rPr>
        <w:t>和</w:t>
      </w:r>
      <w:r w:rsidR="004A7290" w:rsidRPr="004C37C9">
        <w:rPr>
          <w:rFonts w:eastAsia="仿宋_GB2312" w:hint="eastAsia"/>
          <w:sz w:val="32"/>
          <w:szCs w:val="32"/>
        </w:rPr>
        <w:t>照明传输系统组成。光学观察系统由聚焦成像的物镜</w:t>
      </w:r>
      <w:r w:rsidRPr="004C37C9">
        <w:rPr>
          <w:rFonts w:eastAsia="仿宋_GB2312" w:hint="eastAsia"/>
          <w:sz w:val="32"/>
          <w:szCs w:val="32"/>
        </w:rPr>
        <w:t>、传输</w:t>
      </w:r>
      <w:proofErr w:type="gramStart"/>
      <w:r w:rsidRPr="004C37C9">
        <w:rPr>
          <w:rFonts w:eastAsia="仿宋_GB2312" w:hint="eastAsia"/>
          <w:sz w:val="32"/>
          <w:szCs w:val="32"/>
        </w:rPr>
        <w:t>物镜组像的</w:t>
      </w:r>
      <w:proofErr w:type="gramEnd"/>
      <w:r w:rsidRPr="004C37C9">
        <w:rPr>
          <w:rFonts w:eastAsia="仿宋_GB2312" w:hint="eastAsia"/>
          <w:sz w:val="32"/>
          <w:szCs w:val="32"/>
        </w:rPr>
        <w:t>传</w:t>
      </w:r>
      <w:r w:rsidRPr="004C37C9">
        <w:rPr>
          <w:rFonts w:eastAsia="仿宋_GB2312" w:hint="eastAsia"/>
          <w:sz w:val="32"/>
          <w:szCs w:val="32"/>
        </w:rPr>
        <w:t>/</w:t>
      </w:r>
      <w:proofErr w:type="gramStart"/>
      <w:r w:rsidRPr="004C37C9">
        <w:rPr>
          <w:rFonts w:eastAsia="仿宋_GB2312" w:hint="eastAsia"/>
          <w:sz w:val="32"/>
          <w:szCs w:val="32"/>
        </w:rPr>
        <w:t>转像组</w:t>
      </w:r>
      <w:proofErr w:type="gramEnd"/>
      <w:r w:rsidRPr="004C37C9">
        <w:rPr>
          <w:rFonts w:eastAsia="仿宋_GB2312" w:hint="eastAsia"/>
          <w:sz w:val="32"/>
          <w:szCs w:val="32"/>
        </w:rPr>
        <w:t>和目视观察用的目镜或</w:t>
      </w:r>
      <w:r w:rsidRPr="004C37C9">
        <w:rPr>
          <w:rFonts w:eastAsia="仿宋_GB2312" w:hint="eastAsia"/>
          <w:sz w:val="32"/>
          <w:szCs w:val="32"/>
        </w:rPr>
        <w:t>CCD</w:t>
      </w:r>
      <w:r w:rsidRPr="004C37C9">
        <w:rPr>
          <w:rFonts w:eastAsia="仿宋_GB2312" w:hint="eastAsia"/>
          <w:sz w:val="32"/>
          <w:szCs w:val="32"/>
        </w:rPr>
        <w:t>转接镜构成；照明传输系统由混编排列的</w:t>
      </w:r>
      <w:proofErr w:type="gramStart"/>
      <w:r w:rsidRPr="004C37C9">
        <w:rPr>
          <w:rFonts w:eastAsia="仿宋_GB2312" w:hint="eastAsia"/>
          <w:sz w:val="32"/>
          <w:szCs w:val="32"/>
        </w:rPr>
        <w:t>多束导光</w:t>
      </w:r>
      <w:proofErr w:type="gramEnd"/>
      <w:r w:rsidRPr="004C37C9">
        <w:rPr>
          <w:rFonts w:eastAsia="仿宋_GB2312" w:hint="eastAsia"/>
          <w:sz w:val="32"/>
          <w:szCs w:val="32"/>
        </w:rPr>
        <w:t>纤维构成</w:t>
      </w:r>
      <w:r w:rsidR="00A77BB5" w:rsidRPr="004C37C9">
        <w:rPr>
          <w:rFonts w:eastAsia="仿宋_GB2312" w:hint="eastAsia"/>
          <w:sz w:val="32"/>
          <w:szCs w:val="32"/>
        </w:rPr>
        <w:t>。</w:t>
      </w:r>
    </w:p>
    <w:p w:rsidR="001159F4" w:rsidRPr="004C37C9" w:rsidRDefault="001159F4" w:rsidP="00E80888">
      <w:pPr>
        <w:spacing w:line="520" w:lineRule="exact"/>
        <w:ind w:firstLineChars="200" w:firstLine="640"/>
        <w:rPr>
          <w:rFonts w:eastAsia="仿宋_GB2312"/>
          <w:sz w:val="32"/>
          <w:szCs w:val="32"/>
        </w:rPr>
      </w:pPr>
      <w:r w:rsidRPr="004C37C9">
        <w:rPr>
          <w:rFonts w:eastAsia="仿宋_GB2312" w:hint="eastAsia"/>
          <w:sz w:val="32"/>
          <w:szCs w:val="32"/>
        </w:rPr>
        <w:t>纤维内窥镜与传统纯光学镜片构成的内窥镜或电子内窥镜的最大区别在于传</w:t>
      </w:r>
      <w:r w:rsidRPr="004C37C9">
        <w:rPr>
          <w:rFonts w:eastAsia="仿宋_GB2312" w:hint="eastAsia"/>
          <w:sz w:val="32"/>
          <w:szCs w:val="32"/>
        </w:rPr>
        <w:t>/</w:t>
      </w:r>
      <w:proofErr w:type="gramStart"/>
      <w:r w:rsidRPr="004C37C9">
        <w:rPr>
          <w:rFonts w:eastAsia="仿宋_GB2312" w:hint="eastAsia"/>
          <w:sz w:val="32"/>
          <w:szCs w:val="32"/>
        </w:rPr>
        <w:t>转像组</w:t>
      </w:r>
      <w:proofErr w:type="gramEnd"/>
      <w:r w:rsidRPr="004C37C9">
        <w:rPr>
          <w:rFonts w:eastAsia="仿宋_GB2312" w:hint="eastAsia"/>
          <w:sz w:val="32"/>
          <w:szCs w:val="32"/>
        </w:rPr>
        <w:t>采用</w:t>
      </w:r>
      <w:proofErr w:type="gramStart"/>
      <w:r w:rsidRPr="004C37C9">
        <w:rPr>
          <w:rFonts w:eastAsia="仿宋_GB2312" w:hint="eastAsia"/>
          <w:sz w:val="32"/>
          <w:szCs w:val="32"/>
        </w:rPr>
        <w:t>了传像光纤</w:t>
      </w:r>
      <w:proofErr w:type="gramEnd"/>
      <w:r w:rsidRPr="004C37C9">
        <w:rPr>
          <w:rFonts w:eastAsia="仿宋_GB2312" w:hint="eastAsia"/>
          <w:sz w:val="32"/>
          <w:szCs w:val="32"/>
        </w:rPr>
        <w:t>，</w:t>
      </w:r>
      <w:proofErr w:type="gramStart"/>
      <w:r w:rsidRPr="004C37C9">
        <w:rPr>
          <w:rFonts w:eastAsia="仿宋_GB2312" w:hint="eastAsia"/>
          <w:sz w:val="32"/>
          <w:szCs w:val="32"/>
        </w:rPr>
        <w:t>该传像</w:t>
      </w:r>
      <w:proofErr w:type="gramEnd"/>
      <w:r w:rsidRPr="004C37C9">
        <w:rPr>
          <w:rFonts w:eastAsia="仿宋_GB2312" w:hint="eastAsia"/>
          <w:sz w:val="32"/>
          <w:szCs w:val="32"/>
        </w:rPr>
        <w:t>光纤由</w:t>
      </w:r>
      <w:proofErr w:type="gramStart"/>
      <w:r w:rsidRPr="004C37C9">
        <w:rPr>
          <w:rFonts w:eastAsia="仿宋_GB2312" w:hint="eastAsia"/>
          <w:sz w:val="32"/>
          <w:szCs w:val="32"/>
        </w:rPr>
        <w:t>多束导光</w:t>
      </w:r>
      <w:proofErr w:type="gramEnd"/>
      <w:r w:rsidRPr="004C37C9">
        <w:rPr>
          <w:rFonts w:eastAsia="仿宋_GB2312" w:hint="eastAsia"/>
          <w:sz w:val="32"/>
          <w:szCs w:val="32"/>
        </w:rPr>
        <w:t>纤维按照坐标对位原则面阵排列，每一根导光纤维作为面阵上一个像素</w:t>
      </w:r>
      <w:proofErr w:type="gramStart"/>
      <w:r w:rsidRPr="004C37C9">
        <w:rPr>
          <w:rFonts w:eastAsia="仿宋_GB2312" w:hint="eastAsia"/>
          <w:sz w:val="32"/>
          <w:szCs w:val="32"/>
        </w:rPr>
        <w:t>在传像光纤</w:t>
      </w:r>
      <w:proofErr w:type="gramEnd"/>
      <w:r w:rsidRPr="004C37C9">
        <w:rPr>
          <w:rFonts w:eastAsia="仿宋_GB2312" w:hint="eastAsia"/>
          <w:sz w:val="32"/>
          <w:szCs w:val="32"/>
        </w:rPr>
        <w:t>两端的坐标位置一一对应。物镜将物体直接聚焦成像于光纤面阵上，光纤面阵上的每一像素（每一根导光纤维）分别接收对应位置像的光能，并将该光能传输</w:t>
      </w:r>
      <w:proofErr w:type="gramStart"/>
      <w:r w:rsidRPr="004C37C9">
        <w:rPr>
          <w:rFonts w:eastAsia="仿宋_GB2312" w:hint="eastAsia"/>
          <w:sz w:val="32"/>
          <w:szCs w:val="32"/>
        </w:rPr>
        <w:t>至传像</w:t>
      </w:r>
      <w:proofErr w:type="gramEnd"/>
      <w:r w:rsidRPr="004C37C9">
        <w:rPr>
          <w:rFonts w:eastAsia="仿宋_GB2312" w:hint="eastAsia"/>
          <w:sz w:val="32"/>
          <w:szCs w:val="32"/>
        </w:rPr>
        <w:t>光纤的另一端发出，光纤面阵上的所有像素在</w:t>
      </w:r>
      <w:proofErr w:type="gramStart"/>
      <w:r w:rsidRPr="004C37C9">
        <w:rPr>
          <w:rFonts w:eastAsia="仿宋_GB2312" w:hint="eastAsia"/>
          <w:sz w:val="32"/>
          <w:szCs w:val="32"/>
        </w:rPr>
        <w:t>像方端输出</w:t>
      </w:r>
      <w:proofErr w:type="gramEnd"/>
      <w:r w:rsidRPr="004C37C9">
        <w:rPr>
          <w:rFonts w:eastAsia="仿宋_GB2312" w:hint="eastAsia"/>
          <w:sz w:val="32"/>
          <w:szCs w:val="32"/>
        </w:rPr>
        <w:t>的全部光能</w:t>
      </w:r>
      <w:r w:rsidRPr="004C37C9">
        <w:rPr>
          <w:rFonts w:eastAsia="仿宋_GB2312" w:hint="eastAsia"/>
          <w:sz w:val="32"/>
          <w:szCs w:val="32"/>
        </w:rPr>
        <w:lastRenderedPageBreak/>
        <w:t>重组了物镜的聚焦像，即达到了</w:t>
      </w:r>
      <w:proofErr w:type="gramStart"/>
      <w:r w:rsidRPr="004C37C9">
        <w:rPr>
          <w:rFonts w:eastAsia="仿宋_GB2312" w:hint="eastAsia"/>
          <w:sz w:val="32"/>
          <w:szCs w:val="32"/>
        </w:rPr>
        <w:t>光纤传像目的</w:t>
      </w:r>
      <w:proofErr w:type="gramEnd"/>
      <w:r w:rsidRPr="004C37C9">
        <w:rPr>
          <w:rFonts w:eastAsia="仿宋_GB2312" w:hint="eastAsia"/>
          <w:sz w:val="32"/>
          <w:szCs w:val="32"/>
        </w:rPr>
        <w:t>。纤维内窥镜安全有效应用的关键性能是成像水平，除要求物镜有大视角、小畸变、高相对孔径和景深外，</w:t>
      </w:r>
      <w:proofErr w:type="gramStart"/>
      <w:r w:rsidRPr="004C37C9">
        <w:rPr>
          <w:rFonts w:eastAsia="仿宋_GB2312" w:hint="eastAsia"/>
          <w:sz w:val="32"/>
          <w:szCs w:val="32"/>
        </w:rPr>
        <w:t>传像光纤</w:t>
      </w:r>
      <w:proofErr w:type="gramEnd"/>
      <w:r w:rsidRPr="004C37C9">
        <w:rPr>
          <w:rFonts w:eastAsia="仿宋_GB2312" w:hint="eastAsia"/>
          <w:sz w:val="32"/>
          <w:szCs w:val="32"/>
        </w:rPr>
        <w:t>质量是纤维内窥镜成像质量和水平的主要贡献，</w:t>
      </w:r>
      <w:proofErr w:type="gramStart"/>
      <w:r w:rsidRPr="004C37C9">
        <w:rPr>
          <w:rFonts w:eastAsia="仿宋_GB2312" w:hint="eastAsia"/>
          <w:sz w:val="32"/>
          <w:szCs w:val="32"/>
        </w:rPr>
        <w:t>其中传像光纤</w:t>
      </w:r>
      <w:proofErr w:type="gramEnd"/>
      <w:r w:rsidRPr="004C37C9">
        <w:rPr>
          <w:rFonts w:eastAsia="仿宋_GB2312" w:hint="eastAsia"/>
          <w:sz w:val="32"/>
          <w:szCs w:val="32"/>
        </w:rPr>
        <w:t>的像素数是限制纤维内窥镜分辨极限的关键因素（对给定视场而言）。高像素</w:t>
      </w:r>
      <w:proofErr w:type="gramStart"/>
      <w:r w:rsidRPr="004C37C9">
        <w:rPr>
          <w:rFonts w:eastAsia="仿宋_GB2312" w:hint="eastAsia"/>
          <w:sz w:val="32"/>
          <w:szCs w:val="32"/>
        </w:rPr>
        <w:t>数传像</w:t>
      </w:r>
      <w:proofErr w:type="gramEnd"/>
      <w:r w:rsidRPr="004C37C9">
        <w:rPr>
          <w:rFonts w:eastAsia="仿宋_GB2312" w:hint="eastAsia"/>
          <w:sz w:val="32"/>
          <w:szCs w:val="32"/>
        </w:rPr>
        <w:t>光纤的制作，涉及单光纤芯直径制造能力和成型技术。这类制造工艺有：酸洗法、</w:t>
      </w:r>
      <w:proofErr w:type="gramStart"/>
      <w:r w:rsidRPr="004C37C9">
        <w:rPr>
          <w:rFonts w:eastAsia="仿宋_GB2312" w:hint="eastAsia"/>
          <w:sz w:val="32"/>
          <w:szCs w:val="32"/>
        </w:rPr>
        <w:t>热溶法等</w:t>
      </w:r>
      <w:proofErr w:type="gramEnd"/>
      <w:r w:rsidRPr="004C37C9">
        <w:rPr>
          <w:rFonts w:eastAsia="仿宋_GB2312" w:hint="eastAsia"/>
          <w:sz w:val="32"/>
          <w:szCs w:val="32"/>
        </w:rPr>
        <w:t>，排列工艺有：单层合片法、自动补偿法、</w:t>
      </w:r>
      <w:proofErr w:type="gramStart"/>
      <w:r w:rsidRPr="004C37C9">
        <w:rPr>
          <w:rFonts w:eastAsia="仿宋_GB2312" w:hint="eastAsia"/>
          <w:sz w:val="32"/>
          <w:szCs w:val="32"/>
        </w:rPr>
        <w:t>斜面溜丝法</w:t>
      </w:r>
      <w:proofErr w:type="gramEnd"/>
      <w:r w:rsidRPr="004C37C9">
        <w:rPr>
          <w:rFonts w:eastAsia="仿宋_GB2312" w:hint="eastAsia"/>
          <w:sz w:val="32"/>
          <w:szCs w:val="32"/>
        </w:rPr>
        <w:t>等，</w:t>
      </w:r>
      <w:proofErr w:type="gramStart"/>
      <w:r w:rsidRPr="004C37C9">
        <w:rPr>
          <w:rFonts w:eastAsia="仿宋_GB2312" w:hint="eastAsia"/>
          <w:sz w:val="32"/>
          <w:szCs w:val="32"/>
        </w:rPr>
        <w:t>目前传像光纤</w:t>
      </w:r>
      <w:proofErr w:type="gramEnd"/>
      <w:r w:rsidRPr="004C37C9">
        <w:rPr>
          <w:rFonts w:eastAsia="仿宋_GB2312" w:hint="eastAsia"/>
          <w:sz w:val="32"/>
          <w:szCs w:val="32"/>
        </w:rPr>
        <w:t>最小芯径不足</w:t>
      </w:r>
      <w:r w:rsidRPr="004C37C9">
        <w:rPr>
          <w:rFonts w:eastAsia="仿宋_GB2312" w:hint="eastAsia"/>
          <w:sz w:val="32"/>
          <w:szCs w:val="32"/>
        </w:rPr>
        <w:t>5</w:t>
      </w:r>
      <w:r w:rsidRPr="004C37C9">
        <w:rPr>
          <w:rFonts w:eastAsia="仿宋_GB2312" w:hint="eastAsia"/>
          <w:sz w:val="32"/>
          <w:szCs w:val="32"/>
        </w:rPr>
        <w:t>微米。其</w:t>
      </w:r>
      <w:r w:rsidR="00295033" w:rsidRPr="004C37C9">
        <w:rPr>
          <w:rFonts w:eastAsia="仿宋_GB2312" w:hint="eastAsia"/>
          <w:sz w:val="32"/>
          <w:szCs w:val="32"/>
        </w:rPr>
        <w:t>他</w:t>
      </w:r>
      <w:r w:rsidRPr="004C37C9">
        <w:rPr>
          <w:rFonts w:eastAsia="仿宋_GB2312" w:hint="eastAsia"/>
          <w:sz w:val="32"/>
          <w:szCs w:val="32"/>
        </w:rPr>
        <w:t>如单光纤一致性质量、面形处理等也限制</w:t>
      </w:r>
      <w:proofErr w:type="gramStart"/>
      <w:r w:rsidRPr="004C37C9">
        <w:rPr>
          <w:rFonts w:eastAsia="仿宋_GB2312" w:hint="eastAsia"/>
          <w:sz w:val="32"/>
          <w:szCs w:val="32"/>
        </w:rPr>
        <w:t>了传像光纤</w:t>
      </w:r>
      <w:proofErr w:type="gramEnd"/>
      <w:r w:rsidRPr="004C37C9">
        <w:rPr>
          <w:rFonts w:eastAsia="仿宋_GB2312" w:hint="eastAsia"/>
          <w:sz w:val="32"/>
          <w:szCs w:val="32"/>
        </w:rPr>
        <w:t>的质量。</w:t>
      </w:r>
    </w:p>
    <w:p w:rsidR="00BF6E1F" w:rsidRPr="004C37C9" w:rsidRDefault="00BF6E1F" w:rsidP="00E80888">
      <w:pPr>
        <w:spacing w:line="520" w:lineRule="exact"/>
        <w:ind w:firstLineChars="200" w:firstLine="640"/>
        <w:rPr>
          <w:rFonts w:eastAsia="仿宋_GB2312"/>
          <w:sz w:val="32"/>
          <w:szCs w:val="32"/>
        </w:rPr>
      </w:pPr>
      <w:r w:rsidRPr="004C37C9">
        <w:rPr>
          <w:rFonts w:eastAsia="仿宋_GB2312" w:hint="eastAsia"/>
          <w:sz w:val="32"/>
          <w:szCs w:val="32"/>
        </w:rPr>
        <w:t>2</w:t>
      </w:r>
      <w:r w:rsidR="00326D43">
        <w:rPr>
          <w:rFonts w:eastAsia="仿宋_GB2312" w:hint="eastAsia"/>
          <w:sz w:val="32"/>
          <w:szCs w:val="32"/>
        </w:rPr>
        <w:t>.</w:t>
      </w:r>
      <w:r w:rsidR="001159F4" w:rsidRPr="004C37C9">
        <w:rPr>
          <w:rFonts w:eastAsia="仿宋_GB2312" w:hint="eastAsia"/>
          <w:sz w:val="32"/>
          <w:szCs w:val="32"/>
        </w:rPr>
        <w:t>临床应用简述</w:t>
      </w:r>
    </w:p>
    <w:p w:rsidR="00BF6E1F" w:rsidRPr="004C37C9" w:rsidRDefault="00F47808" w:rsidP="00E80888">
      <w:pPr>
        <w:spacing w:line="520" w:lineRule="exact"/>
        <w:ind w:firstLineChars="200" w:firstLine="640"/>
        <w:rPr>
          <w:rFonts w:eastAsia="仿宋_GB2312"/>
          <w:sz w:val="32"/>
          <w:szCs w:val="32"/>
        </w:rPr>
      </w:pPr>
      <w:r w:rsidRPr="004C37C9">
        <w:rPr>
          <w:rFonts w:eastAsia="仿宋_GB2312" w:hint="eastAsia"/>
          <w:sz w:val="32"/>
          <w:szCs w:val="32"/>
        </w:rPr>
        <w:t>2.1</w:t>
      </w:r>
      <w:r w:rsidR="00295033" w:rsidRPr="004C37C9">
        <w:rPr>
          <w:rFonts w:eastAsia="仿宋_GB2312" w:hint="eastAsia"/>
          <w:sz w:val="32"/>
          <w:szCs w:val="32"/>
        </w:rPr>
        <w:t>应用：</w:t>
      </w:r>
      <w:r w:rsidR="0086641E" w:rsidRPr="004C37C9">
        <w:rPr>
          <w:rFonts w:eastAsia="仿宋_GB2312" w:hint="eastAsia"/>
          <w:sz w:val="32"/>
          <w:szCs w:val="32"/>
        </w:rPr>
        <w:t>纤维内窥镜是供人体内腔检查和手术时用的医用光学器械。它利用人体自然腔道</w:t>
      </w:r>
      <w:r w:rsidR="001159F4" w:rsidRPr="004C37C9">
        <w:rPr>
          <w:rFonts w:eastAsia="仿宋_GB2312" w:hint="eastAsia"/>
          <w:sz w:val="32"/>
          <w:szCs w:val="32"/>
        </w:rPr>
        <w:t>或切口导入人体，对预期区域或部位进行照明并于体外成像以供观察和诊查，结合手术器械可进行组织取样（活检</w:t>
      </w:r>
      <w:r w:rsidR="0047510F" w:rsidRPr="004C37C9">
        <w:rPr>
          <w:rFonts w:eastAsia="仿宋_GB2312" w:hint="eastAsia"/>
          <w:sz w:val="32"/>
          <w:szCs w:val="32"/>
        </w:rPr>
        <w:t>等</w:t>
      </w:r>
      <w:r w:rsidR="001159F4" w:rsidRPr="004C37C9">
        <w:rPr>
          <w:rFonts w:eastAsia="仿宋_GB2312" w:hint="eastAsia"/>
          <w:sz w:val="32"/>
          <w:szCs w:val="32"/>
        </w:rPr>
        <w:t>）。</w:t>
      </w:r>
    </w:p>
    <w:p w:rsidR="00BF6E1F" w:rsidRPr="004C37C9" w:rsidRDefault="00326D43" w:rsidP="00E80888">
      <w:pPr>
        <w:spacing w:line="520" w:lineRule="exact"/>
        <w:ind w:firstLineChars="200" w:firstLine="640"/>
        <w:rPr>
          <w:rFonts w:eastAsia="仿宋_GB2312"/>
          <w:sz w:val="32"/>
          <w:szCs w:val="32"/>
        </w:rPr>
      </w:pPr>
      <w:r>
        <w:rPr>
          <w:rFonts w:eastAsia="仿宋_GB2312" w:hint="eastAsia"/>
          <w:sz w:val="32"/>
          <w:szCs w:val="32"/>
        </w:rPr>
        <w:t>2.2</w:t>
      </w:r>
      <w:r w:rsidR="00295033" w:rsidRPr="004C37C9">
        <w:rPr>
          <w:rFonts w:eastAsia="仿宋_GB2312" w:hint="eastAsia"/>
          <w:sz w:val="32"/>
          <w:szCs w:val="32"/>
        </w:rPr>
        <w:t>类型：</w:t>
      </w:r>
      <w:r w:rsidR="001159F4" w:rsidRPr="004C37C9">
        <w:rPr>
          <w:rFonts w:eastAsia="仿宋_GB2312" w:hint="eastAsia"/>
          <w:sz w:val="32"/>
          <w:szCs w:val="32"/>
        </w:rPr>
        <w:t>目前，纤维内窥镜按临床用途分为软性纤维内窥镜、半硬性纤维内窥镜和硬性纤维内窥镜三种类型</w:t>
      </w:r>
      <w:r w:rsidR="00295033" w:rsidRPr="004C37C9">
        <w:rPr>
          <w:rFonts w:eastAsia="仿宋_GB2312" w:hint="eastAsia"/>
          <w:sz w:val="32"/>
          <w:szCs w:val="32"/>
        </w:rPr>
        <w:t>。</w:t>
      </w:r>
    </w:p>
    <w:p w:rsidR="00BF6E1F" w:rsidRPr="004C37C9" w:rsidRDefault="008A0B82" w:rsidP="00E80888">
      <w:pPr>
        <w:spacing w:line="520" w:lineRule="exact"/>
        <w:ind w:firstLineChars="200" w:firstLine="640"/>
        <w:rPr>
          <w:rFonts w:eastAsia="仿宋_GB2312"/>
          <w:sz w:val="32"/>
          <w:szCs w:val="32"/>
        </w:rPr>
      </w:pPr>
      <w:r w:rsidRPr="004C37C9">
        <w:rPr>
          <w:rFonts w:eastAsia="仿宋_GB2312" w:hint="eastAsia"/>
          <w:sz w:val="32"/>
          <w:szCs w:val="32"/>
        </w:rPr>
        <w:t>2.2.1</w:t>
      </w:r>
      <w:r w:rsidR="001159F4" w:rsidRPr="004C37C9">
        <w:rPr>
          <w:rFonts w:eastAsia="仿宋_GB2312" w:hint="eastAsia"/>
          <w:sz w:val="32"/>
          <w:szCs w:val="32"/>
        </w:rPr>
        <w:t>软性纤维内窥镜主要是那些经自然</w:t>
      </w:r>
      <w:r w:rsidR="006304DE" w:rsidRPr="004C37C9">
        <w:rPr>
          <w:rFonts w:eastAsia="仿宋_GB2312" w:hint="eastAsia"/>
          <w:sz w:val="32"/>
          <w:szCs w:val="32"/>
        </w:rPr>
        <w:t>腔道</w:t>
      </w:r>
      <w:r w:rsidR="001159F4" w:rsidRPr="004C37C9">
        <w:rPr>
          <w:rFonts w:eastAsia="仿宋_GB2312" w:hint="eastAsia"/>
          <w:sz w:val="32"/>
          <w:szCs w:val="32"/>
        </w:rPr>
        <w:t>进入的纤维内窥镜，其最大特点是操作中可以多方位弯曲，以适合人体结构复杂器官的特征。这类纤维内窥镜</w:t>
      </w:r>
      <w:r w:rsidR="0057125F" w:rsidRPr="004C37C9">
        <w:rPr>
          <w:rFonts w:eastAsia="仿宋_GB2312" w:hint="eastAsia"/>
          <w:sz w:val="32"/>
          <w:szCs w:val="32"/>
        </w:rPr>
        <w:t>含</w:t>
      </w:r>
      <w:r w:rsidR="001159F4" w:rsidRPr="004C37C9">
        <w:rPr>
          <w:rFonts w:eastAsia="仿宋_GB2312" w:hint="eastAsia"/>
          <w:sz w:val="32"/>
          <w:szCs w:val="32"/>
        </w:rPr>
        <w:t>有操作弯曲的控制机构、金属软管和拉伸钢丝等，插入人体部位的外管采用医用胶皮。这类内窥镜主要用于胃、肠道、呼吸道、膀胱等部位。产品有：</w:t>
      </w:r>
      <w:r w:rsidR="00A56FFD" w:rsidRPr="004C37C9">
        <w:rPr>
          <w:rFonts w:eastAsia="仿宋_GB2312" w:hint="eastAsia"/>
          <w:sz w:val="32"/>
          <w:szCs w:val="32"/>
        </w:rPr>
        <w:t>胃</w:t>
      </w:r>
      <w:r w:rsidR="001159F4" w:rsidRPr="004C37C9">
        <w:rPr>
          <w:rFonts w:eastAsia="仿宋_GB2312" w:hint="eastAsia"/>
          <w:sz w:val="32"/>
          <w:szCs w:val="32"/>
        </w:rPr>
        <w:t>镜、</w:t>
      </w:r>
      <w:r w:rsidR="00A56FFD" w:rsidRPr="004C37C9">
        <w:rPr>
          <w:rFonts w:eastAsia="仿宋_GB2312" w:hint="eastAsia"/>
          <w:sz w:val="32"/>
          <w:szCs w:val="32"/>
        </w:rPr>
        <w:t>结肠</w:t>
      </w:r>
      <w:r w:rsidR="001159F4" w:rsidRPr="004C37C9">
        <w:rPr>
          <w:rFonts w:eastAsia="仿宋_GB2312" w:hint="eastAsia"/>
          <w:sz w:val="32"/>
          <w:szCs w:val="32"/>
        </w:rPr>
        <w:t>道镜、支气管镜、</w:t>
      </w:r>
      <w:r w:rsidR="004308AF" w:rsidRPr="004C37C9">
        <w:rPr>
          <w:rFonts w:eastAsia="仿宋_GB2312" w:hint="eastAsia"/>
          <w:sz w:val="32"/>
          <w:szCs w:val="32"/>
        </w:rPr>
        <w:t>十二指肠</w:t>
      </w:r>
      <w:r w:rsidR="001159F4" w:rsidRPr="004C37C9">
        <w:rPr>
          <w:rFonts w:eastAsia="仿宋_GB2312" w:hint="eastAsia"/>
          <w:sz w:val="32"/>
          <w:szCs w:val="32"/>
        </w:rPr>
        <w:t>镜</w:t>
      </w:r>
      <w:r w:rsidR="004308AF" w:rsidRPr="004C37C9">
        <w:rPr>
          <w:rFonts w:eastAsia="仿宋_GB2312" w:hint="eastAsia"/>
          <w:sz w:val="32"/>
          <w:szCs w:val="32"/>
        </w:rPr>
        <w:t>、</w:t>
      </w:r>
      <w:r w:rsidR="001159F4" w:rsidRPr="004C37C9">
        <w:rPr>
          <w:rFonts w:eastAsia="仿宋_GB2312" w:hint="eastAsia"/>
          <w:sz w:val="32"/>
          <w:szCs w:val="32"/>
        </w:rPr>
        <w:t>胆道</w:t>
      </w:r>
      <w:r w:rsidR="004308AF" w:rsidRPr="004C37C9">
        <w:rPr>
          <w:rFonts w:eastAsia="仿宋_GB2312" w:hint="eastAsia"/>
          <w:sz w:val="32"/>
          <w:szCs w:val="32"/>
        </w:rPr>
        <w:t>镜</w:t>
      </w:r>
      <w:r w:rsidR="001159F4" w:rsidRPr="004C37C9">
        <w:rPr>
          <w:rFonts w:eastAsia="仿宋_GB2312" w:hint="eastAsia"/>
          <w:sz w:val="32"/>
          <w:szCs w:val="32"/>
        </w:rPr>
        <w:t>等</w:t>
      </w:r>
      <w:r w:rsidR="00295033" w:rsidRPr="004C37C9">
        <w:rPr>
          <w:rFonts w:eastAsia="仿宋_GB2312" w:hint="eastAsia"/>
          <w:sz w:val="32"/>
          <w:szCs w:val="32"/>
        </w:rPr>
        <w:t>。</w:t>
      </w:r>
    </w:p>
    <w:p w:rsidR="008A0B82" w:rsidRPr="004C37C9" w:rsidRDefault="00326D43" w:rsidP="00E80888">
      <w:pPr>
        <w:spacing w:line="520" w:lineRule="exact"/>
        <w:ind w:firstLineChars="200" w:firstLine="640"/>
        <w:rPr>
          <w:rFonts w:eastAsia="仿宋_GB2312"/>
          <w:sz w:val="32"/>
          <w:szCs w:val="32"/>
        </w:rPr>
      </w:pPr>
      <w:r>
        <w:rPr>
          <w:rFonts w:eastAsia="仿宋_GB2312" w:hint="eastAsia"/>
          <w:sz w:val="32"/>
          <w:szCs w:val="32"/>
        </w:rPr>
        <w:t>2.2.2</w:t>
      </w:r>
      <w:r w:rsidR="008A0B82" w:rsidRPr="004C37C9">
        <w:rPr>
          <w:rFonts w:eastAsia="仿宋_GB2312" w:hint="eastAsia"/>
          <w:sz w:val="32"/>
          <w:szCs w:val="32"/>
        </w:rPr>
        <w:t>半硬性纤维内窥镜主要作用于气管、食道等部位，其插入人体部位可依照腔道形状而适度弯曲并定型于造型上，插入人体部位的外管由全属材料制成。</w:t>
      </w:r>
    </w:p>
    <w:p w:rsidR="008A0B82" w:rsidRPr="004C37C9" w:rsidRDefault="00326D43" w:rsidP="008A0B82">
      <w:pPr>
        <w:spacing w:line="520" w:lineRule="exact"/>
        <w:ind w:firstLineChars="200" w:firstLine="640"/>
        <w:rPr>
          <w:rFonts w:eastAsia="仿宋_GB2312"/>
          <w:sz w:val="32"/>
          <w:szCs w:val="32"/>
        </w:rPr>
      </w:pPr>
      <w:r>
        <w:rPr>
          <w:rFonts w:eastAsia="仿宋_GB2312" w:hint="eastAsia"/>
          <w:sz w:val="32"/>
          <w:szCs w:val="32"/>
        </w:rPr>
        <w:lastRenderedPageBreak/>
        <w:t>2.2.3</w:t>
      </w:r>
      <w:r w:rsidR="008A0B82" w:rsidRPr="004C37C9">
        <w:rPr>
          <w:rFonts w:eastAsia="仿宋_GB2312" w:hint="eastAsia"/>
          <w:sz w:val="32"/>
          <w:szCs w:val="32"/>
        </w:rPr>
        <w:t>硬性纤维内窥镜的型式较多，如子宫镜等。这类内窥镜的插入人体部位外管采用金属管，外径可制作得较小，构件含孔道，并且可承受适度扭力弯曲而不破坏（可参阅硬管内窥镜相关内容）。</w:t>
      </w:r>
    </w:p>
    <w:p w:rsidR="00BF6E1F" w:rsidRPr="004C37C9" w:rsidRDefault="001159F4" w:rsidP="007F696A">
      <w:pPr>
        <w:spacing w:line="520" w:lineRule="exact"/>
        <w:ind w:firstLineChars="200" w:firstLine="640"/>
        <w:rPr>
          <w:rFonts w:eastAsia="仿宋_GB2312"/>
          <w:sz w:val="32"/>
          <w:szCs w:val="32"/>
        </w:rPr>
      </w:pPr>
      <w:r w:rsidRPr="004C37C9">
        <w:rPr>
          <w:rFonts w:eastAsia="仿宋_GB2312" w:hint="eastAsia"/>
          <w:sz w:val="32"/>
          <w:szCs w:val="32"/>
        </w:rPr>
        <w:t>纤维内窥镜由于传</w:t>
      </w:r>
      <w:r w:rsidRPr="004C37C9">
        <w:rPr>
          <w:rFonts w:eastAsia="仿宋_GB2312" w:hint="eastAsia"/>
          <w:sz w:val="32"/>
          <w:szCs w:val="32"/>
        </w:rPr>
        <w:t>/</w:t>
      </w:r>
      <w:proofErr w:type="gramStart"/>
      <w:r w:rsidRPr="004C37C9">
        <w:rPr>
          <w:rFonts w:eastAsia="仿宋_GB2312" w:hint="eastAsia"/>
          <w:sz w:val="32"/>
          <w:szCs w:val="32"/>
        </w:rPr>
        <w:t>转像组采用传像</w:t>
      </w:r>
      <w:proofErr w:type="gramEnd"/>
      <w:r w:rsidRPr="004C37C9">
        <w:rPr>
          <w:rFonts w:eastAsia="仿宋_GB2312" w:hint="eastAsia"/>
          <w:sz w:val="32"/>
          <w:szCs w:val="32"/>
        </w:rPr>
        <w:t>光纤，大部分只能采用浸泡消毒方法，因而对抗腐蚀能力有较高要求。另外，除了可重复使用的纤维内窥镜外，目前一次性使用的纤维内窥镜也产生了，这类内窥镜的光学部分可拆卸并可重复使用。</w:t>
      </w:r>
    </w:p>
    <w:p w:rsidR="00BF6E1F" w:rsidRPr="004C37C9" w:rsidRDefault="00326D43" w:rsidP="00E80888">
      <w:pPr>
        <w:spacing w:line="520" w:lineRule="exact"/>
        <w:ind w:firstLineChars="200" w:firstLine="640"/>
        <w:rPr>
          <w:rFonts w:eastAsia="仿宋_GB2312"/>
          <w:sz w:val="32"/>
          <w:szCs w:val="32"/>
        </w:rPr>
      </w:pPr>
      <w:r>
        <w:rPr>
          <w:rFonts w:eastAsia="仿宋_GB2312" w:hint="eastAsia"/>
          <w:sz w:val="32"/>
          <w:szCs w:val="32"/>
        </w:rPr>
        <w:t>2.3</w:t>
      </w:r>
      <w:r w:rsidR="001159F4" w:rsidRPr="004C37C9">
        <w:rPr>
          <w:rFonts w:eastAsia="仿宋_GB2312" w:hint="eastAsia"/>
          <w:sz w:val="32"/>
          <w:szCs w:val="32"/>
        </w:rPr>
        <w:t>纤维内窥镜产品的特点</w:t>
      </w:r>
    </w:p>
    <w:p w:rsidR="00BF6E1F" w:rsidRPr="004C37C9" w:rsidRDefault="00326D43" w:rsidP="00E80888">
      <w:pPr>
        <w:spacing w:line="520" w:lineRule="exact"/>
        <w:ind w:firstLineChars="200" w:firstLine="640"/>
        <w:rPr>
          <w:rFonts w:eastAsia="仿宋_GB2312"/>
          <w:sz w:val="32"/>
          <w:szCs w:val="32"/>
        </w:rPr>
      </w:pPr>
      <w:r>
        <w:rPr>
          <w:rFonts w:eastAsia="仿宋_GB2312" w:hint="eastAsia"/>
          <w:sz w:val="32"/>
          <w:szCs w:val="32"/>
        </w:rPr>
        <w:t>2.3.1</w:t>
      </w:r>
      <w:r w:rsidR="001159F4" w:rsidRPr="004C37C9">
        <w:rPr>
          <w:rFonts w:eastAsia="仿宋_GB2312" w:hint="eastAsia"/>
          <w:sz w:val="32"/>
          <w:szCs w:val="32"/>
        </w:rPr>
        <w:t>可借助于手术器械进行活检</w:t>
      </w:r>
      <w:r w:rsidR="00906E83" w:rsidRPr="004C37C9">
        <w:rPr>
          <w:rFonts w:eastAsia="仿宋_GB2312" w:hint="eastAsia"/>
          <w:sz w:val="32"/>
          <w:szCs w:val="32"/>
        </w:rPr>
        <w:t>等</w:t>
      </w:r>
      <w:r w:rsidR="001159F4" w:rsidRPr="004C37C9">
        <w:rPr>
          <w:rFonts w:eastAsia="仿宋_GB2312" w:hint="eastAsia"/>
          <w:sz w:val="32"/>
          <w:szCs w:val="32"/>
        </w:rPr>
        <w:t>。</w:t>
      </w:r>
    </w:p>
    <w:p w:rsidR="00BF6E1F" w:rsidRPr="004C37C9" w:rsidRDefault="00326D43" w:rsidP="00E80888">
      <w:pPr>
        <w:spacing w:line="520" w:lineRule="exact"/>
        <w:ind w:firstLineChars="200" w:firstLine="640"/>
        <w:rPr>
          <w:rFonts w:eastAsia="仿宋_GB2312"/>
          <w:sz w:val="32"/>
          <w:szCs w:val="32"/>
        </w:rPr>
      </w:pPr>
      <w:r>
        <w:rPr>
          <w:rFonts w:eastAsia="仿宋_GB2312" w:hint="eastAsia"/>
          <w:sz w:val="32"/>
          <w:szCs w:val="32"/>
        </w:rPr>
        <w:t>2.3.2</w:t>
      </w:r>
      <w:r w:rsidR="001159F4" w:rsidRPr="004C37C9">
        <w:rPr>
          <w:rFonts w:eastAsia="仿宋_GB2312" w:hint="eastAsia"/>
          <w:sz w:val="32"/>
          <w:szCs w:val="32"/>
        </w:rPr>
        <w:t>其配套使用的照明光源有氙灯冷光源、卤素灯冷光源</w:t>
      </w:r>
      <w:r w:rsidR="00101A7C" w:rsidRPr="004C37C9">
        <w:rPr>
          <w:rFonts w:eastAsia="仿宋_GB2312" w:hint="eastAsia"/>
          <w:sz w:val="32"/>
          <w:szCs w:val="32"/>
        </w:rPr>
        <w:t>、</w:t>
      </w:r>
      <w:r w:rsidR="000D444F" w:rsidRPr="004C37C9">
        <w:rPr>
          <w:rFonts w:eastAsia="仿宋_GB2312" w:hint="eastAsia"/>
          <w:sz w:val="32"/>
          <w:szCs w:val="32"/>
        </w:rPr>
        <w:t>LED</w:t>
      </w:r>
      <w:r w:rsidR="000D444F" w:rsidRPr="004C37C9">
        <w:rPr>
          <w:rFonts w:eastAsia="仿宋_GB2312" w:hint="eastAsia"/>
          <w:sz w:val="32"/>
          <w:szCs w:val="32"/>
        </w:rPr>
        <w:t>冷光源</w:t>
      </w:r>
      <w:r w:rsidR="00101A7C" w:rsidRPr="004C37C9">
        <w:rPr>
          <w:rFonts w:eastAsia="仿宋_GB2312" w:hint="eastAsia"/>
          <w:sz w:val="32"/>
          <w:szCs w:val="32"/>
        </w:rPr>
        <w:t>等</w:t>
      </w:r>
      <w:r w:rsidR="001159F4" w:rsidRPr="004C37C9">
        <w:rPr>
          <w:rFonts w:eastAsia="仿宋_GB2312" w:hint="eastAsia"/>
          <w:sz w:val="32"/>
          <w:szCs w:val="32"/>
        </w:rPr>
        <w:t>。</w:t>
      </w:r>
    </w:p>
    <w:p w:rsidR="00BF6E1F" w:rsidRPr="004C37C9" w:rsidRDefault="00326D43" w:rsidP="00E80888">
      <w:pPr>
        <w:spacing w:line="520" w:lineRule="exact"/>
        <w:ind w:firstLineChars="200" w:firstLine="640"/>
        <w:rPr>
          <w:rFonts w:eastAsia="仿宋_GB2312"/>
          <w:sz w:val="32"/>
          <w:szCs w:val="32"/>
        </w:rPr>
      </w:pPr>
      <w:r>
        <w:rPr>
          <w:rFonts w:eastAsia="仿宋_GB2312" w:hint="eastAsia"/>
          <w:sz w:val="32"/>
          <w:szCs w:val="32"/>
        </w:rPr>
        <w:t>2.3.3</w:t>
      </w:r>
      <w:r w:rsidR="001159F4" w:rsidRPr="004C37C9">
        <w:rPr>
          <w:rFonts w:eastAsia="仿宋_GB2312" w:hint="eastAsia"/>
          <w:sz w:val="32"/>
          <w:szCs w:val="32"/>
        </w:rPr>
        <w:t>均通过导光纤维束，将冷光源所提供的光线照亮患者的病灶部位，然后通过光学成像系统观察到病灶的真实情况</w:t>
      </w:r>
      <w:r w:rsidR="00204AB0" w:rsidRPr="004C37C9">
        <w:rPr>
          <w:rFonts w:eastAsia="仿宋_GB2312" w:hint="eastAsia"/>
          <w:sz w:val="32"/>
          <w:szCs w:val="32"/>
        </w:rPr>
        <w:t>。</w:t>
      </w:r>
    </w:p>
    <w:p w:rsidR="00BF6E1F" w:rsidRPr="004C37C9" w:rsidRDefault="00326D43" w:rsidP="00E80888">
      <w:pPr>
        <w:spacing w:line="520" w:lineRule="exact"/>
        <w:ind w:firstLineChars="200" w:firstLine="640"/>
        <w:rPr>
          <w:rFonts w:eastAsia="仿宋_GB2312"/>
          <w:sz w:val="32"/>
          <w:szCs w:val="32"/>
        </w:rPr>
      </w:pPr>
      <w:r>
        <w:rPr>
          <w:rFonts w:eastAsia="仿宋_GB2312" w:hint="eastAsia"/>
          <w:sz w:val="32"/>
          <w:szCs w:val="32"/>
        </w:rPr>
        <w:t>2.3.4</w:t>
      </w:r>
      <w:r w:rsidR="001159F4" w:rsidRPr="004C37C9">
        <w:rPr>
          <w:rFonts w:eastAsia="仿宋_GB2312" w:hint="eastAsia"/>
          <w:sz w:val="32"/>
          <w:szCs w:val="32"/>
        </w:rPr>
        <w:t>都可通过摄</w:t>
      </w:r>
      <w:r w:rsidR="004308AF" w:rsidRPr="004C37C9">
        <w:rPr>
          <w:rFonts w:eastAsia="仿宋_GB2312" w:hint="eastAsia"/>
          <w:sz w:val="32"/>
          <w:szCs w:val="32"/>
        </w:rPr>
        <w:t>像显示</w:t>
      </w:r>
      <w:r w:rsidR="001159F4" w:rsidRPr="004C37C9">
        <w:rPr>
          <w:rFonts w:eastAsia="仿宋_GB2312" w:hint="eastAsia"/>
          <w:sz w:val="32"/>
          <w:szCs w:val="32"/>
        </w:rPr>
        <w:t>系统，供观察、研讨和教学之用，也可用照相予以记录。</w:t>
      </w:r>
    </w:p>
    <w:p w:rsidR="001159F4" w:rsidRPr="004C37C9" w:rsidRDefault="00326D43" w:rsidP="00E80888">
      <w:pPr>
        <w:spacing w:line="520" w:lineRule="exact"/>
        <w:ind w:firstLineChars="200" w:firstLine="640"/>
        <w:rPr>
          <w:rFonts w:eastAsia="仿宋_GB2312"/>
          <w:sz w:val="32"/>
          <w:szCs w:val="32"/>
        </w:rPr>
      </w:pPr>
      <w:r>
        <w:rPr>
          <w:rFonts w:eastAsia="仿宋_GB2312" w:hint="eastAsia"/>
          <w:sz w:val="32"/>
          <w:szCs w:val="32"/>
        </w:rPr>
        <w:t>3.</w:t>
      </w:r>
      <w:r w:rsidR="001159F4" w:rsidRPr="004C37C9">
        <w:rPr>
          <w:rFonts w:eastAsia="仿宋_GB2312" w:hint="eastAsia"/>
          <w:sz w:val="32"/>
          <w:szCs w:val="32"/>
        </w:rPr>
        <w:t>主要技术参数</w:t>
      </w:r>
    </w:p>
    <w:p w:rsidR="001159F4" w:rsidRPr="004C37C9" w:rsidRDefault="00326D43" w:rsidP="00E80888">
      <w:pPr>
        <w:spacing w:line="520" w:lineRule="exact"/>
        <w:ind w:firstLineChars="200" w:firstLine="640"/>
        <w:rPr>
          <w:rFonts w:eastAsia="仿宋_GB2312"/>
          <w:sz w:val="32"/>
          <w:szCs w:val="32"/>
        </w:rPr>
      </w:pPr>
      <w:r>
        <w:rPr>
          <w:rFonts w:eastAsia="仿宋_GB2312" w:hint="eastAsia"/>
          <w:sz w:val="32"/>
          <w:szCs w:val="32"/>
        </w:rPr>
        <w:t>3.1</w:t>
      </w:r>
      <w:r w:rsidR="001159F4" w:rsidRPr="004C37C9">
        <w:rPr>
          <w:rFonts w:eastAsia="仿宋_GB2312" w:hint="eastAsia"/>
          <w:sz w:val="32"/>
          <w:szCs w:val="32"/>
        </w:rPr>
        <w:t>尺寸</w:t>
      </w:r>
    </w:p>
    <w:p w:rsidR="0026443A" w:rsidRPr="004C37C9" w:rsidRDefault="00326D43" w:rsidP="00E80888">
      <w:pPr>
        <w:spacing w:line="520" w:lineRule="exact"/>
        <w:ind w:firstLineChars="200" w:firstLine="640"/>
        <w:rPr>
          <w:rFonts w:eastAsia="仿宋_GB2312"/>
          <w:sz w:val="32"/>
          <w:szCs w:val="32"/>
        </w:rPr>
      </w:pPr>
      <w:r>
        <w:rPr>
          <w:rFonts w:eastAsia="仿宋_GB2312" w:hint="eastAsia"/>
          <w:sz w:val="32"/>
          <w:szCs w:val="32"/>
        </w:rPr>
        <w:t>3.1.1</w:t>
      </w:r>
      <w:proofErr w:type="gramStart"/>
      <w:r w:rsidR="001159F4" w:rsidRPr="004C37C9">
        <w:rPr>
          <w:rFonts w:eastAsia="仿宋_GB2312" w:hint="eastAsia"/>
          <w:sz w:val="32"/>
          <w:szCs w:val="32"/>
        </w:rPr>
        <w:t>插入部</w:t>
      </w:r>
      <w:proofErr w:type="gramEnd"/>
      <w:r w:rsidR="001159F4" w:rsidRPr="004C37C9">
        <w:rPr>
          <w:rFonts w:eastAsia="仿宋_GB2312" w:hint="eastAsia"/>
          <w:sz w:val="32"/>
          <w:szCs w:val="32"/>
        </w:rPr>
        <w:t>外径</w:t>
      </w:r>
    </w:p>
    <w:p w:rsidR="001159F4" w:rsidRPr="004C37C9" w:rsidRDefault="001159F4" w:rsidP="00E80888">
      <w:pPr>
        <w:spacing w:line="520" w:lineRule="exact"/>
        <w:ind w:firstLineChars="200" w:firstLine="640"/>
        <w:rPr>
          <w:rFonts w:eastAsia="仿宋_GB2312"/>
          <w:sz w:val="32"/>
          <w:szCs w:val="32"/>
        </w:rPr>
      </w:pPr>
      <w:r w:rsidRPr="004C37C9">
        <w:rPr>
          <w:rFonts w:eastAsia="仿宋_GB2312" w:hint="eastAsia"/>
          <w:sz w:val="32"/>
          <w:szCs w:val="32"/>
        </w:rPr>
        <w:t>不同用途的内窥镜，其</w:t>
      </w:r>
      <w:proofErr w:type="gramStart"/>
      <w:r w:rsidRPr="004C37C9">
        <w:rPr>
          <w:rFonts w:eastAsia="仿宋_GB2312" w:hint="eastAsia"/>
          <w:sz w:val="32"/>
          <w:szCs w:val="32"/>
        </w:rPr>
        <w:t>插入部</w:t>
      </w:r>
      <w:proofErr w:type="gramEnd"/>
      <w:r w:rsidRPr="004C37C9">
        <w:rPr>
          <w:rFonts w:eastAsia="仿宋_GB2312" w:hint="eastAsia"/>
          <w:sz w:val="32"/>
          <w:szCs w:val="32"/>
        </w:rPr>
        <w:t>外径也不同。</w:t>
      </w:r>
    </w:p>
    <w:p w:rsidR="0026443A" w:rsidRPr="004C37C9" w:rsidRDefault="00326D43" w:rsidP="00E80888">
      <w:pPr>
        <w:spacing w:line="520" w:lineRule="exact"/>
        <w:ind w:firstLineChars="200" w:firstLine="640"/>
        <w:rPr>
          <w:rFonts w:eastAsia="仿宋_GB2312"/>
          <w:sz w:val="32"/>
          <w:szCs w:val="32"/>
        </w:rPr>
      </w:pPr>
      <w:r>
        <w:rPr>
          <w:rFonts w:eastAsia="仿宋_GB2312" w:hint="eastAsia"/>
          <w:sz w:val="32"/>
          <w:szCs w:val="32"/>
        </w:rPr>
        <w:t>3.1.2</w:t>
      </w:r>
      <w:r w:rsidR="001159F4" w:rsidRPr="004C37C9">
        <w:rPr>
          <w:rFonts w:eastAsia="仿宋_GB2312" w:hint="eastAsia"/>
          <w:sz w:val="32"/>
          <w:szCs w:val="32"/>
        </w:rPr>
        <w:t>工作长度</w:t>
      </w:r>
    </w:p>
    <w:p w:rsidR="00BF6E1F" w:rsidRPr="004C37C9" w:rsidRDefault="001159F4" w:rsidP="00E80888">
      <w:pPr>
        <w:spacing w:line="520" w:lineRule="exact"/>
        <w:ind w:firstLineChars="200" w:firstLine="640"/>
        <w:rPr>
          <w:rFonts w:eastAsia="仿宋_GB2312"/>
          <w:sz w:val="32"/>
          <w:szCs w:val="32"/>
        </w:rPr>
      </w:pPr>
      <w:r w:rsidRPr="004C37C9">
        <w:rPr>
          <w:rFonts w:eastAsia="仿宋_GB2312" w:hint="eastAsia"/>
          <w:sz w:val="32"/>
          <w:szCs w:val="32"/>
        </w:rPr>
        <w:t>内窥镜工作长度必须满足到达人体体腔的长度。</w:t>
      </w:r>
    </w:p>
    <w:p w:rsidR="0026443A" w:rsidRPr="004C37C9" w:rsidRDefault="00A86D72" w:rsidP="00E80888">
      <w:pPr>
        <w:spacing w:line="520" w:lineRule="exact"/>
        <w:ind w:firstLineChars="200" w:firstLine="640"/>
        <w:rPr>
          <w:rFonts w:eastAsia="仿宋_GB2312"/>
          <w:sz w:val="32"/>
          <w:szCs w:val="32"/>
        </w:rPr>
      </w:pPr>
      <w:r w:rsidRPr="004C37C9">
        <w:rPr>
          <w:rFonts w:eastAsia="仿宋_GB2312" w:hint="eastAsia"/>
          <w:sz w:val="32"/>
          <w:szCs w:val="32"/>
        </w:rPr>
        <w:t>3.1.3</w:t>
      </w:r>
      <w:r w:rsidR="001159F4" w:rsidRPr="004C37C9">
        <w:rPr>
          <w:rFonts w:eastAsia="仿宋_GB2312" w:hint="eastAsia"/>
          <w:sz w:val="32"/>
          <w:szCs w:val="32"/>
        </w:rPr>
        <w:t>目镜罩外径</w:t>
      </w:r>
    </w:p>
    <w:p w:rsidR="001159F4" w:rsidRPr="004C37C9" w:rsidRDefault="001159F4" w:rsidP="00E80888">
      <w:pPr>
        <w:spacing w:line="520" w:lineRule="exact"/>
        <w:ind w:firstLineChars="200" w:firstLine="640"/>
        <w:rPr>
          <w:rFonts w:eastAsia="仿宋_GB2312"/>
          <w:sz w:val="32"/>
          <w:szCs w:val="32"/>
        </w:rPr>
      </w:pPr>
      <w:r w:rsidRPr="004C37C9">
        <w:rPr>
          <w:rFonts w:eastAsia="仿宋_GB2312" w:hint="eastAsia"/>
          <w:sz w:val="32"/>
          <w:szCs w:val="32"/>
        </w:rPr>
        <w:t>目镜罩外径尺寸涉及与摄像系统的互联。</w:t>
      </w:r>
    </w:p>
    <w:p w:rsidR="000A62FA" w:rsidRPr="004C37C9" w:rsidRDefault="00326D43" w:rsidP="00E80888">
      <w:pPr>
        <w:spacing w:line="520" w:lineRule="exact"/>
        <w:ind w:firstLineChars="200" w:firstLine="640"/>
        <w:rPr>
          <w:rFonts w:eastAsia="仿宋_GB2312"/>
          <w:sz w:val="32"/>
          <w:szCs w:val="32"/>
        </w:rPr>
      </w:pPr>
      <w:r>
        <w:rPr>
          <w:rFonts w:eastAsia="仿宋_GB2312" w:hint="eastAsia"/>
          <w:sz w:val="32"/>
          <w:szCs w:val="32"/>
        </w:rPr>
        <w:t>3.1.4</w:t>
      </w:r>
      <w:r w:rsidR="00A86D72" w:rsidRPr="004C37C9">
        <w:rPr>
          <w:rFonts w:eastAsia="仿宋_GB2312" w:hint="eastAsia"/>
          <w:sz w:val="32"/>
          <w:szCs w:val="32"/>
        </w:rPr>
        <w:t>工作通道直径</w:t>
      </w:r>
    </w:p>
    <w:p w:rsidR="000A62FA" w:rsidRPr="004C37C9" w:rsidRDefault="000A62FA" w:rsidP="00E80888">
      <w:pPr>
        <w:spacing w:line="520" w:lineRule="exact"/>
        <w:ind w:firstLineChars="200" w:firstLine="640"/>
        <w:rPr>
          <w:rFonts w:eastAsia="仿宋_GB2312"/>
          <w:sz w:val="32"/>
          <w:szCs w:val="32"/>
        </w:rPr>
      </w:pPr>
      <w:r w:rsidRPr="004C37C9">
        <w:rPr>
          <w:rFonts w:eastAsia="仿宋_GB2312" w:hint="eastAsia"/>
          <w:sz w:val="32"/>
          <w:szCs w:val="32"/>
        </w:rPr>
        <w:lastRenderedPageBreak/>
        <w:t>工作</w:t>
      </w:r>
      <w:r w:rsidR="00A86D72" w:rsidRPr="004C37C9">
        <w:rPr>
          <w:rFonts w:eastAsia="仿宋_GB2312" w:hint="eastAsia"/>
          <w:sz w:val="32"/>
          <w:szCs w:val="32"/>
        </w:rPr>
        <w:t>通道直径</w:t>
      </w:r>
      <w:r w:rsidRPr="004C37C9">
        <w:rPr>
          <w:rFonts w:eastAsia="仿宋_GB2312" w:hint="eastAsia"/>
          <w:sz w:val="32"/>
          <w:szCs w:val="32"/>
        </w:rPr>
        <w:t>涉及与手术器械的配套使用。</w:t>
      </w:r>
    </w:p>
    <w:p w:rsidR="00BF6E1F" w:rsidRPr="004C37C9" w:rsidRDefault="00326D43" w:rsidP="00E80888">
      <w:pPr>
        <w:spacing w:line="520" w:lineRule="exact"/>
        <w:ind w:firstLineChars="200" w:firstLine="640"/>
        <w:rPr>
          <w:rFonts w:eastAsia="仿宋_GB2312"/>
          <w:sz w:val="32"/>
          <w:szCs w:val="32"/>
        </w:rPr>
      </w:pPr>
      <w:r>
        <w:rPr>
          <w:rFonts w:eastAsia="仿宋_GB2312" w:hint="eastAsia"/>
          <w:sz w:val="32"/>
          <w:szCs w:val="32"/>
        </w:rPr>
        <w:t>3.2</w:t>
      </w:r>
      <w:r w:rsidR="001159F4" w:rsidRPr="004C37C9">
        <w:rPr>
          <w:rFonts w:eastAsia="仿宋_GB2312" w:hint="eastAsia"/>
          <w:sz w:val="32"/>
          <w:szCs w:val="32"/>
        </w:rPr>
        <w:t>光学性能</w:t>
      </w:r>
    </w:p>
    <w:p w:rsidR="00BF6E1F" w:rsidRPr="004C37C9" w:rsidRDefault="001159F4" w:rsidP="00E80888">
      <w:pPr>
        <w:spacing w:line="520" w:lineRule="exact"/>
        <w:ind w:firstLineChars="200" w:firstLine="640"/>
        <w:rPr>
          <w:rFonts w:eastAsia="仿宋_GB2312"/>
          <w:sz w:val="32"/>
          <w:szCs w:val="32"/>
        </w:rPr>
      </w:pPr>
      <w:r w:rsidRPr="004C37C9">
        <w:rPr>
          <w:rFonts w:eastAsia="仿宋_GB2312" w:hint="eastAsia"/>
          <w:sz w:val="32"/>
          <w:szCs w:val="32"/>
        </w:rPr>
        <w:t>视场角、像素数或分辨率（规定工作距）、</w:t>
      </w:r>
      <w:r w:rsidR="00011BF4" w:rsidRPr="004C37C9">
        <w:rPr>
          <w:rFonts w:eastAsia="仿宋_GB2312" w:hint="eastAsia"/>
          <w:sz w:val="32"/>
          <w:szCs w:val="32"/>
        </w:rPr>
        <w:t>成像清晰范围</w:t>
      </w:r>
      <w:r w:rsidRPr="004C37C9">
        <w:rPr>
          <w:rFonts w:eastAsia="仿宋_GB2312" w:hint="eastAsia"/>
          <w:sz w:val="32"/>
          <w:szCs w:val="32"/>
        </w:rPr>
        <w:t>、畸变、断丝数和分布、照明质量。</w:t>
      </w:r>
    </w:p>
    <w:p w:rsidR="0026443A" w:rsidRPr="004C37C9" w:rsidRDefault="00326D43" w:rsidP="00E80888">
      <w:pPr>
        <w:spacing w:line="520" w:lineRule="exact"/>
        <w:ind w:firstLineChars="200" w:firstLine="640"/>
        <w:rPr>
          <w:rFonts w:eastAsia="仿宋_GB2312"/>
          <w:sz w:val="32"/>
          <w:szCs w:val="32"/>
        </w:rPr>
      </w:pPr>
      <w:r>
        <w:rPr>
          <w:rFonts w:eastAsia="仿宋_GB2312" w:hint="eastAsia"/>
          <w:sz w:val="32"/>
          <w:szCs w:val="32"/>
        </w:rPr>
        <w:t>3.2.1</w:t>
      </w:r>
      <w:r w:rsidR="001159F4" w:rsidRPr="004C37C9">
        <w:rPr>
          <w:rFonts w:eastAsia="仿宋_GB2312" w:hint="eastAsia"/>
          <w:sz w:val="32"/>
          <w:szCs w:val="32"/>
        </w:rPr>
        <w:t>视场角</w:t>
      </w:r>
    </w:p>
    <w:p w:rsidR="00BF6E1F" w:rsidRPr="004C37C9" w:rsidRDefault="001159F4" w:rsidP="00E80888">
      <w:pPr>
        <w:spacing w:line="520" w:lineRule="exact"/>
        <w:ind w:firstLineChars="200" w:firstLine="640"/>
        <w:rPr>
          <w:rFonts w:eastAsia="仿宋_GB2312"/>
          <w:sz w:val="32"/>
          <w:szCs w:val="32"/>
        </w:rPr>
      </w:pPr>
      <w:r w:rsidRPr="004C37C9">
        <w:rPr>
          <w:rFonts w:eastAsia="仿宋_GB2312" w:hint="eastAsia"/>
          <w:sz w:val="32"/>
          <w:szCs w:val="32"/>
        </w:rPr>
        <w:t>纤维内窥镜的视场角关系到体腔内的观察范围，如观察范围小，病灶区域与周边状态不明，诊断</w:t>
      </w:r>
      <w:r w:rsidRPr="004C37C9">
        <w:rPr>
          <w:rFonts w:eastAsia="仿宋_GB2312" w:hint="eastAsia"/>
          <w:sz w:val="32"/>
          <w:szCs w:val="32"/>
        </w:rPr>
        <w:t>/</w:t>
      </w:r>
      <w:r w:rsidRPr="004C37C9">
        <w:rPr>
          <w:rFonts w:eastAsia="仿宋_GB2312" w:hint="eastAsia"/>
          <w:sz w:val="32"/>
          <w:szCs w:val="32"/>
        </w:rPr>
        <w:t>手术困难等，特别是手术器械易超出视野，因失控而带来临床伤害。</w:t>
      </w:r>
    </w:p>
    <w:p w:rsidR="0026443A" w:rsidRPr="004C37C9" w:rsidRDefault="00326D43" w:rsidP="00E80888">
      <w:pPr>
        <w:spacing w:line="520" w:lineRule="exact"/>
        <w:ind w:firstLineChars="200" w:firstLine="640"/>
        <w:rPr>
          <w:rFonts w:eastAsia="仿宋_GB2312"/>
          <w:sz w:val="32"/>
          <w:szCs w:val="32"/>
        </w:rPr>
      </w:pPr>
      <w:r>
        <w:rPr>
          <w:rFonts w:eastAsia="仿宋_GB2312" w:hint="eastAsia"/>
          <w:sz w:val="32"/>
          <w:szCs w:val="32"/>
        </w:rPr>
        <w:t>3.2.2</w:t>
      </w:r>
      <w:r w:rsidR="001159F4" w:rsidRPr="004C37C9">
        <w:rPr>
          <w:rFonts w:eastAsia="仿宋_GB2312" w:hint="eastAsia"/>
          <w:sz w:val="32"/>
          <w:szCs w:val="32"/>
        </w:rPr>
        <w:t>像素数或分辨率、成像清晰</w:t>
      </w:r>
      <w:r w:rsidR="00011BF4" w:rsidRPr="004C37C9">
        <w:rPr>
          <w:rFonts w:eastAsia="仿宋_GB2312" w:hint="eastAsia"/>
          <w:sz w:val="32"/>
          <w:szCs w:val="32"/>
        </w:rPr>
        <w:t>范围</w:t>
      </w:r>
    </w:p>
    <w:p w:rsidR="00BF6E1F" w:rsidRPr="004C37C9" w:rsidRDefault="001159F4" w:rsidP="00E80888">
      <w:pPr>
        <w:spacing w:line="520" w:lineRule="exact"/>
        <w:ind w:firstLineChars="200" w:firstLine="640"/>
        <w:rPr>
          <w:rFonts w:eastAsia="仿宋_GB2312"/>
          <w:sz w:val="32"/>
          <w:szCs w:val="32"/>
        </w:rPr>
      </w:pPr>
      <w:r w:rsidRPr="004C37C9">
        <w:rPr>
          <w:rFonts w:eastAsia="仿宋_GB2312" w:hint="eastAsia"/>
          <w:sz w:val="32"/>
          <w:szCs w:val="32"/>
        </w:rPr>
        <w:t>纤维内窥镜的像素数或分辨率、成像清晰等方面指标，是内窥镜关键光学指标，若像素数不够即分辨率不佳，组织特征和病灶区域的细节无法获取，失去内窥镜临床意义；若成像清晰范围不够，周边模糊，不仅导致</w:t>
      </w:r>
      <w:proofErr w:type="gramStart"/>
      <w:r w:rsidRPr="004C37C9">
        <w:rPr>
          <w:rFonts w:eastAsia="仿宋_GB2312" w:hint="eastAsia"/>
          <w:sz w:val="32"/>
          <w:szCs w:val="32"/>
        </w:rPr>
        <w:t>操作者眼疲劳</w:t>
      </w:r>
      <w:proofErr w:type="gramEnd"/>
      <w:r w:rsidRPr="004C37C9">
        <w:rPr>
          <w:rFonts w:eastAsia="仿宋_GB2312" w:hint="eastAsia"/>
          <w:sz w:val="32"/>
          <w:szCs w:val="32"/>
        </w:rPr>
        <w:t>、不适，而且导致视野缩小，甚至丢失视场。</w:t>
      </w:r>
    </w:p>
    <w:p w:rsidR="0026443A" w:rsidRPr="004C37C9" w:rsidRDefault="00326D43" w:rsidP="004C37C9">
      <w:pPr>
        <w:spacing w:line="520" w:lineRule="exact"/>
        <w:ind w:firstLineChars="200" w:firstLine="640"/>
        <w:rPr>
          <w:rFonts w:eastAsia="仿宋_GB2312"/>
          <w:sz w:val="32"/>
          <w:szCs w:val="32"/>
        </w:rPr>
      </w:pPr>
      <w:r>
        <w:rPr>
          <w:rFonts w:eastAsia="仿宋_GB2312" w:hint="eastAsia"/>
          <w:sz w:val="32"/>
          <w:szCs w:val="32"/>
        </w:rPr>
        <w:t>3.2.3</w:t>
      </w:r>
      <w:r w:rsidR="001159F4" w:rsidRPr="004C37C9">
        <w:rPr>
          <w:rFonts w:eastAsia="仿宋_GB2312" w:hint="eastAsia"/>
          <w:sz w:val="32"/>
          <w:szCs w:val="32"/>
        </w:rPr>
        <w:t>畸变</w:t>
      </w:r>
    </w:p>
    <w:p w:rsidR="00BF6E1F" w:rsidRPr="004C37C9" w:rsidRDefault="001159F4" w:rsidP="004C37C9">
      <w:pPr>
        <w:spacing w:line="520" w:lineRule="exact"/>
        <w:ind w:firstLineChars="200" w:firstLine="640"/>
        <w:rPr>
          <w:rFonts w:eastAsia="仿宋_GB2312"/>
          <w:sz w:val="32"/>
          <w:szCs w:val="32"/>
        </w:rPr>
      </w:pPr>
      <w:r w:rsidRPr="004C37C9">
        <w:rPr>
          <w:rFonts w:eastAsia="仿宋_GB2312" w:hint="eastAsia"/>
          <w:sz w:val="32"/>
          <w:szCs w:val="32"/>
        </w:rPr>
        <w:t>畸变主要发生在视场边缘而导致感觉错误、方位混淆、</w:t>
      </w:r>
      <w:proofErr w:type="gramStart"/>
      <w:r w:rsidRPr="004C37C9">
        <w:rPr>
          <w:rFonts w:eastAsia="仿宋_GB2312" w:hint="eastAsia"/>
          <w:sz w:val="32"/>
          <w:szCs w:val="32"/>
        </w:rPr>
        <w:t>视心理</w:t>
      </w:r>
      <w:proofErr w:type="gramEnd"/>
      <w:r w:rsidRPr="004C37C9">
        <w:rPr>
          <w:rFonts w:eastAsia="仿宋_GB2312" w:hint="eastAsia"/>
          <w:sz w:val="32"/>
          <w:szCs w:val="32"/>
        </w:rPr>
        <w:t>改变等，带来临床危害。</w:t>
      </w:r>
    </w:p>
    <w:p w:rsidR="0026443A" w:rsidRPr="004C37C9" w:rsidRDefault="00326D43" w:rsidP="004C37C9">
      <w:pPr>
        <w:spacing w:line="520" w:lineRule="exact"/>
        <w:ind w:firstLineChars="200" w:firstLine="640"/>
        <w:rPr>
          <w:rFonts w:eastAsia="仿宋_GB2312"/>
          <w:sz w:val="32"/>
          <w:szCs w:val="32"/>
        </w:rPr>
      </w:pPr>
      <w:r>
        <w:rPr>
          <w:rFonts w:eastAsia="仿宋_GB2312" w:hint="eastAsia"/>
          <w:sz w:val="32"/>
          <w:szCs w:val="32"/>
        </w:rPr>
        <w:t>3.2.4</w:t>
      </w:r>
      <w:proofErr w:type="gramStart"/>
      <w:r w:rsidR="001159F4" w:rsidRPr="004C37C9">
        <w:rPr>
          <w:rFonts w:eastAsia="仿宋_GB2312" w:hint="eastAsia"/>
          <w:sz w:val="32"/>
          <w:szCs w:val="32"/>
        </w:rPr>
        <w:t>传像束</w:t>
      </w:r>
      <w:proofErr w:type="gramEnd"/>
      <w:r w:rsidR="001159F4" w:rsidRPr="004C37C9">
        <w:rPr>
          <w:rFonts w:eastAsia="仿宋_GB2312" w:hint="eastAsia"/>
          <w:sz w:val="32"/>
          <w:szCs w:val="32"/>
        </w:rPr>
        <w:t>断丝</w:t>
      </w:r>
    </w:p>
    <w:p w:rsidR="00BF6E1F" w:rsidRPr="004C37C9" w:rsidRDefault="001159F4" w:rsidP="004C37C9">
      <w:pPr>
        <w:spacing w:line="520" w:lineRule="exact"/>
        <w:ind w:firstLineChars="200" w:firstLine="640"/>
        <w:rPr>
          <w:rFonts w:eastAsia="仿宋_GB2312"/>
          <w:sz w:val="32"/>
          <w:szCs w:val="32"/>
        </w:rPr>
      </w:pPr>
      <w:r w:rsidRPr="004C37C9">
        <w:rPr>
          <w:rFonts w:eastAsia="仿宋_GB2312" w:hint="eastAsia"/>
          <w:sz w:val="32"/>
          <w:szCs w:val="32"/>
        </w:rPr>
        <w:t>纤维内窥镜</w:t>
      </w:r>
      <w:proofErr w:type="gramStart"/>
      <w:r w:rsidRPr="004C37C9">
        <w:rPr>
          <w:rFonts w:eastAsia="仿宋_GB2312" w:hint="eastAsia"/>
          <w:sz w:val="32"/>
          <w:szCs w:val="32"/>
        </w:rPr>
        <w:t>传像束</w:t>
      </w:r>
      <w:proofErr w:type="gramEnd"/>
      <w:r w:rsidRPr="004C37C9">
        <w:rPr>
          <w:rFonts w:eastAsia="仿宋_GB2312" w:hint="eastAsia"/>
          <w:sz w:val="32"/>
          <w:szCs w:val="32"/>
        </w:rPr>
        <w:t>的断丝数直接影响成像质量，每断</w:t>
      </w:r>
      <w:proofErr w:type="gramStart"/>
      <w:r w:rsidRPr="004C37C9">
        <w:rPr>
          <w:rFonts w:eastAsia="仿宋_GB2312" w:hint="eastAsia"/>
          <w:sz w:val="32"/>
          <w:szCs w:val="32"/>
        </w:rPr>
        <w:t>一</w:t>
      </w:r>
      <w:proofErr w:type="gramEnd"/>
      <w:r w:rsidRPr="004C37C9">
        <w:rPr>
          <w:rFonts w:eastAsia="仿宋_GB2312" w:hint="eastAsia"/>
          <w:sz w:val="32"/>
          <w:szCs w:val="32"/>
        </w:rPr>
        <w:t>根丝对应像面产生一</w:t>
      </w:r>
      <w:r w:rsidR="0015473A" w:rsidRPr="004C37C9">
        <w:rPr>
          <w:rFonts w:eastAsia="仿宋_GB2312" w:hint="eastAsia"/>
          <w:sz w:val="32"/>
          <w:szCs w:val="32"/>
        </w:rPr>
        <w:t>个</w:t>
      </w:r>
      <w:r w:rsidRPr="004C37C9">
        <w:rPr>
          <w:rFonts w:eastAsia="仿宋_GB2312" w:hint="eastAsia"/>
          <w:sz w:val="32"/>
          <w:szCs w:val="32"/>
        </w:rPr>
        <w:t>黑点，当断丝位于视场中心或断丝为密集情况时，临床观察就产生很大影响。</w:t>
      </w:r>
    </w:p>
    <w:p w:rsidR="0026443A" w:rsidRPr="004C37C9" w:rsidRDefault="00326D43" w:rsidP="004C37C9">
      <w:pPr>
        <w:spacing w:line="520" w:lineRule="exact"/>
        <w:ind w:firstLineChars="200" w:firstLine="640"/>
        <w:rPr>
          <w:rFonts w:eastAsia="仿宋_GB2312"/>
          <w:sz w:val="32"/>
          <w:szCs w:val="32"/>
        </w:rPr>
      </w:pPr>
      <w:r>
        <w:rPr>
          <w:rFonts w:eastAsia="仿宋_GB2312" w:hint="eastAsia"/>
          <w:sz w:val="32"/>
          <w:szCs w:val="32"/>
        </w:rPr>
        <w:t>3.2.5</w:t>
      </w:r>
      <w:r w:rsidR="001159F4" w:rsidRPr="004C37C9">
        <w:rPr>
          <w:rFonts w:eastAsia="仿宋_GB2312" w:hint="eastAsia"/>
          <w:sz w:val="32"/>
          <w:szCs w:val="32"/>
        </w:rPr>
        <w:t>照明</w:t>
      </w:r>
    </w:p>
    <w:p w:rsidR="0026443A" w:rsidRPr="004C37C9" w:rsidRDefault="001159F4" w:rsidP="004C37C9">
      <w:pPr>
        <w:spacing w:line="520" w:lineRule="exact"/>
        <w:ind w:firstLineChars="200" w:firstLine="640"/>
        <w:rPr>
          <w:rFonts w:eastAsia="仿宋_GB2312"/>
          <w:sz w:val="32"/>
          <w:szCs w:val="32"/>
        </w:rPr>
      </w:pPr>
      <w:r w:rsidRPr="004C37C9">
        <w:rPr>
          <w:rFonts w:eastAsia="仿宋_GB2312" w:hint="eastAsia"/>
          <w:sz w:val="32"/>
          <w:szCs w:val="32"/>
        </w:rPr>
        <w:t>纤维内窥镜导光束接口不良、出口质量不佳（如丝排列不良、抛光不好、</w:t>
      </w:r>
      <w:proofErr w:type="gramStart"/>
      <w:r w:rsidRPr="004C37C9">
        <w:rPr>
          <w:rFonts w:eastAsia="仿宋_GB2312" w:hint="eastAsia"/>
          <w:sz w:val="32"/>
          <w:szCs w:val="32"/>
        </w:rPr>
        <w:t>丝出端</w:t>
      </w:r>
      <w:proofErr w:type="gramEnd"/>
      <w:r w:rsidRPr="004C37C9">
        <w:rPr>
          <w:rFonts w:eastAsia="仿宋_GB2312" w:hint="eastAsia"/>
          <w:sz w:val="32"/>
          <w:szCs w:val="32"/>
        </w:rPr>
        <w:t>微粒损缺等）或断丝，导致照明不良或照明分布不匀，甚至进入人体部分过热（原因有断丝引起的能量内聚、</w:t>
      </w:r>
      <w:r w:rsidRPr="004C37C9">
        <w:rPr>
          <w:rFonts w:eastAsia="仿宋_GB2312" w:hint="eastAsia"/>
          <w:sz w:val="32"/>
          <w:szCs w:val="32"/>
        </w:rPr>
        <w:lastRenderedPageBreak/>
        <w:t>出口质量不佳引起的界面损耗过大发热），带来危害。</w:t>
      </w:r>
    </w:p>
    <w:p w:rsidR="0026443A" w:rsidRPr="004C37C9" w:rsidRDefault="00326D43" w:rsidP="004C37C9">
      <w:pPr>
        <w:spacing w:line="520" w:lineRule="exact"/>
        <w:ind w:firstLineChars="200" w:firstLine="640"/>
        <w:rPr>
          <w:rFonts w:eastAsia="仿宋_GB2312"/>
          <w:sz w:val="32"/>
          <w:szCs w:val="32"/>
        </w:rPr>
      </w:pPr>
      <w:r>
        <w:rPr>
          <w:rFonts w:eastAsia="仿宋_GB2312" w:hint="eastAsia"/>
          <w:sz w:val="32"/>
          <w:szCs w:val="32"/>
        </w:rPr>
        <w:t>3.3</w:t>
      </w:r>
      <w:r w:rsidR="001159F4" w:rsidRPr="004C37C9">
        <w:rPr>
          <w:rFonts w:eastAsia="仿宋_GB2312" w:hint="eastAsia"/>
          <w:sz w:val="32"/>
          <w:szCs w:val="32"/>
        </w:rPr>
        <w:t>机械性能</w:t>
      </w:r>
    </w:p>
    <w:p w:rsidR="0026443A" w:rsidRPr="004C37C9" w:rsidRDefault="00326D43" w:rsidP="004C37C9">
      <w:pPr>
        <w:spacing w:line="520" w:lineRule="exact"/>
        <w:ind w:firstLineChars="200" w:firstLine="640"/>
        <w:rPr>
          <w:rFonts w:eastAsia="仿宋_GB2312"/>
          <w:sz w:val="32"/>
          <w:szCs w:val="32"/>
        </w:rPr>
      </w:pPr>
      <w:r>
        <w:rPr>
          <w:rFonts w:eastAsia="仿宋_GB2312" w:hint="eastAsia"/>
          <w:sz w:val="32"/>
          <w:szCs w:val="32"/>
        </w:rPr>
        <w:t>3.3.1</w:t>
      </w:r>
      <w:r w:rsidR="001159F4" w:rsidRPr="004C37C9">
        <w:rPr>
          <w:rFonts w:eastAsia="仿宋_GB2312" w:hint="eastAsia"/>
          <w:sz w:val="32"/>
          <w:szCs w:val="32"/>
        </w:rPr>
        <w:t>密封性</w:t>
      </w:r>
    </w:p>
    <w:p w:rsidR="0026443A" w:rsidRPr="004C37C9" w:rsidRDefault="001159F4" w:rsidP="004C37C9">
      <w:pPr>
        <w:spacing w:line="520" w:lineRule="exact"/>
        <w:ind w:firstLineChars="200" w:firstLine="640"/>
        <w:rPr>
          <w:rFonts w:eastAsia="仿宋_GB2312"/>
          <w:sz w:val="32"/>
          <w:szCs w:val="32"/>
        </w:rPr>
      </w:pPr>
      <w:r w:rsidRPr="004C37C9">
        <w:rPr>
          <w:rFonts w:eastAsia="仿宋_GB2312" w:hint="eastAsia"/>
          <w:sz w:val="32"/>
          <w:szCs w:val="32"/>
        </w:rPr>
        <w:t>纤维内窥镜的密封性，直接关系到产品的质量，如密封性不好，诊断</w:t>
      </w:r>
      <w:r w:rsidRPr="004C37C9">
        <w:rPr>
          <w:rFonts w:eastAsia="仿宋_GB2312" w:hint="eastAsia"/>
          <w:sz w:val="32"/>
          <w:szCs w:val="32"/>
        </w:rPr>
        <w:t>/</w:t>
      </w:r>
      <w:r w:rsidRPr="004C37C9">
        <w:rPr>
          <w:rFonts w:eastAsia="仿宋_GB2312" w:hint="eastAsia"/>
          <w:sz w:val="32"/>
          <w:szCs w:val="32"/>
        </w:rPr>
        <w:t>手术中光学系统渗水而破坏，手术中会产生危害。</w:t>
      </w:r>
    </w:p>
    <w:p w:rsidR="0026443A" w:rsidRPr="004C37C9" w:rsidRDefault="00326D43" w:rsidP="004C37C9">
      <w:pPr>
        <w:spacing w:line="520" w:lineRule="exact"/>
        <w:ind w:firstLineChars="200" w:firstLine="640"/>
        <w:rPr>
          <w:rFonts w:eastAsia="仿宋_GB2312"/>
          <w:sz w:val="32"/>
          <w:szCs w:val="32"/>
        </w:rPr>
      </w:pPr>
      <w:r>
        <w:rPr>
          <w:rFonts w:eastAsia="仿宋_GB2312" w:hint="eastAsia"/>
          <w:sz w:val="32"/>
          <w:szCs w:val="32"/>
        </w:rPr>
        <w:t>3.3.2</w:t>
      </w:r>
      <w:r w:rsidR="001159F4" w:rsidRPr="004C37C9">
        <w:rPr>
          <w:rFonts w:eastAsia="仿宋_GB2312" w:hint="eastAsia"/>
          <w:sz w:val="32"/>
          <w:szCs w:val="32"/>
        </w:rPr>
        <w:t>表面质量</w:t>
      </w:r>
    </w:p>
    <w:p w:rsidR="0026443A" w:rsidRPr="004C37C9" w:rsidRDefault="001159F4" w:rsidP="004C37C9">
      <w:pPr>
        <w:spacing w:line="520" w:lineRule="exact"/>
        <w:ind w:firstLineChars="200" w:firstLine="640"/>
        <w:rPr>
          <w:rFonts w:eastAsia="仿宋_GB2312"/>
          <w:sz w:val="32"/>
          <w:szCs w:val="32"/>
        </w:rPr>
      </w:pPr>
      <w:r w:rsidRPr="004C37C9">
        <w:rPr>
          <w:rFonts w:eastAsia="仿宋_GB2312" w:hint="eastAsia"/>
          <w:sz w:val="32"/>
          <w:szCs w:val="32"/>
        </w:rPr>
        <w:t>由于内窥镜是直接进入人体内，因此内窥镜体的表面质量十分重要，若粗糙或有锋棱、毛刺等疵病，就会损伤人体组织。</w:t>
      </w:r>
    </w:p>
    <w:p w:rsidR="0026443A" w:rsidRPr="004C37C9" w:rsidRDefault="00326D43" w:rsidP="004C37C9">
      <w:pPr>
        <w:spacing w:line="520" w:lineRule="exact"/>
        <w:ind w:firstLineChars="200" w:firstLine="640"/>
        <w:rPr>
          <w:rFonts w:eastAsia="仿宋_GB2312"/>
          <w:sz w:val="32"/>
          <w:szCs w:val="32"/>
        </w:rPr>
      </w:pPr>
      <w:r>
        <w:rPr>
          <w:rFonts w:eastAsia="仿宋_GB2312" w:hint="eastAsia"/>
          <w:sz w:val="32"/>
          <w:szCs w:val="32"/>
        </w:rPr>
        <w:t>3.3.3</w:t>
      </w:r>
      <w:r w:rsidR="001159F4" w:rsidRPr="004C37C9">
        <w:rPr>
          <w:rFonts w:eastAsia="仿宋_GB2312" w:hint="eastAsia"/>
          <w:sz w:val="32"/>
          <w:szCs w:val="32"/>
        </w:rPr>
        <w:t>弯曲</w:t>
      </w:r>
    </w:p>
    <w:p w:rsidR="0026443A" w:rsidRPr="004C37C9" w:rsidRDefault="001159F4" w:rsidP="004C37C9">
      <w:pPr>
        <w:spacing w:line="520" w:lineRule="exact"/>
        <w:ind w:firstLineChars="200" w:firstLine="640"/>
        <w:rPr>
          <w:rFonts w:eastAsia="仿宋_GB2312"/>
          <w:sz w:val="32"/>
          <w:szCs w:val="32"/>
        </w:rPr>
      </w:pPr>
      <w:r w:rsidRPr="004C37C9">
        <w:rPr>
          <w:rFonts w:eastAsia="仿宋_GB2312" w:hint="eastAsia"/>
          <w:sz w:val="32"/>
          <w:szCs w:val="32"/>
        </w:rPr>
        <w:t>对于软性纤维内窥镜来说，可控弯曲角也是非常重要的性能指标。其耐久性和弯曲状态时手术器械的可操控性很重要。</w:t>
      </w:r>
    </w:p>
    <w:p w:rsidR="0026443A" w:rsidRPr="004C37C9" w:rsidRDefault="00326D43" w:rsidP="004C37C9">
      <w:pPr>
        <w:spacing w:line="520" w:lineRule="exact"/>
        <w:ind w:firstLineChars="200" w:firstLine="640"/>
        <w:rPr>
          <w:rFonts w:eastAsia="仿宋_GB2312"/>
          <w:sz w:val="32"/>
          <w:szCs w:val="32"/>
        </w:rPr>
      </w:pPr>
      <w:r>
        <w:rPr>
          <w:rFonts w:eastAsia="仿宋_GB2312" w:hint="eastAsia"/>
          <w:sz w:val="32"/>
          <w:szCs w:val="32"/>
        </w:rPr>
        <w:t>3.4</w:t>
      </w:r>
      <w:r w:rsidR="001159F4" w:rsidRPr="004C37C9">
        <w:rPr>
          <w:rFonts w:eastAsia="仿宋_GB2312" w:hint="eastAsia"/>
          <w:sz w:val="32"/>
          <w:szCs w:val="32"/>
        </w:rPr>
        <w:t>耐腐蚀</w:t>
      </w:r>
      <w:r w:rsidR="00232AB9" w:rsidRPr="004C37C9">
        <w:rPr>
          <w:rFonts w:eastAsia="仿宋_GB2312" w:hint="eastAsia"/>
          <w:sz w:val="32"/>
          <w:szCs w:val="32"/>
        </w:rPr>
        <w:t>性</w:t>
      </w:r>
    </w:p>
    <w:p w:rsidR="0026443A" w:rsidRPr="004C37C9" w:rsidRDefault="00326D43" w:rsidP="004C37C9">
      <w:pPr>
        <w:spacing w:line="520" w:lineRule="exact"/>
        <w:ind w:firstLineChars="200" w:firstLine="640"/>
        <w:rPr>
          <w:rFonts w:eastAsia="仿宋_GB2312"/>
          <w:sz w:val="32"/>
          <w:szCs w:val="32"/>
        </w:rPr>
      </w:pPr>
      <w:r>
        <w:rPr>
          <w:rFonts w:eastAsia="仿宋_GB2312" w:hint="eastAsia"/>
          <w:sz w:val="32"/>
          <w:szCs w:val="32"/>
        </w:rPr>
        <w:t>3.5</w:t>
      </w:r>
      <w:r w:rsidR="00E96A35" w:rsidRPr="004C37C9">
        <w:rPr>
          <w:rFonts w:eastAsia="仿宋_GB2312" w:hint="eastAsia"/>
          <w:sz w:val="32"/>
          <w:szCs w:val="32"/>
        </w:rPr>
        <w:t>电气安全性能</w:t>
      </w:r>
    </w:p>
    <w:p w:rsidR="001159F4" w:rsidRPr="004C37C9" w:rsidRDefault="00A86D72" w:rsidP="004C37C9">
      <w:pPr>
        <w:spacing w:line="520" w:lineRule="exact"/>
        <w:ind w:firstLineChars="200" w:firstLine="640"/>
        <w:rPr>
          <w:rFonts w:eastAsia="仿宋_GB2312"/>
          <w:sz w:val="32"/>
          <w:szCs w:val="32"/>
        </w:rPr>
      </w:pPr>
      <w:r w:rsidRPr="004C37C9">
        <w:rPr>
          <w:rFonts w:eastAsia="仿宋_GB2312" w:hint="eastAsia"/>
          <w:sz w:val="32"/>
          <w:szCs w:val="32"/>
        </w:rPr>
        <w:t>3.6</w:t>
      </w:r>
      <w:r w:rsidR="001159F4" w:rsidRPr="004C37C9">
        <w:rPr>
          <w:rFonts w:eastAsia="仿宋_GB2312" w:hint="eastAsia"/>
          <w:sz w:val="32"/>
          <w:szCs w:val="32"/>
        </w:rPr>
        <w:t>生物相容性</w:t>
      </w:r>
    </w:p>
    <w:p w:rsidR="00FB5DCB" w:rsidRPr="00D86A86" w:rsidRDefault="00FB5DCB" w:rsidP="00E80888">
      <w:pPr>
        <w:snapToGrid w:val="0"/>
        <w:spacing w:line="520" w:lineRule="exact"/>
        <w:ind w:firstLineChars="200" w:firstLine="640"/>
        <w:rPr>
          <w:rFonts w:ascii="楷体_GB2312" w:eastAsia="楷体_GB2312" w:hAnsi="楷体"/>
          <w:sz w:val="32"/>
          <w:szCs w:val="32"/>
        </w:rPr>
      </w:pPr>
      <w:r w:rsidRPr="00D86A86">
        <w:rPr>
          <w:rFonts w:ascii="楷体_GB2312" w:eastAsia="楷体_GB2312" w:hAnsi="楷体" w:hint="eastAsia"/>
          <w:sz w:val="32"/>
          <w:szCs w:val="32"/>
        </w:rPr>
        <w:t>（四）注册单元划分的原则</w:t>
      </w:r>
    </w:p>
    <w:p w:rsidR="00FB5DCB" w:rsidRPr="004C37C9" w:rsidRDefault="00FB5DCB" w:rsidP="004C37C9">
      <w:pPr>
        <w:spacing w:line="520" w:lineRule="exact"/>
        <w:ind w:firstLineChars="200" w:firstLine="640"/>
        <w:rPr>
          <w:rFonts w:eastAsia="仿宋_GB2312"/>
          <w:sz w:val="32"/>
          <w:szCs w:val="32"/>
        </w:rPr>
      </w:pPr>
      <w:r w:rsidRPr="004C37C9">
        <w:rPr>
          <w:rFonts w:eastAsia="仿宋_GB2312" w:hint="eastAsia"/>
          <w:sz w:val="32"/>
          <w:szCs w:val="32"/>
        </w:rPr>
        <w:t>按照《医疗器械注册管理办法》（国家食品药品监督管理</w:t>
      </w:r>
      <w:r w:rsidR="00906E83" w:rsidRPr="004C37C9">
        <w:rPr>
          <w:rFonts w:eastAsia="仿宋_GB2312" w:hint="eastAsia"/>
          <w:sz w:val="32"/>
          <w:szCs w:val="32"/>
        </w:rPr>
        <w:t>总</w:t>
      </w:r>
      <w:r w:rsidRPr="004C37C9">
        <w:rPr>
          <w:rFonts w:eastAsia="仿宋_GB2312" w:hint="eastAsia"/>
          <w:sz w:val="32"/>
          <w:szCs w:val="32"/>
        </w:rPr>
        <w:t>局令第</w:t>
      </w:r>
      <w:r w:rsidR="00906E83" w:rsidRPr="004C37C9">
        <w:rPr>
          <w:rFonts w:eastAsia="仿宋_GB2312" w:hint="eastAsia"/>
          <w:sz w:val="32"/>
          <w:szCs w:val="32"/>
        </w:rPr>
        <w:t>4</w:t>
      </w:r>
      <w:r w:rsidRPr="004C37C9">
        <w:rPr>
          <w:rFonts w:eastAsia="仿宋_GB2312" w:hint="eastAsia"/>
          <w:sz w:val="32"/>
          <w:szCs w:val="32"/>
        </w:rPr>
        <w:t>号）第</w:t>
      </w:r>
      <w:r w:rsidR="00906E83" w:rsidRPr="004C37C9">
        <w:rPr>
          <w:rFonts w:eastAsia="仿宋_GB2312" w:hint="eastAsia"/>
          <w:sz w:val="32"/>
          <w:szCs w:val="32"/>
        </w:rPr>
        <w:t>七十四</w:t>
      </w:r>
      <w:r w:rsidRPr="004C37C9">
        <w:rPr>
          <w:rFonts w:eastAsia="仿宋_GB2312" w:hint="eastAsia"/>
          <w:sz w:val="32"/>
          <w:szCs w:val="32"/>
        </w:rPr>
        <w:t>条要求，“医疗器械产品的注册单元原则上以</w:t>
      </w:r>
      <w:r w:rsidR="00906E83" w:rsidRPr="004C37C9">
        <w:rPr>
          <w:rFonts w:eastAsia="仿宋_GB2312" w:hint="eastAsia"/>
          <w:sz w:val="32"/>
          <w:szCs w:val="32"/>
        </w:rPr>
        <w:t>产品的</w:t>
      </w:r>
      <w:r w:rsidRPr="004C37C9">
        <w:rPr>
          <w:rFonts w:eastAsia="仿宋_GB2312" w:hint="eastAsia"/>
          <w:sz w:val="32"/>
          <w:szCs w:val="32"/>
        </w:rPr>
        <w:t>技术结构、性能指标和预期用途为划分依据”。</w:t>
      </w:r>
    </w:p>
    <w:p w:rsidR="00232AB9" w:rsidRPr="004C37C9" w:rsidRDefault="00232AB9" w:rsidP="004C37C9">
      <w:pPr>
        <w:spacing w:line="520" w:lineRule="exact"/>
        <w:ind w:firstLineChars="200" w:firstLine="640"/>
        <w:rPr>
          <w:rFonts w:eastAsia="仿宋_GB2312"/>
          <w:sz w:val="32"/>
          <w:szCs w:val="32"/>
        </w:rPr>
      </w:pPr>
      <w:r w:rsidRPr="004C37C9">
        <w:rPr>
          <w:rFonts w:eastAsia="仿宋_GB2312" w:hint="eastAsia"/>
          <w:sz w:val="32"/>
          <w:szCs w:val="32"/>
        </w:rPr>
        <w:t>1.</w:t>
      </w:r>
      <w:r w:rsidRPr="004C37C9">
        <w:rPr>
          <w:rFonts w:eastAsia="仿宋_GB2312" w:hint="eastAsia"/>
          <w:sz w:val="32"/>
          <w:szCs w:val="32"/>
        </w:rPr>
        <w:t>内窥镜有源或无源手术器械应与内窥镜划分为不同的注册单元。</w:t>
      </w:r>
    </w:p>
    <w:p w:rsidR="00232AB9" w:rsidRPr="004C37C9" w:rsidRDefault="00232AB9" w:rsidP="004C37C9">
      <w:pPr>
        <w:spacing w:line="520" w:lineRule="exact"/>
        <w:ind w:firstLineChars="200" w:firstLine="640"/>
        <w:rPr>
          <w:rFonts w:eastAsia="仿宋_GB2312"/>
          <w:sz w:val="32"/>
          <w:szCs w:val="32"/>
        </w:rPr>
      </w:pPr>
      <w:r w:rsidRPr="004C37C9">
        <w:rPr>
          <w:rFonts w:eastAsia="仿宋_GB2312" w:hint="eastAsia"/>
          <w:sz w:val="32"/>
          <w:szCs w:val="32"/>
        </w:rPr>
        <w:t>2.</w:t>
      </w:r>
      <w:r w:rsidRPr="004C37C9">
        <w:rPr>
          <w:rFonts w:eastAsia="仿宋_GB2312" w:hint="eastAsia"/>
          <w:sz w:val="32"/>
          <w:szCs w:val="32"/>
        </w:rPr>
        <w:t>内窥镜与配合使用的设备（例如冷光源、摄像系统等）应划分为不同的注册单元。</w:t>
      </w:r>
    </w:p>
    <w:p w:rsidR="00232AB9" w:rsidRPr="004C37C9" w:rsidRDefault="00232AB9" w:rsidP="004C37C9">
      <w:pPr>
        <w:spacing w:line="520" w:lineRule="exact"/>
        <w:ind w:firstLineChars="200" w:firstLine="640"/>
        <w:rPr>
          <w:rFonts w:eastAsia="仿宋_GB2312"/>
          <w:sz w:val="32"/>
          <w:szCs w:val="32"/>
        </w:rPr>
      </w:pPr>
      <w:r w:rsidRPr="004C37C9">
        <w:rPr>
          <w:rFonts w:eastAsia="仿宋_GB2312" w:hint="eastAsia"/>
          <w:sz w:val="32"/>
          <w:szCs w:val="32"/>
        </w:rPr>
        <w:t>3.</w:t>
      </w:r>
      <w:r w:rsidRPr="004C37C9">
        <w:rPr>
          <w:rFonts w:eastAsia="仿宋_GB2312" w:hint="eastAsia"/>
          <w:sz w:val="32"/>
          <w:szCs w:val="32"/>
        </w:rPr>
        <w:t>荧光镜、带有</w:t>
      </w:r>
      <w:r w:rsidRPr="004C37C9">
        <w:rPr>
          <w:rFonts w:eastAsia="仿宋_GB2312"/>
          <w:sz w:val="32"/>
          <w:szCs w:val="32"/>
        </w:rPr>
        <w:t>PDD</w:t>
      </w:r>
      <w:r w:rsidRPr="004C37C9">
        <w:rPr>
          <w:rFonts w:eastAsia="仿宋_GB2312" w:hint="eastAsia"/>
          <w:sz w:val="32"/>
          <w:szCs w:val="32"/>
        </w:rPr>
        <w:t>的内窥镜等特殊内窥镜与普通内窥镜应划分为不同的注册单元。</w:t>
      </w:r>
    </w:p>
    <w:p w:rsidR="00232AB9" w:rsidRPr="004C37C9" w:rsidRDefault="00232AB9" w:rsidP="004C37C9">
      <w:pPr>
        <w:spacing w:line="520" w:lineRule="exact"/>
        <w:ind w:firstLineChars="200" w:firstLine="640"/>
        <w:rPr>
          <w:rFonts w:eastAsia="仿宋_GB2312"/>
          <w:sz w:val="32"/>
          <w:szCs w:val="32"/>
        </w:rPr>
      </w:pPr>
      <w:r w:rsidRPr="004C37C9">
        <w:rPr>
          <w:rFonts w:eastAsia="仿宋_GB2312" w:hint="eastAsia"/>
          <w:sz w:val="32"/>
          <w:szCs w:val="32"/>
        </w:rPr>
        <w:t>4.</w:t>
      </w:r>
      <w:r w:rsidRPr="004C37C9">
        <w:rPr>
          <w:rFonts w:eastAsia="仿宋_GB2312" w:hint="eastAsia"/>
          <w:sz w:val="32"/>
          <w:szCs w:val="32"/>
        </w:rPr>
        <w:t>成像方式不同的内窥镜应划分为不同的注册单元。例如硬</w:t>
      </w:r>
      <w:r w:rsidRPr="004C37C9">
        <w:rPr>
          <w:rFonts w:eastAsia="仿宋_GB2312" w:hint="eastAsia"/>
          <w:sz w:val="32"/>
          <w:szCs w:val="32"/>
        </w:rPr>
        <w:lastRenderedPageBreak/>
        <w:t>性光学镜与硬性纤维镜、软性电子镜与软性</w:t>
      </w:r>
      <w:r w:rsidR="000D4806" w:rsidRPr="004C37C9">
        <w:rPr>
          <w:rFonts w:eastAsia="仿宋_GB2312" w:hint="eastAsia"/>
          <w:sz w:val="32"/>
          <w:szCs w:val="32"/>
        </w:rPr>
        <w:t>纤维镜</w:t>
      </w:r>
      <w:r w:rsidRPr="004C37C9">
        <w:rPr>
          <w:rFonts w:eastAsia="仿宋_GB2312" w:hint="eastAsia"/>
          <w:sz w:val="32"/>
          <w:szCs w:val="32"/>
        </w:rPr>
        <w:t>应划分为不同的注册单元。</w:t>
      </w:r>
    </w:p>
    <w:p w:rsidR="00FB5DCB" w:rsidRPr="004C37C9" w:rsidRDefault="000D4806" w:rsidP="004C37C9">
      <w:pPr>
        <w:spacing w:line="520" w:lineRule="exact"/>
        <w:ind w:firstLineChars="200" w:firstLine="640"/>
        <w:rPr>
          <w:rFonts w:eastAsia="仿宋_GB2312"/>
          <w:sz w:val="32"/>
          <w:szCs w:val="32"/>
        </w:rPr>
      </w:pPr>
      <w:r w:rsidRPr="004C37C9">
        <w:rPr>
          <w:rFonts w:eastAsia="仿宋_GB2312" w:hint="eastAsia"/>
          <w:sz w:val="32"/>
          <w:szCs w:val="32"/>
        </w:rPr>
        <w:t>5.</w:t>
      </w:r>
      <w:r w:rsidR="00FB5DCB" w:rsidRPr="004C37C9">
        <w:rPr>
          <w:rFonts w:eastAsia="仿宋_GB2312" w:hint="eastAsia"/>
          <w:sz w:val="32"/>
          <w:szCs w:val="32"/>
        </w:rPr>
        <w:t>使用部位不同的内窥镜应分别注册，如</w:t>
      </w:r>
      <w:r w:rsidR="008C5DDF" w:rsidRPr="004C37C9">
        <w:rPr>
          <w:rFonts w:eastAsia="仿宋_GB2312" w:hint="eastAsia"/>
          <w:sz w:val="32"/>
          <w:szCs w:val="32"/>
        </w:rPr>
        <w:t>纤维上消化道镜</w:t>
      </w:r>
      <w:r w:rsidR="00FB5DCB" w:rsidRPr="004C37C9">
        <w:rPr>
          <w:rFonts w:eastAsia="仿宋_GB2312" w:hint="eastAsia"/>
          <w:sz w:val="32"/>
          <w:szCs w:val="32"/>
        </w:rPr>
        <w:t>和</w:t>
      </w:r>
      <w:r w:rsidR="00232AB9" w:rsidRPr="004C37C9">
        <w:rPr>
          <w:rFonts w:eastAsia="仿宋_GB2312" w:hint="eastAsia"/>
          <w:sz w:val="32"/>
          <w:szCs w:val="32"/>
        </w:rPr>
        <w:t>纤维</w:t>
      </w:r>
      <w:r w:rsidR="00FB5DCB" w:rsidRPr="004C37C9">
        <w:rPr>
          <w:rFonts w:eastAsia="仿宋_GB2312" w:hint="eastAsia"/>
          <w:sz w:val="32"/>
          <w:szCs w:val="32"/>
        </w:rPr>
        <w:t>大肠镜应作为两个注册单元</w:t>
      </w:r>
      <w:r w:rsidR="0097466A">
        <w:rPr>
          <w:rFonts w:eastAsia="仿宋_GB2312" w:hint="eastAsia"/>
          <w:sz w:val="32"/>
          <w:szCs w:val="32"/>
        </w:rPr>
        <w:t>。</w:t>
      </w:r>
    </w:p>
    <w:p w:rsidR="00FB5DCB" w:rsidRPr="004C37C9" w:rsidRDefault="000D4806" w:rsidP="004C37C9">
      <w:pPr>
        <w:spacing w:line="520" w:lineRule="exact"/>
        <w:ind w:firstLineChars="200" w:firstLine="640"/>
        <w:rPr>
          <w:rFonts w:eastAsia="仿宋_GB2312"/>
          <w:sz w:val="32"/>
          <w:szCs w:val="32"/>
        </w:rPr>
      </w:pPr>
      <w:r w:rsidRPr="004C37C9">
        <w:rPr>
          <w:rFonts w:eastAsia="仿宋_GB2312" w:hint="eastAsia"/>
          <w:sz w:val="32"/>
          <w:szCs w:val="32"/>
        </w:rPr>
        <w:t>6.</w:t>
      </w:r>
      <w:r w:rsidR="00DD24AD" w:rsidRPr="004C37C9">
        <w:rPr>
          <w:rFonts w:eastAsia="仿宋_GB2312" w:hint="eastAsia"/>
          <w:sz w:val="32"/>
          <w:szCs w:val="32"/>
        </w:rPr>
        <w:t>结构形式不同的内窥镜（例如硬性纤维内窥镜</w:t>
      </w:r>
      <w:r w:rsidR="006D5C41" w:rsidRPr="004C37C9">
        <w:rPr>
          <w:rFonts w:eastAsia="仿宋_GB2312" w:hint="eastAsia"/>
          <w:sz w:val="32"/>
          <w:szCs w:val="32"/>
        </w:rPr>
        <w:t>、半硬性纤维内窥镜</w:t>
      </w:r>
      <w:r w:rsidR="00DD24AD" w:rsidRPr="004C37C9">
        <w:rPr>
          <w:rFonts w:eastAsia="仿宋_GB2312" w:hint="eastAsia"/>
          <w:sz w:val="32"/>
          <w:szCs w:val="32"/>
        </w:rPr>
        <w:t>与软性纤维内窥镜）应划分为不同的注册单元</w:t>
      </w:r>
      <w:r w:rsidR="0097466A">
        <w:rPr>
          <w:rFonts w:eastAsia="仿宋_GB2312" w:hint="eastAsia"/>
          <w:sz w:val="32"/>
          <w:szCs w:val="32"/>
        </w:rPr>
        <w:t>。</w:t>
      </w:r>
    </w:p>
    <w:p w:rsidR="00FB5DCB" w:rsidRPr="004C37C9" w:rsidRDefault="00FB5DCB" w:rsidP="004C37C9">
      <w:pPr>
        <w:spacing w:line="520" w:lineRule="exact"/>
        <w:ind w:firstLineChars="200" w:firstLine="640"/>
        <w:rPr>
          <w:rFonts w:eastAsia="仿宋_GB2312"/>
          <w:sz w:val="32"/>
          <w:szCs w:val="32"/>
        </w:rPr>
      </w:pPr>
      <w:r w:rsidRPr="004C37C9">
        <w:rPr>
          <w:rFonts w:eastAsia="仿宋_GB2312" w:hint="eastAsia"/>
          <w:sz w:val="32"/>
          <w:szCs w:val="32"/>
        </w:rPr>
        <w:t>一般情况下，仅仅是视场角，视像角，</w:t>
      </w:r>
      <w:proofErr w:type="gramStart"/>
      <w:r w:rsidRPr="004C37C9">
        <w:rPr>
          <w:rFonts w:eastAsia="仿宋_GB2312" w:hint="eastAsia"/>
          <w:sz w:val="32"/>
          <w:szCs w:val="32"/>
        </w:rPr>
        <w:t>插入部</w:t>
      </w:r>
      <w:proofErr w:type="gramEnd"/>
      <w:r w:rsidRPr="004C37C9">
        <w:rPr>
          <w:rFonts w:eastAsia="仿宋_GB2312" w:hint="eastAsia"/>
          <w:sz w:val="32"/>
          <w:szCs w:val="32"/>
        </w:rPr>
        <w:t>直径，长度，工作通道直径不同的内窥镜可以作为一个注册单元；</w:t>
      </w:r>
      <w:r w:rsidR="00906DD4" w:rsidRPr="004C37C9">
        <w:rPr>
          <w:rFonts w:eastAsia="仿宋_GB2312" w:hint="eastAsia"/>
          <w:sz w:val="32"/>
          <w:szCs w:val="32"/>
        </w:rPr>
        <w:t>若内窥镜之间的差异超出上述范畴，应考虑应划分为不同的注册单元。</w:t>
      </w:r>
    </w:p>
    <w:p w:rsidR="00A86D72" w:rsidRPr="00D86A86" w:rsidRDefault="00A86D72" w:rsidP="00E80888">
      <w:pPr>
        <w:snapToGrid w:val="0"/>
        <w:spacing w:line="520" w:lineRule="exact"/>
        <w:ind w:firstLineChars="200" w:firstLine="640"/>
        <w:rPr>
          <w:rFonts w:ascii="楷体_GB2312" w:eastAsia="楷体_GB2312" w:hAnsi="楷体"/>
          <w:sz w:val="32"/>
          <w:szCs w:val="32"/>
        </w:rPr>
      </w:pPr>
      <w:r w:rsidRPr="00D86A86">
        <w:rPr>
          <w:rFonts w:ascii="楷体_GB2312" w:eastAsia="楷体_GB2312" w:hAnsi="楷体" w:hint="eastAsia"/>
          <w:sz w:val="32"/>
          <w:szCs w:val="32"/>
        </w:rPr>
        <w:t>（五）产品适用的相关标准</w:t>
      </w:r>
    </w:p>
    <w:p w:rsidR="0026443A" w:rsidRPr="004C37C9" w:rsidRDefault="00326D43" w:rsidP="004C37C9">
      <w:pPr>
        <w:spacing w:line="520" w:lineRule="exact"/>
        <w:ind w:firstLineChars="200" w:firstLine="640"/>
        <w:rPr>
          <w:rFonts w:eastAsia="仿宋_GB2312"/>
          <w:sz w:val="32"/>
          <w:szCs w:val="32"/>
        </w:rPr>
      </w:pPr>
      <w:r>
        <w:rPr>
          <w:rFonts w:eastAsia="仿宋_GB2312" w:hint="eastAsia"/>
          <w:sz w:val="32"/>
          <w:szCs w:val="32"/>
        </w:rPr>
        <w:t>1.</w:t>
      </w:r>
      <w:r w:rsidR="00A86D72" w:rsidRPr="004C37C9">
        <w:rPr>
          <w:rFonts w:eastAsia="仿宋_GB2312" w:hint="eastAsia"/>
          <w:sz w:val="32"/>
          <w:szCs w:val="32"/>
        </w:rPr>
        <w:t>产品应适用的</w:t>
      </w:r>
      <w:r w:rsidR="001159F4" w:rsidRPr="004C37C9">
        <w:rPr>
          <w:rFonts w:eastAsia="仿宋_GB2312" w:hint="eastAsia"/>
          <w:sz w:val="32"/>
          <w:szCs w:val="32"/>
        </w:rPr>
        <w:t>国家标准、行业标准</w:t>
      </w:r>
    </w:p>
    <w:p w:rsidR="00D508A2" w:rsidRPr="004C37C9" w:rsidRDefault="00D508A2" w:rsidP="004C37C9">
      <w:pPr>
        <w:spacing w:line="520" w:lineRule="exact"/>
        <w:ind w:firstLineChars="200" w:firstLine="640"/>
        <w:rPr>
          <w:rFonts w:eastAsia="仿宋_GB2312"/>
          <w:sz w:val="32"/>
          <w:szCs w:val="32"/>
        </w:rPr>
      </w:pPr>
      <w:r w:rsidRPr="004C37C9">
        <w:rPr>
          <w:rFonts w:eastAsia="仿宋_GB2312" w:hint="eastAsia"/>
          <w:sz w:val="32"/>
          <w:szCs w:val="32"/>
        </w:rPr>
        <w:t xml:space="preserve">GB 9706.1-2007 </w:t>
      </w:r>
      <w:r w:rsidRPr="004C37C9">
        <w:rPr>
          <w:rFonts w:eastAsia="仿宋_GB2312" w:hint="eastAsia"/>
          <w:sz w:val="32"/>
          <w:szCs w:val="32"/>
        </w:rPr>
        <w:t>医用电气设备</w:t>
      </w:r>
      <w:r w:rsidRPr="004C37C9">
        <w:rPr>
          <w:rFonts w:eastAsia="仿宋_GB2312" w:hint="eastAsia"/>
          <w:sz w:val="32"/>
          <w:szCs w:val="32"/>
        </w:rPr>
        <w:t xml:space="preserve"> </w:t>
      </w:r>
      <w:r w:rsidRPr="004C37C9">
        <w:rPr>
          <w:rFonts w:eastAsia="仿宋_GB2312" w:hint="eastAsia"/>
          <w:sz w:val="32"/>
          <w:szCs w:val="32"/>
        </w:rPr>
        <w:t>第一部分</w:t>
      </w:r>
      <w:r w:rsidRPr="004C37C9">
        <w:rPr>
          <w:rFonts w:eastAsia="仿宋_GB2312" w:hint="eastAsia"/>
          <w:sz w:val="32"/>
          <w:szCs w:val="32"/>
        </w:rPr>
        <w:t xml:space="preserve">: </w:t>
      </w:r>
      <w:r w:rsidRPr="004C37C9">
        <w:rPr>
          <w:rFonts w:eastAsia="仿宋_GB2312" w:hint="eastAsia"/>
          <w:sz w:val="32"/>
          <w:szCs w:val="32"/>
        </w:rPr>
        <w:t>安全通用要求</w:t>
      </w:r>
    </w:p>
    <w:p w:rsidR="00D508A2" w:rsidRPr="004C37C9" w:rsidRDefault="00D508A2" w:rsidP="004C37C9">
      <w:pPr>
        <w:spacing w:line="520" w:lineRule="exact"/>
        <w:ind w:firstLineChars="200" w:firstLine="640"/>
        <w:rPr>
          <w:rFonts w:eastAsia="仿宋_GB2312"/>
          <w:sz w:val="32"/>
          <w:szCs w:val="32"/>
        </w:rPr>
      </w:pPr>
      <w:r w:rsidRPr="004C37C9">
        <w:rPr>
          <w:rFonts w:eastAsia="仿宋_GB2312" w:hint="eastAsia"/>
          <w:sz w:val="32"/>
          <w:szCs w:val="32"/>
        </w:rPr>
        <w:t xml:space="preserve">GB 9706.19-2000 </w:t>
      </w:r>
      <w:r w:rsidRPr="004C37C9">
        <w:rPr>
          <w:rFonts w:eastAsia="仿宋_GB2312" w:hint="eastAsia"/>
          <w:sz w:val="32"/>
          <w:szCs w:val="32"/>
        </w:rPr>
        <w:t>医用电气设备</w:t>
      </w:r>
      <w:r w:rsidRPr="004C37C9">
        <w:rPr>
          <w:rFonts w:eastAsia="仿宋_GB2312" w:hint="eastAsia"/>
          <w:sz w:val="32"/>
          <w:szCs w:val="32"/>
        </w:rPr>
        <w:t xml:space="preserve"> </w:t>
      </w:r>
      <w:r w:rsidRPr="004C37C9">
        <w:rPr>
          <w:rFonts w:eastAsia="仿宋_GB2312" w:hint="eastAsia"/>
          <w:sz w:val="32"/>
          <w:szCs w:val="32"/>
        </w:rPr>
        <w:t>第</w:t>
      </w:r>
      <w:r w:rsidRPr="004C37C9">
        <w:rPr>
          <w:rFonts w:eastAsia="仿宋_GB2312" w:hint="eastAsia"/>
          <w:sz w:val="32"/>
          <w:szCs w:val="32"/>
        </w:rPr>
        <w:t>2</w:t>
      </w:r>
      <w:r w:rsidRPr="004C37C9">
        <w:rPr>
          <w:rFonts w:eastAsia="仿宋_GB2312" w:hint="eastAsia"/>
          <w:sz w:val="32"/>
          <w:szCs w:val="32"/>
        </w:rPr>
        <w:t>部分</w:t>
      </w:r>
      <w:r w:rsidRPr="004C37C9">
        <w:rPr>
          <w:rFonts w:eastAsia="仿宋_GB2312" w:hint="eastAsia"/>
          <w:sz w:val="32"/>
          <w:szCs w:val="32"/>
        </w:rPr>
        <w:t xml:space="preserve">: </w:t>
      </w:r>
      <w:r w:rsidRPr="004C37C9">
        <w:rPr>
          <w:rFonts w:eastAsia="仿宋_GB2312" w:hint="eastAsia"/>
          <w:sz w:val="32"/>
          <w:szCs w:val="32"/>
        </w:rPr>
        <w:t>内窥镜设备安全专用要求</w:t>
      </w:r>
    </w:p>
    <w:p w:rsidR="00D508A2" w:rsidRPr="004C37C9" w:rsidRDefault="00D508A2" w:rsidP="004C37C9">
      <w:pPr>
        <w:spacing w:line="520" w:lineRule="exact"/>
        <w:ind w:firstLineChars="200" w:firstLine="640"/>
        <w:rPr>
          <w:rFonts w:eastAsia="仿宋_GB2312"/>
          <w:sz w:val="32"/>
          <w:szCs w:val="32"/>
        </w:rPr>
      </w:pPr>
      <w:r w:rsidRPr="004C37C9">
        <w:rPr>
          <w:rFonts w:eastAsia="仿宋_GB2312" w:hint="eastAsia"/>
          <w:sz w:val="32"/>
          <w:szCs w:val="32"/>
        </w:rPr>
        <w:t xml:space="preserve">GB 11244-2005 </w:t>
      </w:r>
      <w:r w:rsidRPr="004C37C9">
        <w:rPr>
          <w:rFonts w:eastAsia="仿宋_GB2312" w:hint="eastAsia"/>
          <w:sz w:val="32"/>
          <w:szCs w:val="32"/>
        </w:rPr>
        <w:t>医用内窥镜及附件通用要求</w:t>
      </w:r>
    </w:p>
    <w:p w:rsidR="0026443A" w:rsidRPr="004C37C9" w:rsidRDefault="00366E7C" w:rsidP="004C37C9">
      <w:pPr>
        <w:spacing w:line="520" w:lineRule="exact"/>
        <w:ind w:firstLineChars="200" w:firstLine="640"/>
        <w:rPr>
          <w:rFonts w:eastAsia="仿宋_GB2312"/>
          <w:sz w:val="32"/>
          <w:szCs w:val="32"/>
        </w:rPr>
      </w:pPr>
      <w:r w:rsidRPr="004C37C9">
        <w:rPr>
          <w:rFonts w:eastAsia="仿宋_GB2312" w:hint="eastAsia"/>
          <w:sz w:val="32"/>
          <w:szCs w:val="32"/>
        </w:rPr>
        <w:t xml:space="preserve">YY/T </w:t>
      </w:r>
      <w:r w:rsidR="001159F4" w:rsidRPr="004C37C9">
        <w:rPr>
          <w:rFonts w:eastAsia="仿宋_GB2312" w:hint="eastAsia"/>
          <w:sz w:val="32"/>
          <w:szCs w:val="32"/>
        </w:rPr>
        <w:t>0283</w:t>
      </w:r>
      <w:r w:rsidRPr="004C37C9">
        <w:rPr>
          <w:rFonts w:eastAsia="仿宋_GB2312" w:hint="eastAsia"/>
          <w:sz w:val="32"/>
          <w:szCs w:val="32"/>
        </w:rPr>
        <w:t xml:space="preserve">-2007 </w:t>
      </w:r>
      <w:r w:rsidR="001159F4" w:rsidRPr="004C37C9">
        <w:rPr>
          <w:rFonts w:eastAsia="仿宋_GB2312" w:hint="eastAsia"/>
          <w:sz w:val="32"/>
          <w:szCs w:val="32"/>
        </w:rPr>
        <w:t>纤维大肠镜</w:t>
      </w:r>
      <w:r w:rsidR="001159F4" w:rsidRPr="004C37C9">
        <w:rPr>
          <w:rFonts w:eastAsia="仿宋_GB2312" w:hint="eastAsia"/>
          <w:sz w:val="32"/>
          <w:szCs w:val="32"/>
        </w:rPr>
        <w:t xml:space="preserve">  </w:t>
      </w:r>
    </w:p>
    <w:p w:rsidR="0026443A" w:rsidRPr="004C37C9" w:rsidRDefault="001159F4" w:rsidP="004C37C9">
      <w:pPr>
        <w:spacing w:line="520" w:lineRule="exact"/>
        <w:ind w:firstLineChars="200" w:firstLine="640"/>
        <w:rPr>
          <w:rFonts w:eastAsia="仿宋_GB2312"/>
          <w:sz w:val="32"/>
          <w:szCs w:val="32"/>
        </w:rPr>
      </w:pPr>
      <w:r w:rsidRPr="004C37C9">
        <w:rPr>
          <w:rFonts w:eastAsia="仿宋_GB2312" w:hint="eastAsia"/>
          <w:sz w:val="32"/>
          <w:szCs w:val="32"/>
        </w:rPr>
        <w:t>YY 1028</w:t>
      </w:r>
      <w:r w:rsidR="00366E7C" w:rsidRPr="004C37C9">
        <w:rPr>
          <w:rFonts w:eastAsia="仿宋_GB2312" w:hint="eastAsia"/>
          <w:sz w:val="32"/>
          <w:szCs w:val="32"/>
        </w:rPr>
        <w:t xml:space="preserve">-2008 </w:t>
      </w:r>
      <w:r w:rsidRPr="004C37C9">
        <w:rPr>
          <w:rFonts w:eastAsia="仿宋_GB2312" w:hint="eastAsia"/>
          <w:sz w:val="32"/>
          <w:szCs w:val="32"/>
        </w:rPr>
        <w:t>纤维</w:t>
      </w:r>
      <w:r w:rsidR="008C5DDF" w:rsidRPr="004C37C9">
        <w:rPr>
          <w:rFonts w:eastAsia="仿宋_GB2312" w:hint="eastAsia"/>
          <w:sz w:val="32"/>
          <w:szCs w:val="32"/>
        </w:rPr>
        <w:t>上消化道内窥镜</w:t>
      </w:r>
      <w:r w:rsidRPr="004C37C9">
        <w:rPr>
          <w:rFonts w:eastAsia="仿宋_GB2312" w:hint="eastAsia"/>
          <w:sz w:val="32"/>
          <w:szCs w:val="32"/>
        </w:rPr>
        <w:t xml:space="preserve">     </w:t>
      </w:r>
    </w:p>
    <w:p w:rsidR="00380935" w:rsidRPr="004C37C9" w:rsidRDefault="00326D43" w:rsidP="004C37C9">
      <w:pPr>
        <w:spacing w:line="520" w:lineRule="exact"/>
        <w:ind w:firstLineChars="200" w:firstLine="640"/>
        <w:rPr>
          <w:rFonts w:eastAsia="仿宋_GB2312"/>
          <w:sz w:val="32"/>
          <w:szCs w:val="32"/>
        </w:rPr>
      </w:pPr>
      <w:r>
        <w:rPr>
          <w:rFonts w:eastAsia="仿宋_GB2312" w:hint="eastAsia"/>
          <w:sz w:val="32"/>
          <w:szCs w:val="32"/>
        </w:rPr>
        <w:t>2.</w:t>
      </w:r>
      <w:r w:rsidR="005D525E" w:rsidRPr="004C37C9">
        <w:rPr>
          <w:rFonts w:eastAsia="仿宋_GB2312" w:hint="eastAsia"/>
          <w:sz w:val="32"/>
          <w:szCs w:val="32"/>
        </w:rPr>
        <w:t>可引用或参照</w:t>
      </w:r>
      <w:r w:rsidR="00B267AC" w:rsidRPr="004C37C9">
        <w:rPr>
          <w:rFonts w:eastAsia="仿宋_GB2312" w:hint="eastAsia"/>
          <w:sz w:val="32"/>
          <w:szCs w:val="32"/>
        </w:rPr>
        <w:t>的</w:t>
      </w:r>
      <w:r w:rsidR="00380935" w:rsidRPr="004C37C9">
        <w:rPr>
          <w:rFonts w:eastAsia="仿宋_GB2312" w:hint="eastAsia"/>
          <w:sz w:val="32"/>
          <w:szCs w:val="32"/>
        </w:rPr>
        <w:t>国际标准</w:t>
      </w:r>
    </w:p>
    <w:p w:rsidR="00380935" w:rsidRPr="004C37C9" w:rsidRDefault="00BF0EAE" w:rsidP="004C37C9">
      <w:pPr>
        <w:spacing w:line="520" w:lineRule="exact"/>
        <w:ind w:firstLineChars="200" w:firstLine="640"/>
        <w:rPr>
          <w:rFonts w:eastAsia="仿宋_GB2312"/>
          <w:sz w:val="32"/>
          <w:szCs w:val="32"/>
        </w:rPr>
      </w:pPr>
      <w:r w:rsidRPr="004C37C9">
        <w:rPr>
          <w:rFonts w:eastAsia="仿宋_GB2312" w:hint="eastAsia"/>
          <w:sz w:val="32"/>
          <w:szCs w:val="32"/>
        </w:rPr>
        <w:t>ISO</w:t>
      </w:r>
      <w:r w:rsidR="00FA6441" w:rsidRPr="004C37C9">
        <w:rPr>
          <w:rFonts w:eastAsia="仿宋_GB2312" w:hint="eastAsia"/>
          <w:sz w:val="32"/>
          <w:szCs w:val="32"/>
        </w:rPr>
        <w:t xml:space="preserve"> </w:t>
      </w:r>
      <w:r w:rsidRPr="004C37C9">
        <w:rPr>
          <w:rFonts w:eastAsia="仿宋_GB2312" w:hint="eastAsia"/>
          <w:sz w:val="32"/>
          <w:szCs w:val="32"/>
        </w:rPr>
        <w:t>8600-1-2013</w:t>
      </w:r>
      <w:r w:rsidRPr="004C37C9">
        <w:rPr>
          <w:rFonts w:eastAsia="仿宋_GB2312" w:hint="eastAsia"/>
          <w:sz w:val="32"/>
          <w:szCs w:val="32"/>
        </w:rPr>
        <w:t>内窥镜</w:t>
      </w:r>
      <w:r w:rsidRPr="004C37C9">
        <w:rPr>
          <w:rFonts w:eastAsia="仿宋_GB2312" w:hint="eastAsia"/>
          <w:sz w:val="32"/>
          <w:szCs w:val="32"/>
        </w:rPr>
        <w:t xml:space="preserve"> </w:t>
      </w:r>
      <w:r w:rsidR="00380935" w:rsidRPr="004C37C9">
        <w:rPr>
          <w:rFonts w:eastAsia="仿宋_GB2312" w:hint="eastAsia"/>
          <w:sz w:val="32"/>
          <w:szCs w:val="32"/>
        </w:rPr>
        <w:t>医用内窥镜和内窥镜附件</w:t>
      </w:r>
      <w:r w:rsidR="00380935" w:rsidRPr="004C37C9">
        <w:rPr>
          <w:rFonts w:eastAsia="仿宋_GB2312" w:hint="eastAsia"/>
          <w:sz w:val="32"/>
          <w:szCs w:val="32"/>
        </w:rPr>
        <w:t xml:space="preserve"> </w:t>
      </w:r>
      <w:r w:rsidR="00380935" w:rsidRPr="004C37C9">
        <w:rPr>
          <w:rFonts w:eastAsia="仿宋_GB2312" w:hint="eastAsia"/>
          <w:sz w:val="32"/>
          <w:szCs w:val="32"/>
        </w:rPr>
        <w:t>第</w:t>
      </w:r>
      <w:r w:rsidR="00380935" w:rsidRPr="004C37C9">
        <w:rPr>
          <w:rFonts w:eastAsia="仿宋_GB2312" w:hint="eastAsia"/>
          <w:sz w:val="32"/>
          <w:szCs w:val="32"/>
        </w:rPr>
        <w:t>1</w:t>
      </w:r>
      <w:r w:rsidRPr="004C37C9">
        <w:rPr>
          <w:rFonts w:eastAsia="仿宋_GB2312" w:hint="eastAsia"/>
          <w:sz w:val="32"/>
          <w:szCs w:val="32"/>
        </w:rPr>
        <w:t>部分</w:t>
      </w:r>
      <w:r w:rsidRPr="004C37C9">
        <w:rPr>
          <w:rFonts w:eastAsia="仿宋_GB2312" w:hint="eastAsia"/>
          <w:sz w:val="32"/>
          <w:szCs w:val="32"/>
        </w:rPr>
        <w:t xml:space="preserve">: </w:t>
      </w:r>
      <w:r w:rsidR="00380935" w:rsidRPr="004C37C9">
        <w:rPr>
          <w:rFonts w:eastAsia="仿宋_GB2312" w:hint="eastAsia"/>
          <w:sz w:val="32"/>
          <w:szCs w:val="32"/>
        </w:rPr>
        <w:t>一般要求</w:t>
      </w:r>
    </w:p>
    <w:p w:rsidR="00380935" w:rsidRPr="004C37C9" w:rsidRDefault="00380935" w:rsidP="004C37C9">
      <w:pPr>
        <w:spacing w:line="520" w:lineRule="exact"/>
        <w:ind w:firstLineChars="200" w:firstLine="640"/>
        <w:rPr>
          <w:rFonts w:eastAsia="仿宋_GB2312"/>
          <w:sz w:val="32"/>
          <w:szCs w:val="32"/>
        </w:rPr>
      </w:pPr>
      <w:r w:rsidRPr="004C37C9">
        <w:rPr>
          <w:rFonts w:eastAsia="仿宋_GB2312"/>
          <w:sz w:val="32"/>
          <w:szCs w:val="32"/>
        </w:rPr>
        <w:t>ISO</w:t>
      </w:r>
      <w:r w:rsidR="00FA6441" w:rsidRPr="004C37C9">
        <w:rPr>
          <w:rFonts w:eastAsia="仿宋_GB2312" w:hint="eastAsia"/>
          <w:sz w:val="32"/>
          <w:szCs w:val="32"/>
        </w:rPr>
        <w:t xml:space="preserve"> </w:t>
      </w:r>
      <w:r w:rsidRPr="004C37C9">
        <w:rPr>
          <w:rFonts w:eastAsia="仿宋_GB2312"/>
          <w:sz w:val="32"/>
          <w:szCs w:val="32"/>
        </w:rPr>
        <w:t>8600-3</w:t>
      </w:r>
      <w:r w:rsidR="00857878" w:rsidRPr="004C37C9">
        <w:rPr>
          <w:rFonts w:eastAsia="仿宋_GB2312" w:hint="eastAsia"/>
          <w:sz w:val="32"/>
          <w:szCs w:val="32"/>
        </w:rPr>
        <w:t>-</w:t>
      </w:r>
      <w:r w:rsidR="00BF0EAE" w:rsidRPr="004C37C9">
        <w:rPr>
          <w:rFonts w:eastAsia="仿宋_GB2312" w:hint="eastAsia"/>
          <w:sz w:val="32"/>
          <w:szCs w:val="32"/>
        </w:rPr>
        <w:t>1997</w:t>
      </w:r>
      <w:r w:rsidRPr="004C37C9">
        <w:rPr>
          <w:rFonts w:eastAsia="仿宋_GB2312" w:hint="eastAsia"/>
          <w:sz w:val="32"/>
          <w:szCs w:val="32"/>
        </w:rPr>
        <w:t>光学和光学仪器</w:t>
      </w:r>
      <w:r w:rsidRPr="004C37C9">
        <w:rPr>
          <w:rFonts w:eastAsia="仿宋_GB2312" w:hint="eastAsia"/>
          <w:sz w:val="32"/>
          <w:szCs w:val="32"/>
        </w:rPr>
        <w:t xml:space="preserve"> </w:t>
      </w:r>
      <w:r w:rsidRPr="004C37C9">
        <w:rPr>
          <w:rFonts w:eastAsia="仿宋_GB2312" w:hint="eastAsia"/>
          <w:sz w:val="32"/>
          <w:szCs w:val="32"/>
        </w:rPr>
        <w:t>医用内窥镜及</w:t>
      </w:r>
      <w:proofErr w:type="gramStart"/>
      <w:r w:rsidRPr="004C37C9">
        <w:rPr>
          <w:rFonts w:eastAsia="仿宋_GB2312" w:hint="eastAsia"/>
          <w:sz w:val="32"/>
          <w:szCs w:val="32"/>
        </w:rPr>
        <w:t>内治疗</w:t>
      </w:r>
      <w:proofErr w:type="gramEnd"/>
      <w:r w:rsidRPr="004C37C9">
        <w:rPr>
          <w:rFonts w:eastAsia="仿宋_GB2312" w:hint="eastAsia"/>
          <w:sz w:val="32"/>
          <w:szCs w:val="32"/>
        </w:rPr>
        <w:t>设备</w:t>
      </w:r>
      <w:r w:rsidRPr="004C37C9">
        <w:rPr>
          <w:rFonts w:eastAsia="仿宋_GB2312" w:hint="eastAsia"/>
          <w:sz w:val="32"/>
          <w:szCs w:val="32"/>
        </w:rPr>
        <w:t xml:space="preserve"> </w:t>
      </w:r>
      <w:r w:rsidRPr="004C37C9">
        <w:rPr>
          <w:rFonts w:eastAsia="仿宋_GB2312" w:hint="eastAsia"/>
          <w:sz w:val="32"/>
          <w:szCs w:val="32"/>
        </w:rPr>
        <w:t>第</w:t>
      </w:r>
      <w:r w:rsidRPr="004C37C9">
        <w:rPr>
          <w:rFonts w:eastAsia="仿宋_GB2312" w:hint="eastAsia"/>
          <w:sz w:val="32"/>
          <w:szCs w:val="32"/>
        </w:rPr>
        <w:t>3</w:t>
      </w:r>
      <w:r w:rsidRPr="004C37C9">
        <w:rPr>
          <w:rFonts w:eastAsia="仿宋_GB2312" w:hint="eastAsia"/>
          <w:sz w:val="32"/>
          <w:szCs w:val="32"/>
        </w:rPr>
        <w:t>部分</w:t>
      </w:r>
      <w:r w:rsidRPr="004C37C9">
        <w:rPr>
          <w:rFonts w:eastAsia="仿宋_GB2312" w:hint="eastAsia"/>
          <w:sz w:val="32"/>
          <w:szCs w:val="32"/>
        </w:rPr>
        <w:t xml:space="preserve">: </w:t>
      </w:r>
      <w:r w:rsidRPr="004C37C9">
        <w:rPr>
          <w:rFonts w:eastAsia="仿宋_GB2312" w:hint="eastAsia"/>
          <w:sz w:val="32"/>
          <w:szCs w:val="32"/>
        </w:rPr>
        <w:t>视场角和</w:t>
      </w:r>
      <w:proofErr w:type="gramStart"/>
      <w:r w:rsidRPr="004C37C9">
        <w:rPr>
          <w:rFonts w:eastAsia="仿宋_GB2312" w:hint="eastAsia"/>
          <w:sz w:val="32"/>
          <w:szCs w:val="32"/>
        </w:rPr>
        <w:t>视向</w:t>
      </w:r>
      <w:proofErr w:type="gramEnd"/>
      <w:r w:rsidRPr="004C37C9">
        <w:rPr>
          <w:rFonts w:eastAsia="仿宋_GB2312" w:hint="eastAsia"/>
          <w:sz w:val="32"/>
          <w:szCs w:val="32"/>
        </w:rPr>
        <w:t>角的测定</w:t>
      </w:r>
    </w:p>
    <w:p w:rsidR="00380935" w:rsidRPr="004C37C9" w:rsidRDefault="00380935" w:rsidP="004C37C9">
      <w:pPr>
        <w:spacing w:line="520" w:lineRule="exact"/>
        <w:ind w:firstLineChars="200" w:firstLine="640"/>
        <w:rPr>
          <w:rFonts w:eastAsia="仿宋_GB2312"/>
          <w:sz w:val="32"/>
          <w:szCs w:val="32"/>
        </w:rPr>
      </w:pPr>
      <w:r w:rsidRPr="004C37C9">
        <w:rPr>
          <w:rFonts w:eastAsia="仿宋_GB2312"/>
          <w:sz w:val="32"/>
          <w:szCs w:val="32"/>
        </w:rPr>
        <w:t>ISO</w:t>
      </w:r>
      <w:r w:rsidR="00FA6441" w:rsidRPr="004C37C9">
        <w:rPr>
          <w:rFonts w:eastAsia="仿宋_GB2312" w:hint="eastAsia"/>
          <w:sz w:val="32"/>
          <w:szCs w:val="32"/>
        </w:rPr>
        <w:t xml:space="preserve"> </w:t>
      </w:r>
      <w:r w:rsidRPr="004C37C9">
        <w:rPr>
          <w:rFonts w:eastAsia="仿宋_GB2312"/>
          <w:sz w:val="32"/>
          <w:szCs w:val="32"/>
        </w:rPr>
        <w:t>8600</w:t>
      </w:r>
      <w:r w:rsidRPr="004C37C9">
        <w:rPr>
          <w:rFonts w:eastAsia="仿宋_GB2312" w:hint="eastAsia"/>
          <w:sz w:val="32"/>
          <w:szCs w:val="32"/>
        </w:rPr>
        <w:t>-</w:t>
      </w:r>
      <w:r w:rsidRPr="004C37C9">
        <w:rPr>
          <w:rFonts w:eastAsia="仿宋_GB2312"/>
          <w:sz w:val="32"/>
          <w:szCs w:val="32"/>
        </w:rPr>
        <w:t>4</w:t>
      </w:r>
      <w:r w:rsidRPr="004C37C9">
        <w:rPr>
          <w:rFonts w:eastAsia="仿宋_GB2312" w:hint="eastAsia"/>
          <w:sz w:val="32"/>
          <w:szCs w:val="32"/>
        </w:rPr>
        <w:t>-</w:t>
      </w:r>
      <w:r w:rsidRPr="004C37C9">
        <w:rPr>
          <w:rFonts w:eastAsia="仿宋_GB2312"/>
          <w:sz w:val="32"/>
          <w:szCs w:val="32"/>
        </w:rPr>
        <w:t>2014</w:t>
      </w:r>
      <w:r w:rsidRPr="004C37C9">
        <w:rPr>
          <w:rFonts w:eastAsia="仿宋_GB2312" w:hint="eastAsia"/>
          <w:sz w:val="32"/>
          <w:szCs w:val="32"/>
        </w:rPr>
        <w:t>内窥镜</w:t>
      </w:r>
      <w:r w:rsidRPr="004C37C9">
        <w:rPr>
          <w:rFonts w:eastAsia="仿宋_GB2312" w:hint="eastAsia"/>
          <w:sz w:val="32"/>
          <w:szCs w:val="32"/>
        </w:rPr>
        <w:t xml:space="preserve"> </w:t>
      </w:r>
      <w:r w:rsidRPr="004C37C9">
        <w:rPr>
          <w:rFonts w:eastAsia="仿宋_GB2312" w:hint="eastAsia"/>
          <w:sz w:val="32"/>
          <w:szCs w:val="32"/>
        </w:rPr>
        <w:t>医用内窥镜及内镜治疗装置</w:t>
      </w:r>
      <w:r w:rsidRPr="004C37C9">
        <w:rPr>
          <w:rFonts w:eastAsia="仿宋_GB2312" w:hint="eastAsia"/>
          <w:sz w:val="32"/>
          <w:szCs w:val="32"/>
        </w:rPr>
        <w:t xml:space="preserve"> </w:t>
      </w:r>
      <w:r w:rsidRPr="004C37C9">
        <w:rPr>
          <w:rFonts w:eastAsia="仿宋_GB2312" w:hint="eastAsia"/>
          <w:sz w:val="32"/>
          <w:szCs w:val="32"/>
        </w:rPr>
        <w:t>第</w:t>
      </w:r>
      <w:r w:rsidRPr="004C37C9">
        <w:rPr>
          <w:rFonts w:eastAsia="仿宋_GB2312" w:hint="eastAsia"/>
          <w:sz w:val="32"/>
          <w:szCs w:val="32"/>
        </w:rPr>
        <w:t>4</w:t>
      </w:r>
      <w:r w:rsidRPr="004C37C9">
        <w:rPr>
          <w:rFonts w:eastAsia="仿宋_GB2312" w:hint="eastAsia"/>
          <w:sz w:val="32"/>
          <w:szCs w:val="32"/>
        </w:rPr>
        <w:t>部分</w:t>
      </w:r>
      <w:r w:rsidR="00326D43">
        <w:rPr>
          <w:rFonts w:eastAsia="仿宋_GB2312" w:hint="eastAsia"/>
          <w:sz w:val="32"/>
          <w:szCs w:val="32"/>
        </w:rPr>
        <w:t>：</w:t>
      </w:r>
      <w:r w:rsidRPr="004C37C9">
        <w:rPr>
          <w:rFonts w:eastAsia="仿宋_GB2312" w:hint="eastAsia"/>
          <w:sz w:val="32"/>
          <w:szCs w:val="32"/>
        </w:rPr>
        <w:t>插入部分最大宽度的测定</w:t>
      </w:r>
    </w:p>
    <w:p w:rsidR="0026443A" w:rsidRPr="004C37C9" w:rsidRDefault="00380935" w:rsidP="004C37C9">
      <w:pPr>
        <w:spacing w:line="520" w:lineRule="exact"/>
        <w:ind w:firstLineChars="200" w:firstLine="640"/>
        <w:rPr>
          <w:rFonts w:eastAsia="仿宋_GB2312"/>
          <w:sz w:val="32"/>
          <w:szCs w:val="32"/>
        </w:rPr>
      </w:pPr>
      <w:r w:rsidRPr="004C37C9">
        <w:rPr>
          <w:rFonts w:eastAsia="仿宋_GB2312" w:hint="eastAsia"/>
          <w:sz w:val="32"/>
          <w:szCs w:val="32"/>
        </w:rPr>
        <w:t>3</w:t>
      </w:r>
      <w:r w:rsidR="00326D43">
        <w:rPr>
          <w:rFonts w:eastAsia="仿宋_GB2312" w:hint="eastAsia"/>
          <w:sz w:val="32"/>
          <w:szCs w:val="32"/>
        </w:rPr>
        <w:t>.</w:t>
      </w:r>
      <w:r w:rsidR="001159F4" w:rsidRPr="004C37C9">
        <w:rPr>
          <w:rFonts w:eastAsia="仿宋_GB2312" w:hint="eastAsia"/>
          <w:sz w:val="32"/>
          <w:szCs w:val="32"/>
        </w:rPr>
        <w:t>可引用或参照的</w:t>
      </w:r>
      <w:r w:rsidR="005D525E" w:rsidRPr="004C37C9">
        <w:rPr>
          <w:rFonts w:eastAsia="仿宋_GB2312" w:hint="eastAsia"/>
          <w:sz w:val="32"/>
          <w:szCs w:val="32"/>
        </w:rPr>
        <w:t>其他</w:t>
      </w:r>
      <w:r w:rsidR="001159F4" w:rsidRPr="004C37C9">
        <w:rPr>
          <w:rFonts w:eastAsia="仿宋_GB2312" w:hint="eastAsia"/>
          <w:sz w:val="32"/>
          <w:szCs w:val="32"/>
        </w:rPr>
        <w:t>相关标准：</w:t>
      </w:r>
    </w:p>
    <w:p w:rsidR="0026443A" w:rsidRPr="004C37C9" w:rsidRDefault="001159F4" w:rsidP="004C37C9">
      <w:pPr>
        <w:spacing w:line="520" w:lineRule="exact"/>
        <w:ind w:firstLineChars="200" w:firstLine="640"/>
        <w:rPr>
          <w:rFonts w:eastAsia="仿宋_GB2312"/>
          <w:sz w:val="32"/>
          <w:szCs w:val="32"/>
        </w:rPr>
      </w:pPr>
      <w:r w:rsidRPr="004C37C9">
        <w:rPr>
          <w:rFonts w:eastAsia="仿宋_GB2312" w:hint="eastAsia"/>
          <w:sz w:val="32"/>
          <w:szCs w:val="32"/>
        </w:rPr>
        <w:lastRenderedPageBreak/>
        <w:t>GB/T</w:t>
      </w:r>
      <w:r w:rsidR="007464D2" w:rsidRPr="004C37C9">
        <w:rPr>
          <w:rFonts w:eastAsia="仿宋_GB2312" w:hint="eastAsia"/>
          <w:sz w:val="32"/>
          <w:szCs w:val="32"/>
        </w:rPr>
        <w:t xml:space="preserve"> </w:t>
      </w:r>
      <w:r w:rsidRPr="004C37C9">
        <w:rPr>
          <w:rFonts w:eastAsia="仿宋_GB2312" w:hint="eastAsia"/>
          <w:sz w:val="32"/>
          <w:szCs w:val="32"/>
        </w:rPr>
        <w:t>191</w:t>
      </w:r>
      <w:r w:rsidR="007464D2" w:rsidRPr="004C37C9">
        <w:rPr>
          <w:rFonts w:eastAsia="仿宋_GB2312" w:hint="eastAsia"/>
          <w:sz w:val="32"/>
          <w:szCs w:val="32"/>
        </w:rPr>
        <w:t xml:space="preserve">-2008 </w:t>
      </w:r>
      <w:r w:rsidRPr="004C37C9">
        <w:rPr>
          <w:rFonts w:eastAsia="仿宋_GB2312" w:hint="eastAsia"/>
          <w:sz w:val="32"/>
          <w:szCs w:val="32"/>
        </w:rPr>
        <w:t>包装储运图示标志</w:t>
      </w:r>
    </w:p>
    <w:p w:rsidR="00D508A2" w:rsidRPr="004C37C9" w:rsidRDefault="00D508A2" w:rsidP="004C37C9">
      <w:pPr>
        <w:spacing w:line="520" w:lineRule="exact"/>
        <w:ind w:firstLineChars="200" w:firstLine="640"/>
        <w:rPr>
          <w:rFonts w:eastAsia="仿宋_GB2312"/>
          <w:sz w:val="32"/>
          <w:szCs w:val="32"/>
        </w:rPr>
      </w:pPr>
      <w:r w:rsidRPr="004C37C9">
        <w:rPr>
          <w:rFonts w:eastAsia="仿宋_GB2312" w:hint="eastAsia"/>
          <w:sz w:val="32"/>
          <w:szCs w:val="32"/>
        </w:rPr>
        <w:t xml:space="preserve">GB/T 14710-2009 </w:t>
      </w:r>
      <w:r w:rsidRPr="004C37C9">
        <w:rPr>
          <w:rFonts w:eastAsia="仿宋_GB2312" w:hint="eastAsia"/>
          <w:sz w:val="32"/>
          <w:szCs w:val="32"/>
        </w:rPr>
        <w:t>医用电气设备环境要求及试验方法</w:t>
      </w:r>
    </w:p>
    <w:p w:rsidR="00D508A2" w:rsidRPr="004C37C9" w:rsidRDefault="00D508A2" w:rsidP="004C37C9">
      <w:pPr>
        <w:spacing w:line="520" w:lineRule="exact"/>
        <w:ind w:firstLineChars="200" w:firstLine="640"/>
        <w:rPr>
          <w:rFonts w:eastAsia="仿宋_GB2312"/>
          <w:sz w:val="32"/>
          <w:szCs w:val="32"/>
        </w:rPr>
      </w:pPr>
      <w:r w:rsidRPr="004C37C9">
        <w:rPr>
          <w:rFonts w:eastAsia="仿宋_GB2312" w:hint="eastAsia"/>
          <w:sz w:val="32"/>
          <w:szCs w:val="32"/>
        </w:rPr>
        <w:t xml:space="preserve">GB/T 16886.1-2011 </w:t>
      </w:r>
      <w:r w:rsidRPr="004C37C9">
        <w:rPr>
          <w:rFonts w:eastAsia="仿宋_GB2312" w:hint="eastAsia"/>
          <w:sz w:val="32"/>
          <w:szCs w:val="32"/>
        </w:rPr>
        <w:t>医疗器械生物学评价</w:t>
      </w:r>
      <w:r w:rsidRPr="004C37C9">
        <w:rPr>
          <w:rFonts w:eastAsia="仿宋_GB2312" w:hint="eastAsia"/>
          <w:sz w:val="32"/>
          <w:szCs w:val="32"/>
        </w:rPr>
        <w:t xml:space="preserve"> </w:t>
      </w:r>
      <w:r w:rsidRPr="004C37C9">
        <w:rPr>
          <w:rFonts w:eastAsia="仿宋_GB2312" w:hint="eastAsia"/>
          <w:sz w:val="32"/>
          <w:szCs w:val="32"/>
        </w:rPr>
        <w:t>第</w:t>
      </w:r>
      <w:r w:rsidRPr="004C37C9">
        <w:rPr>
          <w:rFonts w:eastAsia="仿宋_GB2312" w:hint="eastAsia"/>
          <w:sz w:val="32"/>
          <w:szCs w:val="32"/>
        </w:rPr>
        <w:t>1</w:t>
      </w:r>
      <w:r w:rsidRPr="004C37C9">
        <w:rPr>
          <w:rFonts w:eastAsia="仿宋_GB2312" w:hint="eastAsia"/>
          <w:sz w:val="32"/>
          <w:szCs w:val="32"/>
        </w:rPr>
        <w:t>部分</w:t>
      </w:r>
      <w:r w:rsidRPr="004C37C9">
        <w:rPr>
          <w:rFonts w:eastAsia="仿宋_GB2312" w:hint="eastAsia"/>
          <w:sz w:val="32"/>
          <w:szCs w:val="32"/>
        </w:rPr>
        <w:t xml:space="preserve">: </w:t>
      </w:r>
      <w:r w:rsidR="00BA5E8A" w:rsidRPr="004C37C9">
        <w:rPr>
          <w:rFonts w:eastAsia="仿宋_GB2312" w:hint="eastAsia"/>
          <w:sz w:val="32"/>
          <w:szCs w:val="32"/>
        </w:rPr>
        <w:t>风险管理过程中的</w:t>
      </w:r>
      <w:r w:rsidRPr="004C37C9">
        <w:rPr>
          <w:rFonts w:eastAsia="仿宋_GB2312" w:hint="eastAsia"/>
          <w:sz w:val="32"/>
          <w:szCs w:val="32"/>
        </w:rPr>
        <w:t>评价与试验</w:t>
      </w:r>
    </w:p>
    <w:p w:rsidR="00D508A2" w:rsidRPr="004C37C9" w:rsidRDefault="00D508A2" w:rsidP="004C37C9">
      <w:pPr>
        <w:spacing w:line="520" w:lineRule="exact"/>
        <w:ind w:firstLineChars="200" w:firstLine="640"/>
        <w:rPr>
          <w:rFonts w:eastAsia="仿宋_GB2312"/>
          <w:sz w:val="32"/>
          <w:szCs w:val="32"/>
        </w:rPr>
      </w:pPr>
      <w:r w:rsidRPr="004C37C9">
        <w:rPr>
          <w:rFonts w:eastAsia="仿宋_GB2312" w:hint="eastAsia"/>
          <w:sz w:val="32"/>
          <w:szCs w:val="32"/>
        </w:rPr>
        <w:t xml:space="preserve">GB/T 16886.5-2003 </w:t>
      </w:r>
      <w:r w:rsidRPr="004C37C9">
        <w:rPr>
          <w:rFonts w:eastAsia="仿宋_GB2312" w:hint="eastAsia"/>
          <w:sz w:val="32"/>
          <w:szCs w:val="32"/>
        </w:rPr>
        <w:t>医疗器械生物学评价</w:t>
      </w:r>
      <w:r w:rsidRPr="004C37C9">
        <w:rPr>
          <w:rFonts w:eastAsia="仿宋_GB2312" w:hint="eastAsia"/>
          <w:sz w:val="32"/>
          <w:szCs w:val="32"/>
        </w:rPr>
        <w:t xml:space="preserve"> </w:t>
      </w:r>
      <w:r w:rsidRPr="004C37C9">
        <w:rPr>
          <w:rFonts w:eastAsia="仿宋_GB2312" w:hint="eastAsia"/>
          <w:sz w:val="32"/>
          <w:szCs w:val="32"/>
        </w:rPr>
        <w:t>第</w:t>
      </w:r>
      <w:r w:rsidRPr="004C37C9">
        <w:rPr>
          <w:rFonts w:eastAsia="仿宋_GB2312" w:hint="eastAsia"/>
          <w:sz w:val="32"/>
          <w:szCs w:val="32"/>
        </w:rPr>
        <w:t>5</w:t>
      </w:r>
      <w:r w:rsidRPr="004C37C9">
        <w:rPr>
          <w:rFonts w:eastAsia="仿宋_GB2312" w:hint="eastAsia"/>
          <w:sz w:val="32"/>
          <w:szCs w:val="32"/>
        </w:rPr>
        <w:t>部分</w:t>
      </w:r>
      <w:r w:rsidRPr="004C37C9">
        <w:rPr>
          <w:rFonts w:eastAsia="仿宋_GB2312" w:hint="eastAsia"/>
          <w:sz w:val="32"/>
          <w:szCs w:val="32"/>
        </w:rPr>
        <w:t xml:space="preserve">: </w:t>
      </w:r>
      <w:r w:rsidRPr="004C37C9">
        <w:rPr>
          <w:rFonts w:eastAsia="仿宋_GB2312" w:hint="eastAsia"/>
          <w:sz w:val="32"/>
          <w:szCs w:val="32"/>
        </w:rPr>
        <w:t>体外细胞毒性试验</w:t>
      </w:r>
    </w:p>
    <w:p w:rsidR="00D508A2" w:rsidRPr="004C37C9" w:rsidRDefault="00D508A2" w:rsidP="004C37C9">
      <w:pPr>
        <w:spacing w:line="520" w:lineRule="exact"/>
        <w:ind w:firstLineChars="200" w:firstLine="640"/>
        <w:rPr>
          <w:rFonts w:eastAsia="仿宋_GB2312"/>
          <w:sz w:val="32"/>
          <w:szCs w:val="32"/>
        </w:rPr>
      </w:pPr>
      <w:r w:rsidRPr="004C37C9">
        <w:rPr>
          <w:rFonts w:eastAsia="仿宋_GB2312" w:hint="eastAsia"/>
          <w:sz w:val="32"/>
          <w:szCs w:val="32"/>
        </w:rPr>
        <w:t xml:space="preserve">GB/T 16886.10-2005 </w:t>
      </w:r>
      <w:r w:rsidRPr="004C37C9">
        <w:rPr>
          <w:rFonts w:eastAsia="仿宋_GB2312" w:hint="eastAsia"/>
          <w:sz w:val="32"/>
          <w:szCs w:val="32"/>
        </w:rPr>
        <w:t>医疗器械生物学评价</w:t>
      </w:r>
      <w:r w:rsidRPr="004C37C9">
        <w:rPr>
          <w:rFonts w:eastAsia="仿宋_GB2312" w:hint="eastAsia"/>
          <w:sz w:val="32"/>
          <w:szCs w:val="32"/>
        </w:rPr>
        <w:t xml:space="preserve"> </w:t>
      </w:r>
      <w:r w:rsidRPr="004C37C9">
        <w:rPr>
          <w:rFonts w:eastAsia="仿宋_GB2312" w:hint="eastAsia"/>
          <w:sz w:val="32"/>
          <w:szCs w:val="32"/>
        </w:rPr>
        <w:t>第</w:t>
      </w:r>
      <w:r w:rsidRPr="004C37C9">
        <w:rPr>
          <w:rFonts w:eastAsia="仿宋_GB2312" w:hint="eastAsia"/>
          <w:sz w:val="32"/>
          <w:szCs w:val="32"/>
        </w:rPr>
        <w:t>10</w:t>
      </w:r>
      <w:r w:rsidRPr="004C37C9">
        <w:rPr>
          <w:rFonts w:eastAsia="仿宋_GB2312" w:hint="eastAsia"/>
          <w:sz w:val="32"/>
          <w:szCs w:val="32"/>
        </w:rPr>
        <w:t>部分</w:t>
      </w:r>
      <w:r w:rsidRPr="004C37C9">
        <w:rPr>
          <w:rFonts w:eastAsia="仿宋_GB2312" w:hint="eastAsia"/>
          <w:sz w:val="32"/>
          <w:szCs w:val="32"/>
        </w:rPr>
        <w:t xml:space="preserve">: </w:t>
      </w:r>
      <w:r w:rsidRPr="004C37C9">
        <w:rPr>
          <w:rFonts w:eastAsia="仿宋_GB2312" w:hint="eastAsia"/>
          <w:sz w:val="32"/>
          <w:szCs w:val="32"/>
        </w:rPr>
        <w:t>刺激与致敏反应试验</w:t>
      </w:r>
    </w:p>
    <w:p w:rsidR="00D508A2" w:rsidRPr="004C37C9" w:rsidRDefault="00D508A2" w:rsidP="004C37C9">
      <w:pPr>
        <w:spacing w:line="520" w:lineRule="exact"/>
        <w:ind w:firstLineChars="200" w:firstLine="640"/>
        <w:rPr>
          <w:rFonts w:eastAsia="仿宋_GB2312"/>
          <w:sz w:val="32"/>
          <w:szCs w:val="32"/>
        </w:rPr>
      </w:pPr>
      <w:r w:rsidRPr="004C37C9">
        <w:rPr>
          <w:rFonts w:eastAsia="仿宋_GB2312" w:hint="eastAsia"/>
          <w:sz w:val="32"/>
          <w:szCs w:val="32"/>
        </w:rPr>
        <w:t xml:space="preserve">YY 0076-1992 </w:t>
      </w:r>
      <w:r w:rsidRPr="004C37C9">
        <w:rPr>
          <w:rFonts w:eastAsia="仿宋_GB2312" w:hint="eastAsia"/>
          <w:sz w:val="32"/>
          <w:szCs w:val="32"/>
        </w:rPr>
        <w:t>金属制件的镀层分类</w:t>
      </w:r>
      <w:r w:rsidRPr="004C37C9">
        <w:rPr>
          <w:rFonts w:eastAsia="仿宋_GB2312" w:hint="eastAsia"/>
          <w:sz w:val="32"/>
          <w:szCs w:val="32"/>
        </w:rPr>
        <w:t xml:space="preserve"> </w:t>
      </w:r>
      <w:r w:rsidRPr="004C37C9">
        <w:rPr>
          <w:rFonts w:eastAsia="仿宋_GB2312" w:hint="eastAsia"/>
          <w:sz w:val="32"/>
          <w:szCs w:val="32"/>
        </w:rPr>
        <w:t>技术条件</w:t>
      </w:r>
    </w:p>
    <w:p w:rsidR="00380935" w:rsidRPr="004C37C9" w:rsidRDefault="00B309B5" w:rsidP="004C37C9">
      <w:pPr>
        <w:spacing w:line="520" w:lineRule="exact"/>
        <w:ind w:firstLineChars="200" w:firstLine="640"/>
        <w:rPr>
          <w:rFonts w:eastAsia="仿宋_GB2312"/>
          <w:sz w:val="32"/>
          <w:szCs w:val="32"/>
        </w:rPr>
      </w:pPr>
      <w:r w:rsidRPr="004C37C9">
        <w:rPr>
          <w:rFonts w:eastAsia="仿宋_GB2312" w:hint="eastAsia"/>
          <w:sz w:val="32"/>
          <w:szCs w:val="32"/>
        </w:rPr>
        <w:t>YY/T 0466-2003</w:t>
      </w:r>
      <w:r w:rsidRPr="004C37C9">
        <w:rPr>
          <w:rFonts w:eastAsia="仿宋_GB2312" w:hint="eastAsia"/>
          <w:sz w:val="32"/>
          <w:szCs w:val="32"/>
        </w:rPr>
        <w:t>医疗器械</w:t>
      </w:r>
      <w:r w:rsidRPr="004C37C9">
        <w:rPr>
          <w:rFonts w:eastAsia="仿宋_GB2312" w:hint="eastAsia"/>
          <w:sz w:val="32"/>
          <w:szCs w:val="32"/>
        </w:rPr>
        <w:t xml:space="preserve"> </w:t>
      </w:r>
      <w:r w:rsidRPr="004C37C9">
        <w:rPr>
          <w:rFonts w:eastAsia="仿宋_GB2312" w:hint="eastAsia"/>
          <w:sz w:val="32"/>
          <w:szCs w:val="32"/>
        </w:rPr>
        <w:t>用于医疗器械标签、标记和提供信息的符号</w:t>
      </w:r>
    </w:p>
    <w:p w:rsidR="007464D2" w:rsidRPr="004C37C9" w:rsidRDefault="007464D2" w:rsidP="004C37C9">
      <w:pPr>
        <w:spacing w:line="520" w:lineRule="exact"/>
        <w:ind w:firstLineChars="200" w:firstLine="640"/>
        <w:rPr>
          <w:rFonts w:eastAsia="仿宋_GB2312"/>
          <w:sz w:val="32"/>
          <w:szCs w:val="32"/>
        </w:rPr>
      </w:pPr>
      <w:r w:rsidRPr="004C37C9">
        <w:rPr>
          <w:rFonts w:eastAsia="仿宋_GB2312" w:hint="eastAsia"/>
          <w:sz w:val="32"/>
          <w:szCs w:val="32"/>
        </w:rPr>
        <w:t>YY/T 0466.1-2009</w:t>
      </w:r>
      <w:r w:rsidRPr="004C37C9">
        <w:rPr>
          <w:rFonts w:eastAsia="仿宋_GB2312" w:hint="eastAsia"/>
          <w:sz w:val="32"/>
          <w:szCs w:val="32"/>
        </w:rPr>
        <w:t>医疗器械</w:t>
      </w:r>
      <w:r w:rsidRPr="004C37C9">
        <w:rPr>
          <w:rFonts w:eastAsia="仿宋_GB2312" w:hint="eastAsia"/>
          <w:sz w:val="32"/>
          <w:szCs w:val="32"/>
        </w:rPr>
        <w:t xml:space="preserve"> </w:t>
      </w:r>
      <w:r w:rsidRPr="004C37C9">
        <w:rPr>
          <w:rFonts w:eastAsia="仿宋_GB2312" w:hint="eastAsia"/>
          <w:sz w:val="32"/>
          <w:szCs w:val="32"/>
        </w:rPr>
        <w:t>用于医疗器械标签、标记和提供信息的符号</w:t>
      </w:r>
      <w:r w:rsidRPr="004C37C9">
        <w:rPr>
          <w:rFonts w:eastAsia="仿宋_GB2312" w:hint="eastAsia"/>
          <w:sz w:val="32"/>
          <w:szCs w:val="32"/>
        </w:rPr>
        <w:t xml:space="preserve"> </w:t>
      </w:r>
      <w:r w:rsidRPr="004C37C9">
        <w:rPr>
          <w:rFonts w:eastAsia="仿宋_GB2312" w:hint="eastAsia"/>
          <w:sz w:val="32"/>
          <w:szCs w:val="32"/>
        </w:rPr>
        <w:t>第</w:t>
      </w:r>
      <w:r w:rsidRPr="004C37C9">
        <w:rPr>
          <w:rFonts w:eastAsia="仿宋_GB2312" w:hint="eastAsia"/>
          <w:sz w:val="32"/>
          <w:szCs w:val="32"/>
        </w:rPr>
        <w:t>1</w:t>
      </w:r>
      <w:r w:rsidRPr="004C37C9">
        <w:rPr>
          <w:rFonts w:eastAsia="仿宋_GB2312" w:hint="eastAsia"/>
          <w:sz w:val="32"/>
          <w:szCs w:val="32"/>
        </w:rPr>
        <w:t>部分</w:t>
      </w:r>
      <w:r w:rsidRPr="004C37C9">
        <w:rPr>
          <w:rFonts w:eastAsia="仿宋_GB2312" w:hint="eastAsia"/>
          <w:sz w:val="32"/>
          <w:szCs w:val="32"/>
        </w:rPr>
        <w:t xml:space="preserve">: </w:t>
      </w:r>
      <w:r w:rsidRPr="004C37C9">
        <w:rPr>
          <w:rFonts w:eastAsia="仿宋_GB2312" w:hint="eastAsia"/>
          <w:sz w:val="32"/>
          <w:szCs w:val="32"/>
        </w:rPr>
        <w:t>通用要求</w:t>
      </w:r>
    </w:p>
    <w:p w:rsidR="007464D2" w:rsidRPr="004C37C9" w:rsidRDefault="007464D2" w:rsidP="004C37C9">
      <w:pPr>
        <w:spacing w:line="520" w:lineRule="exact"/>
        <w:ind w:firstLineChars="200" w:firstLine="640"/>
        <w:rPr>
          <w:rFonts w:eastAsia="仿宋_GB2312"/>
          <w:sz w:val="32"/>
          <w:szCs w:val="32"/>
        </w:rPr>
      </w:pPr>
      <w:r w:rsidRPr="004C37C9">
        <w:rPr>
          <w:rFonts w:eastAsia="仿宋_GB2312" w:hint="eastAsia"/>
          <w:sz w:val="32"/>
          <w:szCs w:val="32"/>
        </w:rPr>
        <w:t>上述标准包括了</w:t>
      </w:r>
      <w:r w:rsidR="009B628E" w:rsidRPr="004C37C9">
        <w:rPr>
          <w:rFonts w:eastAsia="仿宋_GB2312" w:hint="eastAsia"/>
          <w:sz w:val="32"/>
          <w:szCs w:val="32"/>
        </w:rPr>
        <w:t>产品技术要求</w:t>
      </w:r>
      <w:r w:rsidRPr="004C37C9">
        <w:rPr>
          <w:rFonts w:eastAsia="仿宋_GB2312" w:hint="eastAsia"/>
          <w:sz w:val="32"/>
          <w:szCs w:val="32"/>
        </w:rPr>
        <w:t>中经常涉及到的标准。</w:t>
      </w:r>
      <w:r w:rsidR="00CC78A9" w:rsidRPr="004C37C9">
        <w:rPr>
          <w:rFonts w:eastAsia="仿宋_GB2312" w:hint="eastAsia"/>
          <w:sz w:val="32"/>
          <w:szCs w:val="32"/>
        </w:rPr>
        <w:t>注册申请人</w:t>
      </w:r>
      <w:r w:rsidRPr="004C37C9">
        <w:rPr>
          <w:rFonts w:eastAsia="仿宋_GB2312" w:hint="eastAsia"/>
          <w:sz w:val="32"/>
          <w:szCs w:val="32"/>
        </w:rPr>
        <w:t>还</w:t>
      </w:r>
      <w:r w:rsidR="007E5CF2" w:rsidRPr="004C37C9">
        <w:rPr>
          <w:rFonts w:eastAsia="仿宋_GB2312" w:hint="eastAsia"/>
          <w:sz w:val="32"/>
          <w:szCs w:val="32"/>
        </w:rPr>
        <w:t>可</w:t>
      </w:r>
      <w:r w:rsidRPr="004C37C9">
        <w:rPr>
          <w:rFonts w:eastAsia="仿宋_GB2312" w:hint="eastAsia"/>
          <w:sz w:val="32"/>
          <w:szCs w:val="32"/>
        </w:rPr>
        <w:t>根据产品的特点引用一些行业外的标准</w:t>
      </w:r>
      <w:r w:rsidR="007E5CF2" w:rsidRPr="004C37C9">
        <w:rPr>
          <w:rFonts w:eastAsia="仿宋_GB2312" w:hint="eastAsia"/>
          <w:sz w:val="32"/>
          <w:szCs w:val="32"/>
        </w:rPr>
        <w:t>或</w:t>
      </w:r>
      <w:r w:rsidRPr="004C37C9">
        <w:rPr>
          <w:rFonts w:eastAsia="仿宋_GB2312" w:hint="eastAsia"/>
          <w:sz w:val="32"/>
          <w:szCs w:val="32"/>
        </w:rPr>
        <w:t>一些较为特殊的标准。</w:t>
      </w:r>
    </w:p>
    <w:p w:rsidR="007464D2" w:rsidRPr="004C37C9" w:rsidRDefault="007464D2" w:rsidP="004C37C9">
      <w:pPr>
        <w:spacing w:line="520" w:lineRule="exact"/>
        <w:ind w:firstLineChars="200" w:firstLine="640"/>
        <w:rPr>
          <w:rFonts w:eastAsia="仿宋_GB2312"/>
          <w:sz w:val="32"/>
          <w:szCs w:val="32"/>
        </w:rPr>
      </w:pPr>
      <w:r w:rsidRPr="004C37C9">
        <w:rPr>
          <w:rFonts w:eastAsia="仿宋_GB2312" w:hint="eastAsia"/>
          <w:sz w:val="32"/>
          <w:szCs w:val="32"/>
        </w:rPr>
        <w:t>产品适用及引用标准的审查可以分两步来进行。首先对引用标准的齐全性和适宜性进行审查，是否引用了与产品相关的国家标准、行业标准，以及引用是否准确。应注意标准编号、标准名称是否完整规范，年代号是否有效。</w:t>
      </w:r>
    </w:p>
    <w:p w:rsidR="007464D2" w:rsidRPr="004C37C9" w:rsidRDefault="007464D2" w:rsidP="004C37C9">
      <w:pPr>
        <w:spacing w:line="520" w:lineRule="exact"/>
        <w:ind w:firstLineChars="200" w:firstLine="640"/>
        <w:rPr>
          <w:rFonts w:eastAsia="仿宋_GB2312"/>
          <w:sz w:val="32"/>
          <w:szCs w:val="32"/>
        </w:rPr>
      </w:pPr>
      <w:r w:rsidRPr="004C37C9">
        <w:rPr>
          <w:rFonts w:eastAsia="仿宋_GB2312" w:hint="eastAsia"/>
          <w:sz w:val="32"/>
          <w:szCs w:val="32"/>
        </w:rPr>
        <w:t>其次对引用标准的采纳情况进行审查。即所引用的标准中的条款要求，是否在</w:t>
      </w:r>
      <w:r w:rsidR="00714B08" w:rsidRPr="004C37C9">
        <w:rPr>
          <w:rFonts w:eastAsia="仿宋_GB2312" w:hint="eastAsia"/>
          <w:sz w:val="32"/>
          <w:szCs w:val="32"/>
        </w:rPr>
        <w:t>产品技术要求</w:t>
      </w:r>
      <w:r w:rsidRPr="004C37C9">
        <w:rPr>
          <w:rFonts w:eastAsia="仿宋_GB2312" w:hint="eastAsia"/>
          <w:sz w:val="32"/>
          <w:szCs w:val="32"/>
        </w:rPr>
        <w:t>中进行了实质性的条款引用。这种引用通常采用两种方式，文字表述繁多内容复杂的可以直接引用标准及条文号，比较简单的也可以直接引述具体要求。</w:t>
      </w:r>
    </w:p>
    <w:p w:rsidR="007464D2" w:rsidRPr="004C37C9" w:rsidRDefault="007464D2" w:rsidP="004C37C9">
      <w:pPr>
        <w:spacing w:line="520" w:lineRule="exact"/>
        <w:ind w:firstLineChars="200" w:firstLine="640"/>
        <w:rPr>
          <w:rFonts w:eastAsia="仿宋_GB2312"/>
          <w:sz w:val="32"/>
          <w:szCs w:val="32"/>
        </w:rPr>
      </w:pPr>
      <w:r w:rsidRPr="004C37C9">
        <w:rPr>
          <w:rFonts w:eastAsia="仿宋_GB2312" w:hint="eastAsia"/>
          <w:sz w:val="32"/>
          <w:szCs w:val="32"/>
        </w:rPr>
        <w:t>如有新版强制性国家标准、行业标准发布实施，产品性能指</w:t>
      </w:r>
      <w:r w:rsidRPr="004C37C9">
        <w:rPr>
          <w:rFonts w:eastAsia="仿宋_GB2312" w:hint="eastAsia"/>
          <w:sz w:val="32"/>
          <w:szCs w:val="32"/>
        </w:rPr>
        <w:lastRenderedPageBreak/>
        <w:t>标等要求应执行最新版本的国家标准、行业标准。</w:t>
      </w:r>
    </w:p>
    <w:p w:rsidR="00C3464E" w:rsidRPr="00D86A86" w:rsidRDefault="00C3464E" w:rsidP="00E80888">
      <w:pPr>
        <w:snapToGrid w:val="0"/>
        <w:spacing w:line="520" w:lineRule="exact"/>
        <w:ind w:firstLineChars="200" w:firstLine="640"/>
        <w:rPr>
          <w:rFonts w:ascii="楷体_GB2312" w:eastAsia="楷体_GB2312" w:hAnsi="楷体"/>
          <w:sz w:val="32"/>
          <w:szCs w:val="32"/>
        </w:rPr>
      </w:pPr>
      <w:r w:rsidRPr="00D86A86">
        <w:rPr>
          <w:rFonts w:ascii="楷体_GB2312" w:eastAsia="楷体_GB2312" w:hAnsi="楷体" w:hint="eastAsia"/>
          <w:sz w:val="32"/>
          <w:szCs w:val="32"/>
        </w:rPr>
        <w:t>（六）产品的适用范围/预期用途、禁忌症</w:t>
      </w:r>
    </w:p>
    <w:p w:rsidR="001159F4" w:rsidRPr="00DC256D" w:rsidRDefault="00C3464E" w:rsidP="009B0630">
      <w:pPr>
        <w:spacing w:line="520" w:lineRule="exact"/>
        <w:jc w:val="center"/>
        <w:rPr>
          <w:rFonts w:ascii="仿宋_GB2312" w:eastAsia="仿宋_GB2312" w:hAnsi="仿宋"/>
          <w:sz w:val="32"/>
          <w:szCs w:val="32"/>
        </w:rPr>
      </w:pPr>
      <w:r w:rsidRPr="00DC256D">
        <w:rPr>
          <w:rFonts w:ascii="仿宋_GB2312" w:eastAsia="仿宋_GB2312" w:hAnsi="仿宋" w:hint="eastAsia"/>
          <w:sz w:val="32"/>
          <w:szCs w:val="32"/>
        </w:rPr>
        <w:t>表1 产品名称与预期用途</w:t>
      </w:r>
      <w:r w:rsidR="0015473A">
        <w:rPr>
          <w:rFonts w:ascii="仿宋_GB2312" w:eastAsia="仿宋_GB2312" w:hAnsi="仿宋" w:hint="eastAsia"/>
          <w:sz w:val="32"/>
          <w:szCs w:val="32"/>
        </w:rPr>
        <w:t>、</w:t>
      </w:r>
      <w:r w:rsidRPr="00DC256D">
        <w:rPr>
          <w:rFonts w:ascii="仿宋_GB2312" w:eastAsia="仿宋_GB2312" w:hAnsi="仿宋" w:hint="eastAsia"/>
          <w:sz w:val="32"/>
          <w:szCs w:val="32"/>
        </w:rPr>
        <w:t>禁忌症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1559"/>
        <w:gridCol w:w="5398"/>
      </w:tblGrid>
      <w:tr w:rsidR="001159F4" w:rsidRPr="000E32A5" w:rsidTr="001F4C95">
        <w:trPr>
          <w:tblHeader/>
          <w:jc w:val="center"/>
        </w:trPr>
        <w:tc>
          <w:tcPr>
            <w:tcW w:w="1565" w:type="dxa"/>
            <w:vAlign w:val="center"/>
          </w:tcPr>
          <w:p w:rsidR="001159F4" w:rsidRPr="000E32A5" w:rsidRDefault="001159F4" w:rsidP="00DC256D">
            <w:pPr>
              <w:adjustRightInd w:val="0"/>
              <w:spacing w:line="520" w:lineRule="exact"/>
              <w:rPr>
                <w:rFonts w:asciiTheme="minorEastAsia" w:eastAsiaTheme="minorEastAsia" w:hAnsiTheme="minorEastAsia"/>
                <w:b/>
                <w:sz w:val="28"/>
                <w:szCs w:val="28"/>
              </w:rPr>
            </w:pPr>
            <w:r w:rsidRPr="000E32A5">
              <w:rPr>
                <w:rFonts w:asciiTheme="minorEastAsia" w:eastAsiaTheme="minorEastAsia" w:hAnsiTheme="minorEastAsia" w:hint="eastAsia"/>
                <w:b/>
                <w:sz w:val="28"/>
                <w:szCs w:val="28"/>
              </w:rPr>
              <w:t>产品名称</w:t>
            </w:r>
          </w:p>
        </w:tc>
        <w:tc>
          <w:tcPr>
            <w:tcW w:w="1559" w:type="dxa"/>
            <w:vAlign w:val="center"/>
          </w:tcPr>
          <w:p w:rsidR="001159F4" w:rsidRPr="000E32A5" w:rsidRDefault="00C3464E" w:rsidP="00DC256D">
            <w:pPr>
              <w:adjustRightInd w:val="0"/>
              <w:spacing w:line="520" w:lineRule="exact"/>
              <w:rPr>
                <w:rFonts w:asciiTheme="minorEastAsia" w:eastAsiaTheme="minorEastAsia" w:hAnsiTheme="minorEastAsia"/>
                <w:b/>
                <w:sz w:val="28"/>
                <w:szCs w:val="28"/>
              </w:rPr>
            </w:pPr>
            <w:r w:rsidRPr="000E32A5">
              <w:rPr>
                <w:rFonts w:asciiTheme="minorEastAsia" w:eastAsiaTheme="minorEastAsia" w:hAnsiTheme="minorEastAsia" w:hint="eastAsia"/>
                <w:b/>
                <w:sz w:val="28"/>
                <w:szCs w:val="28"/>
              </w:rPr>
              <w:t>适</w:t>
            </w:r>
            <w:r w:rsidR="001159F4" w:rsidRPr="000E32A5">
              <w:rPr>
                <w:rFonts w:asciiTheme="minorEastAsia" w:eastAsiaTheme="minorEastAsia" w:hAnsiTheme="minorEastAsia" w:hint="eastAsia"/>
                <w:b/>
                <w:sz w:val="28"/>
                <w:szCs w:val="28"/>
              </w:rPr>
              <w:t>用范围</w:t>
            </w:r>
          </w:p>
        </w:tc>
        <w:tc>
          <w:tcPr>
            <w:tcW w:w="5398" w:type="dxa"/>
            <w:vAlign w:val="center"/>
          </w:tcPr>
          <w:p w:rsidR="001159F4" w:rsidRPr="000E32A5" w:rsidRDefault="001159F4" w:rsidP="000E32A5">
            <w:pPr>
              <w:adjustRightInd w:val="0"/>
              <w:spacing w:line="520" w:lineRule="exact"/>
              <w:ind w:firstLineChars="200" w:firstLine="562"/>
              <w:rPr>
                <w:rFonts w:asciiTheme="minorEastAsia" w:eastAsiaTheme="minorEastAsia" w:hAnsiTheme="minorEastAsia"/>
                <w:b/>
                <w:sz w:val="28"/>
                <w:szCs w:val="28"/>
              </w:rPr>
            </w:pPr>
            <w:r w:rsidRPr="000E32A5">
              <w:rPr>
                <w:rFonts w:asciiTheme="minorEastAsia" w:eastAsiaTheme="minorEastAsia" w:hAnsiTheme="minorEastAsia" w:hint="eastAsia"/>
                <w:b/>
                <w:sz w:val="28"/>
                <w:szCs w:val="28"/>
              </w:rPr>
              <w:t>禁忌症</w:t>
            </w:r>
          </w:p>
        </w:tc>
      </w:tr>
      <w:tr w:rsidR="001159F4" w:rsidRPr="000E32A5" w:rsidTr="00DC256D">
        <w:trPr>
          <w:jc w:val="center"/>
        </w:trPr>
        <w:tc>
          <w:tcPr>
            <w:tcW w:w="1565" w:type="dxa"/>
            <w:vAlign w:val="center"/>
          </w:tcPr>
          <w:p w:rsidR="001159F4" w:rsidRPr="000E32A5" w:rsidRDefault="008C5DDF" w:rsidP="00326D43">
            <w:pPr>
              <w:adjustRightInd w:val="0"/>
              <w:spacing w:line="300" w:lineRule="exact"/>
              <w:rPr>
                <w:rFonts w:asciiTheme="minorEastAsia" w:eastAsiaTheme="minorEastAsia" w:hAnsiTheme="minorEastAsia"/>
                <w:sz w:val="28"/>
                <w:szCs w:val="28"/>
              </w:rPr>
            </w:pPr>
            <w:r w:rsidRPr="000E32A5">
              <w:rPr>
                <w:rFonts w:asciiTheme="minorEastAsia" w:eastAsiaTheme="minorEastAsia" w:hAnsiTheme="minorEastAsia" w:hint="eastAsia"/>
                <w:sz w:val="28"/>
                <w:szCs w:val="28"/>
              </w:rPr>
              <w:t>纤维上消化道内窥镜</w:t>
            </w:r>
          </w:p>
        </w:tc>
        <w:tc>
          <w:tcPr>
            <w:tcW w:w="1559" w:type="dxa"/>
            <w:vAlign w:val="center"/>
          </w:tcPr>
          <w:p w:rsidR="001159F4" w:rsidRPr="000E32A5" w:rsidRDefault="001159F4" w:rsidP="00326D43">
            <w:pPr>
              <w:adjustRightInd w:val="0"/>
              <w:spacing w:line="300" w:lineRule="exact"/>
              <w:rPr>
                <w:rFonts w:asciiTheme="minorEastAsia" w:eastAsiaTheme="minorEastAsia" w:hAnsiTheme="minorEastAsia"/>
                <w:sz w:val="28"/>
                <w:szCs w:val="28"/>
              </w:rPr>
            </w:pPr>
            <w:r w:rsidRPr="000E32A5">
              <w:rPr>
                <w:rFonts w:asciiTheme="minorEastAsia" w:eastAsiaTheme="minorEastAsia" w:hAnsiTheme="minorEastAsia" w:hint="eastAsia"/>
                <w:sz w:val="28"/>
                <w:szCs w:val="28"/>
              </w:rPr>
              <w:t>供上消化道疾病的检查时用。</w:t>
            </w:r>
          </w:p>
        </w:tc>
        <w:tc>
          <w:tcPr>
            <w:tcW w:w="5398" w:type="dxa"/>
            <w:vAlign w:val="center"/>
          </w:tcPr>
          <w:p w:rsidR="006421A5" w:rsidRPr="000E32A5" w:rsidRDefault="00C3464E" w:rsidP="00326D43">
            <w:pPr>
              <w:adjustRightInd w:val="0"/>
              <w:spacing w:line="300" w:lineRule="exact"/>
              <w:rPr>
                <w:rFonts w:asciiTheme="minorEastAsia" w:eastAsiaTheme="minorEastAsia" w:hAnsiTheme="minorEastAsia"/>
                <w:sz w:val="28"/>
                <w:szCs w:val="28"/>
              </w:rPr>
            </w:pPr>
            <w:r w:rsidRPr="000E32A5">
              <w:rPr>
                <w:rFonts w:asciiTheme="minorEastAsia" w:eastAsiaTheme="minorEastAsia" w:hAnsiTheme="minorEastAsia" w:hint="eastAsia"/>
                <w:sz w:val="28"/>
                <w:szCs w:val="28"/>
              </w:rPr>
              <w:t>1. 严重心肺疾病；</w:t>
            </w:r>
          </w:p>
          <w:p w:rsidR="006421A5" w:rsidRPr="000E32A5" w:rsidRDefault="00C3464E" w:rsidP="00326D43">
            <w:pPr>
              <w:adjustRightInd w:val="0"/>
              <w:spacing w:line="300" w:lineRule="exact"/>
              <w:rPr>
                <w:rFonts w:asciiTheme="minorEastAsia" w:eastAsiaTheme="minorEastAsia" w:hAnsiTheme="minorEastAsia"/>
                <w:sz w:val="28"/>
                <w:szCs w:val="28"/>
              </w:rPr>
            </w:pPr>
            <w:r w:rsidRPr="000E32A5">
              <w:rPr>
                <w:rFonts w:asciiTheme="minorEastAsia" w:eastAsiaTheme="minorEastAsia" w:hAnsiTheme="minorEastAsia" w:hint="eastAsia"/>
                <w:sz w:val="28"/>
                <w:szCs w:val="28"/>
              </w:rPr>
              <w:t>2. 食道、胃肠穿孔急性期；</w:t>
            </w:r>
          </w:p>
          <w:p w:rsidR="006421A5" w:rsidRPr="000E32A5" w:rsidRDefault="00C3464E" w:rsidP="00326D43">
            <w:pPr>
              <w:adjustRightInd w:val="0"/>
              <w:spacing w:line="300" w:lineRule="exact"/>
              <w:rPr>
                <w:rFonts w:asciiTheme="minorEastAsia" w:eastAsiaTheme="minorEastAsia" w:hAnsiTheme="minorEastAsia"/>
                <w:sz w:val="28"/>
                <w:szCs w:val="28"/>
              </w:rPr>
            </w:pPr>
            <w:r w:rsidRPr="000E32A5">
              <w:rPr>
                <w:rFonts w:asciiTheme="minorEastAsia" w:eastAsiaTheme="minorEastAsia" w:hAnsiTheme="minorEastAsia" w:hint="eastAsia"/>
                <w:sz w:val="28"/>
                <w:szCs w:val="28"/>
              </w:rPr>
              <w:t>3. 急性重症咽部疾病患者；</w:t>
            </w:r>
          </w:p>
          <w:p w:rsidR="006421A5" w:rsidRPr="000E32A5" w:rsidRDefault="00C3464E" w:rsidP="00326D43">
            <w:pPr>
              <w:adjustRightInd w:val="0"/>
              <w:spacing w:line="300" w:lineRule="exact"/>
              <w:rPr>
                <w:rFonts w:asciiTheme="minorEastAsia" w:eastAsiaTheme="minorEastAsia" w:hAnsiTheme="minorEastAsia"/>
                <w:sz w:val="28"/>
                <w:szCs w:val="28"/>
              </w:rPr>
            </w:pPr>
            <w:r w:rsidRPr="000E32A5">
              <w:rPr>
                <w:rFonts w:asciiTheme="minorEastAsia" w:eastAsiaTheme="minorEastAsia" w:hAnsiTheme="minorEastAsia" w:hint="eastAsia"/>
                <w:sz w:val="28"/>
                <w:szCs w:val="28"/>
              </w:rPr>
              <w:t>4. 腐蚀性食道损伤急性期。</w:t>
            </w:r>
          </w:p>
        </w:tc>
      </w:tr>
      <w:tr w:rsidR="001159F4" w:rsidRPr="000E32A5" w:rsidTr="00DC256D">
        <w:trPr>
          <w:jc w:val="center"/>
        </w:trPr>
        <w:tc>
          <w:tcPr>
            <w:tcW w:w="1565" w:type="dxa"/>
            <w:vAlign w:val="center"/>
          </w:tcPr>
          <w:p w:rsidR="001159F4" w:rsidRPr="000E32A5" w:rsidRDefault="00544EC3" w:rsidP="00326D43">
            <w:pPr>
              <w:spacing w:line="300" w:lineRule="exact"/>
              <w:rPr>
                <w:rFonts w:asciiTheme="minorEastAsia" w:eastAsiaTheme="minorEastAsia" w:hAnsiTheme="minorEastAsia"/>
                <w:sz w:val="28"/>
                <w:szCs w:val="28"/>
              </w:rPr>
            </w:pPr>
            <w:r w:rsidRPr="000E32A5">
              <w:rPr>
                <w:rFonts w:asciiTheme="minorEastAsia" w:eastAsiaTheme="minorEastAsia" w:hAnsiTheme="minorEastAsia" w:hint="eastAsia"/>
                <w:sz w:val="28"/>
                <w:szCs w:val="28"/>
              </w:rPr>
              <w:t>纤维</w:t>
            </w:r>
            <w:r w:rsidR="001159F4" w:rsidRPr="000E32A5">
              <w:rPr>
                <w:rFonts w:asciiTheme="minorEastAsia" w:eastAsiaTheme="minorEastAsia" w:hAnsiTheme="minorEastAsia" w:hint="eastAsia"/>
                <w:sz w:val="28"/>
                <w:szCs w:val="28"/>
              </w:rPr>
              <w:t>结肠镜</w:t>
            </w:r>
          </w:p>
        </w:tc>
        <w:tc>
          <w:tcPr>
            <w:tcW w:w="1559" w:type="dxa"/>
            <w:vAlign w:val="center"/>
          </w:tcPr>
          <w:p w:rsidR="001159F4" w:rsidRPr="000E32A5" w:rsidRDefault="001159F4" w:rsidP="00326D43">
            <w:pPr>
              <w:spacing w:line="300" w:lineRule="exact"/>
              <w:rPr>
                <w:rFonts w:asciiTheme="minorEastAsia" w:eastAsiaTheme="minorEastAsia" w:hAnsiTheme="minorEastAsia"/>
                <w:sz w:val="28"/>
                <w:szCs w:val="28"/>
              </w:rPr>
            </w:pPr>
            <w:r w:rsidRPr="000E32A5">
              <w:rPr>
                <w:rFonts w:asciiTheme="minorEastAsia" w:eastAsiaTheme="minorEastAsia" w:hAnsiTheme="minorEastAsia" w:hint="eastAsia"/>
                <w:sz w:val="28"/>
                <w:szCs w:val="28"/>
              </w:rPr>
              <w:t>供检查结肠病变用。</w:t>
            </w:r>
          </w:p>
        </w:tc>
        <w:tc>
          <w:tcPr>
            <w:tcW w:w="5398" w:type="dxa"/>
            <w:vAlign w:val="center"/>
          </w:tcPr>
          <w:p w:rsidR="00C3464E" w:rsidRPr="000E32A5" w:rsidRDefault="00C3464E" w:rsidP="00326D43">
            <w:pPr>
              <w:spacing w:line="300" w:lineRule="exact"/>
              <w:rPr>
                <w:rFonts w:asciiTheme="minorEastAsia" w:eastAsiaTheme="minorEastAsia" w:hAnsiTheme="minorEastAsia"/>
                <w:sz w:val="28"/>
                <w:szCs w:val="28"/>
              </w:rPr>
            </w:pPr>
            <w:r w:rsidRPr="000E32A5">
              <w:rPr>
                <w:rFonts w:asciiTheme="minorEastAsia" w:eastAsiaTheme="minorEastAsia" w:hAnsiTheme="minorEastAsia" w:hint="eastAsia"/>
                <w:sz w:val="28"/>
                <w:szCs w:val="28"/>
              </w:rPr>
              <w:t xml:space="preserve">1. </w:t>
            </w:r>
            <w:r w:rsidR="006C7FC3" w:rsidRPr="000E32A5">
              <w:rPr>
                <w:rFonts w:asciiTheme="minorEastAsia" w:eastAsiaTheme="minorEastAsia" w:hAnsiTheme="minorEastAsia" w:hint="eastAsia"/>
                <w:sz w:val="28"/>
                <w:szCs w:val="28"/>
              </w:rPr>
              <w:t>严重心脏疾病</w:t>
            </w:r>
            <w:r w:rsidRPr="000E32A5">
              <w:rPr>
                <w:rFonts w:asciiTheme="minorEastAsia" w:eastAsiaTheme="minorEastAsia" w:hAnsiTheme="minorEastAsia" w:hint="eastAsia"/>
                <w:sz w:val="28"/>
                <w:szCs w:val="28"/>
              </w:rPr>
              <w:t>；</w:t>
            </w:r>
          </w:p>
          <w:p w:rsidR="00C3464E" w:rsidRPr="000E32A5" w:rsidRDefault="00C3464E" w:rsidP="00326D43">
            <w:pPr>
              <w:spacing w:line="300" w:lineRule="exact"/>
              <w:rPr>
                <w:rFonts w:asciiTheme="minorEastAsia" w:eastAsiaTheme="minorEastAsia" w:hAnsiTheme="minorEastAsia"/>
                <w:sz w:val="28"/>
                <w:szCs w:val="28"/>
              </w:rPr>
            </w:pPr>
            <w:r w:rsidRPr="000E32A5">
              <w:rPr>
                <w:rFonts w:asciiTheme="minorEastAsia" w:eastAsiaTheme="minorEastAsia" w:hAnsiTheme="minorEastAsia" w:hint="eastAsia"/>
                <w:sz w:val="28"/>
                <w:szCs w:val="28"/>
              </w:rPr>
              <w:t>2. 呼吸功能衰竭者；</w:t>
            </w:r>
          </w:p>
          <w:p w:rsidR="00C3464E" w:rsidRPr="000E32A5" w:rsidRDefault="00C3464E" w:rsidP="00326D43">
            <w:pPr>
              <w:spacing w:line="300" w:lineRule="exact"/>
              <w:rPr>
                <w:rFonts w:asciiTheme="minorEastAsia" w:eastAsiaTheme="minorEastAsia" w:hAnsiTheme="minorEastAsia"/>
                <w:sz w:val="28"/>
                <w:szCs w:val="28"/>
              </w:rPr>
            </w:pPr>
            <w:r w:rsidRPr="000E32A5">
              <w:rPr>
                <w:rFonts w:asciiTheme="minorEastAsia" w:eastAsiaTheme="minorEastAsia" w:hAnsiTheme="minorEastAsia" w:hint="eastAsia"/>
                <w:sz w:val="28"/>
                <w:szCs w:val="28"/>
              </w:rPr>
              <w:t>3. 怀疑腹膜炎或结肠穿孔者；</w:t>
            </w:r>
          </w:p>
          <w:p w:rsidR="00C3464E" w:rsidRPr="000E32A5" w:rsidRDefault="00C3464E" w:rsidP="00326D43">
            <w:pPr>
              <w:spacing w:line="300" w:lineRule="exact"/>
              <w:rPr>
                <w:rFonts w:asciiTheme="minorEastAsia" w:eastAsiaTheme="minorEastAsia" w:hAnsiTheme="minorEastAsia"/>
                <w:sz w:val="28"/>
                <w:szCs w:val="28"/>
              </w:rPr>
            </w:pPr>
            <w:r w:rsidRPr="000E32A5">
              <w:rPr>
                <w:rFonts w:asciiTheme="minorEastAsia" w:eastAsiaTheme="minorEastAsia" w:hAnsiTheme="minorEastAsia" w:hint="eastAsia"/>
                <w:sz w:val="28"/>
                <w:szCs w:val="28"/>
              </w:rPr>
              <w:t>4. 多次手术后腹腔内广泛粘连或严重腹水者；</w:t>
            </w:r>
          </w:p>
          <w:p w:rsidR="00C3464E" w:rsidRPr="000E32A5" w:rsidRDefault="00C3464E" w:rsidP="00326D43">
            <w:pPr>
              <w:spacing w:line="300" w:lineRule="exact"/>
              <w:rPr>
                <w:rFonts w:asciiTheme="minorEastAsia" w:eastAsiaTheme="minorEastAsia" w:hAnsiTheme="minorEastAsia"/>
                <w:sz w:val="28"/>
                <w:szCs w:val="28"/>
              </w:rPr>
            </w:pPr>
            <w:r w:rsidRPr="000E32A5">
              <w:rPr>
                <w:rFonts w:asciiTheme="minorEastAsia" w:eastAsiaTheme="minorEastAsia" w:hAnsiTheme="minorEastAsia" w:hint="eastAsia"/>
                <w:sz w:val="28"/>
                <w:szCs w:val="28"/>
              </w:rPr>
              <w:t>5. 严重的活动性结肠炎；</w:t>
            </w:r>
          </w:p>
          <w:p w:rsidR="001159F4" w:rsidRPr="000E32A5" w:rsidRDefault="002B33BF" w:rsidP="00326D43">
            <w:pPr>
              <w:spacing w:line="300" w:lineRule="exact"/>
              <w:rPr>
                <w:rFonts w:asciiTheme="minorEastAsia" w:eastAsiaTheme="minorEastAsia" w:hAnsiTheme="minorEastAsia"/>
                <w:sz w:val="28"/>
                <w:szCs w:val="28"/>
              </w:rPr>
            </w:pPr>
            <w:r w:rsidRPr="000E32A5">
              <w:rPr>
                <w:rFonts w:asciiTheme="minorEastAsia" w:eastAsiaTheme="minorEastAsia" w:hAnsiTheme="minorEastAsia" w:hint="eastAsia"/>
                <w:sz w:val="28"/>
                <w:szCs w:val="28"/>
              </w:rPr>
              <w:t xml:space="preserve">6. </w:t>
            </w:r>
            <w:r w:rsidR="00ED0013" w:rsidRPr="000E32A5">
              <w:rPr>
                <w:rFonts w:asciiTheme="minorEastAsia" w:eastAsiaTheme="minorEastAsia" w:hAnsiTheme="minorEastAsia" w:hint="eastAsia"/>
                <w:sz w:val="28"/>
                <w:szCs w:val="28"/>
              </w:rPr>
              <w:t>妊娠。</w:t>
            </w:r>
          </w:p>
        </w:tc>
      </w:tr>
      <w:tr w:rsidR="001159F4" w:rsidRPr="000E32A5" w:rsidTr="00DC256D">
        <w:trPr>
          <w:jc w:val="center"/>
        </w:trPr>
        <w:tc>
          <w:tcPr>
            <w:tcW w:w="1565" w:type="dxa"/>
            <w:vAlign w:val="center"/>
          </w:tcPr>
          <w:p w:rsidR="001159F4" w:rsidRPr="000E32A5" w:rsidRDefault="00544EC3" w:rsidP="00326D43">
            <w:pPr>
              <w:spacing w:line="300" w:lineRule="exact"/>
              <w:rPr>
                <w:rFonts w:asciiTheme="minorEastAsia" w:eastAsiaTheme="minorEastAsia" w:hAnsiTheme="minorEastAsia"/>
                <w:sz w:val="28"/>
                <w:szCs w:val="28"/>
              </w:rPr>
            </w:pPr>
            <w:r w:rsidRPr="000E32A5">
              <w:rPr>
                <w:rFonts w:asciiTheme="minorEastAsia" w:eastAsiaTheme="minorEastAsia" w:hAnsiTheme="minorEastAsia" w:hint="eastAsia"/>
                <w:sz w:val="28"/>
                <w:szCs w:val="28"/>
              </w:rPr>
              <w:t>纤维</w:t>
            </w:r>
            <w:r w:rsidR="001159F4" w:rsidRPr="000E32A5">
              <w:rPr>
                <w:rFonts w:asciiTheme="minorEastAsia" w:eastAsiaTheme="minorEastAsia" w:hAnsiTheme="minorEastAsia" w:hint="eastAsia"/>
                <w:sz w:val="28"/>
                <w:szCs w:val="28"/>
              </w:rPr>
              <w:t>大肠镜</w:t>
            </w:r>
          </w:p>
        </w:tc>
        <w:tc>
          <w:tcPr>
            <w:tcW w:w="1559" w:type="dxa"/>
            <w:vAlign w:val="center"/>
          </w:tcPr>
          <w:p w:rsidR="001159F4" w:rsidRPr="000E32A5" w:rsidRDefault="001159F4" w:rsidP="00326D43">
            <w:pPr>
              <w:spacing w:line="300" w:lineRule="exact"/>
              <w:rPr>
                <w:rFonts w:asciiTheme="minorEastAsia" w:eastAsiaTheme="minorEastAsia" w:hAnsiTheme="minorEastAsia"/>
                <w:sz w:val="28"/>
                <w:szCs w:val="28"/>
              </w:rPr>
            </w:pPr>
            <w:proofErr w:type="gramStart"/>
            <w:r w:rsidRPr="000E32A5">
              <w:rPr>
                <w:rFonts w:asciiTheme="minorEastAsia" w:eastAsiaTheme="minorEastAsia" w:hAnsiTheme="minorEastAsia" w:hint="eastAsia"/>
                <w:sz w:val="28"/>
                <w:szCs w:val="28"/>
              </w:rPr>
              <w:t>供下消化道</w:t>
            </w:r>
            <w:proofErr w:type="gramEnd"/>
            <w:r w:rsidRPr="000E32A5">
              <w:rPr>
                <w:rFonts w:asciiTheme="minorEastAsia" w:eastAsiaTheme="minorEastAsia" w:hAnsiTheme="minorEastAsia" w:hint="eastAsia"/>
                <w:sz w:val="28"/>
                <w:szCs w:val="28"/>
              </w:rPr>
              <w:t>疾病的检查时用。</w:t>
            </w:r>
          </w:p>
        </w:tc>
        <w:tc>
          <w:tcPr>
            <w:tcW w:w="5398" w:type="dxa"/>
            <w:vAlign w:val="center"/>
          </w:tcPr>
          <w:p w:rsidR="00C3464E" w:rsidRPr="000E32A5" w:rsidRDefault="00C3464E" w:rsidP="00326D43">
            <w:pPr>
              <w:spacing w:line="300" w:lineRule="exact"/>
              <w:rPr>
                <w:rFonts w:asciiTheme="minorEastAsia" w:eastAsiaTheme="minorEastAsia" w:hAnsiTheme="minorEastAsia"/>
                <w:sz w:val="28"/>
                <w:szCs w:val="28"/>
              </w:rPr>
            </w:pPr>
            <w:r w:rsidRPr="000E32A5">
              <w:rPr>
                <w:rFonts w:asciiTheme="minorEastAsia" w:eastAsiaTheme="minorEastAsia" w:hAnsiTheme="minorEastAsia" w:hint="eastAsia"/>
                <w:sz w:val="28"/>
                <w:szCs w:val="28"/>
              </w:rPr>
              <w:t>1. 严重心肺功能不全；</w:t>
            </w:r>
          </w:p>
          <w:p w:rsidR="00C3464E" w:rsidRPr="000E32A5" w:rsidRDefault="00C3464E" w:rsidP="00326D43">
            <w:pPr>
              <w:spacing w:line="300" w:lineRule="exact"/>
              <w:rPr>
                <w:rFonts w:asciiTheme="minorEastAsia" w:eastAsiaTheme="minorEastAsia" w:hAnsiTheme="minorEastAsia"/>
                <w:sz w:val="28"/>
                <w:szCs w:val="28"/>
              </w:rPr>
            </w:pPr>
            <w:r w:rsidRPr="000E32A5">
              <w:rPr>
                <w:rFonts w:asciiTheme="minorEastAsia" w:eastAsiaTheme="minorEastAsia" w:hAnsiTheme="minorEastAsia" w:hint="eastAsia"/>
                <w:sz w:val="28"/>
                <w:szCs w:val="28"/>
              </w:rPr>
              <w:t>2. 休克、急性腹膜炎、肠穿孔者；</w:t>
            </w:r>
          </w:p>
          <w:p w:rsidR="001159F4" w:rsidRPr="000E32A5" w:rsidRDefault="00C3464E" w:rsidP="00326D43">
            <w:pPr>
              <w:spacing w:line="300" w:lineRule="exact"/>
              <w:rPr>
                <w:rFonts w:asciiTheme="minorEastAsia" w:eastAsiaTheme="minorEastAsia" w:hAnsiTheme="minorEastAsia"/>
                <w:sz w:val="28"/>
                <w:szCs w:val="28"/>
              </w:rPr>
            </w:pPr>
            <w:r w:rsidRPr="000E32A5">
              <w:rPr>
                <w:rFonts w:asciiTheme="minorEastAsia" w:eastAsiaTheme="minorEastAsia" w:hAnsiTheme="minorEastAsia" w:hint="eastAsia"/>
                <w:sz w:val="28"/>
                <w:szCs w:val="28"/>
              </w:rPr>
              <w:t>3. 妊娠、腹腔内粘连，慢性盆腔炎等</w:t>
            </w:r>
            <w:r w:rsidR="00E755C5" w:rsidRPr="000E32A5">
              <w:rPr>
                <w:rFonts w:asciiTheme="minorEastAsia" w:eastAsiaTheme="minorEastAsia" w:hAnsiTheme="minorEastAsia" w:hint="eastAsia"/>
                <w:sz w:val="28"/>
                <w:szCs w:val="28"/>
              </w:rPr>
              <w:t>。</w:t>
            </w:r>
          </w:p>
        </w:tc>
      </w:tr>
      <w:tr w:rsidR="001159F4" w:rsidRPr="000E32A5" w:rsidTr="00DC256D">
        <w:trPr>
          <w:jc w:val="center"/>
        </w:trPr>
        <w:tc>
          <w:tcPr>
            <w:tcW w:w="1565" w:type="dxa"/>
            <w:vAlign w:val="center"/>
          </w:tcPr>
          <w:p w:rsidR="001159F4" w:rsidRPr="000E32A5" w:rsidRDefault="00544EC3" w:rsidP="00326D43">
            <w:pPr>
              <w:spacing w:line="300" w:lineRule="exact"/>
              <w:rPr>
                <w:rFonts w:asciiTheme="minorEastAsia" w:eastAsiaTheme="minorEastAsia" w:hAnsiTheme="minorEastAsia"/>
                <w:sz w:val="28"/>
                <w:szCs w:val="28"/>
              </w:rPr>
            </w:pPr>
            <w:r w:rsidRPr="000E32A5">
              <w:rPr>
                <w:rFonts w:asciiTheme="minorEastAsia" w:eastAsiaTheme="minorEastAsia" w:hAnsiTheme="minorEastAsia" w:hint="eastAsia"/>
                <w:sz w:val="28"/>
                <w:szCs w:val="28"/>
              </w:rPr>
              <w:t>纤维</w:t>
            </w:r>
            <w:r w:rsidR="001159F4" w:rsidRPr="000E32A5">
              <w:rPr>
                <w:rFonts w:asciiTheme="minorEastAsia" w:eastAsiaTheme="minorEastAsia" w:hAnsiTheme="minorEastAsia" w:hint="eastAsia"/>
                <w:sz w:val="28"/>
                <w:szCs w:val="28"/>
              </w:rPr>
              <w:t>支气管镜</w:t>
            </w:r>
          </w:p>
        </w:tc>
        <w:tc>
          <w:tcPr>
            <w:tcW w:w="1559" w:type="dxa"/>
            <w:vAlign w:val="center"/>
          </w:tcPr>
          <w:p w:rsidR="001159F4" w:rsidRPr="000E32A5" w:rsidRDefault="001159F4" w:rsidP="00326D43">
            <w:pPr>
              <w:spacing w:line="300" w:lineRule="exact"/>
              <w:rPr>
                <w:rFonts w:asciiTheme="minorEastAsia" w:eastAsiaTheme="minorEastAsia" w:hAnsiTheme="minorEastAsia"/>
                <w:sz w:val="28"/>
                <w:szCs w:val="28"/>
              </w:rPr>
            </w:pPr>
            <w:proofErr w:type="gramStart"/>
            <w:r w:rsidRPr="000E32A5">
              <w:rPr>
                <w:rFonts w:asciiTheme="minorEastAsia" w:eastAsiaTheme="minorEastAsia" w:hAnsiTheme="minorEastAsia" w:hint="eastAsia"/>
                <w:sz w:val="28"/>
                <w:szCs w:val="28"/>
              </w:rPr>
              <w:t>供取支气管</w:t>
            </w:r>
            <w:proofErr w:type="gramEnd"/>
            <w:r w:rsidRPr="000E32A5">
              <w:rPr>
                <w:rFonts w:asciiTheme="minorEastAsia" w:eastAsiaTheme="minorEastAsia" w:hAnsiTheme="minorEastAsia" w:hint="eastAsia"/>
                <w:sz w:val="28"/>
                <w:szCs w:val="28"/>
              </w:rPr>
              <w:t>内异物和病变的诊断时用。</w:t>
            </w:r>
          </w:p>
        </w:tc>
        <w:tc>
          <w:tcPr>
            <w:tcW w:w="5398" w:type="dxa"/>
            <w:vAlign w:val="center"/>
          </w:tcPr>
          <w:p w:rsidR="00C3464E" w:rsidRPr="000E32A5" w:rsidRDefault="00C3464E" w:rsidP="00326D43">
            <w:pPr>
              <w:spacing w:line="300" w:lineRule="exact"/>
              <w:rPr>
                <w:rFonts w:asciiTheme="minorEastAsia" w:eastAsiaTheme="minorEastAsia" w:hAnsiTheme="minorEastAsia"/>
                <w:sz w:val="28"/>
                <w:szCs w:val="28"/>
              </w:rPr>
            </w:pPr>
            <w:r w:rsidRPr="000E32A5">
              <w:rPr>
                <w:rFonts w:asciiTheme="minorEastAsia" w:eastAsiaTheme="minorEastAsia" w:hAnsiTheme="minorEastAsia" w:hint="eastAsia"/>
                <w:sz w:val="28"/>
                <w:szCs w:val="28"/>
              </w:rPr>
              <w:t>1. 颈椎疾病；</w:t>
            </w:r>
          </w:p>
          <w:p w:rsidR="00C3464E" w:rsidRPr="000E32A5" w:rsidRDefault="00C3464E" w:rsidP="00326D43">
            <w:pPr>
              <w:spacing w:line="300" w:lineRule="exact"/>
              <w:rPr>
                <w:rFonts w:asciiTheme="minorEastAsia" w:eastAsiaTheme="minorEastAsia" w:hAnsiTheme="minorEastAsia"/>
                <w:sz w:val="28"/>
                <w:szCs w:val="28"/>
              </w:rPr>
            </w:pPr>
            <w:r w:rsidRPr="000E32A5">
              <w:rPr>
                <w:rFonts w:asciiTheme="minorEastAsia" w:eastAsiaTheme="minorEastAsia" w:hAnsiTheme="minorEastAsia" w:hint="eastAsia"/>
                <w:sz w:val="28"/>
                <w:szCs w:val="28"/>
              </w:rPr>
              <w:t>2. 麻醉药物过敏者；</w:t>
            </w:r>
          </w:p>
          <w:p w:rsidR="00C3464E" w:rsidRPr="000E32A5" w:rsidRDefault="00C3464E" w:rsidP="00326D43">
            <w:pPr>
              <w:spacing w:line="300" w:lineRule="exact"/>
              <w:rPr>
                <w:rFonts w:asciiTheme="minorEastAsia" w:eastAsiaTheme="minorEastAsia" w:hAnsiTheme="minorEastAsia"/>
                <w:sz w:val="28"/>
                <w:szCs w:val="28"/>
              </w:rPr>
            </w:pPr>
            <w:r w:rsidRPr="000E32A5">
              <w:rPr>
                <w:rFonts w:asciiTheme="minorEastAsia" w:eastAsiaTheme="minorEastAsia" w:hAnsiTheme="minorEastAsia" w:hint="eastAsia"/>
                <w:sz w:val="28"/>
                <w:szCs w:val="28"/>
              </w:rPr>
              <w:t>3. 通气功能障碍引起CO2</w:t>
            </w:r>
            <w:r w:rsidR="002B33BF" w:rsidRPr="000E32A5">
              <w:rPr>
                <w:rFonts w:asciiTheme="minorEastAsia" w:eastAsiaTheme="minorEastAsia" w:hAnsiTheme="minorEastAsia" w:hint="eastAsia"/>
                <w:sz w:val="28"/>
                <w:szCs w:val="28"/>
              </w:rPr>
              <w:t>滞</w:t>
            </w:r>
            <w:r w:rsidRPr="000E32A5">
              <w:rPr>
                <w:rFonts w:asciiTheme="minorEastAsia" w:eastAsiaTheme="minorEastAsia" w:hAnsiTheme="minorEastAsia" w:hint="eastAsia"/>
                <w:sz w:val="28"/>
                <w:szCs w:val="28"/>
              </w:rPr>
              <w:t>留而无通气支持措施者；</w:t>
            </w:r>
          </w:p>
          <w:p w:rsidR="00C3464E" w:rsidRPr="000E32A5" w:rsidRDefault="00C3464E" w:rsidP="00326D43">
            <w:pPr>
              <w:spacing w:line="300" w:lineRule="exact"/>
              <w:rPr>
                <w:rFonts w:asciiTheme="minorEastAsia" w:eastAsiaTheme="minorEastAsia" w:hAnsiTheme="minorEastAsia"/>
                <w:sz w:val="28"/>
                <w:szCs w:val="28"/>
              </w:rPr>
            </w:pPr>
            <w:r w:rsidRPr="000E32A5">
              <w:rPr>
                <w:rFonts w:asciiTheme="minorEastAsia" w:eastAsiaTheme="minorEastAsia" w:hAnsiTheme="minorEastAsia" w:hint="eastAsia"/>
                <w:sz w:val="28"/>
                <w:szCs w:val="28"/>
              </w:rPr>
              <w:t>4. 气体交换功能障碍、吸氧或经呼吸机给氧后动脉血氧分压仍低于安全范围者；</w:t>
            </w:r>
          </w:p>
          <w:p w:rsidR="00C3464E" w:rsidRPr="000E32A5" w:rsidRDefault="00C3464E" w:rsidP="00326D43">
            <w:pPr>
              <w:spacing w:line="300" w:lineRule="exact"/>
              <w:rPr>
                <w:rFonts w:asciiTheme="minorEastAsia" w:eastAsiaTheme="minorEastAsia" w:hAnsiTheme="minorEastAsia"/>
                <w:sz w:val="28"/>
                <w:szCs w:val="28"/>
              </w:rPr>
            </w:pPr>
            <w:r w:rsidRPr="000E32A5">
              <w:rPr>
                <w:rFonts w:asciiTheme="minorEastAsia" w:eastAsiaTheme="minorEastAsia" w:hAnsiTheme="minorEastAsia" w:hint="eastAsia"/>
                <w:sz w:val="28"/>
                <w:szCs w:val="28"/>
              </w:rPr>
              <w:t>5. 心功能不全、严重高血压或心率失常者；</w:t>
            </w:r>
          </w:p>
          <w:p w:rsidR="00C3464E" w:rsidRPr="000E32A5" w:rsidRDefault="00C3464E" w:rsidP="00326D43">
            <w:pPr>
              <w:spacing w:line="300" w:lineRule="exact"/>
              <w:rPr>
                <w:rFonts w:asciiTheme="minorEastAsia" w:eastAsiaTheme="minorEastAsia" w:hAnsiTheme="minorEastAsia"/>
                <w:sz w:val="28"/>
                <w:szCs w:val="28"/>
              </w:rPr>
            </w:pPr>
            <w:r w:rsidRPr="000E32A5">
              <w:rPr>
                <w:rFonts w:asciiTheme="minorEastAsia" w:eastAsiaTheme="minorEastAsia" w:hAnsiTheme="minorEastAsia" w:hint="eastAsia"/>
                <w:sz w:val="28"/>
                <w:szCs w:val="28"/>
              </w:rPr>
              <w:t>6. 颅内压升高者；</w:t>
            </w:r>
          </w:p>
          <w:p w:rsidR="00C3464E" w:rsidRPr="000E32A5" w:rsidRDefault="00C3464E" w:rsidP="00326D43">
            <w:pPr>
              <w:spacing w:line="300" w:lineRule="exact"/>
              <w:rPr>
                <w:rFonts w:asciiTheme="minorEastAsia" w:eastAsiaTheme="minorEastAsia" w:hAnsiTheme="minorEastAsia"/>
                <w:sz w:val="28"/>
                <w:szCs w:val="28"/>
              </w:rPr>
            </w:pPr>
            <w:r w:rsidRPr="000E32A5">
              <w:rPr>
                <w:rFonts w:asciiTheme="minorEastAsia" w:eastAsiaTheme="minorEastAsia" w:hAnsiTheme="minorEastAsia" w:hint="eastAsia"/>
                <w:sz w:val="28"/>
                <w:szCs w:val="28"/>
              </w:rPr>
              <w:t>7. 凝血功能障碍者；</w:t>
            </w:r>
          </w:p>
          <w:p w:rsidR="001159F4" w:rsidRPr="000E32A5" w:rsidRDefault="00C3464E" w:rsidP="00326D43">
            <w:pPr>
              <w:spacing w:line="300" w:lineRule="exact"/>
              <w:rPr>
                <w:rFonts w:asciiTheme="minorEastAsia" w:eastAsiaTheme="minorEastAsia" w:hAnsiTheme="minorEastAsia"/>
                <w:sz w:val="28"/>
                <w:szCs w:val="28"/>
              </w:rPr>
            </w:pPr>
            <w:r w:rsidRPr="000E32A5">
              <w:rPr>
                <w:rFonts w:asciiTheme="minorEastAsia" w:eastAsiaTheme="minorEastAsia" w:hAnsiTheme="minorEastAsia" w:hint="eastAsia"/>
                <w:sz w:val="28"/>
                <w:szCs w:val="28"/>
              </w:rPr>
              <w:t>8. 近期哮喘发生或不稳定哮喘未控制者。</w:t>
            </w:r>
          </w:p>
        </w:tc>
      </w:tr>
      <w:tr w:rsidR="00CA55F2" w:rsidRPr="000E32A5" w:rsidTr="00DC256D">
        <w:trPr>
          <w:jc w:val="center"/>
        </w:trPr>
        <w:tc>
          <w:tcPr>
            <w:tcW w:w="1565" w:type="dxa"/>
            <w:vAlign w:val="center"/>
          </w:tcPr>
          <w:p w:rsidR="00CA55F2" w:rsidRPr="000E32A5" w:rsidRDefault="00544EC3" w:rsidP="00326D43">
            <w:pPr>
              <w:spacing w:line="300" w:lineRule="exact"/>
              <w:rPr>
                <w:rFonts w:asciiTheme="minorEastAsia" w:eastAsiaTheme="minorEastAsia" w:hAnsiTheme="minorEastAsia"/>
                <w:sz w:val="28"/>
                <w:szCs w:val="28"/>
              </w:rPr>
            </w:pPr>
            <w:r w:rsidRPr="000E32A5">
              <w:rPr>
                <w:rFonts w:asciiTheme="minorEastAsia" w:eastAsiaTheme="minorEastAsia" w:hAnsiTheme="minorEastAsia" w:hint="eastAsia"/>
                <w:sz w:val="28"/>
                <w:szCs w:val="28"/>
              </w:rPr>
              <w:t>纤维</w:t>
            </w:r>
            <w:r w:rsidR="00CA55F2" w:rsidRPr="000E32A5">
              <w:rPr>
                <w:rFonts w:asciiTheme="minorEastAsia" w:eastAsiaTheme="minorEastAsia" w:hAnsiTheme="minorEastAsia" w:hint="eastAsia"/>
                <w:sz w:val="28"/>
                <w:szCs w:val="28"/>
              </w:rPr>
              <w:t>鼻咽喉镜</w:t>
            </w:r>
          </w:p>
        </w:tc>
        <w:tc>
          <w:tcPr>
            <w:tcW w:w="1559" w:type="dxa"/>
            <w:vAlign w:val="center"/>
          </w:tcPr>
          <w:p w:rsidR="00CA55F2" w:rsidRPr="000E32A5" w:rsidRDefault="00CA55F2" w:rsidP="00326D43">
            <w:pPr>
              <w:spacing w:line="300" w:lineRule="exact"/>
              <w:rPr>
                <w:rFonts w:asciiTheme="minorEastAsia" w:eastAsiaTheme="minorEastAsia" w:hAnsiTheme="minorEastAsia"/>
                <w:sz w:val="28"/>
                <w:szCs w:val="28"/>
              </w:rPr>
            </w:pPr>
            <w:r w:rsidRPr="000E32A5">
              <w:rPr>
                <w:rFonts w:asciiTheme="minorEastAsia" w:eastAsiaTheme="minorEastAsia" w:hAnsiTheme="minorEastAsia" w:hint="eastAsia"/>
                <w:sz w:val="28"/>
                <w:szCs w:val="28"/>
              </w:rPr>
              <w:t>供人体鼻腔咽喉部位的检查和诊断</w:t>
            </w:r>
          </w:p>
        </w:tc>
        <w:tc>
          <w:tcPr>
            <w:tcW w:w="5398" w:type="dxa"/>
            <w:vAlign w:val="center"/>
          </w:tcPr>
          <w:p w:rsidR="00C3464E" w:rsidRPr="000E32A5" w:rsidRDefault="00C3464E" w:rsidP="00326D43">
            <w:pPr>
              <w:spacing w:line="300" w:lineRule="exact"/>
              <w:rPr>
                <w:rFonts w:asciiTheme="minorEastAsia" w:eastAsiaTheme="minorEastAsia" w:hAnsiTheme="minorEastAsia"/>
                <w:sz w:val="28"/>
                <w:szCs w:val="28"/>
              </w:rPr>
            </w:pPr>
            <w:r w:rsidRPr="000E32A5">
              <w:rPr>
                <w:rFonts w:asciiTheme="minorEastAsia" w:eastAsiaTheme="minorEastAsia" w:hAnsiTheme="minorEastAsia" w:hint="eastAsia"/>
                <w:sz w:val="28"/>
                <w:szCs w:val="28"/>
              </w:rPr>
              <w:t>1. 严重心脏病如严重心律失常，特别是心室率缓慢者，心肌梗死急性期及重度心力衰竭；</w:t>
            </w:r>
          </w:p>
          <w:p w:rsidR="00016515" w:rsidRPr="000E32A5" w:rsidRDefault="00C3464E" w:rsidP="00326D43">
            <w:pPr>
              <w:spacing w:line="300" w:lineRule="exact"/>
              <w:rPr>
                <w:rFonts w:asciiTheme="minorEastAsia" w:eastAsiaTheme="minorEastAsia" w:hAnsiTheme="minorEastAsia"/>
                <w:sz w:val="28"/>
                <w:szCs w:val="28"/>
              </w:rPr>
            </w:pPr>
            <w:r w:rsidRPr="000E32A5">
              <w:rPr>
                <w:rFonts w:asciiTheme="minorEastAsia" w:eastAsiaTheme="minorEastAsia" w:hAnsiTheme="minorEastAsia" w:hint="eastAsia"/>
                <w:sz w:val="28"/>
                <w:szCs w:val="28"/>
              </w:rPr>
              <w:t>2. 严重心、肝、肾、肺、出血性疾病患者；</w:t>
            </w:r>
          </w:p>
          <w:p w:rsidR="00CA55F2" w:rsidRDefault="00016515" w:rsidP="00326D43">
            <w:pPr>
              <w:spacing w:line="300" w:lineRule="exact"/>
              <w:rPr>
                <w:rFonts w:asciiTheme="minorEastAsia" w:eastAsiaTheme="minorEastAsia" w:hAnsiTheme="minorEastAsia"/>
                <w:sz w:val="28"/>
                <w:szCs w:val="28"/>
              </w:rPr>
            </w:pPr>
            <w:r w:rsidRPr="000E32A5">
              <w:rPr>
                <w:rFonts w:asciiTheme="minorEastAsia" w:eastAsiaTheme="minorEastAsia" w:hAnsiTheme="minorEastAsia" w:hint="eastAsia"/>
                <w:sz w:val="28"/>
                <w:szCs w:val="28"/>
              </w:rPr>
              <w:t xml:space="preserve">3. </w:t>
            </w:r>
            <w:r w:rsidR="00C3464E" w:rsidRPr="000E32A5">
              <w:rPr>
                <w:rFonts w:asciiTheme="minorEastAsia" w:eastAsiaTheme="minorEastAsia" w:hAnsiTheme="minorEastAsia" w:hint="eastAsia"/>
                <w:sz w:val="28"/>
                <w:szCs w:val="28"/>
              </w:rPr>
              <w:t>急性重症鼻咽喉部疾病内窥镜不能插入者；</w:t>
            </w:r>
          </w:p>
          <w:p w:rsidR="00EA340D" w:rsidRPr="00EA340D" w:rsidRDefault="00EA340D" w:rsidP="00326D43">
            <w:pPr>
              <w:spacing w:line="300" w:lineRule="exact"/>
              <w:rPr>
                <w:rFonts w:asciiTheme="minorEastAsia" w:eastAsiaTheme="minorEastAsia" w:hAnsiTheme="minorEastAsia"/>
                <w:sz w:val="28"/>
                <w:szCs w:val="28"/>
              </w:rPr>
            </w:pPr>
          </w:p>
        </w:tc>
      </w:tr>
      <w:tr w:rsidR="00CA55F2" w:rsidRPr="000E32A5" w:rsidTr="00DC256D">
        <w:trPr>
          <w:jc w:val="center"/>
        </w:trPr>
        <w:tc>
          <w:tcPr>
            <w:tcW w:w="1565" w:type="dxa"/>
            <w:vAlign w:val="center"/>
          </w:tcPr>
          <w:p w:rsidR="00CA55F2" w:rsidRPr="000E32A5" w:rsidRDefault="00544EC3" w:rsidP="00326D43">
            <w:pPr>
              <w:spacing w:line="300" w:lineRule="exact"/>
              <w:rPr>
                <w:rFonts w:asciiTheme="minorEastAsia" w:eastAsiaTheme="minorEastAsia" w:hAnsiTheme="minorEastAsia"/>
                <w:sz w:val="28"/>
                <w:szCs w:val="28"/>
              </w:rPr>
            </w:pPr>
            <w:r w:rsidRPr="000E32A5">
              <w:rPr>
                <w:rFonts w:asciiTheme="minorEastAsia" w:eastAsiaTheme="minorEastAsia" w:hAnsiTheme="minorEastAsia" w:hint="eastAsia"/>
                <w:sz w:val="28"/>
                <w:szCs w:val="28"/>
              </w:rPr>
              <w:t>纤维</w:t>
            </w:r>
            <w:r w:rsidR="00CA55F2" w:rsidRPr="000E32A5">
              <w:rPr>
                <w:rFonts w:asciiTheme="minorEastAsia" w:eastAsiaTheme="minorEastAsia" w:hAnsiTheme="minorEastAsia" w:hint="eastAsia"/>
                <w:sz w:val="28"/>
                <w:szCs w:val="28"/>
              </w:rPr>
              <w:t>胆道镜</w:t>
            </w:r>
          </w:p>
        </w:tc>
        <w:tc>
          <w:tcPr>
            <w:tcW w:w="1559" w:type="dxa"/>
            <w:vAlign w:val="center"/>
          </w:tcPr>
          <w:p w:rsidR="00CA55F2" w:rsidRPr="000E32A5" w:rsidRDefault="00CA55F2" w:rsidP="00326D43">
            <w:pPr>
              <w:spacing w:line="300" w:lineRule="exact"/>
              <w:rPr>
                <w:rFonts w:asciiTheme="minorEastAsia" w:eastAsiaTheme="minorEastAsia" w:hAnsiTheme="minorEastAsia"/>
                <w:sz w:val="28"/>
                <w:szCs w:val="28"/>
              </w:rPr>
            </w:pPr>
            <w:r w:rsidRPr="000E32A5">
              <w:rPr>
                <w:rFonts w:asciiTheme="minorEastAsia" w:eastAsiaTheme="minorEastAsia" w:hAnsiTheme="minorEastAsia" w:hint="eastAsia"/>
                <w:sz w:val="28"/>
                <w:szCs w:val="28"/>
              </w:rPr>
              <w:t>供胆道部的进行检查和诊断</w:t>
            </w:r>
          </w:p>
        </w:tc>
        <w:tc>
          <w:tcPr>
            <w:tcW w:w="5398" w:type="dxa"/>
            <w:vAlign w:val="center"/>
          </w:tcPr>
          <w:p w:rsidR="00C3464E" w:rsidRPr="000E32A5" w:rsidRDefault="00C3464E" w:rsidP="00326D43">
            <w:pPr>
              <w:spacing w:line="300" w:lineRule="exact"/>
              <w:rPr>
                <w:rFonts w:asciiTheme="minorEastAsia" w:eastAsiaTheme="minorEastAsia" w:hAnsiTheme="minorEastAsia"/>
                <w:sz w:val="28"/>
                <w:szCs w:val="28"/>
              </w:rPr>
            </w:pPr>
            <w:r w:rsidRPr="000E32A5">
              <w:rPr>
                <w:rFonts w:asciiTheme="minorEastAsia" w:eastAsiaTheme="minorEastAsia" w:hAnsiTheme="minorEastAsia" w:hint="eastAsia"/>
                <w:sz w:val="28"/>
                <w:szCs w:val="28"/>
              </w:rPr>
              <w:t>1. 胆总管细，直径小于0.5cm或胆总管壁薄而脆，急性重症胆管炎需要</w:t>
            </w:r>
            <w:proofErr w:type="gramStart"/>
            <w:r w:rsidRPr="000E32A5">
              <w:rPr>
                <w:rFonts w:asciiTheme="minorEastAsia" w:eastAsiaTheme="minorEastAsia" w:hAnsiTheme="minorEastAsia" w:hint="eastAsia"/>
                <w:sz w:val="28"/>
                <w:szCs w:val="28"/>
              </w:rPr>
              <w:t>紧急结束</w:t>
            </w:r>
            <w:proofErr w:type="gramEnd"/>
            <w:r w:rsidRPr="000E32A5">
              <w:rPr>
                <w:rFonts w:asciiTheme="minorEastAsia" w:eastAsiaTheme="minorEastAsia" w:hAnsiTheme="minorEastAsia" w:hint="eastAsia"/>
                <w:sz w:val="28"/>
                <w:szCs w:val="28"/>
              </w:rPr>
              <w:t>手术者；</w:t>
            </w:r>
          </w:p>
          <w:p w:rsidR="00CA55F2" w:rsidRPr="000E32A5" w:rsidRDefault="00C3464E" w:rsidP="00326D43">
            <w:pPr>
              <w:spacing w:line="300" w:lineRule="exact"/>
              <w:rPr>
                <w:rFonts w:asciiTheme="minorEastAsia" w:eastAsiaTheme="minorEastAsia" w:hAnsiTheme="minorEastAsia"/>
                <w:sz w:val="28"/>
                <w:szCs w:val="28"/>
              </w:rPr>
            </w:pPr>
            <w:r w:rsidRPr="000E32A5">
              <w:rPr>
                <w:rFonts w:asciiTheme="minorEastAsia" w:eastAsiaTheme="minorEastAsia" w:hAnsiTheme="minorEastAsia" w:hint="eastAsia"/>
                <w:sz w:val="28"/>
                <w:szCs w:val="28"/>
              </w:rPr>
              <w:t>2. 对严重心功能衰竭及有出血倾向者慎用。胆道以外的原因所致高热，暂缓检查。</w:t>
            </w:r>
          </w:p>
        </w:tc>
      </w:tr>
      <w:tr w:rsidR="00CA55F2" w:rsidRPr="000E32A5" w:rsidTr="00DC256D">
        <w:trPr>
          <w:jc w:val="center"/>
        </w:trPr>
        <w:tc>
          <w:tcPr>
            <w:tcW w:w="1565" w:type="dxa"/>
            <w:vAlign w:val="center"/>
          </w:tcPr>
          <w:p w:rsidR="00CA55F2" w:rsidRPr="000E32A5" w:rsidRDefault="00435E21" w:rsidP="00326D43">
            <w:pPr>
              <w:spacing w:line="300" w:lineRule="exact"/>
              <w:rPr>
                <w:rFonts w:asciiTheme="minorEastAsia" w:eastAsiaTheme="minorEastAsia" w:hAnsiTheme="minorEastAsia"/>
                <w:sz w:val="28"/>
                <w:szCs w:val="28"/>
              </w:rPr>
            </w:pPr>
            <w:r w:rsidRPr="000E32A5">
              <w:rPr>
                <w:rFonts w:asciiTheme="minorEastAsia" w:eastAsiaTheme="minorEastAsia" w:hAnsiTheme="minorEastAsia" w:hint="eastAsia"/>
                <w:sz w:val="28"/>
                <w:szCs w:val="28"/>
              </w:rPr>
              <w:lastRenderedPageBreak/>
              <w:t>纤维</w:t>
            </w:r>
            <w:r w:rsidR="00CA55F2" w:rsidRPr="000E32A5">
              <w:rPr>
                <w:rFonts w:asciiTheme="minorEastAsia" w:eastAsiaTheme="minorEastAsia" w:hAnsiTheme="minorEastAsia" w:hint="eastAsia"/>
                <w:sz w:val="28"/>
                <w:szCs w:val="28"/>
              </w:rPr>
              <w:t>膀胱镜</w:t>
            </w:r>
          </w:p>
        </w:tc>
        <w:tc>
          <w:tcPr>
            <w:tcW w:w="1559" w:type="dxa"/>
            <w:vAlign w:val="center"/>
          </w:tcPr>
          <w:p w:rsidR="00CA55F2" w:rsidRPr="000E32A5" w:rsidRDefault="00CA55F2" w:rsidP="00326D43">
            <w:pPr>
              <w:spacing w:line="300" w:lineRule="exact"/>
              <w:rPr>
                <w:rFonts w:asciiTheme="minorEastAsia" w:eastAsiaTheme="minorEastAsia" w:hAnsiTheme="minorEastAsia"/>
                <w:sz w:val="28"/>
                <w:szCs w:val="28"/>
              </w:rPr>
            </w:pPr>
            <w:r w:rsidRPr="000E32A5">
              <w:rPr>
                <w:rFonts w:asciiTheme="minorEastAsia" w:eastAsiaTheme="minorEastAsia" w:hAnsiTheme="minorEastAsia" w:hint="eastAsia"/>
                <w:sz w:val="28"/>
                <w:szCs w:val="28"/>
              </w:rPr>
              <w:t>供膀胱部的检查和诊断</w:t>
            </w:r>
          </w:p>
        </w:tc>
        <w:tc>
          <w:tcPr>
            <w:tcW w:w="5398" w:type="dxa"/>
            <w:vAlign w:val="center"/>
          </w:tcPr>
          <w:p w:rsidR="00C3464E" w:rsidRPr="000E32A5" w:rsidRDefault="00C3464E" w:rsidP="00326D43">
            <w:pPr>
              <w:spacing w:line="300" w:lineRule="exact"/>
              <w:rPr>
                <w:rFonts w:asciiTheme="minorEastAsia" w:eastAsiaTheme="minorEastAsia" w:hAnsiTheme="minorEastAsia"/>
                <w:sz w:val="28"/>
                <w:szCs w:val="28"/>
              </w:rPr>
            </w:pPr>
            <w:r w:rsidRPr="000E32A5">
              <w:rPr>
                <w:rFonts w:asciiTheme="minorEastAsia" w:eastAsiaTheme="minorEastAsia" w:hAnsiTheme="minorEastAsia" w:hint="eastAsia"/>
                <w:sz w:val="28"/>
                <w:szCs w:val="28"/>
              </w:rPr>
              <w:t xml:space="preserve">1. </w:t>
            </w:r>
            <w:r w:rsidR="00CA55F2" w:rsidRPr="000E32A5">
              <w:rPr>
                <w:rFonts w:asciiTheme="minorEastAsia" w:eastAsiaTheme="minorEastAsia" w:hAnsiTheme="minorEastAsia" w:hint="eastAsia"/>
                <w:sz w:val="28"/>
                <w:szCs w:val="28"/>
              </w:rPr>
              <w:t>尿道、膀胱处于急性炎症期不宜进行检查，因可导致炎症扩散，而且膀胱的急性炎症充血，还可使病变分辨不清。</w:t>
            </w:r>
          </w:p>
          <w:p w:rsidR="00C3464E" w:rsidRPr="000E32A5" w:rsidRDefault="00C3464E" w:rsidP="00326D43">
            <w:pPr>
              <w:spacing w:line="300" w:lineRule="exact"/>
              <w:rPr>
                <w:rFonts w:asciiTheme="minorEastAsia" w:eastAsiaTheme="minorEastAsia" w:hAnsiTheme="minorEastAsia"/>
                <w:sz w:val="28"/>
                <w:szCs w:val="28"/>
              </w:rPr>
            </w:pPr>
            <w:r w:rsidRPr="000E32A5">
              <w:rPr>
                <w:rFonts w:asciiTheme="minorEastAsia" w:eastAsiaTheme="minorEastAsia" w:hAnsiTheme="minorEastAsia" w:hint="eastAsia"/>
                <w:sz w:val="28"/>
                <w:szCs w:val="28"/>
              </w:rPr>
              <w:t xml:space="preserve">2. </w:t>
            </w:r>
            <w:r w:rsidR="00CA55F2" w:rsidRPr="000E32A5">
              <w:rPr>
                <w:rFonts w:asciiTheme="minorEastAsia" w:eastAsiaTheme="minorEastAsia" w:hAnsiTheme="minorEastAsia" w:hint="eastAsia"/>
                <w:sz w:val="28"/>
                <w:szCs w:val="28"/>
              </w:rPr>
              <w:t>膀胱容量过小，在60ml以下者，说明病变严重，病人多不能耐受这一检查，也容易导致</w:t>
            </w:r>
            <w:r w:rsidR="009B0630">
              <w:fldChar w:fldCharType="begin"/>
            </w:r>
            <w:r w:rsidR="009B0630">
              <w:instrText xml:space="preserve"> HYPERLINK "http://baike.baidu.com/view/3724422.htm" \t "http://baike.baidu.com/_blank" </w:instrText>
            </w:r>
            <w:r w:rsidR="009B0630">
              <w:fldChar w:fldCharType="separate"/>
            </w:r>
            <w:r w:rsidR="00CA55F2" w:rsidRPr="000E32A5">
              <w:rPr>
                <w:rFonts w:asciiTheme="minorEastAsia" w:eastAsiaTheme="minorEastAsia" w:hAnsiTheme="minorEastAsia" w:hint="eastAsia"/>
                <w:sz w:val="28"/>
                <w:szCs w:val="28"/>
              </w:rPr>
              <w:t>膀胱破裂</w:t>
            </w:r>
            <w:r w:rsidR="009B0630">
              <w:rPr>
                <w:rFonts w:asciiTheme="minorEastAsia" w:eastAsiaTheme="minorEastAsia" w:hAnsiTheme="minorEastAsia"/>
                <w:sz w:val="28"/>
                <w:szCs w:val="28"/>
              </w:rPr>
              <w:fldChar w:fldCharType="end"/>
            </w:r>
            <w:r w:rsidR="00CA55F2" w:rsidRPr="000E32A5">
              <w:rPr>
                <w:rFonts w:asciiTheme="minorEastAsia" w:eastAsiaTheme="minorEastAsia" w:hAnsiTheme="minorEastAsia" w:hint="eastAsia"/>
                <w:sz w:val="28"/>
                <w:szCs w:val="28"/>
              </w:rPr>
              <w:t>。</w:t>
            </w:r>
          </w:p>
          <w:p w:rsidR="00C3464E" w:rsidRPr="000E32A5" w:rsidRDefault="00C3464E" w:rsidP="00326D43">
            <w:pPr>
              <w:spacing w:line="300" w:lineRule="exact"/>
              <w:rPr>
                <w:rFonts w:asciiTheme="minorEastAsia" w:eastAsiaTheme="minorEastAsia" w:hAnsiTheme="minorEastAsia"/>
                <w:sz w:val="28"/>
                <w:szCs w:val="28"/>
              </w:rPr>
            </w:pPr>
            <w:r w:rsidRPr="000E32A5">
              <w:rPr>
                <w:rFonts w:asciiTheme="minorEastAsia" w:eastAsiaTheme="minorEastAsia" w:hAnsiTheme="minorEastAsia" w:hint="eastAsia"/>
                <w:sz w:val="28"/>
                <w:szCs w:val="28"/>
              </w:rPr>
              <w:t xml:space="preserve">3. </w:t>
            </w:r>
            <w:hyperlink r:id="rId10" w:tgtFrame="http://baike.baidu.com/_blank" w:history="1">
              <w:r w:rsidR="00CA55F2" w:rsidRPr="000E32A5">
                <w:rPr>
                  <w:rFonts w:asciiTheme="minorEastAsia" w:eastAsiaTheme="minorEastAsia" w:hAnsiTheme="minorEastAsia" w:hint="eastAsia"/>
                  <w:sz w:val="28"/>
                  <w:szCs w:val="28"/>
                </w:rPr>
                <w:t>包茎</w:t>
              </w:r>
            </w:hyperlink>
            <w:r w:rsidR="00CA55F2" w:rsidRPr="000E32A5">
              <w:rPr>
                <w:rFonts w:asciiTheme="minorEastAsia" w:eastAsiaTheme="minorEastAsia" w:hAnsiTheme="minorEastAsia" w:hint="eastAsia"/>
                <w:sz w:val="28"/>
                <w:szCs w:val="28"/>
              </w:rPr>
              <w:t>、</w:t>
            </w:r>
            <w:hyperlink r:id="rId11" w:tgtFrame="http://baike.baidu.com/_blank" w:history="1">
              <w:r w:rsidR="00CA55F2" w:rsidRPr="000E32A5">
                <w:rPr>
                  <w:rFonts w:asciiTheme="minorEastAsia" w:eastAsiaTheme="minorEastAsia" w:hAnsiTheme="minorEastAsia" w:hint="eastAsia"/>
                  <w:sz w:val="28"/>
                  <w:szCs w:val="28"/>
                </w:rPr>
                <w:t>尿道狭窄</w:t>
              </w:r>
            </w:hyperlink>
            <w:r w:rsidR="00CA55F2" w:rsidRPr="000E32A5">
              <w:rPr>
                <w:rFonts w:asciiTheme="minorEastAsia" w:eastAsiaTheme="minorEastAsia" w:hAnsiTheme="minorEastAsia" w:hint="eastAsia"/>
                <w:sz w:val="28"/>
                <w:szCs w:val="28"/>
              </w:rPr>
              <w:t>、尿道内结石嵌顿等，无法插入膀胱镜者。</w:t>
            </w:r>
          </w:p>
          <w:p w:rsidR="00C3464E" w:rsidRPr="000E32A5" w:rsidRDefault="00C3464E" w:rsidP="00326D43">
            <w:pPr>
              <w:spacing w:line="300" w:lineRule="exact"/>
              <w:rPr>
                <w:rFonts w:asciiTheme="minorEastAsia" w:eastAsiaTheme="minorEastAsia" w:hAnsiTheme="minorEastAsia"/>
                <w:sz w:val="28"/>
                <w:szCs w:val="28"/>
              </w:rPr>
            </w:pPr>
            <w:r w:rsidRPr="000E32A5">
              <w:rPr>
                <w:rFonts w:asciiTheme="minorEastAsia" w:eastAsiaTheme="minorEastAsia" w:hAnsiTheme="minorEastAsia" w:hint="eastAsia"/>
                <w:sz w:val="28"/>
                <w:szCs w:val="28"/>
              </w:rPr>
              <w:t xml:space="preserve">4. </w:t>
            </w:r>
            <w:r w:rsidR="00CA55F2" w:rsidRPr="000E32A5">
              <w:rPr>
                <w:rFonts w:asciiTheme="minorEastAsia" w:eastAsiaTheme="minorEastAsia" w:hAnsiTheme="minorEastAsia" w:hint="eastAsia"/>
                <w:sz w:val="28"/>
                <w:szCs w:val="28"/>
              </w:rPr>
              <w:t>骨关节畸形不能采取截石体位者。</w:t>
            </w:r>
          </w:p>
          <w:p w:rsidR="00C3464E" w:rsidRPr="000E32A5" w:rsidRDefault="00C3464E" w:rsidP="00326D43">
            <w:pPr>
              <w:spacing w:line="300" w:lineRule="exact"/>
              <w:rPr>
                <w:rFonts w:asciiTheme="minorEastAsia" w:eastAsiaTheme="minorEastAsia" w:hAnsiTheme="minorEastAsia"/>
                <w:sz w:val="28"/>
                <w:szCs w:val="28"/>
              </w:rPr>
            </w:pPr>
            <w:r w:rsidRPr="000E32A5">
              <w:rPr>
                <w:rFonts w:asciiTheme="minorEastAsia" w:eastAsiaTheme="minorEastAsia" w:hAnsiTheme="minorEastAsia" w:hint="eastAsia"/>
                <w:sz w:val="28"/>
                <w:szCs w:val="28"/>
              </w:rPr>
              <w:t xml:space="preserve">5. </w:t>
            </w:r>
            <w:r w:rsidR="00CA55F2" w:rsidRPr="000E32A5">
              <w:rPr>
                <w:rFonts w:asciiTheme="minorEastAsia" w:eastAsiaTheme="minorEastAsia" w:hAnsiTheme="minorEastAsia" w:hint="eastAsia"/>
                <w:sz w:val="28"/>
                <w:szCs w:val="28"/>
              </w:rPr>
              <w:t>妇女月经期或妊娠3个月以上。</w:t>
            </w:r>
          </w:p>
          <w:p w:rsidR="00CA55F2" w:rsidRPr="000E32A5" w:rsidRDefault="00C3464E" w:rsidP="00326D43">
            <w:pPr>
              <w:spacing w:line="300" w:lineRule="exact"/>
              <w:rPr>
                <w:rFonts w:asciiTheme="minorEastAsia" w:eastAsiaTheme="minorEastAsia" w:hAnsiTheme="minorEastAsia"/>
                <w:sz w:val="28"/>
                <w:szCs w:val="28"/>
              </w:rPr>
            </w:pPr>
            <w:r w:rsidRPr="000E32A5">
              <w:rPr>
                <w:rFonts w:asciiTheme="minorEastAsia" w:eastAsiaTheme="minorEastAsia" w:hAnsiTheme="minorEastAsia" w:hint="eastAsia"/>
                <w:sz w:val="28"/>
                <w:szCs w:val="28"/>
              </w:rPr>
              <w:t xml:space="preserve">6. </w:t>
            </w:r>
            <w:r w:rsidR="00CA55F2" w:rsidRPr="000E32A5">
              <w:rPr>
                <w:rFonts w:asciiTheme="minorEastAsia" w:eastAsiaTheme="minorEastAsia" w:hAnsiTheme="minorEastAsia" w:hint="eastAsia"/>
                <w:sz w:val="28"/>
                <w:szCs w:val="28"/>
              </w:rPr>
              <w:t>肾功能严重减退而有尿毒症征象、高血压而且心脏功能不佳者。</w:t>
            </w:r>
          </w:p>
        </w:tc>
      </w:tr>
    </w:tbl>
    <w:p w:rsidR="000F6A3E" w:rsidRPr="00D86A86" w:rsidRDefault="000F6A3E" w:rsidP="00E80888">
      <w:pPr>
        <w:snapToGrid w:val="0"/>
        <w:spacing w:line="520" w:lineRule="exact"/>
        <w:ind w:firstLineChars="200" w:firstLine="640"/>
        <w:rPr>
          <w:rFonts w:ascii="楷体_GB2312" w:eastAsia="楷体_GB2312" w:hAnsi="楷体"/>
          <w:sz w:val="32"/>
          <w:szCs w:val="32"/>
        </w:rPr>
      </w:pPr>
      <w:r w:rsidRPr="00D86A86">
        <w:rPr>
          <w:rFonts w:ascii="楷体_GB2312" w:eastAsia="楷体_GB2312" w:hAnsi="楷体" w:hint="eastAsia"/>
          <w:sz w:val="32"/>
          <w:szCs w:val="32"/>
        </w:rPr>
        <w:t>（七）产品的主要风险</w:t>
      </w:r>
    </w:p>
    <w:p w:rsidR="0026443A" w:rsidRPr="004C37C9" w:rsidRDefault="00C13DD7" w:rsidP="00E80888">
      <w:pPr>
        <w:spacing w:line="520" w:lineRule="exact"/>
        <w:ind w:firstLineChars="200" w:firstLine="640"/>
        <w:rPr>
          <w:rFonts w:eastAsia="仿宋_GB2312"/>
          <w:sz w:val="32"/>
          <w:szCs w:val="32"/>
        </w:rPr>
      </w:pPr>
      <w:r w:rsidRPr="004C37C9">
        <w:rPr>
          <w:rFonts w:eastAsia="仿宋_GB2312" w:hint="eastAsia"/>
          <w:sz w:val="32"/>
          <w:szCs w:val="32"/>
        </w:rPr>
        <w:t>1</w:t>
      </w:r>
      <w:r w:rsidR="00326D43">
        <w:rPr>
          <w:rFonts w:eastAsia="仿宋_GB2312" w:hint="eastAsia"/>
          <w:sz w:val="32"/>
          <w:szCs w:val="32"/>
        </w:rPr>
        <w:t>.</w:t>
      </w:r>
      <w:r w:rsidR="00213EA6" w:rsidRPr="004C37C9">
        <w:rPr>
          <w:rFonts w:eastAsia="仿宋_GB2312" w:hint="eastAsia"/>
          <w:sz w:val="32"/>
          <w:szCs w:val="32"/>
        </w:rPr>
        <w:t>产品自体性能可能引起的危害</w:t>
      </w:r>
    </w:p>
    <w:p w:rsidR="0026443A" w:rsidRPr="004C37C9" w:rsidRDefault="00326D43" w:rsidP="00E80888">
      <w:pPr>
        <w:spacing w:line="520" w:lineRule="exact"/>
        <w:ind w:firstLineChars="200" w:firstLine="640"/>
        <w:rPr>
          <w:rFonts w:eastAsia="仿宋_GB2312"/>
          <w:sz w:val="32"/>
          <w:szCs w:val="32"/>
        </w:rPr>
      </w:pPr>
      <w:r>
        <w:rPr>
          <w:rFonts w:eastAsia="仿宋_GB2312" w:hint="eastAsia"/>
          <w:sz w:val="32"/>
          <w:szCs w:val="32"/>
        </w:rPr>
        <w:t>1.1</w:t>
      </w:r>
      <w:r w:rsidR="00213EA6" w:rsidRPr="004C37C9">
        <w:rPr>
          <w:rFonts w:eastAsia="仿宋_GB2312" w:hint="eastAsia"/>
          <w:sz w:val="32"/>
          <w:szCs w:val="32"/>
        </w:rPr>
        <w:t>光学性能不良</w:t>
      </w:r>
    </w:p>
    <w:p w:rsidR="0026443A" w:rsidRPr="004C37C9" w:rsidRDefault="00326D43" w:rsidP="00E80888">
      <w:pPr>
        <w:spacing w:line="520" w:lineRule="exact"/>
        <w:ind w:firstLineChars="200" w:firstLine="640"/>
        <w:rPr>
          <w:rFonts w:eastAsia="仿宋_GB2312"/>
          <w:sz w:val="32"/>
          <w:szCs w:val="32"/>
        </w:rPr>
      </w:pPr>
      <w:r>
        <w:rPr>
          <w:rFonts w:eastAsia="仿宋_GB2312" w:hint="eastAsia"/>
          <w:sz w:val="32"/>
          <w:szCs w:val="32"/>
        </w:rPr>
        <w:t>1.1.1</w:t>
      </w:r>
      <w:r w:rsidR="00213EA6" w:rsidRPr="004C37C9">
        <w:rPr>
          <w:rFonts w:eastAsia="仿宋_GB2312" w:hint="eastAsia"/>
          <w:sz w:val="32"/>
          <w:szCs w:val="32"/>
        </w:rPr>
        <w:t>不符合现有标准光学性能要求：</w:t>
      </w:r>
    </w:p>
    <w:p w:rsidR="0026443A" w:rsidRPr="004C37C9" w:rsidRDefault="000F6A3E" w:rsidP="00E80888">
      <w:pPr>
        <w:spacing w:line="520" w:lineRule="exact"/>
        <w:ind w:firstLineChars="200" w:firstLine="640"/>
        <w:rPr>
          <w:rFonts w:eastAsia="仿宋_GB2312"/>
          <w:sz w:val="32"/>
          <w:szCs w:val="32"/>
        </w:rPr>
      </w:pPr>
      <w:r w:rsidRPr="004C37C9">
        <w:rPr>
          <w:rFonts w:eastAsia="仿宋_GB2312" w:hint="eastAsia"/>
          <w:sz w:val="32"/>
          <w:szCs w:val="32"/>
        </w:rPr>
        <w:t>可能的危害</w:t>
      </w:r>
      <w:r w:rsidR="00326D43">
        <w:rPr>
          <w:rFonts w:eastAsia="仿宋_GB2312" w:hint="eastAsia"/>
          <w:sz w:val="32"/>
          <w:szCs w:val="32"/>
        </w:rPr>
        <w:t>：</w:t>
      </w:r>
      <w:r w:rsidR="00213EA6" w:rsidRPr="004C37C9">
        <w:rPr>
          <w:rFonts w:eastAsia="仿宋_GB2312" w:hint="eastAsia"/>
          <w:sz w:val="32"/>
          <w:szCs w:val="32"/>
        </w:rPr>
        <w:t>视场角、视向角（若适用）、分辨率（规定工作距时）、景深范围、成像清晰和视场质量、放大率（若适用）、断丝数、照度和</w:t>
      </w:r>
      <w:proofErr w:type="gramStart"/>
      <w:r w:rsidR="00213EA6" w:rsidRPr="004C37C9">
        <w:rPr>
          <w:rFonts w:eastAsia="仿宋_GB2312" w:hint="eastAsia"/>
          <w:sz w:val="32"/>
          <w:szCs w:val="32"/>
        </w:rPr>
        <w:t>视度</w:t>
      </w:r>
      <w:proofErr w:type="gramEnd"/>
      <w:r w:rsidR="00213EA6" w:rsidRPr="004C37C9">
        <w:rPr>
          <w:rFonts w:eastAsia="仿宋_GB2312" w:hint="eastAsia"/>
          <w:sz w:val="32"/>
          <w:szCs w:val="32"/>
        </w:rPr>
        <w:t>调节（若适用）不符合现有标准</w:t>
      </w:r>
      <w:r w:rsidRPr="004C37C9">
        <w:rPr>
          <w:rFonts w:eastAsia="仿宋_GB2312" w:hint="eastAsia"/>
          <w:sz w:val="32"/>
          <w:szCs w:val="32"/>
        </w:rPr>
        <w:t>（可参照</w:t>
      </w:r>
      <w:r w:rsidRPr="004C37C9">
        <w:rPr>
          <w:rFonts w:eastAsia="仿宋_GB2312" w:hint="eastAsia"/>
          <w:sz w:val="32"/>
          <w:szCs w:val="32"/>
        </w:rPr>
        <w:t>GB 11244-2005</w:t>
      </w:r>
      <w:r w:rsidR="000F0E70" w:rsidRPr="004C37C9">
        <w:rPr>
          <w:rFonts w:eastAsia="仿宋_GB2312" w:hint="eastAsia"/>
          <w:sz w:val="32"/>
          <w:szCs w:val="32"/>
        </w:rPr>
        <w:t>、</w:t>
      </w:r>
      <w:r w:rsidRPr="004C37C9">
        <w:rPr>
          <w:rFonts w:eastAsia="仿宋_GB2312" w:hint="eastAsia"/>
          <w:sz w:val="32"/>
          <w:szCs w:val="32"/>
        </w:rPr>
        <w:t>YY 1028-2008</w:t>
      </w:r>
      <w:r w:rsidRPr="004C37C9">
        <w:rPr>
          <w:rFonts w:eastAsia="仿宋_GB2312" w:hint="eastAsia"/>
          <w:sz w:val="32"/>
          <w:szCs w:val="32"/>
        </w:rPr>
        <w:t>等）的要求，</w:t>
      </w:r>
      <w:r w:rsidR="00213EA6" w:rsidRPr="004C37C9">
        <w:rPr>
          <w:rFonts w:eastAsia="仿宋_GB2312" w:hint="eastAsia"/>
          <w:sz w:val="32"/>
          <w:szCs w:val="32"/>
        </w:rPr>
        <w:t>会产生危害。</w:t>
      </w:r>
    </w:p>
    <w:p w:rsidR="0026443A" w:rsidRPr="004C37C9" w:rsidRDefault="00FA6F5E" w:rsidP="00E80888">
      <w:pPr>
        <w:spacing w:line="520" w:lineRule="exact"/>
        <w:ind w:firstLineChars="200" w:firstLine="640"/>
        <w:rPr>
          <w:rFonts w:eastAsia="仿宋_GB2312"/>
          <w:sz w:val="32"/>
          <w:szCs w:val="32"/>
        </w:rPr>
      </w:pPr>
      <w:r w:rsidRPr="004C37C9">
        <w:rPr>
          <w:rFonts w:eastAsia="仿宋_GB2312" w:hint="eastAsia"/>
          <w:sz w:val="32"/>
          <w:szCs w:val="32"/>
        </w:rPr>
        <w:t>审查</w:t>
      </w:r>
      <w:r w:rsidR="00213EA6" w:rsidRPr="004C37C9">
        <w:rPr>
          <w:rFonts w:eastAsia="仿宋_GB2312" w:hint="eastAsia"/>
          <w:sz w:val="32"/>
          <w:szCs w:val="32"/>
        </w:rPr>
        <w:t>内容</w:t>
      </w:r>
      <w:r w:rsidR="00C13DD7" w:rsidRPr="004C37C9">
        <w:rPr>
          <w:rFonts w:eastAsia="仿宋_GB2312" w:hint="eastAsia"/>
          <w:sz w:val="32"/>
          <w:szCs w:val="32"/>
        </w:rPr>
        <w:t>：</w:t>
      </w:r>
      <w:r w:rsidR="000F6A3E" w:rsidRPr="004C37C9">
        <w:rPr>
          <w:rFonts w:eastAsia="仿宋_GB2312" w:hint="eastAsia"/>
          <w:sz w:val="32"/>
          <w:szCs w:val="32"/>
        </w:rPr>
        <w:t>性能要求有无缺项，</w:t>
      </w:r>
      <w:proofErr w:type="gramStart"/>
      <w:r w:rsidR="00213EA6" w:rsidRPr="004C37C9">
        <w:rPr>
          <w:rFonts w:eastAsia="仿宋_GB2312" w:hint="eastAsia"/>
          <w:sz w:val="32"/>
          <w:szCs w:val="32"/>
        </w:rPr>
        <w:t>指标或允差</w:t>
      </w:r>
      <w:proofErr w:type="gramEnd"/>
      <w:r w:rsidR="00213EA6" w:rsidRPr="004C37C9">
        <w:rPr>
          <w:rFonts w:eastAsia="仿宋_GB2312" w:hint="eastAsia"/>
          <w:sz w:val="32"/>
          <w:szCs w:val="32"/>
        </w:rPr>
        <w:t>规定是否不低于现有国标和</w:t>
      </w:r>
      <w:r w:rsidR="00213EA6" w:rsidRPr="004C37C9">
        <w:rPr>
          <w:rFonts w:eastAsia="仿宋_GB2312" w:hint="eastAsia"/>
          <w:sz w:val="32"/>
          <w:szCs w:val="32"/>
        </w:rPr>
        <w:t>/</w:t>
      </w:r>
      <w:proofErr w:type="gramStart"/>
      <w:r w:rsidR="00213EA6" w:rsidRPr="004C37C9">
        <w:rPr>
          <w:rFonts w:eastAsia="仿宋_GB2312" w:hint="eastAsia"/>
          <w:sz w:val="32"/>
          <w:szCs w:val="32"/>
        </w:rPr>
        <w:t>或行标要求</w:t>
      </w:r>
      <w:proofErr w:type="gramEnd"/>
      <w:r w:rsidR="00213EA6" w:rsidRPr="004C37C9">
        <w:rPr>
          <w:rFonts w:eastAsia="仿宋_GB2312" w:hint="eastAsia"/>
          <w:sz w:val="32"/>
          <w:szCs w:val="32"/>
        </w:rPr>
        <w:t>。</w:t>
      </w:r>
    </w:p>
    <w:p w:rsidR="0026443A" w:rsidRPr="004C37C9" w:rsidRDefault="00326D43" w:rsidP="00E80888">
      <w:pPr>
        <w:spacing w:line="520" w:lineRule="exact"/>
        <w:ind w:firstLineChars="200" w:firstLine="640"/>
        <w:rPr>
          <w:rFonts w:eastAsia="仿宋_GB2312"/>
          <w:sz w:val="32"/>
          <w:szCs w:val="32"/>
        </w:rPr>
      </w:pPr>
      <w:r>
        <w:rPr>
          <w:rFonts w:eastAsia="仿宋_GB2312" w:hint="eastAsia"/>
          <w:sz w:val="32"/>
          <w:szCs w:val="32"/>
        </w:rPr>
        <w:t>1.1.2</w:t>
      </w:r>
      <w:r w:rsidR="00213EA6" w:rsidRPr="004C37C9">
        <w:rPr>
          <w:rFonts w:eastAsia="仿宋_GB2312" w:hint="eastAsia"/>
          <w:sz w:val="32"/>
          <w:szCs w:val="32"/>
        </w:rPr>
        <w:t>畸变</w:t>
      </w:r>
    </w:p>
    <w:p w:rsidR="0026443A" w:rsidRPr="004C37C9" w:rsidRDefault="00213EA6" w:rsidP="00E80888">
      <w:pPr>
        <w:spacing w:line="520" w:lineRule="exact"/>
        <w:ind w:firstLineChars="200" w:firstLine="640"/>
        <w:rPr>
          <w:rFonts w:eastAsia="仿宋_GB2312"/>
          <w:sz w:val="32"/>
          <w:szCs w:val="32"/>
        </w:rPr>
      </w:pPr>
      <w:r w:rsidRPr="004C37C9">
        <w:rPr>
          <w:rFonts w:eastAsia="仿宋_GB2312" w:hint="eastAsia"/>
          <w:sz w:val="32"/>
          <w:szCs w:val="32"/>
        </w:rPr>
        <w:t>原因和现象：畸变主要发</w:t>
      </w:r>
      <w:r w:rsidR="000F6A3E" w:rsidRPr="004C37C9">
        <w:rPr>
          <w:rFonts w:eastAsia="仿宋_GB2312" w:hint="eastAsia"/>
          <w:sz w:val="32"/>
          <w:szCs w:val="32"/>
        </w:rPr>
        <w:t>生在视场边缘，包括光学系统中心和边缘放大率差而产生的像边缘变形，</w:t>
      </w:r>
      <w:r w:rsidRPr="004C37C9">
        <w:rPr>
          <w:rFonts w:eastAsia="仿宋_GB2312" w:hint="eastAsia"/>
          <w:sz w:val="32"/>
          <w:szCs w:val="32"/>
        </w:rPr>
        <w:t>以及</w:t>
      </w:r>
      <w:proofErr w:type="gramStart"/>
      <w:r w:rsidRPr="004C37C9">
        <w:rPr>
          <w:rFonts w:eastAsia="仿宋_GB2312" w:hint="eastAsia"/>
          <w:sz w:val="32"/>
          <w:szCs w:val="32"/>
        </w:rPr>
        <w:t>光轴失称或</w:t>
      </w:r>
      <w:proofErr w:type="gramEnd"/>
      <w:r w:rsidRPr="004C37C9">
        <w:rPr>
          <w:rFonts w:eastAsia="仿宋_GB2312" w:hint="eastAsia"/>
          <w:sz w:val="32"/>
          <w:szCs w:val="32"/>
        </w:rPr>
        <w:t>中心偏而产生的畸变不一致性导致头晕感觉难受</w:t>
      </w:r>
      <w:r w:rsidRPr="004C37C9">
        <w:rPr>
          <w:rFonts w:eastAsia="仿宋_GB2312" w:hint="eastAsia"/>
          <w:sz w:val="32"/>
          <w:szCs w:val="32"/>
        </w:rPr>
        <w:t xml:space="preserve"> </w:t>
      </w:r>
      <w:r w:rsidRPr="004C37C9">
        <w:rPr>
          <w:rFonts w:eastAsia="仿宋_GB2312" w:hint="eastAsia"/>
          <w:sz w:val="32"/>
          <w:szCs w:val="32"/>
        </w:rPr>
        <w:t>。</w:t>
      </w:r>
    </w:p>
    <w:p w:rsidR="0026443A" w:rsidRPr="004C37C9" w:rsidRDefault="00213EA6" w:rsidP="00E80888">
      <w:pPr>
        <w:spacing w:line="520" w:lineRule="exact"/>
        <w:ind w:firstLineChars="200" w:firstLine="640"/>
        <w:rPr>
          <w:rFonts w:eastAsia="仿宋_GB2312"/>
          <w:sz w:val="32"/>
          <w:szCs w:val="32"/>
        </w:rPr>
      </w:pPr>
      <w:r w:rsidRPr="004C37C9">
        <w:rPr>
          <w:rFonts w:eastAsia="仿宋_GB2312" w:hint="eastAsia"/>
          <w:sz w:val="32"/>
          <w:szCs w:val="32"/>
        </w:rPr>
        <w:t>危害：诊查和</w:t>
      </w:r>
      <w:r w:rsidRPr="004C37C9">
        <w:rPr>
          <w:rFonts w:eastAsia="仿宋_GB2312" w:hint="eastAsia"/>
          <w:sz w:val="32"/>
          <w:szCs w:val="32"/>
        </w:rPr>
        <w:t>/</w:t>
      </w:r>
      <w:r w:rsidRPr="004C37C9">
        <w:rPr>
          <w:rFonts w:eastAsia="仿宋_GB2312" w:hint="eastAsia"/>
          <w:sz w:val="32"/>
          <w:szCs w:val="32"/>
        </w:rPr>
        <w:t>或手术中易导致方位</w:t>
      </w:r>
      <w:r w:rsidR="00AE6ECA" w:rsidRPr="004C37C9">
        <w:rPr>
          <w:rFonts w:eastAsia="仿宋_GB2312" w:hint="eastAsia"/>
          <w:sz w:val="32"/>
          <w:szCs w:val="32"/>
        </w:rPr>
        <w:t>混淆</w:t>
      </w:r>
      <w:r w:rsidRPr="004C37C9">
        <w:rPr>
          <w:rFonts w:eastAsia="仿宋_GB2312" w:hint="eastAsia"/>
          <w:sz w:val="32"/>
          <w:szCs w:val="32"/>
        </w:rPr>
        <w:t>、丢失感觉、</w:t>
      </w:r>
      <w:proofErr w:type="gramStart"/>
      <w:r w:rsidRPr="004C37C9">
        <w:rPr>
          <w:rFonts w:eastAsia="仿宋_GB2312" w:hint="eastAsia"/>
          <w:sz w:val="32"/>
          <w:szCs w:val="32"/>
        </w:rPr>
        <w:t>视心理</w:t>
      </w:r>
      <w:proofErr w:type="gramEnd"/>
      <w:r w:rsidRPr="004C37C9">
        <w:rPr>
          <w:rFonts w:eastAsia="仿宋_GB2312" w:hint="eastAsia"/>
          <w:sz w:val="32"/>
          <w:szCs w:val="32"/>
        </w:rPr>
        <w:t>改变、判断失误等风险。</w:t>
      </w:r>
    </w:p>
    <w:p w:rsidR="0026443A" w:rsidRPr="004C37C9" w:rsidRDefault="00FA6F5E" w:rsidP="00E80888">
      <w:pPr>
        <w:spacing w:line="520" w:lineRule="exact"/>
        <w:ind w:firstLineChars="200" w:firstLine="640"/>
        <w:rPr>
          <w:rFonts w:eastAsia="仿宋_GB2312"/>
          <w:sz w:val="32"/>
          <w:szCs w:val="32"/>
        </w:rPr>
      </w:pPr>
      <w:r w:rsidRPr="004C37C9">
        <w:rPr>
          <w:rFonts w:eastAsia="仿宋_GB2312" w:hint="eastAsia"/>
          <w:sz w:val="32"/>
          <w:szCs w:val="32"/>
        </w:rPr>
        <w:t>审查</w:t>
      </w:r>
      <w:r w:rsidR="00213EA6" w:rsidRPr="004C37C9">
        <w:rPr>
          <w:rFonts w:eastAsia="仿宋_GB2312" w:hint="eastAsia"/>
          <w:sz w:val="32"/>
          <w:szCs w:val="32"/>
        </w:rPr>
        <w:t>内容：设计中有无考虑畸变的控制，若无，则临床风险</w:t>
      </w:r>
      <w:r w:rsidR="00213EA6" w:rsidRPr="004C37C9">
        <w:rPr>
          <w:rFonts w:eastAsia="仿宋_GB2312" w:hint="eastAsia"/>
          <w:sz w:val="32"/>
          <w:szCs w:val="32"/>
        </w:rPr>
        <w:lastRenderedPageBreak/>
        <w:t>怎样规避；若有，设计畸变校正时是否规定视场形状参数及对应临床模型，对该参数及畸变控制量的设计指标依据，及生产过程的质</w:t>
      </w:r>
      <w:proofErr w:type="gramStart"/>
      <w:r w:rsidR="00213EA6" w:rsidRPr="004C37C9">
        <w:rPr>
          <w:rFonts w:eastAsia="仿宋_GB2312" w:hint="eastAsia"/>
          <w:sz w:val="32"/>
          <w:szCs w:val="32"/>
        </w:rPr>
        <w:t>控方法</w:t>
      </w:r>
      <w:proofErr w:type="gramEnd"/>
      <w:r w:rsidR="00213EA6" w:rsidRPr="004C37C9">
        <w:rPr>
          <w:rFonts w:eastAsia="仿宋_GB2312" w:hint="eastAsia"/>
          <w:sz w:val="32"/>
          <w:szCs w:val="32"/>
        </w:rPr>
        <w:t>进行评价。</w:t>
      </w:r>
    </w:p>
    <w:p w:rsidR="0026443A" w:rsidRPr="004C37C9" w:rsidRDefault="00326D43" w:rsidP="00E80888">
      <w:pPr>
        <w:spacing w:line="520" w:lineRule="exact"/>
        <w:ind w:firstLineChars="200" w:firstLine="640"/>
        <w:rPr>
          <w:rFonts w:eastAsia="仿宋_GB2312"/>
          <w:sz w:val="32"/>
          <w:szCs w:val="32"/>
        </w:rPr>
      </w:pPr>
      <w:r>
        <w:rPr>
          <w:rFonts w:eastAsia="仿宋_GB2312" w:hint="eastAsia"/>
          <w:sz w:val="32"/>
          <w:szCs w:val="32"/>
        </w:rPr>
        <w:t>1.1.3</w:t>
      </w:r>
      <w:proofErr w:type="gramStart"/>
      <w:r w:rsidR="00213EA6" w:rsidRPr="004C37C9">
        <w:rPr>
          <w:rFonts w:eastAsia="仿宋_GB2312" w:hint="eastAsia"/>
          <w:sz w:val="32"/>
          <w:szCs w:val="32"/>
        </w:rPr>
        <w:t>传像束</w:t>
      </w:r>
      <w:proofErr w:type="gramEnd"/>
      <w:r w:rsidR="00213EA6" w:rsidRPr="004C37C9">
        <w:rPr>
          <w:rFonts w:eastAsia="仿宋_GB2312" w:hint="eastAsia"/>
          <w:sz w:val="32"/>
          <w:szCs w:val="32"/>
        </w:rPr>
        <w:t>断丝分布和密集度</w:t>
      </w:r>
    </w:p>
    <w:p w:rsidR="0026443A" w:rsidRPr="004C37C9" w:rsidRDefault="00213EA6" w:rsidP="00E80888">
      <w:pPr>
        <w:spacing w:line="520" w:lineRule="exact"/>
        <w:ind w:firstLineChars="200" w:firstLine="640"/>
        <w:rPr>
          <w:rFonts w:eastAsia="仿宋_GB2312"/>
          <w:sz w:val="32"/>
          <w:szCs w:val="32"/>
        </w:rPr>
      </w:pPr>
      <w:r w:rsidRPr="004C37C9">
        <w:rPr>
          <w:rFonts w:eastAsia="仿宋_GB2312" w:hint="eastAsia"/>
          <w:sz w:val="32"/>
          <w:szCs w:val="32"/>
        </w:rPr>
        <w:t>原因和现象：</w:t>
      </w:r>
      <w:proofErr w:type="gramStart"/>
      <w:r w:rsidRPr="004C37C9">
        <w:rPr>
          <w:rFonts w:eastAsia="仿宋_GB2312" w:hint="eastAsia"/>
          <w:sz w:val="32"/>
          <w:szCs w:val="32"/>
        </w:rPr>
        <w:t>传像束每断一</w:t>
      </w:r>
      <w:proofErr w:type="gramEnd"/>
      <w:r w:rsidRPr="004C37C9">
        <w:rPr>
          <w:rFonts w:eastAsia="仿宋_GB2312" w:hint="eastAsia"/>
          <w:sz w:val="32"/>
          <w:szCs w:val="32"/>
        </w:rPr>
        <w:t>根丝，在视场上就是一个黑点。而多根断丝局部密集，则视场上就是一块黑斑。</w:t>
      </w:r>
    </w:p>
    <w:p w:rsidR="0026443A" w:rsidRPr="004C37C9" w:rsidRDefault="00213EA6" w:rsidP="00E80888">
      <w:pPr>
        <w:spacing w:line="520" w:lineRule="exact"/>
        <w:ind w:firstLineChars="200" w:firstLine="640"/>
        <w:rPr>
          <w:rFonts w:eastAsia="仿宋_GB2312"/>
          <w:sz w:val="32"/>
          <w:szCs w:val="32"/>
        </w:rPr>
      </w:pPr>
      <w:r w:rsidRPr="004C37C9">
        <w:rPr>
          <w:rFonts w:eastAsia="仿宋_GB2312" w:hint="eastAsia"/>
          <w:sz w:val="32"/>
          <w:szCs w:val="32"/>
        </w:rPr>
        <w:t>危害：若断丝分布于诊查和</w:t>
      </w:r>
      <w:r w:rsidRPr="004C37C9">
        <w:rPr>
          <w:rFonts w:eastAsia="仿宋_GB2312" w:hint="eastAsia"/>
          <w:sz w:val="32"/>
          <w:szCs w:val="32"/>
        </w:rPr>
        <w:t>/</w:t>
      </w:r>
      <w:r w:rsidRPr="004C37C9">
        <w:rPr>
          <w:rFonts w:eastAsia="仿宋_GB2312" w:hint="eastAsia"/>
          <w:sz w:val="32"/>
          <w:szCs w:val="32"/>
        </w:rPr>
        <w:t>或手术主要区域</w:t>
      </w:r>
      <w:r w:rsidRPr="004C37C9">
        <w:rPr>
          <w:rFonts w:eastAsia="仿宋_GB2312" w:hint="eastAsia"/>
          <w:sz w:val="32"/>
          <w:szCs w:val="32"/>
        </w:rPr>
        <w:t>--</w:t>
      </w:r>
      <w:r w:rsidRPr="004C37C9">
        <w:rPr>
          <w:rFonts w:eastAsia="仿宋_GB2312" w:hint="eastAsia"/>
          <w:sz w:val="32"/>
          <w:szCs w:val="32"/>
        </w:rPr>
        <w:t>视场中心，除影响成像质量外，造成诊断和</w:t>
      </w:r>
      <w:r w:rsidRPr="004C37C9">
        <w:rPr>
          <w:rFonts w:eastAsia="仿宋_GB2312" w:hint="eastAsia"/>
          <w:sz w:val="32"/>
          <w:szCs w:val="32"/>
        </w:rPr>
        <w:t>/</w:t>
      </w:r>
      <w:r w:rsidRPr="004C37C9">
        <w:rPr>
          <w:rFonts w:eastAsia="仿宋_GB2312" w:hint="eastAsia"/>
          <w:sz w:val="32"/>
          <w:szCs w:val="32"/>
        </w:rPr>
        <w:t>或手术的判定错误或病变不能查觉（漏诊误诊），甚至无法工作。</w:t>
      </w:r>
    </w:p>
    <w:p w:rsidR="0026443A" w:rsidRPr="004C37C9" w:rsidRDefault="00FA6F5E" w:rsidP="00E80888">
      <w:pPr>
        <w:spacing w:line="520" w:lineRule="exact"/>
        <w:ind w:firstLineChars="200" w:firstLine="640"/>
        <w:rPr>
          <w:rFonts w:eastAsia="仿宋_GB2312"/>
          <w:sz w:val="32"/>
          <w:szCs w:val="32"/>
        </w:rPr>
      </w:pPr>
      <w:r w:rsidRPr="004C37C9">
        <w:rPr>
          <w:rFonts w:eastAsia="仿宋_GB2312" w:hint="eastAsia"/>
          <w:sz w:val="32"/>
          <w:szCs w:val="32"/>
        </w:rPr>
        <w:t>审查</w:t>
      </w:r>
      <w:r w:rsidR="00213EA6" w:rsidRPr="004C37C9">
        <w:rPr>
          <w:rFonts w:eastAsia="仿宋_GB2312" w:hint="eastAsia"/>
          <w:sz w:val="32"/>
          <w:szCs w:val="32"/>
        </w:rPr>
        <w:t>内容：</w:t>
      </w:r>
      <w:r w:rsidR="00345E88" w:rsidRPr="004C37C9">
        <w:rPr>
          <w:rFonts w:eastAsia="仿宋_GB2312" w:hint="eastAsia"/>
          <w:sz w:val="32"/>
          <w:szCs w:val="32"/>
        </w:rPr>
        <w:t>控制标准</w:t>
      </w:r>
      <w:r w:rsidR="00213EA6" w:rsidRPr="004C37C9">
        <w:rPr>
          <w:rFonts w:eastAsia="仿宋_GB2312" w:hint="eastAsia"/>
          <w:sz w:val="32"/>
          <w:szCs w:val="32"/>
        </w:rPr>
        <w:t>中有无断丝的分布位置控制和分布密集度控制，若无，则临床风险怎样规避；若有，怎样控制。对控制方法和结果进行评价。</w:t>
      </w:r>
    </w:p>
    <w:p w:rsidR="0026443A" w:rsidRPr="004C37C9" w:rsidRDefault="00326D43" w:rsidP="00E80888">
      <w:pPr>
        <w:spacing w:line="520" w:lineRule="exact"/>
        <w:ind w:firstLineChars="200" w:firstLine="640"/>
        <w:rPr>
          <w:rFonts w:eastAsia="仿宋_GB2312"/>
          <w:sz w:val="32"/>
          <w:szCs w:val="32"/>
        </w:rPr>
      </w:pPr>
      <w:r>
        <w:rPr>
          <w:rFonts w:eastAsia="仿宋_GB2312" w:hint="eastAsia"/>
          <w:sz w:val="32"/>
          <w:szCs w:val="32"/>
        </w:rPr>
        <w:t>1.1.4</w:t>
      </w:r>
      <w:r w:rsidR="00213EA6" w:rsidRPr="004C37C9">
        <w:rPr>
          <w:rFonts w:eastAsia="仿宋_GB2312" w:hint="eastAsia"/>
          <w:sz w:val="32"/>
          <w:szCs w:val="32"/>
        </w:rPr>
        <w:t>颜色分辨能力和</w:t>
      </w:r>
      <w:proofErr w:type="gramStart"/>
      <w:r w:rsidR="00213EA6" w:rsidRPr="004C37C9">
        <w:rPr>
          <w:rFonts w:eastAsia="仿宋_GB2312" w:hint="eastAsia"/>
          <w:sz w:val="32"/>
          <w:szCs w:val="32"/>
        </w:rPr>
        <w:t>色还原性</w:t>
      </w:r>
      <w:proofErr w:type="gramEnd"/>
      <w:r w:rsidR="00213EA6" w:rsidRPr="004C37C9">
        <w:rPr>
          <w:rFonts w:eastAsia="仿宋_GB2312" w:hint="eastAsia"/>
          <w:sz w:val="32"/>
          <w:szCs w:val="32"/>
        </w:rPr>
        <w:t>不良</w:t>
      </w:r>
    </w:p>
    <w:p w:rsidR="0026443A" w:rsidRPr="004C37C9" w:rsidRDefault="00213EA6" w:rsidP="00E80888">
      <w:pPr>
        <w:spacing w:line="520" w:lineRule="exact"/>
        <w:ind w:firstLineChars="200" w:firstLine="640"/>
        <w:rPr>
          <w:rFonts w:eastAsia="仿宋_GB2312"/>
          <w:sz w:val="32"/>
          <w:szCs w:val="32"/>
        </w:rPr>
      </w:pPr>
      <w:r w:rsidRPr="004C37C9">
        <w:rPr>
          <w:rFonts w:eastAsia="仿宋_GB2312" w:hint="eastAsia"/>
          <w:sz w:val="32"/>
          <w:szCs w:val="32"/>
        </w:rPr>
        <w:t>原因和现象：内窥镜自身的照明光路光纤和成像光纤的可见光谱透过率不一致和</w:t>
      </w:r>
      <w:r w:rsidRPr="004C37C9">
        <w:rPr>
          <w:rFonts w:eastAsia="仿宋_GB2312" w:hint="eastAsia"/>
          <w:sz w:val="32"/>
          <w:szCs w:val="32"/>
        </w:rPr>
        <w:t>/</w:t>
      </w:r>
      <w:r w:rsidRPr="004C37C9">
        <w:rPr>
          <w:rFonts w:eastAsia="仿宋_GB2312" w:hint="eastAsia"/>
          <w:sz w:val="32"/>
          <w:szCs w:val="32"/>
        </w:rPr>
        <w:t>或成像系统镜片镀膜缺陷而改变组织反</w:t>
      </w:r>
      <w:r w:rsidRPr="004C37C9">
        <w:rPr>
          <w:rFonts w:eastAsia="仿宋_GB2312" w:hint="eastAsia"/>
          <w:sz w:val="32"/>
          <w:szCs w:val="32"/>
        </w:rPr>
        <w:t>/</w:t>
      </w:r>
      <w:r w:rsidRPr="004C37C9">
        <w:rPr>
          <w:rFonts w:eastAsia="仿宋_GB2312" w:hint="eastAsia"/>
          <w:sz w:val="32"/>
          <w:szCs w:val="32"/>
        </w:rPr>
        <w:t>散射光谱的分布，和</w:t>
      </w:r>
      <w:r w:rsidRPr="004C37C9">
        <w:rPr>
          <w:rFonts w:eastAsia="仿宋_GB2312" w:hint="eastAsia"/>
          <w:sz w:val="32"/>
          <w:szCs w:val="32"/>
        </w:rPr>
        <w:t>/</w:t>
      </w:r>
      <w:r w:rsidRPr="004C37C9">
        <w:rPr>
          <w:rFonts w:eastAsia="仿宋_GB2312" w:hint="eastAsia"/>
          <w:sz w:val="32"/>
          <w:szCs w:val="32"/>
        </w:rPr>
        <w:t>或配套冷光源的显色性不良，导致人体腔内组织不同颜色</w:t>
      </w:r>
      <w:r w:rsidR="00AE6ECA" w:rsidRPr="004C37C9">
        <w:rPr>
          <w:rFonts w:eastAsia="仿宋_GB2312" w:hint="eastAsia"/>
          <w:sz w:val="32"/>
          <w:szCs w:val="32"/>
        </w:rPr>
        <w:t>混淆</w:t>
      </w:r>
      <w:r w:rsidRPr="004C37C9">
        <w:rPr>
          <w:rFonts w:eastAsia="仿宋_GB2312" w:hint="eastAsia"/>
          <w:sz w:val="32"/>
          <w:szCs w:val="32"/>
        </w:rPr>
        <w:t>，颜色变色。</w:t>
      </w:r>
    </w:p>
    <w:p w:rsidR="0026443A" w:rsidRPr="004C37C9" w:rsidRDefault="00213EA6" w:rsidP="00E80888">
      <w:pPr>
        <w:spacing w:line="520" w:lineRule="exact"/>
        <w:ind w:firstLineChars="200" w:firstLine="640"/>
        <w:rPr>
          <w:rFonts w:eastAsia="仿宋_GB2312"/>
          <w:sz w:val="32"/>
          <w:szCs w:val="32"/>
        </w:rPr>
      </w:pPr>
      <w:r w:rsidRPr="004C37C9">
        <w:rPr>
          <w:rFonts w:eastAsia="仿宋_GB2312" w:hint="eastAsia"/>
          <w:sz w:val="32"/>
          <w:szCs w:val="32"/>
        </w:rPr>
        <w:t>危害：人体腔内颜色接近、变化细微的组织不能区分，病灶不能识别或判断错误，误诊或手术错误的风险就极大，甚至有可能发生如动脉破损大出血的立即死亡危险。</w:t>
      </w:r>
    </w:p>
    <w:p w:rsidR="0026443A" w:rsidRPr="004C37C9" w:rsidRDefault="00FA6F5E" w:rsidP="00E80888">
      <w:pPr>
        <w:spacing w:line="520" w:lineRule="exact"/>
        <w:ind w:firstLineChars="200" w:firstLine="640"/>
        <w:rPr>
          <w:rFonts w:eastAsia="仿宋_GB2312"/>
          <w:sz w:val="32"/>
          <w:szCs w:val="32"/>
        </w:rPr>
      </w:pPr>
      <w:r w:rsidRPr="004C37C9">
        <w:rPr>
          <w:rFonts w:eastAsia="仿宋_GB2312" w:hint="eastAsia"/>
          <w:sz w:val="32"/>
          <w:szCs w:val="32"/>
        </w:rPr>
        <w:t>审查</w:t>
      </w:r>
      <w:r w:rsidR="00213EA6" w:rsidRPr="004C37C9">
        <w:rPr>
          <w:rFonts w:eastAsia="仿宋_GB2312" w:hint="eastAsia"/>
          <w:sz w:val="32"/>
          <w:szCs w:val="32"/>
        </w:rPr>
        <w:t>内容：</w:t>
      </w:r>
      <w:r w:rsidR="00345E88" w:rsidRPr="004C37C9">
        <w:rPr>
          <w:rFonts w:eastAsia="仿宋_GB2312" w:hint="eastAsia"/>
          <w:sz w:val="32"/>
          <w:szCs w:val="32"/>
        </w:rPr>
        <w:t>控制标准</w:t>
      </w:r>
      <w:r w:rsidR="00213EA6" w:rsidRPr="004C37C9">
        <w:rPr>
          <w:rFonts w:eastAsia="仿宋_GB2312" w:hint="eastAsia"/>
          <w:sz w:val="32"/>
          <w:szCs w:val="32"/>
        </w:rPr>
        <w:t>中有无颜色分辨能力和</w:t>
      </w:r>
      <w:proofErr w:type="gramStart"/>
      <w:r w:rsidR="00213EA6" w:rsidRPr="004C37C9">
        <w:rPr>
          <w:rFonts w:eastAsia="仿宋_GB2312" w:hint="eastAsia"/>
          <w:sz w:val="32"/>
          <w:szCs w:val="32"/>
        </w:rPr>
        <w:t>色还原性</w:t>
      </w:r>
      <w:proofErr w:type="gramEnd"/>
      <w:r w:rsidR="00213EA6" w:rsidRPr="004C37C9">
        <w:rPr>
          <w:rFonts w:eastAsia="仿宋_GB2312" w:hint="eastAsia"/>
          <w:sz w:val="32"/>
          <w:szCs w:val="32"/>
        </w:rPr>
        <w:t>控制要求，若无，则临床风险怎样规避；若有，给出控制方法和要求。对控制方法和结果进行评价。</w:t>
      </w:r>
    </w:p>
    <w:p w:rsidR="0026443A" w:rsidRPr="004C37C9" w:rsidRDefault="00326D43" w:rsidP="00E80888">
      <w:pPr>
        <w:spacing w:line="520" w:lineRule="exact"/>
        <w:ind w:firstLineChars="200" w:firstLine="640"/>
        <w:rPr>
          <w:rFonts w:eastAsia="仿宋_GB2312"/>
          <w:sz w:val="32"/>
          <w:szCs w:val="32"/>
        </w:rPr>
      </w:pPr>
      <w:r>
        <w:rPr>
          <w:rFonts w:eastAsia="仿宋_GB2312" w:hint="eastAsia"/>
          <w:sz w:val="32"/>
          <w:szCs w:val="32"/>
        </w:rPr>
        <w:t>1.1.5</w:t>
      </w:r>
      <w:r w:rsidR="00213EA6" w:rsidRPr="004C37C9">
        <w:rPr>
          <w:rFonts w:eastAsia="仿宋_GB2312" w:hint="eastAsia"/>
          <w:sz w:val="32"/>
          <w:szCs w:val="32"/>
        </w:rPr>
        <w:t>照明的光斑分布和边缘均匀性不良</w:t>
      </w:r>
    </w:p>
    <w:p w:rsidR="0026443A" w:rsidRPr="004C37C9" w:rsidRDefault="00213EA6" w:rsidP="00E80888">
      <w:pPr>
        <w:spacing w:line="520" w:lineRule="exact"/>
        <w:ind w:firstLineChars="200" w:firstLine="640"/>
        <w:rPr>
          <w:rFonts w:eastAsia="仿宋_GB2312"/>
          <w:sz w:val="32"/>
          <w:szCs w:val="32"/>
        </w:rPr>
      </w:pPr>
      <w:r w:rsidRPr="004C37C9">
        <w:rPr>
          <w:rFonts w:eastAsia="仿宋_GB2312" w:hint="eastAsia"/>
          <w:sz w:val="32"/>
          <w:szCs w:val="32"/>
        </w:rPr>
        <w:t>原因和现象：照明光纤数值孔径不够，致使光斑不能覆盖视</w:t>
      </w:r>
      <w:r w:rsidRPr="004C37C9">
        <w:rPr>
          <w:rFonts w:eastAsia="仿宋_GB2312" w:hint="eastAsia"/>
          <w:sz w:val="32"/>
          <w:szCs w:val="32"/>
        </w:rPr>
        <w:lastRenderedPageBreak/>
        <w:t>场；在照明光纤</w:t>
      </w:r>
      <w:proofErr w:type="gramStart"/>
      <w:r w:rsidRPr="004C37C9">
        <w:rPr>
          <w:rFonts w:eastAsia="仿宋_GB2312" w:hint="eastAsia"/>
          <w:sz w:val="32"/>
          <w:szCs w:val="32"/>
        </w:rPr>
        <w:t>入光口</w:t>
      </w:r>
      <w:proofErr w:type="gramEnd"/>
      <w:r w:rsidRPr="004C37C9">
        <w:rPr>
          <w:rFonts w:eastAsia="仿宋_GB2312" w:hint="eastAsia"/>
          <w:sz w:val="32"/>
          <w:szCs w:val="32"/>
        </w:rPr>
        <w:t>和</w:t>
      </w:r>
      <w:proofErr w:type="gramStart"/>
      <w:r w:rsidRPr="004C37C9">
        <w:rPr>
          <w:rFonts w:eastAsia="仿宋_GB2312" w:hint="eastAsia"/>
          <w:sz w:val="32"/>
          <w:szCs w:val="32"/>
        </w:rPr>
        <w:t>出光口的</w:t>
      </w:r>
      <w:proofErr w:type="gramEnd"/>
      <w:r w:rsidRPr="004C37C9">
        <w:rPr>
          <w:rFonts w:eastAsia="仿宋_GB2312" w:hint="eastAsia"/>
          <w:sz w:val="32"/>
          <w:szCs w:val="32"/>
        </w:rPr>
        <w:t>排</w:t>
      </w:r>
      <w:r w:rsidR="00AE6ECA" w:rsidRPr="004C37C9">
        <w:rPr>
          <w:rFonts w:eastAsia="仿宋_GB2312" w:hint="eastAsia"/>
          <w:sz w:val="32"/>
          <w:szCs w:val="32"/>
        </w:rPr>
        <w:t>列</w:t>
      </w:r>
      <w:r w:rsidRPr="004C37C9">
        <w:rPr>
          <w:rFonts w:eastAsia="仿宋_GB2312" w:hint="eastAsia"/>
          <w:sz w:val="32"/>
          <w:szCs w:val="32"/>
        </w:rPr>
        <w:t>不平行或不匀称，分布密度不一致，及研磨不良产生的界面微损，造成视场中心与光斑中心偏离，边缘光强不一致而成像有阴阳区。</w:t>
      </w:r>
    </w:p>
    <w:p w:rsidR="0026443A" w:rsidRPr="004C37C9" w:rsidRDefault="00213EA6" w:rsidP="00E80888">
      <w:pPr>
        <w:spacing w:line="520" w:lineRule="exact"/>
        <w:ind w:firstLineChars="200" w:firstLine="640"/>
        <w:rPr>
          <w:rFonts w:eastAsia="仿宋_GB2312"/>
          <w:sz w:val="32"/>
          <w:szCs w:val="32"/>
        </w:rPr>
      </w:pPr>
      <w:r w:rsidRPr="004C37C9">
        <w:rPr>
          <w:rFonts w:eastAsia="仿宋_GB2312" w:hint="eastAsia"/>
          <w:sz w:val="32"/>
          <w:szCs w:val="32"/>
        </w:rPr>
        <w:t>危害：成像不良，临床灰阶识别困难易诊断或手术失误；受辐射区域组织局部过热，可能存在组织烘干或灼伤的潜在危险。</w:t>
      </w:r>
    </w:p>
    <w:p w:rsidR="0026443A" w:rsidRPr="004C37C9" w:rsidRDefault="00FA6F5E" w:rsidP="00E80888">
      <w:pPr>
        <w:spacing w:line="520" w:lineRule="exact"/>
        <w:ind w:firstLineChars="200" w:firstLine="640"/>
        <w:rPr>
          <w:rFonts w:eastAsia="仿宋_GB2312"/>
          <w:sz w:val="32"/>
          <w:szCs w:val="32"/>
        </w:rPr>
      </w:pPr>
      <w:r w:rsidRPr="004C37C9">
        <w:rPr>
          <w:rFonts w:eastAsia="仿宋_GB2312" w:hint="eastAsia"/>
          <w:sz w:val="32"/>
          <w:szCs w:val="32"/>
        </w:rPr>
        <w:t>审查</w:t>
      </w:r>
      <w:r w:rsidR="00213EA6" w:rsidRPr="004C37C9">
        <w:rPr>
          <w:rFonts w:eastAsia="仿宋_GB2312" w:hint="eastAsia"/>
          <w:sz w:val="32"/>
          <w:szCs w:val="32"/>
        </w:rPr>
        <w:t>内容：</w:t>
      </w:r>
      <w:r w:rsidR="00345E88" w:rsidRPr="004C37C9">
        <w:rPr>
          <w:rFonts w:eastAsia="仿宋_GB2312" w:hint="eastAsia"/>
          <w:sz w:val="32"/>
          <w:szCs w:val="32"/>
        </w:rPr>
        <w:t>控制标准</w:t>
      </w:r>
      <w:r w:rsidR="00213EA6" w:rsidRPr="004C37C9">
        <w:rPr>
          <w:rFonts w:eastAsia="仿宋_GB2312" w:hint="eastAsia"/>
          <w:sz w:val="32"/>
          <w:szCs w:val="32"/>
        </w:rPr>
        <w:t>中有无照明的光斑分布和边缘均匀性控制要求，若无，则临床风险怎样规避；若有，给出控制方法和要求。对控制方法和结果进行评价。</w:t>
      </w:r>
    </w:p>
    <w:p w:rsidR="0026443A" w:rsidRPr="004C37C9" w:rsidRDefault="00326D43" w:rsidP="00E80888">
      <w:pPr>
        <w:spacing w:line="520" w:lineRule="exact"/>
        <w:ind w:firstLineChars="200" w:firstLine="640"/>
        <w:rPr>
          <w:rFonts w:eastAsia="仿宋_GB2312"/>
          <w:sz w:val="32"/>
          <w:szCs w:val="32"/>
        </w:rPr>
      </w:pPr>
      <w:r>
        <w:rPr>
          <w:rFonts w:eastAsia="仿宋_GB2312" w:hint="eastAsia"/>
          <w:sz w:val="32"/>
          <w:szCs w:val="32"/>
        </w:rPr>
        <w:t>1.1.6</w:t>
      </w:r>
      <w:r w:rsidR="00213EA6" w:rsidRPr="004C37C9">
        <w:rPr>
          <w:rFonts w:eastAsia="仿宋_GB2312" w:hint="eastAsia"/>
          <w:sz w:val="32"/>
          <w:szCs w:val="32"/>
        </w:rPr>
        <w:t>像面边缘光强与中心光强的分布不良</w:t>
      </w:r>
    </w:p>
    <w:p w:rsidR="0026443A" w:rsidRPr="004C37C9" w:rsidRDefault="00213EA6" w:rsidP="00E80888">
      <w:pPr>
        <w:spacing w:line="520" w:lineRule="exact"/>
        <w:ind w:firstLineChars="200" w:firstLine="640"/>
        <w:rPr>
          <w:rFonts w:eastAsia="仿宋_GB2312"/>
          <w:sz w:val="32"/>
          <w:szCs w:val="32"/>
        </w:rPr>
      </w:pPr>
      <w:r w:rsidRPr="004C37C9">
        <w:rPr>
          <w:rFonts w:eastAsia="仿宋_GB2312" w:hint="eastAsia"/>
          <w:sz w:val="32"/>
          <w:szCs w:val="32"/>
        </w:rPr>
        <w:t>原因和现象：照明的光斑分布不良和成像系统的余弦效应如渐晕、</w:t>
      </w:r>
      <w:proofErr w:type="gramStart"/>
      <w:r w:rsidRPr="004C37C9">
        <w:rPr>
          <w:rFonts w:eastAsia="仿宋_GB2312" w:hint="eastAsia"/>
          <w:sz w:val="32"/>
          <w:szCs w:val="32"/>
        </w:rPr>
        <w:t>光轴失称等</w:t>
      </w:r>
      <w:proofErr w:type="gramEnd"/>
      <w:r w:rsidRPr="004C37C9">
        <w:rPr>
          <w:rFonts w:eastAsia="仿宋_GB2312" w:hint="eastAsia"/>
          <w:sz w:val="32"/>
          <w:szCs w:val="32"/>
        </w:rPr>
        <w:t>缺陷的综合结果。造成视场中心与边缘</w:t>
      </w:r>
      <w:proofErr w:type="gramStart"/>
      <w:r w:rsidRPr="004C37C9">
        <w:rPr>
          <w:rFonts w:eastAsia="仿宋_GB2312" w:hint="eastAsia"/>
          <w:sz w:val="32"/>
          <w:szCs w:val="32"/>
        </w:rPr>
        <w:t>亮暗差过大</w:t>
      </w:r>
      <w:proofErr w:type="gramEnd"/>
      <w:r w:rsidRPr="004C37C9">
        <w:rPr>
          <w:rFonts w:eastAsia="仿宋_GB2312" w:hint="eastAsia"/>
          <w:sz w:val="32"/>
          <w:szCs w:val="32"/>
        </w:rPr>
        <w:t>，或周边模糊或边缘失去灰阶分辨，或中心区域过亮。</w:t>
      </w:r>
    </w:p>
    <w:p w:rsidR="0026443A" w:rsidRPr="004C37C9" w:rsidRDefault="00213EA6" w:rsidP="00E80888">
      <w:pPr>
        <w:spacing w:line="520" w:lineRule="exact"/>
        <w:ind w:firstLineChars="200" w:firstLine="640"/>
        <w:rPr>
          <w:rFonts w:eastAsia="仿宋_GB2312"/>
          <w:sz w:val="32"/>
          <w:szCs w:val="32"/>
        </w:rPr>
      </w:pPr>
      <w:r w:rsidRPr="004C37C9">
        <w:rPr>
          <w:rFonts w:eastAsia="仿宋_GB2312" w:hint="eastAsia"/>
          <w:sz w:val="32"/>
          <w:szCs w:val="32"/>
        </w:rPr>
        <w:t>危害：</w:t>
      </w:r>
      <w:proofErr w:type="gramStart"/>
      <w:r w:rsidRPr="004C37C9">
        <w:rPr>
          <w:rFonts w:eastAsia="仿宋_GB2312" w:hint="eastAsia"/>
          <w:sz w:val="32"/>
          <w:szCs w:val="32"/>
        </w:rPr>
        <w:t>操作者眼疲劳</w:t>
      </w:r>
      <w:proofErr w:type="gramEnd"/>
      <w:r w:rsidRPr="004C37C9">
        <w:rPr>
          <w:rFonts w:eastAsia="仿宋_GB2312" w:hint="eastAsia"/>
          <w:sz w:val="32"/>
          <w:szCs w:val="32"/>
        </w:rPr>
        <w:t>、不适而带来人为风险</w:t>
      </w:r>
      <w:r w:rsidR="00466011" w:rsidRPr="004C37C9">
        <w:rPr>
          <w:rFonts w:eastAsia="仿宋_GB2312" w:hint="eastAsia"/>
          <w:sz w:val="32"/>
          <w:szCs w:val="32"/>
        </w:rPr>
        <w:t>。</w:t>
      </w:r>
      <w:proofErr w:type="gramStart"/>
      <w:r w:rsidRPr="004C37C9">
        <w:rPr>
          <w:rFonts w:eastAsia="仿宋_GB2312" w:hint="eastAsia"/>
          <w:sz w:val="32"/>
          <w:szCs w:val="32"/>
        </w:rPr>
        <w:t>腔</w:t>
      </w:r>
      <w:proofErr w:type="gramEnd"/>
      <w:r w:rsidRPr="004C37C9">
        <w:rPr>
          <w:rFonts w:eastAsia="仿宋_GB2312" w:hint="eastAsia"/>
          <w:sz w:val="32"/>
          <w:szCs w:val="32"/>
        </w:rPr>
        <w:t>内边缘组织无法识别诊查，腔内手术时，手术器械和</w:t>
      </w:r>
      <w:proofErr w:type="gramStart"/>
      <w:r w:rsidRPr="004C37C9">
        <w:rPr>
          <w:rFonts w:eastAsia="仿宋_GB2312" w:hint="eastAsia"/>
          <w:sz w:val="32"/>
          <w:szCs w:val="32"/>
        </w:rPr>
        <w:t>内治疗</w:t>
      </w:r>
      <w:proofErr w:type="gramEnd"/>
      <w:r w:rsidRPr="004C37C9">
        <w:rPr>
          <w:rFonts w:eastAsia="仿宋_GB2312" w:hint="eastAsia"/>
          <w:sz w:val="32"/>
          <w:szCs w:val="32"/>
        </w:rPr>
        <w:t>设备将失去把握带来危险；或视场中心光能过大产生眩光</w:t>
      </w:r>
      <w:r w:rsidRPr="004C37C9">
        <w:rPr>
          <w:rFonts w:eastAsia="仿宋_GB2312" w:hint="eastAsia"/>
          <w:sz w:val="32"/>
          <w:szCs w:val="32"/>
        </w:rPr>
        <w:t>/</w:t>
      </w:r>
      <w:r w:rsidRPr="004C37C9">
        <w:rPr>
          <w:rFonts w:eastAsia="仿宋_GB2312" w:hint="eastAsia"/>
          <w:sz w:val="32"/>
          <w:szCs w:val="32"/>
        </w:rPr>
        <w:t>中心光亮饱导致</w:t>
      </w:r>
      <w:proofErr w:type="gramStart"/>
      <w:r w:rsidRPr="004C37C9">
        <w:rPr>
          <w:rFonts w:eastAsia="仿宋_GB2312" w:hint="eastAsia"/>
          <w:sz w:val="32"/>
          <w:szCs w:val="32"/>
        </w:rPr>
        <w:t>关健</w:t>
      </w:r>
      <w:proofErr w:type="gramEnd"/>
      <w:r w:rsidRPr="004C37C9">
        <w:rPr>
          <w:rFonts w:eastAsia="仿宋_GB2312" w:hint="eastAsia"/>
          <w:sz w:val="32"/>
          <w:szCs w:val="32"/>
        </w:rPr>
        <w:t>区域失效的临床风险，同时提高光强会造成腔内中心区域多热而烘干或</w:t>
      </w:r>
      <w:proofErr w:type="gramStart"/>
      <w:r w:rsidRPr="004C37C9">
        <w:rPr>
          <w:rFonts w:eastAsia="仿宋_GB2312" w:hint="eastAsia"/>
          <w:sz w:val="32"/>
          <w:szCs w:val="32"/>
        </w:rPr>
        <w:t>炽</w:t>
      </w:r>
      <w:proofErr w:type="gramEnd"/>
      <w:r w:rsidRPr="004C37C9">
        <w:rPr>
          <w:rFonts w:eastAsia="仿宋_GB2312" w:hint="eastAsia"/>
          <w:sz w:val="32"/>
          <w:szCs w:val="32"/>
        </w:rPr>
        <w:t>伤组织。</w:t>
      </w:r>
    </w:p>
    <w:p w:rsidR="0026443A" w:rsidRPr="004C37C9" w:rsidRDefault="00FA6F5E" w:rsidP="00E80888">
      <w:pPr>
        <w:spacing w:line="520" w:lineRule="exact"/>
        <w:ind w:firstLineChars="200" w:firstLine="640"/>
        <w:rPr>
          <w:rFonts w:eastAsia="仿宋_GB2312"/>
          <w:sz w:val="32"/>
          <w:szCs w:val="32"/>
        </w:rPr>
      </w:pPr>
      <w:r w:rsidRPr="004C37C9">
        <w:rPr>
          <w:rFonts w:eastAsia="仿宋_GB2312" w:hint="eastAsia"/>
          <w:sz w:val="32"/>
          <w:szCs w:val="32"/>
        </w:rPr>
        <w:t>审查</w:t>
      </w:r>
      <w:r w:rsidR="00213EA6" w:rsidRPr="004C37C9">
        <w:rPr>
          <w:rFonts w:eastAsia="仿宋_GB2312" w:hint="eastAsia"/>
          <w:sz w:val="32"/>
          <w:szCs w:val="32"/>
        </w:rPr>
        <w:t>内容：有无考虑像面边缘光强与中心光强的分布要求，有无具体措施。</w:t>
      </w:r>
    </w:p>
    <w:p w:rsidR="0026443A" w:rsidRPr="004C37C9" w:rsidRDefault="00326D43" w:rsidP="00E80888">
      <w:pPr>
        <w:spacing w:line="520" w:lineRule="exact"/>
        <w:ind w:firstLineChars="200" w:firstLine="640"/>
        <w:rPr>
          <w:rFonts w:eastAsia="仿宋_GB2312"/>
          <w:sz w:val="32"/>
          <w:szCs w:val="32"/>
        </w:rPr>
      </w:pPr>
      <w:r>
        <w:rPr>
          <w:rFonts w:eastAsia="仿宋_GB2312" w:hint="eastAsia"/>
          <w:sz w:val="32"/>
          <w:szCs w:val="32"/>
        </w:rPr>
        <w:t>1.1.7</w:t>
      </w:r>
      <w:r w:rsidR="00213EA6" w:rsidRPr="004C37C9">
        <w:rPr>
          <w:rFonts w:eastAsia="仿宋_GB2312" w:hint="eastAsia"/>
          <w:sz w:val="32"/>
          <w:szCs w:val="32"/>
        </w:rPr>
        <w:t>过量辐射</w:t>
      </w:r>
    </w:p>
    <w:p w:rsidR="0026443A" w:rsidRPr="004C37C9" w:rsidRDefault="00213EA6" w:rsidP="00E80888">
      <w:pPr>
        <w:spacing w:line="520" w:lineRule="exact"/>
        <w:ind w:firstLineChars="200" w:firstLine="640"/>
        <w:rPr>
          <w:rFonts w:eastAsia="仿宋_GB2312"/>
          <w:sz w:val="32"/>
          <w:szCs w:val="32"/>
        </w:rPr>
      </w:pPr>
      <w:r w:rsidRPr="004C37C9">
        <w:rPr>
          <w:rFonts w:eastAsia="仿宋_GB2312" w:hint="eastAsia"/>
          <w:sz w:val="32"/>
          <w:szCs w:val="32"/>
        </w:rPr>
        <w:t>原因和现象：配套使用的冷光源的红外光谱辐射成份比重过大，导致内窥镜光入口和光出口过热，受照面过热；照明光路自身的缺陷如光纤</w:t>
      </w:r>
      <w:proofErr w:type="gramStart"/>
      <w:r w:rsidRPr="004C37C9">
        <w:rPr>
          <w:rFonts w:eastAsia="仿宋_GB2312" w:hint="eastAsia"/>
          <w:sz w:val="32"/>
          <w:szCs w:val="32"/>
        </w:rPr>
        <w:t>巯</w:t>
      </w:r>
      <w:proofErr w:type="gramEnd"/>
      <w:r w:rsidRPr="004C37C9">
        <w:rPr>
          <w:rFonts w:eastAsia="仿宋_GB2312" w:hint="eastAsia"/>
          <w:sz w:val="32"/>
          <w:szCs w:val="32"/>
        </w:rPr>
        <w:t>松或断丝引起的光能内</w:t>
      </w:r>
      <w:proofErr w:type="gramStart"/>
      <w:r w:rsidRPr="004C37C9">
        <w:rPr>
          <w:rFonts w:eastAsia="仿宋_GB2312" w:hint="eastAsia"/>
          <w:sz w:val="32"/>
          <w:szCs w:val="32"/>
        </w:rPr>
        <w:t>敛</w:t>
      </w:r>
      <w:proofErr w:type="gramEnd"/>
      <w:r w:rsidRPr="004C37C9">
        <w:rPr>
          <w:rFonts w:eastAsia="仿宋_GB2312" w:hint="eastAsia"/>
          <w:sz w:val="32"/>
          <w:szCs w:val="32"/>
        </w:rPr>
        <w:t>、介面粗糙或光纤端面破损引起的界面损耗致热。</w:t>
      </w:r>
    </w:p>
    <w:p w:rsidR="0026443A" w:rsidRPr="004C37C9" w:rsidRDefault="00213EA6" w:rsidP="00E80888">
      <w:pPr>
        <w:spacing w:line="520" w:lineRule="exact"/>
        <w:ind w:firstLineChars="200" w:firstLine="640"/>
        <w:rPr>
          <w:rFonts w:eastAsia="仿宋_GB2312"/>
          <w:sz w:val="32"/>
          <w:szCs w:val="32"/>
        </w:rPr>
      </w:pPr>
      <w:r w:rsidRPr="004C37C9">
        <w:rPr>
          <w:rFonts w:eastAsia="仿宋_GB2312" w:hint="eastAsia"/>
          <w:sz w:val="32"/>
          <w:szCs w:val="32"/>
        </w:rPr>
        <w:t>危害：直接与内窥镜出</w:t>
      </w:r>
      <w:proofErr w:type="gramStart"/>
      <w:r w:rsidRPr="004C37C9">
        <w:rPr>
          <w:rFonts w:eastAsia="仿宋_GB2312" w:hint="eastAsia"/>
          <w:sz w:val="32"/>
          <w:szCs w:val="32"/>
        </w:rPr>
        <w:t>光口接触</w:t>
      </w:r>
      <w:proofErr w:type="gramEnd"/>
      <w:r w:rsidRPr="004C37C9">
        <w:rPr>
          <w:rFonts w:eastAsia="仿宋_GB2312" w:hint="eastAsia"/>
          <w:sz w:val="32"/>
          <w:szCs w:val="32"/>
        </w:rPr>
        <w:t>的组织过热和受</w:t>
      </w:r>
      <w:proofErr w:type="gramStart"/>
      <w:r w:rsidRPr="004C37C9">
        <w:rPr>
          <w:rFonts w:eastAsia="仿宋_GB2312" w:hint="eastAsia"/>
          <w:sz w:val="32"/>
          <w:szCs w:val="32"/>
        </w:rPr>
        <w:t>照组织</w:t>
      </w:r>
      <w:proofErr w:type="gramEnd"/>
      <w:r w:rsidRPr="004C37C9">
        <w:rPr>
          <w:rFonts w:eastAsia="仿宋_GB2312" w:hint="eastAsia"/>
          <w:sz w:val="32"/>
          <w:szCs w:val="32"/>
        </w:rPr>
        <w:t>过热</w:t>
      </w:r>
      <w:r w:rsidRPr="004C37C9">
        <w:rPr>
          <w:rFonts w:eastAsia="仿宋_GB2312" w:hint="eastAsia"/>
          <w:sz w:val="32"/>
          <w:szCs w:val="32"/>
        </w:rPr>
        <w:lastRenderedPageBreak/>
        <w:t>烘干或</w:t>
      </w:r>
      <w:proofErr w:type="gramStart"/>
      <w:r w:rsidRPr="004C37C9">
        <w:rPr>
          <w:rFonts w:eastAsia="仿宋_GB2312" w:hint="eastAsia"/>
          <w:sz w:val="32"/>
          <w:szCs w:val="32"/>
        </w:rPr>
        <w:t>炽</w:t>
      </w:r>
      <w:proofErr w:type="gramEnd"/>
      <w:r w:rsidRPr="004C37C9">
        <w:rPr>
          <w:rFonts w:eastAsia="仿宋_GB2312" w:hint="eastAsia"/>
          <w:sz w:val="32"/>
          <w:szCs w:val="32"/>
        </w:rPr>
        <w:t>伤危险。</w:t>
      </w:r>
    </w:p>
    <w:p w:rsidR="0026443A" w:rsidRPr="004C37C9" w:rsidRDefault="00213EA6" w:rsidP="00E80888">
      <w:pPr>
        <w:spacing w:line="520" w:lineRule="exact"/>
        <w:ind w:firstLineChars="200" w:firstLine="640"/>
        <w:rPr>
          <w:rFonts w:eastAsia="仿宋_GB2312"/>
          <w:sz w:val="32"/>
          <w:szCs w:val="32"/>
        </w:rPr>
      </w:pPr>
      <w:r w:rsidRPr="004C37C9">
        <w:rPr>
          <w:rFonts w:eastAsia="仿宋_GB2312" w:hint="eastAsia"/>
          <w:sz w:val="32"/>
          <w:szCs w:val="32"/>
        </w:rPr>
        <w:t>注：如果还存在过量的紫外辐射，将可能造成</w:t>
      </w:r>
      <w:proofErr w:type="gramStart"/>
      <w:r w:rsidRPr="004C37C9">
        <w:rPr>
          <w:rFonts w:eastAsia="仿宋_GB2312" w:hint="eastAsia"/>
          <w:sz w:val="32"/>
          <w:szCs w:val="32"/>
        </w:rPr>
        <w:t>操作者眼视网膜</w:t>
      </w:r>
      <w:proofErr w:type="gramEnd"/>
      <w:r w:rsidRPr="004C37C9">
        <w:rPr>
          <w:rFonts w:eastAsia="仿宋_GB2312" w:hint="eastAsia"/>
          <w:sz w:val="32"/>
          <w:szCs w:val="32"/>
        </w:rPr>
        <w:t>辐射伤害或患者光化学伤害。</w:t>
      </w:r>
    </w:p>
    <w:p w:rsidR="0026443A" w:rsidRPr="004C37C9" w:rsidRDefault="00FA6F5E" w:rsidP="00E80888">
      <w:pPr>
        <w:spacing w:line="520" w:lineRule="exact"/>
        <w:ind w:firstLineChars="200" w:firstLine="640"/>
        <w:rPr>
          <w:rFonts w:eastAsia="仿宋_GB2312"/>
          <w:sz w:val="32"/>
          <w:szCs w:val="32"/>
        </w:rPr>
      </w:pPr>
      <w:r w:rsidRPr="004C37C9">
        <w:rPr>
          <w:rFonts w:eastAsia="仿宋_GB2312" w:hint="eastAsia"/>
          <w:sz w:val="32"/>
          <w:szCs w:val="32"/>
        </w:rPr>
        <w:t>审查</w:t>
      </w:r>
      <w:r w:rsidR="00213EA6" w:rsidRPr="004C37C9">
        <w:rPr>
          <w:rFonts w:eastAsia="仿宋_GB2312" w:hint="eastAsia"/>
          <w:sz w:val="32"/>
          <w:szCs w:val="32"/>
        </w:rPr>
        <w:t>内容：是否对配套使用的冷光源有红外光谱辐射的限制要求，该限制如何实现。</w:t>
      </w:r>
    </w:p>
    <w:p w:rsidR="0026443A" w:rsidRPr="004C37C9" w:rsidRDefault="00213EA6" w:rsidP="00E80888">
      <w:pPr>
        <w:spacing w:line="520" w:lineRule="exact"/>
        <w:ind w:firstLineChars="200" w:firstLine="640"/>
        <w:rPr>
          <w:rFonts w:eastAsia="仿宋_GB2312"/>
          <w:sz w:val="32"/>
          <w:szCs w:val="32"/>
        </w:rPr>
      </w:pPr>
      <w:r w:rsidRPr="004C37C9">
        <w:rPr>
          <w:rFonts w:eastAsia="仿宋_GB2312" w:hint="eastAsia"/>
          <w:sz w:val="32"/>
          <w:szCs w:val="32"/>
        </w:rPr>
        <w:t>是否有</w:t>
      </w:r>
      <w:r w:rsidR="00345E88" w:rsidRPr="004C37C9">
        <w:rPr>
          <w:rFonts w:eastAsia="仿宋_GB2312" w:hint="eastAsia"/>
          <w:sz w:val="32"/>
          <w:szCs w:val="32"/>
        </w:rPr>
        <w:t>控制标准</w:t>
      </w:r>
      <w:r w:rsidRPr="004C37C9">
        <w:rPr>
          <w:rFonts w:eastAsia="仿宋_GB2312" w:hint="eastAsia"/>
          <w:sz w:val="32"/>
          <w:szCs w:val="32"/>
        </w:rPr>
        <w:t>对照</w:t>
      </w:r>
      <w:proofErr w:type="gramStart"/>
      <w:r w:rsidRPr="004C37C9">
        <w:rPr>
          <w:rFonts w:eastAsia="仿宋_GB2312" w:hint="eastAsia"/>
          <w:sz w:val="32"/>
          <w:szCs w:val="32"/>
        </w:rPr>
        <w:t>明光路密度</w:t>
      </w:r>
      <w:proofErr w:type="gramEnd"/>
      <w:r w:rsidRPr="004C37C9">
        <w:rPr>
          <w:rFonts w:eastAsia="仿宋_GB2312" w:hint="eastAsia"/>
          <w:sz w:val="32"/>
          <w:szCs w:val="32"/>
        </w:rPr>
        <w:t>、断丝限、介面质量要求。</w:t>
      </w:r>
    </w:p>
    <w:p w:rsidR="0026443A" w:rsidRPr="004C37C9" w:rsidRDefault="000F6A3E" w:rsidP="00E80888">
      <w:pPr>
        <w:spacing w:line="520" w:lineRule="exact"/>
        <w:ind w:firstLineChars="200" w:firstLine="640"/>
        <w:rPr>
          <w:rFonts w:eastAsia="仿宋_GB2312"/>
          <w:sz w:val="32"/>
          <w:szCs w:val="32"/>
        </w:rPr>
      </w:pPr>
      <w:r w:rsidRPr="004C37C9">
        <w:rPr>
          <w:rFonts w:eastAsia="仿宋_GB2312" w:hint="eastAsia"/>
          <w:sz w:val="32"/>
          <w:szCs w:val="32"/>
        </w:rPr>
        <w:t>1.2</w:t>
      </w:r>
      <w:r w:rsidR="00213EA6" w:rsidRPr="004C37C9">
        <w:rPr>
          <w:rFonts w:eastAsia="仿宋_GB2312" w:hint="eastAsia"/>
          <w:sz w:val="32"/>
          <w:szCs w:val="32"/>
        </w:rPr>
        <w:t>机械性能不良（主要针对软性纤维镜）</w:t>
      </w:r>
    </w:p>
    <w:p w:rsidR="0026443A" w:rsidRPr="004C37C9" w:rsidRDefault="004C37C9" w:rsidP="00E80888">
      <w:pPr>
        <w:spacing w:line="520" w:lineRule="exact"/>
        <w:ind w:firstLineChars="200" w:firstLine="640"/>
        <w:rPr>
          <w:rFonts w:eastAsia="仿宋_GB2312"/>
          <w:sz w:val="32"/>
          <w:szCs w:val="32"/>
        </w:rPr>
      </w:pPr>
      <w:r>
        <w:rPr>
          <w:rFonts w:eastAsia="仿宋_GB2312" w:hint="eastAsia"/>
          <w:sz w:val="32"/>
          <w:szCs w:val="32"/>
        </w:rPr>
        <w:t>1.2.1</w:t>
      </w:r>
      <w:r w:rsidR="00213EA6" w:rsidRPr="004C37C9">
        <w:rPr>
          <w:rFonts w:eastAsia="仿宋_GB2312" w:hint="eastAsia"/>
          <w:sz w:val="32"/>
          <w:szCs w:val="32"/>
        </w:rPr>
        <w:t>不符合现有标准机械性能要求：</w:t>
      </w:r>
    </w:p>
    <w:p w:rsidR="0026443A" w:rsidRPr="004C37C9" w:rsidRDefault="00213EA6" w:rsidP="00E80888">
      <w:pPr>
        <w:spacing w:line="520" w:lineRule="exact"/>
        <w:ind w:firstLineChars="200" w:firstLine="640"/>
        <w:rPr>
          <w:rFonts w:eastAsia="仿宋_GB2312"/>
          <w:sz w:val="32"/>
          <w:szCs w:val="32"/>
        </w:rPr>
      </w:pPr>
      <w:r w:rsidRPr="004C37C9">
        <w:rPr>
          <w:rFonts w:eastAsia="仿宋_GB2312" w:hint="eastAsia"/>
          <w:sz w:val="32"/>
          <w:szCs w:val="32"/>
        </w:rPr>
        <w:t>可能的危害：尺寸、表面安全性能、送水</w:t>
      </w:r>
      <w:r w:rsidRPr="004C37C9">
        <w:rPr>
          <w:rFonts w:eastAsia="仿宋_GB2312" w:hint="eastAsia"/>
          <w:sz w:val="32"/>
          <w:szCs w:val="32"/>
        </w:rPr>
        <w:t>/</w:t>
      </w:r>
      <w:r w:rsidRPr="004C37C9">
        <w:rPr>
          <w:rFonts w:eastAsia="仿宋_GB2312" w:hint="eastAsia"/>
          <w:sz w:val="32"/>
          <w:szCs w:val="32"/>
        </w:rPr>
        <w:t>气系统、吸引</w:t>
      </w:r>
      <w:r w:rsidRPr="004C37C9">
        <w:rPr>
          <w:rFonts w:eastAsia="仿宋_GB2312" w:hint="eastAsia"/>
          <w:sz w:val="32"/>
          <w:szCs w:val="32"/>
        </w:rPr>
        <w:t>/</w:t>
      </w:r>
      <w:r w:rsidRPr="004C37C9">
        <w:rPr>
          <w:rFonts w:eastAsia="仿宋_GB2312" w:hint="eastAsia"/>
          <w:sz w:val="32"/>
          <w:szCs w:val="32"/>
        </w:rPr>
        <w:t>手术通道系统、弯曲操纵系统、密封质量、附件配合性能不符合现有标准（可参照</w:t>
      </w:r>
      <w:r w:rsidRPr="004C37C9">
        <w:rPr>
          <w:rFonts w:eastAsia="仿宋_GB2312" w:hint="eastAsia"/>
          <w:sz w:val="32"/>
          <w:szCs w:val="32"/>
        </w:rPr>
        <w:t>YY1028</w:t>
      </w:r>
      <w:r w:rsidR="000F6A3E" w:rsidRPr="004C37C9">
        <w:rPr>
          <w:rFonts w:eastAsia="仿宋_GB2312" w:hint="eastAsia"/>
          <w:sz w:val="32"/>
          <w:szCs w:val="32"/>
        </w:rPr>
        <w:t>-2008</w:t>
      </w:r>
      <w:r w:rsidRPr="004C37C9">
        <w:rPr>
          <w:rFonts w:eastAsia="仿宋_GB2312" w:hint="eastAsia"/>
          <w:sz w:val="32"/>
          <w:szCs w:val="32"/>
        </w:rPr>
        <w:t>）的要求，会产生危害。</w:t>
      </w:r>
    </w:p>
    <w:p w:rsidR="0026443A" w:rsidRPr="004C37C9" w:rsidRDefault="00FA6F5E" w:rsidP="00E80888">
      <w:pPr>
        <w:spacing w:line="520" w:lineRule="exact"/>
        <w:ind w:firstLineChars="200" w:firstLine="640"/>
        <w:rPr>
          <w:rFonts w:eastAsia="仿宋_GB2312"/>
          <w:sz w:val="32"/>
          <w:szCs w:val="32"/>
        </w:rPr>
      </w:pPr>
      <w:r w:rsidRPr="004C37C9">
        <w:rPr>
          <w:rFonts w:eastAsia="仿宋_GB2312" w:hint="eastAsia"/>
          <w:sz w:val="32"/>
          <w:szCs w:val="32"/>
        </w:rPr>
        <w:t>审查</w:t>
      </w:r>
      <w:r w:rsidR="00213EA6" w:rsidRPr="004C37C9">
        <w:rPr>
          <w:rFonts w:eastAsia="仿宋_GB2312" w:hint="eastAsia"/>
          <w:sz w:val="32"/>
          <w:szCs w:val="32"/>
        </w:rPr>
        <w:t>内容</w:t>
      </w:r>
      <w:r w:rsidR="006C34D6" w:rsidRPr="004C37C9">
        <w:rPr>
          <w:rFonts w:eastAsia="仿宋_GB2312" w:hint="eastAsia"/>
          <w:sz w:val="32"/>
          <w:szCs w:val="32"/>
        </w:rPr>
        <w:t>：</w:t>
      </w:r>
      <w:r w:rsidR="00213EA6" w:rsidRPr="004C37C9">
        <w:rPr>
          <w:rFonts w:eastAsia="仿宋_GB2312" w:hint="eastAsia"/>
          <w:sz w:val="32"/>
          <w:szCs w:val="32"/>
        </w:rPr>
        <w:t>性能要求有无缺项，</w:t>
      </w:r>
      <w:proofErr w:type="gramStart"/>
      <w:r w:rsidR="00213EA6" w:rsidRPr="004C37C9">
        <w:rPr>
          <w:rFonts w:eastAsia="仿宋_GB2312" w:hint="eastAsia"/>
          <w:sz w:val="32"/>
          <w:szCs w:val="32"/>
        </w:rPr>
        <w:t>指标或允差</w:t>
      </w:r>
      <w:proofErr w:type="gramEnd"/>
      <w:r w:rsidR="00213EA6" w:rsidRPr="004C37C9">
        <w:rPr>
          <w:rFonts w:eastAsia="仿宋_GB2312" w:hint="eastAsia"/>
          <w:sz w:val="32"/>
          <w:szCs w:val="32"/>
        </w:rPr>
        <w:t>规定是否不低于现有国标和</w:t>
      </w:r>
      <w:r w:rsidR="00213EA6" w:rsidRPr="004C37C9">
        <w:rPr>
          <w:rFonts w:eastAsia="仿宋_GB2312" w:hint="eastAsia"/>
          <w:sz w:val="32"/>
          <w:szCs w:val="32"/>
        </w:rPr>
        <w:t>/</w:t>
      </w:r>
      <w:proofErr w:type="gramStart"/>
      <w:r w:rsidR="00213EA6" w:rsidRPr="004C37C9">
        <w:rPr>
          <w:rFonts w:eastAsia="仿宋_GB2312" w:hint="eastAsia"/>
          <w:sz w:val="32"/>
          <w:szCs w:val="32"/>
        </w:rPr>
        <w:t>或行标要求</w:t>
      </w:r>
      <w:proofErr w:type="gramEnd"/>
      <w:r w:rsidR="00213EA6" w:rsidRPr="004C37C9">
        <w:rPr>
          <w:rFonts w:eastAsia="仿宋_GB2312" w:hint="eastAsia"/>
          <w:sz w:val="32"/>
          <w:szCs w:val="32"/>
        </w:rPr>
        <w:t>。</w:t>
      </w:r>
    </w:p>
    <w:p w:rsidR="0026443A" w:rsidRPr="004C37C9" w:rsidRDefault="000F6A3E" w:rsidP="00E80888">
      <w:pPr>
        <w:spacing w:line="520" w:lineRule="exact"/>
        <w:ind w:firstLineChars="200" w:firstLine="640"/>
        <w:rPr>
          <w:rFonts w:eastAsia="仿宋_GB2312"/>
          <w:sz w:val="32"/>
          <w:szCs w:val="32"/>
        </w:rPr>
      </w:pPr>
      <w:r w:rsidRPr="004C37C9">
        <w:rPr>
          <w:rFonts w:eastAsia="仿宋_GB2312" w:hint="eastAsia"/>
          <w:sz w:val="32"/>
          <w:szCs w:val="32"/>
        </w:rPr>
        <w:t>1.2.2</w:t>
      </w:r>
      <w:r w:rsidR="00213EA6" w:rsidRPr="004C37C9">
        <w:rPr>
          <w:rFonts w:eastAsia="仿宋_GB2312" w:hint="eastAsia"/>
          <w:sz w:val="32"/>
          <w:szCs w:val="32"/>
        </w:rPr>
        <w:t>最大强度限</w:t>
      </w:r>
    </w:p>
    <w:p w:rsidR="0026443A" w:rsidRPr="004C37C9" w:rsidRDefault="00213EA6" w:rsidP="00E80888">
      <w:pPr>
        <w:spacing w:line="520" w:lineRule="exact"/>
        <w:ind w:firstLineChars="200" w:firstLine="640"/>
        <w:rPr>
          <w:rFonts w:eastAsia="仿宋_GB2312"/>
          <w:sz w:val="32"/>
          <w:szCs w:val="32"/>
        </w:rPr>
      </w:pPr>
      <w:r w:rsidRPr="004C37C9">
        <w:rPr>
          <w:rFonts w:eastAsia="仿宋_GB2312" w:hint="eastAsia"/>
          <w:sz w:val="32"/>
          <w:szCs w:val="32"/>
        </w:rPr>
        <w:t>原因和现象：弯曲操纵系统的最大破坏</w:t>
      </w:r>
      <w:proofErr w:type="gramStart"/>
      <w:r w:rsidRPr="004C37C9">
        <w:rPr>
          <w:rFonts w:eastAsia="仿宋_GB2312" w:hint="eastAsia"/>
          <w:sz w:val="32"/>
          <w:szCs w:val="32"/>
        </w:rPr>
        <w:t>强度限应考虑</w:t>
      </w:r>
      <w:proofErr w:type="gramEnd"/>
      <w:r w:rsidRPr="004C37C9">
        <w:rPr>
          <w:rFonts w:eastAsia="仿宋_GB2312" w:hint="eastAsia"/>
          <w:sz w:val="32"/>
          <w:szCs w:val="32"/>
        </w:rPr>
        <w:t>操作者可能的施力承受程度，而不致破坏。</w:t>
      </w:r>
    </w:p>
    <w:p w:rsidR="0026443A" w:rsidRPr="004C37C9" w:rsidRDefault="00213EA6" w:rsidP="00E80888">
      <w:pPr>
        <w:spacing w:line="520" w:lineRule="exact"/>
        <w:ind w:firstLineChars="200" w:firstLine="640"/>
        <w:rPr>
          <w:rFonts w:eastAsia="仿宋_GB2312"/>
          <w:sz w:val="32"/>
          <w:szCs w:val="32"/>
        </w:rPr>
      </w:pPr>
      <w:r w:rsidRPr="004C37C9">
        <w:rPr>
          <w:rFonts w:eastAsia="仿宋_GB2312" w:hint="eastAsia"/>
          <w:sz w:val="32"/>
          <w:szCs w:val="32"/>
        </w:rPr>
        <w:t>危害：发生在诊察或手术中，弯曲操纵系统破坏，</w:t>
      </w:r>
      <w:r w:rsidR="006C34D6" w:rsidRPr="004C37C9">
        <w:rPr>
          <w:rFonts w:eastAsia="仿宋_GB2312" w:hint="eastAsia"/>
          <w:sz w:val="32"/>
          <w:szCs w:val="32"/>
        </w:rPr>
        <w:t>导致</w:t>
      </w:r>
      <w:r w:rsidRPr="004C37C9">
        <w:rPr>
          <w:rFonts w:eastAsia="仿宋_GB2312" w:hint="eastAsia"/>
          <w:sz w:val="32"/>
          <w:szCs w:val="32"/>
        </w:rPr>
        <w:t>插入人体部分失控、或某形状下僵住、或手术孔道内器件锁死，甚至可能破坏外层胶皮而带来电击、感染、生物毒性、或直接机械损坏组织风险。</w:t>
      </w:r>
    </w:p>
    <w:p w:rsidR="0026443A" w:rsidRPr="004C37C9" w:rsidRDefault="00FA6F5E" w:rsidP="00E80888">
      <w:pPr>
        <w:spacing w:line="520" w:lineRule="exact"/>
        <w:ind w:firstLineChars="200" w:firstLine="640"/>
        <w:rPr>
          <w:rFonts w:eastAsia="仿宋_GB2312"/>
          <w:sz w:val="32"/>
          <w:szCs w:val="32"/>
        </w:rPr>
      </w:pPr>
      <w:r w:rsidRPr="004C37C9">
        <w:rPr>
          <w:rFonts w:eastAsia="仿宋_GB2312" w:hint="eastAsia"/>
          <w:sz w:val="32"/>
          <w:szCs w:val="32"/>
        </w:rPr>
        <w:t>审查</w:t>
      </w:r>
      <w:r w:rsidR="00847251" w:rsidRPr="004C37C9">
        <w:rPr>
          <w:rFonts w:eastAsia="仿宋_GB2312" w:hint="eastAsia"/>
          <w:sz w:val="32"/>
          <w:szCs w:val="32"/>
        </w:rPr>
        <w:t>内容：有无对弯曲操纵系统的最大破坏强度</w:t>
      </w:r>
      <w:proofErr w:type="gramStart"/>
      <w:r w:rsidR="00847251" w:rsidRPr="004C37C9">
        <w:rPr>
          <w:rFonts w:eastAsia="仿宋_GB2312" w:hint="eastAsia"/>
          <w:sz w:val="32"/>
          <w:szCs w:val="32"/>
        </w:rPr>
        <w:t>限规定</w:t>
      </w:r>
      <w:proofErr w:type="gramEnd"/>
      <w:r w:rsidR="00847251" w:rsidRPr="004C37C9">
        <w:rPr>
          <w:rFonts w:eastAsia="仿宋_GB2312" w:hint="eastAsia"/>
          <w:sz w:val="32"/>
          <w:szCs w:val="32"/>
        </w:rPr>
        <w:t>或者预先</w:t>
      </w:r>
      <w:r w:rsidR="00213EA6" w:rsidRPr="004C37C9">
        <w:rPr>
          <w:rFonts w:eastAsia="仿宋_GB2312" w:hint="eastAsia"/>
          <w:sz w:val="32"/>
          <w:szCs w:val="32"/>
        </w:rPr>
        <w:t>警示预防方式。</w:t>
      </w:r>
    </w:p>
    <w:p w:rsidR="0026443A" w:rsidRPr="004C37C9" w:rsidRDefault="00BE253D" w:rsidP="00E80888">
      <w:pPr>
        <w:spacing w:line="520" w:lineRule="exact"/>
        <w:ind w:firstLineChars="200" w:firstLine="640"/>
        <w:rPr>
          <w:rFonts w:eastAsia="仿宋_GB2312"/>
          <w:sz w:val="32"/>
          <w:szCs w:val="32"/>
        </w:rPr>
      </w:pPr>
      <w:r w:rsidRPr="004C37C9">
        <w:rPr>
          <w:rFonts w:eastAsia="仿宋_GB2312" w:hint="eastAsia"/>
          <w:sz w:val="32"/>
          <w:szCs w:val="32"/>
        </w:rPr>
        <w:t>1.2.3</w:t>
      </w:r>
      <w:r w:rsidR="00213EA6" w:rsidRPr="004C37C9">
        <w:rPr>
          <w:rFonts w:eastAsia="仿宋_GB2312" w:hint="eastAsia"/>
          <w:sz w:val="32"/>
          <w:szCs w:val="32"/>
        </w:rPr>
        <w:t>金属软管耐久性</w:t>
      </w:r>
    </w:p>
    <w:p w:rsidR="0026443A" w:rsidRPr="004C37C9" w:rsidRDefault="00213EA6" w:rsidP="00E80888">
      <w:pPr>
        <w:spacing w:line="520" w:lineRule="exact"/>
        <w:ind w:firstLineChars="200" w:firstLine="640"/>
        <w:rPr>
          <w:rFonts w:eastAsia="仿宋_GB2312"/>
          <w:sz w:val="32"/>
          <w:szCs w:val="32"/>
        </w:rPr>
      </w:pPr>
      <w:r w:rsidRPr="004C37C9">
        <w:rPr>
          <w:rFonts w:eastAsia="仿宋_GB2312" w:hint="eastAsia"/>
          <w:sz w:val="32"/>
          <w:szCs w:val="32"/>
        </w:rPr>
        <w:t>原因和现象：金属软管的材质质量和制造</w:t>
      </w:r>
      <w:r w:rsidRPr="004C37C9">
        <w:rPr>
          <w:rFonts w:eastAsia="仿宋_GB2312" w:hint="eastAsia"/>
          <w:sz w:val="32"/>
          <w:szCs w:val="32"/>
        </w:rPr>
        <w:t>/</w:t>
      </w:r>
      <w:r w:rsidRPr="004C37C9">
        <w:rPr>
          <w:rFonts w:eastAsia="仿宋_GB2312" w:hint="eastAsia"/>
          <w:sz w:val="32"/>
          <w:szCs w:val="32"/>
        </w:rPr>
        <w:t>处理</w:t>
      </w:r>
      <w:r w:rsidRPr="004C37C9">
        <w:rPr>
          <w:rFonts w:eastAsia="仿宋_GB2312" w:hint="eastAsia"/>
          <w:sz w:val="32"/>
          <w:szCs w:val="32"/>
        </w:rPr>
        <w:t>/</w:t>
      </w:r>
      <w:r w:rsidRPr="004C37C9">
        <w:rPr>
          <w:rFonts w:eastAsia="仿宋_GB2312" w:hint="eastAsia"/>
          <w:sz w:val="32"/>
          <w:szCs w:val="32"/>
        </w:rPr>
        <w:t>尺寸配合质量、设计合理性和应力集中效应，导致局部过度磨损、应力变形、</w:t>
      </w:r>
      <w:r w:rsidRPr="004C37C9">
        <w:rPr>
          <w:rFonts w:eastAsia="仿宋_GB2312" w:hint="eastAsia"/>
          <w:sz w:val="32"/>
          <w:szCs w:val="32"/>
        </w:rPr>
        <w:lastRenderedPageBreak/>
        <w:t>疲劳破坏等，致使金属软管活</w:t>
      </w:r>
      <w:proofErr w:type="gramStart"/>
      <w:r w:rsidRPr="004C37C9">
        <w:rPr>
          <w:rFonts w:eastAsia="仿宋_GB2312" w:hint="eastAsia"/>
          <w:sz w:val="32"/>
          <w:szCs w:val="32"/>
        </w:rPr>
        <w:t>节破坏</w:t>
      </w:r>
      <w:proofErr w:type="gramEnd"/>
      <w:r w:rsidRPr="004C37C9">
        <w:rPr>
          <w:rFonts w:eastAsia="仿宋_GB2312" w:hint="eastAsia"/>
          <w:sz w:val="32"/>
          <w:szCs w:val="32"/>
        </w:rPr>
        <w:t>而过度弯曲损坏或金属软管缩节损坏甚至断裂。</w:t>
      </w:r>
    </w:p>
    <w:p w:rsidR="0026443A" w:rsidRPr="004C37C9" w:rsidRDefault="00213EA6" w:rsidP="00E80888">
      <w:pPr>
        <w:spacing w:line="520" w:lineRule="exact"/>
        <w:ind w:firstLineChars="200" w:firstLine="640"/>
        <w:rPr>
          <w:rFonts w:eastAsia="仿宋_GB2312"/>
          <w:sz w:val="32"/>
          <w:szCs w:val="32"/>
        </w:rPr>
      </w:pPr>
      <w:r w:rsidRPr="004C37C9">
        <w:rPr>
          <w:rFonts w:eastAsia="仿宋_GB2312" w:hint="eastAsia"/>
          <w:sz w:val="32"/>
          <w:szCs w:val="32"/>
        </w:rPr>
        <w:t>危害：发生在诊察或手术中，插入人体部分失控、或某形状下僵住、或手术孔道内器件锁死，甚至可能破坏外层胶皮而带来电击、或感染、或生物毒性、或直接机械损坏组织风险。</w:t>
      </w:r>
    </w:p>
    <w:p w:rsidR="0026443A" w:rsidRPr="004C37C9" w:rsidRDefault="00FA6F5E" w:rsidP="00E80888">
      <w:pPr>
        <w:spacing w:line="520" w:lineRule="exact"/>
        <w:ind w:firstLineChars="200" w:firstLine="640"/>
        <w:rPr>
          <w:rFonts w:eastAsia="仿宋_GB2312"/>
          <w:sz w:val="32"/>
          <w:szCs w:val="32"/>
        </w:rPr>
      </w:pPr>
      <w:r w:rsidRPr="004C37C9">
        <w:rPr>
          <w:rFonts w:eastAsia="仿宋_GB2312" w:hint="eastAsia"/>
          <w:sz w:val="32"/>
          <w:szCs w:val="32"/>
        </w:rPr>
        <w:t>审查</w:t>
      </w:r>
      <w:r w:rsidR="00213EA6" w:rsidRPr="004C37C9">
        <w:rPr>
          <w:rFonts w:eastAsia="仿宋_GB2312" w:hint="eastAsia"/>
          <w:sz w:val="32"/>
          <w:szCs w:val="32"/>
        </w:rPr>
        <w:t>内容：有无对</w:t>
      </w:r>
      <w:r w:rsidR="00394B49" w:rsidRPr="004C37C9">
        <w:rPr>
          <w:rFonts w:eastAsia="仿宋_GB2312" w:hint="eastAsia"/>
          <w:sz w:val="32"/>
          <w:szCs w:val="32"/>
        </w:rPr>
        <w:t>金属软管的耐久性要求（包括理论计算，设计余量，试验和寿命预测）、</w:t>
      </w:r>
      <w:r w:rsidR="00213EA6" w:rsidRPr="004C37C9">
        <w:rPr>
          <w:rFonts w:eastAsia="仿宋_GB2312" w:hint="eastAsia"/>
          <w:sz w:val="32"/>
          <w:szCs w:val="32"/>
        </w:rPr>
        <w:t>有否前先预防方式。</w:t>
      </w:r>
    </w:p>
    <w:p w:rsidR="0026443A" w:rsidRPr="004C37C9" w:rsidRDefault="004C37C9" w:rsidP="00E80888">
      <w:pPr>
        <w:spacing w:line="520" w:lineRule="exact"/>
        <w:ind w:firstLineChars="200" w:firstLine="640"/>
        <w:rPr>
          <w:rFonts w:eastAsia="仿宋_GB2312"/>
          <w:sz w:val="32"/>
          <w:szCs w:val="32"/>
        </w:rPr>
      </w:pPr>
      <w:r>
        <w:rPr>
          <w:rFonts w:eastAsia="仿宋_GB2312" w:hint="eastAsia"/>
          <w:sz w:val="32"/>
          <w:szCs w:val="32"/>
        </w:rPr>
        <w:t>1.2.4</w:t>
      </w:r>
      <w:r w:rsidR="00213EA6" w:rsidRPr="004C37C9">
        <w:rPr>
          <w:rFonts w:eastAsia="仿宋_GB2312" w:hint="eastAsia"/>
          <w:sz w:val="32"/>
          <w:szCs w:val="32"/>
        </w:rPr>
        <w:t>弯曲操控机构的耐久性</w:t>
      </w:r>
    </w:p>
    <w:p w:rsidR="0026443A" w:rsidRPr="004C37C9" w:rsidRDefault="00213EA6" w:rsidP="00E80888">
      <w:pPr>
        <w:spacing w:line="520" w:lineRule="exact"/>
        <w:ind w:firstLineChars="200" w:firstLine="640"/>
        <w:rPr>
          <w:rFonts w:eastAsia="仿宋_GB2312"/>
          <w:sz w:val="32"/>
          <w:szCs w:val="32"/>
        </w:rPr>
      </w:pPr>
      <w:r w:rsidRPr="004C37C9">
        <w:rPr>
          <w:rFonts w:eastAsia="仿宋_GB2312" w:hint="eastAsia"/>
          <w:sz w:val="32"/>
          <w:szCs w:val="32"/>
        </w:rPr>
        <w:t>原因和现象：弯曲操控机构的活节点疲劳破坏而断裂、拉伸钢丝</w:t>
      </w:r>
      <w:proofErr w:type="gramStart"/>
      <w:r w:rsidRPr="004C37C9">
        <w:rPr>
          <w:rFonts w:eastAsia="仿宋_GB2312" w:hint="eastAsia"/>
          <w:sz w:val="32"/>
          <w:szCs w:val="32"/>
        </w:rPr>
        <w:t>焊接部</w:t>
      </w:r>
      <w:proofErr w:type="gramEnd"/>
      <w:r w:rsidRPr="004C37C9">
        <w:rPr>
          <w:rFonts w:eastAsia="仿宋_GB2312" w:hint="eastAsia"/>
          <w:sz w:val="32"/>
          <w:szCs w:val="32"/>
        </w:rPr>
        <w:t>疲劳破坏脱离、拉伸钢丝表面磨损而摩擦系数增大又导致</w:t>
      </w:r>
      <w:proofErr w:type="gramStart"/>
      <w:r w:rsidRPr="004C37C9">
        <w:rPr>
          <w:rFonts w:eastAsia="仿宋_GB2312" w:hint="eastAsia"/>
          <w:sz w:val="32"/>
          <w:szCs w:val="32"/>
        </w:rPr>
        <w:t>焊接部</w:t>
      </w:r>
      <w:proofErr w:type="gramEnd"/>
      <w:r w:rsidRPr="004C37C9">
        <w:rPr>
          <w:rFonts w:eastAsia="仿宋_GB2312" w:hint="eastAsia"/>
          <w:sz w:val="32"/>
          <w:szCs w:val="32"/>
        </w:rPr>
        <w:t>拉应力增大而加速疲劳破坏，拉伸钢丝表面过度磨损处应力集中</w:t>
      </w:r>
      <w:proofErr w:type="gramStart"/>
      <w:r w:rsidRPr="004C37C9">
        <w:rPr>
          <w:rFonts w:eastAsia="仿宋_GB2312" w:hint="eastAsia"/>
          <w:sz w:val="32"/>
          <w:szCs w:val="32"/>
        </w:rPr>
        <w:t>缩径或</w:t>
      </w:r>
      <w:proofErr w:type="gramEnd"/>
      <w:r w:rsidRPr="004C37C9">
        <w:rPr>
          <w:rFonts w:eastAsia="仿宋_GB2312" w:hint="eastAsia"/>
          <w:sz w:val="32"/>
          <w:szCs w:val="32"/>
        </w:rPr>
        <w:t>断丝（多束时）增大变形直</w:t>
      </w:r>
      <w:r w:rsidR="006C34D6" w:rsidRPr="004C37C9">
        <w:rPr>
          <w:rFonts w:eastAsia="仿宋_GB2312" w:hint="eastAsia"/>
          <w:sz w:val="32"/>
          <w:szCs w:val="32"/>
        </w:rPr>
        <w:t>至</w:t>
      </w:r>
      <w:r w:rsidRPr="004C37C9">
        <w:rPr>
          <w:rFonts w:eastAsia="仿宋_GB2312" w:hint="eastAsia"/>
          <w:sz w:val="32"/>
          <w:szCs w:val="32"/>
        </w:rPr>
        <w:t>断裂。</w:t>
      </w:r>
    </w:p>
    <w:p w:rsidR="0026443A" w:rsidRPr="004C37C9" w:rsidRDefault="00213EA6" w:rsidP="00E80888">
      <w:pPr>
        <w:spacing w:line="520" w:lineRule="exact"/>
        <w:ind w:firstLineChars="200" w:firstLine="640"/>
        <w:rPr>
          <w:rFonts w:eastAsia="仿宋_GB2312"/>
          <w:sz w:val="32"/>
          <w:szCs w:val="32"/>
        </w:rPr>
      </w:pPr>
      <w:r w:rsidRPr="004C37C9">
        <w:rPr>
          <w:rFonts w:eastAsia="仿宋_GB2312" w:hint="eastAsia"/>
          <w:sz w:val="32"/>
          <w:szCs w:val="32"/>
        </w:rPr>
        <w:t>危害：发生在诊察或手术中，插入人体部分失控或僵住或弹回损坏异形腔道，甚至可能破坏外层胶皮而带来或电击、感染、生物毒性或直接机械损坏组织风险。</w:t>
      </w:r>
    </w:p>
    <w:p w:rsidR="0026443A" w:rsidRPr="004C37C9" w:rsidRDefault="00FA6F5E" w:rsidP="00E80888">
      <w:pPr>
        <w:spacing w:line="520" w:lineRule="exact"/>
        <w:ind w:firstLineChars="200" w:firstLine="640"/>
        <w:rPr>
          <w:rFonts w:eastAsia="仿宋_GB2312"/>
          <w:sz w:val="32"/>
          <w:szCs w:val="32"/>
        </w:rPr>
      </w:pPr>
      <w:r w:rsidRPr="004C37C9">
        <w:rPr>
          <w:rFonts w:eastAsia="仿宋_GB2312" w:hint="eastAsia"/>
          <w:sz w:val="32"/>
          <w:szCs w:val="32"/>
        </w:rPr>
        <w:t>审查</w:t>
      </w:r>
      <w:r w:rsidR="00213EA6" w:rsidRPr="004C37C9">
        <w:rPr>
          <w:rFonts w:eastAsia="仿宋_GB2312" w:hint="eastAsia"/>
          <w:sz w:val="32"/>
          <w:szCs w:val="32"/>
        </w:rPr>
        <w:t>内容：有无对弯曲操控机构的活节点、拉伸钢丝自身和</w:t>
      </w:r>
      <w:proofErr w:type="gramStart"/>
      <w:r w:rsidR="00213EA6" w:rsidRPr="004C37C9">
        <w:rPr>
          <w:rFonts w:eastAsia="仿宋_GB2312" w:hint="eastAsia"/>
          <w:sz w:val="32"/>
          <w:szCs w:val="32"/>
        </w:rPr>
        <w:t>焊接部</w:t>
      </w:r>
      <w:proofErr w:type="gramEnd"/>
      <w:r w:rsidR="00213EA6" w:rsidRPr="004C37C9">
        <w:rPr>
          <w:rFonts w:eastAsia="仿宋_GB2312" w:hint="eastAsia"/>
          <w:sz w:val="32"/>
          <w:szCs w:val="32"/>
        </w:rPr>
        <w:t>的耐久性要求（包括理论计算如尺寸</w:t>
      </w:r>
      <w:r w:rsidR="00213EA6" w:rsidRPr="004C37C9">
        <w:rPr>
          <w:rFonts w:eastAsia="仿宋_GB2312" w:hint="eastAsia"/>
          <w:sz w:val="32"/>
          <w:szCs w:val="32"/>
        </w:rPr>
        <w:t>/</w:t>
      </w:r>
      <w:r w:rsidR="00213EA6" w:rsidRPr="004C37C9">
        <w:rPr>
          <w:rFonts w:eastAsia="仿宋_GB2312" w:hint="eastAsia"/>
          <w:sz w:val="32"/>
          <w:szCs w:val="32"/>
        </w:rPr>
        <w:t>形状强度、材质和处理，设计余量，试验和寿命预测），</w:t>
      </w:r>
      <w:r w:rsidR="0074653E" w:rsidRPr="004C37C9">
        <w:rPr>
          <w:rFonts w:eastAsia="仿宋_GB2312" w:hint="eastAsia"/>
          <w:sz w:val="32"/>
          <w:szCs w:val="32"/>
        </w:rPr>
        <w:t>是否有</w:t>
      </w:r>
      <w:r w:rsidR="00213EA6" w:rsidRPr="004C37C9">
        <w:rPr>
          <w:rFonts w:eastAsia="仿宋_GB2312" w:hint="eastAsia"/>
          <w:sz w:val="32"/>
          <w:szCs w:val="32"/>
        </w:rPr>
        <w:t>先</w:t>
      </w:r>
      <w:r w:rsidR="0074653E" w:rsidRPr="004C37C9">
        <w:rPr>
          <w:rFonts w:eastAsia="仿宋_GB2312" w:hint="eastAsia"/>
          <w:sz w:val="32"/>
          <w:szCs w:val="32"/>
        </w:rPr>
        <w:t>前</w:t>
      </w:r>
      <w:r w:rsidR="00213EA6" w:rsidRPr="004C37C9">
        <w:rPr>
          <w:rFonts w:eastAsia="仿宋_GB2312" w:hint="eastAsia"/>
          <w:sz w:val="32"/>
          <w:szCs w:val="32"/>
        </w:rPr>
        <w:t>预防方式。</w:t>
      </w:r>
    </w:p>
    <w:p w:rsidR="0026443A" w:rsidRPr="004C37C9" w:rsidRDefault="004C37C9" w:rsidP="00E80888">
      <w:pPr>
        <w:spacing w:line="520" w:lineRule="exact"/>
        <w:ind w:firstLineChars="200" w:firstLine="640"/>
        <w:rPr>
          <w:rFonts w:eastAsia="仿宋_GB2312"/>
          <w:sz w:val="32"/>
          <w:szCs w:val="32"/>
        </w:rPr>
      </w:pPr>
      <w:r>
        <w:rPr>
          <w:rFonts w:eastAsia="仿宋_GB2312" w:hint="eastAsia"/>
          <w:sz w:val="32"/>
          <w:szCs w:val="32"/>
        </w:rPr>
        <w:t>1.2.5</w:t>
      </w:r>
      <w:r w:rsidR="00213EA6" w:rsidRPr="004C37C9">
        <w:rPr>
          <w:rFonts w:eastAsia="仿宋_GB2312" w:hint="eastAsia"/>
          <w:sz w:val="32"/>
          <w:szCs w:val="32"/>
        </w:rPr>
        <w:t>外胶皮的耐久性</w:t>
      </w:r>
    </w:p>
    <w:p w:rsidR="0026443A" w:rsidRPr="004C37C9" w:rsidRDefault="001F4C95" w:rsidP="00E80888">
      <w:pPr>
        <w:spacing w:line="520" w:lineRule="exact"/>
        <w:ind w:firstLineChars="200" w:firstLine="640"/>
        <w:rPr>
          <w:rFonts w:eastAsia="仿宋_GB2312"/>
          <w:sz w:val="32"/>
          <w:szCs w:val="32"/>
        </w:rPr>
      </w:pPr>
      <w:r w:rsidRPr="004C37C9">
        <w:rPr>
          <w:rFonts w:eastAsia="仿宋_GB2312" w:hint="eastAsia"/>
          <w:sz w:val="32"/>
          <w:szCs w:val="32"/>
        </w:rPr>
        <w:t>原因和现象：外胶皮自身的老化</w:t>
      </w:r>
      <w:proofErr w:type="gramStart"/>
      <w:r w:rsidRPr="004C37C9">
        <w:rPr>
          <w:rFonts w:eastAsia="仿宋_GB2312" w:hint="eastAsia"/>
          <w:sz w:val="32"/>
          <w:szCs w:val="32"/>
        </w:rPr>
        <w:t>发脆使表面硬化</w:t>
      </w:r>
      <w:proofErr w:type="gramEnd"/>
      <w:r w:rsidRPr="004C37C9">
        <w:rPr>
          <w:rFonts w:eastAsia="仿宋_GB2312" w:hint="eastAsia"/>
          <w:sz w:val="32"/>
          <w:szCs w:val="32"/>
        </w:rPr>
        <w:t>、起或边棱毛刺</w:t>
      </w:r>
      <w:r w:rsidR="00213EA6" w:rsidRPr="004C37C9">
        <w:rPr>
          <w:rFonts w:eastAsia="仿宋_GB2312" w:hint="eastAsia"/>
          <w:sz w:val="32"/>
          <w:szCs w:val="32"/>
        </w:rPr>
        <w:t>直接损伤组织，多次弯曲的疲劳破坏而失去密封。</w:t>
      </w:r>
    </w:p>
    <w:p w:rsidR="0026443A" w:rsidRPr="004C37C9" w:rsidRDefault="00213EA6" w:rsidP="00E80888">
      <w:pPr>
        <w:spacing w:line="520" w:lineRule="exact"/>
        <w:ind w:firstLineChars="200" w:firstLine="640"/>
        <w:rPr>
          <w:rFonts w:eastAsia="仿宋_GB2312"/>
          <w:sz w:val="32"/>
          <w:szCs w:val="32"/>
        </w:rPr>
      </w:pPr>
      <w:r w:rsidRPr="004C37C9">
        <w:rPr>
          <w:rFonts w:eastAsia="仿宋_GB2312" w:hint="eastAsia"/>
          <w:sz w:val="32"/>
          <w:szCs w:val="32"/>
        </w:rPr>
        <w:t>危害：发生在诊察或手术中，插入人体部分失控或僵住或弹回损坏异形腔道，甚至可能破坏外层胶皮而带来电击、感染或直接机械损坏组织风险。甚至有可能材质变性而具生物毒性。</w:t>
      </w:r>
    </w:p>
    <w:p w:rsidR="0026443A" w:rsidRPr="004C37C9" w:rsidRDefault="00FA6F5E" w:rsidP="00E80888">
      <w:pPr>
        <w:spacing w:line="520" w:lineRule="exact"/>
        <w:ind w:firstLineChars="200" w:firstLine="640"/>
        <w:rPr>
          <w:rFonts w:eastAsia="仿宋_GB2312"/>
          <w:sz w:val="32"/>
          <w:szCs w:val="32"/>
        </w:rPr>
      </w:pPr>
      <w:r w:rsidRPr="004C37C9">
        <w:rPr>
          <w:rFonts w:eastAsia="仿宋_GB2312" w:hint="eastAsia"/>
          <w:sz w:val="32"/>
          <w:szCs w:val="32"/>
        </w:rPr>
        <w:t>审查</w:t>
      </w:r>
      <w:r w:rsidR="00213EA6" w:rsidRPr="004C37C9">
        <w:rPr>
          <w:rFonts w:eastAsia="仿宋_GB2312" w:hint="eastAsia"/>
          <w:sz w:val="32"/>
          <w:szCs w:val="32"/>
        </w:rPr>
        <w:t>内容：有无对外胶皮的耐久性要求（包括材质老化试验</w:t>
      </w:r>
      <w:r w:rsidR="00213EA6" w:rsidRPr="004C37C9">
        <w:rPr>
          <w:rFonts w:eastAsia="仿宋_GB2312" w:hint="eastAsia"/>
          <w:sz w:val="32"/>
          <w:szCs w:val="32"/>
        </w:rPr>
        <w:lastRenderedPageBreak/>
        <w:t>和寿命预测</w:t>
      </w:r>
      <w:r w:rsidR="00394B49" w:rsidRPr="004C37C9">
        <w:rPr>
          <w:rFonts w:eastAsia="仿宋_GB2312" w:hint="eastAsia"/>
          <w:sz w:val="32"/>
          <w:szCs w:val="32"/>
        </w:rPr>
        <w:t>）、</w:t>
      </w:r>
      <w:r w:rsidR="00213EA6" w:rsidRPr="004C37C9">
        <w:rPr>
          <w:rFonts w:eastAsia="仿宋_GB2312" w:hint="eastAsia"/>
          <w:sz w:val="32"/>
          <w:szCs w:val="32"/>
        </w:rPr>
        <w:t>有否前先预防方式。</w:t>
      </w:r>
    </w:p>
    <w:p w:rsidR="0026443A" w:rsidRPr="004C37C9" w:rsidRDefault="004C37C9" w:rsidP="00E80888">
      <w:pPr>
        <w:spacing w:line="520" w:lineRule="exact"/>
        <w:ind w:firstLineChars="200" w:firstLine="640"/>
        <w:rPr>
          <w:rFonts w:eastAsia="仿宋_GB2312"/>
          <w:sz w:val="32"/>
          <w:szCs w:val="32"/>
        </w:rPr>
      </w:pPr>
      <w:r>
        <w:rPr>
          <w:rFonts w:eastAsia="仿宋_GB2312" w:hint="eastAsia"/>
          <w:sz w:val="32"/>
          <w:szCs w:val="32"/>
        </w:rPr>
        <w:t>1.2.6</w:t>
      </w:r>
      <w:r w:rsidR="00213EA6" w:rsidRPr="004C37C9">
        <w:rPr>
          <w:rFonts w:eastAsia="仿宋_GB2312" w:hint="eastAsia"/>
          <w:sz w:val="32"/>
          <w:szCs w:val="32"/>
        </w:rPr>
        <w:t>插入头部胶接的耐久性</w:t>
      </w:r>
    </w:p>
    <w:p w:rsidR="0026443A" w:rsidRPr="004C37C9" w:rsidRDefault="00213EA6" w:rsidP="00E80888">
      <w:pPr>
        <w:spacing w:line="520" w:lineRule="exact"/>
        <w:ind w:firstLineChars="200" w:firstLine="640"/>
        <w:rPr>
          <w:rFonts w:eastAsia="仿宋_GB2312"/>
          <w:sz w:val="32"/>
          <w:szCs w:val="32"/>
        </w:rPr>
      </w:pPr>
      <w:r w:rsidRPr="004C37C9">
        <w:rPr>
          <w:rFonts w:eastAsia="仿宋_GB2312" w:hint="eastAsia"/>
          <w:sz w:val="32"/>
          <w:szCs w:val="32"/>
        </w:rPr>
        <w:t>原因和现象：头部与光学系统和水</w:t>
      </w:r>
      <w:r w:rsidRPr="004C37C9">
        <w:rPr>
          <w:rFonts w:eastAsia="仿宋_GB2312" w:hint="eastAsia"/>
          <w:sz w:val="32"/>
          <w:szCs w:val="32"/>
        </w:rPr>
        <w:t>/</w:t>
      </w:r>
      <w:r w:rsidRPr="004C37C9">
        <w:rPr>
          <w:rFonts w:eastAsia="仿宋_GB2312" w:hint="eastAsia"/>
          <w:sz w:val="32"/>
          <w:szCs w:val="32"/>
        </w:rPr>
        <w:t>气、手术孔道胶接密封和过渡连接处的胶接材料或老化破坏、或受酸</w:t>
      </w:r>
      <w:r w:rsidRPr="004C37C9">
        <w:rPr>
          <w:rFonts w:eastAsia="仿宋_GB2312" w:hint="eastAsia"/>
          <w:sz w:val="32"/>
          <w:szCs w:val="32"/>
        </w:rPr>
        <w:t>/</w:t>
      </w:r>
      <w:r w:rsidRPr="004C37C9">
        <w:rPr>
          <w:rFonts w:eastAsia="仿宋_GB2312" w:hint="eastAsia"/>
          <w:sz w:val="32"/>
          <w:szCs w:val="32"/>
        </w:rPr>
        <w:t>碱及离子等破坏，而失去密封。</w:t>
      </w:r>
    </w:p>
    <w:p w:rsidR="0026443A" w:rsidRPr="004C37C9" w:rsidRDefault="00213EA6" w:rsidP="00E80888">
      <w:pPr>
        <w:spacing w:line="520" w:lineRule="exact"/>
        <w:ind w:firstLineChars="200" w:firstLine="640"/>
        <w:rPr>
          <w:rFonts w:eastAsia="仿宋_GB2312"/>
          <w:sz w:val="32"/>
          <w:szCs w:val="32"/>
        </w:rPr>
      </w:pPr>
      <w:r w:rsidRPr="004C37C9">
        <w:rPr>
          <w:rFonts w:eastAsia="仿宋_GB2312" w:hint="eastAsia"/>
          <w:sz w:val="32"/>
          <w:szCs w:val="32"/>
        </w:rPr>
        <w:t>危害：发生在诊察或手术中，插入人体部分失密封而带来或电击、感染或生物毒性等危险。</w:t>
      </w:r>
    </w:p>
    <w:p w:rsidR="0026443A" w:rsidRPr="004C37C9" w:rsidRDefault="00FA6F5E" w:rsidP="00E80888">
      <w:pPr>
        <w:spacing w:line="520" w:lineRule="exact"/>
        <w:ind w:firstLineChars="200" w:firstLine="640"/>
        <w:rPr>
          <w:rFonts w:eastAsia="仿宋_GB2312"/>
          <w:sz w:val="32"/>
          <w:szCs w:val="32"/>
        </w:rPr>
      </w:pPr>
      <w:r w:rsidRPr="004C37C9">
        <w:rPr>
          <w:rFonts w:eastAsia="仿宋_GB2312" w:hint="eastAsia"/>
          <w:sz w:val="32"/>
          <w:szCs w:val="32"/>
        </w:rPr>
        <w:t>审查</w:t>
      </w:r>
      <w:r w:rsidR="00213EA6" w:rsidRPr="004C37C9">
        <w:rPr>
          <w:rFonts w:eastAsia="仿宋_GB2312" w:hint="eastAsia"/>
          <w:sz w:val="32"/>
          <w:szCs w:val="32"/>
        </w:rPr>
        <w:t>内容：有无对插入头部胶接</w:t>
      </w:r>
      <w:r w:rsidR="00394B49" w:rsidRPr="004C37C9">
        <w:rPr>
          <w:rFonts w:eastAsia="仿宋_GB2312" w:hint="eastAsia"/>
          <w:sz w:val="32"/>
          <w:szCs w:val="32"/>
        </w:rPr>
        <w:t>的耐久性要求（包括材质对各种介质液和温度的耐受试验和寿命预测）、有</w:t>
      </w:r>
      <w:r w:rsidR="00B63025" w:rsidRPr="004C37C9">
        <w:rPr>
          <w:rFonts w:eastAsia="仿宋_GB2312" w:hint="eastAsia"/>
          <w:sz w:val="32"/>
          <w:szCs w:val="32"/>
        </w:rPr>
        <w:t>否</w:t>
      </w:r>
      <w:r w:rsidR="00367E80" w:rsidRPr="004C37C9">
        <w:rPr>
          <w:rFonts w:eastAsia="仿宋_GB2312" w:hint="eastAsia"/>
          <w:sz w:val="32"/>
          <w:szCs w:val="32"/>
        </w:rPr>
        <w:t>先</w:t>
      </w:r>
      <w:r w:rsidR="00213EA6" w:rsidRPr="004C37C9">
        <w:rPr>
          <w:rFonts w:eastAsia="仿宋_GB2312" w:hint="eastAsia"/>
          <w:sz w:val="32"/>
          <w:szCs w:val="32"/>
        </w:rPr>
        <w:t>前预防方式。</w:t>
      </w:r>
    </w:p>
    <w:p w:rsidR="0026443A" w:rsidRPr="004C37C9" w:rsidRDefault="004C37C9" w:rsidP="00E80888">
      <w:pPr>
        <w:spacing w:line="520" w:lineRule="exact"/>
        <w:ind w:firstLineChars="200" w:firstLine="640"/>
        <w:rPr>
          <w:rFonts w:eastAsia="仿宋_GB2312"/>
          <w:sz w:val="32"/>
          <w:szCs w:val="32"/>
        </w:rPr>
      </w:pPr>
      <w:r>
        <w:rPr>
          <w:rFonts w:eastAsia="仿宋_GB2312" w:hint="eastAsia"/>
          <w:sz w:val="32"/>
          <w:szCs w:val="32"/>
        </w:rPr>
        <w:t>1.3</w:t>
      </w:r>
      <w:r w:rsidR="00213EA6" w:rsidRPr="004C37C9">
        <w:rPr>
          <w:rFonts w:eastAsia="仿宋_GB2312" w:hint="eastAsia"/>
          <w:sz w:val="32"/>
          <w:szCs w:val="32"/>
        </w:rPr>
        <w:t>抗腐蚀性</w:t>
      </w:r>
    </w:p>
    <w:p w:rsidR="0026443A" w:rsidRPr="004C37C9" w:rsidRDefault="004C37C9" w:rsidP="00E80888">
      <w:pPr>
        <w:spacing w:line="520" w:lineRule="exact"/>
        <w:ind w:firstLineChars="200" w:firstLine="640"/>
        <w:rPr>
          <w:rFonts w:eastAsia="仿宋_GB2312"/>
          <w:sz w:val="32"/>
          <w:szCs w:val="32"/>
        </w:rPr>
      </w:pPr>
      <w:r>
        <w:rPr>
          <w:rFonts w:eastAsia="仿宋_GB2312" w:hint="eastAsia"/>
          <w:sz w:val="32"/>
          <w:szCs w:val="32"/>
        </w:rPr>
        <w:t>1.3.1</w:t>
      </w:r>
      <w:r w:rsidR="00213EA6" w:rsidRPr="004C37C9">
        <w:rPr>
          <w:rFonts w:eastAsia="仿宋_GB2312" w:hint="eastAsia"/>
          <w:sz w:val="32"/>
          <w:szCs w:val="32"/>
        </w:rPr>
        <w:t>抗腐蚀性能不良</w:t>
      </w:r>
    </w:p>
    <w:p w:rsidR="0026443A" w:rsidRPr="004C37C9" w:rsidRDefault="00213EA6" w:rsidP="00E80888">
      <w:pPr>
        <w:spacing w:line="520" w:lineRule="exact"/>
        <w:ind w:firstLineChars="200" w:firstLine="640"/>
        <w:rPr>
          <w:rFonts w:eastAsia="仿宋_GB2312"/>
          <w:sz w:val="32"/>
          <w:szCs w:val="32"/>
        </w:rPr>
      </w:pPr>
      <w:r w:rsidRPr="004C37C9">
        <w:rPr>
          <w:rFonts w:eastAsia="仿宋_GB2312" w:hint="eastAsia"/>
          <w:sz w:val="32"/>
          <w:szCs w:val="32"/>
        </w:rPr>
        <w:t>原因和现象：内窥镜在重复消毒或灭菌后遭受破坏。</w:t>
      </w:r>
    </w:p>
    <w:p w:rsidR="0026443A" w:rsidRPr="004C37C9" w:rsidRDefault="00213EA6" w:rsidP="00E80888">
      <w:pPr>
        <w:spacing w:line="520" w:lineRule="exact"/>
        <w:ind w:firstLineChars="200" w:firstLine="640"/>
        <w:rPr>
          <w:rFonts w:eastAsia="仿宋_GB2312"/>
          <w:sz w:val="32"/>
          <w:szCs w:val="32"/>
        </w:rPr>
      </w:pPr>
      <w:r w:rsidRPr="004C37C9">
        <w:rPr>
          <w:rFonts w:eastAsia="仿宋_GB2312" w:hint="eastAsia"/>
          <w:sz w:val="32"/>
          <w:szCs w:val="32"/>
        </w:rPr>
        <w:t>危害：插入人体部分失密封而带来或电击、或感染、或生物毒性等危险，或外露部分化学变化而致生物毒性。</w:t>
      </w:r>
    </w:p>
    <w:p w:rsidR="0026443A" w:rsidRPr="004C37C9" w:rsidRDefault="00FA6F5E" w:rsidP="00E80888">
      <w:pPr>
        <w:spacing w:line="520" w:lineRule="exact"/>
        <w:ind w:firstLineChars="200" w:firstLine="640"/>
        <w:rPr>
          <w:rFonts w:eastAsia="仿宋_GB2312"/>
          <w:sz w:val="32"/>
          <w:szCs w:val="32"/>
        </w:rPr>
      </w:pPr>
      <w:r w:rsidRPr="004C37C9">
        <w:rPr>
          <w:rFonts w:eastAsia="仿宋_GB2312" w:hint="eastAsia"/>
          <w:sz w:val="32"/>
          <w:szCs w:val="32"/>
        </w:rPr>
        <w:t>审查</w:t>
      </w:r>
      <w:r w:rsidR="00213EA6" w:rsidRPr="004C37C9">
        <w:rPr>
          <w:rFonts w:eastAsia="仿宋_GB2312" w:hint="eastAsia"/>
          <w:sz w:val="32"/>
          <w:szCs w:val="32"/>
        </w:rPr>
        <w:t>内容：是否有适当的方式表明能抗腐蚀。</w:t>
      </w:r>
    </w:p>
    <w:p w:rsidR="0026443A" w:rsidRPr="004C37C9" w:rsidRDefault="004C37C9" w:rsidP="00E80888">
      <w:pPr>
        <w:spacing w:line="520" w:lineRule="exact"/>
        <w:ind w:firstLineChars="200" w:firstLine="640"/>
        <w:rPr>
          <w:rFonts w:eastAsia="仿宋_GB2312"/>
          <w:sz w:val="32"/>
          <w:szCs w:val="32"/>
        </w:rPr>
      </w:pPr>
      <w:r>
        <w:rPr>
          <w:rFonts w:eastAsia="仿宋_GB2312" w:hint="eastAsia"/>
          <w:sz w:val="32"/>
          <w:szCs w:val="32"/>
        </w:rPr>
        <w:t>1.4</w:t>
      </w:r>
      <w:r w:rsidR="00213EA6" w:rsidRPr="004C37C9">
        <w:rPr>
          <w:rFonts w:eastAsia="仿宋_GB2312" w:hint="eastAsia"/>
          <w:sz w:val="32"/>
          <w:szCs w:val="32"/>
        </w:rPr>
        <w:t>生物相容性</w:t>
      </w:r>
    </w:p>
    <w:p w:rsidR="0026443A" w:rsidRPr="004C37C9" w:rsidRDefault="00213EA6" w:rsidP="00E80888">
      <w:pPr>
        <w:spacing w:line="520" w:lineRule="exact"/>
        <w:ind w:firstLineChars="200" w:firstLine="640"/>
        <w:rPr>
          <w:rFonts w:eastAsia="仿宋_GB2312"/>
          <w:sz w:val="32"/>
          <w:szCs w:val="32"/>
        </w:rPr>
      </w:pPr>
      <w:r w:rsidRPr="004C37C9">
        <w:rPr>
          <w:rFonts w:eastAsia="仿宋_GB2312" w:hint="eastAsia"/>
          <w:sz w:val="32"/>
          <w:szCs w:val="32"/>
        </w:rPr>
        <w:t>不符合现有标准（可参照</w:t>
      </w:r>
      <w:r w:rsidR="008326AE" w:rsidRPr="004C37C9">
        <w:rPr>
          <w:rFonts w:eastAsia="仿宋_GB2312" w:hint="eastAsia"/>
          <w:sz w:val="32"/>
          <w:szCs w:val="32"/>
        </w:rPr>
        <w:t>YY</w:t>
      </w:r>
      <w:r w:rsidR="00BE253D" w:rsidRPr="004C37C9">
        <w:rPr>
          <w:rFonts w:eastAsia="仿宋_GB2312" w:hint="eastAsia"/>
          <w:sz w:val="32"/>
          <w:szCs w:val="32"/>
        </w:rPr>
        <w:t xml:space="preserve"> </w:t>
      </w:r>
      <w:r w:rsidR="008326AE" w:rsidRPr="004C37C9">
        <w:rPr>
          <w:rFonts w:eastAsia="仿宋_GB2312" w:hint="eastAsia"/>
          <w:sz w:val="32"/>
          <w:szCs w:val="32"/>
        </w:rPr>
        <w:t>1028</w:t>
      </w:r>
      <w:r w:rsidR="00BE253D" w:rsidRPr="004C37C9">
        <w:rPr>
          <w:rFonts w:eastAsia="仿宋_GB2312" w:hint="eastAsia"/>
          <w:sz w:val="32"/>
          <w:szCs w:val="32"/>
        </w:rPr>
        <w:t>-2008</w:t>
      </w:r>
      <w:r w:rsidRPr="004C37C9">
        <w:rPr>
          <w:rFonts w:eastAsia="仿宋_GB2312" w:hint="eastAsia"/>
          <w:sz w:val="32"/>
          <w:szCs w:val="32"/>
        </w:rPr>
        <w:t>、</w:t>
      </w:r>
      <w:r w:rsidRPr="004C37C9">
        <w:rPr>
          <w:rFonts w:eastAsia="仿宋_GB2312" w:hint="eastAsia"/>
          <w:sz w:val="32"/>
          <w:szCs w:val="32"/>
        </w:rPr>
        <w:t>GB/T</w:t>
      </w:r>
      <w:r w:rsidR="00BE253D" w:rsidRPr="004C37C9">
        <w:rPr>
          <w:rFonts w:eastAsia="仿宋_GB2312" w:hint="eastAsia"/>
          <w:sz w:val="32"/>
          <w:szCs w:val="32"/>
        </w:rPr>
        <w:t xml:space="preserve"> </w:t>
      </w:r>
      <w:r w:rsidRPr="004C37C9">
        <w:rPr>
          <w:rFonts w:eastAsia="仿宋_GB2312" w:hint="eastAsia"/>
          <w:sz w:val="32"/>
          <w:szCs w:val="32"/>
        </w:rPr>
        <w:t>16886</w:t>
      </w:r>
      <w:r w:rsidR="00A60B00" w:rsidRPr="004C37C9">
        <w:rPr>
          <w:rFonts w:eastAsia="仿宋_GB2312" w:hint="eastAsia"/>
          <w:sz w:val="32"/>
          <w:szCs w:val="32"/>
        </w:rPr>
        <w:t>.1-2011</w:t>
      </w:r>
      <w:r w:rsidR="00A60B00" w:rsidRPr="004C37C9">
        <w:rPr>
          <w:rFonts w:eastAsia="仿宋_GB2312" w:hint="eastAsia"/>
          <w:sz w:val="32"/>
          <w:szCs w:val="32"/>
        </w:rPr>
        <w:t>、</w:t>
      </w:r>
      <w:r w:rsidR="00A60B00" w:rsidRPr="004C37C9">
        <w:rPr>
          <w:rFonts w:eastAsia="仿宋_GB2312" w:hint="eastAsia"/>
          <w:sz w:val="32"/>
          <w:szCs w:val="32"/>
        </w:rPr>
        <w:t>GB/T 16886.5-2005</w:t>
      </w:r>
      <w:r w:rsidR="00A60B00" w:rsidRPr="004C37C9">
        <w:rPr>
          <w:rFonts w:eastAsia="仿宋_GB2312" w:hint="eastAsia"/>
          <w:sz w:val="32"/>
          <w:szCs w:val="32"/>
        </w:rPr>
        <w:t>、</w:t>
      </w:r>
      <w:r w:rsidR="00A60B00" w:rsidRPr="004C37C9">
        <w:rPr>
          <w:rFonts w:eastAsia="仿宋_GB2312" w:hint="eastAsia"/>
          <w:sz w:val="32"/>
          <w:szCs w:val="32"/>
        </w:rPr>
        <w:t>GB/T 16886.10-2003</w:t>
      </w:r>
      <w:r w:rsidRPr="004C37C9">
        <w:rPr>
          <w:rFonts w:eastAsia="仿宋_GB2312" w:hint="eastAsia"/>
          <w:sz w:val="32"/>
          <w:szCs w:val="32"/>
        </w:rPr>
        <w:t>系列标准）生物相容性要求：</w:t>
      </w:r>
    </w:p>
    <w:p w:rsidR="0026443A" w:rsidRPr="004C37C9" w:rsidRDefault="00213EA6" w:rsidP="00E80888">
      <w:pPr>
        <w:spacing w:line="520" w:lineRule="exact"/>
        <w:ind w:firstLineChars="200" w:firstLine="640"/>
        <w:rPr>
          <w:rFonts w:eastAsia="仿宋_GB2312"/>
          <w:sz w:val="32"/>
          <w:szCs w:val="32"/>
        </w:rPr>
      </w:pPr>
      <w:r w:rsidRPr="004C37C9">
        <w:rPr>
          <w:rFonts w:eastAsia="仿宋_GB2312" w:hint="eastAsia"/>
          <w:sz w:val="32"/>
          <w:szCs w:val="32"/>
        </w:rPr>
        <w:t>对可用于接触</w:t>
      </w:r>
      <w:r w:rsidR="0007621E" w:rsidRPr="004C37C9">
        <w:rPr>
          <w:rFonts w:eastAsia="仿宋_GB2312" w:hint="eastAsia"/>
          <w:sz w:val="32"/>
          <w:szCs w:val="32"/>
        </w:rPr>
        <w:t>患者和使用者</w:t>
      </w:r>
      <w:r w:rsidRPr="004C37C9">
        <w:rPr>
          <w:rFonts w:eastAsia="仿宋_GB2312" w:hint="eastAsia"/>
          <w:sz w:val="32"/>
          <w:szCs w:val="32"/>
        </w:rPr>
        <w:t>材料的生物相容性评价，依据</w:t>
      </w:r>
      <w:r w:rsidRPr="004C37C9">
        <w:rPr>
          <w:rFonts w:eastAsia="仿宋_GB2312" w:hint="eastAsia"/>
          <w:sz w:val="32"/>
          <w:szCs w:val="32"/>
        </w:rPr>
        <w:t>GB/T</w:t>
      </w:r>
      <w:r w:rsidR="00DA61C1" w:rsidRPr="004C37C9">
        <w:rPr>
          <w:rFonts w:eastAsia="仿宋_GB2312" w:hint="eastAsia"/>
          <w:sz w:val="32"/>
          <w:szCs w:val="32"/>
        </w:rPr>
        <w:t xml:space="preserve"> </w:t>
      </w:r>
      <w:r w:rsidRPr="004C37C9">
        <w:rPr>
          <w:rFonts w:eastAsia="仿宋_GB2312" w:hint="eastAsia"/>
          <w:sz w:val="32"/>
          <w:szCs w:val="32"/>
        </w:rPr>
        <w:t>16886.1</w:t>
      </w:r>
      <w:r w:rsidR="00A60B00" w:rsidRPr="004C37C9">
        <w:rPr>
          <w:rFonts w:eastAsia="仿宋_GB2312" w:hint="eastAsia"/>
          <w:sz w:val="32"/>
          <w:szCs w:val="32"/>
        </w:rPr>
        <w:t>-2011</w:t>
      </w:r>
      <w:r w:rsidRPr="004C37C9">
        <w:rPr>
          <w:rFonts w:eastAsia="仿宋_GB2312" w:hint="eastAsia"/>
          <w:sz w:val="32"/>
          <w:szCs w:val="32"/>
        </w:rPr>
        <w:t>的评价原则。</w:t>
      </w:r>
    </w:p>
    <w:p w:rsidR="0026443A" w:rsidRPr="004C37C9" w:rsidRDefault="00213EA6" w:rsidP="00E80888">
      <w:pPr>
        <w:spacing w:line="520" w:lineRule="exact"/>
        <w:ind w:firstLineChars="200" w:firstLine="640"/>
        <w:rPr>
          <w:rFonts w:eastAsia="仿宋_GB2312"/>
          <w:sz w:val="32"/>
          <w:szCs w:val="32"/>
        </w:rPr>
      </w:pPr>
      <w:r w:rsidRPr="004C37C9">
        <w:rPr>
          <w:rFonts w:eastAsia="仿宋_GB2312" w:hint="eastAsia"/>
          <w:sz w:val="32"/>
          <w:szCs w:val="32"/>
        </w:rPr>
        <w:t>对符合生物相容性高分子材料的生产批控制，可用材料溶出物试验证明，试验内容有：外观、</w:t>
      </w:r>
      <w:r w:rsidRPr="004C37C9">
        <w:rPr>
          <w:rFonts w:eastAsia="仿宋_GB2312" w:hint="eastAsia"/>
          <w:sz w:val="32"/>
          <w:szCs w:val="32"/>
        </w:rPr>
        <w:t>pH</w:t>
      </w:r>
      <w:r w:rsidRPr="004C37C9">
        <w:rPr>
          <w:rFonts w:eastAsia="仿宋_GB2312" w:hint="eastAsia"/>
          <w:sz w:val="32"/>
          <w:szCs w:val="32"/>
        </w:rPr>
        <w:t>值、重金属（</w:t>
      </w:r>
      <w:proofErr w:type="spellStart"/>
      <w:r w:rsidRPr="004C37C9">
        <w:rPr>
          <w:rFonts w:eastAsia="仿宋_GB2312" w:hint="eastAsia"/>
          <w:sz w:val="32"/>
          <w:szCs w:val="32"/>
        </w:rPr>
        <w:t>Pb</w:t>
      </w:r>
      <w:proofErr w:type="spellEnd"/>
      <w:r w:rsidRPr="004C37C9">
        <w:rPr>
          <w:rFonts w:eastAsia="仿宋_GB2312" w:hint="eastAsia"/>
          <w:sz w:val="32"/>
          <w:szCs w:val="32"/>
        </w:rPr>
        <w:t>）、高锰酸钾还原性物质、蒸发残留物。</w:t>
      </w:r>
    </w:p>
    <w:p w:rsidR="0026443A" w:rsidRPr="004C37C9" w:rsidRDefault="00FA6F5E" w:rsidP="00E80888">
      <w:pPr>
        <w:spacing w:line="520" w:lineRule="exact"/>
        <w:ind w:firstLineChars="200" w:firstLine="640"/>
        <w:rPr>
          <w:rFonts w:eastAsia="仿宋_GB2312"/>
          <w:sz w:val="32"/>
          <w:szCs w:val="32"/>
        </w:rPr>
      </w:pPr>
      <w:r w:rsidRPr="004C37C9">
        <w:rPr>
          <w:rFonts w:eastAsia="仿宋_GB2312" w:hint="eastAsia"/>
          <w:sz w:val="32"/>
          <w:szCs w:val="32"/>
        </w:rPr>
        <w:t>审查</w:t>
      </w:r>
      <w:r w:rsidR="00213EA6" w:rsidRPr="004C37C9">
        <w:rPr>
          <w:rFonts w:eastAsia="仿宋_GB2312" w:hint="eastAsia"/>
          <w:sz w:val="32"/>
          <w:szCs w:val="32"/>
        </w:rPr>
        <w:t>内容</w:t>
      </w:r>
      <w:r w:rsidR="00BE253D" w:rsidRPr="004C37C9">
        <w:rPr>
          <w:rFonts w:eastAsia="仿宋_GB2312" w:hint="eastAsia"/>
          <w:sz w:val="32"/>
          <w:szCs w:val="32"/>
        </w:rPr>
        <w:t>：</w:t>
      </w:r>
      <w:r w:rsidR="0007621E" w:rsidRPr="004C37C9">
        <w:rPr>
          <w:rFonts w:eastAsia="仿宋_GB2312" w:hint="eastAsia"/>
          <w:sz w:val="32"/>
          <w:szCs w:val="32"/>
        </w:rPr>
        <w:t>标准要求有无缺项，生物相容性评价资料</w:t>
      </w:r>
      <w:r w:rsidR="00213EA6" w:rsidRPr="004C37C9">
        <w:rPr>
          <w:rFonts w:eastAsia="仿宋_GB2312" w:hint="eastAsia"/>
          <w:sz w:val="32"/>
          <w:szCs w:val="32"/>
        </w:rPr>
        <w:t>是否满</w:t>
      </w:r>
      <w:r w:rsidR="00213EA6" w:rsidRPr="004C37C9">
        <w:rPr>
          <w:rFonts w:eastAsia="仿宋_GB2312" w:hint="eastAsia"/>
          <w:sz w:val="32"/>
          <w:szCs w:val="32"/>
        </w:rPr>
        <w:lastRenderedPageBreak/>
        <w:t>足要求。</w:t>
      </w:r>
    </w:p>
    <w:p w:rsidR="0026443A" w:rsidRPr="004C37C9" w:rsidRDefault="004C37C9" w:rsidP="00E80888">
      <w:pPr>
        <w:spacing w:line="520" w:lineRule="exact"/>
        <w:ind w:firstLineChars="200" w:firstLine="640"/>
        <w:rPr>
          <w:rFonts w:eastAsia="仿宋_GB2312"/>
          <w:sz w:val="32"/>
          <w:szCs w:val="32"/>
        </w:rPr>
      </w:pPr>
      <w:r>
        <w:rPr>
          <w:rFonts w:eastAsia="仿宋_GB2312" w:hint="eastAsia"/>
          <w:sz w:val="32"/>
          <w:szCs w:val="32"/>
        </w:rPr>
        <w:t>1.5</w:t>
      </w:r>
      <w:r w:rsidR="00213EA6" w:rsidRPr="004C37C9">
        <w:rPr>
          <w:rFonts w:eastAsia="仿宋_GB2312" w:hint="eastAsia"/>
          <w:sz w:val="32"/>
          <w:szCs w:val="32"/>
        </w:rPr>
        <w:t>电气安全</w:t>
      </w:r>
    </w:p>
    <w:p w:rsidR="0026443A" w:rsidRPr="004C37C9" w:rsidRDefault="00213EA6" w:rsidP="00E80888">
      <w:pPr>
        <w:spacing w:line="520" w:lineRule="exact"/>
        <w:ind w:firstLineChars="200" w:firstLine="640"/>
        <w:rPr>
          <w:rFonts w:eastAsia="仿宋_GB2312"/>
          <w:sz w:val="32"/>
          <w:szCs w:val="32"/>
        </w:rPr>
      </w:pPr>
      <w:r w:rsidRPr="004C37C9">
        <w:rPr>
          <w:rFonts w:eastAsia="仿宋_GB2312" w:hint="eastAsia"/>
          <w:sz w:val="32"/>
          <w:szCs w:val="32"/>
        </w:rPr>
        <w:t>不符合现有标准的电气安全要求（可参照</w:t>
      </w:r>
      <w:r w:rsidRPr="004C37C9">
        <w:rPr>
          <w:rFonts w:eastAsia="仿宋_GB2312" w:hint="eastAsia"/>
          <w:sz w:val="32"/>
          <w:szCs w:val="32"/>
        </w:rPr>
        <w:t>GB</w:t>
      </w:r>
      <w:r w:rsidR="00214DEF" w:rsidRPr="004C37C9">
        <w:rPr>
          <w:rFonts w:eastAsia="仿宋_GB2312" w:hint="eastAsia"/>
          <w:sz w:val="32"/>
          <w:szCs w:val="32"/>
        </w:rPr>
        <w:t xml:space="preserve"> </w:t>
      </w:r>
      <w:r w:rsidRPr="004C37C9">
        <w:rPr>
          <w:rFonts w:eastAsia="仿宋_GB2312" w:hint="eastAsia"/>
          <w:sz w:val="32"/>
          <w:szCs w:val="32"/>
        </w:rPr>
        <w:t>9706.19</w:t>
      </w:r>
      <w:r w:rsidR="00214DEF" w:rsidRPr="004C37C9">
        <w:rPr>
          <w:rFonts w:eastAsia="仿宋_GB2312" w:hint="eastAsia"/>
          <w:sz w:val="32"/>
          <w:szCs w:val="32"/>
        </w:rPr>
        <w:t>-2000</w:t>
      </w:r>
      <w:r w:rsidRPr="004C37C9">
        <w:rPr>
          <w:rFonts w:eastAsia="仿宋_GB2312" w:hint="eastAsia"/>
          <w:sz w:val="32"/>
          <w:szCs w:val="32"/>
        </w:rPr>
        <w:t>和</w:t>
      </w:r>
      <w:r w:rsidRPr="004C37C9">
        <w:rPr>
          <w:rFonts w:eastAsia="仿宋_GB2312" w:hint="eastAsia"/>
          <w:sz w:val="32"/>
          <w:szCs w:val="32"/>
        </w:rPr>
        <w:t>GB</w:t>
      </w:r>
      <w:r w:rsidR="00C53288" w:rsidRPr="004C37C9">
        <w:rPr>
          <w:rFonts w:eastAsia="仿宋_GB2312" w:hint="eastAsia"/>
          <w:sz w:val="32"/>
          <w:szCs w:val="32"/>
        </w:rPr>
        <w:t xml:space="preserve"> </w:t>
      </w:r>
      <w:r w:rsidRPr="004C37C9">
        <w:rPr>
          <w:rFonts w:eastAsia="仿宋_GB2312" w:hint="eastAsia"/>
          <w:sz w:val="32"/>
          <w:szCs w:val="32"/>
        </w:rPr>
        <w:t>9706.1</w:t>
      </w:r>
      <w:r w:rsidR="00214DEF" w:rsidRPr="004C37C9">
        <w:rPr>
          <w:rFonts w:eastAsia="仿宋_GB2312" w:hint="eastAsia"/>
          <w:sz w:val="32"/>
          <w:szCs w:val="32"/>
        </w:rPr>
        <w:t>-2007</w:t>
      </w:r>
      <w:r w:rsidRPr="004C37C9">
        <w:rPr>
          <w:rFonts w:eastAsia="仿宋_GB2312" w:hint="eastAsia"/>
          <w:sz w:val="32"/>
          <w:szCs w:val="32"/>
        </w:rPr>
        <w:t>）</w:t>
      </w:r>
    </w:p>
    <w:p w:rsidR="0026443A" w:rsidRPr="004C37C9" w:rsidRDefault="00213EA6" w:rsidP="00E80888">
      <w:pPr>
        <w:spacing w:line="520" w:lineRule="exact"/>
        <w:ind w:firstLineChars="200" w:firstLine="640"/>
        <w:rPr>
          <w:rFonts w:eastAsia="仿宋_GB2312"/>
          <w:sz w:val="32"/>
          <w:szCs w:val="32"/>
        </w:rPr>
      </w:pPr>
      <w:r w:rsidRPr="004C37C9">
        <w:rPr>
          <w:rFonts w:eastAsia="仿宋_GB2312" w:hint="eastAsia"/>
          <w:sz w:val="32"/>
          <w:szCs w:val="32"/>
        </w:rPr>
        <w:t>重点：</w:t>
      </w:r>
    </w:p>
    <w:p w:rsidR="0026443A" w:rsidRPr="004C37C9" w:rsidRDefault="00213EA6" w:rsidP="00E80888">
      <w:pPr>
        <w:spacing w:line="520" w:lineRule="exact"/>
        <w:ind w:firstLineChars="200" w:firstLine="640"/>
        <w:rPr>
          <w:rFonts w:eastAsia="仿宋_GB2312"/>
          <w:sz w:val="32"/>
          <w:szCs w:val="32"/>
        </w:rPr>
      </w:pPr>
      <w:r w:rsidRPr="004C37C9">
        <w:rPr>
          <w:rFonts w:eastAsia="仿宋_GB2312" w:hint="eastAsia"/>
          <w:sz w:val="32"/>
          <w:szCs w:val="32"/>
        </w:rPr>
        <w:t>BF</w:t>
      </w:r>
      <w:r w:rsidR="000640E2" w:rsidRPr="004C37C9">
        <w:rPr>
          <w:rFonts w:eastAsia="仿宋_GB2312" w:hint="eastAsia"/>
          <w:sz w:val="32"/>
          <w:szCs w:val="32"/>
        </w:rPr>
        <w:t>或</w:t>
      </w:r>
      <w:r w:rsidR="000640E2" w:rsidRPr="004C37C9">
        <w:rPr>
          <w:rFonts w:eastAsia="仿宋_GB2312" w:hint="eastAsia"/>
          <w:sz w:val="32"/>
          <w:szCs w:val="32"/>
        </w:rPr>
        <w:t>CF</w:t>
      </w:r>
      <w:r w:rsidR="000640E2" w:rsidRPr="004C37C9">
        <w:rPr>
          <w:rFonts w:eastAsia="仿宋_GB2312" w:hint="eastAsia"/>
          <w:sz w:val="32"/>
          <w:szCs w:val="32"/>
        </w:rPr>
        <w:t>型</w:t>
      </w:r>
      <w:r w:rsidR="00214DEF" w:rsidRPr="004C37C9">
        <w:rPr>
          <w:rFonts w:eastAsia="仿宋_GB2312" w:hint="eastAsia"/>
          <w:sz w:val="32"/>
          <w:szCs w:val="32"/>
        </w:rPr>
        <w:t>应用部分</w:t>
      </w:r>
      <w:r w:rsidRPr="004C37C9">
        <w:rPr>
          <w:rFonts w:eastAsia="仿宋_GB2312" w:hint="eastAsia"/>
          <w:sz w:val="32"/>
          <w:szCs w:val="32"/>
        </w:rPr>
        <w:t>设计，隔离方式、程度和绝缘强度应符合</w:t>
      </w:r>
      <w:r w:rsidRPr="004C37C9">
        <w:rPr>
          <w:rFonts w:eastAsia="仿宋_GB2312" w:hint="eastAsia"/>
          <w:sz w:val="32"/>
          <w:szCs w:val="32"/>
        </w:rPr>
        <w:t>BF</w:t>
      </w:r>
      <w:r w:rsidR="000640E2" w:rsidRPr="004C37C9">
        <w:rPr>
          <w:rFonts w:eastAsia="仿宋_GB2312" w:hint="eastAsia"/>
          <w:sz w:val="32"/>
          <w:szCs w:val="32"/>
        </w:rPr>
        <w:t>或</w:t>
      </w:r>
      <w:r w:rsidR="000640E2" w:rsidRPr="004C37C9">
        <w:rPr>
          <w:rFonts w:eastAsia="仿宋_GB2312" w:hint="eastAsia"/>
          <w:sz w:val="32"/>
          <w:szCs w:val="32"/>
        </w:rPr>
        <w:t>CF</w:t>
      </w:r>
      <w:r w:rsidR="000640E2" w:rsidRPr="004C37C9">
        <w:rPr>
          <w:rFonts w:eastAsia="仿宋_GB2312" w:hint="eastAsia"/>
          <w:sz w:val="32"/>
          <w:szCs w:val="32"/>
        </w:rPr>
        <w:t>型</w:t>
      </w:r>
      <w:r w:rsidR="00214DEF" w:rsidRPr="004C37C9">
        <w:rPr>
          <w:rFonts w:eastAsia="仿宋_GB2312" w:hint="eastAsia"/>
          <w:sz w:val="32"/>
          <w:szCs w:val="32"/>
        </w:rPr>
        <w:t>应用部分设计</w:t>
      </w:r>
      <w:r w:rsidRPr="004C37C9">
        <w:rPr>
          <w:rFonts w:eastAsia="仿宋_GB2312" w:hint="eastAsia"/>
          <w:sz w:val="32"/>
          <w:szCs w:val="32"/>
        </w:rPr>
        <w:t>要求。</w:t>
      </w:r>
    </w:p>
    <w:p w:rsidR="0026443A" w:rsidRPr="004C37C9" w:rsidRDefault="00213EA6" w:rsidP="00E80888">
      <w:pPr>
        <w:spacing w:line="520" w:lineRule="exact"/>
        <w:ind w:firstLineChars="200" w:firstLine="640"/>
        <w:rPr>
          <w:rFonts w:eastAsia="仿宋_GB2312"/>
          <w:sz w:val="32"/>
          <w:szCs w:val="32"/>
        </w:rPr>
      </w:pPr>
      <w:r w:rsidRPr="004C37C9">
        <w:rPr>
          <w:rFonts w:eastAsia="仿宋_GB2312" w:hint="eastAsia"/>
          <w:sz w:val="32"/>
          <w:szCs w:val="32"/>
        </w:rPr>
        <w:t>使用说明书中适用的条款，特别是互</w:t>
      </w:r>
      <w:r w:rsidR="0082100A" w:rsidRPr="004C37C9">
        <w:rPr>
          <w:rFonts w:eastAsia="仿宋_GB2312" w:hint="eastAsia"/>
          <w:sz w:val="32"/>
          <w:szCs w:val="32"/>
        </w:rPr>
        <w:t>联</w:t>
      </w:r>
      <w:r w:rsidRPr="004C37C9">
        <w:rPr>
          <w:rFonts w:eastAsia="仿宋_GB2312" w:hint="eastAsia"/>
          <w:sz w:val="32"/>
          <w:szCs w:val="32"/>
        </w:rPr>
        <w:t>条件说明。</w:t>
      </w:r>
      <w:r w:rsidRPr="004C37C9">
        <w:rPr>
          <w:rFonts w:eastAsia="仿宋_GB2312" w:hint="eastAsia"/>
          <w:sz w:val="32"/>
          <w:szCs w:val="32"/>
        </w:rPr>
        <w:t xml:space="preserve"> </w:t>
      </w:r>
    </w:p>
    <w:p w:rsidR="0026443A" w:rsidRPr="004C37C9" w:rsidRDefault="00FA6F5E" w:rsidP="00E80888">
      <w:pPr>
        <w:spacing w:line="520" w:lineRule="exact"/>
        <w:ind w:firstLineChars="200" w:firstLine="640"/>
        <w:rPr>
          <w:rFonts w:eastAsia="仿宋_GB2312"/>
          <w:sz w:val="32"/>
          <w:szCs w:val="32"/>
        </w:rPr>
      </w:pPr>
      <w:r w:rsidRPr="004C37C9">
        <w:rPr>
          <w:rFonts w:eastAsia="仿宋_GB2312" w:hint="eastAsia"/>
          <w:sz w:val="32"/>
          <w:szCs w:val="32"/>
        </w:rPr>
        <w:t>审查</w:t>
      </w:r>
      <w:r w:rsidR="00213EA6" w:rsidRPr="004C37C9">
        <w:rPr>
          <w:rFonts w:eastAsia="仿宋_GB2312" w:hint="eastAsia"/>
          <w:sz w:val="32"/>
          <w:szCs w:val="32"/>
        </w:rPr>
        <w:t>内容</w:t>
      </w:r>
      <w:r w:rsidR="00214DEF" w:rsidRPr="004C37C9">
        <w:rPr>
          <w:rFonts w:eastAsia="仿宋_GB2312" w:hint="eastAsia"/>
          <w:sz w:val="32"/>
          <w:szCs w:val="32"/>
        </w:rPr>
        <w:t>：</w:t>
      </w:r>
    </w:p>
    <w:p w:rsidR="0026443A" w:rsidRPr="004C37C9" w:rsidRDefault="00214DEF" w:rsidP="00E80888">
      <w:pPr>
        <w:spacing w:line="520" w:lineRule="exact"/>
        <w:ind w:firstLineChars="200" w:firstLine="640"/>
        <w:rPr>
          <w:rFonts w:eastAsia="仿宋_GB2312"/>
          <w:sz w:val="32"/>
          <w:szCs w:val="32"/>
        </w:rPr>
      </w:pPr>
      <w:r w:rsidRPr="004C37C9">
        <w:rPr>
          <w:rFonts w:eastAsia="仿宋_GB2312" w:hint="eastAsia"/>
          <w:sz w:val="32"/>
          <w:szCs w:val="32"/>
        </w:rPr>
        <w:t>GB 9706.19-2000</w:t>
      </w:r>
      <w:r w:rsidRPr="004C37C9">
        <w:rPr>
          <w:rFonts w:eastAsia="仿宋_GB2312" w:hint="eastAsia"/>
          <w:sz w:val="32"/>
          <w:szCs w:val="32"/>
        </w:rPr>
        <w:t>和</w:t>
      </w:r>
      <w:r w:rsidRPr="004C37C9">
        <w:rPr>
          <w:rFonts w:eastAsia="仿宋_GB2312" w:hint="eastAsia"/>
          <w:sz w:val="32"/>
          <w:szCs w:val="32"/>
        </w:rPr>
        <w:t>GB</w:t>
      </w:r>
      <w:r w:rsidR="00C53288" w:rsidRPr="004C37C9">
        <w:rPr>
          <w:rFonts w:eastAsia="仿宋_GB2312" w:hint="eastAsia"/>
          <w:sz w:val="32"/>
          <w:szCs w:val="32"/>
        </w:rPr>
        <w:t xml:space="preserve"> </w:t>
      </w:r>
      <w:r w:rsidRPr="004C37C9">
        <w:rPr>
          <w:rFonts w:eastAsia="仿宋_GB2312" w:hint="eastAsia"/>
          <w:sz w:val="32"/>
          <w:szCs w:val="32"/>
        </w:rPr>
        <w:t>9706.1-2007</w:t>
      </w:r>
      <w:r w:rsidR="00213EA6" w:rsidRPr="004C37C9">
        <w:rPr>
          <w:rFonts w:eastAsia="仿宋_GB2312" w:hint="eastAsia"/>
          <w:sz w:val="32"/>
          <w:szCs w:val="32"/>
        </w:rPr>
        <w:t>要求有无缺项，试验是否满足要求。</w:t>
      </w:r>
    </w:p>
    <w:p w:rsidR="0026443A" w:rsidRPr="004C37C9" w:rsidRDefault="0082100A" w:rsidP="00E80888">
      <w:pPr>
        <w:spacing w:line="520" w:lineRule="exact"/>
        <w:ind w:firstLineChars="200" w:firstLine="640"/>
        <w:rPr>
          <w:rFonts w:eastAsia="仿宋_GB2312"/>
          <w:sz w:val="32"/>
          <w:szCs w:val="32"/>
        </w:rPr>
      </w:pPr>
      <w:r w:rsidRPr="004C37C9">
        <w:rPr>
          <w:rFonts w:eastAsia="仿宋_GB2312" w:hint="eastAsia"/>
          <w:sz w:val="32"/>
          <w:szCs w:val="32"/>
        </w:rPr>
        <w:t>2</w:t>
      </w:r>
      <w:r w:rsidR="004C37C9">
        <w:rPr>
          <w:rFonts w:eastAsia="仿宋_GB2312" w:hint="eastAsia"/>
          <w:sz w:val="32"/>
          <w:szCs w:val="32"/>
        </w:rPr>
        <w:t>.</w:t>
      </w:r>
      <w:r w:rsidR="00213EA6" w:rsidRPr="004C37C9">
        <w:rPr>
          <w:rFonts w:eastAsia="仿宋_GB2312" w:hint="eastAsia"/>
          <w:sz w:val="32"/>
          <w:szCs w:val="32"/>
        </w:rPr>
        <w:t>产品的其他可能危害（包括与其他器械互</w:t>
      </w:r>
      <w:r w:rsidRPr="004C37C9">
        <w:rPr>
          <w:rFonts w:eastAsia="仿宋_GB2312" w:hint="eastAsia"/>
          <w:sz w:val="32"/>
          <w:szCs w:val="32"/>
        </w:rPr>
        <w:t>联</w:t>
      </w:r>
      <w:r w:rsidR="00213EA6" w:rsidRPr="004C37C9">
        <w:rPr>
          <w:rFonts w:eastAsia="仿宋_GB2312" w:hint="eastAsia"/>
          <w:sz w:val="32"/>
          <w:szCs w:val="32"/>
        </w:rPr>
        <w:t>使用时）</w:t>
      </w:r>
    </w:p>
    <w:p w:rsidR="0026443A" w:rsidRPr="004C37C9" w:rsidRDefault="004C37C9" w:rsidP="00E80888">
      <w:pPr>
        <w:spacing w:line="520" w:lineRule="exact"/>
        <w:ind w:firstLineChars="200" w:firstLine="640"/>
        <w:rPr>
          <w:rFonts w:eastAsia="仿宋_GB2312"/>
          <w:sz w:val="32"/>
          <w:szCs w:val="32"/>
        </w:rPr>
      </w:pPr>
      <w:r>
        <w:rPr>
          <w:rFonts w:eastAsia="仿宋_GB2312" w:hint="eastAsia"/>
          <w:sz w:val="32"/>
          <w:szCs w:val="32"/>
        </w:rPr>
        <w:t>2.1</w:t>
      </w:r>
      <w:r w:rsidR="00213EA6" w:rsidRPr="004C37C9">
        <w:rPr>
          <w:rFonts w:eastAsia="仿宋_GB2312" w:hint="eastAsia"/>
          <w:sz w:val="32"/>
          <w:szCs w:val="32"/>
        </w:rPr>
        <w:t>能量危害</w:t>
      </w:r>
    </w:p>
    <w:p w:rsidR="00213EA6" w:rsidRPr="004C37C9" w:rsidRDefault="00214DEF" w:rsidP="00E80888">
      <w:pPr>
        <w:spacing w:line="520" w:lineRule="exact"/>
        <w:ind w:firstLineChars="200" w:firstLine="640"/>
        <w:rPr>
          <w:rFonts w:eastAsia="仿宋_GB2312"/>
          <w:sz w:val="32"/>
          <w:szCs w:val="32"/>
        </w:rPr>
      </w:pPr>
      <w:r w:rsidRPr="004C37C9">
        <w:rPr>
          <w:rFonts w:eastAsia="仿宋_GB2312" w:hint="eastAsia"/>
          <w:sz w:val="32"/>
          <w:szCs w:val="32"/>
        </w:rPr>
        <w:t>2.1.1</w:t>
      </w:r>
      <w:r w:rsidR="00213EA6" w:rsidRPr="004C37C9">
        <w:rPr>
          <w:rFonts w:eastAsia="仿宋_GB2312" w:hint="eastAsia"/>
          <w:sz w:val="32"/>
          <w:szCs w:val="32"/>
        </w:rPr>
        <w:t>电能</w:t>
      </w:r>
    </w:p>
    <w:p w:rsidR="004D3ED0" w:rsidRPr="004C37C9" w:rsidRDefault="00213EA6" w:rsidP="00E80888">
      <w:pPr>
        <w:spacing w:line="520" w:lineRule="exact"/>
        <w:ind w:firstLineChars="200" w:firstLine="640"/>
        <w:rPr>
          <w:rFonts w:eastAsia="仿宋_GB2312"/>
          <w:sz w:val="32"/>
          <w:szCs w:val="32"/>
        </w:rPr>
      </w:pPr>
      <w:r w:rsidRPr="004C37C9">
        <w:rPr>
          <w:rFonts w:eastAsia="仿宋_GB2312" w:hint="eastAsia"/>
          <w:sz w:val="32"/>
          <w:szCs w:val="32"/>
        </w:rPr>
        <w:t>危害：与冷光源、摄像显示系统等有源医疗器械互</w:t>
      </w:r>
      <w:r w:rsidR="00DB0665" w:rsidRPr="004C37C9">
        <w:rPr>
          <w:rFonts w:eastAsia="仿宋_GB2312" w:hint="eastAsia"/>
          <w:sz w:val="32"/>
          <w:szCs w:val="32"/>
        </w:rPr>
        <w:t>联</w:t>
      </w:r>
      <w:r w:rsidRPr="004C37C9">
        <w:rPr>
          <w:rFonts w:eastAsia="仿宋_GB2312" w:hint="eastAsia"/>
          <w:sz w:val="32"/>
          <w:szCs w:val="32"/>
        </w:rPr>
        <w:t>使用时可能对使用者、患者产生电击危害。</w:t>
      </w:r>
    </w:p>
    <w:p w:rsidR="004D3ED0" w:rsidRPr="004C37C9" w:rsidRDefault="00FA6F5E" w:rsidP="00E80888">
      <w:pPr>
        <w:spacing w:line="520" w:lineRule="exact"/>
        <w:ind w:firstLineChars="200" w:firstLine="640"/>
        <w:rPr>
          <w:rFonts w:eastAsia="仿宋_GB2312"/>
          <w:sz w:val="32"/>
          <w:szCs w:val="32"/>
        </w:rPr>
      </w:pPr>
      <w:r w:rsidRPr="004C37C9">
        <w:rPr>
          <w:rFonts w:eastAsia="仿宋_GB2312" w:hint="eastAsia"/>
          <w:sz w:val="32"/>
          <w:szCs w:val="32"/>
        </w:rPr>
        <w:t>审查</w:t>
      </w:r>
      <w:r w:rsidR="00213EA6" w:rsidRPr="004C37C9">
        <w:rPr>
          <w:rFonts w:eastAsia="仿宋_GB2312" w:hint="eastAsia"/>
          <w:sz w:val="32"/>
          <w:szCs w:val="32"/>
        </w:rPr>
        <w:t>内容：</w:t>
      </w:r>
    </w:p>
    <w:p w:rsidR="004D3ED0" w:rsidRPr="004C37C9" w:rsidRDefault="00213EA6" w:rsidP="00E80888">
      <w:pPr>
        <w:spacing w:line="520" w:lineRule="exact"/>
        <w:ind w:firstLineChars="200" w:firstLine="640"/>
        <w:rPr>
          <w:rFonts w:eastAsia="仿宋_GB2312"/>
          <w:sz w:val="32"/>
          <w:szCs w:val="32"/>
        </w:rPr>
      </w:pPr>
      <w:r w:rsidRPr="004C37C9">
        <w:rPr>
          <w:rFonts w:eastAsia="仿宋_GB2312" w:hint="eastAsia"/>
          <w:sz w:val="32"/>
          <w:szCs w:val="32"/>
        </w:rPr>
        <w:t>——关注纤维</w:t>
      </w:r>
      <w:proofErr w:type="gramStart"/>
      <w:r w:rsidRPr="004C37C9">
        <w:rPr>
          <w:rFonts w:eastAsia="仿宋_GB2312" w:hint="eastAsia"/>
          <w:sz w:val="32"/>
          <w:szCs w:val="32"/>
        </w:rPr>
        <w:t>镜相关</w:t>
      </w:r>
      <w:proofErr w:type="gramEnd"/>
      <w:r w:rsidRPr="004C37C9">
        <w:rPr>
          <w:rFonts w:eastAsia="仿宋_GB2312" w:hint="eastAsia"/>
          <w:sz w:val="32"/>
          <w:szCs w:val="32"/>
        </w:rPr>
        <w:t>电气隔离部位的绝缘结构，如与</w:t>
      </w:r>
      <w:r w:rsidRPr="004C37C9">
        <w:rPr>
          <w:rFonts w:eastAsia="仿宋_GB2312" w:hint="eastAsia"/>
          <w:sz w:val="32"/>
          <w:szCs w:val="32"/>
        </w:rPr>
        <w:t>CCD</w:t>
      </w:r>
      <w:r w:rsidRPr="004C37C9">
        <w:rPr>
          <w:rFonts w:eastAsia="仿宋_GB2312" w:hint="eastAsia"/>
          <w:sz w:val="32"/>
          <w:szCs w:val="32"/>
        </w:rPr>
        <w:t>摄像头相配接的目镜罩、冷光源接口、导光</w:t>
      </w:r>
      <w:r w:rsidR="000166FE" w:rsidRPr="004C37C9">
        <w:rPr>
          <w:rFonts w:eastAsia="仿宋_GB2312" w:hint="eastAsia"/>
          <w:sz w:val="32"/>
          <w:szCs w:val="32"/>
        </w:rPr>
        <w:t>束</w:t>
      </w:r>
      <w:r w:rsidRPr="004C37C9">
        <w:rPr>
          <w:rFonts w:eastAsia="仿宋_GB2312" w:hint="eastAsia"/>
          <w:sz w:val="32"/>
          <w:szCs w:val="32"/>
        </w:rPr>
        <w:t>等相关附件的绝缘结构和材料等；</w:t>
      </w:r>
    </w:p>
    <w:p w:rsidR="004D3ED0" w:rsidRPr="004C37C9" w:rsidRDefault="00213EA6" w:rsidP="00E80888">
      <w:pPr>
        <w:spacing w:line="520" w:lineRule="exact"/>
        <w:ind w:firstLineChars="200" w:firstLine="640"/>
        <w:rPr>
          <w:rFonts w:eastAsia="仿宋_GB2312"/>
          <w:sz w:val="32"/>
          <w:szCs w:val="32"/>
        </w:rPr>
      </w:pPr>
      <w:r w:rsidRPr="004C37C9">
        <w:rPr>
          <w:rFonts w:eastAsia="仿宋_GB2312" w:hint="eastAsia"/>
          <w:sz w:val="32"/>
          <w:szCs w:val="32"/>
        </w:rPr>
        <w:t>——</w:t>
      </w:r>
      <w:r w:rsidR="00FA6F5E" w:rsidRPr="004C37C9">
        <w:rPr>
          <w:rFonts w:eastAsia="仿宋_GB2312" w:hint="eastAsia"/>
          <w:sz w:val="32"/>
          <w:szCs w:val="32"/>
        </w:rPr>
        <w:t>审查</w:t>
      </w:r>
      <w:r w:rsidR="004A1358" w:rsidRPr="004C37C9">
        <w:rPr>
          <w:rFonts w:eastAsia="仿宋_GB2312" w:hint="eastAsia"/>
          <w:sz w:val="32"/>
          <w:szCs w:val="32"/>
        </w:rPr>
        <w:t>产品技术要求</w:t>
      </w:r>
      <w:r w:rsidRPr="004C37C9">
        <w:rPr>
          <w:rFonts w:eastAsia="仿宋_GB2312" w:hint="eastAsia"/>
          <w:sz w:val="32"/>
          <w:szCs w:val="32"/>
        </w:rPr>
        <w:t>中对相关安全条款的描述，如上述绝缘部位的电介质强度试验要求等；</w:t>
      </w:r>
    </w:p>
    <w:p w:rsidR="004D3ED0" w:rsidRPr="004C37C9" w:rsidRDefault="00213EA6" w:rsidP="00E80888">
      <w:pPr>
        <w:spacing w:line="520" w:lineRule="exact"/>
        <w:ind w:firstLineChars="200" w:firstLine="640"/>
        <w:rPr>
          <w:rFonts w:eastAsia="仿宋_GB2312"/>
          <w:sz w:val="32"/>
          <w:szCs w:val="32"/>
        </w:rPr>
      </w:pPr>
      <w:r w:rsidRPr="004C37C9">
        <w:rPr>
          <w:rFonts w:eastAsia="仿宋_GB2312" w:hint="eastAsia"/>
          <w:sz w:val="32"/>
          <w:szCs w:val="32"/>
        </w:rPr>
        <w:t>——</w:t>
      </w:r>
      <w:r w:rsidR="00FA6F5E" w:rsidRPr="004C37C9">
        <w:rPr>
          <w:rFonts w:eastAsia="仿宋_GB2312" w:hint="eastAsia"/>
          <w:sz w:val="32"/>
          <w:szCs w:val="32"/>
        </w:rPr>
        <w:t>审查</w:t>
      </w:r>
      <w:r w:rsidRPr="004C37C9">
        <w:rPr>
          <w:rFonts w:eastAsia="仿宋_GB2312" w:hint="eastAsia"/>
          <w:sz w:val="32"/>
          <w:szCs w:val="32"/>
        </w:rPr>
        <w:t>注册检验报告中对相关安全要求的检验结果；</w:t>
      </w:r>
    </w:p>
    <w:p w:rsidR="004D3ED0" w:rsidRPr="004C37C9" w:rsidRDefault="00213EA6" w:rsidP="00E80888">
      <w:pPr>
        <w:spacing w:line="520" w:lineRule="exact"/>
        <w:ind w:firstLineChars="200" w:firstLine="640"/>
        <w:rPr>
          <w:rFonts w:eastAsia="仿宋_GB2312"/>
          <w:sz w:val="32"/>
          <w:szCs w:val="32"/>
        </w:rPr>
      </w:pPr>
      <w:r w:rsidRPr="004C37C9">
        <w:rPr>
          <w:rFonts w:eastAsia="仿宋_GB2312" w:hint="eastAsia"/>
          <w:sz w:val="32"/>
          <w:szCs w:val="32"/>
        </w:rPr>
        <w:t>——</w:t>
      </w:r>
      <w:r w:rsidR="00FA6F5E" w:rsidRPr="004C37C9">
        <w:rPr>
          <w:rFonts w:eastAsia="仿宋_GB2312" w:hint="eastAsia"/>
          <w:sz w:val="32"/>
          <w:szCs w:val="32"/>
        </w:rPr>
        <w:t>审查</w:t>
      </w:r>
      <w:r w:rsidRPr="004C37C9">
        <w:rPr>
          <w:rFonts w:eastAsia="仿宋_GB2312" w:hint="eastAsia"/>
          <w:sz w:val="32"/>
          <w:szCs w:val="32"/>
        </w:rPr>
        <w:t>随附文件</w:t>
      </w:r>
      <w:r w:rsidRPr="004C37C9">
        <w:rPr>
          <w:rFonts w:eastAsia="仿宋_GB2312" w:hint="eastAsia"/>
          <w:sz w:val="32"/>
          <w:szCs w:val="32"/>
        </w:rPr>
        <w:t>(</w:t>
      </w:r>
      <w:r w:rsidRPr="004C37C9">
        <w:rPr>
          <w:rFonts w:eastAsia="仿宋_GB2312" w:hint="eastAsia"/>
          <w:sz w:val="32"/>
          <w:szCs w:val="32"/>
        </w:rPr>
        <w:t>使用说明书等</w:t>
      </w:r>
      <w:r w:rsidRPr="004C37C9">
        <w:rPr>
          <w:rFonts w:eastAsia="仿宋_GB2312" w:hint="eastAsia"/>
          <w:sz w:val="32"/>
          <w:szCs w:val="32"/>
        </w:rPr>
        <w:t>)</w:t>
      </w:r>
      <w:r w:rsidRPr="004C37C9">
        <w:rPr>
          <w:rFonts w:eastAsia="仿宋_GB2312" w:hint="eastAsia"/>
          <w:sz w:val="32"/>
          <w:szCs w:val="32"/>
        </w:rPr>
        <w:t>，随附文件中必须有与有源器械互</w:t>
      </w:r>
      <w:r w:rsidR="00985F3B" w:rsidRPr="004C37C9">
        <w:rPr>
          <w:rFonts w:eastAsia="仿宋_GB2312" w:hint="eastAsia"/>
          <w:sz w:val="32"/>
          <w:szCs w:val="32"/>
        </w:rPr>
        <w:t>联</w:t>
      </w:r>
      <w:r w:rsidRPr="004C37C9">
        <w:rPr>
          <w:rFonts w:eastAsia="仿宋_GB2312" w:hint="eastAsia"/>
          <w:sz w:val="32"/>
          <w:szCs w:val="32"/>
        </w:rPr>
        <w:t>条件关于防止电击危害的详细说明，至少应说明互</w:t>
      </w:r>
      <w:r w:rsidR="00985F3B" w:rsidRPr="004C37C9">
        <w:rPr>
          <w:rFonts w:eastAsia="仿宋_GB2312" w:hint="eastAsia"/>
          <w:sz w:val="32"/>
          <w:szCs w:val="32"/>
        </w:rPr>
        <w:t>联</w:t>
      </w:r>
      <w:r w:rsidRPr="004C37C9">
        <w:rPr>
          <w:rFonts w:eastAsia="仿宋_GB2312" w:hint="eastAsia"/>
          <w:sz w:val="32"/>
          <w:szCs w:val="32"/>
        </w:rPr>
        <w:lastRenderedPageBreak/>
        <w:t>使用时，纤维镜</w:t>
      </w:r>
      <w:r w:rsidRPr="004C37C9">
        <w:rPr>
          <w:rFonts w:eastAsia="仿宋_GB2312" w:hint="eastAsia"/>
          <w:sz w:val="32"/>
          <w:szCs w:val="32"/>
        </w:rPr>
        <w:t>(</w:t>
      </w:r>
      <w:r w:rsidRPr="004C37C9">
        <w:rPr>
          <w:rFonts w:eastAsia="仿宋_GB2312" w:hint="eastAsia"/>
          <w:sz w:val="32"/>
          <w:szCs w:val="32"/>
        </w:rPr>
        <w:t>及其附件</w:t>
      </w:r>
      <w:r w:rsidRPr="004C37C9">
        <w:rPr>
          <w:rFonts w:eastAsia="仿宋_GB2312" w:hint="eastAsia"/>
          <w:sz w:val="32"/>
          <w:szCs w:val="32"/>
        </w:rPr>
        <w:t>)</w:t>
      </w:r>
      <w:r w:rsidRPr="004C37C9">
        <w:rPr>
          <w:rFonts w:eastAsia="仿宋_GB2312" w:hint="eastAsia"/>
          <w:sz w:val="32"/>
          <w:szCs w:val="32"/>
        </w:rPr>
        <w:t>应成为该有源器械与纤维</w:t>
      </w:r>
      <w:proofErr w:type="gramStart"/>
      <w:r w:rsidRPr="004C37C9">
        <w:rPr>
          <w:rFonts w:eastAsia="仿宋_GB2312" w:hint="eastAsia"/>
          <w:sz w:val="32"/>
          <w:szCs w:val="32"/>
        </w:rPr>
        <w:t>镜组成</w:t>
      </w:r>
      <w:proofErr w:type="gramEnd"/>
      <w:r w:rsidRPr="004C37C9">
        <w:rPr>
          <w:rFonts w:eastAsia="仿宋_GB2312" w:hint="eastAsia"/>
          <w:sz w:val="32"/>
          <w:szCs w:val="32"/>
        </w:rPr>
        <w:t>的医用电气设备</w:t>
      </w:r>
      <w:r w:rsidRPr="004C37C9">
        <w:rPr>
          <w:rFonts w:eastAsia="仿宋_GB2312" w:hint="eastAsia"/>
          <w:sz w:val="32"/>
          <w:szCs w:val="32"/>
        </w:rPr>
        <w:t>(</w:t>
      </w:r>
      <w:r w:rsidRPr="004C37C9">
        <w:rPr>
          <w:rFonts w:eastAsia="仿宋_GB2312" w:hint="eastAsia"/>
          <w:sz w:val="32"/>
          <w:szCs w:val="32"/>
        </w:rPr>
        <w:t>系统</w:t>
      </w:r>
      <w:r w:rsidRPr="004C37C9">
        <w:rPr>
          <w:rFonts w:eastAsia="仿宋_GB2312" w:hint="eastAsia"/>
          <w:sz w:val="32"/>
          <w:szCs w:val="32"/>
        </w:rPr>
        <w:t>)</w:t>
      </w:r>
      <w:r w:rsidRPr="004C37C9">
        <w:rPr>
          <w:rFonts w:eastAsia="仿宋_GB2312" w:hint="eastAsia"/>
          <w:sz w:val="32"/>
          <w:szCs w:val="32"/>
        </w:rPr>
        <w:t>的</w:t>
      </w:r>
      <w:r w:rsidRPr="004C37C9">
        <w:rPr>
          <w:rFonts w:eastAsia="仿宋_GB2312" w:hint="eastAsia"/>
          <w:sz w:val="32"/>
          <w:szCs w:val="32"/>
        </w:rPr>
        <w:t>BF/CF</w:t>
      </w:r>
      <w:r w:rsidRPr="004C37C9">
        <w:rPr>
          <w:rFonts w:eastAsia="仿宋_GB2312" w:hint="eastAsia"/>
          <w:sz w:val="32"/>
          <w:szCs w:val="32"/>
        </w:rPr>
        <w:t>型应用部分</w:t>
      </w:r>
      <w:r w:rsidR="00985F3B" w:rsidRPr="004C37C9">
        <w:rPr>
          <w:rFonts w:eastAsia="仿宋_GB2312" w:hint="eastAsia"/>
          <w:sz w:val="32"/>
          <w:szCs w:val="32"/>
        </w:rPr>
        <w:t>。</w:t>
      </w:r>
    </w:p>
    <w:p w:rsidR="004D3ED0" w:rsidRPr="004C37C9" w:rsidRDefault="004C37C9" w:rsidP="009B0630">
      <w:pPr>
        <w:spacing w:line="540" w:lineRule="exact"/>
        <w:ind w:firstLineChars="200" w:firstLine="640"/>
        <w:rPr>
          <w:rFonts w:eastAsia="仿宋_GB2312"/>
          <w:sz w:val="32"/>
          <w:szCs w:val="32"/>
        </w:rPr>
      </w:pPr>
      <w:r>
        <w:rPr>
          <w:rFonts w:eastAsia="仿宋_GB2312" w:hint="eastAsia"/>
          <w:sz w:val="32"/>
          <w:szCs w:val="32"/>
        </w:rPr>
        <w:t>2.1.2</w:t>
      </w:r>
      <w:r w:rsidR="00213EA6" w:rsidRPr="004C37C9">
        <w:rPr>
          <w:rFonts w:eastAsia="仿宋_GB2312" w:hint="eastAsia"/>
          <w:sz w:val="32"/>
          <w:szCs w:val="32"/>
        </w:rPr>
        <w:t>热能</w:t>
      </w:r>
    </w:p>
    <w:p w:rsidR="004D3ED0" w:rsidRPr="004C37C9" w:rsidRDefault="00213EA6" w:rsidP="009B0630">
      <w:pPr>
        <w:spacing w:line="540" w:lineRule="exact"/>
        <w:ind w:firstLineChars="200" w:firstLine="640"/>
        <w:rPr>
          <w:rFonts w:eastAsia="仿宋_GB2312"/>
          <w:sz w:val="32"/>
          <w:szCs w:val="32"/>
        </w:rPr>
      </w:pPr>
      <w:r w:rsidRPr="004C37C9">
        <w:rPr>
          <w:rFonts w:eastAsia="仿宋_GB2312" w:hint="eastAsia"/>
          <w:sz w:val="32"/>
          <w:szCs w:val="32"/>
        </w:rPr>
        <w:t>危害：与冷光源等有源医疗器械互</w:t>
      </w:r>
      <w:r w:rsidR="009D784E" w:rsidRPr="004C37C9">
        <w:rPr>
          <w:rFonts w:eastAsia="仿宋_GB2312" w:hint="eastAsia"/>
          <w:sz w:val="32"/>
          <w:szCs w:val="32"/>
        </w:rPr>
        <w:t>联</w:t>
      </w:r>
      <w:r w:rsidRPr="004C37C9">
        <w:rPr>
          <w:rFonts w:eastAsia="仿宋_GB2312" w:hint="eastAsia"/>
          <w:sz w:val="32"/>
          <w:szCs w:val="32"/>
        </w:rPr>
        <w:t>使用时可能超温，对使用者、患者产生灼伤危害。</w:t>
      </w:r>
    </w:p>
    <w:p w:rsidR="004D3ED0" w:rsidRPr="004C37C9" w:rsidRDefault="00FA6F5E" w:rsidP="009B0630">
      <w:pPr>
        <w:spacing w:line="540" w:lineRule="exact"/>
        <w:ind w:firstLineChars="200" w:firstLine="640"/>
        <w:rPr>
          <w:rFonts w:eastAsia="仿宋_GB2312"/>
          <w:sz w:val="32"/>
          <w:szCs w:val="32"/>
        </w:rPr>
      </w:pPr>
      <w:r w:rsidRPr="004C37C9">
        <w:rPr>
          <w:rFonts w:eastAsia="仿宋_GB2312" w:hint="eastAsia"/>
          <w:sz w:val="32"/>
          <w:szCs w:val="32"/>
        </w:rPr>
        <w:t>审查</w:t>
      </w:r>
      <w:r w:rsidR="00213EA6" w:rsidRPr="004C37C9">
        <w:rPr>
          <w:rFonts w:eastAsia="仿宋_GB2312" w:hint="eastAsia"/>
          <w:sz w:val="32"/>
          <w:szCs w:val="32"/>
        </w:rPr>
        <w:t>内容：</w:t>
      </w:r>
    </w:p>
    <w:p w:rsidR="004D3ED0" w:rsidRPr="004C37C9" w:rsidRDefault="00213EA6" w:rsidP="009B0630">
      <w:pPr>
        <w:spacing w:line="540" w:lineRule="exact"/>
        <w:ind w:firstLineChars="200" w:firstLine="640"/>
        <w:rPr>
          <w:rFonts w:eastAsia="仿宋_GB2312"/>
          <w:sz w:val="32"/>
          <w:szCs w:val="32"/>
        </w:rPr>
      </w:pPr>
      <w:r w:rsidRPr="004C37C9">
        <w:rPr>
          <w:rFonts w:eastAsia="仿宋_GB2312" w:hint="eastAsia"/>
          <w:sz w:val="32"/>
          <w:szCs w:val="32"/>
        </w:rPr>
        <w:t>——关注纤维</w:t>
      </w:r>
      <w:proofErr w:type="gramStart"/>
      <w:r w:rsidRPr="004C37C9">
        <w:rPr>
          <w:rFonts w:eastAsia="仿宋_GB2312" w:hint="eastAsia"/>
          <w:sz w:val="32"/>
          <w:szCs w:val="32"/>
        </w:rPr>
        <w:t>镜相关</w:t>
      </w:r>
      <w:proofErr w:type="gramEnd"/>
      <w:r w:rsidRPr="004C37C9">
        <w:rPr>
          <w:rFonts w:eastAsia="仿宋_GB2312" w:hint="eastAsia"/>
          <w:sz w:val="32"/>
          <w:szCs w:val="32"/>
        </w:rPr>
        <w:t>绝热部位，如手握部分、目镜和插入部分的绝热结构和材料等；</w:t>
      </w:r>
    </w:p>
    <w:p w:rsidR="004D3ED0" w:rsidRPr="004C37C9" w:rsidRDefault="00213EA6" w:rsidP="009B0630">
      <w:pPr>
        <w:spacing w:line="540" w:lineRule="exact"/>
        <w:ind w:firstLineChars="200" w:firstLine="640"/>
        <w:rPr>
          <w:rFonts w:eastAsia="仿宋_GB2312"/>
          <w:sz w:val="32"/>
          <w:szCs w:val="32"/>
        </w:rPr>
      </w:pPr>
      <w:r w:rsidRPr="004C37C9">
        <w:rPr>
          <w:rFonts w:eastAsia="仿宋_GB2312" w:hint="eastAsia"/>
          <w:sz w:val="32"/>
          <w:szCs w:val="32"/>
        </w:rPr>
        <w:t>——</w:t>
      </w:r>
      <w:r w:rsidR="00FA6F5E" w:rsidRPr="004C37C9">
        <w:rPr>
          <w:rFonts w:eastAsia="仿宋_GB2312" w:hint="eastAsia"/>
          <w:sz w:val="32"/>
          <w:szCs w:val="32"/>
        </w:rPr>
        <w:t>审查</w:t>
      </w:r>
      <w:r w:rsidRPr="004C37C9">
        <w:rPr>
          <w:rFonts w:eastAsia="仿宋_GB2312" w:hint="eastAsia"/>
          <w:sz w:val="32"/>
          <w:szCs w:val="32"/>
        </w:rPr>
        <w:t>随附文件</w:t>
      </w:r>
      <w:r w:rsidRPr="004C37C9">
        <w:rPr>
          <w:rFonts w:eastAsia="仿宋_GB2312" w:hint="eastAsia"/>
          <w:sz w:val="32"/>
          <w:szCs w:val="32"/>
        </w:rPr>
        <w:t>(</w:t>
      </w:r>
      <w:r w:rsidRPr="004C37C9">
        <w:rPr>
          <w:rFonts w:eastAsia="仿宋_GB2312" w:hint="eastAsia"/>
          <w:sz w:val="32"/>
          <w:szCs w:val="32"/>
        </w:rPr>
        <w:t>使用说明书等</w:t>
      </w:r>
      <w:r w:rsidRPr="004C37C9">
        <w:rPr>
          <w:rFonts w:eastAsia="仿宋_GB2312" w:hint="eastAsia"/>
          <w:sz w:val="32"/>
          <w:szCs w:val="32"/>
        </w:rPr>
        <w:t>)</w:t>
      </w:r>
      <w:r w:rsidRPr="004C37C9">
        <w:rPr>
          <w:rFonts w:eastAsia="仿宋_GB2312" w:hint="eastAsia"/>
          <w:sz w:val="32"/>
          <w:szCs w:val="32"/>
        </w:rPr>
        <w:t>，随附文件中必须有与有源器械</w:t>
      </w:r>
      <w:r w:rsidRPr="004C37C9">
        <w:rPr>
          <w:rFonts w:eastAsia="仿宋_GB2312" w:hint="eastAsia"/>
          <w:sz w:val="32"/>
          <w:szCs w:val="32"/>
        </w:rPr>
        <w:t>(</w:t>
      </w:r>
      <w:r w:rsidRPr="004C37C9">
        <w:rPr>
          <w:rFonts w:eastAsia="仿宋_GB2312" w:hint="eastAsia"/>
          <w:sz w:val="32"/>
          <w:szCs w:val="32"/>
        </w:rPr>
        <w:t>如冷光源</w:t>
      </w:r>
      <w:r w:rsidRPr="004C37C9">
        <w:rPr>
          <w:rFonts w:eastAsia="仿宋_GB2312" w:hint="eastAsia"/>
          <w:sz w:val="32"/>
          <w:szCs w:val="32"/>
        </w:rPr>
        <w:t>)</w:t>
      </w:r>
      <w:r w:rsidRPr="004C37C9">
        <w:rPr>
          <w:rFonts w:eastAsia="仿宋_GB2312" w:hint="eastAsia"/>
          <w:sz w:val="32"/>
          <w:szCs w:val="32"/>
        </w:rPr>
        <w:t>互</w:t>
      </w:r>
      <w:r w:rsidR="009D784E" w:rsidRPr="004C37C9">
        <w:rPr>
          <w:rFonts w:eastAsia="仿宋_GB2312" w:hint="eastAsia"/>
          <w:sz w:val="32"/>
          <w:szCs w:val="32"/>
        </w:rPr>
        <w:t>联</w:t>
      </w:r>
      <w:r w:rsidRPr="004C37C9">
        <w:rPr>
          <w:rFonts w:eastAsia="仿宋_GB2312" w:hint="eastAsia"/>
          <w:sz w:val="32"/>
          <w:szCs w:val="32"/>
        </w:rPr>
        <w:t>条件关于防止超温危害的详细说明，如对冷光源的</w:t>
      </w:r>
      <w:r w:rsidR="00DD511D" w:rsidRPr="004C37C9">
        <w:rPr>
          <w:rFonts w:eastAsia="仿宋_GB2312" w:hint="eastAsia"/>
          <w:sz w:val="32"/>
          <w:szCs w:val="32"/>
        </w:rPr>
        <w:t>光谱性能等</w:t>
      </w:r>
      <w:r w:rsidR="00D11540" w:rsidRPr="004C37C9">
        <w:rPr>
          <w:rFonts w:eastAsia="仿宋_GB2312" w:hint="eastAsia"/>
          <w:sz w:val="32"/>
          <w:szCs w:val="32"/>
        </w:rPr>
        <w:t>做</w:t>
      </w:r>
      <w:r w:rsidR="001B35E9" w:rsidRPr="004C37C9">
        <w:rPr>
          <w:rFonts w:eastAsia="仿宋_GB2312" w:hint="eastAsia"/>
          <w:sz w:val="32"/>
          <w:szCs w:val="32"/>
        </w:rPr>
        <w:t>出规定</w:t>
      </w:r>
      <w:r w:rsidRPr="004C37C9">
        <w:rPr>
          <w:rFonts w:eastAsia="仿宋_GB2312" w:hint="eastAsia"/>
          <w:sz w:val="32"/>
          <w:szCs w:val="32"/>
        </w:rPr>
        <w:t>等。</w:t>
      </w:r>
    </w:p>
    <w:p w:rsidR="004D3ED0" w:rsidRPr="004C37C9" w:rsidRDefault="004C37C9" w:rsidP="009B0630">
      <w:pPr>
        <w:spacing w:line="540" w:lineRule="exact"/>
        <w:ind w:firstLineChars="200" w:firstLine="640"/>
        <w:rPr>
          <w:rFonts w:eastAsia="仿宋_GB2312"/>
          <w:sz w:val="32"/>
          <w:szCs w:val="32"/>
        </w:rPr>
      </w:pPr>
      <w:r>
        <w:rPr>
          <w:rFonts w:eastAsia="仿宋_GB2312" w:hint="eastAsia"/>
          <w:sz w:val="32"/>
          <w:szCs w:val="32"/>
        </w:rPr>
        <w:t>2.2.</w:t>
      </w:r>
      <w:r w:rsidR="00213EA6" w:rsidRPr="004C37C9">
        <w:rPr>
          <w:rFonts w:eastAsia="仿宋_GB2312" w:hint="eastAsia"/>
          <w:sz w:val="32"/>
          <w:szCs w:val="32"/>
        </w:rPr>
        <w:t>交叉感染</w:t>
      </w:r>
      <w:r w:rsidR="004E3BDD" w:rsidRPr="004C37C9">
        <w:rPr>
          <w:rFonts w:eastAsia="仿宋_GB2312" w:hint="eastAsia"/>
          <w:sz w:val="32"/>
          <w:szCs w:val="32"/>
        </w:rPr>
        <w:t>危害</w:t>
      </w:r>
    </w:p>
    <w:p w:rsidR="004D3ED0" w:rsidRPr="004C37C9" w:rsidRDefault="00213EA6" w:rsidP="009B0630">
      <w:pPr>
        <w:spacing w:line="540" w:lineRule="exact"/>
        <w:ind w:firstLineChars="200" w:firstLine="640"/>
        <w:rPr>
          <w:rFonts w:eastAsia="仿宋_GB2312"/>
          <w:sz w:val="32"/>
          <w:szCs w:val="32"/>
        </w:rPr>
      </w:pPr>
      <w:r w:rsidRPr="004C37C9">
        <w:rPr>
          <w:rFonts w:eastAsia="仿宋_GB2312" w:hint="eastAsia"/>
          <w:sz w:val="32"/>
          <w:szCs w:val="32"/>
        </w:rPr>
        <w:t>危害：如果纤维镜在使用前后，不按规范严格的清洗、消毒和灭菌，就可能对患者产生交叉感染的危害。</w:t>
      </w:r>
    </w:p>
    <w:p w:rsidR="004D3ED0" w:rsidRPr="004C37C9" w:rsidRDefault="00FA6F5E" w:rsidP="009B0630">
      <w:pPr>
        <w:spacing w:line="540" w:lineRule="exact"/>
        <w:ind w:firstLineChars="200" w:firstLine="640"/>
        <w:rPr>
          <w:rFonts w:eastAsia="仿宋_GB2312"/>
          <w:sz w:val="32"/>
          <w:szCs w:val="32"/>
        </w:rPr>
      </w:pPr>
      <w:r w:rsidRPr="004C37C9">
        <w:rPr>
          <w:rFonts w:eastAsia="仿宋_GB2312" w:hint="eastAsia"/>
          <w:sz w:val="32"/>
          <w:szCs w:val="32"/>
        </w:rPr>
        <w:t>审查</w:t>
      </w:r>
      <w:r w:rsidR="00213EA6" w:rsidRPr="004C37C9">
        <w:rPr>
          <w:rFonts w:eastAsia="仿宋_GB2312" w:hint="eastAsia"/>
          <w:sz w:val="32"/>
          <w:szCs w:val="32"/>
        </w:rPr>
        <w:t>内容：</w:t>
      </w:r>
    </w:p>
    <w:p w:rsidR="004D3ED0" w:rsidRPr="004C37C9" w:rsidRDefault="00213EA6" w:rsidP="009B0630">
      <w:pPr>
        <w:spacing w:line="540" w:lineRule="exact"/>
        <w:ind w:firstLineChars="200" w:firstLine="640"/>
        <w:rPr>
          <w:rFonts w:eastAsia="仿宋_GB2312"/>
          <w:sz w:val="32"/>
          <w:szCs w:val="32"/>
        </w:rPr>
      </w:pPr>
      <w:r w:rsidRPr="004C37C9">
        <w:rPr>
          <w:rFonts w:eastAsia="仿宋_GB2312" w:hint="eastAsia"/>
          <w:sz w:val="32"/>
          <w:szCs w:val="32"/>
        </w:rPr>
        <w:t>——</w:t>
      </w:r>
      <w:r w:rsidR="00FA6F5E" w:rsidRPr="004C37C9">
        <w:rPr>
          <w:rFonts w:eastAsia="仿宋_GB2312" w:hint="eastAsia"/>
          <w:sz w:val="32"/>
          <w:szCs w:val="32"/>
        </w:rPr>
        <w:t>审查</w:t>
      </w:r>
      <w:r w:rsidRPr="004C37C9">
        <w:rPr>
          <w:rFonts w:eastAsia="仿宋_GB2312" w:hint="eastAsia"/>
          <w:sz w:val="32"/>
          <w:szCs w:val="32"/>
        </w:rPr>
        <w:t>使用说明书，其中必须有使用前后清洗、消毒和灭菌方法的内容。如：执行《内镜清洗消毒技术操作规范》等。</w:t>
      </w:r>
    </w:p>
    <w:p w:rsidR="004D3ED0" w:rsidRPr="004C37C9" w:rsidRDefault="00213EA6" w:rsidP="009B0630">
      <w:pPr>
        <w:spacing w:line="540" w:lineRule="exact"/>
        <w:ind w:firstLineChars="200" w:firstLine="640"/>
        <w:rPr>
          <w:rFonts w:eastAsia="仿宋_GB2312"/>
          <w:sz w:val="32"/>
          <w:szCs w:val="32"/>
        </w:rPr>
      </w:pPr>
      <w:r w:rsidRPr="004C37C9">
        <w:rPr>
          <w:rFonts w:eastAsia="仿宋_GB2312" w:hint="eastAsia"/>
          <w:sz w:val="32"/>
          <w:szCs w:val="32"/>
        </w:rPr>
        <w:t>——</w:t>
      </w:r>
      <w:r w:rsidR="00FA6F5E" w:rsidRPr="004C37C9">
        <w:rPr>
          <w:rFonts w:eastAsia="仿宋_GB2312" w:hint="eastAsia"/>
          <w:sz w:val="32"/>
          <w:szCs w:val="32"/>
        </w:rPr>
        <w:t>审查</w:t>
      </w:r>
      <w:r w:rsidRPr="004C37C9">
        <w:rPr>
          <w:rFonts w:eastAsia="仿宋_GB2312" w:hint="eastAsia"/>
          <w:sz w:val="32"/>
          <w:szCs w:val="32"/>
        </w:rPr>
        <w:t>使用说明书，应有使用前后不按规定进行清洗、消毒和灭菌，会导致交叉感染危险的警示性说明。</w:t>
      </w:r>
    </w:p>
    <w:p w:rsidR="00C23755" w:rsidRPr="004C37C9" w:rsidRDefault="004C37C9" w:rsidP="009B0630">
      <w:pPr>
        <w:spacing w:line="540" w:lineRule="exact"/>
        <w:ind w:firstLineChars="200" w:firstLine="640"/>
        <w:rPr>
          <w:rFonts w:eastAsia="仿宋_GB2312"/>
          <w:sz w:val="32"/>
          <w:szCs w:val="32"/>
        </w:rPr>
      </w:pPr>
      <w:r>
        <w:rPr>
          <w:rFonts w:eastAsia="仿宋_GB2312" w:hint="eastAsia"/>
          <w:sz w:val="32"/>
          <w:szCs w:val="32"/>
        </w:rPr>
        <w:t>2.3.</w:t>
      </w:r>
      <w:r w:rsidR="00213EA6" w:rsidRPr="004C37C9">
        <w:rPr>
          <w:rFonts w:eastAsia="仿宋_GB2312" w:hint="eastAsia"/>
          <w:sz w:val="32"/>
          <w:szCs w:val="32"/>
        </w:rPr>
        <w:t>环境危害</w:t>
      </w:r>
    </w:p>
    <w:p w:rsidR="00C23755" w:rsidRPr="004C37C9" w:rsidRDefault="004C37C9" w:rsidP="009B0630">
      <w:pPr>
        <w:spacing w:line="540" w:lineRule="exact"/>
        <w:ind w:firstLineChars="200" w:firstLine="640"/>
        <w:rPr>
          <w:rFonts w:eastAsia="仿宋_GB2312"/>
          <w:sz w:val="32"/>
          <w:szCs w:val="32"/>
        </w:rPr>
      </w:pPr>
      <w:r>
        <w:rPr>
          <w:rFonts w:eastAsia="仿宋_GB2312" w:hint="eastAsia"/>
          <w:sz w:val="32"/>
          <w:szCs w:val="32"/>
        </w:rPr>
        <w:t>2.3.1</w:t>
      </w:r>
      <w:r w:rsidR="00213EA6" w:rsidRPr="004C37C9">
        <w:rPr>
          <w:rFonts w:eastAsia="仿宋_GB2312" w:hint="eastAsia"/>
          <w:sz w:val="32"/>
          <w:szCs w:val="32"/>
        </w:rPr>
        <w:t>储存或运行偏离预定的环境条件、意外的机械破坏</w:t>
      </w:r>
    </w:p>
    <w:p w:rsidR="00C23755" w:rsidRPr="004C37C9" w:rsidRDefault="00213EA6" w:rsidP="009B0630">
      <w:pPr>
        <w:spacing w:line="540" w:lineRule="exact"/>
        <w:ind w:firstLineChars="200" w:firstLine="640"/>
        <w:rPr>
          <w:rFonts w:eastAsia="仿宋_GB2312"/>
          <w:sz w:val="32"/>
          <w:szCs w:val="32"/>
        </w:rPr>
      </w:pPr>
      <w:r w:rsidRPr="004C37C9">
        <w:rPr>
          <w:rFonts w:eastAsia="仿宋_GB2312" w:hint="eastAsia"/>
          <w:sz w:val="32"/>
          <w:szCs w:val="32"/>
        </w:rPr>
        <w:t>危害：如果纤维镜在没有按要求包装运输，或贮存环境不满足要求，或使用时发生摔打、跌落和碰撞，就会造成性能变差，可能对患者产生误诊的危害。</w:t>
      </w:r>
    </w:p>
    <w:p w:rsidR="00C23755" w:rsidRPr="004C37C9" w:rsidRDefault="00FA6F5E" w:rsidP="00E80888">
      <w:pPr>
        <w:spacing w:line="520" w:lineRule="exact"/>
        <w:ind w:firstLineChars="200" w:firstLine="640"/>
        <w:rPr>
          <w:rFonts w:eastAsia="仿宋_GB2312"/>
          <w:sz w:val="32"/>
          <w:szCs w:val="32"/>
        </w:rPr>
      </w:pPr>
      <w:r w:rsidRPr="004C37C9">
        <w:rPr>
          <w:rFonts w:eastAsia="仿宋_GB2312" w:hint="eastAsia"/>
          <w:sz w:val="32"/>
          <w:szCs w:val="32"/>
        </w:rPr>
        <w:lastRenderedPageBreak/>
        <w:t>审查</w:t>
      </w:r>
      <w:r w:rsidR="00213EA6" w:rsidRPr="004C37C9">
        <w:rPr>
          <w:rFonts w:eastAsia="仿宋_GB2312" w:hint="eastAsia"/>
          <w:sz w:val="32"/>
          <w:szCs w:val="32"/>
        </w:rPr>
        <w:t>内容：</w:t>
      </w:r>
    </w:p>
    <w:p w:rsidR="00C23755" w:rsidRPr="004C37C9" w:rsidRDefault="00213EA6" w:rsidP="00E80888">
      <w:pPr>
        <w:spacing w:line="520" w:lineRule="exact"/>
        <w:ind w:firstLineChars="200" w:firstLine="640"/>
        <w:rPr>
          <w:rFonts w:eastAsia="仿宋_GB2312"/>
          <w:sz w:val="32"/>
          <w:szCs w:val="32"/>
        </w:rPr>
      </w:pPr>
      <w:r w:rsidRPr="004C37C9">
        <w:rPr>
          <w:rFonts w:eastAsia="仿宋_GB2312" w:hint="eastAsia"/>
          <w:sz w:val="32"/>
          <w:szCs w:val="32"/>
        </w:rPr>
        <w:t>——</w:t>
      </w:r>
      <w:r w:rsidR="00FA6F5E" w:rsidRPr="004C37C9">
        <w:rPr>
          <w:rFonts w:eastAsia="仿宋_GB2312" w:hint="eastAsia"/>
          <w:sz w:val="32"/>
          <w:szCs w:val="32"/>
        </w:rPr>
        <w:t>审查</w:t>
      </w:r>
      <w:r w:rsidR="004A1358" w:rsidRPr="004C37C9">
        <w:rPr>
          <w:rFonts w:eastAsia="仿宋_GB2312" w:hint="eastAsia"/>
          <w:sz w:val="32"/>
          <w:szCs w:val="32"/>
        </w:rPr>
        <w:t>产品技术要求</w:t>
      </w:r>
      <w:r w:rsidRPr="004C37C9">
        <w:rPr>
          <w:rFonts w:eastAsia="仿宋_GB2312" w:hint="eastAsia"/>
          <w:sz w:val="32"/>
          <w:szCs w:val="32"/>
        </w:rPr>
        <w:t>中关于环境试验的规定；</w:t>
      </w:r>
    </w:p>
    <w:p w:rsidR="00C23755" w:rsidRPr="004C37C9" w:rsidRDefault="00213EA6" w:rsidP="00E80888">
      <w:pPr>
        <w:spacing w:line="520" w:lineRule="exact"/>
        <w:ind w:firstLineChars="200" w:firstLine="640"/>
        <w:rPr>
          <w:rFonts w:eastAsia="仿宋_GB2312"/>
          <w:sz w:val="32"/>
          <w:szCs w:val="32"/>
        </w:rPr>
      </w:pPr>
      <w:r w:rsidRPr="004C37C9">
        <w:rPr>
          <w:rFonts w:eastAsia="仿宋_GB2312" w:hint="eastAsia"/>
          <w:sz w:val="32"/>
          <w:szCs w:val="32"/>
        </w:rPr>
        <w:t>——</w:t>
      </w:r>
      <w:r w:rsidR="00FA6F5E" w:rsidRPr="004C37C9">
        <w:rPr>
          <w:rFonts w:eastAsia="仿宋_GB2312" w:hint="eastAsia"/>
          <w:sz w:val="32"/>
          <w:szCs w:val="32"/>
        </w:rPr>
        <w:t>审查</w:t>
      </w:r>
      <w:r w:rsidRPr="004C37C9">
        <w:rPr>
          <w:rFonts w:eastAsia="仿宋_GB2312" w:hint="eastAsia"/>
          <w:sz w:val="32"/>
          <w:szCs w:val="32"/>
        </w:rPr>
        <w:t>注册检验报告中环境试验的检验结果；</w:t>
      </w:r>
    </w:p>
    <w:p w:rsidR="00C23755" w:rsidRPr="004C37C9" w:rsidRDefault="00213EA6" w:rsidP="00E80888">
      <w:pPr>
        <w:spacing w:line="520" w:lineRule="exact"/>
        <w:ind w:firstLineChars="200" w:firstLine="640"/>
        <w:rPr>
          <w:rFonts w:eastAsia="仿宋_GB2312"/>
          <w:sz w:val="32"/>
          <w:szCs w:val="32"/>
        </w:rPr>
      </w:pPr>
      <w:r w:rsidRPr="004C37C9">
        <w:rPr>
          <w:rFonts w:eastAsia="仿宋_GB2312" w:hint="eastAsia"/>
          <w:sz w:val="32"/>
          <w:szCs w:val="32"/>
        </w:rPr>
        <w:t>——</w:t>
      </w:r>
      <w:r w:rsidR="00FA6F5E" w:rsidRPr="004C37C9">
        <w:rPr>
          <w:rFonts w:eastAsia="仿宋_GB2312" w:hint="eastAsia"/>
          <w:sz w:val="32"/>
          <w:szCs w:val="32"/>
        </w:rPr>
        <w:t>审查</w:t>
      </w:r>
      <w:r w:rsidRPr="004C37C9">
        <w:rPr>
          <w:rFonts w:eastAsia="仿宋_GB2312" w:hint="eastAsia"/>
          <w:sz w:val="32"/>
          <w:szCs w:val="32"/>
        </w:rPr>
        <w:t>产品内外包装上的有关产品储运防护的标志；</w:t>
      </w:r>
    </w:p>
    <w:p w:rsidR="00C23755" w:rsidRPr="004C37C9" w:rsidRDefault="00213EA6" w:rsidP="00E80888">
      <w:pPr>
        <w:spacing w:line="520" w:lineRule="exact"/>
        <w:ind w:firstLineChars="200" w:firstLine="640"/>
        <w:rPr>
          <w:rFonts w:eastAsia="仿宋_GB2312"/>
          <w:sz w:val="32"/>
          <w:szCs w:val="32"/>
        </w:rPr>
      </w:pPr>
      <w:r w:rsidRPr="004C37C9">
        <w:rPr>
          <w:rFonts w:eastAsia="仿宋_GB2312" w:hint="eastAsia"/>
          <w:sz w:val="32"/>
          <w:szCs w:val="32"/>
        </w:rPr>
        <w:t>——</w:t>
      </w:r>
      <w:r w:rsidR="00FA6F5E" w:rsidRPr="004C37C9">
        <w:rPr>
          <w:rFonts w:eastAsia="仿宋_GB2312" w:hint="eastAsia"/>
          <w:sz w:val="32"/>
          <w:szCs w:val="32"/>
        </w:rPr>
        <w:t>审查</w:t>
      </w:r>
      <w:r w:rsidRPr="004C37C9">
        <w:rPr>
          <w:rFonts w:eastAsia="仿宋_GB2312" w:hint="eastAsia"/>
          <w:sz w:val="32"/>
          <w:szCs w:val="32"/>
        </w:rPr>
        <w:t>说明书中有关储运、贮存方法的规定和纤维镜损坏不得使用的警示性说明</w:t>
      </w:r>
      <w:r w:rsidR="00E800DD" w:rsidRPr="004C37C9">
        <w:rPr>
          <w:rFonts w:eastAsia="仿宋_GB2312" w:hint="eastAsia"/>
          <w:sz w:val="32"/>
          <w:szCs w:val="32"/>
        </w:rPr>
        <w:t>。</w:t>
      </w:r>
    </w:p>
    <w:p w:rsidR="00C23755" w:rsidRPr="004C37C9" w:rsidRDefault="004C37C9" w:rsidP="00E80888">
      <w:pPr>
        <w:spacing w:line="520" w:lineRule="exact"/>
        <w:ind w:firstLineChars="200" w:firstLine="640"/>
        <w:rPr>
          <w:rFonts w:eastAsia="仿宋_GB2312"/>
          <w:sz w:val="32"/>
          <w:szCs w:val="32"/>
        </w:rPr>
      </w:pPr>
      <w:r>
        <w:rPr>
          <w:rFonts w:eastAsia="仿宋_GB2312" w:hint="eastAsia"/>
          <w:sz w:val="32"/>
          <w:szCs w:val="32"/>
        </w:rPr>
        <w:t>2.4.</w:t>
      </w:r>
      <w:r w:rsidR="00213EA6" w:rsidRPr="004C37C9">
        <w:rPr>
          <w:rFonts w:eastAsia="仿宋_GB2312" w:hint="eastAsia"/>
          <w:sz w:val="32"/>
          <w:szCs w:val="32"/>
        </w:rPr>
        <w:t>与纤维镜使用有关的危害</w:t>
      </w:r>
    </w:p>
    <w:p w:rsidR="00C23755" w:rsidRPr="004C37C9" w:rsidRDefault="004C37C9" w:rsidP="00E80888">
      <w:pPr>
        <w:spacing w:line="520" w:lineRule="exact"/>
        <w:ind w:firstLineChars="200" w:firstLine="640"/>
        <w:rPr>
          <w:rFonts w:eastAsia="仿宋_GB2312"/>
          <w:sz w:val="32"/>
          <w:szCs w:val="32"/>
        </w:rPr>
      </w:pPr>
      <w:r>
        <w:rPr>
          <w:rFonts w:eastAsia="仿宋_GB2312" w:hint="eastAsia"/>
          <w:sz w:val="32"/>
          <w:szCs w:val="32"/>
        </w:rPr>
        <w:t>2.4.1</w:t>
      </w:r>
      <w:r w:rsidR="00213EA6" w:rsidRPr="004C37C9">
        <w:rPr>
          <w:rFonts w:eastAsia="仿宋_GB2312" w:hint="eastAsia"/>
          <w:sz w:val="32"/>
          <w:szCs w:val="32"/>
        </w:rPr>
        <w:t>不适当的操作说明</w:t>
      </w:r>
    </w:p>
    <w:p w:rsidR="00C23755" w:rsidRPr="004C37C9" w:rsidRDefault="00213EA6" w:rsidP="00E80888">
      <w:pPr>
        <w:spacing w:line="520" w:lineRule="exact"/>
        <w:ind w:firstLineChars="200" w:firstLine="640"/>
        <w:rPr>
          <w:rFonts w:eastAsia="仿宋_GB2312"/>
          <w:sz w:val="32"/>
          <w:szCs w:val="32"/>
        </w:rPr>
      </w:pPr>
      <w:r w:rsidRPr="004C37C9">
        <w:rPr>
          <w:rFonts w:eastAsia="仿宋_GB2312" w:hint="eastAsia"/>
          <w:sz w:val="32"/>
          <w:szCs w:val="32"/>
        </w:rPr>
        <w:t>危害：</w:t>
      </w:r>
    </w:p>
    <w:p w:rsidR="00C23755" w:rsidRPr="004C37C9" w:rsidRDefault="00213EA6" w:rsidP="00E80888">
      <w:pPr>
        <w:spacing w:line="520" w:lineRule="exact"/>
        <w:ind w:firstLineChars="200" w:firstLine="640"/>
        <w:rPr>
          <w:rFonts w:eastAsia="仿宋_GB2312"/>
          <w:sz w:val="32"/>
          <w:szCs w:val="32"/>
        </w:rPr>
      </w:pPr>
      <w:r w:rsidRPr="004C37C9">
        <w:rPr>
          <w:rFonts w:eastAsia="仿宋_GB2312" w:hint="eastAsia"/>
          <w:sz w:val="32"/>
          <w:szCs w:val="32"/>
        </w:rPr>
        <w:t>——使用前检查规范不适当，如未说明必须检查纤维镜成像清晰度等性能、电气安全性是否良好，与导光束的配接及导光束与冷光源的配接是否良好等事项；</w:t>
      </w:r>
    </w:p>
    <w:p w:rsidR="00C23755" w:rsidRPr="004C37C9" w:rsidRDefault="00213EA6" w:rsidP="00E80888">
      <w:pPr>
        <w:spacing w:line="520" w:lineRule="exact"/>
        <w:ind w:firstLineChars="200" w:firstLine="640"/>
        <w:rPr>
          <w:rFonts w:eastAsia="仿宋_GB2312"/>
          <w:sz w:val="32"/>
          <w:szCs w:val="32"/>
        </w:rPr>
      </w:pPr>
      <w:r w:rsidRPr="004C37C9">
        <w:rPr>
          <w:rFonts w:eastAsia="仿宋_GB2312" w:hint="eastAsia"/>
          <w:sz w:val="32"/>
          <w:szCs w:val="32"/>
        </w:rPr>
        <w:t>——与纤维镜配合使用的器械规范不适当，如互</w:t>
      </w:r>
      <w:r w:rsidR="00E800DD" w:rsidRPr="004C37C9">
        <w:rPr>
          <w:rFonts w:eastAsia="仿宋_GB2312" w:hint="eastAsia"/>
          <w:sz w:val="32"/>
          <w:szCs w:val="32"/>
        </w:rPr>
        <w:t>联</w:t>
      </w:r>
      <w:r w:rsidRPr="004C37C9">
        <w:rPr>
          <w:rFonts w:eastAsia="仿宋_GB2312" w:hint="eastAsia"/>
          <w:sz w:val="32"/>
          <w:szCs w:val="32"/>
        </w:rPr>
        <w:t>条件等没有写清楚，就会由于设备共用不当而对患者产生危害；</w:t>
      </w:r>
    </w:p>
    <w:p w:rsidR="00C23755" w:rsidRPr="004C37C9" w:rsidRDefault="00213EA6" w:rsidP="00E80888">
      <w:pPr>
        <w:spacing w:line="520" w:lineRule="exact"/>
        <w:ind w:firstLineChars="200" w:firstLine="640"/>
        <w:rPr>
          <w:rFonts w:eastAsia="仿宋_GB2312"/>
          <w:sz w:val="32"/>
          <w:szCs w:val="32"/>
        </w:rPr>
      </w:pPr>
      <w:r w:rsidRPr="004C37C9">
        <w:rPr>
          <w:rFonts w:eastAsia="仿宋_GB2312" w:hint="eastAsia"/>
          <w:sz w:val="32"/>
          <w:szCs w:val="32"/>
        </w:rPr>
        <w:t>——纤维镜的使用规范不适当，如消毒灭菌方法不合适，导致纤维镜性能变差、消毒灭菌不彻底，对患者产生误诊或交叉感染等危害。</w:t>
      </w:r>
    </w:p>
    <w:p w:rsidR="00C23755" w:rsidRPr="004C37C9" w:rsidRDefault="00FA6F5E" w:rsidP="00E80888">
      <w:pPr>
        <w:spacing w:line="520" w:lineRule="exact"/>
        <w:ind w:firstLineChars="200" w:firstLine="640"/>
        <w:rPr>
          <w:rFonts w:eastAsia="仿宋_GB2312"/>
          <w:sz w:val="32"/>
          <w:szCs w:val="32"/>
        </w:rPr>
      </w:pPr>
      <w:r w:rsidRPr="004C37C9">
        <w:rPr>
          <w:rFonts w:eastAsia="仿宋_GB2312" w:hint="eastAsia"/>
          <w:sz w:val="32"/>
          <w:szCs w:val="32"/>
        </w:rPr>
        <w:t>审查</w:t>
      </w:r>
      <w:r w:rsidR="00213EA6" w:rsidRPr="004C37C9">
        <w:rPr>
          <w:rFonts w:eastAsia="仿宋_GB2312" w:hint="eastAsia"/>
          <w:sz w:val="32"/>
          <w:szCs w:val="32"/>
        </w:rPr>
        <w:t>内容：</w:t>
      </w:r>
    </w:p>
    <w:p w:rsidR="00C23755" w:rsidRPr="004C37C9" w:rsidRDefault="00213EA6" w:rsidP="00E80888">
      <w:pPr>
        <w:spacing w:line="520" w:lineRule="exact"/>
        <w:ind w:firstLineChars="200" w:firstLine="640"/>
        <w:rPr>
          <w:rFonts w:eastAsia="仿宋_GB2312"/>
          <w:sz w:val="32"/>
          <w:szCs w:val="32"/>
        </w:rPr>
      </w:pPr>
      <w:r w:rsidRPr="004C37C9">
        <w:rPr>
          <w:rFonts w:eastAsia="仿宋_GB2312" w:hint="eastAsia"/>
          <w:sz w:val="32"/>
          <w:szCs w:val="32"/>
        </w:rPr>
        <w:t>——</w:t>
      </w:r>
      <w:r w:rsidR="00FA6F5E" w:rsidRPr="004C37C9">
        <w:rPr>
          <w:rFonts w:eastAsia="仿宋_GB2312" w:hint="eastAsia"/>
          <w:sz w:val="32"/>
          <w:szCs w:val="32"/>
        </w:rPr>
        <w:t>审查</w:t>
      </w:r>
      <w:r w:rsidRPr="004C37C9">
        <w:rPr>
          <w:rFonts w:eastAsia="仿宋_GB2312" w:hint="eastAsia"/>
          <w:sz w:val="32"/>
          <w:szCs w:val="32"/>
        </w:rPr>
        <w:t>注册检验报告中对产品使用说明书要求的检验结果；</w:t>
      </w:r>
    </w:p>
    <w:p w:rsidR="00C23755" w:rsidRPr="004C37C9" w:rsidRDefault="00213EA6" w:rsidP="00E80888">
      <w:pPr>
        <w:spacing w:line="520" w:lineRule="exact"/>
        <w:ind w:firstLineChars="200" w:firstLine="640"/>
        <w:rPr>
          <w:rFonts w:eastAsia="仿宋_GB2312"/>
          <w:sz w:val="32"/>
          <w:szCs w:val="32"/>
        </w:rPr>
      </w:pPr>
      <w:r w:rsidRPr="004C37C9">
        <w:rPr>
          <w:rFonts w:eastAsia="仿宋_GB2312" w:hint="eastAsia"/>
          <w:sz w:val="32"/>
          <w:szCs w:val="32"/>
        </w:rPr>
        <w:t>——</w:t>
      </w:r>
      <w:r w:rsidR="00FA6F5E" w:rsidRPr="004C37C9">
        <w:rPr>
          <w:rFonts w:eastAsia="仿宋_GB2312" w:hint="eastAsia"/>
          <w:sz w:val="32"/>
          <w:szCs w:val="32"/>
        </w:rPr>
        <w:t>审查</w:t>
      </w:r>
      <w:r w:rsidRPr="004C37C9">
        <w:rPr>
          <w:rFonts w:eastAsia="仿宋_GB2312" w:hint="eastAsia"/>
          <w:sz w:val="32"/>
          <w:szCs w:val="32"/>
        </w:rPr>
        <w:t>随附文件</w:t>
      </w:r>
      <w:r w:rsidRPr="004C37C9">
        <w:rPr>
          <w:rFonts w:eastAsia="仿宋_GB2312" w:hint="eastAsia"/>
          <w:sz w:val="32"/>
          <w:szCs w:val="32"/>
        </w:rPr>
        <w:t>(</w:t>
      </w:r>
      <w:r w:rsidRPr="004C37C9">
        <w:rPr>
          <w:rFonts w:eastAsia="仿宋_GB2312" w:hint="eastAsia"/>
          <w:sz w:val="32"/>
          <w:szCs w:val="32"/>
        </w:rPr>
        <w:t>使用说明书等</w:t>
      </w:r>
      <w:r w:rsidRPr="004C37C9">
        <w:rPr>
          <w:rFonts w:eastAsia="仿宋_GB2312" w:hint="eastAsia"/>
          <w:sz w:val="32"/>
          <w:szCs w:val="32"/>
        </w:rPr>
        <w:t>)</w:t>
      </w:r>
      <w:r w:rsidRPr="004C37C9">
        <w:rPr>
          <w:rFonts w:eastAsia="仿宋_GB2312" w:hint="eastAsia"/>
          <w:sz w:val="32"/>
          <w:szCs w:val="32"/>
        </w:rPr>
        <w:t>，是否具有必要的操作说明，如使用前检查的内容、使用中的注意事项、使用后的处理等。</w:t>
      </w:r>
    </w:p>
    <w:p w:rsidR="00C23755" w:rsidRPr="004C37C9" w:rsidRDefault="004C37C9" w:rsidP="00E80888">
      <w:pPr>
        <w:spacing w:line="520" w:lineRule="exact"/>
        <w:ind w:firstLineChars="200" w:firstLine="640"/>
        <w:rPr>
          <w:rFonts w:eastAsia="仿宋_GB2312"/>
          <w:sz w:val="32"/>
          <w:szCs w:val="32"/>
        </w:rPr>
      </w:pPr>
      <w:r>
        <w:rPr>
          <w:rFonts w:eastAsia="仿宋_GB2312" w:hint="eastAsia"/>
          <w:sz w:val="32"/>
          <w:szCs w:val="32"/>
        </w:rPr>
        <w:t>2.4.2</w:t>
      </w:r>
      <w:r w:rsidR="00213EA6" w:rsidRPr="004C37C9">
        <w:rPr>
          <w:rFonts w:eastAsia="仿宋_GB2312" w:hint="eastAsia"/>
          <w:sz w:val="32"/>
          <w:szCs w:val="32"/>
        </w:rPr>
        <w:t>由不熟练</w:t>
      </w:r>
      <w:r w:rsidR="00213EA6" w:rsidRPr="004C37C9">
        <w:rPr>
          <w:rFonts w:eastAsia="仿宋_GB2312" w:hint="eastAsia"/>
          <w:sz w:val="32"/>
          <w:szCs w:val="32"/>
        </w:rPr>
        <w:t>/</w:t>
      </w:r>
      <w:r w:rsidR="00213EA6" w:rsidRPr="004C37C9">
        <w:rPr>
          <w:rFonts w:eastAsia="仿宋_GB2312" w:hint="eastAsia"/>
          <w:sz w:val="32"/>
          <w:szCs w:val="32"/>
        </w:rPr>
        <w:t>未经培训的人员使用</w:t>
      </w:r>
    </w:p>
    <w:p w:rsidR="002E397F" w:rsidRPr="004C37C9" w:rsidRDefault="00213EA6" w:rsidP="00E80888">
      <w:pPr>
        <w:spacing w:line="520" w:lineRule="exact"/>
        <w:ind w:firstLineChars="200" w:firstLine="640"/>
        <w:rPr>
          <w:rFonts w:eastAsia="仿宋_GB2312"/>
          <w:sz w:val="32"/>
          <w:szCs w:val="32"/>
        </w:rPr>
      </w:pPr>
      <w:r w:rsidRPr="004C37C9">
        <w:rPr>
          <w:rFonts w:eastAsia="仿宋_GB2312" w:hint="eastAsia"/>
          <w:sz w:val="32"/>
          <w:szCs w:val="32"/>
        </w:rPr>
        <w:t>危害：纤维</w:t>
      </w:r>
      <w:proofErr w:type="gramStart"/>
      <w:r w:rsidRPr="004C37C9">
        <w:rPr>
          <w:rFonts w:eastAsia="仿宋_GB2312" w:hint="eastAsia"/>
          <w:sz w:val="32"/>
          <w:szCs w:val="32"/>
        </w:rPr>
        <w:t>镜必须</w:t>
      </w:r>
      <w:proofErr w:type="gramEnd"/>
      <w:r w:rsidRPr="004C37C9">
        <w:rPr>
          <w:rFonts w:eastAsia="仿宋_GB2312" w:hint="eastAsia"/>
          <w:sz w:val="32"/>
          <w:szCs w:val="32"/>
        </w:rPr>
        <w:t>由经必要培训而且操作熟练的医生使用，不然可能对患者产生严重危害。</w:t>
      </w:r>
    </w:p>
    <w:p w:rsidR="002E397F" w:rsidRPr="004C37C9" w:rsidRDefault="002E397F" w:rsidP="00E80888">
      <w:pPr>
        <w:spacing w:line="520" w:lineRule="exact"/>
        <w:ind w:firstLineChars="200" w:firstLine="640"/>
        <w:rPr>
          <w:rFonts w:eastAsia="仿宋_GB2312"/>
          <w:sz w:val="32"/>
          <w:szCs w:val="32"/>
        </w:rPr>
      </w:pPr>
      <w:r w:rsidRPr="004C37C9">
        <w:rPr>
          <w:rFonts w:eastAsia="仿宋_GB2312" w:hint="eastAsia"/>
          <w:sz w:val="32"/>
          <w:szCs w:val="32"/>
        </w:rPr>
        <w:lastRenderedPageBreak/>
        <w:t>可采取的风险控制措施：</w:t>
      </w:r>
    </w:p>
    <w:p w:rsidR="002E397F" w:rsidRPr="004C37C9" w:rsidRDefault="002E397F" w:rsidP="00E80888">
      <w:pPr>
        <w:spacing w:line="520" w:lineRule="exact"/>
        <w:ind w:firstLineChars="200" w:firstLine="640"/>
        <w:rPr>
          <w:rFonts w:eastAsia="仿宋_GB2312"/>
          <w:sz w:val="32"/>
          <w:szCs w:val="32"/>
        </w:rPr>
      </w:pPr>
      <w:r w:rsidRPr="004C37C9">
        <w:rPr>
          <w:rFonts w:eastAsia="仿宋_GB2312" w:hint="eastAsia"/>
          <w:sz w:val="32"/>
          <w:szCs w:val="32"/>
        </w:rPr>
        <w:t>——随附文件中给出必须由经过培训操作熟练的医生使用的警示。</w:t>
      </w:r>
    </w:p>
    <w:p w:rsidR="00C23755" w:rsidRPr="004C37C9" w:rsidRDefault="00FA6F5E" w:rsidP="00E80888">
      <w:pPr>
        <w:spacing w:line="520" w:lineRule="exact"/>
        <w:ind w:firstLineChars="200" w:firstLine="640"/>
        <w:rPr>
          <w:rFonts w:eastAsia="仿宋_GB2312"/>
          <w:sz w:val="32"/>
          <w:szCs w:val="32"/>
        </w:rPr>
      </w:pPr>
      <w:r w:rsidRPr="004C37C9">
        <w:rPr>
          <w:rFonts w:eastAsia="仿宋_GB2312" w:hint="eastAsia"/>
          <w:sz w:val="32"/>
          <w:szCs w:val="32"/>
        </w:rPr>
        <w:t>审查</w:t>
      </w:r>
      <w:r w:rsidR="00213EA6" w:rsidRPr="004C37C9">
        <w:rPr>
          <w:rFonts w:eastAsia="仿宋_GB2312" w:hint="eastAsia"/>
          <w:sz w:val="32"/>
          <w:szCs w:val="32"/>
        </w:rPr>
        <w:t>内容：</w:t>
      </w:r>
    </w:p>
    <w:p w:rsidR="00C23755" w:rsidRPr="004C37C9" w:rsidRDefault="00213EA6" w:rsidP="00E80888">
      <w:pPr>
        <w:spacing w:line="520" w:lineRule="exact"/>
        <w:ind w:firstLineChars="200" w:firstLine="640"/>
        <w:rPr>
          <w:rFonts w:eastAsia="仿宋_GB2312"/>
          <w:sz w:val="32"/>
          <w:szCs w:val="32"/>
        </w:rPr>
      </w:pPr>
      <w:r w:rsidRPr="004C37C9">
        <w:rPr>
          <w:rFonts w:eastAsia="仿宋_GB2312" w:hint="eastAsia"/>
          <w:sz w:val="32"/>
          <w:szCs w:val="32"/>
        </w:rPr>
        <w:t>——</w:t>
      </w:r>
      <w:r w:rsidR="00FA6F5E" w:rsidRPr="004C37C9">
        <w:rPr>
          <w:rFonts w:eastAsia="仿宋_GB2312" w:hint="eastAsia"/>
          <w:sz w:val="32"/>
          <w:szCs w:val="32"/>
        </w:rPr>
        <w:t>审查</w:t>
      </w:r>
      <w:r w:rsidRPr="004C37C9">
        <w:rPr>
          <w:rFonts w:eastAsia="仿宋_GB2312" w:hint="eastAsia"/>
          <w:sz w:val="32"/>
          <w:szCs w:val="32"/>
        </w:rPr>
        <w:t>随附文件</w:t>
      </w:r>
      <w:r w:rsidRPr="004C37C9">
        <w:rPr>
          <w:rFonts w:eastAsia="仿宋_GB2312" w:hint="eastAsia"/>
          <w:sz w:val="32"/>
          <w:szCs w:val="32"/>
        </w:rPr>
        <w:t>(</w:t>
      </w:r>
      <w:r w:rsidRPr="004C37C9">
        <w:rPr>
          <w:rFonts w:eastAsia="仿宋_GB2312" w:hint="eastAsia"/>
          <w:sz w:val="32"/>
          <w:szCs w:val="32"/>
        </w:rPr>
        <w:t>使用说明书等</w:t>
      </w:r>
      <w:r w:rsidRPr="004C37C9">
        <w:rPr>
          <w:rFonts w:eastAsia="仿宋_GB2312" w:hint="eastAsia"/>
          <w:sz w:val="32"/>
          <w:szCs w:val="32"/>
        </w:rPr>
        <w:t>)</w:t>
      </w:r>
      <w:r w:rsidRPr="004C37C9">
        <w:rPr>
          <w:rFonts w:eastAsia="仿宋_GB2312" w:hint="eastAsia"/>
          <w:sz w:val="32"/>
          <w:szCs w:val="32"/>
        </w:rPr>
        <w:t>，是否具有“必须由经必要培训而且操作熟练的医生使用”的内容和相关警示性说明。</w:t>
      </w:r>
    </w:p>
    <w:p w:rsidR="00C23755" w:rsidRPr="004C37C9" w:rsidRDefault="004C37C9" w:rsidP="00E80888">
      <w:pPr>
        <w:spacing w:line="520" w:lineRule="exact"/>
        <w:ind w:firstLineChars="200" w:firstLine="640"/>
        <w:rPr>
          <w:rFonts w:eastAsia="仿宋_GB2312"/>
          <w:sz w:val="32"/>
          <w:szCs w:val="32"/>
        </w:rPr>
      </w:pPr>
      <w:r>
        <w:rPr>
          <w:rFonts w:eastAsia="仿宋_GB2312" w:hint="eastAsia"/>
          <w:sz w:val="32"/>
          <w:szCs w:val="32"/>
        </w:rPr>
        <w:t>2.4.3</w:t>
      </w:r>
      <w:r w:rsidR="00213EA6" w:rsidRPr="004C37C9">
        <w:rPr>
          <w:rFonts w:eastAsia="仿宋_GB2312" w:hint="eastAsia"/>
          <w:sz w:val="32"/>
          <w:szCs w:val="32"/>
        </w:rPr>
        <w:t>对适应症和副作用的说明不充分</w:t>
      </w:r>
    </w:p>
    <w:p w:rsidR="00C23755" w:rsidRPr="004C37C9" w:rsidRDefault="00213EA6" w:rsidP="00E80888">
      <w:pPr>
        <w:spacing w:line="520" w:lineRule="exact"/>
        <w:ind w:firstLineChars="200" w:firstLine="640"/>
        <w:rPr>
          <w:rFonts w:eastAsia="仿宋_GB2312"/>
          <w:sz w:val="32"/>
          <w:szCs w:val="32"/>
        </w:rPr>
      </w:pPr>
      <w:r w:rsidRPr="004C37C9">
        <w:rPr>
          <w:rFonts w:eastAsia="仿宋_GB2312" w:hint="eastAsia"/>
          <w:sz w:val="32"/>
          <w:szCs w:val="32"/>
        </w:rPr>
        <w:t>危害：纤维镜与其他医疗器械一样，都有适应症、禁忌症和副作用，如果说明不充分，可能对患者产生严重危害。</w:t>
      </w:r>
    </w:p>
    <w:p w:rsidR="00C23755" w:rsidRPr="004C37C9" w:rsidRDefault="00FA6F5E" w:rsidP="00E80888">
      <w:pPr>
        <w:spacing w:line="520" w:lineRule="exact"/>
        <w:ind w:firstLineChars="200" w:firstLine="640"/>
        <w:rPr>
          <w:rFonts w:eastAsia="仿宋_GB2312"/>
          <w:sz w:val="32"/>
          <w:szCs w:val="32"/>
        </w:rPr>
      </w:pPr>
      <w:r w:rsidRPr="004C37C9">
        <w:rPr>
          <w:rFonts w:eastAsia="仿宋_GB2312" w:hint="eastAsia"/>
          <w:sz w:val="32"/>
          <w:szCs w:val="32"/>
        </w:rPr>
        <w:t>审查</w:t>
      </w:r>
      <w:r w:rsidR="00213EA6" w:rsidRPr="004C37C9">
        <w:rPr>
          <w:rFonts w:eastAsia="仿宋_GB2312" w:hint="eastAsia"/>
          <w:sz w:val="32"/>
          <w:szCs w:val="32"/>
        </w:rPr>
        <w:t>内容：</w:t>
      </w:r>
    </w:p>
    <w:p w:rsidR="00C23755" w:rsidRPr="004C37C9" w:rsidRDefault="00213EA6" w:rsidP="00E80888">
      <w:pPr>
        <w:spacing w:line="520" w:lineRule="exact"/>
        <w:ind w:firstLineChars="200" w:firstLine="640"/>
        <w:rPr>
          <w:rFonts w:eastAsia="仿宋_GB2312"/>
          <w:sz w:val="32"/>
          <w:szCs w:val="32"/>
        </w:rPr>
      </w:pPr>
      <w:r w:rsidRPr="004C37C9">
        <w:rPr>
          <w:rFonts w:eastAsia="仿宋_GB2312" w:hint="eastAsia"/>
          <w:sz w:val="32"/>
          <w:szCs w:val="32"/>
        </w:rPr>
        <w:t>——</w:t>
      </w:r>
      <w:r w:rsidR="00FA6F5E" w:rsidRPr="004C37C9">
        <w:rPr>
          <w:rFonts w:eastAsia="仿宋_GB2312" w:hint="eastAsia"/>
          <w:sz w:val="32"/>
          <w:szCs w:val="32"/>
        </w:rPr>
        <w:t>审查</w:t>
      </w:r>
      <w:r w:rsidRPr="004C37C9">
        <w:rPr>
          <w:rFonts w:eastAsia="仿宋_GB2312" w:hint="eastAsia"/>
          <w:sz w:val="32"/>
          <w:szCs w:val="32"/>
        </w:rPr>
        <w:t>随附文件</w:t>
      </w:r>
      <w:r w:rsidRPr="004C37C9">
        <w:rPr>
          <w:rFonts w:eastAsia="仿宋_GB2312" w:hint="eastAsia"/>
          <w:sz w:val="32"/>
          <w:szCs w:val="32"/>
        </w:rPr>
        <w:t>(</w:t>
      </w:r>
      <w:r w:rsidRPr="004C37C9">
        <w:rPr>
          <w:rFonts w:eastAsia="仿宋_GB2312" w:hint="eastAsia"/>
          <w:sz w:val="32"/>
          <w:szCs w:val="32"/>
        </w:rPr>
        <w:t>使用说明书等</w:t>
      </w:r>
      <w:r w:rsidRPr="004C37C9">
        <w:rPr>
          <w:rFonts w:eastAsia="仿宋_GB2312" w:hint="eastAsia"/>
          <w:sz w:val="32"/>
          <w:szCs w:val="32"/>
        </w:rPr>
        <w:t>)</w:t>
      </w:r>
      <w:r w:rsidRPr="004C37C9">
        <w:rPr>
          <w:rFonts w:eastAsia="仿宋_GB2312" w:hint="eastAsia"/>
          <w:sz w:val="32"/>
          <w:szCs w:val="32"/>
        </w:rPr>
        <w:t>，是否具有明确的适应症</w:t>
      </w:r>
      <w:r w:rsidRPr="004C37C9">
        <w:rPr>
          <w:rFonts w:eastAsia="仿宋_GB2312" w:hint="eastAsia"/>
          <w:sz w:val="32"/>
          <w:szCs w:val="32"/>
        </w:rPr>
        <w:t>/</w:t>
      </w:r>
      <w:r w:rsidRPr="004C37C9">
        <w:rPr>
          <w:rFonts w:eastAsia="仿宋_GB2312" w:hint="eastAsia"/>
          <w:sz w:val="32"/>
          <w:szCs w:val="32"/>
        </w:rPr>
        <w:t>禁忌症</w:t>
      </w:r>
      <w:r w:rsidRPr="004C37C9">
        <w:rPr>
          <w:rFonts w:eastAsia="仿宋_GB2312" w:hint="eastAsia"/>
          <w:sz w:val="32"/>
          <w:szCs w:val="32"/>
        </w:rPr>
        <w:t>/</w:t>
      </w:r>
      <w:r w:rsidRPr="004C37C9">
        <w:rPr>
          <w:rFonts w:eastAsia="仿宋_GB2312" w:hint="eastAsia"/>
          <w:sz w:val="32"/>
          <w:szCs w:val="32"/>
        </w:rPr>
        <w:t>副作用的充分说明和相关警示性说明。</w:t>
      </w:r>
    </w:p>
    <w:p w:rsidR="00C23755" w:rsidRPr="004C37C9" w:rsidRDefault="00213EA6" w:rsidP="00E80888">
      <w:pPr>
        <w:spacing w:line="520" w:lineRule="exact"/>
        <w:ind w:firstLineChars="200" w:firstLine="640"/>
        <w:rPr>
          <w:rFonts w:eastAsia="仿宋_GB2312"/>
          <w:sz w:val="32"/>
          <w:szCs w:val="32"/>
        </w:rPr>
      </w:pPr>
      <w:r w:rsidRPr="004C37C9">
        <w:rPr>
          <w:rFonts w:eastAsia="仿宋_GB2312" w:hint="eastAsia"/>
          <w:sz w:val="32"/>
          <w:szCs w:val="32"/>
        </w:rPr>
        <w:t>——</w:t>
      </w:r>
      <w:r w:rsidR="00FA6F5E" w:rsidRPr="004C37C9">
        <w:rPr>
          <w:rFonts w:eastAsia="仿宋_GB2312" w:hint="eastAsia"/>
          <w:sz w:val="32"/>
          <w:szCs w:val="32"/>
        </w:rPr>
        <w:t>审查</w:t>
      </w:r>
      <w:r w:rsidRPr="004C37C9">
        <w:rPr>
          <w:rFonts w:eastAsia="仿宋_GB2312" w:hint="eastAsia"/>
          <w:sz w:val="32"/>
          <w:szCs w:val="32"/>
        </w:rPr>
        <w:t>临床验证报告，并与使用说明书的适应症、禁忌症和副作用内容相比较。</w:t>
      </w:r>
    </w:p>
    <w:p w:rsidR="002E397F" w:rsidRPr="004C37C9" w:rsidRDefault="004C37C9" w:rsidP="00E80888">
      <w:pPr>
        <w:spacing w:line="520" w:lineRule="exact"/>
        <w:ind w:firstLineChars="200" w:firstLine="640"/>
        <w:rPr>
          <w:rFonts w:eastAsia="仿宋_GB2312"/>
          <w:sz w:val="32"/>
          <w:szCs w:val="32"/>
        </w:rPr>
      </w:pPr>
      <w:r>
        <w:rPr>
          <w:rFonts w:eastAsia="仿宋_GB2312" w:hint="eastAsia"/>
          <w:sz w:val="32"/>
          <w:szCs w:val="32"/>
        </w:rPr>
        <w:t>2.4.4</w:t>
      </w:r>
      <w:r w:rsidR="002E397F" w:rsidRPr="004C37C9">
        <w:rPr>
          <w:rFonts w:eastAsia="仿宋_GB2312" w:hint="eastAsia"/>
          <w:sz w:val="32"/>
          <w:szCs w:val="32"/>
        </w:rPr>
        <w:t>与消耗品、附件、其他医疗器械不相容</w:t>
      </w:r>
    </w:p>
    <w:p w:rsidR="002E397F" w:rsidRPr="004C37C9" w:rsidRDefault="002E397F" w:rsidP="00E80888">
      <w:pPr>
        <w:spacing w:line="520" w:lineRule="exact"/>
        <w:ind w:firstLineChars="200" w:firstLine="640"/>
        <w:rPr>
          <w:rFonts w:eastAsia="仿宋_GB2312"/>
          <w:sz w:val="32"/>
          <w:szCs w:val="32"/>
        </w:rPr>
      </w:pPr>
      <w:r w:rsidRPr="004C37C9">
        <w:rPr>
          <w:rFonts w:eastAsia="仿宋_GB2312" w:hint="eastAsia"/>
          <w:sz w:val="32"/>
          <w:szCs w:val="32"/>
        </w:rPr>
        <w:t>危害：纤维内窥镜往往需要与消耗品、附件、其他医疗器械一起</w:t>
      </w:r>
      <w:r w:rsidR="009B628E" w:rsidRPr="004C37C9">
        <w:rPr>
          <w:rFonts w:eastAsia="仿宋_GB2312" w:hint="eastAsia"/>
          <w:sz w:val="32"/>
          <w:szCs w:val="32"/>
        </w:rPr>
        <w:t>使用</w:t>
      </w:r>
      <w:r w:rsidRPr="004C37C9">
        <w:rPr>
          <w:rFonts w:eastAsia="仿宋_GB2312" w:hint="eastAsia"/>
          <w:sz w:val="32"/>
          <w:szCs w:val="32"/>
        </w:rPr>
        <w:t>，它们之间是否相容，对安全影响很大。如纤维内窥镜与手术器械不相容，造成手术器械无法顺畅插入，或无法出现在纤维内窥镜的视场中，导致危害产生。</w:t>
      </w:r>
    </w:p>
    <w:p w:rsidR="002E397F" w:rsidRPr="004C37C9" w:rsidRDefault="002E397F" w:rsidP="00E80888">
      <w:pPr>
        <w:spacing w:line="520" w:lineRule="exact"/>
        <w:ind w:firstLineChars="200" w:firstLine="640"/>
        <w:rPr>
          <w:rFonts w:eastAsia="仿宋_GB2312"/>
          <w:sz w:val="32"/>
          <w:szCs w:val="32"/>
        </w:rPr>
      </w:pPr>
      <w:r w:rsidRPr="004C37C9">
        <w:rPr>
          <w:rFonts w:eastAsia="仿宋_GB2312" w:hint="eastAsia"/>
          <w:sz w:val="32"/>
          <w:szCs w:val="32"/>
        </w:rPr>
        <w:t>审查要点：</w:t>
      </w:r>
    </w:p>
    <w:p w:rsidR="002E397F" w:rsidRPr="004C37C9" w:rsidRDefault="002E397F" w:rsidP="00E80888">
      <w:pPr>
        <w:spacing w:line="520" w:lineRule="exact"/>
        <w:ind w:firstLineChars="200" w:firstLine="640"/>
        <w:rPr>
          <w:rFonts w:eastAsia="仿宋_GB2312"/>
          <w:sz w:val="32"/>
          <w:szCs w:val="32"/>
        </w:rPr>
      </w:pPr>
      <w:r w:rsidRPr="004C37C9">
        <w:rPr>
          <w:rFonts w:eastAsia="仿宋_GB2312" w:hint="eastAsia"/>
          <w:sz w:val="32"/>
          <w:szCs w:val="32"/>
        </w:rPr>
        <w:t>——</w:t>
      </w:r>
      <w:r w:rsidR="00FA6F5E" w:rsidRPr="004C37C9">
        <w:rPr>
          <w:rFonts w:eastAsia="仿宋_GB2312" w:hint="eastAsia"/>
          <w:sz w:val="32"/>
          <w:szCs w:val="32"/>
        </w:rPr>
        <w:t>审查</w:t>
      </w:r>
      <w:r w:rsidRPr="004C37C9">
        <w:rPr>
          <w:rFonts w:eastAsia="仿宋_GB2312" w:hint="eastAsia"/>
          <w:sz w:val="32"/>
          <w:szCs w:val="32"/>
        </w:rPr>
        <w:t>随附文件（使用说明书），是否有与不相容的消耗品、附件、其他医疗器械共用会产生危害的警示性说明；</w:t>
      </w:r>
    </w:p>
    <w:p w:rsidR="002E397F" w:rsidRPr="004C37C9" w:rsidRDefault="002E397F" w:rsidP="00E80888">
      <w:pPr>
        <w:spacing w:line="520" w:lineRule="exact"/>
        <w:ind w:firstLineChars="200" w:firstLine="640"/>
        <w:rPr>
          <w:rFonts w:eastAsia="仿宋_GB2312"/>
          <w:sz w:val="32"/>
          <w:szCs w:val="32"/>
        </w:rPr>
      </w:pPr>
      <w:r w:rsidRPr="004C37C9">
        <w:rPr>
          <w:rFonts w:eastAsia="仿宋_GB2312" w:hint="eastAsia"/>
          <w:sz w:val="32"/>
          <w:szCs w:val="32"/>
        </w:rPr>
        <w:t>——</w:t>
      </w:r>
      <w:r w:rsidR="00FA6F5E" w:rsidRPr="004C37C9">
        <w:rPr>
          <w:rFonts w:eastAsia="仿宋_GB2312" w:hint="eastAsia"/>
          <w:sz w:val="32"/>
          <w:szCs w:val="32"/>
        </w:rPr>
        <w:t>审查</w:t>
      </w:r>
      <w:r w:rsidRPr="004C37C9">
        <w:rPr>
          <w:rFonts w:eastAsia="仿宋_GB2312" w:hint="eastAsia"/>
          <w:sz w:val="32"/>
          <w:szCs w:val="32"/>
        </w:rPr>
        <w:t>风险管理文件</w:t>
      </w:r>
    </w:p>
    <w:p w:rsidR="00C23755" w:rsidRPr="004C37C9" w:rsidRDefault="004C37C9" w:rsidP="00E80888">
      <w:pPr>
        <w:spacing w:line="520" w:lineRule="exact"/>
        <w:ind w:firstLineChars="200" w:firstLine="640"/>
        <w:rPr>
          <w:rFonts w:eastAsia="仿宋_GB2312"/>
          <w:sz w:val="32"/>
          <w:szCs w:val="32"/>
        </w:rPr>
      </w:pPr>
      <w:r>
        <w:rPr>
          <w:rFonts w:eastAsia="仿宋_GB2312" w:hint="eastAsia"/>
          <w:sz w:val="32"/>
          <w:szCs w:val="32"/>
        </w:rPr>
        <w:t>2.5</w:t>
      </w:r>
      <w:r w:rsidR="00213EA6" w:rsidRPr="004C37C9">
        <w:rPr>
          <w:rFonts w:eastAsia="仿宋_GB2312" w:hint="eastAsia"/>
          <w:sz w:val="32"/>
          <w:szCs w:val="32"/>
        </w:rPr>
        <w:t>功能性失效、维护和老化引起的危害</w:t>
      </w:r>
    </w:p>
    <w:p w:rsidR="00C23755" w:rsidRPr="004C37C9" w:rsidRDefault="004C37C9" w:rsidP="00E80888">
      <w:pPr>
        <w:spacing w:line="520" w:lineRule="exact"/>
        <w:ind w:firstLineChars="200" w:firstLine="640"/>
        <w:rPr>
          <w:rFonts w:eastAsia="仿宋_GB2312"/>
          <w:sz w:val="32"/>
          <w:szCs w:val="32"/>
        </w:rPr>
      </w:pPr>
      <w:r>
        <w:rPr>
          <w:rFonts w:eastAsia="仿宋_GB2312" w:hint="eastAsia"/>
          <w:sz w:val="32"/>
          <w:szCs w:val="32"/>
        </w:rPr>
        <w:t>2.5.1</w:t>
      </w:r>
      <w:r w:rsidR="00213EA6" w:rsidRPr="004C37C9">
        <w:rPr>
          <w:rFonts w:eastAsia="仿宋_GB2312" w:hint="eastAsia"/>
          <w:sz w:val="32"/>
          <w:szCs w:val="32"/>
        </w:rPr>
        <w:t>维护规范和</w:t>
      </w:r>
      <w:r w:rsidR="00213EA6" w:rsidRPr="004C37C9">
        <w:rPr>
          <w:rFonts w:eastAsia="仿宋_GB2312" w:hint="eastAsia"/>
          <w:sz w:val="32"/>
          <w:szCs w:val="32"/>
        </w:rPr>
        <w:t>/</w:t>
      </w:r>
      <w:r w:rsidR="00213EA6" w:rsidRPr="004C37C9">
        <w:rPr>
          <w:rFonts w:eastAsia="仿宋_GB2312" w:hint="eastAsia"/>
          <w:sz w:val="32"/>
          <w:szCs w:val="32"/>
        </w:rPr>
        <w:t>或维护不适当</w:t>
      </w:r>
    </w:p>
    <w:p w:rsidR="00C23755" w:rsidRPr="004C37C9" w:rsidRDefault="00213EA6" w:rsidP="00E80888">
      <w:pPr>
        <w:spacing w:line="520" w:lineRule="exact"/>
        <w:ind w:firstLineChars="200" w:firstLine="640"/>
        <w:rPr>
          <w:rFonts w:eastAsia="仿宋_GB2312"/>
          <w:sz w:val="32"/>
          <w:szCs w:val="32"/>
        </w:rPr>
      </w:pPr>
      <w:r w:rsidRPr="004C37C9">
        <w:rPr>
          <w:rFonts w:eastAsia="仿宋_GB2312" w:hint="eastAsia"/>
          <w:sz w:val="32"/>
          <w:szCs w:val="32"/>
        </w:rPr>
        <w:lastRenderedPageBreak/>
        <w:t>危害：</w:t>
      </w:r>
    </w:p>
    <w:p w:rsidR="00C23755" w:rsidRPr="004C37C9" w:rsidRDefault="00213EA6" w:rsidP="00E80888">
      <w:pPr>
        <w:spacing w:line="520" w:lineRule="exact"/>
        <w:ind w:firstLineChars="200" w:firstLine="640"/>
        <w:rPr>
          <w:rFonts w:eastAsia="仿宋_GB2312"/>
          <w:sz w:val="32"/>
          <w:szCs w:val="32"/>
        </w:rPr>
      </w:pPr>
      <w:r w:rsidRPr="004C37C9">
        <w:rPr>
          <w:rFonts w:eastAsia="仿宋_GB2312" w:hint="eastAsia"/>
          <w:sz w:val="32"/>
          <w:szCs w:val="32"/>
        </w:rPr>
        <w:t>——纤维镜的维护保养应有适当的规范。如清洗规范、消毒灭菌规范、搬运储存规范等，不然会造成维护不当，破坏纤维镜的性能；</w:t>
      </w:r>
    </w:p>
    <w:p w:rsidR="00C23755" w:rsidRPr="004C37C9" w:rsidRDefault="00213EA6" w:rsidP="00E80888">
      <w:pPr>
        <w:spacing w:line="520" w:lineRule="exact"/>
        <w:ind w:firstLineChars="200" w:firstLine="640"/>
        <w:rPr>
          <w:rFonts w:eastAsia="仿宋_GB2312"/>
          <w:sz w:val="32"/>
          <w:szCs w:val="32"/>
        </w:rPr>
      </w:pPr>
      <w:r w:rsidRPr="004C37C9">
        <w:rPr>
          <w:rFonts w:eastAsia="仿宋_GB2312" w:hint="eastAsia"/>
          <w:sz w:val="32"/>
          <w:szCs w:val="32"/>
        </w:rPr>
        <w:t>——使用者未按规范进行适当的维护保养，破坏了纤维镜的性能，如密封性降低、导光纤维折断、视场变小、配套手术器械破坏等等，可能对患者产生影响正确诊断等危害。</w:t>
      </w:r>
    </w:p>
    <w:p w:rsidR="00C23755" w:rsidRPr="004C37C9" w:rsidRDefault="00FA6F5E" w:rsidP="00E80888">
      <w:pPr>
        <w:spacing w:line="520" w:lineRule="exact"/>
        <w:ind w:firstLineChars="200" w:firstLine="640"/>
        <w:rPr>
          <w:rFonts w:eastAsia="仿宋_GB2312"/>
          <w:sz w:val="32"/>
          <w:szCs w:val="32"/>
        </w:rPr>
      </w:pPr>
      <w:r w:rsidRPr="004C37C9">
        <w:rPr>
          <w:rFonts w:eastAsia="仿宋_GB2312" w:hint="eastAsia"/>
          <w:sz w:val="32"/>
          <w:szCs w:val="32"/>
        </w:rPr>
        <w:t>审查</w:t>
      </w:r>
      <w:r w:rsidR="00213EA6" w:rsidRPr="004C37C9">
        <w:rPr>
          <w:rFonts w:eastAsia="仿宋_GB2312" w:hint="eastAsia"/>
          <w:sz w:val="32"/>
          <w:szCs w:val="32"/>
        </w:rPr>
        <w:t>内容：</w:t>
      </w:r>
    </w:p>
    <w:p w:rsidR="00C23755" w:rsidRPr="004C37C9" w:rsidRDefault="00213EA6" w:rsidP="00E80888">
      <w:pPr>
        <w:spacing w:line="520" w:lineRule="exact"/>
        <w:ind w:firstLineChars="200" w:firstLine="640"/>
        <w:rPr>
          <w:rFonts w:eastAsia="仿宋_GB2312"/>
          <w:sz w:val="32"/>
          <w:szCs w:val="32"/>
        </w:rPr>
      </w:pPr>
      <w:r w:rsidRPr="004C37C9">
        <w:rPr>
          <w:rFonts w:eastAsia="仿宋_GB2312" w:hint="eastAsia"/>
          <w:sz w:val="32"/>
          <w:szCs w:val="32"/>
        </w:rPr>
        <w:t>——</w:t>
      </w:r>
      <w:r w:rsidR="00FA6F5E" w:rsidRPr="004C37C9">
        <w:rPr>
          <w:rFonts w:eastAsia="仿宋_GB2312" w:hint="eastAsia"/>
          <w:sz w:val="32"/>
          <w:szCs w:val="32"/>
        </w:rPr>
        <w:t>审查</w:t>
      </w:r>
      <w:r w:rsidRPr="004C37C9">
        <w:rPr>
          <w:rFonts w:eastAsia="仿宋_GB2312" w:hint="eastAsia"/>
          <w:sz w:val="32"/>
          <w:szCs w:val="32"/>
        </w:rPr>
        <w:t>随附文件</w:t>
      </w:r>
      <w:r w:rsidRPr="004C37C9">
        <w:rPr>
          <w:rFonts w:eastAsia="仿宋_GB2312" w:hint="eastAsia"/>
          <w:sz w:val="32"/>
          <w:szCs w:val="32"/>
        </w:rPr>
        <w:t>(</w:t>
      </w:r>
      <w:r w:rsidRPr="004C37C9">
        <w:rPr>
          <w:rFonts w:eastAsia="仿宋_GB2312" w:hint="eastAsia"/>
          <w:sz w:val="32"/>
          <w:szCs w:val="32"/>
        </w:rPr>
        <w:t>使用说明书等</w:t>
      </w:r>
      <w:r w:rsidRPr="004C37C9">
        <w:rPr>
          <w:rFonts w:eastAsia="仿宋_GB2312" w:hint="eastAsia"/>
          <w:sz w:val="32"/>
          <w:szCs w:val="32"/>
        </w:rPr>
        <w:t>)</w:t>
      </w:r>
      <w:r w:rsidRPr="004C37C9">
        <w:rPr>
          <w:rFonts w:eastAsia="仿宋_GB2312" w:hint="eastAsia"/>
          <w:sz w:val="32"/>
          <w:szCs w:val="32"/>
        </w:rPr>
        <w:t>，其中应有正确维护保养的内容。</w:t>
      </w:r>
    </w:p>
    <w:p w:rsidR="00C23755" w:rsidRPr="004C37C9" w:rsidRDefault="004C37C9" w:rsidP="00E80888">
      <w:pPr>
        <w:spacing w:line="520" w:lineRule="exact"/>
        <w:ind w:firstLineChars="200" w:firstLine="640"/>
        <w:rPr>
          <w:rFonts w:eastAsia="仿宋_GB2312"/>
          <w:sz w:val="32"/>
          <w:szCs w:val="32"/>
        </w:rPr>
      </w:pPr>
      <w:r>
        <w:rPr>
          <w:rFonts w:eastAsia="仿宋_GB2312" w:hint="eastAsia"/>
          <w:sz w:val="32"/>
          <w:szCs w:val="32"/>
        </w:rPr>
        <w:t>2.5.2</w:t>
      </w:r>
      <w:r w:rsidR="00213EA6" w:rsidRPr="004C37C9">
        <w:rPr>
          <w:rFonts w:eastAsia="仿宋_GB2312" w:hint="eastAsia"/>
          <w:sz w:val="32"/>
          <w:szCs w:val="32"/>
        </w:rPr>
        <w:t>对纤维镜寿命期缺少适当的规定</w:t>
      </w:r>
    </w:p>
    <w:p w:rsidR="00C23755" w:rsidRPr="004C37C9" w:rsidRDefault="00213EA6" w:rsidP="00E80888">
      <w:pPr>
        <w:spacing w:line="520" w:lineRule="exact"/>
        <w:ind w:firstLineChars="200" w:firstLine="640"/>
        <w:rPr>
          <w:rFonts w:eastAsia="仿宋_GB2312"/>
          <w:sz w:val="32"/>
          <w:szCs w:val="32"/>
        </w:rPr>
      </w:pPr>
      <w:r w:rsidRPr="004C37C9">
        <w:rPr>
          <w:rFonts w:eastAsia="仿宋_GB2312" w:hint="eastAsia"/>
          <w:sz w:val="32"/>
          <w:szCs w:val="32"/>
        </w:rPr>
        <w:t>危害：</w:t>
      </w:r>
    </w:p>
    <w:p w:rsidR="00C23755" w:rsidRPr="004C37C9" w:rsidRDefault="00213EA6" w:rsidP="00E80888">
      <w:pPr>
        <w:spacing w:line="520" w:lineRule="exact"/>
        <w:ind w:firstLineChars="200" w:firstLine="640"/>
        <w:rPr>
          <w:rFonts w:eastAsia="仿宋_GB2312"/>
          <w:sz w:val="32"/>
          <w:szCs w:val="32"/>
        </w:rPr>
      </w:pPr>
      <w:r w:rsidRPr="004C37C9">
        <w:rPr>
          <w:rFonts w:eastAsia="仿宋_GB2312" w:hint="eastAsia"/>
          <w:sz w:val="32"/>
          <w:szCs w:val="32"/>
        </w:rPr>
        <w:t>——纤维镜有一定的寿命期，在适当的寿命期外使用纤维镜，会使风险大增。</w:t>
      </w:r>
    </w:p>
    <w:p w:rsidR="00C23755" w:rsidRPr="004C37C9" w:rsidRDefault="00FA6F5E" w:rsidP="00E80888">
      <w:pPr>
        <w:spacing w:line="520" w:lineRule="exact"/>
        <w:ind w:firstLineChars="200" w:firstLine="640"/>
        <w:rPr>
          <w:rFonts w:eastAsia="仿宋_GB2312"/>
          <w:sz w:val="32"/>
          <w:szCs w:val="32"/>
        </w:rPr>
      </w:pPr>
      <w:r w:rsidRPr="004C37C9">
        <w:rPr>
          <w:rFonts w:eastAsia="仿宋_GB2312" w:hint="eastAsia"/>
          <w:sz w:val="32"/>
          <w:szCs w:val="32"/>
        </w:rPr>
        <w:t>审查</w:t>
      </w:r>
      <w:r w:rsidR="00213EA6" w:rsidRPr="004C37C9">
        <w:rPr>
          <w:rFonts w:eastAsia="仿宋_GB2312" w:hint="eastAsia"/>
          <w:sz w:val="32"/>
          <w:szCs w:val="32"/>
        </w:rPr>
        <w:t>内容：</w:t>
      </w:r>
    </w:p>
    <w:p w:rsidR="00C23755" w:rsidRPr="004C37C9" w:rsidRDefault="00213EA6" w:rsidP="00E80888">
      <w:pPr>
        <w:spacing w:line="520" w:lineRule="exact"/>
        <w:ind w:firstLineChars="200" w:firstLine="640"/>
        <w:rPr>
          <w:rFonts w:eastAsia="仿宋_GB2312"/>
          <w:sz w:val="32"/>
          <w:szCs w:val="32"/>
        </w:rPr>
      </w:pPr>
      <w:r w:rsidRPr="004C37C9">
        <w:rPr>
          <w:rFonts w:eastAsia="仿宋_GB2312" w:hint="eastAsia"/>
          <w:sz w:val="32"/>
          <w:szCs w:val="32"/>
        </w:rPr>
        <w:t>——</w:t>
      </w:r>
      <w:r w:rsidR="00FA6F5E" w:rsidRPr="004C37C9">
        <w:rPr>
          <w:rFonts w:eastAsia="仿宋_GB2312" w:hint="eastAsia"/>
          <w:sz w:val="32"/>
          <w:szCs w:val="32"/>
        </w:rPr>
        <w:t>审查</w:t>
      </w:r>
      <w:r w:rsidRPr="004C37C9">
        <w:rPr>
          <w:rFonts w:eastAsia="仿宋_GB2312" w:hint="eastAsia"/>
          <w:sz w:val="32"/>
          <w:szCs w:val="32"/>
        </w:rPr>
        <w:t>随附文件</w:t>
      </w:r>
      <w:r w:rsidRPr="004C37C9">
        <w:rPr>
          <w:rFonts w:eastAsia="仿宋_GB2312" w:hint="eastAsia"/>
          <w:sz w:val="32"/>
          <w:szCs w:val="32"/>
        </w:rPr>
        <w:t>(</w:t>
      </w:r>
      <w:r w:rsidRPr="004C37C9">
        <w:rPr>
          <w:rFonts w:eastAsia="仿宋_GB2312" w:hint="eastAsia"/>
          <w:sz w:val="32"/>
          <w:szCs w:val="32"/>
        </w:rPr>
        <w:t>使用说明书等</w:t>
      </w:r>
      <w:r w:rsidRPr="004C37C9">
        <w:rPr>
          <w:rFonts w:eastAsia="仿宋_GB2312" w:hint="eastAsia"/>
          <w:sz w:val="32"/>
          <w:szCs w:val="32"/>
        </w:rPr>
        <w:t>)</w:t>
      </w:r>
      <w:r w:rsidRPr="004C37C9">
        <w:rPr>
          <w:rFonts w:eastAsia="仿宋_GB2312" w:hint="eastAsia"/>
          <w:sz w:val="32"/>
          <w:szCs w:val="32"/>
        </w:rPr>
        <w:t>，其中最好有建议寿命期的内容和警示</w:t>
      </w:r>
      <w:r w:rsidR="0025391D" w:rsidRPr="004C37C9">
        <w:rPr>
          <w:rFonts w:eastAsia="仿宋_GB2312" w:hint="eastAsia"/>
          <w:sz w:val="32"/>
          <w:szCs w:val="32"/>
        </w:rPr>
        <w:t>；</w:t>
      </w:r>
    </w:p>
    <w:p w:rsidR="00546009" w:rsidRPr="004C37C9" w:rsidRDefault="001159F4" w:rsidP="00E80888">
      <w:pPr>
        <w:spacing w:line="520" w:lineRule="exact"/>
        <w:ind w:firstLineChars="200" w:firstLine="640"/>
        <w:rPr>
          <w:rFonts w:eastAsia="仿宋_GB2312"/>
          <w:sz w:val="32"/>
          <w:szCs w:val="32"/>
        </w:rPr>
      </w:pPr>
      <w:r w:rsidRPr="004C37C9">
        <w:rPr>
          <w:rFonts w:eastAsia="仿宋_GB2312" w:hint="eastAsia"/>
          <w:sz w:val="32"/>
          <w:szCs w:val="32"/>
        </w:rPr>
        <w:t>——产品的主要风险</w:t>
      </w:r>
      <w:r w:rsidR="0025391D" w:rsidRPr="004C37C9">
        <w:rPr>
          <w:rFonts w:eastAsia="仿宋_GB2312" w:hint="eastAsia"/>
          <w:sz w:val="32"/>
          <w:szCs w:val="32"/>
        </w:rPr>
        <w:t>。</w:t>
      </w:r>
    </w:p>
    <w:p w:rsidR="00546009" w:rsidRPr="004C37C9" w:rsidRDefault="004C37C9" w:rsidP="00E80888">
      <w:pPr>
        <w:spacing w:line="520" w:lineRule="exact"/>
        <w:ind w:firstLineChars="200" w:firstLine="640"/>
        <w:rPr>
          <w:rFonts w:eastAsia="仿宋_GB2312"/>
          <w:sz w:val="32"/>
          <w:szCs w:val="32"/>
        </w:rPr>
      </w:pPr>
      <w:r>
        <w:rPr>
          <w:rFonts w:eastAsia="仿宋_GB2312" w:hint="eastAsia"/>
          <w:sz w:val="32"/>
          <w:szCs w:val="32"/>
        </w:rPr>
        <w:t>3.</w:t>
      </w:r>
      <w:r w:rsidR="00EE1921" w:rsidRPr="004C37C9">
        <w:rPr>
          <w:rFonts w:eastAsia="仿宋_GB2312" w:hint="eastAsia"/>
          <w:sz w:val="32"/>
          <w:szCs w:val="32"/>
        </w:rPr>
        <w:t>风险管理</w:t>
      </w:r>
    </w:p>
    <w:p w:rsidR="00EE1921" w:rsidRPr="004C37C9" w:rsidRDefault="00EE1921" w:rsidP="00E80888">
      <w:pPr>
        <w:spacing w:line="520" w:lineRule="exact"/>
        <w:ind w:firstLineChars="200" w:firstLine="640"/>
        <w:rPr>
          <w:rFonts w:eastAsia="仿宋_GB2312"/>
          <w:sz w:val="32"/>
          <w:szCs w:val="32"/>
        </w:rPr>
      </w:pPr>
      <w:r w:rsidRPr="004C37C9">
        <w:rPr>
          <w:rFonts w:eastAsia="仿宋_GB2312" w:hint="eastAsia"/>
          <w:sz w:val="32"/>
          <w:szCs w:val="32"/>
        </w:rPr>
        <w:t>对风险的判定及分析中，要考虑合理的可预见的情况，它们包括：正常使用条件下和非正常使用条件下。风险判定及分析应包括：对于患者的危害、对于操作者的危害和对于环境的危害。风险形成的初始原因应包括：人为因素（包括不合理的操作）、产品结构的危害、原材料危害、综合危害和环境条件。</w:t>
      </w:r>
    </w:p>
    <w:p w:rsidR="00EE1921" w:rsidRPr="004C37C9" w:rsidRDefault="00EE1921" w:rsidP="00E80888">
      <w:pPr>
        <w:spacing w:line="520" w:lineRule="exact"/>
        <w:ind w:firstLineChars="200" w:firstLine="640"/>
        <w:rPr>
          <w:rFonts w:eastAsia="仿宋_GB2312"/>
          <w:sz w:val="32"/>
          <w:szCs w:val="32"/>
        </w:rPr>
      </w:pPr>
      <w:r w:rsidRPr="004C37C9">
        <w:rPr>
          <w:rFonts w:eastAsia="仿宋_GB2312" w:hint="eastAsia"/>
          <w:sz w:val="32"/>
          <w:szCs w:val="32"/>
        </w:rPr>
        <w:t>风险管理报告应符合</w:t>
      </w:r>
      <w:r w:rsidRPr="004C37C9">
        <w:rPr>
          <w:rFonts w:eastAsia="仿宋_GB2312" w:hint="eastAsia"/>
          <w:sz w:val="32"/>
          <w:szCs w:val="32"/>
        </w:rPr>
        <w:t>YY/T 0316-2008</w:t>
      </w:r>
      <w:r w:rsidRPr="004C37C9">
        <w:rPr>
          <w:rFonts w:eastAsia="仿宋_GB2312" w:hint="eastAsia"/>
          <w:sz w:val="32"/>
          <w:szCs w:val="32"/>
        </w:rPr>
        <w:t>《医疗器械</w:t>
      </w:r>
      <w:r w:rsidRPr="004C37C9">
        <w:rPr>
          <w:rFonts w:eastAsia="仿宋_GB2312" w:hint="eastAsia"/>
          <w:sz w:val="32"/>
          <w:szCs w:val="32"/>
        </w:rPr>
        <w:t xml:space="preserve"> </w:t>
      </w:r>
      <w:r w:rsidRPr="004C37C9">
        <w:rPr>
          <w:rFonts w:eastAsia="仿宋_GB2312" w:hint="eastAsia"/>
          <w:sz w:val="32"/>
          <w:szCs w:val="32"/>
        </w:rPr>
        <w:t>风险管理</w:t>
      </w:r>
      <w:r w:rsidRPr="004C37C9">
        <w:rPr>
          <w:rFonts w:eastAsia="仿宋_GB2312" w:hint="eastAsia"/>
          <w:sz w:val="32"/>
          <w:szCs w:val="32"/>
        </w:rPr>
        <w:lastRenderedPageBreak/>
        <w:t>对医疗器械的应用》的有关要求，审查要点包括：</w:t>
      </w:r>
    </w:p>
    <w:p w:rsidR="00EE1921" w:rsidRPr="004C37C9" w:rsidRDefault="00EE1921" w:rsidP="00E80888">
      <w:pPr>
        <w:spacing w:line="520" w:lineRule="exact"/>
        <w:ind w:firstLineChars="200" w:firstLine="640"/>
        <w:rPr>
          <w:rFonts w:eastAsia="仿宋_GB2312"/>
          <w:sz w:val="32"/>
          <w:szCs w:val="32"/>
        </w:rPr>
      </w:pPr>
      <w:r w:rsidRPr="004C37C9">
        <w:rPr>
          <w:rFonts w:eastAsia="仿宋_GB2312" w:hint="eastAsia"/>
          <w:sz w:val="32"/>
          <w:szCs w:val="32"/>
        </w:rPr>
        <w:t>（</w:t>
      </w:r>
      <w:r w:rsidRPr="004C37C9">
        <w:rPr>
          <w:rFonts w:eastAsia="仿宋_GB2312" w:hint="eastAsia"/>
          <w:sz w:val="32"/>
          <w:szCs w:val="32"/>
        </w:rPr>
        <w:t>1</w:t>
      </w:r>
      <w:r w:rsidRPr="004C37C9">
        <w:rPr>
          <w:rFonts w:eastAsia="仿宋_GB2312" w:hint="eastAsia"/>
          <w:sz w:val="32"/>
          <w:szCs w:val="32"/>
        </w:rPr>
        <w:t>）产品定性定量分析是否准确（依据</w:t>
      </w:r>
      <w:r w:rsidRPr="004C37C9">
        <w:rPr>
          <w:rFonts w:eastAsia="仿宋_GB2312" w:hint="eastAsia"/>
          <w:sz w:val="32"/>
          <w:szCs w:val="32"/>
        </w:rPr>
        <w:t>YY/T 0316-2008</w:t>
      </w:r>
      <w:r w:rsidRPr="004C37C9">
        <w:rPr>
          <w:rFonts w:eastAsia="仿宋_GB2312" w:hint="eastAsia"/>
          <w:sz w:val="32"/>
          <w:szCs w:val="32"/>
        </w:rPr>
        <w:t>）；</w:t>
      </w:r>
    </w:p>
    <w:p w:rsidR="00EE1921" w:rsidRPr="004C37C9" w:rsidRDefault="00EE1921" w:rsidP="00E80888">
      <w:pPr>
        <w:spacing w:line="520" w:lineRule="exact"/>
        <w:ind w:firstLineChars="200" w:firstLine="640"/>
        <w:rPr>
          <w:rFonts w:eastAsia="仿宋_GB2312"/>
          <w:sz w:val="32"/>
          <w:szCs w:val="32"/>
        </w:rPr>
      </w:pPr>
      <w:r w:rsidRPr="004C37C9">
        <w:rPr>
          <w:rFonts w:eastAsia="仿宋_GB2312" w:hint="eastAsia"/>
          <w:sz w:val="32"/>
          <w:szCs w:val="32"/>
        </w:rPr>
        <w:t>（</w:t>
      </w:r>
      <w:r w:rsidRPr="004C37C9">
        <w:rPr>
          <w:rFonts w:eastAsia="仿宋_GB2312" w:hint="eastAsia"/>
          <w:sz w:val="32"/>
          <w:szCs w:val="32"/>
        </w:rPr>
        <w:t>2</w:t>
      </w:r>
      <w:r w:rsidRPr="004C37C9">
        <w:rPr>
          <w:rFonts w:eastAsia="仿宋_GB2312" w:hint="eastAsia"/>
          <w:sz w:val="32"/>
          <w:szCs w:val="32"/>
        </w:rPr>
        <w:t>）危害分析是否全面（依据</w:t>
      </w:r>
      <w:r w:rsidRPr="004C37C9">
        <w:rPr>
          <w:rFonts w:eastAsia="仿宋_GB2312" w:hint="eastAsia"/>
          <w:sz w:val="32"/>
          <w:szCs w:val="32"/>
        </w:rPr>
        <w:t>YY/T 0316-2008</w:t>
      </w:r>
      <w:r w:rsidRPr="004C37C9">
        <w:rPr>
          <w:rFonts w:eastAsia="仿宋_GB2312" w:hint="eastAsia"/>
          <w:sz w:val="32"/>
          <w:szCs w:val="32"/>
        </w:rPr>
        <w:t>）；</w:t>
      </w:r>
    </w:p>
    <w:p w:rsidR="00EE1921" w:rsidRPr="004C37C9" w:rsidRDefault="00EE1921" w:rsidP="00E80888">
      <w:pPr>
        <w:spacing w:line="520" w:lineRule="exact"/>
        <w:ind w:firstLineChars="200" w:firstLine="640"/>
        <w:rPr>
          <w:rFonts w:eastAsia="仿宋_GB2312"/>
          <w:sz w:val="32"/>
          <w:szCs w:val="32"/>
        </w:rPr>
      </w:pPr>
      <w:r w:rsidRPr="004C37C9">
        <w:rPr>
          <w:rFonts w:eastAsia="仿宋_GB2312" w:hint="eastAsia"/>
          <w:sz w:val="32"/>
          <w:szCs w:val="32"/>
        </w:rPr>
        <w:t>（</w:t>
      </w:r>
      <w:r w:rsidRPr="004C37C9">
        <w:rPr>
          <w:rFonts w:eastAsia="仿宋_GB2312" w:hint="eastAsia"/>
          <w:sz w:val="32"/>
          <w:szCs w:val="32"/>
        </w:rPr>
        <w:t>3</w:t>
      </w:r>
      <w:r w:rsidRPr="004C37C9">
        <w:rPr>
          <w:rFonts w:eastAsia="仿宋_GB2312" w:hint="eastAsia"/>
          <w:sz w:val="32"/>
          <w:szCs w:val="32"/>
        </w:rPr>
        <w:t>）风险可接收准则，降低风险的措施及采取措施后风险的可接收程度，是否有新的风险产生。</w:t>
      </w:r>
    </w:p>
    <w:p w:rsidR="00EE1921" w:rsidRPr="004C37C9" w:rsidRDefault="00EE1921" w:rsidP="004C37C9">
      <w:pPr>
        <w:spacing w:line="520" w:lineRule="exact"/>
        <w:ind w:firstLineChars="200" w:firstLine="632"/>
        <w:rPr>
          <w:rFonts w:eastAsia="仿宋_GB2312"/>
          <w:spacing w:val="-2"/>
          <w:sz w:val="32"/>
          <w:szCs w:val="32"/>
        </w:rPr>
      </w:pPr>
      <w:r w:rsidRPr="004C37C9">
        <w:rPr>
          <w:rFonts w:eastAsia="仿宋_GB2312" w:hint="eastAsia"/>
          <w:spacing w:val="-2"/>
          <w:sz w:val="32"/>
          <w:szCs w:val="32"/>
        </w:rPr>
        <w:t>根据</w:t>
      </w:r>
      <w:r w:rsidRPr="004C37C9">
        <w:rPr>
          <w:rFonts w:eastAsia="仿宋_GB2312" w:hint="eastAsia"/>
          <w:spacing w:val="-2"/>
          <w:sz w:val="32"/>
          <w:szCs w:val="32"/>
        </w:rPr>
        <w:t>YY/T 0316-2008</w:t>
      </w:r>
      <w:r w:rsidRPr="004C37C9">
        <w:rPr>
          <w:rFonts w:eastAsia="仿宋_GB2312" w:hint="eastAsia"/>
          <w:spacing w:val="-2"/>
          <w:sz w:val="32"/>
          <w:szCs w:val="32"/>
        </w:rPr>
        <w:t>《医疗器械</w:t>
      </w:r>
      <w:r w:rsidRPr="004C37C9">
        <w:rPr>
          <w:rFonts w:eastAsia="仿宋_GB2312" w:hint="eastAsia"/>
          <w:spacing w:val="-2"/>
          <w:sz w:val="32"/>
          <w:szCs w:val="32"/>
        </w:rPr>
        <w:t xml:space="preserve"> </w:t>
      </w:r>
      <w:r w:rsidRPr="004C37C9">
        <w:rPr>
          <w:rFonts w:eastAsia="仿宋_GB2312" w:hint="eastAsia"/>
          <w:spacing w:val="-2"/>
          <w:sz w:val="32"/>
          <w:szCs w:val="32"/>
        </w:rPr>
        <w:t>风险管理对医疗器械的应用》附录</w:t>
      </w:r>
      <w:r w:rsidRPr="004C37C9">
        <w:rPr>
          <w:rFonts w:eastAsia="仿宋_GB2312" w:hint="eastAsia"/>
          <w:spacing w:val="-2"/>
          <w:sz w:val="32"/>
          <w:szCs w:val="32"/>
        </w:rPr>
        <w:t>D</w:t>
      </w:r>
      <w:r w:rsidRPr="004C37C9">
        <w:rPr>
          <w:rFonts w:eastAsia="仿宋_GB2312" w:hint="eastAsia"/>
          <w:spacing w:val="-2"/>
          <w:sz w:val="32"/>
          <w:szCs w:val="32"/>
        </w:rPr>
        <w:t>对该产品已知或可预见的风险进行判定，纤维内窥镜在进行风险分析时至少应包括：关于防电击措施、防超温措施、生物学评价、防止交叉感染、防止储存或运行偏离预定的环境条件和意外的机械破坏、防止不适当操作说明危害、防止由不熟练或未经培训的人员的</w:t>
      </w:r>
      <w:r w:rsidR="005D67B0" w:rsidRPr="004C37C9">
        <w:rPr>
          <w:rFonts w:eastAsia="仿宋_GB2312" w:hint="eastAsia"/>
          <w:spacing w:val="-2"/>
          <w:sz w:val="32"/>
          <w:szCs w:val="32"/>
        </w:rPr>
        <w:t>使用</w:t>
      </w:r>
      <w:r w:rsidRPr="004C37C9">
        <w:rPr>
          <w:rFonts w:eastAsia="仿宋_GB2312" w:hint="eastAsia"/>
          <w:spacing w:val="-2"/>
          <w:sz w:val="32"/>
          <w:szCs w:val="32"/>
        </w:rPr>
        <w:t>危害、防止适应症、禁忌症和副作用说明不充分危害、防止与消耗品、附件、其他医疗器械不相容危害、防止不符合现有标准光学性能要求危害、防止照明的光斑分布和边缘均匀性不良危害、防止像边缘光强与中心光强的分布不良危害、防止过量辐射危害、防止不符合现有标准机械性能要求危害、防止最大强度限危害、防止</w:t>
      </w:r>
      <w:proofErr w:type="gramStart"/>
      <w:r w:rsidRPr="004C37C9">
        <w:rPr>
          <w:rFonts w:eastAsia="仿宋_GB2312" w:hint="eastAsia"/>
          <w:spacing w:val="-2"/>
          <w:sz w:val="32"/>
          <w:szCs w:val="32"/>
        </w:rPr>
        <w:t>插入</w:t>
      </w:r>
      <w:r w:rsidR="009F162E" w:rsidRPr="004C37C9">
        <w:rPr>
          <w:rFonts w:eastAsia="仿宋_GB2312" w:hint="eastAsia"/>
          <w:spacing w:val="-2"/>
          <w:sz w:val="32"/>
          <w:szCs w:val="32"/>
        </w:rPr>
        <w:t>部</w:t>
      </w:r>
      <w:proofErr w:type="gramEnd"/>
      <w:r w:rsidRPr="004C37C9">
        <w:rPr>
          <w:rFonts w:eastAsia="仿宋_GB2312" w:hint="eastAsia"/>
          <w:spacing w:val="-2"/>
          <w:sz w:val="32"/>
          <w:szCs w:val="32"/>
        </w:rPr>
        <w:t>耐久性危害、防止弯曲操作操控系统的耐久性危害、防止保护管的耐久性危害、防止抗腐蚀性危害、防止电气安全可能引起的危害、防止维护规范和</w:t>
      </w:r>
      <w:r w:rsidRPr="004C37C9">
        <w:rPr>
          <w:rFonts w:eastAsia="仿宋_GB2312" w:hint="eastAsia"/>
          <w:spacing w:val="-2"/>
          <w:sz w:val="32"/>
          <w:szCs w:val="32"/>
        </w:rPr>
        <w:t>/</w:t>
      </w:r>
      <w:r w:rsidRPr="004C37C9">
        <w:rPr>
          <w:rFonts w:eastAsia="仿宋_GB2312" w:hint="eastAsia"/>
          <w:spacing w:val="-2"/>
          <w:sz w:val="32"/>
          <w:szCs w:val="32"/>
        </w:rPr>
        <w:t>或维护不适当危害、防止对纤维镜的寿命期缺少适当的规定危害等的描述。</w:t>
      </w:r>
    </w:p>
    <w:p w:rsidR="00EE1921" w:rsidRPr="004C37C9" w:rsidRDefault="00334ABF" w:rsidP="00E80888">
      <w:pPr>
        <w:spacing w:line="520" w:lineRule="exact"/>
        <w:ind w:firstLineChars="200" w:firstLine="640"/>
        <w:rPr>
          <w:rFonts w:eastAsia="仿宋_GB2312"/>
          <w:sz w:val="32"/>
          <w:szCs w:val="32"/>
        </w:rPr>
      </w:pPr>
      <w:r w:rsidRPr="004C37C9">
        <w:rPr>
          <w:rFonts w:eastAsia="仿宋_GB2312" w:hint="eastAsia"/>
          <w:sz w:val="32"/>
          <w:szCs w:val="32"/>
        </w:rPr>
        <w:t>注册申请人</w:t>
      </w:r>
      <w:r w:rsidR="00EE1921" w:rsidRPr="004C37C9">
        <w:rPr>
          <w:rFonts w:eastAsia="仿宋_GB2312" w:hint="eastAsia"/>
          <w:sz w:val="32"/>
          <w:szCs w:val="32"/>
        </w:rPr>
        <w:t>还应根据自身产品特点确定其他危害。针对产品的各项风险，</w:t>
      </w:r>
      <w:r w:rsidRPr="004C37C9">
        <w:rPr>
          <w:rFonts w:eastAsia="仿宋_GB2312" w:hint="eastAsia"/>
          <w:sz w:val="32"/>
          <w:szCs w:val="32"/>
        </w:rPr>
        <w:t>注册申请人</w:t>
      </w:r>
      <w:r w:rsidR="00EE1921" w:rsidRPr="004C37C9">
        <w:rPr>
          <w:rFonts w:eastAsia="仿宋_GB2312" w:hint="eastAsia"/>
          <w:sz w:val="32"/>
          <w:szCs w:val="32"/>
        </w:rPr>
        <w:t>应采取应对措施，确保风险降到可接受的程度。</w:t>
      </w:r>
    </w:p>
    <w:p w:rsidR="008C29DE" w:rsidRPr="00D51778" w:rsidRDefault="008C29DE" w:rsidP="00E80888">
      <w:pPr>
        <w:snapToGrid w:val="0"/>
        <w:spacing w:line="520" w:lineRule="exact"/>
        <w:ind w:firstLineChars="200" w:firstLine="640"/>
        <w:rPr>
          <w:rFonts w:ascii="楷体_GB2312" w:eastAsia="楷体_GB2312" w:hAnsi="楷体"/>
          <w:sz w:val="32"/>
          <w:szCs w:val="32"/>
        </w:rPr>
      </w:pPr>
      <w:r w:rsidRPr="00D51778">
        <w:rPr>
          <w:rFonts w:ascii="楷体_GB2312" w:eastAsia="楷体_GB2312" w:hAnsi="楷体" w:hint="eastAsia"/>
          <w:sz w:val="32"/>
          <w:szCs w:val="32"/>
        </w:rPr>
        <w:t>（八）产品技术要求应包括的主要性能指标</w:t>
      </w:r>
    </w:p>
    <w:p w:rsidR="00C33EDB" w:rsidRPr="004C37C9" w:rsidRDefault="00C33EDB" w:rsidP="00E80888">
      <w:pPr>
        <w:spacing w:line="520" w:lineRule="exact"/>
        <w:ind w:firstLineChars="200" w:firstLine="640"/>
        <w:rPr>
          <w:rFonts w:eastAsia="仿宋_GB2312"/>
          <w:sz w:val="32"/>
          <w:szCs w:val="32"/>
        </w:rPr>
      </w:pPr>
      <w:r w:rsidRPr="004C37C9">
        <w:rPr>
          <w:rFonts w:eastAsia="仿宋_GB2312" w:hint="eastAsia"/>
          <w:sz w:val="32"/>
          <w:szCs w:val="32"/>
        </w:rPr>
        <w:t>参照总局</w:t>
      </w:r>
      <w:r w:rsidRPr="004C37C9">
        <w:rPr>
          <w:rFonts w:eastAsia="仿宋_GB2312" w:hint="eastAsia"/>
          <w:sz w:val="32"/>
          <w:szCs w:val="32"/>
        </w:rPr>
        <w:t>2014</w:t>
      </w:r>
      <w:r w:rsidRPr="004C37C9">
        <w:rPr>
          <w:rFonts w:eastAsia="仿宋_GB2312" w:hint="eastAsia"/>
          <w:sz w:val="32"/>
          <w:szCs w:val="32"/>
        </w:rPr>
        <w:t>年第</w:t>
      </w:r>
      <w:r w:rsidRPr="004C37C9">
        <w:rPr>
          <w:rFonts w:eastAsia="仿宋_GB2312" w:hint="eastAsia"/>
          <w:sz w:val="32"/>
          <w:szCs w:val="32"/>
        </w:rPr>
        <w:t>9</w:t>
      </w:r>
      <w:r w:rsidRPr="004C37C9">
        <w:rPr>
          <w:rFonts w:eastAsia="仿宋_GB2312" w:hint="eastAsia"/>
          <w:sz w:val="32"/>
          <w:szCs w:val="32"/>
        </w:rPr>
        <w:t>号通告《关于发布医疗器械产品技术要求编写指导原则的通告》编写产品技术要求。</w:t>
      </w:r>
    </w:p>
    <w:p w:rsidR="00C33EDB" w:rsidRPr="004C37C9" w:rsidRDefault="00C33EDB" w:rsidP="00E80888">
      <w:pPr>
        <w:spacing w:line="520" w:lineRule="exact"/>
        <w:ind w:firstLineChars="200" w:firstLine="640"/>
        <w:rPr>
          <w:rFonts w:eastAsia="仿宋_GB2312"/>
          <w:sz w:val="32"/>
          <w:szCs w:val="32"/>
        </w:rPr>
      </w:pPr>
      <w:r w:rsidRPr="004C37C9">
        <w:rPr>
          <w:rFonts w:eastAsia="仿宋_GB2312" w:hint="eastAsia"/>
          <w:sz w:val="32"/>
          <w:szCs w:val="32"/>
        </w:rPr>
        <w:lastRenderedPageBreak/>
        <w:t>本条款给出需要考虑的产品基本技术性能指标，但并未给出定量要求，</w:t>
      </w:r>
      <w:r w:rsidR="00334ABF" w:rsidRPr="004C37C9">
        <w:rPr>
          <w:rFonts w:eastAsia="仿宋_GB2312" w:hint="eastAsia"/>
          <w:sz w:val="32"/>
          <w:szCs w:val="32"/>
        </w:rPr>
        <w:t>注册申请人</w:t>
      </w:r>
      <w:r w:rsidRPr="004C37C9">
        <w:rPr>
          <w:rFonts w:eastAsia="仿宋_GB2312" w:hint="eastAsia"/>
          <w:sz w:val="32"/>
          <w:szCs w:val="32"/>
        </w:rPr>
        <w:t>可参考相应的国家标准、行业标准，根据</w:t>
      </w:r>
      <w:r w:rsidR="00334ABF" w:rsidRPr="004C37C9">
        <w:rPr>
          <w:rFonts w:eastAsia="仿宋_GB2312" w:hint="eastAsia"/>
          <w:sz w:val="32"/>
          <w:szCs w:val="32"/>
        </w:rPr>
        <w:t>注册申请人</w:t>
      </w:r>
      <w:r w:rsidRPr="004C37C9">
        <w:rPr>
          <w:rFonts w:eastAsia="仿宋_GB2312" w:hint="eastAsia"/>
          <w:sz w:val="32"/>
          <w:szCs w:val="32"/>
        </w:rPr>
        <w:t>自身产品的技术特点制定相应的要求。涉及材料内容的应说明选用材料满足的国家标准或行业标准。以下是通常的性能指标：</w:t>
      </w:r>
    </w:p>
    <w:p w:rsidR="004979EE" w:rsidRPr="004C37C9" w:rsidRDefault="004C37C9" w:rsidP="004C37C9">
      <w:pPr>
        <w:spacing w:line="520" w:lineRule="exact"/>
        <w:ind w:firstLineChars="200" w:firstLine="640"/>
        <w:rPr>
          <w:rFonts w:eastAsia="仿宋_GB2312"/>
          <w:sz w:val="32"/>
          <w:szCs w:val="32"/>
        </w:rPr>
      </w:pPr>
      <w:r>
        <w:rPr>
          <w:rFonts w:eastAsia="仿宋_GB2312" w:hint="eastAsia"/>
          <w:sz w:val="32"/>
          <w:szCs w:val="32"/>
        </w:rPr>
        <w:t>1.</w:t>
      </w:r>
      <w:r w:rsidR="006A56A7" w:rsidRPr="004C37C9">
        <w:rPr>
          <w:rFonts w:eastAsia="仿宋_GB2312" w:hint="eastAsia"/>
          <w:sz w:val="32"/>
          <w:szCs w:val="32"/>
        </w:rPr>
        <w:t>性能指标</w:t>
      </w:r>
    </w:p>
    <w:p w:rsidR="006A56A7" w:rsidRPr="004C37C9" w:rsidRDefault="004E2F40" w:rsidP="00E80888">
      <w:pPr>
        <w:spacing w:line="520" w:lineRule="exact"/>
        <w:ind w:firstLineChars="200" w:firstLine="640"/>
        <w:rPr>
          <w:rFonts w:eastAsia="仿宋_GB2312"/>
          <w:sz w:val="32"/>
          <w:szCs w:val="32"/>
        </w:rPr>
      </w:pPr>
      <w:r w:rsidRPr="004C37C9">
        <w:rPr>
          <w:rFonts w:eastAsia="仿宋_GB2312" w:hint="eastAsia"/>
          <w:sz w:val="32"/>
          <w:szCs w:val="32"/>
        </w:rPr>
        <w:t>1</w:t>
      </w:r>
      <w:r w:rsidR="006A56A7" w:rsidRPr="004C37C9">
        <w:rPr>
          <w:rFonts w:eastAsia="仿宋_GB2312" w:hint="eastAsia"/>
          <w:sz w:val="32"/>
          <w:szCs w:val="32"/>
        </w:rPr>
        <w:t>.1</w:t>
      </w:r>
      <w:r w:rsidR="006A56A7" w:rsidRPr="004C37C9">
        <w:rPr>
          <w:rFonts w:eastAsia="仿宋_GB2312" w:hint="eastAsia"/>
          <w:sz w:val="32"/>
          <w:szCs w:val="32"/>
        </w:rPr>
        <w:t>安全性能</w:t>
      </w:r>
    </w:p>
    <w:p w:rsidR="006A56A7" w:rsidRPr="004C37C9" w:rsidRDefault="004E2F40" w:rsidP="00E80888">
      <w:pPr>
        <w:spacing w:line="520" w:lineRule="exact"/>
        <w:ind w:firstLineChars="200" w:firstLine="640"/>
        <w:rPr>
          <w:rFonts w:eastAsia="仿宋_GB2312"/>
          <w:sz w:val="32"/>
          <w:szCs w:val="32"/>
        </w:rPr>
      </w:pPr>
      <w:r w:rsidRPr="004C37C9">
        <w:rPr>
          <w:rFonts w:eastAsia="仿宋_GB2312" w:hint="eastAsia"/>
          <w:sz w:val="32"/>
          <w:szCs w:val="32"/>
        </w:rPr>
        <w:t>1</w:t>
      </w:r>
      <w:r w:rsidR="006A56A7" w:rsidRPr="004C37C9">
        <w:rPr>
          <w:rFonts w:eastAsia="仿宋_GB2312" w:hint="eastAsia"/>
          <w:sz w:val="32"/>
          <w:szCs w:val="32"/>
        </w:rPr>
        <w:t>.1.1</w:t>
      </w:r>
      <w:r w:rsidR="006A56A7" w:rsidRPr="004C37C9">
        <w:rPr>
          <w:rFonts w:eastAsia="仿宋_GB2312" w:hint="eastAsia"/>
          <w:sz w:val="32"/>
          <w:szCs w:val="32"/>
        </w:rPr>
        <w:t>合成树脂及橡胶溶解析出物</w:t>
      </w:r>
    </w:p>
    <w:p w:rsidR="006A56A7" w:rsidRPr="004C37C9" w:rsidRDefault="004E2F40" w:rsidP="00E80888">
      <w:pPr>
        <w:spacing w:line="520" w:lineRule="exact"/>
        <w:ind w:firstLineChars="200" w:firstLine="640"/>
        <w:rPr>
          <w:rFonts w:eastAsia="仿宋_GB2312"/>
          <w:sz w:val="32"/>
          <w:szCs w:val="32"/>
        </w:rPr>
      </w:pPr>
      <w:r w:rsidRPr="004C37C9">
        <w:rPr>
          <w:rFonts w:eastAsia="仿宋_GB2312" w:hint="eastAsia"/>
          <w:sz w:val="32"/>
          <w:szCs w:val="32"/>
        </w:rPr>
        <w:t>1</w:t>
      </w:r>
      <w:r w:rsidR="006A56A7" w:rsidRPr="004C37C9">
        <w:rPr>
          <w:rFonts w:eastAsia="仿宋_GB2312" w:hint="eastAsia"/>
          <w:sz w:val="32"/>
          <w:szCs w:val="32"/>
        </w:rPr>
        <w:t>.1.1.1</w:t>
      </w:r>
      <w:r w:rsidR="006A56A7" w:rsidRPr="004C37C9">
        <w:rPr>
          <w:rFonts w:eastAsia="仿宋_GB2312" w:hint="eastAsia"/>
          <w:sz w:val="32"/>
          <w:szCs w:val="32"/>
        </w:rPr>
        <w:t>外观（浊度、色泽）</w:t>
      </w:r>
      <w:r w:rsidRPr="004C37C9">
        <w:rPr>
          <w:rFonts w:eastAsia="仿宋_GB2312" w:hint="eastAsia"/>
          <w:sz w:val="32"/>
          <w:szCs w:val="32"/>
        </w:rPr>
        <w:t>：</w:t>
      </w:r>
      <w:r w:rsidR="006A56A7" w:rsidRPr="004C37C9">
        <w:rPr>
          <w:rFonts w:eastAsia="仿宋_GB2312" w:hint="eastAsia"/>
          <w:sz w:val="32"/>
          <w:szCs w:val="32"/>
        </w:rPr>
        <w:t>无色透明，凭</w:t>
      </w:r>
      <w:proofErr w:type="gramStart"/>
      <w:r w:rsidR="006A56A7" w:rsidRPr="004C37C9">
        <w:rPr>
          <w:rFonts w:eastAsia="仿宋_GB2312" w:hint="eastAsia"/>
          <w:sz w:val="32"/>
          <w:szCs w:val="32"/>
        </w:rPr>
        <w:t>目视看不出</w:t>
      </w:r>
      <w:proofErr w:type="gramEnd"/>
      <w:r w:rsidR="006A56A7" w:rsidRPr="004C37C9">
        <w:rPr>
          <w:rFonts w:eastAsia="仿宋_GB2312" w:hint="eastAsia"/>
          <w:sz w:val="32"/>
          <w:szCs w:val="32"/>
        </w:rPr>
        <w:t>异物。</w:t>
      </w:r>
    </w:p>
    <w:p w:rsidR="006A56A7" w:rsidRPr="004C37C9" w:rsidRDefault="004E2F40" w:rsidP="00E80888">
      <w:pPr>
        <w:spacing w:line="520" w:lineRule="exact"/>
        <w:ind w:firstLineChars="200" w:firstLine="640"/>
        <w:rPr>
          <w:rFonts w:eastAsia="仿宋_GB2312"/>
          <w:sz w:val="32"/>
          <w:szCs w:val="32"/>
        </w:rPr>
      </w:pPr>
      <w:r w:rsidRPr="004C37C9">
        <w:rPr>
          <w:rFonts w:eastAsia="仿宋_GB2312" w:hint="eastAsia"/>
          <w:sz w:val="32"/>
          <w:szCs w:val="32"/>
        </w:rPr>
        <w:t>1</w:t>
      </w:r>
      <w:r w:rsidR="006A56A7" w:rsidRPr="004C37C9">
        <w:rPr>
          <w:rFonts w:eastAsia="仿宋_GB2312" w:hint="eastAsia"/>
          <w:sz w:val="32"/>
          <w:szCs w:val="32"/>
        </w:rPr>
        <w:t>.1.1.2</w:t>
      </w:r>
      <w:r w:rsidR="006A56A7" w:rsidRPr="004C37C9">
        <w:rPr>
          <w:rFonts w:eastAsia="仿宋_GB2312" w:hint="eastAsia"/>
          <w:sz w:val="32"/>
          <w:szCs w:val="32"/>
        </w:rPr>
        <w:t>酸碱度（</w:t>
      </w:r>
      <w:r w:rsidR="006A56A7" w:rsidRPr="004C37C9">
        <w:rPr>
          <w:rFonts w:eastAsia="仿宋_GB2312" w:hint="eastAsia"/>
          <w:sz w:val="32"/>
          <w:szCs w:val="32"/>
        </w:rPr>
        <w:t>pH</w:t>
      </w:r>
      <w:r w:rsidR="006A56A7" w:rsidRPr="004C37C9">
        <w:rPr>
          <w:rFonts w:eastAsia="仿宋_GB2312" w:hint="eastAsia"/>
          <w:sz w:val="32"/>
          <w:szCs w:val="32"/>
        </w:rPr>
        <w:t>）</w:t>
      </w:r>
      <w:r w:rsidRPr="004C37C9">
        <w:rPr>
          <w:rFonts w:eastAsia="仿宋_GB2312" w:hint="eastAsia"/>
          <w:sz w:val="32"/>
          <w:szCs w:val="32"/>
        </w:rPr>
        <w:t>：</w:t>
      </w:r>
      <w:r w:rsidR="006A56A7" w:rsidRPr="004C37C9">
        <w:rPr>
          <w:rFonts w:eastAsia="仿宋_GB2312" w:hint="eastAsia"/>
          <w:sz w:val="32"/>
          <w:szCs w:val="32"/>
        </w:rPr>
        <w:t>与标准试验液的</w:t>
      </w:r>
      <w:r w:rsidR="006A56A7" w:rsidRPr="004C37C9">
        <w:rPr>
          <w:rFonts w:eastAsia="仿宋_GB2312" w:hint="eastAsia"/>
          <w:sz w:val="32"/>
          <w:szCs w:val="32"/>
        </w:rPr>
        <w:t>pH</w:t>
      </w:r>
      <w:r w:rsidR="006A56A7" w:rsidRPr="004C37C9">
        <w:rPr>
          <w:rFonts w:eastAsia="仿宋_GB2312" w:hint="eastAsia"/>
          <w:sz w:val="32"/>
          <w:szCs w:val="32"/>
        </w:rPr>
        <w:t>之差为</w:t>
      </w:r>
      <w:r w:rsidR="006A56A7" w:rsidRPr="004C37C9">
        <w:rPr>
          <w:rFonts w:eastAsia="仿宋_GB2312" w:hint="eastAsia"/>
          <w:sz w:val="32"/>
          <w:szCs w:val="32"/>
        </w:rPr>
        <w:t>2.0</w:t>
      </w:r>
      <w:r w:rsidR="006A56A7" w:rsidRPr="004C37C9">
        <w:rPr>
          <w:rFonts w:eastAsia="仿宋_GB2312" w:hint="eastAsia"/>
          <w:sz w:val="32"/>
          <w:szCs w:val="32"/>
        </w:rPr>
        <w:t>以下。</w:t>
      </w:r>
    </w:p>
    <w:p w:rsidR="006A56A7" w:rsidRPr="004C37C9" w:rsidRDefault="004E2F40" w:rsidP="00E80888">
      <w:pPr>
        <w:spacing w:line="520" w:lineRule="exact"/>
        <w:ind w:firstLineChars="200" w:firstLine="640"/>
        <w:rPr>
          <w:rFonts w:eastAsia="仿宋_GB2312"/>
          <w:sz w:val="32"/>
          <w:szCs w:val="32"/>
        </w:rPr>
      </w:pPr>
      <w:r w:rsidRPr="004C37C9">
        <w:rPr>
          <w:rFonts w:eastAsia="仿宋_GB2312" w:hint="eastAsia"/>
          <w:sz w:val="32"/>
          <w:szCs w:val="32"/>
        </w:rPr>
        <w:t>1</w:t>
      </w:r>
      <w:r w:rsidR="006A56A7" w:rsidRPr="004C37C9">
        <w:rPr>
          <w:rFonts w:eastAsia="仿宋_GB2312" w:hint="eastAsia"/>
          <w:sz w:val="32"/>
          <w:szCs w:val="32"/>
        </w:rPr>
        <w:t>.1.1.3</w:t>
      </w:r>
      <w:r w:rsidR="006A56A7" w:rsidRPr="004C37C9">
        <w:rPr>
          <w:rFonts w:eastAsia="仿宋_GB2312" w:hint="eastAsia"/>
          <w:sz w:val="32"/>
          <w:szCs w:val="32"/>
        </w:rPr>
        <w:t>重金属总含量</w:t>
      </w:r>
      <w:r w:rsidRPr="004C37C9">
        <w:rPr>
          <w:rFonts w:eastAsia="仿宋_GB2312" w:hint="eastAsia"/>
          <w:sz w:val="32"/>
          <w:szCs w:val="32"/>
        </w:rPr>
        <w:t>：</w:t>
      </w:r>
      <w:r w:rsidR="006A56A7" w:rsidRPr="004C37C9">
        <w:rPr>
          <w:rFonts w:eastAsia="仿宋_GB2312" w:hint="eastAsia"/>
          <w:sz w:val="32"/>
          <w:szCs w:val="32"/>
        </w:rPr>
        <w:t>重金属总含量＜</w:t>
      </w:r>
      <w:r w:rsidR="006A56A7" w:rsidRPr="004C37C9">
        <w:rPr>
          <w:rFonts w:eastAsia="仿宋_GB2312" w:hint="eastAsia"/>
          <w:sz w:val="32"/>
          <w:szCs w:val="32"/>
        </w:rPr>
        <w:t>5.0</w:t>
      </w:r>
      <w:r w:rsidR="006A56A7" w:rsidRPr="004C37C9">
        <w:rPr>
          <w:rFonts w:eastAsia="仿宋_GB2312" w:hint="eastAsia"/>
          <w:sz w:val="32"/>
          <w:szCs w:val="32"/>
        </w:rPr>
        <w:t>μ</w:t>
      </w:r>
      <w:r w:rsidR="006A56A7" w:rsidRPr="004C37C9">
        <w:rPr>
          <w:rFonts w:eastAsia="仿宋_GB2312" w:hint="eastAsia"/>
          <w:sz w:val="32"/>
          <w:szCs w:val="32"/>
        </w:rPr>
        <w:t>g/ml</w:t>
      </w:r>
      <w:r w:rsidR="006A56A7" w:rsidRPr="004C37C9">
        <w:rPr>
          <w:rFonts w:eastAsia="仿宋_GB2312" w:hint="eastAsia"/>
          <w:sz w:val="32"/>
          <w:szCs w:val="32"/>
        </w:rPr>
        <w:t>。</w:t>
      </w:r>
    </w:p>
    <w:p w:rsidR="006A56A7" w:rsidRPr="004C37C9" w:rsidRDefault="004E2F40" w:rsidP="00E80888">
      <w:pPr>
        <w:spacing w:line="520" w:lineRule="exact"/>
        <w:ind w:firstLineChars="200" w:firstLine="640"/>
        <w:rPr>
          <w:rFonts w:eastAsia="仿宋_GB2312"/>
          <w:sz w:val="32"/>
          <w:szCs w:val="32"/>
        </w:rPr>
      </w:pPr>
      <w:r w:rsidRPr="004C37C9">
        <w:rPr>
          <w:rFonts w:eastAsia="仿宋_GB2312" w:hint="eastAsia"/>
          <w:sz w:val="32"/>
          <w:szCs w:val="32"/>
        </w:rPr>
        <w:t>1</w:t>
      </w:r>
      <w:r w:rsidR="006A56A7" w:rsidRPr="004C37C9">
        <w:rPr>
          <w:rFonts w:eastAsia="仿宋_GB2312" w:hint="eastAsia"/>
          <w:sz w:val="32"/>
          <w:szCs w:val="32"/>
        </w:rPr>
        <w:t>.1.1.4</w:t>
      </w:r>
      <w:r w:rsidR="006A56A7" w:rsidRPr="004C37C9">
        <w:rPr>
          <w:rFonts w:eastAsia="仿宋_GB2312" w:hint="eastAsia"/>
          <w:sz w:val="32"/>
          <w:szCs w:val="32"/>
        </w:rPr>
        <w:t>高锰酸钾还原性物质</w:t>
      </w:r>
      <w:r w:rsidRPr="004C37C9">
        <w:rPr>
          <w:rFonts w:eastAsia="仿宋_GB2312" w:hint="eastAsia"/>
          <w:sz w:val="32"/>
          <w:szCs w:val="32"/>
        </w:rPr>
        <w:t>：</w:t>
      </w:r>
      <w:r w:rsidR="006A56A7" w:rsidRPr="004C37C9">
        <w:rPr>
          <w:rFonts w:eastAsia="仿宋_GB2312" w:hint="eastAsia"/>
          <w:sz w:val="32"/>
          <w:szCs w:val="32"/>
        </w:rPr>
        <w:t>与标准试验液的消耗量之差为</w:t>
      </w:r>
      <w:r w:rsidR="006A56A7" w:rsidRPr="004C37C9">
        <w:rPr>
          <w:rFonts w:eastAsia="仿宋_GB2312" w:hint="eastAsia"/>
          <w:sz w:val="32"/>
          <w:szCs w:val="32"/>
        </w:rPr>
        <w:t>2.0mL</w:t>
      </w:r>
      <w:r w:rsidR="006A56A7" w:rsidRPr="004C37C9">
        <w:rPr>
          <w:rFonts w:eastAsia="仿宋_GB2312" w:hint="eastAsia"/>
          <w:sz w:val="32"/>
          <w:szCs w:val="32"/>
        </w:rPr>
        <w:t>以下。</w:t>
      </w:r>
    </w:p>
    <w:p w:rsidR="006A56A7" w:rsidRPr="004C37C9" w:rsidRDefault="004E2F40" w:rsidP="00E80888">
      <w:pPr>
        <w:spacing w:line="520" w:lineRule="exact"/>
        <w:ind w:firstLineChars="200" w:firstLine="640"/>
        <w:rPr>
          <w:rFonts w:eastAsia="仿宋_GB2312"/>
          <w:sz w:val="32"/>
          <w:szCs w:val="32"/>
        </w:rPr>
      </w:pPr>
      <w:r w:rsidRPr="004C37C9">
        <w:rPr>
          <w:rFonts w:eastAsia="仿宋_GB2312" w:hint="eastAsia"/>
          <w:sz w:val="32"/>
          <w:szCs w:val="32"/>
        </w:rPr>
        <w:t>1</w:t>
      </w:r>
      <w:r w:rsidR="006A56A7" w:rsidRPr="004C37C9">
        <w:rPr>
          <w:rFonts w:eastAsia="仿宋_GB2312" w:hint="eastAsia"/>
          <w:sz w:val="32"/>
          <w:szCs w:val="32"/>
        </w:rPr>
        <w:t>.1.1.5</w:t>
      </w:r>
      <w:r w:rsidR="006A56A7" w:rsidRPr="004C37C9">
        <w:rPr>
          <w:rFonts w:eastAsia="仿宋_GB2312" w:hint="eastAsia"/>
          <w:sz w:val="32"/>
          <w:szCs w:val="32"/>
        </w:rPr>
        <w:t>蒸发残渣</w:t>
      </w:r>
      <w:r w:rsidRPr="004C37C9">
        <w:rPr>
          <w:rFonts w:eastAsia="仿宋_GB2312" w:hint="eastAsia"/>
          <w:sz w:val="32"/>
          <w:szCs w:val="32"/>
        </w:rPr>
        <w:t>：</w:t>
      </w:r>
      <w:r w:rsidR="006A56A7" w:rsidRPr="004C37C9">
        <w:rPr>
          <w:rFonts w:eastAsia="仿宋_GB2312" w:hint="eastAsia"/>
          <w:sz w:val="32"/>
          <w:szCs w:val="32"/>
        </w:rPr>
        <w:t>蒸发残渣＜</w:t>
      </w:r>
      <w:r w:rsidR="006A56A7" w:rsidRPr="004C37C9">
        <w:rPr>
          <w:rFonts w:eastAsia="仿宋_GB2312" w:hint="eastAsia"/>
          <w:sz w:val="32"/>
          <w:szCs w:val="32"/>
        </w:rPr>
        <w:t>2.0mg</w:t>
      </w:r>
      <w:r w:rsidR="006A56A7" w:rsidRPr="004C37C9">
        <w:rPr>
          <w:rFonts w:eastAsia="仿宋_GB2312" w:hint="eastAsia"/>
          <w:sz w:val="32"/>
          <w:szCs w:val="32"/>
        </w:rPr>
        <w:t>。</w:t>
      </w:r>
    </w:p>
    <w:p w:rsidR="006A56A7" w:rsidRPr="004C37C9" w:rsidRDefault="004E2F40" w:rsidP="00E80888">
      <w:pPr>
        <w:spacing w:line="520" w:lineRule="exact"/>
        <w:ind w:firstLineChars="200" w:firstLine="640"/>
        <w:rPr>
          <w:rFonts w:eastAsia="仿宋_GB2312"/>
          <w:sz w:val="32"/>
          <w:szCs w:val="32"/>
        </w:rPr>
      </w:pPr>
      <w:r w:rsidRPr="004C37C9">
        <w:rPr>
          <w:rFonts w:eastAsia="仿宋_GB2312" w:hint="eastAsia"/>
          <w:sz w:val="32"/>
          <w:szCs w:val="32"/>
        </w:rPr>
        <w:t>2</w:t>
      </w:r>
      <w:r w:rsidR="004C37C9">
        <w:rPr>
          <w:rFonts w:eastAsia="仿宋_GB2312" w:hint="eastAsia"/>
          <w:sz w:val="32"/>
          <w:szCs w:val="32"/>
        </w:rPr>
        <w:t>.1.2</w:t>
      </w:r>
      <w:r w:rsidR="006A56A7" w:rsidRPr="004C37C9">
        <w:rPr>
          <w:rFonts w:eastAsia="仿宋_GB2312" w:hint="eastAsia"/>
          <w:sz w:val="32"/>
          <w:szCs w:val="32"/>
        </w:rPr>
        <w:t>表面安全性</w:t>
      </w:r>
    </w:p>
    <w:p w:rsidR="006A56A7" w:rsidRPr="004C37C9" w:rsidRDefault="004C37C9" w:rsidP="00E80888">
      <w:pPr>
        <w:spacing w:line="520" w:lineRule="exact"/>
        <w:ind w:firstLineChars="200" w:firstLine="640"/>
        <w:rPr>
          <w:rFonts w:eastAsia="仿宋_GB2312"/>
          <w:sz w:val="32"/>
          <w:szCs w:val="32"/>
        </w:rPr>
      </w:pPr>
      <w:r>
        <w:rPr>
          <w:rFonts w:eastAsia="仿宋_GB2312" w:hint="eastAsia"/>
          <w:sz w:val="32"/>
          <w:szCs w:val="32"/>
        </w:rPr>
        <w:t>2.1.2.1</w:t>
      </w:r>
      <w:proofErr w:type="gramStart"/>
      <w:r w:rsidR="006A56A7" w:rsidRPr="004C37C9">
        <w:rPr>
          <w:rFonts w:eastAsia="仿宋_GB2312" w:hint="eastAsia"/>
          <w:sz w:val="32"/>
          <w:szCs w:val="32"/>
        </w:rPr>
        <w:t>各</w:t>
      </w:r>
      <w:proofErr w:type="gramEnd"/>
      <w:r w:rsidR="006A56A7" w:rsidRPr="004C37C9">
        <w:rPr>
          <w:rFonts w:eastAsia="仿宋_GB2312" w:hint="eastAsia"/>
          <w:sz w:val="32"/>
          <w:szCs w:val="32"/>
        </w:rPr>
        <w:t>连接件的粘接的连接牢固、可靠，焊接件应焊接平整、无虚焊、脱焊或堆焊。</w:t>
      </w:r>
    </w:p>
    <w:p w:rsidR="006A56A7" w:rsidRPr="004C37C9" w:rsidRDefault="004E2F40" w:rsidP="00E80888">
      <w:pPr>
        <w:spacing w:line="520" w:lineRule="exact"/>
        <w:ind w:firstLineChars="200" w:firstLine="640"/>
        <w:rPr>
          <w:rFonts w:eastAsia="仿宋_GB2312"/>
          <w:sz w:val="32"/>
          <w:szCs w:val="32"/>
        </w:rPr>
      </w:pPr>
      <w:r w:rsidRPr="004C37C9">
        <w:rPr>
          <w:rFonts w:eastAsia="仿宋_GB2312" w:hint="eastAsia"/>
          <w:sz w:val="32"/>
          <w:szCs w:val="32"/>
        </w:rPr>
        <w:t>2.1.2.2</w:t>
      </w:r>
      <w:r w:rsidR="006A56A7" w:rsidRPr="004C37C9">
        <w:rPr>
          <w:rFonts w:eastAsia="仿宋_GB2312" w:hint="eastAsia"/>
          <w:sz w:val="32"/>
          <w:szCs w:val="32"/>
        </w:rPr>
        <w:t>头端部及插入软管部外表面应平整、光滑、无明显的突起或者划痕、毛刺等缺陷。</w:t>
      </w:r>
    </w:p>
    <w:p w:rsidR="006A56A7" w:rsidRPr="004C37C9" w:rsidRDefault="004E2F40" w:rsidP="00E80888">
      <w:pPr>
        <w:spacing w:line="520" w:lineRule="exact"/>
        <w:ind w:firstLineChars="200" w:firstLine="640"/>
        <w:rPr>
          <w:rFonts w:eastAsia="仿宋_GB2312"/>
          <w:sz w:val="32"/>
          <w:szCs w:val="32"/>
        </w:rPr>
      </w:pPr>
      <w:r w:rsidRPr="004C37C9">
        <w:rPr>
          <w:rFonts w:eastAsia="仿宋_GB2312" w:hint="eastAsia"/>
          <w:sz w:val="32"/>
          <w:szCs w:val="32"/>
        </w:rPr>
        <w:t xml:space="preserve">2.2 </w:t>
      </w:r>
      <w:r w:rsidR="006A56A7" w:rsidRPr="004C37C9">
        <w:rPr>
          <w:rFonts w:eastAsia="仿宋_GB2312" w:hint="eastAsia"/>
          <w:sz w:val="32"/>
          <w:szCs w:val="32"/>
        </w:rPr>
        <w:t>光学系统性能</w:t>
      </w:r>
    </w:p>
    <w:p w:rsidR="006A56A7" w:rsidRPr="004C37C9" w:rsidRDefault="006A56A7" w:rsidP="00E80888">
      <w:pPr>
        <w:spacing w:line="520" w:lineRule="exact"/>
        <w:ind w:firstLineChars="200" w:firstLine="640"/>
        <w:rPr>
          <w:rFonts w:eastAsia="仿宋_GB2312"/>
          <w:sz w:val="32"/>
          <w:szCs w:val="32"/>
        </w:rPr>
      </w:pPr>
      <w:r w:rsidRPr="004C37C9">
        <w:rPr>
          <w:rFonts w:eastAsia="仿宋_GB2312" w:hint="eastAsia"/>
          <w:sz w:val="32"/>
          <w:szCs w:val="32"/>
        </w:rPr>
        <w:t>2.2.1</w:t>
      </w:r>
      <w:r w:rsidRPr="004C37C9">
        <w:rPr>
          <w:rFonts w:eastAsia="仿宋_GB2312" w:hint="eastAsia"/>
          <w:sz w:val="32"/>
          <w:szCs w:val="32"/>
        </w:rPr>
        <w:t>光学系统基本要求</w:t>
      </w:r>
    </w:p>
    <w:p w:rsidR="006A56A7" w:rsidRPr="004C37C9" w:rsidRDefault="006A56A7" w:rsidP="00E80888">
      <w:pPr>
        <w:spacing w:line="520" w:lineRule="exact"/>
        <w:ind w:firstLineChars="200" w:firstLine="640"/>
        <w:rPr>
          <w:rFonts w:eastAsia="仿宋_GB2312"/>
          <w:sz w:val="32"/>
          <w:szCs w:val="32"/>
        </w:rPr>
      </w:pPr>
      <w:r w:rsidRPr="004C37C9">
        <w:rPr>
          <w:rFonts w:eastAsia="仿宋_GB2312" w:hint="eastAsia"/>
          <w:sz w:val="32"/>
          <w:szCs w:val="32"/>
        </w:rPr>
        <w:t>光学系统应能保证观察清晰，不得有脱胶、脱模、和粘接剂的裂纹现象，光学零件不应有影响观察的麻点、划痕、气泡、油污、霉点和灰尘等附着物。</w:t>
      </w:r>
    </w:p>
    <w:p w:rsidR="006421A5" w:rsidRPr="004C37C9" w:rsidRDefault="006A56A7" w:rsidP="006421A5">
      <w:pPr>
        <w:spacing w:line="520" w:lineRule="exact"/>
        <w:ind w:firstLineChars="200" w:firstLine="640"/>
        <w:rPr>
          <w:rFonts w:eastAsia="仿宋_GB2312"/>
          <w:sz w:val="32"/>
          <w:szCs w:val="32"/>
        </w:rPr>
      </w:pPr>
      <w:r w:rsidRPr="004C37C9">
        <w:rPr>
          <w:rFonts w:eastAsia="仿宋_GB2312" w:hint="eastAsia"/>
          <w:sz w:val="32"/>
          <w:szCs w:val="32"/>
        </w:rPr>
        <w:t>2.2.2</w:t>
      </w:r>
      <w:r w:rsidR="00607CC3" w:rsidRPr="004C37C9">
        <w:rPr>
          <w:rFonts w:eastAsia="仿宋_GB2312" w:hint="eastAsia"/>
          <w:sz w:val="32"/>
          <w:szCs w:val="32"/>
        </w:rPr>
        <w:t>照明有效性</w:t>
      </w:r>
      <w:r w:rsidR="00607CC3" w:rsidRPr="004C37C9">
        <w:rPr>
          <w:rFonts w:eastAsia="仿宋_GB2312" w:hint="eastAsia"/>
          <w:sz w:val="32"/>
          <w:szCs w:val="32"/>
        </w:rPr>
        <w:t xml:space="preserve">: </w:t>
      </w:r>
      <w:r w:rsidR="006421A5" w:rsidRPr="004C37C9">
        <w:rPr>
          <w:rFonts w:eastAsia="仿宋_GB2312" w:hint="eastAsia"/>
          <w:sz w:val="32"/>
          <w:szCs w:val="32"/>
        </w:rPr>
        <w:t>边缘均匀性</w:t>
      </w:r>
      <w:r w:rsidR="006421A5" w:rsidRPr="004C37C9">
        <w:rPr>
          <w:rFonts w:eastAsia="仿宋_GB2312"/>
          <w:sz w:val="32"/>
          <w:szCs w:val="32"/>
        </w:rPr>
        <w:t>---</w:t>
      </w:r>
      <w:r w:rsidR="006421A5" w:rsidRPr="004C37C9">
        <w:rPr>
          <w:rFonts w:eastAsia="仿宋_GB2312"/>
          <w:sz w:val="32"/>
          <w:szCs w:val="32"/>
        </w:rPr>
        <w:t>在有效景深范围内检查</w:t>
      </w:r>
      <w:r w:rsidR="006421A5" w:rsidRPr="004C37C9">
        <w:rPr>
          <w:rFonts w:eastAsia="仿宋_GB2312" w:hint="eastAsia"/>
          <w:sz w:val="32"/>
          <w:szCs w:val="32"/>
        </w:rPr>
        <w:t>，照</w:t>
      </w:r>
      <w:r w:rsidR="006421A5" w:rsidRPr="004C37C9">
        <w:rPr>
          <w:rFonts w:eastAsia="仿宋_GB2312" w:hint="eastAsia"/>
          <w:sz w:val="32"/>
          <w:szCs w:val="32"/>
        </w:rPr>
        <w:lastRenderedPageBreak/>
        <w:t>明光斑应充满视场的有效尺度，且在最大视场角的</w:t>
      </w:r>
      <w:r w:rsidR="006421A5" w:rsidRPr="004C37C9">
        <w:rPr>
          <w:rFonts w:eastAsia="仿宋_GB2312"/>
          <w:sz w:val="32"/>
          <w:szCs w:val="32"/>
        </w:rPr>
        <w:t>90%</w:t>
      </w:r>
      <w:r w:rsidR="006421A5" w:rsidRPr="004C37C9">
        <w:rPr>
          <w:rFonts w:eastAsia="仿宋_GB2312" w:hint="eastAsia"/>
          <w:sz w:val="32"/>
          <w:szCs w:val="32"/>
        </w:rPr>
        <w:t>视场处的照度应均匀，在该视场带上选择四个正交方位测试，其均匀度应满足表</w:t>
      </w:r>
      <w:r w:rsidR="006421A5" w:rsidRPr="004C37C9">
        <w:rPr>
          <w:rFonts w:eastAsia="仿宋_GB2312"/>
          <w:sz w:val="32"/>
          <w:szCs w:val="32"/>
        </w:rPr>
        <w:t>1</w:t>
      </w:r>
      <w:r w:rsidR="006421A5" w:rsidRPr="004C37C9">
        <w:rPr>
          <w:rFonts w:eastAsia="仿宋_GB2312"/>
          <w:sz w:val="32"/>
          <w:szCs w:val="32"/>
        </w:rPr>
        <w:t>的</w:t>
      </w:r>
      <w:r w:rsidR="006421A5" w:rsidRPr="004C37C9">
        <w:rPr>
          <w:rFonts w:eastAsia="仿宋_GB2312" w:hint="eastAsia"/>
          <w:sz w:val="32"/>
          <w:szCs w:val="32"/>
        </w:rPr>
        <w:t>规定。</w:t>
      </w:r>
    </w:p>
    <w:p w:rsidR="006421A5" w:rsidRDefault="006421A5" w:rsidP="009B0630">
      <w:pPr>
        <w:spacing w:line="520" w:lineRule="exact"/>
        <w:jc w:val="center"/>
        <w:rPr>
          <w:rFonts w:ascii="仿宋_GB2312" w:eastAsia="仿宋_GB2312" w:hAnsi="仿宋"/>
          <w:sz w:val="32"/>
          <w:szCs w:val="32"/>
        </w:rPr>
      </w:pPr>
      <w:r w:rsidRPr="006421A5">
        <w:rPr>
          <w:rFonts w:ascii="仿宋_GB2312" w:eastAsia="仿宋_GB2312" w:hAnsi="仿宋" w:hint="eastAsia"/>
          <w:sz w:val="32"/>
          <w:szCs w:val="32"/>
        </w:rPr>
        <w:t>表</w:t>
      </w:r>
      <w:r w:rsidRPr="006421A5">
        <w:rPr>
          <w:rFonts w:ascii="仿宋_GB2312" w:eastAsia="仿宋_GB2312" w:hAnsi="仿宋"/>
          <w:sz w:val="32"/>
          <w:szCs w:val="32"/>
        </w:rPr>
        <w:t xml:space="preserve">1 </w:t>
      </w:r>
      <w:r w:rsidRPr="006421A5">
        <w:rPr>
          <w:rFonts w:ascii="仿宋_GB2312" w:eastAsia="仿宋_GB2312" w:hAnsi="仿宋" w:hint="eastAsia"/>
          <w:sz w:val="32"/>
          <w:szCs w:val="32"/>
        </w:rPr>
        <w:t>边缘均匀度要求</w:t>
      </w:r>
    </w:p>
    <w:tbl>
      <w:tblPr>
        <w:tblStyle w:val="af3"/>
        <w:tblW w:w="0" w:type="auto"/>
        <w:tblLook w:val="04A0" w:firstRow="1" w:lastRow="0" w:firstColumn="1" w:lastColumn="0" w:noHBand="0" w:noVBand="1"/>
      </w:tblPr>
      <w:tblGrid>
        <w:gridCol w:w="4518"/>
        <w:gridCol w:w="4518"/>
      </w:tblGrid>
      <w:tr w:rsidR="004C37C9" w:rsidRPr="000E32A5" w:rsidTr="004C37C9">
        <w:tc>
          <w:tcPr>
            <w:tcW w:w="4518" w:type="dxa"/>
          </w:tcPr>
          <w:p w:rsidR="004C37C9" w:rsidRPr="000E32A5" w:rsidRDefault="004C37C9">
            <w:pPr>
              <w:spacing w:line="520" w:lineRule="exact"/>
              <w:jc w:val="center"/>
              <w:rPr>
                <w:rFonts w:asciiTheme="minorEastAsia" w:eastAsiaTheme="minorEastAsia" w:hAnsiTheme="minorEastAsia"/>
                <w:b/>
                <w:sz w:val="28"/>
                <w:szCs w:val="32"/>
              </w:rPr>
            </w:pPr>
            <w:r w:rsidRPr="000E32A5">
              <w:rPr>
                <w:rFonts w:asciiTheme="minorEastAsia" w:eastAsiaTheme="minorEastAsia" w:hAnsiTheme="minorEastAsia"/>
                <w:b/>
                <w:sz w:val="28"/>
                <w:szCs w:val="32"/>
              </w:rPr>
              <w:t>标称视向角范围</w:t>
            </w:r>
          </w:p>
        </w:tc>
        <w:tc>
          <w:tcPr>
            <w:tcW w:w="4518" w:type="dxa"/>
          </w:tcPr>
          <w:p w:rsidR="004C37C9" w:rsidRPr="000E32A5" w:rsidRDefault="004C37C9">
            <w:pPr>
              <w:spacing w:line="520" w:lineRule="exact"/>
              <w:jc w:val="center"/>
              <w:rPr>
                <w:rFonts w:asciiTheme="minorEastAsia" w:eastAsiaTheme="minorEastAsia" w:hAnsiTheme="minorEastAsia"/>
                <w:b/>
                <w:sz w:val="28"/>
                <w:szCs w:val="32"/>
              </w:rPr>
            </w:pPr>
            <w:r w:rsidRPr="000E32A5">
              <w:rPr>
                <w:rFonts w:asciiTheme="minorEastAsia" w:eastAsiaTheme="minorEastAsia" w:hAnsiTheme="minorEastAsia"/>
                <w:b/>
                <w:sz w:val="28"/>
                <w:szCs w:val="32"/>
              </w:rPr>
              <w:t>不均匀性</w:t>
            </w:r>
            <w:r w:rsidRPr="000E32A5">
              <w:rPr>
                <w:rFonts w:asciiTheme="minorEastAsia" w:eastAsiaTheme="minorEastAsia" w:hAnsiTheme="minorEastAsia"/>
                <w:b/>
                <w:sz w:val="28"/>
                <w:szCs w:val="32"/>
              </w:rPr>
              <w:object w:dxaOrig="303" w:dyaOrig="3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3" o:spid="_x0000_i1025" type="#_x0000_t75" style="width:14.25pt;height:14.25pt;mso-position-horizontal-relative:page;mso-position-vertical-relative:page" o:ole="">
                  <v:imagedata r:id="rId12" o:title=""/>
                </v:shape>
                <o:OLEObject Type="Embed" ProgID="Equation.3" ShapeID="Picture 213" DrawAspect="Content" ObjectID="_1551189882" r:id="rId13">
                  <o:FieldCodes>\* MERGEFORMAT</o:FieldCodes>
                </o:OLEObject>
              </w:object>
            </w:r>
          </w:p>
        </w:tc>
      </w:tr>
      <w:tr w:rsidR="004C37C9" w:rsidRPr="000E32A5" w:rsidTr="004C37C9">
        <w:tc>
          <w:tcPr>
            <w:tcW w:w="4518" w:type="dxa"/>
          </w:tcPr>
          <w:p w:rsidR="004C37C9" w:rsidRPr="000E32A5" w:rsidRDefault="004C37C9">
            <w:pPr>
              <w:spacing w:line="520" w:lineRule="exact"/>
              <w:jc w:val="center"/>
              <w:rPr>
                <w:rFonts w:eastAsiaTheme="minorEastAsia"/>
                <w:sz w:val="28"/>
                <w:szCs w:val="32"/>
              </w:rPr>
            </w:pPr>
            <w:r w:rsidRPr="000E32A5">
              <w:rPr>
                <w:rFonts w:eastAsiaTheme="minorEastAsia"/>
                <w:sz w:val="28"/>
                <w:szCs w:val="32"/>
              </w:rPr>
              <w:t>θ≤30°</w:t>
            </w:r>
          </w:p>
        </w:tc>
        <w:tc>
          <w:tcPr>
            <w:tcW w:w="4518" w:type="dxa"/>
          </w:tcPr>
          <w:p w:rsidR="004C37C9" w:rsidRPr="000E32A5" w:rsidRDefault="004C37C9">
            <w:pPr>
              <w:spacing w:line="520" w:lineRule="exact"/>
              <w:jc w:val="center"/>
              <w:rPr>
                <w:rFonts w:eastAsiaTheme="minorEastAsia"/>
                <w:sz w:val="28"/>
                <w:szCs w:val="32"/>
              </w:rPr>
            </w:pPr>
            <w:r w:rsidRPr="000E32A5">
              <w:rPr>
                <w:rFonts w:eastAsiaTheme="minorEastAsia"/>
                <w:sz w:val="28"/>
                <w:szCs w:val="32"/>
              </w:rPr>
              <w:t>≤25%</w:t>
            </w:r>
          </w:p>
        </w:tc>
      </w:tr>
      <w:tr w:rsidR="004C37C9" w:rsidRPr="000E32A5" w:rsidTr="004C37C9">
        <w:tc>
          <w:tcPr>
            <w:tcW w:w="4518" w:type="dxa"/>
          </w:tcPr>
          <w:p w:rsidR="004C37C9" w:rsidRPr="000E32A5" w:rsidRDefault="004C37C9">
            <w:pPr>
              <w:spacing w:line="520" w:lineRule="exact"/>
              <w:jc w:val="center"/>
              <w:rPr>
                <w:rFonts w:eastAsiaTheme="minorEastAsia"/>
                <w:sz w:val="28"/>
                <w:szCs w:val="32"/>
              </w:rPr>
            </w:pPr>
            <w:r w:rsidRPr="000E32A5">
              <w:rPr>
                <w:rFonts w:eastAsiaTheme="minorEastAsia"/>
                <w:sz w:val="28"/>
                <w:szCs w:val="32"/>
              </w:rPr>
              <w:t>30°</w:t>
            </w:r>
            <w:r w:rsidRPr="000E32A5">
              <w:rPr>
                <w:rFonts w:eastAsiaTheme="minorEastAsia"/>
                <w:sz w:val="28"/>
                <w:szCs w:val="32"/>
              </w:rPr>
              <w:t>＜</w:t>
            </w:r>
            <w:r w:rsidRPr="000E32A5">
              <w:rPr>
                <w:rFonts w:eastAsiaTheme="minorEastAsia"/>
                <w:sz w:val="28"/>
                <w:szCs w:val="32"/>
              </w:rPr>
              <w:t>θ≤50°</w:t>
            </w:r>
          </w:p>
        </w:tc>
        <w:tc>
          <w:tcPr>
            <w:tcW w:w="4518" w:type="dxa"/>
          </w:tcPr>
          <w:p w:rsidR="004C37C9" w:rsidRPr="000E32A5" w:rsidRDefault="004C37C9">
            <w:pPr>
              <w:spacing w:line="520" w:lineRule="exact"/>
              <w:jc w:val="center"/>
              <w:rPr>
                <w:rFonts w:eastAsiaTheme="minorEastAsia"/>
                <w:sz w:val="28"/>
                <w:szCs w:val="32"/>
              </w:rPr>
            </w:pPr>
            <w:r w:rsidRPr="000E32A5">
              <w:rPr>
                <w:rFonts w:eastAsiaTheme="minorEastAsia"/>
                <w:sz w:val="28"/>
                <w:szCs w:val="32"/>
              </w:rPr>
              <w:t>≤35%</w:t>
            </w:r>
          </w:p>
        </w:tc>
      </w:tr>
      <w:tr w:rsidR="004C37C9" w:rsidRPr="000E32A5" w:rsidTr="004C37C9">
        <w:tc>
          <w:tcPr>
            <w:tcW w:w="4518" w:type="dxa"/>
          </w:tcPr>
          <w:p w:rsidR="004C37C9" w:rsidRPr="000E32A5" w:rsidRDefault="004C37C9">
            <w:pPr>
              <w:spacing w:line="520" w:lineRule="exact"/>
              <w:jc w:val="center"/>
              <w:rPr>
                <w:rFonts w:eastAsiaTheme="minorEastAsia"/>
                <w:sz w:val="28"/>
                <w:szCs w:val="32"/>
              </w:rPr>
            </w:pPr>
            <w:r w:rsidRPr="000E32A5">
              <w:rPr>
                <w:rFonts w:eastAsiaTheme="minorEastAsia"/>
                <w:sz w:val="28"/>
                <w:szCs w:val="32"/>
              </w:rPr>
              <w:t>50°</w:t>
            </w:r>
            <w:r w:rsidRPr="000E32A5">
              <w:rPr>
                <w:rFonts w:eastAsiaTheme="minorEastAsia"/>
                <w:sz w:val="28"/>
                <w:szCs w:val="32"/>
              </w:rPr>
              <w:t>＜</w:t>
            </w:r>
            <w:r w:rsidRPr="000E32A5">
              <w:rPr>
                <w:rFonts w:eastAsiaTheme="minorEastAsia"/>
                <w:sz w:val="28"/>
                <w:szCs w:val="32"/>
              </w:rPr>
              <w:t>θ</w:t>
            </w:r>
          </w:p>
        </w:tc>
        <w:tc>
          <w:tcPr>
            <w:tcW w:w="4518" w:type="dxa"/>
          </w:tcPr>
          <w:p w:rsidR="004C37C9" w:rsidRPr="000E32A5" w:rsidRDefault="004C37C9">
            <w:pPr>
              <w:spacing w:line="520" w:lineRule="exact"/>
              <w:jc w:val="center"/>
              <w:rPr>
                <w:rFonts w:eastAsiaTheme="minorEastAsia"/>
                <w:sz w:val="28"/>
                <w:szCs w:val="32"/>
              </w:rPr>
            </w:pPr>
            <w:r w:rsidRPr="000E32A5">
              <w:rPr>
                <w:rFonts w:eastAsiaTheme="minorEastAsia"/>
                <w:sz w:val="28"/>
                <w:szCs w:val="32"/>
              </w:rPr>
              <w:t>≤45%</w:t>
            </w:r>
          </w:p>
        </w:tc>
      </w:tr>
    </w:tbl>
    <w:p w:rsidR="006825E4" w:rsidRPr="004C37C9" w:rsidRDefault="00C56991" w:rsidP="004C37C9">
      <w:pPr>
        <w:spacing w:line="520" w:lineRule="exact"/>
        <w:ind w:firstLineChars="200" w:firstLine="640"/>
        <w:rPr>
          <w:rFonts w:eastAsia="仿宋_GB2312"/>
          <w:sz w:val="32"/>
          <w:szCs w:val="32"/>
        </w:rPr>
      </w:pPr>
      <w:r w:rsidRPr="004C37C9">
        <w:rPr>
          <w:rFonts w:eastAsia="仿宋_GB2312"/>
          <w:sz w:val="32"/>
          <w:szCs w:val="32"/>
        </w:rPr>
        <w:t>2.2.3</w:t>
      </w:r>
      <w:r w:rsidRPr="004C37C9">
        <w:rPr>
          <w:rFonts w:eastAsia="仿宋_GB2312" w:hint="eastAsia"/>
          <w:sz w:val="32"/>
          <w:szCs w:val="32"/>
        </w:rPr>
        <w:t>有效光度率</w:t>
      </w:r>
      <w:r w:rsidRPr="004C37C9">
        <w:rPr>
          <w:rFonts w:eastAsia="仿宋_GB2312"/>
          <w:sz w:val="32"/>
          <w:szCs w:val="32"/>
        </w:rPr>
        <w:t xml:space="preserve">: </w:t>
      </w:r>
      <w:r w:rsidR="001B5865" w:rsidRPr="004C37C9">
        <w:rPr>
          <w:rFonts w:eastAsia="仿宋_GB2312" w:hint="eastAsia"/>
          <w:sz w:val="32"/>
          <w:szCs w:val="32"/>
        </w:rPr>
        <w:t>内窥镜有效光度率的名义值为××</w:t>
      </w:r>
      <w:r w:rsidR="004F4405" w:rsidRPr="004C37C9">
        <w:rPr>
          <w:rFonts w:eastAsia="仿宋_GB2312" w:hint="eastAsia"/>
          <w:sz w:val="32"/>
          <w:szCs w:val="32"/>
        </w:rPr>
        <w:t>（注册申请人自行定义）</w:t>
      </w:r>
      <w:r w:rsidR="001B5865" w:rsidRPr="004C37C9">
        <w:rPr>
          <w:rFonts w:eastAsia="仿宋_GB2312" w:hint="eastAsia"/>
          <w:sz w:val="32"/>
          <w:szCs w:val="32"/>
        </w:rPr>
        <w:t>，实测值应不大于名义值。</w:t>
      </w:r>
    </w:p>
    <w:p w:rsidR="006A56A7" w:rsidRPr="004C37C9" w:rsidRDefault="006A56A7" w:rsidP="00E80888">
      <w:pPr>
        <w:spacing w:line="520" w:lineRule="exact"/>
        <w:ind w:firstLineChars="200" w:firstLine="640"/>
        <w:rPr>
          <w:rFonts w:eastAsia="仿宋_GB2312"/>
          <w:sz w:val="32"/>
          <w:szCs w:val="32"/>
        </w:rPr>
      </w:pPr>
      <w:r w:rsidRPr="004C37C9">
        <w:rPr>
          <w:rFonts w:eastAsia="仿宋_GB2312" w:hint="eastAsia"/>
          <w:sz w:val="32"/>
          <w:szCs w:val="32"/>
        </w:rPr>
        <w:t>2.2.4</w:t>
      </w:r>
      <w:r w:rsidR="00607CC3" w:rsidRPr="004C37C9">
        <w:rPr>
          <w:rFonts w:eastAsia="仿宋_GB2312" w:hint="eastAsia"/>
          <w:sz w:val="32"/>
          <w:szCs w:val="32"/>
        </w:rPr>
        <w:t>分辨率</w:t>
      </w:r>
      <w:r w:rsidR="00607CC3" w:rsidRPr="004C37C9">
        <w:rPr>
          <w:rFonts w:eastAsia="仿宋_GB2312" w:hint="eastAsia"/>
          <w:sz w:val="32"/>
          <w:szCs w:val="32"/>
        </w:rPr>
        <w:t xml:space="preserve">: </w:t>
      </w:r>
      <w:r w:rsidRPr="004C37C9">
        <w:rPr>
          <w:rFonts w:eastAsia="仿宋_GB2312" w:hint="eastAsia"/>
          <w:sz w:val="32"/>
          <w:szCs w:val="32"/>
        </w:rPr>
        <w:t>在工作距离等于</w:t>
      </w:r>
      <w:r w:rsidR="00607CC3" w:rsidRPr="004C37C9">
        <w:rPr>
          <w:rFonts w:eastAsia="仿宋_GB2312" w:hint="eastAsia"/>
          <w:sz w:val="32"/>
          <w:szCs w:val="32"/>
        </w:rPr>
        <w:t>××</w:t>
      </w:r>
      <w:r w:rsidRPr="004C37C9">
        <w:rPr>
          <w:rFonts w:eastAsia="仿宋_GB2312" w:hint="eastAsia"/>
          <w:sz w:val="32"/>
          <w:szCs w:val="32"/>
        </w:rPr>
        <w:t>mm</w:t>
      </w:r>
      <w:r w:rsidR="004F4405" w:rsidRPr="004C37C9">
        <w:rPr>
          <w:rFonts w:eastAsia="仿宋_GB2312" w:hint="eastAsia"/>
          <w:sz w:val="32"/>
          <w:szCs w:val="32"/>
        </w:rPr>
        <w:t>时（注册申请人自行定义）</w:t>
      </w:r>
      <w:r w:rsidRPr="004C37C9">
        <w:rPr>
          <w:rFonts w:eastAsia="仿宋_GB2312" w:hint="eastAsia"/>
          <w:sz w:val="32"/>
          <w:szCs w:val="32"/>
        </w:rPr>
        <w:t>，分辨率不得低于××</w:t>
      </w:r>
      <w:proofErr w:type="spellStart"/>
      <w:r w:rsidRPr="004C37C9">
        <w:rPr>
          <w:rFonts w:eastAsia="仿宋_GB2312" w:hint="eastAsia"/>
          <w:sz w:val="32"/>
          <w:szCs w:val="32"/>
        </w:rPr>
        <w:t>lp</w:t>
      </w:r>
      <w:proofErr w:type="spellEnd"/>
      <w:r w:rsidRPr="004C37C9">
        <w:rPr>
          <w:rFonts w:eastAsia="仿宋_GB2312" w:hint="eastAsia"/>
          <w:sz w:val="32"/>
          <w:szCs w:val="32"/>
        </w:rPr>
        <w:t>/mm</w:t>
      </w:r>
      <w:r w:rsidRPr="004C37C9">
        <w:rPr>
          <w:rFonts w:eastAsia="仿宋_GB2312" w:hint="eastAsia"/>
          <w:sz w:val="32"/>
          <w:szCs w:val="32"/>
        </w:rPr>
        <w:t>。</w:t>
      </w:r>
    </w:p>
    <w:p w:rsidR="006A56A7" w:rsidRPr="004C37C9" w:rsidRDefault="006A56A7" w:rsidP="00E80888">
      <w:pPr>
        <w:spacing w:line="520" w:lineRule="exact"/>
        <w:ind w:firstLineChars="200" w:firstLine="640"/>
        <w:rPr>
          <w:rFonts w:eastAsia="仿宋_GB2312"/>
          <w:sz w:val="32"/>
          <w:szCs w:val="32"/>
        </w:rPr>
      </w:pPr>
      <w:r w:rsidRPr="004C37C9">
        <w:rPr>
          <w:rFonts w:eastAsia="仿宋_GB2312" w:hint="eastAsia"/>
          <w:sz w:val="32"/>
          <w:szCs w:val="32"/>
        </w:rPr>
        <w:t>2.2.5</w:t>
      </w:r>
      <w:r w:rsidR="00607CC3" w:rsidRPr="004C37C9">
        <w:rPr>
          <w:rFonts w:eastAsia="仿宋_GB2312" w:hint="eastAsia"/>
          <w:sz w:val="32"/>
          <w:szCs w:val="32"/>
        </w:rPr>
        <w:t>视度调节</w:t>
      </w:r>
      <w:r w:rsidR="00607CC3" w:rsidRPr="004C37C9">
        <w:rPr>
          <w:rFonts w:eastAsia="仿宋_GB2312" w:hint="eastAsia"/>
          <w:sz w:val="32"/>
          <w:szCs w:val="32"/>
        </w:rPr>
        <w:t xml:space="preserve">: </w:t>
      </w:r>
      <w:r w:rsidRPr="004C37C9">
        <w:rPr>
          <w:rFonts w:eastAsia="仿宋_GB2312" w:hint="eastAsia"/>
          <w:sz w:val="32"/>
          <w:szCs w:val="32"/>
        </w:rPr>
        <w:t>目镜的视度调节范围应不小于±</w:t>
      </w:r>
      <w:r w:rsidRPr="004C37C9">
        <w:rPr>
          <w:rFonts w:eastAsia="仿宋_GB2312" w:hint="eastAsia"/>
          <w:sz w:val="32"/>
          <w:szCs w:val="32"/>
        </w:rPr>
        <w:t>3</w:t>
      </w:r>
      <w:r w:rsidRPr="004C37C9">
        <w:rPr>
          <w:rFonts w:eastAsia="仿宋_GB2312" w:hint="eastAsia"/>
          <w:sz w:val="32"/>
          <w:szCs w:val="32"/>
        </w:rPr>
        <w:t>屈光度，调节操作应平稳舒适。</w:t>
      </w:r>
    </w:p>
    <w:p w:rsidR="006A56A7" w:rsidRPr="004C37C9" w:rsidRDefault="00607CC3" w:rsidP="00E80888">
      <w:pPr>
        <w:spacing w:line="520" w:lineRule="exact"/>
        <w:ind w:firstLineChars="200" w:firstLine="640"/>
        <w:rPr>
          <w:rFonts w:eastAsia="仿宋_GB2312"/>
          <w:sz w:val="32"/>
          <w:szCs w:val="32"/>
        </w:rPr>
      </w:pPr>
      <w:r w:rsidRPr="004C37C9">
        <w:rPr>
          <w:rFonts w:eastAsia="仿宋_GB2312" w:hint="eastAsia"/>
          <w:sz w:val="32"/>
          <w:szCs w:val="32"/>
        </w:rPr>
        <w:t>2.2.6</w:t>
      </w:r>
      <w:r w:rsidR="006A56A7" w:rsidRPr="004C37C9">
        <w:rPr>
          <w:rFonts w:eastAsia="仿宋_GB2312" w:hint="eastAsia"/>
          <w:sz w:val="32"/>
          <w:szCs w:val="32"/>
        </w:rPr>
        <w:t>纤维</w:t>
      </w:r>
      <w:proofErr w:type="gramStart"/>
      <w:r w:rsidR="006A56A7" w:rsidRPr="004C37C9">
        <w:rPr>
          <w:rFonts w:eastAsia="仿宋_GB2312" w:hint="eastAsia"/>
          <w:sz w:val="32"/>
          <w:szCs w:val="32"/>
        </w:rPr>
        <w:t>传像束</w:t>
      </w:r>
      <w:proofErr w:type="gramEnd"/>
      <w:r w:rsidR="006A56A7" w:rsidRPr="004C37C9">
        <w:rPr>
          <w:rFonts w:eastAsia="仿宋_GB2312" w:hint="eastAsia"/>
          <w:sz w:val="32"/>
          <w:szCs w:val="32"/>
        </w:rPr>
        <w:t>的断丝数</w:t>
      </w:r>
      <w:r w:rsidR="00AF27B0" w:rsidRPr="004C37C9">
        <w:rPr>
          <w:rFonts w:eastAsia="仿宋_GB2312" w:hint="eastAsia"/>
          <w:sz w:val="32"/>
          <w:szCs w:val="32"/>
        </w:rPr>
        <w:t>：</w:t>
      </w:r>
      <w:r w:rsidR="006A56A7" w:rsidRPr="004C37C9">
        <w:rPr>
          <w:rFonts w:eastAsia="仿宋_GB2312" w:hint="eastAsia"/>
          <w:sz w:val="32"/>
          <w:szCs w:val="32"/>
        </w:rPr>
        <w:t>在视场直径范围的</w:t>
      </w:r>
      <w:r w:rsidR="006A56A7" w:rsidRPr="004C37C9">
        <w:rPr>
          <w:rFonts w:eastAsia="仿宋_GB2312" w:hint="eastAsia"/>
          <w:sz w:val="32"/>
          <w:szCs w:val="32"/>
        </w:rPr>
        <w:t>50%</w:t>
      </w:r>
      <w:r w:rsidR="006A56A7" w:rsidRPr="004C37C9">
        <w:rPr>
          <w:rFonts w:eastAsia="仿宋_GB2312" w:hint="eastAsia"/>
          <w:sz w:val="32"/>
          <w:szCs w:val="32"/>
        </w:rPr>
        <w:t>内断丝数不得多于</w:t>
      </w:r>
      <w:r w:rsidR="006A56A7" w:rsidRPr="004C37C9">
        <w:rPr>
          <w:rFonts w:eastAsia="仿宋_GB2312" w:hint="eastAsia"/>
          <w:sz w:val="32"/>
          <w:szCs w:val="32"/>
        </w:rPr>
        <w:t>3</w:t>
      </w:r>
      <w:r w:rsidR="006A56A7" w:rsidRPr="004C37C9">
        <w:rPr>
          <w:rFonts w:eastAsia="仿宋_GB2312" w:hint="eastAsia"/>
          <w:sz w:val="32"/>
          <w:szCs w:val="32"/>
        </w:rPr>
        <w:t>根，且断丝数不得相邻；在视场直径范围的</w:t>
      </w:r>
      <w:r w:rsidR="006A56A7" w:rsidRPr="004C37C9">
        <w:rPr>
          <w:rFonts w:eastAsia="仿宋_GB2312" w:hint="eastAsia"/>
          <w:sz w:val="32"/>
          <w:szCs w:val="32"/>
        </w:rPr>
        <w:t>50%</w:t>
      </w:r>
      <w:r w:rsidR="006A56A7" w:rsidRPr="004C37C9">
        <w:rPr>
          <w:rFonts w:eastAsia="仿宋_GB2312" w:hint="eastAsia"/>
          <w:sz w:val="32"/>
          <w:szCs w:val="32"/>
        </w:rPr>
        <w:t>外断丝数不得多于</w:t>
      </w:r>
      <w:r w:rsidR="006A56A7" w:rsidRPr="004C37C9">
        <w:rPr>
          <w:rFonts w:eastAsia="仿宋_GB2312" w:hint="eastAsia"/>
          <w:sz w:val="32"/>
          <w:szCs w:val="32"/>
        </w:rPr>
        <w:t>10</w:t>
      </w:r>
      <w:r w:rsidR="006A56A7" w:rsidRPr="004C37C9">
        <w:rPr>
          <w:rFonts w:eastAsia="仿宋_GB2312" w:hint="eastAsia"/>
          <w:sz w:val="32"/>
          <w:szCs w:val="32"/>
        </w:rPr>
        <w:t>根，且不得有</w:t>
      </w:r>
      <w:r w:rsidR="006A56A7" w:rsidRPr="004C37C9">
        <w:rPr>
          <w:rFonts w:eastAsia="仿宋_GB2312" w:hint="eastAsia"/>
          <w:sz w:val="32"/>
          <w:szCs w:val="32"/>
        </w:rPr>
        <w:t>3</w:t>
      </w:r>
      <w:r w:rsidR="006A56A7" w:rsidRPr="004C37C9">
        <w:rPr>
          <w:rFonts w:eastAsia="仿宋_GB2312" w:hint="eastAsia"/>
          <w:sz w:val="32"/>
          <w:szCs w:val="32"/>
        </w:rPr>
        <w:t>根及以上的断丝数相邻，相邻断丝数不得多于</w:t>
      </w:r>
      <w:r w:rsidR="006A56A7" w:rsidRPr="004C37C9">
        <w:rPr>
          <w:rFonts w:eastAsia="仿宋_GB2312" w:hint="eastAsia"/>
          <w:sz w:val="32"/>
          <w:szCs w:val="32"/>
        </w:rPr>
        <w:t>2</w:t>
      </w:r>
      <w:r w:rsidR="006A56A7" w:rsidRPr="004C37C9">
        <w:rPr>
          <w:rFonts w:eastAsia="仿宋_GB2312" w:hint="eastAsia"/>
          <w:sz w:val="32"/>
          <w:szCs w:val="32"/>
        </w:rPr>
        <w:t>处。</w:t>
      </w:r>
    </w:p>
    <w:p w:rsidR="006A56A7" w:rsidRPr="004C37C9" w:rsidRDefault="006A56A7" w:rsidP="00E80888">
      <w:pPr>
        <w:spacing w:line="520" w:lineRule="exact"/>
        <w:ind w:firstLineChars="200" w:firstLine="640"/>
        <w:rPr>
          <w:rFonts w:eastAsia="仿宋_GB2312"/>
          <w:sz w:val="32"/>
          <w:szCs w:val="32"/>
        </w:rPr>
      </w:pPr>
      <w:r w:rsidRPr="004C37C9">
        <w:rPr>
          <w:rFonts w:eastAsia="仿宋_GB2312" w:hint="eastAsia"/>
          <w:sz w:val="32"/>
          <w:szCs w:val="32"/>
        </w:rPr>
        <w:t>2.2.7</w:t>
      </w:r>
      <w:r w:rsidR="00607CC3" w:rsidRPr="004C37C9">
        <w:rPr>
          <w:rFonts w:eastAsia="仿宋_GB2312" w:hint="eastAsia"/>
          <w:sz w:val="32"/>
          <w:szCs w:val="32"/>
        </w:rPr>
        <w:t>视场角</w:t>
      </w:r>
      <w:r w:rsidR="00607CC3" w:rsidRPr="004C37C9">
        <w:rPr>
          <w:rFonts w:eastAsia="仿宋_GB2312" w:hint="eastAsia"/>
          <w:sz w:val="32"/>
          <w:szCs w:val="32"/>
        </w:rPr>
        <w:t xml:space="preserve">: </w:t>
      </w:r>
      <w:r w:rsidRPr="004C37C9">
        <w:rPr>
          <w:rFonts w:eastAsia="仿宋_GB2312" w:hint="eastAsia"/>
          <w:sz w:val="32"/>
          <w:szCs w:val="32"/>
        </w:rPr>
        <w:t>视场角为××</w:t>
      </w:r>
      <w:r w:rsidR="004F4405" w:rsidRPr="004C37C9">
        <w:rPr>
          <w:rFonts w:eastAsia="仿宋_GB2312" w:hint="eastAsia"/>
          <w:sz w:val="32"/>
          <w:szCs w:val="32"/>
        </w:rPr>
        <w:t>（注册申请人自行定义）</w:t>
      </w:r>
      <w:r w:rsidRPr="004C37C9">
        <w:rPr>
          <w:rFonts w:eastAsia="仿宋_GB2312" w:hint="eastAsia"/>
          <w:sz w:val="32"/>
          <w:szCs w:val="32"/>
        </w:rPr>
        <w:t>，其极限偏差为±</w:t>
      </w:r>
      <w:r w:rsidRPr="004C37C9">
        <w:rPr>
          <w:rFonts w:eastAsia="仿宋_GB2312" w:hint="eastAsia"/>
          <w:sz w:val="32"/>
          <w:szCs w:val="32"/>
        </w:rPr>
        <w:t>10%</w:t>
      </w:r>
      <w:r w:rsidRPr="004C37C9">
        <w:rPr>
          <w:rFonts w:eastAsia="仿宋_GB2312" w:hint="eastAsia"/>
          <w:sz w:val="32"/>
          <w:szCs w:val="32"/>
        </w:rPr>
        <w:t>。</w:t>
      </w:r>
    </w:p>
    <w:p w:rsidR="00607CC3" w:rsidRPr="004C37C9" w:rsidRDefault="006A56A7" w:rsidP="00E80888">
      <w:pPr>
        <w:spacing w:line="520" w:lineRule="exact"/>
        <w:ind w:firstLineChars="200" w:firstLine="640"/>
        <w:rPr>
          <w:rFonts w:eastAsia="仿宋_GB2312"/>
          <w:sz w:val="32"/>
          <w:szCs w:val="32"/>
        </w:rPr>
      </w:pPr>
      <w:r w:rsidRPr="004C37C9">
        <w:rPr>
          <w:rFonts w:eastAsia="仿宋_GB2312" w:hint="eastAsia"/>
          <w:sz w:val="32"/>
          <w:szCs w:val="32"/>
        </w:rPr>
        <w:t>2.2.8</w:t>
      </w:r>
      <w:r w:rsidR="00607CC3" w:rsidRPr="004C37C9">
        <w:rPr>
          <w:rFonts w:eastAsia="仿宋_GB2312" w:hint="eastAsia"/>
          <w:sz w:val="32"/>
          <w:szCs w:val="32"/>
        </w:rPr>
        <w:t>观察景深</w:t>
      </w:r>
      <w:r w:rsidR="00607CC3" w:rsidRPr="004C37C9">
        <w:rPr>
          <w:rFonts w:eastAsia="仿宋_GB2312" w:hint="eastAsia"/>
          <w:sz w:val="32"/>
          <w:szCs w:val="32"/>
        </w:rPr>
        <w:t xml:space="preserve">: </w:t>
      </w:r>
      <w:r w:rsidRPr="004C37C9">
        <w:rPr>
          <w:rFonts w:eastAsia="仿宋_GB2312" w:hint="eastAsia"/>
          <w:sz w:val="32"/>
          <w:szCs w:val="32"/>
        </w:rPr>
        <w:t>观察景深范围不小于</w:t>
      </w:r>
      <w:proofErr w:type="spellStart"/>
      <w:r w:rsidR="003D5044" w:rsidRPr="004C37C9">
        <w:rPr>
          <w:rFonts w:eastAsia="仿宋_GB2312" w:hint="eastAsia"/>
          <w:sz w:val="32"/>
          <w:szCs w:val="32"/>
        </w:rPr>
        <w:t>XX</w:t>
      </w:r>
      <w:r w:rsidRPr="004C37C9">
        <w:rPr>
          <w:rFonts w:eastAsia="仿宋_GB2312" w:hint="eastAsia"/>
          <w:sz w:val="32"/>
          <w:szCs w:val="32"/>
        </w:rPr>
        <w:t>mm</w:t>
      </w:r>
      <w:proofErr w:type="spellEnd"/>
      <w:r w:rsidR="00416575">
        <w:rPr>
          <w:rFonts w:eastAsia="仿宋_GB2312" w:hint="eastAsia"/>
          <w:sz w:val="32"/>
          <w:szCs w:val="32"/>
        </w:rPr>
        <w:t>—</w:t>
      </w:r>
      <w:proofErr w:type="spellStart"/>
      <w:r w:rsidR="003D5044" w:rsidRPr="004C37C9">
        <w:rPr>
          <w:rFonts w:eastAsia="仿宋_GB2312" w:hint="eastAsia"/>
          <w:sz w:val="32"/>
          <w:szCs w:val="32"/>
        </w:rPr>
        <w:t>XX</w:t>
      </w:r>
      <w:r w:rsidRPr="004C37C9">
        <w:rPr>
          <w:rFonts w:eastAsia="仿宋_GB2312" w:hint="eastAsia"/>
          <w:sz w:val="32"/>
          <w:szCs w:val="32"/>
        </w:rPr>
        <w:t>mm</w:t>
      </w:r>
      <w:proofErr w:type="spellEnd"/>
      <w:r w:rsidR="004F4405" w:rsidRPr="004C37C9">
        <w:rPr>
          <w:rFonts w:eastAsia="仿宋_GB2312" w:hint="eastAsia"/>
          <w:sz w:val="32"/>
          <w:szCs w:val="32"/>
        </w:rPr>
        <w:t>（注册申请人自行定义）</w:t>
      </w:r>
      <w:r w:rsidRPr="004C37C9">
        <w:rPr>
          <w:rFonts w:eastAsia="仿宋_GB2312" w:hint="eastAsia"/>
          <w:sz w:val="32"/>
          <w:szCs w:val="32"/>
        </w:rPr>
        <w:t>。</w:t>
      </w:r>
    </w:p>
    <w:p w:rsidR="006A56A7" w:rsidRPr="004C37C9" w:rsidRDefault="006A56A7" w:rsidP="00E80888">
      <w:pPr>
        <w:spacing w:line="520" w:lineRule="exact"/>
        <w:ind w:firstLineChars="200" w:firstLine="640"/>
        <w:rPr>
          <w:rFonts w:eastAsia="仿宋_GB2312"/>
          <w:sz w:val="32"/>
          <w:szCs w:val="32"/>
        </w:rPr>
      </w:pPr>
      <w:r w:rsidRPr="004C37C9">
        <w:rPr>
          <w:rFonts w:eastAsia="仿宋_GB2312" w:hint="eastAsia"/>
          <w:sz w:val="32"/>
          <w:szCs w:val="32"/>
        </w:rPr>
        <w:t>2.3</w:t>
      </w:r>
      <w:r w:rsidRPr="004C37C9">
        <w:rPr>
          <w:rFonts w:eastAsia="仿宋_GB2312" w:hint="eastAsia"/>
          <w:sz w:val="32"/>
          <w:szCs w:val="32"/>
        </w:rPr>
        <w:t>吸引、</w:t>
      </w:r>
      <w:proofErr w:type="gramStart"/>
      <w:r w:rsidRPr="004C37C9">
        <w:rPr>
          <w:rFonts w:eastAsia="仿宋_GB2312" w:hint="eastAsia"/>
          <w:sz w:val="32"/>
          <w:szCs w:val="32"/>
        </w:rPr>
        <w:t>钳道系统</w:t>
      </w:r>
      <w:proofErr w:type="gramEnd"/>
      <w:r w:rsidRPr="004C37C9">
        <w:rPr>
          <w:rFonts w:eastAsia="仿宋_GB2312" w:hint="eastAsia"/>
          <w:sz w:val="32"/>
          <w:szCs w:val="32"/>
        </w:rPr>
        <w:t>(</w:t>
      </w:r>
      <w:r w:rsidRPr="004C37C9">
        <w:rPr>
          <w:rFonts w:eastAsia="仿宋_GB2312" w:hint="eastAsia"/>
          <w:sz w:val="32"/>
          <w:szCs w:val="32"/>
        </w:rPr>
        <w:t>如适用</w:t>
      </w:r>
      <w:r w:rsidRPr="004C37C9">
        <w:rPr>
          <w:rFonts w:eastAsia="仿宋_GB2312" w:hint="eastAsia"/>
          <w:sz w:val="32"/>
          <w:szCs w:val="32"/>
        </w:rPr>
        <w:t>)</w:t>
      </w:r>
    </w:p>
    <w:p w:rsidR="006A56A7" w:rsidRPr="004C37C9" w:rsidRDefault="006A56A7" w:rsidP="00E80888">
      <w:pPr>
        <w:spacing w:line="520" w:lineRule="exact"/>
        <w:ind w:firstLineChars="200" w:firstLine="640"/>
        <w:rPr>
          <w:rFonts w:eastAsia="仿宋_GB2312"/>
          <w:sz w:val="32"/>
          <w:szCs w:val="32"/>
        </w:rPr>
      </w:pPr>
      <w:r w:rsidRPr="004C37C9">
        <w:rPr>
          <w:rFonts w:eastAsia="仿宋_GB2312" w:hint="eastAsia"/>
          <w:sz w:val="32"/>
          <w:szCs w:val="32"/>
        </w:rPr>
        <w:t>2.3.1</w:t>
      </w:r>
      <w:r w:rsidRPr="004C37C9">
        <w:rPr>
          <w:rFonts w:eastAsia="仿宋_GB2312" w:hint="eastAsia"/>
          <w:sz w:val="32"/>
          <w:szCs w:val="32"/>
        </w:rPr>
        <w:t>吸引：吸引应通畅，钳子插入口处应有对人体内腔液体的防喷装置。吸液操作时，在防喷装置和吸引按钮处不应出现</w:t>
      </w:r>
      <w:proofErr w:type="gramStart"/>
      <w:r w:rsidRPr="004C37C9">
        <w:rPr>
          <w:rFonts w:eastAsia="仿宋_GB2312" w:hint="eastAsia"/>
          <w:sz w:val="32"/>
          <w:szCs w:val="32"/>
        </w:rPr>
        <w:lastRenderedPageBreak/>
        <w:t>液体倒喷现象</w:t>
      </w:r>
      <w:proofErr w:type="gramEnd"/>
      <w:r w:rsidRPr="004C37C9">
        <w:rPr>
          <w:rFonts w:eastAsia="仿宋_GB2312" w:hint="eastAsia"/>
          <w:sz w:val="32"/>
          <w:szCs w:val="32"/>
        </w:rPr>
        <w:t>。</w:t>
      </w:r>
    </w:p>
    <w:p w:rsidR="006A56A7" w:rsidRPr="004C37C9" w:rsidRDefault="004C37C9" w:rsidP="00E80888">
      <w:pPr>
        <w:spacing w:line="520" w:lineRule="exact"/>
        <w:ind w:firstLineChars="200" w:firstLine="640"/>
        <w:rPr>
          <w:rFonts w:eastAsia="仿宋_GB2312"/>
          <w:sz w:val="32"/>
          <w:szCs w:val="32"/>
        </w:rPr>
      </w:pPr>
      <w:r>
        <w:rPr>
          <w:rFonts w:eastAsia="仿宋_GB2312" w:hint="eastAsia"/>
          <w:sz w:val="32"/>
          <w:szCs w:val="32"/>
        </w:rPr>
        <w:t>2.3.2</w:t>
      </w:r>
      <w:r w:rsidR="006A56A7" w:rsidRPr="004C37C9">
        <w:rPr>
          <w:rFonts w:eastAsia="仿宋_GB2312" w:hint="eastAsia"/>
          <w:sz w:val="32"/>
          <w:szCs w:val="32"/>
        </w:rPr>
        <w:t>吸引量：吸引量不得少于××</w:t>
      </w:r>
      <w:r w:rsidR="006A56A7" w:rsidRPr="004C37C9">
        <w:rPr>
          <w:rFonts w:eastAsia="仿宋_GB2312" w:hint="eastAsia"/>
          <w:sz w:val="32"/>
          <w:szCs w:val="32"/>
        </w:rPr>
        <w:t>mL/min</w:t>
      </w:r>
      <w:r w:rsidR="004F4405" w:rsidRPr="004C37C9">
        <w:rPr>
          <w:rFonts w:eastAsia="仿宋_GB2312" w:hint="eastAsia"/>
          <w:sz w:val="32"/>
          <w:szCs w:val="32"/>
        </w:rPr>
        <w:t>（注册申请人自行定义）</w:t>
      </w:r>
      <w:r w:rsidR="006A56A7" w:rsidRPr="004C37C9">
        <w:rPr>
          <w:rFonts w:eastAsia="仿宋_GB2312" w:hint="eastAsia"/>
          <w:sz w:val="32"/>
          <w:szCs w:val="32"/>
        </w:rPr>
        <w:t>。</w:t>
      </w:r>
    </w:p>
    <w:p w:rsidR="006A56A7" w:rsidRPr="004C37C9" w:rsidRDefault="006A56A7" w:rsidP="00E80888">
      <w:pPr>
        <w:spacing w:line="520" w:lineRule="exact"/>
        <w:ind w:firstLineChars="200" w:firstLine="640"/>
        <w:rPr>
          <w:rFonts w:eastAsia="仿宋_GB2312"/>
          <w:sz w:val="32"/>
          <w:szCs w:val="32"/>
        </w:rPr>
      </w:pPr>
      <w:r w:rsidRPr="004C37C9">
        <w:rPr>
          <w:rFonts w:eastAsia="仿宋_GB2312" w:hint="eastAsia"/>
          <w:sz w:val="32"/>
          <w:szCs w:val="32"/>
        </w:rPr>
        <w:t>2.3.3</w:t>
      </w:r>
      <w:r w:rsidRPr="004C37C9">
        <w:rPr>
          <w:rFonts w:eastAsia="仿宋_GB2312" w:hint="eastAsia"/>
          <w:sz w:val="32"/>
          <w:szCs w:val="32"/>
        </w:rPr>
        <w:t>吸引按钮：吸引按钮应掀动自如，无卡住现象。</w:t>
      </w:r>
    </w:p>
    <w:p w:rsidR="006A56A7" w:rsidRPr="004C37C9" w:rsidRDefault="006A56A7" w:rsidP="00E80888">
      <w:pPr>
        <w:spacing w:line="520" w:lineRule="exact"/>
        <w:ind w:firstLineChars="200" w:firstLine="640"/>
        <w:rPr>
          <w:rFonts w:eastAsia="仿宋_GB2312"/>
          <w:sz w:val="32"/>
          <w:szCs w:val="32"/>
        </w:rPr>
      </w:pPr>
      <w:r w:rsidRPr="004C37C9">
        <w:rPr>
          <w:rFonts w:eastAsia="仿宋_GB2312" w:hint="eastAsia"/>
          <w:sz w:val="32"/>
          <w:szCs w:val="32"/>
        </w:rPr>
        <w:t>2.4</w:t>
      </w:r>
      <w:r w:rsidRPr="004C37C9">
        <w:rPr>
          <w:rFonts w:eastAsia="仿宋_GB2312" w:hint="eastAsia"/>
          <w:sz w:val="32"/>
          <w:szCs w:val="32"/>
        </w:rPr>
        <w:t>弯角操纵系统</w:t>
      </w:r>
    </w:p>
    <w:p w:rsidR="006A56A7" w:rsidRPr="004C37C9" w:rsidRDefault="006A56A7" w:rsidP="00E80888">
      <w:pPr>
        <w:spacing w:line="520" w:lineRule="exact"/>
        <w:ind w:firstLineChars="200" w:firstLine="640"/>
        <w:rPr>
          <w:rFonts w:eastAsia="仿宋_GB2312"/>
          <w:sz w:val="32"/>
          <w:szCs w:val="32"/>
        </w:rPr>
      </w:pPr>
      <w:r w:rsidRPr="004C37C9">
        <w:rPr>
          <w:rFonts w:eastAsia="仿宋_GB2312" w:hint="eastAsia"/>
          <w:sz w:val="32"/>
          <w:szCs w:val="32"/>
        </w:rPr>
        <w:t>2.4.1</w:t>
      </w:r>
      <w:r w:rsidRPr="004C37C9">
        <w:rPr>
          <w:rFonts w:eastAsia="仿宋_GB2312" w:hint="eastAsia"/>
          <w:sz w:val="32"/>
          <w:szCs w:val="32"/>
        </w:rPr>
        <w:t>弯角手轮：弯角手轮在操作时，轻便灵活，无时松时紧或卡住现象。</w:t>
      </w:r>
    </w:p>
    <w:p w:rsidR="006A56A7" w:rsidRPr="004C37C9" w:rsidRDefault="006A56A7" w:rsidP="00E80888">
      <w:pPr>
        <w:spacing w:line="520" w:lineRule="exact"/>
        <w:ind w:firstLineChars="200" w:firstLine="640"/>
        <w:rPr>
          <w:rFonts w:eastAsia="仿宋_GB2312"/>
          <w:sz w:val="32"/>
          <w:szCs w:val="32"/>
        </w:rPr>
      </w:pPr>
      <w:r w:rsidRPr="004C37C9">
        <w:rPr>
          <w:rFonts w:eastAsia="仿宋_GB2312" w:hint="eastAsia"/>
          <w:sz w:val="32"/>
          <w:szCs w:val="32"/>
        </w:rPr>
        <w:t xml:space="preserve">2.4.2 </w:t>
      </w:r>
      <w:r w:rsidRPr="004C37C9">
        <w:rPr>
          <w:rFonts w:eastAsia="仿宋_GB2312" w:hint="eastAsia"/>
          <w:sz w:val="32"/>
          <w:szCs w:val="32"/>
        </w:rPr>
        <w:t>弯曲状态时手术器械的可操作性：当纤维弯角部弯曲成最大角度时，活检钳、圈套器等手术器械能顺利进出头端部的钳道口。</w:t>
      </w:r>
    </w:p>
    <w:p w:rsidR="006A56A7" w:rsidRPr="004C37C9" w:rsidRDefault="006A56A7" w:rsidP="00E80888">
      <w:pPr>
        <w:spacing w:line="520" w:lineRule="exact"/>
        <w:ind w:firstLineChars="200" w:firstLine="640"/>
        <w:rPr>
          <w:rFonts w:eastAsia="仿宋_GB2312"/>
          <w:sz w:val="32"/>
          <w:szCs w:val="32"/>
        </w:rPr>
      </w:pPr>
      <w:r w:rsidRPr="004C37C9">
        <w:rPr>
          <w:rFonts w:eastAsia="仿宋_GB2312" w:hint="eastAsia"/>
          <w:sz w:val="32"/>
          <w:szCs w:val="32"/>
        </w:rPr>
        <w:t>2.4.3</w:t>
      </w:r>
      <w:r w:rsidR="00607CC3" w:rsidRPr="004C37C9">
        <w:rPr>
          <w:rFonts w:eastAsia="仿宋_GB2312" w:hint="eastAsia"/>
          <w:sz w:val="32"/>
          <w:szCs w:val="32"/>
        </w:rPr>
        <w:t>弯曲角度：</w:t>
      </w:r>
      <w:r w:rsidR="00607CC3" w:rsidRPr="004C37C9">
        <w:rPr>
          <w:rFonts w:eastAsia="仿宋_GB2312" w:hint="eastAsia"/>
          <w:sz w:val="32"/>
          <w:szCs w:val="32"/>
        </w:rPr>
        <w:t xml:space="preserve"> </w:t>
      </w:r>
      <w:r w:rsidR="004F4405" w:rsidRPr="004C37C9">
        <w:rPr>
          <w:rFonts w:eastAsia="仿宋_GB2312" w:hint="eastAsia"/>
          <w:sz w:val="32"/>
          <w:szCs w:val="32"/>
        </w:rPr>
        <w:t>由注册申请人自行定义，如</w:t>
      </w:r>
      <w:r w:rsidRPr="004C37C9">
        <w:rPr>
          <w:rFonts w:eastAsia="仿宋_GB2312" w:hint="eastAsia"/>
          <w:sz w:val="32"/>
          <w:szCs w:val="32"/>
        </w:rPr>
        <w:t>向上××°，向下××°，</w:t>
      </w:r>
      <w:r w:rsidR="00C33EDB" w:rsidRPr="004C37C9">
        <w:rPr>
          <w:rFonts w:eastAsia="仿宋_GB2312" w:hint="eastAsia"/>
          <w:sz w:val="32"/>
          <w:szCs w:val="32"/>
        </w:rPr>
        <w:t>向左××°，向右××°，</w:t>
      </w:r>
      <w:r w:rsidRPr="004C37C9">
        <w:rPr>
          <w:rFonts w:eastAsia="仿宋_GB2312" w:hint="eastAsia"/>
          <w:sz w:val="32"/>
          <w:szCs w:val="32"/>
        </w:rPr>
        <w:t>允差：</w:t>
      </w:r>
      <w:r w:rsidRPr="004C37C9">
        <w:rPr>
          <w:rFonts w:eastAsia="仿宋_GB2312" w:hint="eastAsia"/>
          <w:sz w:val="32"/>
          <w:szCs w:val="32"/>
        </w:rPr>
        <w:t>-10%</w:t>
      </w:r>
      <w:r w:rsidRPr="004C37C9">
        <w:rPr>
          <w:rFonts w:eastAsia="仿宋_GB2312" w:hint="eastAsia"/>
          <w:sz w:val="32"/>
          <w:szCs w:val="32"/>
        </w:rPr>
        <w:t>（上限不计）。</w:t>
      </w:r>
    </w:p>
    <w:p w:rsidR="006A56A7" w:rsidRPr="004C37C9" w:rsidRDefault="006A56A7" w:rsidP="00E80888">
      <w:pPr>
        <w:spacing w:line="520" w:lineRule="exact"/>
        <w:ind w:firstLineChars="200" w:firstLine="640"/>
        <w:rPr>
          <w:rFonts w:eastAsia="仿宋_GB2312"/>
          <w:sz w:val="32"/>
          <w:szCs w:val="32"/>
        </w:rPr>
      </w:pPr>
      <w:r w:rsidRPr="004C37C9">
        <w:rPr>
          <w:rFonts w:eastAsia="仿宋_GB2312" w:hint="eastAsia"/>
          <w:sz w:val="32"/>
          <w:szCs w:val="32"/>
        </w:rPr>
        <w:t>2.5</w:t>
      </w:r>
      <w:r w:rsidRPr="004C37C9">
        <w:rPr>
          <w:rFonts w:eastAsia="仿宋_GB2312" w:hint="eastAsia"/>
          <w:sz w:val="32"/>
          <w:szCs w:val="32"/>
        </w:rPr>
        <w:t>密封性能</w:t>
      </w:r>
    </w:p>
    <w:p w:rsidR="006A56A7" w:rsidRPr="004C37C9" w:rsidRDefault="006A56A7" w:rsidP="00E80888">
      <w:pPr>
        <w:spacing w:line="520" w:lineRule="exact"/>
        <w:ind w:firstLineChars="200" w:firstLine="640"/>
        <w:rPr>
          <w:rFonts w:eastAsia="仿宋_GB2312"/>
          <w:sz w:val="32"/>
          <w:szCs w:val="32"/>
        </w:rPr>
      </w:pPr>
      <w:r w:rsidRPr="004C37C9">
        <w:rPr>
          <w:rFonts w:eastAsia="仿宋_GB2312" w:hint="eastAsia"/>
          <w:sz w:val="32"/>
          <w:szCs w:val="32"/>
        </w:rPr>
        <w:t>2.5.1</w:t>
      </w:r>
      <w:r w:rsidRPr="004C37C9">
        <w:rPr>
          <w:rFonts w:eastAsia="仿宋_GB2312" w:hint="eastAsia"/>
          <w:sz w:val="32"/>
          <w:szCs w:val="32"/>
        </w:rPr>
        <w:t>密封性：将内窥镜整体放入水中，其内腔能承受</w:t>
      </w:r>
      <w:r w:rsidRPr="004C37C9">
        <w:rPr>
          <w:rFonts w:eastAsia="仿宋_GB2312" w:hint="eastAsia"/>
          <w:sz w:val="32"/>
          <w:szCs w:val="32"/>
        </w:rPr>
        <w:t>22kPa</w:t>
      </w:r>
      <w:r w:rsidRPr="004C37C9">
        <w:rPr>
          <w:rFonts w:eastAsia="仿宋_GB2312" w:hint="eastAsia"/>
          <w:sz w:val="32"/>
          <w:szCs w:val="32"/>
        </w:rPr>
        <w:t>压强</w:t>
      </w:r>
      <w:r w:rsidRPr="004C37C9">
        <w:rPr>
          <w:rFonts w:eastAsia="仿宋_GB2312" w:hint="eastAsia"/>
          <w:sz w:val="32"/>
          <w:szCs w:val="32"/>
        </w:rPr>
        <w:t>3min</w:t>
      </w:r>
      <w:r w:rsidRPr="004C37C9">
        <w:rPr>
          <w:rFonts w:eastAsia="仿宋_GB2312" w:hint="eastAsia"/>
          <w:sz w:val="32"/>
          <w:szCs w:val="32"/>
        </w:rPr>
        <w:t>而不漏气。</w:t>
      </w:r>
    </w:p>
    <w:p w:rsidR="006A56A7" w:rsidRPr="004C37C9" w:rsidRDefault="004C37C9" w:rsidP="00E80888">
      <w:pPr>
        <w:spacing w:line="520" w:lineRule="exact"/>
        <w:ind w:firstLineChars="200" w:firstLine="640"/>
        <w:rPr>
          <w:rFonts w:eastAsia="仿宋_GB2312"/>
          <w:sz w:val="32"/>
          <w:szCs w:val="32"/>
        </w:rPr>
      </w:pPr>
      <w:r>
        <w:rPr>
          <w:rFonts w:eastAsia="仿宋_GB2312" w:hint="eastAsia"/>
          <w:sz w:val="32"/>
          <w:szCs w:val="32"/>
        </w:rPr>
        <w:t>2.5.2</w:t>
      </w:r>
      <w:r w:rsidR="006A56A7" w:rsidRPr="004C37C9">
        <w:rPr>
          <w:rFonts w:eastAsia="仿宋_GB2312" w:hint="eastAsia"/>
          <w:sz w:val="32"/>
          <w:szCs w:val="32"/>
        </w:rPr>
        <w:t>雾层</w:t>
      </w:r>
      <w:r w:rsidR="00607CC3" w:rsidRPr="004C37C9">
        <w:rPr>
          <w:rFonts w:eastAsia="仿宋_GB2312" w:hint="eastAsia"/>
          <w:sz w:val="32"/>
          <w:szCs w:val="32"/>
        </w:rPr>
        <w:t>：</w:t>
      </w:r>
      <w:r w:rsidR="00607CC3" w:rsidRPr="004C37C9">
        <w:rPr>
          <w:rFonts w:eastAsia="仿宋_GB2312" w:hint="eastAsia"/>
          <w:sz w:val="32"/>
          <w:szCs w:val="32"/>
        </w:rPr>
        <w:t xml:space="preserve"> </w:t>
      </w:r>
      <w:r w:rsidR="006A56A7" w:rsidRPr="004C37C9">
        <w:rPr>
          <w:rFonts w:eastAsia="仿宋_GB2312" w:hint="eastAsia"/>
          <w:sz w:val="32"/>
          <w:szCs w:val="32"/>
        </w:rPr>
        <w:t>内窥镜在</w:t>
      </w:r>
      <w:r w:rsidR="006A56A7" w:rsidRPr="004C37C9">
        <w:rPr>
          <w:rFonts w:eastAsia="仿宋_GB2312" w:hint="eastAsia"/>
          <w:sz w:val="32"/>
          <w:szCs w:val="32"/>
        </w:rPr>
        <w:t>10</w:t>
      </w:r>
      <w:r w:rsidR="00E02B34" w:rsidRPr="004C37C9">
        <w:rPr>
          <w:rFonts w:eastAsia="仿宋_GB2312" w:hint="eastAsia"/>
          <w:sz w:val="32"/>
          <w:szCs w:val="32"/>
        </w:rPr>
        <w:t>℃</w:t>
      </w:r>
      <w:r w:rsidR="00E02B34">
        <w:rPr>
          <w:rFonts w:eastAsia="仿宋_GB2312" w:hint="eastAsia"/>
          <w:sz w:val="32"/>
          <w:szCs w:val="32"/>
        </w:rPr>
        <w:t>—</w:t>
      </w:r>
      <w:r w:rsidR="006A56A7" w:rsidRPr="004C37C9">
        <w:rPr>
          <w:rFonts w:eastAsia="仿宋_GB2312" w:hint="eastAsia"/>
          <w:sz w:val="32"/>
          <w:szCs w:val="32"/>
        </w:rPr>
        <w:t>40</w:t>
      </w:r>
      <w:r w:rsidR="006A56A7" w:rsidRPr="004C37C9">
        <w:rPr>
          <w:rFonts w:eastAsia="仿宋_GB2312" w:hint="eastAsia"/>
          <w:sz w:val="32"/>
          <w:szCs w:val="32"/>
        </w:rPr>
        <w:t>℃温度范围内使用。光学零件表面不应出现受温度变化而产生影响观察的雾层。</w:t>
      </w:r>
    </w:p>
    <w:p w:rsidR="006A56A7" w:rsidRPr="004C37C9" w:rsidRDefault="004C37C9" w:rsidP="00E80888">
      <w:pPr>
        <w:spacing w:line="520" w:lineRule="exact"/>
        <w:ind w:firstLineChars="200" w:firstLine="640"/>
        <w:rPr>
          <w:rFonts w:eastAsia="仿宋_GB2312"/>
          <w:sz w:val="32"/>
          <w:szCs w:val="32"/>
        </w:rPr>
      </w:pPr>
      <w:r>
        <w:rPr>
          <w:rFonts w:eastAsia="仿宋_GB2312" w:hint="eastAsia"/>
          <w:sz w:val="32"/>
          <w:szCs w:val="32"/>
        </w:rPr>
        <w:t>2.6</w:t>
      </w:r>
      <w:r w:rsidR="006A56A7" w:rsidRPr="004C37C9">
        <w:rPr>
          <w:rFonts w:eastAsia="仿宋_GB2312" w:hint="eastAsia"/>
          <w:sz w:val="32"/>
          <w:szCs w:val="32"/>
        </w:rPr>
        <w:t>与附件的配合</w:t>
      </w:r>
    </w:p>
    <w:p w:rsidR="006A56A7" w:rsidRPr="004C37C9" w:rsidRDefault="006A56A7" w:rsidP="00E80888">
      <w:pPr>
        <w:spacing w:line="520" w:lineRule="exact"/>
        <w:ind w:firstLineChars="200" w:firstLine="640"/>
        <w:rPr>
          <w:rFonts w:eastAsia="仿宋_GB2312"/>
          <w:sz w:val="32"/>
          <w:szCs w:val="32"/>
        </w:rPr>
      </w:pPr>
      <w:r w:rsidRPr="004C37C9">
        <w:rPr>
          <w:rFonts w:eastAsia="仿宋_GB2312" w:hint="eastAsia"/>
          <w:sz w:val="32"/>
          <w:szCs w:val="32"/>
        </w:rPr>
        <w:t>2.6.1</w:t>
      </w:r>
      <w:r w:rsidRPr="004C37C9">
        <w:rPr>
          <w:rFonts w:eastAsia="仿宋_GB2312" w:hint="eastAsia"/>
          <w:sz w:val="32"/>
          <w:szCs w:val="32"/>
        </w:rPr>
        <w:t>与附件接口配合连接</w:t>
      </w:r>
    </w:p>
    <w:p w:rsidR="006A56A7" w:rsidRPr="004C37C9" w:rsidRDefault="006A56A7" w:rsidP="00E80888">
      <w:pPr>
        <w:spacing w:line="520" w:lineRule="exact"/>
        <w:ind w:firstLineChars="200" w:firstLine="640"/>
        <w:rPr>
          <w:rFonts w:eastAsia="仿宋_GB2312"/>
          <w:sz w:val="32"/>
          <w:szCs w:val="32"/>
        </w:rPr>
      </w:pPr>
      <w:r w:rsidRPr="004C37C9">
        <w:rPr>
          <w:rFonts w:eastAsia="仿宋_GB2312" w:hint="eastAsia"/>
          <w:sz w:val="32"/>
          <w:szCs w:val="32"/>
        </w:rPr>
        <w:t>纤维内窥镜与相应附件接口等连接时，应配合良好，装卸自如，无过松过紧现象；</w:t>
      </w:r>
    </w:p>
    <w:p w:rsidR="006A56A7" w:rsidRPr="004C37C9" w:rsidRDefault="006A56A7" w:rsidP="00E80888">
      <w:pPr>
        <w:spacing w:line="520" w:lineRule="exact"/>
        <w:ind w:firstLineChars="200" w:firstLine="640"/>
        <w:rPr>
          <w:rFonts w:eastAsia="仿宋_GB2312"/>
          <w:sz w:val="32"/>
          <w:szCs w:val="32"/>
        </w:rPr>
      </w:pPr>
      <w:r w:rsidRPr="004C37C9">
        <w:rPr>
          <w:rFonts w:eastAsia="仿宋_GB2312" w:hint="eastAsia"/>
          <w:sz w:val="32"/>
          <w:szCs w:val="32"/>
        </w:rPr>
        <w:t>2.6.2</w:t>
      </w:r>
      <w:r w:rsidRPr="004C37C9">
        <w:rPr>
          <w:rFonts w:eastAsia="仿宋_GB2312" w:hint="eastAsia"/>
          <w:sz w:val="32"/>
          <w:szCs w:val="32"/>
        </w:rPr>
        <w:t>与相应附件配合使用</w:t>
      </w:r>
    </w:p>
    <w:p w:rsidR="006A56A7" w:rsidRPr="004C37C9" w:rsidRDefault="006A56A7" w:rsidP="00E80888">
      <w:pPr>
        <w:spacing w:line="520" w:lineRule="exact"/>
        <w:ind w:firstLineChars="200" w:firstLine="640"/>
        <w:rPr>
          <w:rFonts w:eastAsia="仿宋_GB2312"/>
          <w:sz w:val="32"/>
          <w:szCs w:val="32"/>
        </w:rPr>
      </w:pPr>
      <w:r w:rsidRPr="004C37C9">
        <w:rPr>
          <w:rFonts w:eastAsia="仿宋_GB2312" w:hint="eastAsia"/>
          <w:sz w:val="32"/>
          <w:szCs w:val="32"/>
        </w:rPr>
        <w:t>在工作距离处，配用的活检钳、圈套器等应能正常工作。</w:t>
      </w:r>
    </w:p>
    <w:p w:rsidR="006A56A7" w:rsidRPr="004C37C9" w:rsidRDefault="006A56A7" w:rsidP="00E80888">
      <w:pPr>
        <w:spacing w:line="520" w:lineRule="exact"/>
        <w:ind w:firstLineChars="200" w:firstLine="640"/>
        <w:rPr>
          <w:rFonts w:eastAsia="仿宋_GB2312"/>
          <w:sz w:val="32"/>
          <w:szCs w:val="32"/>
        </w:rPr>
      </w:pPr>
      <w:r w:rsidRPr="004C37C9">
        <w:rPr>
          <w:rFonts w:eastAsia="仿宋_GB2312" w:hint="eastAsia"/>
          <w:sz w:val="32"/>
          <w:szCs w:val="32"/>
        </w:rPr>
        <w:t>2.7</w:t>
      </w:r>
      <w:r w:rsidRPr="004C37C9">
        <w:rPr>
          <w:rFonts w:eastAsia="仿宋_GB2312" w:hint="eastAsia"/>
          <w:sz w:val="32"/>
          <w:szCs w:val="32"/>
        </w:rPr>
        <w:t>标记</w:t>
      </w:r>
    </w:p>
    <w:p w:rsidR="006A56A7" w:rsidRPr="004C37C9" w:rsidRDefault="004C37C9" w:rsidP="00E80888">
      <w:pPr>
        <w:spacing w:line="520" w:lineRule="exact"/>
        <w:ind w:firstLineChars="200" w:firstLine="640"/>
        <w:rPr>
          <w:rFonts w:eastAsia="仿宋_GB2312"/>
          <w:sz w:val="32"/>
          <w:szCs w:val="32"/>
        </w:rPr>
      </w:pPr>
      <w:r>
        <w:rPr>
          <w:rFonts w:eastAsia="仿宋_GB2312" w:hint="eastAsia"/>
          <w:sz w:val="32"/>
          <w:szCs w:val="32"/>
        </w:rPr>
        <w:lastRenderedPageBreak/>
        <w:t>2.7.1</w:t>
      </w:r>
      <w:r w:rsidR="006A56A7" w:rsidRPr="004C37C9">
        <w:rPr>
          <w:rFonts w:eastAsia="仿宋_GB2312" w:hint="eastAsia"/>
          <w:sz w:val="32"/>
          <w:szCs w:val="32"/>
        </w:rPr>
        <w:t>主软管标记</w:t>
      </w:r>
      <w:r w:rsidR="00AF27B0" w:rsidRPr="004C37C9">
        <w:rPr>
          <w:rFonts w:eastAsia="仿宋_GB2312" w:hint="eastAsia"/>
          <w:sz w:val="32"/>
          <w:szCs w:val="32"/>
        </w:rPr>
        <w:t>：</w:t>
      </w:r>
      <w:r w:rsidR="006A56A7" w:rsidRPr="004C37C9">
        <w:rPr>
          <w:rFonts w:eastAsia="仿宋_GB2312" w:hint="eastAsia"/>
          <w:sz w:val="32"/>
          <w:szCs w:val="32"/>
        </w:rPr>
        <w:t>主软管上应刻有长度标记，标记的线条清晰；</w:t>
      </w:r>
    </w:p>
    <w:p w:rsidR="006A56A7" w:rsidRPr="004C37C9" w:rsidRDefault="006A56A7" w:rsidP="00E80888">
      <w:pPr>
        <w:spacing w:line="520" w:lineRule="exact"/>
        <w:ind w:firstLineChars="200" w:firstLine="640"/>
        <w:rPr>
          <w:rFonts w:eastAsia="仿宋_GB2312"/>
          <w:sz w:val="32"/>
          <w:szCs w:val="32"/>
        </w:rPr>
      </w:pPr>
      <w:r w:rsidRPr="004C37C9">
        <w:rPr>
          <w:rFonts w:eastAsia="仿宋_GB2312" w:hint="eastAsia"/>
          <w:sz w:val="32"/>
          <w:szCs w:val="32"/>
        </w:rPr>
        <w:t>2.7.2</w:t>
      </w:r>
      <w:r w:rsidRPr="004C37C9">
        <w:rPr>
          <w:rFonts w:eastAsia="仿宋_GB2312" w:hint="eastAsia"/>
          <w:sz w:val="32"/>
          <w:szCs w:val="32"/>
        </w:rPr>
        <w:t>视场光栏标记</w:t>
      </w:r>
      <w:r w:rsidR="00AF27B0" w:rsidRPr="004C37C9">
        <w:rPr>
          <w:rFonts w:eastAsia="仿宋_GB2312" w:hint="eastAsia"/>
          <w:sz w:val="32"/>
          <w:szCs w:val="32"/>
        </w:rPr>
        <w:t>：</w:t>
      </w:r>
      <w:r w:rsidRPr="004C37C9">
        <w:rPr>
          <w:rFonts w:eastAsia="仿宋_GB2312" w:hint="eastAsia"/>
          <w:sz w:val="32"/>
          <w:szCs w:val="32"/>
        </w:rPr>
        <w:t>视场光</w:t>
      </w:r>
      <w:proofErr w:type="gramStart"/>
      <w:r w:rsidRPr="004C37C9">
        <w:rPr>
          <w:rFonts w:eastAsia="仿宋_GB2312" w:hint="eastAsia"/>
          <w:sz w:val="32"/>
          <w:szCs w:val="32"/>
        </w:rPr>
        <w:t>栏必须</w:t>
      </w:r>
      <w:proofErr w:type="gramEnd"/>
      <w:r w:rsidRPr="004C37C9">
        <w:rPr>
          <w:rFonts w:eastAsia="仿宋_GB2312" w:hint="eastAsia"/>
          <w:sz w:val="32"/>
          <w:szCs w:val="32"/>
        </w:rPr>
        <w:t>有方向标记，从目镜看去，箭头指示方向应在上方。</w:t>
      </w:r>
    </w:p>
    <w:p w:rsidR="006A56A7" w:rsidRPr="004C37C9" w:rsidRDefault="006A56A7" w:rsidP="00E80888">
      <w:pPr>
        <w:spacing w:line="520" w:lineRule="exact"/>
        <w:ind w:firstLineChars="200" w:firstLine="640"/>
        <w:rPr>
          <w:rFonts w:eastAsia="仿宋_GB2312"/>
          <w:sz w:val="32"/>
          <w:szCs w:val="32"/>
        </w:rPr>
      </w:pPr>
      <w:r w:rsidRPr="004C37C9">
        <w:rPr>
          <w:rFonts w:eastAsia="仿宋_GB2312" w:hint="eastAsia"/>
          <w:sz w:val="32"/>
          <w:szCs w:val="32"/>
        </w:rPr>
        <w:t>2.7.3</w:t>
      </w:r>
      <w:r w:rsidRPr="004C37C9">
        <w:rPr>
          <w:rFonts w:eastAsia="仿宋_GB2312" w:hint="eastAsia"/>
          <w:sz w:val="32"/>
          <w:szCs w:val="32"/>
        </w:rPr>
        <w:t>弯曲</w:t>
      </w:r>
      <w:proofErr w:type="gramStart"/>
      <w:r w:rsidRPr="004C37C9">
        <w:rPr>
          <w:rFonts w:eastAsia="仿宋_GB2312" w:hint="eastAsia"/>
          <w:sz w:val="32"/>
          <w:szCs w:val="32"/>
        </w:rPr>
        <w:t>操作部</w:t>
      </w:r>
      <w:proofErr w:type="gramEnd"/>
      <w:r w:rsidRPr="004C37C9">
        <w:rPr>
          <w:rFonts w:eastAsia="仿宋_GB2312" w:hint="eastAsia"/>
          <w:sz w:val="32"/>
          <w:szCs w:val="32"/>
        </w:rPr>
        <w:t>的操作方向标记</w:t>
      </w:r>
    </w:p>
    <w:p w:rsidR="006A56A7" w:rsidRPr="004C37C9" w:rsidRDefault="006A56A7" w:rsidP="00E80888">
      <w:pPr>
        <w:spacing w:line="520" w:lineRule="exact"/>
        <w:ind w:firstLineChars="200" w:firstLine="640"/>
        <w:rPr>
          <w:rFonts w:eastAsia="仿宋_GB2312"/>
          <w:sz w:val="32"/>
          <w:szCs w:val="32"/>
        </w:rPr>
      </w:pPr>
      <w:r w:rsidRPr="004C37C9">
        <w:rPr>
          <w:rFonts w:eastAsia="仿宋_GB2312" w:hint="eastAsia"/>
          <w:sz w:val="32"/>
          <w:szCs w:val="32"/>
        </w:rPr>
        <w:t>纤维内窥镜的弯曲</w:t>
      </w:r>
      <w:proofErr w:type="gramStart"/>
      <w:r w:rsidRPr="004C37C9">
        <w:rPr>
          <w:rFonts w:eastAsia="仿宋_GB2312" w:hint="eastAsia"/>
          <w:sz w:val="32"/>
          <w:szCs w:val="32"/>
        </w:rPr>
        <w:t>操作部</w:t>
      </w:r>
      <w:proofErr w:type="gramEnd"/>
      <w:r w:rsidRPr="004C37C9">
        <w:rPr>
          <w:rFonts w:eastAsia="仿宋_GB2312" w:hint="eastAsia"/>
          <w:sz w:val="32"/>
          <w:szCs w:val="32"/>
        </w:rPr>
        <w:t>的位置，相对弯角</w:t>
      </w:r>
      <w:proofErr w:type="gramStart"/>
      <w:r w:rsidRPr="004C37C9">
        <w:rPr>
          <w:rFonts w:eastAsia="仿宋_GB2312" w:hint="eastAsia"/>
          <w:sz w:val="32"/>
          <w:szCs w:val="32"/>
        </w:rPr>
        <w:t>操作部</w:t>
      </w:r>
      <w:proofErr w:type="gramEnd"/>
      <w:r w:rsidRPr="004C37C9">
        <w:rPr>
          <w:rFonts w:eastAsia="仿宋_GB2312" w:hint="eastAsia"/>
          <w:sz w:val="32"/>
          <w:szCs w:val="32"/>
        </w:rPr>
        <w:t>的弯曲方向，弯角方向必须符合</w:t>
      </w:r>
      <w:r w:rsidR="00607CC3" w:rsidRPr="004C37C9">
        <w:rPr>
          <w:rFonts w:eastAsia="仿宋_GB2312" w:hint="eastAsia"/>
          <w:sz w:val="32"/>
          <w:szCs w:val="32"/>
        </w:rPr>
        <w:t xml:space="preserve">YY </w:t>
      </w:r>
      <w:r w:rsidRPr="004C37C9">
        <w:rPr>
          <w:rFonts w:eastAsia="仿宋_GB2312" w:hint="eastAsia"/>
          <w:sz w:val="32"/>
          <w:szCs w:val="32"/>
        </w:rPr>
        <w:t>1028-2008</w:t>
      </w:r>
      <w:r w:rsidRPr="004C37C9">
        <w:rPr>
          <w:rFonts w:eastAsia="仿宋_GB2312" w:hint="eastAsia"/>
          <w:sz w:val="32"/>
          <w:szCs w:val="32"/>
        </w:rPr>
        <w:t>中</w:t>
      </w:r>
      <w:r w:rsidRPr="004C37C9">
        <w:rPr>
          <w:rFonts w:eastAsia="仿宋_GB2312" w:hint="eastAsia"/>
          <w:sz w:val="32"/>
          <w:szCs w:val="32"/>
        </w:rPr>
        <w:t>4.8.3 a)</w:t>
      </w:r>
      <w:r w:rsidRPr="004C37C9">
        <w:rPr>
          <w:rFonts w:eastAsia="仿宋_GB2312" w:hint="eastAsia"/>
          <w:sz w:val="32"/>
          <w:szCs w:val="32"/>
        </w:rPr>
        <w:t>、</w:t>
      </w:r>
      <w:r w:rsidRPr="004C37C9">
        <w:rPr>
          <w:rFonts w:eastAsia="仿宋_GB2312" w:hint="eastAsia"/>
          <w:sz w:val="32"/>
          <w:szCs w:val="32"/>
        </w:rPr>
        <w:t>4.8.3 b</w:t>
      </w:r>
      <w:r w:rsidRPr="004C37C9">
        <w:rPr>
          <w:rFonts w:eastAsia="仿宋_GB2312" w:hint="eastAsia"/>
          <w:sz w:val="32"/>
          <w:szCs w:val="32"/>
        </w:rPr>
        <w:t>）项的要求。</w:t>
      </w:r>
    </w:p>
    <w:p w:rsidR="006A56A7" w:rsidRPr="004C37C9" w:rsidRDefault="004C37C9" w:rsidP="00E80888">
      <w:pPr>
        <w:spacing w:line="520" w:lineRule="exact"/>
        <w:ind w:firstLineChars="200" w:firstLine="640"/>
        <w:rPr>
          <w:rFonts w:eastAsia="仿宋_GB2312"/>
          <w:sz w:val="32"/>
          <w:szCs w:val="32"/>
        </w:rPr>
      </w:pPr>
      <w:r>
        <w:rPr>
          <w:rFonts w:eastAsia="仿宋_GB2312" w:hint="eastAsia"/>
          <w:sz w:val="32"/>
          <w:szCs w:val="32"/>
        </w:rPr>
        <w:t>2.8</w:t>
      </w:r>
      <w:r w:rsidR="006A56A7" w:rsidRPr="004C37C9">
        <w:rPr>
          <w:rFonts w:eastAsia="仿宋_GB2312" w:hint="eastAsia"/>
          <w:sz w:val="32"/>
          <w:szCs w:val="32"/>
        </w:rPr>
        <w:t>尺寸</w:t>
      </w:r>
    </w:p>
    <w:p w:rsidR="006A56A7" w:rsidRPr="004C37C9" w:rsidRDefault="006A56A7" w:rsidP="00E80888">
      <w:pPr>
        <w:spacing w:line="520" w:lineRule="exact"/>
        <w:ind w:firstLineChars="200" w:firstLine="640"/>
        <w:rPr>
          <w:rFonts w:eastAsia="仿宋_GB2312"/>
          <w:sz w:val="32"/>
          <w:szCs w:val="32"/>
        </w:rPr>
      </w:pPr>
      <w:r w:rsidRPr="004C37C9">
        <w:rPr>
          <w:rFonts w:eastAsia="仿宋_GB2312" w:hint="eastAsia"/>
          <w:sz w:val="32"/>
          <w:szCs w:val="32"/>
        </w:rPr>
        <w:t>2.8.1</w:t>
      </w:r>
      <w:r w:rsidRPr="004C37C9">
        <w:rPr>
          <w:rFonts w:eastAsia="仿宋_GB2312" w:hint="eastAsia"/>
          <w:sz w:val="32"/>
          <w:szCs w:val="32"/>
        </w:rPr>
        <w:t>基本参数见表</w:t>
      </w:r>
      <w:r w:rsidR="00607CC3" w:rsidRPr="004C37C9">
        <w:rPr>
          <w:rFonts w:eastAsia="仿宋_GB2312" w:hint="eastAsia"/>
          <w:sz w:val="32"/>
          <w:szCs w:val="32"/>
        </w:rPr>
        <w:t>2</w:t>
      </w:r>
      <w:r w:rsidRPr="004C37C9">
        <w:rPr>
          <w:rFonts w:eastAsia="仿宋_GB2312" w:hint="eastAsia"/>
          <w:sz w:val="32"/>
          <w:szCs w:val="32"/>
        </w:rPr>
        <w:t>.</w:t>
      </w:r>
    </w:p>
    <w:p w:rsidR="006A56A7" w:rsidRPr="004C37C9" w:rsidRDefault="006A56A7" w:rsidP="004C37C9">
      <w:pPr>
        <w:spacing w:line="520" w:lineRule="exact"/>
        <w:jc w:val="center"/>
        <w:rPr>
          <w:rFonts w:eastAsia="仿宋_GB2312"/>
          <w:sz w:val="32"/>
          <w:szCs w:val="32"/>
        </w:rPr>
      </w:pPr>
      <w:r w:rsidRPr="004C37C9">
        <w:rPr>
          <w:rFonts w:eastAsia="仿宋_GB2312" w:hint="eastAsia"/>
          <w:sz w:val="32"/>
          <w:szCs w:val="32"/>
        </w:rPr>
        <w:t>表</w:t>
      </w:r>
      <w:r w:rsidR="00607CC3" w:rsidRPr="004C37C9">
        <w:rPr>
          <w:rFonts w:eastAsia="仿宋_GB2312" w:hint="eastAsia"/>
          <w:sz w:val="32"/>
          <w:szCs w:val="32"/>
        </w:rPr>
        <w:t xml:space="preserve">2 </w:t>
      </w:r>
      <w:r w:rsidRPr="004C37C9">
        <w:rPr>
          <w:rFonts w:eastAsia="仿宋_GB2312" w:hint="eastAsia"/>
          <w:sz w:val="32"/>
          <w:szCs w:val="32"/>
        </w:rPr>
        <w:t>内窥镜型号表和基本参数</w:t>
      </w:r>
    </w:p>
    <w:tbl>
      <w:tblPr>
        <w:tblW w:w="45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3"/>
        <w:gridCol w:w="852"/>
        <w:gridCol w:w="1382"/>
        <w:gridCol w:w="1377"/>
        <w:gridCol w:w="1565"/>
        <w:gridCol w:w="1250"/>
        <w:gridCol w:w="1309"/>
      </w:tblGrid>
      <w:tr w:rsidR="004C37C9" w:rsidRPr="004C37C9" w:rsidTr="000E32A5">
        <w:trPr>
          <w:trHeight w:val="1563"/>
          <w:jc w:val="center"/>
        </w:trPr>
        <w:tc>
          <w:tcPr>
            <w:tcW w:w="344" w:type="pct"/>
            <w:vAlign w:val="center"/>
          </w:tcPr>
          <w:p w:rsidR="006825E4" w:rsidRPr="000E32A5" w:rsidRDefault="006825E4" w:rsidP="004C37C9">
            <w:pPr>
              <w:spacing w:line="300" w:lineRule="exact"/>
              <w:rPr>
                <w:rFonts w:asciiTheme="minorEastAsia" w:eastAsiaTheme="minorEastAsia" w:hAnsiTheme="minorEastAsia"/>
                <w:b/>
                <w:sz w:val="28"/>
                <w:szCs w:val="32"/>
              </w:rPr>
            </w:pPr>
            <w:r w:rsidRPr="000E32A5">
              <w:rPr>
                <w:rFonts w:asciiTheme="minorEastAsia" w:eastAsiaTheme="minorEastAsia" w:hAnsiTheme="minorEastAsia"/>
                <w:b/>
                <w:sz w:val="28"/>
                <w:szCs w:val="32"/>
              </w:rPr>
              <w:t>产品型号</w:t>
            </w:r>
          </w:p>
        </w:tc>
        <w:tc>
          <w:tcPr>
            <w:tcW w:w="512" w:type="pct"/>
            <w:vAlign w:val="center"/>
          </w:tcPr>
          <w:p w:rsidR="006421A5" w:rsidRPr="000E32A5" w:rsidRDefault="006825E4" w:rsidP="004C37C9">
            <w:pPr>
              <w:spacing w:line="300" w:lineRule="exact"/>
              <w:rPr>
                <w:rFonts w:asciiTheme="minorEastAsia" w:eastAsiaTheme="minorEastAsia" w:hAnsiTheme="minorEastAsia"/>
                <w:b/>
                <w:sz w:val="28"/>
                <w:szCs w:val="32"/>
              </w:rPr>
            </w:pPr>
            <w:r w:rsidRPr="000E32A5">
              <w:rPr>
                <w:rFonts w:asciiTheme="minorEastAsia" w:eastAsiaTheme="minorEastAsia" w:hAnsiTheme="minorEastAsia"/>
                <w:b/>
                <w:sz w:val="28"/>
                <w:szCs w:val="32"/>
              </w:rPr>
              <w:t>工作距离</w:t>
            </w:r>
          </w:p>
        </w:tc>
        <w:tc>
          <w:tcPr>
            <w:tcW w:w="832" w:type="pct"/>
            <w:vAlign w:val="center"/>
          </w:tcPr>
          <w:p w:rsidR="006825E4" w:rsidRPr="000E32A5" w:rsidRDefault="006825E4" w:rsidP="004C37C9">
            <w:pPr>
              <w:spacing w:line="300" w:lineRule="exact"/>
              <w:rPr>
                <w:rFonts w:asciiTheme="minorEastAsia" w:eastAsiaTheme="minorEastAsia" w:hAnsiTheme="minorEastAsia"/>
                <w:b/>
                <w:sz w:val="28"/>
                <w:szCs w:val="32"/>
              </w:rPr>
            </w:pPr>
            <w:r w:rsidRPr="000E32A5">
              <w:rPr>
                <w:rFonts w:asciiTheme="minorEastAsia" w:eastAsiaTheme="minorEastAsia" w:hAnsiTheme="minorEastAsia"/>
                <w:b/>
                <w:sz w:val="28"/>
                <w:szCs w:val="32"/>
              </w:rPr>
              <w:t>工作长度</w:t>
            </w:r>
          </w:p>
        </w:tc>
        <w:tc>
          <w:tcPr>
            <w:tcW w:w="829" w:type="pct"/>
            <w:vAlign w:val="center"/>
          </w:tcPr>
          <w:p w:rsidR="00223643" w:rsidRPr="000E32A5" w:rsidRDefault="006825E4" w:rsidP="004C37C9">
            <w:pPr>
              <w:spacing w:line="300" w:lineRule="exact"/>
              <w:rPr>
                <w:rFonts w:asciiTheme="minorEastAsia" w:eastAsiaTheme="minorEastAsia" w:hAnsiTheme="minorEastAsia"/>
                <w:b/>
                <w:sz w:val="28"/>
                <w:szCs w:val="32"/>
              </w:rPr>
            </w:pPr>
            <w:r w:rsidRPr="000E32A5">
              <w:rPr>
                <w:rFonts w:asciiTheme="minorEastAsia" w:eastAsiaTheme="minorEastAsia" w:hAnsiTheme="minorEastAsia"/>
                <w:b/>
                <w:sz w:val="28"/>
                <w:szCs w:val="32"/>
              </w:rPr>
              <w:t>头端硬性</w:t>
            </w:r>
          </w:p>
          <w:p w:rsidR="006825E4" w:rsidRPr="000E32A5" w:rsidRDefault="006825E4" w:rsidP="004C37C9">
            <w:pPr>
              <w:spacing w:line="300" w:lineRule="exact"/>
              <w:rPr>
                <w:rFonts w:asciiTheme="minorEastAsia" w:eastAsiaTheme="minorEastAsia" w:hAnsiTheme="minorEastAsia"/>
                <w:b/>
                <w:sz w:val="28"/>
                <w:szCs w:val="32"/>
              </w:rPr>
            </w:pPr>
            <w:r w:rsidRPr="000E32A5">
              <w:rPr>
                <w:rFonts w:asciiTheme="minorEastAsia" w:eastAsiaTheme="minorEastAsia" w:hAnsiTheme="minorEastAsia"/>
                <w:b/>
                <w:sz w:val="28"/>
                <w:szCs w:val="32"/>
              </w:rPr>
              <w:t>部外径</w:t>
            </w:r>
          </w:p>
        </w:tc>
        <w:tc>
          <w:tcPr>
            <w:tcW w:w="942" w:type="pct"/>
            <w:vAlign w:val="center"/>
          </w:tcPr>
          <w:p w:rsidR="006825E4" w:rsidRPr="000E32A5" w:rsidRDefault="006825E4" w:rsidP="004C37C9">
            <w:pPr>
              <w:spacing w:line="300" w:lineRule="exact"/>
              <w:rPr>
                <w:rFonts w:asciiTheme="minorEastAsia" w:eastAsiaTheme="minorEastAsia" w:hAnsiTheme="minorEastAsia"/>
                <w:b/>
                <w:sz w:val="28"/>
                <w:szCs w:val="32"/>
              </w:rPr>
            </w:pPr>
            <w:r w:rsidRPr="000E32A5">
              <w:rPr>
                <w:rFonts w:asciiTheme="minorEastAsia" w:eastAsiaTheme="minorEastAsia" w:hAnsiTheme="minorEastAsia"/>
                <w:b/>
                <w:sz w:val="28"/>
                <w:szCs w:val="32"/>
              </w:rPr>
              <w:t>主软管</w:t>
            </w:r>
          </w:p>
          <w:p w:rsidR="006825E4" w:rsidRPr="000E32A5" w:rsidRDefault="006825E4" w:rsidP="004C37C9">
            <w:pPr>
              <w:spacing w:line="300" w:lineRule="exact"/>
              <w:rPr>
                <w:rFonts w:asciiTheme="minorEastAsia" w:eastAsiaTheme="minorEastAsia" w:hAnsiTheme="minorEastAsia"/>
                <w:b/>
                <w:sz w:val="28"/>
                <w:szCs w:val="32"/>
              </w:rPr>
            </w:pPr>
            <w:r w:rsidRPr="000E32A5">
              <w:rPr>
                <w:rFonts w:asciiTheme="minorEastAsia" w:eastAsiaTheme="minorEastAsia" w:hAnsiTheme="minorEastAsia"/>
                <w:b/>
                <w:sz w:val="28"/>
                <w:szCs w:val="32"/>
              </w:rPr>
              <w:t>外径</w:t>
            </w:r>
          </w:p>
        </w:tc>
        <w:tc>
          <w:tcPr>
            <w:tcW w:w="752" w:type="pct"/>
            <w:vAlign w:val="center"/>
          </w:tcPr>
          <w:p w:rsidR="006825E4" w:rsidRPr="000E32A5" w:rsidRDefault="006825E4" w:rsidP="00127DF6">
            <w:pPr>
              <w:spacing w:line="300" w:lineRule="exact"/>
              <w:rPr>
                <w:rFonts w:asciiTheme="minorEastAsia" w:eastAsiaTheme="minorEastAsia" w:hAnsiTheme="minorEastAsia"/>
                <w:b/>
                <w:sz w:val="28"/>
                <w:szCs w:val="32"/>
              </w:rPr>
            </w:pPr>
            <w:r w:rsidRPr="000E32A5">
              <w:rPr>
                <w:rFonts w:asciiTheme="minorEastAsia" w:eastAsiaTheme="minorEastAsia" w:hAnsiTheme="minorEastAsia"/>
                <w:b/>
                <w:sz w:val="28"/>
                <w:szCs w:val="32"/>
              </w:rPr>
              <w:t>最大</w:t>
            </w:r>
            <w:proofErr w:type="gramStart"/>
            <w:r w:rsidRPr="000E32A5">
              <w:rPr>
                <w:rFonts w:asciiTheme="minorEastAsia" w:eastAsiaTheme="minorEastAsia" w:hAnsiTheme="minorEastAsia"/>
                <w:b/>
                <w:sz w:val="28"/>
                <w:szCs w:val="32"/>
              </w:rPr>
              <w:t>插入部</w:t>
            </w:r>
            <w:proofErr w:type="gramEnd"/>
            <w:r w:rsidRPr="000E32A5">
              <w:rPr>
                <w:rFonts w:asciiTheme="minorEastAsia" w:eastAsiaTheme="minorEastAsia" w:hAnsiTheme="minorEastAsia"/>
                <w:b/>
                <w:sz w:val="28"/>
                <w:szCs w:val="32"/>
              </w:rPr>
              <w:t>外径</w:t>
            </w:r>
          </w:p>
        </w:tc>
        <w:tc>
          <w:tcPr>
            <w:tcW w:w="788" w:type="pct"/>
            <w:vAlign w:val="center"/>
          </w:tcPr>
          <w:p w:rsidR="006825E4" w:rsidRPr="000E32A5" w:rsidRDefault="006825E4" w:rsidP="00127DF6">
            <w:pPr>
              <w:spacing w:line="300" w:lineRule="exact"/>
              <w:rPr>
                <w:rFonts w:asciiTheme="minorEastAsia" w:eastAsiaTheme="minorEastAsia" w:hAnsiTheme="minorEastAsia"/>
                <w:b/>
                <w:sz w:val="28"/>
                <w:szCs w:val="32"/>
              </w:rPr>
            </w:pPr>
            <w:r w:rsidRPr="000E32A5">
              <w:rPr>
                <w:rFonts w:asciiTheme="minorEastAsia" w:eastAsiaTheme="minorEastAsia" w:hAnsiTheme="minorEastAsia"/>
                <w:b/>
                <w:sz w:val="28"/>
                <w:szCs w:val="32"/>
              </w:rPr>
              <w:t>最小工作孔道内径</w:t>
            </w:r>
          </w:p>
        </w:tc>
      </w:tr>
      <w:tr w:rsidR="004C37C9" w:rsidRPr="004C37C9" w:rsidTr="000E32A5">
        <w:trPr>
          <w:trHeight w:val="939"/>
          <w:jc w:val="center"/>
        </w:trPr>
        <w:tc>
          <w:tcPr>
            <w:tcW w:w="344" w:type="pct"/>
            <w:vAlign w:val="center"/>
          </w:tcPr>
          <w:p w:rsidR="006825E4" w:rsidRPr="004C37C9" w:rsidRDefault="006825E4" w:rsidP="004C37C9">
            <w:pPr>
              <w:spacing w:line="300" w:lineRule="exact"/>
              <w:rPr>
                <w:rFonts w:eastAsiaTheme="minorEastAsia"/>
                <w:sz w:val="28"/>
                <w:szCs w:val="32"/>
              </w:rPr>
            </w:pPr>
            <w:r w:rsidRPr="004C37C9">
              <w:rPr>
                <w:rFonts w:eastAsiaTheme="minorEastAsia"/>
                <w:sz w:val="28"/>
                <w:szCs w:val="32"/>
              </w:rPr>
              <w:t>XX</w:t>
            </w:r>
          </w:p>
        </w:tc>
        <w:tc>
          <w:tcPr>
            <w:tcW w:w="512" w:type="pct"/>
            <w:vAlign w:val="center"/>
          </w:tcPr>
          <w:p w:rsidR="006421A5" w:rsidRPr="004C37C9" w:rsidRDefault="00223643" w:rsidP="004C37C9">
            <w:pPr>
              <w:spacing w:line="300" w:lineRule="exact"/>
              <w:rPr>
                <w:rFonts w:eastAsiaTheme="minorEastAsia"/>
                <w:sz w:val="28"/>
                <w:szCs w:val="32"/>
              </w:rPr>
            </w:pPr>
            <w:proofErr w:type="spellStart"/>
            <w:r w:rsidRPr="004C37C9">
              <w:rPr>
                <w:rFonts w:eastAsiaTheme="minorEastAsia"/>
                <w:sz w:val="28"/>
                <w:szCs w:val="32"/>
              </w:rPr>
              <w:t>XXmm</w:t>
            </w:r>
            <w:proofErr w:type="spellEnd"/>
          </w:p>
        </w:tc>
        <w:tc>
          <w:tcPr>
            <w:tcW w:w="832" w:type="pct"/>
            <w:vAlign w:val="center"/>
          </w:tcPr>
          <w:p w:rsidR="006825E4" w:rsidRPr="004C37C9" w:rsidRDefault="006825E4" w:rsidP="004C37C9">
            <w:pPr>
              <w:spacing w:line="300" w:lineRule="exact"/>
              <w:rPr>
                <w:rFonts w:eastAsiaTheme="minorEastAsia"/>
                <w:sz w:val="28"/>
                <w:szCs w:val="32"/>
              </w:rPr>
            </w:pPr>
            <w:proofErr w:type="spellStart"/>
            <w:r w:rsidRPr="004C37C9">
              <w:rPr>
                <w:rFonts w:eastAsiaTheme="minorEastAsia"/>
                <w:sz w:val="28"/>
                <w:szCs w:val="32"/>
              </w:rPr>
              <w:t>XXmm</w:t>
            </w:r>
            <w:proofErr w:type="spellEnd"/>
            <w:r w:rsidRPr="004C37C9">
              <w:rPr>
                <w:rFonts w:eastAsiaTheme="minorEastAsia"/>
                <w:sz w:val="28"/>
                <w:szCs w:val="32"/>
              </w:rPr>
              <w:t>，</w:t>
            </w:r>
          </w:p>
          <w:p w:rsidR="006825E4" w:rsidRPr="004C37C9" w:rsidRDefault="006825E4" w:rsidP="004C37C9">
            <w:pPr>
              <w:spacing w:line="300" w:lineRule="exact"/>
              <w:rPr>
                <w:rFonts w:eastAsiaTheme="minorEastAsia"/>
                <w:sz w:val="28"/>
                <w:szCs w:val="32"/>
              </w:rPr>
            </w:pPr>
            <w:r w:rsidRPr="004C37C9">
              <w:rPr>
                <w:rFonts w:eastAsiaTheme="minorEastAsia"/>
                <w:sz w:val="28"/>
                <w:szCs w:val="32"/>
              </w:rPr>
              <w:t>允差</w:t>
            </w:r>
            <w:r w:rsidRPr="004C37C9">
              <w:rPr>
                <w:rFonts w:eastAsiaTheme="minorEastAsia"/>
                <w:sz w:val="28"/>
                <w:szCs w:val="32"/>
              </w:rPr>
              <w:t>±10%</w:t>
            </w:r>
          </w:p>
        </w:tc>
        <w:tc>
          <w:tcPr>
            <w:tcW w:w="829" w:type="pct"/>
            <w:vAlign w:val="center"/>
          </w:tcPr>
          <w:p w:rsidR="006825E4" w:rsidRPr="004C37C9" w:rsidRDefault="006825E4" w:rsidP="004C37C9">
            <w:pPr>
              <w:spacing w:line="300" w:lineRule="exact"/>
              <w:rPr>
                <w:rFonts w:eastAsiaTheme="minorEastAsia"/>
                <w:sz w:val="28"/>
                <w:szCs w:val="32"/>
              </w:rPr>
            </w:pPr>
            <w:proofErr w:type="spellStart"/>
            <w:r w:rsidRPr="004C37C9">
              <w:rPr>
                <w:rFonts w:eastAsiaTheme="minorEastAsia"/>
                <w:sz w:val="28"/>
                <w:szCs w:val="32"/>
              </w:rPr>
              <w:t>φXXmm</w:t>
            </w:r>
            <w:proofErr w:type="spellEnd"/>
            <w:r w:rsidRPr="004C37C9">
              <w:rPr>
                <w:rFonts w:eastAsiaTheme="minorEastAsia"/>
                <w:sz w:val="28"/>
                <w:szCs w:val="32"/>
              </w:rPr>
              <w:t>，</w:t>
            </w:r>
          </w:p>
          <w:p w:rsidR="006825E4" w:rsidRPr="004C37C9" w:rsidRDefault="006825E4" w:rsidP="004C37C9">
            <w:pPr>
              <w:spacing w:line="300" w:lineRule="exact"/>
              <w:rPr>
                <w:rFonts w:eastAsiaTheme="minorEastAsia"/>
                <w:sz w:val="28"/>
                <w:szCs w:val="32"/>
              </w:rPr>
            </w:pPr>
            <w:r w:rsidRPr="004C37C9">
              <w:rPr>
                <w:rFonts w:eastAsiaTheme="minorEastAsia"/>
                <w:sz w:val="28"/>
                <w:szCs w:val="32"/>
              </w:rPr>
              <w:t>允差</w:t>
            </w:r>
            <w:r w:rsidRPr="004C37C9">
              <w:rPr>
                <w:rFonts w:eastAsiaTheme="minorEastAsia"/>
                <w:sz w:val="28"/>
                <w:szCs w:val="32"/>
              </w:rPr>
              <w:t>+5%</w:t>
            </w:r>
            <w:r w:rsidRPr="004C37C9">
              <w:rPr>
                <w:rFonts w:eastAsiaTheme="minorEastAsia"/>
                <w:sz w:val="28"/>
                <w:szCs w:val="32"/>
              </w:rPr>
              <w:t>，下限不计</w:t>
            </w:r>
          </w:p>
        </w:tc>
        <w:tc>
          <w:tcPr>
            <w:tcW w:w="942" w:type="pct"/>
            <w:vAlign w:val="center"/>
          </w:tcPr>
          <w:p w:rsidR="006825E4" w:rsidRPr="004C37C9" w:rsidRDefault="006825E4" w:rsidP="004C37C9">
            <w:pPr>
              <w:spacing w:line="300" w:lineRule="exact"/>
              <w:rPr>
                <w:rFonts w:eastAsiaTheme="minorEastAsia"/>
                <w:sz w:val="28"/>
                <w:szCs w:val="32"/>
              </w:rPr>
            </w:pPr>
            <w:proofErr w:type="spellStart"/>
            <w:r w:rsidRPr="004C37C9">
              <w:rPr>
                <w:rFonts w:eastAsiaTheme="minorEastAsia"/>
                <w:sz w:val="28"/>
                <w:szCs w:val="32"/>
              </w:rPr>
              <w:t>φXXmm</w:t>
            </w:r>
            <w:proofErr w:type="spellEnd"/>
            <w:r w:rsidRPr="004C37C9">
              <w:rPr>
                <w:rFonts w:eastAsiaTheme="minorEastAsia"/>
                <w:sz w:val="28"/>
                <w:szCs w:val="32"/>
              </w:rPr>
              <w:t>，</w:t>
            </w:r>
          </w:p>
          <w:p w:rsidR="006825E4" w:rsidRPr="004C37C9" w:rsidRDefault="006825E4" w:rsidP="004C37C9">
            <w:pPr>
              <w:spacing w:line="300" w:lineRule="exact"/>
              <w:rPr>
                <w:rFonts w:eastAsiaTheme="minorEastAsia"/>
                <w:sz w:val="28"/>
                <w:szCs w:val="32"/>
              </w:rPr>
            </w:pPr>
            <w:r w:rsidRPr="004C37C9">
              <w:rPr>
                <w:rFonts w:eastAsiaTheme="minorEastAsia"/>
                <w:sz w:val="28"/>
                <w:szCs w:val="32"/>
              </w:rPr>
              <w:t>允差</w:t>
            </w:r>
            <w:r w:rsidRPr="004C37C9">
              <w:rPr>
                <w:rFonts w:eastAsiaTheme="minorEastAsia"/>
                <w:sz w:val="28"/>
                <w:szCs w:val="32"/>
              </w:rPr>
              <w:t>+10%</w:t>
            </w:r>
            <w:r w:rsidRPr="004C37C9">
              <w:rPr>
                <w:rFonts w:eastAsiaTheme="minorEastAsia"/>
                <w:sz w:val="28"/>
                <w:szCs w:val="32"/>
              </w:rPr>
              <w:t>，下限不计</w:t>
            </w:r>
          </w:p>
        </w:tc>
        <w:tc>
          <w:tcPr>
            <w:tcW w:w="752" w:type="pct"/>
            <w:vAlign w:val="center"/>
          </w:tcPr>
          <w:p w:rsidR="006825E4" w:rsidRPr="004C37C9" w:rsidRDefault="006825E4" w:rsidP="004C37C9">
            <w:pPr>
              <w:spacing w:line="300" w:lineRule="exact"/>
              <w:rPr>
                <w:rFonts w:eastAsiaTheme="minorEastAsia"/>
                <w:sz w:val="28"/>
                <w:szCs w:val="32"/>
              </w:rPr>
            </w:pPr>
            <w:r w:rsidRPr="004C37C9">
              <w:rPr>
                <w:rFonts w:eastAsiaTheme="minorEastAsia"/>
                <w:sz w:val="28"/>
                <w:szCs w:val="32"/>
              </w:rPr>
              <w:t>≤</w:t>
            </w:r>
            <w:proofErr w:type="spellStart"/>
            <w:r w:rsidRPr="004C37C9">
              <w:rPr>
                <w:rFonts w:eastAsiaTheme="minorEastAsia"/>
                <w:sz w:val="28"/>
                <w:szCs w:val="32"/>
              </w:rPr>
              <w:t>φXXmm</w:t>
            </w:r>
            <w:proofErr w:type="spellEnd"/>
          </w:p>
        </w:tc>
        <w:tc>
          <w:tcPr>
            <w:tcW w:w="788" w:type="pct"/>
            <w:vAlign w:val="center"/>
          </w:tcPr>
          <w:p w:rsidR="006825E4" w:rsidRPr="004C37C9" w:rsidRDefault="006825E4" w:rsidP="004C37C9">
            <w:pPr>
              <w:spacing w:line="300" w:lineRule="exact"/>
              <w:rPr>
                <w:rFonts w:eastAsiaTheme="minorEastAsia"/>
                <w:sz w:val="28"/>
                <w:szCs w:val="32"/>
              </w:rPr>
            </w:pPr>
            <w:r w:rsidRPr="004C37C9">
              <w:rPr>
                <w:rFonts w:eastAsiaTheme="minorEastAsia"/>
                <w:sz w:val="28"/>
                <w:szCs w:val="32"/>
              </w:rPr>
              <w:t>≥</w:t>
            </w:r>
            <w:proofErr w:type="spellStart"/>
            <w:r w:rsidRPr="004C37C9">
              <w:rPr>
                <w:rFonts w:eastAsiaTheme="minorEastAsia"/>
                <w:sz w:val="28"/>
                <w:szCs w:val="32"/>
              </w:rPr>
              <w:t>φXXmm</w:t>
            </w:r>
            <w:proofErr w:type="spellEnd"/>
          </w:p>
        </w:tc>
      </w:tr>
    </w:tbl>
    <w:p w:rsidR="006A56A7" w:rsidRPr="004C37C9" w:rsidRDefault="005F3841" w:rsidP="004C37C9">
      <w:pPr>
        <w:spacing w:line="520" w:lineRule="exact"/>
        <w:ind w:firstLineChars="200" w:firstLine="640"/>
        <w:rPr>
          <w:rFonts w:eastAsia="仿宋_GB2312"/>
          <w:sz w:val="32"/>
          <w:szCs w:val="32"/>
        </w:rPr>
      </w:pPr>
      <w:r w:rsidRPr="004C37C9">
        <w:rPr>
          <w:rFonts w:eastAsia="仿宋_GB2312" w:hint="eastAsia"/>
          <w:sz w:val="32"/>
          <w:szCs w:val="32"/>
        </w:rPr>
        <w:t>2.</w:t>
      </w:r>
      <w:r w:rsidR="008E1E28" w:rsidRPr="004C37C9">
        <w:rPr>
          <w:rFonts w:eastAsia="仿宋_GB2312" w:hint="eastAsia"/>
          <w:sz w:val="32"/>
          <w:szCs w:val="32"/>
        </w:rPr>
        <w:t xml:space="preserve">9 </w:t>
      </w:r>
      <w:r w:rsidR="006A56A7" w:rsidRPr="004C37C9">
        <w:rPr>
          <w:rFonts w:eastAsia="仿宋_GB2312" w:hint="eastAsia"/>
          <w:sz w:val="32"/>
          <w:szCs w:val="32"/>
        </w:rPr>
        <w:t>电气安全性能</w:t>
      </w:r>
      <w:r w:rsidR="006A56A7" w:rsidRPr="004C37C9">
        <w:rPr>
          <w:rFonts w:eastAsia="仿宋_GB2312" w:hint="eastAsia"/>
          <w:sz w:val="32"/>
          <w:szCs w:val="32"/>
        </w:rPr>
        <w:t xml:space="preserve"> </w:t>
      </w:r>
    </w:p>
    <w:p w:rsidR="006A56A7" w:rsidRPr="004C37C9" w:rsidRDefault="006A56A7" w:rsidP="004C37C9">
      <w:pPr>
        <w:spacing w:line="520" w:lineRule="exact"/>
        <w:ind w:firstLineChars="200" w:firstLine="640"/>
        <w:rPr>
          <w:rFonts w:eastAsia="仿宋_GB2312"/>
          <w:sz w:val="32"/>
          <w:szCs w:val="32"/>
        </w:rPr>
      </w:pPr>
      <w:r w:rsidRPr="004C37C9">
        <w:rPr>
          <w:rFonts w:eastAsia="仿宋_GB2312" w:hint="eastAsia"/>
          <w:sz w:val="32"/>
          <w:szCs w:val="32"/>
        </w:rPr>
        <w:t>纤维内窥镜电气安全应符合</w:t>
      </w:r>
      <w:r w:rsidRPr="004C37C9">
        <w:rPr>
          <w:rFonts w:eastAsia="仿宋_GB2312" w:hint="eastAsia"/>
          <w:sz w:val="32"/>
          <w:szCs w:val="32"/>
        </w:rPr>
        <w:t>GB 9706.1-2007</w:t>
      </w:r>
      <w:r w:rsidRPr="004C37C9">
        <w:rPr>
          <w:rFonts w:eastAsia="仿宋_GB2312" w:hint="eastAsia"/>
          <w:sz w:val="32"/>
          <w:szCs w:val="32"/>
        </w:rPr>
        <w:t>、</w:t>
      </w:r>
      <w:r w:rsidRPr="004C37C9">
        <w:rPr>
          <w:rFonts w:eastAsia="仿宋_GB2312" w:hint="eastAsia"/>
          <w:sz w:val="32"/>
          <w:szCs w:val="32"/>
        </w:rPr>
        <w:t>GB 9706.19-2000</w:t>
      </w:r>
      <w:r w:rsidRPr="004C37C9">
        <w:rPr>
          <w:rFonts w:eastAsia="仿宋_GB2312" w:hint="eastAsia"/>
          <w:sz w:val="32"/>
          <w:szCs w:val="32"/>
        </w:rPr>
        <w:t>的要求。</w:t>
      </w:r>
    </w:p>
    <w:p w:rsidR="006A56A7" w:rsidRPr="004C37C9" w:rsidRDefault="006A56A7" w:rsidP="004C37C9">
      <w:pPr>
        <w:spacing w:line="520" w:lineRule="exact"/>
        <w:ind w:firstLineChars="200" w:firstLine="640"/>
        <w:rPr>
          <w:rFonts w:eastAsia="仿宋_GB2312"/>
          <w:sz w:val="32"/>
          <w:szCs w:val="32"/>
        </w:rPr>
      </w:pPr>
      <w:r w:rsidRPr="004C37C9">
        <w:rPr>
          <w:rFonts w:eastAsia="仿宋_GB2312" w:hint="eastAsia"/>
          <w:sz w:val="32"/>
          <w:szCs w:val="32"/>
        </w:rPr>
        <w:t>2.1</w:t>
      </w:r>
      <w:r w:rsidR="008E1E28" w:rsidRPr="004C37C9">
        <w:rPr>
          <w:rFonts w:eastAsia="仿宋_GB2312" w:hint="eastAsia"/>
          <w:sz w:val="32"/>
          <w:szCs w:val="32"/>
        </w:rPr>
        <w:t>0</w:t>
      </w:r>
      <w:r w:rsidRPr="004C37C9">
        <w:rPr>
          <w:rFonts w:eastAsia="仿宋_GB2312" w:hint="eastAsia"/>
          <w:sz w:val="32"/>
          <w:szCs w:val="32"/>
        </w:rPr>
        <w:t>环境试验</w:t>
      </w:r>
    </w:p>
    <w:p w:rsidR="00B05CA3" w:rsidRPr="004C37C9" w:rsidRDefault="00B05CA3" w:rsidP="004C37C9">
      <w:pPr>
        <w:spacing w:line="520" w:lineRule="exact"/>
        <w:ind w:firstLineChars="200" w:firstLine="640"/>
        <w:rPr>
          <w:rFonts w:eastAsia="仿宋_GB2312"/>
          <w:sz w:val="32"/>
          <w:szCs w:val="32"/>
        </w:rPr>
      </w:pPr>
      <w:r w:rsidRPr="004C37C9">
        <w:rPr>
          <w:rFonts w:eastAsia="仿宋_GB2312" w:hint="eastAsia"/>
          <w:sz w:val="32"/>
          <w:szCs w:val="32"/>
        </w:rPr>
        <w:t>纤维</w:t>
      </w:r>
      <w:r w:rsidR="008C5DDF" w:rsidRPr="004C37C9">
        <w:rPr>
          <w:rFonts w:eastAsia="仿宋_GB2312" w:hint="eastAsia"/>
          <w:sz w:val="32"/>
          <w:szCs w:val="32"/>
        </w:rPr>
        <w:t>上消化道内窥镜</w:t>
      </w:r>
      <w:r w:rsidRPr="004C37C9">
        <w:rPr>
          <w:rFonts w:eastAsia="仿宋_GB2312" w:hint="eastAsia"/>
          <w:sz w:val="32"/>
          <w:szCs w:val="32"/>
        </w:rPr>
        <w:t>应符合</w:t>
      </w:r>
      <w:r w:rsidRPr="004C37C9">
        <w:rPr>
          <w:rFonts w:eastAsia="仿宋_GB2312" w:hint="eastAsia"/>
          <w:sz w:val="32"/>
          <w:szCs w:val="32"/>
        </w:rPr>
        <w:t>YY 1028-2008</w:t>
      </w:r>
      <w:r w:rsidRPr="004C37C9">
        <w:rPr>
          <w:rFonts w:eastAsia="仿宋_GB2312" w:hint="eastAsia"/>
          <w:sz w:val="32"/>
          <w:szCs w:val="32"/>
        </w:rPr>
        <w:t>气候环境试验</w:t>
      </w:r>
      <w:r w:rsidRPr="004C37C9">
        <w:rPr>
          <w:rFonts w:eastAsia="仿宋_GB2312" w:hint="eastAsia"/>
          <w:sz w:val="32"/>
          <w:szCs w:val="32"/>
        </w:rPr>
        <w:t>II</w:t>
      </w:r>
      <w:r w:rsidRPr="004C37C9">
        <w:rPr>
          <w:rFonts w:eastAsia="仿宋_GB2312" w:hint="eastAsia"/>
          <w:sz w:val="32"/>
          <w:szCs w:val="32"/>
        </w:rPr>
        <w:t>组，机械环境试验</w:t>
      </w:r>
      <w:r w:rsidRPr="004C37C9">
        <w:rPr>
          <w:rFonts w:eastAsia="仿宋_GB2312" w:hint="eastAsia"/>
          <w:sz w:val="32"/>
          <w:szCs w:val="32"/>
        </w:rPr>
        <w:t>II</w:t>
      </w:r>
      <w:r w:rsidRPr="004C37C9">
        <w:rPr>
          <w:rFonts w:eastAsia="仿宋_GB2312" w:hint="eastAsia"/>
          <w:sz w:val="32"/>
          <w:szCs w:val="32"/>
        </w:rPr>
        <w:t>组</w:t>
      </w:r>
      <w:r w:rsidR="003068D0" w:rsidRPr="004C37C9">
        <w:rPr>
          <w:rFonts w:eastAsia="仿宋_GB2312" w:hint="eastAsia"/>
          <w:sz w:val="32"/>
          <w:szCs w:val="32"/>
        </w:rPr>
        <w:t>和</w:t>
      </w:r>
      <w:r w:rsidR="003068D0" w:rsidRPr="004C37C9">
        <w:rPr>
          <w:rFonts w:eastAsia="仿宋_GB2312" w:hint="eastAsia"/>
          <w:sz w:val="32"/>
          <w:szCs w:val="32"/>
        </w:rPr>
        <w:t>GB11244</w:t>
      </w:r>
      <w:r w:rsidR="003068D0" w:rsidRPr="004C37C9">
        <w:rPr>
          <w:rFonts w:eastAsia="仿宋_GB2312" w:hint="eastAsia"/>
          <w:sz w:val="32"/>
          <w:szCs w:val="32"/>
        </w:rPr>
        <w:t>中</w:t>
      </w:r>
      <w:r w:rsidR="003068D0" w:rsidRPr="004C37C9">
        <w:rPr>
          <w:rFonts w:eastAsia="仿宋_GB2312" w:hint="eastAsia"/>
          <w:sz w:val="32"/>
          <w:szCs w:val="32"/>
        </w:rPr>
        <w:t>4.10</w:t>
      </w:r>
      <w:r w:rsidR="003068D0" w:rsidRPr="004C37C9">
        <w:rPr>
          <w:rFonts w:eastAsia="仿宋_GB2312" w:hint="eastAsia"/>
          <w:sz w:val="32"/>
          <w:szCs w:val="32"/>
        </w:rPr>
        <w:t>的要求</w:t>
      </w:r>
      <w:r w:rsidRPr="004C37C9">
        <w:rPr>
          <w:rFonts w:eastAsia="仿宋_GB2312" w:hint="eastAsia"/>
          <w:sz w:val="32"/>
          <w:szCs w:val="32"/>
        </w:rPr>
        <w:t>。纤维大肠镜应符合</w:t>
      </w:r>
      <w:r w:rsidRPr="004C37C9">
        <w:rPr>
          <w:rFonts w:eastAsia="仿宋_GB2312" w:hint="eastAsia"/>
          <w:sz w:val="32"/>
          <w:szCs w:val="32"/>
        </w:rPr>
        <w:t xml:space="preserve">YY </w:t>
      </w:r>
      <w:r w:rsidR="0097150E" w:rsidRPr="004C37C9">
        <w:rPr>
          <w:rFonts w:eastAsia="仿宋_GB2312" w:hint="eastAsia"/>
          <w:sz w:val="32"/>
          <w:szCs w:val="32"/>
        </w:rPr>
        <w:t xml:space="preserve">/T </w:t>
      </w:r>
      <w:r w:rsidRPr="004C37C9">
        <w:rPr>
          <w:rFonts w:eastAsia="仿宋_GB2312" w:hint="eastAsia"/>
          <w:sz w:val="32"/>
          <w:szCs w:val="32"/>
        </w:rPr>
        <w:t>028</w:t>
      </w:r>
      <w:r w:rsidR="00E95BE6" w:rsidRPr="004C37C9">
        <w:rPr>
          <w:rFonts w:eastAsia="仿宋_GB2312" w:hint="eastAsia"/>
          <w:sz w:val="32"/>
          <w:szCs w:val="32"/>
        </w:rPr>
        <w:t>3</w:t>
      </w:r>
      <w:r w:rsidRPr="004C37C9">
        <w:rPr>
          <w:rFonts w:eastAsia="仿宋_GB2312" w:hint="eastAsia"/>
          <w:sz w:val="32"/>
          <w:szCs w:val="32"/>
        </w:rPr>
        <w:t>-2007</w:t>
      </w:r>
      <w:r w:rsidRPr="004C37C9">
        <w:rPr>
          <w:rFonts w:eastAsia="仿宋_GB2312" w:hint="eastAsia"/>
          <w:sz w:val="32"/>
          <w:szCs w:val="32"/>
        </w:rPr>
        <w:t>中气候环境试验</w:t>
      </w:r>
      <w:r w:rsidRPr="004C37C9">
        <w:rPr>
          <w:rFonts w:eastAsia="仿宋_GB2312" w:hint="eastAsia"/>
          <w:sz w:val="32"/>
          <w:szCs w:val="32"/>
        </w:rPr>
        <w:t>II</w:t>
      </w:r>
      <w:r w:rsidRPr="004C37C9">
        <w:rPr>
          <w:rFonts w:eastAsia="仿宋_GB2312" w:hint="eastAsia"/>
          <w:sz w:val="32"/>
          <w:szCs w:val="32"/>
        </w:rPr>
        <w:t>组，机械环境试验</w:t>
      </w:r>
      <w:r w:rsidRPr="004C37C9">
        <w:rPr>
          <w:rFonts w:eastAsia="仿宋_GB2312" w:hint="eastAsia"/>
          <w:sz w:val="32"/>
          <w:szCs w:val="32"/>
        </w:rPr>
        <w:t>II</w:t>
      </w:r>
      <w:r w:rsidRPr="004C37C9">
        <w:rPr>
          <w:rFonts w:eastAsia="仿宋_GB2312" w:hint="eastAsia"/>
          <w:sz w:val="32"/>
          <w:szCs w:val="32"/>
        </w:rPr>
        <w:t>组</w:t>
      </w:r>
      <w:r w:rsidR="003068D0" w:rsidRPr="004C37C9">
        <w:rPr>
          <w:rFonts w:eastAsia="仿宋_GB2312" w:hint="eastAsia"/>
          <w:sz w:val="32"/>
          <w:szCs w:val="32"/>
        </w:rPr>
        <w:t>和</w:t>
      </w:r>
      <w:r w:rsidR="003068D0" w:rsidRPr="004C37C9">
        <w:rPr>
          <w:rFonts w:eastAsia="仿宋_GB2312" w:hint="eastAsia"/>
          <w:sz w:val="32"/>
          <w:szCs w:val="32"/>
        </w:rPr>
        <w:t>GB11244</w:t>
      </w:r>
      <w:r w:rsidR="003068D0" w:rsidRPr="004C37C9">
        <w:rPr>
          <w:rFonts w:eastAsia="仿宋_GB2312" w:hint="eastAsia"/>
          <w:sz w:val="32"/>
          <w:szCs w:val="32"/>
        </w:rPr>
        <w:t>中</w:t>
      </w:r>
      <w:r w:rsidR="003068D0" w:rsidRPr="004C37C9">
        <w:rPr>
          <w:rFonts w:eastAsia="仿宋_GB2312" w:hint="eastAsia"/>
          <w:sz w:val="32"/>
          <w:szCs w:val="32"/>
        </w:rPr>
        <w:t>4.10</w:t>
      </w:r>
      <w:r w:rsidRPr="004C37C9">
        <w:rPr>
          <w:rFonts w:eastAsia="仿宋_GB2312" w:hint="eastAsia"/>
          <w:sz w:val="32"/>
          <w:szCs w:val="32"/>
        </w:rPr>
        <w:t>的要求。</w:t>
      </w:r>
    </w:p>
    <w:p w:rsidR="00B05CA3" w:rsidRPr="004C37C9" w:rsidRDefault="00B05CA3" w:rsidP="004C37C9">
      <w:pPr>
        <w:spacing w:line="520" w:lineRule="exact"/>
        <w:ind w:firstLineChars="200" w:firstLine="640"/>
        <w:rPr>
          <w:rFonts w:eastAsia="仿宋_GB2312"/>
          <w:sz w:val="32"/>
          <w:szCs w:val="32"/>
        </w:rPr>
      </w:pPr>
      <w:r w:rsidRPr="004C37C9">
        <w:rPr>
          <w:rFonts w:eastAsia="仿宋_GB2312" w:hint="eastAsia"/>
          <w:sz w:val="32"/>
          <w:szCs w:val="32"/>
        </w:rPr>
        <w:lastRenderedPageBreak/>
        <w:t>其他</w:t>
      </w:r>
      <w:r w:rsidR="006A56A7" w:rsidRPr="004C37C9">
        <w:rPr>
          <w:rFonts w:eastAsia="仿宋_GB2312" w:hint="eastAsia"/>
          <w:sz w:val="32"/>
          <w:szCs w:val="32"/>
        </w:rPr>
        <w:t>纤维内窥镜的环境要求应符合</w:t>
      </w:r>
      <w:r w:rsidR="006A56A7" w:rsidRPr="004C37C9">
        <w:rPr>
          <w:rFonts w:eastAsia="仿宋_GB2312" w:hint="eastAsia"/>
          <w:sz w:val="32"/>
          <w:szCs w:val="32"/>
        </w:rPr>
        <w:t>GB/T14710-2009</w:t>
      </w:r>
      <w:r w:rsidR="008710E1" w:rsidRPr="004C37C9">
        <w:rPr>
          <w:rFonts w:eastAsia="仿宋_GB2312" w:hint="eastAsia"/>
          <w:sz w:val="32"/>
          <w:szCs w:val="32"/>
        </w:rPr>
        <w:t>、</w:t>
      </w:r>
      <w:r w:rsidR="008710E1" w:rsidRPr="004C37C9">
        <w:rPr>
          <w:rFonts w:eastAsia="仿宋_GB2312" w:hint="eastAsia"/>
          <w:sz w:val="32"/>
          <w:szCs w:val="32"/>
        </w:rPr>
        <w:t>GB 11244-2005</w:t>
      </w:r>
      <w:r w:rsidR="006A56A7" w:rsidRPr="004C37C9">
        <w:rPr>
          <w:rFonts w:eastAsia="仿宋_GB2312" w:hint="eastAsia"/>
          <w:sz w:val="32"/>
          <w:szCs w:val="32"/>
        </w:rPr>
        <w:t>中</w:t>
      </w:r>
      <w:r w:rsidR="00BB21DD" w:rsidRPr="004C37C9">
        <w:rPr>
          <w:rFonts w:eastAsia="仿宋_GB2312" w:hint="eastAsia"/>
          <w:sz w:val="32"/>
          <w:szCs w:val="32"/>
        </w:rPr>
        <w:t>4.10</w:t>
      </w:r>
      <w:r w:rsidR="006A56A7" w:rsidRPr="004C37C9">
        <w:rPr>
          <w:rFonts w:eastAsia="仿宋_GB2312" w:hint="eastAsia"/>
          <w:sz w:val="32"/>
          <w:szCs w:val="32"/>
        </w:rPr>
        <w:t>气候环境试验</w:t>
      </w:r>
      <w:r w:rsidRPr="004C37C9">
        <w:rPr>
          <w:rFonts w:eastAsia="仿宋_GB2312" w:hint="eastAsia"/>
          <w:sz w:val="32"/>
          <w:szCs w:val="32"/>
        </w:rPr>
        <w:t>I</w:t>
      </w:r>
      <w:r w:rsidR="006A56A7" w:rsidRPr="004C37C9">
        <w:rPr>
          <w:rFonts w:eastAsia="仿宋_GB2312" w:hint="eastAsia"/>
          <w:sz w:val="32"/>
          <w:szCs w:val="32"/>
        </w:rPr>
        <w:t>组，机械环境试验</w:t>
      </w:r>
      <w:r w:rsidRPr="004C37C9">
        <w:rPr>
          <w:rFonts w:eastAsia="仿宋_GB2312" w:hint="eastAsia"/>
          <w:sz w:val="32"/>
          <w:szCs w:val="32"/>
        </w:rPr>
        <w:t>I</w:t>
      </w:r>
      <w:r w:rsidR="006A56A7" w:rsidRPr="004C37C9">
        <w:rPr>
          <w:rFonts w:eastAsia="仿宋_GB2312" w:hint="eastAsia"/>
          <w:sz w:val="32"/>
          <w:szCs w:val="32"/>
        </w:rPr>
        <w:t>组的要求。</w:t>
      </w:r>
    </w:p>
    <w:p w:rsidR="002633F2" w:rsidRPr="00D86A86" w:rsidRDefault="002633F2" w:rsidP="00D51778">
      <w:pPr>
        <w:snapToGrid w:val="0"/>
        <w:spacing w:line="520" w:lineRule="exact"/>
        <w:ind w:firstLineChars="200" w:firstLine="640"/>
        <w:rPr>
          <w:rFonts w:ascii="楷体_GB2312" w:eastAsia="楷体_GB2312" w:hAnsi="楷体"/>
          <w:sz w:val="32"/>
          <w:szCs w:val="32"/>
        </w:rPr>
      </w:pPr>
      <w:r w:rsidRPr="00D51778">
        <w:rPr>
          <w:rFonts w:ascii="楷体_GB2312" w:eastAsia="楷体_GB2312" w:hAnsi="楷体" w:hint="eastAsia"/>
          <w:sz w:val="32"/>
          <w:szCs w:val="32"/>
        </w:rPr>
        <w:t>（九）同一注册单元内注册检验代表产品确定原则和实例</w:t>
      </w:r>
    </w:p>
    <w:p w:rsidR="002633F2" w:rsidRPr="004C37C9" w:rsidRDefault="002633F2" w:rsidP="004C37C9">
      <w:pPr>
        <w:spacing w:line="520" w:lineRule="exact"/>
        <w:ind w:firstLineChars="200" w:firstLine="640"/>
        <w:rPr>
          <w:rFonts w:eastAsia="仿宋_GB2312"/>
          <w:sz w:val="32"/>
          <w:szCs w:val="32"/>
        </w:rPr>
      </w:pPr>
      <w:r w:rsidRPr="004C37C9">
        <w:rPr>
          <w:rFonts w:eastAsia="仿宋_GB2312" w:hint="eastAsia"/>
          <w:sz w:val="32"/>
          <w:szCs w:val="32"/>
        </w:rPr>
        <w:t>注册单元划分的原则是考虑其原（机）理、结构、主要性能、预期目的是否基本相同；</w:t>
      </w:r>
    </w:p>
    <w:p w:rsidR="002633F2" w:rsidRPr="004C37C9" w:rsidRDefault="002633F2" w:rsidP="004C37C9">
      <w:pPr>
        <w:spacing w:line="520" w:lineRule="exact"/>
        <w:ind w:firstLineChars="200" w:firstLine="640"/>
        <w:rPr>
          <w:rFonts w:eastAsia="仿宋_GB2312"/>
          <w:sz w:val="32"/>
          <w:szCs w:val="32"/>
        </w:rPr>
      </w:pPr>
      <w:r w:rsidRPr="004C37C9">
        <w:rPr>
          <w:rFonts w:eastAsia="仿宋_GB2312" w:hint="eastAsia"/>
          <w:sz w:val="32"/>
          <w:szCs w:val="32"/>
        </w:rPr>
        <w:t>1</w:t>
      </w:r>
      <w:r w:rsidR="004C37C9">
        <w:rPr>
          <w:rFonts w:eastAsia="仿宋_GB2312" w:hint="eastAsia"/>
          <w:sz w:val="32"/>
          <w:szCs w:val="32"/>
        </w:rPr>
        <w:t>.</w:t>
      </w:r>
      <w:r w:rsidRPr="004C37C9">
        <w:rPr>
          <w:rFonts w:eastAsia="仿宋_GB2312" w:hint="eastAsia"/>
          <w:sz w:val="32"/>
          <w:szCs w:val="32"/>
        </w:rPr>
        <w:t>典型产品的确定原则</w:t>
      </w:r>
    </w:p>
    <w:p w:rsidR="00FA6441" w:rsidRPr="004C37C9" w:rsidRDefault="002633F2" w:rsidP="004C37C9">
      <w:pPr>
        <w:spacing w:line="520" w:lineRule="exact"/>
        <w:ind w:firstLineChars="200" w:firstLine="640"/>
        <w:rPr>
          <w:rFonts w:eastAsia="仿宋_GB2312"/>
          <w:sz w:val="32"/>
          <w:szCs w:val="32"/>
        </w:rPr>
      </w:pPr>
      <w:r w:rsidRPr="004C37C9">
        <w:rPr>
          <w:rFonts w:eastAsia="仿宋_GB2312" w:hint="eastAsia"/>
          <w:sz w:val="32"/>
          <w:szCs w:val="32"/>
        </w:rPr>
        <w:t>（</w:t>
      </w:r>
      <w:r w:rsidRPr="004C37C9">
        <w:rPr>
          <w:rFonts w:eastAsia="仿宋_GB2312" w:hint="eastAsia"/>
          <w:sz w:val="32"/>
          <w:szCs w:val="32"/>
        </w:rPr>
        <w:t>1</w:t>
      </w:r>
      <w:r w:rsidRPr="004C37C9">
        <w:rPr>
          <w:rFonts w:eastAsia="仿宋_GB2312" w:hint="eastAsia"/>
          <w:sz w:val="32"/>
          <w:szCs w:val="32"/>
        </w:rPr>
        <w:t>）典型产品应是同一注册单元内能够代表本单元内其他产品安全性和有效性的产品；</w:t>
      </w:r>
    </w:p>
    <w:p w:rsidR="00B66EE1" w:rsidRPr="004C37C9" w:rsidRDefault="002633F2" w:rsidP="004C37C9">
      <w:pPr>
        <w:spacing w:line="520" w:lineRule="exact"/>
        <w:ind w:firstLineChars="200" w:firstLine="640"/>
        <w:rPr>
          <w:rFonts w:eastAsia="仿宋_GB2312"/>
          <w:sz w:val="32"/>
          <w:szCs w:val="32"/>
        </w:rPr>
      </w:pPr>
      <w:r w:rsidRPr="004C37C9">
        <w:rPr>
          <w:rFonts w:eastAsia="仿宋_GB2312" w:hint="eastAsia"/>
          <w:sz w:val="32"/>
          <w:szCs w:val="32"/>
        </w:rPr>
        <w:t>（</w:t>
      </w:r>
      <w:r w:rsidRPr="004C37C9">
        <w:rPr>
          <w:rFonts w:eastAsia="仿宋_GB2312" w:hint="eastAsia"/>
          <w:sz w:val="32"/>
          <w:szCs w:val="32"/>
        </w:rPr>
        <w:t>2</w:t>
      </w:r>
      <w:r w:rsidRPr="004C37C9">
        <w:rPr>
          <w:rFonts w:eastAsia="仿宋_GB2312" w:hint="eastAsia"/>
          <w:sz w:val="32"/>
          <w:szCs w:val="32"/>
        </w:rPr>
        <w:t>）应考虑功能最齐全、结构最复杂、风险最高的产品；</w:t>
      </w:r>
    </w:p>
    <w:p w:rsidR="00B66EE1" w:rsidRPr="004C37C9" w:rsidRDefault="002633F2" w:rsidP="004C37C9">
      <w:pPr>
        <w:spacing w:line="520" w:lineRule="exact"/>
        <w:ind w:firstLineChars="200" w:firstLine="640"/>
        <w:rPr>
          <w:rFonts w:eastAsia="仿宋_GB2312"/>
          <w:sz w:val="32"/>
          <w:szCs w:val="32"/>
        </w:rPr>
      </w:pPr>
      <w:r w:rsidRPr="004C37C9">
        <w:rPr>
          <w:rFonts w:eastAsia="仿宋_GB2312" w:hint="eastAsia"/>
          <w:sz w:val="32"/>
          <w:szCs w:val="32"/>
        </w:rPr>
        <w:t>（</w:t>
      </w:r>
      <w:r w:rsidRPr="004C37C9">
        <w:rPr>
          <w:rFonts w:eastAsia="仿宋_GB2312" w:hint="eastAsia"/>
          <w:sz w:val="32"/>
          <w:szCs w:val="32"/>
        </w:rPr>
        <w:t>3</w:t>
      </w:r>
      <w:r w:rsidRPr="004C37C9">
        <w:rPr>
          <w:rFonts w:eastAsia="仿宋_GB2312" w:hint="eastAsia"/>
          <w:sz w:val="32"/>
          <w:szCs w:val="32"/>
        </w:rPr>
        <w:t>）如其他产品的主要性能与被检产品不一致，则该产品也应作为典型产品进行注册检验。</w:t>
      </w:r>
    </w:p>
    <w:p w:rsidR="00305D00" w:rsidRPr="004C37C9" w:rsidRDefault="002633F2" w:rsidP="00305D00">
      <w:pPr>
        <w:spacing w:line="520" w:lineRule="exact"/>
        <w:ind w:firstLineChars="200" w:firstLine="640"/>
        <w:rPr>
          <w:rFonts w:eastAsia="仿宋_GB2312"/>
          <w:sz w:val="32"/>
          <w:szCs w:val="32"/>
        </w:rPr>
      </w:pPr>
      <w:r w:rsidRPr="004C37C9">
        <w:rPr>
          <w:rFonts w:eastAsia="仿宋_GB2312" w:hint="eastAsia"/>
          <w:sz w:val="32"/>
          <w:szCs w:val="32"/>
        </w:rPr>
        <w:t>2</w:t>
      </w:r>
      <w:r w:rsidR="004C37C9">
        <w:rPr>
          <w:rFonts w:eastAsia="仿宋_GB2312" w:hint="eastAsia"/>
          <w:sz w:val="32"/>
          <w:szCs w:val="32"/>
        </w:rPr>
        <w:t>.</w:t>
      </w:r>
      <w:r w:rsidR="00305D00" w:rsidRPr="004C37C9">
        <w:rPr>
          <w:rFonts w:eastAsia="仿宋_GB2312" w:hint="eastAsia"/>
          <w:sz w:val="32"/>
          <w:szCs w:val="32"/>
        </w:rPr>
        <w:t>同一注册单元内</w:t>
      </w:r>
      <w:r w:rsidR="00E02B34">
        <w:rPr>
          <w:rFonts w:eastAsia="仿宋_GB2312" w:hint="eastAsia"/>
          <w:sz w:val="32"/>
          <w:szCs w:val="32"/>
        </w:rPr>
        <w:t>，</w:t>
      </w:r>
      <w:r w:rsidR="00305D00" w:rsidRPr="004C37C9">
        <w:rPr>
          <w:rFonts w:eastAsia="仿宋_GB2312" w:hint="eastAsia"/>
          <w:sz w:val="32"/>
          <w:szCs w:val="32"/>
        </w:rPr>
        <w:t>视向</w:t>
      </w:r>
      <w:proofErr w:type="gramStart"/>
      <w:r w:rsidR="00305D00" w:rsidRPr="004C37C9">
        <w:rPr>
          <w:rFonts w:eastAsia="仿宋_GB2312" w:hint="eastAsia"/>
          <w:sz w:val="32"/>
          <w:szCs w:val="32"/>
        </w:rPr>
        <w:t>角不同</w:t>
      </w:r>
      <w:proofErr w:type="gramEnd"/>
      <w:r w:rsidR="00305D00" w:rsidRPr="004C37C9">
        <w:rPr>
          <w:rFonts w:eastAsia="仿宋_GB2312" w:hint="eastAsia"/>
          <w:sz w:val="32"/>
          <w:szCs w:val="32"/>
        </w:rPr>
        <w:t>选择最大值，视场</w:t>
      </w:r>
      <w:proofErr w:type="gramStart"/>
      <w:r w:rsidR="00305D00" w:rsidRPr="004C37C9">
        <w:rPr>
          <w:rFonts w:eastAsia="仿宋_GB2312" w:hint="eastAsia"/>
          <w:sz w:val="32"/>
          <w:szCs w:val="32"/>
        </w:rPr>
        <w:t>角不同</w:t>
      </w:r>
      <w:proofErr w:type="gramEnd"/>
      <w:r w:rsidR="00305D00" w:rsidRPr="004C37C9">
        <w:rPr>
          <w:rFonts w:eastAsia="仿宋_GB2312" w:hint="eastAsia"/>
          <w:sz w:val="32"/>
          <w:szCs w:val="32"/>
        </w:rPr>
        <w:t>选择最大值和最小值，对不同内、外径和工作长度的产品，选择直径最小的和细长比（长度</w:t>
      </w:r>
      <w:r w:rsidR="00305D00" w:rsidRPr="004C37C9">
        <w:rPr>
          <w:rFonts w:eastAsia="仿宋_GB2312" w:hint="eastAsia"/>
          <w:sz w:val="32"/>
          <w:szCs w:val="32"/>
        </w:rPr>
        <w:t>/</w:t>
      </w:r>
      <w:r w:rsidR="00305D00" w:rsidRPr="004C37C9">
        <w:rPr>
          <w:rFonts w:eastAsia="仿宋_GB2312" w:hint="eastAsia"/>
          <w:sz w:val="32"/>
          <w:szCs w:val="32"/>
        </w:rPr>
        <w:t>直径）最大的进行检测，如含有工作通道的，直径应为</w:t>
      </w:r>
      <w:proofErr w:type="gramStart"/>
      <w:r w:rsidR="00305D00" w:rsidRPr="004C37C9">
        <w:rPr>
          <w:rFonts w:eastAsia="仿宋_GB2312" w:hint="eastAsia"/>
          <w:sz w:val="32"/>
          <w:szCs w:val="32"/>
        </w:rPr>
        <w:t>插入部</w:t>
      </w:r>
      <w:proofErr w:type="gramEnd"/>
      <w:r w:rsidR="00305D00" w:rsidRPr="004C37C9">
        <w:rPr>
          <w:rFonts w:eastAsia="仿宋_GB2312" w:hint="eastAsia"/>
          <w:sz w:val="32"/>
          <w:szCs w:val="32"/>
        </w:rPr>
        <w:t>外径减去工作通道内径。分辨率选择要求最高的产品作为注册检验代表产品。</w:t>
      </w:r>
    </w:p>
    <w:p w:rsidR="003C665B" w:rsidRPr="004C37C9" w:rsidRDefault="003C665B" w:rsidP="004C37C9">
      <w:pPr>
        <w:spacing w:line="520" w:lineRule="exact"/>
        <w:ind w:firstLineChars="200" w:firstLine="640"/>
        <w:rPr>
          <w:rFonts w:eastAsia="仿宋_GB2312"/>
          <w:sz w:val="32"/>
          <w:szCs w:val="32"/>
        </w:rPr>
      </w:pPr>
      <w:r w:rsidRPr="004C37C9">
        <w:rPr>
          <w:rFonts w:eastAsia="仿宋_GB2312" w:hint="eastAsia"/>
          <w:sz w:val="32"/>
          <w:szCs w:val="32"/>
        </w:rPr>
        <w:t>典型产品注册检测依据《医疗器械注册管理办法》（国家食品药品监督管理</w:t>
      </w:r>
      <w:r w:rsidR="003D7E79" w:rsidRPr="004C37C9">
        <w:rPr>
          <w:rFonts w:eastAsia="仿宋_GB2312" w:hint="eastAsia"/>
          <w:sz w:val="32"/>
          <w:szCs w:val="32"/>
        </w:rPr>
        <w:t>总</w:t>
      </w:r>
      <w:r w:rsidRPr="004C37C9">
        <w:rPr>
          <w:rFonts w:eastAsia="仿宋_GB2312" w:hint="eastAsia"/>
          <w:sz w:val="32"/>
          <w:szCs w:val="32"/>
        </w:rPr>
        <w:t>局令第</w:t>
      </w:r>
      <w:r w:rsidRPr="004C37C9">
        <w:rPr>
          <w:rFonts w:eastAsia="仿宋_GB2312" w:hint="eastAsia"/>
          <w:sz w:val="32"/>
          <w:szCs w:val="32"/>
        </w:rPr>
        <w:t>4</w:t>
      </w:r>
      <w:r w:rsidR="00FA6441" w:rsidRPr="004C37C9">
        <w:rPr>
          <w:rFonts w:eastAsia="仿宋_GB2312" w:hint="eastAsia"/>
          <w:sz w:val="32"/>
          <w:szCs w:val="32"/>
        </w:rPr>
        <w:t>号）第三章的要求检测</w:t>
      </w:r>
      <w:r w:rsidRPr="004C37C9">
        <w:rPr>
          <w:rFonts w:eastAsia="仿宋_GB2312" w:hint="eastAsia"/>
          <w:sz w:val="32"/>
          <w:szCs w:val="32"/>
        </w:rPr>
        <w:t>。</w:t>
      </w:r>
    </w:p>
    <w:p w:rsidR="005F3841" w:rsidRPr="00D86A86" w:rsidRDefault="004C37C9" w:rsidP="00E80888">
      <w:pPr>
        <w:snapToGrid w:val="0"/>
        <w:spacing w:line="520" w:lineRule="exact"/>
        <w:ind w:firstLineChars="200" w:firstLine="640"/>
        <w:rPr>
          <w:rFonts w:ascii="楷体_GB2312" w:eastAsia="楷体_GB2312" w:hAnsi="楷体"/>
          <w:sz w:val="32"/>
          <w:szCs w:val="32"/>
        </w:rPr>
      </w:pPr>
      <w:r>
        <w:rPr>
          <w:rFonts w:ascii="楷体_GB2312" w:eastAsia="楷体_GB2312" w:hAnsi="楷体" w:hint="eastAsia"/>
          <w:sz w:val="32"/>
          <w:szCs w:val="32"/>
        </w:rPr>
        <w:t>（</w:t>
      </w:r>
      <w:r w:rsidR="00B66EE1" w:rsidRPr="00D86A86">
        <w:rPr>
          <w:rFonts w:ascii="楷体_GB2312" w:eastAsia="楷体_GB2312" w:hAnsi="楷体" w:hint="eastAsia"/>
          <w:sz w:val="32"/>
          <w:szCs w:val="32"/>
        </w:rPr>
        <w:t>十</w:t>
      </w:r>
      <w:r w:rsidR="008C29DE" w:rsidRPr="00D86A86">
        <w:rPr>
          <w:rFonts w:ascii="楷体_GB2312" w:eastAsia="楷体_GB2312" w:hAnsi="楷体" w:hint="eastAsia"/>
          <w:sz w:val="32"/>
          <w:szCs w:val="32"/>
        </w:rPr>
        <w:t>）产品的生产制造相关要求</w:t>
      </w:r>
    </w:p>
    <w:p w:rsidR="008C29DE" w:rsidRPr="004C37C9" w:rsidRDefault="00FF2E8D" w:rsidP="004C37C9">
      <w:pPr>
        <w:spacing w:line="520" w:lineRule="exact"/>
        <w:ind w:firstLineChars="200" w:firstLine="640"/>
        <w:rPr>
          <w:rFonts w:eastAsia="仿宋_GB2312"/>
          <w:sz w:val="32"/>
          <w:szCs w:val="32"/>
        </w:rPr>
      </w:pPr>
      <w:r w:rsidRPr="004C37C9">
        <w:rPr>
          <w:rFonts w:eastAsia="仿宋_GB2312" w:hint="eastAsia"/>
          <w:sz w:val="32"/>
          <w:szCs w:val="32"/>
        </w:rPr>
        <w:t>注册申请人</w:t>
      </w:r>
      <w:r w:rsidR="005F3841" w:rsidRPr="004C37C9">
        <w:rPr>
          <w:rFonts w:eastAsia="仿宋_GB2312" w:hint="eastAsia"/>
          <w:sz w:val="32"/>
          <w:szCs w:val="32"/>
        </w:rPr>
        <w:t>应给出</w:t>
      </w:r>
      <w:r w:rsidR="00B66EE1" w:rsidRPr="004C37C9">
        <w:rPr>
          <w:rFonts w:eastAsia="仿宋_GB2312" w:hint="eastAsia"/>
          <w:sz w:val="32"/>
          <w:szCs w:val="32"/>
        </w:rPr>
        <w:t>产品</w:t>
      </w:r>
      <w:r w:rsidR="005F3841" w:rsidRPr="004C37C9">
        <w:rPr>
          <w:rFonts w:eastAsia="仿宋_GB2312" w:hint="eastAsia"/>
          <w:sz w:val="32"/>
          <w:szCs w:val="32"/>
        </w:rPr>
        <w:t>生产流程图和</w:t>
      </w:r>
      <w:r w:rsidR="00B66EE1" w:rsidRPr="004C37C9">
        <w:rPr>
          <w:rFonts w:eastAsia="仿宋_GB2312" w:hint="eastAsia"/>
          <w:sz w:val="32"/>
          <w:szCs w:val="32"/>
        </w:rPr>
        <w:t>制造过程的</w:t>
      </w:r>
      <w:r w:rsidR="005F3841" w:rsidRPr="004C37C9">
        <w:rPr>
          <w:rFonts w:eastAsia="仿宋_GB2312" w:hint="eastAsia"/>
          <w:sz w:val="32"/>
          <w:szCs w:val="32"/>
        </w:rPr>
        <w:t>关键控制点</w:t>
      </w:r>
      <w:r w:rsidR="00D03929" w:rsidRPr="004C37C9">
        <w:rPr>
          <w:rFonts w:eastAsia="仿宋_GB2312" w:hint="eastAsia"/>
          <w:sz w:val="32"/>
          <w:szCs w:val="32"/>
        </w:rPr>
        <w:t>。</w:t>
      </w:r>
      <w:r w:rsidR="008C29DE" w:rsidRPr="004C37C9">
        <w:rPr>
          <w:rFonts w:eastAsia="仿宋_GB2312" w:hint="eastAsia"/>
          <w:sz w:val="32"/>
          <w:szCs w:val="32"/>
        </w:rPr>
        <w:t>纤维内窥镜产品特殊工艺一般为：纤维拉丝</w:t>
      </w:r>
      <w:r w:rsidR="00D03929" w:rsidRPr="004C37C9">
        <w:rPr>
          <w:rFonts w:eastAsia="仿宋_GB2312" w:hint="eastAsia"/>
          <w:sz w:val="32"/>
          <w:szCs w:val="32"/>
        </w:rPr>
        <w:t>；</w:t>
      </w:r>
      <w:r w:rsidR="008C29DE" w:rsidRPr="004C37C9">
        <w:rPr>
          <w:rFonts w:eastAsia="仿宋_GB2312" w:hint="eastAsia"/>
          <w:sz w:val="32"/>
          <w:szCs w:val="32"/>
        </w:rPr>
        <w:t>关键工艺一般为：部件装配、内窥镜总装</w:t>
      </w:r>
      <w:r w:rsidR="00D03929" w:rsidRPr="004C37C9">
        <w:rPr>
          <w:rFonts w:eastAsia="仿宋_GB2312" w:hint="eastAsia"/>
          <w:sz w:val="32"/>
          <w:szCs w:val="32"/>
        </w:rPr>
        <w:t>；</w:t>
      </w:r>
      <w:r w:rsidR="008C29DE" w:rsidRPr="004C37C9">
        <w:rPr>
          <w:rFonts w:eastAsia="仿宋_GB2312" w:hint="eastAsia"/>
          <w:sz w:val="32"/>
          <w:szCs w:val="32"/>
        </w:rPr>
        <w:t>过程控制点为：</w:t>
      </w:r>
      <w:proofErr w:type="gramStart"/>
      <w:r w:rsidR="008C29DE" w:rsidRPr="004C37C9">
        <w:rPr>
          <w:rFonts w:eastAsia="仿宋_GB2312" w:hint="eastAsia"/>
          <w:sz w:val="32"/>
          <w:szCs w:val="32"/>
        </w:rPr>
        <w:t>图像校像</w:t>
      </w:r>
      <w:r w:rsidR="00D03929" w:rsidRPr="004C37C9">
        <w:rPr>
          <w:rFonts w:eastAsia="仿宋_GB2312" w:hint="eastAsia"/>
          <w:sz w:val="32"/>
          <w:szCs w:val="32"/>
        </w:rPr>
        <w:t>和</w:t>
      </w:r>
      <w:proofErr w:type="gramEnd"/>
      <w:r w:rsidR="008C29DE" w:rsidRPr="004C37C9">
        <w:rPr>
          <w:rFonts w:eastAsia="仿宋_GB2312" w:hint="eastAsia"/>
          <w:sz w:val="32"/>
          <w:szCs w:val="32"/>
        </w:rPr>
        <w:t>目镜装配过程。</w:t>
      </w:r>
    </w:p>
    <w:p w:rsidR="00E532FD" w:rsidRPr="00D86A86" w:rsidRDefault="00B66EE1" w:rsidP="00E80888">
      <w:pPr>
        <w:snapToGrid w:val="0"/>
        <w:spacing w:line="520" w:lineRule="exact"/>
        <w:ind w:firstLineChars="200" w:firstLine="640"/>
        <w:rPr>
          <w:rFonts w:ascii="楷体_GB2312" w:eastAsia="楷体_GB2312" w:hAnsi="楷体"/>
          <w:sz w:val="32"/>
          <w:szCs w:val="32"/>
        </w:rPr>
      </w:pPr>
      <w:r w:rsidRPr="00D86A86">
        <w:rPr>
          <w:rFonts w:ascii="楷体_GB2312" w:eastAsia="楷体_GB2312" w:hAnsi="楷体" w:hint="eastAsia"/>
          <w:sz w:val="32"/>
          <w:szCs w:val="32"/>
        </w:rPr>
        <w:t>（十一）产品的临床评价细化要求</w:t>
      </w:r>
    </w:p>
    <w:p w:rsidR="00D03929" w:rsidRPr="004C37C9" w:rsidRDefault="000A3265" w:rsidP="004C37C9">
      <w:pPr>
        <w:spacing w:line="520" w:lineRule="exact"/>
        <w:ind w:firstLineChars="200" w:firstLine="640"/>
        <w:rPr>
          <w:rFonts w:eastAsia="仿宋_GB2312"/>
          <w:sz w:val="32"/>
          <w:szCs w:val="32"/>
        </w:rPr>
      </w:pPr>
      <w:r w:rsidRPr="004C37C9">
        <w:rPr>
          <w:rFonts w:eastAsia="仿宋_GB2312"/>
          <w:sz w:val="32"/>
          <w:szCs w:val="32"/>
        </w:rPr>
        <w:t>国家食品药品监督管理总局</w:t>
      </w:r>
      <w:r w:rsidRPr="004C37C9">
        <w:rPr>
          <w:rFonts w:eastAsia="仿宋_GB2312"/>
          <w:sz w:val="32"/>
          <w:szCs w:val="32"/>
        </w:rPr>
        <w:t>2014</w:t>
      </w:r>
      <w:r w:rsidRPr="004C37C9">
        <w:rPr>
          <w:rFonts w:eastAsia="仿宋_GB2312"/>
          <w:sz w:val="32"/>
          <w:szCs w:val="32"/>
        </w:rPr>
        <w:t>年</w:t>
      </w:r>
      <w:r w:rsidRPr="004C37C9">
        <w:rPr>
          <w:rFonts w:eastAsia="仿宋_GB2312"/>
          <w:sz w:val="32"/>
          <w:szCs w:val="32"/>
        </w:rPr>
        <w:t>8</w:t>
      </w:r>
      <w:r w:rsidRPr="004C37C9">
        <w:rPr>
          <w:rFonts w:eastAsia="仿宋_GB2312"/>
          <w:sz w:val="32"/>
          <w:szCs w:val="32"/>
        </w:rPr>
        <w:t>月</w:t>
      </w:r>
      <w:r w:rsidRPr="004C37C9">
        <w:rPr>
          <w:rFonts w:eastAsia="仿宋_GB2312"/>
          <w:sz w:val="32"/>
          <w:szCs w:val="32"/>
        </w:rPr>
        <w:t>21</w:t>
      </w:r>
      <w:r w:rsidRPr="004C37C9">
        <w:rPr>
          <w:rFonts w:eastAsia="仿宋_GB2312"/>
          <w:sz w:val="32"/>
          <w:szCs w:val="32"/>
        </w:rPr>
        <w:t>日发布的《关于</w:t>
      </w:r>
      <w:r w:rsidRPr="004C37C9">
        <w:rPr>
          <w:rFonts w:eastAsia="仿宋_GB2312"/>
          <w:sz w:val="32"/>
          <w:szCs w:val="32"/>
        </w:rPr>
        <w:lastRenderedPageBreak/>
        <w:t>发布免于进行临床试验的第二类医疗器械目录的通告》（</w:t>
      </w:r>
      <w:r w:rsidR="00467F3D" w:rsidRPr="004C37C9">
        <w:rPr>
          <w:rFonts w:eastAsia="仿宋_GB2312" w:hint="eastAsia"/>
          <w:sz w:val="32"/>
          <w:szCs w:val="32"/>
        </w:rPr>
        <w:t>总局</w:t>
      </w:r>
      <w:r w:rsidRPr="004C37C9">
        <w:rPr>
          <w:rFonts w:eastAsia="仿宋_GB2312"/>
          <w:sz w:val="32"/>
          <w:szCs w:val="32"/>
        </w:rPr>
        <w:t>2014</w:t>
      </w:r>
      <w:r w:rsidRPr="004C37C9">
        <w:rPr>
          <w:rFonts w:eastAsia="仿宋_GB2312"/>
          <w:sz w:val="32"/>
          <w:szCs w:val="32"/>
        </w:rPr>
        <w:t>年第</w:t>
      </w:r>
      <w:r w:rsidRPr="004C37C9">
        <w:rPr>
          <w:rFonts w:eastAsia="仿宋_GB2312"/>
          <w:sz w:val="32"/>
          <w:szCs w:val="32"/>
        </w:rPr>
        <w:t>12</w:t>
      </w:r>
      <w:r w:rsidRPr="004C37C9">
        <w:rPr>
          <w:rFonts w:eastAsia="仿宋_GB2312"/>
          <w:sz w:val="32"/>
          <w:szCs w:val="32"/>
        </w:rPr>
        <w:t>号通告</w:t>
      </w:r>
      <w:r w:rsidR="00D03929" w:rsidRPr="004C37C9">
        <w:rPr>
          <w:rFonts w:eastAsia="仿宋_GB2312" w:hint="eastAsia"/>
          <w:sz w:val="32"/>
          <w:szCs w:val="32"/>
        </w:rPr>
        <w:t>，以下简称《目录》</w:t>
      </w:r>
      <w:r w:rsidRPr="004C37C9">
        <w:rPr>
          <w:rFonts w:eastAsia="仿宋_GB2312"/>
          <w:sz w:val="32"/>
          <w:szCs w:val="32"/>
        </w:rPr>
        <w:t>）中</w:t>
      </w:r>
      <w:r w:rsidRPr="004C37C9">
        <w:rPr>
          <w:rFonts w:eastAsia="仿宋_GB2312" w:hint="eastAsia"/>
          <w:sz w:val="32"/>
          <w:szCs w:val="32"/>
        </w:rPr>
        <w:t>列明的产品</w:t>
      </w:r>
      <w:r w:rsidRPr="004C37C9">
        <w:rPr>
          <w:rFonts w:eastAsia="仿宋_GB2312"/>
          <w:sz w:val="32"/>
          <w:szCs w:val="32"/>
        </w:rPr>
        <w:t>，</w:t>
      </w:r>
      <w:r w:rsidR="004F6CDB" w:rsidRPr="004C37C9">
        <w:rPr>
          <w:rFonts w:eastAsia="仿宋_GB2312" w:hint="eastAsia"/>
          <w:sz w:val="32"/>
          <w:szCs w:val="32"/>
        </w:rPr>
        <w:t>对列入《目录》的内窥镜产品，</w:t>
      </w:r>
      <w:r w:rsidRPr="004C37C9">
        <w:rPr>
          <w:rFonts w:eastAsia="仿宋_GB2312"/>
          <w:sz w:val="32"/>
          <w:szCs w:val="32"/>
        </w:rPr>
        <w:t>应按该文件要求在临床评价资料中提供申报产品与《目录》</w:t>
      </w:r>
      <w:r w:rsidR="00A8740E" w:rsidRPr="004C37C9">
        <w:rPr>
          <w:rFonts w:eastAsia="仿宋_GB2312" w:hint="eastAsia"/>
          <w:sz w:val="32"/>
          <w:szCs w:val="32"/>
        </w:rPr>
        <w:t>中</w:t>
      </w:r>
      <w:r w:rsidRPr="004C37C9">
        <w:rPr>
          <w:rFonts w:eastAsia="仿宋_GB2312"/>
          <w:sz w:val="32"/>
          <w:szCs w:val="32"/>
        </w:rPr>
        <w:t>产品</w:t>
      </w:r>
      <w:r w:rsidR="00A8740E" w:rsidRPr="004C37C9">
        <w:rPr>
          <w:rFonts w:eastAsia="仿宋_GB2312" w:hint="eastAsia"/>
          <w:sz w:val="32"/>
          <w:szCs w:val="32"/>
        </w:rPr>
        <w:t>以及已上市</w:t>
      </w:r>
      <w:r w:rsidR="00136DEF" w:rsidRPr="004C37C9">
        <w:rPr>
          <w:rFonts w:eastAsia="仿宋_GB2312" w:hint="eastAsia"/>
          <w:sz w:val="32"/>
          <w:szCs w:val="32"/>
        </w:rPr>
        <w:t>同品种</w:t>
      </w:r>
      <w:r w:rsidR="00A8740E" w:rsidRPr="004C37C9">
        <w:rPr>
          <w:rFonts w:eastAsia="仿宋_GB2312" w:hint="eastAsia"/>
          <w:sz w:val="32"/>
          <w:szCs w:val="32"/>
        </w:rPr>
        <w:t>产品</w:t>
      </w:r>
      <w:r w:rsidRPr="004C37C9">
        <w:rPr>
          <w:rFonts w:eastAsia="仿宋_GB2312" w:hint="eastAsia"/>
          <w:sz w:val="32"/>
          <w:szCs w:val="32"/>
        </w:rPr>
        <w:t>的</w:t>
      </w:r>
      <w:r w:rsidRPr="004C37C9">
        <w:rPr>
          <w:rFonts w:eastAsia="仿宋_GB2312"/>
          <w:sz w:val="32"/>
          <w:szCs w:val="32"/>
        </w:rPr>
        <w:t>对比</w:t>
      </w:r>
      <w:r w:rsidRPr="004C37C9">
        <w:rPr>
          <w:rFonts w:eastAsia="仿宋_GB2312" w:hint="eastAsia"/>
          <w:sz w:val="32"/>
          <w:szCs w:val="32"/>
        </w:rPr>
        <w:t>表</w:t>
      </w:r>
      <w:r w:rsidR="00D03929" w:rsidRPr="004C37C9">
        <w:rPr>
          <w:rFonts w:eastAsia="仿宋_GB2312" w:hint="eastAsia"/>
          <w:sz w:val="32"/>
          <w:szCs w:val="32"/>
        </w:rPr>
        <w:t>和相应的支持性材料。提交的上述资料应能证明申报产品与《目录》所述的产品</w:t>
      </w:r>
      <w:r w:rsidR="00136DEF" w:rsidRPr="004C37C9">
        <w:rPr>
          <w:rFonts w:eastAsia="仿宋_GB2312" w:hint="eastAsia"/>
          <w:sz w:val="32"/>
          <w:szCs w:val="32"/>
        </w:rPr>
        <w:t>及已上市同品种产品</w:t>
      </w:r>
      <w:r w:rsidR="00D03929" w:rsidRPr="004C37C9">
        <w:rPr>
          <w:rFonts w:eastAsia="仿宋_GB2312" w:hint="eastAsia"/>
          <w:sz w:val="32"/>
          <w:szCs w:val="32"/>
        </w:rPr>
        <w:t>具有等同性。若无法证明等同性，则应按照本指导原则其他要求开展相应工作。</w:t>
      </w:r>
    </w:p>
    <w:p w:rsidR="00BC6228" w:rsidRPr="004C37C9" w:rsidRDefault="00E0035F" w:rsidP="004C37C9">
      <w:pPr>
        <w:spacing w:line="520" w:lineRule="exact"/>
        <w:ind w:firstLineChars="200" w:firstLine="640"/>
        <w:rPr>
          <w:rFonts w:eastAsia="仿宋_GB2312"/>
          <w:sz w:val="32"/>
          <w:szCs w:val="32"/>
        </w:rPr>
      </w:pPr>
      <w:r w:rsidRPr="004C37C9">
        <w:rPr>
          <w:rFonts w:eastAsia="仿宋_GB2312" w:hint="eastAsia"/>
          <w:sz w:val="32"/>
          <w:szCs w:val="32"/>
        </w:rPr>
        <w:t>对于未列入《目录》的内窥镜产品，需按《医疗器械临床评价技术指导原则》要求，通过提供临床文献资料、临床经验数据或进行临床试验，提供相关能证明该医疗器械安全、有效的资料。</w:t>
      </w:r>
    </w:p>
    <w:p w:rsidR="00E532FD" w:rsidRPr="004C37C9" w:rsidRDefault="00E532FD" w:rsidP="004C37C9">
      <w:pPr>
        <w:spacing w:line="520" w:lineRule="exact"/>
        <w:ind w:firstLineChars="200" w:firstLine="640"/>
        <w:rPr>
          <w:rFonts w:eastAsia="仿宋_GB2312"/>
          <w:sz w:val="32"/>
          <w:szCs w:val="32"/>
        </w:rPr>
      </w:pPr>
      <w:r w:rsidRPr="004C37C9">
        <w:rPr>
          <w:rFonts w:eastAsia="仿宋_GB2312" w:hint="eastAsia"/>
          <w:sz w:val="32"/>
          <w:szCs w:val="32"/>
        </w:rPr>
        <w:t>对临床试验的审核应注意以下要求：</w:t>
      </w:r>
    </w:p>
    <w:p w:rsidR="00700CA2" w:rsidRPr="004C37C9" w:rsidRDefault="004C37C9" w:rsidP="004C37C9">
      <w:pPr>
        <w:spacing w:line="520" w:lineRule="exact"/>
        <w:ind w:firstLineChars="200" w:firstLine="640"/>
        <w:rPr>
          <w:rFonts w:eastAsia="仿宋_GB2312"/>
          <w:sz w:val="32"/>
          <w:szCs w:val="32"/>
        </w:rPr>
      </w:pPr>
      <w:r>
        <w:rPr>
          <w:rFonts w:eastAsia="仿宋_GB2312" w:hint="eastAsia"/>
          <w:sz w:val="32"/>
          <w:szCs w:val="32"/>
        </w:rPr>
        <w:t>1.</w:t>
      </w:r>
      <w:r w:rsidR="00700CA2" w:rsidRPr="004C37C9">
        <w:rPr>
          <w:rFonts w:eastAsia="仿宋_GB2312" w:hint="eastAsia"/>
          <w:sz w:val="32"/>
          <w:szCs w:val="32"/>
        </w:rPr>
        <w:t>在进行临床试验时，对临床试验机构、临床试验方案和报告的要求</w:t>
      </w:r>
      <w:r w:rsidR="008E4A1A" w:rsidRPr="004C37C9">
        <w:rPr>
          <w:rFonts w:eastAsia="仿宋_GB2312" w:hint="eastAsia"/>
          <w:sz w:val="32"/>
          <w:szCs w:val="32"/>
        </w:rPr>
        <w:t>。</w:t>
      </w:r>
    </w:p>
    <w:p w:rsidR="00011F6B" w:rsidRPr="004C37C9" w:rsidRDefault="004C37C9" w:rsidP="004C37C9">
      <w:pPr>
        <w:spacing w:line="520" w:lineRule="exact"/>
        <w:ind w:firstLineChars="200" w:firstLine="640"/>
        <w:rPr>
          <w:rFonts w:eastAsia="仿宋_GB2312"/>
          <w:sz w:val="32"/>
          <w:szCs w:val="32"/>
        </w:rPr>
      </w:pPr>
      <w:r>
        <w:rPr>
          <w:rFonts w:eastAsia="仿宋_GB2312" w:hint="eastAsia"/>
          <w:sz w:val="32"/>
          <w:szCs w:val="32"/>
        </w:rPr>
        <w:t>2.</w:t>
      </w:r>
      <w:r w:rsidR="00700CA2" w:rsidRPr="004C37C9">
        <w:rPr>
          <w:rFonts w:eastAsia="仿宋_GB2312" w:hint="eastAsia"/>
          <w:sz w:val="32"/>
          <w:szCs w:val="32"/>
        </w:rPr>
        <w:t>临床试验应</w:t>
      </w:r>
      <w:r w:rsidR="00011F6B" w:rsidRPr="004C37C9">
        <w:rPr>
          <w:rFonts w:eastAsia="仿宋_GB2312" w:hint="eastAsia"/>
          <w:sz w:val="32"/>
          <w:szCs w:val="32"/>
        </w:rPr>
        <w:t>按照医疗器械临床试验质量管理规范的要求开展。</w:t>
      </w:r>
    </w:p>
    <w:p w:rsidR="00700CA2" w:rsidRPr="004C37C9" w:rsidRDefault="004C37C9" w:rsidP="004C37C9">
      <w:pPr>
        <w:spacing w:line="520" w:lineRule="exact"/>
        <w:ind w:firstLineChars="200" w:firstLine="640"/>
        <w:rPr>
          <w:rFonts w:eastAsia="仿宋_GB2312"/>
          <w:sz w:val="32"/>
          <w:szCs w:val="32"/>
        </w:rPr>
      </w:pPr>
      <w:r>
        <w:rPr>
          <w:rFonts w:eastAsia="仿宋_GB2312" w:hint="eastAsia"/>
          <w:sz w:val="32"/>
          <w:szCs w:val="32"/>
        </w:rPr>
        <w:t>3.</w:t>
      </w:r>
      <w:r w:rsidR="00E532FD" w:rsidRPr="004C37C9">
        <w:rPr>
          <w:rFonts w:eastAsia="仿宋_GB2312" w:hint="eastAsia"/>
          <w:sz w:val="32"/>
          <w:szCs w:val="32"/>
        </w:rPr>
        <w:t>临床试验机构应为国家食品药品监督管理</w:t>
      </w:r>
      <w:r w:rsidR="008E4A1A" w:rsidRPr="004C37C9">
        <w:rPr>
          <w:rFonts w:eastAsia="仿宋_GB2312" w:hint="eastAsia"/>
          <w:sz w:val="32"/>
          <w:szCs w:val="32"/>
        </w:rPr>
        <w:t>总</w:t>
      </w:r>
      <w:r w:rsidR="00E532FD" w:rsidRPr="004C37C9">
        <w:rPr>
          <w:rFonts w:eastAsia="仿宋_GB2312" w:hint="eastAsia"/>
          <w:sz w:val="32"/>
          <w:szCs w:val="32"/>
        </w:rPr>
        <w:t>局认定公布的</w:t>
      </w:r>
      <w:r w:rsidR="00700CA2" w:rsidRPr="004C37C9">
        <w:rPr>
          <w:rFonts w:eastAsia="仿宋_GB2312" w:hint="eastAsia"/>
          <w:sz w:val="32"/>
          <w:szCs w:val="32"/>
        </w:rPr>
        <w:t>临床试验基地。</w:t>
      </w:r>
    </w:p>
    <w:p w:rsidR="00E532FD" w:rsidRPr="004C37C9" w:rsidRDefault="004C37C9" w:rsidP="004C37C9">
      <w:pPr>
        <w:spacing w:line="520" w:lineRule="exact"/>
        <w:ind w:firstLineChars="200" w:firstLine="640"/>
        <w:rPr>
          <w:rFonts w:eastAsia="仿宋_GB2312"/>
          <w:sz w:val="32"/>
          <w:szCs w:val="32"/>
        </w:rPr>
      </w:pPr>
      <w:r>
        <w:rPr>
          <w:rFonts w:eastAsia="仿宋_GB2312" w:hint="eastAsia"/>
          <w:sz w:val="32"/>
          <w:szCs w:val="32"/>
        </w:rPr>
        <w:t>4.</w:t>
      </w:r>
      <w:r w:rsidR="00700CA2" w:rsidRPr="004C37C9">
        <w:rPr>
          <w:rFonts w:eastAsia="仿宋_GB2312" w:hint="eastAsia"/>
          <w:sz w:val="32"/>
          <w:szCs w:val="32"/>
        </w:rPr>
        <w:t>临床</w:t>
      </w:r>
      <w:r w:rsidR="00F40817" w:rsidRPr="004C37C9">
        <w:rPr>
          <w:rFonts w:eastAsia="仿宋_GB2312" w:hint="eastAsia"/>
          <w:sz w:val="32"/>
          <w:szCs w:val="32"/>
        </w:rPr>
        <w:t>试验</w:t>
      </w:r>
      <w:r w:rsidR="00700CA2" w:rsidRPr="004C37C9">
        <w:rPr>
          <w:rFonts w:eastAsia="仿宋_GB2312" w:hint="eastAsia"/>
          <w:sz w:val="32"/>
          <w:szCs w:val="32"/>
        </w:rPr>
        <w:t>方案的要求：</w:t>
      </w:r>
    </w:p>
    <w:p w:rsidR="00700CA2" w:rsidRPr="004C37C9" w:rsidRDefault="00E532FD" w:rsidP="004C37C9">
      <w:pPr>
        <w:spacing w:line="520" w:lineRule="exact"/>
        <w:ind w:firstLineChars="200" w:firstLine="640"/>
        <w:rPr>
          <w:rFonts w:eastAsia="仿宋_GB2312"/>
          <w:sz w:val="32"/>
          <w:szCs w:val="32"/>
        </w:rPr>
      </w:pPr>
      <w:r w:rsidRPr="004C37C9">
        <w:rPr>
          <w:rFonts w:eastAsia="仿宋_GB2312" w:hint="eastAsia"/>
          <w:sz w:val="32"/>
          <w:szCs w:val="32"/>
        </w:rPr>
        <w:t>（</w:t>
      </w:r>
      <w:r w:rsidRPr="004C37C9">
        <w:rPr>
          <w:rFonts w:eastAsia="仿宋_GB2312" w:hint="eastAsia"/>
          <w:sz w:val="32"/>
          <w:szCs w:val="32"/>
        </w:rPr>
        <w:t>1</w:t>
      </w:r>
      <w:r w:rsidRPr="004C37C9">
        <w:rPr>
          <w:rFonts w:eastAsia="仿宋_GB2312" w:hint="eastAsia"/>
          <w:sz w:val="32"/>
          <w:szCs w:val="32"/>
        </w:rPr>
        <w:t>）</w:t>
      </w:r>
      <w:r w:rsidR="00700CA2" w:rsidRPr="004C37C9">
        <w:rPr>
          <w:rFonts w:eastAsia="仿宋_GB2312" w:hint="eastAsia"/>
          <w:sz w:val="32"/>
          <w:szCs w:val="32"/>
        </w:rPr>
        <w:t>临床试验的项目内容应能反映产品的使用特性和预期目的，并与产品的安全性、实用性、可靠性、有效性密切相关；</w:t>
      </w:r>
    </w:p>
    <w:p w:rsidR="00700CA2" w:rsidRPr="004C37C9" w:rsidRDefault="00E532FD" w:rsidP="004C37C9">
      <w:pPr>
        <w:spacing w:line="520" w:lineRule="exact"/>
        <w:ind w:firstLineChars="200" w:firstLine="640"/>
        <w:rPr>
          <w:rFonts w:eastAsia="仿宋_GB2312"/>
          <w:sz w:val="32"/>
          <w:szCs w:val="32"/>
        </w:rPr>
      </w:pPr>
      <w:r w:rsidRPr="004C37C9">
        <w:rPr>
          <w:rFonts w:eastAsia="仿宋_GB2312" w:hint="eastAsia"/>
          <w:sz w:val="32"/>
          <w:szCs w:val="32"/>
        </w:rPr>
        <w:t>（</w:t>
      </w:r>
      <w:r w:rsidRPr="004C37C9">
        <w:rPr>
          <w:rFonts w:eastAsia="仿宋_GB2312" w:hint="eastAsia"/>
          <w:sz w:val="32"/>
          <w:szCs w:val="32"/>
        </w:rPr>
        <w:t>2</w:t>
      </w:r>
      <w:r w:rsidRPr="004C37C9">
        <w:rPr>
          <w:rFonts w:eastAsia="仿宋_GB2312" w:hint="eastAsia"/>
          <w:sz w:val="32"/>
          <w:szCs w:val="32"/>
        </w:rPr>
        <w:t>）</w:t>
      </w:r>
      <w:r w:rsidR="00700CA2" w:rsidRPr="004C37C9">
        <w:rPr>
          <w:rFonts w:eastAsia="仿宋_GB2312" w:hint="eastAsia"/>
          <w:sz w:val="32"/>
          <w:szCs w:val="32"/>
        </w:rPr>
        <w:t>明确临床试验病例入选和排除的原则；</w:t>
      </w:r>
    </w:p>
    <w:p w:rsidR="00700CA2" w:rsidRPr="004C37C9" w:rsidRDefault="00E532FD" w:rsidP="004C37C9">
      <w:pPr>
        <w:spacing w:line="520" w:lineRule="exact"/>
        <w:ind w:firstLineChars="200" w:firstLine="640"/>
        <w:rPr>
          <w:rFonts w:eastAsia="仿宋_GB2312"/>
          <w:sz w:val="32"/>
          <w:szCs w:val="32"/>
        </w:rPr>
      </w:pPr>
      <w:r w:rsidRPr="004C37C9">
        <w:rPr>
          <w:rFonts w:eastAsia="仿宋_GB2312" w:hint="eastAsia"/>
          <w:sz w:val="32"/>
          <w:szCs w:val="32"/>
        </w:rPr>
        <w:t>（</w:t>
      </w:r>
      <w:r w:rsidRPr="004C37C9">
        <w:rPr>
          <w:rFonts w:eastAsia="仿宋_GB2312" w:hint="eastAsia"/>
          <w:sz w:val="32"/>
          <w:szCs w:val="32"/>
        </w:rPr>
        <w:t>3</w:t>
      </w:r>
      <w:r w:rsidRPr="004C37C9">
        <w:rPr>
          <w:rFonts w:eastAsia="仿宋_GB2312" w:hint="eastAsia"/>
          <w:sz w:val="32"/>
          <w:szCs w:val="32"/>
        </w:rPr>
        <w:t>）</w:t>
      </w:r>
      <w:r w:rsidR="00700CA2" w:rsidRPr="004C37C9">
        <w:rPr>
          <w:rFonts w:eastAsia="仿宋_GB2312" w:hint="eastAsia"/>
          <w:sz w:val="32"/>
          <w:szCs w:val="32"/>
        </w:rPr>
        <w:t>对纤维内窥镜产品，应临床观察产品光洁度、密封性、电气和生物安全性能、视场质量、器械自身以及与配套器械的操作性能、弯角、送水（气</w:t>
      </w:r>
      <w:r w:rsidR="00326D43">
        <w:rPr>
          <w:rFonts w:eastAsia="仿宋_GB2312" w:hint="eastAsia"/>
          <w:sz w:val="32"/>
          <w:szCs w:val="32"/>
        </w:rPr>
        <w:t>）</w:t>
      </w:r>
      <w:r w:rsidR="00700CA2" w:rsidRPr="004C37C9">
        <w:rPr>
          <w:rFonts w:eastAsia="仿宋_GB2312" w:hint="eastAsia"/>
          <w:sz w:val="32"/>
          <w:szCs w:val="32"/>
        </w:rPr>
        <w:t>和吸引性能、产品结构和功能设计是否满足临床需要等方面内容；</w:t>
      </w:r>
    </w:p>
    <w:p w:rsidR="00700CA2" w:rsidRPr="004C37C9" w:rsidRDefault="00E532FD" w:rsidP="004C37C9">
      <w:pPr>
        <w:spacing w:line="520" w:lineRule="exact"/>
        <w:ind w:firstLineChars="200" w:firstLine="640"/>
        <w:rPr>
          <w:rFonts w:eastAsia="仿宋_GB2312"/>
          <w:sz w:val="32"/>
          <w:szCs w:val="32"/>
        </w:rPr>
      </w:pPr>
      <w:r w:rsidRPr="004C37C9">
        <w:rPr>
          <w:rFonts w:eastAsia="仿宋_GB2312" w:hint="eastAsia"/>
          <w:sz w:val="32"/>
          <w:szCs w:val="32"/>
        </w:rPr>
        <w:lastRenderedPageBreak/>
        <w:t>（</w:t>
      </w:r>
      <w:r w:rsidRPr="004C37C9">
        <w:rPr>
          <w:rFonts w:eastAsia="仿宋_GB2312" w:hint="eastAsia"/>
          <w:sz w:val="32"/>
          <w:szCs w:val="32"/>
        </w:rPr>
        <w:t>4</w:t>
      </w:r>
      <w:r w:rsidRPr="004C37C9">
        <w:rPr>
          <w:rFonts w:eastAsia="仿宋_GB2312" w:hint="eastAsia"/>
          <w:sz w:val="32"/>
          <w:szCs w:val="32"/>
        </w:rPr>
        <w:t>）</w:t>
      </w:r>
      <w:r w:rsidR="00700CA2" w:rsidRPr="004C37C9">
        <w:rPr>
          <w:rFonts w:eastAsia="仿宋_GB2312" w:hint="eastAsia"/>
          <w:sz w:val="32"/>
          <w:szCs w:val="32"/>
        </w:rPr>
        <w:t>试验过程的总体设计应满足对照和随机化的要求，保证样本（受试人群）具有代表性，即用最少的样本得出较为可靠的结果和结论，同时应遵循分组随机化的原则；</w:t>
      </w:r>
    </w:p>
    <w:p w:rsidR="00700CA2" w:rsidRPr="004C37C9" w:rsidRDefault="00E532FD" w:rsidP="004C37C9">
      <w:pPr>
        <w:spacing w:line="520" w:lineRule="exact"/>
        <w:ind w:firstLineChars="200" w:firstLine="640"/>
        <w:rPr>
          <w:rFonts w:eastAsia="仿宋_GB2312"/>
          <w:sz w:val="32"/>
          <w:szCs w:val="32"/>
        </w:rPr>
      </w:pPr>
      <w:r w:rsidRPr="004C37C9">
        <w:rPr>
          <w:rFonts w:eastAsia="仿宋_GB2312" w:hint="eastAsia"/>
          <w:sz w:val="32"/>
          <w:szCs w:val="32"/>
        </w:rPr>
        <w:t>（</w:t>
      </w:r>
      <w:r w:rsidRPr="004C37C9">
        <w:rPr>
          <w:rFonts w:eastAsia="仿宋_GB2312" w:hint="eastAsia"/>
          <w:sz w:val="32"/>
          <w:szCs w:val="32"/>
        </w:rPr>
        <w:t>5</w:t>
      </w:r>
      <w:r w:rsidRPr="004C37C9">
        <w:rPr>
          <w:rFonts w:eastAsia="仿宋_GB2312" w:hint="eastAsia"/>
          <w:sz w:val="32"/>
          <w:szCs w:val="32"/>
        </w:rPr>
        <w:t>）</w:t>
      </w:r>
      <w:r w:rsidR="00700CA2" w:rsidRPr="004C37C9">
        <w:rPr>
          <w:rFonts w:eastAsia="仿宋_GB2312" w:hint="eastAsia"/>
          <w:sz w:val="32"/>
          <w:szCs w:val="32"/>
        </w:rPr>
        <w:t>制订客观、公认的评价标准，以合理判定产品的临床试验效果，保证临床试验结论准确、可靠；</w:t>
      </w:r>
    </w:p>
    <w:p w:rsidR="00700CA2" w:rsidRPr="004C37C9" w:rsidRDefault="00E532FD" w:rsidP="004C37C9">
      <w:pPr>
        <w:spacing w:line="520" w:lineRule="exact"/>
        <w:ind w:firstLineChars="200" w:firstLine="640"/>
        <w:rPr>
          <w:rFonts w:eastAsia="仿宋_GB2312"/>
          <w:sz w:val="32"/>
          <w:szCs w:val="32"/>
        </w:rPr>
      </w:pPr>
      <w:r w:rsidRPr="004C37C9">
        <w:rPr>
          <w:rFonts w:eastAsia="仿宋_GB2312" w:hint="eastAsia"/>
          <w:sz w:val="32"/>
          <w:szCs w:val="32"/>
        </w:rPr>
        <w:t>（</w:t>
      </w:r>
      <w:r w:rsidRPr="004C37C9">
        <w:rPr>
          <w:rFonts w:eastAsia="仿宋_GB2312" w:hint="eastAsia"/>
          <w:sz w:val="32"/>
          <w:szCs w:val="32"/>
        </w:rPr>
        <w:t>6</w:t>
      </w:r>
      <w:r w:rsidRPr="004C37C9">
        <w:rPr>
          <w:rFonts w:eastAsia="仿宋_GB2312" w:hint="eastAsia"/>
          <w:sz w:val="32"/>
          <w:szCs w:val="32"/>
        </w:rPr>
        <w:t>）</w:t>
      </w:r>
      <w:r w:rsidR="00700CA2" w:rsidRPr="004C37C9">
        <w:rPr>
          <w:rFonts w:eastAsia="仿宋_GB2312" w:hint="eastAsia"/>
          <w:sz w:val="32"/>
          <w:szCs w:val="32"/>
        </w:rPr>
        <w:t>试验持续时间应根据医疗机构符合入选要求的病例数量多少、临床试验效果显现观察时间以及统计学的要求确定，试验例数也应依据相应的统计学方法进行确定，即满足进行统计分析的要求；</w:t>
      </w:r>
    </w:p>
    <w:p w:rsidR="00700CA2" w:rsidRPr="004C37C9" w:rsidRDefault="00E532FD" w:rsidP="004C37C9">
      <w:pPr>
        <w:spacing w:line="520" w:lineRule="exact"/>
        <w:ind w:firstLineChars="200" w:firstLine="640"/>
        <w:rPr>
          <w:rFonts w:eastAsia="仿宋_GB2312"/>
          <w:sz w:val="32"/>
          <w:szCs w:val="32"/>
        </w:rPr>
      </w:pPr>
      <w:r w:rsidRPr="004C37C9">
        <w:rPr>
          <w:rFonts w:eastAsia="仿宋_GB2312" w:hint="eastAsia"/>
          <w:sz w:val="32"/>
          <w:szCs w:val="32"/>
        </w:rPr>
        <w:t>（</w:t>
      </w:r>
      <w:r w:rsidRPr="004C37C9">
        <w:rPr>
          <w:rFonts w:eastAsia="仿宋_GB2312" w:hint="eastAsia"/>
          <w:sz w:val="32"/>
          <w:szCs w:val="32"/>
        </w:rPr>
        <w:t>7</w:t>
      </w:r>
      <w:r w:rsidRPr="004C37C9">
        <w:rPr>
          <w:rFonts w:eastAsia="仿宋_GB2312" w:hint="eastAsia"/>
          <w:sz w:val="32"/>
          <w:szCs w:val="32"/>
        </w:rPr>
        <w:t>）</w:t>
      </w:r>
      <w:r w:rsidR="00700CA2" w:rsidRPr="004C37C9">
        <w:rPr>
          <w:rFonts w:eastAsia="仿宋_GB2312" w:hint="eastAsia"/>
          <w:sz w:val="32"/>
          <w:szCs w:val="32"/>
        </w:rPr>
        <w:t>临床效果统计和分析应采用临床试验中常用的科学方法；</w:t>
      </w:r>
    </w:p>
    <w:p w:rsidR="00700CA2" w:rsidRPr="004C37C9" w:rsidRDefault="00E532FD" w:rsidP="004C37C9">
      <w:pPr>
        <w:spacing w:line="520" w:lineRule="exact"/>
        <w:ind w:firstLineChars="200" w:firstLine="640"/>
        <w:rPr>
          <w:rFonts w:eastAsia="仿宋_GB2312"/>
          <w:sz w:val="32"/>
          <w:szCs w:val="32"/>
        </w:rPr>
      </w:pPr>
      <w:r w:rsidRPr="004C37C9">
        <w:rPr>
          <w:rFonts w:eastAsia="仿宋_GB2312" w:hint="eastAsia"/>
          <w:sz w:val="32"/>
          <w:szCs w:val="32"/>
        </w:rPr>
        <w:t>（</w:t>
      </w:r>
      <w:r w:rsidRPr="004C37C9">
        <w:rPr>
          <w:rFonts w:eastAsia="仿宋_GB2312" w:hint="eastAsia"/>
          <w:sz w:val="32"/>
          <w:szCs w:val="32"/>
        </w:rPr>
        <w:t>8</w:t>
      </w:r>
      <w:r w:rsidRPr="004C37C9">
        <w:rPr>
          <w:rFonts w:eastAsia="仿宋_GB2312" w:hint="eastAsia"/>
          <w:sz w:val="32"/>
          <w:szCs w:val="32"/>
        </w:rPr>
        <w:t>）</w:t>
      </w:r>
      <w:r w:rsidR="006E7195" w:rsidRPr="004C37C9">
        <w:rPr>
          <w:rFonts w:eastAsia="仿宋_GB2312" w:hint="eastAsia"/>
          <w:sz w:val="32"/>
          <w:szCs w:val="32"/>
        </w:rPr>
        <w:t>临床试验如设置对照组，不同临床基地应选用相同的对照组，且对照组应为已上市同品种产品；</w:t>
      </w:r>
      <w:r w:rsidR="00700CA2" w:rsidRPr="004C37C9">
        <w:rPr>
          <w:rFonts w:eastAsia="仿宋_GB2312" w:hint="eastAsia"/>
          <w:sz w:val="32"/>
          <w:szCs w:val="32"/>
        </w:rPr>
        <w:t>如不设对照组，应说明理由。</w:t>
      </w:r>
    </w:p>
    <w:p w:rsidR="00700CA2" w:rsidRPr="004C37C9" w:rsidRDefault="00FF2E8D" w:rsidP="004C37C9">
      <w:pPr>
        <w:spacing w:line="520" w:lineRule="exact"/>
        <w:ind w:firstLineChars="200" w:firstLine="640"/>
        <w:rPr>
          <w:rFonts w:eastAsia="仿宋_GB2312"/>
          <w:sz w:val="32"/>
          <w:szCs w:val="32"/>
        </w:rPr>
      </w:pPr>
      <w:r w:rsidRPr="004C37C9">
        <w:rPr>
          <w:rFonts w:eastAsia="仿宋_GB2312" w:hint="eastAsia"/>
          <w:sz w:val="32"/>
          <w:szCs w:val="32"/>
        </w:rPr>
        <w:t>5</w:t>
      </w:r>
      <w:r w:rsidR="004C37C9">
        <w:rPr>
          <w:rFonts w:eastAsia="仿宋_GB2312" w:hint="eastAsia"/>
          <w:sz w:val="32"/>
          <w:szCs w:val="32"/>
        </w:rPr>
        <w:t>.</w:t>
      </w:r>
      <w:r w:rsidR="00700CA2" w:rsidRPr="004C37C9">
        <w:rPr>
          <w:rFonts w:eastAsia="仿宋_GB2312" w:hint="eastAsia"/>
          <w:sz w:val="32"/>
          <w:szCs w:val="32"/>
        </w:rPr>
        <w:t>临床试验报告的要求：</w:t>
      </w:r>
    </w:p>
    <w:p w:rsidR="00700CA2" w:rsidRPr="004C37C9" w:rsidRDefault="00E532FD" w:rsidP="004C37C9">
      <w:pPr>
        <w:spacing w:line="520" w:lineRule="exact"/>
        <w:ind w:firstLineChars="200" w:firstLine="640"/>
        <w:rPr>
          <w:rFonts w:eastAsia="仿宋_GB2312"/>
          <w:sz w:val="32"/>
          <w:szCs w:val="32"/>
        </w:rPr>
      </w:pPr>
      <w:r w:rsidRPr="004C37C9">
        <w:rPr>
          <w:rFonts w:eastAsia="仿宋_GB2312" w:hint="eastAsia"/>
          <w:sz w:val="32"/>
          <w:szCs w:val="32"/>
        </w:rPr>
        <w:t>（</w:t>
      </w:r>
      <w:r w:rsidRPr="004C37C9">
        <w:rPr>
          <w:rFonts w:eastAsia="仿宋_GB2312" w:hint="eastAsia"/>
          <w:sz w:val="32"/>
          <w:szCs w:val="32"/>
        </w:rPr>
        <w:t>1</w:t>
      </w:r>
      <w:r w:rsidRPr="004C37C9">
        <w:rPr>
          <w:rFonts w:eastAsia="仿宋_GB2312" w:hint="eastAsia"/>
          <w:sz w:val="32"/>
          <w:szCs w:val="32"/>
        </w:rPr>
        <w:t>）</w:t>
      </w:r>
      <w:r w:rsidR="00700CA2" w:rsidRPr="004C37C9">
        <w:rPr>
          <w:rFonts w:eastAsia="仿宋_GB2312" w:hint="eastAsia"/>
          <w:sz w:val="32"/>
          <w:szCs w:val="32"/>
        </w:rPr>
        <w:t>临床报告的内容应和临床方案的内容相一致，特别是临床试验范围、病例选择原则、临床评价标准、评价和统计处理方法；</w:t>
      </w:r>
    </w:p>
    <w:p w:rsidR="00700CA2" w:rsidRPr="004C37C9" w:rsidRDefault="00E532FD" w:rsidP="004C37C9">
      <w:pPr>
        <w:spacing w:line="520" w:lineRule="exact"/>
        <w:ind w:firstLineChars="200" w:firstLine="640"/>
        <w:rPr>
          <w:rFonts w:eastAsia="仿宋_GB2312"/>
          <w:sz w:val="32"/>
          <w:szCs w:val="32"/>
        </w:rPr>
      </w:pPr>
      <w:r w:rsidRPr="004C37C9">
        <w:rPr>
          <w:rFonts w:eastAsia="仿宋_GB2312" w:hint="eastAsia"/>
          <w:sz w:val="32"/>
          <w:szCs w:val="32"/>
        </w:rPr>
        <w:t>（</w:t>
      </w:r>
      <w:r w:rsidRPr="004C37C9">
        <w:rPr>
          <w:rFonts w:eastAsia="仿宋_GB2312" w:hint="eastAsia"/>
          <w:sz w:val="32"/>
          <w:szCs w:val="32"/>
        </w:rPr>
        <w:t>2</w:t>
      </w:r>
      <w:r w:rsidRPr="004C37C9">
        <w:rPr>
          <w:rFonts w:eastAsia="仿宋_GB2312" w:hint="eastAsia"/>
          <w:sz w:val="32"/>
          <w:szCs w:val="32"/>
        </w:rPr>
        <w:t>）</w:t>
      </w:r>
      <w:r w:rsidR="00700CA2" w:rsidRPr="004C37C9">
        <w:rPr>
          <w:rFonts w:eastAsia="仿宋_GB2312" w:hint="eastAsia"/>
          <w:sz w:val="32"/>
          <w:szCs w:val="32"/>
        </w:rPr>
        <w:t>按照临床试验方案的规定对试验数据进行分析处理，并对分析结果的统计学意义进行解释，由此得出的试验结论应反映受试产品是否具有预期的安全性和有效性；</w:t>
      </w:r>
    </w:p>
    <w:p w:rsidR="00700CA2" w:rsidRPr="004C37C9" w:rsidRDefault="00E532FD" w:rsidP="004C37C9">
      <w:pPr>
        <w:spacing w:line="520" w:lineRule="exact"/>
        <w:ind w:firstLineChars="200" w:firstLine="640"/>
        <w:rPr>
          <w:rFonts w:eastAsia="仿宋_GB2312"/>
          <w:sz w:val="32"/>
          <w:szCs w:val="32"/>
        </w:rPr>
      </w:pPr>
      <w:r w:rsidRPr="004C37C9">
        <w:rPr>
          <w:rFonts w:eastAsia="仿宋_GB2312" w:hint="eastAsia"/>
          <w:sz w:val="32"/>
          <w:szCs w:val="32"/>
        </w:rPr>
        <w:t>（</w:t>
      </w:r>
      <w:r w:rsidRPr="004C37C9">
        <w:rPr>
          <w:rFonts w:eastAsia="仿宋_GB2312" w:hint="eastAsia"/>
          <w:sz w:val="32"/>
          <w:szCs w:val="32"/>
        </w:rPr>
        <w:t>3</w:t>
      </w:r>
      <w:r w:rsidRPr="004C37C9">
        <w:rPr>
          <w:rFonts w:eastAsia="仿宋_GB2312" w:hint="eastAsia"/>
          <w:sz w:val="32"/>
          <w:szCs w:val="32"/>
        </w:rPr>
        <w:t>）</w:t>
      </w:r>
      <w:r w:rsidR="00700CA2" w:rsidRPr="004C37C9">
        <w:rPr>
          <w:rFonts w:eastAsia="仿宋_GB2312" w:hint="eastAsia"/>
          <w:sz w:val="32"/>
          <w:szCs w:val="32"/>
        </w:rPr>
        <w:t>临床试验的结论、适用范围、注意事项和禁忌症等内容应清楚、准确；</w:t>
      </w:r>
    </w:p>
    <w:p w:rsidR="00700CA2" w:rsidRPr="004C37C9" w:rsidRDefault="00E532FD" w:rsidP="004C37C9">
      <w:pPr>
        <w:spacing w:line="520" w:lineRule="exact"/>
        <w:ind w:firstLineChars="200" w:firstLine="640"/>
        <w:rPr>
          <w:rFonts w:eastAsia="仿宋_GB2312"/>
          <w:sz w:val="32"/>
          <w:szCs w:val="32"/>
        </w:rPr>
      </w:pPr>
      <w:r w:rsidRPr="004C37C9">
        <w:rPr>
          <w:rFonts w:eastAsia="仿宋_GB2312" w:hint="eastAsia"/>
          <w:sz w:val="32"/>
          <w:szCs w:val="32"/>
        </w:rPr>
        <w:t>（</w:t>
      </w:r>
      <w:r w:rsidRPr="004C37C9">
        <w:rPr>
          <w:rFonts w:eastAsia="仿宋_GB2312" w:hint="eastAsia"/>
          <w:sz w:val="32"/>
          <w:szCs w:val="32"/>
        </w:rPr>
        <w:t>4</w:t>
      </w:r>
      <w:r w:rsidRPr="004C37C9">
        <w:rPr>
          <w:rFonts w:eastAsia="仿宋_GB2312" w:hint="eastAsia"/>
          <w:sz w:val="32"/>
          <w:szCs w:val="32"/>
        </w:rPr>
        <w:t>）</w:t>
      </w:r>
      <w:r w:rsidR="00700CA2" w:rsidRPr="004C37C9">
        <w:rPr>
          <w:rFonts w:eastAsia="仿宋_GB2312" w:hint="eastAsia"/>
          <w:sz w:val="32"/>
          <w:szCs w:val="32"/>
        </w:rPr>
        <w:t>设置对照组的临床试验，试验组的临床试验效果应等同于或优于对照组，只有这样，临床试验才能证明产品安全有效。</w:t>
      </w:r>
    </w:p>
    <w:p w:rsidR="00001209" w:rsidRPr="00D86A86" w:rsidRDefault="001159F4" w:rsidP="00E80888">
      <w:pPr>
        <w:snapToGrid w:val="0"/>
        <w:spacing w:line="520" w:lineRule="exact"/>
        <w:ind w:firstLineChars="200" w:firstLine="640"/>
        <w:rPr>
          <w:rFonts w:ascii="楷体_GB2312" w:eastAsia="楷体_GB2312" w:hAnsi="楷体"/>
          <w:sz w:val="32"/>
          <w:szCs w:val="32"/>
        </w:rPr>
      </w:pPr>
      <w:r w:rsidRPr="00D86A86">
        <w:rPr>
          <w:rFonts w:ascii="楷体_GB2312" w:eastAsia="楷体_GB2312" w:hAnsi="楷体" w:hint="eastAsia"/>
          <w:sz w:val="32"/>
          <w:szCs w:val="32"/>
        </w:rPr>
        <w:lastRenderedPageBreak/>
        <w:t>（十</w:t>
      </w:r>
      <w:r w:rsidR="000A3265" w:rsidRPr="00D86A86">
        <w:rPr>
          <w:rFonts w:ascii="楷体_GB2312" w:eastAsia="楷体_GB2312" w:hAnsi="楷体" w:hint="eastAsia"/>
          <w:sz w:val="32"/>
          <w:szCs w:val="32"/>
        </w:rPr>
        <w:t>二</w:t>
      </w:r>
      <w:r w:rsidRPr="00D86A86">
        <w:rPr>
          <w:rFonts w:ascii="楷体_GB2312" w:eastAsia="楷体_GB2312" w:hAnsi="楷体" w:hint="eastAsia"/>
          <w:sz w:val="32"/>
          <w:szCs w:val="32"/>
        </w:rPr>
        <w:t>）产品的不良事件历史记录</w:t>
      </w:r>
    </w:p>
    <w:p w:rsidR="007B4A8C" w:rsidRPr="004C37C9" w:rsidRDefault="006111B0" w:rsidP="004C37C9">
      <w:pPr>
        <w:spacing w:line="520" w:lineRule="exact"/>
        <w:ind w:firstLineChars="200" w:firstLine="640"/>
        <w:rPr>
          <w:rFonts w:eastAsia="仿宋_GB2312"/>
          <w:sz w:val="32"/>
          <w:szCs w:val="32"/>
        </w:rPr>
      </w:pPr>
      <w:r w:rsidRPr="004C37C9">
        <w:rPr>
          <w:rFonts w:eastAsia="仿宋_GB2312" w:hint="eastAsia"/>
          <w:sz w:val="32"/>
          <w:szCs w:val="32"/>
        </w:rPr>
        <w:t>收集</w:t>
      </w:r>
      <w:r w:rsidR="004F6CDB" w:rsidRPr="004C37C9">
        <w:rPr>
          <w:rFonts w:eastAsia="仿宋_GB2312" w:hint="eastAsia"/>
          <w:sz w:val="32"/>
          <w:szCs w:val="32"/>
        </w:rPr>
        <w:t>到</w:t>
      </w:r>
      <w:r w:rsidR="0080648A" w:rsidRPr="004C37C9">
        <w:rPr>
          <w:rFonts w:eastAsia="仿宋_GB2312" w:hint="eastAsia"/>
          <w:sz w:val="32"/>
          <w:szCs w:val="32"/>
        </w:rPr>
        <w:t>的纤维内窥镜医疗器械不良事件</w:t>
      </w:r>
      <w:r w:rsidR="004F6CDB" w:rsidRPr="004C37C9">
        <w:rPr>
          <w:rFonts w:eastAsia="仿宋_GB2312" w:hint="eastAsia"/>
          <w:sz w:val="32"/>
          <w:szCs w:val="32"/>
        </w:rPr>
        <w:t>如下：</w:t>
      </w:r>
      <w:r w:rsidR="0080648A" w:rsidRPr="004C37C9">
        <w:rPr>
          <w:rFonts w:eastAsia="仿宋_GB2312" w:hint="eastAsia"/>
          <w:sz w:val="32"/>
          <w:szCs w:val="32"/>
        </w:rPr>
        <w:t>纤维内窥镜在临床中出现的问题有</w:t>
      </w:r>
      <w:r w:rsidR="007B4A8C" w:rsidRPr="004C37C9">
        <w:rPr>
          <w:rFonts w:eastAsia="仿宋_GB2312" w:hint="eastAsia"/>
          <w:sz w:val="32"/>
          <w:szCs w:val="32"/>
        </w:rPr>
        <w:t>操作失误</w:t>
      </w:r>
      <w:r w:rsidR="004A558E" w:rsidRPr="004C37C9">
        <w:rPr>
          <w:rFonts w:eastAsia="仿宋_GB2312" w:hint="eastAsia"/>
          <w:sz w:val="32"/>
          <w:szCs w:val="32"/>
        </w:rPr>
        <w:t>，</w:t>
      </w:r>
      <w:r w:rsidR="007B4A8C" w:rsidRPr="004C37C9">
        <w:rPr>
          <w:rFonts w:eastAsia="仿宋_GB2312" w:hint="eastAsia"/>
          <w:sz w:val="32"/>
          <w:szCs w:val="32"/>
        </w:rPr>
        <w:t>造成穿孔、出血等严重事件；消毒不合格，传染其</w:t>
      </w:r>
      <w:r w:rsidR="0097466A">
        <w:rPr>
          <w:rFonts w:eastAsia="仿宋_GB2312" w:hint="eastAsia"/>
          <w:sz w:val="32"/>
          <w:szCs w:val="32"/>
        </w:rPr>
        <w:t>他</w:t>
      </w:r>
      <w:r w:rsidR="007B4A8C" w:rsidRPr="004C37C9">
        <w:rPr>
          <w:rFonts w:eastAsia="仿宋_GB2312" w:hint="eastAsia"/>
          <w:sz w:val="32"/>
          <w:szCs w:val="32"/>
        </w:rPr>
        <w:t>疾病；纤维内窥镜漏水故障</w:t>
      </w:r>
      <w:r w:rsidR="005D6AF7" w:rsidRPr="004C37C9">
        <w:rPr>
          <w:rFonts w:eastAsia="仿宋_GB2312" w:hint="eastAsia"/>
          <w:sz w:val="32"/>
          <w:szCs w:val="32"/>
        </w:rPr>
        <w:t>等。</w:t>
      </w:r>
      <w:r w:rsidR="009A26DD" w:rsidRPr="004C37C9">
        <w:rPr>
          <w:rFonts w:eastAsia="仿宋_GB2312" w:hint="eastAsia"/>
          <w:sz w:val="32"/>
          <w:szCs w:val="32"/>
        </w:rPr>
        <w:t xml:space="preserve"> </w:t>
      </w:r>
    </w:p>
    <w:p w:rsidR="000A3265" w:rsidRPr="004C37C9" w:rsidRDefault="000A3265" w:rsidP="004C37C9">
      <w:pPr>
        <w:spacing w:line="520" w:lineRule="exact"/>
        <w:ind w:firstLineChars="200" w:firstLine="640"/>
        <w:rPr>
          <w:rFonts w:eastAsia="仿宋_GB2312"/>
          <w:sz w:val="32"/>
          <w:szCs w:val="32"/>
        </w:rPr>
      </w:pPr>
      <w:r w:rsidRPr="004C37C9">
        <w:rPr>
          <w:rFonts w:eastAsia="仿宋_GB2312" w:hint="eastAsia"/>
          <w:sz w:val="32"/>
          <w:szCs w:val="32"/>
        </w:rPr>
        <w:t>如产品发生不良事件，在延续注册中，应当提交医疗器械不良事件汇总分析评价报告，报告应对本产品上市后发生的可疑不良事件列表、说明在每一种情况下</w:t>
      </w:r>
      <w:r w:rsidR="006E413B" w:rsidRPr="004C37C9">
        <w:rPr>
          <w:rFonts w:eastAsia="仿宋_GB2312" w:hint="eastAsia"/>
          <w:sz w:val="32"/>
          <w:szCs w:val="32"/>
        </w:rPr>
        <w:t>注册申请人</w:t>
      </w:r>
      <w:r w:rsidRPr="004C37C9">
        <w:rPr>
          <w:rFonts w:eastAsia="仿宋_GB2312" w:hint="eastAsia"/>
          <w:sz w:val="32"/>
          <w:szCs w:val="32"/>
        </w:rPr>
        <w:t>采取的处理和解决方案。对上述不良事件进行分析评价，阐明不良事件发生的原因并对其安全性、有效性的影响予以说明。</w:t>
      </w:r>
      <w:r w:rsidRPr="004C37C9">
        <w:rPr>
          <w:rFonts w:eastAsia="仿宋_GB2312" w:hint="eastAsia"/>
          <w:sz w:val="32"/>
          <w:szCs w:val="32"/>
        </w:rPr>
        <w:t xml:space="preserve"> </w:t>
      </w:r>
      <w:r w:rsidRPr="004C37C9">
        <w:rPr>
          <w:rFonts w:eastAsia="仿宋_GB2312" w:hint="eastAsia"/>
          <w:sz w:val="32"/>
          <w:szCs w:val="32"/>
        </w:rPr>
        <w:t>如产品上市后发生了召回，应当说明召回原因、过程和处理结果。</w:t>
      </w:r>
    </w:p>
    <w:p w:rsidR="008C0C7E" w:rsidRPr="00D86A86" w:rsidRDefault="00001209" w:rsidP="00E80888">
      <w:pPr>
        <w:snapToGrid w:val="0"/>
        <w:spacing w:line="520" w:lineRule="exact"/>
        <w:ind w:firstLineChars="200" w:firstLine="640"/>
        <w:rPr>
          <w:rFonts w:ascii="楷体_GB2312" w:eastAsia="楷体_GB2312" w:hAnsi="楷体"/>
          <w:sz w:val="32"/>
          <w:szCs w:val="32"/>
        </w:rPr>
      </w:pPr>
      <w:r w:rsidRPr="00D86A86">
        <w:rPr>
          <w:rFonts w:ascii="楷体_GB2312" w:eastAsia="楷体_GB2312" w:hAnsi="楷体" w:hint="eastAsia"/>
          <w:sz w:val="32"/>
          <w:szCs w:val="32"/>
        </w:rPr>
        <w:t>（</w:t>
      </w:r>
      <w:r w:rsidR="007E71AC" w:rsidRPr="00D86A86">
        <w:rPr>
          <w:rFonts w:ascii="楷体_GB2312" w:eastAsia="楷体_GB2312" w:hAnsi="楷体" w:hint="eastAsia"/>
          <w:sz w:val="32"/>
          <w:szCs w:val="32"/>
        </w:rPr>
        <w:t>十</w:t>
      </w:r>
      <w:r w:rsidR="000A3265" w:rsidRPr="00D86A86">
        <w:rPr>
          <w:rFonts w:ascii="楷体_GB2312" w:eastAsia="楷体_GB2312" w:hAnsi="楷体" w:hint="eastAsia"/>
          <w:sz w:val="32"/>
          <w:szCs w:val="32"/>
        </w:rPr>
        <w:t>三</w:t>
      </w:r>
      <w:r w:rsidR="00700CA2" w:rsidRPr="00D86A86">
        <w:rPr>
          <w:rFonts w:ascii="楷体_GB2312" w:eastAsia="楷体_GB2312" w:hAnsi="楷体" w:hint="eastAsia"/>
          <w:sz w:val="32"/>
          <w:szCs w:val="32"/>
        </w:rPr>
        <w:t>）产品说明书和</w:t>
      </w:r>
      <w:r w:rsidRPr="00D86A86">
        <w:rPr>
          <w:rFonts w:ascii="楷体_GB2312" w:eastAsia="楷体_GB2312" w:hAnsi="楷体" w:hint="eastAsia"/>
          <w:sz w:val="32"/>
          <w:szCs w:val="32"/>
        </w:rPr>
        <w:t>标签</w:t>
      </w:r>
      <w:r w:rsidR="00700CA2" w:rsidRPr="00D86A86">
        <w:rPr>
          <w:rFonts w:ascii="楷体_GB2312" w:eastAsia="楷体_GB2312" w:hAnsi="楷体" w:hint="eastAsia"/>
          <w:sz w:val="32"/>
          <w:szCs w:val="32"/>
        </w:rPr>
        <w:t>要求</w:t>
      </w:r>
    </w:p>
    <w:p w:rsidR="00700CA2" w:rsidRPr="004C37C9" w:rsidRDefault="00C50B21" w:rsidP="004C37C9">
      <w:pPr>
        <w:spacing w:line="520" w:lineRule="exact"/>
        <w:ind w:firstLineChars="200" w:firstLine="640"/>
        <w:rPr>
          <w:rFonts w:eastAsia="仿宋_GB2312"/>
          <w:sz w:val="32"/>
          <w:szCs w:val="32"/>
        </w:rPr>
      </w:pPr>
      <w:r w:rsidRPr="004C37C9">
        <w:rPr>
          <w:rFonts w:eastAsia="仿宋_GB2312" w:hint="eastAsia"/>
          <w:sz w:val="32"/>
          <w:szCs w:val="32"/>
        </w:rPr>
        <w:t>具体产品说明书、标签和包装标识的编写要求应符合</w:t>
      </w:r>
      <w:r w:rsidR="00700CA2" w:rsidRPr="004C37C9">
        <w:rPr>
          <w:rFonts w:eastAsia="仿宋_GB2312" w:hint="eastAsia"/>
          <w:sz w:val="32"/>
          <w:szCs w:val="32"/>
        </w:rPr>
        <w:t>《医疗器械说明书和标签管理规定》（国家食品药品监督管理总局令第</w:t>
      </w:r>
      <w:r w:rsidR="00700CA2" w:rsidRPr="004C37C9">
        <w:rPr>
          <w:rFonts w:eastAsia="仿宋_GB2312" w:hint="eastAsia"/>
          <w:sz w:val="32"/>
          <w:szCs w:val="32"/>
        </w:rPr>
        <w:t>6</w:t>
      </w:r>
      <w:r w:rsidR="00700CA2" w:rsidRPr="004C37C9">
        <w:rPr>
          <w:rFonts w:eastAsia="仿宋_GB2312" w:hint="eastAsia"/>
          <w:sz w:val="32"/>
          <w:szCs w:val="32"/>
        </w:rPr>
        <w:t>号）</w:t>
      </w:r>
      <w:r w:rsidRPr="004C37C9">
        <w:rPr>
          <w:rFonts w:eastAsia="仿宋_GB2312" w:hint="eastAsia"/>
          <w:sz w:val="32"/>
          <w:szCs w:val="32"/>
        </w:rPr>
        <w:t>和《医疗器械</w:t>
      </w:r>
      <w:r w:rsidRPr="004C37C9">
        <w:rPr>
          <w:rFonts w:eastAsia="仿宋_GB2312" w:hint="eastAsia"/>
          <w:sz w:val="32"/>
          <w:szCs w:val="32"/>
        </w:rPr>
        <w:t xml:space="preserve"> </w:t>
      </w:r>
      <w:r w:rsidRPr="004C37C9">
        <w:rPr>
          <w:rFonts w:eastAsia="仿宋_GB2312" w:hint="eastAsia"/>
          <w:sz w:val="32"/>
          <w:szCs w:val="32"/>
        </w:rPr>
        <w:t>用于医疗器械标签、标记和提供信息的符号》（</w:t>
      </w:r>
      <w:r w:rsidRPr="004C37C9">
        <w:rPr>
          <w:rFonts w:eastAsia="仿宋_GB2312" w:hint="eastAsia"/>
          <w:sz w:val="32"/>
          <w:szCs w:val="32"/>
        </w:rPr>
        <w:t>YY</w:t>
      </w:r>
      <w:r w:rsidR="00CB198C" w:rsidRPr="004C37C9">
        <w:rPr>
          <w:rFonts w:eastAsia="仿宋_GB2312" w:hint="eastAsia"/>
          <w:sz w:val="32"/>
          <w:szCs w:val="32"/>
        </w:rPr>
        <w:t>/T</w:t>
      </w:r>
      <w:r w:rsidR="00FA6441" w:rsidRPr="004C37C9">
        <w:rPr>
          <w:rFonts w:eastAsia="仿宋_GB2312" w:hint="eastAsia"/>
          <w:sz w:val="32"/>
          <w:szCs w:val="32"/>
        </w:rPr>
        <w:t xml:space="preserve"> </w:t>
      </w:r>
      <w:r w:rsidRPr="004C37C9">
        <w:rPr>
          <w:rFonts w:eastAsia="仿宋_GB2312" w:hint="eastAsia"/>
          <w:sz w:val="32"/>
          <w:szCs w:val="32"/>
        </w:rPr>
        <w:t>0466</w:t>
      </w:r>
      <w:r w:rsidR="00020A12" w:rsidRPr="004C37C9">
        <w:rPr>
          <w:rFonts w:eastAsia="仿宋_GB2312" w:hint="eastAsia"/>
          <w:sz w:val="32"/>
          <w:szCs w:val="32"/>
        </w:rPr>
        <w:t>-2009</w:t>
      </w:r>
      <w:r w:rsidRPr="004C37C9">
        <w:rPr>
          <w:rFonts w:eastAsia="仿宋_GB2312" w:hint="eastAsia"/>
          <w:sz w:val="32"/>
          <w:szCs w:val="32"/>
        </w:rPr>
        <w:t>）的要求。</w:t>
      </w:r>
    </w:p>
    <w:p w:rsidR="00700CA2" w:rsidRPr="004C37C9" w:rsidRDefault="00700CA2" w:rsidP="004C37C9">
      <w:pPr>
        <w:spacing w:line="520" w:lineRule="exact"/>
        <w:ind w:firstLineChars="200" w:firstLine="640"/>
        <w:rPr>
          <w:rFonts w:eastAsia="仿宋_GB2312"/>
          <w:sz w:val="32"/>
          <w:szCs w:val="32"/>
        </w:rPr>
      </w:pPr>
      <w:r w:rsidRPr="004C37C9">
        <w:rPr>
          <w:rFonts w:eastAsia="仿宋_GB2312" w:hint="eastAsia"/>
          <w:sz w:val="32"/>
          <w:szCs w:val="32"/>
        </w:rPr>
        <w:t>说明书一般应当包括以下内容：</w:t>
      </w:r>
    </w:p>
    <w:p w:rsidR="00700CA2" w:rsidRPr="004C37C9" w:rsidRDefault="004C37C9" w:rsidP="004C37C9">
      <w:pPr>
        <w:spacing w:line="520" w:lineRule="exact"/>
        <w:ind w:firstLineChars="200" w:firstLine="640"/>
        <w:rPr>
          <w:rFonts w:eastAsia="仿宋_GB2312"/>
          <w:sz w:val="32"/>
          <w:szCs w:val="32"/>
        </w:rPr>
      </w:pPr>
      <w:r>
        <w:rPr>
          <w:rFonts w:eastAsia="仿宋_GB2312" w:hint="eastAsia"/>
          <w:sz w:val="32"/>
          <w:szCs w:val="32"/>
        </w:rPr>
        <w:t>1.</w:t>
      </w:r>
      <w:r w:rsidR="00700CA2" w:rsidRPr="004C37C9">
        <w:rPr>
          <w:rFonts w:eastAsia="仿宋_GB2312" w:hint="eastAsia"/>
          <w:sz w:val="32"/>
          <w:szCs w:val="32"/>
        </w:rPr>
        <w:t>产品名称、型号、规格</w:t>
      </w:r>
      <w:r w:rsidR="0097466A">
        <w:rPr>
          <w:rFonts w:eastAsia="仿宋_GB2312" w:hint="eastAsia"/>
          <w:sz w:val="32"/>
          <w:szCs w:val="32"/>
        </w:rPr>
        <w:t>。</w:t>
      </w:r>
    </w:p>
    <w:p w:rsidR="009F5007" w:rsidRPr="004C37C9" w:rsidRDefault="009F5007" w:rsidP="004C37C9">
      <w:pPr>
        <w:spacing w:line="520" w:lineRule="exact"/>
        <w:ind w:firstLineChars="200" w:firstLine="640"/>
        <w:rPr>
          <w:rFonts w:eastAsia="仿宋_GB2312"/>
          <w:sz w:val="32"/>
          <w:szCs w:val="32"/>
        </w:rPr>
      </w:pPr>
      <w:r w:rsidRPr="004C37C9">
        <w:rPr>
          <w:rFonts w:eastAsia="仿宋_GB2312" w:hint="eastAsia"/>
          <w:sz w:val="32"/>
          <w:szCs w:val="32"/>
        </w:rPr>
        <w:t>产品名称</w:t>
      </w:r>
      <w:r w:rsidR="00700CA2" w:rsidRPr="004C37C9">
        <w:rPr>
          <w:rFonts w:eastAsia="仿宋_GB2312" w:hint="eastAsia"/>
          <w:sz w:val="32"/>
          <w:szCs w:val="32"/>
        </w:rPr>
        <w:t>应与注册证核准的产品名称一致，不得在产品名称任意增加修饰性词语）</w:t>
      </w:r>
      <w:r w:rsidRPr="004C37C9">
        <w:rPr>
          <w:rFonts w:eastAsia="仿宋_GB2312" w:hint="eastAsia"/>
          <w:sz w:val="32"/>
          <w:szCs w:val="32"/>
        </w:rPr>
        <w:t>。</w:t>
      </w:r>
    </w:p>
    <w:p w:rsidR="009F5007" w:rsidRPr="004C37C9" w:rsidRDefault="009F5007" w:rsidP="004C37C9">
      <w:pPr>
        <w:spacing w:line="520" w:lineRule="exact"/>
        <w:ind w:firstLineChars="200" w:firstLine="640"/>
        <w:rPr>
          <w:rFonts w:eastAsia="仿宋_GB2312"/>
          <w:sz w:val="32"/>
          <w:szCs w:val="32"/>
        </w:rPr>
      </w:pPr>
      <w:r w:rsidRPr="004C37C9">
        <w:rPr>
          <w:rFonts w:eastAsia="仿宋_GB2312" w:hint="eastAsia"/>
          <w:sz w:val="32"/>
          <w:szCs w:val="32"/>
        </w:rPr>
        <w:t>型号、规格按照注册证核准内容的填写，不得擅自改变产品型号规格的文字表述。</w:t>
      </w:r>
    </w:p>
    <w:p w:rsidR="00F46C70" w:rsidRPr="004C37C9" w:rsidRDefault="004C37C9" w:rsidP="004C37C9">
      <w:pPr>
        <w:spacing w:line="520" w:lineRule="exact"/>
        <w:ind w:firstLineChars="200" w:firstLine="640"/>
        <w:rPr>
          <w:rFonts w:eastAsia="仿宋_GB2312"/>
          <w:sz w:val="32"/>
          <w:szCs w:val="32"/>
        </w:rPr>
      </w:pPr>
      <w:r>
        <w:rPr>
          <w:rFonts w:eastAsia="仿宋_GB2312" w:hint="eastAsia"/>
          <w:sz w:val="32"/>
          <w:szCs w:val="32"/>
        </w:rPr>
        <w:t>2.</w:t>
      </w:r>
      <w:r w:rsidR="009F5007" w:rsidRPr="004C37C9">
        <w:rPr>
          <w:rFonts w:eastAsia="仿宋_GB2312" w:hint="eastAsia"/>
          <w:sz w:val="32"/>
          <w:szCs w:val="32"/>
        </w:rPr>
        <w:t>注册人的名称、住所、联系方式及售后</w:t>
      </w:r>
      <w:r w:rsidR="00F46C70" w:rsidRPr="004C37C9">
        <w:rPr>
          <w:rFonts w:eastAsia="仿宋_GB2312" w:hint="eastAsia"/>
          <w:sz w:val="32"/>
          <w:szCs w:val="32"/>
        </w:rPr>
        <w:t>服务单位，进口医疗器械还应当载明代理人的名称、住所及联系方式。</w:t>
      </w:r>
    </w:p>
    <w:p w:rsidR="009F5007" w:rsidRPr="004C37C9" w:rsidRDefault="009F5007" w:rsidP="004C37C9">
      <w:pPr>
        <w:spacing w:line="520" w:lineRule="exact"/>
        <w:ind w:firstLineChars="200" w:firstLine="640"/>
        <w:rPr>
          <w:rFonts w:eastAsia="仿宋_GB2312"/>
          <w:sz w:val="32"/>
          <w:szCs w:val="32"/>
        </w:rPr>
      </w:pPr>
      <w:r w:rsidRPr="004C37C9">
        <w:rPr>
          <w:rFonts w:eastAsia="仿宋_GB2312" w:hint="eastAsia"/>
          <w:sz w:val="32"/>
          <w:szCs w:val="32"/>
        </w:rPr>
        <w:t>按医疗器械生产许可证、营业执照上核准的相应内容和实际情况填写，并填写售后服务单位。</w:t>
      </w:r>
    </w:p>
    <w:p w:rsidR="009F5007" w:rsidRPr="004C37C9" w:rsidRDefault="004C37C9" w:rsidP="004C37C9">
      <w:pPr>
        <w:spacing w:line="520" w:lineRule="exact"/>
        <w:ind w:firstLineChars="200" w:firstLine="640"/>
        <w:rPr>
          <w:rFonts w:eastAsia="仿宋_GB2312"/>
          <w:sz w:val="32"/>
          <w:szCs w:val="32"/>
        </w:rPr>
      </w:pPr>
      <w:r>
        <w:rPr>
          <w:rFonts w:eastAsia="仿宋_GB2312" w:hint="eastAsia"/>
          <w:sz w:val="32"/>
          <w:szCs w:val="32"/>
        </w:rPr>
        <w:lastRenderedPageBreak/>
        <w:t>3.</w:t>
      </w:r>
      <w:r w:rsidR="001D0B59" w:rsidRPr="004C37C9">
        <w:rPr>
          <w:rFonts w:eastAsia="仿宋_GB2312" w:hint="eastAsia"/>
          <w:sz w:val="32"/>
          <w:szCs w:val="32"/>
        </w:rPr>
        <w:t>生产企业</w:t>
      </w:r>
      <w:r w:rsidR="009F5007" w:rsidRPr="004C37C9">
        <w:rPr>
          <w:rFonts w:eastAsia="仿宋_GB2312" w:hint="eastAsia"/>
          <w:sz w:val="32"/>
          <w:szCs w:val="32"/>
        </w:rPr>
        <w:t>的名称、住所、生产地址、联系方式及生产许可证编号，委托生产的还应当标注受托企业的名称、住所、生产地址、生产许可证编号</w:t>
      </w:r>
      <w:r w:rsidR="0097466A">
        <w:rPr>
          <w:rFonts w:eastAsia="仿宋_GB2312" w:hint="eastAsia"/>
          <w:sz w:val="32"/>
          <w:szCs w:val="32"/>
        </w:rPr>
        <w:t>。</w:t>
      </w:r>
    </w:p>
    <w:p w:rsidR="009F5007" w:rsidRPr="004C37C9" w:rsidRDefault="004C37C9" w:rsidP="004C37C9">
      <w:pPr>
        <w:spacing w:line="520" w:lineRule="exact"/>
        <w:ind w:firstLineChars="200" w:firstLine="640"/>
        <w:rPr>
          <w:rFonts w:eastAsia="仿宋_GB2312"/>
          <w:sz w:val="32"/>
          <w:szCs w:val="32"/>
        </w:rPr>
      </w:pPr>
      <w:r>
        <w:rPr>
          <w:rFonts w:eastAsia="仿宋_GB2312" w:hint="eastAsia"/>
          <w:sz w:val="32"/>
          <w:szCs w:val="32"/>
        </w:rPr>
        <w:t>4.</w:t>
      </w:r>
      <w:r w:rsidR="009F5007" w:rsidRPr="004C37C9">
        <w:rPr>
          <w:rFonts w:eastAsia="仿宋_GB2312" w:hint="eastAsia"/>
          <w:sz w:val="32"/>
          <w:szCs w:val="32"/>
        </w:rPr>
        <w:t>医疗器械注册证编号</w:t>
      </w:r>
      <w:r w:rsidR="0097466A">
        <w:rPr>
          <w:rFonts w:eastAsia="仿宋_GB2312" w:hint="eastAsia"/>
          <w:sz w:val="32"/>
          <w:szCs w:val="32"/>
        </w:rPr>
        <w:t>。</w:t>
      </w:r>
    </w:p>
    <w:p w:rsidR="009F5007" w:rsidRPr="004C37C9" w:rsidRDefault="004C37C9" w:rsidP="004C37C9">
      <w:pPr>
        <w:spacing w:line="520" w:lineRule="exact"/>
        <w:ind w:firstLineChars="200" w:firstLine="640"/>
        <w:rPr>
          <w:rFonts w:eastAsia="仿宋_GB2312"/>
          <w:sz w:val="32"/>
          <w:szCs w:val="32"/>
        </w:rPr>
      </w:pPr>
      <w:r>
        <w:rPr>
          <w:rFonts w:eastAsia="仿宋_GB2312" w:hint="eastAsia"/>
          <w:sz w:val="32"/>
          <w:szCs w:val="32"/>
        </w:rPr>
        <w:t>5.</w:t>
      </w:r>
      <w:r w:rsidR="009F5007" w:rsidRPr="004C37C9">
        <w:rPr>
          <w:rFonts w:eastAsia="仿宋_GB2312" w:hint="eastAsia"/>
          <w:sz w:val="32"/>
          <w:szCs w:val="32"/>
        </w:rPr>
        <w:t>产品技术要求编号</w:t>
      </w:r>
      <w:r w:rsidR="0097466A">
        <w:rPr>
          <w:rFonts w:eastAsia="仿宋_GB2312" w:hint="eastAsia"/>
          <w:sz w:val="32"/>
          <w:szCs w:val="32"/>
        </w:rPr>
        <w:t>。</w:t>
      </w:r>
    </w:p>
    <w:p w:rsidR="009F5007" w:rsidRPr="004C37C9" w:rsidRDefault="009F5007" w:rsidP="004C37C9">
      <w:pPr>
        <w:spacing w:line="520" w:lineRule="exact"/>
        <w:ind w:firstLineChars="200" w:firstLine="640"/>
        <w:rPr>
          <w:rFonts w:eastAsia="仿宋_GB2312"/>
          <w:sz w:val="32"/>
          <w:szCs w:val="32"/>
        </w:rPr>
      </w:pPr>
      <w:r w:rsidRPr="004C37C9">
        <w:rPr>
          <w:rFonts w:eastAsia="仿宋_GB2312" w:hint="eastAsia"/>
          <w:sz w:val="32"/>
          <w:szCs w:val="32"/>
        </w:rPr>
        <w:t>填写注册核准的产品技术要求编号</w:t>
      </w:r>
      <w:r w:rsidR="0097466A">
        <w:rPr>
          <w:rFonts w:eastAsia="仿宋_GB2312" w:hint="eastAsia"/>
          <w:sz w:val="32"/>
          <w:szCs w:val="32"/>
        </w:rPr>
        <w:t>。</w:t>
      </w:r>
    </w:p>
    <w:p w:rsidR="009F5007" w:rsidRPr="004C37C9" w:rsidRDefault="004C37C9" w:rsidP="004C37C9">
      <w:pPr>
        <w:spacing w:line="520" w:lineRule="exact"/>
        <w:ind w:firstLineChars="200" w:firstLine="640"/>
        <w:rPr>
          <w:rFonts w:eastAsia="仿宋_GB2312"/>
          <w:sz w:val="32"/>
          <w:szCs w:val="32"/>
        </w:rPr>
      </w:pPr>
      <w:r>
        <w:rPr>
          <w:rFonts w:eastAsia="仿宋_GB2312" w:hint="eastAsia"/>
          <w:sz w:val="32"/>
          <w:szCs w:val="32"/>
        </w:rPr>
        <w:t>6.</w:t>
      </w:r>
      <w:r w:rsidR="009F5007" w:rsidRPr="004C37C9">
        <w:rPr>
          <w:rFonts w:eastAsia="仿宋_GB2312" w:hint="eastAsia"/>
          <w:sz w:val="32"/>
          <w:szCs w:val="32"/>
        </w:rPr>
        <w:t>产品性能、主要结构组成、适用范围</w:t>
      </w:r>
      <w:r w:rsidR="0097466A">
        <w:rPr>
          <w:rFonts w:eastAsia="仿宋_GB2312" w:hint="eastAsia"/>
          <w:sz w:val="32"/>
          <w:szCs w:val="32"/>
        </w:rPr>
        <w:t>。</w:t>
      </w:r>
    </w:p>
    <w:p w:rsidR="009F5007" w:rsidRPr="004C37C9" w:rsidRDefault="009F5007" w:rsidP="004C37C9">
      <w:pPr>
        <w:spacing w:line="520" w:lineRule="exact"/>
        <w:ind w:firstLineChars="200" w:firstLine="640"/>
        <w:rPr>
          <w:rFonts w:eastAsia="仿宋_GB2312"/>
          <w:sz w:val="32"/>
          <w:szCs w:val="32"/>
        </w:rPr>
      </w:pPr>
      <w:r w:rsidRPr="004C37C9">
        <w:rPr>
          <w:rFonts w:eastAsia="仿宋_GB2312" w:hint="eastAsia"/>
          <w:sz w:val="32"/>
          <w:szCs w:val="32"/>
        </w:rPr>
        <w:t>具体将注册产品技术要求中所列重要信息予以注明，尤其是安全性、有效性性能指标和产品构成部件，如纤维内窥镜由光学观察系统、照明传输系统组成。光学观察系统由聚焦成像的物镜组、传输</w:t>
      </w:r>
      <w:proofErr w:type="gramStart"/>
      <w:r w:rsidRPr="004C37C9">
        <w:rPr>
          <w:rFonts w:eastAsia="仿宋_GB2312" w:hint="eastAsia"/>
          <w:sz w:val="32"/>
          <w:szCs w:val="32"/>
        </w:rPr>
        <w:t>物镜组像的</w:t>
      </w:r>
      <w:proofErr w:type="gramEnd"/>
      <w:r w:rsidRPr="004C37C9">
        <w:rPr>
          <w:rFonts w:eastAsia="仿宋_GB2312" w:hint="eastAsia"/>
          <w:sz w:val="32"/>
          <w:szCs w:val="32"/>
        </w:rPr>
        <w:t>传</w:t>
      </w:r>
      <w:r w:rsidRPr="004C37C9">
        <w:rPr>
          <w:rFonts w:eastAsia="仿宋_GB2312" w:hint="eastAsia"/>
          <w:sz w:val="32"/>
          <w:szCs w:val="32"/>
        </w:rPr>
        <w:t>/</w:t>
      </w:r>
      <w:proofErr w:type="gramStart"/>
      <w:r w:rsidRPr="004C37C9">
        <w:rPr>
          <w:rFonts w:eastAsia="仿宋_GB2312" w:hint="eastAsia"/>
          <w:sz w:val="32"/>
          <w:szCs w:val="32"/>
        </w:rPr>
        <w:t>转像组</w:t>
      </w:r>
      <w:proofErr w:type="gramEnd"/>
      <w:r w:rsidRPr="004C37C9">
        <w:rPr>
          <w:rFonts w:eastAsia="仿宋_GB2312" w:hint="eastAsia"/>
          <w:sz w:val="32"/>
          <w:szCs w:val="32"/>
        </w:rPr>
        <w:t>和目视观察用的目镜或</w:t>
      </w:r>
      <w:r w:rsidRPr="004C37C9">
        <w:rPr>
          <w:rFonts w:eastAsia="仿宋_GB2312" w:hint="eastAsia"/>
          <w:sz w:val="32"/>
          <w:szCs w:val="32"/>
        </w:rPr>
        <w:t>CCD</w:t>
      </w:r>
      <w:r w:rsidRPr="004C37C9">
        <w:rPr>
          <w:rFonts w:eastAsia="仿宋_GB2312" w:hint="eastAsia"/>
          <w:sz w:val="32"/>
          <w:szCs w:val="32"/>
        </w:rPr>
        <w:t>转接镜构成；照明传输系统由混编排列的</w:t>
      </w:r>
      <w:proofErr w:type="gramStart"/>
      <w:r w:rsidRPr="004C37C9">
        <w:rPr>
          <w:rFonts w:eastAsia="仿宋_GB2312" w:hint="eastAsia"/>
          <w:sz w:val="32"/>
          <w:szCs w:val="32"/>
        </w:rPr>
        <w:t>多束导光</w:t>
      </w:r>
      <w:proofErr w:type="gramEnd"/>
      <w:r w:rsidRPr="004C37C9">
        <w:rPr>
          <w:rFonts w:eastAsia="仿宋_GB2312" w:hint="eastAsia"/>
          <w:sz w:val="32"/>
          <w:szCs w:val="32"/>
        </w:rPr>
        <w:t>纤维构成。具体性能指标</w:t>
      </w:r>
      <w:r w:rsidR="00FA02BF" w:rsidRPr="004C37C9">
        <w:rPr>
          <w:rFonts w:eastAsia="仿宋_GB2312" w:hint="eastAsia"/>
          <w:sz w:val="32"/>
          <w:szCs w:val="32"/>
        </w:rPr>
        <w:t>如</w:t>
      </w:r>
      <w:r w:rsidRPr="004C37C9">
        <w:rPr>
          <w:rFonts w:eastAsia="仿宋_GB2312" w:hint="eastAsia"/>
          <w:sz w:val="32"/>
          <w:szCs w:val="32"/>
        </w:rPr>
        <w:t>尺寸、</w:t>
      </w:r>
      <w:proofErr w:type="gramStart"/>
      <w:r w:rsidRPr="004C37C9">
        <w:rPr>
          <w:rFonts w:eastAsia="仿宋_GB2312" w:hint="eastAsia"/>
          <w:sz w:val="32"/>
          <w:szCs w:val="32"/>
        </w:rPr>
        <w:t>插入部</w:t>
      </w:r>
      <w:proofErr w:type="gramEnd"/>
      <w:r w:rsidRPr="004C37C9">
        <w:rPr>
          <w:rFonts w:eastAsia="仿宋_GB2312" w:hint="eastAsia"/>
          <w:sz w:val="32"/>
          <w:szCs w:val="32"/>
        </w:rPr>
        <w:t>外径、工作长度、目镜罩外径、视场角、像素数或分辨率（规定工作距离）、清晰范围、畸变、断丝数和分布、照明质量、密封性、表面质量、弯曲性能、电气性能、等指标要求。</w:t>
      </w:r>
    </w:p>
    <w:p w:rsidR="009F5007" w:rsidRPr="004C37C9" w:rsidRDefault="004C37C9" w:rsidP="004C37C9">
      <w:pPr>
        <w:spacing w:line="520" w:lineRule="exact"/>
        <w:ind w:firstLineChars="200" w:firstLine="640"/>
        <w:rPr>
          <w:rFonts w:eastAsia="仿宋_GB2312"/>
          <w:sz w:val="32"/>
          <w:szCs w:val="32"/>
        </w:rPr>
      </w:pPr>
      <w:r>
        <w:rPr>
          <w:rFonts w:eastAsia="仿宋_GB2312" w:hint="eastAsia"/>
          <w:sz w:val="32"/>
          <w:szCs w:val="32"/>
        </w:rPr>
        <w:t>7.</w:t>
      </w:r>
      <w:r w:rsidR="009F5007" w:rsidRPr="004C37C9">
        <w:rPr>
          <w:rFonts w:eastAsia="仿宋_GB2312" w:hint="eastAsia"/>
          <w:sz w:val="32"/>
          <w:szCs w:val="32"/>
        </w:rPr>
        <w:t>禁忌症、注意事项、警示以及提示的内容</w:t>
      </w:r>
      <w:r w:rsidR="0097466A">
        <w:rPr>
          <w:rFonts w:eastAsia="仿宋_GB2312" w:hint="eastAsia"/>
          <w:sz w:val="32"/>
          <w:szCs w:val="32"/>
        </w:rPr>
        <w:t>。</w:t>
      </w:r>
    </w:p>
    <w:p w:rsidR="009F5007" w:rsidRPr="004C37C9" w:rsidRDefault="004C37C9" w:rsidP="004C37C9">
      <w:pPr>
        <w:spacing w:line="520" w:lineRule="exact"/>
        <w:ind w:firstLineChars="200" w:firstLine="640"/>
        <w:rPr>
          <w:rFonts w:eastAsia="仿宋_GB2312"/>
          <w:sz w:val="32"/>
          <w:szCs w:val="32"/>
        </w:rPr>
      </w:pPr>
      <w:r>
        <w:rPr>
          <w:rFonts w:eastAsia="仿宋_GB2312" w:hint="eastAsia"/>
          <w:sz w:val="32"/>
          <w:szCs w:val="32"/>
        </w:rPr>
        <w:t>7.1</w:t>
      </w:r>
      <w:r w:rsidR="009F5007" w:rsidRPr="004C37C9">
        <w:rPr>
          <w:rFonts w:eastAsia="仿宋_GB2312" w:hint="eastAsia"/>
          <w:sz w:val="32"/>
          <w:szCs w:val="32"/>
        </w:rPr>
        <w:t>禁忌症详见本指导原则第（六）条内容。</w:t>
      </w:r>
    </w:p>
    <w:p w:rsidR="009F5007" w:rsidRPr="004C37C9" w:rsidRDefault="004C37C9" w:rsidP="004C37C9">
      <w:pPr>
        <w:spacing w:line="520" w:lineRule="exact"/>
        <w:ind w:firstLineChars="200" w:firstLine="640"/>
        <w:rPr>
          <w:rFonts w:eastAsia="仿宋_GB2312"/>
          <w:sz w:val="32"/>
          <w:szCs w:val="32"/>
        </w:rPr>
      </w:pPr>
      <w:r>
        <w:rPr>
          <w:rFonts w:eastAsia="仿宋_GB2312" w:hint="eastAsia"/>
          <w:sz w:val="32"/>
          <w:szCs w:val="32"/>
        </w:rPr>
        <w:t>7.2</w:t>
      </w:r>
      <w:r w:rsidR="009F5007" w:rsidRPr="004C37C9">
        <w:rPr>
          <w:rFonts w:eastAsia="仿宋_GB2312" w:hint="eastAsia"/>
          <w:sz w:val="32"/>
          <w:szCs w:val="32"/>
        </w:rPr>
        <w:t>注意事项、警示包括：</w:t>
      </w:r>
    </w:p>
    <w:p w:rsidR="009F5007" w:rsidRPr="004C37C9" w:rsidRDefault="00E95CC3" w:rsidP="004C37C9">
      <w:pPr>
        <w:spacing w:line="520" w:lineRule="exact"/>
        <w:ind w:firstLineChars="200" w:firstLine="640"/>
        <w:rPr>
          <w:rFonts w:eastAsia="仿宋_GB2312"/>
          <w:sz w:val="32"/>
          <w:szCs w:val="32"/>
        </w:rPr>
      </w:pPr>
      <w:r w:rsidRPr="004C37C9">
        <w:rPr>
          <w:rFonts w:eastAsia="仿宋_GB2312" w:hint="eastAsia"/>
          <w:sz w:val="32"/>
          <w:szCs w:val="32"/>
        </w:rPr>
        <w:t>（</w:t>
      </w:r>
      <w:r w:rsidRPr="004C37C9">
        <w:rPr>
          <w:rFonts w:eastAsia="仿宋_GB2312"/>
          <w:sz w:val="32"/>
          <w:szCs w:val="32"/>
        </w:rPr>
        <w:t>1</w:t>
      </w:r>
      <w:r w:rsidRPr="004C37C9">
        <w:rPr>
          <w:rFonts w:eastAsia="仿宋_GB2312" w:hint="eastAsia"/>
          <w:sz w:val="32"/>
          <w:szCs w:val="32"/>
        </w:rPr>
        <w:t>）</w:t>
      </w:r>
      <w:r w:rsidR="009F5007" w:rsidRPr="004C37C9">
        <w:rPr>
          <w:rFonts w:eastAsia="仿宋_GB2312" w:hint="eastAsia"/>
          <w:sz w:val="32"/>
          <w:szCs w:val="32"/>
        </w:rPr>
        <w:t>使用本装置之前，务请按照正确的顺序，进行充分的训练，特别是要认真阅读使用手册、充分理解各项内容。否则将可能会给患者或使用者带来极为不利的后果。同时，也应认真阅读与本说明书及操作处理有关的其他装置和附件的使用说明。在内镜的操作过程中可能引起的危害，一般包括以下几种：穿孔</w:t>
      </w:r>
      <w:r w:rsidR="001D0B59" w:rsidRPr="004C37C9">
        <w:rPr>
          <w:rFonts w:eastAsia="仿宋_GB2312" w:hint="eastAsia"/>
          <w:sz w:val="32"/>
          <w:szCs w:val="32"/>
        </w:rPr>
        <w:t>、</w:t>
      </w:r>
      <w:r w:rsidR="009F5007" w:rsidRPr="004C37C9">
        <w:rPr>
          <w:rFonts w:eastAsia="仿宋_GB2312" w:hint="eastAsia"/>
          <w:sz w:val="32"/>
          <w:szCs w:val="32"/>
        </w:rPr>
        <w:t>电灼伤及刺激</w:t>
      </w:r>
      <w:r w:rsidR="001D0B59" w:rsidRPr="004C37C9">
        <w:rPr>
          <w:rFonts w:eastAsia="仿宋_GB2312" w:hint="eastAsia"/>
          <w:sz w:val="32"/>
          <w:szCs w:val="32"/>
        </w:rPr>
        <w:t>、</w:t>
      </w:r>
      <w:r w:rsidR="009F5007" w:rsidRPr="004C37C9">
        <w:rPr>
          <w:rFonts w:eastAsia="仿宋_GB2312" w:hint="eastAsia"/>
          <w:sz w:val="32"/>
          <w:szCs w:val="32"/>
        </w:rPr>
        <w:t>出血</w:t>
      </w:r>
      <w:r w:rsidR="001D0B59" w:rsidRPr="004C37C9">
        <w:rPr>
          <w:rFonts w:eastAsia="仿宋_GB2312" w:hint="eastAsia"/>
          <w:sz w:val="32"/>
          <w:szCs w:val="32"/>
        </w:rPr>
        <w:t>、</w:t>
      </w:r>
      <w:r w:rsidR="009F5007" w:rsidRPr="004C37C9">
        <w:rPr>
          <w:rFonts w:eastAsia="仿宋_GB2312" w:hint="eastAsia"/>
          <w:sz w:val="32"/>
          <w:szCs w:val="32"/>
        </w:rPr>
        <w:t>感染</w:t>
      </w:r>
      <w:r w:rsidR="001D0B59" w:rsidRPr="004C37C9">
        <w:rPr>
          <w:rFonts w:eastAsia="仿宋_GB2312" w:hint="eastAsia"/>
          <w:sz w:val="32"/>
          <w:szCs w:val="32"/>
        </w:rPr>
        <w:t>、</w:t>
      </w:r>
      <w:r w:rsidR="009F5007" w:rsidRPr="004C37C9">
        <w:rPr>
          <w:rFonts w:eastAsia="仿宋_GB2312" w:hint="eastAsia"/>
          <w:sz w:val="32"/>
          <w:szCs w:val="32"/>
        </w:rPr>
        <w:t>破裂等。如果不按照使用说明去做，</w:t>
      </w:r>
      <w:r w:rsidR="009F5007" w:rsidRPr="004C37C9">
        <w:rPr>
          <w:rFonts w:eastAsia="仿宋_GB2312" w:hint="eastAsia"/>
          <w:sz w:val="32"/>
          <w:szCs w:val="32"/>
        </w:rPr>
        <w:lastRenderedPageBreak/>
        <w:t>还很容易损伤器材，或者发生故障。</w:t>
      </w:r>
    </w:p>
    <w:p w:rsidR="00E95CC3" w:rsidRPr="004C37C9" w:rsidRDefault="00E95CC3" w:rsidP="004C37C9">
      <w:pPr>
        <w:spacing w:line="520" w:lineRule="exact"/>
        <w:ind w:firstLineChars="200" w:firstLine="640"/>
        <w:rPr>
          <w:rFonts w:eastAsia="仿宋_GB2312"/>
          <w:sz w:val="32"/>
          <w:szCs w:val="32"/>
        </w:rPr>
      </w:pPr>
      <w:r w:rsidRPr="004C37C9">
        <w:rPr>
          <w:rFonts w:eastAsia="仿宋_GB2312" w:hint="eastAsia"/>
          <w:sz w:val="32"/>
          <w:szCs w:val="32"/>
        </w:rPr>
        <w:t>（</w:t>
      </w:r>
      <w:r w:rsidRPr="004C37C9">
        <w:rPr>
          <w:rFonts w:eastAsia="仿宋_GB2312" w:hint="eastAsia"/>
          <w:sz w:val="32"/>
          <w:szCs w:val="32"/>
        </w:rPr>
        <w:t>2</w:t>
      </w:r>
      <w:r w:rsidRPr="004C37C9">
        <w:rPr>
          <w:rFonts w:eastAsia="仿宋_GB2312" w:hint="eastAsia"/>
          <w:sz w:val="32"/>
          <w:szCs w:val="32"/>
        </w:rPr>
        <w:t>）</w:t>
      </w:r>
      <w:r w:rsidR="009F5007" w:rsidRPr="004C37C9">
        <w:rPr>
          <w:rFonts w:eastAsia="仿宋_GB2312" w:hint="eastAsia"/>
          <w:sz w:val="32"/>
          <w:szCs w:val="32"/>
        </w:rPr>
        <w:t>为了确保患者的安全，设计了许多独特的性能。特别是弯曲角系统，带有弯曲角转动钮，只要用普通的力量进行操作，便可使先端部的端头灵活地反应，获得最大的弯曲。但是，如果在转动钮上施加的力量过大，则有可能损伤纤维镜或者使患者受到伤害。在对患者导入纤维镜之前，应先确认头端部是否能无阻碍地自由移动。如果在导入纤维镜或者操作弯曲机构时遇到异常的阻碍，则请不要使用这一器械。并与本公司代理商或本公司服务中心联系。</w:t>
      </w:r>
    </w:p>
    <w:p w:rsidR="00BC6228" w:rsidRPr="004C37C9" w:rsidRDefault="00E95CC3" w:rsidP="004C37C9">
      <w:pPr>
        <w:spacing w:line="520" w:lineRule="exact"/>
        <w:ind w:firstLineChars="200" w:firstLine="640"/>
        <w:rPr>
          <w:rFonts w:eastAsia="仿宋_GB2312"/>
          <w:sz w:val="32"/>
          <w:szCs w:val="32"/>
        </w:rPr>
      </w:pPr>
      <w:r w:rsidRPr="004C37C9">
        <w:rPr>
          <w:rFonts w:eastAsia="仿宋_GB2312" w:hint="eastAsia"/>
          <w:sz w:val="32"/>
          <w:szCs w:val="32"/>
        </w:rPr>
        <w:t>（</w:t>
      </w:r>
      <w:r w:rsidRPr="004C37C9">
        <w:rPr>
          <w:rFonts w:eastAsia="仿宋_GB2312" w:hint="eastAsia"/>
          <w:sz w:val="32"/>
          <w:szCs w:val="32"/>
        </w:rPr>
        <w:t>3</w:t>
      </w:r>
      <w:r w:rsidRPr="004C37C9">
        <w:rPr>
          <w:rFonts w:eastAsia="仿宋_GB2312" w:hint="eastAsia"/>
          <w:sz w:val="32"/>
          <w:szCs w:val="32"/>
        </w:rPr>
        <w:t>）</w:t>
      </w:r>
      <w:r w:rsidR="009F5007" w:rsidRPr="004C37C9">
        <w:rPr>
          <w:rFonts w:eastAsia="仿宋_GB2312" w:hint="eastAsia"/>
          <w:sz w:val="32"/>
          <w:szCs w:val="32"/>
        </w:rPr>
        <w:t>使用附件时应注意以下事项：</w:t>
      </w:r>
    </w:p>
    <w:p w:rsidR="00E95CC3" w:rsidRPr="004C37C9" w:rsidRDefault="009F5007" w:rsidP="004C37C9">
      <w:pPr>
        <w:spacing w:line="520" w:lineRule="exact"/>
        <w:ind w:firstLineChars="200" w:firstLine="640"/>
        <w:rPr>
          <w:rFonts w:eastAsia="仿宋_GB2312"/>
          <w:sz w:val="32"/>
          <w:szCs w:val="32"/>
        </w:rPr>
      </w:pPr>
      <w:r w:rsidRPr="004C37C9">
        <w:rPr>
          <w:rFonts w:eastAsia="仿宋_GB2312" w:hint="eastAsia"/>
          <w:sz w:val="32"/>
          <w:szCs w:val="32"/>
        </w:rPr>
        <w:t>及时更换打折或扭弯的附件。</w:t>
      </w:r>
    </w:p>
    <w:p w:rsidR="00E95CC3" w:rsidRPr="004C37C9" w:rsidRDefault="009F5007" w:rsidP="004C37C9">
      <w:pPr>
        <w:spacing w:line="520" w:lineRule="exact"/>
        <w:ind w:firstLineChars="200" w:firstLine="640"/>
        <w:rPr>
          <w:rFonts w:eastAsia="仿宋_GB2312"/>
          <w:sz w:val="32"/>
          <w:szCs w:val="32"/>
        </w:rPr>
      </w:pPr>
      <w:r w:rsidRPr="004C37C9">
        <w:rPr>
          <w:rFonts w:eastAsia="仿宋_GB2312" w:hint="eastAsia"/>
          <w:sz w:val="32"/>
          <w:szCs w:val="32"/>
        </w:rPr>
        <w:t>若钳子等在操作或外观上有任何异常，应更换新的。</w:t>
      </w:r>
    </w:p>
    <w:p w:rsidR="009F5007" w:rsidRPr="004C37C9" w:rsidRDefault="009F5007" w:rsidP="004C37C9">
      <w:pPr>
        <w:spacing w:line="520" w:lineRule="exact"/>
        <w:ind w:firstLineChars="200" w:firstLine="640"/>
        <w:rPr>
          <w:rFonts w:eastAsia="仿宋_GB2312"/>
          <w:sz w:val="32"/>
          <w:szCs w:val="32"/>
        </w:rPr>
      </w:pPr>
      <w:r w:rsidRPr="004C37C9">
        <w:rPr>
          <w:rFonts w:eastAsia="仿宋_GB2312" w:hint="eastAsia"/>
          <w:sz w:val="32"/>
          <w:szCs w:val="32"/>
        </w:rPr>
        <w:t>注意</w:t>
      </w:r>
      <w:r w:rsidR="00124A50">
        <w:rPr>
          <w:rFonts w:eastAsia="仿宋_GB2312" w:hint="eastAsia"/>
          <w:sz w:val="32"/>
          <w:szCs w:val="32"/>
        </w:rPr>
        <w:t>：</w:t>
      </w:r>
      <w:r w:rsidRPr="004C37C9">
        <w:rPr>
          <w:rFonts w:eastAsia="仿宋_GB2312" w:hint="eastAsia"/>
          <w:sz w:val="32"/>
          <w:szCs w:val="32"/>
        </w:rPr>
        <w:t>用力过猛或强行通过</w:t>
      </w:r>
      <w:r w:rsidRPr="004C37C9">
        <w:rPr>
          <w:rFonts w:eastAsia="仿宋_GB2312" w:hint="eastAsia"/>
          <w:sz w:val="32"/>
          <w:szCs w:val="32"/>
        </w:rPr>
        <w:t>,</w:t>
      </w:r>
      <w:r w:rsidRPr="004C37C9">
        <w:rPr>
          <w:rFonts w:eastAsia="仿宋_GB2312" w:hint="eastAsia"/>
          <w:sz w:val="32"/>
          <w:szCs w:val="32"/>
        </w:rPr>
        <w:t>可能</w:t>
      </w:r>
      <w:proofErr w:type="gramStart"/>
      <w:r w:rsidRPr="004C37C9">
        <w:rPr>
          <w:rFonts w:eastAsia="仿宋_GB2312" w:hint="eastAsia"/>
          <w:sz w:val="32"/>
          <w:szCs w:val="32"/>
        </w:rPr>
        <w:t>对钳道管</w:t>
      </w:r>
      <w:proofErr w:type="gramEnd"/>
      <w:r w:rsidRPr="004C37C9">
        <w:rPr>
          <w:rFonts w:eastAsia="仿宋_GB2312" w:hint="eastAsia"/>
          <w:sz w:val="32"/>
          <w:szCs w:val="32"/>
        </w:rPr>
        <w:t>造成创伤</w:t>
      </w:r>
      <w:r w:rsidRPr="004C37C9">
        <w:rPr>
          <w:rFonts w:eastAsia="仿宋_GB2312" w:hint="eastAsia"/>
          <w:sz w:val="32"/>
          <w:szCs w:val="32"/>
        </w:rPr>
        <w:t>,</w:t>
      </w:r>
      <w:r w:rsidRPr="004C37C9">
        <w:rPr>
          <w:rFonts w:eastAsia="仿宋_GB2312" w:hint="eastAsia"/>
          <w:sz w:val="32"/>
          <w:szCs w:val="32"/>
        </w:rPr>
        <w:t>并造成其他严重后果。</w:t>
      </w:r>
    </w:p>
    <w:p w:rsidR="009F5007" w:rsidRPr="004C37C9" w:rsidRDefault="00E95CC3" w:rsidP="004C37C9">
      <w:pPr>
        <w:spacing w:line="520" w:lineRule="exact"/>
        <w:ind w:firstLineChars="200" w:firstLine="640"/>
        <w:rPr>
          <w:rFonts w:eastAsia="仿宋_GB2312"/>
          <w:sz w:val="32"/>
          <w:szCs w:val="32"/>
        </w:rPr>
      </w:pPr>
      <w:r w:rsidRPr="004C37C9">
        <w:rPr>
          <w:rFonts w:eastAsia="仿宋_GB2312" w:hint="eastAsia"/>
          <w:sz w:val="32"/>
          <w:szCs w:val="32"/>
        </w:rPr>
        <w:t>（</w:t>
      </w:r>
      <w:r w:rsidRPr="004C37C9">
        <w:rPr>
          <w:rFonts w:eastAsia="仿宋_GB2312" w:hint="eastAsia"/>
          <w:sz w:val="32"/>
          <w:szCs w:val="32"/>
        </w:rPr>
        <w:t>4</w:t>
      </w:r>
      <w:r w:rsidRPr="004C37C9">
        <w:rPr>
          <w:rFonts w:eastAsia="仿宋_GB2312" w:hint="eastAsia"/>
          <w:sz w:val="32"/>
          <w:szCs w:val="32"/>
        </w:rPr>
        <w:t>）</w:t>
      </w:r>
      <w:r w:rsidR="009F5007" w:rsidRPr="004C37C9">
        <w:rPr>
          <w:rFonts w:eastAsia="仿宋_GB2312" w:hint="eastAsia"/>
          <w:sz w:val="32"/>
          <w:szCs w:val="32"/>
        </w:rPr>
        <w:t>使用前检查导光软管有无损伤现象，如发现以上现象，请立即停用，并与生产厂商联系。</w:t>
      </w:r>
    </w:p>
    <w:p w:rsidR="00E95CC3" w:rsidRPr="004C37C9" w:rsidRDefault="00E95CC3" w:rsidP="004C37C9">
      <w:pPr>
        <w:spacing w:line="520" w:lineRule="exact"/>
        <w:ind w:firstLineChars="200" w:firstLine="640"/>
        <w:rPr>
          <w:rFonts w:eastAsia="仿宋_GB2312"/>
          <w:sz w:val="32"/>
          <w:szCs w:val="32"/>
        </w:rPr>
      </w:pPr>
      <w:r w:rsidRPr="004C37C9">
        <w:rPr>
          <w:rFonts w:eastAsia="仿宋_GB2312" w:hint="eastAsia"/>
          <w:sz w:val="32"/>
          <w:szCs w:val="32"/>
        </w:rPr>
        <w:t>（</w:t>
      </w:r>
      <w:r w:rsidRPr="004C37C9">
        <w:rPr>
          <w:rFonts w:eastAsia="仿宋_GB2312" w:hint="eastAsia"/>
          <w:sz w:val="32"/>
          <w:szCs w:val="32"/>
        </w:rPr>
        <w:t>5</w:t>
      </w:r>
      <w:r w:rsidRPr="004C37C9">
        <w:rPr>
          <w:rFonts w:eastAsia="仿宋_GB2312" w:hint="eastAsia"/>
          <w:sz w:val="32"/>
          <w:szCs w:val="32"/>
        </w:rPr>
        <w:t>）</w:t>
      </w:r>
      <w:r w:rsidR="009F5007" w:rsidRPr="004C37C9">
        <w:rPr>
          <w:rFonts w:eastAsia="仿宋_GB2312" w:hint="eastAsia"/>
          <w:sz w:val="32"/>
          <w:szCs w:val="32"/>
        </w:rPr>
        <w:t>请勿使用橄榄油、利多卡因软膏或其他石油基或含有凡士林的润滑剂。这些东西将导致内镜的一些材料损坏。</w:t>
      </w:r>
    </w:p>
    <w:p w:rsidR="00E95CC3" w:rsidRPr="004C37C9" w:rsidRDefault="00E95CC3" w:rsidP="004C37C9">
      <w:pPr>
        <w:spacing w:line="520" w:lineRule="exact"/>
        <w:ind w:firstLineChars="200" w:firstLine="640"/>
        <w:rPr>
          <w:rFonts w:eastAsia="仿宋_GB2312"/>
          <w:sz w:val="32"/>
          <w:szCs w:val="32"/>
        </w:rPr>
      </w:pPr>
      <w:r w:rsidRPr="004C37C9">
        <w:rPr>
          <w:rFonts w:eastAsia="仿宋_GB2312" w:hint="eastAsia"/>
          <w:sz w:val="32"/>
          <w:szCs w:val="32"/>
        </w:rPr>
        <w:t>（</w:t>
      </w:r>
      <w:r w:rsidRPr="004C37C9">
        <w:rPr>
          <w:rFonts w:eastAsia="仿宋_GB2312" w:hint="eastAsia"/>
          <w:sz w:val="32"/>
          <w:szCs w:val="32"/>
        </w:rPr>
        <w:t>6</w:t>
      </w:r>
      <w:r w:rsidRPr="004C37C9">
        <w:rPr>
          <w:rFonts w:eastAsia="仿宋_GB2312" w:hint="eastAsia"/>
          <w:sz w:val="32"/>
          <w:szCs w:val="32"/>
        </w:rPr>
        <w:t>）</w:t>
      </w:r>
      <w:r w:rsidR="009F5007" w:rsidRPr="004C37C9">
        <w:rPr>
          <w:rFonts w:eastAsia="仿宋_GB2312" w:hint="eastAsia"/>
          <w:sz w:val="32"/>
          <w:szCs w:val="32"/>
        </w:rPr>
        <w:t>用清洗刷进行</w:t>
      </w:r>
      <w:proofErr w:type="gramStart"/>
      <w:r w:rsidR="009F5007" w:rsidRPr="004C37C9">
        <w:rPr>
          <w:rFonts w:eastAsia="仿宋_GB2312" w:hint="eastAsia"/>
          <w:sz w:val="32"/>
          <w:szCs w:val="32"/>
        </w:rPr>
        <w:t>全吸引</w:t>
      </w:r>
      <w:proofErr w:type="gramEnd"/>
      <w:r w:rsidR="009F5007" w:rsidRPr="004C37C9">
        <w:rPr>
          <w:rFonts w:eastAsia="仿宋_GB2312" w:hint="eastAsia"/>
          <w:sz w:val="32"/>
          <w:szCs w:val="32"/>
        </w:rPr>
        <w:t>管路的刷洗时，清洗刷不可中途反向运动，一定要等刷头从头端部完全露出后，才能反向运动；不要将清洗刷以外的任何东西</w:t>
      </w:r>
      <w:proofErr w:type="gramStart"/>
      <w:r w:rsidR="009F5007" w:rsidRPr="004C37C9">
        <w:rPr>
          <w:rFonts w:eastAsia="仿宋_GB2312" w:hint="eastAsia"/>
          <w:sz w:val="32"/>
          <w:szCs w:val="32"/>
        </w:rPr>
        <w:t>插入到阀室内</w:t>
      </w:r>
      <w:proofErr w:type="gramEnd"/>
      <w:r w:rsidR="009F5007" w:rsidRPr="004C37C9">
        <w:rPr>
          <w:rFonts w:eastAsia="仿宋_GB2312" w:hint="eastAsia"/>
          <w:sz w:val="32"/>
          <w:szCs w:val="32"/>
        </w:rPr>
        <w:t>；以免损坏</w:t>
      </w:r>
      <w:proofErr w:type="gramStart"/>
      <w:r w:rsidR="009F5007" w:rsidRPr="004C37C9">
        <w:rPr>
          <w:rFonts w:eastAsia="仿宋_GB2312" w:hint="eastAsia"/>
          <w:sz w:val="32"/>
          <w:szCs w:val="32"/>
        </w:rPr>
        <w:t>钳</w:t>
      </w:r>
      <w:proofErr w:type="gramEnd"/>
      <w:r w:rsidR="009F5007" w:rsidRPr="004C37C9">
        <w:rPr>
          <w:rFonts w:eastAsia="仿宋_GB2312" w:hint="eastAsia"/>
          <w:sz w:val="32"/>
          <w:szCs w:val="32"/>
        </w:rPr>
        <w:t>导管内壁而造成漏水。</w:t>
      </w:r>
    </w:p>
    <w:p w:rsidR="009F5007" w:rsidRPr="004C37C9" w:rsidRDefault="00E95CC3" w:rsidP="004C37C9">
      <w:pPr>
        <w:spacing w:line="520" w:lineRule="exact"/>
        <w:ind w:firstLineChars="200" w:firstLine="640"/>
        <w:rPr>
          <w:rFonts w:eastAsia="仿宋_GB2312"/>
          <w:sz w:val="32"/>
          <w:szCs w:val="32"/>
        </w:rPr>
      </w:pPr>
      <w:r w:rsidRPr="004C37C9">
        <w:rPr>
          <w:rFonts w:eastAsia="仿宋_GB2312" w:hint="eastAsia"/>
          <w:sz w:val="32"/>
          <w:szCs w:val="32"/>
        </w:rPr>
        <w:t>（</w:t>
      </w:r>
      <w:r w:rsidRPr="004C37C9">
        <w:rPr>
          <w:rFonts w:eastAsia="仿宋_GB2312" w:hint="eastAsia"/>
          <w:sz w:val="32"/>
          <w:szCs w:val="32"/>
        </w:rPr>
        <w:t>7</w:t>
      </w:r>
      <w:r w:rsidRPr="004C37C9">
        <w:rPr>
          <w:rFonts w:eastAsia="仿宋_GB2312" w:hint="eastAsia"/>
          <w:sz w:val="32"/>
          <w:szCs w:val="32"/>
        </w:rPr>
        <w:t>）</w:t>
      </w:r>
      <w:r w:rsidR="009F5007" w:rsidRPr="004C37C9">
        <w:rPr>
          <w:rFonts w:eastAsia="仿宋_GB2312" w:hint="eastAsia"/>
          <w:sz w:val="32"/>
          <w:szCs w:val="32"/>
        </w:rPr>
        <w:t>若压力表指针滑动则说明内镜漏水，不能进行全浸泡清洁和消毒，并予以修理。</w:t>
      </w:r>
    </w:p>
    <w:p w:rsidR="00E95CC3" w:rsidRPr="009B0630" w:rsidRDefault="00E95CC3" w:rsidP="004C37C9">
      <w:pPr>
        <w:spacing w:line="520" w:lineRule="exact"/>
        <w:ind w:firstLineChars="200" w:firstLine="640"/>
        <w:rPr>
          <w:rFonts w:eastAsia="仿宋_GB2312"/>
          <w:spacing w:val="-6"/>
          <w:sz w:val="32"/>
          <w:szCs w:val="32"/>
        </w:rPr>
      </w:pPr>
      <w:r w:rsidRPr="004C37C9">
        <w:rPr>
          <w:rFonts w:eastAsia="仿宋_GB2312" w:hint="eastAsia"/>
          <w:sz w:val="32"/>
          <w:szCs w:val="32"/>
        </w:rPr>
        <w:t>（</w:t>
      </w:r>
      <w:r w:rsidRPr="004C37C9">
        <w:rPr>
          <w:rFonts w:eastAsia="仿宋_GB2312" w:hint="eastAsia"/>
          <w:sz w:val="32"/>
          <w:szCs w:val="32"/>
        </w:rPr>
        <w:t>8</w:t>
      </w:r>
      <w:r w:rsidRPr="004C37C9">
        <w:rPr>
          <w:rFonts w:eastAsia="仿宋_GB2312" w:hint="eastAsia"/>
          <w:sz w:val="32"/>
          <w:szCs w:val="32"/>
        </w:rPr>
        <w:t>）</w:t>
      </w:r>
      <w:r w:rsidR="009F5007" w:rsidRPr="009B0630">
        <w:rPr>
          <w:rFonts w:eastAsia="仿宋_GB2312" w:hint="eastAsia"/>
          <w:spacing w:val="-6"/>
          <w:sz w:val="32"/>
          <w:szCs w:val="32"/>
        </w:rPr>
        <w:t>以下消毒方法会造成纤维</w:t>
      </w:r>
      <w:r w:rsidRPr="009B0630">
        <w:rPr>
          <w:rFonts w:eastAsia="仿宋_GB2312" w:hint="eastAsia"/>
          <w:spacing w:val="-6"/>
          <w:sz w:val="32"/>
          <w:szCs w:val="32"/>
        </w:rPr>
        <w:t>内窥</w:t>
      </w:r>
      <w:r w:rsidR="009F5007" w:rsidRPr="009B0630">
        <w:rPr>
          <w:rFonts w:eastAsia="仿宋_GB2312" w:hint="eastAsia"/>
          <w:spacing w:val="-6"/>
          <w:sz w:val="32"/>
          <w:szCs w:val="32"/>
        </w:rPr>
        <w:t>镜重大故障，应</w:t>
      </w:r>
      <w:r w:rsidR="00FA02BF" w:rsidRPr="009B0630">
        <w:rPr>
          <w:rFonts w:eastAsia="仿宋_GB2312" w:hint="eastAsia"/>
          <w:spacing w:val="-6"/>
          <w:sz w:val="32"/>
          <w:szCs w:val="32"/>
        </w:rPr>
        <w:t>慎重采用</w:t>
      </w:r>
      <w:r w:rsidR="009F5007" w:rsidRPr="009B0630">
        <w:rPr>
          <w:rFonts w:eastAsia="仿宋_GB2312" w:hint="eastAsia"/>
          <w:spacing w:val="-6"/>
          <w:sz w:val="32"/>
          <w:szCs w:val="32"/>
        </w:rPr>
        <w:t>：</w:t>
      </w:r>
    </w:p>
    <w:p w:rsidR="00E95CC3" w:rsidRPr="004C37C9" w:rsidRDefault="009F5007" w:rsidP="004C37C9">
      <w:pPr>
        <w:spacing w:line="520" w:lineRule="exact"/>
        <w:ind w:firstLineChars="200" w:firstLine="640"/>
        <w:rPr>
          <w:rFonts w:eastAsia="仿宋_GB2312"/>
          <w:sz w:val="32"/>
          <w:szCs w:val="32"/>
        </w:rPr>
      </w:pPr>
      <w:r w:rsidRPr="004C37C9">
        <w:rPr>
          <w:rFonts w:eastAsia="仿宋_GB2312" w:hint="eastAsia"/>
          <w:sz w:val="32"/>
          <w:szCs w:val="32"/>
        </w:rPr>
        <w:lastRenderedPageBreak/>
        <w:t>压力</w:t>
      </w:r>
      <w:r w:rsidRPr="004C37C9">
        <w:rPr>
          <w:rFonts w:eastAsia="仿宋_GB2312" w:hint="eastAsia"/>
          <w:sz w:val="32"/>
          <w:szCs w:val="32"/>
        </w:rPr>
        <w:t>1.5</w:t>
      </w:r>
      <w:r w:rsidRPr="004C37C9">
        <w:rPr>
          <w:rFonts w:eastAsia="仿宋_GB2312" w:hint="eastAsia"/>
          <w:sz w:val="32"/>
          <w:szCs w:val="32"/>
        </w:rPr>
        <w:t>大气压以上，温度</w:t>
      </w:r>
      <w:r w:rsidRPr="004C37C9">
        <w:rPr>
          <w:rFonts w:eastAsia="仿宋_GB2312" w:hint="eastAsia"/>
          <w:sz w:val="32"/>
          <w:szCs w:val="32"/>
        </w:rPr>
        <w:t>40</w:t>
      </w:r>
      <w:r w:rsidRPr="004C37C9">
        <w:rPr>
          <w:rFonts w:eastAsia="仿宋_GB2312" w:hint="eastAsia"/>
          <w:sz w:val="32"/>
          <w:szCs w:val="32"/>
        </w:rPr>
        <w:t>℃以上的加热，加压型</w:t>
      </w:r>
      <w:r w:rsidRPr="004C37C9">
        <w:rPr>
          <w:rFonts w:eastAsia="仿宋_GB2312" w:hint="eastAsia"/>
          <w:sz w:val="32"/>
          <w:szCs w:val="32"/>
        </w:rPr>
        <w:t>EOG</w:t>
      </w:r>
      <w:r w:rsidRPr="004C37C9">
        <w:rPr>
          <w:rFonts w:eastAsia="仿宋_GB2312" w:hint="eastAsia"/>
          <w:sz w:val="32"/>
          <w:szCs w:val="32"/>
        </w:rPr>
        <w:t>消毒。</w:t>
      </w:r>
    </w:p>
    <w:p w:rsidR="00E95CC3" w:rsidRPr="004C37C9" w:rsidRDefault="009F5007" w:rsidP="004C37C9">
      <w:pPr>
        <w:spacing w:line="520" w:lineRule="exact"/>
        <w:ind w:firstLineChars="200" w:firstLine="640"/>
        <w:rPr>
          <w:rFonts w:eastAsia="仿宋_GB2312"/>
          <w:sz w:val="32"/>
          <w:szCs w:val="32"/>
        </w:rPr>
      </w:pPr>
      <w:r w:rsidRPr="004C37C9">
        <w:rPr>
          <w:rFonts w:eastAsia="仿宋_GB2312" w:hint="eastAsia"/>
          <w:sz w:val="32"/>
          <w:szCs w:val="32"/>
        </w:rPr>
        <w:t>超声波清洗消毒</w:t>
      </w:r>
    </w:p>
    <w:p w:rsidR="00E95CC3" w:rsidRPr="004C37C9" w:rsidRDefault="009F5007" w:rsidP="004C37C9">
      <w:pPr>
        <w:spacing w:line="520" w:lineRule="exact"/>
        <w:ind w:firstLineChars="200" w:firstLine="640"/>
        <w:rPr>
          <w:rFonts w:eastAsia="仿宋_GB2312"/>
          <w:sz w:val="32"/>
          <w:szCs w:val="32"/>
        </w:rPr>
      </w:pPr>
      <w:r w:rsidRPr="004C37C9">
        <w:rPr>
          <w:rFonts w:eastAsia="仿宋_GB2312" w:hint="eastAsia"/>
          <w:sz w:val="32"/>
          <w:szCs w:val="32"/>
        </w:rPr>
        <w:t>煮沸消毒</w:t>
      </w:r>
    </w:p>
    <w:p w:rsidR="00E95CC3" w:rsidRPr="004C37C9" w:rsidRDefault="009F5007" w:rsidP="004C37C9">
      <w:pPr>
        <w:spacing w:line="520" w:lineRule="exact"/>
        <w:ind w:firstLineChars="200" w:firstLine="640"/>
        <w:rPr>
          <w:rFonts w:eastAsia="仿宋_GB2312"/>
          <w:sz w:val="32"/>
          <w:szCs w:val="32"/>
        </w:rPr>
      </w:pPr>
      <w:r w:rsidRPr="004C37C9">
        <w:rPr>
          <w:rFonts w:eastAsia="仿宋_GB2312" w:hint="eastAsia"/>
          <w:sz w:val="32"/>
          <w:szCs w:val="32"/>
        </w:rPr>
        <w:t>干燥灭菌消毒</w:t>
      </w:r>
    </w:p>
    <w:p w:rsidR="00E95CC3" w:rsidRPr="004C37C9" w:rsidRDefault="009F5007" w:rsidP="004C37C9">
      <w:pPr>
        <w:spacing w:line="520" w:lineRule="exact"/>
        <w:ind w:firstLineChars="200" w:firstLine="640"/>
        <w:rPr>
          <w:rFonts w:eastAsia="仿宋_GB2312"/>
          <w:sz w:val="32"/>
          <w:szCs w:val="32"/>
        </w:rPr>
      </w:pPr>
      <w:proofErr w:type="gramStart"/>
      <w:r w:rsidRPr="004C37C9">
        <w:rPr>
          <w:rFonts w:eastAsia="仿宋_GB2312" w:hint="eastAsia"/>
          <w:sz w:val="32"/>
          <w:szCs w:val="32"/>
        </w:rPr>
        <w:t>蒸气</w:t>
      </w:r>
      <w:proofErr w:type="gramEnd"/>
      <w:r w:rsidRPr="004C37C9">
        <w:rPr>
          <w:rFonts w:eastAsia="仿宋_GB2312" w:hint="eastAsia"/>
          <w:sz w:val="32"/>
          <w:szCs w:val="32"/>
        </w:rPr>
        <w:t>消毒</w:t>
      </w:r>
    </w:p>
    <w:p w:rsidR="00E95CC3" w:rsidRPr="004C37C9" w:rsidRDefault="009F5007" w:rsidP="004C37C9">
      <w:pPr>
        <w:spacing w:line="520" w:lineRule="exact"/>
        <w:ind w:firstLineChars="200" w:firstLine="640"/>
        <w:rPr>
          <w:rFonts w:eastAsia="仿宋_GB2312"/>
          <w:sz w:val="32"/>
          <w:szCs w:val="32"/>
        </w:rPr>
      </w:pPr>
      <w:r w:rsidRPr="004C37C9">
        <w:rPr>
          <w:rFonts w:eastAsia="仿宋_GB2312" w:hint="eastAsia"/>
          <w:sz w:val="32"/>
          <w:szCs w:val="32"/>
        </w:rPr>
        <w:t>用甲酚液消毒</w:t>
      </w:r>
    </w:p>
    <w:p w:rsidR="009F5007" w:rsidRPr="004C37C9" w:rsidRDefault="009F5007" w:rsidP="004C37C9">
      <w:pPr>
        <w:spacing w:line="520" w:lineRule="exact"/>
        <w:ind w:firstLineChars="200" w:firstLine="640"/>
        <w:rPr>
          <w:rFonts w:eastAsia="仿宋_GB2312"/>
          <w:sz w:val="32"/>
          <w:szCs w:val="32"/>
        </w:rPr>
      </w:pPr>
      <w:r w:rsidRPr="004C37C9">
        <w:rPr>
          <w:rFonts w:eastAsia="仿宋_GB2312" w:hint="eastAsia"/>
          <w:sz w:val="32"/>
          <w:szCs w:val="32"/>
        </w:rPr>
        <w:t>用氯化苯等清洗消毒用的未加稀释的溶液消毒</w:t>
      </w:r>
    </w:p>
    <w:p w:rsidR="009F5007" w:rsidRPr="004C37C9" w:rsidRDefault="009F5007" w:rsidP="004C37C9">
      <w:pPr>
        <w:spacing w:line="520" w:lineRule="exact"/>
        <w:ind w:firstLineChars="200" w:firstLine="640"/>
        <w:rPr>
          <w:rFonts w:eastAsia="仿宋_GB2312"/>
          <w:sz w:val="32"/>
          <w:szCs w:val="32"/>
        </w:rPr>
      </w:pPr>
      <w:r w:rsidRPr="004C37C9">
        <w:rPr>
          <w:rFonts w:eastAsia="仿宋_GB2312" w:hint="eastAsia"/>
          <w:sz w:val="32"/>
          <w:szCs w:val="32"/>
        </w:rPr>
        <w:t>如要用其</w:t>
      </w:r>
      <w:r w:rsidR="0097466A">
        <w:rPr>
          <w:rFonts w:eastAsia="仿宋_GB2312" w:hint="eastAsia"/>
          <w:sz w:val="32"/>
          <w:szCs w:val="32"/>
        </w:rPr>
        <w:t>他</w:t>
      </w:r>
      <w:r w:rsidRPr="004C37C9">
        <w:rPr>
          <w:rFonts w:eastAsia="仿宋_GB2312" w:hint="eastAsia"/>
          <w:sz w:val="32"/>
          <w:szCs w:val="32"/>
        </w:rPr>
        <w:t>方法消毒，请向本厂联系了解内镜的耐久性情况后进行。</w:t>
      </w:r>
    </w:p>
    <w:p w:rsidR="009F5007" w:rsidRPr="004C37C9" w:rsidRDefault="00E95CC3" w:rsidP="004C37C9">
      <w:pPr>
        <w:spacing w:line="520" w:lineRule="exact"/>
        <w:ind w:firstLineChars="200" w:firstLine="640"/>
        <w:rPr>
          <w:rFonts w:eastAsia="仿宋_GB2312"/>
          <w:sz w:val="32"/>
          <w:szCs w:val="32"/>
        </w:rPr>
      </w:pPr>
      <w:r w:rsidRPr="004C37C9">
        <w:rPr>
          <w:rFonts w:eastAsia="仿宋_GB2312" w:hint="eastAsia"/>
          <w:sz w:val="32"/>
          <w:szCs w:val="32"/>
        </w:rPr>
        <w:t>（</w:t>
      </w:r>
      <w:r w:rsidRPr="004C37C9">
        <w:rPr>
          <w:rFonts w:eastAsia="仿宋_GB2312" w:hint="eastAsia"/>
          <w:sz w:val="32"/>
          <w:szCs w:val="32"/>
        </w:rPr>
        <w:t>9</w:t>
      </w:r>
      <w:r w:rsidRPr="004C37C9">
        <w:rPr>
          <w:rFonts w:eastAsia="仿宋_GB2312" w:hint="eastAsia"/>
          <w:sz w:val="32"/>
          <w:szCs w:val="32"/>
        </w:rPr>
        <w:t>）</w:t>
      </w:r>
      <w:r w:rsidR="009F5007" w:rsidRPr="004C37C9">
        <w:rPr>
          <w:rFonts w:eastAsia="仿宋_GB2312" w:hint="eastAsia"/>
          <w:sz w:val="32"/>
          <w:szCs w:val="32"/>
        </w:rPr>
        <w:t>清洗消毒</w:t>
      </w:r>
      <w:r w:rsidR="001D0B59" w:rsidRPr="004C37C9">
        <w:rPr>
          <w:rFonts w:eastAsia="仿宋_GB2312" w:hint="eastAsia"/>
          <w:sz w:val="32"/>
          <w:szCs w:val="32"/>
        </w:rPr>
        <w:t>灭菌</w:t>
      </w:r>
      <w:r w:rsidR="009F5007" w:rsidRPr="004C37C9">
        <w:rPr>
          <w:rFonts w:eastAsia="仿宋_GB2312" w:hint="eastAsia"/>
          <w:sz w:val="32"/>
          <w:szCs w:val="32"/>
        </w:rPr>
        <w:t>时应注意以下事项：</w:t>
      </w:r>
    </w:p>
    <w:p w:rsidR="009F5007" w:rsidRPr="004C37C9" w:rsidRDefault="009F5007" w:rsidP="004C37C9">
      <w:pPr>
        <w:spacing w:line="520" w:lineRule="exact"/>
        <w:ind w:firstLineChars="200" w:firstLine="640"/>
        <w:rPr>
          <w:rFonts w:eastAsia="仿宋_GB2312"/>
          <w:sz w:val="32"/>
          <w:szCs w:val="32"/>
        </w:rPr>
      </w:pPr>
      <w:r w:rsidRPr="004C37C9">
        <w:rPr>
          <w:rFonts w:eastAsia="仿宋_GB2312" w:hint="eastAsia"/>
          <w:sz w:val="32"/>
          <w:szCs w:val="32"/>
        </w:rPr>
        <w:t>应穿戴个人防护用具</w:t>
      </w:r>
      <w:r w:rsidRPr="004C37C9">
        <w:rPr>
          <w:rFonts w:eastAsia="仿宋_GB2312" w:hint="eastAsia"/>
          <w:sz w:val="32"/>
          <w:szCs w:val="32"/>
        </w:rPr>
        <w:t>,</w:t>
      </w:r>
      <w:r w:rsidRPr="004C37C9">
        <w:rPr>
          <w:rFonts w:eastAsia="仿宋_GB2312" w:hint="eastAsia"/>
          <w:sz w:val="32"/>
          <w:szCs w:val="32"/>
        </w:rPr>
        <w:t>以免受到危险化学药品和潜在感染物质的侵害。个人防护用具包括护目镜、面罩、防水服和防化手套，个人防护用具应大小合适，并且足够长，以免皮肤暴露在外。</w:t>
      </w:r>
    </w:p>
    <w:p w:rsidR="009F5007" w:rsidRPr="004C37C9" w:rsidRDefault="009F5007" w:rsidP="004C37C9">
      <w:pPr>
        <w:spacing w:line="520" w:lineRule="exact"/>
        <w:ind w:firstLineChars="200" w:firstLine="624"/>
        <w:rPr>
          <w:rFonts w:eastAsia="仿宋_GB2312"/>
          <w:spacing w:val="-4"/>
          <w:sz w:val="32"/>
          <w:szCs w:val="32"/>
        </w:rPr>
      </w:pPr>
      <w:r w:rsidRPr="004C37C9">
        <w:rPr>
          <w:rFonts w:eastAsia="仿宋_GB2312" w:hint="eastAsia"/>
          <w:spacing w:val="-4"/>
          <w:sz w:val="32"/>
          <w:szCs w:val="32"/>
        </w:rPr>
        <w:t>灭菌效力取决于多种因素，比如如何包装或放置灭菌设备、在灭菌设备中的放置方法和设备负载量。请使用生物或化学指示剂检验灭菌效力。同时遵循医疗管理机构、公共组织或各医疗机构的感染管理部门发布的灭菌指导方针和灭菌设备的使用说明书。</w:t>
      </w:r>
    </w:p>
    <w:p w:rsidR="009F5007" w:rsidRPr="004C37C9" w:rsidRDefault="00190BBF" w:rsidP="004C37C9">
      <w:pPr>
        <w:spacing w:line="520" w:lineRule="exact"/>
        <w:ind w:firstLineChars="200" w:firstLine="640"/>
        <w:rPr>
          <w:rFonts w:eastAsia="仿宋_GB2312"/>
          <w:sz w:val="32"/>
          <w:szCs w:val="32"/>
        </w:rPr>
      </w:pPr>
      <w:r w:rsidRPr="004C37C9">
        <w:rPr>
          <w:rFonts w:eastAsia="仿宋_GB2312" w:hint="eastAsia"/>
          <w:sz w:val="32"/>
          <w:szCs w:val="32"/>
        </w:rPr>
        <w:t>（</w:t>
      </w:r>
      <w:r w:rsidRPr="004C37C9">
        <w:rPr>
          <w:rFonts w:eastAsia="仿宋_GB2312" w:hint="eastAsia"/>
          <w:sz w:val="32"/>
          <w:szCs w:val="32"/>
        </w:rPr>
        <w:t>10</w:t>
      </w:r>
      <w:r w:rsidRPr="004C37C9">
        <w:rPr>
          <w:rFonts w:eastAsia="仿宋_GB2312" w:hint="eastAsia"/>
          <w:sz w:val="32"/>
          <w:szCs w:val="32"/>
        </w:rPr>
        <w:t>）</w:t>
      </w:r>
      <w:r w:rsidR="009F5007" w:rsidRPr="004C37C9">
        <w:rPr>
          <w:rFonts w:eastAsia="仿宋_GB2312" w:hint="eastAsia"/>
          <w:sz w:val="32"/>
          <w:szCs w:val="32"/>
        </w:rPr>
        <w:t>内镜从提箱中取出后</w:t>
      </w:r>
      <w:r w:rsidR="009F5007" w:rsidRPr="004C37C9">
        <w:rPr>
          <w:rFonts w:eastAsia="仿宋_GB2312" w:hint="eastAsia"/>
          <w:sz w:val="32"/>
          <w:szCs w:val="32"/>
        </w:rPr>
        <w:t>,</w:t>
      </w:r>
      <w:r w:rsidR="009F5007" w:rsidRPr="004C37C9">
        <w:rPr>
          <w:rFonts w:eastAsia="仿宋_GB2312" w:hint="eastAsia"/>
          <w:sz w:val="32"/>
          <w:szCs w:val="32"/>
        </w:rPr>
        <w:t>在使用前必须进行清洗、消毒或灭菌。如果内镜没有进行清洗、消毒或灭菌，可能会导致患者感染。</w:t>
      </w:r>
    </w:p>
    <w:p w:rsidR="009F5007" w:rsidRPr="004C37C9" w:rsidRDefault="00190BBF" w:rsidP="004C37C9">
      <w:pPr>
        <w:spacing w:line="520" w:lineRule="exact"/>
        <w:ind w:firstLineChars="200" w:firstLine="640"/>
        <w:rPr>
          <w:rFonts w:eastAsia="仿宋_GB2312"/>
          <w:sz w:val="32"/>
          <w:szCs w:val="32"/>
        </w:rPr>
      </w:pPr>
      <w:r w:rsidRPr="004C37C9">
        <w:rPr>
          <w:rFonts w:eastAsia="仿宋_GB2312" w:hint="eastAsia"/>
          <w:sz w:val="32"/>
          <w:szCs w:val="32"/>
        </w:rPr>
        <w:t>（</w:t>
      </w:r>
      <w:r w:rsidRPr="004C37C9">
        <w:rPr>
          <w:rFonts w:eastAsia="仿宋_GB2312" w:hint="eastAsia"/>
          <w:sz w:val="32"/>
          <w:szCs w:val="32"/>
        </w:rPr>
        <w:t>11</w:t>
      </w:r>
      <w:r w:rsidRPr="004C37C9">
        <w:rPr>
          <w:rFonts w:eastAsia="仿宋_GB2312" w:hint="eastAsia"/>
          <w:sz w:val="32"/>
          <w:szCs w:val="32"/>
        </w:rPr>
        <w:t>）</w:t>
      </w:r>
      <w:r w:rsidR="009F5007" w:rsidRPr="004C37C9">
        <w:rPr>
          <w:rFonts w:eastAsia="仿宋_GB2312" w:hint="eastAsia"/>
          <w:sz w:val="32"/>
          <w:szCs w:val="32"/>
        </w:rPr>
        <w:t>提箱无法清洗消毒。把内镜放入提箱之前，应该对其进行清洗消毒除菌。在使用内镜前，应该对其再次消毒除菌。</w:t>
      </w:r>
    </w:p>
    <w:p w:rsidR="00E95CC3" w:rsidRPr="004C37C9" w:rsidRDefault="00190BBF" w:rsidP="004C37C9">
      <w:pPr>
        <w:spacing w:line="520" w:lineRule="exact"/>
        <w:ind w:firstLineChars="200" w:firstLine="640"/>
        <w:rPr>
          <w:rFonts w:eastAsia="仿宋_GB2312"/>
          <w:sz w:val="32"/>
          <w:szCs w:val="32"/>
        </w:rPr>
      </w:pPr>
      <w:r w:rsidRPr="004C37C9">
        <w:rPr>
          <w:rFonts w:eastAsia="仿宋_GB2312" w:hint="eastAsia"/>
          <w:sz w:val="32"/>
          <w:szCs w:val="32"/>
        </w:rPr>
        <w:t>（</w:t>
      </w:r>
      <w:r w:rsidRPr="004C37C9">
        <w:rPr>
          <w:rFonts w:eastAsia="仿宋_GB2312" w:hint="eastAsia"/>
          <w:sz w:val="32"/>
          <w:szCs w:val="32"/>
        </w:rPr>
        <w:t>12</w:t>
      </w:r>
      <w:r w:rsidRPr="004C37C9">
        <w:rPr>
          <w:rFonts w:eastAsia="仿宋_GB2312" w:hint="eastAsia"/>
          <w:sz w:val="32"/>
          <w:szCs w:val="32"/>
        </w:rPr>
        <w:t>）</w:t>
      </w:r>
      <w:r w:rsidR="009F5007" w:rsidRPr="004C37C9">
        <w:rPr>
          <w:rFonts w:eastAsia="仿宋_GB2312" w:hint="eastAsia"/>
          <w:sz w:val="32"/>
          <w:szCs w:val="32"/>
        </w:rPr>
        <w:t>注意：为预防传染，以及为了要修理器械人员的安全，在将器械送回之前，器械应彻底洗净并经过严格的消毒作业。如</w:t>
      </w:r>
      <w:r w:rsidR="009F5007" w:rsidRPr="004C37C9">
        <w:rPr>
          <w:rFonts w:eastAsia="仿宋_GB2312" w:hint="eastAsia"/>
          <w:sz w:val="32"/>
          <w:szCs w:val="32"/>
        </w:rPr>
        <w:lastRenderedPageBreak/>
        <w:t>器械供</w:t>
      </w:r>
      <w:r w:rsidR="009F5007" w:rsidRPr="004C37C9">
        <w:rPr>
          <w:rFonts w:eastAsia="仿宋_GB2312" w:hint="eastAsia"/>
          <w:sz w:val="32"/>
          <w:szCs w:val="32"/>
        </w:rPr>
        <w:t>HA</w:t>
      </w:r>
      <w:r w:rsidR="009F5007" w:rsidRPr="004C37C9">
        <w:rPr>
          <w:rFonts w:eastAsia="仿宋_GB2312" w:hint="eastAsia"/>
          <w:sz w:val="32"/>
          <w:szCs w:val="32"/>
        </w:rPr>
        <w:t>阳性病人或其他传染病人使用的，请向公司接修人员说明。</w:t>
      </w:r>
    </w:p>
    <w:p w:rsidR="00190BBF" w:rsidRPr="004C37C9" w:rsidRDefault="00190BBF" w:rsidP="004C37C9">
      <w:pPr>
        <w:spacing w:line="520" w:lineRule="exact"/>
        <w:ind w:firstLineChars="200" w:firstLine="640"/>
        <w:rPr>
          <w:rFonts w:eastAsia="仿宋_GB2312"/>
          <w:sz w:val="32"/>
          <w:szCs w:val="32"/>
        </w:rPr>
      </w:pPr>
      <w:r w:rsidRPr="004C37C9">
        <w:rPr>
          <w:rFonts w:eastAsia="仿宋_GB2312" w:hint="eastAsia"/>
          <w:sz w:val="32"/>
          <w:szCs w:val="32"/>
        </w:rPr>
        <w:t>（</w:t>
      </w:r>
      <w:r w:rsidRPr="004C37C9">
        <w:rPr>
          <w:rFonts w:eastAsia="仿宋_GB2312" w:hint="eastAsia"/>
          <w:sz w:val="32"/>
          <w:szCs w:val="32"/>
        </w:rPr>
        <w:t>13</w:t>
      </w:r>
      <w:r w:rsidRPr="004C37C9">
        <w:rPr>
          <w:rFonts w:eastAsia="仿宋_GB2312" w:hint="eastAsia"/>
          <w:sz w:val="32"/>
          <w:szCs w:val="32"/>
        </w:rPr>
        <w:t>）</w:t>
      </w:r>
      <w:r w:rsidR="009F5007" w:rsidRPr="004C37C9">
        <w:rPr>
          <w:rFonts w:eastAsia="仿宋_GB2312" w:hint="eastAsia"/>
          <w:sz w:val="32"/>
          <w:szCs w:val="32"/>
        </w:rPr>
        <w:t>安装和使用说明或者图示，由消费者个人自行使用的医疗器械还应当具有安全使用的特别说明</w:t>
      </w:r>
      <w:r w:rsidR="0097466A">
        <w:rPr>
          <w:rFonts w:eastAsia="仿宋_GB2312" w:hint="eastAsia"/>
          <w:sz w:val="32"/>
          <w:szCs w:val="32"/>
        </w:rPr>
        <w:t>。</w:t>
      </w:r>
    </w:p>
    <w:p w:rsidR="009F5007" w:rsidRPr="004C37C9" w:rsidRDefault="004C37C9" w:rsidP="004C37C9">
      <w:pPr>
        <w:spacing w:line="520" w:lineRule="exact"/>
        <w:ind w:firstLineChars="200" w:firstLine="640"/>
        <w:rPr>
          <w:rFonts w:eastAsia="仿宋_GB2312"/>
          <w:sz w:val="32"/>
          <w:szCs w:val="32"/>
        </w:rPr>
      </w:pPr>
      <w:r>
        <w:rPr>
          <w:rFonts w:eastAsia="仿宋_GB2312" w:hint="eastAsia"/>
          <w:sz w:val="32"/>
          <w:szCs w:val="32"/>
        </w:rPr>
        <w:t>9.</w:t>
      </w:r>
      <w:r w:rsidR="009F5007" w:rsidRPr="004C37C9">
        <w:rPr>
          <w:rFonts w:eastAsia="仿宋_GB2312" w:hint="eastAsia"/>
          <w:sz w:val="32"/>
          <w:szCs w:val="32"/>
        </w:rPr>
        <w:t>产品维护和保养方法，特殊储存、运输条件、方法</w:t>
      </w:r>
      <w:r w:rsidR="0097466A">
        <w:rPr>
          <w:rFonts w:eastAsia="仿宋_GB2312" w:hint="eastAsia"/>
          <w:sz w:val="32"/>
          <w:szCs w:val="32"/>
        </w:rPr>
        <w:t>。</w:t>
      </w:r>
    </w:p>
    <w:p w:rsidR="009F5007" w:rsidRPr="004C37C9" w:rsidRDefault="004C37C9" w:rsidP="004C37C9">
      <w:pPr>
        <w:spacing w:line="520" w:lineRule="exact"/>
        <w:ind w:firstLineChars="200" w:firstLine="640"/>
        <w:rPr>
          <w:rFonts w:eastAsia="仿宋_GB2312"/>
          <w:sz w:val="32"/>
          <w:szCs w:val="32"/>
        </w:rPr>
      </w:pPr>
      <w:r>
        <w:rPr>
          <w:rFonts w:eastAsia="仿宋_GB2312" w:hint="eastAsia"/>
          <w:sz w:val="32"/>
          <w:szCs w:val="32"/>
        </w:rPr>
        <w:t>10.</w:t>
      </w:r>
      <w:r w:rsidR="009F5007" w:rsidRPr="004C37C9">
        <w:rPr>
          <w:rFonts w:eastAsia="仿宋_GB2312" w:hint="eastAsia"/>
          <w:sz w:val="32"/>
          <w:szCs w:val="32"/>
        </w:rPr>
        <w:t>生产日期，使用期限或者失效日期</w:t>
      </w:r>
      <w:r w:rsidR="0097466A">
        <w:rPr>
          <w:rFonts w:eastAsia="仿宋_GB2312" w:hint="eastAsia"/>
          <w:sz w:val="32"/>
          <w:szCs w:val="32"/>
        </w:rPr>
        <w:t>。</w:t>
      </w:r>
    </w:p>
    <w:p w:rsidR="009F5007" w:rsidRPr="004C37C9" w:rsidRDefault="004C37C9" w:rsidP="004C37C9">
      <w:pPr>
        <w:spacing w:line="520" w:lineRule="exact"/>
        <w:ind w:firstLineChars="200" w:firstLine="640"/>
        <w:rPr>
          <w:rFonts w:eastAsia="仿宋_GB2312"/>
          <w:sz w:val="32"/>
          <w:szCs w:val="32"/>
        </w:rPr>
      </w:pPr>
      <w:r>
        <w:rPr>
          <w:rFonts w:eastAsia="仿宋_GB2312" w:hint="eastAsia"/>
          <w:sz w:val="32"/>
          <w:szCs w:val="32"/>
        </w:rPr>
        <w:t>11.</w:t>
      </w:r>
      <w:r w:rsidR="009F5007" w:rsidRPr="004C37C9">
        <w:rPr>
          <w:rFonts w:eastAsia="仿宋_GB2312" w:hint="eastAsia"/>
          <w:sz w:val="32"/>
          <w:szCs w:val="32"/>
        </w:rPr>
        <w:t>配件清单，包括配件、附属品、损耗品更换周期以及更换方法的说明等</w:t>
      </w:r>
      <w:r w:rsidR="0097466A">
        <w:rPr>
          <w:rFonts w:eastAsia="仿宋_GB2312" w:hint="eastAsia"/>
          <w:sz w:val="32"/>
          <w:szCs w:val="32"/>
        </w:rPr>
        <w:t>。</w:t>
      </w:r>
    </w:p>
    <w:p w:rsidR="009F5007" w:rsidRPr="004C37C9" w:rsidRDefault="004C37C9" w:rsidP="004C37C9">
      <w:pPr>
        <w:spacing w:line="520" w:lineRule="exact"/>
        <w:ind w:firstLineChars="200" w:firstLine="640"/>
        <w:rPr>
          <w:rFonts w:eastAsia="仿宋_GB2312"/>
          <w:sz w:val="32"/>
          <w:szCs w:val="32"/>
        </w:rPr>
      </w:pPr>
      <w:r>
        <w:rPr>
          <w:rFonts w:eastAsia="仿宋_GB2312" w:hint="eastAsia"/>
          <w:sz w:val="32"/>
          <w:szCs w:val="32"/>
        </w:rPr>
        <w:t>12.</w:t>
      </w:r>
      <w:r w:rsidR="009F5007" w:rsidRPr="004C37C9">
        <w:rPr>
          <w:rFonts w:eastAsia="仿宋_GB2312" w:hint="eastAsia"/>
          <w:sz w:val="32"/>
          <w:szCs w:val="32"/>
        </w:rPr>
        <w:t>医疗器械标签所用的图形、符号、缩写等内容的解释；</w:t>
      </w:r>
    </w:p>
    <w:p w:rsidR="009F5007" w:rsidRPr="004C37C9" w:rsidRDefault="004C37C9" w:rsidP="004C37C9">
      <w:pPr>
        <w:spacing w:line="520" w:lineRule="exact"/>
        <w:ind w:firstLineChars="200" w:firstLine="640"/>
        <w:rPr>
          <w:rFonts w:eastAsia="仿宋_GB2312"/>
          <w:sz w:val="32"/>
          <w:szCs w:val="32"/>
        </w:rPr>
      </w:pPr>
      <w:r>
        <w:rPr>
          <w:rFonts w:eastAsia="仿宋_GB2312" w:hint="eastAsia"/>
          <w:sz w:val="32"/>
          <w:szCs w:val="32"/>
        </w:rPr>
        <w:t>13.</w:t>
      </w:r>
      <w:r w:rsidR="009F5007" w:rsidRPr="004C37C9">
        <w:rPr>
          <w:rFonts w:eastAsia="仿宋_GB2312" w:hint="eastAsia"/>
          <w:sz w:val="32"/>
          <w:szCs w:val="32"/>
        </w:rPr>
        <w:t>说明书的编制或者修订日期</w:t>
      </w:r>
      <w:r w:rsidR="0097466A">
        <w:rPr>
          <w:rFonts w:eastAsia="仿宋_GB2312" w:hint="eastAsia"/>
          <w:sz w:val="32"/>
          <w:szCs w:val="32"/>
        </w:rPr>
        <w:t>。</w:t>
      </w:r>
    </w:p>
    <w:p w:rsidR="00190BBF" w:rsidRPr="004C37C9" w:rsidRDefault="004C37C9" w:rsidP="004C37C9">
      <w:pPr>
        <w:spacing w:line="520" w:lineRule="exact"/>
        <w:ind w:firstLineChars="200" w:firstLine="640"/>
        <w:rPr>
          <w:rFonts w:eastAsia="仿宋_GB2312"/>
          <w:sz w:val="32"/>
          <w:szCs w:val="32"/>
        </w:rPr>
      </w:pPr>
      <w:r>
        <w:rPr>
          <w:rFonts w:eastAsia="仿宋_GB2312" w:hint="eastAsia"/>
          <w:sz w:val="32"/>
          <w:szCs w:val="32"/>
        </w:rPr>
        <w:t>14.</w:t>
      </w:r>
      <w:r w:rsidR="009F5007" w:rsidRPr="004C37C9">
        <w:rPr>
          <w:rFonts w:eastAsia="仿宋_GB2312" w:hint="eastAsia"/>
          <w:sz w:val="32"/>
          <w:szCs w:val="32"/>
        </w:rPr>
        <w:t>其他应当标注的内容。</w:t>
      </w:r>
    </w:p>
    <w:p w:rsidR="00700CA2" w:rsidRPr="004C37C9" w:rsidRDefault="004C37C9" w:rsidP="004C37C9">
      <w:pPr>
        <w:spacing w:line="520" w:lineRule="exact"/>
        <w:ind w:firstLineChars="200" w:firstLine="640"/>
        <w:rPr>
          <w:rFonts w:eastAsia="仿宋_GB2312"/>
          <w:sz w:val="32"/>
          <w:szCs w:val="32"/>
        </w:rPr>
      </w:pPr>
      <w:r>
        <w:rPr>
          <w:rFonts w:eastAsia="仿宋_GB2312" w:hint="eastAsia"/>
          <w:sz w:val="32"/>
          <w:szCs w:val="32"/>
        </w:rPr>
        <w:t>15.</w:t>
      </w:r>
      <w:r w:rsidR="00700CA2" w:rsidRPr="004C37C9">
        <w:rPr>
          <w:rFonts w:eastAsia="仿宋_GB2312" w:hint="eastAsia"/>
          <w:sz w:val="32"/>
          <w:szCs w:val="32"/>
        </w:rPr>
        <w:t>重复使用的医疗器械应当在说明书中明确重复使用的处理过程，包括清洁、消毒、包装及灭菌的方法和重复使用的次数或者其他限制。</w:t>
      </w:r>
    </w:p>
    <w:p w:rsidR="00190BBF" w:rsidRPr="004C37C9" w:rsidRDefault="00190BBF" w:rsidP="004C37C9">
      <w:pPr>
        <w:spacing w:line="520" w:lineRule="exact"/>
        <w:ind w:firstLineChars="200" w:firstLine="640"/>
        <w:rPr>
          <w:rFonts w:eastAsia="仿宋_GB2312"/>
          <w:sz w:val="32"/>
          <w:szCs w:val="32"/>
        </w:rPr>
      </w:pPr>
      <w:r w:rsidRPr="004C37C9">
        <w:rPr>
          <w:rFonts w:eastAsia="仿宋_GB2312" w:hint="eastAsia"/>
          <w:sz w:val="32"/>
          <w:szCs w:val="32"/>
        </w:rPr>
        <w:t>说明书中应标明清洗消毒方法和重复使用次数或其他限制。</w:t>
      </w:r>
    </w:p>
    <w:p w:rsidR="00700CA2" w:rsidRPr="004C37C9" w:rsidRDefault="00700CA2" w:rsidP="004C37C9">
      <w:pPr>
        <w:spacing w:line="520" w:lineRule="exact"/>
        <w:ind w:firstLineChars="200" w:firstLine="640"/>
        <w:rPr>
          <w:rFonts w:eastAsia="仿宋_GB2312"/>
          <w:sz w:val="32"/>
          <w:szCs w:val="32"/>
        </w:rPr>
      </w:pPr>
      <w:r w:rsidRPr="004C37C9">
        <w:rPr>
          <w:rFonts w:eastAsia="仿宋_GB2312" w:hint="eastAsia"/>
          <w:sz w:val="32"/>
          <w:szCs w:val="32"/>
        </w:rPr>
        <w:t>标签</w:t>
      </w:r>
      <w:r w:rsidR="00190BBF" w:rsidRPr="004C37C9">
        <w:rPr>
          <w:rFonts w:eastAsia="仿宋_GB2312" w:hint="eastAsia"/>
          <w:sz w:val="32"/>
          <w:szCs w:val="32"/>
        </w:rPr>
        <w:t>内容应与注册证书核准内容和说明书内容一致。一般应当包括以下内容：</w:t>
      </w:r>
    </w:p>
    <w:p w:rsidR="00700CA2" w:rsidRPr="004C37C9" w:rsidRDefault="004C37C9" w:rsidP="004C37C9">
      <w:pPr>
        <w:spacing w:line="520" w:lineRule="exact"/>
        <w:ind w:firstLineChars="200" w:firstLine="640"/>
        <w:rPr>
          <w:rFonts w:eastAsia="仿宋_GB2312"/>
          <w:sz w:val="32"/>
          <w:szCs w:val="32"/>
        </w:rPr>
      </w:pPr>
      <w:r>
        <w:rPr>
          <w:rFonts w:eastAsia="仿宋_GB2312" w:hint="eastAsia"/>
          <w:sz w:val="32"/>
          <w:szCs w:val="32"/>
        </w:rPr>
        <w:t>1.</w:t>
      </w:r>
      <w:r w:rsidR="00700CA2" w:rsidRPr="004C37C9">
        <w:rPr>
          <w:rFonts w:eastAsia="仿宋_GB2312" w:hint="eastAsia"/>
          <w:sz w:val="32"/>
          <w:szCs w:val="32"/>
        </w:rPr>
        <w:t>产品名称、型号、规格；</w:t>
      </w:r>
    </w:p>
    <w:p w:rsidR="00700CA2" w:rsidRPr="004C37C9" w:rsidRDefault="004C37C9" w:rsidP="004C37C9">
      <w:pPr>
        <w:spacing w:line="520" w:lineRule="exact"/>
        <w:ind w:firstLineChars="200" w:firstLine="640"/>
        <w:rPr>
          <w:rFonts w:eastAsia="仿宋_GB2312"/>
          <w:sz w:val="32"/>
          <w:szCs w:val="32"/>
        </w:rPr>
      </w:pPr>
      <w:r>
        <w:rPr>
          <w:rFonts w:eastAsia="仿宋_GB2312" w:hint="eastAsia"/>
          <w:sz w:val="32"/>
          <w:szCs w:val="32"/>
        </w:rPr>
        <w:t>2.</w:t>
      </w:r>
      <w:r w:rsidR="00700CA2" w:rsidRPr="004C37C9">
        <w:rPr>
          <w:rFonts w:eastAsia="仿宋_GB2312" w:hint="eastAsia"/>
          <w:sz w:val="32"/>
          <w:szCs w:val="32"/>
        </w:rPr>
        <w:t>注册人的名称、住所、联系方式</w:t>
      </w:r>
      <w:r w:rsidR="00B70902" w:rsidRPr="004C37C9">
        <w:rPr>
          <w:rFonts w:eastAsia="仿宋_GB2312" w:hint="eastAsia"/>
          <w:sz w:val="32"/>
          <w:szCs w:val="32"/>
        </w:rPr>
        <w:t>及生产许可证编号</w:t>
      </w:r>
      <w:r w:rsidR="00700CA2" w:rsidRPr="004C37C9">
        <w:rPr>
          <w:rFonts w:eastAsia="仿宋_GB2312" w:hint="eastAsia"/>
          <w:sz w:val="32"/>
          <w:szCs w:val="32"/>
        </w:rPr>
        <w:t>，进口医疗器械应当载明代理人的名称、住所及联系方式</w:t>
      </w:r>
      <w:r w:rsidR="00B70902" w:rsidRPr="004C37C9">
        <w:rPr>
          <w:rFonts w:eastAsia="仿宋_GB2312" w:hint="eastAsia"/>
          <w:sz w:val="32"/>
          <w:szCs w:val="32"/>
        </w:rPr>
        <w:t>，委托生产的还应当标注受托企业的名称、住所、生产地址、生产许可证编号</w:t>
      </w:r>
      <w:r w:rsidR="00700CA2" w:rsidRPr="004C37C9">
        <w:rPr>
          <w:rFonts w:eastAsia="仿宋_GB2312" w:hint="eastAsia"/>
          <w:sz w:val="32"/>
          <w:szCs w:val="32"/>
        </w:rPr>
        <w:t>；</w:t>
      </w:r>
    </w:p>
    <w:p w:rsidR="00700CA2" w:rsidRPr="004C37C9" w:rsidRDefault="004C37C9" w:rsidP="004C37C9">
      <w:pPr>
        <w:spacing w:line="520" w:lineRule="exact"/>
        <w:ind w:firstLineChars="200" w:firstLine="640"/>
        <w:rPr>
          <w:rFonts w:eastAsia="仿宋_GB2312"/>
          <w:sz w:val="32"/>
          <w:szCs w:val="32"/>
        </w:rPr>
      </w:pPr>
      <w:r>
        <w:rPr>
          <w:rFonts w:eastAsia="仿宋_GB2312" w:hint="eastAsia"/>
          <w:sz w:val="32"/>
          <w:szCs w:val="32"/>
        </w:rPr>
        <w:t>3.</w:t>
      </w:r>
      <w:r w:rsidR="00700CA2" w:rsidRPr="004C37C9">
        <w:rPr>
          <w:rFonts w:eastAsia="仿宋_GB2312" w:hint="eastAsia"/>
          <w:sz w:val="32"/>
          <w:szCs w:val="32"/>
        </w:rPr>
        <w:t>医疗器械注册证编号</w:t>
      </w:r>
      <w:r w:rsidR="00190BBF" w:rsidRPr="004C37C9">
        <w:rPr>
          <w:rFonts w:eastAsia="仿宋_GB2312" w:hint="eastAsia"/>
          <w:sz w:val="32"/>
          <w:szCs w:val="32"/>
        </w:rPr>
        <w:t>；</w:t>
      </w:r>
    </w:p>
    <w:p w:rsidR="00700CA2" w:rsidRPr="004C37C9" w:rsidRDefault="004C37C9" w:rsidP="004C37C9">
      <w:pPr>
        <w:spacing w:line="520" w:lineRule="exact"/>
        <w:ind w:firstLineChars="200" w:firstLine="640"/>
        <w:rPr>
          <w:rFonts w:eastAsia="仿宋_GB2312"/>
          <w:sz w:val="32"/>
          <w:szCs w:val="32"/>
        </w:rPr>
      </w:pPr>
      <w:r>
        <w:rPr>
          <w:rFonts w:eastAsia="仿宋_GB2312" w:hint="eastAsia"/>
          <w:sz w:val="32"/>
          <w:szCs w:val="32"/>
        </w:rPr>
        <w:t>4.</w:t>
      </w:r>
      <w:r w:rsidR="00700CA2" w:rsidRPr="004C37C9">
        <w:rPr>
          <w:rFonts w:eastAsia="仿宋_GB2312" w:hint="eastAsia"/>
          <w:sz w:val="32"/>
          <w:szCs w:val="32"/>
        </w:rPr>
        <w:t>生产日期，使用期限或者失效日期；</w:t>
      </w:r>
    </w:p>
    <w:p w:rsidR="00700CA2" w:rsidRPr="004C37C9" w:rsidRDefault="00B70902" w:rsidP="004C37C9">
      <w:pPr>
        <w:spacing w:line="520" w:lineRule="exact"/>
        <w:ind w:firstLineChars="200" w:firstLine="640"/>
        <w:rPr>
          <w:rFonts w:eastAsia="仿宋_GB2312"/>
          <w:sz w:val="32"/>
          <w:szCs w:val="32"/>
        </w:rPr>
      </w:pPr>
      <w:r w:rsidRPr="004C37C9">
        <w:rPr>
          <w:rFonts w:eastAsia="仿宋_GB2312" w:hint="eastAsia"/>
          <w:sz w:val="32"/>
          <w:szCs w:val="32"/>
        </w:rPr>
        <w:t>5.</w:t>
      </w:r>
      <w:r w:rsidR="00700CA2" w:rsidRPr="004C37C9">
        <w:rPr>
          <w:rFonts w:eastAsia="仿宋_GB2312" w:hint="eastAsia"/>
          <w:sz w:val="32"/>
          <w:szCs w:val="32"/>
        </w:rPr>
        <w:t>根据产品特性应当标注的图形、符号以及其他相关内容；</w:t>
      </w:r>
    </w:p>
    <w:p w:rsidR="00700CA2" w:rsidRPr="004C37C9" w:rsidRDefault="00B70902" w:rsidP="004C37C9">
      <w:pPr>
        <w:spacing w:line="520" w:lineRule="exact"/>
        <w:ind w:firstLineChars="200" w:firstLine="640"/>
        <w:rPr>
          <w:rFonts w:eastAsia="仿宋_GB2312"/>
          <w:sz w:val="32"/>
          <w:szCs w:val="32"/>
        </w:rPr>
      </w:pPr>
      <w:r w:rsidRPr="004C37C9">
        <w:rPr>
          <w:rFonts w:eastAsia="仿宋_GB2312" w:hint="eastAsia"/>
          <w:sz w:val="32"/>
          <w:szCs w:val="32"/>
        </w:rPr>
        <w:t>6.</w:t>
      </w:r>
      <w:r w:rsidR="00700CA2" w:rsidRPr="004C37C9">
        <w:rPr>
          <w:rFonts w:eastAsia="仿宋_GB2312" w:hint="eastAsia"/>
          <w:sz w:val="32"/>
          <w:szCs w:val="32"/>
        </w:rPr>
        <w:t>必要的警示、注意事项；</w:t>
      </w:r>
    </w:p>
    <w:p w:rsidR="00700CA2" w:rsidRPr="004C37C9" w:rsidRDefault="00B70902" w:rsidP="004C37C9">
      <w:pPr>
        <w:spacing w:line="520" w:lineRule="exact"/>
        <w:ind w:firstLineChars="200" w:firstLine="640"/>
        <w:rPr>
          <w:rFonts w:eastAsia="仿宋_GB2312"/>
          <w:sz w:val="32"/>
          <w:szCs w:val="32"/>
        </w:rPr>
      </w:pPr>
      <w:r w:rsidRPr="004C37C9">
        <w:rPr>
          <w:rFonts w:eastAsia="仿宋_GB2312" w:hint="eastAsia"/>
          <w:sz w:val="32"/>
          <w:szCs w:val="32"/>
        </w:rPr>
        <w:lastRenderedPageBreak/>
        <w:t>7.</w:t>
      </w:r>
      <w:r w:rsidR="00190BBF" w:rsidRPr="004C37C9">
        <w:rPr>
          <w:rFonts w:eastAsia="仿宋_GB2312" w:hint="eastAsia"/>
          <w:sz w:val="32"/>
          <w:szCs w:val="32"/>
        </w:rPr>
        <w:t xml:space="preserve"> </w:t>
      </w:r>
      <w:r w:rsidR="00700CA2" w:rsidRPr="004C37C9">
        <w:rPr>
          <w:rFonts w:eastAsia="仿宋_GB2312" w:hint="eastAsia"/>
          <w:sz w:val="32"/>
          <w:szCs w:val="32"/>
        </w:rPr>
        <w:t>特殊储存、操作条件或者说明；</w:t>
      </w:r>
    </w:p>
    <w:p w:rsidR="00190BBF" w:rsidRPr="004C37C9" w:rsidRDefault="00B70902" w:rsidP="004C37C9">
      <w:pPr>
        <w:spacing w:line="520" w:lineRule="exact"/>
        <w:ind w:firstLineChars="200" w:firstLine="640"/>
        <w:rPr>
          <w:rFonts w:eastAsia="仿宋_GB2312"/>
          <w:sz w:val="32"/>
          <w:szCs w:val="32"/>
        </w:rPr>
      </w:pPr>
      <w:r w:rsidRPr="004C37C9">
        <w:rPr>
          <w:rFonts w:eastAsia="仿宋_GB2312" w:hint="eastAsia"/>
          <w:sz w:val="32"/>
          <w:szCs w:val="32"/>
        </w:rPr>
        <w:t>8.</w:t>
      </w:r>
      <w:r w:rsidR="00700CA2" w:rsidRPr="004C37C9">
        <w:rPr>
          <w:rFonts w:eastAsia="仿宋_GB2312" w:hint="eastAsia"/>
          <w:sz w:val="32"/>
          <w:szCs w:val="32"/>
        </w:rPr>
        <w:t>使用中对环境有破坏或者负面影响的医疗器械，其标签应当包含警示标志或者中文警示说明；</w:t>
      </w:r>
    </w:p>
    <w:p w:rsidR="00700CA2" w:rsidRPr="004C37C9" w:rsidRDefault="00700CA2" w:rsidP="004C37C9">
      <w:pPr>
        <w:spacing w:line="520" w:lineRule="exact"/>
        <w:ind w:firstLineChars="200" w:firstLine="640"/>
        <w:rPr>
          <w:rFonts w:eastAsia="仿宋_GB2312"/>
          <w:sz w:val="32"/>
          <w:szCs w:val="32"/>
        </w:rPr>
      </w:pPr>
      <w:r w:rsidRPr="004C37C9">
        <w:rPr>
          <w:rFonts w:eastAsia="仿宋_GB2312" w:hint="eastAsia"/>
          <w:sz w:val="32"/>
          <w:szCs w:val="32"/>
        </w:rPr>
        <w:t>医疗器械标签因位置或者大小受限而无法全部标明上述内容的，至少应当标注产品名称、型号、规格、生产日期和使用期限或者失效日期，并在标签中明确“其他内容详见说明书”。</w:t>
      </w:r>
    </w:p>
    <w:p w:rsidR="00700CA2" w:rsidRPr="004C37C9" w:rsidRDefault="00700CA2" w:rsidP="004C37C9">
      <w:pPr>
        <w:spacing w:line="520" w:lineRule="exact"/>
        <w:ind w:firstLineChars="200" w:firstLine="640"/>
        <w:rPr>
          <w:rFonts w:eastAsia="仿宋_GB2312"/>
          <w:sz w:val="32"/>
          <w:szCs w:val="32"/>
        </w:rPr>
      </w:pPr>
      <w:r w:rsidRPr="004C37C9">
        <w:rPr>
          <w:rFonts w:eastAsia="仿宋_GB2312" w:hint="eastAsia"/>
          <w:sz w:val="32"/>
          <w:szCs w:val="32"/>
        </w:rPr>
        <w:t>医疗器械说明书和标签不得有下列内容：</w:t>
      </w:r>
    </w:p>
    <w:p w:rsidR="00700CA2" w:rsidRPr="004C37C9" w:rsidRDefault="004C37C9" w:rsidP="004C37C9">
      <w:pPr>
        <w:spacing w:line="520" w:lineRule="exact"/>
        <w:ind w:firstLineChars="200" w:firstLine="640"/>
        <w:rPr>
          <w:rFonts w:eastAsia="仿宋_GB2312"/>
          <w:sz w:val="32"/>
          <w:szCs w:val="32"/>
        </w:rPr>
      </w:pPr>
      <w:r>
        <w:rPr>
          <w:rFonts w:eastAsia="仿宋_GB2312" w:hint="eastAsia"/>
          <w:sz w:val="32"/>
          <w:szCs w:val="32"/>
        </w:rPr>
        <w:t>1.</w:t>
      </w:r>
      <w:r w:rsidR="00700CA2" w:rsidRPr="004C37C9">
        <w:rPr>
          <w:rFonts w:eastAsia="仿宋_GB2312" w:hint="eastAsia"/>
          <w:sz w:val="32"/>
          <w:szCs w:val="32"/>
        </w:rPr>
        <w:t>含有“疗效最佳”“保证治愈”“包治”“根治”“即刻见效”“完全无毒副作用”等表示功效的断言或者保证的；</w:t>
      </w:r>
    </w:p>
    <w:p w:rsidR="00700CA2" w:rsidRPr="004C37C9" w:rsidRDefault="004C37C9" w:rsidP="004C37C9">
      <w:pPr>
        <w:spacing w:line="520" w:lineRule="exact"/>
        <w:ind w:firstLineChars="200" w:firstLine="640"/>
        <w:rPr>
          <w:rFonts w:eastAsia="仿宋_GB2312"/>
          <w:sz w:val="32"/>
          <w:szCs w:val="32"/>
        </w:rPr>
      </w:pPr>
      <w:r>
        <w:rPr>
          <w:rFonts w:eastAsia="仿宋_GB2312" w:hint="eastAsia"/>
          <w:sz w:val="32"/>
          <w:szCs w:val="32"/>
        </w:rPr>
        <w:t>2.</w:t>
      </w:r>
      <w:r w:rsidR="00700CA2" w:rsidRPr="004C37C9">
        <w:rPr>
          <w:rFonts w:eastAsia="仿宋_GB2312" w:hint="eastAsia"/>
          <w:sz w:val="32"/>
          <w:szCs w:val="32"/>
        </w:rPr>
        <w:t>含有“最高技术”“最科学”“最先进”“最佳”等绝对化语言和表示的；</w:t>
      </w:r>
    </w:p>
    <w:p w:rsidR="00700CA2" w:rsidRPr="004C37C9" w:rsidRDefault="004C37C9" w:rsidP="004C37C9">
      <w:pPr>
        <w:spacing w:line="520" w:lineRule="exact"/>
        <w:ind w:firstLineChars="200" w:firstLine="640"/>
        <w:rPr>
          <w:rFonts w:eastAsia="仿宋_GB2312"/>
          <w:sz w:val="32"/>
          <w:szCs w:val="32"/>
        </w:rPr>
      </w:pPr>
      <w:r>
        <w:rPr>
          <w:rFonts w:eastAsia="仿宋_GB2312" w:hint="eastAsia"/>
          <w:sz w:val="32"/>
          <w:szCs w:val="32"/>
        </w:rPr>
        <w:t>3.</w:t>
      </w:r>
      <w:r w:rsidR="00700CA2" w:rsidRPr="004C37C9">
        <w:rPr>
          <w:rFonts w:eastAsia="仿宋_GB2312" w:hint="eastAsia"/>
          <w:sz w:val="32"/>
          <w:szCs w:val="32"/>
        </w:rPr>
        <w:t>说明治愈率或者有效率的；</w:t>
      </w:r>
    </w:p>
    <w:p w:rsidR="00700CA2" w:rsidRPr="004C37C9" w:rsidRDefault="004C37C9" w:rsidP="004C37C9">
      <w:pPr>
        <w:spacing w:line="520" w:lineRule="exact"/>
        <w:ind w:firstLineChars="200" w:firstLine="640"/>
        <w:rPr>
          <w:rFonts w:eastAsia="仿宋_GB2312"/>
          <w:sz w:val="32"/>
          <w:szCs w:val="32"/>
        </w:rPr>
      </w:pPr>
      <w:r>
        <w:rPr>
          <w:rFonts w:eastAsia="仿宋_GB2312" w:hint="eastAsia"/>
          <w:sz w:val="32"/>
          <w:szCs w:val="32"/>
        </w:rPr>
        <w:t>4.</w:t>
      </w:r>
      <w:r w:rsidR="00700CA2" w:rsidRPr="004C37C9">
        <w:rPr>
          <w:rFonts w:eastAsia="仿宋_GB2312" w:hint="eastAsia"/>
          <w:sz w:val="32"/>
          <w:szCs w:val="32"/>
        </w:rPr>
        <w:t>与其他企业产品的功效和安全性相比较的；</w:t>
      </w:r>
    </w:p>
    <w:p w:rsidR="00700CA2" w:rsidRPr="004C37C9" w:rsidRDefault="004C37C9" w:rsidP="004C37C9">
      <w:pPr>
        <w:spacing w:line="520" w:lineRule="exact"/>
        <w:ind w:firstLineChars="200" w:firstLine="640"/>
        <w:rPr>
          <w:rFonts w:eastAsia="仿宋_GB2312"/>
          <w:sz w:val="32"/>
          <w:szCs w:val="32"/>
        </w:rPr>
      </w:pPr>
      <w:r>
        <w:rPr>
          <w:rFonts w:eastAsia="仿宋_GB2312" w:hint="eastAsia"/>
          <w:sz w:val="32"/>
          <w:szCs w:val="32"/>
        </w:rPr>
        <w:t>5.</w:t>
      </w:r>
      <w:r w:rsidR="00700CA2" w:rsidRPr="004C37C9">
        <w:rPr>
          <w:rFonts w:eastAsia="仿宋_GB2312" w:hint="eastAsia"/>
          <w:sz w:val="32"/>
          <w:szCs w:val="32"/>
        </w:rPr>
        <w:t>含有“保险公司保险”“无效退款”等承诺性语言的；</w:t>
      </w:r>
    </w:p>
    <w:p w:rsidR="00700CA2" w:rsidRPr="004C37C9" w:rsidRDefault="004C37C9" w:rsidP="004C37C9">
      <w:pPr>
        <w:spacing w:line="520" w:lineRule="exact"/>
        <w:ind w:firstLineChars="200" w:firstLine="640"/>
        <w:rPr>
          <w:rFonts w:eastAsia="仿宋_GB2312"/>
          <w:sz w:val="32"/>
          <w:szCs w:val="32"/>
        </w:rPr>
      </w:pPr>
      <w:r>
        <w:rPr>
          <w:rFonts w:eastAsia="仿宋_GB2312" w:hint="eastAsia"/>
          <w:sz w:val="32"/>
          <w:szCs w:val="32"/>
        </w:rPr>
        <w:t>6.</w:t>
      </w:r>
      <w:r w:rsidR="00700CA2" w:rsidRPr="004C37C9">
        <w:rPr>
          <w:rFonts w:eastAsia="仿宋_GB2312" w:hint="eastAsia"/>
          <w:sz w:val="32"/>
          <w:szCs w:val="32"/>
        </w:rPr>
        <w:t>利用任何单位或者个人的名义、形象作证明或者推荐的；</w:t>
      </w:r>
    </w:p>
    <w:p w:rsidR="00700CA2" w:rsidRPr="004C37C9" w:rsidRDefault="004C37C9" w:rsidP="004C37C9">
      <w:pPr>
        <w:spacing w:line="520" w:lineRule="exact"/>
        <w:ind w:firstLineChars="200" w:firstLine="640"/>
        <w:rPr>
          <w:rFonts w:eastAsia="仿宋_GB2312"/>
          <w:sz w:val="32"/>
          <w:szCs w:val="32"/>
        </w:rPr>
      </w:pPr>
      <w:r>
        <w:rPr>
          <w:rFonts w:eastAsia="仿宋_GB2312" w:hint="eastAsia"/>
          <w:sz w:val="32"/>
          <w:szCs w:val="32"/>
        </w:rPr>
        <w:t>7.</w:t>
      </w:r>
      <w:r w:rsidR="00700CA2" w:rsidRPr="004C37C9">
        <w:rPr>
          <w:rFonts w:eastAsia="仿宋_GB2312" w:hint="eastAsia"/>
          <w:sz w:val="32"/>
          <w:szCs w:val="32"/>
        </w:rPr>
        <w:t>含有误导性说明，使人感到已经患某种疾病，或者使人误解不使用该医疗器械会患某种疾病或者加重病情的表述，以及其他虚假、夸大、误导性的内容；</w:t>
      </w:r>
    </w:p>
    <w:p w:rsidR="00E6142B" w:rsidRPr="004C37C9" w:rsidRDefault="004C37C9" w:rsidP="004C37C9">
      <w:pPr>
        <w:spacing w:line="520" w:lineRule="exact"/>
        <w:ind w:firstLineChars="200" w:firstLine="640"/>
        <w:rPr>
          <w:rFonts w:eastAsia="仿宋_GB2312"/>
          <w:sz w:val="32"/>
          <w:szCs w:val="32"/>
        </w:rPr>
      </w:pPr>
      <w:r>
        <w:rPr>
          <w:rFonts w:eastAsia="仿宋_GB2312" w:hint="eastAsia"/>
          <w:sz w:val="32"/>
          <w:szCs w:val="32"/>
        </w:rPr>
        <w:t>8.</w:t>
      </w:r>
      <w:r w:rsidR="00700CA2" w:rsidRPr="004C37C9">
        <w:rPr>
          <w:rFonts w:eastAsia="仿宋_GB2312" w:hint="eastAsia"/>
          <w:sz w:val="32"/>
          <w:szCs w:val="32"/>
        </w:rPr>
        <w:t>法律、法规规定禁止的其他内容。</w:t>
      </w:r>
    </w:p>
    <w:p w:rsidR="0031089A" w:rsidRPr="00D86A86" w:rsidRDefault="0031089A" w:rsidP="00E80888">
      <w:pPr>
        <w:snapToGrid w:val="0"/>
        <w:spacing w:line="520" w:lineRule="exact"/>
        <w:ind w:firstLineChars="200" w:firstLine="640"/>
        <w:rPr>
          <w:rFonts w:ascii="楷体_GB2312" w:eastAsia="楷体_GB2312" w:hAnsi="楷体"/>
          <w:sz w:val="32"/>
          <w:szCs w:val="32"/>
        </w:rPr>
      </w:pPr>
      <w:r w:rsidRPr="00D86A86">
        <w:rPr>
          <w:rFonts w:ascii="楷体_GB2312" w:eastAsia="楷体_GB2312" w:hAnsi="楷体" w:hint="eastAsia"/>
          <w:sz w:val="32"/>
          <w:szCs w:val="32"/>
        </w:rPr>
        <w:t>（十四）产品的研究要求</w:t>
      </w:r>
    </w:p>
    <w:p w:rsidR="0031089A" w:rsidRPr="004C37C9" w:rsidRDefault="0031089A" w:rsidP="004C37C9">
      <w:pPr>
        <w:spacing w:line="520" w:lineRule="exact"/>
        <w:ind w:firstLineChars="200" w:firstLine="640"/>
        <w:rPr>
          <w:rFonts w:eastAsia="仿宋_GB2312"/>
          <w:sz w:val="32"/>
          <w:szCs w:val="32"/>
        </w:rPr>
      </w:pPr>
      <w:r w:rsidRPr="004C37C9">
        <w:rPr>
          <w:rFonts w:eastAsia="仿宋_GB2312" w:hint="eastAsia"/>
          <w:sz w:val="32"/>
          <w:szCs w:val="32"/>
        </w:rPr>
        <w:t>根据所申报的产品，提供适用的研究资料。</w:t>
      </w:r>
    </w:p>
    <w:p w:rsidR="0031089A" w:rsidRPr="004C37C9" w:rsidRDefault="0031089A" w:rsidP="004C37C9">
      <w:pPr>
        <w:spacing w:line="520" w:lineRule="exact"/>
        <w:ind w:firstLineChars="200" w:firstLine="640"/>
        <w:rPr>
          <w:rFonts w:eastAsia="仿宋_GB2312"/>
          <w:sz w:val="32"/>
          <w:szCs w:val="32"/>
        </w:rPr>
      </w:pPr>
      <w:r w:rsidRPr="004C37C9">
        <w:rPr>
          <w:rFonts w:eastAsia="仿宋_GB2312" w:hint="eastAsia"/>
          <w:sz w:val="32"/>
          <w:szCs w:val="32"/>
        </w:rPr>
        <w:t>1</w:t>
      </w:r>
      <w:r w:rsidR="004C37C9">
        <w:rPr>
          <w:rFonts w:eastAsia="仿宋_GB2312" w:hint="eastAsia"/>
          <w:sz w:val="32"/>
          <w:szCs w:val="32"/>
        </w:rPr>
        <w:t>.</w:t>
      </w:r>
      <w:r w:rsidRPr="004C37C9">
        <w:rPr>
          <w:rFonts w:eastAsia="仿宋_GB2312" w:hint="eastAsia"/>
          <w:sz w:val="32"/>
          <w:szCs w:val="32"/>
        </w:rPr>
        <w:t>产品性能研究</w:t>
      </w:r>
    </w:p>
    <w:p w:rsidR="0031089A" w:rsidRPr="004C37C9" w:rsidRDefault="0031089A" w:rsidP="004C37C9">
      <w:pPr>
        <w:spacing w:line="520" w:lineRule="exact"/>
        <w:ind w:firstLineChars="200" w:firstLine="640"/>
        <w:rPr>
          <w:rFonts w:eastAsia="仿宋_GB2312"/>
          <w:sz w:val="32"/>
          <w:szCs w:val="32"/>
        </w:rPr>
      </w:pPr>
      <w:r w:rsidRPr="004C37C9">
        <w:rPr>
          <w:rFonts w:eastAsia="仿宋_GB2312" w:hint="eastAsia"/>
          <w:sz w:val="32"/>
          <w:szCs w:val="32"/>
        </w:rPr>
        <w:t>应当提供产品性能研究资料以及产品技术要求的研究和编制说明，包括功能性、安全性指标以及与质量控制相关的其他指标的确定依据，所采用的标准或方法、采用的原因及理论基础。</w:t>
      </w:r>
    </w:p>
    <w:p w:rsidR="0031089A" w:rsidRPr="004C37C9" w:rsidRDefault="0031089A" w:rsidP="004C37C9">
      <w:pPr>
        <w:spacing w:line="520" w:lineRule="exact"/>
        <w:ind w:firstLineChars="200" w:firstLine="640"/>
        <w:rPr>
          <w:rFonts w:eastAsia="仿宋_GB2312"/>
          <w:sz w:val="32"/>
          <w:szCs w:val="32"/>
        </w:rPr>
      </w:pPr>
      <w:r w:rsidRPr="004C37C9">
        <w:rPr>
          <w:rFonts w:eastAsia="仿宋_GB2312" w:hint="eastAsia"/>
          <w:sz w:val="32"/>
          <w:szCs w:val="32"/>
        </w:rPr>
        <w:lastRenderedPageBreak/>
        <w:t>2</w:t>
      </w:r>
      <w:r w:rsidR="004C37C9">
        <w:rPr>
          <w:rFonts w:eastAsia="仿宋_GB2312" w:hint="eastAsia"/>
          <w:sz w:val="32"/>
          <w:szCs w:val="32"/>
        </w:rPr>
        <w:t>.</w:t>
      </w:r>
      <w:r w:rsidRPr="004C37C9">
        <w:rPr>
          <w:rFonts w:eastAsia="仿宋_GB2312" w:hint="eastAsia"/>
          <w:sz w:val="32"/>
          <w:szCs w:val="32"/>
        </w:rPr>
        <w:t>生物相容性评价研究</w:t>
      </w:r>
    </w:p>
    <w:p w:rsidR="0031089A" w:rsidRPr="004C37C9" w:rsidRDefault="0031089A" w:rsidP="004C37C9">
      <w:pPr>
        <w:spacing w:line="520" w:lineRule="exact"/>
        <w:ind w:firstLineChars="200" w:firstLine="640"/>
        <w:rPr>
          <w:rFonts w:eastAsia="仿宋_GB2312"/>
          <w:sz w:val="32"/>
          <w:szCs w:val="32"/>
        </w:rPr>
      </w:pPr>
      <w:r w:rsidRPr="004C37C9">
        <w:rPr>
          <w:rFonts w:eastAsia="仿宋_GB2312" w:hint="eastAsia"/>
          <w:sz w:val="32"/>
          <w:szCs w:val="32"/>
        </w:rPr>
        <w:t>应对成品中与患者和使用者直接或间接接触的材料的生物相容性进行评价。</w:t>
      </w:r>
    </w:p>
    <w:p w:rsidR="0031089A" w:rsidRPr="004C37C9" w:rsidRDefault="0031089A" w:rsidP="004C37C9">
      <w:pPr>
        <w:spacing w:line="520" w:lineRule="exact"/>
        <w:ind w:firstLineChars="200" w:firstLine="640"/>
        <w:rPr>
          <w:rFonts w:eastAsia="仿宋_GB2312"/>
          <w:sz w:val="32"/>
          <w:szCs w:val="32"/>
        </w:rPr>
      </w:pPr>
      <w:r w:rsidRPr="004C37C9">
        <w:rPr>
          <w:rFonts w:eastAsia="仿宋_GB2312" w:hint="eastAsia"/>
          <w:sz w:val="32"/>
          <w:szCs w:val="32"/>
        </w:rPr>
        <w:t>生物相容性评价研究资料应当包括：</w:t>
      </w:r>
    </w:p>
    <w:p w:rsidR="0031089A" w:rsidRPr="004C37C9" w:rsidRDefault="0031089A" w:rsidP="004C37C9">
      <w:pPr>
        <w:spacing w:line="520" w:lineRule="exact"/>
        <w:ind w:firstLineChars="200" w:firstLine="640"/>
        <w:rPr>
          <w:rFonts w:eastAsia="仿宋_GB2312"/>
          <w:sz w:val="32"/>
          <w:szCs w:val="32"/>
        </w:rPr>
      </w:pPr>
      <w:r w:rsidRPr="004C37C9">
        <w:rPr>
          <w:rFonts w:eastAsia="仿宋_GB2312" w:hint="eastAsia"/>
          <w:sz w:val="32"/>
          <w:szCs w:val="32"/>
        </w:rPr>
        <w:t>生物相容性评价的依据和方法。产品所用材料的描述及与人体接触的性质。实施或豁免生物学试验的理由和论证。对于现有数据或试验结果的评价。</w:t>
      </w:r>
    </w:p>
    <w:p w:rsidR="0031089A" w:rsidRPr="004C37C9" w:rsidRDefault="0031089A" w:rsidP="004C37C9">
      <w:pPr>
        <w:spacing w:line="520" w:lineRule="exact"/>
        <w:ind w:firstLineChars="200" w:firstLine="640"/>
        <w:rPr>
          <w:rFonts w:eastAsia="仿宋_GB2312"/>
          <w:sz w:val="32"/>
          <w:szCs w:val="32"/>
        </w:rPr>
      </w:pPr>
      <w:r w:rsidRPr="004C37C9">
        <w:rPr>
          <w:rFonts w:eastAsia="仿宋_GB2312" w:hint="eastAsia"/>
          <w:sz w:val="32"/>
          <w:szCs w:val="32"/>
        </w:rPr>
        <w:t>具体评价要求参照《</w:t>
      </w:r>
      <w:r w:rsidRPr="004C37C9">
        <w:rPr>
          <w:rFonts w:eastAsia="仿宋_GB2312"/>
          <w:sz w:val="32"/>
          <w:szCs w:val="32"/>
        </w:rPr>
        <w:t>关于印发医疗器械生物学评价和审查指南的通知</w:t>
      </w:r>
      <w:r w:rsidRPr="004C37C9">
        <w:rPr>
          <w:rFonts w:eastAsia="仿宋_GB2312" w:hint="eastAsia"/>
          <w:sz w:val="32"/>
          <w:szCs w:val="32"/>
        </w:rPr>
        <w:t>》（</w:t>
      </w:r>
      <w:r w:rsidRPr="004C37C9">
        <w:rPr>
          <w:rFonts w:eastAsia="仿宋_GB2312"/>
          <w:sz w:val="32"/>
          <w:szCs w:val="32"/>
        </w:rPr>
        <w:t>国</w:t>
      </w:r>
      <w:proofErr w:type="gramStart"/>
      <w:r w:rsidRPr="004C37C9">
        <w:rPr>
          <w:rFonts w:eastAsia="仿宋_GB2312"/>
          <w:sz w:val="32"/>
          <w:szCs w:val="32"/>
        </w:rPr>
        <w:t>食药监械</w:t>
      </w:r>
      <w:r w:rsidRPr="004C37C9">
        <w:rPr>
          <w:rFonts w:eastAsia="仿宋_GB2312" w:hint="eastAsia"/>
          <w:sz w:val="32"/>
          <w:szCs w:val="32"/>
        </w:rPr>
        <w:t>〔</w:t>
      </w:r>
      <w:r w:rsidRPr="004C37C9">
        <w:rPr>
          <w:rFonts w:eastAsia="仿宋_GB2312" w:hint="eastAsia"/>
          <w:sz w:val="32"/>
          <w:szCs w:val="32"/>
        </w:rPr>
        <w:t>2007</w:t>
      </w:r>
      <w:r w:rsidRPr="004C37C9">
        <w:rPr>
          <w:rFonts w:eastAsia="仿宋_GB2312" w:hint="eastAsia"/>
          <w:sz w:val="32"/>
          <w:szCs w:val="32"/>
        </w:rPr>
        <w:t>〕</w:t>
      </w:r>
      <w:proofErr w:type="gramEnd"/>
      <w:r w:rsidRPr="004C37C9">
        <w:rPr>
          <w:rFonts w:eastAsia="仿宋_GB2312"/>
          <w:sz w:val="32"/>
          <w:szCs w:val="32"/>
        </w:rPr>
        <w:t>345</w:t>
      </w:r>
      <w:r w:rsidRPr="004C37C9">
        <w:rPr>
          <w:rFonts w:eastAsia="仿宋_GB2312"/>
          <w:sz w:val="32"/>
          <w:szCs w:val="32"/>
        </w:rPr>
        <w:t>号</w:t>
      </w:r>
      <w:r w:rsidRPr="004C37C9">
        <w:rPr>
          <w:rFonts w:eastAsia="仿宋_GB2312" w:hint="eastAsia"/>
          <w:sz w:val="32"/>
          <w:szCs w:val="32"/>
        </w:rPr>
        <w:t>）。</w:t>
      </w:r>
    </w:p>
    <w:p w:rsidR="0031089A" w:rsidRPr="004C37C9" w:rsidRDefault="008512AE" w:rsidP="004C37C9">
      <w:pPr>
        <w:spacing w:line="520" w:lineRule="exact"/>
        <w:ind w:firstLineChars="200" w:firstLine="640"/>
        <w:rPr>
          <w:rFonts w:eastAsia="仿宋_GB2312"/>
          <w:sz w:val="32"/>
          <w:szCs w:val="32"/>
        </w:rPr>
      </w:pPr>
      <w:r w:rsidRPr="004C37C9">
        <w:rPr>
          <w:rFonts w:eastAsia="仿宋_GB2312" w:hint="eastAsia"/>
          <w:sz w:val="32"/>
          <w:szCs w:val="32"/>
        </w:rPr>
        <w:t>3</w:t>
      </w:r>
      <w:r w:rsidR="004C37C9">
        <w:rPr>
          <w:rFonts w:eastAsia="仿宋_GB2312" w:hint="eastAsia"/>
          <w:sz w:val="32"/>
          <w:szCs w:val="32"/>
        </w:rPr>
        <w:t>.</w:t>
      </w:r>
      <w:r w:rsidR="0031089A" w:rsidRPr="004C37C9">
        <w:rPr>
          <w:rFonts w:eastAsia="仿宋_GB2312" w:hint="eastAsia"/>
          <w:sz w:val="32"/>
          <w:szCs w:val="32"/>
        </w:rPr>
        <w:t>生物安全性研究</w:t>
      </w:r>
    </w:p>
    <w:p w:rsidR="0031089A" w:rsidRPr="004C37C9" w:rsidRDefault="0031089A" w:rsidP="004C37C9">
      <w:pPr>
        <w:spacing w:line="520" w:lineRule="exact"/>
        <w:ind w:firstLineChars="200" w:firstLine="640"/>
        <w:rPr>
          <w:rFonts w:eastAsia="仿宋_GB2312"/>
          <w:sz w:val="32"/>
          <w:szCs w:val="32"/>
        </w:rPr>
      </w:pPr>
      <w:r w:rsidRPr="004C37C9">
        <w:rPr>
          <w:rFonts w:eastAsia="仿宋_GB2312" w:hint="eastAsia"/>
          <w:sz w:val="32"/>
          <w:szCs w:val="32"/>
        </w:rPr>
        <w:t>内窥镜产品</w:t>
      </w:r>
      <w:proofErr w:type="gramStart"/>
      <w:r w:rsidRPr="004C37C9">
        <w:rPr>
          <w:rFonts w:eastAsia="仿宋_GB2312" w:hint="eastAsia"/>
          <w:sz w:val="32"/>
          <w:szCs w:val="32"/>
        </w:rPr>
        <w:t>不</w:t>
      </w:r>
      <w:proofErr w:type="gramEnd"/>
      <w:r w:rsidRPr="004C37C9">
        <w:rPr>
          <w:rFonts w:eastAsia="仿宋_GB2312" w:hint="eastAsia"/>
          <w:sz w:val="32"/>
          <w:szCs w:val="32"/>
        </w:rPr>
        <w:t>含有同种异体材料、动物源性材料或生物活性物质，本条不适用。</w:t>
      </w:r>
    </w:p>
    <w:p w:rsidR="0031089A" w:rsidRPr="004C37C9" w:rsidRDefault="0031089A" w:rsidP="004C37C9">
      <w:pPr>
        <w:spacing w:line="520" w:lineRule="exact"/>
        <w:ind w:firstLineChars="200" w:firstLine="640"/>
        <w:rPr>
          <w:rFonts w:eastAsia="仿宋_GB2312"/>
          <w:sz w:val="32"/>
          <w:szCs w:val="32"/>
        </w:rPr>
      </w:pPr>
      <w:r w:rsidRPr="004C37C9">
        <w:rPr>
          <w:rFonts w:eastAsia="仿宋_GB2312" w:hint="eastAsia"/>
          <w:sz w:val="32"/>
          <w:szCs w:val="32"/>
        </w:rPr>
        <w:t>4</w:t>
      </w:r>
      <w:r w:rsidR="004C37C9">
        <w:rPr>
          <w:rFonts w:eastAsia="仿宋_GB2312" w:hint="eastAsia"/>
          <w:sz w:val="32"/>
          <w:szCs w:val="32"/>
        </w:rPr>
        <w:t>.</w:t>
      </w:r>
      <w:r w:rsidRPr="004C37C9">
        <w:rPr>
          <w:rFonts w:eastAsia="仿宋_GB2312" w:hint="eastAsia"/>
          <w:sz w:val="32"/>
          <w:szCs w:val="32"/>
        </w:rPr>
        <w:t>灭菌</w:t>
      </w:r>
      <w:r w:rsidRPr="004C37C9">
        <w:rPr>
          <w:rFonts w:eastAsia="仿宋_GB2312" w:hint="eastAsia"/>
          <w:sz w:val="32"/>
          <w:szCs w:val="32"/>
        </w:rPr>
        <w:t>/</w:t>
      </w:r>
      <w:r w:rsidRPr="004C37C9">
        <w:rPr>
          <w:rFonts w:eastAsia="仿宋_GB2312" w:hint="eastAsia"/>
          <w:sz w:val="32"/>
          <w:szCs w:val="32"/>
        </w:rPr>
        <w:t>消毒工艺研究</w:t>
      </w:r>
    </w:p>
    <w:p w:rsidR="00FD1B74" w:rsidRPr="004C37C9" w:rsidRDefault="00FD1B74" w:rsidP="004C37C9">
      <w:pPr>
        <w:spacing w:line="520" w:lineRule="exact"/>
        <w:ind w:firstLineChars="200" w:firstLine="640"/>
        <w:rPr>
          <w:rFonts w:eastAsia="仿宋_GB2312"/>
          <w:sz w:val="32"/>
          <w:szCs w:val="32"/>
        </w:rPr>
      </w:pPr>
      <w:r w:rsidRPr="004C37C9">
        <w:rPr>
          <w:rFonts w:eastAsia="仿宋_GB2312" w:hint="eastAsia"/>
          <w:sz w:val="32"/>
          <w:szCs w:val="32"/>
        </w:rPr>
        <w:t>4.1</w:t>
      </w:r>
      <w:r w:rsidRPr="004C37C9">
        <w:rPr>
          <w:rFonts w:eastAsia="仿宋_GB2312" w:hint="eastAsia"/>
          <w:sz w:val="32"/>
          <w:szCs w:val="32"/>
        </w:rPr>
        <w:t>生产企业灭菌</w:t>
      </w:r>
      <w:r w:rsidRPr="004C37C9">
        <w:rPr>
          <w:rFonts w:eastAsia="仿宋_GB2312" w:hint="eastAsia"/>
          <w:sz w:val="32"/>
          <w:szCs w:val="32"/>
        </w:rPr>
        <w:t>/</w:t>
      </w:r>
      <w:r w:rsidRPr="004C37C9">
        <w:rPr>
          <w:rFonts w:eastAsia="仿宋_GB2312" w:hint="eastAsia"/>
          <w:sz w:val="32"/>
          <w:szCs w:val="32"/>
        </w:rPr>
        <w:t>消毒：内窥镜产品为重复使用产品，本条不适用。</w:t>
      </w:r>
    </w:p>
    <w:p w:rsidR="001D0B59" w:rsidRPr="004C37C9" w:rsidRDefault="00FD1B74" w:rsidP="004C37C9">
      <w:pPr>
        <w:spacing w:line="520" w:lineRule="exact"/>
        <w:ind w:firstLineChars="200" w:firstLine="640"/>
        <w:rPr>
          <w:rFonts w:eastAsia="仿宋_GB2312"/>
          <w:sz w:val="32"/>
          <w:szCs w:val="32"/>
        </w:rPr>
      </w:pPr>
      <w:r w:rsidRPr="004C37C9">
        <w:rPr>
          <w:rFonts w:eastAsia="仿宋_GB2312" w:hint="eastAsia"/>
          <w:sz w:val="32"/>
          <w:szCs w:val="32"/>
        </w:rPr>
        <w:t>4.</w:t>
      </w:r>
      <w:r w:rsidR="001D0B59" w:rsidRPr="004C37C9">
        <w:rPr>
          <w:rFonts w:eastAsia="仿宋_GB2312" w:hint="eastAsia"/>
          <w:sz w:val="32"/>
          <w:szCs w:val="32"/>
        </w:rPr>
        <w:t>2</w:t>
      </w:r>
      <w:r w:rsidR="001D0B59" w:rsidRPr="004C37C9">
        <w:rPr>
          <w:rFonts w:eastAsia="仿宋_GB2312" w:hint="eastAsia"/>
          <w:sz w:val="32"/>
          <w:szCs w:val="32"/>
        </w:rPr>
        <w:t>终端用户消毒、灭菌：企业应当明确所推荐的消毒或灭菌工艺确定的依据。</w:t>
      </w:r>
    </w:p>
    <w:p w:rsidR="001D0B59" w:rsidRPr="004C37C9" w:rsidRDefault="001D0B59" w:rsidP="004C37C9">
      <w:pPr>
        <w:spacing w:line="520" w:lineRule="exact"/>
        <w:ind w:firstLineChars="200" w:firstLine="640"/>
        <w:rPr>
          <w:rFonts w:eastAsia="仿宋_GB2312"/>
          <w:sz w:val="32"/>
          <w:szCs w:val="32"/>
        </w:rPr>
      </w:pPr>
      <w:r w:rsidRPr="004C37C9">
        <w:rPr>
          <w:rFonts w:eastAsia="仿宋_GB2312" w:hint="eastAsia"/>
          <w:sz w:val="32"/>
          <w:szCs w:val="32"/>
        </w:rPr>
        <w:t>4.3</w:t>
      </w:r>
      <w:r w:rsidRPr="004C37C9">
        <w:rPr>
          <w:rFonts w:eastAsia="仿宋_GB2312" w:hint="eastAsia"/>
          <w:sz w:val="32"/>
          <w:szCs w:val="32"/>
        </w:rPr>
        <w:t>残留毒性：如灭菌使用的方法容易出现残留，应当明确残留物信息及采取的处理方法，并提供研究资料。</w:t>
      </w:r>
    </w:p>
    <w:p w:rsidR="0031089A" w:rsidRPr="004C37C9" w:rsidRDefault="0031089A" w:rsidP="004C37C9">
      <w:pPr>
        <w:spacing w:line="520" w:lineRule="exact"/>
        <w:ind w:firstLineChars="200" w:firstLine="640"/>
        <w:rPr>
          <w:rFonts w:eastAsia="仿宋_GB2312"/>
          <w:sz w:val="32"/>
          <w:szCs w:val="32"/>
        </w:rPr>
      </w:pPr>
      <w:r w:rsidRPr="004C37C9">
        <w:rPr>
          <w:rFonts w:eastAsia="仿宋_GB2312" w:hint="eastAsia"/>
          <w:sz w:val="32"/>
          <w:szCs w:val="32"/>
        </w:rPr>
        <w:t>5</w:t>
      </w:r>
      <w:r w:rsidR="004C37C9">
        <w:rPr>
          <w:rFonts w:eastAsia="仿宋_GB2312" w:hint="eastAsia"/>
          <w:sz w:val="32"/>
          <w:szCs w:val="32"/>
        </w:rPr>
        <w:t>.</w:t>
      </w:r>
      <w:r w:rsidRPr="004C37C9">
        <w:rPr>
          <w:rFonts w:eastAsia="仿宋_GB2312" w:hint="eastAsia"/>
          <w:sz w:val="32"/>
          <w:szCs w:val="32"/>
        </w:rPr>
        <w:t>产品有效期和包装研究</w:t>
      </w:r>
    </w:p>
    <w:p w:rsidR="0031089A" w:rsidRPr="004C37C9" w:rsidRDefault="00130713" w:rsidP="004C37C9">
      <w:pPr>
        <w:spacing w:line="520" w:lineRule="exact"/>
        <w:ind w:firstLineChars="200" w:firstLine="640"/>
        <w:rPr>
          <w:rFonts w:eastAsia="仿宋_GB2312"/>
          <w:sz w:val="32"/>
          <w:szCs w:val="32"/>
        </w:rPr>
      </w:pPr>
      <w:r w:rsidRPr="004C37C9">
        <w:rPr>
          <w:rFonts w:eastAsia="仿宋_GB2312" w:hint="eastAsia"/>
          <w:sz w:val="32"/>
          <w:szCs w:val="32"/>
        </w:rPr>
        <w:t>企业应提供有效期或使用次数的研究资料。</w:t>
      </w:r>
      <w:r w:rsidR="0031089A" w:rsidRPr="004C37C9">
        <w:rPr>
          <w:rFonts w:eastAsia="仿宋_GB2312" w:hint="eastAsia"/>
          <w:sz w:val="32"/>
          <w:szCs w:val="32"/>
        </w:rPr>
        <w:t>产品的包装应保证内窥镜产品符合</w:t>
      </w:r>
      <w:r w:rsidR="0031089A" w:rsidRPr="004C37C9">
        <w:rPr>
          <w:rFonts w:eastAsia="仿宋_GB2312" w:hint="eastAsia"/>
          <w:sz w:val="32"/>
          <w:szCs w:val="32"/>
        </w:rPr>
        <w:t xml:space="preserve">GB/T 14710-2009 </w:t>
      </w:r>
      <w:r w:rsidR="0031089A" w:rsidRPr="004C37C9">
        <w:rPr>
          <w:rFonts w:eastAsia="仿宋_GB2312" w:hint="eastAsia"/>
          <w:sz w:val="32"/>
          <w:szCs w:val="32"/>
        </w:rPr>
        <w:t>《医用电气设备环境要求及试验方法》标准要求。</w:t>
      </w:r>
    </w:p>
    <w:p w:rsidR="0031089A" w:rsidRPr="004C37C9" w:rsidRDefault="0031089A" w:rsidP="004C37C9">
      <w:pPr>
        <w:spacing w:line="520" w:lineRule="exact"/>
        <w:ind w:firstLineChars="200" w:firstLine="640"/>
        <w:rPr>
          <w:rFonts w:eastAsia="仿宋_GB2312"/>
          <w:sz w:val="32"/>
          <w:szCs w:val="32"/>
        </w:rPr>
      </w:pPr>
      <w:r w:rsidRPr="004C37C9">
        <w:rPr>
          <w:rFonts w:eastAsia="仿宋_GB2312" w:hint="eastAsia"/>
          <w:sz w:val="32"/>
          <w:szCs w:val="32"/>
        </w:rPr>
        <w:t>6</w:t>
      </w:r>
      <w:r w:rsidR="004C37C9">
        <w:rPr>
          <w:rFonts w:eastAsia="仿宋_GB2312" w:hint="eastAsia"/>
          <w:sz w:val="32"/>
          <w:szCs w:val="32"/>
        </w:rPr>
        <w:t>.</w:t>
      </w:r>
      <w:r w:rsidRPr="004C37C9">
        <w:rPr>
          <w:rFonts w:eastAsia="仿宋_GB2312" w:hint="eastAsia"/>
          <w:sz w:val="32"/>
          <w:szCs w:val="32"/>
        </w:rPr>
        <w:t>临床前动物试验：不适用。</w:t>
      </w:r>
    </w:p>
    <w:p w:rsidR="0031089A" w:rsidRPr="004C37C9" w:rsidRDefault="0031089A" w:rsidP="004C37C9">
      <w:pPr>
        <w:spacing w:line="520" w:lineRule="exact"/>
        <w:ind w:firstLineChars="200" w:firstLine="640"/>
        <w:rPr>
          <w:rFonts w:eastAsia="仿宋_GB2312"/>
          <w:sz w:val="32"/>
          <w:szCs w:val="32"/>
        </w:rPr>
      </w:pPr>
      <w:r w:rsidRPr="004C37C9">
        <w:rPr>
          <w:rFonts w:eastAsia="仿宋_GB2312" w:hint="eastAsia"/>
          <w:sz w:val="32"/>
          <w:szCs w:val="32"/>
        </w:rPr>
        <w:t>7</w:t>
      </w:r>
      <w:r w:rsidR="004C37C9">
        <w:rPr>
          <w:rFonts w:eastAsia="仿宋_GB2312" w:hint="eastAsia"/>
          <w:sz w:val="32"/>
          <w:szCs w:val="32"/>
        </w:rPr>
        <w:t>.</w:t>
      </w:r>
      <w:r w:rsidRPr="004C37C9">
        <w:rPr>
          <w:rFonts w:eastAsia="仿宋_GB2312" w:hint="eastAsia"/>
          <w:sz w:val="32"/>
          <w:szCs w:val="32"/>
        </w:rPr>
        <w:t>软件研究</w:t>
      </w:r>
    </w:p>
    <w:p w:rsidR="0031089A" w:rsidRPr="004C37C9" w:rsidRDefault="0031089A" w:rsidP="004C37C9">
      <w:pPr>
        <w:spacing w:line="520" w:lineRule="exact"/>
        <w:ind w:firstLineChars="200" w:firstLine="640"/>
        <w:rPr>
          <w:rFonts w:eastAsia="仿宋_GB2312"/>
          <w:sz w:val="32"/>
          <w:szCs w:val="32"/>
        </w:rPr>
      </w:pPr>
      <w:r w:rsidRPr="004C37C9">
        <w:rPr>
          <w:rFonts w:eastAsia="仿宋_GB2312" w:hint="eastAsia"/>
          <w:sz w:val="32"/>
          <w:szCs w:val="32"/>
        </w:rPr>
        <w:lastRenderedPageBreak/>
        <w:t>内窥镜为</w:t>
      </w:r>
      <w:proofErr w:type="gramStart"/>
      <w:r w:rsidRPr="004C37C9">
        <w:rPr>
          <w:rFonts w:eastAsia="仿宋_GB2312" w:hint="eastAsia"/>
          <w:sz w:val="32"/>
          <w:szCs w:val="32"/>
        </w:rPr>
        <w:t>不</w:t>
      </w:r>
      <w:proofErr w:type="gramEnd"/>
      <w:r w:rsidRPr="004C37C9">
        <w:rPr>
          <w:rFonts w:eastAsia="仿宋_GB2312" w:hint="eastAsia"/>
          <w:sz w:val="32"/>
          <w:szCs w:val="32"/>
        </w:rPr>
        <w:t>含有软件的产品，本条不适用</w:t>
      </w:r>
      <w:r w:rsidRPr="004C37C9">
        <w:rPr>
          <w:rFonts w:eastAsia="仿宋_GB2312" w:hint="eastAsia"/>
          <w:sz w:val="32"/>
          <w:szCs w:val="32"/>
        </w:rPr>
        <w:t xml:space="preserve"> </w:t>
      </w:r>
      <w:r w:rsidRPr="004C37C9">
        <w:rPr>
          <w:rFonts w:eastAsia="仿宋_GB2312" w:hint="eastAsia"/>
          <w:sz w:val="32"/>
          <w:szCs w:val="32"/>
        </w:rPr>
        <w:t>。</w:t>
      </w:r>
    </w:p>
    <w:p w:rsidR="0031089A" w:rsidRPr="004C37C9" w:rsidRDefault="0031089A" w:rsidP="00ED1759">
      <w:pPr>
        <w:spacing w:line="520" w:lineRule="exact"/>
        <w:ind w:firstLineChars="200" w:firstLine="640"/>
        <w:rPr>
          <w:rFonts w:eastAsia="仿宋_GB2312"/>
          <w:sz w:val="32"/>
          <w:szCs w:val="32"/>
        </w:rPr>
      </w:pPr>
      <w:r w:rsidRPr="004C37C9">
        <w:rPr>
          <w:rFonts w:eastAsia="仿宋_GB2312" w:hint="eastAsia"/>
          <w:sz w:val="32"/>
          <w:szCs w:val="32"/>
        </w:rPr>
        <w:t>8</w:t>
      </w:r>
      <w:r w:rsidR="004C37C9">
        <w:rPr>
          <w:rFonts w:eastAsia="仿宋_GB2312" w:hint="eastAsia"/>
          <w:sz w:val="32"/>
          <w:szCs w:val="32"/>
        </w:rPr>
        <w:t>.</w:t>
      </w:r>
      <w:r w:rsidRPr="004C37C9">
        <w:rPr>
          <w:rFonts w:eastAsia="仿宋_GB2312" w:hint="eastAsia"/>
          <w:sz w:val="32"/>
          <w:szCs w:val="32"/>
        </w:rPr>
        <w:t>其他资料</w:t>
      </w:r>
    </w:p>
    <w:p w:rsidR="0031089A" w:rsidRPr="004C37C9" w:rsidRDefault="0031089A" w:rsidP="004C37C9">
      <w:pPr>
        <w:spacing w:line="520" w:lineRule="exact"/>
        <w:ind w:firstLineChars="200" w:firstLine="640"/>
        <w:rPr>
          <w:rFonts w:eastAsia="仿宋_GB2312"/>
          <w:sz w:val="32"/>
          <w:szCs w:val="32"/>
        </w:rPr>
      </w:pPr>
      <w:r w:rsidRPr="004C37C9">
        <w:rPr>
          <w:rFonts w:eastAsia="仿宋_GB2312" w:hint="eastAsia"/>
          <w:sz w:val="32"/>
          <w:szCs w:val="32"/>
        </w:rPr>
        <w:t>证明产品安全性、有效性的其他研究资料。</w:t>
      </w:r>
    </w:p>
    <w:p w:rsidR="00AB65AC" w:rsidRDefault="00AB65AC">
      <w:pPr>
        <w:widowControl/>
        <w:jc w:val="left"/>
        <w:rPr>
          <w:rFonts w:ascii="仿宋_GB2312" w:eastAsia="仿宋_GB2312" w:hAnsi="仿宋"/>
          <w:sz w:val="32"/>
          <w:szCs w:val="32"/>
        </w:rPr>
      </w:pPr>
      <w:r>
        <w:rPr>
          <w:rFonts w:ascii="仿宋_GB2312" w:eastAsia="仿宋_GB2312" w:hAnsi="仿宋"/>
          <w:sz w:val="32"/>
          <w:szCs w:val="32"/>
        </w:rPr>
        <w:br w:type="page"/>
      </w:r>
    </w:p>
    <w:p w:rsidR="00326D43" w:rsidRPr="00326D43" w:rsidRDefault="00326D43" w:rsidP="00326D43">
      <w:pPr>
        <w:spacing w:line="600" w:lineRule="exact"/>
        <w:jc w:val="center"/>
        <w:rPr>
          <w:rFonts w:ascii="方正小标宋简体" w:eastAsia="方正小标宋简体"/>
          <w:sz w:val="44"/>
          <w:szCs w:val="32"/>
        </w:rPr>
      </w:pPr>
    </w:p>
    <w:p w:rsidR="0097466A" w:rsidRDefault="00127DF6" w:rsidP="00326D43">
      <w:pPr>
        <w:spacing w:line="600" w:lineRule="exact"/>
        <w:jc w:val="center"/>
        <w:rPr>
          <w:rFonts w:ascii="方正小标宋简体" w:eastAsia="方正小标宋简体"/>
          <w:sz w:val="44"/>
          <w:szCs w:val="32"/>
        </w:rPr>
      </w:pPr>
      <w:r w:rsidRPr="004C37C9">
        <w:rPr>
          <w:rFonts w:ascii="方正小标宋简体" w:eastAsia="方正小标宋简体" w:hint="eastAsia"/>
          <w:sz w:val="44"/>
          <w:szCs w:val="44"/>
        </w:rPr>
        <w:t>软性纤维内窥镜</w:t>
      </w:r>
      <w:r>
        <w:rPr>
          <w:rFonts w:ascii="方正小标宋简体" w:eastAsia="方正小标宋简体" w:hint="eastAsia"/>
          <w:sz w:val="44"/>
          <w:szCs w:val="44"/>
        </w:rPr>
        <w:t>（</w:t>
      </w:r>
      <w:r w:rsidRPr="004C37C9">
        <w:rPr>
          <w:rFonts w:ascii="方正小标宋简体" w:eastAsia="方正小标宋简体" w:hint="eastAsia"/>
          <w:sz w:val="44"/>
          <w:szCs w:val="44"/>
        </w:rPr>
        <w:t>第二类</w:t>
      </w:r>
      <w:r>
        <w:rPr>
          <w:rFonts w:ascii="方正小标宋简体" w:eastAsia="方正小标宋简体" w:hint="eastAsia"/>
          <w:sz w:val="44"/>
          <w:szCs w:val="44"/>
        </w:rPr>
        <w:t>）</w:t>
      </w:r>
      <w:r w:rsidR="00895B6D" w:rsidRPr="00326D43">
        <w:rPr>
          <w:rFonts w:ascii="方正小标宋简体" w:eastAsia="方正小标宋简体" w:hint="eastAsia"/>
          <w:sz w:val="44"/>
          <w:szCs w:val="32"/>
        </w:rPr>
        <w:t>注册技术</w:t>
      </w:r>
      <w:r w:rsidR="000E32A5">
        <w:rPr>
          <w:rFonts w:ascii="方正小标宋简体" w:eastAsia="方正小标宋简体" w:hint="eastAsia"/>
          <w:sz w:val="44"/>
          <w:szCs w:val="32"/>
        </w:rPr>
        <w:t>审查</w:t>
      </w:r>
    </w:p>
    <w:p w:rsidR="00895B6D" w:rsidRPr="00326D43" w:rsidRDefault="00895B6D" w:rsidP="00326D43">
      <w:pPr>
        <w:spacing w:line="600" w:lineRule="exact"/>
        <w:jc w:val="center"/>
        <w:rPr>
          <w:rFonts w:ascii="方正小标宋简体" w:eastAsia="方正小标宋简体"/>
          <w:sz w:val="44"/>
          <w:szCs w:val="32"/>
        </w:rPr>
      </w:pPr>
      <w:r w:rsidRPr="00326D43">
        <w:rPr>
          <w:rFonts w:ascii="方正小标宋简体" w:eastAsia="方正小标宋简体" w:hint="eastAsia"/>
          <w:sz w:val="44"/>
          <w:szCs w:val="32"/>
        </w:rPr>
        <w:t>指导原则修订说明</w:t>
      </w:r>
    </w:p>
    <w:p w:rsidR="00895B6D" w:rsidRPr="00326D43" w:rsidRDefault="00895B6D" w:rsidP="00326D43">
      <w:pPr>
        <w:spacing w:line="600" w:lineRule="exact"/>
        <w:jc w:val="center"/>
        <w:rPr>
          <w:rFonts w:ascii="方正小标宋简体" w:eastAsia="方正小标宋简体"/>
          <w:sz w:val="44"/>
          <w:szCs w:val="32"/>
        </w:rPr>
      </w:pPr>
    </w:p>
    <w:p w:rsidR="00570B3B" w:rsidRPr="00570B3B" w:rsidRDefault="00570B3B" w:rsidP="00326D43">
      <w:pPr>
        <w:spacing w:line="520" w:lineRule="exact"/>
        <w:ind w:firstLineChars="200" w:firstLine="640"/>
        <w:rPr>
          <w:rFonts w:eastAsia="仿宋_GB2312"/>
          <w:sz w:val="32"/>
          <w:szCs w:val="32"/>
        </w:rPr>
      </w:pPr>
      <w:r w:rsidRPr="00C17530">
        <w:rPr>
          <w:rFonts w:eastAsia="黑体"/>
          <w:sz w:val="32"/>
          <w:szCs w:val="32"/>
        </w:rPr>
        <w:t>一、指导原则修订的背景和目的</w:t>
      </w:r>
    </w:p>
    <w:p w:rsidR="00895B6D" w:rsidRPr="009B0630" w:rsidRDefault="00895B6D" w:rsidP="00326D43">
      <w:pPr>
        <w:spacing w:line="520" w:lineRule="exact"/>
        <w:ind w:firstLineChars="200" w:firstLine="640"/>
        <w:rPr>
          <w:rFonts w:ascii="楷体_GB2312" w:eastAsia="楷体_GB2312" w:hAnsi="楷体"/>
          <w:sz w:val="32"/>
          <w:szCs w:val="32"/>
        </w:rPr>
      </w:pPr>
      <w:r w:rsidRPr="009B0630">
        <w:rPr>
          <w:rFonts w:ascii="楷体_GB2312" w:eastAsia="楷体_GB2312" w:hAnsi="楷体"/>
          <w:sz w:val="32"/>
          <w:szCs w:val="32"/>
        </w:rPr>
        <w:t>（一）修订背景</w:t>
      </w:r>
    </w:p>
    <w:p w:rsidR="00895B6D" w:rsidRPr="00326D43" w:rsidRDefault="00895B6D" w:rsidP="00326D43">
      <w:pPr>
        <w:spacing w:line="520" w:lineRule="exact"/>
        <w:ind w:firstLineChars="200" w:firstLine="640"/>
        <w:rPr>
          <w:rFonts w:eastAsia="仿宋_GB2312"/>
          <w:sz w:val="32"/>
          <w:szCs w:val="32"/>
        </w:rPr>
      </w:pPr>
      <w:r w:rsidRPr="00326D43">
        <w:rPr>
          <w:rFonts w:eastAsia="仿宋_GB2312"/>
          <w:sz w:val="32"/>
          <w:szCs w:val="32"/>
        </w:rPr>
        <w:t>随着新的《医疗器械监督管理条例》及配套法规的发布和实施，以及与此类产品相关的国家标准、行业标准的修订改版和相关新标准的发布，同时按照国家总局要求，需要对本指导原则进行修订。</w:t>
      </w:r>
    </w:p>
    <w:p w:rsidR="00895B6D" w:rsidRPr="009B0630" w:rsidRDefault="00895B6D" w:rsidP="00326D43">
      <w:pPr>
        <w:spacing w:line="520" w:lineRule="exact"/>
        <w:ind w:firstLineChars="200" w:firstLine="640"/>
        <w:rPr>
          <w:rFonts w:ascii="楷体_GB2312" w:eastAsia="楷体_GB2312" w:hAnsi="楷体"/>
          <w:sz w:val="32"/>
          <w:szCs w:val="32"/>
        </w:rPr>
      </w:pPr>
      <w:r w:rsidRPr="009B0630">
        <w:rPr>
          <w:rFonts w:ascii="楷体_GB2312" w:eastAsia="楷体_GB2312" w:hAnsi="楷体"/>
          <w:sz w:val="32"/>
          <w:szCs w:val="32"/>
        </w:rPr>
        <w:t>（二）修订目的</w:t>
      </w:r>
    </w:p>
    <w:p w:rsidR="00895B6D" w:rsidRPr="00326D43" w:rsidRDefault="00895B6D" w:rsidP="00326D43">
      <w:pPr>
        <w:spacing w:line="520" w:lineRule="exact"/>
        <w:ind w:firstLineChars="200" w:firstLine="640"/>
        <w:rPr>
          <w:rFonts w:eastAsia="仿宋_GB2312"/>
          <w:sz w:val="32"/>
          <w:szCs w:val="32"/>
        </w:rPr>
      </w:pPr>
      <w:r w:rsidRPr="00326D43">
        <w:rPr>
          <w:rFonts w:eastAsia="仿宋_GB2312"/>
          <w:sz w:val="32"/>
          <w:szCs w:val="32"/>
        </w:rPr>
        <w:t>1.</w:t>
      </w:r>
      <w:r w:rsidRPr="00326D43">
        <w:rPr>
          <w:rFonts w:eastAsia="仿宋_GB2312"/>
          <w:sz w:val="32"/>
          <w:szCs w:val="32"/>
        </w:rPr>
        <w:t>本指导原则修订的目的是为了能够满足新法规、新标准的要求，并用于指导和规范第二类硬管内窥镜产品注册申报过程中审查人员对注册材料的技术审评。</w:t>
      </w:r>
    </w:p>
    <w:p w:rsidR="00895B6D" w:rsidRPr="00326D43" w:rsidRDefault="00895B6D" w:rsidP="00326D43">
      <w:pPr>
        <w:spacing w:line="520" w:lineRule="exact"/>
        <w:ind w:firstLineChars="200" w:firstLine="640"/>
        <w:rPr>
          <w:rFonts w:eastAsia="仿宋_GB2312"/>
          <w:sz w:val="32"/>
          <w:szCs w:val="32"/>
        </w:rPr>
      </w:pPr>
      <w:r w:rsidRPr="00326D43">
        <w:rPr>
          <w:rFonts w:eastAsia="仿宋_GB2312"/>
          <w:sz w:val="32"/>
          <w:szCs w:val="32"/>
        </w:rPr>
        <w:t>2.</w:t>
      </w:r>
      <w:r w:rsidRPr="00326D43">
        <w:rPr>
          <w:rFonts w:eastAsia="仿宋_GB2312"/>
          <w:sz w:val="32"/>
          <w:szCs w:val="32"/>
        </w:rPr>
        <w:t>本指导原则旨在让初次接触该类产品的注册审查人员对产品机理、结构、主要性能、预期用途等各个方面有个基本了解，同时让技术审查人员在产品注册技术审评时把握基本的要求尺度，以确保产品的安全、有效。</w:t>
      </w:r>
    </w:p>
    <w:p w:rsidR="00895B6D" w:rsidRPr="00326D43" w:rsidRDefault="00895B6D" w:rsidP="00326D43">
      <w:pPr>
        <w:spacing w:line="520" w:lineRule="exact"/>
        <w:ind w:firstLineChars="200" w:firstLine="640"/>
        <w:rPr>
          <w:rFonts w:eastAsia="黑体"/>
          <w:sz w:val="32"/>
          <w:szCs w:val="32"/>
        </w:rPr>
      </w:pPr>
      <w:r w:rsidRPr="00326D43">
        <w:rPr>
          <w:rFonts w:eastAsia="黑体"/>
          <w:sz w:val="32"/>
          <w:szCs w:val="32"/>
        </w:rPr>
        <w:t>二、指导原则修订的依据</w:t>
      </w:r>
    </w:p>
    <w:p w:rsidR="00895B6D" w:rsidRPr="00326D43" w:rsidRDefault="00895B6D" w:rsidP="00326D43">
      <w:pPr>
        <w:spacing w:line="520" w:lineRule="exact"/>
        <w:ind w:firstLineChars="200" w:firstLine="640"/>
        <w:rPr>
          <w:rFonts w:eastAsia="仿宋_GB2312"/>
          <w:sz w:val="32"/>
          <w:szCs w:val="32"/>
        </w:rPr>
      </w:pPr>
      <w:r w:rsidRPr="00326D43">
        <w:rPr>
          <w:rFonts w:eastAsia="仿宋_GB2312"/>
          <w:sz w:val="32"/>
          <w:szCs w:val="32"/>
        </w:rPr>
        <w:t>（一）《医疗器械监督管理条例》（国务院令第</w:t>
      </w:r>
      <w:r w:rsidRPr="00326D43">
        <w:rPr>
          <w:rFonts w:eastAsia="仿宋_GB2312"/>
          <w:sz w:val="32"/>
          <w:szCs w:val="32"/>
        </w:rPr>
        <w:t>650</w:t>
      </w:r>
      <w:r w:rsidRPr="00326D43">
        <w:rPr>
          <w:rFonts w:eastAsia="仿宋_GB2312"/>
          <w:sz w:val="32"/>
          <w:szCs w:val="32"/>
        </w:rPr>
        <w:t>号）</w:t>
      </w:r>
    </w:p>
    <w:p w:rsidR="00895B6D" w:rsidRPr="00326D43" w:rsidRDefault="00895B6D" w:rsidP="00326D43">
      <w:pPr>
        <w:spacing w:line="520" w:lineRule="exact"/>
        <w:ind w:firstLineChars="200" w:firstLine="640"/>
        <w:rPr>
          <w:rFonts w:eastAsia="仿宋_GB2312"/>
          <w:sz w:val="32"/>
          <w:szCs w:val="32"/>
        </w:rPr>
      </w:pPr>
      <w:r w:rsidRPr="00326D43">
        <w:rPr>
          <w:rFonts w:eastAsia="仿宋_GB2312"/>
          <w:sz w:val="32"/>
          <w:szCs w:val="32"/>
        </w:rPr>
        <w:t>（二）《医疗器械注册管理办法》（国家食品药品监督管理总局令第</w:t>
      </w:r>
      <w:r w:rsidRPr="00326D43">
        <w:rPr>
          <w:rFonts w:eastAsia="仿宋_GB2312"/>
          <w:sz w:val="32"/>
          <w:szCs w:val="32"/>
        </w:rPr>
        <w:t>4</w:t>
      </w:r>
      <w:r w:rsidR="00570B3B">
        <w:rPr>
          <w:rFonts w:eastAsia="仿宋_GB2312"/>
          <w:sz w:val="32"/>
          <w:szCs w:val="32"/>
        </w:rPr>
        <w:t>号）</w:t>
      </w:r>
    </w:p>
    <w:p w:rsidR="00895B6D" w:rsidRPr="00326D43" w:rsidRDefault="00895B6D" w:rsidP="00326D43">
      <w:pPr>
        <w:spacing w:line="520" w:lineRule="exact"/>
        <w:ind w:firstLineChars="200" w:firstLine="640"/>
        <w:rPr>
          <w:rFonts w:eastAsia="仿宋_GB2312"/>
          <w:sz w:val="32"/>
          <w:szCs w:val="32"/>
        </w:rPr>
      </w:pPr>
      <w:r w:rsidRPr="00326D43">
        <w:rPr>
          <w:rFonts w:eastAsia="仿宋_GB2312"/>
          <w:sz w:val="32"/>
          <w:szCs w:val="32"/>
        </w:rPr>
        <w:t>（三）《医疗器械临床试验规定》（国家食品药品监督管理总局令第</w:t>
      </w:r>
      <w:r w:rsidRPr="00326D43">
        <w:rPr>
          <w:rFonts w:eastAsia="仿宋_GB2312"/>
          <w:sz w:val="32"/>
          <w:szCs w:val="32"/>
        </w:rPr>
        <w:t>5</w:t>
      </w:r>
      <w:r w:rsidR="00570B3B">
        <w:rPr>
          <w:rFonts w:eastAsia="仿宋_GB2312"/>
          <w:sz w:val="32"/>
          <w:szCs w:val="32"/>
        </w:rPr>
        <w:t>号）</w:t>
      </w:r>
    </w:p>
    <w:p w:rsidR="00895B6D" w:rsidRPr="00326D43" w:rsidRDefault="00895B6D" w:rsidP="00326D43">
      <w:pPr>
        <w:spacing w:line="520" w:lineRule="exact"/>
        <w:ind w:firstLineChars="200" w:firstLine="640"/>
        <w:rPr>
          <w:rFonts w:eastAsia="仿宋_GB2312"/>
          <w:sz w:val="32"/>
          <w:szCs w:val="32"/>
        </w:rPr>
      </w:pPr>
      <w:r w:rsidRPr="00326D43">
        <w:rPr>
          <w:rFonts w:eastAsia="仿宋_GB2312"/>
          <w:sz w:val="32"/>
          <w:szCs w:val="32"/>
        </w:rPr>
        <w:lastRenderedPageBreak/>
        <w:t>（四）《医疗器械临床评价技术指导原则》（国家食品药品监督管理总局通告</w:t>
      </w:r>
      <w:r w:rsidRPr="00326D43">
        <w:rPr>
          <w:rFonts w:eastAsia="仿宋_GB2312"/>
          <w:sz w:val="32"/>
          <w:szCs w:val="32"/>
        </w:rPr>
        <w:t>2015</w:t>
      </w:r>
      <w:r w:rsidRPr="00326D43">
        <w:rPr>
          <w:rFonts w:eastAsia="仿宋_GB2312"/>
          <w:sz w:val="32"/>
          <w:szCs w:val="32"/>
        </w:rPr>
        <w:t>年第</w:t>
      </w:r>
      <w:r w:rsidRPr="00326D43">
        <w:rPr>
          <w:rFonts w:eastAsia="仿宋_GB2312"/>
          <w:sz w:val="32"/>
          <w:szCs w:val="32"/>
        </w:rPr>
        <w:t>14</w:t>
      </w:r>
      <w:r w:rsidR="00570B3B">
        <w:rPr>
          <w:rFonts w:eastAsia="仿宋_GB2312"/>
          <w:sz w:val="32"/>
          <w:szCs w:val="32"/>
        </w:rPr>
        <w:t>号）</w:t>
      </w:r>
    </w:p>
    <w:p w:rsidR="00895B6D" w:rsidRPr="00326D43" w:rsidRDefault="00895B6D" w:rsidP="00326D43">
      <w:pPr>
        <w:spacing w:line="520" w:lineRule="exact"/>
        <w:ind w:firstLineChars="200" w:firstLine="640"/>
        <w:rPr>
          <w:rFonts w:eastAsia="仿宋_GB2312"/>
          <w:sz w:val="32"/>
          <w:szCs w:val="32"/>
        </w:rPr>
      </w:pPr>
      <w:r w:rsidRPr="00326D43">
        <w:rPr>
          <w:rFonts w:eastAsia="仿宋_GB2312"/>
          <w:sz w:val="32"/>
          <w:szCs w:val="32"/>
        </w:rPr>
        <w:t>（五）《医疗器械说明书和标签管理规定》（国家食品药品监督管理总局令第</w:t>
      </w:r>
      <w:r w:rsidRPr="00326D43">
        <w:rPr>
          <w:rFonts w:eastAsia="仿宋_GB2312"/>
          <w:sz w:val="32"/>
          <w:szCs w:val="32"/>
        </w:rPr>
        <w:t>6</w:t>
      </w:r>
      <w:r w:rsidR="00570B3B">
        <w:rPr>
          <w:rFonts w:eastAsia="仿宋_GB2312"/>
          <w:sz w:val="32"/>
          <w:szCs w:val="32"/>
        </w:rPr>
        <w:t>号）</w:t>
      </w:r>
    </w:p>
    <w:p w:rsidR="00895B6D" w:rsidRPr="00326D43" w:rsidRDefault="00895B6D" w:rsidP="00326D43">
      <w:pPr>
        <w:spacing w:line="520" w:lineRule="exact"/>
        <w:ind w:firstLineChars="200" w:firstLine="640"/>
        <w:rPr>
          <w:rFonts w:eastAsia="仿宋_GB2312"/>
          <w:sz w:val="32"/>
          <w:szCs w:val="32"/>
        </w:rPr>
      </w:pPr>
      <w:r w:rsidRPr="00326D43">
        <w:rPr>
          <w:rFonts w:eastAsia="仿宋_GB2312"/>
          <w:sz w:val="32"/>
          <w:szCs w:val="32"/>
        </w:rPr>
        <w:t>（六）《关于发布医疗器械产品技术要求编写指导原则的通告》（国家食品药品监督管理总局通告</w:t>
      </w:r>
      <w:r w:rsidRPr="00326D43">
        <w:rPr>
          <w:rFonts w:eastAsia="仿宋_GB2312"/>
          <w:sz w:val="32"/>
          <w:szCs w:val="32"/>
        </w:rPr>
        <w:t>2014</w:t>
      </w:r>
      <w:r w:rsidRPr="00326D43">
        <w:rPr>
          <w:rFonts w:eastAsia="仿宋_GB2312"/>
          <w:sz w:val="32"/>
          <w:szCs w:val="32"/>
        </w:rPr>
        <w:t>年第</w:t>
      </w:r>
      <w:r w:rsidRPr="00326D43">
        <w:rPr>
          <w:rFonts w:eastAsia="仿宋_GB2312"/>
          <w:sz w:val="32"/>
          <w:szCs w:val="32"/>
        </w:rPr>
        <w:t>9</w:t>
      </w:r>
      <w:r w:rsidR="00570B3B">
        <w:rPr>
          <w:rFonts w:eastAsia="仿宋_GB2312"/>
          <w:sz w:val="32"/>
          <w:szCs w:val="32"/>
        </w:rPr>
        <w:t>号）</w:t>
      </w:r>
    </w:p>
    <w:p w:rsidR="00895B6D" w:rsidRPr="00326D43" w:rsidRDefault="00895B6D" w:rsidP="00326D43">
      <w:pPr>
        <w:spacing w:line="520" w:lineRule="exact"/>
        <w:ind w:firstLineChars="200" w:firstLine="640"/>
        <w:rPr>
          <w:rFonts w:eastAsia="仿宋_GB2312"/>
          <w:sz w:val="32"/>
          <w:szCs w:val="32"/>
        </w:rPr>
      </w:pPr>
      <w:r w:rsidRPr="00326D43">
        <w:rPr>
          <w:rFonts w:eastAsia="仿宋_GB2312"/>
          <w:sz w:val="32"/>
          <w:szCs w:val="32"/>
        </w:rPr>
        <w:t>（七）《关于公布医疗器械注册申报资料要求和批准证明文件格式的公告》（国家食品药品监督管理总局公告</w:t>
      </w:r>
      <w:r w:rsidRPr="00326D43">
        <w:rPr>
          <w:rFonts w:eastAsia="仿宋_GB2312"/>
          <w:sz w:val="32"/>
          <w:szCs w:val="32"/>
        </w:rPr>
        <w:t>2014</w:t>
      </w:r>
      <w:r w:rsidRPr="00326D43">
        <w:rPr>
          <w:rFonts w:eastAsia="仿宋_GB2312"/>
          <w:sz w:val="32"/>
          <w:szCs w:val="32"/>
        </w:rPr>
        <w:t>年第</w:t>
      </w:r>
      <w:r w:rsidRPr="00326D43">
        <w:rPr>
          <w:rFonts w:eastAsia="仿宋_GB2312"/>
          <w:sz w:val="32"/>
          <w:szCs w:val="32"/>
        </w:rPr>
        <w:t>43</w:t>
      </w:r>
      <w:r w:rsidR="00570B3B">
        <w:rPr>
          <w:rFonts w:eastAsia="仿宋_GB2312"/>
          <w:sz w:val="32"/>
          <w:szCs w:val="32"/>
        </w:rPr>
        <w:t>号）</w:t>
      </w:r>
    </w:p>
    <w:p w:rsidR="00895B6D" w:rsidRPr="00326D43" w:rsidRDefault="00895B6D" w:rsidP="00326D43">
      <w:pPr>
        <w:spacing w:line="520" w:lineRule="exact"/>
        <w:ind w:firstLineChars="200" w:firstLine="640"/>
        <w:rPr>
          <w:rFonts w:eastAsia="仿宋_GB2312"/>
          <w:sz w:val="32"/>
          <w:szCs w:val="32"/>
        </w:rPr>
      </w:pPr>
      <w:r w:rsidRPr="00326D43">
        <w:rPr>
          <w:rFonts w:eastAsia="仿宋_GB2312"/>
          <w:sz w:val="32"/>
          <w:szCs w:val="32"/>
        </w:rPr>
        <w:t>（八）食品药品监管总局关于印发《境内第二类医疗器械注册审批操作规范的通知》（食药</w:t>
      </w:r>
      <w:proofErr w:type="gramStart"/>
      <w:r w:rsidRPr="00326D43">
        <w:rPr>
          <w:rFonts w:eastAsia="仿宋_GB2312"/>
          <w:sz w:val="32"/>
          <w:szCs w:val="32"/>
        </w:rPr>
        <w:t>监械管</w:t>
      </w:r>
      <w:proofErr w:type="gramEnd"/>
      <w:r w:rsidRPr="00326D43">
        <w:rPr>
          <w:rFonts w:eastAsia="仿宋_GB2312"/>
          <w:sz w:val="32"/>
          <w:szCs w:val="32"/>
        </w:rPr>
        <w:t>〔</w:t>
      </w:r>
      <w:r w:rsidRPr="00326D43">
        <w:rPr>
          <w:rFonts w:eastAsia="仿宋_GB2312"/>
          <w:sz w:val="32"/>
          <w:szCs w:val="32"/>
        </w:rPr>
        <w:t>2014</w:t>
      </w:r>
      <w:r w:rsidRPr="00326D43">
        <w:rPr>
          <w:rFonts w:eastAsia="仿宋_GB2312"/>
          <w:sz w:val="32"/>
          <w:szCs w:val="32"/>
        </w:rPr>
        <w:t>〕</w:t>
      </w:r>
      <w:r w:rsidRPr="00326D43">
        <w:rPr>
          <w:rFonts w:eastAsia="仿宋_GB2312"/>
          <w:sz w:val="32"/>
          <w:szCs w:val="32"/>
        </w:rPr>
        <w:t>209</w:t>
      </w:r>
      <w:r w:rsidR="00570B3B">
        <w:rPr>
          <w:rFonts w:eastAsia="仿宋_GB2312"/>
          <w:sz w:val="32"/>
          <w:szCs w:val="32"/>
        </w:rPr>
        <w:t>号）</w:t>
      </w:r>
    </w:p>
    <w:p w:rsidR="00895B6D" w:rsidRPr="00326D43" w:rsidRDefault="00895B6D" w:rsidP="00326D43">
      <w:pPr>
        <w:spacing w:line="520" w:lineRule="exact"/>
        <w:ind w:firstLineChars="200" w:firstLine="640"/>
        <w:rPr>
          <w:rFonts w:eastAsia="仿宋_GB2312"/>
          <w:sz w:val="32"/>
          <w:szCs w:val="32"/>
        </w:rPr>
      </w:pPr>
      <w:r w:rsidRPr="00326D43">
        <w:rPr>
          <w:rFonts w:eastAsia="仿宋_GB2312"/>
          <w:sz w:val="32"/>
          <w:szCs w:val="32"/>
        </w:rPr>
        <w:t>（九）国家食品药品监督管理部门发布的其他规范性文件。</w:t>
      </w:r>
    </w:p>
    <w:p w:rsidR="00895B6D" w:rsidRPr="00326D43" w:rsidRDefault="00895B6D" w:rsidP="00326D43">
      <w:pPr>
        <w:spacing w:line="520" w:lineRule="exact"/>
        <w:ind w:firstLineChars="200" w:firstLine="640"/>
        <w:rPr>
          <w:rFonts w:eastAsia="黑体"/>
          <w:sz w:val="32"/>
          <w:szCs w:val="32"/>
        </w:rPr>
      </w:pPr>
      <w:r w:rsidRPr="00326D43">
        <w:rPr>
          <w:rFonts w:eastAsia="黑体"/>
          <w:sz w:val="32"/>
          <w:szCs w:val="32"/>
        </w:rPr>
        <w:t>三、指导原则主要修改内容</w:t>
      </w:r>
    </w:p>
    <w:p w:rsidR="00895B6D" w:rsidRPr="00326D43" w:rsidRDefault="00326D43" w:rsidP="00326D43">
      <w:pPr>
        <w:spacing w:line="520" w:lineRule="exact"/>
        <w:ind w:firstLineChars="200" w:firstLine="640"/>
        <w:rPr>
          <w:rFonts w:eastAsia="楷体_GB2312"/>
          <w:sz w:val="32"/>
          <w:szCs w:val="32"/>
        </w:rPr>
      </w:pPr>
      <w:r>
        <w:rPr>
          <w:rFonts w:eastAsia="楷体_GB2312" w:hint="eastAsia"/>
          <w:sz w:val="32"/>
          <w:szCs w:val="32"/>
        </w:rPr>
        <w:t>（</w:t>
      </w:r>
      <w:r w:rsidR="00895B6D" w:rsidRPr="00326D43">
        <w:rPr>
          <w:rFonts w:eastAsia="楷体_GB2312"/>
          <w:sz w:val="32"/>
          <w:szCs w:val="32"/>
        </w:rPr>
        <w:t>一</w:t>
      </w:r>
      <w:r>
        <w:rPr>
          <w:rFonts w:eastAsia="楷体_GB2312" w:hint="eastAsia"/>
          <w:sz w:val="32"/>
          <w:szCs w:val="32"/>
        </w:rPr>
        <w:t>）</w:t>
      </w:r>
      <w:r w:rsidR="00895B6D" w:rsidRPr="00326D43">
        <w:rPr>
          <w:rFonts w:eastAsia="楷体_GB2312"/>
          <w:sz w:val="32"/>
          <w:szCs w:val="32"/>
        </w:rPr>
        <w:t>产品名称</w:t>
      </w:r>
      <w:r w:rsidR="00895B6D" w:rsidRPr="00326D43">
        <w:rPr>
          <w:rFonts w:eastAsia="楷体_GB2312"/>
          <w:sz w:val="32"/>
          <w:szCs w:val="32"/>
        </w:rPr>
        <w:t xml:space="preserve"> </w:t>
      </w:r>
    </w:p>
    <w:p w:rsidR="00895B6D" w:rsidRPr="00326D43" w:rsidRDefault="00895B6D" w:rsidP="00326D43">
      <w:pPr>
        <w:spacing w:line="520" w:lineRule="exact"/>
        <w:ind w:firstLineChars="200" w:firstLine="640"/>
        <w:rPr>
          <w:rFonts w:eastAsia="仿宋_GB2312"/>
          <w:sz w:val="32"/>
          <w:szCs w:val="32"/>
        </w:rPr>
      </w:pPr>
      <w:r w:rsidRPr="00326D43">
        <w:rPr>
          <w:rFonts w:eastAsia="仿宋_GB2312"/>
          <w:sz w:val="32"/>
          <w:szCs w:val="32"/>
        </w:rPr>
        <w:t>增加了鼻咽喉镜、胆道镜、膀胱镜。</w:t>
      </w:r>
    </w:p>
    <w:p w:rsidR="00895B6D" w:rsidRPr="00326D43" w:rsidRDefault="00895B6D" w:rsidP="00326D43">
      <w:pPr>
        <w:spacing w:line="520" w:lineRule="exact"/>
        <w:ind w:firstLineChars="200" w:firstLine="640"/>
        <w:rPr>
          <w:rFonts w:eastAsia="楷体_GB2312"/>
          <w:sz w:val="32"/>
          <w:szCs w:val="32"/>
        </w:rPr>
      </w:pPr>
      <w:r w:rsidRPr="00326D43">
        <w:rPr>
          <w:rFonts w:eastAsia="楷体_GB2312"/>
          <w:sz w:val="32"/>
          <w:szCs w:val="32"/>
        </w:rPr>
        <w:t>（二）产品的结构和组成</w:t>
      </w:r>
    </w:p>
    <w:p w:rsidR="00895B6D" w:rsidRPr="00326D43" w:rsidRDefault="00895B6D" w:rsidP="00326D43">
      <w:pPr>
        <w:spacing w:line="520" w:lineRule="exact"/>
        <w:ind w:firstLineChars="200" w:firstLine="640"/>
        <w:rPr>
          <w:rFonts w:eastAsia="仿宋_GB2312"/>
          <w:sz w:val="32"/>
          <w:szCs w:val="32"/>
        </w:rPr>
      </w:pPr>
      <w:r w:rsidRPr="00326D43">
        <w:rPr>
          <w:rFonts w:eastAsia="仿宋_GB2312"/>
          <w:sz w:val="32"/>
          <w:szCs w:val="32"/>
        </w:rPr>
        <w:t>修改了产品结构示意图，增加了组成部分的标示标注，有助于审查人员更加全面的了解此类产品。</w:t>
      </w:r>
    </w:p>
    <w:p w:rsidR="00895B6D" w:rsidRPr="00326D43" w:rsidRDefault="00895B6D" w:rsidP="00326D43">
      <w:pPr>
        <w:spacing w:line="520" w:lineRule="exact"/>
        <w:ind w:firstLineChars="200" w:firstLine="640"/>
        <w:rPr>
          <w:rFonts w:eastAsia="楷体_GB2312"/>
          <w:sz w:val="32"/>
          <w:szCs w:val="32"/>
        </w:rPr>
      </w:pPr>
      <w:r w:rsidRPr="00326D43">
        <w:rPr>
          <w:rFonts w:eastAsia="楷体_GB2312"/>
          <w:sz w:val="32"/>
          <w:szCs w:val="32"/>
        </w:rPr>
        <w:t>（三）注册单元的划分原则和实例</w:t>
      </w:r>
    </w:p>
    <w:p w:rsidR="00895B6D" w:rsidRPr="00326D43" w:rsidRDefault="00895B6D" w:rsidP="00326D43">
      <w:pPr>
        <w:spacing w:line="520" w:lineRule="exact"/>
        <w:ind w:firstLineChars="200" w:firstLine="640"/>
        <w:rPr>
          <w:rFonts w:eastAsia="仿宋_GB2312"/>
          <w:sz w:val="32"/>
          <w:szCs w:val="32"/>
        </w:rPr>
      </w:pPr>
      <w:r w:rsidRPr="00326D43">
        <w:rPr>
          <w:rFonts w:eastAsia="仿宋_GB2312"/>
          <w:sz w:val="32"/>
          <w:szCs w:val="32"/>
        </w:rPr>
        <w:t>细化了注册单元划分的原则和实例，给出注册单元划分的一般原则。</w:t>
      </w:r>
    </w:p>
    <w:p w:rsidR="00895B6D" w:rsidRPr="00326D43" w:rsidRDefault="00895B6D" w:rsidP="00326D43">
      <w:pPr>
        <w:spacing w:line="520" w:lineRule="exact"/>
        <w:ind w:firstLineChars="200" w:firstLine="640"/>
        <w:rPr>
          <w:rFonts w:eastAsia="楷体_GB2312"/>
          <w:sz w:val="32"/>
          <w:szCs w:val="32"/>
        </w:rPr>
      </w:pPr>
      <w:r w:rsidRPr="00326D43">
        <w:rPr>
          <w:rFonts w:eastAsia="楷体_GB2312"/>
          <w:sz w:val="32"/>
          <w:szCs w:val="32"/>
        </w:rPr>
        <w:t>（四）产品适用的相关标准</w:t>
      </w:r>
    </w:p>
    <w:p w:rsidR="00895B6D" w:rsidRPr="00326D43" w:rsidRDefault="00895B6D" w:rsidP="00326D43">
      <w:pPr>
        <w:spacing w:line="520" w:lineRule="exact"/>
        <w:ind w:firstLineChars="200" w:firstLine="640"/>
        <w:rPr>
          <w:rFonts w:eastAsia="仿宋_GB2312"/>
          <w:sz w:val="32"/>
          <w:szCs w:val="32"/>
        </w:rPr>
      </w:pPr>
      <w:r w:rsidRPr="00326D43">
        <w:rPr>
          <w:rFonts w:eastAsia="仿宋_GB2312"/>
          <w:sz w:val="32"/>
          <w:szCs w:val="32"/>
        </w:rPr>
        <w:t>对引用标准进行了更新和新增。</w:t>
      </w:r>
    </w:p>
    <w:p w:rsidR="00895B6D" w:rsidRPr="00326D43" w:rsidRDefault="00895B6D" w:rsidP="00326D43">
      <w:pPr>
        <w:spacing w:line="520" w:lineRule="exact"/>
        <w:ind w:firstLineChars="200" w:firstLine="640"/>
        <w:rPr>
          <w:rFonts w:eastAsia="仿宋_GB2312"/>
          <w:sz w:val="32"/>
          <w:szCs w:val="32"/>
        </w:rPr>
      </w:pPr>
      <w:r w:rsidRPr="00326D43">
        <w:rPr>
          <w:rFonts w:eastAsia="仿宋_GB2312"/>
          <w:sz w:val="32"/>
          <w:szCs w:val="32"/>
        </w:rPr>
        <w:t>更新标准，增加了</w:t>
      </w:r>
      <w:r w:rsidRPr="00326D43">
        <w:rPr>
          <w:rFonts w:eastAsia="仿宋_GB2312"/>
          <w:sz w:val="32"/>
          <w:szCs w:val="32"/>
        </w:rPr>
        <w:t>YY 0068.1-2008</w:t>
      </w:r>
      <w:r w:rsidRPr="00326D43">
        <w:rPr>
          <w:rFonts w:eastAsia="仿宋_GB2312"/>
          <w:sz w:val="32"/>
          <w:szCs w:val="32"/>
        </w:rPr>
        <w:t>《医用内窥镜</w:t>
      </w:r>
      <w:r w:rsidRPr="00326D43">
        <w:rPr>
          <w:rFonts w:eastAsia="仿宋_GB2312"/>
          <w:sz w:val="32"/>
          <w:szCs w:val="32"/>
        </w:rPr>
        <w:t xml:space="preserve"> </w:t>
      </w:r>
      <w:r w:rsidRPr="00326D43">
        <w:rPr>
          <w:rFonts w:eastAsia="仿宋_GB2312"/>
          <w:sz w:val="32"/>
          <w:szCs w:val="32"/>
        </w:rPr>
        <w:t>硬性内窥镜第</w:t>
      </w:r>
      <w:r w:rsidRPr="00326D43">
        <w:rPr>
          <w:rFonts w:eastAsia="仿宋_GB2312"/>
          <w:sz w:val="32"/>
          <w:szCs w:val="32"/>
        </w:rPr>
        <w:t>1</w:t>
      </w:r>
      <w:r w:rsidRPr="00326D43">
        <w:rPr>
          <w:rFonts w:eastAsia="仿宋_GB2312"/>
          <w:sz w:val="32"/>
          <w:szCs w:val="32"/>
        </w:rPr>
        <w:t>部分：光学性能及测试方法》、</w:t>
      </w:r>
      <w:r w:rsidRPr="00326D43">
        <w:rPr>
          <w:rFonts w:eastAsia="仿宋_GB2312"/>
          <w:sz w:val="32"/>
          <w:szCs w:val="32"/>
        </w:rPr>
        <w:t>YY 0068.2-2008</w:t>
      </w:r>
      <w:r w:rsidRPr="00326D43">
        <w:rPr>
          <w:rFonts w:eastAsia="仿宋_GB2312"/>
          <w:sz w:val="32"/>
          <w:szCs w:val="32"/>
        </w:rPr>
        <w:t>《医用内</w:t>
      </w:r>
      <w:r w:rsidRPr="00326D43">
        <w:rPr>
          <w:rFonts w:eastAsia="仿宋_GB2312"/>
          <w:sz w:val="32"/>
          <w:szCs w:val="32"/>
        </w:rPr>
        <w:lastRenderedPageBreak/>
        <w:t>窥镜</w:t>
      </w:r>
      <w:r w:rsidRPr="00326D43">
        <w:rPr>
          <w:rFonts w:eastAsia="仿宋_GB2312"/>
          <w:sz w:val="32"/>
          <w:szCs w:val="32"/>
        </w:rPr>
        <w:t xml:space="preserve"> </w:t>
      </w:r>
      <w:r w:rsidRPr="00326D43">
        <w:rPr>
          <w:rFonts w:eastAsia="仿宋_GB2312"/>
          <w:sz w:val="32"/>
          <w:szCs w:val="32"/>
        </w:rPr>
        <w:t>硬性内窥镜第</w:t>
      </w:r>
      <w:r w:rsidRPr="00326D43">
        <w:rPr>
          <w:rFonts w:eastAsia="仿宋_GB2312"/>
          <w:sz w:val="32"/>
          <w:szCs w:val="32"/>
        </w:rPr>
        <w:t>2</w:t>
      </w:r>
      <w:r w:rsidRPr="00326D43">
        <w:rPr>
          <w:rFonts w:eastAsia="仿宋_GB2312"/>
          <w:sz w:val="32"/>
          <w:szCs w:val="32"/>
        </w:rPr>
        <w:t>部分：机械性能及测试方法》、</w:t>
      </w:r>
      <w:r w:rsidRPr="00326D43">
        <w:rPr>
          <w:rFonts w:eastAsia="仿宋_GB2312"/>
          <w:sz w:val="32"/>
          <w:szCs w:val="32"/>
        </w:rPr>
        <w:t>YY 0068.3-2008</w:t>
      </w:r>
      <w:r w:rsidRPr="00326D43">
        <w:rPr>
          <w:rFonts w:eastAsia="仿宋_GB2312"/>
          <w:sz w:val="32"/>
          <w:szCs w:val="32"/>
        </w:rPr>
        <w:t>《医用内窥镜</w:t>
      </w:r>
      <w:r w:rsidRPr="00326D43">
        <w:rPr>
          <w:rFonts w:eastAsia="仿宋_GB2312"/>
          <w:sz w:val="32"/>
          <w:szCs w:val="32"/>
        </w:rPr>
        <w:t xml:space="preserve"> </w:t>
      </w:r>
      <w:r w:rsidRPr="00326D43">
        <w:rPr>
          <w:rFonts w:eastAsia="仿宋_GB2312"/>
          <w:sz w:val="32"/>
          <w:szCs w:val="32"/>
        </w:rPr>
        <w:t>硬性内窥镜第</w:t>
      </w:r>
      <w:r w:rsidRPr="00326D43">
        <w:rPr>
          <w:rFonts w:eastAsia="仿宋_GB2312"/>
          <w:sz w:val="32"/>
          <w:szCs w:val="32"/>
        </w:rPr>
        <w:t>3</w:t>
      </w:r>
      <w:r w:rsidRPr="00326D43">
        <w:rPr>
          <w:rFonts w:eastAsia="仿宋_GB2312"/>
          <w:sz w:val="32"/>
          <w:szCs w:val="32"/>
        </w:rPr>
        <w:t>部分：标签和随附资料》、</w:t>
      </w:r>
      <w:r w:rsidRPr="00326D43">
        <w:rPr>
          <w:rFonts w:eastAsia="仿宋_GB2312"/>
          <w:sz w:val="32"/>
          <w:szCs w:val="32"/>
        </w:rPr>
        <w:t>YY 0068.4-2009</w:t>
      </w:r>
      <w:r w:rsidRPr="00326D43">
        <w:rPr>
          <w:rFonts w:eastAsia="仿宋_GB2312"/>
          <w:sz w:val="32"/>
          <w:szCs w:val="32"/>
        </w:rPr>
        <w:t>《医用内窥镜</w:t>
      </w:r>
      <w:r w:rsidRPr="00326D43">
        <w:rPr>
          <w:rFonts w:eastAsia="仿宋_GB2312"/>
          <w:sz w:val="32"/>
          <w:szCs w:val="32"/>
        </w:rPr>
        <w:t xml:space="preserve"> </w:t>
      </w:r>
      <w:r w:rsidRPr="00326D43">
        <w:rPr>
          <w:rFonts w:eastAsia="仿宋_GB2312"/>
          <w:sz w:val="32"/>
          <w:szCs w:val="32"/>
        </w:rPr>
        <w:t>硬性内窥镜第</w:t>
      </w:r>
      <w:r w:rsidRPr="00326D43">
        <w:rPr>
          <w:rFonts w:eastAsia="仿宋_GB2312"/>
          <w:sz w:val="32"/>
          <w:szCs w:val="32"/>
        </w:rPr>
        <w:t>4</w:t>
      </w:r>
      <w:r w:rsidRPr="00326D43">
        <w:rPr>
          <w:rFonts w:eastAsia="仿宋_GB2312"/>
          <w:sz w:val="32"/>
          <w:szCs w:val="32"/>
        </w:rPr>
        <w:t>部分：基本要求》、</w:t>
      </w:r>
      <w:r w:rsidRPr="00326D43">
        <w:rPr>
          <w:rFonts w:eastAsia="仿宋_GB2312"/>
          <w:sz w:val="32"/>
          <w:szCs w:val="32"/>
        </w:rPr>
        <w:t>YY/T 0466.1-2009</w:t>
      </w:r>
      <w:r w:rsidR="00FD4042" w:rsidRPr="00326D43">
        <w:rPr>
          <w:rFonts w:eastAsia="仿宋_GB2312"/>
          <w:sz w:val="32"/>
          <w:szCs w:val="32"/>
        </w:rPr>
        <w:t>《医疗器械</w:t>
      </w:r>
      <w:r w:rsidR="00FD4042" w:rsidRPr="00326D43">
        <w:rPr>
          <w:rFonts w:eastAsia="仿宋_GB2312"/>
          <w:sz w:val="32"/>
          <w:szCs w:val="32"/>
        </w:rPr>
        <w:t xml:space="preserve"> </w:t>
      </w:r>
      <w:r w:rsidR="00FD4042" w:rsidRPr="00326D43">
        <w:rPr>
          <w:rFonts w:eastAsia="仿宋_GB2312"/>
          <w:sz w:val="32"/>
          <w:szCs w:val="32"/>
        </w:rPr>
        <w:t>用于医疗器械标签、标记和提供信息的符号</w:t>
      </w:r>
      <w:r w:rsidR="00FD4042" w:rsidRPr="00326D43">
        <w:rPr>
          <w:rFonts w:eastAsia="仿宋_GB2312"/>
          <w:sz w:val="32"/>
          <w:szCs w:val="32"/>
        </w:rPr>
        <w:t xml:space="preserve"> </w:t>
      </w:r>
      <w:r w:rsidR="00FD4042" w:rsidRPr="00326D43">
        <w:rPr>
          <w:rFonts w:eastAsia="仿宋_GB2312"/>
          <w:sz w:val="32"/>
          <w:szCs w:val="32"/>
        </w:rPr>
        <w:t>第</w:t>
      </w:r>
      <w:r w:rsidR="00FD4042" w:rsidRPr="00326D43">
        <w:rPr>
          <w:rFonts w:eastAsia="仿宋_GB2312"/>
          <w:sz w:val="32"/>
          <w:szCs w:val="32"/>
        </w:rPr>
        <w:t>1</w:t>
      </w:r>
      <w:r w:rsidR="00FD4042" w:rsidRPr="00326D43">
        <w:rPr>
          <w:rFonts w:eastAsia="仿宋_GB2312"/>
          <w:sz w:val="32"/>
          <w:szCs w:val="32"/>
        </w:rPr>
        <w:t>部分</w:t>
      </w:r>
      <w:r w:rsidR="00FD4042">
        <w:rPr>
          <w:rFonts w:eastAsia="仿宋_GB2312" w:hint="eastAsia"/>
          <w:sz w:val="32"/>
          <w:szCs w:val="32"/>
        </w:rPr>
        <w:t>：</w:t>
      </w:r>
      <w:r w:rsidRPr="00326D43">
        <w:rPr>
          <w:rFonts w:eastAsia="仿宋_GB2312"/>
          <w:sz w:val="32"/>
          <w:szCs w:val="32"/>
        </w:rPr>
        <w:t>通用要求》</w:t>
      </w:r>
    </w:p>
    <w:p w:rsidR="00895B6D" w:rsidRPr="00326D43" w:rsidRDefault="00895B6D" w:rsidP="00326D43">
      <w:pPr>
        <w:spacing w:line="520" w:lineRule="exact"/>
        <w:ind w:firstLineChars="200" w:firstLine="640"/>
        <w:rPr>
          <w:rFonts w:eastAsia="仿宋_GB2312"/>
          <w:sz w:val="32"/>
          <w:szCs w:val="32"/>
        </w:rPr>
      </w:pPr>
      <w:r w:rsidRPr="00326D43">
        <w:rPr>
          <w:rFonts w:eastAsia="仿宋_GB2312"/>
          <w:sz w:val="32"/>
          <w:szCs w:val="32"/>
        </w:rPr>
        <w:t>删除已废止的</w:t>
      </w:r>
      <w:r w:rsidRPr="00326D43">
        <w:rPr>
          <w:rFonts w:eastAsia="仿宋_GB2312"/>
          <w:sz w:val="32"/>
          <w:szCs w:val="32"/>
        </w:rPr>
        <w:t>YY 91055</w:t>
      </w:r>
      <w:r w:rsidR="00124A50">
        <w:rPr>
          <w:rFonts w:eastAsia="仿宋_GB2312" w:hint="eastAsia"/>
          <w:sz w:val="32"/>
          <w:szCs w:val="32"/>
        </w:rPr>
        <w:t>—</w:t>
      </w:r>
      <w:r w:rsidRPr="00326D43">
        <w:rPr>
          <w:rFonts w:eastAsia="仿宋_GB2312"/>
          <w:sz w:val="32"/>
          <w:szCs w:val="32"/>
        </w:rPr>
        <w:t>1999</w:t>
      </w:r>
      <w:r w:rsidRPr="00326D43">
        <w:rPr>
          <w:rFonts w:eastAsia="仿宋_GB2312"/>
          <w:sz w:val="32"/>
          <w:szCs w:val="32"/>
        </w:rPr>
        <w:t>《医疗器械油漆涂层分类、技术条件》。</w:t>
      </w:r>
      <w:r w:rsidRPr="00326D43">
        <w:rPr>
          <w:rFonts w:eastAsia="仿宋_GB2312"/>
          <w:sz w:val="32"/>
          <w:szCs w:val="32"/>
        </w:rPr>
        <w:t>YY 0505-2012</w:t>
      </w:r>
      <w:r w:rsidRPr="00326D43">
        <w:rPr>
          <w:rFonts w:eastAsia="仿宋_GB2312"/>
          <w:sz w:val="32"/>
          <w:szCs w:val="32"/>
        </w:rPr>
        <w:t>《</w:t>
      </w:r>
      <w:r w:rsidRPr="00326D43">
        <w:rPr>
          <w:rFonts w:eastAsia="仿宋_GB2312" w:hint="eastAsia"/>
          <w:sz w:val="32"/>
          <w:szCs w:val="32"/>
        </w:rPr>
        <w:t>医用电气设备</w:t>
      </w:r>
      <w:r w:rsidRPr="00326D43">
        <w:rPr>
          <w:rFonts w:eastAsia="仿宋_GB2312" w:hint="eastAsia"/>
          <w:sz w:val="32"/>
          <w:szCs w:val="32"/>
        </w:rPr>
        <w:t xml:space="preserve"> </w:t>
      </w:r>
      <w:r w:rsidRPr="00326D43">
        <w:rPr>
          <w:rFonts w:eastAsia="仿宋_GB2312" w:hint="eastAsia"/>
          <w:sz w:val="32"/>
          <w:szCs w:val="32"/>
        </w:rPr>
        <w:t>第</w:t>
      </w:r>
      <w:r w:rsidRPr="00326D43">
        <w:rPr>
          <w:rFonts w:eastAsia="仿宋_GB2312" w:hint="eastAsia"/>
          <w:sz w:val="32"/>
          <w:szCs w:val="32"/>
        </w:rPr>
        <w:t>1</w:t>
      </w:r>
      <w:r w:rsidR="006F54C5">
        <w:rPr>
          <w:rFonts w:eastAsia="仿宋_GB2312" w:hint="eastAsia"/>
          <w:sz w:val="32"/>
          <w:szCs w:val="32"/>
        </w:rPr>
        <w:t>-</w:t>
      </w:r>
      <w:r w:rsidR="006F54C5" w:rsidRPr="00326D43">
        <w:rPr>
          <w:rFonts w:eastAsia="仿宋_GB2312" w:hint="eastAsia"/>
          <w:sz w:val="32"/>
          <w:szCs w:val="32"/>
        </w:rPr>
        <w:t>2</w:t>
      </w:r>
      <w:r w:rsidR="006F54C5" w:rsidRPr="00326D43">
        <w:rPr>
          <w:rFonts w:eastAsia="仿宋_GB2312" w:hint="eastAsia"/>
          <w:sz w:val="32"/>
          <w:szCs w:val="32"/>
        </w:rPr>
        <w:t>部分</w:t>
      </w:r>
      <w:r w:rsidR="006F54C5" w:rsidRPr="00326D43">
        <w:rPr>
          <w:rFonts w:eastAsia="仿宋_GB2312" w:hint="eastAsia"/>
          <w:sz w:val="32"/>
          <w:szCs w:val="32"/>
        </w:rPr>
        <w:t>:</w:t>
      </w:r>
      <w:r w:rsidR="006F54C5" w:rsidRPr="00326D43">
        <w:rPr>
          <w:rFonts w:eastAsia="仿宋_GB2312" w:hint="eastAsia"/>
          <w:sz w:val="32"/>
          <w:szCs w:val="32"/>
        </w:rPr>
        <w:t>安全通用要求并列标准</w:t>
      </w:r>
      <w:r w:rsidR="006F54C5" w:rsidRPr="00326D43">
        <w:rPr>
          <w:rFonts w:eastAsia="仿宋_GB2312" w:hint="eastAsia"/>
          <w:sz w:val="32"/>
          <w:szCs w:val="32"/>
        </w:rPr>
        <w:t>:</w:t>
      </w:r>
      <w:r w:rsidR="006F54C5" w:rsidRPr="00326D43">
        <w:rPr>
          <w:rFonts w:eastAsia="仿宋_GB2312" w:hint="eastAsia"/>
          <w:sz w:val="32"/>
          <w:szCs w:val="32"/>
        </w:rPr>
        <w:t>电磁兼容要</w:t>
      </w:r>
      <w:r w:rsidR="006F54C5" w:rsidRPr="00326D43">
        <w:rPr>
          <w:rFonts w:eastAsia="仿宋_GB2312"/>
          <w:sz w:val="32"/>
          <w:szCs w:val="32"/>
        </w:rPr>
        <w:t>求和试验》</w:t>
      </w:r>
      <w:r w:rsidRPr="00326D43">
        <w:rPr>
          <w:rFonts w:eastAsia="仿宋_GB2312"/>
          <w:sz w:val="32"/>
          <w:szCs w:val="32"/>
        </w:rPr>
        <w:t>。不适用，也进行删除。</w:t>
      </w:r>
    </w:p>
    <w:p w:rsidR="00895B6D" w:rsidRPr="00124A50" w:rsidRDefault="00895B6D" w:rsidP="00124A50">
      <w:pPr>
        <w:spacing w:line="520" w:lineRule="exact"/>
        <w:ind w:firstLineChars="200" w:firstLine="616"/>
        <w:rPr>
          <w:rFonts w:eastAsia="仿宋_GB2312"/>
          <w:spacing w:val="-6"/>
          <w:sz w:val="32"/>
          <w:szCs w:val="32"/>
        </w:rPr>
      </w:pPr>
      <w:r w:rsidRPr="00124A50">
        <w:rPr>
          <w:rFonts w:eastAsia="仿宋_GB2312"/>
          <w:spacing w:val="-6"/>
          <w:sz w:val="32"/>
          <w:szCs w:val="32"/>
        </w:rPr>
        <w:t>删除已废止的国际标准</w:t>
      </w:r>
      <w:r w:rsidRPr="00124A50">
        <w:rPr>
          <w:rFonts w:eastAsia="仿宋_GB2312"/>
          <w:spacing w:val="-6"/>
          <w:sz w:val="32"/>
          <w:szCs w:val="32"/>
        </w:rPr>
        <w:t>ISO8600-2-2002</w:t>
      </w:r>
      <w:r w:rsidRPr="00124A50">
        <w:rPr>
          <w:rFonts w:eastAsia="仿宋_GB2312"/>
          <w:spacing w:val="-6"/>
          <w:sz w:val="32"/>
          <w:szCs w:val="32"/>
        </w:rPr>
        <w:tab/>
      </w:r>
      <w:r w:rsidRPr="00124A50">
        <w:rPr>
          <w:rFonts w:eastAsia="仿宋_GB2312"/>
          <w:spacing w:val="-6"/>
          <w:sz w:val="32"/>
          <w:szCs w:val="32"/>
        </w:rPr>
        <w:t>光学和光学仪器</w:t>
      </w:r>
      <w:r w:rsidRPr="00124A50">
        <w:rPr>
          <w:rFonts w:eastAsia="仿宋_GB2312"/>
          <w:spacing w:val="-6"/>
          <w:sz w:val="32"/>
          <w:szCs w:val="32"/>
        </w:rPr>
        <w:t>—</w:t>
      </w:r>
      <w:r w:rsidRPr="00124A50">
        <w:rPr>
          <w:rFonts w:eastAsia="仿宋_GB2312"/>
          <w:spacing w:val="-6"/>
          <w:sz w:val="32"/>
          <w:szCs w:val="32"/>
        </w:rPr>
        <w:t>医用内窥镜及</w:t>
      </w:r>
      <w:proofErr w:type="gramStart"/>
      <w:r w:rsidRPr="00124A50">
        <w:rPr>
          <w:rFonts w:eastAsia="仿宋_GB2312"/>
          <w:spacing w:val="-6"/>
          <w:sz w:val="32"/>
          <w:szCs w:val="32"/>
        </w:rPr>
        <w:t>内治疗</w:t>
      </w:r>
      <w:proofErr w:type="gramEnd"/>
      <w:r w:rsidRPr="00124A50">
        <w:rPr>
          <w:rFonts w:eastAsia="仿宋_GB2312"/>
          <w:spacing w:val="-6"/>
          <w:sz w:val="32"/>
          <w:szCs w:val="32"/>
        </w:rPr>
        <w:t>设备</w:t>
      </w:r>
      <w:r w:rsidRPr="00124A50">
        <w:rPr>
          <w:rFonts w:eastAsia="仿宋_GB2312"/>
          <w:spacing w:val="-6"/>
          <w:sz w:val="32"/>
          <w:szCs w:val="32"/>
        </w:rPr>
        <w:t xml:space="preserve"> </w:t>
      </w:r>
      <w:r w:rsidRPr="00124A50">
        <w:rPr>
          <w:rFonts w:eastAsia="仿宋_GB2312"/>
          <w:spacing w:val="-6"/>
          <w:sz w:val="32"/>
          <w:szCs w:val="32"/>
        </w:rPr>
        <w:t>第</w:t>
      </w:r>
      <w:r w:rsidRPr="00124A50">
        <w:rPr>
          <w:rFonts w:eastAsia="仿宋_GB2312"/>
          <w:spacing w:val="-6"/>
          <w:sz w:val="32"/>
          <w:szCs w:val="32"/>
        </w:rPr>
        <w:t>2</w:t>
      </w:r>
      <w:r w:rsidRPr="00124A50">
        <w:rPr>
          <w:rFonts w:eastAsia="仿宋_GB2312"/>
          <w:spacing w:val="-6"/>
          <w:sz w:val="32"/>
          <w:szCs w:val="32"/>
        </w:rPr>
        <w:t>部分：硬性支气管镜的专用要求</w:t>
      </w:r>
      <w:r w:rsidR="00EA340D">
        <w:rPr>
          <w:rFonts w:eastAsia="仿宋_GB2312" w:hint="eastAsia"/>
          <w:spacing w:val="-6"/>
          <w:sz w:val="32"/>
          <w:szCs w:val="32"/>
        </w:rPr>
        <w:t>。</w:t>
      </w:r>
    </w:p>
    <w:p w:rsidR="00895B6D" w:rsidRPr="00326D43" w:rsidRDefault="00895B6D" w:rsidP="00326D43">
      <w:pPr>
        <w:spacing w:line="520" w:lineRule="exact"/>
        <w:ind w:firstLineChars="200" w:firstLine="640"/>
        <w:rPr>
          <w:rFonts w:eastAsia="仿宋_GB2312"/>
          <w:sz w:val="32"/>
          <w:szCs w:val="32"/>
        </w:rPr>
      </w:pPr>
      <w:r w:rsidRPr="00326D43">
        <w:rPr>
          <w:rFonts w:eastAsia="仿宋_GB2312"/>
          <w:sz w:val="32"/>
          <w:szCs w:val="32"/>
        </w:rPr>
        <w:t>引用标准均更新到最新版本。</w:t>
      </w:r>
    </w:p>
    <w:p w:rsidR="00895B6D" w:rsidRPr="00326D43" w:rsidRDefault="00895B6D" w:rsidP="00326D43">
      <w:pPr>
        <w:spacing w:line="520" w:lineRule="exact"/>
        <w:ind w:firstLineChars="200" w:firstLine="640"/>
        <w:rPr>
          <w:rFonts w:eastAsia="楷体_GB2312"/>
          <w:sz w:val="32"/>
          <w:szCs w:val="32"/>
        </w:rPr>
      </w:pPr>
      <w:r w:rsidRPr="00326D43">
        <w:rPr>
          <w:rFonts w:eastAsia="楷体_GB2312"/>
          <w:sz w:val="32"/>
          <w:szCs w:val="32"/>
        </w:rPr>
        <w:t>（五）产品适用范围</w:t>
      </w:r>
      <w:r w:rsidRPr="00326D43">
        <w:rPr>
          <w:rFonts w:eastAsia="楷体_GB2312"/>
          <w:sz w:val="32"/>
          <w:szCs w:val="32"/>
        </w:rPr>
        <w:t>/</w:t>
      </w:r>
      <w:r w:rsidRPr="00326D43">
        <w:rPr>
          <w:rFonts w:eastAsia="楷体_GB2312"/>
          <w:sz w:val="32"/>
          <w:szCs w:val="32"/>
        </w:rPr>
        <w:t>预期用途、禁忌症</w:t>
      </w:r>
    </w:p>
    <w:p w:rsidR="00895B6D" w:rsidRPr="00326D43" w:rsidRDefault="00895B6D" w:rsidP="00326D43">
      <w:pPr>
        <w:spacing w:line="520" w:lineRule="exact"/>
        <w:ind w:firstLineChars="200" w:firstLine="640"/>
        <w:rPr>
          <w:rFonts w:eastAsia="仿宋_GB2312"/>
          <w:sz w:val="32"/>
          <w:szCs w:val="32"/>
        </w:rPr>
      </w:pPr>
      <w:r w:rsidRPr="00326D43">
        <w:rPr>
          <w:rFonts w:eastAsia="仿宋_GB2312"/>
          <w:sz w:val="32"/>
          <w:szCs w:val="32"/>
        </w:rPr>
        <w:t>根据临床专家的意见，对禁忌症进行了修订。</w:t>
      </w:r>
    </w:p>
    <w:p w:rsidR="00895B6D" w:rsidRPr="00326D43" w:rsidRDefault="00895B6D" w:rsidP="00326D43">
      <w:pPr>
        <w:spacing w:line="520" w:lineRule="exact"/>
        <w:ind w:firstLineChars="200" w:firstLine="640"/>
        <w:rPr>
          <w:rFonts w:eastAsia="楷体_GB2312"/>
          <w:sz w:val="32"/>
          <w:szCs w:val="32"/>
        </w:rPr>
      </w:pPr>
      <w:r w:rsidRPr="00326D43">
        <w:rPr>
          <w:rFonts w:eastAsia="楷体_GB2312"/>
          <w:sz w:val="32"/>
          <w:szCs w:val="32"/>
        </w:rPr>
        <w:t>（六）产品的技术要求</w:t>
      </w:r>
    </w:p>
    <w:p w:rsidR="00895B6D" w:rsidRPr="00326D43" w:rsidRDefault="00895B6D" w:rsidP="00326D43">
      <w:pPr>
        <w:spacing w:line="520" w:lineRule="exact"/>
        <w:ind w:firstLineChars="200" w:firstLine="640"/>
        <w:rPr>
          <w:rFonts w:eastAsia="仿宋_GB2312"/>
          <w:sz w:val="32"/>
          <w:szCs w:val="32"/>
        </w:rPr>
      </w:pPr>
      <w:r w:rsidRPr="00326D43">
        <w:rPr>
          <w:rFonts w:eastAsia="仿宋_GB2312"/>
          <w:sz w:val="32"/>
          <w:szCs w:val="32"/>
        </w:rPr>
        <w:t>删除原</w:t>
      </w:r>
      <w:r w:rsidRPr="00326D43">
        <w:rPr>
          <w:rFonts w:eastAsia="仿宋_GB2312"/>
          <w:sz w:val="32"/>
          <w:szCs w:val="32"/>
        </w:rPr>
        <w:t>“</w:t>
      </w:r>
      <w:r w:rsidRPr="00326D43">
        <w:rPr>
          <w:rFonts w:eastAsia="仿宋_GB2312"/>
          <w:sz w:val="32"/>
          <w:szCs w:val="32"/>
        </w:rPr>
        <w:t>产品的主要性能参数</w:t>
      </w:r>
      <w:r w:rsidRPr="00326D43">
        <w:rPr>
          <w:rFonts w:eastAsia="仿宋_GB2312"/>
          <w:sz w:val="32"/>
          <w:szCs w:val="32"/>
        </w:rPr>
        <w:t>”</w:t>
      </w:r>
      <w:r w:rsidRPr="00326D43">
        <w:rPr>
          <w:rFonts w:eastAsia="仿宋_GB2312"/>
          <w:sz w:val="32"/>
          <w:szCs w:val="32"/>
        </w:rPr>
        <w:t>、</w:t>
      </w:r>
      <w:r w:rsidRPr="00326D43">
        <w:rPr>
          <w:rFonts w:eastAsia="仿宋_GB2312"/>
          <w:sz w:val="32"/>
          <w:szCs w:val="32"/>
        </w:rPr>
        <w:t>“</w:t>
      </w:r>
      <w:r w:rsidRPr="00326D43">
        <w:rPr>
          <w:rFonts w:eastAsia="仿宋_GB2312"/>
          <w:sz w:val="32"/>
          <w:szCs w:val="32"/>
        </w:rPr>
        <w:t>产品的主要技术性能指标</w:t>
      </w:r>
      <w:r w:rsidRPr="00326D43">
        <w:rPr>
          <w:rFonts w:eastAsia="仿宋_GB2312"/>
          <w:sz w:val="32"/>
          <w:szCs w:val="32"/>
        </w:rPr>
        <w:t>”</w:t>
      </w:r>
      <w:r w:rsidRPr="00326D43">
        <w:rPr>
          <w:rFonts w:eastAsia="仿宋_GB2312"/>
          <w:sz w:val="32"/>
          <w:szCs w:val="32"/>
        </w:rPr>
        <w:t>内容。按照新法规，列明</w:t>
      </w:r>
      <w:r w:rsidRPr="00326D43">
        <w:rPr>
          <w:rFonts w:eastAsia="仿宋_GB2312"/>
          <w:sz w:val="32"/>
          <w:szCs w:val="32"/>
        </w:rPr>
        <w:t>“</w:t>
      </w:r>
      <w:r w:rsidRPr="00326D43">
        <w:rPr>
          <w:rFonts w:eastAsia="仿宋_GB2312"/>
          <w:sz w:val="32"/>
          <w:szCs w:val="32"/>
        </w:rPr>
        <w:t>产品技术要求应包括的主要性能指标</w:t>
      </w:r>
      <w:r w:rsidRPr="00326D43">
        <w:rPr>
          <w:rFonts w:eastAsia="仿宋_GB2312"/>
          <w:sz w:val="32"/>
          <w:szCs w:val="32"/>
        </w:rPr>
        <w:t>”</w:t>
      </w:r>
      <w:r w:rsidRPr="00326D43">
        <w:rPr>
          <w:rFonts w:eastAsia="仿宋_GB2312"/>
          <w:sz w:val="32"/>
          <w:szCs w:val="32"/>
        </w:rPr>
        <w:t>。</w:t>
      </w:r>
    </w:p>
    <w:p w:rsidR="00895B6D" w:rsidRPr="00326D43" w:rsidRDefault="00895B6D" w:rsidP="00326D43">
      <w:pPr>
        <w:spacing w:line="520" w:lineRule="exact"/>
        <w:ind w:firstLineChars="200" w:firstLine="640"/>
        <w:rPr>
          <w:rFonts w:eastAsia="楷体_GB2312"/>
          <w:sz w:val="32"/>
          <w:szCs w:val="32"/>
        </w:rPr>
      </w:pPr>
      <w:r w:rsidRPr="00326D43">
        <w:rPr>
          <w:rFonts w:eastAsia="楷体_GB2312"/>
          <w:sz w:val="32"/>
          <w:szCs w:val="32"/>
        </w:rPr>
        <w:t>（七）同一注册单元中注册检验代表产品确定原则和实例</w:t>
      </w:r>
    </w:p>
    <w:p w:rsidR="00895B6D" w:rsidRPr="00326D43" w:rsidRDefault="00895B6D" w:rsidP="00326D43">
      <w:pPr>
        <w:spacing w:line="520" w:lineRule="exact"/>
        <w:ind w:firstLineChars="200" w:firstLine="640"/>
        <w:rPr>
          <w:rFonts w:eastAsia="仿宋_GB2312"/>
          <w:sz w:val="32"/>
          <w:szCs w:val="32"/>
        </w:rPr>
      </w:pPr>
      <w:r w:rsidRPr="00326D43">
        <w:rPr>
          <w:rFonts w:eastAsia="仿宋_GB2312"/>
          <w:sz w:val="32"/>
          <w:szCs w:val="32"/>
        </w:rPr>
        <w:t>对同一注册单元中典型产品的确定原则进行了修订和明确，确定细长比为选择的关键指标。</w:t>
      </w:r>
    </w:p>
    <w:p w:rsidR="00895B6D" w:rsidRPr="00326D43" w:rsidRDefault="00895B6D" w:rsidP="00326D43">
      <w:pPr>
        <w:spacing w:line="520" w:lineRule="exact"/>
        <w:ind w:firstLineChars="200" w:firstLine="640"/>
        <w:rPr>
          <w:rFonts w:eastAsia="楷体_GB2312"/>
          <w:sz w:val="32"/>
          <w:szCs w:val="32"/>
        </w:rPr>
      </w:pPr>
      <w:r w:rsidRPr="00326D43">
        <w:rPr>
          <w:rFonts w:eastAsia="楷体_GB2312"/>
          <w:sz w:val="32"/>
          <w:szCs w:val="32"/>
        </w:rPr>
        <w:t>（八）产品的检测要求</w:t>
      </w:r>
    </w:p>
    <w:p w:rsidR="00895B6D" w:rsidRPr="00326D43" w:rsidRDefault="00895B6D" w:rsidP="00326D43">
      <w:pPr>
        <w:spacing w:line="520" w:lineRule="exact"/>
        <w:ind w:firstLineChars="200" w:firstLine="640"/>
        <w:rPr>
          <w:rFonts w:eastAsia="仿宋_GB2312"/>
          <w:sz w:val="32"/>
          <w:szCs w:val="32"/>
        </w:rPr>
      </w:pPr>
      <w:r w:rsidRPr="00326D43">
        <w:rPr>
          <w:rFonts w:eastAsia="仿宋_GB2312"/>
          <w:sz w:val="32"/>
          <w:szCs w:val="32"/>
        </w:rPr>
        <w:t>依据《医疗器械注册管理办法》（国家食品药品监督管理总局令第</w:t>
      </w:r>
      <w:r w:rsidRPr="00326D43">
        <w:rPr>
          <w:rFonts w:eastAsia="仿宋_GB2312"/>
          <w:sz w:val="32"/>
          <w:szCs w:val="32"/>
        </w:rPr>
        <w:t>4</w:t>
      </w:r>
      <w:r w:rsidRPr="00326D43">
        <w:rPr>
          <w:rFonts w:eastAsia="仿宋_GB2312"/>
          <w:sz w:val="32"/>
          <w:szCs w:val="32"/>
        </w:rPr>
        <w:t>号），将原</w:t>
      </w:r>
      <w:r w:rsidRPr="00326D43">
        <w:rPr>
          <w:rFonts w:eastAsia="仿宋_GB2312"/>
          <w:sz w:val="32"/>
          <w:szCs w:val="32"/>
        </w:rPr>
        <w:t>“</w:t>
      </w:r>
      <w:r w:rsidRPr="00326D43">
        <w:rPr>
          <w:rFonts w:eastAsia="仿宋_GB2312"/>
          <w:sz w:val="32"/>
          <w:szCs w:val="32"/>
        </w:rPr>
        <w:t>按照《医疗器械注册管理办法》第二章的要求检测</w:t>
      </w:r>
      <w:r w:rsidRPr="00326D43">
        <w:rPr>
          <w:rFonts w:eastAsia="仿宋_GB2312"/>
          <w:sz w:val="32"/>
          <w:szCs w:val="32"/>
        </w:rPr>
        <w:t>”</w:t>
      </w:r>
      <w:r w:rsidRPr="00326D43">
        <w:rPr>
          <w:rFonts w:eastAsia="仿宋_GB2312"/>
          <w:sz w:val="32"/>
          <w:szCs w:val="32"/>
        </w:rPr>
        <w:t>内容修改为</w:t>
      </w:r>
      <w:r w:rsidRPr="00326D43">
        <w:rPr>
          <w:rFonts w:eastAsia="仿宋_GB2312"/>
          <w:sz w:val="32"/>
          <w:szCs w:val="32"/>
        </w:rPr>
        <w:t>“</w:t>
      </w:r>
      <w:r w:rsidRPr="00326D43">
        <w:rPr>
          <w:rFonts w:eastAsia="仿宋_GB2312"/>
          <w:sz w:val="32"/>
          <w:szCs w:val="32"/>
        </w:rPr>
        <w:t>按照《医疗器械注册管理办法》第三章的要求检测</w:t>
      </w:r>
      <w:r w:rsidRPr="00326D43">
        <w:rPr>
          <w:rFonts w:eastAsia="仿宋_GB2312"/>
          <w:sz w:val="32"/>
          <w:szCs w:val="32"/>
        </w:rPr>
        <w:t>”</w:t>
      </w:r>
      <w:r w:rsidRPr="00326D43">
        <w:rPr>
          <w:rFonts w:eastAsia="仿宋_GB2312"/>
          <w:sz w:val="32"/>
          <w:szCs w:val="32"/>
        </w:rPr>
        <w:t>，并将内容合并到（九）同一注册单元中注册检验代表产品确定原则和实例。</w:t>
      </w:r>
    </w:p>
    <w:p w:rsidR="00895B6D" w:rsidRPr="00326D43" w:rsidRDefault="00895B6D" w:rsidP="00326D43">
      <w:pPr>
        <w:spacing w:line="520" w:lineRule="exact"/>
        <w:ind w:firstLineChars="200" w:firstLine="640"/>
        <w:rPr>
          <w:rFonts w:eastAsia="楷体_GB2312"/>
          <w:sz w:val="32"/>
          <w:szCs w:val="32"/>
        </w:rPr>
      </w:pPr>
      <w:r w:rsidRPr="00326D43">
        <w:rPr>
          <w:rFonts w:eastAsia="楷体_GB2312"/>
          <w:sz w:val="32"/>
          <w:szCs w:val="32"/>
        </w:rPr>
        <w:lastRenderedPageBreak/>
        <w:t>（九）产品的生产制造相关要求</w:t>
      </w:r>
    </w:p>
    <w:p w:rsidR="00895B6D" w:rsidRPr="00326D43" w:rsidRDefault="00895B6D" w:rsidP="00326D43">
      <w:pPr>
        <w:spacing w:line="520" w:lineRule="exact"/>
        <w:ind w:firstLineChars="200" w:firstLine="640"/>
        <w:rPr>
          <w:rFonts w:eastAsia="仿宋_GB2312"/>
          <w:sz w:val="32"/>
          <w:szCs w:val="32"/>
        </w:rPr>
      </w:pPr>
      <w:r w:rsidRPr="00326D43">
        <w:rPr>
          <w:rFonts w:eastAsia="仿宋_GB2312"/>
          <w:sz w:val="32"/>
          <w:szCs w:val="32"/>
        </w:rPr>
        <w:t>按照新法规要求，介绍了产品的关键工艺，特殊工艺、过程控制点，便于注册审查人员审评时把握。</w:t>
      </w:r>
    </w:p>
    <w:p w:rsidR="00895B6D" w:rsidRPr="00326D43" w:rsidRDefault="00895B6D" w:rsidP="00326D43">
      <w:pPr>
        <w:spacing w:line="520" w:lineRule="exact"/>
        <w:ind w:firstLineChars="200" w:firstLine="640"/>
        <w:rPr>
          <w:rFonts w:eastAsia="楷体_GB2312"/>
          <w:sz w:val="32"/>
          <w:szCs w:val="32"/>
        </w:rPr>
      </w:pPr>
      <w:r w:rsidRPr="00326D43">
        <w:rPr>
          <w:rFonts w:eastAsia="楷体_GB2312"/>
          <w:sz w:val="32"/>
          <w:szCs w:val="32"/>
        </w:rPr>
        <w:t>（十）产品的临床评价细化要求</w:t>
      </w:r>
    </w:p>
    <w:p w:rsidR="00895B6D" w:rsidRPr="00326D43" w:rsidRDefault="00895B6D" w:rsidP="00326D43">
      <w:pPr>
        <w:spacing w:line="520" w:lineRule="exact"/>
        <w:ind w:firstLineChars="200" w:firstLine="640"/>
        <w:rPr>
          <w:rFonts w:eastAsia="仿宋_GB2312"/>
          <w:sz w:val="32"/>
          <w:szCs w:val="32"/>
        </w:rPr>
      </w:pPr>
      <w:r w:rsidRPr="00326D43">
        <w:rPr>
          <w:rFonts w:eastAsia="仿宋_GB2312"/>
          <w:sz w:val="32"/>
          <w:szCs w:val="32"/>
        </w:rPr>
        <w:t>依据新法规以及《医疗器械临床评价技术指导原则》，在保留临床试验的要求的基础上，增加了临床评价的内容，修改为</w:t>
      </w:r>
      <w:r w:rsidR="00124A50">
        <w:rPr>
          <w:rFonts w:eastAsia="仿宋_GB2312" w:hint="eastAsia"/>
          <w:sz w:val="32"/>
          <w:szCs w:val="32"/>
        </w:rPr>
        <w:t>：</w:t>
      </w:r>
    </w:p>
    <w:p w:rsidR="00895B6D" w:rsidRPr="00326D43" w:rsidRDefault="00895B6D" w:rsidP="00326D43">
      <w:pPr>
        <w:spacing w:line="520" w:lineRule="exact"/>
        <w:ind w:firstLineChars="200" w:firstLine="640"/>
        <w:rPr>
          <w:rFonts w:eastAsia="仿宋_GB2312"/>
          <w:sz w:val="32"/>
          <w:szCs w:val="32"/>
        </w:rPr>
      </w:pPr>
      <w:r w:rsidRPr="00326D43">
        <w:rPr>
          <w:rFonts w:eastAsia="仿宋_GB2312"/>
          <w:sz w:val="32"/>
          <w:szCs w:val="32"/>
        </w:rPr>
        <w:t>国家食品药品监督管理总局</w:t>
      </w:r>
      <w:r w:rsidRPr="00326D43">
        <w:rPr>
          <w:rFonts w:eastAsia="仿宋_GB2312"/>
          <w:sz w:val="32"/>
          <w:szCs w:val="32"/>
        </w:rPr>
        <w:t>2014</w:t>
      </w:r>
      <w:r w:rsidRPr="00326D43">
        <w:rPr>
          <w:rFonts w:eastAsia="仿宋_GB2312"/>
          <w:sz w:val="32"/>
          <w:szCs w:val="32"/>
        </w:rPr>
        <w:t>年</w:t>
      </w:r>
      <w:r w:rsidRPr="00326D43">
        <w:rPr>
          <w:rFonts w:eastAsia="仿宋_GB2312"/>
          <w:sz w:val="32"/>
          <w:szCs w:val="32"/>
        </w:rPr>
        <w:t>8</w:t>
      </w:r>
      <w:r w:rsidRPr="00326D43">
        <w:rPr>
          <w:rFonts w:eastAsia="仿宋_GB2312"/>
          <w:sz w:val="32"/>
          <w:szCs w:val="32"/>
        </w:rPr>
        <w:t>月</w:t>
      </w:r>
      <w:r w:rsidRPr="00326D43">
        <w:rPr>
          <w:rFonts w:eastAsia="仿宋_GB2312"/>
          <w:sz w:val="32"/>
          <w:szCs w:val="32"/>
        </w:rPr>
        <w:t>21</w:t>
      </w:r>
      <w:r w:rsidRPr="00326D43">
        <w:rPr>
          <w:rFonts w:eastAsia="仿宋_GB2312"/>
          <w:sz w:val="32"/>
          <w:szCs w:val="32"/>
        </w:rPr>
        <w:t>日发布的《关于发布免于进行临床试验的第二类医疗器械目录的通告》（国家食品药品监督管理总局通告</w:t>
      </w:r>
      <w:r w:rsidRPr="00326D43">
        <w:rPr>
          <w:rFonts w:eastAsia="仿宋_GB2312"/>
          <w:sz w:val="32"/>
          <w:szCs w:val="32"/>
        </w:rPr>
        <w:t>2014</w:t>
      </w:r>
      <w:r w:rsidRPr="00326D43">
        <w:rPr>
          <w:rFonts w:eastAsia="仿宋_GB2312"/>
          <w:sz w:val="32"/>
          <w:szCs w:val="32"/>
        </w:rPr>
        <w:t>年第</w:t>
      </w:r>
      <w:r w:rsidRPr="00326D43">
        <w:rPr>
          <w:rFonts w:eastAsia="仿宋_GB2312"/>
          <w:sz w:val="32"/>
          <w:szCs w:val="32"/>
        </w:rPr>
        <w:t>12</w:t>
      </w:r>
      <w:r w:rsidRPr="00326D43">
        <w:rPr>
          <w:rFonts w:eastAsia="仿宋_GB2312"/>
          <w:sz w:val="32"/>
          <w:szCs w:val="32"/>
        </w:rPr>
        <w:t>号）中列明的产品，对列入《目录》的内窥镜产品，应按该文件要求在临床评价资料中提供申报产品与《目录》产品的对比表。</w:t>
      </w:r>
    </w:p>
    <w:p w:rsidR="00895B6D" w:rsidRPr="00326D43" w:rsidRDefault="00895B6D" w:rsidP="00326D43">
      <w:pPr>
        <w:spacing w:line="520" w:lineRule="exact"/>
        <w:ind w:firstLineChars="200" w:firstLine="640"/>
        <w:rPr>
          <w:rFonts w:eastAsia="仿宋_GB2312"/>
          <w:sz w:val="32"/>
          <w:szCs w:val="32"/>
        </w:rPr>
      </w:pPr>
      <w:r w:rsidRPr="00326D43">
        <w:rPr>
          <w:rFonts w:eastAsia="仿宋_GB2312"/>
          <w:sz w:val="32"/>
          <w:szCs w:val="32"/>
        </w:rPr>
        <w:t>对于未列入《目录》的内窥镜产品，需按《医疗器械临床评价技术指导原则》要求，通过提供临床文献资料、临床经验数据或进行临床试验，提供相关能证明该医疗器械安全、有效的资料。</w:t>
      </w:r>
    </w:p>
    <w:p w:rsidR="00895B6D" w:rsidRPr="00326D43" w:rsidRDefault="00895B6D" w:rsidP="00326D43">
      <w:pPr>
        <w:spacing w:line="520" w:lineRule="exact"/>
        <w:ind w:firstLineChars="200" w:firstLine="640"/>
        <w:rPr>
          <w:rFonts w:eastAsia="楷体_GB2312"/>
          <w:sz w:val="32"/>
          <w:szCs w:val="32"/>
        </w:rPr>
      </w:pPr>
      <w:r w:rsidRPr="00326D43">
        <w:rPr>
          <w:rFonts w:eastAsia="楷体_GB2312"/>
          <w:sz w:val="32"/>
          <w:szCs w:val="32"/>
        </w:rPr>
        <w:t>（十一）产品的不良事件历史记录</w:t>
      </w:r>
    </w:p>
    <w:p w:rsidR="00895B6D" w:rsidRPr="00326D43" w:rsidRDefault="00895B6D" w:rsidP="00326D43">
      <w:pPr>
        <w:spacing w:line="520" w:lineRule="exact"/>
        <w:ind w:firstLineChars="200" w:firstLine="640"/>
        <w:rPr>
          <w:rFonts w:eastAsia="仿宋_GB2312"/>
          <w:sz w:val="32"/>
          <w:szCs w:val="32"/>
        </w:rPr>
      </w:pPr>
      <w:r w:rsidRPr="00326D43">
        <w:rPr>
          <w:rFonts w:eastAsia="仿宋_GB2312"/>
          <w:sz w:val="32"/>
          <w:szCs w:val="32"/>
        </w:rPr>
        <w:t>按照新法规增加以下要求：如产品发生不良事件，在延续注册中，应当提交医疗器械不良事件汇总分析评价报告，报告应对本产品上市后发生的可疑不良事件列表、说明在每一种情况下注册申请人采取的处理和解决方案。对上述不良事件进行分析评价，阐明不良事件发生的原因并对其安全性、有效性的影响予以说明。如产品上市后发生了召回，应当说明召回原因、过程和处理结果。</w:t>
      </w:r>
    </w:p>
    <w:p w:rsidR="00895B6D" w:rsidRPr="00326D43" w:rsidRDefault="00895B6D" w:rsidP="00326D43">
      <w:pPr>
        <w:spacing w:line="520" w:lineRule="exact"/>
        <w:ind w:firstLineChars="200" w:firstLine="640"/>
        <w:rPr>
          <w:rFonts w:eastAsia="楷体_GB2312"/>
          <w:sz w:val="32"/>
          <w:szCs w:val="32"/>
        </w:rPr>
      </w:pPr>
      <w:r w:rsidRPr="00326D43">
        <w:rPr>
          <w:rFonts w:eastAsia="楷体_GB2312"/>
          <w:sz w:val="32"/>
          <w:szCs w:val="32"/>
        </w:rPr>
        <w:t>（十二）产品说明书和标签要求</w:t>
      </w:r>
    </w:p>
    <w:p w:rsidR="00895B6D" w:rsidRPr="00326D43" w:rsidRDefault="00895B6D" w:rsidP="00326D43">
      <w:pPr>
        <w:spacing w:line="520" w:lineRule="exact"/>
        <w:ind w:firstLineChars="200" w:firstLine="640"/>
        <w:rPr>
          <w:rFonts w:eastAsia="仿宋_GB2312"/>
          <w:sz w:val="32"/>
          <w:szCs w:val="32"/>
        </w:rPr>
      </w:pPr>
      <w:r w:rsidRPr="00326D43">
        <w:rPr>
          <w:rFonts w:eastAsia="仿宋_GB2312"/>
          <w:sz w:val="32"/>
          <w:szCs w:val="32"/>
        </w:rPr>
        <w:t>依据新《医疗器械说明书和标签管理规定》（国家食品药品监督管理总局令第</w:t>
      </w:r>
      <w:r w:rsidRPr="00326D43">
        <w:rPr>
          <w:rFonts w:eastAsia="仿宋_GB2312"/>
          <w:sz w:val="32"/>
          <w:szCs w:val="32"/>
        </w:rPr>
        <w:t>6</w:t>
      </w:r>
      <w:r w:rsidRPr="00326D43">
        <w:rPr>
          <w:rFonts w:eastAsia="仿宋_GB2312"/>
          <w:sz w:val="32"/>
          <w:szCs w:val="32"/>
        </w:rPr>
        <w:t>号）要求，删除说明书中对</w:t>
      </w:r>
      <w:r w:rsidRPr="00326D43">
        <w:rPr>
          <w:rFonts w:eastAsia="仿宋_GB2312"/>
          <w:sz w:val="32"/>
          <w:szCs w:val="32"/>
        </w:rPr>
        <w:t>“</w:t>
      </w:r>
      <w:r w:rsidRPr="00326D43">
        <w:rPr>
          <w:rFonts w:eastAsia="仿宋_GB2312"/>
          <w:sz w:val="32"/>
          <w:szCs w:val="32"/>
        </w:rPr>
        <w:t>商品名称</w:t>
      </w:r>
      <w:r w:rsidRPr="00326D43">
        <w:rPr>
          <w:rFonts w:eastAsia="仿宋_GB2312"/>
          <w:sz w:val="32"/>
          <w:szCs w:val="32"/>
        </w:rPr>
        <w:t>”</w:t>
      </w:r>
      <w:r w:rsidRPr="00326D43">
        <w:rPr>
          <w:rFonts w:eastAsia="仿宋_GB2312"/>
          <w:sz w:val="32"/>
          <w:szCs w:val="32"/>
        </w:rPr>
        <w:t>、</w:t>
      </w:r>
      <w:r w:rsidRPr="00326D43">
        <w:rPr>
          <w:rFonts w:eastAsia="仿宋_GB2312"/>
          <w:sz w:val="32"/>
          <w:szCs w:val="32"/>
        </w:rPr>
        <w:t>“</w:t>
      </w:r>
      <w:r w:rsidRPr="00326D43">
        <w:rPr>
          <w:rFonts w:eastAsia="仿宋_GB2312"/>
          <w:sz w:val="32"/>
          <w:szCs w:val="32"/>
        </w:rPr>
        <w:t>执行标准</w:t>
      </w:r>
      <w:r w:rsidRPr="00326D43">
        <w:rPr>
          <w:rFonts w:eastAsia="仿宋_GB2312"/>
          <w:sz w:val="32"/>
          <w:szCs w:val="32"/>
        </w:rPr>
        <w:t>”</w:t>
      </w:r>
      <w:r w:rsidRPr="00326D43">
        <w:rPr>
          <w:rFonts w:eastAsia="仿宋_GB2312"/>
          <w:sz w:val="32"/>
          <w:szCs w:val="32"/>
        </w:rPr>
        <w:t>要求的内容。</w:t>
      </w:r>
    </w:p>
    <w:p w:rsidR="00895B6D" w:rsidRPr="00326D43" w:rsidRDefault="00895B6D" w:rsidP="00326D43">
      <w:pPr>
        <w:spacing w:line="520" w:lineRule="exact"/>
        <w:ind w:firstLineChars="200" w:firstLine="640"/>
        <w:rPr>
          <w:rFonts w:eastAsia="仿宋_GB2312"/>
          <w:sz w:val="32"/>
          <w:szCs w:val="32"/>
        </w:rPr>
      </w:pPr>
      <w:r w:rsidRPr="00326D43">
        <w:rPr>
          <w:rFonts w:eastAsia="仿宋_GB2312"/>
          <w:sz w:val="32"/>
          <w:szCs w:val="32"/>
        </w:rPr>
        <w:lastRenderedPageBreak/>
        <w:t>按新规定要求在说明书中新增以下内容：注册人的名称、住所、联系方式及售后服务单位，委托生产的还应当标注受托企业的名称、住所、生产地址、生产许可证编号或者生产备案凭证编号、说明书的编制或修订日期。</w:t>
      </w:r>
    </w:p>
    <w:p w:rsidR="00895B6D" w:rsidRPr="00326D43" w:rsidRDefault="00895B6D" w:rsidP="00326D43">
      <w:pPr>
        <w:spacing w:line="520" w:lineRule="exact"/>
        <w:ind w:firstLineChars="200" w:firstLine="640"/>
        <w:rPr>
          <w:rFonts w:eastAsia="仿宋_GB2312"/>
          <w:sz w:val="32"/>
          <w:szCs w:val="32"/>
        </w:rPr>
      </w:pPr>
      <w:r w:rsidRPr="00326D43">
        <w:rPr>
          <w:rFonts w:eastAsia="仿宋_GB2312"/>
          <w:sz w:val="32"/>
          <w:szCs w:val="32"/>
        </w:rPr>
        <w:t>细化了</w:t>
      </w:r>
      <w:r w:rsidRPr="00326D43">
        <w:rPr>
          <w:rFonts w:eastAsia="仿宋_GB2312"/>
          <w:sz w:val="32"/>
          <w:szCs w:val="32"/>
        </w:rPr>
        <w:t>“</w:t>
      </w:r>
      <w:r w:rsidRPr="00326D43">
        <w:rPr>
          <w:rFonts w:eastAsia="仿宋_GB2312"/>
          <w:sz w:val="32"/>
          <w:szCs w:val="32"/>
        </w:rPr>
        <w:t>主要结构、产品性能</w:t>
      </w:r>
      <w:r w:rsidRPr="00326D43">
        <w:rPr>
          <w:rFonts w:eastAsia="仿宋_GB2312"/>
          <w:sz w:val="32"/>
          <w:szCs w:val="32"/>
        </w:rPr>
        <w:t>”</w:t>
      </w:r>
      <w:r w:rsidRPr="00326D43">
        <w:rPr>
          <w:rFonts w:eastAsia="仿宋_GB2312"/>
          <w:sz w:val="32"/>
          <w:szCs w:val="32"/>
        </w:rPr>
        <w:t>、</w:t>
      </w:r>
      <w:r w:rsidRPr="00326D43">
        <w:rPr>
          <w:rFonts w:eastAsia="仿宋_GB2312"/>
          <w:sz w:val="32"/>
          <w:szCs w:val="32"/>
        </w:rPr>
        <w:t>“</w:t>
      </w:r>
      <w:r w:rsidRPr="00326D43">
        <w:rPr>
          <w:rFonts w:eastAsia="仿宋_GB2312"/>
          <w:sz w:val="32"/>
          <w:szCs w:val="32"/>
        </w:rPr>
        <w:t>注意事项、警示</w:t>
      </w:r>
      <w:r w:rsidRPr="00326D43">
        <w:rPr>
          <w:rFonts w:eastAsia="仿宋_GB2312"/>
          <w:sz w:val="32"/>
          <w:szCs w:val="32"/>
        </w:rPr>
        <w:t>”</w:t>
      </w:r>
      <w:r w:rsidRPr="00326D43">
        <w:rPr>
          <w:rFonts w:eastAsia="仿宋_GB2312"/>
          <w:sz w:val="32"/>
          <w:szCs w:val="32"/>
        </w:rPr>
        <w:t>、</w:t>
      </w:r>
      <w:r w:rsidRPr="00326D43">
        <w:rPr>
          <w:rFonts w:eastAsia="仿宋_GB2312"/>
          <w:sz w:val="32"/>
          <w:szCs w:val="32"/>
        </w:rPr>
        <w:t>“</w:t>
      </w:r>
      <w:r w:rsidRPr="00326D43">
        <w:rPr>
          <w:rFonts w:eastAsia="仿宋_GB2312"/>
          <w:sz w:val="32"/>
          <w:szCs w:val="32"/>
        </w:rPr>
        <w:t>清洗、消毒和灭菌</w:t>
      </w:r>
      <w:r w:rsidRPr="00326D43">
        <w:rPr>
          <w:rFonts w:eastAsia="仿宋_GB2312"/>
          <w:sz w:val="32"/>
          <w:szCs w:val="32"/>
        </w:rPr>
        <w:t>”</w:t>
      </w:r>
      <w:r w:rsidRPr="00326D43">
        <w:rPr>
          <w:rFonts w:eastAsia="仿宋_GB2312"/>
          <w:sz w:val="32"/>
          <w:szCs w:val="32"/>
        </w:rPr>
        <w:t>等内容。</w:t>
      </w:r>
    </w:p>
    <w:p w:rsidR="00895B6D" w:rsidRPr="00326D43" w:rsidRDefault="00895B6D" w:rsidP="00326D43">
      <w:pPr>
        <w:spacing w:line="520" w:lineRule="exact"/>
        <w:ind w:firstLineChars="200" w:firstLine="640"/>
        <w:rPr>
          <w:rFonts w:eastAsia="楷体_GB2312"/>
          <w:sz w:val="32"/>
          <w:szCs w:val="32"/>
        </w:rPr>
      </w:pPr>
      <w:r w:rsidRPr="00326D43">
        <w:rPr>
          <w:rFonts w:eastAsia="楷体_GB2312"/>
          <w:sz w:val="32"/>
          <w:szCs w:val="32"/>
        </w:rPr>
        <w:t>（十三）产品的主要风险及研究要求</w:t>
      </w:r>
    </w:p>
    <w:p w:rsidR="00895B6D" w:rsidRPr="00326D43" w:rsidRDefault="00895B6D" w:rsidP="00326D43">
      <w:pPr>
        <w:spacing w:line="520" w:lineRule="exact"/>
        <w:ind w:firstLineChars="200" w:firstLine="640"/>
        <w:rPr>
          <w:rFonts w:eastAsia="仿宋_GB2312"/>
          <w:sz w:val="32"/>
          <w:szCs w:val="32"/>
        </w:rPr>
      </w:pPr>
      <w:r w:rsidRPr="00326D43">
        <w:rPr>
          <w:rFonts w:eastAsia="仿宋_GB2312"/>
          <w:sz w:val="32"/>
          <w:szCs w:val="32"/>
        </w:rPr>
        <w:t>增加了新法规对产品的研究资料的要求，包括</w:t>
      </w:r>
      <w:r w:rsidRPr="00326D43">
        <w:rPr>
          <w:rFonts w:eastAsia="仿宋_GB2312"/>
          <w:sz w:val="32"/>
          <w:szCs w:val="32"/>
        </w:rPr>
        <w:t>“</w:t>
      </w:r>
      <w:r w:rsidRPr="00326D43">
        <w:rPr>
          <w:rFonts w:eastAsia="仿宋_GB2312"/>
          <w:sz w:val="32"/>
          <w:szCs w:val="32"/>
        </w:rPr>
        <w:t>产品性能研究</w:t>
      </w:r>
      <w:r w:rsidRPr="00326D43">
        <w:rPr>
          <w:rFonts w:eastAsia="仿宋_GB2312"/>
          <w:sz w:val="32"/>
          <w:szCs w:val="32"/>
        </w:rPr>
        <w:t>”</w:t>
      </w:r>
      <w:r w:rsidRPr="00326D43">
        <w:rPr>
          <w:rFonts w:eastAsia="仿宋_GB2312"/>
          <w:sz w:val="32"/>
          <w:szCs w:val="32"/>
        </w:rPr>
        <w:t>、</w:t>
      </w:r>
      <w:r w:rsidRPr="00326D43">
        <w:rPr>
          <w:rFonts w:eastAsia="仿宋_GB2312"/>
          <w:sz w:val="32"/>
          <w:szCs w:val="32"/>
        </w:rPr>
        <w:t>“</w:t>
      </w:r>
      <w:r w:rsidRPr="00326D43">
        <w:rPr>
          <w:rFonts w:eastAsia="仿宋_GB2312"/>
          <w:sz w:val="32"/>
          <w:szCs w:val="32"/>
        </w:rPr>
        <w:t>生物相容性评价研究</w:t>
      </w:r>
      <w:r w:rsidRPr="00326D43">
        <w:rPr>
          <w:rFonts w:eastAsia="仿宋_GB2312"/>
          <w:sz w:val="32"/>
          <w:szCs w:val="32"/>
        </w:rPr>
        <w:t>”</w:t>
      </w:r>
      <w:r w:rsidRPr="00326D43">
        <w:rPr>
          <w:rFonts w:eastAsia="仿宋_GB2312"/>
          <w:sz w:val="32"/>
          <w:szCs w:val="32"/>
        </w:rPr>
        <w:t>、灭菌</w:t>
      </w:r>
      <w:r w:rsidRPr="00326D43">
        <w:rPr>
          <w:rFonts w:eastAsia="仿宋_GB2312"/>
          <w:sz w:val="32"/>
          <w:szCs w:val="32"/>
        </w:rPr>
        <w:t>/</w:t>
      </w:r>
      <w:r w:rsidRPr="00326D43">
        <w:rPr>
          <w:rFonts w:eastAsia="仿宋_GB2312"/>
          <w:sz w:val="32"/>
          <w:szCs w:val="32"/>
        </w:rPr>
        <w:t>消毒工艺研究</w:t>
      </w:r>
      <w:proofErr w:type="gramStart"/>
      <w:r w:rsidRPr="00326D43">
        <w:rPr>
          <w:rFonts w:eastAsia="仿宋_GB2312"/>
          <w:sz w:val="32"/>
          <w:szCs w:val="32"/>
        </w:rPr>
        <w:t>”</w:t>
      </w:r>
      <w:proofErr w:type="gramEnd"/>
      <w:r w:rsidRPr="00326D43">
        <w:rPr>
          <w:rFonts w:eastAsia="仿宋_GB2312"/>
          <w:sz w:val="32"/>
          <w:szCs w:val="32"/>
        </w:rPr>
        <w:t>、</w:t>
      </w:r>
      <w:r w:rsidRPr="00326D43">
        <w:rPr>
          <w:rFonts w:eastAsia="仿宋_GB2312"/>
          <w:sz w:val="32"/>
          <w:szCs w:val="32"/>
        </w:rPr>
        <w:t>“</w:t>
      </w:r>
      <w:r w:rsidRPr="00326D43">
        <w:rPr>
          <w:rFonts w:eastAsia="仿宋_GB2312"/>
          <w:sz w:val="32"/>
          <w:szCs w:val="32"/>
        </w:rPr>
        <w:t>产品有效期和包装研究</w:t>
      </w:r>
      <w:r w:rsidRPr="00326D43">
        <w:rPr>
          <w:rFonts w:eastAsia="仿宋_GB2312"/>
          <w:sz w:val="32"/>
          <w:szCs w:val="32"/>
        </w:rPr>
        <w:t>”</w:t>
      </w:r>
      <w:r w:rsidRPr="00326D43">
        <w:rPr>
          <w:rFonts w:eastAsia="仿宋_GB2312"/>
          <w:sz w:val="32"/>
          <w:szCs w:val="32"/>
        </w:rPr>
        <w:t>及其他研究资料。</w:t>
      </w:r>
    </w:p>
    <w:p w:rsidR="00895B6D" w:rsidRPr="00124A50" w:rsidRDefault="00895B6D" w:rsidP="00326D43">
      <w:pPr>
        <w:spacing w:line="520" w:lineRule="exact"/>
        <w:ind w:firstLineChars="200" w:firstLine="640"/>
        <w:rPr>
          <w:rFonts w:ascii="黑体" w:eastAsia="黑体" w:hAnsi="黑体"/>
          <w:sz w:val="32"/>
          <w:szCs w:val="32"/>
        </w:rPr>
      </w:pPr>
      <w:r w:rsidRPr="00326D43">
        <w:rPr>
          <w:rFonts w:eastAsia="黑体"/>
          <w:sz w:val="32"/>
          <w:szCs w:val="32"/>
        </w:rPr>
        <w:t>四、</w:t>
      </w:r>
      <w:r w:rsidR="006D49A2">
        <w:rPr>
          <w:rFonts w:ascii="黑体" w:eastAsia="黑体" w:hAnsi="黑体" w:hint="eastAsia"/>
          <w:sz w:val="32"/>
          <w:szCs w:val="32"/>
        </w:rPr>
        <w:t>指导原则制修订</w:t>
      </w:r>
      <w:r w:rsidR="006C55A4">
        <w:rPr>
          <w:rFonts w:ascii="黑体" w:eastAsia="黑体" w:hAnsi="黑体" w:hint="eastAsia"/>
          <w:sz w:val="32"/>
          <w:szCs w:val="32"/>
        </w:rPr>
        <w:t>单位</w:t>
      </w:r>
    </w:p>
    <w:p w:rsidR="00895B6D" w:rsidRPr="00326D43" w:rsidRDefault="00895B6D" w:rsidP="00326D43">
      <w:pPr>
        <w:spacing w:line="520" w:lineRule="exact"/>
        <w:ind w:firstLineChars="200" w:firstLine="640"/>
        <w:rPr>
          <w:rFonts w:eastAsia="仿宋_GB2312"/>
          <w:sz w:val="32"/>
          <w:szCs w:val="32"/>
        </w:rPr>
      </w:pPr>
      <w:r w:rsidRPr="00326D43">
        <w:rPr>
          <w:rFonts w:eastAsia="仿宋_GB2312"/>
          <w:sz w:val="32"/>
          <w:szCs w:val="32"/>
        </w:rPr>
        <w:t>浙江省医疗器械审评</w:t>
      </w:r>
      <w:r w:rsidR="006C55A4">
        <w:rPr>
          <w:rFonts w:eastAsia="仿宋_GB2312" w:hint="eastAsia"/>
          <w:sz w:val="32"/>
          <w:szCs w:val="32"/>
        </w:rPr>
        <w:t>中心。</w:t>
      </w:r>
    </w:p>
    <w:p w:rsidR="00895B6D" w:rsidRPr="00C12385" w:rsidRDefault="00895B6D" w:rsidP="00895B6D">
      <w:pPr>
        <w:adjustRightInd w:val="0"/>
        <w:spacing w:line="520" w:lineRule="exact"/>
        <w:rPr>
          <w:rFonts w:ascii="仿宋" w:eastAsia="仿宋" w:hAnsi="仿宋"/>
          <w:sz w:val="32"/>
          <w:szCs w:val="32"/>
        </w:rPr>
      </w:pPr>
    </w:p>
    <w:p w:rsidR="0031089A" w:rsidRPr="00895B6D" w:rsidRDefault="0031089A" w:rsidP="00E80888">
      <w:pPr>
        <w:spacing w:line="520" w:lineRule="exact"/>
        <w:ind w:firstLineChars="200" w:firstLine="640"/>
        <w:jc w:val="left"/>
        <w:rPr>
          <w:rFonts w:ascii="仿宋_GB2312" w:eastAsia="仿宋_GB2312" w:hAnsi="仿宋"/>
          <w:sz w:val="32"/>
          <w:szCs w:val="32"/>
        </w:rPr>
      </w:pPr>
    </w:p>
    <w:sectPr w:rsidR="0031089A" w:rsidRPr="00895B6D" w:rsidSect="006F54C5">
      <w:headerReference w:type="even" r:id="rId14"/>
      <w:headerReference w:type="default" r:id="rId15"/>
      <w:footerReference w:type="even" r:id="rId16"/>
      <w:footerReference w:type="default" r:id="rId17"/>
      <w:pgSz w:w="11906" w:h="16838" w:code="9"/>
      <w:pgMar w:top="1928" w:right="1531" w:bottom="1814" w:left="1531" w:header="851" w:footer="1247" w:gutter="0"/>
      <w:pgNumType w:start="4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6B29" w:rsidRDefault="00986B29">
      <w:r>
        <w:separator/>
      </w:r>
    </w:p>
  </w:endnote>
  <w:endnote w:type="continuationSeparator" w:id="0">
    <w:p w:rsidR="00986B29" w:rsidRDefault="00986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方正小标宋简体">
    <w:altName w:val="Arial Unicode MS"/>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0026357"/>
      <w:docPartObj>
        <w:docPartGallery w:val="Page Numbers (Bottom of Page)"/>
        <w:docPartUnique/>
      </w:docPartObj>
    </w:sdtPr>
    <w:sdtEndPr>
      <w:rPr>
        <w:sz w:val="28"/>
        <w:szCs w:val="28"/>
      </w:rPr>
    </w:sdtEndPr>
    <w:sdtContent>
      <w:p w:rsidR="00E02B34" w:rsidRPr="00326D43" w:rsidRDefault="00E02B34">
        <w:pPr>
          <w:pStyle w:val="aa"/>
          <w:rPr>
            <w:sz w:val="28"/>
            <w:szCs w:val="28"/>
          </w:rPr>
        </w:pPr>
        <w:r w:rsidRPr="00326D43">
          <w:rPr>
            <w:rFonts w:hint="eastAsia"/>
            <w:color w:val="FFFFFF" w:themeColor="background1"/>
            <w:sz w:val="28"/>
            <w:szCs w:val="28"/>
          </w:rPr>
          <w:t>—</w:t>
        </w:r>
        <w:r w:rsidRPr="00326D43">
          <w:rPr>
            <w:rFonts w:hint="eastAsia"/>
            <w:sz w:val="28"/>
            <w:szCs w:val="28"/>
          </w:rPr>
          <w:t>—</w:t>
        </w:r>
        <w:r w:rsidRPr="00326D43">
          <w:rPr>
            <w:rFonts w:hint="eastAsia"/>
            <w:sz w:val="28"/>
            <w:szCs w:val="28"/>
          </w:rPr>
          <w:t xml:space="preserve"> </w:t>
        </w:r>
        <w:r w:rsidRPr="00326D43">
          <w:rPr>
            <w:sz w:val="28"/>
            <w:szCs w:val="28"/>
          </w:rPr>
          <w:fldChar w:fldCharType="begin"/>
        </w:r>
        <w:r w:rsidRPr="00326D43">
          <w:rPr>
            <w:sz w:val="28"/>
            <w:szCs w:val="28"/>
          </w:rPr>
          <w:instrText>PAGE   \* MERGEFORMAT</w:instrText>
        </w:r>
        <w:r w:rsidRPr="00326D43">
          <w:rPr>
            <w:sz w:val="28"/>
            <w:szCs w:val="28"/>
          </w:rPr>
          <w:fldChar w:fldCharType="separate"/>
        </w:r>
        <w:r w:rsidR="009B0630" w:rsidRPr="009B0630">
          <w:rPr>
            <w:noProof/>
            <w:sz w:val="28"/>
            <w:szCs w:val="28"/>
            <w:lang w:val="zh-CN"/>
          </w:rPr>
          <w:t>82</w:t>
        </w:r>
        <w:r w:rsidRPr="00326D43">
          <w:rPr>
            <w:sz w:val="28"/>
            <w:szCs w:val="28"/>
          </w:rPr>
          <w:fldChar w:fldCharType="end"/>
        </w:r>
        <w:r w:rsidRPr="00326D43">
          <w:rPr>
            <w:rFonts w:hint="eastAsia"/>
            <w:sz w:val="28"/>
            <w:szCs w:val="28"/>
          </w:rPr>
          <w:t xml:space="preserve"> </w:t>
        </w:r>
        <w:r>
          <w:rPr>
            <w:rFonts w:hint="eastAsia"/>
            <w:sz w:val="28"/>
            <w:szCs w:val="28"/>
          </w:rPr>
          <w:t>—</w:t>
        </w:r>
      </w:p>
    </w:sdtContent>
  </w:sdt>
  <w:p w:rsidR="00E02B34" w:rsidRDefault="00E02B34">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2063550"/>
      <w:docPartObj>
        <w:docPartGallery w:val="Page Numbers (Bottom of Page)"/>
        <w:docPartUnique/>
      </w:docPartObj>
    </w:sdtPr>
    <w:sdtEndPr>
      <w:rPr>
        <w:sz w:val="28"/>
        <w:szCs w:val="28"/>
      </w:rPr>
    </w:sdtEndPr>
    <w:sdtContent>
      <w:p w:rsidR="00E02B34" w:rsidRPr="00326D43" w:rsidRDefault="00E02B34">
        <w:pPr>
          <w:pStyle w:val="aa"/>
          <w:jc w:val="right"/>
          <w:rPr>
            <w:sz w:val="28"/>
            <w:szCs w:val="28"/>
          </w:rPr>
        </w:pPr>
        <w:r w:rsidRPr="00326D43">
          <w:rPr>
            <w:rFonts w:hint="eastAsia"/>
            <w:sz w:val="28"/>
            <w:szCs w:val="28"/>
          </w:rPr>
          <w:t>—</w:t>
        </w:r>
        <w:r w:rsidRPr="00326D43">
          <w:rPr>
            <w:rFonts w:hint="eastAsia"/>
            <w:sz w:val="28"/>
            <w:szCs w:val="28"/>
          </w:rPr>
          <w:t xml:space="preserve"> </w:t>
        </w:r>
        <w:r w:rsidRPr="00326D43">
          <w:rPr>
            <w:sz w:val="28"/>
            <w:szCs w:val="28"/>
          </w:rPr>
          <w:fldChar w:fldCharType="begin"/>
        </w:r>
        <w:r w:rsidRPr="00326D43">
          <w:rPr>
            <w:sz w:val="28"/>
            <w:szCs w:val="28"/>
          </w:rPr>
          <w:instrText>PAGE   \* MERGEFORMAT</w:instrText>
        </w:r>
        <w:r w:rsidRPr="00326D43">
          <w:rPr>
            <w:sz w:val="28"/>
            <w:szCs w:val="28"/>
          </w:rPr>
          <w:fldChar w:fldCharType="separate"/>
        </w:r>
        <w:r w:rsidR="009B0630" w:rsidRPr="009B0630">
          <w:rPr>
            <w:noProof/>
            <w:sz w:val="28"/>
            <w:szCs w:val="28"/>
            <w:lang w:val="zh-CN"/>
          </w:rPr>
          <w:t>81</w:t>
        </w:r>
        <w:r w:rsidRPr="00326D43">
          <w:rPr>
            <w:sz w:val="28"/>
            <w:szCs w:val="28"/>
          </w:rPr>
          <w:fldChar w:fldCharType="end"/>
        </w:r>
        <w:r w:rsidRPr="00326D43">
          <w:rPr>
            <w:rFonts w:hint="eastAsia"/>
            <w:sz w:val="28"/>
            <w:szCs w:val="28"/>
          </w:rPr>
          <w:t xml:space="preserve"> </w:t>
        </w:r>
        <w:r w:rsidRPr="00326D43">
          <w:rPr>
            <w:rFonts w:hint="eastAsia"/>
            <w:sz w:val="28"/>
            <w:szCs w:val="28"/>
          </w:rPr>
          <w:t>—</w:t>
        </w:r>
        <w:r w:rsidRPr="00326D43">
          <w:rPr>
            <w:rFonts w:hint="eastAsia"/>
            <w:color w:val="FFFFFF" w:themeColor="background1"/>
            <w:sz w:val="28"/>
            <w:szCs w:val="28"/>
          </w:rPr>
          <w:t>—</w:t>
        </w:r>
      </w:p>
    </w:sdtContent>
  </w:sdt>
  <w:p w:rsidR="00E02B34" w:rsidRDefault="00E02B34">
    <w:pPr>
      <w:pStyle w:val="a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6B29" w:rsidRDefault="00986B29">
      <w:r>
        <w:separator/>
      </w:r>
    </w:p>
  </w:footnote>
  <w:footnote w:type="continuationSeparator" w:id="0">
    <w:p w:rsidR="00986B29" w:rsidRDefault="00986B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2B34" w:rsidRDefault="00E02B34" w:rsidP="00E30A44">
    <w:pPr>
      <w:pStyle w:val="a7"/>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2B34" w:rsidRDefault="00E02B34" w:rsidP="00E30A44">
    <w:pPr>
      <w:pStyle w:val="a7"/>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21DFA"/>
    <w:multiLevelType w:val="hybridMultilevel"/>
    <w:tmpl w:val="52F87ED8"/>
    <w:lvl w:ilvl="0" w:tplc="AB9634B4">
      <w:start w:val="4"/>
      <w:numFmt w:val="decimal"/>
      <w:lvlText w:val="（%1）"/>
      <w:lvlJc w:val="left"/>
      <w:pPr>
        <w:tabs>
          <w:tab w:val="num" w:pos="840"/>
        </w:tabs>
        <w:ind w:left="840" w:hanging="720"/>
      </w:pPr>
      <w:rPr>
        <w:rFonts w:hint="default"/>
      </w:rPr>
    </w:lvl>
    <w:lvl w:ilvl="1" w:tplc="04090019">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1">
    <w:nsid w:val="04D472CB"/>
    <w:multiLevelType w:val="hybridMultilevel"/>
    <w:tmpl w:val="4970B1A2"/>
    <w:lvl w:ilvl="0" w:tplc="0409000F">
      <w:start w:val="1"/>
      <w:numFmt w:val="decimal"/>
      <w:lvlText w:val="%1."/>
      <w:lvlJc w:val="left"/>
      <w:pPr>
        <w:tabs>
          <w:tab w:val="num" w:pos="660"/>
        </w:tabs>
        <w:ind w:left="660" w:hanging="420"/>
      </w:pPr>
    </w:lvl>
    <w:lvl w:ilvl="1" w:tplc="04090019" w:tentative="1">
      <w:start w:val="1"/>
      <w:numFmt w:val="lowerLetter"/>
      <w:lvlText w:val="%2)"/>
      <w:lvlJc w:val="left"/>
      <w:pPr>
        <w:tabs>
          <w:tab w:val="num" w:pos="1080"/>
        </w:tabs>
        <w:ind w:left="1080" w:hanging="420"/>
      </w:pPr>
    </w:lvl>
    <w:lvl w:ilvl="2" w:tplc="0409001B" w:tentative="1">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2">
    <w:nsid w:val="06C84A98"/>
    <w:multiLevelType w:val="multilevel"/>
    <w:tmpl w:val="2D50CBA0"/>
    <w:lvl w:ilvl="0">
      <w:start w:val="1"/>
      <w:numFmt w:val="decimal"/>
      <w:lvlText w:val="%1、"/>
      <w:lvlJc w:val="left"/>
      <w:pPr>
        <w:tabs>
          <w:tab w:val="num" w:pos="600"/>
        </w:tabs>
        <w:ind w:left="600" w:hanging="360"/>
      </w:pPr>
      <w:rPr>
        <w:rFonts w:hint="default"/>
      </w:rPr>
    </w:lvl>
    <w:lvl w:ilvl="1">
      <w:start w:val="1"/>
      <w:numFmt w:val="lowerLetter"/>
      <w:lvlText w:val="%2)"/>
      <w:lvlJc w:val="left"/>
      <w:pPr>
        <w:tabs>
          <w:tab w:val="num" w:pos="1080"/>
        </w:tabs>
        <w:ind w:left="1080" w:hanging="420"/>
      </w:pPr>
    </w:lvl>
    <w:lvl w:ilvl="2">
      <w:start w:val="1"/>
      <w:numFmt w:val="lowerRoman"/>
      <w:lvlText w:val="%3."/>
      <w:lvlJc w:val="right"/>
      <w:pPr>
        <w:tabs>
          <w:tab w:val="num" w:pos="1500"/>
        </w:tabs>
        <w:ind w:left="1500" w:hanging="420"/>
      </w:pPr>
    </w:lvl>
    <w:lvl w:ilvl="3">
      <w:start w:val="1"/>
      <w:numFmt w:val="decimal"/>
      <w:lvlText w:val="%4."/>
      <w:lvlJc w:val="left"/>
      <w:pPr>
        <w:tabs>
          <w:tab w:val="num" w:pos="1920"/>
        </w:tabs>
        <w:ind w:left="1920" w:hanging="420"/>
      </w:pPr>
    </w:lvl>
    <w:lvl w:ilvl="4">
      <w:start w:val="1"/>
      <w:numFmt w:val="lowerLetter"/>
      <w:lvlText w:val="%5)"/>
      <w:lvlJc w:val="left"/>
      <w:pPr>
        <w:tabs>
          <w:tab w:val="num" w:pos="2340"/>
        </w:tabs>
        <w:ind w:left="2340" w:hanging="420"/>
      </w:pPr>
    </w:lvl>
    <w:lvl w:ilvl="5">
      <w:start w:val="1"/>
      <w:numFmt w:val="lowerRoman"/>
      <w:lvlText w:val="%6."/>
      <w:lvlJc w:val="right"/>
      <w:pPr>
        <w:tabs>
          <w:tab w:val="num" w:pos="2760"/>
        </w:tabs>
        <w:ind w:left="2760" w:hanging="420"/>
      </w:pPr>
    </w:lvl>
    <w:lvl w:ilvl="6">
      <w:start w:val="1"/>
      <w:numFmt w:val="decimal"/>
      <w:lvlText w:val="%7."/>
      <w:lvlJc w:val="left"/>
      <w:pPr>
        <w:tabs>
          <w:tab w:val="num" w:pos="3180"/>
        </w:tabs>
        <w:ind w:left="3180" w:hanging="420"/>
      </w:pPr>
    </w:lvl>
    <w:lvl w:ilvl="7">
      <w:start w:val="1"/>
      <w:numFmt w:val="lowerLetter"/>
      <w:lvlText w:val="%8)"/>
      <w:lvlJc w:val="left"/>
      <w:pPr>
        <w:tabs>
          <w:tab w:val="num" w:pos="3600"/>
        </w:tabs>
        <w:ind w:left="3600" w:hanging="420"/>
      </w:pPr>
    </w:lvl>
    <w:lvl w:ilvl="8">
      <w:start w:val="1"/>
      <w:numFmt w:val="lowerRoman"/>
      <w:lvlText w:val="%9."/>
      <w:lvlJc w:val="right"/>
      <w:pPr>
        <w:tabs>
          <w:tab w:val="num" w:pos="4020"/>
        </w:tabs>
        <w:ind w:left="4020" w:hanging="420"/>
      </w:pPr>
    </w:lvl>
  </w:abstractNum>
  <w:abstractNum w:abstractNumId="3">
    <w:nsid w:val="07C114CC"/>
    <w:multiLevelType w:val="hybridMultilevel"/>
    <w:tmpl w:val="78E0BA04"/>
    <w:lvl w:ilvl="0" w:tplc="14F0B766">
      <w:start w:val="1"/>
      <w:numFmt w:val="japaneseCounting"/>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nsid w:val="0D7F76D8"/>
    <w:multiLevelType w:val="multilevel"/>
    <w:tmpl w:val="4010FFF4"/>
    <w:lvl w:ilvl="0">
      <w:start w:val="1"/>
      <w:numFmt w:val="decimal"/>
      <w:lvlText w:val="%1．"/>
      <w:lvlJc w:val="left"/>
      <w:pPr>
        <w:tabs>
          <w:tab w:val="num" w:pos="600"/>
        </w:tabs>
        <w:ind w:left="600" w:hanging="360"/>
      </w:pPr>
      <w:rPr>
        <w:rFonts w:ascii="Times New Roman" w:eastAsia="Times New Roman" w:hAnsi="Times New Roman" w:cs="Times New Roman"/>
      </w:rPr>
    </w:lvl>
    <w:lvl w:ilvl="1">
      <w:start w:val="1"/>
      <w:numFmt w:val="lowerLetter"/>
      <w:lvlText w:val="%2)"/>
      <w:lvlJc w:val="left"/>
      <w:pPr>
        <w:tabs>
          <w:tab w:val="num" w:pos="1080"/>
        </w:tabs>
        <w:ind w:left="1080" w:hanging="420"/>
      </w:pPr>
    </w:lvl>
    <w:lvl w:ilvl="2">
      <w:start w:val="1"/>
      <w:numFmt w:val="lowerRoman"/>
      <w:lvlText w:val="%3."/>
      <w:lvlJc w:val="right"/>
      <w:pPr>
        <w:tabs>
          <w:tab w:val="num" w:pos="1500"/>
        </w:tabs>
        <w:ind w:left="1500" w:hanging="420"/>
      </w:pPr>
    </w:lvl>
    <w:lvl w:ilvl="3">
      <w:start w:val="1"/>
      <w:numFmt w:val="decimal"/>
      <w:lvlText w:val="%4."/>
      <w:lvlJc w:val="left"/>
      <w:pPr>
        <w:tabs>
          <w:tab w:val="num" w:pos="1920"/>
        </w:tabs>
        <w:ind w:left="1920" w:hanging="420"/>
      </w:pPr>
    </w:lvl>
    <w:lvl w:ilvl="4">
      <w:start w:val="1"/>
      <w:numFmt w:val="lowerLetter"/>
      <w:lvlText w:val="%5)"/>
      <w:lvlJc w:val="left"/>
      <w:pPr>
        <w:tabs>
          <w:tab w:val="num" w:pos="2340"/>
        </w:tabs>
        <w:ind w:left="2340" w:hanging="420"/>
      </w:pPr>
    </w:lvl>
    <w:lvl w:ilvl="5">
      <w:start w:val="1"/>
      <w:numFmt w:val="lowerRoman"/>
      <w:lvlText w:val="%6."/>
      <w:lvlJc w:val="right"/>
      <w:pPr>
        <w:tabs>
          <w:tab w:val="num" w:pos="2760"/>
        </w:tabs>
        <w:ind w:left="2760" w:hanging="420"/>
      </w:pPr>
    </w:lvl>
    <w:lvl w:ilvl="6">
      <w:start w:val="1"/>
      <w:numFmt w:val="decimal"/>
      <w:lvlText w:val="%7."/>
      <w:lvlJc w:val="left"/>
      <w:pPr>
        <w:tabs>
          <w:tab w:val="num" w:pos="3180"/>
        </w:tabs>
        <w:ind w:left="3180" w:hanging="420"/>
      </w:pPr>
    </w:lvl>
    <w:lvl w:ilvl="7">
      <w:start w:val="1"/>
      <w:numFmt w:val="lowerLetter"/>
      <w:lvlText w:val="%8)"/>
      <w:lvlJc w:val="left"/>
      <w:pPr>
        <w:tabs>
          <w:tab w:val="num" w:pos="3600"/>
        </w:tabs>
        <w:ind w:left="3600" w:hanging="420"/>
      </w:pPr>
    </w:lvl>
    <w:lvl w:ilvl="8">
      <w:start w:val="1"/>
      <w:numFmt w:val="lowerRoman"/>
      <w:lvlText w:val="%9."/>
      <w:lvlJc w:val="right"/>
      <w:pPr>
        <w:tabs>
          <w:tab w:val="num" w:pos="4020"/>
        </w:tabs>
        <w:ind w:left="4020" w:hanging="420"/>
      </w:pPr>
    </w:lvl>
  </w:abstractNum>
  <w:abstractNum w:abstractNumId="5">
    <w:nsid w:val="0E923CC8"/>
    <w:multiLevelType w:val="hybridMultilevel"/>
    <w:tmpl w:val="7384114C"/>
    <w:lvl w:ilvl="0" w:tplc="4FAE2B66">
      <w:start w:val="2"/>
      <w:numFmt w:val="decimal"/>
      <w:lvlText w:val="%1）"/>
      <w:lvlJc w:val="left"/>
      <w:pPr>
        <w:tabs>
          <w:tab w:val="num" w:pos="585"/>
        </w:tabs>
        <w:ind w:left="585" w:hanging="360"/>
      </w:pPr>
      <w:rPr>
        <w:rFonts w:hint="default"/>
      </w:r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6">
    <w:nsid w:val="0EA505BC"/>
    <w:multiLevelType w:val="multilevel"/>
    <w:tmpl w:val="0EA505BC"/>
    <w:lvl w:ilvl="0">
      <w:start w:val="1"/>
      <w:numFmt w:val="japaneseCounting"/>
      <w:lvlText w:val="%1、"/>
      <w:lvlJc w:val="left"/>
      <w:pPr>
        <w:ind w:left="693" w:hanging="720"/>
      </w:pPr>
      <w:rPr>
        <w:rFonts w:hint="default"/>
      </w:rPr>
    </w:lvl>
    <w:lvl w:ilvl="1" w:tentative="1">
      <w:start w:val="1"/>
      <w:numFmt w:val="lowerLetter"/>
      <w:lvlText w:val="%2)"/>
      <w:lvlJc w:val="left"/>
      <w:pPr>
        <w:ind w:left="813" w:hanging="420"/>
      </w:pPr>
    </w:lvl>
    <w:lvl w:ilvl="2" w:tentative="1">
      <w:start w:val="1"/>
      <w:numFmt w:val="lowerRoman"/>
      <w:lvlText w:val="%3."/>
      <w:lvlJc w:val="right"/>
      <w:pPr>
        <w:ind w:left="1233" w:hanging="420"/>
      </w:pPr>
    </w:lvl>
    <w:lvl w:ilvl="3" w:tentative="1">
      <w:start w:val="1"/>
      <w:numFmt w:val="decimal"/>
      <w:lvlText w:val="%4."/>
      <w:lvlJc w:val="left"/>
      <w:pPr>
        <w:ind w:left="1653" w:hanging="420"/>
      </w:pPr>
    </w:lvl>
    <w:lvl w:ilvl="4" w:tentative="1">
      <w:start w:val="1"/>
      <w:numFmt w:val="lowerLetter"/>
      <w:lvlText w:val="%5)"/>
      <w:lvlJc w:val="left"/>
      <w:pPr>
        <w:ind w:left="2073" w:hanging="420"/>
      </w:pPr>
    </w:lvl>
    <w:lvl w:ilvl="5" w:tentative="1">
      <w:start w:val="1"/>
      <w:numFmt w:val="lowerRoman"/>
      <w:lvlText w:val="%6."/>
      <w:lvlJc w:val="right"/>
      <w:pPr>
        <w:ind w:left="2493" w:hanging="420"/>
      </w:pPr>
    </w:lvl>
    <w:lvl w:ilvl="6" w:tentative="1">
      <w:start w:val="1"/>
      <w:numFmt w:val="decimal"/>
      <w:lvlText w:val="%7."/>
      <w:lvlJc w:val="left"/>
      <w:pPr>
        <w:ind w:left="2913" w:hanging="420"/>
      </w:pPr>
    </w:lvl>
    <w:lvl w:ilvl="7" w:tentative="1">
      <w:start w:val="1"/>
      <w:numFmt w:val="lowerLetter"/>
      <w:lvlText w:val="%8)"/>
      <w:lvlJc w:val="left"/>
      <w:pPr>
        <w:ind w:left="3333" w:hanging="420"/>
      </w:pPr>
    </w:lvl>
    <w:lvl w:ilvl="8" w:tentative="1">
      <w:start w:val="1"/>
      <w:numFmt w:val="lowerRoman"/>
      <w:lvlText w:val="%9."/>
      <w:lvlJc w:val="right"/>
      <w:pPr>
        <w:ind w:left="3753" w:hanging="420"/>
      </w:pPr>
    </w:lvl>
  </w:abstractNum>
  <w:abstractNum w:abstractNumId="7">
    <w:nsid w:val="116B76DE"/>
    <w:multiLevelType w:val="hybridMultilevel"/>
    <w:tmpl w:val="2C96E790"/>
    <w:lvl w:ilvl="0" w:tplc="089A5E40">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17E32423"/>
    <w:multiLevelType w:val="hybridMultilevel"/>
    <w:tmpl w:val="77FC7710"/>
    <w:lvl w:ilvl="0" w:tplc="84DECD38">
      <w:start w:val="1"/>
      <w:numFmt w:val="decimalEnclosedCircle"/>
      <w:lvlText w:val="%1"/>
      <w:lvlJc w:val="left"/>
      <w:pPr>
        <w:tabs>
          <w:tab w:val="num" w:pos="585"/>
        </w:tabs>
        <w:ind w:left="585" w:hanging="360"/>
      </w:pPr>
      <w:rPr>
        <w:rFonts w:hint="default"/>
      </w:r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9">
    <w:nsid w:val="17F42A29"/>
    <w:multiLevelType w:val="hybridMultilevel"/>
    <w:tmpl w:val="00D68948"/>
    <w:lvl w:ilvl="0" w:tplc="A6B86214">
      <w:start w:val="2"/>
      <w:numFmt w:val="decimalEnclosedCircle"/>
      <w:lvlText w:val="%1"/>
      <w:lvlJc w:val="left"/>
      <w:pPr>
        <w:tabs>
          <w:tab w:val="num" w:pos="585"/>
        </w:tabs>
        <w:ind w:left="585" w:hanging="360"/>
      </w:pPr>
      <w:rPr>
        <w:rFonts w:hint="default"/>
      </w:r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10">
    <w:nsid w:val="191D24EA"/>
    <w:multiLevelType w:val="hybridMultilevel"/>
    <w:tmpl w:val="3FF29CC2"/>
    <w:lvl w:ilvl="0" w:tplc="C3CAA91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22A37DD4"/>
    <w:multiLevelType w:val="multilevel"/>
    <w:tmpl w:val="A044E434"/>
    <w:lvl w:ilvl="0">
      <w:start w:val="1"/>
      <w:numFmt w:val="decimal"/>
      <w:lvlText w:val="%1、"/>
      <w:lvlJc w:val="left"/>
      <w:pPr>
        <w:tabs>
          <w:tab w:val="num" w:pos="480"/>
        </w:tabs>
        <w:ind w:left="480" w:hanging="360"/>
      </w:pPr>
      <w:rPr>
        <w:rFonts w:hint="default"/>
      </w:rPr>
    </w:lvl>
    <w:lvl w:ilvl="1">
      <w:start w:val="1"/>
      <w:numFmt w:val="lowerLetter"/>
      <w:lvlText w:val="%2)"/>
      <w:lvlJc w:val="left"/>
      <w:pPr>
        <w:tabs>
          <w:tab w:val="num" w:pos="960"/>
        </w:tabs>
        <w:ind w:left="960" w:hanging="420"/>
      </w:pPr>
    </w:lvl>
    <w:lvl w:ilvl="2">
      <w:start w:val="1"/>
      <w:numFmt w:val="lowerRoman"/>
      <w:lvlText w:val="%3."/>
      <w:lvlJc w:val="right"/>
      <w:pPr>
        <w:tabs>
          <w:tab w:val="num" w:pos="1380"/>
        </w:tabs>
        <w:ind w:left="1380" w:hanging="420"/>
      </w:pPr>
    </w:lvl>
    <w:lvl w:ilvl="3">
      <w:start w:val="1"/>
      <w:numFmt w:val="decimal"/>
      <w:lvlText w:val="%4."/>
      <w:lvlJc w:val="left"/>
      <w:pPr>
        <w:tabs>
          <w:tab w:val="num" w:pos="1800"/>
        </w:tabs>
        <w:ind w:left="1800" w:hanging="420"/>
      </w:pPr>
    </w:lvl>
    <w:lvl w:ilvl="4">
      <w:start w:val="1"/>
      <w:numFmt w:val="lowerLetter"/>
      <w:lvlText w:val="%5)"/>
      <w:lvlJc w:val="left"/>
      <w:pPr>
        <w:tabs>
          <w:tab w:val="num" w:pos="2220"/>
        </w:tabs>
        <w:ind w:left="2220" w:hanging="420"/>
      </w:pPr>
    </w:lvl>
    <w:lvl w:ilvl="5">
      <w:start w:val="1"/>
      <w:numFmt w:val="lowerRoman"/>
      <w:lvlText w:val="%6."/>
      <w:lvlJc w:val="right"/>
      <w:pPr>
        <w:tabs>
          <w:tab w:val="num" w:pos="2640"/>
        </w:tabs>
        <w:ind w:left="2640" w:hanging="420"/>
      </w:pPr>
    </w:lvl>
    <w:lvl w:ilvl="6">
      <w:start w:val="1"/>
      <w:numFmt w:val="decimal"/>
      <w:lvlText w:val="%7."/>
      <w:lvlJc w:val="left"/>
      <w:pPr>
        <w:tabs>
          <w:tab w:val="num" w:pos="3060"/>
        </w:tabs>
        <w:ind w:left="3060" w:hanging="420"/>
      </w:pPr>
    </w:lvl>
    <w:lvl w:ilvl="7">
      <w:start w:val="1"/>
      <w:numFmt w:val="lowerLetter"/>
      <w:lvlText w:val="%8)"/>
      <w:lvlJc w:val="left"/>
      <w:pPr>
        <w:tabs>
          <w:tab w:val="num" w:pos="3480"/>
        </w:tabs>
        <w:ind w:left="3480" w:hanging="420"/>
      </w:pPr>
    </w:lvl>
    <w:lvl w:ilvl="8">
      <w:start w:val="1"/>
      <w:numFmt w:val="lowerRoman"/>
      <w:lvlText w:val="%9."/>
      <w:lvlJc w:val="right"/>
      <w:pPr>
        <w:tabs>
          <w:tab w:val="num" w:pos="3900"/>
        </w:tabs>
        <w:ind w:left="3900" w:hanging="420"/>
      </w:pPr>
    </w:lvl>
  </w:abstractNum>
  <w:abstractNum w:abstractNumId="12">
    <w:nsid w:val="25045065"/>
    <w:multiLevelType w:val="hybridMultilevel"/>
    <w:tmpl w:val="3462EA02"/>
    <w:lvl w:ilvl="0" w:tplc="0409000F">
      <w:start w:val="1"/>
      <w:numFmt w:val="decimal"/>
      <w:lvlText w:val="%1."/>
      <w:lvlJc w:val="left"/>
      <w:pPr>
        <w:tabs>
          <w:tab w:val="num" w:pos="660"/>
        </w:tabs>
        <w:ind w:left="660" w:hanging="420"/>
      </w:pPr>
    </w:lvl>
    <w:lvl w:ilvl="1" w:tplc="04090019" w:tentative="1">
      <w:start w:val="1"/>
      <w:numFmt w:val="lowerLetter"/>
      <w:lvlText w:val="%2)"/>
      <w:lvlJc w:val="left"/>
      <w:pPr>
        <w:tabs>
          <w:tab w:val="num" w:pos="1080"/>
        </w:tabs>
        <w:ind w:left="1080" w:hanging="420"/>
      </w:pPr>
    </w:lvl>
    <w:lvl w:ilvl="2" w:tplc="0409001B" w:tentative="1">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13">
    <w:nsid w:val="33DA6AB1"/>
    <w:multiLevelType w:val="hybridMultilevel"/>
    <w:tmpl w:val="A044E434"/>
    <w:lvl w:ilvl="0" w:tplc="86E6B4F4">
      <w:start w:val="1"/>
      <w:numFmt w:val="decimal"/>
      <w:lvlText w:val="%1、"/>
      <w:lvlJc w:val="left"/>
      <w:pPr>
        <w:tabs>
          <w:tab w:val="num" w:pos="480"/>
        </w:tabs>
        <w:ind w:left="480" w:hanging="360"/>
      </w:pPr>
      <w:rPr>
        <w:rFonts w:hint="default"/>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14">
    <w:nsid w:val="371144F6"/>
    <w:multiLevelType w:val="hybridMultilevel"/>
    <w:tmpl w:val="C06C7A82"/>
    <w:lvl w:ilvl="0" w:tplc="6AC44812">
      <w:start w:val="1"/>
      <w:numFmt w:val="decimal"/>
      <w:lvlText w:val="(%1)"/>
      <w:lvlJc w:val="left"/>
      <w:pPr>
        <w:tabs>
          <w:tab w:val="num" w:pos="960"/>
        </w:tabs>
        <w:ind w:left="960" w:hanging="480"/>
      </w:pPr>
      <w:rPr>
        <w:rFonts w:hint="default"/>
      </w:rPr>
    </w:lvl>
    <w:lvl w:ilvl="1" w:tplc="FE280AA2">
      <w:start w:val="2"/>
      <w:numFmt w:val="decimal"/>
      <w:lvlText w:val="%2．"/>
      <w:lvlJc w:val="left"/>
      <w:pPr>
        <w:tabs>
          <w:tab w:val="num" w:pos="1260"/>
        </w:tabs>
        <w:ind w:left="1260" w:hanging="360"/>
      </w:pPr>
      <w:rPr>
        <w:rFonts w:hint="default"/>
      </w:rPr>
    </w:lvl>
    <w:lvl w:ilvl="2" w:tplc="5D086554">
      <w:start w:val="3"/>
      <w:numFmt w:val="decimal"/>
      <w:lvlText w:val="（%3）"/>
      <w:lvlJc w:val="left"/>
      <w:pPr>
        <w:tabs>
          <w:tab w:val="num" w:pos="2040"/>
        </w:tabs>
        <w:ind w:left="2040" w:hanging="720"/>
      </w:pPr>
      <w:rPr>
        <w:rFonts w:hint="default"/>
      </w:r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5">
    <w:nsid w:val="41FF063A"/>
    <w:multiLevelType w:val="hybridMultilevel"/>
    <w:tmpl w:val="3462EA02"/>
    <w:lvl w:ilvl="0" w:tplc="0409000F">
      <w:start w:val="1"/>
      <w:numFmt w:val="decimal"/>
      <w:lvlText w:val="%1."/>
      <w:lvlJc w:val="left"/>
      <w:pPr>
        <w:tabs>
          <w:tab w:val="num" w:pos="660"/>
        </w:tabs>
        <w:ind w:left="660" w:hanging="420"/>
      </w:pPr>
    </w:lvl>
    <w:lvl w:ilvl="1" w:tplc="04090019" w:tentative="1">
      <w:start w:val="1"/>
      <w:numFmt w:val="lowerLetter"/>
      <w:lvlText w:val="%2)"/>
      <w:lvlJc w:val="left"/>
      <w:pPr>
        <w:tabs>
          <w:tab w:val="num" w:pos="1080"/>
        </w:tabs>
        <w:ind w:left="1080" w:hanging="420"/>
      </w:pPr>
    </w:lvl>
    <w:lvl w:ilvl="2" w:tplc="0409001B" w:tentative="1">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16">
    <w:nsid w:val="42B71B96"/>
    <w:multiLevelType w:val="hybridMultilevel"/>
    <w:tmpl w:val="F3B63B18"/>
    <w:lvl w:ilvl="0" w:tplc="0409000F">
      <w:start w:val="1"/>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4C51000B"/>
    <w:multiLevelType w:val="hybridMultilevel"/>
    <w:tmpl w:val="A06A7240"/>
    <w:lvl w:ilvl="0" w:tplc="4176DA3A">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080"/>
        </w:tabs>
        <w:ind w:left="1080" w:hanging="420"/>
      </w:pPr>
    </w:lvl>
    <w:lvl w:ilvl="2" w:tplc="0409001B" w:tentative="1">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18">
    <w:nsid w:val="4F302902"/>
    <w:multiLevelType w:val="hybridMultilevel"/>
    <w:tmpl w:val="8E944ED2"/>
    <w:lvl w:ilvl="0" w:tplc="A4A00172">
      <w:start w:val="1"/>
      <w:numFmt w:val="none"/>
      <w:pStyle w:val="a"/>
      <w:lvlText w:val="表"/>
      <w:lvlJc w:val="left"/>
      <w:pPr>
        <w:tabs>
          <w:tab w:val="num" w:pos="360"/>
        </w:tabs>
        <w:ind w:left="0" w:firstLine="0"/>
      </w:pPr>
      <w:rPr>
        <w:rFonts w:ascii="黑体" w:eastAsia="黑体" w:hint="eastAsia"/>
        <w:b w:val="0"/>
        <w:i w:val="0"/>
        <w:sz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509B7F63"/>
    <w:multiLevelType w:val="hybridMultilevel"/>
    <w:tmpl w:val="3462EA02"/>
    <w:lvl w:ilvl="0" w:tplc="0409000F">
      <w:start w:val="1"/>
      <w:numFmt w:val="decimal"/>
      <w:lvlText w:val="%1."/>
      <w:lvlJc w:val="left"/>
      <w:pPr>
        <w:tabs>
          <w:tab w:val="num" w:pos="660"/>
        </w:tabs>
        <w:ind w:left="660" w:hanging="420"/>
      </w:pPr>
    </w:lvl>
    <w:lvl w:ilvl="1" w:tplc="04090019" w:tentative="1">
      <w:start w:val="1"/>
      <w:numFmt w:val="lowerLetter"/>
      <w:lvlText w:val="%2)"/>
      <w:lvlJc w:val="left"/>
      <w:pPr>
        <w:tabs>
          <w:tab w:val="num" w:pos="1080"/>
        </w:tabs>
        <w:ind w:left="1080" w:hanging="420"/>
      </w:pPr>
    </w:lvl>
    <w:lvl w:ilvl="2" w:tplc="0409001B" w:tentative="1">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20">
    <w:nsid w:val="52CF07DE"/>
    <w:multiLevelType w:val="hybridMultilevel"/>
    <w:tmpl w:val="45A4176A"/>
    <w:lvl w:ilvl="0" w:tplc="845410D0">
      <w:start w:val="1"/>
      <w:numFmt w:val="decimal"/>
      <w:lvlText w:val="(%1)"/>
      <w:lvlJc w:val="left"/>
      <w:pPr>
        <w:tabs>
          <w:tab w:val="num" w:pos="960"/>
        </w:tabs>
        <w:ind w:left="960" w:hanging="480"/>
      </w:pPr>
      <w:rPr>
        <w:rFonts w:hint="default"/>
      </w:rPr>
    </w:lvl>
    <w:lvl w:ilvl="1" w:tplc="A81E16AE">
      <w:start w:val="1"/>
      <w:numFmt w:val="decimal"/>
      <w:lvlText w:val="%2．"/>
      <w:lvlJc w:val="left"/>
      <w:pPr>
        <w:tabs>
          <w:tab w:val="num" w:pos="1740"/>
        </w:tabs>
        <w:ind w:left="1740" w:hanging="840"/>
      </w:pPr>
      <w:rPr>
        <w:rFonts w:hint="default"/>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nsid w:val="54C1CF3B"/>
    <w:multiLevelType w:val="singleLevel"/>
    <w:tmpl w:val="54C1CF3B"/>
    <w:lvl w:ilvl="0">
      <w:start w:val="1"/>
      <w:numFmt w:val="decimal"/>
      <w:suff w:val="nothing"/>
      <w:lvlText w:val="（%1）"/>
      <w:lvlJc w:val="left"/>
    </w:lvl>
  </w:abstractNum>
  <w:abstractNum w:abstractNumId="22">
    <w:nsid w:val="54C4CFBF"/>
    <w:multiLevelType w:val="singleLevel"/>
    <w:tmpl w:val="54C4CFBF"/>
    <w:lvl w:ilvl="0">
      <w:start w:val="1"/>
      <w:numFmt w:val="lowerLetter"/>
      <w:suff w:val="space"/>
      <w:lvlText w:val="%1)"/>
      <w:lvlJc w:val="left"/>
    </w:lvl>
  </w:abstractNum>
  <w:abstractNum w:abstractNumId="23">
    <w:nsid w:val="54C5B380"/>
    <w:multiLevelType w:val="singleLevel"/>
    <w:tmpl w:val="54C5B380"/>
    <w:lvl w:ilvl="0">
      <w:start w:val="2"/>
      <w:numFmt w:val="decimal"/>
      <w:suff w:val="nothing"/>
      <w:lvlText w:val="%1."/>
      <w:lvlJc w:val="left"/>
    </w:lvl>
  </w:abstractNum>
  <w:abstractNum w:abstractNumId="24">
    <w:nsid w:val="54CC6D29"/>
    <w:multiLevelType w:val="multilevel"/>
    <w:tmpl w:val="54CC6D29"/>
    <w:lvl w:ilvl="0">
      <w:start w:val="1"/>
      <w:numFmt w:val="decimal"/>
      <w:suff w:val="nothing"/>
      <w:lvlText w:val="图%1　"/>
      <w:lvlJc w:val="left"/>
      <w:pPr>
        <w:tabs>
          <w:tab w:val="num" w:pos="0"/>
        </w:tabs>
        <w:ind w:left="3990" w:firstLine="0"/>
      </w:pPr>
      <w:rPr>
        <w:rFonts w:ascii="黑体" w:eastAsia="黑体" w:hAnsi="Times New Roman" w:cs="黑体" w:hint="eastAsia"/>
        <w:b w:val="0"/>
        <w:color w:val="auto"/>
        <w:sz w:val="21"/>
      </w:rPr>
    </w:lvl>
    <w:lvl w:ilvl="1">
      <w:start w:val="1"/>
      <w:numFmt w:val="decimal"/>
      <w:suff w:val="nothing"/>
      <w:lvlText w:val="%1%2　"/>
      <w:lvlJc w:val="left"/>
      <w:pPr>
        <w:tabs>
          <w:tab w:val="num" w:pos="0"/>
        </w:tabs>
        <w:ind w:left="0" w:firstLine="0"/>
      </w:pPr>
      <w:rPr>
        <w:rFonts w:ascii="Times New Roman" w:eastAsia="黑体" w:hAnsi="Times New Roman" w:cs="Times New Roman" w:hint="default"/>
        <w:b w:val="0"/>
        <w:sz w:val="21"/>
      </w:rPr>
    </w:lvl>
    <w:lvl w:ilvl="2">
      <w:start w:val="1"/>
      <w:numFmt w:val="decimal"/>
      <w:suff w:val="nothing"/>
      <w:lvlText w:val="%1%2.%3　"/>
      <w:lvlJc w:val="left"/>
      <w:pPr>
        <w:tabs>
          <w:tab w:val="num" w:pos="0"/>
        </w:tabs>
        <w:ind w:left="0" w:firstLine="0"/>
      </w:pPr>
      <w:rPr>
        <w:rFonts w:ascii="Times New Roman" w:eastAsia="黑体" w:hAnsi="Times New Roman" w:cs="Times New Roman" w:hint="default"/>
        <w:b w:val="0"/>
        <w:sz w:val="21"/>
      </w:rPr>
    </w:lvl>
    <w:lvl w:ilvl="3">
      <w:start w:val="1"/>
      <w:numFmt w:val="decimal"/>
      <w:suff w:val="nothing"/>
      <w:lvlText w:val="%1%2.%3.%4　"/>
      <w:lvlJc w:val="left"/>
      <w:pPr>
        <w:tabs>
          <w:tab w:val="num" w:pos="0"/>
        </w:tabs>
        <w:ind w:left="0" w:firstLine="0"/>
      </w:pPr>
      <w:rPr>
        <w:rFonts w:ascii="Times New Roman" w:eastAsia="黑体" w:hAnsi="Times New Roman" w:cs="Times New Roman" w:hint="default"/>
        <w:b w:val="0"/>
        <w:sz w:val="21"/>
      </w:rPr>
    </w:lvl>
    <w:lvl w:ilvl="4">
      <w:start w:val="1"/>
      <w:numFmt w:val="decimal"/>
      <w:suff w:val="nothing"/>
      <w:lvlText w:val="%1%2.%3.%4.%5　"/>
      <w:lvlJc w:val="left"/>
      <w:pPr>
        <w:tabs>
          <w:tab w:val="num" w:pos="0"/>
        </w:tabs>
        <w:ind w:left="0" w:firstLine="0"/>
      </w:pPr>
      <w:rPr>
        <w:rFonts w:ascii="Times New Roman" w:eastAsia="黑体" w:hAnsi="Times New Roman" w:cs="Times New Roman" w:hint="default"/>
        <w:b w:val="0"/>
        <w:sz w:val="21"/>
      </w:rPr>
    </w:lvl>
    <w:lvl w:ilvl="5">
      <w:start w:val="1"/>
      <w:numFmt w:val="decimal"/>
      <w:suff w:val="nothing"/>
      <w:lvlText w:val="%1%2.%3.%4.%5.%6　"/>
      <w:lvlJc w:val="left"/>
      <w:pPr>
        <w:tabs>
          <w:tab w:val="num" w:pos="0"/>
        </w:tabs>
        <w:ind w:left="0" w:firstLine="0"/>
      </w:pPr>
      <w:rPr>
        <w:rFonts w:ascii="Times New Roman" w:eastAsia="黑体" w:hAnsi="Times New Roman" w:cs="Times New Roman" w:hint="default"/>
        <w:b w:val="0"/>
        <w:sz w:val="21"/>
      </w:rPr>
    </w:lvl>
    <w:lvl w:ilvl="6">
      <w:start w:val="1"/>
      <w:numFmt w:val="decimal"/>
      <w:suff w:val="nothing"/>
      <w:lvlText w:val="%1%2.%3.%4.%5.%6.%7　"/>
      <w:lvlJc w:val="left"/>
      <w:pPr>
        <w:tabs>
          <w:tab w:val="num" w:pos="0"/>
        </w:tabs>
        <w:ind w:left="0" w:firstLine="0"/>
      </w:pPr>
      <w:rPr>
        <w:rFonts w:ascii="Times New Roman" w:eastAsia="黑体" w:hAnsi="Times New Roman" w:cs="Times New Roman" w:hint="default"/>
        <w:b w:val="0"/>
        <w:sz w:val="21"/>
      </w:rPr>
    </w:lvl>
    <w:lvl w:ilvl="7">
      <w:start w:val="1"/>
      <w:numFmt w:val="decimal"/>
      <w:lvlText w:val="%1.%2.%3.%4.%5.%6.%7.%8"/>
      <w:lvlJc w:val="left"/>
      <w:pPr>
        <w:tabs>
          <w:tab w:val="num" w:pos="4351"/>
        </w:tabs>
        <w:ind w:left="3972" w:hanging="1418"/>
      </w:pPr>
    </w:lvl>
    <w:lvl w:ilvl="8">
      <w:start w:val="1"/>
      <w:numFmt w:val="decimal"/>
      <w:lvlText w:val="%1.%2.%3.%4.%5.%6.%7.%8.%9"/>
      <w:lvlJc w:val="left"/>
      <w:pPr>
        <w:tabs>
          <w:tab w:val="num" w:pos="4777"/>
        </w:tabs>
        <w:ind w:left="4677" w:hanging="1700"/>
      </w:pPr>
    </w:lvl>
  </w:abstractNum>
  <w:abstractNum w:abstractNumId="25">
    <w:nsid w:val="54CC6D34"/>
    <w:multiLevelType w:val="multilevel"/>
    <w:tmpl w:val="54CC6D34"/>
    <w:lvl w:ilvl="0">
      <w:start w:val="1"/>
      <w:numFmt w:val="decimal"/>
      <w:suff w:val="nothing"/>
      <w:lvlText w:val="表%1　"/>
      <w:lvlJc w:val="left"/>
      <w:pPr>
        <w:tabs>
          <w:tab w:val="num" w:pos="0"/>
        </w:tabs>
        <w:ind w:left="0" w:firstLine="0"/>
      </w:pPr>
      <w:rPr>
        <w:rFonts w:ascii="黑体" w:eastAsia="黑体" w:hAnsi="Times New Roman" w:cs="黑体" w:hint="eastAsia"/>
        <w:b w:val="0"/>
        <w:sz w:val="21"/>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5"/>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6">
    <w:nsid w:val="54CC7004"/>
    <w:multiLevelType w:val="singleLevel"/>
    <w:tmpl w:val="54CC7004"/>
    <w:lvl w:ilvl="0">
      <w:start w:val="1"/>
      <w:numFmt w:val="decimal"/>
      <w:suff w:val="nothing"/>
      <w:lvlText w:val="（%1）"/>
      <w:lvlJc w:val="left"/>
    </w:lvl>
  </w:abstractNum>
  <w:abstractNum w:abstractNumId="27">
    <w:nsid w:val="54CDC874"/>
    <w:multiLevelType w:val="singleLevel"/>
    <w:tmpl w:val="54CDC874"/>
    <w:lvl w:ilvl="0">
      <w:start w:val="1"/>
      <w:numFmt w:val="decimal"/>
      <w:suff w:val="nothing"/>
      <w:lvlText w:val="%1."/>
      <w:lvlJc w:val="left"/>
    </w:lvl>
  </w:abstractNum>
  <w:abstractNum w:abstractNumId="28">
    <w:nsid w:val="55DD4D0E"/>
    <w:multiLevelType w:val="multilevel"/>
    <w:tmpl w:val="A06A7240"/>
    <w:lvl w:ilvl="0">
      <w:start w:val="1"/>
      <w:numFmt w:val="decimal"/>
      <w:lvlText w:val="%1、"/>
      <w:lvlJc w:val="left"/>
      <w:pPr>
        <w:tabs>
          <w:tab w:val="num" w:pos="600"/>
        </w:tabs>
        <w:ind w:left="600" w:hanging="360"/>
      </w:pPr>
      <w:rPr>
        <w:rFonts w:hint="default"/>
      </w:rPr>
    </w:lvl>
    <w:lvl w:ilvl="1">
      <w:start w:val="1"/>
      <w:numFmt w:val="lowerLetter"/>
      <w:lvlText w:val="%2)"/>
      <w:lvlJc w:val="left"/>
      <w:pPr>
        <w:tabs>
          <w:tab w:val="num" w:pos="1080"/>
        </w:tabs>
        <w:ind w:left="1080" w:hanging="420"/>
      </w:pPr>
    </w:lvl>
    <w:lvl w:ilvl="2">
      <w:start w:val="1"/>
      <w:numFmt w:val="lowerRoman"/>
      <w:lvlText w:val="%3."/>
      <w:lvlJc w:val="right"/>
      <w:pPr>
        <w:tabs>
          <w:tab w:val="num" w:pos="1500"/>
        </w:tabs>
        <w:ind w:left="1500" w:hanging="420"/>
      </w:pPr>
    </w:lvl>
    <w:lvl w:ilvl="3">
      <w:start w:val="1"/>
      <w:numFmt w:val="decimal"/>
      <w:lvlText w:val="%4."/>
      <w:lvlJc w:val="left"/>
      <w:pPr>
        <w:tabs>
          <w:tab w:val="num" w:pos="1920"/>
        </w:tabs>
        <w:ind w:left="1920" w:hanging="420"/>
      </w:pPr>
    </w:lvl>
    <w:lvl w:ilvl="4">
      <w:start w:val="1"/>
      <w:numFmt w:val="lowerLetter"/>
      <w:lvlText w:val="%5)"/>
      <w:lvlJc w:val="left"/>
      <w:pPr>
        <w:tabs>
          <w:tab w:val="num" w:pos="2340"/>
        </w:tabs>
        <w:ind w:left="2340" w:hanging="420"/>
      </w:pPr>
    </w:lvl>
    <w:lvl w:ilvl="5">
      <w:start w:val="1"/>
      <w:numFmt w:val="lowerRoman"/>
      <w:lvlText w:val="%6."/>
      <w:lvlJc w:val="right"/>
      <w:pPr>
        <w:tabs>
          <w:tab w:val="num" w:pos="2760"/>
        </w:tabs>
        <w:ind w:left="2760" w:hanging="420"/>
      </w:pPr>
    </w:lvl>
    <w:lvl w:ilvl="6">
      <w:start w:val="1"/>
      <w:numFmt w:val="decimal"/>
      <w:lvlText w:val="%7."/>
      <w:lvlJc w:val="left"/>
      <w:pPr>
        <w:tabs>
          <w:tab w:val="num" w:pos="3180"/>
        </w:tabs>
        <w:ind w:left="3180" w:hanging="420"/>
      </w:pPr>
    </w:lvl>
    <w:lvl w:ilvl="7">
      <w:start w:val="1"/>
      <w:numFmt w:val="lowerLetter"/>
      <w:lvlText w:val="%8)"/>
      <w:lvlJc w:val="left"/>
      <w:pPr>
        <w:tabs>
          <w:tab w:val="num" w:pos="3600"/>
        </w:tabs>
        <w:ind w:left="3600" w:hanging="420"/>
      </w:pPr>
    </w:lvl>
    <w:lvl w:ilvl="8">
      <w:start w:val="1"/>
      <w:numFmt w:val="lowerRoman"/>
      <w:lvlText w:val="%9."/>
      <w:lvlJc w:val="right"/>
      <w:pPr>
        <w:tabs>
          <w:tab w:val="num" w:pos="4020"/>
        </w:tabs>
        <w:ind w:left="4020" w:hanging="420"/>
      </w:pPr>
    </w:lvl>
  </w:abstractNum>
  <w:abstractNum w:abstractNumId="29">
    <w:nsid w:val="564E3489"/>
    <w:multiLevelType w:val="hybridMultilevel"/>
    <w:tmpl w:val="4DE49AE6"/>
    <w:lvl w:ilvl="0" w:tplc="50D42A4E">
      <w:start w:val="1"/>
      <w:numFmt w:val="decimal"/>
      <w:lvlText w:val="%1）"/>
      <w:lvlJc w:val="left"/>
      <w:pPr>
        <w:tabs>
          <w:tab w:val="num" w:pos="585"/>
        </w:tabs>
        <w:ind w:left="585" w:hanging="360"/>
      </w:pPr>
      <w:rPr>
        <w:rFonts w:ascii="Times New Roman" w:hAnsi="Times New Roman" w:hint="default"/>
      </w:r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30">
    <w:nsid w:val="585C144E"/>
    <w:multiLevelType w:val="hybridMultilevel"/>
    <w:tmpl w:val="DAA692FE"/>
    <w:lvl w:ilvl="0" w:tplc="52F27B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5A4252F5"/>
    <w:multiLevelType w:val="hybridMultilevel"/>
    <w:tmpl w:val="7A6CDDC0"/>
    <w:lvl w:ilvl="0" w:tplc="0409000F">
      <w:start w:val="1"/>
      <w:numFmt w:val="decimal"/>
      <w:lvlText w:val="%1."/>
      <w:lvlJc w:val="left"/>
      <w:pPr>
        <w:tabs>
          <w:tab w:val="num" w:pos="660"/>
        </w:tabs>
        <w:ind w:left="660" w:hanging="420"/>
      </w:pPr>
    </w:lvl>
    <w:lvl w:ilvl="1" w:tplc="04090019" w:tentative="1">
      <w:start w:val="1"/>
      <w:numFmt w:val="lowerLetter"/>
      <w:lvlText w:val="%2)"/>
      <w:lvlJc w:val="left"/>
      <w:pPr>
        <w:tabs>
          <w:tab w:val="num" w:pos="1080"/>
        </w:tabs>
        <w:ind w:left="1080" w:hanging="420"/>
      </w:pPr>
    </w:lvl>
    <w:lvl w:ilvl="2" w:tplc="0409001B" w:tentative="1">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32">
    <w:nsid w:val="63E93DFD"/>
    <w:multiLevelType w:val="hybridMultilevel"/>
    <w:tmpl w:val="3462EA02"/>
    <w:lvl w:ilvl="0" w:tplc="0409000F">
      <w:start w:val="1"/>
      <w:numFmt w:val="decimal"/>
      <w:lvlText w:val="%1."/>
      <w:lvlJc w:val="left"/>
      <w:pPr>
        <w:tabs>
          <w:tab w:val="num" w:pos="660"/>
        </w:tabs>
        <w:ind w:left="660" w:hanging="420"/>
      </w:pPr>
    </w:lvl>
    <w:lvl w:ilvl="1" w:tplc="04090019" w:tentative="1">
      <w:start w:val="1"/>
      <w:numFmt w:val="lowerLetter"/>
      <w:lvlText w:val="%2)"/>
      <w:lvlJc w:val="left"/>
      <w:pPr>
        <w:tabs>
          <w:tab w:val="num" w:pos="1080"/>
        </w:tabs>
        <w:ind w:left="1080" w:hanging="420"/>
      </w:pPr>
    </w:lvl>
    <w:lvl w:ilvl="2" w:tplc="0409001B" w:tentative="1">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33">
    <w:nsid w:val="64747242"/>
    <w:multiLevelType w:val="hybridMultilevel"/>
    <w:tmpl w:val="5D90C8FC"/>
    <w:lvl w:ilvl="0" w:tplc="D8605B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96A26BE"/>
    <w:multiLevelType w:val="hybridMultilevel"/>
    <w:tmpl w:val="4D64648E"/>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CF048A9"/>
    <w:multiLevelType w:val="hybridMultilevel"/>
    <w:tmpl w:val="48AEBC0C"/>
    <w:lvl w:ilvl="0" w:tplc="E0C21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18"/>
  </w:num>
  <w:num w:numId="4">
    <w:abstractNumId w:val="17"/>
  </w:num>
  <w:num w:numId="5">
    <w:abstractNumId w:val="19"/>
  </w:num>
  <w:num w:numId="6">
    <w:abstractNumId w:val="16"/>
  </w:num>
  <w:num w:numId="7">
    <w:abstractNumId w:val="13"/>
  </w:num>
  <w:num w:numId="8">
    <w:abstractNumId w:val="14"/>
  </w:num>
  <w:num w:numId="9">
    <w:abstractNumId w:val="20"/>
  </w:num>
  <w:num w:numId="10">
    <w:abstractNumId w:val="0"/>
  </w:num>
  <w:num w:numId="11">
    <w:abstractNumId w:val="29"/>
  </w:num>
  <w:num w:numId="12">
    <w:abstractNumId w:val="5"/>
  </w:num>
  <w:num w:numId="13">
    <w:abstractNumId w:val="8"/>
  </w:num>
  <w:num w:numId="14">
    <w:abstractNumId w:val="9"/>
  </w:num>
  <w:num w:numId="15">
    <w:abstractNumId w:val="2"/>
  </w:num>
  <w:num w:numId="16">
    <w:abstractNumId w:val="28"/>
  </w:num>
  <w:num w:numId="17">
    <w:abstractNumId w:val="31"/>
  </w:num>
  <w:num w:numId="18">
    <w:abstractNumId w:val="11"/>
  </w:num>
  <w:num w:numId="19">
    <w:abstractNumId w:val="1"/>
  </w:num>
  <w:num w:numId="20">
    <w:abstractNumId w:val="4"/>
  </w:num>
  <w:num w:numId="21">
    <w:abstractNumId w:val="30"/>
  </w:num>
  <w:num w:numId="22">
    <w:abstractNumId w:val="21"/>
  </w:num>
  <w:num w:numId="23">
    <w:abstractNumId w:val="27"/>
  </w:num>
  <w:num w:numId="24">
    <w:abstractNumId w:val="32"/>
  </w:num>
  <w:num w:numId="25">
    <w:abstractNumId w:val="15"/>
  </w:num>
  <w:num w:numId="26">
    <w:abstractNumId w:val="12"/>
  </w:num>
  <w:num w:numId="27">
    <w:abstractNumId w:val="22"/>
  </w:num>
  <w:num w:numId="28">
    <w:abstractNumId w:val="25"/>
  </w:num>
  <w:num w:numId="29">
    <w:abstractNumId w:val="24"/>
  </w:num>
  <w:num w:numId="30">
    <w:abstractNumId w:val="26"/>
  </w:num>
  <w:num w:numId="31">
    <w:abstractNumId w:val="23"/>
  </w:num>
  <w:num w:numId="32">
    <w:abstractNumId w:val="6"/>
  </w:num>
  <w:num w:numId="33">
    <w:abstractNumId w:val="34"/>
  </w:num>
  <w:num w:numId="34">
    <w:abstractNumId w:val="35"/>
  </w:num>
  <w:num w:numId="35">
    <w:abstractNumId w:val="33"/>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OutStyle" w:val="&lt;KingyeeWXW&gt;&lt;OutStyle OutStyleID=&quot;&quot;&gt;&lt;CiteStyle Type=&quot;&quot; NumedType=&quot;&quot; SortType=&quot;&quot; StartNumber=&quot;&quot;/&gt;&lt;BiblStyle SortType=&quot;&quot; LayoutTempl=&quot;&quot; AbType=&quot;&quot; Title=&quot;&quot; AbCharCount=&quot;&quot;/&gt;&lt;CiteTempl Template=&quot;&quot; Positions=&quot;&quot; Is2Year=&quot;&quot; Startstr=&quot;&quot; EndStr=&quot;&quot; Separator=&quot;&quot;/&gt;&lt;BiblTempls&gt;&lt;/BiblTempls&gt;&lt;/OutStyle&gt;&lt;/KingyeeWXW&gt;_x000a_"/>
  </w:docVars>
  <w:rsids>
    <w:rsidRoot w:val="000C0B67"/>
    <w:rsid w:val="00001209"/>
    <w:rsid w:val="000117BC"/>
    <w:rsid w:val="00011949"/>
    <w:rsid w:val="00011BF4"/>
    <w:rsid w:val="00011F6B"/>
    <w:rsid w:val="00016515"/>
    <w:rsid w:val="000166FE"/>
    <w:rsid w:val="000209EC"/>
    <w:rsid w:val="00020A12"/>
    <w:rsid w:val="000304E7"/>
    <w:rsid w:val="00037C02"/>
    <w:rsid w:val="00047DEC"/>
    <w:rsid w:val="00062DFD"/>
    <w:rsid w:val="00063E89"/>
    <w:rsid w:val="000640E2"/>
    <w:rsid w:val="00072F27"/>
    <w:rsid w:val="0007621E"/>
    <w:rsid w:val="00080565"/>
    <w:rsid w:val="00085AE9"/>
    <w:rsid w:val="00086529"/>
    <w:rsid w:val="0009405B"/>
    <w:rsid w:val="00095147"/>
    <w:rsid w:val="00096FD3"/>
    <w:rsid w:val="000A3265"/>
    <w:rsid w:val="000A441E"/>
    <w:rsid w:val="000A62FA"/>
    <w:rsid w:val="000B077E"/>
    <w:rsid w:val="000B25ED"/>
    <w:rsid w:val="000C0B67"/>
    <w:rsid w:val="000C3F85"/>
    <w:rsid w:val="000D167E"/>
    <w:rsid w:val="000D2DC2"/>
    <w:rsid w:val="000D444F"/>
    <w:rsid w:val="000D4806"/>
    <w:rsid w:val="000D6D14"/>
    <w:rsid w:val="000E32A5"/>
    <w:rsid w:val="000F0CBF"/>
    <w:rsid w:val="000F0E70"/>
    <w:rsid w:val="000F2AF8"/>
    <w:rsid w:val="000F2DD7"/>
    <w:rsid w:val="000F66FB"/>
    <w:rsid w:val="000F6A3E"/>
    <w:rsid w:val="001014B0"/>
    <w:rsid w:val="00101A7C"/>
    <w:rsid w:val="00104275"/>
    <w:rsid w:val="0011506B"/>
    <w:rsid w:val="001159F4"/>
    <w:rsid w:val="00117496"/>
    <w:rsid w:val="0012360E"/>
    <w:rsid w:val="00124A50"/>
    <w:rsid w:val="0012627E"/>
    <w:rsid w:val="00127DF6"/>
    <w:rsid w:val="00130713"/>
    <w:rsid w:val="00136DEF"/>
    <w:rsid w:val="00140DA8"/>
    <w:rsid w:val="0015473A"/>
    <w:rsid w:val="00166498"/>
    <w:rsid w:val="0017224B"/>
    <w:rsid w:val="0017738D"/>
    <w:rsid w:val="0018686E"/>
    <w:rsid w:val="00190BBF"/>
    <w:rsid w:val="00193F0D"/>
    <w:rsid w:val="001A354F"/>
    <w:rsid w:val="001A3D18"/>
    <w:rsid w:val="001A5EB5"/>
    <w:rsid w:val="001B35E9"/>
    <w:rsid w:val="001B5865"/>
    <w:rsid w:val="001C2FE2"/>
    <w:rsid w:val="001C3D8E"/>
    <w:rsid w:val="001D0B59"/>
    <w:rsid w:val="001E1254"/>
    <w:rsid w:val="001E413E"/>
    <w:rsid w:val="001F21A1"/>
    <w:rsid w:val="001F4C95"/>
    <w:rsid w:val="001F4E84"/>
    <w:rsid w:val="001F633B"/>
    <w:rsid w:val="00201EF6"/>
    <w:rsid w:val="00202B6E"/>
    <w:rsid w:val="00204AB0"/>
    <w:rsid w:val="00204C48"/>
    <w:rsid w:val="002117D7"/>
    <w:rsid w:val="00213EA6"/>
    <w:rsid w:val="00214DEF"/>
    <w:rsid w:val="00220081"/>
    <w:rsid w:val="00223643"/>
    <w:rsid w:val="00226917"/>
    <w:rsid w:val="00227336"/>
    <w:rsid w:val="00232AB9"/>
    <w:rsid w:val="0023461D"/>
    <w:rsid w:val="00240181"/>
    <w:rsid w:val="002401BD"/>
    <w:rsid w:val="00240B54"/>
    <w:rsid w:val="00242D66"/>
    <w:rsid w:val="002455CB"/>
    <w:rsid w:val="00246DBD"/>
    <w:rsid w:val="0024742F"/>
    <w:rsid w:val="00251D4F"/>
    <w:rsid w:val="00252AE8"/>
    <w:rsid w:val="0025391D"/>
    <w:rsid w:val="002551F6"/>
    <w:rsid w:val="002633F2"/>
    <w:rsid w:val="0026443A"/>
    <w:rsid w:val="00271209"/>
    <w:rsid w:val="00271FB9"/>
    <w:rsid w:val="00290132"/>
    <w:rsid w:val="00292993"/>
    <w:rsid w:val="00293DD1"/>
    <w:rsid w:val="00295033"/>
    <w:rsid w:val="00295DA0"/>
    <w:rsid w:val="002A03F3"/>
    <w:rsid w:val="002A37F3"/>
    <w:rsid w:val="002A577A"/>
    <w:rsid w:val="002A6152"/>
    <w:rsid w:val="002A72E2"/>
    <w:rsid w:val="002B11A9"/>
    <w:rsid w:val="002B33BF"/>
    <w:rsid w:val="002B3686"/>
    <w:rsid w:val="002C39DF"/>
    <w:rsid w:val="002D7318"/>
    <w:rsid w:val="002E0E27"/>
    <w:rsid w:val="002E2B38"/>
    <w:rsid w:val="002E397F"/>
    <w:rsid w:val="002E7C0E"/>
    <w:rsid w:val="003016A5"/>
    <w:rsid w:val="003035B8"/>
    <w:rsid w:val="00304896"/>
    <w:rsid w:val="00305D00"/>
    <w:rsid w:val="003068D0"/>
    <w:rsid w:val="0031089A"/>
    <w:rsid w:val="00311F20"/>
    <w:rsid w:val="0031629A"/>
    <w:rsid w:val="00321503"/>
    <w:rsid w:val="00326B37"/>
    <w:rsid w:val="00326D43"/>
    <w:rsid w:val="00334ABF"/>
    <w:rsid w:val="00334EA9"/>
    <w:rsid w:val="00341BEA"/>
    <w:rsid w:val="0034344E"/>
    <w:rsid w:val="00345E88"/>
    <w:rsid w:val="003471DA"/>
    <w:rsid w:val="00351A8D"/>
    <w:rsid w:val="00351BBC"/>
    <w:rsid w:val="003547A5"/>
    <w:rsid w:val="0035608D"/>
    <w:rsid w:val="00362C3E"/>
    <w:rsid w:val="00363F0C"/>
    <w:rsid w:val="00366E7C"/>
    <w:rsid w:val="00367E80"/>
    <w:rsid w:val="00380935"/>
    <w:rsid w:val="00381F81"/>
    <w:rsid w:val="00394B49"/>
    <w:rsid w:val="003965AC"/>
    <w:rsid w:val="003A730F"/>
    <w:rsid w:val="003B3622"/>
    <w:rsid w:val="003B5018"/>
    <w:rsid w:val="003B74EB"/>
    <w:rsid w:val="003C4846"/>
    <w:rsid w:val="003C665B"/>
    <w:rsid w:val="003D5044"/>
    <w:rsid w:val="003D5764"/>
    <w:rsid w:val="003D6ECF"/>
    <w:rsid w:val="003D7E79"/>
    <w:rsid w:val="003E7734"/>
    <w:rsid w:val="00406827"/>
    <w:rsid w:val="00411059"/>
    <w:rsid w:val="004129C4"/>
    <w:rsid w:val="00414324"/>
    <w:rsid w:val="00416575"/>
    <w:rsid w:val="004225C7"/>
    <w:rsid w:val="00422CF9"/>
    <w:rsid w:val="0042377C"/>
    <w:rsid w:val="00426D00"/>
    <w:rsid w:val="004308AF"/>
    <w:rsid w:val="0043141A"/>
    <w:rsid w:val="00433E12"/>
    <w:rsid w:val="00435143"/>
    <w:rsid w:val="00435E21"/>
    <w:rsid w:val="004372F8"/>
    <w:rsid w:val="0045004D"/>
    <w:rsid w:val="004523F9"/>
    <w:rsid w:val="00466011"/>
    <w:rsid w:val="00467F3D"/>
    <w:rsid w:val="0047200A"/>
    <w:rsid w:val="00473514"/>
    <w:rsid w:val="0047510F"/>
    <w:rsid w:val="00480CB0"/>
    <w:rsid w:val="00485707"/>
    <w:rsid w:val="00497476"/>
    <w:rsid w:val="004979EE"/>
    <w:rsid w:val="004A1358"/>
    <w:rsid w:val="004A15D8"/>
    <w:rsid w:val="004A3F3E"/>
    <w:rsid w:val="004A48CF"/>
    <w:rsid w:val="004A558E"/>
    <w:rsid w:val="004A62F8"/>
    <w:rsid w:val="004A7290"/>
    <w:rsid w:val="004B4955"/>
    <w:rsid w:val="004C37C9"/>
    <w:rsid w:val="004C528F"/>
    <w:rsid w:val="004C5C1E"/>
    <w:rsid w:val="004D2003"/>
    <w:rsid w:val="004D3ED0"/>
    <w:rsid w:val="004D6A61"/>
    <w:rsid w:val="004D76A9"/>
    <w:rsid w:val="004E1847"/>
    <w:rsid w:val="004E2F40"/>
    <w:rsid w:val="004E3BDD"/>
    <w:rsid w:val="004E43D1"/>
    <w:rsid w:val="004F4405"/>
    <w:rsid w:val="004F5627"/>
    <w:rsid w:val="004F6CDB"/>
    <w:rsid w:val="005012A0"/>
    <w:rsid w:val="00505954"/>
    <w:rsid w:val="00522DAE"/>
    <w:rsid w:val="005237CC"/>
    <w:rsid w:val="00526DB0"/>
    <w:rsid w:val="00531964"/>
    <w:rsid w:val="00540497"/>
    <w:rsid w:val="00544EC3"/>
    <w:rsid w:val="00546009"/>
    <w:rsid w:val="00550BAC"/>
    <w:rsid w:val="0055316E"/>
    <w:rsid w:val="00561C78"/>
    <w:rsid w:val="005646C6"/>
    <w:rsid w:val="005703E5"/>
    <w:rsid w:val="00570B3B"/>
    <w:rsid w:val="0057125F"/>
    <w:rsid w:val="0057518F"/>
    <w:rsid w:val="00576762"/>
    <w:rsid w:val="00576BAD"/>
    <w:rsid w:val="00585B5B"/>
    <w:rsid w:val="005865A1"/>
    <w:rsid w:val="005870F2"/>
    <w:rsid w:val="005873C1"/>
    <w:rsid w:val="00587765"/>
    <w:rsid w:val="00590E34"/>
    <w:rsid w:val="005922D0"/>
    <w:rsid w:val="005940F8"/>
    <w:rsid w:val="00595404"/>
    <w:rsid w:val="00595687"/>
    <w:rsid w:val="00597512"/>
    <w:rsid w:val="005A1181"/>
    <w:rsid w:val="005B4FCA"/>
    <w:rsid w:val="005B6B3A"/>
    <w:rsid w:val="005C0591"/>
    <w:rsid w:val="005C6F6F"/>
    <w:rsid w:val="005D525E"/>
    <w:rsid w:val="005D67B0"/>
    <w:rsid w:val="005D6AF7"/>
    <w:rsid w:val="005E01A7"/>
    <w:rsid w:val="005E334E"/>
    <w:rsid w:val="005E356A"/>
    <w:rsid w:val="005E526F"/>
    <w:rsid w:val="005E590F"/>
    <w:rsid w:val="005E605C"/>
    <w:rsid w:val="005F1589"/>
    <w:rsid w:val="005F3841"/>
    <w:rsid w:val="005F3B0A"/>
    <w:rsid w:val="005F68EE"/>
    <w:rsid w:val="00607CC3"/>
    <w:rsid w:val="006111B0"/>
    <w:rsid w:val="00615234"/>
    <w:rsid w:val="00616E0A"/>
    <w:rsid w:val="006304DE"/>
    <w:rsid w:val="006310EE"/>
    <w:rsid w:val="006421A5"/>
    <w:rsid w:val="006426BB"/>
    <w:rsid w:val="00647B7B"/>
    <w:rsid w:val="00653A9B"/>
    <w:rsid w:val="00656F60"/>
    <w:rsid w:val="00661DC3"/>
    <w:rsid w:val="00663497"/>
    <w:rsid w:val="006658DF"/>
    <w:rsid w:val="00667085"/>
    <w:rsid w:val="00674BFB"/>
    <w:rsid w:val="006825E4"/>
    <w:rsid w:val="00682748"/>
    <w:rsid w:val="00683319"/>
    <w:rsid w:val="0069148E"/>
    <w:rsid w:val="00692907"/>
    <w:rsid w:val="006A3043"/>
    <w:rsid w:val="006A4D76"/>
    <w:rsid w:val="006A56A7"/>
    <w:rsid w:val="006A6951"/>
    <w:rsid w:val="006A77AF"/>
    <w:rsid w:val="006B46C9"/>
    <w:rsid w:val="006B67B0"/>
    <w:rsid w:val="006C12ED"/>
    <w:rsid w:val="006C34D6"/>
    <w:rsid w:val="006C55A4"/>
    <w:rsid w:val="006C5B28"/>
    <w:rsid w:val="006C7FC3"/>
    <w:rsid w:val="006D49A2"/>
    <w:rsid w:val="006D5C41"/>
    <w:rsid w:val="006E17CE"/>
    <w:rsid w:val="006E413B"/>
    <w:rsid w:val="006E58A2"/>
    <w:rsid w:val="006E6FC7"/>
    <w:rsid w:val="006E7195"/>
    <w:rsid w:val="006F54C5"/>
    <w:rsid w:val="00700CA2"/>
    <w:rsid w:val="007051A4"/>
    <w:rsid w:val="00705571"/>
    <w:rsid w:val="00711C65"/>
    <w:rsid w:val="00712CD4"/>
    <w:rsid w:val="00713AF4"/>
    <w:rsid w:val="00714B08"/>
    <w:rsid w:val="00715035"/>
    <w:rsid w:val="007212A2"/>
    <w:rsid w:val="0073237D"/>
    <w:rsid w:val="00734294"/>
    <w:rsid w:val="007371F8"/>
    <w:rsid w:val="00740BE2"/>
    <w:rsid w:val="007423EF"/>
    <w:rsid w:val="00742D73"/>
    <w:rsid w:val="007464D2"/>
    <w:rsid w:val="0074653E"/>
    <w:rsid w:val="00781E1D"/>
    <w:rsid w:val="007831E9"/>
    <w:rsid w:val="007832B3"/>
    <w:rsid w:val="00787A89"/>
    <w:rsid w:val="00787B36"/>
    <w:rsid w:val="007A193C"/>
    <w:rsid w:val="007A2DC9"/>
    <w:rsid w:val="007B4A8C"/>
    <w:rsid w:val="007C368A"/>
    <w:rsid w:val="007C567F"/>
    <w:rsid w:val="007D76B0"/>
    <w:rsid w:val="007E3BDC"/>
    <w:rsid w:val="007E461F"/>
    <w:rsid w:val="007E5CF2"/>
    <w:rsid w:val="007E5D2B"/>
    <w:rsid w:val="007E5FA7"/>
    <w:rsid w:val="007E71AC"/>
    <w:rsid w:val="007F065E"/>
    <w:rsid w:val="007F696A"/>
    <w:rsid w:val="00800A38"/>
    <w:rsid w:val="00802A89"/>
    <w:rsid w:val="0080648A"/>
    <w:rsid w:val="008110DB"/>
    <w:rsid w:val="008135E9"/>
    <w:rsid w:val="008138F0"/>
    <w:rsid w:val="008179F8"/>
    <w:rsid w:val="0082100A"/>
    <w:rsid w:val="00823B52"/>
    <w:rsid w:val="00825C15"/>
    <w:rsid w:val="008311B4"/>
    <w:rsid w:val="0083211A"/>
    <w:rsid w:val="008326AE"/>
    <w:rsid w:val="00835A39"/>
    <w:rsid w:val="00841A29"/>
    <w:rsid w:val="00846E71"/>
    <w:rsid w:val="00847251"/>
    <w:rsid w:val="00847726"/>
    <w:rsid w:val="008512AE"/>
    <w:rsid w:val="00857878"/>
    <w:rsid w:val="00861FB4"/>
    <w:rsid w:val="00863675"/>
    <w:rsid w:val="008638FA"/>
    <w:rsid w:val="00865BF5"/>
    <w:rsid w:val="0086641E"/>
    <w:rsid w:val="00870693"/>
    <w:rsid w:val="008710E1"/>
    <w:rsid w:val="008725DB"/>
    <w:rsid w:val="00884B11"/>
    <w:rsid w:val="008870D1"/>
    <w:rsid w:val="0089063E"/>
    <w:rsid w:val="00890DAD"/>
    <w:rsid w:val="00890EAE"/>
    <w:rsid w:val="00895B6D"/>
    <w:rsid w:val="008A0B82"/>
    <w:rsid w:val="008A47BB"/>
    <w:rsid w:val="008A7E55"/>
    <w:rsid w:val="008B20F7"/>
    <w:rsid w:val="008B41C0"/>
    <w:rsid w:val="008B5609"/>
    <w:rsid w:val="008C0C7E"/>
    <w:rsid w:val="008C29DE"/>
    <w:rsid w:val="008C3852"/>
    <w:rsid w:val="008C43A3"/>
    <w:rsid w:val="008C5DDF"/>
    <w:rsid w:val="008C63C9"/>
    <w:rsid w:val="008C7A85"/>
    <w:rsid w:val="008C7EDE"/>
    <w:rsid w:val="008D39BD"/>
    <w:rsid w:val="008D772D"/>
    <w:rsid w:val="008E1E28"/>
    <w:rsid w:val="008E4A1A"/>
    <w:rsid w:val="008F31BB"/>
    <w:rsid w:val="008F5B75"/>
    <w:rsid w:val="008F7201"/>
    <w:rsid w:val="008F76CC"/>
    <w:rsid w:val="00906DD4"/>
    <w:rsid w:val="00906E70"/>
    <w:rsid w:val="00906E83"/>
    <w:rsid w:val="00911659"/>
    <w:rsid w:val="00915EF9"/>
    <w:rsid w:val="009210BE"/>
    <w:rsid w:val="00921E88"/>
    <w:rsid w:val="009269AF"/>
    <w:rsid w:val="00936D95"/>
    <w:rsid w:val="00950657"/>
    <w:rsid w:val="009577C5"/>
    <w:rsid w:val="0096476F"/>
    <w:rsid w:val="00970949"/>
    <w:rsid w:val="0097150E"/>
    <w:rsid w:val="0097466A"/>
    <w:rsid w:val="00977D90"/>
    <w:rsid w:val="00984CC7"/>
    <w:rsid w:val="00985F3B"/>
    <w:rsid w:val="00986B29"/>
    <w:rsid w:val="0099435A"/>
    <w:rsid w:val="009A0E98"/>
    <w:rsid w:val="009A26DD"/>
    <w:rsid w:val="009A428E"/>
    <w:rsid w:val="009A7B87"/>
    <w:rsid w:val="009B0630"/>
    <w:rsid w:val="009B628E"/>
    <w:rsid w:val="009B64A4"/>
    <w:rsid w:val="009C6DD2"/>
    <w:rsid w:val="009C798C"/>
    <w:rsid w:val="009D0087"/>
    <w:rsid w:val="009D6117"/>
    <w:rsid w:val="009D6288"/>
    <w:rsid w:val="009D7233"/>
    <w:rsid w:val="009D784E"/>
    <w:rsid w:val="009E0708"/>
    <w:rsid w:val="009E2A03"/>
    <w:rsid w:val="009E6BF3"/>
    <w:rsid w:val="009F162E"/>
    <w:rsid w:val="009F33A8"/>
    <w:rsid w:val="009F5007"/>
    <w:rsid w:val="009F56D8"/>
    <w:rsid w:val="00A1424A"/>
    <w:rsid w:val="00A1528C"/>
    <w:rsid w:val="00A16DDF"/>
    <w:rsid w:val="00A21553"/>
    <w:rsid w:val="00A26B7D"/>
    <w:rsid w:val="00A33822"/>
    <w:rsid w:val="00A34B87"/>
    <w:rsid w:val="00A37837"/>
    <w:rsid w:val="00A45205"/>
    <w:rsid w:val="00A46348"/>
    <w:rsid w:val="00A5124E"/>
    <w:rsid w:val="00A51808"/>
    <w:rsid w:val="00A51A46"/>
    <w:rsid w:val="00A52FA9"/>
    <w:rsid w:val="00A538D8"/>
    <w:rsid w:val="00A56FFD"/>
    <w:rsid w:val="00A60B00"/>
    <w:rsid w:val="00A60F9D"/>
    <w:rsid w:val="00A6257E"/>
    <w:rsid w:val="00A6448E"/>
    <w:rsid w:val="00A70C4F"/>
    <w:rsid w:val="00A72B12"/>
    <w:rsid w:val="00A757AE"/>
    <w:rsid w:val="00A77BB5"/>
    <w:rsid w:val="00A85ACF"/>
    <w:rsid w:val="00A86D72"/>
    <w:rsid w:val="00A8740E"/>
    <w:rsid w:val="00AB1868"/>
    <w:rsid w:val="00AB489E"/>
    <w:rsid w:val="00AB6243"/>
    <w:rsid w:val="00AB65AC"/>
    <w:rsid w:val="00AC1BB3"/>
    <w:rsid w:val="00AC24BB"/>
    <w:rsid w:val="00AC3B3E"/>
    <w:rsid w:val="00AC75A5"/>
    <w:rsid w:val="00AD2B5C"/>
    <w:rsid w:val="00AD5503"/>
    <w:rsid w:val="00AE2739"/>
    <w:rsid w:val="00AE6ECA"/>
    <w:rsid w:val="00AF18A9"/>
    <w:rsid w:val="00AF27B0"/>
    <w:rsid w:val="00AF3254"/>
    <w:rsid w:val="00B00078"/>
    <w:rsid w:val="00B05CA3"/>
    <w:rsid w:val="00B118CC"/>
    <w:rsid w:val="00B14510"/>
    <w:rsid w:val="00B17E6B"/>
    <w:rsid w:val="00B23C7B"/>
    <w:rsid w:val="00B245D2"/>
    <w:rsid w:val="00B267AC"/>
    <w:rsid w:val="00B26FED"/>
    <w:rsid w:val="00B2738F"/>
    <w:rsid w:val="00B309B5"/>
    <w:rsid w:val="00B30E3E"/>
    <w:rsid w:val="00B34D04"/>
    <w:rsid w:val="00B34EC8"/>
    <w:rsid w:val="00B4414F"/>
    <w:rsid w:val="00B45D57"/>
    <w:rsid w:val="00B60C02"/>
    <w:rsid w:val="00B61617"/>
    <w:rsid w:val="00B63025"/>
    <w:rsid w:val="00B66EE1"/>
    <w:rsid w:val="00B70902"/>
    <w:rsid w:val="00B71130"/>
    <w:rsid w:val="00B87740"/>
    <w:rsid w:val="00B87D97"/>
    <w:rsid w:val="00B97796"/>
    <w:rsid w:val="00BA0A8A"/>
    <w:rsid w:val="00BA5E8A"/>
    <w:rsid w:val="00BB21DD"/>
    <w:rsid w:val="00BB5F3E"/>
    <w:rsid w:val="00BB6C9D"/>
    <w:rsid w:val="00BB73A9"/>
    <w:rsid w:val="00BC6228"/>
    <w:rsid w:val="00BD0196"/>
    <w:rsid w:val="00BD0C0D"/>
    <w:rsid w:val="00BE253D"/>
    <w:rsid w:val="00BE7235"/>
    <w:rsid w:val="00BF0EAE"/>
    <w:rsid w:val="00BF4C02"/>
    <w:rsid w:val="00BF6E1F"/>
    <w:rsid w:val="00C010E5"/>
    <w:rsid w:val="00C0251B"/>
    <w:rsid w:val="00C0424C"/>
    <w:rsid w:val="00C06A6A"/>
    <w:rsid w:val="00C11578"/>
    <w:rsid w:val="00C11941"/>
    <w:rsid w:val="00C11A68"/>
    <w:rsid w:val="00C12385"/>
    <w:rsid w:val="00C13DD7"/>
    <w:rsid w:val="00C13E06"/>
    <w:rsid w:val="00C201F2"/>
    <w:rsid w:val="00C22C2A"/>
    <w:rsid w:val="00C23755"/>
    <w:rsid w:val="00C24503"/>
    <w:rsid w:val="00C33EDB"/>
    <w:rsid w:val="00C3464E"/>
    <w:rsid w:val="00C35D5F"/>
    <w:rsid w:val="00C50B21"/>
    <w:rsid w:val="00C53288"/>
    <w:rsid w:val="00C56991"/>
    <w:rsid w:val="00C62D19"/>
    <w:rsid w:val="00C63419"/>
    <w:rsid w:val="00C73390"/>
    <w:rsid w:val="00C81B9A"/>
    <w:rsid w:val="00C8245C"/>
    <w:rsid w:val="00C840F3"/>
    <w:rsid w:val="00C91D10"/>
    <w:rsid w:val="00C9412C"/>
    <w:rsid w:val="00C959E6"/>
    <w:rsid w:val="00C97DCF"/>
    <w:rsid w:val="00CA04E6"/>
    <w:rsid w:val="00CA2224"/>
    <w:rsid w:val="00CA33F1"/>
    <w:rsid w:val="00CA3659"/>
    <w:rsid w:val="00CA3989"/>
    <w:rsid w:val="00CA55F2"/>
    <w:rsid w:val="00CB03AC"/>
    <w:rsid w:val="00CB198C"/>
    <w:rsid w:val="00CB4C6C"/>
    <w:rsid w:val="00CC3F21"/>
    <w:rsid w:val="00CC78A9"/>
    <w:rsid w:val="00CD527B"/>
    <w:rsid w:val="00CE3A57"/>
    <w:rsid w:val="00CE4227"/>
    <w:rsid w:val="00CE5B21"/>
    <w:rsid w:val="00CE7395"/>
    <w:rsid w:val="00CE7799"/>
    <w:rsid w:val="00CF4803"/>
    <w:rsid w:val="00CF7AFB"/>
    <w:rsid w:val="00CF7C35"/>
    <w:rsid w:val="00D00281"/>
    <w:rsid w:val="00D03929"/>
    <w:rsid w:val="00D03F22"/>
    <w:rsid w:val="00D10B04"/>
    <w:rsid w:val="00D11540"/>
    <w:rsid w:val="00D208BE"/>
    <w:rsid w:val="00D23904"/>
    <w:rsid w:val="00D2453F"/>
    <w:rsid w:val="00D272F3"/>
    <w:rsid w:val="00D349F7"/>
    <w:rsid w:val="00D374B8"/>
    <w:rsid w:val="00D40463"/>
    <w:rsid w:val="00D445D0"/>
    <w:rsid w:val="00D47654"/>
    <w:rsid w:val="00D47CCC"/>
    <w:rsid w:val="00D504D9"/>
    <w:rsid w:val="00D508A2"/>
    <w:rsid w:val="00D51778"/>
    <w:rsid w:val="00D530B7"/>
    <w:rsid w:val="00D539D6"/>
    <w:rsid w:val="00D56DEE"/>
    <w:rsid w:val="00D66CCA"/>
    <w:rsid w:val="00D73D89"/>
    <w:rsid w:val="00D754A4"/>
    <w:rsid w:val="00D86A86"/>
    <w:rsid w:val="00D87F98"/>
    <w:rsid w:val="00D914F1"/>
    <w:rsid w:val="00D93B5D"/>
    <w:rsid w:val="00D9441A"/>
    <w:rsid w:val="00D96F8B"/>
    <w:rsid w:val="00DA0241"/>
    <w:rsid w:val="00DA61C1"/>
    <w:rsid w:val="00DB0665"/>
    <w:rsid w:val="00DB4423"/>
    <w:rsid w:val="00DB6A83"/>
    <w:rsid w:val="00DC256D"/>
    <w:rsid w:val="00DC3988"/>
    <w:rsid w:val="00DC60B5"/>
    <w:rsid w:val="00DD059F"/>
    <w:rsid w:val="00DD21D4"/>
    <w:rsid w:val="00DD24AD"/>
    <w:rsid w:val="00DD511D"/>
    <w:rsid w:val="00DD6898"/>
    <w:rsid w:val="00DE08A8"/>
    <w:rsid w:val="00DE1851"/>
    <w:rsid w:val="00DE3B8F"/>
    <w:rsid w:val="00DE6F29"/>
    <w:rsid w:val="00DF2788"/>
    <w:rsid w:val="00E0035F"/>
    <w:rsid w:val="00E02B34"/>
    <w:rsid w:val="00E10F2A"/>
    <w:rsid w:val="00E13062"/>
    <w:rsid w:val="00E13540"/>
    <w:rsid w:val="00E149EF"/>
    <w:rsid w:val="00E15E62"/>
    <w:rsid w:val="00E17C2C"/>
    <w:rsid w:val="00E2541D"/>
    <w:rsid w:val="00E30A44"/>
    <w:rsid w:val="00E332F2"/>
    <w:rsid w:val="00E37AC3"/>
    <w:rsid w:val="00E532FD"/>
    <w:rsid w:val="00E54A58"/>
    <w:rsid w:val="00E559FE"/>
    <w:rsid w:val="00E6142B"/>
    <w:rsid w:val="00E61499"/>
    <w:rsid w:val="00E7128F"/>
    <w:rsid w:val="00E7171F"/>
    <w:rsid w:val="00E755C5"/>
    <w:rsid w:val="00E800DD"/>
    <w:rsid w:val="00E80888"/>
    <w:rsid w:val="00E83068"/>
    <w:rsid w:val="00E84A7E"/>
    <w:rsid w:val="00E90D2B"/>
    <w:rsid w:val="00E95BE6"/>
    <w:rsid w:val="00E95CC3"/>
    <w:rsid w:val="00E96A35"/>
    <w:rsid w:val="00EA340D"/>
    <w:rsid w:val="00EA3911"/>
    <w:rsid w:val="00EB20C0"/>
    <w:rsid w:val="00EB620C"/>
    <w:rsid w:val="00EC098C"/>
    <w:rsid w:val="00EC19D0"/>
    <w:rsid w:val="00EC2431"/>
    <w:rsid w:val="00EC3094"/>
    <w:rsid w:val="00EC7C9A"/>
    <w:rsid w:val="00ED0013"/>
    <w:rsid w:val="00ED0EA7"/>
    <w:rsid w:val="00ED160D"/>
    <w:rsid w:val="00ED1759"/>
    <w:rsid w:val="00EE1921"/>
    <w:rsid w:val="00EE2B9F"/>
    <w:rsid w:val="00EF0FA7"/>
    <w:rsid w:val="00EF2B37"/>
    <w:rsid w:val="00EF3759"/>
    <w:rsid w:val="00F216B0"/>
    <w:rsid w:val="00F2245D"/>
    <w:rsid w:val="00F24F2C"/>
    <w:rsid w:val="00F35D63"/>
    <w:rsid w:val="00F36370"/>
    <w:rsid w:val="00F40817"/>
    <w:rsid w:val="00F41EAE"/>
    <w:rsid w:val="00F44A0E"/>
    <w:rsid w:val="00F46C70"/>
    <w:rsid w:val="00F4747C"/>
    <w:rsid w:val="00F47808"/>
    <w:rsid w:val="00F50158"/>
    <w:rsid w:val="00F62A1D"/>
    <w:rsid w:val="00F6605F"/>
    <w:rsid w:val="00F7133D"/>
    <w:rsid w:val="00F7633A"/>
    <w:rsid w:val="00F773C6"/>
    <w:rsid w:val="00F92BD1"/>
    <w:rsid w:val="00F930AD"/>
    <w:rsid w:val="00F93B16"/>
    <w:rsid w:val="00F93E9D"/>
    <w:rsid w:val="00F964AB"/>
    <w:rsid w:val="00F9701D"/>
    <w:rsid w:val="00F975ED"/>
    <w:rsid w:val="00FA02BF"/>
    <w:rsid w:val="00FA6441"/>
    <w:rsid w:val="00FA6F5E"/>
    <w:rsid w:val="00FB0494"/>
    <w:rsid w:val="00FB5DCB"/>
    <w:rsid w:val="00FB69BE"/>
    <w:rsid w:val="00FB6AFD"/>
    <w:rsid w:val="00FC2D89"/>
    <w:rsid w:val="00FC2F2D"/>
    <w:rsid w:val="00FD1B74"/>
    <w:rsid w:val="00FD4042"/>
    <w:rsid w:val="00FE0826"/>
    <w:rsid w:val="00FE0C7C"/>
    <w:rsid w:val="00FE51AC"/>
    <w:rsid w:val="00FE61F5"/>
    <w:rsid w:val="00FE682C"/>
    <w:rsid w:val="00FF2E8D"/>
    <w:rsid w:val="00FF32C9"/>
    <w:rsid w:val="00FF3936"/>
    <w:rsid w:val="00FF7C68"/>
  </w:rsids>
  <m:mathPr>
    <m:mathFont m:val="Cambria Math"/>
    <m:brkBin m:val="before"/>
    <m:brkBinSub m:val="--"/>
    <m:smallFrac m:val="0"/>
    <m:dispDef/>
    <m:lMargin m:val="0"/>
    <m:rMargin m:val="0"/>
    <m:defJc m:val="centerGroup"/>
    <m:wrapIndent m:val="1440"/>
    <m:intLim m:val="subSup"/>
    <m:naryLim m:val="undOvr"/>
  </m:mathPr>
  <w:themeFontLang w:val="en-US" w:eastAsia="zh-CN"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f" fillcolor="white" stroke="f">
      <v:fill color="white" on="f"/>
      <v:stroke on="f"/>
    </o:shapedefaults>
    <o:shapelayout v:ext="edit">
      <o:idmap v:ext="edit" data="1"/>
    </o:shapelayout>
  </w:shapeDefaults>
  <w:decimalSymbol w:val="."/>
  <w:listSeparator w:val=","/>
  <w15:docId w15:val="{58A5879D-1A00-4EAE-8C28-59EEDFB5C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1528C"/>
    <w:pPr>
      <w:widowControl w:val="0"/>
      <w:jc w:val="both"/>
    </w:pPr>
    <w:rPr>
      <w:kern w:val="2"/>
      <w:sz w:val="21"/>
      <w:szCs w:val="24"/>
    </w:rPr>
  </w:style>
  <w:style w:type="paragraph" w:styleId="1">
    <w:name w:val="heading 1"/>
    <w:basedOn w:val="a0"/>
    <w:next w:val="a0"/>
    <w:link w:val="1Char"/>
    <w:qFormat/>
    <w:rsid w:val="00A1528C"/>
    <w:pPr>
      <w:keepNext/>
      <w:keepLines/>
      <w:spacing w:before="340" w:after="330" w:line="578" w:lineRule="auto"/>
      <w:outlineLvl w:val="0"/>
    </w:pPr>
    <w:rPr>
      <w:b/>
      <w:bCs/>
      <w:kern w:val="44"/>
      <w:sz w:val="44"/>
      <w:szCs w:val="44"/>
    </w:rPr>
  </w:style>
  <w:style w:type="paragraph" w:styleId="2">
    <w:name w:val="heading 2"/>
    <w:basedOn w:val="a0"/>
    <w:next w:val="a0"/>
    <w:qFormat/>
    <w:rsid w:val="00A1528C"/>
    <w:pPr>
      <w:autoSpaceDE w:val="0"/>
      <w:autoSpaceDN w:val="0"/>
      <w:adjustRightInd w:val="0"/>
      <w:ind w:left="270" w:hanging="270"/>
      <w:jc w:val="left"/>
      <w:outlineLvl w:val="1"/>
    </w:pPr>
    <w:rPr>
      <w:color w:val="FFFFFF"/>
      <w:kern w:val="0"/>
      <w:sz w:val="32"/>
      <w:szCs w:val="32"/>
      <w:lang w:val="zh-C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rsid w:val="00A1528C"/>
    <w:rPr>
      <w:color w:val="0000FF"/>
      <w:u w:val="single"/>
    </w:rPr>
  </w:style>
  <w:style w:type="paragraph" w:styleId="a5">
    <w:name w:val="Balloon Text"/>
    <w:basedOn w:val="a0"/>
    <w:semiHidden/>
    <w:rsid w:val="00E17C2C"/>
    <w:rPr>
      <w:sz w:val="18"/>
      <w:szCs w:val="18"/>
    </w:rPr>
  </w:style>
  <w:style w:type="paragraph" w:styleId="a6">
    <w:name w:val="Normal (Web)"/>
    <w:basedOn w:val="a0"/>
    <w:uiPriority w:val="99"/>
    <w:rsid w:val="00A1528C"/>
    <w:pPr>
      <w:widowControl/>
      <w:spacing w:before="100" w:beforeAutospacing="1" w:after="100" w:afterAutospacing="1"/>
      <w:jc w:val="left"/>
    </w:pPr>
    <w:rPr>
      <w:rFonts w:ascii="宋体" w:hAnsi="宋体" w:cs="宋体"/>
      <w:kern w:val="0"/>
      <w:sz w:val="24"/>
    </w:rPr>
  </w:style>
  <w:style w:type="paragraph" w:styleId="a7">
    <w:name w:val="header"/>
    <w:basedOn w:val="a0"/>
    <w:rsid w:val="00A1528C"/>
    <w:pPr>
      <w:pBdr>
        <w:bottom w:val="single" w:sz="8" w:space="1" w:color="auto"/>
      </w:pBdr>
      <w:tabs>
        <w:tab w:val="center" w:pos="4153"/>
        <w:tab w:val="right" w:pos="8306"/>
      </w:tabs>
      <w:jc w:val="center"/>
    </w:pPr>
    <w:rPr>
      <w:rFonts w:ascii="黑体" w:eastAsia="黑体"/>
      <w:szCs w:val="20"/>
    </w:rPr>
  </w:style>
  <w:style w:type="paragraph" w:customStyle="1" w:styleId="a8">
    <w:name w:val="段"/>
    <w:link w:val="Char"/>
    <w:rsid w:val="00A1528C"/>
    <w:pPr>
      <w:autoSpaceDE w:val="0"/>
      <w:autoSpaceDN w:val="0"/>
      <w:ind w:firstLineChars="200" w:firstLine="200"/>
      <w:jc w:val="both"/>
    </w:pPr>
    <w:rPr>
      <w:rFonts w:ascii="宋体"/>
      <w:noProof/>
      <w:sz w:val="21"/>
    </w:rPr>
  </w:style>
  <w:style w:type="paragraph" w:customStyle="1" w:styleId="a">
    <w:name w:val="附录表标题"/>
    <w:next w:val="a8"/>
    <w:rsid w:val="00A1528C"/>
    <w:pPr>
      <w:numPr>
        <w:numId w:val="3"/>
      </w:numPr>
      <w:jc w:val="center"/>
      <w:textAlignment w:val="baseline"/>
    </w:pPr>
    <w:rPr>
      <w:rFonts w:ascii="黑体" w:eastAsia="黑体"/>
      <w:kern w:val="21"/>
      <w:sz w:val="21"/>
    </w:rPr>
  </w:style>
  <w:style w:type="paragraph" w:styleId="a9">
    <w:name w:val="Body Text Indent"/>
    <w:basedOn w:val="a0"/>
    <w:rsid w:val="00A1528C"/>
    <w:pPr>
      <w:widowControl/>
      <w:spacing w:line="360" w:lineRule="auto"/>
      <w:ind w:firstLine="570"/>
    </w:pPr>
    <w:rPr>
      <w:kern w:val="0"/>
      <w:szCs w:val="20"/>
    </w:rPr>
  </w:style>
  <w:style w:type="paragraph" w:styleId="20">
    <w:name w:val="Body Text Indent 2"/>
    <w:basedOn w:val="a0"/>
    <w:rsid w:val="00A1528C"/>
    <w:pPr>
      <w:ind w:firstLineChars="150" w:firstLine="420"/>
    </w:pPr>
    <w:rPr>
      <w:rFonts w:ascii="仿宋_GB2312" w:eastAsia="仿宋_GB2312" w:hAnsi="宋体"/>
      <w:kern w:val="0"/>
      <w:sz w:val="28"/>
      <w:szCs w:val="18"/>
      <w:lang w:val="zh-CN"/>
    </w:rPr>
  </w:style>
  <w:style w:type="paragraph" w:styleId="aa">
    <w:name w:val="footer"/>
    <w:basedOn w:val="a0"/>
    <w:link w:val="Char0"/>
    <w:uiPriority w:val="99"/>
    <w:rsid w:val="00A1528C"/>
    <w:pPr>
      <w:tabs>
        <w:tab w:val="center" w:pos="4153"/>
        <w:tab w:val="right" w:pos="8306"/>
      </w:tabs>
      <w:snapToGrid w:val="0"/>
      <w:jc w:val="left"/>
    </w:pPr>
    <w:rPr>
      <w:sz w:val="18"/>
      <w:szCs w:val="18"/>
    </w:rPr>
  </w:style>
  <w:style w:type="character" w:styleId="ab">
    <w:name w:val="page number"/>
    <w:basedOn w:val="a1"/>
    <w:rsid w:val="00A1528C"/>
  </w:style>
  <w:style w:type="paragraph" w:customStyle="1" w:styleId="ac">
    <w:name w:val="正文表标题"/>
    <w:basedOn w:val="a0"/>
    <w:rsid w:val="006A56A7"/>
    <w:pPr>
      <w:widowControl/>
      <w:tabs>
        <w:tab w:val="left" w:pos="0"/>
        <w:tab w:val="num" w:pos="360"/>
      </w:tabs>
      <w:ind w:left="360" w:hanging="360"/>
      <w:jc w:val="center"/>
    </w:pPr>
    <w:rPr>
      <w:rFonts w:ascii="黑体" w:eastAsia="黑体" w:hint="eastAsia"/>
      <w:kern w:val="0"/>
      <w:szCs w:val="20"/>
    </w:rPr>
  </w:style>
  <w:style w:type="paragraph" w:customStyle="1" w:styleId="ad">
    <w:name w:val="正文图标题"/>
    <w:basedOn w:val="a0"/>
    <w:rsid w:val="006A56A7"/>
    <w:pPr>
      <w:widowControl/>
      <w:tabs>
        <w:tab w:val="left" w:pos="0"/>
        <w:tab w:val="num" w:pos="360"/>
      </w:tabs>
      <w:ind w:left="360" w:hanging="360"/>
      <w:jc w:val="center"/>
    </w:pPr>
    <w:rPr>
      <w:rFonts w:ascii="黑体" w:eastAsia="黑体" w:hint="eastAsia"/>
      <w:kern w:val="0"/>
      <w:szCs w:val="20"/>
    </w:rPr>
  </w:style>
  <w:style w:type="paragraph" w:customStyle="1" w:styleId="ae">
    <w:name w:val="字母编号列项（一级）"/>
    <w:basedOn w:val="a0"/>
    <w:rsid w:val="006A56A7"/>
    <w:pPr>
      <w:widowControl/>
      <w:ind w:leftChars="200" w:left="840" w:hangingChars="200" w:hanging="420"/>
    </w:pPr>
    <w:rPr>
      <w:rFonts w:ascii="宋体" w:hint="eastAsia"/>
      <w:kern w:val="0"/>
      <w:szCs w:val="20"/>
    </w:rPr>
  </w:style>
  <w:style w:type="character" w:customStyle="1" w:styleId="apple-converted-space">
    <w:name w:val="apple-converted-space"/>
    <w:basedOn w:val="a1"/>
    <w:rsid w:val="00E15E62"/>
  </w:style>
  <w:style w:type="character" w:customStyle="1" w:styleId="f101">
    <w:name w:val="f101"/>
    <w:rsid w:val="00C33EDB"/>
    <w:rPr>
      <w:i w:val="0"/>
      <w:iCs w:val="0"/>
      <w:sz w:val="24"/>
      <w:szCs w:val="24"/>
    </w:rPr>
  </w:style>
  <w:style w:type="character" w:styleId="af">
    <w:name w:val="annotation reference"/>
    <w:basedOn w:val="a1"/>
    <w:rsid w:val="00A33822"/>
    <w:rPr>
      <w:sz w:val="21"/>
      <w:szCs w:val="21"/>
    </w:rPr>
  </w:style>
  <w:style w:type="paragraph" w:styleId="af0">
    <w:name w:val="annotation text"/>
    <w:basedOn w:val="a0"/>
    <w:link w:val="Char1"/>
    <w:uiPriority w:val="99"/>
    <w:rsid w:val="00A33822"/>
    <w:pPr>
      <w:jc w:val="left"/>
    </w:pPr>
  </w:style>
  <w:style w:type="character" w:customStyle="1" w:styleId="Char1">
    <w:name w:val="批注文字 Char"/>
    <w:basedOn w:val="a1"/>
    <w:link w:val="af0"/>
    <w:uiPriority w:val="99"/>
    <w:rsid w:val="00A33822"/>
    <w:rPr>
      <w:kern w:val="2"/>
      <w:sz w:val="21"/>
      <w:szCs w:val="24"/>
    </w:rPr>
  </w:style>
  <w:style w:type="paragraph" w:styleId="af1">
    <w:name w:val="annotation subject"/>
    <w:basedOn w:val="af0"/>
    <w:next w:val="af0"/>
    <w:link w:val="Char2"/>
    <w:rsid w:val="00A33822"/>
    <w:rPr>
      <w:b/>
      <w:bCs/>
    </w:rPr>
  </w:style>
  <w:style w:type="character" w:customStyle="1" w:styleId="Char2">
    <w:name w:val="批注主题 Char"/>
    <w:basedOn w:val="Char1"/>
    <w:link w:val="af1"/>
    <w:rsid w:val="00A33822"/>
    <w:rPr>
      <w:b/>
      <w:bCs/>
      <w:kern w:val="2"/>
      <w:sz w:val="21"/>
      <w:szCs w:val="24"/>
    </w:rPr>
  </w:style>
  <w:style w:type="paragraph" w:styleId="af2">
    <w:name w:val="Revision"/>
    <w:hidden/>
    <w:uiPriority w:val="99"/>
    <w:semiHidden/>
    <w:rsid w:val="00544EC3"/>
    <w:rPr>
      <w:kern w:val="2"/>
      <w:sz w:val="21"/>
      <w:szCs w:val="24"/>
    </w:rPr>
  </w:style>
  <w:style w:type="character" w:customStyle="1" w:styleId="Char">
    <w:name w:val="段 Char"/>
    <w:basedOn w:val="a1"/>
    <w:link w:val="a8"/>
    <w:rsid w:val="006825E4"/>
    <w:rPr>
      <w:rFonts w:ascii="宋体"/>
      <w:noProof/>
      <w:sz w:val="21"/>
    </w:rPr>
  </w:style>
  <w:style w:type="character" w:customStyle="1" w:styleId="1Char">
    <w:name w:val="标题 1 Char"/>
    <w:basedOn w:val="a1"/>
    <w:link w:val="1"/>
    <w:rsid w:val="00AB65AC"/>
    <w:rPr>
      <w:b/>
      <w:bCs/>
      <w:kern w:val="44"/>
      <w:sz w:val="44"/>
      <w:szCs w:val="44"/>
    </w:rPr>
  </w:style>
  <w:style w:type="table" w:styleId="af3">
    <w:name w:val="Table Grid"/>
    <w:basedOn w:val="a2"/>
    <w:rsid w:val="004C37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页脚 Char"/>
    <w:basedOn w:val="a1"/>
    <w:link w:val="aa"/>
    <w:uiPriority w:val="99"/>
    <w:rsid w:val="00326D4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360939">
      <w:bodyDiv w:val="1"/>
      <w:marLeft w:val="0"/>
      <w:marRight w:val="0"/>
      <w:marTop w:val="0"/>
      <w:marBottom w:val="0"/>
      <w:divBdr>
        <w:top w:val="none" w:sz="0" w:space="0" w:color="auto"/>
        <w:left w:val="none" w:sz="0" w:space="0" w:color="auto"/>
        <w:bottom w:val="none" w:sz="0" w:space="0" w:color="auto"/>
        <w:right w:val="none" w:sz="0" w:space="0" w:color="auto"/>
      </w:divBdr>
      <w:divsChild>
        <w:div w:id="1299408977">
          <w:marLeft w:val="0"/>
          <w:marRight w:val="0"/>
          <w:marTop w:val="0"/>
          <w:marBottom w:val="0"/>
          <w:divBdr>
            <w:top w:val="none" w:sz="0" w:space="0" w:color="auto"/>
            <w:left w:val="none" w:sz="0" w:space="0" w:color="auto"/>
            <w:bottom w:val="none" w:sz="0" w:space="0" w:color="auto"/>
            <w:right w:val="none" w:sz="0" w:space="0" w:color="auto"/>
          </w:divBdr>
        </w:div>
      </w:divsChild>
    </w:div>
    <w:div w:id="53354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282515.ht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baike.baidu.com/view/288557.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EAFD9-75B8-44B6-8B53-67881CD73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43</Pages>
  <Words>3374</Words>
  <Characters>19236</Characters>
  <Application>Microsoft Office Word</Application>
  <DocSecurity>0</DocSecurity>
  <Lines>160</Lines>
  <Paragraphs>45</Paragraphs>
  <ScaleCrop>false</ScaleCrop>
  <Company/>
  <LinksUpToDate>false</LinksUpToDate>
  <CharactersWithSpaces>22565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第二类硬管内窥镜产品技术审评指南</dc:title>
  <dc:creator>user1</dc:creator>
  <cp:lastModifiedBy>hp</cp:lastModifiedBy>
  <cp:revision>80</cp:revision>
  <cp:lastPrinted>2017-03-14T07:07:00Z</cp:lastPrinted>
  <dcterms:created xsi:type="dcterms:W3CDTF">2016-02-25T07:11:00Z</dcterms:created>
  <dcterms:modified xsi:type="dcterms:W3CDTF">2017-03-16T09:18:00Z</dcterms:modified>
</cp:coreProperties>
</file>