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539A" w:rsidRPr="00CF64DB" w:rsidRDefault="006D539A" w:rsidP="006D539A">
      <w:pPr>
        <w:pStyle w:val="20"/>
        <w:spacing w:line="720" w:lineRule="exact"/>
        <w:ind w:left="0"/>
        <w:jc w:val="both"/>
        <w:rPr>
          <w:rFonts w:ascii="黑体" w:eastAsia="黑体" w:hAnsi="黑体"/>
          <w:b w:val="0"/>
          <w:sz w:val="32"/>
          <w:szCs w:val="32"/>
        </w:rPr>
      </w:pPr>
      <w:bookmarkStart w:id="0" w:name="zhengwen"/>
      <w:r w:rsidRPr="00A10097">
        <w:rPr>
          <w:rFonts w:ascii="黑体" w:eastAsia="黑体" w:hAnsi="黑体"/>
          <w:b w:val="0"/>
          <w:sz w:val="32"/>
          <w:szCs w:val="32"/>
        </w:rPr>
        <w:t>附件2</w:t>
      </w:r>
    </w:p>
    <w:p w:rsidR="006D539A" w:rsidRPr="00720897" w:rsidRDefault="006D539A" w:rsidP="006D539A">
      <w:pPr>
        <w:pStyle w:val="20"/>
        <w:spacing w:line="420" w:lineRule="exact"/>
        <w:ind w:left="0"/>
        <w:jc w:val="both"/>
        <w:rPr>
          <w:rFonts w:ascii="Times New Roman" w:eastAsia="黑体" w:hAnsi="Times New Roman"/>
          <w:b w:val="0"/>
          <w:sz w:val="32"/>
          <w:szCs w:val="32"/>
        </w:rPr>
      </w:pPr>
    </w:p>
    <w:p w:rsidR="006D539A" w:rsidRPr="00A10097" w:rsidRDefault="006D539A" w:rsidP="006D539A">
      <w:pPr>
        <w:spacing w:before="100" w:beforeAutospacing="1" w:after="100" w:afterAutospacing="1" w:line="640" w:lineRule="exact"/>
        <w:ind w:leftChars="-86" w:left="-5" w:rightChars="-70" w:right="-147" w:hangingChars="40" w:hanging="176"/>
        <w:jc w:val="center"/>
        <w:rPr>
          <w:rFonts w:eastAsia="方正小标宋简体"/>
          <w:color w:val="000000"/>
          <w:sz w:val="44"/>
          <w:szCs w:val="44"/>
        </w:rPr>
      </w:pPr>
      <w:r w:rsidRPr="00A10097">
        <w:rPr>
          <w:rFonts w:eastAsia="方正小标宋简体"/>
          <w:color w:val="000000"/>
          <w:sz w:val="44"/>
          <w:szCs w:val="44"/>
        </w:rPr>
        <w:t>髋关节假体系统注册技术审查指导原则</w:t>
      </w:r>
    </w:p>
    <w:p w:rsidR="006D539A" w:rsidRPr="00A10097" w:rsidRDefault="006D539A" w:rsidP="006D539A">
      <w:pPr>
        <w:spacing w:line="240" w:lineRule="exact"/>
        <w:ind w:firstLineChars="200" w:firstLine="640"/>
        <w:rPr>
          <w:rFonts w:eastAsia="黑体"/>
          <w:bCs/>
          <w:sz w:val="32"/>
          <w:szCs w:val="32"/>
        </w:rPr>
      </w:pPr>
    </w:p>
    <w:p w:rsidR="006D539A" w:rsidRPr="00A10097" w:rsidRDefault="006D539A" w:rsidP="006D539A">
      <w:pPr>
        <w:ind w:firstLineChars="200" w:firstLine="640"/>
        <w:rPr>
          <w:rFonts w:eastAsia="仿宋_GB2312"/>
          <w:sz w:val="32"/>
          <w:szCs w:val="32"/>
        </w:rPr>
      </w:pPr>
      <w:r w:rsidRPr="00A10097">
        <w:rPr>
          <w:rFonts w:eastAsia="仿宋_GB2312"/>
          <w:sz w:val="32"/>
          <w:szCs w:val="32"/>
        </w:rPr>
        <w:t>本指导原则旨在为申请人进行髋关节假体系统产品的注册申报提供技术指导，同时也为食品药品监督管理部门对注册申报资料的审评提供技术参考。</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本指导原则系对髋关节假体系统产品注册申报资料的一般要求，申请人应依据具体产品的特性对注册申报资料的内容进行充实和细化，并依据具体产品的特性确定其中的具体内容是否适用。</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本指导原则是对申请人和审查人员的指导性文件，但不包括注册审批所涉及的行政事项，亦不作为法规强制执行，如果有能够满足相关法规要求的其他方法，也可以采用，但是需要提供详细的研究资料和验证资料。应在遵循相关法规和标准的前提下使用本指导原则。</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本指导原则是在现行法规和标准体系以及当前认知水平下制定的，随着法规和标准的不断完善，以及科学技术的不断发展，本指导原则相关内容也将进行适时的调整。</w:t>
      </w:r>
    </w:p>
    <w:p w:rsidR="006D539A" w:rsidRPr="00A10097" w:rsidRDefault="006D539A" w:rsidP="006D539A">
      <w:pPr>
        <w:ind w:firstLineChars="200" w:firstLine="640"/>
        <w:rPr>
          <w:rFonts w:eastAsia="黑体"/>
          <w:bCs/>
          <w:sz w:val="32"/>
          <w:szCs w:val="32"/>
        </w:rPr>
      </w:pPr>
      <w:r w:rsidRPr="00A10097">
        <w:rPr>
          <w:rFonts w:eastAsia="黑体"/>
          <w:bCs/>
          <w:sz w:val="32"/>
          <w:szCs w:val="32"/>
        </w:rPr>
        <w:t>一、适用范围</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本指导原则涉及的产品适用于人工髋关节假体置换，包括髋</w:t>
      </w:r>
      <w:r w:rsidRPr="00A10097">
        <w:rPr>
          <w:rFonts w:eastAsia="仿宋_GB2312"/>
          <w:sz w:val="32"/>
          <w:szCs w:val="32"/>
        </w:rPr>
        <w:lastRenderedPageBreak/>
        <w:t>臼部件（髋臼外杯、紧固螺钉、髋臼内衬、整体式髋臼）、股骨部件</w:t>
      </w:r>
      <w:r w:rsidRPr="00A10097">
        <w:rPr>
          <w:rFonts w:eastAsia="仿宋_GB2312"/>
          <w:sz w:val="32"/>
          <w:szCs w:val="32"/>
        </w:rPr>
        <w:t>[</w:t>
      </w:r>
      <w:r w:rsidRPr="00A10097">
        <w:rPr>
          <w:rFonts w:eastAsia="仿宋_GB2312"/>
          <w:sz w:val="32"/>
          <w:szCs w:val="32"/>
        </w:rPr>
        <w:t>股骨头（包含符合行标要求的单极头及双极头）、股骨颈、股骨柄</w:t>
      </w:r>
      <w:r w:rsidRPr="00A10097">
        <w:rPr>
          <w:rFonts w:eastAsia="仿宋_GB2312"/>
          <w:sz w:val="32"/>
          <w:szCs w:val="32"/>
        </w:rPr>
        <w:t>]</w:t>
      </w:r>
      <w:r w:rsidRPr="00A10097">
        <w:rPr>
          <w:rFonts w:eastAsia="仿宋_GB2312"/>
          <w:sz w:val="32"/>
          <w:szCs w:val="32"/>
        </w:rPr>
        <w:t>、中置器、骨水泥远端塞等，由</w:t>
      </w:r>
      <w:r w:rsidRPr="00A10097">
        <w:rPr>
          <w:rFonts w:eastAsia="仿宋_GB2312"/>
          <w:sz w:val="32"/>
          <w:szCs w:val="32"/>
        </w:rPr>
        <w:t>YY 0118</w:t>
      </w:r>
      <w:r w:rsidRPr="00A10097">
        <w:rPr>
          <w:rFonts w:eastAsia="仿宋_GB2312"/>
          <w:sz w:val="32"/>
          <w:szCs w:val="32"/>
        </w:rPr>
        <w:t>《关节置换植入物髋关节假体》标准（注：本指导原则中所列标准适用最新版本，下同）中已认可的金属材料、高分子材料或陶瓷材料制成。本指导原则不包含表面置换型髋关节假体、特殊设计或个性化定制的髋关节假体。</w:t>
      </w:r>
    </w:p>
    <w:p w:rsidR="006D539A" w:rsidRPr="00A10097" w:rsidRDefault="006D539A" w:rsidP="006D539A">
      <w:pPr>
        <w:ind w:firstLineChars="200" w:firstLine="640"/>
        <w:rPr>
          <w:rFonts w:eastAsia="黑体"/>
          <w:bCs/>
          <w:sz w:val="32"/>
          <w:szCs w:val="32"/>
        </w:rPr>
      </w:pPr>
      <w:r w:rsidRPr="00A10097">
        <w:rPr>
          <w:rFonts w:eastAsia="黑体"/>
          <w:bCs/>
          <w:sz w:val="32"/>
          <w:szCs w:val="32"/>
        </w:rPr>
        <w:t>二、注册单元划分</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髋关节假体系统可按照系统划分注册单元，亦可以组件为注册单元进行申报：</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（一）若按照系统进行申报，根据产品的固定方式、固定原理、适应证，将产品划分如下注册单元：</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1.</w:t>
      </w:r>
      <w:r w:rsidRPr="00A10097">
        <w:rPr>
          <w:rFonts w:eastAsia="仿宋_GB2312"/>
          <w:sz w:val="32"/>
          <w:szCs w:val="32"/>
        </w:rPr>
        <w:t>骨水泥型髋关节假体</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2.</w:t>
      </w:r>
      <w:r w:rsidRPr="00A10097">
        <w:rPr>
          <w:rFonts w:eastAsia="仿宋_GB2312"/>
          <w:sz w:val="32"/>
          <w:szCs w:val="32"/>
        </w:rPr>
        <w:t>非骨水泥型髋关节假体</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3.</w:t>
      </w:r>
      <w:r w:rsidRPr="00A10097">
        <w:rPr>
          <w:rFonts w:eastAsia="仿宋_GB2312"/>
          <w:sz w:val="32"/>
          <w:szCs w:val="32"/>
        </w:rPr>
        <w:t>混合型髋关节假体</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4.</w:t>
      </w:r>
      <w:r w:rsidRPr="00A10097">
        <w:rPr>
          <w:rFonts w:eastAsia="仿宋_GB2312"/>
          <w:sz w:val="32"/>
          <w:szCs w:val="32"/>
        </w:rPr>
        <w:t>短柄髋关节假体（通常</w:t>
      </w:r>
      <w:r w:rsidRPr="00A10097">
        <w:rPr>
          <w:rFonts w:eastAsia="仿宋_GB2312"/>
          <w:sz w:val="32"/>
          <w:szCs w:val="32"/>
        </w:rPr>
        <w:t>CT</w:t>
      </w:r>
      <w:r w:rsidRPr="00A10097">
        <w:rPr>
          <w:rFonts w:eastAsia="仿宋_GB2312"/>
          <w:sz w:val="32"/>
          <w:szCs w:val="32"/>
        </w:rPr>
        <w:t>值</w:t>
      </w:r>
      <w:r w:rsidRPr="00A10097">
        <w:rPr>
          <w:rFonts w:eastAsia="仿宋_GB2312"/>
          <w:sz w:val="32"/>
          <w:szCs w:val="32"/>
        </w:rPr>
        <w:t>≤120mm</w:t>
      </w:r>
      <w:r w:rsidRPr="00A10097">
        <w:rPr>
          <w:rFonts w:eastAsia="仿宋_GB2312"/>
          <w:sz w:val="32"/>
          <w:szCs w:val="32"/>
        </w:rPr>
        <w:t>，保留皮质环，近端固定）</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（二）若以同一系统内单一组件或多个组件为注册单元进行申报，须明确与该产品配合的组件名称。</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（三）材质（如有涂层时，包括涂层）不同的同类组件应划分为不同的注册单元，作为单一整体组配或组合使用的组件可以</w:t>
      </w:r>
      <w:r w:rsidRPr="00A10097">
        <w:rPr>
          <w:rFonts w:eastAsia="仿宋_GB2312"/>
          <w:sz w:val="32"/>
          <w:szCs w:val="32"/>
        </w:rPr>
        <w:lastRenderedPageBreak/>
        <w:t>按同一注册单元申报。如：不同材质的股骨柄应作为不同的注册单元申报；作为同一系统组件配合使用的、材质已确定且唯一的组件，如股骨柄、球头、髋臼内衬、外杯，虽组件间材质不同，可作为同一注册单元申报。</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（四）主要制造工艺方法不同（如锻造、铸造、不同热源的增材制造、烧结、喷涂等）的同类组件，应视为不同注册单元。</w:t>
      </w:r>
    </w:p>
    <w:p w:rsidR="006D539A" w:rsidRPr="00A10097" w:rsidRDefault="006D539A" w:rsidP="006D539A">
      <w:pPr>
        <w:ind w:firstLineChars="200" w:firstLine="640"/>
        <w:rPr>
          <w:rFonts w:eastAsia="黑体"/>
          <w:bCs/>
          <w:sz w:val="32"/>
          <w:szCs w:val="32"/>
        </w:rPr>
      </w:pPr>
      <w:r w:rsidRPr="00A10097">
        <w:rPr>
          <w:rFonts w:eastAsia="黑体"/>
          <w:bCs/>
          <w:sz w:val="32"/>
          <w:szCs w:val="32"/>
        </w:rPr>
        <w:t>三、注册申报资料要求</w:t>
      </w:r>
    </w:p>
    <w:p w:rsidR="006D539A" w:rsidRPr="00A10097" w:rsidRDefault="006D539A" w:rsidP="006D539A">
      <w:pPr>
        <w:ind w:firstLineChars="200" w:firstLine="640"/>
        <w:rPr>
          <w:rFonts w:eastAsia="楷体_GB2312"/>
          <w:bCs/>
          <w:sz w:val="32"/>
          <w:szCs w:val="32"/>
        </w:rPr>
      </w:pPr>
      <w:r w:rsidRPr="00A10097">
        <w:rPr>
          <w:rFonts w:eastAsia="楷体_GB2312"/>
          <w:bCs/>
          <w:sz w:val="32"/>
          <w:szCs w:val="32"/>
        </w:rPr>
        <w:t>（一）综述资料</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1.</w:t>
      </w:r>
      <w:r w:rsidRPr="00A10097">
        <w:rPr>
          <w:rFonts w:eastAsia="仿宋_GB2312"/>
          <w:sz w:val="32"/>
          <w:szCs w:val="32"/>
        </w:rPr>
        <w:t>管理类别、分类编码及规范性命名</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根据《医疗器械分类规则》、《医疗器械通用名称命名规则》等相关文件，按照申报产品的设计特征和适用范围，确定其管理类别、分类编码及规范性命名，并论述其确定依据。</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2.</w:t>
      </w:r>
      <w:r w:rsidRPr="00A10097">
        <w:rPr>
          <w:rFonts w:eastAsia="仿宋_GB2312"/>
          <w:sz w:val="32"/>
          <w:szCs w:val="32"/>
        </w:rPr>
        <w:t>产品的基本信息</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主要包括：</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1</w:t>
      </w:r>
      <w:r w:rsidRPr="00A10097">
        <w:rPr>
          <w:rFonts w:eastAsia="仿宋_GB2312"/>
          <w:sz w:val="32"/>
          <w:szCs w:val="32"/>
        </w:rPr>
        <w:t>）产品组成以及每个组件的名称和型号；提供产品各型号规格的划分原则。</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2</w:t>
      </w:r>
      <w:r w:rsidRPr="00A10097">
        <w:rPr>
          <w:rFonts w:eastAsia="仿宋_GB2312"/>
          <w:sz w:val="32"/>
          <w:szCs w:val="32"/>
        </w:rPr>
        <w:t>）产品</w:t>
      </w:r>
      <w:r w:rsidRPr="00A10097">
        <w:rPr>
          <w:rFonts w:eastAsia="仿宋_GB2312"/>
          <w:spacing w:val="4"/>
          <w:sz w:val="32"/>
          <w:szCs w:val="32"/>
        </w:rPr>
        <w:t>各组件的材料牌号</w:t>
      </w:r>
      <w:r w:rsidRPr="00A10097">
        <w:rPr>
          <w:rFonts w:eastAsia="仿宋_GB2312"/>
          <w:spacing w:val="4"/>
          <w:sz w:val="32"/>
          <w:szCs w:val="32"/>
        </w:rPr>
        <w:t>/</w:t>
      </w:r>
      <w:r w:rsidRPr="00A10097">
        <w:rPr>
          <w:rFonts w:eastAsia="仿宋_GB2312"/>
          <w:spacing w:val="4"/>
          <w:sz w:val="32"/>
          <w:szCs w:val="32"/>
        </w:rPr>
        <w:t>成分及其符合的国家标准、行业标准、国际标准，材料牌号的描述应与符合的标准一致。进口产品材料牌号的描述及其符合的标准应与原产国上市证明文件</w:t>
      </w:r>
      <w:r w:rsidRPr="00A10097">
        <w:rPr>
          <w:rFonts w:eastAsia="仿宋_GB2312"/>
          <w:spacing w:val="4"/>
          <w:sz w:val="32"/>
          <w:szCs w:val="32"/>
        </w:rPr>
        <w:t>/</w:t>
      </w:r>
      <w:r w:rsidRPr="00A10097">
        <w:rPr>
          <w:rFonts w:eastAsia="仿宋_GB2312"/>
          <w:spacing w:val="4"/>
          <w:sz w:val="32"/>
          <w:szCs w:val="32"/>
        </w:rPr>
        <w:t>说明书一致，且不低于相关国家标准、行业标准的要求。</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3</w:t>
      </w:r>
      <w:r w:rsidRPr="00A10097">
        <w:rPr>
          <w:rFonts w:eastAsia="仿宋_GB2312"/>
          <w:sz w:val="32"/>
          <w:szCs w:val="32"/>
        </w:rPr>
        <w:t>）产品的表面改性处理情况，例如涂层、喷砂粗化处理</w:t>
      </w:r>
      <w:r w:rsidRPr="00A10097">
        <w:rPr>
          <w:rFonts w:eastAsia="仿宋_GB2312"/>
          <w:sz w:val="32"/>
          <w:szCs w:val="32"/>
        </w:rPr>
        <w:lastRenderedPageBreak/>
        <w:t>等及其相关的制备工艺；</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4</w:t>
      </w:r>
      <w:r w:rsidRPr="00A10097">
        <w:rPr>
          <w:rFonts w:eastAsia="仿宋_GB2312"/>
          <w:sz w:val="32"/>
          <w:szCs w:val="32"/>
        </w:rPr>
        <w:t>）提供体现产品结构特征及技术特点的结构图，以及各组件的几何结构和每项设计特征的功能说明；产品典型结构示意图中明确重要尺寸的起止点以及可用尺寸范围的整体说明；明确产品的几何尺寸、公差及表面粗糙度，如股骨柄长、</w:t>
      </w:r>
      <w:r w:rsidRPr="00A10097">
        <w:rPr>
          <w:rFonts w:eastAsia="仿宋_GB2312"/>
          <w:sz w:val="32"/>
          <w:szCs w:val="32"/>
        </w:rPr>
        <w:t>CT</w:t>
      </w:r>
      <w:r w:rsidRPr="00A10097">
        <w:rPr>
          <w:rFonts w:eastAsia="仿宋_GB2312"/>
          <w:sz w:val="32"/>
          <w:szCs w:val="32"/>
        </w:rPr>
        <w:t>值范围、颈干角、锥连接、球头直径、关节面表面粗糙度等识别产品规格特征、结构和配伍的重要尺寸，不少于</w:t>
      </w:r>
      <w:r w:rsidRPr="00A10097">
        <w:rPr>
          <w:rFonts w:eastAsia="仿宋_GB2312"/>
          <w:sz w:val="32"/>
          <w:szCs w:val="32"/>
        </w:rPr>
        <w:t>YY/T 0809.1-2010</w:t>
      </w:r>
      <w:r w:rsidRPr="00A10097">
        <w:rPr>
          <w:rFonts w:eastAsia="仿宋_GB2312"/>
          <w:sz w:val="32"/>
          <w:szCs w:val="32"/>
        </w:rPr>
        <w:t>《外科植入物部分和全髋关节假体第</w:t>
      </w:r>
      <w:r w:rsidRPr="00A10097">
        <w:rPr>
          <w:rFonts w:eastAsia="仿宋_GB2312"/>
          <w:sz w:val="32"/>
          <w:szCs w:val="32"/>
        </w:rPr>
        <w:t>1</w:t>
      </w:r>
      <w:r w:rsidRPr="00A10097">
        <w:rPr>
          <w:rFonts w:eastAsia="仿宋_GB2312"/>
          <w:sz w:val="32"/>
          <w:szCs w:val="32"/>
        </w:rPr>
        <w:t>部分：分类和尺寸标注》的要求。</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5</w:t>
      </w:r>
      <w:r w:rsidRPr="00A10097">
        <w:rPr>
          <w:rFonts w:eastAsia="仿宋_GB2312"/>
          <w:sz w:val="32"/>
          <w:szCs w:val="32"/>
        </w:rPr>
        <w:t>）提供产品的适用范围、禁忌证，并提供相应的文献资料以论证其范围的合理性。以部件进行申报的产品应明确与产品配合使用的部件，并对其匹配的合理性予以说明。</w:t>
      </w:r>
    </w:p>
    <w:p w:rsidR="006D539A" w:rsidRPr="00A10097" w:rsidRDefault="006D539A" w:rsidP="006D539A">
      <w:pPr>
        <w:ind w:firstLineChars="200" w:firstLine="640"/>
        <w:rPr>
          <w:rFonts w:eastAsia="楷体_GB2312"/>
          <w:bCs/>
          <w:sz w:val="32"/>
          <w:szCs w:val="32"/>
        </w:rPr>
      </w:pPr>
      <w:r w:rsidRPr="00A10097">
        <w:rPr>
          <w:rFonts w:eastAsia="楷体_GB2312"/>
          <w:bCs/>
          <w:sz w:val="32"/>
          <w:szCs w:val="32"/>
        </w:rPr>
        <w:t>（二）研究资料</w:t>
      </w:r>
    </w:p>
    <w:p w:rsidR="006D539A" w:rsidRPr="00A10097" w:rsidRDefault="006D539A" w:rsidP="006D539A">
      <w:pPr>
        <w:ind w:firstLineChars="200" w:firstLine="640"/>
        <w:rPr>
          <w:rFonts w:eastAsia="楷体_GB2312"/>
          <w:bCs/>
          <w:sz w:val="32"/>
          <w:szCs w:val="32"/>
        </w:rPr>
      </w:pPr>
      <w:r w:rsidRPr="00A10097">
        <w:rPr>
          <w:rFonts w:eastAsia="仿宋"/>
          <w:bCs/>
          <w:sz w:val="32"/>
          <w:szCs w:val="32"/>
        </w:rPr>
        <w:t>1.</w:t>
      </w:r>
      <w:r w:rsidRPr="00A10097">
        <w:rPr>
          <w:rFonts w:eastAsia="仿宋"/>
          <w:bCs/>
          <w:sz w:val="32"/>
          <w:szCs w:val="32"/>
        </w:rPr>
        <w:t>产品性能研究</w:t>
      </w:r>
    </w:p>
    <w:p w:rsidR="006D539A" w:rsidRPr="00A10097" w:rsidRDefault="006D539A" w:rsidP="006D539A">
      <w:pPr>
        <w:ind w:firstLineChars="200" w:firstLine="640"/>
        <w:rPr>
          <w:rFonts w:eastAsia="仿宋_GB2312"/>
          <w:spacing w:val="-6"/>
          <w:sz w:val="32"/>
          <w:szCs w:val="32"/>
        </w:rPr>
      </w:pPr>
      <w:r w:rsidRPr="00A10097">
        <w:rPr>
          <w:rFonts w:eastAsia="仿宋_GB2312"/>
          <w:sz w:val="32"/>
          <w:szCs w:val="32"/>
        </w:rPr>
        <w:t>对于拟</w:t>
      </w:r>
      <w:r w:rsidRPr="00A10097">
        <w:rPr>
          <w:rFonts w:eastAsia="仿宋_GB2312"/>
          <w:spacing w:val="-6"/>
          <w:sz w:val="32"/>
          <w:szCs w:val="32"/>
        </w:rPr>
        <w:t>上市产品，申请人应将预期用途、部件材料、产品结构、尺寸范围、静</w:t>
      </w:r>
      <w:r w:rsidRPr="00A10097">
        <w:rPr>
          <w:rFonts w:eastAsia="仿宋_GB2312"/>
          <w:spacing w:val="-6"/>
          <w:sz w:val="32"/>
          <w:szCs w:val="32"/>
        </w:rPr>
        <w:t>/</w:t>
      </w:r>
      <w:r w:rsidRPr="00A10097">
        <w:rPr>
          <w:rFonts w:eastAsia="仿宋_GB2312"/>
          <w:spacing w:val="-6"/>
          <w:sz w:val="32"/>
          <w:szCs w:val="32"/>
        </w:rPr>
        <w:t>动态力学性能和磨损试验等方面的信息与已上市同类别产品信息进行对比，以证明其具有相同的安全有效性。</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1</w:t>
      </w:r>
      <w:r w:rsidRPr="00A10097">
        <w:rPr>
          <w:rFonts w:eastAsia="仿宋_GB2312"/>
          <w:sz w:val="32"/>
          <w:szCs w:val="32"/>
        </w:rPr>
        <w:t>）股骨柄力学性能验证资料</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为了证明产品可以长期安全有效的应用于预期患者，申请人应在申报的产品中选择最差情况的股骨柄和股骨颈实施动态疲劳试验，最差情况的选择建议采用有限元分析方法并给出分析报告。动态疲劳试验应包括：</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lastRenderedPageBreak/>
        <w:t>带柄股骨部件的柄部疲劳性能应根据</w:t>
      </w:r>
      <w:r w:rsidRPr="00A10097">
        <w:rPr>
          <w:rFonts w:eastAsia="仿宋_GB2312"/>
          <w:sz w:val="32"/>
          <w:szCs w:val="32"/>
        </w:rPr>
        <w:t>ISO 7206-4-2010</w:t>
      </w:r>
      <w:r w:rsidRPr="00A10097">
        <w:rPr>
          <w:rFonts w:eastAsia="仿宋_GB2312"/>
          <w:sz w:val="32"/>
          <w:szCs w:val="32"/>
        </w:rPr>
        <w:t>进行试验并符合其要求，股骨柄疲劳次数应达</w:t>
      </w:r>
      <w:r w:rsidRPr="00A10097">
        <w:rPr>
          <w:rFonts w:eastAsia="仿宋_GB2312"/>
          <w:sz w:val="32"/>
          <w:szCs w:val="32"/>
        </w:rPr>
        <w:t>5×10</w:t>
      </w:r>
      <w:r w:rsidRPr="00A10097">
        <w:rPr>
          <w:rFonts w:eastAsia="仿宋_GB2312"/>
          <w:sz w:val="32"/>
          <w:szCs w:val="32"/>
          <w:vertAlign w:val="superscript"/>
        </w:rPr>
        <w:t>6</w:t>
      </w:r>
      <w:r w:rsidRPr="00A10097">
        <w:rPr>
          <w:rFonts w:eastAsia="仿宋_GB2312"/>
          <w:sz w:val="32"/>
          <w:szCs w:val="32"/>
        </w:rPr>
        <w:t>次；注意应按照产品</w:t>
      </w:r>
      <w:r w:rsidRPr="00A10097">
        <w:rPr>
          <w:rFonts w:eastAsia="仿宋_GB2312"/>
          <w:sz w:val="32"/>
          <w:szCs w:val="32"/>
        </w:rPr>
        <w:t>CT</w:t>
      </w:r>
      <w:r w:rsidRPr="00A10097">
        <w:rPr>
          <w:rFonts w:eastAsia="仿宋_GB2312"/>
          <w:sz w:val="32"/>
          <w:szCs w:val="32"/>
        </w:rPr>
        <w:t>值范围的不同（</w:t>
      </w:r>
      <w:r w:rsidRPr="00A10097">
        <w:rPr>
          <w:rFonts w:eastAsia="仿宋_GB2312"/>
          <w:sz w:val="32"/>
          <w:szCs w:val="32"/>
        </w:rPr>
        <w:t>CT</w:t>
      </w:r>
      <w:r w:rsidRPr="00A10097">
        <w:rPr>
          <w:rFonts w:eastAsia="仿宋_GB2312"/>
          <w:sz w:val="32"/>
          <w:szCs w:val="32"/>
        </w:rPr>
        <w:t>值</w:t>
      </w:r>
      <w:r w:rsidRPr="00A10097">
        <w:rPr>
          <w:rFonts w:eastAsia="仿宋_GB2312"/>
          <w:sz w:val="32"/>
          <w:szCs w:val="32"/>
        </w:rPr>
        <w:t>≤120mm</w:t>
      </w:r>
      <w:r w:rsidRPr="00A10097">
        <w:rPr>
          <w:rFonts w:eastAsia="仿宋_GB2312"/>
          <w:sz w:val="32"/>
          <w:szCs w:val="32"/>
        </w:rPr>
        <w:t>、</w:t>
      </w:r>
      <w:r w:rsidRPr="00A10097">
        <w:rPr>
          <w:rFonts w:eastAsia="仿宋_GB2312"/>
          <w:sz w:val="32"/>
          <w:szCs w:val="32"/>
        </w:rPr>
        <w:t>120mm</w:t>
      </w:r>
      <w:r w:rsidRPr="00A10097">
        <w:rPr>
          <w:rFonts w:eastAsia="仿宋_GB2312"/>
          <w:sz w:val="32"/>
          <w:szCs w:val="32"/>
        </w:rPr>
        <w:t>＜</w:t>
      </w:r>
      <w:r w:rsidRPr="00A10097">
        <w:rPr>
          <w:rFonts w:eastAsia="仿宋_GB2312"/>
          <w:sz w:val="32"/>
          <w:szCs w:val="32"/>
        </w:rPr>
        <w:t>CT</w:t>
      </w:r>
      <w:r w:rsidRPr="00A10097">
        <w:rPr>
          <w:rFonts w:eastAsia="仿宋_GB2312"/>
          <w:sz w:val="32"/>
          <w:szCs w:val="32"/>
        </w:rPr>
        <w:t>值＜</w:t>
      </w:r>
      <w:r w:rsidRPr="00A10097">
        <w:rPr>
          <w:rFonts w:eastAsia="仿宋_GB2312"/>
          <w:sz w:val="32"/>
          <w:szCs w:val="32"/>
        </w:rPr>
        <w:t>250mm</w:t>
      </w:r>
      <w:r w:rsidRPr="00A10097">
        <w:rPr>
          <w:rFonts w:eastAsia="仿宋_GB2312"/>
          <w:sz w:val="32"/>
          <w:szCs w:val="32"/>
        </w:rPr>
        <w:t>、</w:t>
      </w:r>
      <w:r w:rsidRPr="00A10097">
        <w:rPr>
          <w:rFonts w:eastAsia="仿宋_GB2312"/>
          <w:sz w:val="32"/>
          <w:szCs w:val="32"/>
        </w:rPr>
        <w:t>CT≥250mm</w:t>
      </w:r>
      <w:r w:rsidRPr="00A10097">
        <w:rPr>
          <w:rFonts w:eastAsia="仿宋_GB2312"/>
          <w:sz w:val="32"/>
          <w:szCs w:val="32"/>
        </w:rPr>
        <w:t>）选取对应的试验条件，分别通过有限元分析得出最差情况并进行疲劳试验。</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带柄股骨部件的头颈部疲劳性能应根据</w:t>
      </w:r>
      <w:r w:rsidRPr="00A10097">
        <w:rPr>
          <w:rFonts w:eastAsia="仿宋_GB2312"/>
          <w:sz w:val="32"/>
          <w:szCs w:val="32"/>
        </w:rPr>
        <w:t>ISO 7206-6-2013</w:t>
      </w:r>
      <w:r w:rsidRPr="00A10097">
        <w:rPr>
          <w:rFonts w:eastAsia="仿宋_GB2312"/>
          <w:sz w:val="32"/>
          <w:szCs w:val="32"/>
        </w:rPr>
        <w:t>进行试验并符合其要求，股骨颈疲劳次数应达</w:t>
      </w:r>
      <w:r w:rsidRPr="00A10097">
        <w:rPr>
          <w:rFonts w:eastAsia="仿宋_GB2312"/>
          <w:sz w:val="32"/>
          <w:szCs w:val="32"/>
        </w:rPr>
        <w:t>10</w:t>
      </w:r>
      <w:r w:rsidRPr="00A10097">
        <w:rPr>
          <w:rFonts w:eastAsia="仿宋_GB2312"/>
          <w:sz w:val="32"/>
          <w:szCs w:val="32"/>
          <w:vertAlign w:val="superscript"/>
        </w:rPr>
        <w:t>7</w:t>
      </w:r>
      <w:r w:rsidRPr="00A10097">
        <w:rPr>
          <w:rFonts w:eastAsia="仿宋_GB2312"/>
          <w:sz w:val="32"/>
          <w:szCs w:val="32"/>
        </w:rPr>
        <w:t>次。</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2</w:t>
      </w:r>
      <w:r w:rsidRPr="00A10097">
        <w:rPr>
          <w:rFonts w:eastAsia="仿宋_GB2312"/>
          <w:sz w:val="32"/>
          <w:szCs w:val="32"/>
        </w:rPr>
        <w:t>）产品涂层力学测试研究资料</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磷酸钙涂层应符合</w:t>
      </w:r>
      <w:r w:rsidRPr="00A10097">
        <w:rPr>
          <w:rFonts w:eastAsia="仿宋_GB2312"/>
          <w:sz w:val="32"/>
          <w:szCs w:val="32"/>
        </w:rPr>
        <w:t>ASTM F1609-2014</w:t>
      </w:r>
      <w:r w:rsidRPr="00A10097">
        <w:rPr>
          <w:rFonts w:eastAsia="仿宋_GB2312"/>
          <w:sz w:val="32"/>
          <w:szCs w:val="32"/>
        </w:rPr>
        <w:t>的规定。</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羟基磷灰石涂层应符合</w:t>
      </w:r>
      <w:r w:rsidRPr="00A10097">
        <w:rPr>
          <w:rFonts w:eastAsia="仿宋_GB2312"/>
          <w:sz w:val="32"/>
          <w:szCs w:val="32"/>
        </w:rPr>
        <w:t>GB 23101.2-2008</w:t>
      </w:r>
      <w:r w:rsidRPr="00A10097">
        <w:rPr>
          <w:rFonts w:eastAsia="仿宋_GB2312"/>
          <w:sz w:val="32"/>
          <w:szCs w:val="32"/>
        </w:rPr>
        <w:t>的规定。</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对于等离子喷涂于基体表面的金属涂层，应规定涂层厚度、孔隙率和平均孔隙截距的要求，提供测试方法和评价标准。并按照</w:t>
      </w:r>
      <w:r w:rsidRPr="00A10097">
        <w:rPr>
          <w:rFonts w:eastAsia="仿宋_GB2312"/>
          <w:sz w:val="32"/>
          <w:szCs w:val="32"/>
        </w:rPr>
        <w:t xml:space="preserve"> ASTM F1044-2011</w:t>
      </w:r>
      <w:r w:rsidRPr="00A10097">
        <w:rPr>
          <w:rFonts w:eastAsia="仿宋_GB2312"/>
          <w:sz w:val="32"/>
          <w:szCs w:val="32"/>
        </w:rPr>
        <w:t>、</w:t>
      </w:r>
      <w:r w:rsidRPr="00A10097">
        <w:rPr>
          <w:rFonts w:eastAsia="仿宋_GB2312"/>
          <w:sz w:val="32"/>
          <w:szCs w:val="32"/>
        </w:rPr>
        <w:t>F1147-2011</w:t>
      </w:r>
      <w:r w:rsidRPr="00A10097">
        <w:rPr>
          <w:rFonts w:eastAsia="仿宋_GB2312"/>
          <w:sz w:val="32"/>
          <w:szCs w:val="32"/>
        </w:rPr>
        <w:t>、</w:t>
      </w:r>
      <w:r w:rsidRPr="00A10097">
        <w:rPr>
          <w:rFonts w:eastAsia="仿宋_GB2312"/>
          <w:sz w:val="32"/>
          <w:szCs w:val="32"/>
        </w:rPr>
        <w:t xml:space="preserve">F1160-2014 </w:t>
      </w:r>
      <w:r w:rsidRPr="00A10097">
        <w:rPr>
          <w:rFonts w:eastAsia="仿宋_GB2312"/>
          <w:sz w:val="32"/>
          <w:szCs w:val="32"/>
        </w:rPr>
        <w:t>分别进行剪切试验、拉伸试验、剪切疲劳试验，并考虑对涂层的弯曲疲劳性能进行评价。一般情况下，剪切强度应不低于</w:t>
      </w:r>
      <w:r w:rsidRPr="00A10097">
        <w:rPr>
          <w:rFonts w:eastAsia="仿宋_GB2312"/>
          <w:sz w:val="32"/>
          <w:szCs w:val="32"/>
        </w:rPr>
        <w:t>20MPa</w:t>
      </w:r>
      <w:r w:rsidRPr="00A10097">
        <w:rPr>
          <w:rFonts w:eastAsia="仿宋_GB2312"/>
          <w:sz w:val="32"/>
          <w:szCs w:val="32"/>
        </w:rPr>
        <w:t>，拉伸强度应不低于</w:t>
      </w:r>
      <w:r w:rsidRPr="00A10097">
        <w:rPr>
          <w:rFonts w:eastAsia="仿宋_GB2312"/>
          <w:sz w:val="32"/>
          <w:szCs w:val="32"/>
        </w:rPr>
        <w:t>22MPa</w:t>
      </w:r>
      <w:r w:rsidRPr="00A10097">
        <w:rPr>
          <w:rFonts w:eastAsia="仿宋_GB2312"/>
          <w:sz w:val="32"/>
          <w:szCs w:val="32"/>
        </w:rPr>
        <w:t>，疲劳试验应达到</w:t>
      </w:r>
      <w:r w:rsidRPr="00A10097">
        <w:rPr>
          <w:rFonts w:eastAsia="仿宋_GB2312"/>
          <w:sz w:val="32"/>
          <w:szCs w:val="32"/>
        </w:rPr>
        <w:t>10</w:t>
      </w:r>
      <w:r w:rsidRPr="00A10097">
        <w:rPr>
          <w:rFonts w:eastAsia="仿宋_GB2312"/>
          <w:sz w:val="32"/>
          <w:szCs w:val="32"/>
          <w:vertAlign w:val="superscript"/>
        </w:rPr>
        <w:t>7</w:t>
      </w:r>
      <w:r w:rsidRPr="00A10097">
        <w:rPr>
          <w:rFonts w:eastAsia="仿宋_GB2312"/>
          <w:sz w:val="32"/>
          <w:szCs w:val="32"/>
        </w:rPr>
        <w:t>正应力循环不失效，并提供载荷的确定依据。还应按照</w:t>
      </w:r>
      <w:r w:rsidRPr="00A10097">
        <w:rPr>
          <w:rFonts w:eastAsia="仿宋_GB2312"/>
          <w:sz w:val="32"/>
          <w:szCs w:val="32"/>
        </w:rPr>
        <w:t>ASTM F1978-2012</w:t>
      </w:r>
      <w:r w:rsidRPr="00A10097">
        <w:rPr>
          <w:rFonts w:eastAsia="仿宋_GB2312"/>
          <w:sz w:val="32"/>
          <w:szCs w:val="32"/>
        </w:rPr>
        <w:t>进行耐磨性能试验，涂层的磨损满足</w:t>
      </w:r>
      <w:r w:rsidRPr="00A10097">
        <w:rPr>
          <w:rFonts w:eastAsia="仿宋_GB2312"/>
          <w:sz w:val="32"/>
          <w:szCs w:val="32"/>
        </w:rPr>
        <w:t>100</w:t>
      </w:r>
      <w:r w:rsidRPr="00A10097">
        <w:rPr>
          <w:rFonts w:eastAsia="仿宋_GB2312"/>
          <w:sz w:val="32"/>
          <w:szCs w:val="32"/>
        </w:rPr>
        <w:t>个周期后，质量损耗总值小于</w:t>
      </w:r>
      <w:r w:rsidRPr="00A10097">
        <w:rPr>
          <w:rFonts w:eastAsia="仿宋_GB2312"/>
          <w:sz w:val="32"/>
          <w:szCs w:val="32"/>
        </w:rPr>
        <w:t>65mg</w:t>
      </w:r>
      <w:r w:rsidRPr="00A10097">
        <w:rPr>
          <w:rFonts w:eastAsia="仿宋_GB2312"/>
          <w:sz w:val="32"/>
          <w:szCs w:val="32"/>
        </w:rPr>
        <w:t>。</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3</w:t>
      </w:r>
      <w:r w:rsidRPr="00A10097">
        <w:rPr>
          <w:rFonts w:eastAsia="仿宋_GB2312"/>
          <w:sz w:val="32"/>
          <w:szCs w:val="32"/>
        </w:rPr>
        <w:t>）对于组配式的股骨柄，申请人应对组件之间连接、微动和腐蚀进行评估，并对结果的可接受性进行论证。</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4</w:t>
      </w:r>
      <w:r w:rsidRPr="00A10097">
        <w:rPr>
          <w:rFonts w:eastAsia="仿宋_GB2312"/>
          <w:sz w:val="32"/>
          <w:szCs w:val="32"/>
        </w:rPr>
        <w:t>）髋关节磨损试验</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lastRenderedPageBreak/>
        <w:t>申请人应对产品关节面的匹配合理性予以论证，如摩擦面选择依据、球头直径对磨损量的影响等，并选取预期配合使用关节面的最差情形提供磨损试验，提供其结果可接受的依据。髋关节的磨损试验应按照</w:t>
      </w:r>
      <w:r w:rsidRPr="00A10097">
        <w:rPr>
          <w:rFonts w:eastAsia="仿宋_GB2312"/>
          <w:sz w:val="32"/>
          <w:szCs w:val="32"/>
        </w:rPr>
        <w:t>YY/T 0651</w:t>
      </w:r>
      <w:r w:rsidRPr="00A10097">
        <w:rPr>
          <w:rFonts w:eastAsia="仿宋_GB2312"/>
          <w:sz w:val="32"/>
          <w:szCs w:val="32"/>
        </w:rPr>
        <w:t>系列标准、</w:t>
      </w:r>
      <w:r w:rsidRPr="00A10097">
        <w:rPr>
          <w:rFonts w:eastAsia="仿宋_GB2312"/>
          <w:sz w:val="32"/>
          <w:szCs w:val="32"/>
        </w:rPr>
        <w:t>ISO 14242</w:t>
      </w:r>
      <w:r w:rsidRPr="00A10097">
        <w:rPr>
          <w:rFonts w:eastAsia="仿宋_GB2312"/>
          <w:sz w:val="32"/>
          <w:szCs w:val="32"/>
        </w:rPr>
        <w:t>系列标准、</w:t>
      </w:r>
      <w:r w:rsidRPr="00A10097">
        <w:rPr>
          <w:rFonts w:eastAsia="仿宋_GB2312"/>
          <w:sz w:val="32"/>
          <w:szCs w:val="32"/>
        </w:rPr>
        <w:t>ISO 17853-2011</w:t>
      </w:r>
      <w:r w:rsidRPr="00A10097">
        <w:rPr>
          <w:rFonts w:eastAsia="仿宋_GB2312"/>
          <w:sz w:val="32"/>
          <w:szCs w:val="32"/>
        </w:rPr>
        <w:t>等标准进行。</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5</w:t>
      </w:r>
      <w:r w:rsidRPr="00A10097">
        <w:rPr>
          <w:rFonts w:eastAsia="仿宋_GB2312"/>
          <w:sz w:val="32"/>
          <w:szCs w:val="32"/>
        </w:rPr>
        <w:t>）针对高交联超高分子量聚乙烯髋臼内衬，应按</w:t>
      </w:r>
      <w:r w:rsidRPr="00A10097">
        <w:rPr>
          <w:rFonts w:eastAsia="仿宋_GB2312"/>
          <w:sz w:val="32"/>
          <w:szCs w:val="32"/>
        </w:rPr>
        <w:t>YY/T 0811-2010</w:t>
      </w:r>
      <w:r w:rsidRPr="00A10097">
        <w:rPr>
          <w:rFonts w:eastAsia="仿宋_GB2312"/>
          <w:sz w:val="32"/>
          <w:szCs w:val="32"/>
        </w:rPr>
        <w:t>《外科植入物用大剂量辐射交联超高分子量聚乙烯制品标准要求》要求列出材料各参数接受限及其确定的依据。</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6</w:t>
      </w:r>
      <w:r w:rsidRPr="00A10097">
        <w:rPr>
          <w:rFonts w:eastAsia="仿宋_GB2312"/>
          <w:sz w:val="32"/>
          <w:szCs w:val="32"/>
        </w:rPr>
        <w:t>）陶瓷股骨头、陶瓷内衬的性能要求</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对于陶瓷股骨头应提供：破碎实验（接触破坏实验）、疲劳实验、人体模拟破碎实验（通过疲劳实验后进行）、脱出实验、旋转稳定性实验等资料。</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对于陶瓷内衬应提供：破碎实验（接触破坏实验）、疲劳实验、人体模拟破碎实验（通过疲劳实验后进行）、压出实验、旋转稳定性实验、撬出实验等资料。</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7</w:t>
      </w:r>
      <w:r w:rsidRPr="00A10097">
        <w:rPr>
          <w:rFonts w:eastAsia="仿宋_GB2312"/>
          <w:sz w:val="32"/>
          <w:szCs w:val="32"/>
        </w:rPr>
        <w:t>）</w:t>
      </w:r>
      <w:r w:rsidRPr="00A10097">
        <w:rPr>
          <w:rFonts w:eastAsia="仿宋_GB2312"/>
          <w:sz w:val="32"/>
          <w:szCs w:val="32"/>
        </w:rPr>
        <w:t>MRI</w:t>
      </w:r>
      <w:r w:rsidRPr="00A10097">
        <w:rPr>
          <w:rFonts w:eastAsia="仿宋_GB2312"/>
          <w:sz w:val="32"/>
          <w:szCs w:val="32"/>
        </w:rPr>
        <w:t>兼容性测试</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如申请人对申报产品进行了</w:t>
      </w:r>
      <w:r w:rsidRPr="00A10097">
        <w:rPr>
          <w:rFonts w:eastAsia="仿宋_GB2312"/>
          <w:sz w:val="32"/>
          <w:szCs w:val="32"/>
        </w:rPr>
        <w:t>MRI</w:t>
      </w:r>
      <w:r w:rsidRPr="00A10097">
        <w:rPr>
          <w:rFonts w:eastAsia="仿宋_GB2312"/>
          <w:sz w:val="32"/>
          <w:szCs w:val="32"/>
        </w:rPr>
        <w:t>兼容性的相关验证，需根据</w:t>
      </w:r>
      <w:r w:rsidRPr="00A10097">
        <w:rPr>
          <w:rFonts w:eastAsia="仿宋_GB2312"/>
          <w:sz w:val="32"/>
          <w:szCs w:val="32"/>
        </w:rPr>
        <w:t>ASTM F2052-2015</w:t>
      </w:r>
      <w:r w:rsidRPr="00A10097">
        <w:rPr>
          <w:rFonts w:eastAsia="仿宋_GB2312"/>
          <w:sz w:val="32"/>
          <w:szCs w:val="32"/>
        </w:rPr>
        <w:t>、</w:t>
      </w:r>
      <w:r w:rsidRPr="00A10097">
        <w:rPr>
          <w:rFonts w:eastAsia="仿宋_GB2312"/>
          <w:sz w:val="32"/>
          <w:szCs w:val="32"/>
        </w:rPr>
        <w:t>ASTM F2213-2011</w:t>
      </w:r>
      <w:r w:rsidRPr="00A10097">
        <w:rPr>
          <w:rFonts w:eastAsia="仿宋_GB2312"/>
          <w:sz w:val="32"/>
          <w:szCs w:val="32"/>
        </w:rPr>
        <w:t>、</w:t>
      </w:r>
      <w:r w:rsidRPr="00A10097">
        <w:rPr>
          <w:rFonts w:eastAsia="仿宋_GB2312"/>
          <w:sz w:val="32"/>
          <w:szCs w:val="32"/>
        </w:rPr>
        <w:t>ASTM F2182-2011a</w:t>
      </w:r>
      <w:r w:rsidRPr="00A10097">
        <w:rPr>
          <w:rFonts w:eastAsia="仿宋_GB2312"/>
          <w:sz w:val="32"/>
          <w:szCs w:val="32"/>
        </w:rPr>
        <w:t>、</w:t>
      </w:r>
      <w:r w:rsidRPr="00A10097">
        <w:rPr>
          <w:rFonts w:eastAsia="仿宋_GB2312"/>
          <w:sz w:val="32"/>
          <w:szCs w:val="32"/>
        </w:rPr>
        <w:t>ASTM F2119-2013</w:t>
      </w:r>
      <w:r w:rsidRPr="00A10097">
        <w:rPr>
          <w:rFonts w:eastAsia="仿宋_GB2312"/>
          <w:sz w:val="32"/>
          <w:szCs w:val="32"/>
        </w:rPr>
        <w:t>对产品在核磁环境下的磁致位移力、磁致扭矩、射频致热、伪影等项目进行评估。应根据研究报告，列出</w:t>
      </w:r>
      <w:r w:rsidRPr="00A10097">
        <w:rPr>
          <w:rFonts w:eastAsia="仿宋_GB2312"/>
          <w:sz w:val="32"/>
          <w:szCs w:val="32"/>
        </w:rPr>
        <w:t>MRI</w:t>
      </w:r>
      <w:r w:rsidRPr="00A10097">
        <w:rPr>
          <w:rFonts w:eastAsia="仿宋_GB2312"/>
          <w:sz w:val="32"/>
          <w:szCs w:val="32"/>
        </w:rPr>
        <w:t>试验设备、磁场强度、比吸收率（</w:t>
      </w:r>
      <w:r w:rsidRPr="00A10097">
        <w:rPr>
          <w:rFonts w:eastAsia="仿宋_GB2312"/>
          <w:sz w:val="32"/>
          <w:szCs w:val="32"/>
        </w:rPr>
        <w:t>SAR</w:t>
      </w:r>
      <w:r w:rsidRPr="00A10097">
        <w:rPr>
          <w:rFonts w:eastAsia="仿宋_GB2312"/>
          <w:sz w:val="32"/>
          <w:szCs w:val="32"/>
        </w:rPr>
        <w:t>）等试验参数及温升、位</w:t>
      </w:r>
      <w:r w:rsidRPr="00A10097">
        <w:rPr>
          <w:rFonts w:eastAsia="仿宋_GB2312"/>
          <w:sz w:val="32"/>
          <w:szCs w:val="32"/>
        </w:rPr>
        <w:lastRenderedPageBreak/>
        <w:t>移力、扭矩及伪影评估结果，相关信息在说明书中予以明示。</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如申请人未对申报产品进行</w:t>
      </w:r>
      <w:r w:rsidRPr="00A10097">
        <w:rPr>
          <w:rFonts w:eastAsia="仿宋_GB2312"/>
          <w:sz w:val="32"/>
          <w:szCs w:val="32"/>
        </w:rPr>
        <w:t>MRI</w:t>
      </w:r>
      <w:r w:rsidRPr="00A10097">
        <w:rPr>
          <w:rFonts w:eastAsia="仿宋_GB2312"/>
          <w:sz w:val="32"/>
          <w:szCs w:val="32"/>
        </w:rPr>
        <w:t>兼容性的相关验证，应重点明确该产品尚未在</w:t>
      </w:r>
      <w:r w:rsidRPr="00A10097">
        <w:rPr>
          <w:rFonts w:eastAsia="仿宋_GB2312"/>
          <w:sz w:val="32"/>
          <w:szCs w:val="32"/>
        </w:rPr>
        <w:t>MRI</w:t>
      </w:r>
      <w:r w:rsidRPr="00A10097">
        <w:rPr>
          <w:rFonts w:eastAsia="仿宋_GB2312"/>
          <w:sz w:val="32"/>
          <w:szCs w:val="32"/>
        </w:rPr>
        <w:t>环境下对该产品的温升、移位状况及伪影进行测试评估。并在</w:t>
      </w:r>
      <w:bookmarkStart w:id="1" w:name="OLE_LINK4"/>
      <w:bookmarkStart w:id="2" w:name="OLE_LINK5"/>
      <w:bookmarkEnd w:id="1"/>
      <w:r w:rsidRPr="00F64B35">
        <w:rPr>
          <w:rFonts w:ascii="仿宋_GB2312" w:eastAsia="仿宋_GB2312" w:hint="eastAsia"/>
          <w:sz w:val="32"/>
          <w:szCs w:val="32"/>
        </w:rPr>
        <w:t>说明书的警示中注明相关内容，提示其存在的风险</w:t>
      </w:r>
      <w:bookmarkEnd w:id="2"/>
      <w:r w:rsidRPr="00F64B35">
        <w:rPr>
          <w:rFonts w:ascii="仿宋_GB2312" w:eastAsia="仿宋_GB2312" w:hint="eastAsia"/>
          <w:sz w:val="32"/>
          <w:szCs w:val="32"/>
        </w:rPr>
        <w:t>，应审慎使用。</w:t>
      </w:r>
    </w:p>
    <w:p w:rsidR="006D539A" w:rsidRPr="00A10097" w:rsidRDefault="006D539A" w:rsidP="006D539A">
      <w:pPr>
        <w:ind w:firstLineChars="200" w:firstLine="640"/>
        <w:rPr>
          <w:rFonts w:eastAsia="仿宋_GB2312"/>
          <w:sz w:val="32"/>
          <w:szCs w:val="32"/>
        </w:rPr>
      </w:pPr>
      <w:r w:rsidRPr="00A10097">
        <w:rPr>
          <w:rFonts w:eastAsia="仿宋"/>
          <w:sz w:val="32"/>
          <w:szCs w:val="32"/>
        </w:rPr>
        <w:t>2.</w:t>
      </w:r>
      <w:r w:rsidRPr="00A10097">
        <w:rPr>
          <w:rFonts w:eastAsia="仿宋_GB2312"/>
          <w:sz w:val="32"/>
          <w:szCs w:val="32"/>
        </w:rPr>
        <w:t>生物相容性评价</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产品的生物相容性评价应按照</w:t>
      </w:r>
      <w:r w:rsidRPr="00A10097">
        <w:rPr>
          <w:rFonts w:eastAsia="仿宋_GB2312"/>
          <w:sz w:val="32"/>
          <w:szCs w:val="32"/>
        </w:rPr>
        <w:t>GB/T 16886.1-2011</w:t>
      </w:r>
      <w:r w:rsidRPr="00A10097">
        <w:rPr>
          <w:rFonts w:eastAsia="仿宋_GB2312"/>
          <w:sz w:val="32"/>
          <w:szCs w:val="32"/>
        </w:rPr>
        <w:t>《医疗器械生物学评价第</w:t>
      </w:r>
      <w:r w:rsidRPr="00A10097">
        <w:rPr>
          <w:rFonts w:eastAsia="仿宋_GB2312"/>
          <w:sz w:val="32"/>
          <w:szCs w:val="32"/>
        </w:rPr>
        <w:t>1</w:t>
      </w:r>
      <w:r w:rsidRPr="00A10097">
        <w:rPr>
          <w:rFonts w:eastAsia="仿宋_GB2312"/>
          <w:sz w:val="32"/>
          <w:szCs w:val="32"/>
        </w:rPr>
        <w:t>部分：风险管理过程中的评价与试验》中的系统方法框图及《国家食品药品监督管理局关于印发医疗器械生物学评价和审查指南的通知》（国食药监械</w:t>
      </w:r>
      <w:r w:rsidRPr="00A10097">
        <w:rPr>
          <w:rFonts w:eastAsia="仿宋"/>
          <w:sz w:val="32"/>
          <w:szCs w:val="32"/>
        </w:rPr>
        <w:t>〔</w:t>
      </w:r>
      <w:r w:rsidRPr="00A10097">
        <w:rPr>
          <w:rFonts w:eastAsia="仿宋_GB2312"/>
          <w:sz w:val="32"/>
          <w:szCs w:val="32"/>
        </w:rPr>
        <w:t>2007</w:t>
      </w:r>
      <w:r w:rsidRPr="00A10097">
        <w:rPr>
          <w:rFonts w:eastAsia="仿宋"/>
          <w:sz w:val="32"/>
          <w:szCs w:val="32"/>
        </w:rPr>
        <w:t>〕</w:t>
      </w:r>
      <w:r w:rsidRPr="00A10097">
        <w:rPr>
          <w:rFonts w:eastAsia="仿宋_GB2312"/>
          <w:sz w:val="32"/>
          <w:szCs w:val="32"/>
        </w:rPr>
        <w:t>345</w:t>
      </w:r>
      <w:r w:rsidRPr="00A10097">
        <w:rPr>
          <w:rFonts w:eastAsia="仿宋_GB2312"/>
          <w:sz w:val="32"/>
          <w:szCs w:val="32"/>
        </w:rPr>
        <w:t>号）中的审查要点进行风险评价，在缺乏相关数据时，补充进行必要的生物相容性测试。</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3.</w:t>
      </w:r>
      <w:r w:rsidRPr="00A10097">
        <w:rPr>
          <w:rFonts w:eastAsia="仿宋_GB2312"/>
          <w:sz w:val="32"/>
          <w:szCs w:val="32"/>
        </w:rPr>
        <w:t>产品灭菌确认</w:t>
      </w:r>
    </w:p>
    <w:p w:rsidR="006D539A" w:rsidRPr="00425D77" w:rsidRDefault="006D539A" w:rsidP="006D539A">
      <w:pPr>
        <w:ind w:firstLineChars="200" w:firstLine="640"/>
        <w:rPr>
          <w:rFonts w:eastAsia="仿宋_GB2312"/>
          <w:sz w:val="32"/>
          <w:szCs w:val="32"/>
        </w:rPr>
      </w:pPr>
      <w:r w:rsidRPr="00A10097">
        <w:rPr>
          <w:rFonts w:eastAsia="仿宋_GB2312"/>
          <w:sz w:val="32"/>
          <w:szCs w:val="32"/>
        </w:rPr>
        <w:t>对于经辐照灭菌的产品，需明确辐照剂量及相关的验证报告</w:t>
      </w:r>
      <w:bookmarkStart w:id="3" w:name="OLE_LINK33"/>
      <w:bookmarkEnd w:id="3"/>
      <w:r>
        <w:rPr>
          <w:rFonts w:eastAsia="仿宋_GB2312" w:hint="eastAsia"/>
          <w:sz w:val="32"/>
          <w:szCs w:val="32"/>
        </w:rPr>
        <w:t>，</w:t>
      </w:r>
      <w:r w:rsidRPr="00425D77">
        <w:rPr>
          <w:rFonts w:eastAsia="仿宋_GB2312" w:hint="eastAsia"/>
          <w:sz w:val="32"/>
          <w:szCs w:val="32"/>
        </w:rPr>
        <w:t>具体的剂量确定依据可参照</w:t>
      </w:r>
      <w:r w:rsidRPr="00425D77">
        <w:rPr>
          <w:rFonts w:eastAsia="仿宋_GB2312" w:hint="eastAsia"/>
          <w:sz w:val="32"/>
          <w:szCs w:val="32"/>
        </w:rPr>
        <w:t>GB 18280</w:t>
      </w:r>
      <w:r w:rsidRPr="00425D77">
        <w:rPr>
          <w:rFonts w:eastAsia="仿宋_GB2312" w:hint="eastAsia"/>
          <w:sz w:val="32"/>
          <w:szCs w:val="32"/>
        </w:rPr>
        <w:t>系列标准。</w:t>
      </w:r>
    </w:p>
    <w:p w:rsidR="006D539A" w:rsidRDefault="006D539A" w:rsidP="006D539A">
      <w:pPr>
        <w:ind w:firstLineChars="200" w:firstLine="640"/>
        <w:rPr>
          <w:rFonts w:eastAsia="仿宋_GB2312"/>
          <w:sz w:val="32"/>
          <w:szCs w:val="32"/>
        </w:rPr>
      </w:pPr>
      <w:r w:rsidRPr="00425D77">
        <w:rPr>
          <w:rFonts w:eastAsia="仿宋_GB2312" w:hint="eastAsia"/>
          <w:sz w:val="32"/>
          <w:szCs w:val="32"/>
        </w:rPr>
        <w:t>对于经环氧乙烷灭菌的产品，需提供灭菌结果确认和过程控制报告，具体可参照</w:t>
      </w:r>
      <w:r w:rsidRPr="00425D77">
        <w:rPr>
          <w:rFonts w:eastAsia="仿宋_GB2312" w:hint="eastAsia"/>
          <w:sz w:val="32"/>
          <w:szCs w:val="32"/>
        </w:rPr>
        <w:t>GB 18279</w:t>
      </w:r>
      <w:r w:rsidRPr="00425D77">
        <w:rPr>
          <w:rFonts w:eastAsia="仿宋_GB2312" w:hint="eastAsia"/>
          <w:sz w:val="32"/>
          <w:szCs w:val="32"/>
        </w:rPr>
        <w:t>系列标准。</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非灭菌包装的终产品，应明确推荐采用的灭菌方法并提供确定依据，建议根据</w:t>
      </w:r>
      <w:r w:rsidRPr="00A10097">
        <w:rPr>
          <w:rFonts w:eastAsia="仿宋_GB2312"/>
          <w:sz w:val="32"/>
          <w:szCs w:val="32"/>
        </w:rPr>
        <w:t>WS310.2-2009</w:t>
      </w:r>
      <w:r w:rsidRPr="00A10097">
        <w:rPr>
          <w:rFonts w:eastAsia="仿宋_GB2312"/>
          <w:sz w:val="32"/>
          <w:szCs w:val="32"/>
        </w:rPr>
        <w:t>《医院消毒供应中心第</w:t>
      </w:r>
      <w:r w:rsidRPr="00A10097">
        <w:rPr>
          <w:rFonts w:eastAsia="仿宋_GB2312"/>
          <w:sz w:val="32"/>
          <w:szCs w:val="32"/>
        </w:rPr>
        <w:t>2</w:t>
      </w:r>
      <w:r w:rsidRPr="00A10097">
        <w:rPr>
          <w:rFonts w:eastAsia="仿宋_GB2312"/>
          <w:sz w:val="32"/>
          <w:szCs w:val="32"/>
        </w:rPr>
        <w:t>部分清洗消毒及灭菌技术操作规范》。</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4.</w:t>
      </w:r>
      <w:r w:rsidRPr="00A10097">
        <w:rPr>
          <w:rFonts w:eastAsia="仿宋_GB2312"/>
          <w:sz w:val="32"/>
          <w:szCs w:val="32"/>
        </w:rPr>
        <w:t>产品有效期（货架寿命）的验证资料</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lastRenderedPageBreak/>
        <w:t>灭菌产品应参照《无源植入性医疗器械货架寿命申报资料指导原则》提供产品有效期（货架寿命）的验证资料。不同包装、不同灭菌方式的产品应分别提供验证资料。灭菌验证资料中需要明确灭菌产品的包装材料、包装工艺及方法、加速老化试验或</w:t>
      </w:r>
      <w:r w:rsidRPr="00A10097">
        <w:rPr>
          <w:rFonts w:eastAsia="仿宋_GB2312"/>
          <w:sz w:val="32"/>
          <w:szCs w:val="32"/>
        </w:rPr>
        <w:t>/</w:t>
      </w:r>
      <w:r w:rsidRPr="00A10097">
        <w:rPr>
          <w:rFonts w:eastAsia="仿宋_GB2312"/>
          <w:sz w:val="32"/>
          <w:szCs w:val="32"/>
        </w:rPr>
        <w:t>和实时老化试验报告。加速老化试验中应明确试验温度、湿度、加速老化时间的确定依据；老化试验后需要对包装完整性和包装强度的评价试验，如染色液穿透试验、气泡试验、材料密封强度试验、模拟运输等；若申请人提供其他医疗器械产品的灭菌验证资料，则应提供其与本次申报产品在原材料、灭菌方法、灭菌剂量、包装材料、包装工艺、包装方式及其它影响阻菌性能的因素方面具有等同性的证明资料。</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对于非灭菌产品，产品有效期的确定应该建立在科学试验的基础上，如稳定性试验，其目的是考察产品在温度、湿度、光线的影响下随时间变化的规律，为产品的生产、包装、贮存、运输条件提供科学依据，同时通过试验建立产品的有效期。因此，申请人在申报产品注册时应提供产品有效期（包括产品性能稳定性保证期限）的验证报告及内包装材料信息。</w:t>
      </w:r>
    </w:p>
    <w:p w:rsidR="006D539A" w:rsidRPr="00A10097" w:rsidRDefault="006D539A" w:rsidP="006D539A">
      <w:pPr>
        <w:ind w:firstLineChars="200" w:firstLine="640"/>
        <w:rPr>
          <w:rFonts w:eastAsia="楷体_GB2312"/>
          <w:bCs/>
          <w:sz w:val="32"/>
          <w:szCs w:val="32"/>
        </w:rPr>
      </w:pPr>
      <w:r w:rsidRPr="00A10097">
        <w:rPr>
          <w:rFonts w:eastAsia="楷体_GB2312"/>
          <w:bCs/>
          <w:sz w:val="32"/>
          <w:szCs w:val="32"/>
        </w:rPr>
        <w:t>（三）生产制造信息</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1.</w:t>
      </w:r>
      <w:r w:rsidRPr="00A10097">
        <w:rPr>
          <w:rFonts w:eastAsia="仿宋_GB2312"/>
          <w:sz w:val="32"/>
          <w:szCs w:val="32"/>
        </w:rPr>
        <w:t>详述产品的生产过程，提供生产工艺流程图；</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2.</w:t>
      </w:r>
      <w:r w:rsidRPr="00A10097">
        <w:rPr>
          <w:rFonts w:eastAsia="仿宋_GB2312"/>
          <w:sz w:val="32"/>
          <w:szCs w:val="32"/>
        </w:rPr>
        <w:t>明确特殊过程和关键工艺（如烧结涂层等），提供特殊过程的确认资料以及关键工艺的验证资料；</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lastRenderedPageBreak/>
        <w:t>3.</w:t>
      </w:r>
      <w:r w:rsidRPr="00A10097">
        <w:rPr>
          <w:rFonts w:eastAsia="仿宋_GB2312"/>
          <w:sz w:val="32"/>
          <w:szCs w:val="32"/>
        </w:rPr>
        <w:t>明确表面处理工艺（如喷砂、喷丸、等离子喷涂、烧结涂层、阳极氧化等）；</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4.</w:t>
      </w:r>
      <w:r w:rsidRPr="00A10097">
        <w:rPr>
          <w:rFonts w:eastAsia="仿宋_GB2312"/>
          <w:sz w:val="32"/>
          <w:szCs w:val="32"/>
        </w:rPr>
        <w:t>明确生产工艺中涉及的各种加工助剂（如切削液、粘结剂、抛光剂等）质量控制标准；</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5.</w:t>
      </w:r>
      <w:r w:rsidRPr="00A10097">
        <w:rPr>
          <w:rFonts w:eastAsia="仿宋_GB2312"/>
          <w:sz w:val="32"/>
          <w:szCs w:val="32"/>
        </w:rPr>
        <w:t>明确产品的清洗过程，提供经清洗过程后加工助剂残留控制的验证资料。</w:t>
      </w:r>
    </w:p>
    <w:p w:rsidR="006D539A" w:rsidRPr="00A10097" w:rsidRDefault="006D539A" w:rsidP="006D539A">
      <w:pPr>
        <w:ind w:firstLineChars="200" w:firstLine="640"/>
        <w:rPr>
          <w:rFonts w:ascii="楷体_GB2312" w:eastAsia="楷体_GB2312"/>
          <w:bCs/>
          <w:sz w:val="32"/>
          <w:szCs w:val="32"/>
        </w:rPr>
      </w:pPr>
      <w:r w:rsidRPr="00A10097">
        <w:rPr>
          <w:rFonts w:ascii="楷体_GB2312" w:eastAsia="楷体_GB2312" w:hint="eastAsia"/>
          <w:bCs/>
          <w:sz w:val="32"/>
          <w:szCs w:val="32"/>
        </w:rPr>
        <w:t>（四）临床评价资料</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髋关节假体应在满足注册法规要求的前提下，可按照《医疗器械临床评价技术指导原则》进行同品种产品的临床数据对比、分析、评价，并按照《医疗器械临床评价技术指导原则》要求的项目和格式出具评价报告。</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对于需要进行临床试验的，应当按照《医疗器械临床试验质量管理规范》的要求实施。提交的临床评价资料应当包括临床试验协议、临床试验方案和临床试验报告。开展临床试验研究时，在临床试验方案制定中建议考虑以下因素，包括但不限于：</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1.</w:t>
      </w:r>
      <w:r w:rsidRPr="00A10097">
        <w:rPr>
          <w:rFonts w:eastAsia="仿宋_GB2312"/>
          <w:sz w:val="32"/>
          <w:szCs w:val="32"/>
        </w:rPr>
        <w:t>临床试验单元</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一个注册单元内的产品，申请人应根据预期申报的适用范围不同（初次置换、假体翻修、肿瘤关节置换），划分为不同的临床试验单元进行试验。</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2.</w:t>
      </w:r>
      <w:r w:rsidRPr="00A10097">
        <w:rPr>
          <w:rFonts w:eastAsia="仿宋_GB2312"/>
          <w:sz w:val="32"/>
          <w:szCs w:val="32"/>
        </w:rPr>
        <w:t>临床试验设计类型</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考虑产品为髋关节永久性替代植入物，属于较高风险医疗器</w:t>
      </w:r>
      <w:r w:rsidRPr="00A10097">
        <w:rPr>
          <w:rFonts w:eastAsia="仿宋_GB2312"/>
          <w:sz w:val="32"/>
          <w:szCs w:val="32"/>
        </w:rPr>
        <w:lastRenderedPageBreak/>
        <w:t>械，为了保证试验结果的真实客观性和可比性，建议采用具有良好对照的前瞻性的随机对照临床试验。</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如果申请人采用非随机平行对照研究，在疗效评价时，有可能由于基线不均衡而导致无法客观的评价试验结果，申请人应提供充分的理由解释结果的客观性和真实性。</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如有证据表明同类全髋关节假体在实际临床使用中表现良好，且本次申报产品在设计及生产工艺未发生实质变化，可在临床试验设计中应用单组目标值法，即临床试验不设立对照组。</w:t>
      </w:r>
    </w:p>
    <w:p w:rsidR="006D539A" w:rsidRPr="00A10097" w:rsidRDefault="006D539A" w:rsidP="006D539A">
      <w:pPr>
        <w:ind w:firstLineChars="200" w:firstLine="640"/>
        <w:rPr>
          <w:rFonts w:eastAsia="楷体_GB2312"/>
          <w:bCs/>
          <w:sz w:val="32"/>
          <w:szCs w:val="32"/>
        </w:rPr>
      </w:pPr>
      <w:r w:rsidRPr="00A10097">
        <w:rPr>
          <w:rFonts w:eastAsia="仿宋"/>
          <w:bCs/>
          <w:sz w:val="32"/>
          <w:szCs w:val="32"/>
        </w:rPr>
        <w:t>3.</w:t>
      </w:r>
      <w:r w:rsidRPr="00A10097">
        <w:rPr>
          <w:rFonts w:eastAsia="仿宋"/>
          <w:bCs/>
          <w:sz w:val="32"/>
          <w:szCs w:val="32"/>
        </w:rPr>
        <w:t>入选、排除标准</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受试者应从需要进行全髋关节置换术治疗的一般诊断人群中选出。申请人及临床研究机构应根据申报产品的设计特征及其适用范围制定其临床试验的入选</w:t>
      </w:r>
      <w:r w:rsidRPr="00A10097">
        <w:rPr>
          <w:rFonts w:eastAsia="仿宋_GB2312"/>
          <w:sz w:val="32"/>
          <w:szCs w:val="32"/>
        </w:rPr>
        <w:t>/</w:t>
      </w:r>
      <w:r w:rsidRPr="00A10097">
        <w:rPr>
          <w:rFonts w:eastAsia="仿宋_GB2312"/>
          <w:sz w:val="32"/>
          <w:szCs w:val="32"/>
        </w:rPr>
        <w:t>排除</w:t>
      </w:r>
      <w:r w:rsidRPr="00A10097">
        <w:rPr>
          <w:rFonts w:eastAsia="仿宋_GB2312"/>
          <w:sz w:val="32"/>
          <w:szCs w:val="32"/>
        </w:rPr>
        <w:t>/</w:t>
      </w:r>
      <w:r w:rsidRPr="00A10097">
        <w:rPr>
          <w:rFonts w:eastAsia="仿宋_GB2312"/>
          <w:sz w:val="32"/>
          <w:szCs w:val="32"/>
        </w:rPr>
        <w:t>退出标准，不符合所有入选标准或者符合任何一项排除标准的研究对象应被排除。举例如下：</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初次置换用骨水泥型全髋关节假体临床试验入选标准：</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1</w:t>
      </w:r>
      <w:r w:rsidRPr="00A10097">
        <w:rPr>
          <w:rFonts w:eastAsia="仿宋_GB2312"/>
          <w:sz w:val="32"/>
          <w:szCs w:val="32"/>
        </w:rPr>
        <w:t>）患者年龄在</w:t>
      </w:r>
      <w:r w:rsidRPr="00A10097">
        <w:rPr>
          <w:rFonts w:eastAsia="仿宋_GB2312"/>
          <w:sz w:val="32"/>
          <w:szCs w:val="32"/>
        </w:rPr>
        <w:t>18</w:t>
      </w:r>
      <w:r>
        <w:rPr>
          <w:rFonts w:eastAsia="仿宋_GB2312" w:hint="eastAsia"/>
          <w:sz w:val="32"/>
          <w:szCs w:val="32"/>
        </w:rPr>
        <w:t>—</w:t>
      </w:r>
      <w:r w:rsidRPr="00A10097">
        <w:rPr>
          <w:rFonts w:eastAsia="仿宋_GB2312"/>
          <w:sz w:val="32"/>
          <w:szCs w:val="32"/>
        </w:rPr>
        <w:t>80</w:t>
      </w:r>
      <w:r w:rsidRPr="00A10097">
        <w:rPr>
          <w:rFonts w:eastAsia="仿宋_GB2312"/>
          <w:sz w:val="32"/>
          <w:szCs w:val="32"/>
        </w:rPr>
        <w:t>岁，性别不限，低于</w:t>
      </w:r>
      <w:r w:rsidRPr="00A10097">
        <w:rPr>
          <w:rFonts w:eastAsia="仿宋_GB2312"/>
          <w:sz w:val="32"/>
          <w:szCs w:val="32"/>
        </w:rPr>
        <w:t>50</w:t>
      </w:r>
      <w:r w:rsidRPr="00A10097">
        <w:rPr>
          <w:rFonts w:eastAsia="仿宋_GB2312"/>
          <w:sz w:val="32"/>
          <w:szCs w:val="32"/>
        </w:rPr>
        <w:t>岁的患者应有手术的紧迫性诉求。</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2</w:t>
      </w:r>
      <w:r w:rsidRPr="00A10097">
        <w:rPr>
          <w:rFonts w:eastAsia="仿宋_GB2312"/>
          <w:sz w:val="32"/>
          <w:szCs w:val="32"/>
        </w:rPr>
        <w:t>）患者骨骼已成熟。</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3</w:t>
      </w:r>
      <w:r w:rsidRPr="00A10097">
        <w:rPr>
          <w:rFonts w:eastAsia="仿宋_GB2312"/>
          <w:sz w:val="32"/>
          <w:szCs w:val="32"/>
        </w:rPr>
        <w:t>）患者应具有全髋关节置换手术适应证。例如：原发性退变性髋关节骨关节炎、老年股骨颈头下型或头颈型骨折、股骨头缺血坏死进入第</w:t>
      </w:r>
      <w:r w:rsidRPr="00A10097">
        <w:rPr>
          <w:rFonts w:eastAsia="仿宋_GB2312"/>
          <w:sz w:val="32"/>
          <w:szCs w:val="32"/>
        </w:rPr>
        <w:t>IV</w:t>
      </w:r>
      <w:r w:rsidRPr="00A10097">
        <w:rPr>
          <w:rFonts w:eastAsia="仿宋_GB2312"/>
          <w:sz w:val="32"/>
          <w:szCs w:val="32"/>
        </w:rPr>
        <w:t>期、髋臼发育不良所致的髋关节骨关节炎、</w:t>
      </w:r>
      <w:r w:rsidRPr="00A10097">
        <w:rPr>
          <w:rFonts w:eastAsia="仿宋_GB2312"/>
          <w:sz w:val="32"/>
          <w:szCs w:val="32"/>
        </w:rPr>
        <w:lastRenderedPageBreak/>
        <w:t>类风湿关节炎或强直性脊柱炎等全身疾病髋关节</w:t>
      </w:r>
      <w:r>
        <w:rPr>
          <w:rFonts w:eastAsia="仿宋_GB2312" w:hint="eastAsia"/>
          <w:sz w:val="32"/>
          <w:szCs w:val="32"/>
        </w:rPr>
        <w:t>受</w:t>
      </w:r>
      <w:r w:rsidRPr="00A10097">
        <w:rPr>
          <w:rFonts w:eastAsia="仿宋_GB2312"/>
          <w:sz w:val="32"/>
          <w:szCs w:val="32"/>
        </w:rPr>
        <w:t>累、发育性髋脱位患者髋部严重疼痛及活动障碍、髋部创伤后骨关节炎、陈旧性髋臼骨折、难以良好手术复位的髋关节内骨折。</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4</w:t>
      </w:r>
      <w:r w:rsidRPr="00A10097">
        <w:rPr>
          <w:rFonts w:eastAsia="仿宋_GB2312"/>
          <w:sz w:val="32"/>
          <w:szCs w:val="32"/>
        </w:rPr>
        <w:t>）受试侧患肢为初次接受全髋关节置换。</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5</w:t>
      </w:r>
      <w:r w:rsidRPr="00A10097">
        <w:rPr>
          <w:rFonts w:eastAsia="仿宋_GB2312"/>
          <w:sz w:val="32"/>
          <w:szCs w:val="32"/>
        </w:rPr>
        <w:t>）术前，受试者或监护人愿意并且能够签署知情同意书。</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排除标准：</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1</w:t>
      </w:r>
      <w:r w:rsidRPr="00A10097">
        <w:rPr>
          <w:rFonts w:eastAsia="仿宋_GB2312"/>
          <w:sz w:val="32"/>
          <w:szCs w:val="32"/>
        </w:rPr>
        <w:t>）患者神经肌肉功能不全（例如：麻痹、肌溶解或外展肌无力）会导致术后髋关节不稳定或步态异常。</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2</w:t>
      </w:r>
      <w:r w:rsidRPr="00A10097">
        <w:rPr>
          <w:rFonts w:eastAsia="仿宋_GB2312"/>
          <w:sz w:val="32"/>
          <w:szCs w:val="32"/>
        </w:rPr>
        <w:t>）患者精神上无能力或者不能理解参与研究的要求。</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3</w:t>
      </w:r>
      <w:r w:rsidRPr="00A10097">
        <w:rPr>
          <w:rFonts w:eastAsia="仿宋_GB2312"/>
          <w:sz w:val="32"/>
          <w:szCs w:val="32"/>
        </w:rPr>
        <w:t>）酗酒者或吸毒者、药物滥用者。</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4</w:t>
      </w:r>
      <w:r w:rsidRPr="00A10097">
        <w:rPr>
          <w:rFonts w:eastAsia="仿宋_GB2312"/>
          <w:sz w:val="32"/>
          <w:szCs w:val="32"/>
        </w:rPr>
        <w:t>）预计依从性差。</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5</w:t>
      </w:r>
      <w:r w:rsidRPr="00A10097">
        <w:rPr>
          <w:rFonts w:eastAsia="仿宋_GB2312"/>
          <w:sz w:val="32"/>
          <w:szCs w:val="32"/>
        </w:rPr>
        <w:t>）肥胖</w:t>
      </w:r>
      <w:r w:rsidRPr="00A10097">
        <w:rPr>
          <w:rFonts w:eastAsia="仿宋_GB2312"/>
          <w:sz w:val="32"/>
          <w:szCs w:val="32"/>
        </w:rPr>
        <w:t>BMI</w:t>
      </w:r>
      <w:r w:rsidRPr="00A10097">
        <w:rPr>
          <w:rFonts w:eastAsia="仿宋_GB2312"/>
          <w:sz w:val="32"/>
          <w:szCs w:val="32"/>
        </w:rPr>
        <w:t>＞</w:t>
      </w:r>
      <w:r w:rsidRPr="00A10097">
        <w:rPr>
          <w:rFonts w:eastAsia="仿宋_GB2312"/>
          <w:sz w:val="32"/>
          <w:szCs w:val="32"/>
        </w:rPr>
        <w:t>35</w:t>
      </w:r>
      <w:r w:rsidRPr="00A10097">
        <w:rPr>
          <w:rFonts w:eastAsia="仿宋_GB2312"/>
          <w:sz w:val="32"/>
          <w:szCs w:val="32"/>
        </w:rPr>
        <w:t>。</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6</w:t>
      </w:r>
      <w:r w:rsidRPr="00A10097">
        <w:rPr>
          <w:rFonts w:eastAsia="仿宋_GB2312"/>
          <w:sz w:val="32"/>
          <w:szCs w:val="32"/>
        </w:rPr>
        <w:t>）已知患者对一种或多种植入的材料有过敏史。</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7</w:t>
      </w:r>
      <w:r w:rsidRPr="00A10097">
        <w:rPr>
          <w:rFonts w:eastAsia="仿宋_GB2312"/>
          <w:sz w:val="32"/>
          <w:szCs w:val="32"/>
        </w:rPr>
        <w:t>）髋关节或身体其他部位存在活动性感染病灶。</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8</w:t>
      </w:r>
      <w:r w:rsidRPr="00A10097">
        <w:rPr>
          <w:rFonts w:eastAsia="仿宋_GB2312"/>
          <w:sz w:val="32"/>
          <w:szCs w:val="32"/>
        </w:rPr>
        <w:t>）髋关节周围具有严重的骨质疏松、代谢性骨病、放射性骨病、肿瘤。</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9</w:t>
      </w:r>
      <w:r w:rsidRPr="00A10097">
        <w:rPr>
          <w:rFonts w:eastAsia="仿宋_GB2312"/>
          <w:sz w:val="32"/>
          <w:szCs w:val="32"/>
        </w:rPr>
        <w:t>）孕妇或哺乳期妇女。</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10</w:t>
      </w:r>
      <w:r w:rsidRPr="00A10097">
        <w:rPr>
          <w:rFonts w:eastAsia="仿宋_GB2312"/>
          <w:sz w:val="32"/>
          <w:szCs w:val="32"/>
        </w:rPr>
        <w:t>）髋关节发育不良</w:t>
      </w:r>
      <w:r w:rsidRPr="00A10097">
        <w:rPr>
          <w:rFonts w:eastAsia="仿宋_GB2312"/>
          <w:sz w:val="32"/>
          <w:szCs w:val="32"/>
        </w:rPr>
        <w:t>CROWE</w:t>
      </w:r>
      <w:r w:rsidRPr="00A10097">
        <w:rPr>
          <w:rFonts w:eastAsia="仿宋_GB2312"/>
          <w:sz w:val="32"/>
          <w:szCs w:val="32"/>
        </w:rPr>
        <w:t>分级</w:t>
      </w:r>
      <w:r w:rsidRPr="00A10097">
        <w:rPr>
          <w:rFonts w:eastAsia="仿宋_GB2312"/>
          <w:sz w:val="32"/>
          <w:szCs w:val="32"/>
        </w:rPr>
        <w:t>3</w:t>
      </w:r>
      <w:r w:rsidRPr="00A10097">
        <w:rPr>
          <w:rFonts w:eastAsia="仿宋_GB2312"/>
          <w:sz w:val="32"/>
          <w:szCs w:val="32"/>
        </w:rPr>
        <w:t>、</w:t>
      </w:r>
      <w:r w:rsidRPr="00A10097">
        <w:rPr>
          <w:rFonts w:eastAsia="仿宋_GB2312"/>
          <w:sz w:val="32"/>
          <w:szCs w:val="32"/>
        </w:rPr>
        <w:t>4</w:t>
      </w:r>
      <w:r w:rsidRPr="00A10097">
        <w:rPr>
          <w:rFonts w:eastAsia="仿宋_GB2312"/>
          <w:sz w:val="32"/>
          <w:szCs w:val="32"/>
        </w:rPr>
        <w:t>级。</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11</w:t>
      </w:r>
      <w:r w:rsidRPr="00A10097">
        <w:rPr>
          <w:rFonts w:eastAsia="仿宋_GB2312"/>
          <w:sz w:val="32"/>
          <w:szCs w:val="32"/>
        </w:rPr>
        <w:t>）体质虚弱或因全身其他疾病不能耐受手术者，预期寿命不足</w:t>
      </w:r>
      <w:r w:rsidRPr="00A10097">
        <w:rPr>
          <w:rFonts w:eastAsia="仿宋_GB2312"/>
          <w:sz w:val="32"/>
          <w:szCs w:val="32"/>
        </w:rPr>
        <w:t>2</w:t>
      </w:r>
      <w:r w:rsidRPr="00A10097">
        <w:rPr>
          <w:rFonts w:eastAsia="仿宋_GB2312"/>
          <w:sz w:val="32"/>
          <w:szCs w:val="32"/>
        </w:rPr>
        <w:t>年。</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12</w:t>
      </w:r>
      <w:r w:rsidRPr="00A10097">
        <w:rPr>
          <w:rFonts w:eastAsia="仿宋_GB2312"/>
          <w:sz w:val="32"/>
          <w:szCs w:val="32"/>
        </w:rPr>
        <w:t>）受试者合并的其他疾病限制其参加研究，不能依从随</w:t>
      </w:r>
      <w:r w:rsidRPr="00A10097">
        <w:rPr>
          <w:rFonts w:eastAsia="仿宋_GB2312"/>
          <w:sz w:val="32"/>
          <w:szCs w:val="32"/>
        </w:rPr>
        <w:lastRenderedPageBreak/>
        <w:t>访或影响研究的科学性完整性。</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13</w:t>
      </w:r>
      <w:r w:rsidRPr="00A10097">
        <w:rPr>
          <w:rFonts w:eastAsia="仿宋_GB2312"/>
          <w:sz w:val="32"/>
          <w:szCs w:val="32"/>
        </w:rPr>
        <w:t>）受试者入选前曾参加过其他药物、生物制剂或医疗器械临床研究而未达到主要研究终点时限者。</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对于翻修型髋关节假体、肿瘤型髋关节假体等产品，应根据产品特点制定入选标准和排除标准。</w:t>
      </w:r>
    </w:p>
    <w:p w:rsidR="006D539A" w:rsidRPr="00A10097" w:rsidRDefault="006D539A" w:rsidP="006D539A">
      <w:pPr>
        <w:ind w:firstLineChars="200" w:firstLine="640"/>
        <w:rPr>
          <w:rFonts w:eastAsia="楷体_GB2312"/>
          <w:bCs/>
          <w:sz w:val="32"/>
          <w:szCs w:val="32"/>
        </w:rPr>
      </w:pPr>
      <w:r w:rsidRPr="00A10097">
        <w:rPr>
          <w:rFonts w:eastAsia="仿宋"/>
          <w:bCs/>
          <w:sz w:val="32"/>
          <w:szCs w:val="32"/>
        </w:rPr>
        <w:t>4.</w:t>
      </w:r>
      <w:r w:rsidRPr="00A10097">
        <w:rPr>
          <w:rFonts w:eastAsia="仿宋"/>
          <w:bCs/>
          <w:sz w:val="32"/>
          <w:szCs w:val="32"/>
        </w:rPr>
        <w:t>受试者退出标准及退出受试者的处理</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退出标准</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1</w:t>
      </w:r>
      <w:r w:rsidRPr="00A10097">
        <w:rPr>
          <w:rFonts w:eastAsia="仿宋_GB2312"/>
          <w:sz w:val="32"/>
          <w:szCs w:val="32"/>
        </w:rPr>
        <w:t>）受试者撤回知情同意书；</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2</w:t>
      </w:r>
      <w:r w:rsidRPr="00A10097">
        <w:rPr>
          <w:rFonts w:eastAsia="仿宋_GB2312"/>
          <w:sz w:val="32"/>
          <w:szCs w:val="32"/>
        </w:rPr>
        <w:t>）严重违反临床试验方案；</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3</w:t>
      </w:r>
      <w:r w:rsidRPr="00A10097">
        <w:rPr>
          <w:rFonts w:eastAsia="仿宋_GB2312"/>
          <w:sz w:val="32"/>
          <w:szCs w:val="32"/>
        </w:rPr>
        <w:t>）研究者认为不再适合继续进行临床试验者；</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4</w:t>
      </w:r>
      <w:r w:rsidRPr="00A10097">
        <w:rPr>
          <w:rFonts w:eastAsia="仿宋_GB2312"/>
          <w:sz w:val="32"/>
          <w:szCs w:val="32"/>
        </w:rPr>
        <w:t>）在临床试验期间妊娠的妇女；</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5</w:t>
      </w:r>
      <w:r w:rsidRPr="00A10097">
        <w:rPr>
          <w:rFonts w:eastAsia="仿宋_GB2312"/>
          <w:sz w:val="32"/>
          <w:szCs w:val="32"/>
        </w:rPr>
        <w:t>）受试者死亡；</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6</w:t>
      </w:r>
      <w:r w:rsidRPr="00A10097">
        <w:rPr>
          <w:rFonts w:eastAsia="仿宋_GB2312"/>
          <w:sz w:val="32"/>
          <w:szCs w:val="32"/>
        </w:rPr>
        <w:t>）受试者失访；</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7</w:t>
      </w:r>
      <w:r w:rsidRPr="00A10097">
        <w:rPr>
          <w:rFonts w:eastAsia="仿宋_GB2312"/>
          <w:sz w:val="32"/>
          <w:szCs w:val="32"/>
        </w:rPr>
        <w:t>）申请人要求终止临床试验。</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退出受试者的处理</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1</w:t>
      </w:r>
      <w:r w:rsidRPr="00A10097">
        <w:rPr>
          <w:rFonts w:eastAsia="仿宋_GB2312"/>
          <w:sz w:val="32"/>
          <w:szCs w:val="32"/>
        </w:rPr>
        <w:t>）所有退出受试者均应保留全部源数据和源文件。当受试者退出后，研究者应采取多种形式如电话、邮件等尽可能与受试者联系，询问理由；</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2</w:t>
      </w:r>
      <w:r w:rsidRPr="00A10097">
        <w:rPr>
          <w:rFonts w:eastAsia="仿宋_GB2312"/>
          <w:sz w:val="32"/>
          <w:szCs w:val="32"/>
        </w:rPr>
        <w:t>）将终止临床试验的时间和原因详细记录在病例报告表上；</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3</w:t>
      </w:r>
      <w:r w:rsidRPr="00A10097">
        <w:rPr>
          <w:rFonts w:eastAsia="仿宋_GB2312"/>
          <w:sz w:val="32"/>
          <w:szCs w:val="32"/>
        </w:rPr>
        <w:t>）因不良事件而脱落者如经随访最终判断与试验器械存</w:t>
      </w:r>
      <w:r w:rsidRPr="00A10097">
        <w:rPr>
          <w:rFonts w:eastAsia="仿宋_GB2312"/>
          <w:sz w:val="32"/>
          <w:szCs w:val="32"/>
        </w:rPr>
        <w:lastRenderedPageBreak/>
        <w:t>在因果关系，必须记录在</w:t>
      </w:r>
      <w:r w:rsidRPr="00A10097">
        <w:rPr>
          <w:rFonts w:eastAsia="仿宋_GB2312"/>
          <w:sz w:val="32"/>
          <w:szCs w:val="32"/>
        </w:rPr>
        <w:t>CRF</w:t>
      </w:r>
      <w:r w:rsidRPr="00A10097">
        <w:rPr>
          <w:rFonts w:eastAsia="仿宋_GB2312"/>
          <w:sz w:val="32"/>
          <w:szCs w:val="32"/>
        </w:rPr>
        <w:t>表中，并通知申请人。对因不良事件而终止试验的病人必须随访至不良事件得到解决或稳定。</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4</w:t>
      </w:r>
      <w:r w:rsidRPr="00A10097">
        <w:rPr>
          <w:rFonts w:eastAsia="仿宋_GB2312"/>
          <w:sz w:val="32"/>
          <w:szCs w:val="32"/>
        </w:rPr>
        <w:t>）《医疗器械临床试验质量管理规范》规定的其他相关事宜。</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5.</w:t>
      </w:r>
      <w:r w:rsidRPr="00A10097">
        <w:rPr>
          <w:rFonts w:eastAsia="仿宋_GB2312"/>
          <w:sz w:val="32"/>
          <w:szCs w:val="32"/>
        </w:rPr>
        <w:t>临床试验持续时间与窗口期</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临床试验的持续时间取决于所有安全性和有效性数据的获得，研究病例至少随访至</w:t>
      </w:r>
      <w:r w:rsidRPr="00A10097">
        <w:rPr>
          <w:rFonts w:eastAsia="仿宋_GB2312"/>
          <w:sz w:val="32"/>
          <w:szCs w:val="32"/>
        </w:rPr>
        <w:t>12</w:t>
      </w:r>
      <w:r w:rsidRPr="00A10097">
        <w:rPr>
          <w:rFonts w:eastAsia="仿宋_GB2312"/>
          <w:sz w:val="32"/>
          <w:szCs w:val="32"/>
        </w:rPr>
        <w:t>个月以上。建议在手术前、术后、</w:t>
      </w:r>
      <w:r w:rsidRPr="00A10097">
        <w:rPr>
          <w:rFonts w:eastAsia="仿宋_GB2312"/>
          <w:sz w:val="32"/>
          <w:szCs w:val="32"/>
        </w:rPr>
        <w:t>6</w:t>
      </w:r>
      <w:r w:rsidRPr="00A10097">
        <w:rPr>
          <w:rFonts w:eastAsia="仿宋_GB2312"/>
          <w:sz w:val="32"/>
          <w:szCs w:val="32"/>
        </w:rPr>
        <w:t>周、</w:t>
      </w:r>
      <w:r w:rsidRPr="00A10097">
        <w:rPr>
          <w:rFonts w:eastAsia="仿宋_GB2312"/>
          <w:sz w:val="32"/>
          <w:szCs w:val="32"/>
        </w:rPr>
        <w:t>3</w:t>
      </w:r>
      <w:r w:rsidRPr="00A10097">
        <w:rPr>
          <w:rFonts w:eastAsia="仿宋_GB2312"/>
          <w:sz w:val="32"/>
          <w:szCs w:val="32"/>
        </w:rPr>
        <w:t>个月、</w:t>
      </w:r>
      <w:r w:rsidRPr="00A10097">
        <w:rPr>
          <w:rFonts w:eastAsia="仿宋_GB2312"/>
          <w:sz w:val="32"/>
          <w:szCs w:val="32"/>
        </w:rPr>
        <w:t>6</w:t>
      </w:r>
      <w:r w:rsidRPr="00A10097">
        <w:rPr>
          <w:rFonts w:eastAsia="仿宋_GB2312"/>
          <w:sz w:val="32"/>
          <w:szCs w:val="32"/>
        </w:rPr>
        <w:t>个月、</w:t>
      </w:r>
      <w:r w:rsidRPr="00A10097">
        <w:rPr>
          <w:rFonts w:eastAsia="仿宋_GB2312"/>
          <w:sz w:val="32"/>
          <w:szCs w:val="32"/>
        </w:rPr>
        <w:t>12</w:t>
      </w:r>
      <w:r w:rsidRPr="00A10097">
        <w:rPr>
          <w:rFonts w:eastAsia="仿宋_GB2312"/>
          <w:sz w:val="32"/>
          <w:szCs w:val="32"/>
        </w:rPr>
        <w:t>个月的髋关节置换假体系统的临床研究数据进行收集。如术后即刻的</w:t>
      </w:r>
      <w:r w:rsidRPr="00A10097">
        <w:rPr>
          <w:rFonts w:eastAsia="仿宋_GB2312"/>
          <w:sz w:val="32"/>
          <w:szCs w:val="32"/>
        </w:rPr>
        <w:t>X</w:t>
      </w:r>
      <w:r w:rsidRPr="00A10097">
        <w:rPr>
          <w:rFonts w:eastAsia="仿宋_GB2312"/>
          <w:sz w:val="32"/>
          <w:szCs w:val="32"/>
        </w:rPr>
        <w:t>射线平片，每次随访建议包括患者主诉、体格检查、</w:t>
      </w:r>
      <w:r w:rsidRPr="00A10097">
        <w:rPr>
          <w:rFonts w:eastAsia="仿宋_GB2312"/>
          <w:sz w:val="32"/>
          <w:szCs w:val="32"/>
        </w:rPr>
        <w:t>X</w:t>
      </w:r>
      <w:r w:rsidRPr="00A10097">
        <w:rPr>
          <w:rFonts w:eastAsia="仿宋_GB2312"/>
          <w:sz w:val="32"/>
          <w:szCs w:val="32"/>
        </w:rPr>
        <w:t>线平片、关节功能评分、以及指导患者功能康复等内容。</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6.</w:t>
      </w:r>
      <w:r w:rsidRPr="00A10097">
        <w:rPr>
          <w:rFonts w:eastAsia="仿宋_GB2312"/>
          <w:sz w:val="32"/>
          <w:szCs w:val="32"/>
        </w:rPr>
        <w:t>临床试验评价指标及判定标准</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临床试验纳入病例一般应为单侧髋关节置换，如病患需行双侧置换，应在单侧植入至少</w:t>
      </w:r>
      <w:r w:rsidRPr="00A10097">
        <w:rPr>
          <w:rFonts w:eastAsia="仿宋_GB2312"/>
          <w:sz w:val="32"/>
          <w:szCs w:val="32"/>
        </w:rPr>
        <w:t>3</w:t>
      </w:r>
      <w:r w:rsidRPr="00A10097">
        <w:rPr>
          <w:rFonts w:eastAsia="仿宋_GB2312"/>
          <w:sz w:val="32"/>
          <w:szCs w:val="32"/>
        </w:rPr>
        <w:t>个月后，经过评价不会对另外一侧产生影响，方可施行髋关节置换。否则双侧置换病例应选取疗效相对差的一侧进行评价。</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1</w:t>
      </w:r>
      <w:r w:rsidRPr="00A10097">
        <w:rPr>
          <w:rFonts w:eastAsia="仿宋_GB2312"/>
          <w:sz w:val="32"/>
          <w:szCs w:val="32"/>
        </w:rPr>
        <w:t>）主要评价指标</w:t>
      </w:r>
    </w:p>
    <w:p w:rsidR="006D539A" w:rsidRPr="00A10097" w:rsidRDefault="006D539A" w:rsidP="006D539A">
      <w:pPr>
        <w:ind w:firstLineChars="200" w:firstLine="640"/>
        <w:rPr>
          <w:rFonts w:eastAsia="仿宋_GB2312"/>
          <w:sz w:val="32"/>
          <w:szCs w:val="32"/>
        </w:rPr>
      </w:pPr>
      <w:r w:rsidRPr="00A10097">
        <w:rPr>
          <w:rFonts w:ascii="宋体" w:hAnsi="宋体" w:cs="宋体" w:hint="eastAsia"/>
          <w:sz w:val="32"/>
          <w:szCs w:val="32"/>
        </w:rPr>
        <w:t>①</w:t>
      </w:r>
      <w:r w:rsidRPr="00A10097">
        <w:rPr>
          <w:rFonts w:eastAsia="仿宋_GB2312"/>
          <w:sz w:val="32"/>
          <w:szCs w:val="32"/>
        </w:rPr>
        <w:t>主要评价指标：术后</w:t>
      </w:r>
      <w:r w:rsidRPr="00A10097">
        <w:rPr>
          <w:rFonts w:eastAsia="仿宋_GB2312"/>
          <w:sz w:val="32"/>
          <w:szCs w:val="32"/>
        </w:rPr>
        <w:t>12</w:t>
      </w:r>
      <w:r w:rsidRPr="00A10097">
        <w:rPr>
          <w:rFonts w:eastAsia="仿宋_GB2312"/>
          <w:sz w:val="32"/>
          <w:szCs w:val="32"/>
        </w:rPr>
        <w:t>个月评分分数、术前术后</w:t>
      </w:r>
      <w:r w:rsidRPr="00A10097">
        <w:rPr>
          <w:rFonts w:eastAsia="仿宋_GB2312"/>
          <w:sz w:val="32"/>
          <w:szCs w:val="32"/>
        </w:rPr>
        <w:t>12</w:t>
      </w:r>
      <w:r w:rsidRPr="00A10097">
        <w:rPr>
          <w:rFonts w:eastAsia="仿宋_GB2312"/>
          <w:sz w:val="32"/>
          <w:szCs w:val="32"/>
        </w:rPr>
        <w:t>个月评分改变分数、或术后</w:t>
      </w:r>
      <w:r w:rsidRPr="00A10097">
        <w:rPr>
          <w:rFonts w:eastAsia="仿宋_GB2312"/>
          <w:sz w:val="32"/>
          <w:szCs w:val="32"/>
        </w:rPr>
        <w:t>12</w:t>
      </w:r>
      <w:r w:rsidRPr="00A10097">
        <w:rPr>
          <w:rFonts w:eastAsia="仿宋_GB2312"/>
          <w:sz w:val="32"/>
          <w:szCs w:val="32"/>
        </w:rPr>
        <w:t>个月评分</w:t>
      </w:r>
      <w:r w:rsidRPr="00A10097">
        <w:rPr>
          <w:rFonts w:eastAsia="仿宋_GB2312"/>
          <w:sz w:val="32"/>
          <w:szCs w:val="32"/>
        </w:rPr>
        <w:t>“</w:t>
      </w:r>
      <w:r w:rsidRPr="00A10097">
        <w:rPr>
          <w:rFonts w:eastAsia="仿宋_GB2312"/>
          <w:sz w:val="32"/>
          <w:szCs w:val="32"/>
        </w:rPr>
        <w:t>优良率</w:t>
      </w:r>
      <w:r w:rsidRPr="00A10097">
        <w:rPr>
          <w:rFonts w:eastAsia="仿宋_GB2312"/>
          <w:sz w:val="32"/>
          <w:szCs w:val="32"/>
        </w:rPr>
        <w:t>”</w:t>
      </w:r>
      <w:r w:rsidRPr="00A10097">
        <w:rPr>
          <w:rFonts w:eastAsia="仿宋_GB2312"/>
          <w:sz w:val="32"/>
          <w:szCs w:val="32"/>
        </w:rPr>
        <w:t>（即：置换髋关节假体后评分达到优、良的比例。）</w:t>
      </w:r>
    </w:p>
    <w:p w:rsidR="006D539A" w:rsidRPr="00A10097" w:rsidRDefault="006D539A" w:rsidP="006D539A">
      <w:pPr>
        <w:ind w:firstLineChars="200" w:firstLine="640"/>
        <w:rPr>
          <w:rFonts w:eastAsia="仿宋_GB2312"/>
          <w:sz w:val="32"/>
          <w:szCs w:val="32"/>
        </w:rPr>
      </w:pPr>
      <w:r w:rsidRPr="00A10097">
        <w:rPr>
          <w:rFonts w:ascii="宋体" w:hAnsi="宋体" w:cs="宋体" w:hint="eastAsia"/>
          <w:sz w:val="32"/>
          <w:szCs w:val="32"/>
        </w:rPr>
        <w:t>②</w:t>
      </w:r>
      <w:r w:rsidRPr="00A10097">
        <w:rPr>
          <w:rFonts w:eastAsia="仿宋_GB2312"/>
          <w:sz w:val="32"/>
          <w:szCs w:val="32"/>
        </w:rPr>
        <w:t>评分方法：初次置换型、翻修型髋关节可采用</w:t>
      </w:r>
      <w:r w:rsidRPr="00A10097">
        <w:rPr>
          <w:rFonts w:eastAsia="仿宋_GB2312"/>
          <w:sz w:val="32"/>
          <w:szCs w:val="32"/>
        </w:rPr>
        <w:t>Harris</w:t>
      </w:r>
      <w:r w:rsidRPr="00A10097">
        <w:rPr>
          <w:rFonts w:eastAsia="仿宋_GB2312"/>
          <w:sz w:val="32"/>
          <w:szCs w:val="32"/>
        </w:rPr>
        <w:t>评分</w:t>
      </w:r>
      <w:r w:rsidRPr="00A10097">
        <w:rPr>
          <w:rFonts w:eastAsia="仿宋_GB2312"/>
          <w:sz w:val="32"/>
          <w:szCs w:val="32"/>
        </w:rPr>
        <w:lastRenderedPageBreak/>
        <w:t>（见附</w:t>
      </w:r>
      <w:r w:rsidRPr="00A10097">
        <w:rPr>
          <w:rFonts w:eastAsia="仿宋_GB2312"/>
          <w:sz w:val="32"/>
          <w:szCs w:val="32"/>
        </w:rPr>
        <w:t>3</w:t>
      </w:r>
      <w:r>
        <w:rPr>
          <w:rFonts w:eastAsia="仿宋_GB2312" w:hint="eastAsia"/>
          <w:sz w:val="32"/>
          <w:szCs w:val="32"/>
        </w:rPr>
        <w:t>）</w:t>
      </w:r>
      <w:r w:rsidRPr="00A10097">
        <w:rPr>
          <w:rFonts w:eastAsia="仿宋_GB2312"/>
          <w:sz w:val="32"/>
          <w:szCs w:val="32"/>
        </w:rPr>
        <w:t>，</w:t>
      </w:r>
      <w:r w:rsidRPr="00A10097">
        <w:rPr>
          <w:rFonts w:eastAsia="仿宋_GB2312"/>
          <w:sz w:val="32"/>
          <w:szCs w:val="32"/>
        </w:rPr>
        <w:t>Harris</w:t>
      </w:r>
      <w:r w:rsidRPr="00A10097">
        <w:rPr>
          <w:rFonts w:eastAsia="仿宋_GB2312"/>
          <w:sz w:val="32"/>
          <w:szCs w:val="32"/>
        </w:rPr>
        <w:t>评分满分</w:t>
      </w:r>
      <w:r w:rsidRPr="00A10097">
        <w:rPr>
          <w:rFonts w:eastAsia="仿宋_GB2312"/>
          <w:sz w:val="32"/>
          <w:szCs w:val="32"/>
        </w:rPr>
        <w:t>100</w:t>
      </w:r>
      <w:r w:rsidRPr="00A10097">
        <w:rPr>
          <w:rFonts w:eastAsia="仿宋_GB2312"/>
          <w:sz w:val="32"/>
          <w:szCs w:val="32"/>
        </w:rPr>
        <w:t>分，</w:t>
      </w:r>
      <w:r w:rsidRPr="00A10097">
        <w:rPr>
          <w:rFonts w:eastAsia="仿宋_GB2312"/>
          <w:sz w:val="32"/>
          <w:szCs w:val="32"/>
        </w:rPr>
        <w:t>90</w:t>
      </w:r>
      <w:r w:rsidRPr="00A10097">
        <w:rPr>
          <w:rFonts w:eastAsia="仿宋_GB2312"/>
          <w:sz w:val="32"/>
          <w:szCs w:val="32"/>
        </w:rPr>
        <w:t>分以上为优，</w:t>
      </w:r>
      <w:r w:rsidRPr="00A10097">
        <w:rPr>
          <w:rFonts w:eastAsia="仿宋_GB2312"/>
          <w:sz w:val="32"/>
          <w:szCs w:val="32"/>
        </w:rPr>
        <w:t>80</w:t>
      </w:r>
      <w:r>
        <w:rPr>
          <w:rFonts w:eastAsia="仿宋_GB2312" w:hint="eastAsia"/>
          <w:sz w:val="32"/>
          <w:szCs w:val="32"/>
        </w:rPr>
        <w:t>—</w:t>
      </w:r>
      <w:r w:rsidRPr="00A10097">
        <w:rPr>
          <w:rFonts w:eastAsia="仿宋_GB2312"/>
          <w:sz w:val="32"/>
          <w:szCs w:val="32"/>
        </w:rPr>
        <w:t>89</w:t>
      </w:r>
      <w:r w:rsidRPr="00A10097">
        <w:rPr>
          <w:rFonts w:eastAsia="仿宋_GB2312"/>
          <w:sz w:val="32"/>
          <w:szCs w:val="32"/>
        </w:rPr>
        <w:t>分为良，</w:t>
      </w:r>
      <w:r w:rsidRPr="00A10097">
        <w:rPr>
          <w:rFonts w:eastAsia="仿宋_GB2312"/>
          <w:sz w:val="32"/>
          <w:szCs w:val="32"/>
        </w:rPr>
        <w:t>70</w:t>
      </w:r>
      <w:r w:rsidRPr="00A10097">
        <w:rPr>
          <w:rFonts w:eastAsia="仿宋_GB2312" w:hint="eastAsia"/>
          <w:spacing w:val="-4"/>
          <w:sz w:val="32"/>
          <w:szCs w:val="32"/>
        </w:rPr>
        <w:t>—</w:t>
      </w:r>
      <w:r w:rsidRPr="00A10097">
        <w:rPr>
          <w:rFonts w:eastAsia="仿宋_GB2312"/>
          <w:spacing w:val="-4"/>
          <w:sz w:val="32"/>
          <w:szCs w:val="32"/>
        </w:rPr>
        <w:t>79</w:t>
      </w:r>
      <w:r w:rsidRPr="00A10097">
        <w:rPr>
          <w:rFonts w:eastAsia="仿宋_GB2312"/>
          <w:spacing w:val="-4"/>
          <w:sz w:val="32"/>
          <w:szCs w:val="32"/>
        </w:rPr>
        <w:t>分为可，小于</w:t>
      </w:r>
      <w:r w:rsidRPr="00A10097">
        <w:rPr>
          <w:rFonts w:eastAsia="仿宋_GB2312"/>
          <w:spacing w:val="-4"/>
          <w:sz w:val="32"/>
          <w:szCs w:val="32"/>
        </w:rPr>
        <w:t>70</w:t>
      </w:r>
      <w:r w:rsidRPr="00A10097">
        <w:rPr>
          <w:rFonts w:eastAsia="仿宋_GB2312"/>
          <w:spacing w:val="-4"/>
          <w:sz w:val="32"/>
          <w:szCs w:val="32"/>
        </w:rPr>
        <w:t>分为差；肿瘤型髋关节可采用</w:t>
      </w:r>
      <w:r w:rsidRPr="00A10097">
        <w:rPr>
          <w:rFonts w:eastAsia="仿宋_GB2312"/>
          <w:spacing w:val="-4"/>
          <w:sz w:val="32"/>
          <w:szCs w:val="32"/>
        </w:rPr>
        <w:t>MSTS</w:t>
      </w:r>
      <w:r w:rsidRPr="00A10097">
        <w:rPr>
          <w:rFonts w:eastAsia="仿宋_GB2312"/>
          <w:spacing w:val="-4"/>
          <w:sz w:val="32"/>
          <w:szCs w:val="32"/>
        </w:rPr>
        <w:t>评分（见附</w:t>
      </w:r>
      <w:r w:rsidRPr="00A10097">
        <w:rPr>
          <w:rFonts w:eastAsia="仿宋_GB2312"/>
          <w:spacing w:val="-4"/>
          <w:sz w:val="32"/>
          <w:szCs w:val="32"/>
        </w:rPr>
        <w:t>4</w:t>
      </w:r>
      <w:r w:rsidRPr="00A10097">
        <w:rPr>
          <w:rFonts w:eastAsia="仿宋_GB2312"/>
          <w:spacing w:val="-4"/>
          <w:sz w:val="32"/>
          <w:szCs w:val="32"/>
        </w:rPr>
        <w:t>），该系统满分</w:t>
      </w:r>
      <w:r w:rsidRPr="00A10097">
        <w:rPr>
          <w:rFonts w:eastAsia="仿宋_GB2312"/>
          <w:spacing w:val="-4"/>
          <w:sz w:val="32"/>
          <w:szCs w:val="32"/>
        </w:rPr>
        <w:t>30</w:t>
      </w:r>
      <w:r>
        <w:rPr>
          <w:rFonts w:eastAsia="仿宋_GB2312" w:hint="eastAsia"/>
          <w:spacing w:val="-4"/>
          <w:sz w:val="32"/>
          <w:szCs w:val="32"/>
        </w:rPr>
        <w:t>分</w:t>
      </w:r>
      <w:r w:rsidRPr="00A10097">
        <w:rPr>
          <w:rFonts w:eastAsia="仿宋_GB2312"/>
          <w:spacing w:val="-4"/>
          <w:sz w:val="32"/>
          <w:szCs w:val="32"/>
        </w:rPr>
        <w:t>，</w:t>
      </w:r>
      <w:r w:rsidRPr="00A10097">
        <w:rPr>
          <w:rFonts w:eastAsia="仿宋_GB2312"/>
          <w:spacing w:val="-4"/>
          <w:sz w:val="32"/>
          <w:szCs w:val="32"/>
        </w:rPr>
        <w:t>≥24</w:t>
      </w:r>
      <w:r w:rsidRPr="00A10097">
        <w:rPr>
          <w:rFonts w:eastAsia="仿宋_GB2312"/>
          <w:spacing w:val="-4"/>
          <w:sz w:val="32"/>
          <w:szCs w:val="32"/>
        </w:rPr>
        <w:t>分定义为优</w:t>
      </w:r>
      <w:r w:rsidRPr="00A10097">
        <w:rPr>
          <w:rFonts w:eastAsia="仿宋_GB2312"/>
          <w:sz w:val="32"/>
          <w:szCs w:val="32"/>
        </w:rPr>
        <w:t>，</w:t>
      </w:r>
      <w:r w:rsidRPr="00A10097">
        <w:rPr>
          <w:rFonts w:eastAsia="仿宋_GB2312"/>
          <w:sz w:val="32"/>
          <w:szCs w:val="32"/>
        </w:rPr>
        <w:t>18</w:t>
      </w:r>
      <w:r>
        <w:rPr>
          <w:rFonts w:eastAsia="仿宋_GB2312" w:hint="eastAsia"/>
          <w:sz w:val="32"/>
          <w:szCs w:val="32"/>
        </w:rPr>
        <w:t>—</w:t>
      </w:r>
      <w:r w:rsidRPr="00A10097">
        <w:rPr>
          <w:rFonts w:eastAsia="仿宋_GB2312"/>
          <w:sz w:val="32"/>
          <w:szCs w:val="32"/>
        </w:rPr>
        <w:t>23</w:t>
      </w:r>
      <w:r w:rsidRPr="00A10097">
        <w:rPr>
          <w:rFonts w:eastAsia="仿宋_GB2312"/>
          <w:sz w:val="32"/>
          <w:szCs w:val="32"/>
        </w:rPr>
        <w:t>分定义为良，</w:t>
      </w:r>
      <w:r w:rsidRPr="00A10097">
        <w:rPr>
          <w:rFonts w:eastAsia="仿宋_GB2312"/>
          <w:sz w:val="32"/>
          <w:szCs w:val="32"/>
        </w:rPr>
        <w:t>12</w:t>
      </w:r>
      <w:r>
        <w:rPr>
          <w:rFonts w:eastAsia="仿宋_GB2312" w:hint="eastAsia"/>
          <w:sz w:val="32"/>
          <w:szCs w:val="32"/>
        </w:rPr>
        <w:t>—</w:t>
      </w:r>
      <w:r w:rsidRPr="00A10097">
        <w:rPr>
          <w:rFonts w:eastAsia="仿宋_GB2312"/>
          <w:sz w:val="32"/>
          <w:szCs w:val="32"/>
        </w:rPr>
        <w:t>17</w:t>
      </w:r>
      <w:r w:rsidRPr="00A10097">
        <w:rPr>
          <w:rFonts w:eastAsia="仿宋_GB2312"/>
          <w:sz w:val="32"/>
          <w:szCs w:val="32"/>
        </w:rPr>
        <w:t>分定义为中，</w:t>
      </w:r>
      <w:r w:rsidRPr="00A10097">
        <w:rPr>
          <w:rFonts w:eastAsia="仿宋_GB2312"/>
          <w:sz w:val="32"/>
          <w:szCs w:val="32"/>
        </w:rPr>
        <w:t>≤11</w:t>
      </w:r>
      <w:r w:rsidRPr="00A10097">
        <w:rPr>
          <w:rFonts w:eastAsia="仿宋_GB2312"/>
          <w:sz w:val="32"/>
          <w:szCs w:val="32"/>
        </w:rPr>
        <w:t>分定义为差。</w:t>
      </w:r>
    </w:p>
    <w:p w:rsidR="006D539A" w:rsidRPr="00A10097" w:rsidRDefault="006D539A" w:rsidP="006D539A">
      <w:pPr>
        <w:spacing w:line="620" w:lineRule="exact"/>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2</w:t>
      </w:r>
      <w:r w:rsidRPr="00A10097">
        <w:rPr>
          <w:rFonts w:eastAsia="仿宋_GB2312"/>
          <w:sz w:val="32"/>
          <w:szCs w:val="32"/>
        </w:rPr>
        <w:t>）次要评价指标</w:t>
      </w:r>
    </w:p>
    <w:p w:rsidR="006D539A" w:rsidRPr="00A10097" w:rsidRDefault="006D539A" w:rsidP="006D539A">
      <w:pPr>
        <w:spacing w:line="620" w:lineRule="exact"/>
        <w:ind w:firstLineChars="200" w:firstLine="640"/>
        <w:rPr>
          <w:rFonts w:eastAsia="仿宋_GB2312"/>
          <w:sz w:val="32"/>
          <w:szCs w:val="32"/>
        </w:rPr>
      </w:pPr>
      <w:r w:rsidRPr="00A10097">
        <w:rPr>
          <w:rFonts w:ascii="宋体" w:hAnsi="宋体" w:cs="宋体" w:hint="eastAsia"/>
          <w:sz w:val="32"/>
          <w:szCs w:val="32"/>
        </w:rPr>
        <w:t>①</w:t>
      </w:r>
      <w:r w:rsidRPr="00A10097">
        <w:rPr>
          <w:rFonts w:eastAsia="仿宋_GB2312"/>
          <w:sz w:val="32"/>
          <w:szCs w:val="32"/>
        </w:rPr>
        <w:t>X</w:t>
      </w:r>
      <w:r w:rsidRPr="00A10097">
        <w:rPr>
          <w:rFonts w:eastAsia="仿宋_GB2312"/>
          <w:sz w:val="32"/>
          <w:szCs w:val="32"/>
        </w:rPr>
        <w:t>射线平片参数：申</w:t>
      </w:r>
      <w:r>
        <w:rPr>
          <w:rFonts w:eastAsia="仿宋_GB2312" w:hint="eastAsia"/>
          <w:sz w:val="32"/>
          <w:szCs w:val="32"/>
        </w:rPr>
        <w:t>请人</w:t>
      </w:r>
      <w:r w:rsidRPr="00A10097">
        <w:rPr>
          <w:rFonts w:eastAsia="仿宋_GB2312"/>
          <w:sz w:val="32"/>
          <w:szCs w:val="32"/>
        </w:rPr>
        <w:t>应制定影像学成功的标准并进行评价。同时关注假体周围透亮线的形成（骨水泥质量、异位骨化、假体松动）、骨质溶解、假体位置变化（头颈假体下沉、髋臼假体的倾斜角度变化、髋臼假体的内移或上移、股骨柄颈干角的变化有无内翻或外翻等）、关节脱位等的发生率。</w:t>
      </w:r>
    </w:p>
    <w:p w:rsidR="006D539A" w:rsidRPr="00A10097" w:rsidRDefault="006D539A" w:rsidP="006D539A">
      <w:pPr>
        <w:spacing w:line="640" w:lineRule="exact"/>
        <w:ind w:firstLineChars="200" w:firstLine="640"/>
        <w:rPr>
          <w:rFonts w:eastAsia="仿宋_GB2312"/>
          <w:sz w:val="32"/>
          <w:szCs w:val="32"/>
        </w:rPr>
      </w:pPr>
      <w:r w:rsidRPr="00A10097">
        <w:rPr>
          <w:rFonts w:ascii="宋体" w:hAnsi="宋体" w:cs="宋体" w:hint="eastAsia"/>
          <w:sz w:val="32"/>
          <w:szCs w:val="32"/>
        </w:rPr>
        <w:t>②</w:t>
      </w:r>
      <w:r w:rsidRPr="00A10097">
        <w:rPr>
          <w:rFonts w:eastAsia="仿宋_GB2312"/>
          <w:sz w:val="32"/>
          <w:szCs w:val="32"/>
        </w:rPr>
        <w:t>生存率：根据取出或者包括取出髋关节假体的任何一部分的病例来计算假体的生存率。发生</w:t>
      </w:r>
      <w:r w:rsidRPr="00A10097">
        <w:rPr>
          <w:rFonts w:eastAsia="仿宋_GB2312"/>
          <w:sz w:val="32"/>
          <w:szCs w:val="32"/>
        </w:rPr>
        <w:t>1</w:t>
      </w:r>
      <w:r w:rsidRPr="00A10097">
        <w:rPr>
          <w:rFonts w:eastAsia="仿宋_GB2312"/>
          <w:sz w:val="32"/>
          <w:szCs w:val="32"/>
        </w:rPr>
        <w:t>例与上述产品质量相关的严重不良事件，判定临床试验失败。</w:t>
      </w:r>
    </w:p>
    <w:p w:rsidR="006D539A" w:rsidRPr="00A10097" w:rsidRDefault="006D539A" w:rsidP="006D539A">
      <w:pPr>
        <w:spacing w:line="640" w:lineRule="exact"/>
        <w:ind w:firstLineChars="200" w:firstLine="640"/>
        <w:rPr>
          <w:rFonts w:eastAsia="仿宋_GB2312"/>
          <w:sz w:val="32"/>
          <w:szCs w:val="32"/>
        </w:rPr>
      </w:pPr>
      <w:r w:rsidRPr="00A10097">
        <w:rPr>
          <w:rFonts w:ascii="宋体" w:hAnsi="宋体" w:cs="宋体" w:hint="eastAsia"/>
          <w:sz w:val="32"/>
          <w:szCs w:val="32"/>
        </w:rPr>
        <w:t>③</w:t>
      </w:r>
      <w:r w:rsidRPr="00A10097">
        <w:rPr>
          <w:rFonts w:eastAsia="仿宋_GB2312"/>
          <w:sz w:val="32"/>
          <w:szCs w:val="32"/>
        </w:rPr>
        <w:t>不良事件发生率。</w:t>
      </w:r>
    </w:p>
    <w:p w:rsidR="006D539A" w:rsidRPr="00A10097" w:rsidRDefault="006D539A" w:rsidP="006D539A">
      <w:pPr>
        <w:spacing w:line="640" w:lineRule="exact"/>
        <w:ind w:firstLineChars="200" w:firstLine="640"/>
        <w:rPr>
          <w:rFonts w:eastAsia="仿宋_GB2312"/>
          <w:sz w:val="32"/>
          <w:szCs w:val="32"/>
        </w:rPr>
      </w:pPr>
      <w:r w:rsidRPr="00A10097">
        <w:rPr>
          <w:rFonts w:ascii="宋体" w:hAnsi="宋体" w:cs="宋体" w:hint="eastAsia"/>
          <w:sz w:val="32"/>
          <w:szCs w:val="32"/>
        </w:rPr>
        <w:t>④</w:t>
      </w:r>
      <w:r w:rsidRPr="00A10097">
        <w:rPr>
          <w:rFonts w:eastAsia="仿宋_GB2312"/>
          <w:sz w:val="32"/>
          <w:szCs w:val="32"/>
        </w:rPr>
        <w:t>并发症发生率：须对并发症发生的类型、数量、比例进行统计分析，并论证其与植入髋关节假体的相关性。</w:t>
      </w:r>
    </w:p>
    <w:p w:rsidR="006D539A" w:rsidRPr="00A10097" w:rsidRDefault="006D539A" w:rsidP="006D539A">
      <w:pPr>
        <w:spacing w:line="640" w:lineRule="exact"/>
        <w:ind w:firstLineChars="200" w:firstLine="640"/>
        <w:rPr>
          <w:rFonts w:eastAsia="仿宋"/>
          <w:bCs/>
          <w:sz w:val="32"/>
          <w:szCs w:val="32"/>
        </w:rPr>
      </w:pPr>
      <w:r w:rsidRPr="00A10097">
        <w:rPr>
          <w:rFonts w:eastAsia="仿宋"/>
          <w:bCs/>
          <w:sz w:val="32"/>
          <w:szCs w:val="32"/>
        </w:rPr>
        <w:t>7.</w:t>
      </w:r>
      <w:r w:rsidRPr="00A10097">
        <w:rPr>
          <w:rFonts w:eastAsia="仿宋"/>
          <w:bCs/>
          <w:sz w:val="32"/>
          <w:szCs w:val="32"/>
        </w:rPr>
        <w:t>对照产品的选择</w:t>
      </w:r>
    </w:p>
    <w:p w:rsidR="006D539A" w:rsidRPr="00A10097" w:rsidRDefault="006D539A" w:rsidP="006D539A">
      <w:pPr>
        <w:spacing w:line="640" w:lineRule="exact"/>
        <w:ind w:firstLineChars="200" w:firstLine="640"/>
        <w:rPr>
          <w:rFonts w:eastAsia="仿宋_GB2312"/>
          <w:sz w:val="32"/>
          <w:szCs w:val="32"/>
        </w:rPr>
      </w:pPr>
      <w:r w:rsidRPr="00A10097">
        <w:rPr>
          <w:rFonts w:eastAsia="仿宋_GB2312"/>
          <w:sz w:val="32"/>
          <w:szCs w:val="32"/>
        </w:rPr>
        <w:t>对照产品应选择目前临床正广泛使用的、对相应适应证的疗效已被证实并得到公认的来源于单一厂家生产的同一系统产品。对照产品的材料、设计、适应证与试验产品具有可比性。</w:t>
      </w:r>
      <w:r>
        <w:rPr>
          <w:rFonts w:eastAsia="仿宋_GB2312" w:hint="eastAsia"/>
          <w:sz w:val="32"/>
          <w:szCs w:val="32"/>
        </w:rPr>
        <w:t>申请人</w:t>
      </w:r>
      <w:r w:rsidRPr="00A10097">
        <w:rPr>
          <w:rFonts w:eastAsia="仿宋_GB2312"/>
          <w:sz w:val="32"/>
          <w:szCs w:val="32"/>
        </w:rPr>
        <w:lastRenderedPageBreak/>
        <w:t>应提供对照产品的选择依据。</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8.</w:t>
      </w:r>
      <w:r w:rsidRPr="00A10097">
        <w:rPr>
          <w:rFonts w:eastAsia="仿宋_GB2312"/>
          <w:sz w:val="32"/>
          <w:szCs w:val="32"/>
        </w:rPr>
        <w:t>样本量的估算</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申请人应提供样本量足以评价所申报产品安全性和有效性的统计学证据，包括以下内容：对照组与试验组主要评价指标相同试验条件（同样的适应证人群、治疗时间、随访时间等）下的预期疗效、预期的组间差异、显著性水平（</w:t>
      </w:r>
      <w:r w:rsidRPr="00A10097">
        <w:rPr>
          <w:rFonts w:eastAsia="仿宋_GB2312"/>
          <w:sz w:val="32"/>
          <w:szCs w:val="32"/>
        </w:rPr>
        <w:t>α</w:t>
      </w:r>
      <w:r w:rsidRPr="00A10097">
        <w:rPr>
          <w:rFonts w:eastAsia="仿宋_GB2312"/>
          <w:sz w:val="32"/>
          <w:szCs w:val="32"/>
        </w:rPr>
        <w:t>）、把握度（</w:t>
      </w:r>
      <w:r w:rsidRPr="00A10097">
        <w:rPr>
          <w:rFonts w:eastAsia="仿宋_GB2312"/>
          <w:sz w:val="32"/>
          <w:szCs w:val="32"/>
        </w:rPr>
        <w:t>β</w:t>
      </w:r>
      <w:r w:rsidRPr="00A10097">
        <w:rPr>
          <w:rFonts w:eastAsia="仿宋_GB2312"/>
          <w:sz w:val="32"/>
          <w:szCs w:val="32"/>
        </w:rPr>
        <w:t>）、预期失访率、所用到的样本量计算公式、所有的计算过程及使用的统计学软件、引用的参考文献等。</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申请人应根据产品的性能指标选择对照品，并采用经典的统计学方法及国内外公认的统计学软件计算样本量。</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例如：</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假设某随机对照非劣效临床试验，根据文献报道：同类产品的优良率为</w:t>
      </w:r>
      <w:r w:rsidRPr="00A10097">
        <w:rPr>
          <w:rFonts w:eastAsia="仿宋_GB2312"/>
          <w:sz w:val="32"/>
          <w:szCs w:val="32"/>
        </w:rPr>
        <w:t>95%</w:t>
      </w:r>
      <w:r w:rsidRPr="00A10097">
        <w:rPr>
          <w:rFonts w:eastAsia="仿宋_GB2312"/>
          <w:sz w:val="32"/>
          <w:szCs w:val="32"/>
        </w:rPr>
        <w:t>、临床认可的非劣效界值为</w:t>
      </w:r>
      <w:r w:rsidRPr="00A10097">
        <w:rPr>
          <w:rFonts w:eastAsia="仿宋_GB2312"/>
          <w:sz w:val="32"/>
          <w:szCs w:val="32"/>
        </w:rPr>
        <w:t>10%</w:t>
      </w:r>
      <w:r w:rsidRPr="00A10097">
        <w:rPr>
          <w:rFonts w:eastAsia="仿宋_GB2312"/>
          <w:sz w:val="32"/>
          <w:szCs w:val="32"/>
        </w:rPr>
        <w:t>，则在双侧显著性水平</w:t>
      </w:r>
      <w:r w:rsidRPr="00A10097">
        <w:rPr>
          <w:rFonts w:eastAsia="仿宋_GB2312"/>
          <w:sz w:val="32"/>
          <w:szCs w:val="32"/>
        </w:rPr>
        <w:t>0.05</w:t>
      </w:r>
      <w:r w:rsidRPr="00A10097">
        <w:rPr>
          <w:rFonts w:eastAsia="仿宋_GB2312"/>
          <w:sz w:val="32"/>
          <w:szCs w:val="32"/>
        </w:rPr>
        <w:t>、把握度</w:t>
      </w:r>
      <w:r w:rsidRPr="00A10097">
        <w:rPr>
          <w:rFonts w:eastAsia="仿宋_GB2312"/>
          <w:sz w:val="32"/>
          <w:szCs w:val="32"/>
        </w:rPr>
        <w:t>80%</w:t>
      </w:r>
      <w:r w:rsidRPr="00A10097">
        <w:rPr>
          <w:rFonts w:eastAsia="仿宋_GB2312"/>
          <w:sz w:val="32"/>
          <w:szCs w:val="32"/>
        </w:rPr>
        <w:t>、脱落率</w:t>
      </w:r>
      <w:r w:rsidRPr="00A10097">
        <w:rPr>
          <w:rFonts w:eastAsia="仿宋_GB2312"/>
          <w:sz w:val="32"/>
          <w:szCs w:val="32"/>
        </w:rPr>
        <w:t>10%</w:t>
      </w:r>
      <w:r w:rsidRPr="00A10097">
        <w:rPr>
          <w:rFonts w:eastAsia="仿宋_GB2312"/>
          <w:sz w:val="32"/>
          <w:szCs w:val="32"/>
        </w:rPr>
        <w:t>时，每组需要</w:t>
      </w:r>
      <w:r w:rsidRPr="00A10097">
        <w:rPr>
          <w:rFonts w:eastAsia="仿宋_GB2312"/>
          <w:sz w:val="32"/>
          <w:szCs w:val="32"/>
        </w:rPr>
        <w:t>84</w:t>
      </w:r>
      <w:r w:rsidRPr="00A10097">
        <w:rPr>
          <w:rFonts w:eastAsia="仿宋_GB2312"/>
          <w:sz w:val="32"/>
          <w:szCs w:val="32"/>
        </w:rPr>
        <w:t>例。</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该研究为随机对照非劣效临床试验，主要评价指标是术后</w:t>
      </w:r>
      <w:r w:rsidRPr="00A10097">
        <w:rPr>
          <w:rFonts w:eastAsia="仿宋_GB2312"/>
          <w:sz w:val="32"/>
          <w:szCs w:val="32"/>
        </w:rPr>
        <w:t>12</w:t>
      </w:r>
      <w:r w:rsidRPr="00A10097">
        <w:rPr>
          <w:rFonts w:eastAsia="仿宋_GB2312"/>
          <w:sz w:val="32"/>
          <w:szCs w:val="32"/>
        </w:rPr>
        <w:t>个月</w:t>
      </w:r>
      <w:r w:rsidRPr="00A10097">
        <w:rPr>
          <w:rFonts w:eastAsia="仿宋_GB2312"/>
          <w:sz w:val="32"/>
          <w:szCs w:val="32"/>
        </w:rPr>
        <w:t>Harris</w:t>
      </w:r>
      <w:r w:rsidRPr="00A10097">
        <w:rPr>
          <w:rFonts w:eastAsia="仿宋_GB2312"/>
          <w:sz w:val="32"/>
          <w:szCs w:val="32"/>
        </w:rPr>
        <w:t>评分。根据文献报道，对照产品的评分为</w:t>
      </w:r>
      <w:r w:rsidRPr="00A10097">
        <w:rPr>
          <w:rFonts w:eastAsia="仿宋_GB2312"/>
          <w:sz w:val="32"/>
          <w:szCs w:val="32"/>
        </w:rPr>
        <w:t>90±10</w:t>
      </w:r>
      <w:r w:rsidRPr="00A10097">
        <w:rPr>
          <w:rFonts w:eastAsia="仿宋_GB2312"/>
          <w:sz w:val="32"/>
          <w:szCs w:val="32"/>
        </w:rPr>
        <w:t>分，临床认可的非劣效界值为</w:t>
      </w:r>
      <w:r w:rsidRPr="00A10097">
        <w:rPr>
          <w:rFonts w:eastAsia="仿宋_GB2312"/>
          <w:sz w:val="32"/>
          <w:szCs w:val="32"/>
        </w:rPr>
        <w:t>5</w:t>
      </w:r>
      <w:r w:rsidRPr="00A10097">
        <w:rPr>
          <w:rFonts w:eastAsia="仿宋_GB2312"/>
          <w:sz w:val="32"/>
          <w:szCs w:val="32"/>
        </w:rPr>
        <w:t>，则在双侧显著性水平</w:t>
      </w:r>
      <w:r w:rsidRPr="00A10097">
        <w:rPr>
          <w:rFonts w:eastAsia="仿宋_GB2312"/>
          <w:sz w:val="32"/>
          <w:szCs w:val="32"/>
        </w:rPr>
        <w:t>0.05</w:t>
      </w:r>
      <w:r w:rsidRPr="00A10097">
        <w:rPr>
          <w:rFonts w:eastAsia="仿宋_GB2312"/>
          <w:sz w:val="32"/>
          <w:szCs w:val="32"/>
        </w:rPr>
        <w:t>、把握度</w:t>
      </w:r>
      <w:r w:rsidRPr="00A10097">
        <w:rPr>
          <w:rFonts w:eastAsia="仿宋_GB2312"/>
          <w:sz w:val="32"/>
          <w:szCs w:val="32"/>
        </w:rPr>
        <w:t>80%</w:t>
      </w:r>
      <w:r w:rsidRPr="00A10097">
        <w:rPr>
          <w:rFonts w:eastAsia="仿宋_GB2312"/>
          <w:sz w:val="32"/>
          <w:szCs w:val="32"/>
        </w:rPr>
        <w:t>、脱落率</w:t>
      </w:r>
      <w:r w:rsidRPr="00A10097">
        <w:rPr>
          <w:rFonts w:eastAsia="仿宋_GB2312"/>
          <w:sz w:val="32"/>
          <w:szCs w:val="32"/>
        </w:rPr>
        <w:t>10%</w:t>
      </w:r>
      <w:r w:rsidRPr="00A10097">
        <w:rPr>
          <w:rFonts w:eastAsia="仿宋_GB2312"/>
          <w:sz w:val="32"/>
          <w:szCs w:val="32"/>
        </w:rPr>
        <w:t>时，每组需</w:t>
      </w:r>
      <w:r w:rsidRPr="00A10097">
        <w:rPr>
          <w:rFonts w:eastAsia="仿宋_GB2312"/>
          <w:sz w:val="32"/>
          <w:szCs w:val="32"/>
        </w:rPr>
        <w:t>70</w:t>
      </w:r>
      <w:r w:rsidRPr="00A10097">
        <w:rPr>
          <w:rFonts w:eastAsia="仿宋_GB2312"/>
          <w:sz w:val="32"/>
          <w:szCs w:val="32"/>
        </w:rPr>
        <w:t>例。</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该研究为单组目标值试验，主要评价指标是术后</w:t>
      </w:r>
      <w:r w:rsidRPr="00A10097">
        <w:rPr>
          <w:rFonts w:eastAsia="仿宋_GB2312"/>
          <w:sz w:val="32"/>
          <w:szCs w:val="32"/>
        </w:rPr>
        <w:t>12</w:t>
      </w:r>
      <w:r w:rsidRPr="00A10097">
        <w:rPr>
          <w:rFonts w:eastAsia="仿宋_GB2312"/>
          <w:sz w:val="32"/>
          <w:szCs w:val="32"/>
        </w:rPr>
        <w:t>个月</w:t>
      </w:r>
      <w:r w:rsidRPr="00A10097">
        <w:rPr>
          <w:rFonts w:eastAsia="仿宋_GB2312"/>
          <w:sz w:val="32"/>
          <w:szCs w:val="32"/>
        </w:rPr>
        <w:t>Harris</w:t>
      </w:r>
      <w:r w:rsidRPr="00A10097">
        <w:rPr>
          <w:rFonts w:eastAsia="仿宋_GB2312"/>
          <w:sz w:val="32"/>
          <w:szCs w:val="32"/>
        </w:rPr>
        <w:t>评分</w:t>
      </w:r>
      <w:r w:rsidRPr="00A10097">
        <w:rPr>
          <w:rFonts w:eastAsia="仿宋_GB2312"/>
          <w:sz w:val="32"/>
          <w:szCs w:val="32"/>
        </w:rPr>
        <w:t>“</w:t>
      </w:r>
      <w:r w:rsidRPr="00A10097">
        <w:rPr>
          <w:rFonts w:eastAsia="仿宋_GB2312"/>
          <w:sz w:val="32"/>
          <w:szCs w:val="32"/>
        </w:rPr>
        <w:t>优良率</w:t>
      </w:r>
      <w:r w:rsidRPr="00A10097">
        <w:rPr>
          <w:rFonts w:eastAsia="仿宋_GB2312"/>
          <w:sz w:val="32"/>
          <w:szCs w:val="32"/>
        </w:rPr>
        <w:t>”</w:t>
      </w:r>
      <w:r w:rsidRPr="00A10097">
        <w:rPr>
          <w:rFonts w:eastAsia="仿宋_GB2312"/>
          <w:sz w:val="32"/>
          <w:szCs w:val="32"/>
        </w:rPr>
        <w:t>。根据文献报道，研究产品的优良率为</w:t>
      </w:r>
      <w:r w:rsidRPr="00A10097">
        <w:rPr>
          <w:rFonts w:eastAsia="仿宋_GB2312"/>
          <w:sz w:val="32"/>
          <w:szCs w:val="32"/>
        </w:rPr>
        <w:t>95%</w:t>
      </w:r>
      <w:r w:rsidRPr="00A10097">
        <w:rPr>
          <w:rFonts w:eastAsia="仿宋_GB2312"/>
          <w:sz w:val="32"/>
          <w:szCs w:val="32"/>
        </w:rPr>
        <w:t>，临床认可的目标值为</w:t>
      </w:r>
      <w:r w:rsidRPr="00A10097">
        <w:rPr>
          <w:rFonts w:eastAsia="仿宋_GB2312"/>
          <w:sz w:val="32"/>
          <w:szCs w:val="32"/>
        </w:rPr>
        <w:t>85%</w:t>
      </w:r>
      <w:r w:rsidRPr="00A10097">
        <w:rPr>
          <w:rFonts w:eastAsia="仿宋_GB2312"/>
          <w:sz w:val="32"/>
          <w:szCs w:val="32"/>
        </w:rPr>
        <w:t>，则在双侧显著性水平</w:t>
      </w:r>
      <w:r w:rsidRPr="00A10097">
        <w:rPr>
          <w:rFonts w:eastAsia="仿宋_GB2312"/>
          <w:sz w:val="32"/>
          <w:szCs w:val="32"/>
        </w:rPr>
        <w:t>0.05</w:t>
      </w:r>
      <w:r w:rsidRPr="00A10097">
        <w:rPr>
          <w:rFonts w:eastAsia="仿宋_GB2312"/>
          <w:sz w:val="32"/>
          <w:szCs w:val="32"/>
        </w:rPr>
        <w:t>、把握度</w:t>
      </w:r>
      <w:r w:rsidRPr="00A10097">
        <w:rPr>
          <w:rFonts w:eastAsia="仿宋_GB2312"/>
          <w:sz w:val="32"/>
          <w:szCs w:val="32"/>
        </w:rPr>
        <w:lastRenderedPageBreak/>
        <w:t>80%</w:t>
      </w:r>
      <w:r w:rsidRPr="00A10097">
        <w:rPr>
          <w:rFonts w:eastAsia="仿宋_GB2312"/>
          <w:sz w:val="32"/>
          <w:szCs w:val="32"/>
        </w:rPr>
        <w:t>、脱落率</w:t>
      </w:r>
      <w:r w:rsidRPr="00A10097">
        <w:rPr>
          <w:rFonts w:eastAsia="仿宋_GB2312"/>
          <w:sz w:val="32"/>
          <w:szCs w:val="32"/>
        </w:rPr>
        <w:t>10%</w:t>
      </w:r>
      <w:r w:rsidRPr="00A10097">
        <w:rPr>
          <w:rFonts w:eastAsia="仿宋_GB2312"/>
          <w:sz w:val="32"/>
          <w:szCs w:val="32"/>
        </w:rPr>
        <w:t>时，需</w:t>
      </w:r>
      <w:r w:rsidRPr="00A10097">
        <w:rPr>
          <w:rFonts w:eastAsia="仿宋_GB2312"/>
          <w:sz w:val="32"/>
          <w:szCs w:val="32"/>
        </w:rPr>
        <w:t>87</w:t>
      </w:r>
      <w:r w:rsidRPr="00A10097">
        <w:rPr>
          <w:rFonts w:eastAsia="仿宋_GB2312"/>
          <w:sz w:val="32"/>
          <w:szCs w:val="32"/>
        </w:rPr>
        <w:t>例。</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决定样本量的关键因素有：研究类型、主要评价指标、对照组与试验组主要评价指标的预期疗效、非劣效界值或目标值、显著性水平（</w:t>
      </w:r>
      <w:r w:rsidRPr="00A10097">
        <w:rPr>
          <w:rFonts w:eastAsia="仿宋_GB2312"/>
          <w:sz w:val="32"/>
          <w:szCs w:val="32"/>
        </w:rPr>
        <w:t>α</w:t>
      </w:r>
      <w:r w:rsidRPr="00A10097">
        <w:rPr>
          <w:rFonts w:eastAsia="仿宋_GB2312"/>
          <w:sz w:val="32"/>
          <w:szCs w:val="32"/>
        </w:rPr>
        <w:t>）、把握度（</w:t>
      </w:r>
      <w:r w:rsidRPr="00A10097">
        <w:rPr>
          <w:rFonts w:eastAsia="仿宋_GB2312"/>
          <w:sz w:val="32"/>
          <w:szCs w:val="32"/>
        </w:rPr>
        <w:t>β</w:t>
      </w:r>
      <w:r w:rsidRPr="00A10097">
        <w:rPr>
          <w:rFonts w:eastAsia="仿宋_GB2312"/>
          <w:sz w:val="32"/>
          <w:szCs w:val="32"/>
        </w:rPr>
        <w:t>）、预期失访率等。</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若进行随机对照非劣效试验，则需明确对照产品预期疗效和临床认可的非劣效界值；若进行单组目标值试验，则需明确试验产品预期疗效和临床认可的目标值。</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9.</w:t>
      </w:r>
      <w:r w:rsidRPr="00A10097">
        <w:rPr>
          <w:rFonts w:eastAsia="仿宋_GB2312"/>
          <w:sz w:val="32"/>
          <w:szCs w:val="32"/>
        </w:rPr>
        <w:t>人口统计学和基线特征</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1</w:t>
      </w:r>
      <w:r w:rsidRPr="00A10097">
        <w:rPr>
          <w:rFonts w:eastAsia="仿宋_GB2312"/>
          <w:sz w:val="32"/>
          <w:szCs w:val="32"/>
        </w:rPr>
        <w:t>）人口统计学资料：如性别、年龄、民族、身高、体重等；</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2</w:t>
      </w:r>
      <w:r w:rsidRPr="00A10097">
        <w:rPr>
          <w:rFonts w:eastAsia="仿宋_GB2312"/>
          <w:sz w:val="32"/>
          <w:szCs w:val="32"/>
        </w:rPr>
        <w:t>）临床疗效相关的基线数据：考虑因素包括疾病的诊断、分期、分级及影像学参数、伴随疾病、其他关节问题、风险因素、放射学描述（</w:t>
      </w:r>
      <w:r w:rsidRPr="00A10097">
        <w:rPr>
          <w:rFonts w:eastAsia="仿宋_GB2312"/>
          <w:sz w:val="32"/>
          <w:szCs w:val="32"/>
        </w:rPr>
        <w:t>CCD</w:t>
      </w:r>
      <w:r w:rsidRPr="00A10097">
        <w:rPr>
          <w:rFonts w:eastAsia="仿宋_GB2312"/>
          <w:sz w:val="32"/>
          <w:szCs w:val="32"/>
        </w:rPr>
        <w:t>、腿长、偏心距等）；</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3</w:t>
      </w:r>
      <w:r w:rsidRPr="00A10097">
        <w:rPr>
          <w:rFonts w:eastAsia="仿宋_GB2312"/>
          <w:sz w:val="32"/>
          <w:szCs w:val="32"/>
        </w:rPr>
        <w:t>）合并症：是否有骨质疏松、营养不良（钙、磷、蛋白质、铁）、贫血、激素缺乏（生长激素、甲状旁腺素等）、放射治疗、手术史、糖尿病史、高血压、冠心病、肺功能情况、免疫学疾病等。</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10.</w:t>
      </w:r>
      <w:r w:rsidRPr="00A10097">
        <w:rPr>
          <w:rFonts w:eastAsia="仿宋_GB2312"/>
          <w:sz w:val="32"/>
          <w:szCs w:val="32"/>
        </w:rPr>
        <w:t>统计分析方法</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应明示具体的统计分析方法以及统计分析软件及版本。</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数据分析时应考虑数据的完整性，所有签署知情同意并使用了受试产品的受试者必须纳入分析。数据的剔除或偏移数据的处</w:t>
      </w:r>
      <w:r w:rsidRPr="00A10097">
        <w:rPr>
          <w:rFonts w:eastAsia="仿宋_GB2312"/>
          <w:sz w:val="32"/>
          <w:szCs w:val="32"/>
        </w:rPr>
        <w:lastRenderedPageBreak/>
        <w:t>理必须有科学依据和详细说明。</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临床试验的数据分析应基于不同的分析集，通常包括全分析集（</w:t>
      </w:r>
      <w:r w:rsidRPr="00A10097">
        <w:rPr>
          <w:rFonts w:eastAsia="仿宋_GB2312"/>
          <w:sz w:val="32"/>
          <w:szCs w:val="32"/>
        </w:rPr>
        <w:t>Full Analysis Set</w:t>
      </w:r>
      <w:r w:rsidRPr="00A10097">
        <w:rPr>
          <w:rFonts w:eastAsia="仿宋_GB2312"/>
          <w:sz w:val="32"/>
          <w:szCs w:val="32"/>
        </w:rPr>
        <w:t>，</w:t>
      </w:r>
      <w:r w:rsidRPr="00A10097">
        <w:rPr>
          <w:rFonts w:eastAsia="仿宋_GB2312"/>
          <w:sz w:val="32"/>
          <w:szCs w:val="32"/>
        </w:rPr>
        <w:t>FAS</w:t>
      </w:r>
      <w:r w:rsidRPr="00A10097">
        <w:rPr>
          <w:rFonts w:eastAsia="仿宋_GB2312"/>
          <w:sz w:val="32"/>
          <w:szCs w:val="32"/>
        </w:rPr>
        <w:t>）、符合方案集（</w:t>
      </w:r>
      <w:r w:rsidRPr="00A10097">
        <w:rPr>
          <w:rFonts w:eastAsia="仿宋_GB2312"/>
          <w:sz w:val="32"/>
          <w:szCs w:val="32"/>
        </w:rPr>
        <w:t>Per Protocol Set</w:t>
      </w:r>
      <w:r w:rsidRPr="00A10097">
        <w:rPr>
          <w:rFonts w:eastAsia="仿宋_GB2312"/>
          <w:sz w:val="32"/>
          <w:szCs w:val="32"/>
        </w:rPr>
        <w:t>，</w:t>
      </w:r>
      <w:r w:rsidRPr="00A10097">
        <w:rPr>
          <w:rFonts w:eastAsia="仿宋_GB2312"/>
          <w:sz w:val="32"/>
          <w:szCs w:val="32"/>
        </w:rPr>
        <w:t>PPS</w:t>
      </w:r>
      <w:r w:rsidRPr="00A10097">
        <w:rPr>
          <w:rFonts w:eastAsia="仿宋_GB2312"/>
          <w:sz w:val="32"/>
          <w:szCs w:val="32"/>
        </w:rPr>
        <w:t>）和安全集（</w:t>
      </w:r>
      <w:r w:rsidRPr="00A10097">
        <w:rPr>
          <w:rFonts w:eastAsia="仿宋_GB2312"/>
          <w:sz w:val="32"/>
          <w:szCs w:val="32"/>
        </w:rPr>
        <w:t>Safety Set</w:t>
      </w:r>
      <w:r w:rsidRPr="00A10097">
        <w:rPr>
          <w:rFonts w:eastAsia="仿宋_GB2312"/>
          <w:sz w:val="32"/>
          <w:szCs w:val="32"/>
        </w:rPr>
        <w:t>，</w:t>
      </w:r>
      <w:r w:rsidRPr="00A10097">
        <w:rPr>
          <w:rFonts w:eastAsia="仿宋_GB2312"/>
          <w:sz w:val="32"/>
          <w:szCs w:val="32"/>
        </w:rPr>
        <w:t>SS</w:t>
      </w:r>
      <w:r w:rsidRPr="00A10097">
        <w:rPr>
          <w:rFonts w:eastAsia="仿宋_GB2312"/>
          <w:sz w:val="32"/>
          <w:szCs w:val="32"/>
        </w:rPr>
        <w:t>），研究方案中应明确各分析集的定义。全分析集中脱落病例，其主要研究终点的缺失值的填补方法等应在方案中事先予以说明，并进行不同分析策略的灵敏度分析，以评价缺失数据对研究结果稳定性的影响。</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主要研究终点指标的分析应同时在全分析集和符合方案集上进行；安全性指标的分析应基于安全集。</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临床试验数据的分析应采用国内外公认的经典统计分析方法。临床试验方案应该明确统计检验的类型、检验假设、判定疗效有临床意义的界值（非劣效界值）等，界值的确定应有依据。</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对于主要研究终点，统计结果需采用点估计及相应的</w:t>
      </w:r>
      <w:r w:rsidRPr="00A10097">
        <w:rPr>
          <w:rFonts w:eastAsia="仿宋_GB2312"/>
          <w:sz w:val="32"/>
          <w:szCs w:val="32"/>
        </w:rPr>
        <w:t>95%</w:t>
      </w:r>
      <w:r w:rsidRPr="00A10097">
        <w:rPr>
          <w:rFonts w:eastAsia="仿宋_GB2312"/>
          <w:sz w:val="32"/>
          <w:szCs w:val="32"/>
        </w:rPr>
        <w:t>可信区间进行评价。不能仅将</w:t>
      </w:r>
      <w:r w:rsidRPr="00A10097">
        <w:rPr>
          <w:rFonts w:eastAsia="仿宋_GB2312"/>
          <w:sz w:val="32"/>
          <w:szCs w:val="32"/>
        </w:rPr>
        <w:t>p</w:t>
      </w:r>
      <w:r w:rsidRPr="00A10097">
        <w:rPr>
          <w:rFonts w:eastAsia="仿宋_GB2312"/>
          <w:sz w:val="32"/>
          <w:szCs w:val="32"/>
        </w:rPr>
        <w:t>值作为对主要研究终点进行评价的依据。</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对试验期间发生的所有不良事件的种类、严重程度、发生频率及与试验产品的关系将列表描述。</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申请人应提供基于所有临床试验数据的统计分析报告，以便临床试验组长单位根据此报告撰写临床试验总结报告。</w:t>
      </w:r>
    </w:p>
    <w:p w:rsidR="006D539A" w:rsidRPr="00A10097" w:rsidRDefault="006D539A" w:rsidP="006D539A">
      <w:pPr>
        <w:ind w:firstLineChars="200" w:firstLine="640"/>
        <w:rPr>
          <w:rFonts w:eastAsia="楷体_GB2312"/>
          <w:bCs/>
          <w:sz w:val="32"/>
          <w:szCs w:val="32"/>
        </w:rPr>
      </w:pPr>
      <w:r w:rsidRPr="00A10097">
        <w:rPr>
          <w:rFonts w:eastAsia="仿宋"/>
          <w:bCs/>
          <w:sz w:val="32"/>
          <w:szCs w:val="32"/>
        </w:rPr>
        <w:t>11.</w:t>
      </w:r>
      <w:r w:rsidRPr="00A10097">
        <w:rPr>
          <w:rFonts w:eastAsia="仿宋"/>
          <w:bCs/>
          <w:sz w:val="32"/>
          <w:szCs w:val="32"/>
        </w:rPr>
        <w:t>其他</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已取得产品注册证，且适用范围为初次置换的产品，在新增</w:t>
      </w:r>
      <w:r w:rsidRPr="00A10097">
        <w:rPr>
          <w:rFonts w:eastAsia="仿宋_GB2312"/>
          <w:sz w:val="32"/>
          <w:szCs w:val="32"/>
        </w:rPr>
        <w:lastRenderedPageBreak/>
        <w:t>产品与该注册证产品属于同一注册单元的情况下，增加适用于翻修的产品型号规格及适用范围，可在同时满足如下条件的情况下予以增加：取得注册证满</w:t>
      </w:r>
      <w:r w:rsidRPr="00A10097">
        <w:rPr>
          <w:rFonts w:eastAsia="仿宋_GB2312"/>
          <w:sz w:val="32"/>
          <w:szCs w:val="32"/>
        </w:rPr>
        <w:t>2</w:t>
      </w:r>
      <w:r w:rsidRPr="00A10097">
        <w:rPr>
          <w:rFonts w:eastAsia="仿宋_GB2312"/>
          <w:sz w:val="32"/>
          <w:szCs w:val="32"/>
        </w:rPr>
        <w:t>年、取得注册证后销售的产品随访数量至少达到</w:t>
      </w:r>
      <w:r w:rsidRPr="00A10097">
        <w:rPr>
          <w:rFonts w:eastAsia="仿宋_GB2312"/>
          <w:sz w:val="32"/>
          <w:szCs w:val="32"/>
        </w:rPr>
        <w:t>100</w:t>
      </w:r>
      <w:r w:rsidRPr="00A10097">
        <w:rPr>
          <w:rFonts w:eastAsia="仿宋_GB2312"/>
          <w:sz w:val="32"/>
          <w:szCs w:val="32"/>
        </w:rPr>
        <w:t>例且产品植入</w:t>
      </w:r>
      <w:r w:rsidRPr="00A10097">
        <w:rPr>
          <w:rFonts w:eastAsia="仿宋_GB2312"/>
          <w:sz w:val="32"/>
          <w:szCs w:val="32"/>
        </w:rPr>
        <w:t>12</w:t>
      </w:r>
      <w:r w:rsidRPr="00A10097">
        <w:rPr>
          <w:rFonts w:eastAsia="仿宋_GB2312"/>
          <w:sz w:val="32"/>
          <w:szCs w:val="32"/>
        </w:rPr>
        <w:t>个月后优良率不低于</w:t>
      </w:r>
      <w:r w:rsidRPr="00A10097">
        <w:rPr>
          <w:rFonts w:eastAsia="仿宋_GB2312"/>
          <w:sz w:val="32"/>
          <w:szCs w:val="32"/>
        </w:rPr>
        <w:t>95%</w:t>
      </w:r>
      <w:r w:rsidRPr="00A10097">
        <w:rPr>
          <w:rFonts w:eastAsia="仿宋_GB2312"/>
          <w:sz w:val="32"/>
          <w:szCs w:val="32"/>
        </w:rPr>
        <w:t>、完成相关功能性试验、备齐相关注册文件。</w:t>
      </w:r>
    </w:p>
    <w:p w:rsidR="006D539A" w:rsidRPr="00A10097" w:rsidRDefault="006D539A" w:rsidP="006D539A">
      <w:pPr>
        <w:ind w:firstLineChars="200" w:firstLine="640"/>
        <w:rPr>
          <w:rFonts w:ascii="楷体_GB2312" w:eastAsia="楷体_GB2312"/>
          <w:bCs/>
          <w:sz w:val="32"/>
          <w:szCs w:val="32"/>
        </w:rPr>
      </w:pPr>
      <w:r w:rsidRPr="00A10097">
        <w:rPr>
          <w:rFonts w:ascii="楷体_GB2312" w:eastAsia="楷体_GB2312" w:hint="eastAsia"/>
          <w:bCs/>
          <w:sz w:val="32"/>
          <w:szCs w:val="32"/>
        </w:rPr>
        <w:t>（五）产品风险分析资料</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根据</w:t>
      </w:r>
      <w:r w:rsidRPr="00A10097">
        <w:rPr>
          <w:rFonts w:eastAsia="仿宋_GB2312"/>
          <w:sz w:val="32"/>
          <w:szCs w:val="32"/>
        </w:rPr>
        <w:t>YY/T 0316-2016</w:t>
      </w:r>
      <w:r w:rsidRPr="00A10097">
        <w:rPr>
          <w:rFonts w:eastAsia="仿宋_GB2312"/>
          <w:sz w:val="32"/>
          <w:szCs w:val="32"/>
        </w:rPr>
        <w:t>《医疗器械风险管理对医疗器械的应用》，充分识别髋关节假体的设计、原材料采购、生产加工过程、产品包装、灭菌、运输、贮存、使用等产品生命周期内各个环节的安全特征</w:t>
      </w:r>
      <w:r>
        <w:rPr>
          <w:rFonts w:eastAsia="仿宋_GB2312" w:hint="eastAsia"/>
          <w:sz w:val="32"/>
          <w:szCs w:val="32"/>
        </w:rPr>
        <w:t>，</w:t>
      </w:r>
      <w:r w:rsidRPr="00A10097">
        <w:rPr>
          <w:rFonts w:eastAsia="仿宋_GB2312"/>
          <w:sz w:val="32"/>
          <w:szCs w:val="32"/>
        </w:rPr>
        <w:t>从生物学危害、环境危害、有关使用的危害、由功能失效、能量危害（若涉及）、老化及存储不当引起的危害等方面，对产品进行全面的风险分析，并详述所采取的风险控制措施。</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提供一份产品决定上市前，对其风险管理活动进行全面评审所形成的风险管理报告并在报告中说明和承诺：</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风险管理计划已被适当地实施；</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综合剩余风险是可接受的；</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已有恰当的方法获得与本产品相关的包括出厂后流通与临床应用的信息。</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风险管理报告应包括风险分析、风险评价、风险控制等产品风险管理的相关资料。至少应包括：</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1.</w:t>
      </w:r>
      <w:r w:rsidRPr="00A10097">
        <w:rPr>
          <w:rFonts w:eastAsia="仿宋_GB2312"/>
          <w:sz w:val="32"/>
          <w:szCs w:val="32"/>
        </w:rPr>
        <w:t>产品安全特征清单；</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lastRenderedPageBreak/>
        <w:t>2.</w:t>
      </w:r>
      <w:r w:rsidRPr="00A10097">
        <w:rPr>
          <w:rFonts w:eastAsia="仿宋_GB2312"/>
          <w:sz w:val="32"/>
          <w:szCs w:val="32"/>
        </w:rPr>
        <w:t>产品可预见的危害及危害分析清单</w:t>
      </w:r>
      <w:r>
        <w:rPr>
          <w:rFonts w:eastAsia="仿宋_GB2312" w:hint="eastAsia"/>
          <w:sz w:val="32"/>
          <w:szCs w:val="32"/>
        </w:rPr>
        <w:t>[</w:t>
      </w:r>
      <w:r w:rsidRPr="00A10097">
        <w:rPr>
          <w:rFonts w:eastAsia="仿宋_GB2312"/>
          <w:sz w:val="32"/>
          <w:szCs w:val="32"/>
        </w:rPr>
        <w:t>说明危害、可预见事件序列（即危害成因分析）、危害处境和可能发生的损害之间的关系</w:t>
      </w:r>
      <w:r>
        <w:rPr>
          <w:rFonts w:eastAsia="仿宋_GB2312" w:hint="eastAsia"/>
          <w:sz w:val="32"/>
          <w:szCs w:val="32"/>
        </w:rPr>
        <w:t>]</w:t>
      </w:r>
      <w:r w:rsidRPr="00A10097">
        <w:rPr>
          <w:rFonts w:eastAsia="仿宋_GB2312"/>
          <w:sz w:val="32"/>
          <w:szCs w:val="32"/>
        </w:rPr>
        <w:t>；</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3.</w:t>
      </w:r>
      <w:r w:rsidRPr="00A10097">
        <w:rPr>
          <w:rFonts w:eastAsia="仿宋_GB2312"/>
          <w:sz w:val="32"/>
          <w:szCs w:val="32"/>
        </w:rPr>
        <w:t>风险评价、风险控制措施以及剩余风险评价汇总表。</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风险管理报告及相关资料的要求可参考附</w:t>
      </w:r>
      <w:r w:rsidRPr="00A10097">
        <w:rPr>
          <w:rFonts w:eastAsia="仿宋_GB2312"/>
          <w:sz w:val="32"/>
          <w:szCs w:val="32"/>
        </w:rPr>
        <w:t>1</w:t>
      </w:r>
      <w:r w:rsidRPr="00A10097">
        <w:rPr>
          <w:rFonts w:eastAsia="仿宋_GB2312"/>
          <w:sz w:val="32"/>
          <w:szCs w:val="32"/>
        </w:rPr>
        <w:t>《髋关节假体产品风险管理资料要求》。</w:t>
      </w:r>
    </w:p>
    <w:p w:rsidR="006D539A" w:rsidRPr="00A10097" w:rsidRDefault="006D539A" w:rsidP="006D539A">
      <w:pPr>
        <w:spacing w:line="580" w:lineRule="exact"/>
        <w:ind w:firstLineChars="200" w:firstLine="640"/>
        <w:rPr>
          <w:rFonts w:ascii="楷体_GB2312" w:eastAsia="楷体_GB2312"/>
          <w:bCs/>
          <w:sz w:val="32"/>
          <w:szCs w:val="32"/>
        </w:rPr>
      </w:pPr>
      <w:r w:rsidRPr="00A10097">
        <w:rPr>
          <w:rFonts w:ascii="楷体_GB2312" w:eastAsia="楷体_GB2312" w:hint="eastAsia"/>
          <w:bCs/>
          <w:sz w:val="32"/>
          <w:szCs w:val="32"/>
        </w:rPr>
        <w:t>（六）产品技术要求</w:t>
      </w:r>
    </w:p>
    <w:p w:rsidR="006D539A" w:rsidRPr="00A10097" w:rsidRDefault="006D539A" w:rsidP="006D539A">
      <w:pPr>
        <w:spacing w:line="580" w:lineRule="exact"/>
        <w:ind w:firstLineChars="200" w:firstLine="640"/>
        <w:rPr>
          <w:rFonts w:eastAsia="仿宋_GB2312"/>
          <w:sz w:val="32"/>
          <w:szCs w:val="32"/>
        </w:rPr>
      </w:pPr>
      <w:r w:rsidRPr="00A10097">
        <w:rPr>
          <w:rFonts w:eastAsia="仿宋_GB2312"/>
          <w:sz w:val="32"/>
          <w:szCs w:val="32"/>
        </w:rPr>
        <w:t>产品技术要求应按照《医疗器械产品技术要求编写指导原则》进行编写。</w:t>
      </w:r>
    </w:p>
    <w:p w:rsidR="006D539A" w:rsidRPr="00A10097" w:rsidRDefault="006D539A" w:rsidP="006D539A">
      <w:pPr>
        <w:spacing w:line="580" w:lineRule="exact"/>
        <w:ind w:firstLineChars="200" w:firstLine="640"/>
        <w:rPr>
          <w:rFonts w:eastAsia="仿宋_GB2312"/>
          <w:sz w:val="32"/>
          <w:szCs w:val="32"/>
        </w:rPr>
      </w:pPr>
      <w:r w:rsidRPr="00A10097">
        <w:rPr>
          <w:rFonts w:eastAsia="仿宋_GB2312"/>
          <w:sz w:val="32"/>
          <w:szCs w:val="32"/>
        </w:rPr>
        <w:t>注册产品技术要求应符合相关国家标准、行业标准和有关法律、法规的相应要求。在此基础上，申请人应根据产品的特点，制定保证产品安全、有效、质量可控的技术要求。髋关节假体技术要求中的性能指标及检验方法的确定是技术要求的主要内容，应根据现行有效的相关国家标准、行业标准制定，如</w:t>
      </w:r>
      <w:r w:rsidRPr="00A10097">
        <w:rPr>
          <w:rFonts w:eastAsia="仿宋_GB2312"/>
          <w:sz w:val="32"/>
          <w:szCs w:val="32"/>
        </w:rPr>
        <w:t>YY 0118</w:t>
      </w:r>
      <w:r w:rsidRPr="00A10097">
        <w:rPr>
          <w:rFonts w:eastAsia="仿宋_GB2312"/>
          <w:sz w:val="32"/>
          <w:szCs w:val="32"/>
        </w:rPr>
        <w:t>等，应注明相应标准的编号和年代号。产品技术要求中指标应针对终产品制定，且性能指标不应低于产品适用的强制性国家标准</w:t>
      </w:r>
      <w:r w:rsidRPr="00A10097">
        <w:rPr>
          <w:rFonts w:eastAsia="仿宋_GB2312"/>
          <w:sz w:val="32"/>
          <w:szCs w:val="32"/>
        </w:rPr>
        <w:t>/</w:t>
      </w:r>
      <w:r w:rsidRPr="00A10097">
        <w:rPr>
          <w:rFonts w:eastAsia="仿宋_GB2312"/>
          <w:sz w:val="32"/>
          <w:szCs w:val="32"/>
        </w:rPr>
        <w:t>行业标准，检验方法应优先考虑采用公认的或已颁布的标准检验方法，包括推荐性标准。相关标准列表见附</w:t>
      </w:r>
      <w:r w:rsidRPr="00A10097">
        <w:rPr>
          <w:rFonts w:eastAsia="仿宋_GB2312"/>
          <w:sz w:val="32"/>
          <w:szCs w:val="32"/>
        </w:rPr>
        <w:t>2</w:t>
      </w:r>
      <w:r w:rsidRPr="00A10097">
        <w:rPr>
          <w:rFonts w:eastAsia="仿宋_GB2312"/>
          <w:sz w:val="32"/>
          <w:szCs w:val="32"/>
        </w:rPr>
        <w:t>。</w:t>
      </w:r>
    </w:p>
    <w:p w:rsidR="006D539A" w:rsidRPr="00A10097" w:rsidRDefault="006D539A" w:rsidP="006D539A">
      <w:pPr>
        <w:spacing w:line="580" w:lineRule="exact"/>
        <w:ind w:firstLineChars="200" w:firstLine="640"/>
        <w:rPr>
          <w:rFonts w:eastAsia="仿宋_GB2312"/>
          <w:sz w:val="32"/>
          <w:szCs w:val="32"/>
        </w:rPr>
      </w:pPr>
      <w:r w:rsidRPr="00A10097">
        <w:rPr>
          <w:rFonts w:eastAsia="仿宋_GB2312"/>
          <w:sz w:val="32"/>
          <w:szCs w:val="32"/>
        </w:rPr>
        <w:t>对同一注册单元中存在多种型号和</w:t>
      </w:r>
      <w:r w:rsidRPr="00A10097">
        <w:rPr>
          <w:rFonts w:eastAsia="仿宋_GB2312"/>
          <w:sz w:val="32"/>
          <w:szCs w:val="32"/>
        </w:rPr>
        <w:t>/</w:t>
      </w:r>
      <w:r w:rsidRPr="00A10097">
        <w:rPr>
          <w:rFonts w:eastAsia="仿宋_GB2312"/>
          <w:sz w:val="32"/>
          <w:szCs w:val="32"/>
        </w:rPr>
        <w:t>或规格的产品，应明确各型号及各规格之间的所有区别，并附相应图示及数据表格对逐型号规格进行说明。</w:t>
      </w:r>
    </w:p>
    <w:p w:rsidR="006D539A" w:rsidRPr="00A10097" w:rsidRDefault="006D539A" w:rsidP="006D539A">
      <w:pPr>
        <w:ind w:firstLineChars="200" w:firstLine="640"/>
        <w:rPr>
          <w:rFonts w:ascii="楷体_GB2312" w:eastAsia="楷体_GB2312"/>
          <w:bCs/>
          <w:sz w:val="32"/>
          <w:szCs w:val="32"/>
        </w:rPr>
      </w:pPr>
      <w:r w:rsidRPr="00A10097">
        <w:rPr>
          <w:rFonts w:ascii="楷体_GB2312" w:eastAsia="楷体_GB2312"/>
          <w:bCs/>
          <w:sz w:val="32"/>
          <w:szCs w:val="32"/>
        </w:rPr>
        <w:t>（七）产品注册检验</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lastRenderedPageBreak/>
        <w:t>典型性产品的选择：产品应按不同材质分别选取典型性产品进行注册检测，在同一注册单元内，髋臼外杯、紧固螺钉、髋臼内衬、股骨头、股骨颈、股骨柄、中置器、骨水泥远端塞等应分别检测。</w:t>
      </w:r>
    </w:p>
    <w:p w:rsidR="006D539A" w:rsidRPr="00A10097" w:rsidRDefault="006D539A" w:rsidP="006D539A">
      <w:pPr>
        <w:ind w:firstLineChars="200" w:firstLine="640"/>
        <w:rPr>
          <w:rFonts w:ascii="楷体_GB2312" w:eastAsia="楷体_GB2312"/>
          <w:bCs/>
          <w:sz w:val="32"/>
          <w:szCs w:val="32"/>
        </w:rPr>
      </w:pPr>
      <w:r w:rsidRPr="00A10097">
        <w:rPr>
          <w:rFonts w:ascii="楷体_GB2312" w:eastAsia="楷体_GB2312"/>
          <w:bCs/>
          <w:sz w:val="32"/>
          <w:szCs w:val="32"/>
        </w:rPr>
        <w:t>（八）说明书和标签样稿</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1.</w:t>
      </w:r>
      <w:r w:rsidRPr="00A10097">
        <w:rPr>
          <w:rFonts w:eastAsia="仿宋_GB2312"/>
          <w:sz w:val="32"/>
          <w:szCs w:val="32"/>
        </w:rPr>
        <w:t>产品说明书、标签和包装标识应符合《医疗器械说明书和标签管理规定》要求，还应符合相关国家标准、行业标准的要求，例如</w:t>
      </w:r>
      <w:r w:rsidRPr="00A10097">
        <w:rPr>
          <w:rFonts w:eastAsia="仿宋_GB2312"/>
          <w:sz w:val="32"/>
          <w:szCs w:val="32"/>
        </w:rPr>
        <w:t xml:space="preserve"> YY/T 0466.1-2016</w:t>
      </w:r>
      <w:r w:rsidRPr="00A10097">
        <w:rPr>
          <w:rFonts w:eastAsia="仿宋_GB2312"/>
          <w:sz w:val="32"/>
          <w:szCs w:val="32"/>
        </w:rPr>
        <w:t>《医疗器械用于医疗器械标签、标记和提供信息的符号第</w:t>
      </w:r>
      <w:r w:rsidRPr="00A10097">
        <w:rPr>
          <w:rFonts w:eastAsia="仿宋_GB2312"/>
          <w:sz w:val="32"/>
          <w:szCs w:val="32"/>
        </w:rPr>
        <w:t>1</w:t>
      </w:r>
      <w:r w:rsidRPr="00A10097">
        <w:rPr>
          <w:rFonts w:eastAsia="仿宋_GB2312"/>
          <w:sz w:val="32"/>
          <w:szCs w:val="32"/>
        </w:rPr>
        <w:t>部分：通用要求》。</w:t>
      </w:r>
    </w:p>
    <w:p w:rsidR="006D539A" w:rsidRPr="00A10097" w:rsidRDefault="006D539A" w:rsidP="006D539A">
      <w:pPr>
        <w:ind w:firstLineChars="200" w:firstLine="640"/>
        <w:rPr>
          <w:rFonts w:eastAsia="仿宋_GB2312"/>
          <w:sz w:val="32"/>
          <w:szCs w:val="32"/>
        </w:rPr>
      </w:pPr>
      <w:r>
        <w:rPr>
          <w:rFonts w:eastAsia="仿宋_GB2312" w:hint="eastAsia"/>
          <w:sz w:val="32"/>
          <w:szCs w:val="32"/>
        </w:rPr>
        <w:t>2.</w:t>
      </w:r>
      <w:r w:rsidRPr="00A10097">
        <w:rPr>
          <w:rFonts w:eastAsia="仿宋_GB2312"/>
          <w:sz w:val="32"/>
          <w:szCs w:val="32"/>
        </w:rPr>
        <w:t>产品临床适用范围</w:t>
      </w:r>
      <w:r w:rsidRPr="00A10097">
        <w:rPr>
          <w:rFonts w:eastAsia="仿宋_GB2312"/>
          <w:sz w:val="32"/>
          <w:szCs w:val="32"/>
        </w:rPr>
        <w:t>/</w:t>
      </w:r>
      <w:r w:rsidRPr="00A10097">
        <w:rPr>
          <w:rFonts w:eastAsia="仿宋_GB2312"/>
          <w:sz w:val="32"/>
          <w:szCs w:val="32"/>
        </w:rPr>
        <w:t>适应证、禁忌证、注意事项应依据临床评价或临床试验的结果进行确定。</w:t>
      </w:r>
    </w:p>
    <w:p w:rsidR="006D539A" w:rsidRPr="00A10097" w:rsidRDefault="006D539A" w:rsidP="006D539A">
      <w:pPr>
        <w:ind w:firstLineChars="200" w:firstLine="640"/>
        <w:rPr>
          <w:rFonts w:eastAsia="仿宋_GB2312"/>
          <w:sz w:val="32"/>
          <w:szCs w:val="32"/>
        </w:rPr>
      </w:pPr>
      <w:r>
        <w:rPr>
          <w:rFonts w:eastAsia="仿宋_GB2312" w:hint="eastAsia"/>
          <w:sz w:val="32"/>
          <w:szCs w:val="32"/>
        </w:rPr>
        <w:t>3.</w:t>
      </w:r>
      <w:r w:rsidRPr="00A10097">
        <w:rPr>
          <w:rFonts w:eastAsia="仿宋_GB2312"/>
          <w:sz w:val="32"/>
          <w:szCs w:val="32"/>
        </w:rPr>
        <w:t>产品有效期、灭菌产品采用的灭菌方法、非灭菌产品推荐采用的灭菌方法等信息应与产品技术报告所述一致。</w:t>
      </w:r>
    </w:p>
    <w:p w:rsidR="006D539A" w:rsidRPr="00A10097" w:rsidRDefault="006D539A" w:rsidP="006D539A">
      <w:pPr>
        <w:ind w:firstLineChars="200" w:firstLine="640"/>
        <w:rPr>
          <w:rFonts w:eastAsia="仿宋_GB2312"/>
          <w:sz w:val="32"/>
          <w:szCs w:val="32"/>
        </w:rPr>
      </w:pPr>
      <w:r>
        <w:rPr>
          <w:rFonts w:eastAsia="仿宋_GB2312" w:hint="eastAsia"/>
          <w:sz w:val="32"/>
          <w:szCs w:val="32"/>
        </w:rPr>
        <w:t>4.</w:t>
      </w:r>
      <w:r w:rsidRPr="00A10097">
        <w:rPr>
          <w:rFonts w:eastAsia="仿宋_GB2312"/>
          <w:sz w:val="32"/>
          <w:szCs w:val="32"/>
        </w:rPr>
        <w:t>说明书的警示中注明</w:t>
      </w:r>
      <w:r w:rsidRPr="00A10097">
        <w:rPr>
          <w:rFonts w:eastAsia="仿宋_GB2312"/>
          <w:sz w:val="32"/>
          <w:szCs w:val="32"/>
        </w:rPr>
        <w:t>MRI</w:t>
      </w:r>
      <w:r w:rsidRPr="00A10097">
        <w:rPr>
          <w:rFonts w:eastAsia="仿宋_GB2312"/>
          <w:sz w:val="32"/>
          <w:szCs w:val="32"/>
        </w:rPr>
        <w:t>内容，明确相关的试验结果，提示其存在的风险。</w:t>
      </w:r>
    </w:p>
    <w:p w:rsidR="006D539A" w:rsidRPr="00A10097" w:rsidRDefault="006D539A" w:rsidP="006D539A">
      <w:pPr>
        <w:ind w:firstLineChars="200" w:firstLine="640"/>
        <w:rPr>
          <w:rFonts w:eastAsia="黑体"/>
          <w:bCs/>
          <w:sz w:val="32"/>
          <w:szCs w:val="32"/>
        </w:rPr>
      </w:pPr>
      <w:r w:rsidRPr="00A10097">
        <w:rPr>
          <w:rFonts w:eastAsia="黑体"/>
          <w:bCs/>
          <w:sz w:val="32"/>
          <w:szCs w:val="32"/>
        </w:rPr>
        <w:t>四、参考文献</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1.</w:t>
      </w:r>
      <w:r w:rsidRPr="00A10097">
        <w:rPr>
          <w:rFonts w:eastAsia="仿宋_GB2312"/>
          <w:sz w:val="32"/>
          <w:szCs w:val="32"/>
        </w:rPr>
        <w:t>《医疗器械监督管理条例》（中华人民共和国国务院令第</w:t>
      </w:r>
      <w:r w:rsidRPr="00A10097">
        <w:rPr>
          <w:rFonts w:eastAsia="仿宋_GB2312"/>
          <w:sz w:val="32"/>
          <w:szCs w:val="32"/>
        </w:rPr>
        <w:t>650</w:t>
      </w:r>
      <w:r w:rsidRPr="00A10097">
        <w:rPr>
          <w:rFonts w:eastAsia="仿宋_GB2312"/>
          <w:sz w:val="32"/>
          <w:szCs w:val="32"/>
        </w:rPr>
        <w:t>号）</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2.</w:t>
      </w:r>
      <w:r w:rsidRPr="00A10097">
        <w:rPr>
          <w:rFonts w:eastAsia="仿宋_GB2312"/>
          <w:sz w:val="32"/>
          <w:szCs w:val="32"/>
        </w:rPr>
        <w:t>《医疗器械注册管理办法》（国家食品药品监督管理总局令第</w:t>
      </w:r>
      <w:r w:rsidRPr="00A10097">
        <w:rPr>
          <w:rFonts w:eastAsia="仿宋_GB2312"/>
          <w:sz w:val="32"/>
          <w:szCs w:val="32"/>
        </w:rPr>
        <w:t>4</w:t>
      </w:r>
      <w:r w:rsidRPr="00A10097">
        <w:rPr>
          <w:rFonts w:eastAsia="仿宋_GB2312"/>
          <w:sz w:val="32"/>
          <w:szCs w:val="32"/>
        </w:rPr>
        <w:t>号）</w:t>
      </w:r>
    </w:p>
    <w:p w:rsidR="006D539A" w:rsidRPr="00A10097" w:rsidRDefault="006D539A" w:rsidP="006D539A">
      <w:pPr>
        <w:ind w:firstLineChars="200" w:firstLine="640"/>
        <w:rPr>
          <w:rFonts w:eastAsia="仿宋_GB2312"/>
          <w:spacing w:val="-4"/>
          <w:sz w:val="32"/>
          <w:szCs w:val="32"/>
        </w:rPr>
      </w:pPr>
      <w:r w:rsidRPr="00A10097">
        <w:rPr>
          <w:rFonts w:eastAsia="仿宋_GB2312"/>
          <w:sz w:val="32"/>
          <w:szCs w:val="32"/>
        </w:rPr>
        <w:t>3.</w:t>
      </w:r>
      <w:r w:rsidRPr="00A10097">
        <w:rPr>
          <w:rFonts w:eastAsia="仿宋_GB2312"/>
          <w:sz w:val="32"/>
          <w:szCs w:val="32"/>
        </w:rPr>
        <w:t>《医疗</w:t>
      </w:r>
      <w:r w:rsidRPr="00A10097">
        <w:rPr>
          <w:rFonts w:eastAsia="仿宋_GB2312"/>
          <w:spacing w:val="-4"/>
          <w:sz w:val="32"/>
          <w:szCs w:val="32"/>
        </w:rPr>
        <w:t>器械临床试验质量管理规范》（国家食品药品监督管</w:t>
      </w:r>
      <w:r w:rsidRPr="00A10097">
        <w:rPr>
          <w:rFonts w:eastAsia="仿宋_GB2312"/>
          <w:spacing w:val="-4"/>
          <w:sz w:val="32"/>
          <w:szCs w:val="32"/>
        </w:rPr>
        <w:lastRenderedPageBreak/>
        <w:t>理总局中华人民共和国国家卫生和计划生育委员会令第</w:t>
      </w:r>
      <w:r w:rsidRPr="00A10097">
        <w:rPr>
          <w:rFonts w:eastAsia="仿宋_GB2312"/>
          <w:spacing w:val="-4"/>
          <w:sz w:val="32"/>
          <w:szCs w:val="32"/>
        </w:rPr>
        <w:t>25</w:t>
      </w:r>
      <w:r w:rsidRPr="00A10097">
        <w:rPr>
          <w:rFonts w:eastAsia="仿宋_GB2312"/>
          <w:spacing w:val="-4"/>
          <w:sz w:val="32"/>
          <w:szCs w:val="32"/>
        </w:rPr>
        <w:t>号）</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4.</w:t>
      </w:r>
      <w:r w:rsidRPr="00A10097">
        <w:rPr>
          <w:rFonts w:eastAsia="仿宋_GB2312"/>
          <w:sz w:val="32"/>
          <w:szCs w:val="32"/>
        </w:rPr>
        <w:t>《医疗器械说明书和标签管理规定》（国家食品药品监督管理总局令第</w:t>
      </w:r>
      <w:r w:rsidRPr="00A10097">
        <w:rPr>
          <w:rFonts w:eastAsia="仿宋_GB2312"/>
          <w:sz w:val="32"/>
          <w:szCs w:val="32"/>
        </w:rPr>
        <w:t>6</w:t>
      </w:r>
      <w:r w:rsidRPr="00A10097">
        <w:rPr>
          <w:rFonts w:eastAsia="仿宋_GB2312"/>
          <w:sz w:val="32"/>
          <w:szCs w:val="32"/>
        </w:rPr>
        <w:t>号）</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5.</w:t>
      </w:r>
      <w:r w:rsidRPr="00A10097">
        <w:rPr>
          <w:rFonts w:eastAsia="仿宋_GB2312"/>
          <w:sz w:val="32"/>
          <w:szCs w:val="32"/>
        </w:rPr>
        <w:t>《国家食品药品监督管理总局关于发布医疗器械临床评价技术指导原则的通告》（</w:t>
      </w:r>
      <w:r w:rsidRPr="00A10097">
        <w:rPr>
          <w:rFonts w:eastAsia="仿宋_GB2312"/>
          <w:sz w:val="32"/>
          <w:szCs w:val="32"/>
        </w:rPr>
        <w:t>2015</w:t>
      </w:r>
      <w:r w:rsidRPr="00A10097">
        <w:rPr>
          <w:rFonts w:eastAsia="仿宋_GB2312"/>
          <w:sz w:val="32"/>
          <w:szCs w:val="32"/>
        </w:rPr>
        <w:t>年第</w:t>
      </w:r>
      <w:r w:rsidRPr="00A10097">
        <w:rPr>
          <w:rFonts w:eastAsia="仿宋_GB2312"/>
          <w:sz w:val="32"/>
          <w:szCs w:val="32"/>
        </w:rPr>
        <w:t>14</w:t>
      </w:r>
      <w:r w:rsidRPr="00A10097">
        <w:rPr>
          <w:rFonts w:eastAsia="仿宋_GB2312"/>
          <w:sz w:val="32"/>
          <w:szCs w:val="32"/>
        </w:rPr>
        <w:t>号）</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6.</w:t>
      </w:r>
      <w:r w:rsidRPr="00A10097">
        <w:rPr>
          <w:rFonts w:eastAsia="仿宋_GB2312"/>
          <w:sz w:val="32"/>
          <w:szCs w:val="32"/>
        </w:rPr>
        <w:t>《国家食品药品监督管理总局关于公布医疗器械注册申报资料要求和批准证明文件格式的公告》（</w:t>
      </w:r>
      <w:r w:rsidRPr="00A10097">
        <w:rPr>
          <w:rFonts w:eastAsia="仿宋_GB2312"/>
          <w:sz w:val="32"/>
          <w:szCs w:val="32"/>
        </w:rPr>
        <w:t>2014</w:t>
      </w:r>
      <w:r w:rsidRPr="00A10097">
        <w:rPr>
          <w:rFonts w:eastAsia="仿宋_GB2312"/>
          <w:sz w:val="32"/>
          <w:szCs w:val="32"/>
        </w:rPr>
        <w:t>年第</w:t>
      </w:r>
      <w:r w:rsidRPr="00A10097">
        <w:rPr>
          <w:rFonts w:eastAsia="仿宋_GB2312"/>
          <w:sz w:val="32"/>
          <w:szCs w:val="32"/>
        </w:rPr>
        <w:t>43</w:t>
      </w:r>
      <w:r w:rsidRPr="00A10097">
        <w:rPr>
          <w:rFonts w:eastAsia="仿宋_GB2312"/>
          <w:sz w:val="32"/>
          <w:szCs w:val="32"/>
        </w:rPr>
        <w:t>号）</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7.YY/T 0316-2016</w:t>
      </w:r>
      <w:r w:rsidRPr="00A10097">
        <w:rPr>
          <w:rFonts w:eastAsia="仿宋_GB2312"/>
          <w:sz w:val="32"/>
          <w:szCs w:val="32"/>
        </w:rPr>
        <w:t>《医疗器械风险管理对医疗器械的应用》</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8.</w:t>
      </w:r>
      <w:r w:rsidRPr="00A10097">
        <w:rPr>
          <w:rFonts w:eastAsia="仿宋_GB2312"/>
          <w:sz w:val="32"/>
          <w:szCs w:val="32"/>
        </w:rPr>
        <w:t>《无源植入性医疗器械产品注册申报资料指导原则》（食药监办械函</w:t>
      </w:r>
      <w:r w:rsidRPr="00A10097">
        <w:rPr>
          <w:rFonts w:eastAsia="仿宋"/>
          <w:sz w:val="32"/>
          <w:szCs w:val="32"/>
        </w:rPr>
        <w:t>〔</w:t>
      </w:r>
      <w:r w:rsidRPr="00A10097">
        <w:rPr>
          <w:rFonts w:eastAsia="仿宋_GB2312"/>
          <w:sz w:val="32"/>
          <w:szCs w:val="32"/>
        </w:rPr>
        <w:t>2009</w:t>
      </w:r>
      <w:r w:rsidRPr="00A10097">
        <w:rPr>
          <w:rFonts w:eastAsia="仿宋"/>
          <w:sz w:val="32"/>
          <w:szCs w:val="32"/>
        </w:rPr>
        <w:t>〕</w:t>
      </w:r>
      <w:r w:rsidRPr="00A10097">
        <w:rPr>
          <w:rFonts w:eastAsia="仿宋_GB2312"/>
          <w:sz w:val="32"/>
          <w:szCs w:val="32"/>
        </w:rPr>
        <w:t>519</w:t>
      </w:r>
      <w:r w:rsidRPr="00A10097">
        <w:rPr>
          <w:rFonts w:eastAsia="仿宋_GB2312"/>
          <w:sz w:val="32"/>
          <w:szCs w:val="32"/>
        </w:rPr>
        <w:t>号）</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9.</w:t>
      </w:r>
      <w:r w:rsidRPr="00A10097">
        <w:rPr>
          <w:rFonts w:eastAsia="仿宋_GB2312"/>
          <w:sz w:val="32"/>
          <w:szCs w:val="32"/>
        </w:rPr>
        <w:t>《无源植入性医疗器械货架寿命申报资料指导原则》（食药监办械函</w:t>
      </w:r>
      <w:r w:rsidRPr="00A10097">
        <w:rPr>
          <w:rFonts w:eastAsia="仿宋"/>
          <w:sz w:val="32"/>
          <w:szCs w:val="32"/>
        </w:rPr>
        <w:t>〔</w:t>
      </w:r>
      <w:r w:rsidRPr="00A10097">
        <w:rPr>
          <w:rFonts w:eastAsia="仿宋_GB2312"/>
          <w:sz w:val="32"/>
          <w:szCs w:val="32"/>
        </w:rPr>
        <w:t>2011</w:t>
      </w:r>
      <w:r w:rsidRPr="00A10097">
        <w:rPr>
          <w:rFonts w:eastAsia="仿宋"/>
          <w:sz w:val="32"/>
          <w:szCs w:val="32"/>
        </w:rPr>
        <w:t>〕</w:t>
      </w:r>
      <w:r w:rsidRPr="00A10097">
        <w:rPr>
          <w:rFonts w:eastAsia="仿宋_GB2312"/>
          <w:sz w:val="32"/>
          <w:szCs w:val="32"/>
        </w:rPr>
        <w:t>116</w:t>
      </w:r>
      <w:r w:rsidRPr="00A10097">
        <w:rPr>
          <w:rFonts w:eastAsia="仿宋_GB2312"/>
          <w:sz w:val="32"/>
          <w:szCs w:val="32"/>
        </w:rPr>
        <w:t>号）</w:t>
      </w:r>
    </w:p>
    <w:p w:rsidR="006D539A" w:rsidRPr="00A10097" w:rsidRDefault="006D539A" w:rsidP="006D539A">
      <w:pPr>
        <w:ind w:firstLineChars="200" w:firstLine="640"/>
        <w:rPr>
          <w:rFonts w:eastAsia="黑体"/>
          <w:sz w:val="32"/>
          <w:szCs w:val="32"/>
        </w:rPr>
      </w:pPr>
      <w:r w:rsidRPr="00A10097">
        <w:rPr>
          <w:rFonts w:eastAsia="黑体"/>
          <w:sz w:val="32"/>
          <w:szCs w:val="32"/>
        </w:rPr>
        <w:t>五、起草单位</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国家食品药品监督管理总局医疗器械技术审评中心</w:t>
      </w:r>
    </w:p>
    <w:p w:rsidR="006D539A" w:rsidRPr="00A10097" w:rsidRDefault="006D539A" w:rsidP="006D539A">
      <w:pPr>
        <w:ind w:firstLineChars="200" w:firstLine="640"/>
        <w:rPr>
          <w:rFonts w:eastAsia="仿宋_GB2312"/>
          <w:sz w:val="32"/>
          <w:szCs w:val="32"/>
        </w:rPr>
      </w:pPr>
    </w:p>
    <w:p w:rsidR="006D539A" w:rsidRPr="00A10097" w:rsidRDefault="006D539A" w:rsidP="006D539A">
      <w:pPr>
        <w:ind w:firstLineChars="200" w:firstLine="640"/>
        <w:rPr>
          <w:rFonts w:eastAsia="仿宋_GB2312"/>
          <w:bCs/>
          <w:sz w:val="32"/>
          <w:szCs w:val="32"/>
        </w:rPr>
      </w:pPr>
      <w:r w:rsidRPr="00A10097">
        <w:rPr>
          <w:rFonts w:eastAsia="仿宋_GB2312"/>
          <w:bCs/>
          <w:sz w:val="32"/>
          <w:szCs w:val="32"/>
        </w:rPr>
        <w:t>附：</w:t>
      </w:r>
      <w:r w:rsidRPr="00A10097">
        <w:rPr>
          <w:rFonts w:eastAsia="仿宋_GB2312"/>
          <w:bCs/>
          <w:sz w:val="32"/>
          <w:szCs w:val="32"/>
        </w:rPr>
        <w:t>1.</w:t>
      </w:r>
      <w:r w:rsidRPr="00A10097">
        <w:rPr>
          <w:rFonts w:eastAsia="仿宋_GB2312"/>
          <w:bCs/>
          <w:sz w:val="32"/>
          <w:szCs w:val="32"/>
        </w:rPr>
        <w:t>髋关节假体产品风险管理资料要求</w:t>
      </w:r>
    </w:p>
    <w:p w:rsidR="006D539A" w:rsidRPr="00A10097" w:rsidRDefault="006D539A" w:rsidP="006D539A">
      <w:pPr>
        <w:ind w:firstLineChars="406" w:firstLine="1299"/>
        <w:rPr>
          <w:rFonts w:eastAsia="仿宋_GB2312"/>
          <w:bCs/>
          <w:sz w:val="32"/>
          <w:szCs w:val="32"/>
        </w:rPr>
      </w:pPr>
      <w:r w:rsidRPr="00A10097">
        <w:rPr>
          <w:rFonts w:eastAsia="仿宋_GB2312"/>
          <w:bCs/>
          <w:sz w:val="32"/>
          <w:szCs w:val="32"/>
        </w:rPr>
        <w:t>2.</w:t>
      </w:r>
      <w:r w:rsidRPr="00A10097">
        <w:rPr>
          <w:rFonts w:eastAsia="仿宋_GB2312"/>
          <w:bCs/>
          <w:sz w:val="32"/>
          <w:szCs w:val="32"/>
        </w:rPr>
        <w:t>相关国家标准、行业标准、国际标准举例</w:t>
      </w:r>
    </w:p>
    <w:p w:rsidR="006D539A" w:rsidRPr="00A10097" w:rsidRDefault="006D539A" w:rsidP="006D539A">
      <w:pPr>
        <w:ind w:firstLineChars="411" w:firstLine="1315"/>
        <w:rPr>
          <w:rFonts w:eastAsia="仿宋_GB2312"/>
          <w:bCs/>
          <w:sz w:val="32"/>
          <w:szCs w:val="32"/>
        </w:rPr>
      </w:pPr>
      <w:r w:rsidRPr="00A10097">
        <w:rPr>
          <w:rFonts w:eastAsia="仿宋_GB2312"/>
          <w:bCs/>
          <w:sz w:val="32"/>
          <w:szCs w:val="32"/>
        </w:rPr>
        <w:t>3.</w:t>
      </w:r>
      <w:r w:rsidRPr="00A10097">
        <w:rPr>
          <w:rFonts w:eastAsia="仿宋_GB2312"/>
          <w:bCs/>
          <w:sz w:val="32"/>
          <w:szCs w:val="32"/>
        </w:rPr>
        <w:t>髋关节</w:t>
      </w:r>
      <w:r w:rsidRPr="00A10097">
        <w:rPr>
          <w:rFonts w:eastAsia="仿宋_GB2312"/>
          <w:bCs/>
          <w:sz w:val="32"/>
          <w:szCs w:val="32"/>
        </w:rPr>
        <w:t>Harris</w:t>
      </w:r>
      <w:r w:rsidRPr="00A10097">
        <w:rPr>
          <w:rFonts w:eastAsia="仿宋_GB2312"/>
          <w:bCs/>
          <w:sz w:val="32"/>
          <w:szCs w:val="32"/>
        </w:rPr>
        <w:t>评分</w:t>
      </w:r>
    </w:p>
    <w:p w:rsidR="006D539A" w:rsidRPr="00A10097" w:rsidRDefault="006D539A" w:rsidP="006D539A">
      <w:pPr>
        <w:ind w:firstLineChars="411" w:firstLine="1315"/>
        <w:rPr>
          <w:rFonts w:eastAsia="仿宋_GB2312"/>
          <w:bCs/>
          <w:sz w:val="32"/>
          <w:szCs w:val="32"/>
        </w:rPr>
      </w:pPr>
      <w:r w:rsidRPr="00A10097">
        <w:rPr>
          <w:rFonts w:eastAsia="仿宋_GB2312"/>
          <w:bCs/>
          <w:sz w:val="32"/>
          <w:szCs w:val="32"/>
        </w:rPr>
        <w:t>4.MSTS</w:t>
      </w:r>
      <w:r w:rsidRPr="00A10097">
        <w:rPr>
          <w:rFonts w:eastAsia="仿宋_GB2312"/>
          <w:bCs/>
          <w:sz w:val="32"/>
          <w:szCs w:val="32"/>
        </w:rPr>
        <w:t>评分</w:t>
      </w:r>
    </w:p>
    <w:p w:rsidR="006D539A" w:rsidRPr="00CF64DB" w:rsidRDefault="006D539A" w:rsidP="006D539A">
      <w:pPr>
        <w:widowControl/>
        <w:rPr>
          <w:rFonts w:ascii="黑体" w:eastAsia="黑体" w:hAnsi="黑体"/>
          <w:b/>
          <w:sz w:val="32"/>
          <w:szCs w:val="32"/>
        </w:rPr>
      </w:pPr>
      <w:r w:rsidRPr="00CF64DB">
        <w:rPr>
          <w:rFonts w:eastAsia="黑体"/>
          <w:bCs/>
        </w:rPr>
        <w:br w:type="page"/>
      </w:r>
      <w:r w:rsidRPr="00A10097">
        <w:rPr>
          <w:rFonts w:ascii="黑体" w:eastAsia="黑体" w:hAnsi="黑体"/>
          <w:bCs/>
          <w:sz w:val="32"/>
          <w:szCs w:val="32"/>
        </w:rPr>
        <w:lastRenderedPageBreak/>
        <w:t>附1</w:t>
      </w:r>
    </w:p>
    <w:p w:rsidR="006D539A" w:rsidRPr="00A10097" w:rsidRDefault="006D539A" w:rsidP="006D539A">
      <w:pPr>
        <w:spacing w:before="100" w:beforeAutospacing="1" w:after="100" w:afterAutospacing="1"/>
        <w:ind w:leftChars="-86" w:left="-5" w:rightChars="-70" w:right="-147" w:hangingChars="40" w:hanging="176"/>
        <w:jc w:val="center"/>
        <w:rPr>
          <w:rFonts w:eastAsia="方正小标宋简体"/>
          <w:color w:val="000000"/>
          <w:sz w:val="44"/>
          <w:szCs w:val="44"/>
        </w:rPr>
      </w:pPr>
      <w:r w:rsidRPr="00A10097">
        <w:rPr>
          <w:rFonts w:eastAsia="方正小标宋简体"/>
          <w:color w:val="000000"/>
          <w:sz w:val="44"/>
          <w:szCs w:val="44"/>
        </w:rPr>
        <w:t>髋关节假体产品风险管理资料要求</w:t>
      </w:r>
    </w:p>
    <w:p w:rsidR="006D539A" w:rsidRPr="00A10097" w:rsidRDefault="006D539A" w:rsidP="006D539A">
      <w:pPr>
        <w:ind w:firstLineChars="200" w:firstLine="640"/>
        <w:rPr>
          <w:rFonts w:eastAsia="黑体"/>
          <w:bCs/>
          <w:sz w:val="32"/>
          <w:szCs w:val="32"/>
        </w:rPr>
      </w:pPr>
      <w:r w:rsidRPr="00A10097">
        <w:rPr>
          <w:rFonts w:eastAsia="黑体"/>
          <w:bCs/>
          <w:sz w:val="32"/>
          <w:szCs w:val="32"/>
        </w:rPr>
        <w:t>一、总要求</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申请人应提供产品上市前对其风险管理活动进行全面评审所形成的风险管理报告以及相关的产品风险管理资料。该风险管理报告应说明：</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－风险管理计划已被适当地实施；</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－综合剩余风险是可接受的；</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－已有恰当的方法获得与本产品相关的包括出厂后流通与临床应用的信息。</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除此之外，风险管理报告还应扼要说明：</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－在产品研制的初期阶段，对风险管理活动的策划，和所形成的风险管理计划；</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－说明已识别了产品的有关可能的危害，并对其危害产生的风险进行了估计和评价；</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－在降低风险措施方面，考虑了相关安全标准和相关产品标准，并有针对性地实施了降低风险的技术和管理方面的措施；</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－通过产品性能、成分等测试、生产工艺检验、相关文件的审查、试生产等活动对风险控制措施的有效性实施验证；</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lastRenderedPageBreak/>
        <w:t>－申请人应对产品的安全性作出承诺。</w:t>
      </w:r>
    </w:p>
    <w:p w:rsidR="006D539A" w:rsidRPr="00A10097" w:rsidRDefault="006D539A" w:rsidP="006D539A">
      <w:pPr>
        <w:ind w:firstLineChars="200" w:firstLine="640"/>
        <w:rPr>
          <w:rFonts w:eastAsia="黑体"/>
          <w:bCs/>
          <w:sz w:val="32"/>
          <w:szCs w:val="32"/>
        </w:rPr>
      </w:pPr>
      <w:r w:rsidRPr="00A10097">
        <w:rPr>
          <w:rFonts w:eastAsia="黑体"/>
          <w:bCs/>
          <w:sz w:val="32"/>
          <w:szCs w:val="32"/>
        </w:rPr>
        <w:t>二、风险管理报告及风险管理资料内容</w:t>
      </w:r>
    </w:p>
    <w:p w:rsidR="006D539A" w:rsidRPr="00A10097" w:rsidRDefault="006D539A" w:rsidP="006D539A">
      <w:pPr>
        <w:ind w:firstLineChars="200" w:firstLine="640"/>
        <w:rPr>
          <w:rFonts w:eastAsia="楷体_GB2312"/>
          <w:bCs/>
          <w:sz w:val="32"/>
          <w:szCs w:val="32"/>
        </w:rPr>
      </w:pPr>
      <w:r w:rsidRPr="00A10097">
        <w:rPr>
          <w:rFonts w:eastAsia="楷体_GB2312"/>
          <w:bCs/>
          <w:sz w:val="32"/>
          <w:szCs w:val="32"/>
        </w:rPr>
        <w:t>（一）职责权限</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申请人应明确参与风险管理活动的成员，包括风险分析人员、风险评价人员、风险控制措施制定人员及验证人员、风险管理过程评审人员以及风险管理报告的编制及审批人员，他们可能是同一组人，应列出其姓名、职务及责任范围。其成员应具有与风险管理任务相适应的知识和经验。</w:t>
      </w:r>
    </w:p>
    <w:p w:rsidR="006D539A" w:rsidRPr="00A10097" w:rsidRDefault="006D539A" w:rsidP="006D539A">
      <w:pPr>
        <w:spacing w:line="560" w:lineRule="exact"/>
        <w:ind w:firstLineChars="200" w:firstLine="640"/>
        <w:rPr>
          <w:rFonts w:eastAsia="楷体_GB2312"/>
          <w:bCs/>
          <w:sz w:val="32"/>
          <w:szCs w:val="32"/>
        </w:rPr>
      </w:pPr>
      <w:r w:rsidRPr="00A10097">
        <w:rPr>
          <w:rFonts w:eastAsia="楷体_GB2312"/>
          <w:bCs/>
          <w:sz w:val="32"/>
          <w:szCs w:val="32"/>
        </w:rPr>
        <w:t>（二）产品描述</w:t>
      </w:r>
    </w:p>
    <w:p w:rsidR="006D539A" w:rsidRPr="00A10097" w:rsidRDefault="006D539A" w:rsidP="006D539A">
      <w:pPr>
        <w:spacing w:line="560" w:lineRule="exact"/>
        <w:ind w:firstLineChars="200" w:firstLine="640"/>
        <w:rPr>
          <w:rFonts w:eastAsia="仿宋_GB2312"/>
          <w:sz w:val="32"/>
          <w:szCs w:val="32"/>
        </w:rPr>
      </w:pPr>
      <w:r w:rsidRPr="00A10097">
        <w:rPr>
          <w:rFonts w:eastAsia="仿宋_GB2312"/>
          <w:sz w:val="32"/>
          <w:szCs w:val="32"/>
        </w:rPr>
        <w:t>－通过照片、结构图和文字等形式说明产品的各型号、各组件、以及各关键部位；</w:t>
      </w:r>
    </w:p>
    <w:p w:rsidR="006D539A" w:rsidRPr="00A10097" w:rsidRDefault="006D539A" w:rsidP="006D539A">
      <w:pPr>
        <w:spacing w:line="560" w:lineRule="exact"/>
        <w:ind w:firstLineChars="200" w:firstLine="640"/>
        <w:rPr>
          <w:rFonts w:eastAsia="仿宋_GB2312"/>
          <w:sz w:val="32"/>
          <w:szCs w:val="32"/>
        </w:rPr>
      </w:pPr>
      <w:r w:rsidRPr="00A10097">
        <w:rPr>
          <w:rFonts w:eastAsia="仿宋_GB2312"/>
          <w:sz w:val="32"/>
          <w:szCs w:val="32"/>
        </w:rPr>
        <w:t>－产品各组件的材料牌号</w:t>
      </w:r>
      <w:r>
        <w:rPr>
          <w:rFonts w:eastAsia="仿宋_GB2312" w:hint="eastAsia"/>
          <w:sz w:val="32"/>
          <w:szCs w:val="32"/>
        </w:rPr>
        <w:t>；</w:t>
      </w:r>
    </w:p>
    <w:p w:rsidR="006D539A" w:rsidRPr="00A10097" w:rsidRDefault="006D539A" w:rsidP="006D539A">
      <w:pPr>
        <w:spacing w:line="560" w:lineRule="exact"/>
        <w:ind w:firstLineChars="200" w:firstLine="640"/>
        <w:rPr>
          <w:rFonts w:eastAsia="仿宋_GB2312"/>
          <w:sz w:val="32"/>
          <w:szCs w:val="32"/>
        </w:rPr>
      </w:pPr>
      <w:r w:rsidRPr="00A10097">
        <w:rPr>
          <w:rFonts w:eastAsia="仿宋_GB2312"/>
          <w:sz w:val="32"/>
          <w:szCs w:val="32"/>
        </w:rPr>
        <w:t>－产品工艺流程。</w:t>
      </w:r>
    </w:p>
    <w:p w:rsidR="006D539A" w:rsidRPr="00A10097" w:rsidRDefault="006D539A" w:rsidP="006D539A">
      <w:pPr>
        <w:spacing w:line="560" w:lineRule="exact"/>
        <w:ind w:firstLineChars="200" w:firstLine="640"/>
        <w:rPr>
          <w:rFonts w:eastAsia="楷体_GB2312"/>
          <w:bCs/>
          <w:sz w:val="32"/>
          <w:szCs w:val="32"/>
        </w:rPr>
      </w:pPr>
      <w:r w:rsidRPr="00A10097">
        <w:rPr>
          <w:rFonts w:eastAsia="楷体_GB2312"/>
          <w:bCs/>
          <w:sz w:val="32"/>
          <w:szCs w:val="32"/>
        </w:rPr>
        <w:t>（三）产品适用标准，见附</w:t>
      </w:r>
      <w:r w:rsidRPr="00A10097">
        <w:rPr>
          <w:rFonts w:eastAsia="楷体_GB2312"/>
          <w:bCs/>
          <w:sz w:val="32"/>
          <w:szCs w:val="32"/>
        </w:rPr>
        <w:t>2</w:t>
      </w:r>
      <w:r>
        <w:rPr>
          <w:rFonts w:eastAsia="楷体_GB2312" w:hint="eastAsia"/>
          <w:bCs/>
          <w:sz w:val="32"/>
          <w:szCs w:val="32"/>
        </w:rPr>
        <w:t>；</w:t>
      </w:r>
    </w:p>
    <w:p w:rsidR="006D539A" w:rsidRPr="00A10097" w:rsidRDefault="006D539A" w:rsidP="006D539A">
      <w:pPr>
        <w:spacing w:line="560" w:lineRule="exact"/>
        <w:ind w:firstLineChars="200" w:firstLine="640"/>
        <w:rPr>
          <w:rFonts w:eastAsia="楷体_GB2312"/>
          <w:bCs/>
          <w:sz w:val="32"/>
          <w:szCs w:val="32"/>
        </w:rPr>
      </w:pPr>
      <w:r w:rsidRPr="00A10097">
        <w:rPr>
          <w:rFonts w:eastAsia="楷体_GB2312"/>
          <w:bCs/>
          <w:sz w:val="32"/>
          <w:szCs w:val="32"/>
        </w:rPr>
        <w:t>（四）产品的安全特征判定</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申请人可参照</w:t>
      </w:r>
      <w:r w:rsidRPr="00A10097">
        <w:rPr>
          <w:rFonts w:eastAsia="仿宋_GB2312"/>
          <w:sz w:val="32"/>
          <w:szCs w:val="32"/>
        </w:rPr>
        <w:t>YY/T 0316-2016</w:t>
      </w:r>
      <w:r w:rsidRPr="00A10097">
        <w:rPr>
          <w:rFonts w:eastAsia="仿宋_GB2312"/>
          <w:sz w:val="32"/>
          <w:szCs w:val="32"/>
        </w:rPr>
        <w:t>《医疗器械风险管理对医疗器械的应用》附录</w:t>
      </w:r>
      <w:r w:rsidRPr="00A10097">
        <w:rPr>
          <w:rFonts w:eastAsia="仿宋_GB2312"/>
          <w:sz w:val="32"/>
          <w:szCs w:val="32"/>
        </w:rPr>
        <w:t>C</w:t>
      </w:r>
      <w:r w:rsidRPr="00A10097">
        <w:rPr>
          <w:rFonts w:eastAsia="仿宋_GB2312"/>
          <w:sz w:val="32"/>
          <w:szCs w:val="32"/>
        </w:rPr>
        <w:t>提示的问题，对照产品的实际情况简明扼要的描述产品安全特征。产品如存在附录</w:t>
      </w:r>
      <w:r w:rsidRPr="00A10097">
        <w:rPr>
          <w:rFonts w:eastAsia="仿宋_GB2312"/>
          <w:sz w:val="32"/>
          <w:szCs w:val="32"/>
        </w:rPr>
        <w:t>C</w:t>
      </w:r>
      <w:r w:rsidRPr="00A10097">
        <w:rPr>
          <w:rFonts w:eastAsia="仿宋_GB2312"/>
          <w:sz w:val="32"/>
          <w:szCs w:val="32"/>
        </w:rPr>
        <w:t>提示以外的可能影响安全性的特征时，也应做出说明。最终形成一份《产品安全特征清单》。</w:t>
      </w:r>
    </w:p>
    <w:p w:rsidR="006D539A" w:rsidRPr="00A10097" w:rsidRDefault="006D539A" w:rsidP="006D539A">
      <w:pPr>
        <w:spacing w:line="520" w:lineRule="exact"/>
        <w:ind w:firstLineChars="200" w:firstLine="640"/>
        <w:rPr>
          <w:rFonts w:eastAsia="楷体_GB2312"/>
          <w:bCs/>
          <w:sz w:val="32"/>
          <w:szCs w:val="32"/>
        </w:rPr>
      </w:pPr>
      <w:r w:rsidRPr="00A10097">
        <w:rPr>
          <w:rFonts w:eastAsia="楷体_GB2312"/>
          <w:bCs/>
          <w:sz w:val="32"/>
          <w:szCs w:val="32"/>
        </w:rPr>
        <w:t>（五）产品的可能危害判定</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申请人应在《产品安全特征清单》的基础上，系统地识别产</w:t>
      </w:r>
      <w:r w:rsidRPr="00A10097">
        <w:rPr>
          <w:rFonts w:eastAsia="仿宋_GB2312"/>
          <w:sz w:val="32"/>
          <w:szCs w:val="32"/>
        </w:rPr>
        <w:lastRenderedPageBreak/>
        <w:t>品在正常和故障两种条件下的可预见的危害。并对危害的成因及后果进行分析，即说明危害、可预见事件序列、危害处境和可能发生的损害之间的关系。形成一份产品可预见的危害及危害分析清单。</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下表为髋关节假体常见危害举例，申请人应考虑不同型号、不同材料等危害，并补充危害清单之中：</w:t>
      </w:r>
    </w:p>
    <w:tbl>
      <w:tblPr>
        <w:tblW w:w="0" w:type="auto"/>
        <w:jc w:val="center"/>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tblPr>
      <w:tblGrid>
        <w:gridCol w:w="2258"/>
        <w:gridCol w:w="6154"/>
      </w:tblGrid>
      <w:tr w:rsidR="006D539A" w:rsidRPr="00A10097" w:rsidTr="009F6037">
        <w:trPr>
          <w:trHeight w:val="340"/>
          <w:jc w:val="center"/>
        </w:trPr>
        <w:tc>
          <w:tcPr>
            <w:tcW w:w="0" w:type="auto"/>
            <w:shd w:val="clear" w:color="auto" w:fill="auto"/>
            <w:vAlign w:val="center"/>
          </w:tcPr>
          <w:p w:rsidR="006D539A" w:rsidRPr="00A10097" w:rsidRDefault="006D539A" w:rsidP="009F6037">
            <w:pPr>
              <w:pStyle w:val="20"/>
              <w:spacing w:line="720" w:lineRule="exact"/>
              <w:ind w:left="0"/>
              <w:rPr>
                <w:rFonts w:ascii="Times New Roman" w:eastAsia="仿宋_GB2312" w:hAnsi="Times New Roman"/>
                <w:b w:val="0"/>
                <w:sz w:val="32"/>
                <w:szCs w:val="32"/>
              </w:rPr>
            </w:pPr>
            <w:r w:rsidRPr="00A10097">
              <w:rPr>
                <w:rFonts w:ascii="Times New Roman" w:eastAsia="仿宋_GB2312" w:hAnsi="Times New Roman"/>
                <w:b w:val="0"/>
                <w:sz w:val="32"/>
                <w:szCs w:val="32"/>
              </w:rPr>
              <w:t>可预见的危害</w:t>
            </w:r>
          </w:p>
        </w:tc>
        <w:tc>
          <w:tcPr>
            <w:tcW w:w="0" w:type="auto"/>
            <w:shd w:val="clear" w:color="auto" w:fill="auto"/>
          </w:tcPr>
          <w:p w:rsidR="006D539A" w:rsidRPr="00A10097" w:rsidRDefault="006D539A" w:rsidP="009F6037">
            <w:pPr>
              <w:pStyle w:val="20"/>
              <w:spacing w:line="720" w:lineRule="exact"/>
              <w:ind w:left="0"/>
              <w:rPr>
                <w:rFonts w:ascii="Times New Roman" w:eastAsia="仿宋_GB2312" w:hAnsi="Times New Roman"/>
                <w:b w:val="0"/>
                <w:sz w:val="32"/>
                <w:szCs w:val="32"/>
              </w:rPr>
            </w:pPr>
            <w:r w:rsidRPr="00A10097">
              <w:rPr>
                <w:rFonts w:ascii="Times New Roman" w:eastAsia="仿宋_GB2312" w:hAnsi="Times New Roman"/>
                <w:b w:val="0"/>
                <w:sz w:val="32"/>
                <w:szCs w:val="32"/>
              </w:rPr>
              <w:t>危害举例及形成因素</w:t>
            </w:r>
          </w:p>
        </w:tc>
      </w:tr>
      <w:tr w:rsidR="006D539A" w:rsidRPr="00A10097" w:rsidTr="009F6037">
        <w:trPr>
          <w:trHeight w:val="340"/>
          <w:jc w:val="center"/>
        </w:trPr>
        <w:tc>
          <w:tcPr>
            <w:tcW w:w="0" w:type="auto"/>
            <w:shd w:val="clear" w:color="auto" w:fill="FFFFFF"/>
            <w:vAlign w:val="center"/>
          </w:tcPr>
          <w:p w:rsidR="006D539A" w:rsidRPr="00A10097" w:rsidRDefault="006D539A" w:rsidP="009F6037">
            <w:pPr>
              <w:pStyle w:val="20"/>
              <w:spacing w:line="720" w:lineRule="exact"/>
              <w:ind w:left="0"/>
              <w:rPr>
                <w:rFonts w:ascii="Times New Roman" w:eastAsia="仿宋_GB2312" w:hAnsi="Times New Roman"/>
                <w:b w:val="0"/>
                <w:sz w:val="32"/>
                <w:szCs w:val="32"/>
              </w:rPr>
            </w:pPr>
            <w:r w:rsidRPr="00A10097">
              <w:rPr>
                <w:rFonts w:ascii="Times New Roman" w:eastAsia="仿宋_GB2312" w:hAnsi="Times New Roman"/>
                <w:b w:val="0"/>
                <w:sz w:val="32"/>
                <w:szCs w:val="32"/>
              </w:rPr>
              <w:t>生物相容性方面的危害</w:t>
            </w:r>
          </w:p>
        </w:tc>
        <w:tc>
          <w:tcPr>
            <w:tcW w:w="0" w:type="auto"/>
            <w:shd w:val="clear" w:color="auto" w:fill="FFFFFF"/>
          </w:tcPr>
          <w:p w:rsidR="006D539A" w:rsidRPr="00A10097" w:rsidRDefault="006D539A" w:rsidP="009F6037">
            <w:pPr>
              <w:pStyle w:val="20"/>
              <w:spacing w:line="720" w:lineRule="exact"/>
              <w:ind w:left="0"/>
              <w:jc w:val="both"/>
              <w:rPr>
                <w:rFonts w:ascii="Times New Roman" w:eastAsia="仿宋_GB2312" w:hAnsi="Times New Roman"/>
                <w:b w:val="0"/>
                <w:sz w:val="32"/>
                <w:szCs w:val="32"/>
              </w:rPr>
            </w:pPr>
            <w:r w:rsidRPr="00A10097">
              <w:rPr>
                <w:rFonts w:ascii="Times New Roman" w:eastAsia="仿宋_GB2312" w:hAnsi="Times New Roman"/>
                <w:b w:val="0"/>
                <w:sz w:val="32"/>
                <w:szCs w:val="32"/>
              </w:rPr>
              <w:t>髋关节假体产品材料（包括如表面涂层处理后）生物不相容，如：毒性、致热源等</w:t>
            </w:r>
          </w:p>
        </w:tc>
      </w:tr>
      <w:tr w:rsidR="006D539A" w:rsidRPr="00A10097" w:rsidTr="009F6037">
        <w:trPr>
          <w:trHeight w:val="340"/>
          <w:jc w:val="center"/>
        </w:trPr>
        <w:tc>
          <w:tcPr>
            <w:tcW w:w="0" w:type="auto"/>
            <w:vMerge w:val="restart"/>
            <w:shd w:val="clear" w:color="auto" w:fill="FFFFFF"/>
            <w:vAlign w:val="center"/>
          </w:tcPr>
          <w:p w:rsidR="006D539A" w:rsidRPr="00A10097" w:rsidRDefault="006D539A" w:rsidP="009F6037">
            <w:pPr>
              <w:pStyle w:val="20"/>
              <w:spacing w:line="720" w:lineRule="exact"/>
              <w:ind w:left="0"/>
              <w:rPr>
                <w:rFonts w:ascii="Times New Roman" w:eastAsia="仿宋_GB2312" w:hAnsi="Times New Roman"/>
                <w:b w:val="0"/>
                <w:sz w:val="32"/>
                <w:szCs w:val="32"/>
              </w:rPr>
            </w:pPr>
            <w:r w:rsidRPr="00A10097">
              <w:rPr>
                <w:rFonts w:ascii="Times New Roman" w:eastAsia="仿宋_GB2312" w:hAnsi="Times New Roman"/>
                <w:b w:val="0"/>
                <w:sz w:val="32"/>
                <w:szCs w:val="32"/>
              </w:rPr>
              <w:t>化学危害</w:t>
            </w:r>
          </w:p>
        </w:tc>
        <w:tc>
          <w:tcPr>
            <w:tcW w:w="0" w:type="auto"/>
            <w:shd w:val="clear" w:color="auto" w:fill="FFFFFF"/>
          </w:tcPr>
          <w:p w:rsidR="006D539A" w:rsidRPr="00A10097" w:rsidRDefault="006D539A" w:rsidP="009F6037">
            <w:pPr>
              <w:pStyle w:val="20"/>
              <w:spacing w:line="720" w:lineRule="exact"/>
              <w:ind w:left="0"/>
              <w:jc w:val="both"/>
              <w:rPr>
                <w:rFonts w:ascii="Times New Roman" w:eastAsia="仿宋_GB2312" w:hAnsi="Times New Roman"/>
                <w:b w:val="0"/>
                <w:sz w:val="32"/>
                <w:szCs w:val="32"/>
              </w:rPr>
            </w:pPr>
            <w:r w:rsidRPr="00A10097">
              <w:rPr>
                <w:rFonts w:ascii="Times New Roman" w:eastAsia="仿宋_GB2312" w:hAnsi="Times New Roman"/>
                <w:b w:val="0"/>
                <w:sz w:val="32"/>
                <w:szCs w:val="32"/>
              </w:rPr>
              <w:t>化学成分不符</w:t>
            </w:r>
          </w:p>
        </w:tc>
      </w:tr>
      <w:tr w:rsidR="006D539A" w:rsidRPr="00A10097" w:rsidTr="009F6037">
        <w:trPr>
          <w:trHeight w:val="340"/>
          <w:jc w:val="center"/>
        </w:trPr>
        <w:tc>
          <w:tcPr>
            <w:tcW w:w="0" w:type="auto"/>
            <w:vMerge/>
            <w:shd w:val="clear" w:color="auto" w:fill="FFFFFF"/>
            <w:vAlign w:val="center"/>
          </w:tcPr>
          <w:p w:rsidR="006D539A" w:rsidRPr="00A10097" w:rsidRDefault="006D539A" w:rsidP="009F6037">
            <w:pPr>
              <w:pStyle w:val="20"/>
              <w:spacing w:line="720" w:lineRule="exact"/>
              <w:ind w:left="0"/>
              <w:rPr>
                <w:rFonts w:ascii="Times New Roman" w:eastAsia="仿宋_GB2312" w:hAnsi="Times New Roman"/>
                <w:b w:val="0"/>
                <w:sz w:val="32"/>
                <w:szCs w:val="32"/>
              </w:rPr>
            </w:pPr>
          </w:p>
        </w:tc>
        <w:tc>
          <w:tcPr>
            <w:tcW w:w="0" w:type="auto"/>
            <w:shd w:val="clear" w:color="auto" w:fill="FFFFFF"/>
          </w:tcPr>
          <w:p w:rsidR="006D539A" w:rsidRPr="00A10097" w:rsidRDefault="006D539A" w:rsidP="009F6037">
            <w:pPr>
              <w:pStyle w:val="20"/>
              <w:spacing w:line="720" w:lineRule="exact"/>
              <w:ind w:left="0"/>
              <w:jc w:val="both"/>
              <w:rPr>
                <w:rFonts w:ascii="Times New Roman" w:eastAsia="仿宋_GB2312" w:hAnsi="Times New Roman"/>
                <w:b w:val="0"/>
                <w:sz w:val="32"/>
                <w:szCs w:val="32"/>
              </w:rPr>
            </w:pPr>
            <w:r w:rsidRPr="00A10097">
              <w:rPr>
                <w:rFonts w:ascii="Times New Roman" w:eastAsia="仿宋_GB2312" w:hAnsi="Times New Roman"/>
                <w:b w:val="0"/>
                <w:sz w:val="32"/>
                <w:szCs w:val="32"/>
              </w:rPr>
              <w:t>金属腐蚀</w:t>
            </w:r>
          </w:p>
        </w:tc>
      </w:tr>
      <w:tr w:rsidR="006D539A" w:rsidRPr="00A10097" w:rsidTr="009F6037">
        <w:trPr>
          <w:trHeight w:val="340"/>
          <w:jc w:val="center"/>
        </w:trPr>
        <w:tc>
          <w:tcPr>
            <w:tcW w:w="0" w:type="auto"/>
            <w:vMerge/>
            <w:shd w:val="clear" w:color="auto" w:fill="FFFFFF"/>
            <w:vAlign w:val="center"/>
          </w:tcPr>
          <w:p w:rsidR="006D539A" w:rsidRPr="00A10097" w:rsidRDefault="006D539A" w:rsidP="009F6037">
            <w:pPr>
              <w:pStyle w:val="20"/>
              <w:spacing w:line="720" w:lineRule="exact"/>
              <w:ind w:left="0"/>
              <w:rPr>
                <w:rFonts w:ascii="Times New Roman" w:eastAsia="仿宋_GB2312" w:hAnsi="Times New Roman"/>
                <w:b w:val="0"/>
                <w:sz w:val="32"/>
                <w:szCs w:val="32"/>
              </w:rPr>
            </w:pPr>
          </w:p>
        </w:tc>
        <w:tc>
          <w:tcPr>
            <w:tcW w:w="0" w:type="auto"/>
            <w:shd w:val="clear" w:color="auto" w:fill="FFFFFF"/>
          </w:tcPr>
          <w:p w:rsidR="006D539A" w:rsidRPr="00A10097" w:rsidRDefault="006D539A" w:rsidP="009F6037">
            <w:pPr>
              <w:pStyle w:val="20"/>
              <w:spacing w:line="720" w:lineRule="exact"/>
              <w:ind w:left="0"/>
              <w:jc w:val="both"/>
              <w:rPr>
                <w:rFonts w:ascii="Times New Roman" w:eastAsia="仿宋_GB2312" w:hAnsi="Times New Roman"/>
                <w:b w:val="0"/>
                <w:sz w:val="32"/>
                <w:szCs w:val="32"/>
              </w:rPr>
            </w:pPr>
            <w:r w:rsidRPr="00A10097">
              <w:rPr>
                <w:rFonts w:ascii="Times New Roman" w:eastAsia="仿宋_GB2312" w:hAnsi="Times New Roman"/>
                <w:b w:val="0"/>
                <w:sz w:val="32"/>
                <w:szCs w:val="32"/>
              </w:rPr>
              <w:t>产品清洗后的酸碱性</w:t>
            </w:r>
          </w:p>
        </w:tc>
      </w:tr>
      <w:tr w:rsidR="006D539A" w:rsidRPr="00A10097" w:rsidTr="009F6037">
        <w:trPr>
          <w:trHeight w:val="340"/>
          <w:jc w:val="center"/>
        </w:trPr>
        <w:tc>
          <w:tcPr>
            <w:tcW w:w="0" w:type="auto"/>
            <w:vMerge/>
            <w:shd w:val="clear" w:color="auto" w:fill="FFFFFF"/>
            <w:vAlign w:val="center"/>
          </w:tcPr>
          <w:p w:rsidR="006D539A" w:rsidRPr="00A10097" w:rsidRDefault="006D539A" w:rsidP="009F6037">
            <w:pPr>
              <w:pStyle w:val="20"/>
              <w:spacing w:line="720" w:lineRule="exact"/>
              <w:ind w:left="0"/>
              <w:rPr>
                <w:rFonts w:ascii="Times New Roman" w:eastAsia="仿宋_GB2312" w:hAnsi="Times New Roman"/>
                <w:b w:val="0"/>
                <w:sz w:val="32"/>
                <w:szCs w:val="32"/>
              </w:rPr>
            </w:pPr>
          </w:p>
        </w:tc>
        <w:tc>
          <w:tcPr>
            <w:tcW w:w="0" w:type="auto"/>
            <w:shd w:val="clear" w:color="auto" w:fill="FFFFFF"/>
          </w:tcPr>
          <w:p w:rsidR="006D539A" w:rsidRPr="00A10097" w:rsidRDefault="006D539A" w:rsidP="009F6037">
            <w:pPr>
              <w:pStyle w:val="20"/>
              <w:spacing w:line="720" w:lineRule="exact"/>
              <w:ind w:left="0"/>
              <w:jc w:val="both"/>
              <w:rPr>
                <w:rFonts w:ascii="Times New Roman" w:eastAsia="仿宋_GB2312" w:hAnsi="Times New Roman"/>
                <w:b w:val="0"/>
                <w:sz w:val="32"/>
                <w:szCs w:val="32"/>
              </w:rPr>
            </w:pPr>
            <w:r w:rsidRPr="00A10097">
              <w:rPr>
                <w:rFonts w:ascii="Times New Roman" w:eastAsia="仿宋_GB2312" w:hAnsi="Times New Roman"/>
                <w:b w:val="0"/>
                <w:sz w:val="32"/>
                <w:szCs w:val="32"/>
              </w:rPr>
              <w:t>加工过程中使用的材料（清洁剂等）未能有效清除</w:t>
            </w:r>
          </w:p>
        </w:tc>
      </w:tr>
      <w:tr w:rsidR="006D539A" w:rsidRPr="00A10097" w:rsidTr="009F6037">
        <w:trPr>
          <w:trHeight w:val="340"/>
          <w:jc w:val="center"/>
        </w:trPr>
        <w:tc>
          <w:tcPr>
            <w:tcW w:w="0" w:type="auto"/>
            <w:vMerge/>
            <w:shd w:val="clear" w:color="auto" w:fill="FFFFFF"/>
            <w:vAlign w:val="center"/>
          </w:tcPr>
          <w:p w:rsidR="006D539A" w:rsidRPr="00A10097" w:rsidRDefault="006D539A" w:rsidP="009F6037">
            <w:pPr>
              <w:pStyle w:val="20"/>
              <w:spacing w:line="720" w:lineRule="exact"/>
              <w:ind w:left="0"/>
              <w:rPr>
                <w:rFonts w:ascii="Times New Roman" w:eastAsia="仿宋_GB2312" w:hAnsi="Times New Roman"/>
                <w:b w:val="0"/>
                <w:sz w:val="32"/>
                <w:szCs w:val="32"/>
              </w:rPr>
            </w:pPr>
          </w:p>
        </w:tc>
        <w:tc>
          <w:tcPr>
            <w:tcW w:w="0" w:type="auto"/>
            <w:shd w:val="clear" w:color="auto" w:fill="FFFFFF"/>
          </w:tcPr>
          <w:p w:rsidR="006D539A" w:rsidRPr="00A10097" w:rsidRDefault="006D539A" w:rsidP="009F6037">
            <w:pPr>
              <w:pStyle w:val="20"/>
              <w:spacing w:line="720" w:lineRule="exact"/>
              <w:ind w:left="0"/>
              <w:jc w:val="both"/>
              <w:rPr>
                <w:rFonts w:ascii="Times New Roman" w:eastAsia="仿宋_GB2312" w:hAnsi="Times New Roman"/>
                <w:b w:val="0"/>
                <w:sz w:val="32"/>
                <w:szCs w:val="32"/>
              </w:rPr>
            </w:pPr>
            <w:r w:rsidRPr="00A10097">
              <w:rPr>
                <w:rFonts w:ascii="Times New Roman" w:eastAsia="仿宋_GB2312" w:hAnsi="Times New Roman"/>
                <w:b w:val="0"/>
                <w:sz w:val="32"/>
                <w:szCs w:val="32"/>
              </w:rPr>
              <w:t>环氧乙烷灭菌后的环氧乙烷残留</w:t>
            </w:r>
          </w:p>
        </w:tc>
      </w:tr>
      <w:tr w:rsidR="006D539A" w:rsidRPr="00A10097" w:rsidTr="009F6037">
        <w:trPr>
          <w:trHeight w:val="340"/>
          <w:jc w:val="center"/>
        </w:trPr>
        <w:tc>
          <w:tcPr>
            <w:tcW w:w="0" w:type="auto"/>
            <w:vMerge w:val="restart"/>
            <w:shd w:val="clear" w:color="auto" w:fill="FFFFFF"/>
            <w:vAlign w:val="center"/>
          </w:tcPr>
          <w:p w:rsidR="006D539A" w:rsidRPr="00A10097" w:rsidRDefault="006D539A" w:rsidP="009F6037">
            <w:pPr>
              <w:pStyle w:val="20"/>
              <w:spacing w:line="720" w:lineRule="exact"/>
              <w:ind w:left="0"/>
              <w:rPr>
                <w:rFonts w:ascii="Times New Roman" w:eastAsia="仿宋_GB2312" w:hAnsi="Times New Roman"/>
                <w:b w:val="0"/>
                <w:sz w:val="32"/>
                <w:szCs w:val="32"/>
              </w:rPr>
            </w:pPr>
            <w:r w:rsidRPr="00A10097">
              <w:rPr>
                <w:rFonts w:ascii="Times New Roman" w:eastAsia="仿宋_GB2312" w:hAnsi="Times New Roman"/>
                <w:b w:val="0"/>
                <w:sz w:val="32"/>
                <w:szCs w:val="32"/>
              </w:rPr>
              <w:t>生物学方面的危害</w:t>
            </w:r>
          </w:p>
        </w:tc>
        <w:tc>
          <w:tcPr>
            <w:tcW w:w="0" w:type="auto"/>
            <w:shd w:val="clear" w:color="auto" w:fill="FFFFFF"/>
          </w:tcPr>
          <w:p w:rsidR="006D539A" w:rsidRPr="00A10097" w:rsidRDefault="006D539A" w:rsidP="009F6037">
            <w:pPr>
              <w:pStyle w:val="20"/>
              <w:spacing w:line="720" w:lineRule="exact"/>
              <w:ind w:left="0"/>
              <w:jc w:val="both"/>
              <w:rPr>
                <w:rFonts w:ascii="Times New Roman" w:eastAsia="仿宋_GB2312" w:hAnsi="Times New Roman"/>
                <w:b w:val="0"/>
                <w:sz w:val="32"/>
                <w:szCs w:val="32"/>
              </w:rPr>
            </w:pPr>
            <w:r w:rsidRPr="00A10097">
              <w:rPr>
                <w:rFonts w:ascii="Times New Roman" w:eastAsia="仿宋_GB2312" w:hAnsi="Times New Roman"/>
                <w:b w:val="0"/>
                <w:sz w:val="32"/>
                <w:szCs w:val="32"/>
              </w:rPr>
              <w:t>产品未能有效灭菌</w:t>
            </w:r>
          </w:p>
        </w:tc>
      </w:tr>
      <w:tr w:rsidR="006D539A" w:rsidRPr="00A10097" w:rsidTr="009F6037">
        <w:trPr>
          <w:trHeight w:val="340"/>
          <w:jc w:val="center"/>
        </w:trPr>
        <w:tc>
          <w:tcPr>
            <w:tcW w:w="0" w:type="auto"/>
            <w:vMerge/>
            <w:shd w:val="clear" w:color="auto" w:fill="FFFFFF"/>
            <w:vAlign w:val="center"/>
          </w:tcPr>
          <w:p w:rsidR="006D539A" w:rsidRPr="00A10097" w:rsidRDefault="006D539A" w:rsidP="009F6037">
            <w:pPr>
              <w:pStyle w:val="20"/>
              <w:spacing w:line="720" w:lineRule="exact"/>
              <w:ind w:left="0"/>
              <w:rPr>
                <w:rFonts w:ascii="Times New Roman" w:eastAsia="仿宋_GB2312" w:hAnsi="Times New Roman"/>
                <w:b w:val="0"/>
                <w:sz w:val="32"/>
                <w:szCs w:val="32"/>
              </w:rPr>
            </w:pPr>
          </w:p>
        </w:tc>
        <w:tc>
          <w:tcPr>
            <w:tcW w:w="0" w:type="auto"/>
            <w:shd w:val="clear" w:color="auto" w:fill="FFFFFF"/>
          </w:tcPr>
          <w:p w:rsidR="006D539A" w:rsidRPr="00A10097" w:rsidRDefault="006D539A" w:rsidP="009F6037">
            <w:pPr>
              <w:pStyle w:val="20"/>
              <w:spacing w:line="720" w:lineRule="exact"/>
              <w:ind w:left="0"/>
              <w:jc w:val="both"/>
              <w:rPr>
                <w:rFonts w:ascii="Times New Roman" w:eastAsia="仿宋_GB2312" w:hAnsi="Times New Roman"/>
                <w:b w:val="0"/>
                <w:sz w:val="32"/>
                <w:szCs w:val="32"/>
              </w:rPr>
            </w:pPr>
            <w:r w:rsidRPr="00A10097">
              <w:rPr>
                <w:rFonts w:ascii="Times New Roman" w:eastAsia="仿宋_GB2312" w:hAnsi="Times New Roman"/>
                <w:b w:val="0"/>
                <w:sz w:val="32"/>
                <w:szCs w:val="32"/>
              </w:rPr>
              <w:t>产品包装未能有效阻菌</w:t>
            </w:r>
          </w:p>
        </w:tc>
      </w:tr>
      <w:tr w:rsidR="006D539A" w:rsidRPr="00A10097" w:rsidTr="009F6037">
        <w:trPr>
          <w:trHeight w:val="340"/>
          <w:jc w:val="center"/>
        </w:trPr>
        <w:tc>
          <w:tcPr>
            <w:tcW w:w="0" w:type="auto"/>
            <w:vMerge/>
            <w:shd w:val="clear" w:color="auto" w:fill="FFFFFF"/>
            <w:vAlign w:val="center"/>
          </w:tcPr>
          <w:p w:rsidR="006D539A" w:rsidRPr="00A10097" w:rsidRDefault="006D539A" w:rsidP="009F6037">
            <w:pPr>
              <w:pStyle w:val="20"/>
              <w:spacing w:line="720" w:lineRule="exact"/>
              <w:ind w:left="0"/>
              <w:rPr>
                <w:rFonts w:ascii="Times New Roman" w:eastAsia="仿宋_GB2312" w:hAnsi="Times New Roman"/>
                <w:b w:val="0"/>
                <w:sz w:val="32"/>
                <w:szCs w:val="32"/>
              </w:rPr>
            </w:pPr>
          </w:p>
        </w:tc>
        <w:tc>
          <w:tcPr>
            <w:tcW w:w="0" w:type="auto"/>
            <w:shd w:val="clear" w:color="auto" w:fill="FFFFFF"/>
          </w:tcPr>
          <w:p w:rsidR="006D539A" w:rsidRPr="00A10097" w:rsidRDefault="006D539A" w:rsidP="009F6037">
            <w:pPr>
              <w:pStyle w:val="20"/>
              <w:spacing w:line="720" w:lineRule="exact"/>
              <w:ind w:left="0"/>
              <w:jc w:val="both"/>
              <w:rPr>
                <w:rFonts w:ascii="Times New Roman" w:eastAsia="仿宋_GB2312" w:hAnsi="Times New Roman"/>
                <w:b w:val="0"/>
                <w:sz w:val="32"/>
                <w:szCs w:val="32"/>
              </w:rPr>
            </w:pPr>
            <w:r w:rsidRPr="00A10097">
              <w:rPr>
                <w:rFonts w:ascii="Times New Roman" w:eastAsia="仿宋_GB2312" w:hAnsi="Times New Roman"/>
                <w:b w:val="0"/>
                <w:sz w:val="32"/>
                <w:szCs w:val="32"/>
              </w:rPr>
              <w:t>交叉感染</w:t>
            </w:r>
          </w:p>
        </w:tc>
      </w:tr>
      <w:tr w:rsidR="006D539A" w:rsidRPr="00A10097" w:rsidTr="009F6037">
        <w:trPr>
          <w:trHeight w:val="340"/>
          <w:jc w:val="center"/>
        </w:trPr>
        <w:tc>
          <w:tcPr>
            <w:tcW w:w="0" w:type="auto"/>
            <w:vMerge w:val="restart"/>
            <w:shd w:val="clear" w:color="auto" w:fill="FFFFFF"/>
            <w:vAlign w:val="center"/>
          </w:tcPr>
          <w:p w:rsidR="006D539A" w:rsidRPr="00A10097" w:rsidRDefault="006D539A" w:rsidP="009F6037">
            <w:pPr>
              <w:pStyle w:val="20"/>
              <w:spacing w:line="720" w:lineRule="exact"/>
              <w:ind w:left="0"/>
              <w:rPr>
                <w:rFonts w:ascii="Times New Roman" w:eastAsia="仿宋_GB2312" w:hAnsi="Times New Roman"/>
                <w:b w:val="0"/>
                <w:sz w:val="32"/>
                <w:szCs w:val="32"/>
              </w:rPr>
            </w:pPr>
            <w:r w:rsidRPr="00A10097">
              <w:rPr>
                <w:rFonts w:ascii="Times New Roman" w:eastAsia="仿宋_GB2312" w:hAnsi="Times New Roman"/>
                <w:b w:val="0"/>
                <w:sz w:val="32"/>
                <w:szCs w:val="32"/>
              </w:rPr>
              <w:lastRenderedPageBreak/>
              <w:t>机械能方面的危害</w:t>
            </w:r>
          </w:p>
        </w:tc>
        <w:tc>
          <w:tcPr>
            <w:tcW w:w="0" w:type="auto"/>
            <w:shd w:val="clear" w:color="auto" w:fill="FFFFFF"/>
          </w:tcPr>
          <w:p w:rsidR="006D539A" w:rsidRPr="00A10097" w:rsidRDefault="006D539A" w:rsidP="009F6037">
            <w:pPr>
              <w:pStyle w:val="20"/>
              <w:spacing w:line="720" w:lineRule="exact"/>
              <w:ind w:left="0"/>
              <w:jc w:val="both"/>
              <w:rPr>
                <w:rFonts w:ascii="Times New Roman" w:eastAsia="仿宋_GB2312" w:hAnsi="Times New Roman"/>
                <w:b w:val="0"/>
                <w:sz w:val="32"/>
                <w:szCs w:val="32"/>
              </w:rPr>
            </w:pPr>
            <w:r w:rsidRPr="00A10097">
              <w:rPr>
                <w:rFonts w:ascii="Times New Roman" w:eastAsia="仿宋_GB2312" w:hAnsi="Times New Roman"/>
                <w:b w:val="0"/>
                <w:sz w:val="32"/>
                <w:szCs w:val="32"/>
              </w:rPr>
              <w:t>疲劳性能</w:t>
            </w:r>
          </w:p>
        </w:tc>
      </w:tr>
      <w:tr w:rsidR="006D539A" w:rsidRPr="00A10097" w:rsidTr="009F6037">
        <w:trPr>
          <w:trHeight w:val="340"/>
          <w:jc w:val="center"/>
        </w:trPr>
        <w:tc>
          <w:tcPr>
            <w:tcW w:w="0" w:type="auto"/>
            <w:vMerge/>
            <w:shd w:val="clear" w:color="auto" w:fill="FFFFFF"/>
            <w:vAlign w:val="center"/>
          </w:tcPr>
          <w:p w:rsidR="006D539A" w:rsidRPr="00A10097" w:rsidRDefault="006D539A" w:rsidP="009F6037">
            <w:pPr>
              <w:pStyle w:val="20"/>
              <w:spacing w:line="720" w:lineRule="exact"/>
              <w:ind w:left="0"/>
              <w:rPr>
                <w:rFonts w:ascii="Times New Roman" w:eastAsia="仿宋_GB2312" w:hAnsi="Times New Roman"/>
                <w:b w:val="0"/>
                <w:sz w:val="32"/>
                <w:szCs w:val="32"/>
              </w:rPr>
            </w:pPr>
          </w:p>
        </w:tc>
        <w:tc>
          <w:tcPr>
            <w:tcW w:w="0" w:type="auto"/>
            <w:shd w:val="clear" w:color="auto" w:fill="FFFFFF"/>
          </w:tcPr>
          <w:p w:rsidR="006D539A" w:rsidRPr="00A10097" w:rsidRDefault="006D539A" w:rsidP="009F6037">
            <w:pPr>
              <w:pStyle w:val="20"/>
              <w:spacing w:line="720" w:lineRule="exact"/>
              <w:ind w:left="0"/>
              <w:jc w:val="both"/>
              <w:rPr>
                <w:rFonts w:ascii="Times New Roman" w:eastAsia="仿宋_GB2312" w:hAnsi="Times New Roman"/>
                <w:b w:val="0"/>
                <w:sz w:val="32"/>
                <w:szCs w:val="32"/>
              </w:rPr>
            </w:pPr>
            <w:r w:rsidRPr="00A10097">
              <w:rPr>
                <w:rFonts w:ascii="Times New Roman" w:eastAsia="仿宋_GB2312" w:hAnsi="Times New Roman"/>
                <w:b w:val="0"/>
                <w:sz w:val="32"/>
                <w:szCs w:val="32"/>
              </w:rPr>
              <w:t>磨损</w:t>
            </w:r>
          </w:p>
        </w:tc>
      </w:tr>
      <w:tr w:rsidR="006D539A" w:rsidRPr="00A10097" w:rsidTr="009F6037">
        <w:trPr>
          <w:trHeight w:val="340"/>
          <w:jc w:val="center"/>
        </w:trPr>
        <w:tc>
          <w:tcPr>
            <w:tcW w:w="0" w:type="auto"/>
            <w:vMerge/>
            <w:shd w:val="clear" w:color="auto" w:fill="FFFFFF"/>
            <w:vAlign w:val="center"/>
          </w:tcPr>
          <w:p w:rsidR="006D539A" w:rsidRPr="00A10097" w:rsidRDefault="006D539A" w:rsidP="009F6037">
            <w:pPr>
              <w:pStyle w:val="20"/>
              <w:keepNext/>
              <w:keepLines/>
              <w:spacing w:before="260" w:after="260" w:line="720" w:lineRule="exact"/>
              <w:ind w:left="0"/>
              <w:rPr>
                <w:rFonts w:ascii="Times New Roman" w:eastAsia="仿宋_GB2312" w:hAnsi="Times New Roman"/>
                <w:b w:val="0"/>
                <w:sz w:val="32"/>
                <w:szCs w:val="32"/>
              </w:rPr>
            </w:pPr>
          </w:p>
        </w:tc>
        <w:tc>
          <w:tcPr>
            <w:tcW w:w="0" w:type="auto"/>
            <w:shd w:val="clear" w:color="auto" w:fill="FFFFFF"/>
          </w:tcPr>
          <w:p w:rsidR="006D539A" w:rsidRPr="00A10097" w:rsidRDefault="006D539A" w:rsidP="009F6037">
            <w:pPr>
              <w:pStyle w:val="20"/>
              <w:spacing w:line="720" w:lineRule="exact"/>
              <w:ind w:left="0"/>
              <w:jc w:val="both"/>
              <w:rPr>
                <w:rFonts w:ascii="Times New Roman" w:eastAsia="仿宋_GB2312" w:hAnsi="Times New Roman"/>
                <w:b w:val="0"/>
                <w:sz w:val="32"/>
                <w:szCs w:val="32"/>
              </w:rPr>
            </w:pPr>
            <w:r w:rsidRPr="00A10097">
              <w:rPr>
                <w:rFonts w:ascii="Times New Roman" w:eastAsia="仿宋_GB2312" w:hAnsi="Times New Roman"/>
                <w:b w:val="0"/>
                <w:sz w:val="32"/>
                <w:szCs w:val="32"/>
              </w:rPr>
              <w:t>配合尺寸不符，松动、位移、脱位</w:t>
            </w:r>
          </w:p>
        </w:tc>
      </w:tr>
      <w:tr w:rsidR="006D539A" w:rsidRPr="00A10097" w:rsidTr="009F6037">
        <w:trPr>
          <w:trHeight w:val="340"/>
          <w:jc w:val="center"/>
        </w:trPr>
        <w:tc>
          <w:tcPr>
            <w:tcW w:w="0" w:type="auto"/>
            <w:vMerge/>
            <w:shd w:val="clear" w:color="auto" w:fill="FFFFFF"/>
            <w:vAlign w:val="center"/>
          </w:tcPr>
          <w:p w:rsidR="006D539A" w:rsidRPr="00A10097" w:rsidRDefault="006D539A" w:rsidP="009F6037">
            <w:pPr>
              <w:pStyle w:val="20"/>
              <w:keepNext/>
              <w:keepLines/>
              <w:spacing w:before="260" w:after="260" w:line="720" w:lineRule="exact"/>
              <w:ind w:left="0"/>
              <w:rPr>
                <w:rFonts w:ascii="Times New Roman" w:eastAsia="仿宋_GB2312" w:hAnsi="Times New Roman"/>
                <w:b w:val="0"/>
                <w:sz w:val="32"/>
                <w:szCs w:val="32"/>
              </w:rPr>
            </w:pPr>
          </w:p>
        </w:tc>
        <w:tc>
          <w:tcPr>
            <w:tcW w:w="0" w:type="auto"/>
            <w:shd w:val="clear" w:color="auto" w:fill="FFFFFF"/>
          </w:tcPr>
          <w:p w:rsidR="006D539A" w:rsidRPr="00A10097" w:rsidRDefault="006D539A" w:rsidP="009F6037">
            <w:pPr>
              <w:pStyle w:val="20"/>
              <w:spacing w:line="720" w:lineRule="exact"/>
              <w:ind w:left="0"/>
              <w:jc w:val="both"/>
              <w:rPr>
                <w:rFonts w:ascii="Times New Roman" w:eastAsia="仿宋_GB2312" w:hAnsi="Times New Roman"/>
                <w:b w:val="0"/>
                <w:sz w:val="32"/>
                <w:szCs w:val="32"/>
              </w:rPr>
            </w:pPr>
            <w:r w:rsidRPr="00A10097">
              <w:rPr>
                <w:rFonts w:ascii="Times New Roman" w:eastAsia="仿宋_GB2312" w:hAnsi="Times New Roman"/>
                <w:b w:val="0"/>
                <w:sz w:val="32"/>
                <w:szCs w:val="32"/>
              </w:rPr>
              <w:t>产品表面缺陷</w:t>
            </w:r>
          </w:p>
        </w:tc>
      </w:tr>
      <w:tr w:rsidR="006D539A" w:rsidRPr="00A10097" w:rsidTr="009F6037">
        <w:trPr>
          <w:trHeight w:val="340"/>
          <w:jc w:val="center"/>
        </w:trPr>
        <w:tc>
          <w:tcPr>
            <w:tcW w:w="0" w:type="auto"/>
            <w:vMerge w:val="restart"/>
            <w:shd w:val="clear" w:color="auto" w:fill="FFFFFF"/>
            <w:vAlign w:val="center"/>
          </w:tcPr>
          <w:p w:rsidR="006D539A" w:rsidRPr="00A10097" w:rsidRDefault="006D539A" w:rsidP="009F6037">
            <w:pPr>
              <w:pStyle w:val="20"/>
              <w:spacing w:line="720" w:lineRule="exact"/>
              <w:ind w:left="0"/>
              <w:rPr>
                <w:rFonts w:ascii="Times New Roman" w:eastAsia="仿宋_GB2312" w:hAnsi="Times New Roman"/>
                <w:b w:val="0"/>
                <w:sz w:val="32"/>
                <w:szCs w:val="32"/>
              </w:rPr>
            </w:pPr>
            <w:r w:rsidRPr="00A10097">
              <w:rPr>
                <w:rFonts w:ascii="Times New Roman" w:eastAsia="仿宋_GB2312" w:hAnsi="Times New Roman"/>
                <w:b w:val="0"/>
                <w:sz w:val="32"/>
                <w:szCs w:val="32"/>
              </w:rPr>
              <w:t>产品使用错误的危害</w:t>
            </w:r>
          </w:p>
        </w:tc>
        <w:tc>
          <w:tcPr>
            <w:tcW w:w="0" w:type="auto"/>
            <w:shd w:val="clear" w:color="auto" w:fill="FFFFFF"/>
          </w:tcPr>
          <w:p w:rsidR="006D539A" w:rsidRPr="00A10097" w:rsidRDefault="006D539A" w:rsidP="009F6037">
            <w:pPr>
              <w:pStyle w:val="20"/>
              <w:spacing w:line="720" w:lineRule="exact"/>
              <w:ind w:left="0"/>
              <w:jc w:val="both"/>
              <w:rPr>
                <w:rFonts w:ascii="Times New Roman" w:eastAsia="仿宋_GB2312" w:hAnsi="Times New Roman"/>
                <w:b w:val="0"/>
                <w:sz w:val="32"/>
                <w:szCs w:val="32"/>
              </w:rPr>
            </w:pPr>
            <w:r w:rsidRPr="00A10097">
              <w:rPr>
                <w:rFonts w:ascii="Times New Roman" w:eastAsia="仿宋_GB2312" w:hAnsi="Times New Roman"/>
                <w:b w:val="0"/>
                <w:sz w:val="32"/>
                <w:szCs w:val="32"/>
              </w:rPr>
              <w:t>操作者应经过何种培训</w:t>
            </w:r>
          </w:p>
        </w:tc>
      </w:tr>
      <w:tr w:rsidR="006D539A" w:rsidRPr="00A10097" w:rsidTr="009F6037">
        <w:trPr>
          <w:trHeight w:val="1444"/>
          <w:jc w:val="center"/>
        </w:trPr>
        <w:tc>
          <w:tcPr>
            <w:tcW w:w="0" w:type="auto"/>
            <w:vMerge/>
            <w:shd w:val="clear" w:color="auto" w:fill="FFFFFF"/>
            <w:vAlign w:val="center"/>
          </w:tcPr>
          <w:p w:rsidR="006D539A" w:rsidRPr="00A10097" w:rsidRDefault="006D539A" w:rsidP="009F6037">
            <w:pPr>
              <w:pStyle w:val="20"/>
              <w:spacing w:line="720" w:lineRule="exact"/>
              <w:ind w:left="0"/>
              <w:rPr>
                <w:rFonts w:ascii="Times New Roman" w:eastAsia="仿宋_GB2312" w:hAnsi="Times New Roman"/>
                <w:b w:val="0"/>
                <w:sz w:val="32"/>
                <w:szCs w:val="32"/>
              </w:rPr>
            </w:pPr>
          </w:p>
        </w:tc>
        <w:tc>
          <w:tcPr>
            <w:tcW w:w="0" w:type="auto"/>
            <w:shd w:val="clear" w:color="auto" w:fill="FFFFFF"/>
          </w:tcPr>
          <w:p w:rsidR="006D539A" w:rsidRPr="00A10097" w:rsidRDefault="006D539A" w:rsidP="009F6037">
            <w:pPr>
              <w:pStyle w:val="20"/>
              <w:spacing w:line="720" w:lineRule="exact"/>
              <w:ind w:left="0"/>
              <w:jc w:val="both"/>
              <w:rPr>
                <w:rFonts w:ascii="Times New Roman" w:eastAsia="仿宋_GB2312" w:hAnsi="Times New Roman"/>
                <w:b w:val="0"/>
                <w:sz w:val="32"/>
                <w:szCs w:val="32"/>
              </w:rPr>
            </w:pPr>
            <w:r w:rsidRPr="00A10097">
              <w:rPr>
                <w:rFonts w:ascii="Times New Roman" w:eastAsia="仿宋_GB2312" w:hAnsi="Times New Roman"/>
                <w:b w:val="0"/>
                <w:sz w:val="32"/>
                <w:szCs w:val="32"/>
              </w:rPr>
              <w:t>手术时，选择了不适当的规格型号的产品</w:t>
            </w:r>
          </w:p>
        </w:tc>
      </w:tr>
      <w:tr w:rsidR="006D539A" w:rsidRPr="00A10097" w:rsidTr="009F6037">
        <w:trPr>
          <w:trHeight w:val="340"/>
          <w:jc w:val="center"/>
        </w:trPr>
        <w:tc>
          <w:tcPr>
            <w:tcW w:w="0" w:type="auto"/>
            <w:vMerge w:val="restart"/>
            <w:shd w:val="clear" w:color="auto" w:fill="FFFFFF"/>
            <w:vAlign w:val="center"/>
          </w:tcPr>
          <w:p w:rsidR="006D539A" w:rsidRPr="00A10097" w:rsidRDefault="006D539A" w:rsidP="009F6037">
            <w:pPr>
              <w:pStyle w:val="20"/>
              <w:spacing w:line="720" w:lineRule="exact"/>
              <w:ind w:left="0"/>
              <w:rPr>
                <w:rFonts w:ascii="Times New Roman" w:eastAsia="仿宋_GB2312" w:hAnsi="Times New Roman"/>
                <w:b w:val="0"/>
                <w:sz w:val="32"/>
                <w:szCs w:val="32"/>
              </w:rPr>
            </w:pPr>
            <w:r w:rsidRPr="00A10097">
              <w:rPr>
                <w:rFonts w:ascii="Times New Roman" w:eastAsia="仿宋_GB2312" w:hAnsi="Times New Roman"/>
                <w:b w:val="0"/>
                <w:sz w:val="32"/>
                <w:szCs w:val="32"/>
              </w:rPr>
              <w:t>说明书、标签方面的危害</w:t>
            </w:r>
          </w:p>
        </w:tc>
        <w:tc>
          <w:tcPr>
            <w:tcW w:w="0" w:type="auto"/>
            <w:shd w:val="clear" w:color="auto" w:fill="FFFFFF"/>
          </w:tcPr>
          <w:p w:rsidR="006D539A" w:rsidRPr="00A10097" w:rsidRDefault="006D539A" w:rsidP="009F6037">
            <w:pPr>
              <w:pStyle w:val="20"/>
              <w:spacing w:line="720" w:lineRule="exact"/>
              <w:ind w:left="0"/>
              <w:jc w:val="both"/>
              <w:rPr>
                <w:rFonts w:ascii="Times New Roman" w:eastAsia="仿宋_GB2312" w:hAnsi="Times New Roman"/>
                <w:b w:val="0"/>
                <w:sz w:val="32"/>
                <w:szCs w:val="32"/>
              </w:rPr>
            </w:pPr>
            <w:r w:rsidRPr="00A10097">
              <w:rPr>
                <w:rFonts w:ascii="Times New Roman" w:eastAsia="仿宋_GB2312" w:hAnsi="Times New Roman"/>
                <w:b w:val="0"/>
                <w:sz w:val="32"/>
                <w:szCs w:val="32"/>
              </w:rPr>
              <w:t>说明书不完整，不符合要求</w:t>
            </w:r>
          </w:p>
        </w:tc>
      </w:tr>
      <w:tr w:rsidR="006D539A" w:rsidRPr="00A10097" w:rsidTr="009F6037">
        <w:trPr>
          <w:trHeight w:val="340"/>
          <w:jc w:val="center"/>
        </w:trPr>
        <w:tc>
          <w:tcPr>
            <w:tcW w:w="0" w:type="auto"/>
            <w:vMerge/>
            <w:shd w:val="clear" w:color="auto" w:fill="FFFFFF"/>
            <w:vAlign w:val="center"/>
          </w:tcPr>
          <w:p w:rsidR="006D539A" w:rsidRPr="00A10097" w:rsidRDefault="006D539A" w:rsidP="009F6037">
            <w:pPr>
              <w:pStyle w:val="20"/>
              <w:keepNext/>
              <w:keepLines/>
              <w:spacing w:before="260" w:after="260" w:line="720" w:lineRule="exact"/>
              <w:ind w:left="0"/>
              <w:rPr>
                <w:rFonts w:ascii="Times New Roman" w:eastAsia="仿宋_GB2312" w:hAnsi="Times New Roman"/>
                <w:b w:val="0"/>
                <w:sz w:val="32"/>
                <w:szCs w:val="32"/>
              </w:rPr>
            </w:pPr>
          </w:p>
        </w:tc>
        <w:tc>
          <w:tcPr>
            <w:tcW w:w="0" w:type="auto"/>
            <w:shd w:val="clear" w:color="auto" w:fill="FFFFFF"/>
          </w:tcPr>
          <w:p w:rsidR="006D539A" w:rsidRPr="00A10097" w:rsidRDefault="006D539A" w:rsidP="009F6037">
            <w:pPr>
              <w:pStyle w:val="20"/>
              <w:spacing w:line="720" w:lineRule="exact"/>
              <w:ind w:left="0"/>
              <w:jc w:val="both"/>
              <w:rPr>
                <w:rFonts w:ascii="Times New Roman" w:eastAsia="仿宋_GB2312" w:hAnsi="Times New Roman"/>
                <w:b w:val="0"/>
                <w:sz w:val="32"/>
                <w:szCs w:val="32"/>
              </w:rPr>
            </w:pPr>
            <w:r w:rsidRPr="00A10097">
              <w:rPr>
                <w:rFonts w:ascii="Times New Roman" w:eastAsia="仿宋_GB2312" w:hAnsi="Times New Roman"/>
                <w:b w:val="0"/>
                <w:sz w:val="32"/>
                <w:szCs w:val="32"/>
              </w:rPr>
              <w:t>标签内容缺失、错误</w:t>
            </w:r>
          </w:p>
        </w:tc>
      </w:tr>
      <w:tr w:rsidR="006D539A" w:rsidRPr="00A10097" w:rsidTr="009F6037">
        <w:trPr>
          <w:trHeight w:val="340"/>
          <w:jc w:val="center"/>
        </w:trPr>
        <w:tc>
          <w:tcPr>
            <w:tcW w:w="0" w:type="auto"/>
            <w:vMerge/>
            <w:shd w:val="clear" w:color="auto" w:fill="FFFFFF"/>
            <w:vAlign w:val="center"/>
          </w:tcPr>
          <w:p w:rsidR="006D539A" w:rsidRPr="00A10097" w:rsidRDefault="006D539A" w:rsidP="009F6037">
            <w:pPr>
              <w:pStyle w:val="20"/>
              <w:keepNext/>
              <w:keepLines/>
              <w:spacing w:before="260" w:after="260" w:line="720" w:lineRule="exact"/>
              <w:ind w:left="0"/>
              <w:rPr>
                <w:rFonts w:ascii="Times New Roman" w:eastAsia="仿宋_GB2312" w:hAnsi="Times New Roman"/>
                <w:b w:val="0"/>
                <w:sz w:val="32"/>
                <w:szCs w:val="32"/>
              </w:rPr>
            </w:pPr>
          </w:p>
        </w:tc>
        <w:tc>
          <w:tcPr>
            <w:tcW w:w="0" w:type="auto"/>
            <w:shd w:val="clear" w:color="auto" w:fill="FFFFFF"/>
          </w:tcPr>
          <w:p w:rsidR="006D539A" w:rsidRPr="00A10097" w:rsidRDefault="006D539A" w:rsidP="009F6037">
            <w:pPr>
              <w:pStyle w:val="20"/>
              <w:spacing w:line="720" w:lineRule="exact"/>
              <w:ind w:left="0"/>
              <w:jc w:val="both"/>
              <w:rPr>
                <w:rFonts w:ascii="Times New Roman" w:eastAsia="仿宋_GB2312" w:hAnsi="Times New Roman"/>
                <w:b w:val="0"/>
                <w:sz w:val="32"/>
                <w:szCs w:val="32"/>
              </w:rPr>
            </w:pPr>
            <w:r w:rsidRPr="00A10097">
              <w:rPr>
                <w:rFonts w:ascii="Times New Roman" w:eastAsia="仿宋_GB2312" w:hAnsi="Times New Roman"/>
                <w:b w:val="0"/>
                <w:sz w:val="32"/>
                <w:szCs w:val="32"/>
              </w:rPr>
              <w:t>可追溯标记</w:t>
            </w:r>
          </w:p>
        </w:tc>
      </w:tr>
      <w:tr w:rsidR="006D539A" w:rsidRPr="00A10097" w:rsidTr="009F6037">
        <w:trPr>
          <w:trHeight w:val="340"/>
          <w:jc w:val="center"/>
        </w:trPr>
        <w:tc>
          <w:tcPr>
            <w:tcW w:w="0" w:type="auto"/>
            <w:shd w:val="clear" w:color="auto" w:fill="FFFFFF"/>
            <w:vAlign w:val="center"/>
          </w:tcPr>
          <w:p w:rsidR="006D539A" w:rsidRPr="00A10097" w:rsidRDefault="006D539A" w:rsidP="009F6037">
            <w:pPr>
              <w:pStyle w:val="20"/>
              <w:spacing w:line="720" w:lineRule="exact"/>
              <w:ind w:left="0"/>
              <w:rPr>
                <w:rFonts w:ascii="Times New Roman" w:eastAsia="仿宋_GB2312" w:hAnsi="Times New Roman"/>
                <w:b w:val="0"/>
                <w:sz w:val="32"/>
                <w:szCs w:val="32"/>
              </w:rPr>
            </w:pPr>
            <w:r w:rsidRPr="00A10097">
              <w:rPr>
                <w:rFonts w:ascii="Times New Roman" w:eastAsia="仿宋_GB2312" w:hAnsi="Times New Roman"/>
                <w:b w:val="0"/>
                <w:sz w:val="32"/>
                <w:szCs w:val="32"/>
              </w:rPr>
              <w:t>……</w:t>
            </w:r>
          </w:p>
        </w:tc>
        <w:tc>
          <w:tcPr>
            <w:tcW w:w="0" w:type="auto"/>
            <w:shd w:val="clear" w:color="auto" w:fill="FFFFFF"/>
          </w:tcPr>
          <w:p w:rsidR="006D539A" w:rsidRPr="00A10097" w:rsidRDefault="006D539A" w:rsidP="009F6037">
            <w:pPr>
              <w:pStyle w:val="20"/>
              <w:spacing w:line="720" w:lineRule="exact"/>
              <w:ind w:left="0"/>
              <w:jc w:val="both"/>
              <w:rPr>
                <w:rFonts w:ascii="Times New Roman" w:eastAsia="仿宋_GB2312" w:hAnsi="Times New Roman"/>
                <w:b w:val="0"/>
                <w:sz w:val="32"/>
                <w:szCs w:val="32"/>
              </w:rPr>
            </w:pPr>
          </w:p>
        </w:tc>
      </w:tr>
    </w:tbl>
    <w:p w:rsidR="006D539A" w:rsidRPr="00A10097" w:rsidRDefault="006D539A" w:rsidP="006D539A">
      <w:pPr>
        <w:ind w:firstLineChars="200" w:firstLine="640"/>
        <w:rPr>
          <w:rFonts w:eastAsia="楷体_GB2312"/>
          <w:bCs/>
          <w:sz w:val="32"/>
          <w:szCs w:val="32"/>
        </w:rPr>
      </w:pPr>
      <w:r w:rsidRPr="00A10097">
        <w:rPr>
          <w:rFonts w:eastAsia="楷体_GB2312"/>
          <w:bCs/>
          <w:sz w:val="32"/>
          <w:szCs w:val="32"/>
        </w:rPr>
        <w:t>（六）对危害清单中每一危害处境下的风险进行风险估计和风险评价</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申请人应明确风险可接受准则，并对损害发生的概率和损害的严重程度予以明确定义；产品国家标准、行业标准中如涉及了相关风险的可接受准则，该准则应作为申请人所确定的风险可接受准则之一，除非有证据证实其特定风险的可接受准则不必符合相关标准。申请人应依据风险可接受准则对危害清单中每一危害处境下的风险进行风险估计和风险评价。</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lastRenderedPageBreak/>
        <w:t>风险评价的结果可以记入《风险评价、风险控制措施以及剩余风险评价汇总表》中。</w:t>
      </w:r>
    </w:p>
    <w:p w:rsidR="006D539A" w:rsidRPr="00A10097" w:rsidRDefault="006D539A" w:rsidP="006D539A">
      <w:pPr>
        <w:ind w:firstLineChars="200" w:firstLine="640"/>
        <w:rPr>
          <w:rFonts w:eastAsia="楷体_GB2312"/>
          <w:bCs/>
          <w:sz w:val="32"/>
          <w:szCs w:val="32"/>
        </w:rPr>
      </w:pPr>
      <w:r w:rsidRPr="00A10097">
        <w:rPr>
          <w:rFonts w:eastAsia="楷体_GB2312"/>
          <w:bCs/>
          <w:sz w:val="32"/>
          <w:szCs w:val="32"/>
        </w:rPr>
        <w:t>（七）降低风险的控制措施</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申请人应对经风险评价后不可接受的、或考虑可进一步采取措施降低的风险实施降低风险的控制措施。在制定降低风险的控制措施方案时，应充分考虑产品国家标准、行业标准中有关降低风险的措施。应确保降低风险的控制措施在研制初期得到有效的输入，并应对措施的有效性实施验证。</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申请人应对采取降低风险的控制措施后的剩余风险以及是否会引发新的风险进行评价。</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以上降低风险的控制措施、控制措施的验证、剩余风险评价等信息可以记入《风险评价、风险控制措施以及剩余风险评价汇总表》中。</w:t>
      </w:r>
    </w:p>
    <w:p w:rsidR="006D539A" w:rsidRPr="00A10097" w:rsidRDefault="006D539A" w:rsidP="006D539A">
      <w:pPr>
        <w:ind w:firstLineChars="200" w:firstLine="640"/>
        <w:rPr>
          <w:rFonts w:eastAsia="楷体_GB2312"/>
          <w:bCs/>
          <w:sz w:val="32"/>
          <w:szCs w:val="32"/>
        </w:rPr>
      </w:pPr>
      <w:r w:rsidRPr="00A10097">
        <w:rPr>
          <w:rFonts w:eastAsia="楷体_GB2312"/>
          <w:bCs/>
          <w:sz w:val="32"/>
          <w:szCs w:val="32"/>
        </w:rPr>
        <w:t>（八）结论</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申请人应对综合剩余风险是否可接受给出结论性意见，并对已有恰当的方法获得与本产品相关的包括出厂后流通与临床应用的信息进行阐述并作出承诺。</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风险管理报告应由申请人的最高管理者（法人）或其授权的代表签字批准。</w:t>
      </w:r>
    </w:p>
    <w:p w:rsidR="006D539A" w:rsidRPr="00CF64DB" w:rsidRDefault="006D539A" w:rsidP="006D539A">
      <w:pPr>
        <w:widowControl/>
        <w:rPr>
          <w:rFonts w:ascii="黑体" w:eastAsia="黑体" w:hAnsi="黑体"/>
          <w:b/>
          <w:sz w:val="32"/>
          <w:szCs w:val="32"/>
        </w:rPr>
      </w:pPr>
      <w:r w:rsidRPr="00A10097">
        <w:rPr>
          <w:rFonts w:eastAsia="仿宋_GB2312"/>
          <w:sz w:val="28"/>
          <w:szCs w:val="28"/>
        </w:rPr>
        <w:br w:type="page"/>
      </w:r>
      <w:r w:rsidRPr="00A10097">
        <w:rPr>
          <w:rFonts w:ascii="黑体" w:eastAsia="黑体" w:hAnsi="黑体"/>
          <w:sz w:val="32"/>
          <w:szCs w:val="32"/>
        </w:rPr>
        <w:lastRenderedPageBreak/>
        <w:t>附2</w:t>
      </w:r>
    </w:p>
    <w:p w:rsidR="006D539A" w:rsidRPr="00A10097" w:rsidRDefault="006D539A" w:rsidP="006D539A">
      <w:pPr>
        <w:spacing w:before="100" w:beforeAutospacing="1" w:after="100" w:afterAutospacing="1" w:line="360" w:lineRule="auto"/>
        <w:ind w:leftChars="-86" w:left="-5" w:rightChars="-70" w:right="-147" w:hangingChars="40" w:hanging="176"/>
        <w:jc w:val="center"/>
        <w:rPr>
          <w:rFonts w:eastAsia="方正小标宋简体"/>
          <w:color w:val="000000"/>
          <w:sz w:val="44"/>
          <w:szCs w:val="44"/>
        </w:rPr>
      </w:pPr>
      <w:r w:rsidRPr="00A10097">
        <w:rPr>
          <w:rFonts w:eastAsia="方正小标宋简体"/>
          <w:color w:val="000000"/>
          <w:sz w:val="44"/>
          <w:szCs w:val="44"/>
        </w:rPr>
        <w:t>相关国家标准、行业标准、国际标准举例</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相关国家标准、行业标准、国际标准举例，包含但不限于如下（本指导原则中所列标准适用最新版本）：</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 xml:space="preserve">YY 0118 </w:t>
      </w:r>
      <w:r w:rsidRPr="00A10097">
        <w:rPr>
          <w:rFonts w:eastAsia="仿宋_GB2312"/>
          <w:sz w:val="32"/>
          <w:szCs w:val="32"/>
        </w:rPr>
        <w:t>髋关节假体</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 xml:space="preserve">GB/T 10610-2009 </w:t>
      </w:r>
      <w:r w:rsidRPr="00A10097">
        <w:rPr>
          <w:rFonts w:eastAsia="仿宋_GB2312"/>
          <w:sz w:val="32"/>
          <w:szCs w:val="32"/>
        </w:rPr>
        <w:t>产品几何技术规范</w:t>
      </w:r>
      <w:r>
        <w:rPr>
          <w:rFonts w:eastAsia="仿宋_GB2312" w:hint="eastAsia"/>
          <w:sz w:val="32"/>
          <w:szCs w:val="32"/>
        </w:rPr>
        <w:t>（</w:t>
      </w:r>
      <w:r w:rsidRPr="00A10097">
        <w:rPr>
          <w:rFonts w:eastAsia="仿宋_GB2312"/>
          <w:sz w:val="32"/>
          <w:szCs w:val="32"/>
        </w:rPr>
        <w:t>GPS</w:t>
      </w:r>
      <w:r>
        <w:rPr>
          <w:rFonts w:eastAsia="仿宋_GB2312" w:hint="eastAsia"/>
          <w:sz w:val="32"/>
          <w:szCs w:val="32"/>
        </w:rPr>
        <w:t>）</w:t>
      </w:r>
      <w:r w:rsidRPr="00A10097">
        <w:rPr>
          <w:rFonts w:eastAsia="仿宋_GB2312"/>
          <w:sz w:val="32"/>
          <w:szCs w:val="32"/>
        </w:rPr>
        <w:t>表面结构轮廓法评定表面结构的规则和方法</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 xml:space="preserve">GB/T 14233.1-2008 </w:t>
      </w:r>
      <w:r w:rsidRPr="00A10097">
        <w:rPr>
          <w:rFonts w:eastAsia="仿宋_GB2312"/>
          <w:sz w:val="32"/>
          <w:szCs w:val="32"/>
        </w:rPr>
        <w:t>医用输液、输血、注射器具检验方法第</w:t>
      </w:r>
      <w:r w:rsidRPr="00A10097">
        <w:rPr>
          <w:rFonts w:eastAsia="仿宋_GB2312"/>
          <w:sz w:val="32"/>
          <w:szCs w:val="32"/>
        </w:rPr>
        <w:t>1</w:t>
      </w:r>
      <w:r w:rsidRPr="00A10097">
        <w:rPr>
          <w:rFonts w:eastAsia="仿宋_GB2312"/>
          <w:sz w:val="32"/>
          <w:szCs w:val="32"/>
        </w:rPr>
        <w:t>部分：化学分析方法</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 xml:space="preserve">GB/T 14233.2-2005 </w:t>
      </w:r>
      <w:r w:rsidRPr="00A10097">
        <w:rPr>
          <w:rFonts w:eastAsia="仿宋_GB2312"/>
          <w:sz w:val="32"/>
          <w:szCs w:val="32"/>
        </w:rPr>
        <w:t>医用输液、输血、注射器具检验方法第</w:t>
      </w:r>
      <w:r w:rsidRPr="00A10097">
        <w:rPr>
          <w:rFonts w:eastAsia="仿宋_GB2312"/>
          <w:sz w:val="32"/>
          <w:szCs w:val="32"/>
        </w:rPr>
        <w:t>2</w:t>
      </w:r>
      <w:r w:rsidRPr="00A10097">
        <w:rPr>
          <w:rFonts w:eastAsia="仿宋_GB2312"/>
          <w:sz w:val="32"/>
          <w:szCs w:val="32"/>
        </w:rPr>
        <w:t>部分：生物试验方法</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 xml:space="preserve">GB/T 16886 </w:t>
      </w:r>
      <w:r w:rsidRPr="00A10097">
        <w:rPr>
          <w:rFonts w:eastAsia="仿宋_GB2312"/>
          <w:sz w:val="32"/>
          <w:szCs w:val="32"/>
        </w:rPr>
        <w:t>医疗器械生物学评价系列标准</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 xml:space="preserve">GB 18278 </w:t>
      </w:r>
      <w:r w:rsidRPr="00A10097">
        <w:rPr>
          <w:rFonts w:eastAsia="仿宋_GB2312"/>
          <w:sz w:val="32"/>
          <w:szCs w:val="32"/>
        </w:rPr>
        <w:t>医疗保健产品灭菌确认和常规控制要求工业湿热灭菌系列标准</w:t>
      </w:r>
    </w:p>
    <w:p w:rsidR="006D539A" w:rsidRPr="00A10097" w:rsidRDefault="006D539A" w:rsidP="006D539A">
      <w:pPr>
        <w:ind w:firstLineChars="200" w:firstLine="640"/>
        <w:rPr>
          <w:rFonts w:eastAsia="仿宋_GB2312"/>
          <w:spacing w:val="-6"/>
          <w:sz w:val="32"/>
          <w:szCs w:val="32"/>
        </w:rPr>
      </w:pPr>
      <w:r w:rsidRPr="00A10097">
        <w:rPr>
          <w:rFonts w:eastAsia="仿宋_GB2312"/>
          <w:sz w:val="32"/>
          <w:szCs w:val="32"/>
        </w:rPr>
        <w:t xml:space="preserve">GB 18279 </w:t>
      </w:r>
      <w:r w:rsidRPr="00A10097">
        <w:rPr>
          <w:rFonts w:eastAsia="仿宋_GB2312"/>
          <w:sz w:val="32"/>
          <w:szCs w:val="32"/>
        </w:rPr>
        <w:t>医疗</w:t>
      </w:r>
      <w:r w:rsidRPr="00A10097">
        <w:rPr>
          <w:rFonts w:eastAsia="仿宋_GB2312"/>
          <w:spacing w:val="-6"/>
          <w:sz w:val="32"/>
          <w:szCs w:val="32"/>
        </w:rPr>
        <w:t>器械环氧乙烷灭菌确认和常规控制系列标准</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 xml:space="preserve">GB 18280 </w:t>
      </w:r>
      <w:r w:rsidRPr="00A10097">
        <w:rPr>
          <w:rFonts w:eastAsia="仿宋_GB2312"/>
          <w:sz w:val="32"/>
          <w:szCs w:val="32"/>
        </w:rPr>
        <w:t>医疗保健产品灭菌确认和常规控制要求辐射灭菌系列标准</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 xml:space="preserve">GB/T 19701.1-2005 </w:t>
      </w:r>
      <w:r w:rsidRPr="00A10097">
        <w:rPr>
          <w:rFonts w:eastAsia="仿宋_GB2312"/>
          <w:sz w:val="32"/>
          <w:szCs w:val="32"/>
        </w:rPr>
        <w:t>超高分子量聚乙烯第</w:t>
      </w:r>
      <w:r w:rsidRPr="00A10097">
        <w:rPr>
          <w:rFonts w:eastAsia="仿宋_GB2312"/>
          <w:sz w:val="32"/>
          <w:szCs w:val="32"/>
        </w:rPr>
        <w:t>1</w:t>
      </w:r>
      <w:r w:rsidRPr="00A10097">
        <w:rPr>
          <w:rFonts w:eastAsia="仿宋_GB2312"/>
          <w:sz w:val="32"/>
          <w:szCs w:val="32"/>
        </w:rPr>
        <w:t>部分：粉料</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 xml:space="preserve">GB/T 19701.2-2005 </w:t>
      </w:r>
      <w:r w:rsidRPr="00A10097">
        <w:rPr>
          <w:rFonts w:eastAsia="仿宋_GB2312"/>
          <w:sz w:val="32"/>
          <w:szCs w:val="32"/>
        </w:rPr>
        <w:t>超高分子量聚乙烯第</w:t>
      </w:r>
      <w:r w:rsidRPr="00A10097">
        <w:rPr>
          <w:rFonts w:eastAsia="仿宋_GB2312"/>
          <w:sz w:val="32"/>
          <w:szCs w:val="32"/>
        </w:rPr>
        <w:t>2</w:t>
      </w:r>
      <w:r w:rsidRPr="00A10097">
        <w:rPr>
          <w:rFonts w:eastAsia="仿宋_GB2312"/>
          <w:sz w:val="32"/>
          <w:szCs w:val="32"/>
        </w:rPr>
        <w:t>部分：模塑料</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lastRenderedPageBreak/>
        <w:t xml:space="preserve">GB 23101.2-2008 </w:t>
      </w:r>
      <w:r w:rsidRPr="00A10097">
        <w:rPr>
          <w:rFonts w:eastAsia="仿宋_GB2312"/>
          <w:sz w:val="32"/>
          <w:szCs w:val="32"/>
        </w:rPr>
        <w:t>外科植入物羟基磷灰石第</w:t>
      </w:r>
      <w:r w:rsidRPr="00A10097">
        <w:rPr>
          <w:rFonts w:eastAsia="仿宋_GB2312"/>
          <w:sz w:val="32"/>
          <w:szCs w:val="32"/>
        </w:rPr>
        <w:t>2</w:t>
      </w:r>
      <w:r w:rsidRPr="00A10097">
        <w:rPr>
          <w:rFonts w:eastAsia="仿宋_GB2312"/>
          <w:sz w:val="32"/>
          <w:szCs w:val="32"/>
        </w:rPr>
        <w:t>部分：羟基磷灰石涂层（</w:t>
      </w:r>
      <w:r w:rsidRPr="00A10097">
        <w:rPr>
          <w:rFonts w:eastAsia="仿宋_GB2312"/>
          <w:sz w:val="32"/>
          <w:szCs w:val="32"/>
        </w:rPr>
        <w:t>ISO 13779-2-2000</w:t>
      </w:r>
      <w:r w:rsidRPr="00A10097">
        <w:rPr>
          <w:rFonts w:eastAsia="仿宋_GB2312"/>
          <w:sz w:val="32"/>
          <w:szCs w:val="32"/>
        </w:rPr>
        <w:t>）</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 xml:space="preserve">YY 0117.1-2005 </w:t>
      </w:r>
      <w:r w:rsidRPr="00A10097">
        <w:rPr>
          <w:rFonts w:eastAsia="仿宋_GB2312"/>
          <w:sz w:val="32"/>
          <w:szCs w:val="32"/>
        </w:rPr>
        <w:t>外科植入物骨关节假体锻、铸件</w:t>
      </w:r>
      <w:r w:rsidRPr="00A10097">
        <w:rPr>
          <w:rFonts w:eastAsia="仿宋_GB2312"/>
          <w:sz w:val="32"/>
          <w:szCs w:val="32"/>
        </w:rPr>
        <w:t xml:space="preserve"> Ti6Al4V</w:t>
      </w:r>
      <w:r w:rsidRPr="00A10097">
        <w:rPr>
          <w:rFonts w:eastAsia="仿宋_GB2312"/>
          <w:sz w:val="32"/>
          <w:szCs w:val="32"/>
        </w:rPr>
        <w:t>钛合金锻件</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 xml:space="preserve">YY 0117.2-2005 </w:t>
      </w:r>
      <w:r w:rsidRPr="00A10097">
        <w:rPr>
          <w:rFonts w:eastAsia="仿宋_GB2312"/>
          <w:sz w:val="32"/>
          <w:szCs w:val="32"/>
        </w:rPr>
        <w:t>外科植入物骨关节假体锻、铸件</w:t>
      </w:r>
      <w:r w:rsidRPr="00A10097">
        <w:rPr>
          <w:rFonts w:eastAsia="仿宋_GB2312"/>
          <w:sz w:val="32"/>
          <w:szCs w:val="32"/>
        </w:rPr>
        <w:t xml:space="preserve"> ZTi6Al4V</w:t>
      </w:r>
      <w:r w:rsidRPr="00A10097">
        <w:rPr>
          <w:rFonts w:eastAsia="仿宋_GB2312"/>
          <w:sz w:val="32"/>
          <w:szCs w:val="32"/>
        </w:rPr>
        <w:t>钛合金铸件</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 xml:space="preserve">YY 0117.3-2005 </w:t>
      </w:r>
      <w:r w:rsidRPr="00A10097">
        <w:rPr>
          <w:rFonts w:eastAsia="仿宋_GB2312"/>
          <w:sz w:val="32"/>
          <w:szCs w:val="32"/>
        </w:rPr>
        <w:t>外科植入物骨关节假体锻、铸件钴铬钼合金铸件</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 xml:space="preserve">YY/T 0343-2002 </w:t>
      </w:r>
      <w:r w:rsidRPr="00A10097">
        <w:rPr>
          <w:rFonts w:eastAsia="仿宋_GB2312"/>
          <w:sz w:val="32"/>
          <w:szCs w:val="32"/>
        </w:rPr>
        <w:t>外科金属植入物液体渗透检验</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 xml:space="preserve">YY/T 0772.3-2009 </w:t>
      </w:r>
      <w:r w:rsidRPr="00A10097">
        <w:rPr>
          <w:rFonts w:eastAsia="仿宋_GB2312"/>
          <w:sz w:val="32"/>
          <w:szCs w:val="32"/>
        </w:rPr>
        <w:t>外科植入物超高分子量聚乙烯第</w:t>
      </w:r>
      <w:r w:rsidRPr="00A10097">
        <w:rPr>
          <w:rFonts w:eastAsia="仿宋_GB2312"/>
          <w:sz w:val="32"/>
          <w:szCs w:val="32"/>
        </w:rPr>
        <w:t>3</w:t>
      </w:r>
      <w:r w:rsidRPr="00A10097">
        <w:rPr>
          <w:rFonts w:eastAsia="仿宋_GB2312"/>
          <w:sz w:val="32"/>
          <w:szCs w:val="32"/>
        </w:rPr>
        <w:t>部分：加速老化方法</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 xml:space="preserve">YY/T 0772.4-2009 </w:t>
      </w:r>
      <w:r w:rsidRPr="00A10097">
        <w:rPr>
          <w:rFonts w:eastAsia="仿宋_GB2312"/>
          <w:sz w:val="32"/>
          <w:szCs w:val="32"/>
        </w:rPr>
        <w:t>外科植入物超高分子量聚乙烯第</w:t>
      </w:r>
      <w:r w:rsidRPr="00A10097">
        <w:rPr>
          <w:rFonts w:eastAsia="仿宋_GB2312"/>
          <w:sz w:val="32"/>
          <w:szCs w:val="32"/>
        </w:rPr>
        <w:t>4</w:t>
      </w:r>
      <w:r w:rsidRPr="00A10097">
        <w:rPr>
          <w:rFonts w:eastAsia="仿宋_GB2312"/>
          <w:sz w:val="32"/>
          <w:szCs w:val="32"/>
        </w:rPr>
        <w:t>部分：氧化指数测试方法</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 xml:space="preserve">YY/T 0772.5-2009 </w:t>
      </w:r>
      <w:r w:rsidRPr="00A10097">
        <w:rPr>
          <w:rFonts w:eastAsia="仿宋_GB2312"/>
          <w:sz w:val="32"/>
          <w:szCs w:val="32"/>
        </w:rPr>
        <w:t>外科植入物超高分子量聚乙烯第</w:t>
      </w:r>
      <w:r w:rsidRPr="00A10097">
        <w:rPr>
          <w:rFonts w:eastAsia="仿宋_GB2312"/>
          <w:sz w:val="32"/>
          <w:szCs w:val="32"/>
        </w:rPr>
        <w:t>5</w:t>
      </w:r>
      <w:r w:rsidRPr="00A10097">
        <w:rPr>
          <w:rFonts w:eastAsia="仿宋_GB2312"/>
          <w:sz w:val="32"/>
          <w:szCs w:val="32"/>
        </w:rPr>
        <w:t>部分：形态评价方法</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 xml:space="preserve">YY/T 0811-2010 </w:t>
      </w:r>
      <w:r w:rsidRPr="00A10097">
        <w:rPr>
          <w:rFonts w:eastAsia="仿宋_GB2312"/>
          <w:sz w:val="32"/>
          <w:szCs w:val="32"/>
        </w:rPr>
        <w:t>外科植入物用大剂量辐射交联超高分子量聚乙烯制品标准要求</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ISO 4287-1997</w:t>
      </w:r>
      <w:r w:rsidRPr="00A10097">
        <w:rPr>
          <w:rFonts w:eastAsia="仿宋_GB2312"/>
          <w:sz w:val="32"/>
          <w:szCs w:val="32"/>
        </w:rPr>
        <w:tab/>
      </w:r>
      <w:r w:rsidRPr="00A10097">
        <w:rPr>
          <w:rFonts w:eastAsia="仿宋_GB2312"/>
          <w:sz w:val="32"/>
          <w:szCs w:val="32"/>
        </w:rPr>
        <w:t>产品几何技术规范（</w:t>
      </w:r>
      <w:r w:rsidRPr="00A10097">
        <w:rPr>
          <w:rFonts w:eastAsia="仿宋_GB2312"/>
          <w:sz w:val="32"/>
          <w:szCs w:val="32"/>
        </w:rPr>
        <w:t>GPS</w:t>
      </w:r>
      <w:r w:rsidRPr="00A10097">
        <w:rPr>
          <w:rFonts w:eastAsia="仿宋_GB2312"/>
          <w:sz w:val="32"/>
          <w:szCs w:val="32"/>
        </w:rPr>
        <w:t>）表面结构：轮廓法术语、定义及表面结构参数</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 xml:space="preserve">ISO 6474-1-2010 </w:t>
      </w:r>
      <w:r w:rsidRPr="00A10097">
        <w:rPr>
          <w:rFonts w:eastAsia="仿宋_GB2312"/>
          <w:sz w:val="32"/>
          <w:szCs w:val="32"/>
        </w:rPr>
        <w:t>外科植入物陶瓷材料第</w:t>
      </w:r>
      <w:r w:rsidRPr="00A10097">
        <w:rPr>
          <w:rFonts w:eastAsia="仿宋_GB2312"/>
          <w:sz w:val="32"/>
          <w:szCs w:val="32"/>
        </w:rPr>
        <w:t>1</w:t>
      </w:r>
      <w:r w:rsidRPr="00A10097">
        <w:rPr>
          <w:rFonts w:eastAsia="仿宋_GB2312"/>
          <w:sz w:val="32"/>
          <w:szCs w:val="32"/>
        </w:rPr>
        <w:t>部分：高纯氧化铝基陶瓷材料</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lastRenderedPageBreak/>
        <w:t xml:space="preserve">ISO 6474-2-2012 </w:t>
      </w:r>
      <w:r w:rsidRPr="00A10097">
        <w:rPr>
          <w:rFonts w:eastAsia="仿宋_GB2312"/>
          <w:sz w:val="32"/>
          <w:szCs w:val="32"/>
        </w:rPr>
        <w:t>外科植入物陶瓷材料第</w:t>
      </w:r>
      <w:r w:rsidRPr="00A10097">
        <w:rPr>
          <w:rFonts w:eastAsia="仿宋_GB2312"/>
          <w:sz w:val="32"/>
          <w:szCs w:val="32"/>
        </w:rPr>
        <w:t>2</w:t>
      </w:r>
      <w:r w:rsidRPr="00A10097">
        <w:rPr>
          <w:rFonts w:eastAsia="仿宋_GB2312"/>
          <w:sz w:val="32"/>
          <w:szCs w:val="32"/>
        </w:rPr>
        <w:t>部分：氧化锆强化型高纯氧化铝基复合材料</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 xml:space="preserve">ISO 7206-1-2008 </w:t>
      </w:r>
      <w:r w:rsidRPr="00A10097">
        <w:rPr>
          <w:rFonts w:eastAsia="仿宋_GB2312"/>
          <w:sz w:val="32"/>
          <w:szCs w:val="32"/>
        </w:rPr>
        <w:t>外科植入物部分和全髋关节假体第</w:t>
      </w:r>
      <w:r w:rsidRPr="00A10097">
        <w:rPr>
          <w:rFonts w:eastAsia="仿宋_GB2312"/>
          <w:sz w:val="32"/>
          <w:szCs w:val="32"/>
        </w:rPr>
        <w:t>1</w:t>
      </w:r>
      <w:r w:rsidRPr="00A10097">
        <w:rPr>
          <w:rFonts w:eastAsia="仿宋_GB2312"/>
          <w:sz w:val="32"/>
          <w:szCs w:val="32"/>
        </w:rPr>
        <w:t>部分：分类与尺寸标注</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 xml:space="preserve">ISO 7206-2-2011 </w:t>
      </w:r>
      <w:r w:rsidRPr="00A10097">
        <w:rPr>
          <w:rFonts w:eastAsia="仿宋_GB2312"/>
          <w:sz w:val="32"/>
          <w:szCs w:val="32"/>
        </w:rPr>
        <w:t>外科植入物部分和全髋关节假体第</w:t>
      </w:r>
      <w:r w:rsidRPr="00A10097">
        <w:rPr>
          <w:rFonts w:eastAsia="仿宋_GB2312"/>
          <w:sz w:val="32"/>
          <w:szCs w:val="32"/>
        </w:rPr>
        <w:t>2</w:t>
      </w:r>
      <w:r w:rsidRPr="00A10097">
        <w:rPr>
          <w:rFonts w:eastAsia="仿宋_GB2312"/>
          <w:sz w:val="32"/>
          <w:szCs w:val="32"/>
        </w:rPr>
        <w:t>部分：金属、陶瓷及塑料材料关节面</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 xml:space="preserve">ISO 7206-4-2010 </w:t>
      </w:r>
      <w:r w:rsidRPr="00A10097">
        <w:rPr>
          <w:rFonts w:eastAsia="仿宋_GB2312"/>
          <w:sz w:val="32"/>
          <w:szCs w:val="32"/>
        </w:rPr>
        <w:t>外科植入物部分和全髋关节假体第</w:t>
      </w:r>
      <w:r w:rsidRPr="00A10097">
        <w:rPr>
          <w:rFonts w:eastAsia="仿宋_GB2312"/>
          <w:sz w:val="32"/>
          <w:szCs w:val="32"/>
        </w:rPr>
        <w:t>4</w:t>
      </w:r>
      <w:r w:rsidRPr="00A10097">
        <w:rPr>
          <w:rFonts w:eastAsia="仿宋_GB2312"/>
          <w:sz w:val="32"/>
          <w:szCs w:val="32"/>
        </w:rPr>
        <w:t>部分：带柄股骨部件疲劳性能的测定</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 xml:space="preserve">ISO 7206-6-2013 </w:t>
      </w:r>
      <w:r w:rsidRPr="00A10097">
        <w:rPr>
          <w:rFonts w:eastAsia="仿宋_GB2312"/>
          <w:sz w:val="32"/>
          <w:szCs w:val="32"/>
        </w:rPr>
        <w:t>外科植入物部分和全髋关节假体第</w:t>
      </w:r>
      <w:r w:rsidRPr="00A10097">
        <w:rPr>
          <w:rFonts w:eastAsia="仿宋_GB2312"/>
          <w:sz w:val="32"/>
          <w:szCs w:val="32"/>
        </w:rPr>
        <w:t>6</w:t>
      </w:r>
      <w:r w:rsidRPr="00A10097">
        <w:rPr>
          <w:rFonts w:eastAsia="仿宋_GB2312"/>
          <w:sz w:val="32"/>
          <w:szCs w:val="32"/>
        </w:rPr>
        <w:t>部分：带柄股骨部件头部和颈部疲劳性能的测定</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 xml:space="preserve">ISO 7206-10-2003 </w:t>
      </w:r>
      <w:r w:rsidRPr="00A10097">
        <w:rPr>
          <w:rFonts w:eastAsia="仿宋_GB2312"/>
          <w:sz w:val="32"/>
          <w:szCs w:val="32"/>
        </w:rPr>
        <w:t>外科植入物部分和全髋关节假体第</w:t>
      </w:r>
      <w:r w:rsidRPr="00A10097">
        <w:rPr>
          <w:rFonts w:eastAsia="仿宋_GB2312"/>
          <w:sz w:val="32"/>
          <w:szCs w:val="32"/>
        </w:rPr>
        <w:t>10</w:t>
      </w:r>
      <w:r w:rsidRPr="00A10097">
        <w:rPr>
          <w:rFonts w:eastAsia="仿宋_GB2312"/>
          <w:sz w:val="32"/>
          <w:szCs w:val="32"/>
        </w:rPr>
        <w:t>部分：组合式股骨头抗静载力测定</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 xml:space="preserve">ISO 13356-2015 </w:t>
      </w:r>
      <w:r w:rsidRPr="00A10097">
        <w:rPr>
          <w:rFonts w:eastAsia="仿宋_GB2312"/>
          <w:sz w:val="32"/>
          <w:szCs w:val="32"/>
        </w:rPr>
        <w:t>外科植入物氧化钇稳定的面心立方氧化锆陶瓷材料（</w:t>
      </w:r>
      <w:r w:rsidRPr="00A10097">
        <w:rPr>
          <w:rFonts w:eastAsia="仿宋_GB2312"/>
          <w:sz w:val="32"/>
          <w:szCs w:val="32"/>
        </w:rPr>
        <w:t>Y-TZP</w:t>
      </w:r>
      <w:r w:rsidRPr="00A10097">
        <w:rPr>
          <w:rFonts w:eastAsia="仿宋_GB2312"/>
          <w:sz w:val="32"/>
          <w:szCs w:val="32"/>
        </w:rPr>
        <w:t>）</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 xml:space="preserve">YY/T 0651 </w:t>
      </w:r>
      <w:r w:rsidRPr="00A10097">
        <w:rPr>
          <w:rFonts w:eastAsia="仿宋_GB2312"/>
          <w:sz w:val="32"/>
          <w:szCs w:val="32"/>
        </w:rPr>
        <w:t>外科植入物全髋关节假体的磨损系列标准</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 xml:space="preserve">ISO 14242-1-2014 </w:t>
      </w:r>
      <w:r w:rsidRPr="00A10097">
        <w:rPr>
          <w:rFonts w:eastAsia="仿宋_GB2312"/>
          <w:sz w:val="32"/>
          <w:szCs w:val="32"/>
        </w:rPr>
        <w:t>外科植入物全髋关节假体磨损第</w:t>
      </w:r>
      <w:r w:rsidRPr="00A10097">
        <w:rPr>
          <w:rFonts w:eastAsia="仿宋_GB2312"/>
          <w:sz w:val="32"/>
          <w:szCs w:val="32"/>
        </w:rPr>
        <w:t>1</w:t>
      </w:r>
      <w:r w:rsidRPr="00A10097">
        <w:rPr>
          <w:rFonts w:eastAsia="仿宋_GB2312"/>
          <w:sz w:val="32"/>
          <w:szCs w:val="32"/>
        </w:rPr>
        <w:t>部分：磨损试验机的载荷和位移参数及相应的试验环境条件</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 xml:space="preserve">ISO 14242-2-2016 </w:t>
      </w:r>
      <w:r w:rsidRPr="00A10097">
        <w:rPr>
          <w:rFonts w:eastAsia="仿宋_GB2312"/>
          <w:sz w:val="32"/>
          <w:szCs w:val="32"/>
        </w:rPr>
        <w:t>外科植入物全髋关节假体磨损第</w:t>
      </w:r>
      <w:r w:rsidRPr="00A10097">
        <w:rPr>
          <w:rFonts w:eastAsia="仿宋_GB2312"/>
          <w:sz w:val="32"/>
          <w:szCs w:val="32"/>
        </w:rPr>
        <w:t>2</w:t>
      </w:r>
      <w:r w:rsidRPr="00A10097">
        <w:rPr>
          <w:rFonts w:eastAsia="仿宋_GB2312"/>
          <w:sz w:val="32"/>
          <w:szCs w:val="32"/>
        </w:rPr>
        <w:t>部分：测试方法</w:t>
      </w:r>
    </w:p>
    <w:p w:rsidR="006D539A" w:rsidRPr="00A10097" w:rsidRDefault="006D539A" w:rsidP="006D539A">
      <w:pPr>
        <w:ind w:firstLineChars="200" w:firstLine="640"/>
        <w:rPr>
          <w:rFonts w:eastAsia="仿宋_GB2312"/>
          <w:spacing w:val="-6"/>
          <w:sz w:val="32"/>
          <w:szCs w:val="32"/>
        </w:rPr>
      </w:pPr>
      <w:r w:rsidRPr="00A10097">
        <w:rPr>
          <w:rFonts w:eastAsia="仿宋_GB2312"/>
          <w:sz w:val="32"/>
          <w:szCs w:val="32"/>
        </w:rPr>
        <w:t xml:space="preserve">ISO 14242-3-2009 </w:t>
      </w:r>
      <w:r w:rsidRPr="00A10097">
        <w:rPr>
          <w:rFonts w:eastAsia="仿宋_GB2312"/>
          <w:sz w:val="32"/>
          <w:szCs w:val="32"/>
        </w:rPr>
        <w:t>外</w:t>
      </w:r>
      <w:r w:rsidRPr="00A10097">
        <w:rPr>
          <w:rFonts w:eastAsia="仿宋_GB2312"/>
          <w:spacing w:val="-6"/>
          <w:sz w:val="32"/>
          <w:szCs w:val="32"/>
        </w:rPr>
        <w:t>科植入物全髋关节假体磨损第</w:t>
      </w:r>
      <w:r w:rsidRPr="00A10097">
        <w:rPr>
          <w:rFonts w:eastAsia="仿宋_GB2312"/>
          <w:spacing w:val="-6"/>
          <w:sz w:val="32"/>
          <w:szCs w:val="32"/>
        </w:rPr>
        <w:t>3</w:t>
      </w:r>
      <w:r w:rsidRPr="00A10097">
        <w:rPr>
          <w:rFonts w:eastAsia="仿宋_GB2312"/>
          <w:spacing w:val="-6"/>
          <w:sz w:val="32"/>
          <w:szCs w:val="32"/>
        </w:rPr>
        <w:t>部分：轨道支撑型磨损试验机的载荷和位移参数及相应的试验环境条件</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lastRenderedPageBreak/>
        <w:t xml:space="preserve">ISO 14630-2012 </w:t>
      </w:r>
      <w:r w:rsidRPr="00A10097">
        <w:rPr>
          <w:rFonts w:eastAsia="仿宋_GB2312"/>
          <w:sz w:val="32"/>
          <w:szCs w:val="32"/>
        </w:rPr>
        <w:t>无源外科植入物通用要求</w:t>
      </w:r>
    </w:p>
    <w:p w:rsidR="006D539A" w:rsidRPr="00A10097" w:rsidRDefault="006D539A" w:rsidP="006D539A">
      <w:pPr>
        <w:ind w:firstLineChars="200" w:firstLine="640"/>
        <w:rPr>
          <w:rFonts w:eastAsia="仿宋_GB2312"/>
          <w:spacing w:val="-6"/>
          <w:sz w:val="32"/>
          <w:szCs w:val="32"/>
        </w:rPr>
      </w:pPr>
      <w:r w:rsidRPr="00A10097">
        <w:rPr>
          <w:rFonts w:eastAsia="仿宋_GB2312"/>
          <w:sz w:val="32"/>
          <w:szCs w:val="32"/>
        </w:rPr>
        <w:t xml:space="preserve">ISO 21534-2007 </w:t>
      </w:r>
      <w:r w:rsidRPr="00A10097">
        <w:rPr>
          <w:rFonts w:eastAsia="仿宋_GB2312"/>
          <w:sz w:val="32"/>
          <w:szCs w:val="32"/>
        </w:rPr>
        <w:t>无源</w:t>
      </w:r>
      <w:r w:rsidRPr="00A10097">
        <w:rPr>
          <w:rFonts w:eastAsia="仿宋_GB2312"/>
          <w:spacing w:val="-6"/>
          <w:sz w:val="32"/>
          <w:szCs w:val="32"/>
        </w:rPr>
        <w:t>外科植入物关节置换植入物特殊要求</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 xml:space="preserve">ISO 21535-2007 </w:t>
      </w:r>
      <w:r w:rsidRPr="00A10097">
        <w:rPr>
          <w:rFonts w:eastAsia="仿宋_GB2312"/>
          <w:sz w:val="32"/>
          <w:szCs w:val="32"/>
        </w:rPr>
        <w:t>无源外科植入物关节置换植入物髋关节置换植入物的专用要求</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 xml:space="preserve">ASTM F1609-2014 </w:t>
      </w:r>
      <w:r w:rsidRPr="00A10097">
        <w:rPr>
          <w:rFonts w:eastAsia="仿宋_GB2312"/>
          <w:sz w:val="32"/>
          <w:szCs w:val="32"/>
        </w:rPr>
        <w:t>磷酸钙涂层性能要求</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 xml:space="preserve">ASTM F1044-2011 </w:t>
      </w:r>
      <w:r w:rsidRPr="00A10097">
        <w:rPr>
          <w:rFonts w:eastAsia="仿宋_GB2312"/>
          <w:sz w:val="32"/>
          <w:szCs w:val="32"/>
        </w:rPr>
        <w:t>磷酸钙涂层和金属涂层的剪切试验方法</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 xml:space="preserve">ASTM F1147-2011 </w:t>
      </w:r>
      <w:r w:rsidRPr="00A10097">
        <w:rPr>
          <w:rFonts w:eastAsia="仿宋_GB2312"/>
          <w:sz w:val="32"/>
          <w:szCs w:val="32"/>
        </w:rPr>
        <w:t>磷酸钙涂层和金属涂层的拉伸试验方法</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 xml:space="preserve">ASTM F1160-2014 </w:t>
      </w:r>
      <w:r w:rsidRPr="00A10097">
        <w:rPr>
          <w:rFonts w:eastAsia="仿宋_GB2312"/>
          <w:sz w:val="32"/>
          <w:szCs w:val="32"/>
        </w:rPr>
        <w:t>磷酸钙涂层、金属涂层和磷酸钙</w:t>
      </w:r>
      <w:r w:rsidRPr="00A10097">
        <w:rPr>
          <w:rFonts w:eastAsia="仿宋_GB2312"/>
          <w:sz w:val="32"/>
          <w:szCs w:val="32"/>
        </w:rPr>
        <w:t>/</w:t>
      </w:r>
      <w:r w:rsidRPr="00A10097">
        <w:rPr>
          <w:rFonts w:eastAsia="仿宋_GB2312"/>
          <w:sz w:val="32"/>
          <w:szCs w:val="32"/>
        </w:rPr>
        <w:t>金属复合涂层的剪切疲劳试验与弯曲疲劳试验方法</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 xml:space="preserve">ASTM F1377-2013 </w:t>
      </w:r>
      <w:r w:rsidRPr="00A10097">
        <w:rPr>
          <w:rFonts w:eastAsia="仿宋_GB2312"/>
          <w:sz w:val="32"/>
          <w:szCs w:val="32"/>
        </w:rPr>
        <w:t>外科植入物涂层用钴</w:t>
      </w:r>
      <w:r w:rsidRPr="00A10097">
        <w:rPr>
          <w:rFonts w:eastAsia="仿宋_GB2312"/>
          <w:sz w:val="32"/>
          <w:szCs w:val="32"/>
        </w:rPr>
        <w:t>28</w:t>
      </w:r>
      <w:r w:rsidRPr="00A10097">
        <w:rPr>
          <w:rFonts w:eastAsia="仿宋_GB2312"/>
          <w:sz w:val="32"/>
          <w:szCs w:val="32"/>
        </w:rPr>
        <w:t>铬</w:t>
      </w:r>
      <w:r w:rsidRPr="00A10097">
        <w:rPr>
          <w:rFonts w:eastAsia="仿宋_GB2312"/>
          <w:sz w:val="32"/>
          <w:szCs w:val="32"/>
        </w:rPr>
        <w:t>6</w:t>
      </w:r>
      <w:r w:rsidRPr="00A10097">
        <w:rPr>
          <w:rFonts w:eastAsia="仿宋_GB2312"/>
          <w:sz w:val="32"/>
          <w:szCs w:val="32"/>
        </w:rPr>
        <w:t>钼合金粉</w:t>
      </w:r>
    </w:p>
    <w:p w:rsidR="006D539A" w:rsidRPr="00A10097" w:rsidRDefault="006D539A" w:rsidP="006D539A">
      <w:pPr>
        <w:ind w:firstLineChars="200" w:firstLine="640"/>
        <w:rPr>
          <w:rFonts w:eastAsia="仿宋_GB2312"/>
          <w:spacing w:val="-6"/>
          <w:sz w:val="32"/>
          <w:szCs w:val="32"/>
        </w:rPr>
      </w:pPr>
      <w:r w:rsidRPr="00A10097">
        <w:rPr>
          <w:rFonts w:eastAsia="仿宋_GB2312"/>
          <w:sz w:val="32"/>
          <w:szCs w:val="32"/>
        </w:rPr>
        <w:t xml:space="preserve">ASTM F1580-2012 </w:t>
      </w:r>
      <w:r w:rsidRPr="00A10097">
        <w:rPr>
          <w:rFonts w:eastAsia="仿宋_GB2312"/>
          <w:sz w:val="32"/>
          <w:szCs w:val="32"/>
        </w:rPr>
        <w:t>外科</w:t>
      </w:r>
      <w:r w:rsidRPr="00A10097">
        <w:rPr>
          <w:rFonts w:eastAsia="仿宋_GB2312"/>
          <w:spacing w:val="-6"/>
          <w:sz w:val="32"/>
          <w:szCs w:val="32"/>
        </w:rPr>
        <w:t>植入物涂层用钛及钛</w:t>
      </w:r>
      <w:r w:rsidRPr="00A10097">
        <w:rPr>
          <w:rFonts w:eastAsia="仿宋_GB2312"/>
          <w:spacing w:val="-6"/>
          <w:sz w:val="32"/>
          <w:szCs w:val="32"/>
        </w:rPr>
        <w:t>6</w:t>
      </w:r>
      <w:r w:rsidRPr="00A10097">
        <w:rPr>
          <w:rFonts w:eastAsia="仿宋_GB2312"/>
          <w:spacing w:val="-6"/>
          <w:sz w:val="32"/>
          <w:szCs w:val="32"/>
        </w:rPr>
        <w:t>铝</w:t>
      </w:r>
      <w:r w:rsidRPr="00A10097">
        <w:rPr>
          <w:rFonts w:eastAsia="仿宋_GB2312"/>
          <w:spacing w:val="-6"/>
          <w:sz w:val="32"/>
          <w:szCs w:val="32"/>
        </w:rPr>
        <w:t>4</w:t>
      </w:r>
      <w:r w:rsidRPr="00A10097">
        <w:rPr>
          <w:rFonts w:eastAsia="仿宋_GB2312"/>
          <w:spacing w:val="-6"/>
          <w:sz w:val="32"/>
          <w:szCs w:val="32"/>
        </w:rPr>
        <w:t>钒合金粉</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 xml:space="preserve">ASTM F1854-2015 </w:t>
      </w:r>
      <w:r w:rsidRPr="00A10097">
        <w:rPr>
          <w:rFonts w:eastAsia="仿宋_GB2312"/>
          <w:sz w:val="32"/>
          <w:szCs w:val="32"/>
        </w:rPr>
        <w:t>外科植入物用多孔涂层立体学评价的试验方法</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 xml:space="preserve">ASTM F1978-2012 </w:t>
      </w:r>
      <w:r w:rsidRPr="00A10097">
        <w:rPr>
          <w:rFonts w:eastAsia="仿宋_GB2312"/>
          <w:sz w:val="32"/>
          <w:szCs w:val="32"/>
        </w:rPr>
        <w:t>使用</w:t>
      </w:r>
      <w:r w:rsidRPr="00A10097">
        <w:rPr>
          <w:rFonts w:eastAsia="仿宋_GB2312"/>
          <w:sz w:val="32"/>
          <w:szCs w:val="32"/>
        </w:rPr>
        <w:t>Taber</w:t>
      </w:r>
      <w:r w:rsidRPr="00A10097">
        <w:rPr>
          <w:rFonts w:eastAsia="仿宋_GB2312"/>
          <w:sz w:val="32"/>
          <w:szCs w:val="32"/>
        </w:rPr>
        <w:t>研磨机测试金属热喷涂涂层耐磨性的试验方法</w:t>
      </w:r>
    </w:p>
    <w:p w:rsidR="006D539A" w:rsidRPr="00A10097" w:rsidRDefault="006D539A" w:rsidP="006D539A">
      <w:pPr>
        <w:outlineLvl w:val="0"/>
        <w:rPr>
          <w:color w:val="000000"/>
          <w:sz w:val="24"/>
        </w:rPr>
      </w:pPr>
    </w:p>
    <w:p w:rsidR="006D539A" w:rsidRPr="00A10097" w:rsidRDefault="006D539A" w:rsidP="006D539A">
      <w:pPr>
        <w:ind w:firstLineChars="200" w:firstLine="420"/>
        <w:rPr>
          <w:rFonts w:eastAsia="仿宋_GB2312"/>
          <w:szCs w:val="21"/>
        </w:rPr>
      </w:pPr>
    </w:p>
    <w:p w:rsidR="006D539A" w:rsidRPr="00CF64DB" w:rsidRDefault="006D539A" w:rsidP="006D539A">
      <w:pPr>
        <w:widowControl/>
        <w:rPr>
          <w:rFonts w:ascii="黑体" w:eastAsia="黑体" w:hAnsi="黑体"/>
          <w:b/>
          <w:bCs/>
          <w:sz w:val="32"/>
          <w:szCs w:val="32"/>
        </w:rPr>
      </w:pPr>
      <w:r w:rsidRPr="00A10097">
        <w:rPr>
          <w:rFonts w:eastAsia="仿宋_GB2312"/>
          <w:b/>
          <w:szCs w:val="21"/>
        </w:rPr>
        <w:br w:type="page"/>
      </w:r>
      <w:r w:rsidRPr="00A10097">
        <w:rPr>
          <w:rFonts w:ascii="黑体" w:eastAsia="黑体" w:hAnsi="黑体"/>
          <w:bCs/>
          <w:sz w:val="32"/>
          <w:szCs w:val="32"/>
        </w:rPr>
        <w:lastRenderedPageBreak/>
        <w:t>附3</w:t>
      </w:r>
    </w:p>
    <w:p w:rsidR="006D539A" w:rsidRPr="00A10097" w:rsidRDefault="006D539A" w:rsidP="006D539A">
      <w:pPr>
        <w:spacing w:line="520" w:lineRule="exact"/>
        <w:jc w:val="center"/>
        <w:rPr>
          <w:rFonts w:ascii="方正小标宋简体" w:eastAsia="方正小标宋简体"/>
          <w:color w:val="000000"/>
          <w:sz w:val="32"/>
          <w:szCs w:val="32"/>
        </w:rPr>
      </w:pPr>
      <w:r w:rsidRPr="00A10097">
        <w:rPr>
          <w:rFonts w:ascii="方正小标宋简体" w:eastAsia="方正小标宋简体" w:hint="eastAsia"/>
          <w:color w:val="000000"/>
          <w:sz w:val="44"/>
          <w:szCs w:val="44"/>
        </w:rPr>
        <w:t>髋关节Harris评分</w:t>
      </w:r>
    </w:p>
    <w:tbl>
      <w:tblPr>
        <w:tblW w:w="9465" w:type="dxa"/>
        <w:jc w:val="center"/>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975"/>
        <w:gridCol w:w="1109"/>
        <w:gridCol w:w="1079"/>
        <w:gridCol w:w="899"/>
        <w:gridCol w:w="640"/>
        <w:gridCol w:w="6"/>
        <w:gridCol w:w="253"/>
        <w:gridCol w:w="30"/>
        <w:gridCol w:w="699"/>
        <w:gridCol w:w="539"/>
        <w:gridCol w:w="899"/>
        <w:gridCol w:w="899"/>
        <w:gridCol w:w="539"/>
        <w:gridCol w:w="539"/>
        <w:gridCol w:w="360"/>
      </w:tblGrid>
      <w:tr w:rsidR="006D539A" w:rsidRPr="00A10097" w:rsidTr="009F6037">
        <w:trPr>
          <w:jc w:val="center"/>
        </w:trPr>
        <w:tc>
          <w:tcPr>
            <w:tcW w:w="975" w:type="dxa"/>
            <w:vMerge w:val="restart"/>
            <w:tcMar>
              <w:top w:w="0" w:type="dxa"/>
              <w:left w:w="0" w:type="dxa"/>
              <w:bottom w:w="0" w:type="dxa"/>
              <w:right w:w="0" w:type="dxa"/>
            </w:tcMar>
            <w:vAlign w:val="center"/>
          </w:tcPr>
          <w:p w:rsidR="006D539A" w:rsidRPr="00A10097" w:rsidRDefault="006D539A" w:rsidP="009F6037">
            <w:pPr>
              <w:autoSpaceDN w:val="0"/>
              <w:jc w:val="center"/>
              <w:rPr>
                <w:sz w:val="18"/>
                <w:szCs w:val="18"/>
              </w:rPr>
            </w:pPr>
            <w:r w:rsidRPr="00A10097">
              <w:rPr>
                <w:sz w:val="18"/>
                <w:szCs w:val="18"/>
              </w:rPr>
              <w:t>关于主诉疼痛</w:t>
            </w:r>
          </w:p>
          <w:p w:rsidR="006D539A" w:rsidRPr="00A10097" w:rsidRDefault="006D539A" w:rsidP="009F6037">
            <w:pPr>
              <w:autoSpaceDN w:val="0"/>
              <w:jc w:val="center"/>
              <w:rPr>
                <w:sz w:val="18"/>
                <w:szCs w:val="18"/>
              </w:rPr>
            </w:pPr>
            <w:r w:rsidRPr="00A10097">
              <w:rPr>
                <w:sz w:val="18"/>
                <w:szCs w:val="18"/>
              </w:rPr>
              <w:t>（</w:t>
            </w:r>
            <w:r w:rsidRPr="00A10097">
              <w:rPr>
                <w:sz w:val="18"/>
                <w:szCs w:val="18"/>
              </w:rPr>
              <w:t>44</w:t>
            </w:r>
            <w:r w:rsidRPr="00A10097">
              <w:rPr>
                <w:sz w:val="18"/>
                <w:szCs w:val="18"/>
              </w:rPr>
              <w:t>分）</w:t>
            </w:r>
          </w:p>
        </w:tc>
        <w:tc>
          <w:tcPr>
            <w:tcW w:w="7050" w:type="dxa"/>
            <w:gridSpan w:val="11"/>
            <w:tcMar>
              <w:top w:w="0" w:type="dxa"/>
              <w:left w:w="0" w:type="dxa"/>
              <w:bottom w:w="0" w:type="dxa"/>
              <w:right w:w="0" w:type="dxa"/>
            </w:tcMar>
          </w:tcPr>
          <w:p w:rsidR="006D539A" w:rsidRPr="00A10097" w:rsidRDefault="006D539A" w:rsidP="009F6037">
            <w:pPr>
              <w:autoSpaceDN w:val="0"/>
              <w:rPr>
                <w:sz w:val="18"/>
                <w:szCs w:val="18"/>
              </w:rPr>
            </w:pPr>
            <w:r w:rsidRPr="00A10097">
              <w:rPr>
                <w:sz w:val="18"/>
                <w:szCs w:val="18"/>
              </w:rPr>
              <w:t>无痛或可以忽略</w:t>
            </w:r>
          </w:p>
        </w:tc>
        <w:tc>
          <w:tcPr>
            <w:tcW w:w="1080" w:type="dxa"/>
            <w:gridSpan w:val="2"/>
            <w:tcMar>
              <w:top w:w="0" w:type="dxa"/>
              <w:left w:w="0" w:type="dxa"/>
              <w:bottom w:w="0" w:type="dxa"/>
              <w:right w:w="0" w:type="dxa"/>
            </w:tcMar>
            <w:vAlign w:val="center"/>
          </w:tcPr>
          <w:p w:rsidR="006D539A" w:rsidRPr="00A10097" w:rsidRDefault="006D539A" w:rsidP="009F6037">
            <w:pPr>
              <w:autoSpaceDN w:val="0"/>
              <w:rPr>
                <w:sz w:val="18"/>
                <w:szCs w:val="18"/>
              </w:rPr>
            </w:pPr>
            <w:r w:rsidRPr="00A10097">
              <w:rPr>
                <w:sz w:val="18"/>
                <w:szCs w:val="18"/>
              </w:rPr>
              <w:t>44</w:t>
            </w:r>
          </w:p>
        </w:tc>
        <w:tc>
          <w:tcPr>
            <w:tcW w:w="360" w:type="dxa"/>
            <w:vMerge w:val="restart"/>
            <w:tcMar>
              <w:top w:w="0" w:type="dxa"/>
              <w:left w:w="0" w:type="dxa"/>
              <w:bottom w:w="0" w:type="dxa"/>
              <w:right w:w="0" w:type="dxa"/>
            </w:tcMar>
          </w:tcPr>
          <w:p w:rsidR="006D539A" w:rsidRPr="00A10097" w:rsidRDefault="006D539A" w:rsidP="009F6037">
            <w:pPr>
              <w:autoSpaceDN w:val="0"/>
              <w:rPr>
                <w:sz w:val="18"/>
                <w:szCs w:val="18"/>
              </w:rPr>
            </w:pPr>
          </w:p>
        </w:tc>
      </w:tr>
      <w:tr w:rsidR="006D539A" w:rsidRPr="00A10097" w:rsidTr="009F6037">
        <w:trPr>
          <w:jc w:val="center"/>
        </w:trPr>
        <w:tc>
          <w:tcPr>
            <w:tcW w:w="975" w:type="dxa"/>
            <w:vMerge/>
            <w:tcMar>
              <w:top w:w="0" w:type="dxa"/>
              <w:left w:w="0" w:type="dxa"/>
              <w:bottom w:w="0" w:type="dxa"/>
              <w:right w:w="0" w:type="dxa"/>
            </w:tcMar>
            <w:vAlign w:val="center"/>
          </w:tcPr>
          <w:p w:rsidR="006D539A" w:rsidRPr="00A10097" w:rsidRDefault="006D539A" w:rsidP="009F6037">
            <w:pPr>
              <w:autoSpaceDN w:val="0"/>
              <w:jc w:val="center"/>
              <w:rPr>
                <w:sz w:val="18"/>
                <w:szCs w:val="18"/>
              </w:rPr>
            </w:pPr>
          </w:p>
        </w:tc>
        <w:tc>
          <w:tcPr>
            <w:tcW w:w="7050" w:type="dxa"/>
            <w:gridSpan w:val="11"/>
            <w:tcMar>
              <w:top w:w="0" w:type="dxa"/>
              <w:left w:w="0" w:type="dxa"/>
              <w:bottom w:w="0" w:type="dxa"/>
              <w:right w:w="0" w:type="dxa"/>
            </w:tcMar>
          </w:tcPr>
          <w:p w:rsidR="006D539A" w:rsidRPr="00A10097" w:rsidRDefault="006D539A" w:rsidP="009F6037">
            <w:pPr>
              <w:autoSpaceDN w:val="0"/>
              <w:rPr>
                <w:sz w:val="18"/>
                <w:szCs w:val="18"/>
              </w:rPr>
            </w:pPr>
            <w:r w:rsidRPr="00A10097">
              <w:rPr>
                <w:sz w:val="18"/>
                <w:szCs w:val="18"/>
              </w:rPr>
              <w:t>时有隐痛，不影响活动</w:t>
            </w:r>
          </w:p>
        </w:tc>
        <w:tc>
          <w:tcPr>
            <w:tcW w:w="1080" w:type="dxa"/>
            <w:gridSpan w:val="2"/>
            <w:tcMar>
              <w:top w:w="0" w:type="dxa"/>
              <w:left w:w="0" w:type="dxa"/>
              <w:bottom w:w="0" w:type="dxa"/>
              <w:right w:w="0" w:type="dxa"/>
            </w:tcMar>
            <w:vAlign w:val="center"/>
          </w:tcPr>
          <w:p w:rsidR="006D539A" w:rsidRPr="00A10097" w:rsidRDefault="006D539A" w:rsidP="009F6037">
            <w:pPr>
              <w:autoSpaceDN w:val="0"/>
              <w:rPr>
                <w:sz w:val="18"/>
                <w:szCs w:val="18"/>
              </w:rPr>
            </w:pPr>
            <w:r w:rsidRPr="00A10097">
              <w:rPr>
                <w:sz w:val="18"/>
                <w:szCs w:val="18"/>
              </w:rPr>
              <w:t>40</w:t>
            </w:r>
          </w:p>
        </w:tc>
        <w:tc>
          <w:tcPr>
            <w:tcW w:w="360" w:type="dxa"/>
            <w:vMerge/>
            <w:tcMar>
              <w:top w:w="0" w:type="dxa"/>
              <w:left w:w="0" w:type="dxa"/>
              <w:bottom w:w="0" w:type="dxa"/>
              <w:right w:w="0" w:type="dxa"/>
            </w:tcMar>
          </w:tcPr>
          <w:p w:rsidR="006D539A" w:rsidRPr="00A10097" w:rsidRDefault="006D539A" w:rsidP="009F6037">
            <w:pPr>
              <w:autoSpaceDN w:val="0"/>
              <w:rPr>
                <w:sz w:val="18"/>
                <w:szCs w:val="18"/>
              </w:rPr>
            </w:pPr>
          </w:p>
        </w:tc>
      </w:tr>
      <w:tr w:rsidR="006D539A" w:rsidRPr="00A10097" w:rsidTr="009F6037">
        <w:trPr>
          <w:jc w:val="center"/>
        </w:trPr>
        <w:tc>
          <w:tcPr>
            <w:tcW w:w="975" w:type="dxa"/>
            <w:vMerge/>
            <w:tcMar>
              <w:top w:w="0" w:type="dxa"/>
              <w:left w:w="0" w:type="dxa"/>
              <w:bottom w:w="0" w:type="dxa"/>
              <w:right w:w="0" w:type="dxa"/>
            </w:tcMar>
            <w:vAlign w:val="center"/>
          </w:tcPr>
          <w:p w:rsidR="006D539A" w:rsidRPr="00A10097" w:rsidRDefault="006D539A" w:rsidP="009F6037">
            <w:pPr>
              <w:autoSpaceDN w:val="0"/>
              <w:jc w:val="center"/>
              <w:rPr>
                <w:sz w:val="18"/>
                <w:szCs w:val="18"/>
              </w:rPr>
            </w:pPr>
          </w:p>
        </w:tc>
        <w:tc>
          <w:tcPr>
            <w:tcW w:w="7050" w:type="dxa"/>
            <w:gridSpan w:val="11"/>
            <w:tcMar>
              <w:top w:w="0" w:type="dxa"/>
              <w:left w:w="0" w:type="dxa"/>
              <w:bottom w:w="0" w:type="dxa"/>
              <w:right w:w="0" w:type="dxa"/>
            </w:tcMar>
          </w:tcPr>
          <w:p w:rsidR="006D539A" w:rsidRPr="00A10097" w:rsidRDefault="006D539A" w:rsidP="009F6037">
            <w:pPr>
              <w:autoSpaceDN w:val="0"/>
              <w:rPr>
                <w:sz w:val="18"/>
                <w:szCs w:val="18"/>
              </w:rPr>
            </w:pPr>
            <w:r w:rsidRPr="00A10097">
              <w:rPr>
                <w:sz w:val="18"/>
                <w:szCs w:val="18"/>
              </w:rPr>
              <w:t>轻度</w:t>
            </w:r>
            <w:hyperlink r:id="rId7" w:history="1">
              <w:r w:rsidRPr="00A10097">
                <w:rPr>
                  <w:sz w:val="18"/>
                  <w:szCs w:val="18"/>
                </w:rPr>
                <w:t>疼痛</w:t>
              </w:r>
            </w:hyperlink>
            <w:r w:rsidRPr="00A10097">
              <w:rPr>
                <w:sz w:val="18"/>
                <w:szCs w:val="18"/>
              </w:rPr>
              <w:t>，日常生活不受影响，过量活动可有中度疼痛可服</w:t>
            </w:r>
            <w:r w:rsidRPr="00A10097">
              <w:rPr>
                <w:sz w:val="18"/>
                <w:szCs w:val="18"/>
              </w:rPr>
              <w:t>NSAID</w:t>
            </w:r>
            <w:r w:rsidRPr="00A10097">
              <w:rPr>
                <w:sz w:val="18"/>
                <w:szCs w:val="18"/>
              </w:rPr>
              <w:t>类止痛药</w:t>
            </w:r>
          </w:p>
        </w:tc>
        <w:tc>
          <w:tcPr>
            <w:tcW w:w="1080" w:type="dxa"/>
            <w:gridSpan w:val="2"/>
            <w:tcMar>
              <w:top w:w="0" w:type="dxa"/>
              <w:left w:w="0" w:type="dxa"/>
              <w:bottom w:w="0" w:type="dxa"/>
              <w:right w:w="0" w:type="dxa"/>
            </w:tcMar>
            <w:vAlign w:val="center"/>
          </w:tcPr>
          <w:p w:rsidR="006D539A" w:rsidRPr="00A10097" w:rsidRDefault="006D539A" w:rsidP="009F6037">
            <w:pPr>
              <w:autoSpaceDN w:val="0"/>
              <w:rPr>
                <w:sz w:val="18"/>
                <w:szCs w:val="18"/>
              </w:rPr>
            </w:pPr>
            <w:r w:rsidRPr="00A10097">
              <w:rPr>
                <w:sz w:val="18"/>
                <w:szCs w:val="18"/>
              </w:rPr>
              <w:t>30</w:t>
            </w:r>
          </w:p>
        </w:tc>
        <w:tc>
          <w:tcPr>
            <w:tcW w:w="360" w:type="dxa"/>
            <w:vMerge/>
            <w:tcMar>
              <w:top w:w="0" w:type="dxa"/>
              <w:left w:w="0" w:type="dxa"/>
              <w:bottom w:w="0" w:type="dxa"/>
              <w:right w:w="0" w:type="dxa"/>
            </w:tcMar>
          </w:tcPr>
          <w:p w:rsidR="006D539A" w:rsidRPr="00A10097" w:rsidRDefault="006D539A" w:rsidP="009F6037">
            <w:pPr>
              <w:autoSpaceDN w:val="0"/>
              <w:rPr>
                <w:sz w:val="18"/>
                <w:szCs w:val="18"/>
              </w:rPr>
            </w:pPr>
          </w:p>
        </w:tc>
      </w:tr>
      <w:tr w:rsidR="006D539A" w:rsidRPr="00A10097" w:rsidTr="009F6037">
        <w:trPr>
          <w:jc w:val="center"/>
        </w:trPr>
        <w:tc>
          <w:tcPr>
            <w:tcW w:w="975" w:type="dxa"/>
            <w:vMerge/>
            <w:tcMar>
              <w:top w:w="0" w:type="dxa"/>
              <w:left w:w="0" w:type="dxa"/>
              <w:bottom w:w="0" w:type="dxa"/>
              <w:right w:w="0" w:type="dxa"/>
            </w:tcMar>
            <w:vAlign w:val="center"/>
          </w:tcPr>
          <w:p w:rsidR="006D539A" w:rsidRPr="00A10097" w:rsidRDefault="006D539A" w:rsidP="009F6037">
            <w:pPr>
              <w:autoSpaceDN w:val="0"/>
              <w:jc w:val="center"/>
              <w:rPr>
                <w:sz w:val="18"/>
                <w:szCs w:val="18"/>
              </w:rPr>
            </w:pPr>
          </w:p>
        </w:tc>
        <w:tc>
          <w:tcPr>
            <w:tcW w:w="7050" w:type="dxa"/>
            <w:gridSpan w:val="11"/>
            <w:tcMar>
              <w:top w:w="0" w:type="dxa"/>
              <w:left w:w="0" w:type="dxa"/>
              <w:bottom w:w="0" w:type="dxa"/>
              <w:right w:w="0" w:type="dxa"/>
            </w:tcMar>
          </w:tcPr>
          <w:p w:rsidR="006D539A" w:rsidRDefault="006D539A" w:rsidP="009F6037">
            <w:pPr>
              <w:spacing w:line="320" w:lineRule="exact"/>
              <w:ind w:leftChars="-86" w:left="-181" w:rightChars="-70" w:right="-147" w:firstLineChars="150" w:firstLine="270"/>
              <w:rPr>
                <w:sz w:val="18"/>
                <w:szCs w:val="18"/>
              </w:rPr>
            </w:pPr>
            <w:r>
              <w:rPr>
                <w:rFonts w:hint="eastAsia"/>
                <w:sz w:val="18"/>
                <w:szCs w:val="18"/>
              </w:rPr>
              <w:t>中</w:t>
            </w:r>
            <w:r w:rsidRPr="00A10097">
              <w:rPr>
                <w:sz w:val="18"/>
                <w:szCs w:val="18"/>
              </w:rPr>
              <w:t>度疼痛，可忍受，但常因此废弃一些活动，日常活动稍受限，但能正常工作，</w:t>
            </w:r>
          </w:p>
          <w:p w:rsidR="006D539A" w:rsidRPr="00A10097" w:rsidRDefault="006D539A" w:rsidP="009F6037">
            <w:pPr>
              <w:spacing w:line="320" w:lineRule="exact"/>
              <w:ind w:leftChars="-86" w:left="-181" w:rightChars="-70" w:right="-147" w:firstLineChars="150" w:firstLine="270"/>
              <w:rPr>
                <w:sz w:val="18"/>
                <w:szCs w:val="18"/>
              </w:rPr>
            </w:pPr>
            <w:r w:rsidRPr="00A10097">
              <w:rPr>
                <w:sz w:val="18"/>
                <w:szCs w:val="18"/>
              </w:rPr>
              <w:t>常服</w:t>
            </w:r>
            <w:r>
              <w:rPr>
                <w:rFonts w:hint="eastAsia"/>
                <w:sz w:val="18"/>
                <w:szCs w:val="18"/>
              </w:rPr>
              <w:t>NSAID</w:t>
            </w:r>
            <w:r>
              <w:rPr>
                <w:rFonts w:hint="eastAsia"/>
                <w:sz w:val="18"/>
                <w:szCs w:val="18"/>
              </w:rPr>
              <w:t>类止</w:t>
            </w:r>
            <w:r w:rsidRPr="00A10097">
              <w:rPr>
                <w:sz w:val="18"/>
                <w:szCs w:val="18"/>
              </w:rPr>
              <w:t>痛药</w:t>
            </w:r>
          </w:p>
        </w:tc>
        <w:tc>
          <w:tcPr>
            <w:tcW w:w="1080" w:type="dxa"/>
            <w:gridSpan w:val="2"/>
            <w:tcMar>
              <w:top w:w="0" w:type="dxa"/>
              <w:left w:w="0" w:type="dxa"/>
              <w:bottom w:w="0" w:type="dxa"/>
              <w:right w:w="0" w:type="dxa"/>
            </w:tcMar>
            <w:vAlign w:val="center"/>
          </w:tcPr>
          <w:p w:rsidR="006D539A" w:rsidRPr="00A10097" w:rsidRDefault="006D539A" w:rsidP="009F6037">
            <w:pPr>
              <w:autoSpaceDN w:val="0"/>
              <w:rPr>
                <w:sz w:val="18"/>
                <w:szCs w:val="18"/>
              </w:rPr>
            </w:pPr>
            <w:r w:rsidRPr="00A10097">
              <w:rPr>
                <w:sz w:val="18"/>
                <w:szCs w:val="18"/>
              </w:rPr>
              <w:t>20</w:t>
            </w:r>
          </w:p>
        </w:tc>
        <w:tc>
          <w:tcPr>
            <w:tcW w:w="360" w:type="dxa"/>
            <w:vMerge/>
            <w:tcMar>
              <w:top w:w="0" w:type="dxa"/>
              <w:left w:w="0" w:type="dxa"/>
              <w:bottom w:w="0" w:type="dxa"/>
              <w:right w:w="0" w:type="dxa"/>
            </w:tcMar>
          </w:tcPr>
          <w:p w:rsidR="006D539A" w:rsidRPr="00A10097" w:rsidRDefault="006D539A" w:rsidP="009F6037">
            <w:pPr>
              <w:autoSpaceDN w:val="0"/>
              <w:rPr>
                <w:sz w:val="18"/>
                <w:szCs w:val="18"/>
              </w:rPr>
            </w:pPr>
          </w:p>
        </w:tc>
      </w:tr>
      <w:tr w:rsidR="006D539A" w:rsidRPr="00A10097" w:rsidTr="009F6037">
        <w:trPr>
          <w:jc w:val="center"/>
        </w:trPr>
        <w:tc>
          <w:tcPr>
            <w:tcW w:w="975" w:type="dxa"/>
            <w:vMerge/>
            <w:tcMar>
              <w:top w:w="0" w:type="dxa"/>
              <w:left w:w="0" w:type="dxa"/>
              <w:bottom w:w="0" w:type="dxa"/>
              <w:right w:w="0" w:type="dxa"/>
            </w:tcMar>
            <w:vAlign w:val="center"/>
          </w:tcPr>
          <w:p w:rsidR="006D539A" w:rsidRPr="00A10097" w:rsidRDefault="006D539A" w:rsidP="009F6037">
            <w:pPr>
              <w:autoSpaceDN w:val="0"/>
              <w:jc w:val="center"/>
              <w:rPr>
                <w:sz w:val="18"/>
                <w:szCs w:val="18"/>
              </w:rPr>
            </w:pPr>
          </w:p>
        </w:tc>
        <w:tc>
          <w:tcPr>
            <w:tcW w:w="7050" w:type="dxa"/>
            <w:gridSpan w:val="11"/>
            <w:tcMar>
              <w:top w:w="0" w:type="dxa"/>
              <w:left w:w="0" w:type="dxa"/>
              <w:bottom w:w="0" w:type="dxa"/>
              <w:right w:w="0" w:type="dxa"/>
            </w:tcMar>
          </w:tcPr>
          <w:p w:rsidR="006D539A" w:rsidRPr="00A10097" w:rsidRDefault="006D539A" w:rsidP="009F6037">
            <w:pPr>
              <w:autoSpaceDN w:val="0"/>
              <w:rPr>
                <w:sz w:val="18"/>
                <w:szCs w:val="18"/>
              </w:rPr>
            </w:pPr>
            <w:r w:rsidRPr="00A10097">
              <w:rPr>
                <w:sz w:val="18"/>
                <w:szCs w:val="18"/>
              </w:rPr>
              <w:t>剧痛，活动严重受限</w:t>
            </w:r>
          </w:p>
        </w:tc>
        <w:tc>
          <w:tcPr>
            <w:tcW w:w="1080" w:type="dxa"/>
            <w:gridSpan w:val="2"/>
            <w:tcMar>
              <w:top w:w="0" w:type="dxa"/>
              <w:left w:w="0" w:type="dxa"/>
              <w:bottom w:w="0" w:type="dxa"/>
              <w:right w:w="0" w:type="dxa"/>
            </w:tcMar>
            <w:vAlign w:val="center"/>
          </w:tcPr>
          <w:p w:rsidR="006D539A" w:rsidRPr="00A10097" w:rsidRDefault="006D539A" w:rsidP="009F6037">
            <w:pPr>
              <w:autoSpaceDN w:val="0"/>
              <w:rPr>
                <w:sz w:val="18"/>
                <w:szCs w:val="18"/>
              </w:rPr>
            </w:pPr>
            <w:r w:rsidRPr="00A10097">
              <w:rPr>
                <w:sz w:val="18"/>
                <w:szCs w:val="18"/>
              </w:rPr>
              <w:t>10</w:t>
            </w:r>
          </w:p>
        </w:tc>
        <w:tc>
          <w:tcPr>
            <w:tcW w:w="360" w:type="dxa"/>
            <w:vMerge/>
            <w:tcMar>
              <w:top w:w="0" w:type="dxa"/>
              <w:left w:w="0" w:type="dxa"/>
              <w:bottom w:w="0" w:type="dxa"/>
              <w:right w:w="0" w:type="dxa"/>
            </w:tcMar>
          </w:tcPr>
          <w:p w:rsidR="006D539A" w:rsidRPr="00A10097" w:rsidRDefault="006D539A" w:rsidP="009F6037">
            <w:pPr>
              <w:autoSpaceDN w:val="0"/>
              <w:rPr>
                <w:sz w:val="18"/>
                <w:szCs w:val="18"/>
              </w:rPr>
            </w:pPr>
          </w:p>
        </w:tc>
      </w:tr>
      <w:tr w:rsidR="006D539A" w:rsidRPr="00A10097" w:rsidTr="009F6037">
        <w:trPr>
          <w:jc w:val="center"/>
        </w:trPr>
        <w:tc>
          <w:tcPr>
            <w:tcW w:w="975" w:type="dxa"/>
            <w:vMerge/>
            <w:tcMar>
              <w:top w:w="0" w:type="dxa"/>
              <w:left w:w="0" w:type="dxa"/>
              <w:bottom w:w="0" w:type="dxa"/>
              <w:right w:w="0" w:type="dxa"/>
            </w:tcMar>
            <w:vAlign w:val="center"/>
          </w:tcPr>
          <w:p w:rsidR="006D539A" w:rsidRPr="00A10097" w:rsidRDefault="006D539A" w:rsidP="009F6037">
            <w:pPr>
              <w:autoSpaceDN w:val="0"/>
              <w:jc w:val="center"/>
              <w:rPr>
                <w:sz w:val="18"/>
                <w:szCs w:val="18"/>
              </w:rPr>
            </w:pPr>
          </w:p>
        </w:tc>
        <w:tc>
          <w:tcPr>
            <w:tcW w:w="7050" w:type="dxa"/>
            <w:gridSpan w:val="11"/>
            <w:tcMar>
              <w:top w:w="0" w:type="dxa"/>
              <w:left w:w="0" w:type="dxa"/>
              <w:bottom w:w="0" w:type="dxa"/>
              <w:right w:w="0" w:type="dxa"/>
            </w:tcMar>
          </w:tcPr>
          <w:p w:rsidR="006D539A" w:rsidRPr="00A10097" w:rsidRDefault="006D539A" w:rsidP="009F6037">
            <w:pPr>
              <w:autoSpaceDN w:val="0"/>
              <w:rPr>
                <w:sz w:val="18"/>
                <w:szCs w:val="18"/>
              </w:rPr>
            </w:pPr>
            <w:r w:rsidRPr="00A10097">
              <w:rPr>
                <w:sz w:val="18"/>
                <w:szCs w:val="18"/>
              </w:rPr>
              <w:t>病废，卧床仍剧痛，因疼痛被迫长期卧床</w:t>
            </w:r>
          </w:p>
        </w:tc>
        <w:tc>
          <w:tcPr>
            <w:tcW w:w="1080" w:type="dxa"/>
            <w:gridSpan w:val="2"/>
            <w:tcMar>
              <w:top w:w="0" w:type="dxa"/>
              <w:left w:w="0" w:type="dxa"/>
              <w:bottom w:w="0" w:type="dxa"/>
              <w:right w:w="0" w:type="dxa"/>
            </w:tcMar>
            <w:vAlign w:val="center"/>
          </w:tcPr>
          <w:p w:rsidR="006D539A" w:rsidRPr="00A10097" w:rsidRDefault="006D539A" w:rsidP="009F6037">
            <w:pPr>
              <w:autoSpaceDN w:val="0"/>
              <w:rPr>
                <w:sz w:val="18"/>
                <w:szCs w:val="18"/>
              </w:rPr>
            </w:pPr>
            <w:r w:rsidRPr="00A10097">
              <w:rPr>
                <w:sz w:val="18"/>
                <w:szCs w:val="18"/>
              </w:rPr>
              <w:t>0</w:t>
            </w:r>
          </w:p>
        </w:tc>
        <w:tc>
          <w:tcPr>
            <w:tcW w:w="360" w:type="dxa"/>
            <w:vMerge/>
            <w:tcMar>
              <w:top w:w="0" w:type="dxa"/>
              <w:left w:w="0" w:type="dxa"/>
              <w:bottom w:w="0" w:type="dxa"/>
              <w:right w:w="0" w:type="dxa"/>
            </w:tcMar>
          </w:tcPr>
          <w:p w:rsidR="006D539A" w:rsidRPr="00A10097" w:rsidRDefault="006D539A" w:rsidP="009F6037">
            <w:pPr>
              <w:autoSpaceDN w:val="0"/>
              <w:rPr>
                <w:sz w:val="18"/>
                <w:szCs w:val="18"/>
              </w:rPr>
            </w:pPr>
          </w:p>
        </w:tc>
      </w:tr>
      <w:tr w:rsidR="006D539A" w:rsidRPr="00A10097" w:rsidTr="009F6037">
        <w:trPr>
          <w:jc w:val="center"/>
        </w:trPr>
        <w:tc>
          <w:tcPr>
            <w:tcW w:w="975" w:type="dxa"/>
            <w:vMerge w:val="restart"/>
            <w:tcMar>
              <w:top w:w="0" w:type="dxa"/>
              <w:left w:w="0" w:type="dxa"/>
              <w:bottom w:w="0" w:type="dxa"/>
              <w:right w:w="0" w:type="dxa"/>
            </w:tcMar>
            <w:vAlign w:val="center"/>
          </w:tcPr>
          <w:p w:rsidR="006D539A" w:rsidRPr="00A10097" w:rsidRDefault="006D539A" w:rsidP="009F6037">
            <w:pPr>
              <w:autoSpaceDN w:val="0"/>
              <w:jc w:val="center"/>
              <w:rPr>
                <w:sz w:val="18"/>
                <w:szCs w:val="18"/>
              </w:rPr>
            </w:pPr>
            <w:r w:rsidRPr="00A10097">
              <w:rPr>
                <w:sz w:val="18"/>
                <w:szCs w:val="18"/>
              </w:rPr>
              <w:t>功能</w:t>
            </w:r>
          </w:p>
          <w:p w:rsidR="006D539A" w:rsidRPr="00A10097" w:rsidRDefault="006D539A" w:rsidP="009F6037">
            <w:pPr>
              <w:autoSpaceDN w:val="0"/>
              <w:jc w:val="center"/>
              <w:rPr>
                <w:sz w:val="18"/>
                <w:szCs w:val="18"/>
              </w:rPr>
            </w:pPr>
            <w:r w:rsidRPr="00A10097">
              <w:rPr>
                <w:sz w:val="18"/>
                <w:szCs w:val="18"/>
              </w:rPr>
              <w:t>（</w:t>
            </w:r>
            <w:r w:rsidRPr="00A10097">
              <w:rPr>
                <w:sz w:val="18"/>
                <w:szCs w:val="18"/>
              </w:rPr>
              <w:t>47</w:t>
            </w:r>
            <w:r w:rsidRPr="00A10097">
              <w:rPr>
                <w:sz w:val="18"/>
                <w:szCs w:val="18"/>
              </w:rPr>
              <w:t>分）</w:t>
            </w:r>
          </w:p>
        </w:tc>
        <w:tc>
          <w:tcPr>
            <w:tcW w:w="1110" w:type="dxa"/>
            <w:vMerge w:val="restart"/>
            <w:tcMar>
              <w:top w:w="0" w:type="dxa"/>
              <w:left w:w="0" w:type="dxa"/>
              <w:bottom w:w="0" w:type="dxa"/>
              <w:right w:w="0" w:type="dxa"/>
            </w:tcMar>
            <w:vAlign w:val="center"/>
          </w:tcPr>
          <w:p w:rsidR="006D539A" w:rsidRPr="00A10097" w:rsidRDefault="006D539A" w:rsidP="009F6037">
            <w:pPr>
              <w:autoSpaceDN w:val="0"/>
              <w:rPr>
                <w:sz w:val="18"/>
                <w:szCs w:val="18"/>
              </w:rPr>
            </w:pPr>
            <w:r w:rsidRPr="00A10097">
              <w:rPr>
                <w:sz w:val="18"/>
                <w:szCs w:val="18"/>
              </w:rPr>
              <w:t>步态</w:t>
            </w:r>
          </w:p>
          <w:p w:rsidR="006D539A" w:rsidRPr="00A10097" w:rsidRDefault="006D539A" w:rsidP="009F6037">
            <w:pPr>
              <w:autoSpaceDN w:val="0"/>
              <w:rPr>
                <w:sz w:val="18"/>
                <w:szCs w:val="18"/>
              </w:rPr>
            </w:pPr>
            <w:r w:rsidRPr="00A10097">
              <w:rPr>
                <w:sz w:val="18"/>
                <w:szCs w:val="18"/>
              </w:rPr>
              <w:t>（</w:t>
            </w:r>
            <w:r w:rsidRPr="00A10097">
              <w:rPr>
                <w:sz w:val="18"/>
                <w:szCs w:val="18"/>
              </w:rPr>
              <w:t>33</w:t>
            </w:r>
            <w:r w:rsidRPr="00A10097">
              <w:rPr>
                <w:sz w:val="18"/>
                <w:szCs w:val="18"/>
              </w:rPr>
              <w:t>分）</w:t>
            </w:r>
          </w:p>
        </w:tc>
        <w:tc>
          <w:tcPr>
            <w:tcW w:w="1080" w:type="dxa"/>
            <w:vMerge w:val="restart"/>
            <w:tcMar>
              <w:top w:w="0" w:type="dxa"/>
              <w:left w:w="0" w:type="dxa"/>
              <w:bottom w:w="0" w:type="dxa"/>
              <w:right w:w="0" w:type="dxa"/>
            </w:tcMar>
            <w:vAlign w:val="center"/>
          </w:tcPr>
          <w:p w:rsidR="006D539A" w:rsidRPr="00A10097" w:rsidRDefault="006D539A" w:rsidP="009F6037">
            <w:pPr>
              <w:autoSpaceDN w:val="0"/>
              <w:rPr>
                <w:sz w:val="18"/>
                <w:szCs w:val="18"/>
              </w:rPr>
            </w:pPr>
            <w:r w:rsidRPr="00A10097">
              <w:rPr>
                <w:sz w:val="18"/>
                <w:szCs w:val="18"/>
              </w:rPr>
              <w:t>步态跛行</w:t>
            </w:r>
          </w:p>
        </w:tc>
        <w:tc>
          <w:tcPr>
            <w:tcW w:w="1547" w:type="dxa"/>
            <w:gridSpan w:val="3"/>
            <w:tcMar>
              <w:top w:w="0" w:type="dxa"/>
              <w:left w:w="0" w:type="dxa"/>
              <w:bottom w:w="0" w:type="dxa"/>
              <w:right w:w="0" w:type="dxa"/>
            </w:tcMar>
          </w:tcPr>
          <w:p w:rsidR="006D539A" w:rsidRPr="00A10097" w:rsidRDefault="006D539A" w:rsidP="009F6037">
            <w:pPr>
              <w:autoSpaceDN w:val="0"/>
              <w:rPr>
                <w:sz w:val="18"/>
                <w:szCs w:val="18"/>
              </w:rPr>
            </w:pPr>
            <w:r w:rsidRPr="00A10097">
              <w:rPr>
                <w:sz w:val="18"/>
                <w:szCs w:val="18"/>
              </w:rPr>
              <w:t>无</w:t>
            </w:r>
          </w:p>
        </w:tc>
        <w:tc>
          <w:tcPr>
            <w:tcW w:w="973" w:type="dxa"/>
            <w:gridSpan w:val="3"/>
            <w:tcMar>
              <w:top w:w="0" w:type="dxa"/>
              <w:left w:w="0" w:type="dxa"/>
              <w:bottom w:w="0" w:type="dxa"/>
              <w:right w:w="0" w:type="dxa"/>
            </w:tcMar>
            <w:vAlign w:val="center"/>
          </w:tcPr>
          <w:p w:rsidR="006D539A" w:rsidRPr="00A10097" w:rsidRDefault="006D539A" w:rsidP="009F6037">
            <w:pPr>
              <w:autoSpaceDN w:val="0"/>
              <w:rPr>
                <w:sz w:val="18"/>
                <w:szCs w:val="18"/>
              </w:rPr>
            </w:pPr>
            <w:r w:rsidRPr="00A10097">
              <w:rPr>
                <w:sz w:val="18"/>
                <w:szCs w:val="18"/>
              </w:rPr>
              <w:t>11</w:t>
            </w:r>
          </w:p>
        </w:tc>
        <w:tc>
          <w:tcPr>
            <w:tcW w:w="540" w:type="dxa"/>
            <w:tcMar>
              <w:top w:w="0" w:type="dxa"/>
              <w:left w:w="0" w:type="dxa"/>
              <w:bottom w:w="0" w:type="dxa"/>
              <w:right w:w="0" w:type="dxa"/>
            </w:tcMar>
          </w:tcPr>
          <w:p w:rsidR="006D539A" w:rsidRPr="00A10097" w:rsidRDefault="006D539A" w:rsidP="009F6037">
            <w:pPr>
              <w:autoSpaceDN w:val="0"/>
              <w:rPr>
                <w:sz w:val="18"/>
                <w:szCs w:val="18"/>
              </w:rPr>
            </w:pPr>
          </w:p>
        </w:tc>
        <w:tc>
          <w:tcPr>
            <w:tcW w:w="1800" w:type="dxa"/>
            <w:gridSpan w:val="2"/>
            <w:tcMar>
              <w:top w:w="0" w:type="dxa"/>
              <w:left w:w="0" w:type="dxa"/>
              <w:bottom w:w="0" w:type="dxa"/>
              <w:right w:w="0" w:type="dxa"/>
            </w:tcMar>
          </w:tcPr>
          <w:p w:rsidR="006D539A" w:rsidRPr="00A10097" w:rsidRDefault="006D539A" w:rsidP="009F6037">
            <w:pPr>
              <w:autoSpaceDN w:val="0"/>
              <w:rPr>
                <w:sz w:val="18"/>
                <w:szCs w:val="18"/>
              </w:rPr>
            </w:pPr>
            <w:r w:rsidRPr="00A10097">
              <w:rPr>
                <w:sz w:val="18"/>
                <w:szCs w:val="18"/>
              </w:rPr>
              <w:t>轻度</w:t>
            </w:r>
          </w:p>
        </w:tc>
        <w:tc>
          <w:tcPr>
            <w:tcW w:w="540" w:type="dxa"/>
            <w:tcMar>
              <w:top w:w="0" w:type="dxa"/>
              <w:left w:w="0" w:type="dxa"/>
              <w:bottom w:w="0" w:type="dxa"/>
              <w:right w:w="0" w:type="dxa"/>
            </w:tcMar>
            <w:vAlign w:val="center"/>
          </w:tcPr>
          <w:p w:rsidR="006D539A" w:rsidRPr="00A10097" w:rsidRDefault="006D539A" w:rsidP="009F6037">
            <w:pPr>
              <w:autoSpaceDN w:val="0"/>
              <w:rPr>
                <w:sz w:val="18"/>
                <w:szCs w:val="18"/>
              </w:rPr>
            </w:pPr>
            <w:r w:rsidRPr="00A10097">
              <w:rPr>
                <w:sz w:val="18"/>
                <w:szCs w:val="18"/>
              </w:rPr>
              <w:t>8</w:t>
            </w:r>
          </w:p>
        </w:tc>
        <w:tc>
          <w:tcPr>
            <w:tcW w:w="540" w:type="dxa"/>
            <w:tcMar>
              <w:top w:w="0" w:type="dxa"/>
              <w:left w:w="0" w:type="dxa"/>
              <w:bottom w:w="0" w:type="dxa"/>
              <w:right w:w="0" w:type="dxa"/>
            </w:tcMar>
            <w:vAlign w:val="center"/>
          </w:tcPr>
          <w:p w:rsidR="006D539A" w:rsidRPr="00A10097" w:rsidRDefault="006D539A" w:rsidP="009F6037">
            <w:pPr>
              <w:autoSpaceDN w:val="0"/>
              <w:rPr>
                <w:sz w:val="18"/>
                <w:szCs w:val="18"/>
              </w:rPr>
            </w:pPr>
          </w:p>
        </w:tc>
        <w:tc>
          <w:tcPr>
            <w:tcW w:w="360" w:type="dxa"/>
            <w:vMerge w:val="restart"/>
            <w:tcMar>
              <w:top w:w="0" w:type="dxa"/>
              <w:left w:w="0" w:type="dxa"/>
              <w:bottom w:w="0" w:type="dxa"/>
              <w:right w:w="0" w:type="dxa"/>
            </w:tcMar>
          </w:tcPr>
          <w:p w:rsidR="006D539A" w:rsidRPr="00A10097" w:rsidRDefault="006D539A" w:rsidP="009F6037">
            <w:pPr>
              <w:autoSpaceDN w:val="0"/>
              <w:rPr>
                <w:sz w:val="18"/>
                <w:szCs w:val="18"/>
              </w:rPr>
            </w:pPr>
          </w:p>
        </w:tc>
      </w:tr>
      <w:tr w:rsidR="006D539A" w:rsidRPr="00A10097" w:rsidTr="009F6037">
        <w:trPr>
          <w:jc w:val="center"/>
        </w:trPr>
        <w:tc>
          <w:tcPr>
            <w:tcW w:w="975" w:type="dxa"/>
            <w:vMerge/>
            <w:tcMar>
              <w:top w:w="0" w:type="dxa"/>
              <w:left w:w="0" w:type="dxa"/>
              <w:bottom w:w="0" w:type="dxa"/>
              <w:right w:w="0" w:type="dxa"/>
            </w:tcMar>
            <w:vAlign w:val="center"/>
          </w:tcPr>
          <w:p w:rsidR="006D539A" w:rsidRPr="00A10097" w:rsidRDefault="006D539A" w:rsidP="009F6037">
            <w:pPr>
              <w:autoSpaceDN w:val="0"/>
              <w:jc w:val="center"/>
              <w:rPr>
                <w:sz w:val="18"/>
                <w:szCs w:val="18"/>
              </w:rPr>
            </w:pPr>
          </w:p>
        </w:tc>
        <w:tc>
          <w:tcPr>
            <w:tcW w:w="1110" w:type="dxa"/>
            <w:vMerge/>
            <w:tcMar>
              <w:top w:w="0" w:type="dxa"/>
              <w:left w:w="0" w:type="dxa"/>
              <w:bottom w:w="0" w:type="dxa"/>
              <w:right w:w="0" w:type="dxa"/>
            </w:tcMar>
            <w:vAlign w:val="center"/>
          </w:tcPr>
          <w:p w:rsidR="006D539A" w:rsidRPr="00A10097" w:rsidRDefault="006D539A" w:rsidP="009F6037">
            <w:pPr>
              <w:autoSpaceDN w:val="0"/>
              <w:rPr>
                <w:sz w:val="18"/>
                <w:szCs w:val="18"/>
              </w:rPr>
            </w:pPr>
          </w:p>
        </w:tc>
        <w:tc>
          <w:tcPr>
            <w:tcW w:w="1080" w:type="dxa"/>
            <w:vMerge/>
            <w:tcMar>
              <w:top w:w="0" w:type="dxa"/>
              <w:left w:w="0" w:type="dxa"/>
              <w:bottom w:w="0" w:type="dxa"/>
              <w:right w:w="0" w:type="dxa"/>
            </w:tcMar>
            <w:vAlign w:val="center"/>
          </w:tcPr>
          <w:p w:rsidR="006D539A" w:rsidRPr="00A10097" w:rsidRDefault="006D539A" w:rsidP="009F6037">
            <w:pPr>
              <w:autoSpaceDN w:val="0"/>
              <w:rPr>
                <w:sz w:val="18"/>
                <w:szCs w:val="18"/>
              </w:rPr>
            </w:pPr>
          </w:p>
        </w:tc>
        <w:tc>
          <w:tcPr>
            <w:tcW w:w="1547" w:type="dxa"/>
            <w:gridSpan w:val="3"/>
            <w:tcMar>
              <w:top w:w="0" w:type="dxa"/>
              <w:left w:w="0" w:type="dxa"/>
              <w:bottom w:w="0" w:type="dxa"/>
              <w:right w:w="0" w:type="dxa"/>
            </w:tcMar>
          </w:tcPr>
          <w:p w:rsidR="006D539A" w:rsidRPr="00A10097" w:rsidRDefault="006D539A" w:rsidP="009F6037">
            <w:pPr>
              <w:autoSpaceDN w:val="0"/>
              <w:rPr>
                <w:sz w:val="18"/>
                <w:szCs w:val="18"/>
              </w:rPr>
            </w:pPr>
            <w:r w:rsidRPr="00A10097">
              <w:rPr>
                <w:sz w:val="18"/>
                <w:szCs w:val="18"/>
              </w:rPr>
              <w:t>中度</w:t>
            </w:r>
          </w:p>
        </w:tc>
        <w:tc>
          <w:tcPr>
            <w:tcW w:w="973" w:type="dxa"/>
            <w:gridSpan w:val="3"/>
            <w:tcMar>
              <w:top w:w="0" w:type="dxa"/>
              <w:left w:w="0" w:type="dxa"/>
              <w:bottom w:w="0" w:type="dxa"/>
              <w:right w:w="0" w:type="dxa"/>
            </w:tcMar>
            <w:vAlign w:val="center"/>
          </w:tcPr>
          <w:p w:rsidR="006D539A" w:rsidRPr="00A10097" w:rsidRDefault="006D539A" w:rsidP="009F6037">
            <w:pPr>
              <w:autoSpaceDN w:val="0"/>
              <w:rPr>
                <w:sz w:val="18"/>
                <w:szCs w:val="18"/>
              </w:rPr>
            </w:pPr>
            <w:r w:rsidRPr="00A10097">
              <w:rPr>
                <w:sz w:val="18"/>
                <w:szCs w:val="18"/>
              </w:rPr>
              <w:t>5</w:t>
            </w:r>
          </w:p>
        </w:tc>
        <w:tc>
          <w:tcPr>
            <w:tcW w:w="540" w:type="dxa"/>
            <w:tcMar>
              <w:top w:w="0" w:type="dxa"/>
              <w:left w:w="0" w:type="dxa"/>
              <w:bottom w:w="0" w:type="dxa"/>
              <w:right w:w="0" w:type="dxa"/>
            </w:tcMar>
          </w:tcPr>
          <w:p w:rsidR="006D539A" w:rsidRPr="00A10097" w:rsidRDefault="006D539A" w:rsidP="009F6037">
            <w:pPr>
              <w:autoSpaceDN w:val="0"/>
              <w:rPr>
                <w:sz w:val="18"/>
                <w:szCs w:val="18"/>
              </w:rPr>
            </w:pPr>
          </w:p>
        </w:tc>
        <w:tc>
          <w:tcPr>
            <w:tcW w:w="1800" w:type="dxa"/>
            <w:gridSpan w:val="2"/>
            <w:tcMar>
              <w:top w:w="0" w:type="dxa"/>
              <w:left w:w="0" w:type="dxa"/>
              <w:bottom w:w="0" w:type="dxa"/>
              <w:right w:w="0" w:type="dxa"/>
            </w:tcMar>
          </w:tcPr>
          <w:p w:rsidR="006D539A" w:rsidRPr="00A10097" w:rsidRDefault="006D539A" w:rsidP="009F6037">
            <w:pPr>
              <w:autoSpaceDN w:val="0"/>
              <w:rPr>
                <w:sz w:val="18"/>
                <w:szCs w:val="18"/>
              </w:rPr>
            </w:pPr>
            <w:r w:rsidRPr="00A10097">
              <w:rPr>
                <w:sz w:val="18"/>
                <w:szCs w:val="18"/>
              </w:rPr>
              <w:t>重度</w:t>
            </w:r>
          </w:p>
        </w:tc>
        <w:tc>
          <w:tcPr>
            <w:tcW w:w="540" w:type="dxa"/>
            <w:tcMar>
              <w:top w:w="0" w:type="dxa"/>
              <w:left w:w="0" w:type="dxa"/>
              <w:bottom w:w="0" w:type="dxa"/>
              <w:right w:w="0" w:type="dxa"/>
            </w:tcMar>
            <w:vAlign w:val="center"/>
          </w:tcPr>
          <w:p w:rsidR="006D539A" w:rsidRPr="00A10097" w:rsidRDefault="006D539A" w:rsidP="009F6037">
            <w:pPr>
              <w:autoSpaceDN w:val="0"/>
              <w:rPr>
                <w:sz w:val="18"/>
                <w:szCs w:val="18"/>
              </w:rPr>
            </w:pPr>
            <w:r w:rsidRPr="00A10097">
              <w:rPr>
                <w:sz w:val="18"/>
                <w:szCs w:val="18"/>
              </w:rPr>
              <w:t>0</w:t>
            </w:r>
          </w:p>
        </w:tc>
        <w:tc>
          <w:tcPr>
            <w:tcW w:w="540" w:type="dxa"/>
            <w:tcMar>
              <w:top w:w="0" w:type="dxa"/>
              <w:left w:w="0" w:type="dxa"/>
              <w:bottom w:w="0" w:type="dxa"/>
              <w:right w:w="0" w:type="dxa"/>
            </w:tcMar>
            <w:vAlign w:val="center"/>
          </w:tcPr>
          <w:p w:rsidR="006D539A" w:rsidRPr="00A10097" w:rsidRDefault="006D539A" w:rsidP="009F6037">
            <w:pPr>
              <w:autoSpaceDN w:val="0"/>
              <w:rPr>
                <w:sz w:val="18"/>
                <w:szCs w:val="18"/>
              </w:rPr>
            </w:pPr>
          </w:p>
        </w:tc>
        <w:tc>
          <w:tcPr>
            <w:tcW w:w="360" w:type="dxa"/>
            <w:vMerge/>
            <w:tcMar>
              <w:top w:w="0" w:type="dxa"/>
              <w:left w:w="0" w:type="dxa"/>
              <w:bottom w:w="0" w:type="dxa"/>
              <w:right w:w="0" w:type="dxa"/>
            </w:tcMar>
          </w:tcPr>
          <w:p w:rsidR="006D539A" w:rsidRPr="00A10097" w:rsidRDefault="006D539A" w:rsidP="009F6037">
            <w:pPr>
              <w:autoSpaceDN w:val="0"/>
              <w:rPr>
                <w:sz w:val="18"/>
                <w:szCs w:val="18"/>
              </w:rPr>
            </w:pPr>
          </w:p>
        </w:tc>
      </w:tr>
      <w:tr w:rsidR="006D539A" w:rsidRPr="00A10097" w:rsidTr="009F6037">
        <w:trPr>
          <w:jc w:val="center"/>
        </w:trPr>
        <w:tc>
          <w:tcPr>
            <w:tcW w:w="975" w:type="dxa"/>
            <w:vMerge/>
            <w:tcMar>
              <w:top w:w="0" w:type="dxa"/>
              <w:left w:w="0" w:type="dxa"/>
              <w:bottom w:w="0" w:type="dxa"/>
              <w:right w:w="0" w:type="dxa"/>
            </w:tcMar>
            <w:vAlign w:val="center"/>
          </w:tcPr>
          <w:p w:rsidR="006D539A" w:rsidRPr="00A10097" w:rsidRDefault="006D539A" w:rsidP="009F6037">
            <w:pPr>
              <w:autoSpaceDN w:val="0"/>
              <w:jc w:val="center"/>
              <w:rPr>
                <w:sz w:val="18"/>
                <w:szCs w:val="18"/>
              </w:rPr>
            </w:pPr>
          </w:p>
        </w:tc>
        <w:tc>
          <w:tcPr>
            <w:tcW w:w="1110" w:type="dxa"/>
            <w:vMerge/>
            <w:tcMar>
              <w:top w:w="0" w:type="dxa"/>
              <w:left w:w="0" w:type="dxa"/>
              <w:bottom w:w="0" w:type="dxa"/>
              <w:right w:w="0" w:type="dxa"/>
            </w:tcMar>
            <w:vAlign w:val="center"/>
          </w:tcPr>
          <w:p w:rsidR="006D539A" w:rsidRPr="00A10097" w:rsidRDefault="006D539A" w:rsidP="009F6037">
            <w:pPr>
              <w:autoSpaceDN w:val="0"/>
              <w:rPr>
                <w:sz w:val="18"/>
                <w:szCs w:val="18"/>
              </w:rPr>
            </w:pPr>
          </w:p>
        </w:tc>
        <w:tc>
          <w:tcPr>
            <w:tcW w:w="1080" w:type="dxa"/>
            <w:vMerge w:val="restart"/>
            <w:tcMar>
              <w:top w:w="0" w:type="dxa"/>
              <w:left w:w="0" w:type="dxa"/>
              <w:bottom w:w="0" w:type="dxa"/>
              <w:right w:w="0" w:type="dxa"/>
            </w:tcMar>
            <w:vAlign w:val="center"/>
          </w:tcPr>
          <w:p w:rsidR="006D539A" w:rsidRPr="00A10097" w:rsidRDefault="006D539A" w:rsidP="009F6037">
            <w:pPr>
              <w:autoSpaceDN w:val="0"/>
              <w:rPr>
                <w:sz w:val="18"/>
                <w:szCs w:val="18"/>
              </w:rPr>
            </w:pPr>
            <w:r w:rsidRPr="00A10097">
              <w:rPr>
                <w:sz w:val="18"/>
                <w:szCs w:val="18"/>
              </w:rPr>
              <w:t>行走距离</w:t>
            </w:r>
          </w:p>
        </w:tc>
        <w:tc>
          <w:tcPr>
            <w:tcW w:w="1547" w:type="dxa"/>
            <w:gridSpan w:val="3"/>
            <w:tcMar>
              <w:top w:w="0" w:type="dxa"/>
              <w:left w:w="0" w:type="dxa"/>
              <w:bottom w:w="0" w:type="dxa"/>
              <w:right w:w="0" w:type="dxa"/>
            </w:tcMar>
          </w:tcPr>
          <w:p w:rsidR="006D539A" w:rsidRPr="00A10097" w:rsidRDefault="006D539A" w:rsidP="009F6037">
            <w:pPr>
              <w:autoSpaceDN w:val="0"/>
              <w:rPr>
                <w:sz w:val="18"/>
                <w:szCs w:val="18"/>
              </w:rPr>
            </w:pPr>
            <w:r w:rsidRPr="00A10097">
              <w:rPr>
                <w:sz w:val="18"/>
                <w:szCs w:val="18"/>
              </w:rPr>
              <w:t>无限制</w:t>
            </w:r>
          </w:p>
        </w:tc>
        <w:tc>
          <w:tcPr>
            <w:tcW w:w="973" w:type="dxa"/>
            <w:gridSpan w:val="3"/>
            <w:tcMar>
              <w:top w:w="0" w:type="dxa"/>
              <w:left w:w="0" w:type="dxa"/>
              <w:bottom w:w="0" w:type="dxa"/>
              <w:right w:w="0" w:type="dxa"/>
            </w:tcMar>
            <w:vAlign w:val="center"/>
          </w:tcPr>
          <w:p w:rsidR="006D539A" w:rsidRPr="00A10097" w:rsidRDefault="006D539A" w:rsidP="009F6037">
            <w:pPr>
              <w:autoSpaceDN w:val="0"/>
              <w:rPr>
                <w:sz w:val="18"/>
                <w:szCs w:val="18"/>
              </w:rPr>
            </w:pPr>
            <w:r w:rsidRPr="00A10097">
              <w:rPr>
                <w:sz w:val="18"/>
                <w:szCs w:val="18"/>
              </w:rPr>
              <w:t>11</w:t>
            </w:r>
          </w:p>
        </w:tc>
        <w:tc>
          <w:tcPr>
            <w:tcW w:w="540" w:type="dxa"/>
            <w:tcMar>
              <w:top w:w="0" w:type="dxa"/>
              <w:left w:w="0" w:type="dxa"/>
              <w:bottom w:w="0" w:type="dxa"/>
              <w:right w:w="0" w:type="dxa"/>
            </w:tcMar>
          </w:tcPr>
          <w:p w:rsidR="006D539A" w:rsidRPr="00A10097" w:rsidRDefault="006D539A" w:rsidP="009F6037">
            <w:pPr>
              <w:autoSpaceDN w:val="0"/>
              <w:rPr>
                <w:sz w:val="18"/>
                <w:szCs w:val="18"/>
              </w:rPr>
            </w:pPr>
          </w:p>
        </w:tc>
        <w:tc>
          <w:tcPr>
            <w:tcW w:w="1800" w:type="dxa"/>
            <w:gridSpan w:val="2"/>
            <w:tcMar>
              <w:top w:w="0" w:type="dxa"/>
              <w:left w:w="0" w:type="dxa"/>
              <w:bottom w:w="0" w:type="dxa"/>
              <w:right w:w="0" w:type="dxa"/>
            </w:tcMar>
          </w:tcPr>
          <w:p w:rsidR="006D539A" w:rsidRPr="00A10097" w:rsidRDefault="006D539A" w:rsidP="009F6037">
            <w:pPr>
              <w:autoSpaceDN w:val="0"/>
              <w:rPr>
                <w:sz w:val="18"/>
                <w:szCs w:val="18"/>
              </w:rPr>
            </w:pPr>
            <w:r w:rsidRPr="00A10097">
              <w:rPr>
                <w:sz w:val="18"/>
                <w:szCs w:val="18"/>
              </w:rPr>
              <w:t>600</w:t>
            </w:r>
            <w:r w:rsidRPr="00A10097">
              <w:rPr>
                <w:sz w:val="18"/>
                <w:szCs w:val="18"/>
              </w:rPr>
              <w:t>米</w:t>
            </w:r>
          </w:p>
        </w:tc>
        <w:tc>
          <w:tcPr>
            <w:tcW w:w="540" w:type="dxa"/>
            <w:tcMar>
              <w:top w:w="0" w:type="dxa"/>
              <w:left w:w="0" w:type="dxa"/>
              <w:bottom w:w="0" w:type="dxa"/>
              <w:right w:w="0" w:type="dxa"/>
            </w:tcMar>
            <w:vAlign w:val="center"/>
          </w:tcPr>
          <w:p w:rsidR="006D539A" w:rsidRPr="00A10097" w:rsidRDefault="006D539A" w:rsidP="009F6037">
            <w:pPr>
              <w:autoSpaceDN w:val="0"/>
              <w:rPr>
                <w:sz w:val="18"/>
                <w:szCs w:val="18"/>
              </w:rPr>
            </w:pPr>
            <w:r w:rsidRPr="00A10097">
              <w:rPr>
                <w:sz w:val="18"/>
                <w:szCs w:val="18"/>
              </w:rPr>
              <w:t>8</w:t>
            </w:r>
          </w:p>
        </w:tc>
        <w:tc>
          <w:tcPr>
            <w:tcW w:w="540" w:type="dxa"/>
            <w:tcMar>
              <w:top w:w="0" w:type="dxa"/>
              <w:left w:w="0" w:type="dxa"/>
              <w:bottom w:w="0" w:type="dxa"/>
              <w:right w:w="0" w:type="dxa"/>
            </w:tcMar>
            <w:vAlign w:val="center"/>
          </w:tcPr>
          <w:p w:rsidR="006D539A" w:rsidRPr="00A10097" w:rsidRDefault="006D539A" w:rsidP="009F6037">
            <w:pPr>
              <w:autoSpaceDN w:val="0"/>
              <w:rPr>
                <w:sz w:val="18"/>
                <w:szCs w:val="18"/>
              </w:rPr>
            </w:pPr>
          </w:p>
        </w:tc>
        <w:tc>
          <w:tcPr>
            <w:tcW w:w="360" w:type="dxa"/>
            <w:vMerge/>
            <w:tcMar>
              <w:top w:w="0" w:type="dxa"/>
              <w:left w:w="0" w:type="dxa"/>
              <w:bottom w:w="0" w:type="dxa"/>
              <w:right w:w="0" w:type="dxa"/>
            </w:tcMar>
          </w:tcPr>
          <w:p w:rsidR="006D539A" w:rsidRPr="00A10097" w:rsidRDefault="006D539A" w:rsidP="009F6037">
            <w:pPr>
              <w:autoSpaceDN w:val="0"/>
              <w:rPr>
                <w:sz w:val="18"/>
                <w:szCs w:val="18"/>
              </w:rPr>
            </w:pPr>
          </w:p>
        </w:tc>
      </w:tr>
      <w:tr w:rsidR="006D539A" w:rsidRPr="00A10097" w:rsidTr="009F6037">
        <w:trPr>
          <w:jc w:val="center"/>
        </w:trPr>
        <w:tc>
          <w:tcPr>
            <w:tcW w:w="975" w:type="dxa"/>
            <w:vMerge/>
            <w:tcMar>
              <w:top w:w="0" w:type="dxa"/>
              <w:left w:w="0" w:type="dxa"/>
              <w:bottom w:w="0" w:type="dxa"/>
              <w:right w:w="0" w:type="dxa"/>
            </w:tcMar>
            <w:vAlign w:val="center"/>
          </w:tcPr>
          <w:p w:rsidR="006D539A" w:rsidRPr="00A10097" w:rsidRDefault="006D539A" w:rsidP="009F6037">
            <w:pPr>
              <w:autoSpaceDN w:val="0"/>
              <w:jc w:val="center"/>
              <w:rPr>
                <w:sz w:val="18"/>
                <w:szCs w:val="18"/>
              </w:rPr>
            </w:pPr>
          </w:p>
        </w:tc>
        <w:tc>
          <w:tcPr>
            <w:tcW w:w="1110" w:type="dxa"/>
            <w:vMerge/>
            <w:tcMar>
              <w:top w:w="0" w:type="dxa"/>
              <w:left w:w="0" w:type="dxa"/>
              <w:bottom w:w="0" w:type="dxa"/>
              <w:right w:w="0" w:type="dxa"/>
            </w:tcMar>
            <w:vAlign w:val="center"/>
          </w:tcPr>
          <w:p w:rsidR="006D539A" w:rsidRPr="00A10097" w:rsidRDefault="006D539A" w:rsidP="009F6037">
            <w:pPr>
              <w:autoSpaceDN w:val="0"/>
              <w:rPr>
                <w:sz w:val="18"/>
                <w:szCs w:val="18"/>
              </w:rPr>
            </w:pPr>
          </w:p>
        </w:tc>
        <w:tc>
          <w:tcPr>
            <w:tcW w:w="1080" w:type="dxa"/>
            <w:vMerge/>
            <w:tcMar>
              <w:top w:w="0" w:type="dxa"/>
              <w:left w:w="0" w:type="dxa"/>
              <w:bottom w:w="0" w:type="dxa"/>
              <w:right w:w="0" w:type="dxa"/>
            </w:tcMar>
            <w:vAlign w:val="center"/>
          </w:tcPr>
          <w:p w:rsidR="006D539A" w:rsidRPr="00A10097" w:rsidRDefault="006D539A" w:rsidP="009F6037">
            <w:pPr>
              <w:autoSpaceDN w:val="0"/>
              <w:rPr>
                <w:sz w:val="18"/>
                <w:szCs w:val="18"/>
              </w:rPr>
            </w:pPr>
          </w:p>
        </w:tc>
        <w:tc>
          <w:tcPr>
            <w:tcW w:w="1547" w:type="dxa"/>
            <w:gridSpan w:val="3"/>
            <w:tcMar>
              <w:top w:w="0" w:type="dxa"/>
              <w:left w:w="0" w:type="dxa"/>
              <w:bottom w:w="0" w:type="dxa"/>
              <w:right w:w="0" w:type="dxa"/>
            </w:tcMar>
          </w:tcPr>
          <w:p w:rsidR="006D539A" w:rsidRPr="00A10097" w:rsidRDefault="006D539A" w:rsidP="009F6037">
            <w:pPr>
              <w:autoSpaceDN w:val="0"/>
              <w:rPr>
                <w:sz w:val="18"/>
                <w:szCs w:val="18"/>
              </w:rPr>
            </w:pPr>
            <w:r w:rsidRPr="00A10097">
              <w:rPr>
                <w:sz w:val="18"/>
                <w:szCs w:val="18"/>
              </w:rPr>
              <w:t>200</w:t>
            </w:r>
            <w:r w:rsidRPr="00A10097">
              <w:rPr>
                <w:sz w:val="18"/>
                <w:szCs w:val="18"/>
              </w:rPr>
              <w:t>至</w:t>
            </w:r>
            <w:r w:rsidRPr="00A10097">
              <w:rPr>
                <w:sz w:val="18"/>
                <w:szCs w:val="18"/>
              </w:rPr>
              <w:t>300</w:t>
            </w:r>
            <w:r w:rsidRPr="00A10097">
              <w:rPr>
                <w:sz w:val="18"/>
                <w:szCs w:val="18"/>
              </w:rPr>
              <w:t>米</w:t>
            </w:r>
          </w:p>
        </w:tc>
        <w:tc>
          <w:tcPr>
            <w:tcW w:w="973" w:type="dxa"/>
            <w:gridSpan w:val="3"/>
            <w:tcMar>
              <w:top w:w="0" w:type="dxa"/>
              <w:left w:w="0" w:type="dxa"/>
              <w:bottom w:w="0" w:type="dxa"/>
              <w:right w:w="0" w:type="dxa"/>
            </w:tcMar>
            <w:vAlign w:val="center"/>
          </w:tcPr>
          <w:p w:rsidR="006D539A" w:rsidRPr="00A10097" w:rsidRDefault="006D539A" w:rsidP="009F6037">
            <w:pPr>
              <w:autoSpaceDN w:val="0"/>
              <w:rPr>
                <w:sz w:val="18"/>
                <w:szCs w:val="18"/>
              </w:rPr>
            </w:pPr>
            <w:r w:rsidRPr="00A10097">
              <w:rPr>
                <w:sz w:val="18"/>
                <w:szCs w:val="18"/>
              </w:rPr>
              <w:t>5</w:t>
            </w:r>
          </w:p>
        </w:tc>
        <w:tc>
          <w:tcPr>
            <w:tcW w:w="540" w:type="dxa"/>
            <w:tcMar>
              <w:top w:w="0" w:type="dxa"/>
              <w:left w:w="0" w:type="dxa"/>
              <w:bottom w:w="0" w:type="dxa"/>
              <w:right w:w="0" w:type="dxa"/>
            </w:tcMar>
          </w:tcPr>
          <w:p w:rsidR="006D539A" w:rsidRPr="00A10097" w:rsidRDefault="006D539A" w:rsidP="009F6037">
            <w:pPr>
              <w:autoSpaceDN w:val="0"/>
              <w:rPr>
                <w:sz w:val="18"/>
                <w:szCs w:val="18"/>
              </w:rPr>
            </w:pPr>
          </w:p>
        </w:tc>
        <w:tc>
          <w:tcPr>
            <w:tcW w:w="1800" w:type="dxa"/>
            <w:gridSpan w:val="2"/>
            <w:tcMar>
              <w:top w:w="0" w:type="dxa"/>
              <w:left w:w="0" w:type="dxa"/>
              <w:bottom w:w="0" w:type="dxa"/>
              <w:right w:w="0" w:type="dxa"/>
            </w:tcMar>
          </w:tcPr>
          <w:p w:rsidR="006D539A" w:rsidRPr="00A10097" w:rsidRDefault="006D539A" w:rsidP="009F6037">
            <w:pPr>
              <w:autoSpaceDN w:val="0"/>
              <w:rPr>
                <w:sz w:val="18"/>
                <w:szCs w:val="18"/>
              </w:rPr>
            </w:pPr>
            <w:r w:rsidRPr="00A10097">
              <w:rPr>
                <w:sz w:val="18"/>
                <w:szCs w:val="18"/>
              </w:rPr>
              <w:t>限于室内</w:t>
            </w:r>
          </w:p>
        </w:tc>
        <w:tc>
          <w:tcPr>
            <w:tcW w:w="540" w:type="dxa"/>
            <w:tcMar>
              <w:top w:w="0" w:type="dxa"/>
              <w:left w:w="0" w:type="dxa"/>
              <w:bottom w:w="0" w:type="dxa"/>
              <w:right w:w="0" w:type="dxa"/>
            </w:tcMar>
            <w:vAlign w:val="center"/>
          </w:tcPr>
          <w:p w:rsidR="006D539A" w:rsidRPr="00A10097" w:rsidRDefault="006D539A" w:rsidP="009F6037">
            <w:pPr>
              <w:autoSpaceDN w:val="0"/>
              <w:rPr>
                <w:sz w:val="18"/>
                <w:szCs w:val="18"/>
              </w:rPr>
            </w:pPr>
            <w:r w:rsidRPr="00A10097">
              <w:rPr>
                <w:sz w:val="18"/>
                <w:szCs w:val="18"/>
              </w:rPr>
              <w:t>2</w:t>
            </w:r>
          </w:p>
        </w:tc>
        <w:tc>
          <w:tcPr>
            <w:tcW w:w="540" w:type="dxa"/>
            <w:tcMar>
              <w:top w:w="0" w:type="dxa"/>
              <w:left w:w="0" w:type="dxa"/>
              <w:bottom w:w="0" w:type="dxa"/>
              <w:right w:w="0" w:type="dxa"/>
            </w:tcMar>
            <w:vAlign w:val="center"/>
          </w:tcPr>
          <w:p w:rsidR="006D539A" w:rsidRPr="00A10097" w:rsidRDefault="006D539A" w:rsidP="009F6037">
            <w:pPr>
              <w:autoSpaceDN w:val="0"/>
              <w:rPr>
                <w:sz w:val="18"/>
                <w:szCs w:val="18"/>
              </w:rPr>
            </w:pPr>
          </w:p>
        </w:tc>
        <w:tc>
          <w:tcPr>
            <w:tcW w:w="360" w:type="dxa"/>
            <w:vMerge/>
            <w:tcMar>
              <w:top w:w="0" w:type="dxa"/>
              <w:left w:w="0" w:type="dxa"/>
              <w:bottom w:w="0" w:type="dxa"/>
              <w:right w:w="0" w:type="dxa"/>
            </w:tcMar>
          </w:tcPr>
          <w:p w:rsidR="006D539A" w:rsidRPr="00A10097" w:rsidRDefault="006D539A" w:rsidP="009F6037">
            <w:pPr>
              <w:autoSpaceDN w:val="0"/>
              <w:rPr>
                <w:sz w:val="18"/>
                <w:szCs w:val="18"/>
              </w:rPr>
            </w:pPr>
          </w:p>
        </w:tc>
      </w:tr>
      <w:tr w:rsidR="006D539A" w:rsidRPr="00A10097" w:rsidTr="009F6037">
        <w:trPr>
          <w:jc w:val="center"/>
        </w:trPr>
        <w:tc>
          <w:tcPr>
            <w:tcW w:w="975" w:type="dxa"/>
            <w:vMerge/>
            <w:tcMar>
              <w:top w:w="0" w:type="dxa"/>
              <w:left w:w="0" w:type="dxa"/>
              <w:bottom w:w="0" w:type="dxa"/>
              <w:right w:w="0" w:type="dxa"/>
            </w:tcMar>
            <w:vAlign w:val="center"/>
          </w:tcPr>
          <w:p w:rsidR="006D539A" w:rsidRPr="00A10097" w:rsidRDefault="006D539A" w:rsidP="009F6037">
            <w:pPr>
              <w:autoSpaceDN w:val="0"/>
              <w:jc w:val="center"/>
              <w:rPr>
                <w:sz w:val="18"/>
                <w:szCs w:val="18"/>
              </w:rPr>
            </w:pPr>
          </w:p>
        </w:tc>
        <w:tc>
          <w:tcPr>
            <w:tcW w:w="1110" w:type="dxa"/>
            <w:vMerge/>
            <w:tcMar>
              <w:top w:w="0" w:type="dxa"/>
              <w:left w:w="0" w:type="dxa"/>
              <w:bottom w:w="0" w:type="dxa"/>
              <w:right w:w="0" w:type="dxa"/>
            </w:tcMar>
            <w:vAlign w:val="center"/>
          </w:tcPr>
          <w:p w:rsidR="006D539A" w:rsidRPr="00A10097" w:rsidRDefault="006D539A" w:rsidP="009F6037">
            <w:pPr>
              <w:autoSpaceDN w:val="0"/>
              <w:rPr>
                <w:sz w:val="18"/>
                <w:szCs w:val="18"/>
              </w:rPr>
            </w:pPr>
          </w:p>
        </w:tc>
        <w:tc>
          <w:tcPr>
            <w:tcW w:w="1080" w:type="dxa"/>
            <w:vMerge/>
            <w:tcMar>
              <w:top w:w="0" w:type="dxa"/>
              <w:left w:w="0" w:type="dxa"/>
              <w:bottom w:w="0" w:type="dxa"/>
              <w:right w:w="0" w:type="dxa"/>
            </w:tcMar>
            <w:vAlign w:val="center"/>
          </w:tcPr>
          <w:p w:rsidR="006D539A" w:rsidRPr="00A10097" w:rsidRDefault="006D539A" w:rsidP="009F6037">
            <w:pPr>
              <w:autoSpaceDN w:val="0"/>
              <w:rPr>
                <w:sz w:val="18"/>
                <w:szCs w:val="18"/>
              </w:rPr>
            </w:pPr>
          </w:p>
        </w:tc>
        <w:tc>
          <w:tcPr>
            <w:tcW w:w="1547" w:type="dxa"/>
            <w:gridSpan w:val="3"/>
            <w:tcMar>
              <w:top w:w="0" w:type="dxa"/>
              <w:left w:w="0" w:type="dxa"/>
              <w:bottom w:w="0" w:type="dxa"/>
              <w:right w:w="0" w:type="dxa"/>
            </w:tcMar>
          </w:tcPr>
          <w:p w:rsidR="006D539A" w:rsidRPr="00A10097" w:rsidRDefault="006D539A" w:rsidP="009F6037">
            <w:pPr>
              <w:autoSpaceDN w:val="0"/>
              <w:rPr>
                <w:sz w:val="18"/>
                <w:szCs w:val="18"/>
              </w:rPr>
            </w:pPr>
            <w:r w:rsidRPr="00A10097">
              <w:rPr>
                <w:sz w:val="18"/>
                <w:szCs w:val="18"/>
              </w:rPr>
              <w:t>卧床和坐椅</w:t>
            </w:r>
          </w:p>
        </w:tc>
        <w:tc>
          <w:tcPr>
            <w:tcW w:w="973" w:type="dxa"/>
            <w:gridSpan w:val="3"/>
            <w:tcMar>
              <w:top w:w="0" w:type="dxa"/>
              <w:left w:w="0" w:type="dxa"/>
              <w:bottom w:w="0" w:type="dxa"/>
              <w:right w:w="0" w:type="dxa"/>
            </w:tcMar>
            <w:vAlign w:val="center"/>
          </w:tcPr>
          <w:p w:rsidR="006D539A" w:rsidRPr="00A10097" w:rsidRDefault="006D539A" w:rsidP="009F6037">
            <w:pPr>
              <w:autoSpaceDN w:val="0"/>
              <w:rPr>
                <w:sz w:val="18"/>
                <w:szCs w:val="18"/>
              </w:rPr>
            </w:pPr>
            <w:r w:rsidRPr="00A10097">
              <w:rPr>
                <w:sz w:val="18"/>
                <w:szCs w:val="18"/>
              </w:rPr>
              <w:t>0</w:t>
            </w:r>
          </w:p>
        </w:tc>
        <w:tc>
          <w:tcPr>
            <w:tcW w:w="540" w:type="dxa"/>
            <w:tcMar>
              <w:top w:w="0" w:type="dxa"/>
              <w:left w:w="0" w:type="dxa"/>
              <w:bottom w:w="0" w:type="dxa"/>
              <w:right w:w="0" w:type="dxa"/>
            </w:tcMar>
          </w:tcPr>
          <w:p w:rsidR="006D539A" w:rsidRPr="00A10097" w:rsidRDefault="006D539A" w:rsidP="009F6037">
            <w:pPr>
              <w:autoSpaceDN w:val="0"/>
              <w:rPr>
                <w:sz w:val="18"/>
                <w:szCs w:val="18"/>
              </w:rPr>
            </w:pPr>
          </w:p>
        </w:tc>
        <w:tc>
          <w:tcPr>
            <w:tcW w:w="1800" w:type="dxa"/>
            <w:gridSpan w:val="2"/>
            <w:tcMar>
              <w:top w:w="0" w:type="dxa"/>
              <w:left w:w="0" w:type="dxa"/>
              <w:bottom w:w="0" w:type="dxa"/>
              <w:right w:w="0" w:type="dxa"/>
            </w:tcMar>
          </w:tcPr>
          <w:p w:rsidR="006D539A" w:rsidRPr="00A10097" w:rsidRDefault="006D539A" w:rsidP="009F6037">
            <w:pPr>
              <w:autoSpaceDN w:val="0"/>
              <w:rPr>
                <w:sz w:val="18"/>
                <w:szCs w:val="18"/>
              </w:rPr>
            </w:pPr>
          </w:p>
        </w:tc>
        <w:tc>
          <w:tcPr>
            <w:tcW w:w="540" w:type="dxa"/>
            <w:tcMar>
              <w:top w:w="0" w:type="dxa"/>
              <w:left w:w="0" w:type="dxa"/>
              <w:bottom w:w="0" w:type="dxa"/>
              <w:right w:w="0" w:type="dxa"/>
            </w:tcMar>
            <w:vAlign w:val="center"/>
          </w:tcPr>
          <w:p w:rsidR="006D539A" w:rsidRPr="00A10097" w:rsidRDefault="006D539A" w:rsidP="009F6037">
            <w:pPr>
              <w:autoSpaceDN w:val="0"/>
              <w:rPr>
                <w:sz w:val="18"/>
                <w:szCs w:val="18"/>
              </w:rPr>
            </w:pPr>
          </w:p>
        </w:tc>
        <w:tc>
          <w:tcPr>
            <w:tcW w:w="540" w:type="dxa"/>
            <w:tcMar>
              <w:top w:w="0" w:type="dxa"/>
              <w:left w:w="0" w:type="dxa"/>
              <w:bottom w:w="0" w:type="dxa"/>
              <w:right w:w="0" w:type="dxa"/>
            </w:tcMar>
            <w:vAlign w:val="center"/>
          </w:tcPr>
          <w:p w:rsidR="006D539A" w:rsidRPr="00A10097" w:rsidRDefault="006D539A" w:rsidP="009F6037">
            <w:pPr>
              <w:autoSpaceDN w:val="0"/>
              <w:rPr>
                <w:sz w:val="18"/>
                <w:szCs w:val="18"/>
              </w:rPr>
            </w:pPr>
          </w:p>
        </w:tc>
        <w:tc>
          <w:tcPr>
            <w:tcW w:w="360" w:type="dxa"/>
            <w:vMerge/>
            <w:tcMar>
              <w:top w:w="0" w:type="dxa"/>
              <w:left w:w="0" w:type="dxa"/>
              <w:bottom w:w="0" w:type="dxa"/>
              <w:right w:w="0" w:type="dxa"/>
            </w:tcMar>
          </w:tcPr>
          <w:p w:rsidR="006D539A" w:rsidRPr="00A10097" w:rsidRDefault="006D539A" w:rsidP="009F6037">
            <w:pPr>
              <w:autoSpaceDN w:val="0"/>
              <w:rPr>
                <w:sz w:val="18"/>
                <w:szCs w:val="18"/>
              </w:rPr>
            </w:pPr>
          </w:p>
        </w:tc>
      </w:tr>
      <w:tr w:rsidR="006D539A" w:rsidRPr="00A10097" w:rsidTr="009F6037">
        <w:trPr>
          <w:jc w:val="center"/>
        </w:trPr>
        <w:tc>
          <w:tcPr>
            <w:tcW w:w="975" w:type="dxa"/>
            <w:vMerge/>
            <w:tcMar>
              <w:top w:w="0" w:type="dxa"/>
              <w:left w:w="0" w:type="dxa"/>
              <w:bottom w:w="0" w:type="dxa"/>
              <w:right w:w="0" w:type="dxa"/>
            </w:tcMar>
            <w:vAlign w:val="center"/>
          </w:tcPr>
          <w:p w:rsidR="006D539A" w:rsidRPr="00A10097" w:rsidRDefault="006D539A" w:rsidP="009F6037">
            <w:pPr>
              <w:autoSpaceDN w:val="0"/>
              <w:jc w:val="center"/>
              <w:rPr>
                <w:sz w:val="18"/>
                <w:szCs w:val="18"/>
              </w:rPr>
            </w:pPr>
          </w:p>
        </w:tc>
        <w:tc>
          <w:tcPr>
            <w:tcW w:w="1110" w:type="dxa"/>
            <w:vMerge/>
            <w:tcMar>
              <w:top w:w="0" w:type="dxa"/>
              <w:left w:w="0" w:type="dxa"/>
              <w:bottom w:w="0" w:type="dxa"/>
              <w:right w:w="0" w:type="dxa"/>
            </w:tcMar>
            <w:vAlign w:val="center"/>
          </w:tcPr>
          <w:p w:rsidR="006D539A" w:rsidRPr="00A10097" w:rsidRDefault="006D539A" w:rsidP="009F6037">
            <w:pPr>
              <w:autoSpaceDN w:val="0"/>
              <w:rPr>
                <w:sz w:val="18"/>
                <w:szCs w:val="18"/>
              </w:rPr>
            </w:pPr>
          </w:p>
        </w:tc>
        <w:tc>
          <w:tcPr>
            <w:tcW w:w="1080" w:type="dxa"/>
            <w:vMerge w:val="restart"/>
            <w:tcMar>
              <w:top w:w="0" w:type="dxa"/>
              <w:left w:w="0" w:type="dxa"/>
              <w:bottom w:w="0" w:type="dxa"/>
              <w:right w:w="0" w:type="dxa"/>
            </w:tcMar>
            <w:vAlign w:val="center"/>
          </w:tcPr>
          <w:p w:rsidR="006D539A" w:rsidRPr="00A10097" w:rsidRDefault="006D539A" w:rsidP="009F6037">
            <w:pPr>
              <w:autoSpaceDN w:val="0"/>
              <w:rPr>
                <w:sz w:val="18"/>
                <w:szCs w:val="18"/>
              </w:rPr>
            </w:pPr>
            <w:r w:rsidRPr="00A10097">
              <w:rPr>
                <w:sz w:val="18"/>
                <w:szCs w:val="18"/>
              </w:rPr>
              <w:t>助行装置</w:t>
            </w:r>
          </w:p>
        </w:tc>
        <w:tc>
          <w:tcPr>
            <w:tcW w:w="1547" w:type="dxa"/>
            <w:gridSpan w:val="3"/>
            <w:tcMar>
              <w:top w:w="0" w:type="dxa"/>
              <w:left w:w="0" w:type="dxa"/>
              <w:bottom w:w="0" w:type="dxa"/>
              <w:right w:w="0" w:type="dxa"/>
            </w:tcMar>
          </w:tcPr>
          <w:p w:rsidR="006D539A" w:rsidRPr="00A10097" w:rsidRDefault="006D539A" w:rsidP="009F6037">
            <w:pPr>
              <w:autoSpaceDN w:val="0"/>
              <w:rPr>
                <w:sz w:val="18"/>
                <w:szCs w:val="18"/>
              </w:rPr>
            </w:pPr>
            <w:r w:rsidRPr="00A10097">
              <w:rPr>
                <w:sz w:val="18"/>
                <w:szCs w:val="18"/>
              </w:rPr>
              <w:t>无</w:t>
            </w:r>
          </w:p>
        </w:tc>
        <w:tc>
          <w:tcPr>
            <w:tcW w:w="973" w:type="dxa"/>
            <w:gridSpan w:val="3"/>
            <w:tcMar>
              <w:top w:w="0" w:type="dxa"/>
              <w:left w:w="0" w:type="dxa"/>
              <w:bottom w:w="0" w:type="dxa"/>
              <w:right w:w="0" w:type="dxa"/>
            </w:tcMar>
            <w:vAlign w:val="center"/>
          </w:tcPr>
          <w:p w:rsidR="006D539A" w:rsidRPr="00A10097" w:rsidRDefault="006D539A" w:rsidP="009F6037">
            <w:pPr>
              <w:autoSpaceDN w:val="0"/>
              <w:rPr>
                <w:sz w:val="18"/>
                <w:szCs w:val="18"/>
              </w:rPr>
            </w:pPr>
            <w:r w:rsidRPr="00A10097">
              <w:rPr>
                <w:sz w:val="18"/>
                <w:szCs w:val="18"/>
              </w:rPr>
              <w:t>11</w:t>
            </w:r>
          </w:p>
        </w:tc>
        <w:tc>
          <w:tcPr>
            <w:tcW w:w="540" w:type="dxa"/>
            <w:tcMar>
              <w:top w:w="0" w:type="dxa"/>
              <w:left w:w="0" w:type="dxa"/>
              <w:bottom w:w="0" w:type="dxa"/>
              <w:right w:w="0" w:type="dxa"/>
            </w:tcMar>
          </w:tcPr>
          <w:p w:rsidR="006D539A" w:rsidRPr="00A10097" w:rsidRDefault="006D539A" w:rsidP="009F6037">
            <w:pPr>
              <w:autoSpaceDN w:val="0"/>
              <w:rPr>
                <w:sz w:val="18"/>
                <w:szCs w:val="18"/>
              </w:rPr>
            </w:pPr>
          </w:p>
        </w:tc>
        <w:tc>
          <w:tcPr>
            <w:tcW w:w="1800" w:type="dxa"/>
            <w:gridSpan w:val="2"/>
            <w:tcMar>
              <w:top w:w="0" w:type="dxa"/>
              <w:left w:w="0" w:type="dxa"/>
              <w:bottom w:w="0" w:type="dxa"/>
              <w:right w:w="0" w:type="dxa"/>
            </w:tcMar>
          </w:tcPr>
          <w:p w:rsidR="006D539A" w:rsidRPr="00A10097" w:rsidRDefault="006D539A" w:rsidP="009F6037">
            <w:pPr>
              <w:autoSpaceDN w:val="0"/>
              <w:rPr>
                <w:sz w:val="18"/>
                <w:szCs w:val="18"/>
              </w:rPr>
            </w:pPr>
            <w:r w:rsidRPr="00A10097">
              <w:rPr>
                <w:sz w:val="18"/>
                <w:szCs w:val="18"/>
              </w:rPr>
              <w:t>长距离行走需单手杖</w:t>
            </w:r>
          </w:p>
        </w:tc>
        <w:tc>
          <w:tcPr>
            <w:tcW w:w="540" w:type="dxa"/>
            <w:tcMar>
              <w:top w:w="0" w:type="dxa"/>
              <w:left w:w="0" w:type="dxa"/>
              <w:bottom w:w="0" w:type="dxa"/>
              <w:right w:w="0" w:type="dxa"/>
            </w:tcMar>
            <w:vAlign w:val="center"/>
          </w:tcPr>
          <w:p w:rsidR="006D539A" w:rsidRPr="00A10097" w:rsidRDefault="006D539A" w:rsidP="009F6037">
            <w:pPr>
              <w:autoSpaceDN w:val="0"/>
              <w:rPr>
                <w:sz w:val="18"/>
                <w:szCs w:val="18"/>
              </w:rPr>
            </w:pPr>
            <w:r w:rsidRPr="00A10097">
              <w:rPr>
                <w:sz w:val="18"/>
                <w:szCs w:val="18"/>
              </w:rPr>
              <w:t>7</w:t>
            </w:r>
          </w:p>
        </w:tc>
        <w:tc>
          <w:tcPr>
            <w:tcW w:w="540" w:type="dxa"/>
            <w:tcMar>
              <w:top w:w="0" w:type="dxa"/>
              <w:left w:w="0" w:type="dxa"/>
              <w:bottom w:w="0" w:type="dxa"/>
              <w:right w:w="0" w:type="dxa"/>
            </w:tcMar>
            <w:vAlign w:val="center"/>
          </w:tcPr>
          <w:p w:rsidR="006D539A" w:rsidRPr="00A10097" w:rsidRDefault="006D539A" w:rsidP="009F6037">
            <w:pPr>
              <w:autoSpaceDN w:val="0"/>
              <w:rPr>
                <w:sz w:val="18"/>
                <w:szCs w:val="18"/>
              </w:rPr>
            </w:pPr>
          </w:p>
        </w:tc>
        <w:tc>
          <w:tcPr>
            <w:tcW w:w="360" w:type="dxa"/>
            <w:vMerge/>
            <w:tcMar>
              <w:top w:w="0" w:type="dxa"/>
              <w:left w:w="0" w:type="dxa"/>
              <w:bottom w:w="0" w:type="dxa"/>
              <w:right w:w="0" w:type="dxa"/>
            </w:tcMar>
          </w:tcPr>
          <w:p w:rsidR="006D539A" w:rsidRPr="00A10097" w:rsidRDefault="006D539A" w:rsidP="009F6037">
            <w:pPr>
              <w:autoSpaceDN w:val="0"/>
              <w:rPr>
                <w:sz w:val="18"/>
                <w:szCs w:val="18"/>
              </w:rPr>
            </w:pPr>
          </w:p>
        </w:tc>
      </w:tr>
      <w:tr w:rsidR="006D539A" w:rsidRPr="00A10097" w:rsidTr="009F6037">
        <w:trPr>
          <w:jc w:val="center"/>
        </w:trPr>
        <w:tc>
          <w:tcPr>
            <w:tcW w:w="975" w:type="dxa"/>
            <w:vMerge/>
            <w:tcMar>
              <w:top w:w="0" w:type="dxa"/>
              <w:left w:w="0" w:type="dxa"/>
              <w:bottom w:w="0" w:type="dxa"/>
              <w:right w:w="0" w:type="dxa"/>
            </w:tcMar>
            <w:vAlign w:val="center"/>
          </w:tcPr>
          <w:p w:rsidR="006D539A" w:rsidRPr="00A10097" w:rsidRDefault="006D539A" w:rsidP="009F6037">
            <w:pPr>
              <w:autoSpaceDN w:val="0"/>
              <w:jc w:val="center"/>
              <w:rPr>
                <w:sz w:val="18"/>
                <w:szCs w:val="18"/>
              </w:rPr>
            </w:pPr>
          </w:p>
        </w:tc>
        <w:tc>
          <w:tcPr>
            <w:tcW w:w="1110" w:type="dxa"/>
            <w:vMerge/>
            <w:tcMar>
              <w:top w:w="0" w:type="dxa"/>
              <w:left w:w="0" w:type="dxa"/>
              <w:bottom w:w="0" w:type="dxa"/>
              <w:right w:w="0" w:type="dxa"/>
            </w:tcMar>
            <w:vAlign w:val="center"/>
          </w:tcPr>
          <w:p w:rsidR="006D539A" w:rsidRPr="00A10097" w:rsidRDefault="006D539A" w:rsidP="009F6037">
            <w:pPr>
              <w:autoSpaceDN w:val="0"/>
              <w:rPr>
                <w:sz w:val="18"/>
                <w:szCs w:val="18"/>
              </w:rPr>
            </w:pPr>
          </w:p>
        </w:tc>
        <w:tc>
          <w:tcPr>
            <w:tcW w:w="1080" w:type="dxa"/>
            <w:vMerge/>
            <w:tcMar>
              <w:top w:w="0" w:type="dxa"/>
              <w:left w:w="0" w:type="dxa"/>
              <w:bottom w:w="0" w:type="dxa"/>
              <w:right w:w="0" w:type="dxa"/>
            </w:tcMar>
            <w:vAlign w:val="center"/>
          </w:tcPr>
          <w:p w:rsidR="006D539A" w:rsidRPr="00A10097" w:rsidRDefault="006D539A" w:rsidP="009F6037">
            <w:pPr>
              <w:autoSpaceDN w:val="0"/>
              <w:rPr>
                <w:sz w:val="18"/>
                <w:szCs w:val="18"/>
              </w:rPr>
            </w:pPr>
          </w:p>
        </w:tc>
        <w:tc>
          <w:tcPr>
            <w:tcW w:w="1547" w:type="dxa"/>
            <w:gridSpan w:val="3"/>
            <w:tcMar>
              <w:top w:w="0" w:type="dxa"/>
              <w:left w:w="0" w:type="dxa"/>
              <w:bottom w:w="0" w:type="dxa"/>
              <w:right w:w="0" w:type="dxa"/>
            </w:tcMar>
          </w:tcPr>
          <w:p w:rsidR="006D539A" w:rsidRPr="00A10097" w:rsidRDefault="006D539A" w:rsidP="009F6037">
            <w:pPr>
              <w:autoSpaceDN w:val="0"/>
              <w:rPr>
                <w:sz w:val="18"/>
                <w:szCs w:val="18"/>
              </w:rPr>
            </w:pPr>
            <w:r w:rsidRPr="00A10097">
              <w:rPr>
                <w:sz w:val="18"/>
                <w:szCs w:val="18"/>
              </w:rPr>
              <w:t>需单拐</w:t>
            </w:r>
          </w:p>
        </w:tc>
        <w:tc>
          <w:tcPr>
            <w:tcW w:w="973" w:type="dxa"/>
            <w:gridSpan w:val="3"/>
            <w:tcMar>
              <w:top w:w="0" w:type="dxa"/>
              <w:left w:w="0" w:type="dxa"/>
              <w:bottom w:w="0" w:type="dxa"/>
              <w:right w:w="0" w:type="dxa"/>
            </w:tcMar>
            <w:vAlign w:val="center"/>
          </w:tcPr>
          <w:p w:rsidR="006D539A" w:rsidRPr="00A10097" w:rsidRDefault="006D539A" w:rsidP="009F6037">
            <w:pPr>
              <w:autoSpaceDN w:val="0"/>
              <w:rPr>
                <w:sz w:val="18"/>
                <w:szCs w:val="18"/>
              </w:rPr>
            </w:pPr>
            <w:r w:rsidRPr="00A10097">
              <w:rPr>
                <w:sz w:val="18"/>
                <w:szCs w:val="18"/>
              </w:rPr>
              <w:t>3</w:t>
            </w:r>
          </w:p>
        </w:tc>
        <w:tc>
          <w:tcPr>
            <w:tcW w:w="540" w:type="dxa"/>
            <w:tcMar>
              <w:top w:w="0" w:type="dxa"/>
              <w:left w:w="0" w:type="dxa"/>
              <w:bottom w:w="0" w:type="dxa"/>
              <w:right w:w="0" w:type="dxa"/>
            </w:tcMar>
          </w:tcPr>
          <w:p w:rsidR="006D539A" w:rsidRPr="00A10097" w:rsidRDefault="006D539A" w:rsidP="009F6037">
            <w:pPr>
              <w:autoSpaceDN w:val="0"/>
              <w:rPr>
                <w:sz w:val="18"/>
                <w:szCs w:val="18"/>
              </w:rPr>
            </w:pPr>
          </w:p>
        </w:tc>
        <w:tc>
          <w:tcPr>
            <w:tcW w:w="1800" w:type="dxa"/>
            <w:gridSpan w:val="2"/>
            <w:tcMar>
              <w:top w:w="0" w:type="dxa"/>
              <w:left w:w="0" w:type="dxa"/>
              <w:bottom w:w="0" w:type="dxa"/>
              <w:right w:w="0" w:type="dxa"/>
            </w:tcMar>
          </w:tcPr>
          <w:p w:rsidR="006D539A" w:rsidRPr="00A10097" w:rsidRDefault="006D539A" w:rsidP="009F6037">
            <w:pPr>
              <w:autoSpaceDN w:val="0"/>
              <w:rPr>
                <w:sz w:val="18"/>
                <w:szCs w:val="18"/>
              </w:rPr>
            </w:pPr>
            <w:r w:rsidRPr="00A10097">
              <w:rPr>
                <w:sz w:val="18"/>
                <w:szCs w:val="18"/>
              </w:rPr>
              <w:t>大多时间需单手杖</w:t>
            </w:r>
          </w:p>
        </w:tc>
        <w:tc>
          <w:tcPr>
            <w:tcW w:w="540" w:type="dxa"/>
            <w:tcMar>
              <w:top w:w="0" w:type="dxa"/>
              <w:left w:w="0" w:type="dxa"/>
              <w:bottom w:w="0" w:type="dxa"/>
              <w:right w:w="0" w:type="dxa"/>
            </w:tcMar>
            <w:vAlign w:val="center"/>
          </w:tcPr>
          <w:p w:rsidR="006D539A" w:rsidRPr="00A10097" w:rsidRDefault="006D539A" w:rsidP="009F6037">
            <w:pPr>
              <w:autoSpaceDN w:val="0"/>
              <w:rPr>
                <w:sz w:val="18"/>
                <w:szCs w:val="18"/>
              </w:rPr>
            </w:pPr>
            <w:r w:rsidRPr="00A10097">
              <w:rPr>
                <w:sz w:val="18"/>
                <w:szCs w:val="18"/>
              </w:rPr>
              <w:t>5</w:t>
            </w:r>
          </w:p>
        </w:tc>
        <w:tc>
          <w:tcPr>
            <w:tcW w:w="540" w:type="dxa"/>
            <w:tcMar>
              <w:top w:w="0" w:type="dxa"/>
              <w:left w:w="0" w:type="dxa"/>
              <w:bottom w:w="0" w:type="dxa"/>
              <w:right w:w="0" w:type="dxa"/>
            </w:tcMar>
            <w:vAlign w:val="center"/>
          </w:tcPr>
          <w:p w:rsidR="006D539A" w:rsidRPr="00A10097" w:rsidRDefault="006D539A" w:rsidP="009F6037">
            <w:pPr>
              <w:autoSpaceDN w:val="0"/>
              <w:rPr>
                <w:sz w:val="18"/>
                <w:szCs w:val="18"/>
              </w:rPr>
            </w:pPr>
          </w:p>
        </w:tc>
        <w:tc>
          <w:tcPr>
            <w:tcW w:w="360" w:type="dxa"/>
            <w:vMerge/>
            <w:tcMar>
              <w:top w:w="0" w:type="dxa"/>
              <w:left w:w="0" w:type="dxa"/>
              <w:bottom w:w="0" w:type="dxa"/>
              <w:right w:w="0" w:type="dxa"/>
            </w:tcMar>
          </w:tcPr>
          <w:p w:rsidR="006D539A" w:rsidRPr="00A10097" w:rsidRDefault="006D539A" w:rsidP="009F6037">
            <w:pPr>
              <w:autoSpaceDN w:val="0"/>
              <w:rPr>
                <w:sz w:val="18"/>
                <w:szCs w:val="18"/>
              </w:rPr>
            </w:pPr>
          </w:p>
        </w:tc>
      </w:tr>
      <w:tr w:rsidR="006D539A" w:rsidRPr="00A10097" w:rsidTr="009F6037">
        <w:trPr>
          <w:jc w:val="center"/>
        </w:trPr>
        <w:tc>
          <w:tcPr>
            <w:tcW w:w="975" w:type="dxa"/>
            <w:vMerge/>
            <w:tcMar>
              <w:top w:w="0" w:type="dxa"/>
              <w:left w:w="0" w:type="dxa"/>
              <w:bottom w:w="0" w:type="dxa"/>
              <w:right w:w="0" w:type="dxa"/>
            </w:tcMar>
            <w:vAlign w:val="center"/>
          </w:tcPr>
          <w:p w:rsidR="006D539A" w:rsidRPr="00A10097" w:rsidRDefault="006D539A" w:rsidP="009F6037">
            <w:pPr>
              <w:autoSpaceDN w:val="0"/>
              <w:jc w:val="center"/>
              <w:rPr>
                <w:sz w:val="18"/>
                <w:szCs w:val="18"/>
              </w:rPr>
            </w:pPr>
          </w:p>
        </w:tc>
        <w:tc>
          <w:tcPr>
            <w:tcW w:w="1110" w:type="dxa"/>
            <w:vMerge/>
            <w:tcMar>
              <w:top w:w="0" w:type="dxa"/>
              <w:left w:w="0" w:type="dxa"/>
              <w:bottom w:w="0" w:type="dxa"/>
              <w:right w:w="0" w:type="dxa"/>
            </w:tcMar>
            <w:vAlign w:val="center"/>
          </w:tcPr>
          <w:p w:rsidR="006D539A" w:rsidRPr="00A10097" w:rsidRDefault="006D539A" w:rsidP="009F6037">
            <w:pPr>
              <w:autoSpaceDN w:val="0"/>
              <w:rPr>
                <w:sz w:val="18"/>
                <w:szCs w:val="18"/>
              </w:rPr>
            </w:pPr>
          </w:p>
        </w:tc>
        <w:tc>
          <w:tcPr>
            <w:tcW w:w="1080" w:type="dxa"/>
            <w:vMerge/>
            <w:tcMar>
              <w:top w:w="0" w:type="dxa"/>
              <w:left w:w="0" w:type="dxa"/>
              <w:bottom w:w="0" w:type="dxa"/>
              <w:right w:w="0" w:type="dxa"/>
            </w:tcMar>
            <w:vAlign w:val="center"/>
          </w:tcPr>
          <w:p w:rsidR="006D539A" w:rsidRPr="00A10097" w:rsidRDefault="006D539A" w:rsidP="009F6037">
            <w:pPr>
              <w:autoSpaceDN w:val="0"/>
              <w:rPr>
                <w:sz w:val="18"/>
                <w:szCs w:val="18"/>
              </w:rPr>
            </w:pPr>
          </w:p>
        </w:tc>
        <w:tc>
          <w:tcPr>
            <w:tcW w:w="1547" w:type="dxa"/>
            <w:gridSpan w:val="3"/>
            <w:tcMar>
              <w:top w:w="0" w:type="dxa"/>
              <w:left w:w="0" w:type="dxa"/>
              <w:bottom w:w="0" w:type="dxa"/>
              <w:right w:w="0" w:type="dxa"/>
            </w:tcMar>
          </w:tcPr>
          <w:p w:rsidR="006D539A" w:rsidRPr="00A10097" w:rsidRDefault="006D539A" w:rsidP="009F6037">
            <w:pPr>
              <w:autoSpaceDN w:val="0"/>
              <w:rPr>
                <w:sz w:val="18"/>
                <w:szCs w:val="18"/>
              </w:rPr>
            </w:pPr>
            <w:r w:rsidRPr="00A10097">
              <w:rPr>
                <w:sz w:val="18"/>
                <w:szCs w:val="18"/>
              </w:rPr>
              <w:t>需双手杖</w:t>
            </w:r>
          </w:p>
        </w:tc>
        <w:tc>
          <w:tcPr>
            <w:tcW w:w="973" w:type="dxa"/>
            <w:gridSpan w:val="3"/>
            <w:tcMar>
              <w:top w:w="0" w:type="dxa"/>
              <w:left w:w="0" w:type="dxa"/>
              <w:bottom w:w="0" w:type="dxa"/>
              <w:right w:w="0" w:type="dxa"/>
            </w:tcMar>
            <w:vAlign w:val="center"/>
          </w:tcPr>
          <w:p w:rsidR="006D539A" w:rsidRPr="00A10097" w:rsidRDefault="006D539A" w:rsidP="009F6037">
            <w:pPr>
              <w:autoSpaceDN w:val="0"/>
              <w:rPr>
                <w:sz w:val="18"/>
                <w:szCs w:val="18"/>
              </w:rPr>
            </w:pPr>
            <w:r w:rsidRPr="00A10097">
              <w:rPr>
                <w:sz w:val="18"/>
                <w:szCs w:val="18"/>
              </w:rPr>
              <w:t>2</w:t>
            </w:r>
          </w:p>
        </w:tc>
        <w:tc>
          <w:tcPr>
            <w:tcW w:w="540" w:type="dxa"/>
            <w:tcMar>
              <w:top w:w="0" w:type="dxa"/>
              <w:left w:w="0" w:type="dxa"/>
              <w:bottom w:w="0" w:type="dxa"/>
              <w:right w:w="0" w:type="dxa"/>
            </w:tcMar>
          </w:tcPr>
          <w:p w:rsidR="006D539A" w:rsidRPr="00A10097" w:rsidRDefault="006D539A" w:rsidP="009F6037">
            <w:pPr>
              <w:autoSpaceDN w:val="0"/>
              <w:rPr>
                <w:sz w:val="18"/>
                <w:szCs w:val="18"/>
              </w:rPr>
            </w:pPr>
          </w:p>
        </w:tc>
        <w:tc>
          <w:tcPr>
            <w:tcW w:w="1800" w:type="dxa"/>
            <w:gridSpan w:val="2"/>
            <w:tcMar>
              <w:top w:w="0" w:type="dxa"/>
              <w:left w:w="0" w:type="dxa"/>
              <w:bottom w:w="0" w:type="dxa"/>
              <w:right w:w="0" w:type="dxa"/>
            </w:tcMar>
          </w:tcPr>
          <w:p w:rsidR="006D539A" w:rsidRPr="00A10097" w:rsidRDefault="006D539A" w:rsidP="009F6037">
            <w:pPr>
              <w:autoSpaceDN w:val="0"/>
              <w:rPr>
                <w:sz w:val="18"/>
                <w:szCs w:val="18"/>
              </w:rPr>
            </w:pPr>
            <w:r w:rsidRPr="00A10097">
              <w:rPr>
                <w:sz w:val="18"/>
                <w:szCs w:val="18"/>
              </w:rPr>
              <w:t>需双拐或无法行走</w:t>
            </w:r>
          </w:p>
        </w:tc>
        <w:tc>
          <w:tcPr>
            <w:tcW w:w="540" w:type="dxa"/>
            <w:tcMar>
              <w:top w:w="0" w:type="dxa"/>
              <w:left w:w="0" w:type="dxa"/>
              <w:bottom w:w="0" w:type="dxa"/>
              <w:right w:w="0" w:type="dxa"/>
            </w:tcMar>
            <w:vAlign w:val="center"/>
          </w:tcPr>
          <w:p w:rsidR="006D539A" w:rsidRPr="00A10097" w:rsidRDefault="006D539A" w:rsidP="009F6037">
            <w:pPr>
              <w:autoSpaceDN w:val="0"/>
              <w:rPr>
                <w:sz w:val="18"/>
                <w:szCs w:val="18"/>
              </w:rPr>
            </w:pPr>
            <w:r w:rsidRPr="00A10097">
              <w:rPr>
                <w:sz w:val="18"/>
                <w:szCs w:val="18"/>
              </w:rPr>
              <w:t>0</w:t>
            </w:r>
          </w:p>
        </w:tc>
        <w:tc>
          <w:tcPr>
            <w:tcW w:w="540" w:type="dxa"/>
            <w:tcMar>
              <w:top w:w="0" w:type="dxa"/>
              <w:left w:w="0" w:type="dxa"/>
              <w:bottom w:w="0" w:type="dxa"/>
              <w:right w:w="0" w:type="dxa"/>
            </w:tcMar>
            <w:vAlign w:val="center"/>
          </w:tcPr>
          <w:p w:rsidR="006D539A" w:rsidRPr="00A10097" w:rsidRDefault="006D539A" w:rsidP="009F6037">
            <w:pPr>
              <w:autoSpaceDN w:val="0"/>
              <w:rPr>
                <w:sz w:val="18"/>
                <w:szCs w:val="18"/>
              </w:rPr>
            </w:pPr>
          </w:p>
        </w:tc>
        <w:tc>
          <w:tcPr>
            <w:tcW w:w="360" w:type="dxa"/>
            <w:vMerge/>
            <w:tcMar>
              <w:top w:w="0" w:type="dxa"/>
              <w:left w:w="0" w:type="dxa"/>
              <w:bottom w:w="0" w:type="dxa"/>
              <w:right w:w="0" w:type="dxa"/>
            </w:tcMar>
          </w:tcPr>
          <w:p w:rsidR="006D539A" w:rsidRPr="00A10097" w:rsidRDefault="006D539A" w:rsidP="009F6037">
            <w:pPr>
              <w:autoSpaceDN w:val="0"/>
              <w:rPr>
                <w:sz w:val="18"/>
                <w:szCs w:val="18"/>
              </w:rPr>
            </w:pPr>
          </w:p>
        </w:tc>
      </w:tr>
      <w:tr w:rsidR="006D539A" w:rsidRPr="00A10097" w:rsidTr="009F6037">
        <w:trPr>
          <w:jc w:val="center"/>
        </w:trPr>
        <w:tc>
          <w:tcPr>
            <w:tcW w:w="975" w:type="dxa"/>
            <w:vMerge/>
            <w:tcMar>
              <w:top w:w="0" w:type="dxa"/>
              <w:left w:w="0" w:type="dxa"/>
              <w:bottom w:w="0" w:type="dxa"/>
              <w:right w:w="0" w:type="dxa"/>
            </w:tcMar>
            <w:vAlign w:val="center"/>
          </w:tcPr>
          <w:p w:rsidR="006D539A" w:rsidRPr="00A10097" w:rsidRDefault="006D539A" w:rsidP="009F6037">
            <w:pPr>
              <w:autoSpaceDN w:val="0"/>
              <w:jc w:val="center"/>
              <w:rPr>
                <w:sz w:val="18"/>
                <w:szCs w:val="18"/>
              </w:rPr>
            </w:pPr>
          </w:p>
        </w:tc>
        <w:tc>
          <w:tcPr>
            <w:tcW w:w="1110" w:type="dxa"/>
            <w:vMerge w:val="restart"/>
            <w:tcMar>
              <w:top w:w="0" w:type="dxa"/>
              <w:left w:w="0" w:type="dxa"/>
              <w:bottom w:w="0" w:type="dxa"/>
              <w:right w:w="0" w:type="dxa"/>
            </w:tcMar>
            <w:vAlign w:val="center"/>
          </w:tcPr>
          <w:p w:rsidR="006D539A" w:rsidRPr="00A10097" w:rsidRDefault="006D539A" w:rsidP="009F6037">
            <w:pPr>
              <w:autoSpaceDN w:val="0"/>
              <w:jc w:val="left"/>
              <w:rPr>
                <w:sz w:val="18"/>
                <w:szCs w:val="18"/>
              </w:rPr>
            </w:pPr>
            <w:r w:rsidRPr="00A10097">
              <w:rPr>
                <w:sz w:val="18"/>
                <w:szCs w:val="18"/>
              </w:rPr>
              <w:t>日常生活</w:t>
            </w:r>
          </w:p>
          <w:p w:rsidR="006D539A" w:rsidRPr="00A10097" w:rsidRDefault="006D539A" w:rsidP="009F6037">
            <w:pPr>
              <w:autoSpaceDN w:val="0"/>
              <w:jc w:val="left"/>
              <w:rPr>
                <w:sz w:val="18"/>
                <w:szCs w:val="18"/>
              </w:rPr>
            </w:pPr>
            <w:r w:rsidRPr="00A10097">
              <w:rPr>
                <w:sz w:val="18"/>
                <w:szCs w:val="18"/>
              </w:rPr>
              <w:t>（</w:t>
            </w:r>
            <w:r w:rsidRPr="00A10097">
              <w:rPr>
                <w:sz w:val="18"/>
                <w:szCs w:val="18"/>
              </w:rPr>
              <w:t>14</w:t>
            </w:r>
            <w:r w:rsidRPr="00A10097">
              <w:rPr>
                <w:sz w:val="18"/>
                <w:szCs w:val="18"/>
              </w:rPr>
              <w:t>分）</w:t>
            </w:r>
          </w:p>
        </w:tc>
        <w:tc>
          <w:tcPr>
            <w:tcW w:w="1080" w:type="dxa"/>
            <w:vMerge w:val="restart"/>
            <w:tcMar>
              <w:top w:w="0" w:type="dxa"/>
              <w:left w:w="0" w:type="dxa"/>
              <w:bottom w:w="0" w:type="dxa"/>
              <w:right w:w="0" w:type="dxa"/>
            </w:tcMar>
            <w:vAlign w:val="center"/>
          </w:tcPr>
          <w:p w:rsidR="006D539A" w:rsidRPr="00A10097" w:rsidRDefault="006D539A" w:rsidP="009F6037">
            <w:pPr>
              <w:autoSpaceDN w:val="0"/>
              <w:rPr>
                <w:sz w:val="18"/>
                <w:szCs w:val="18"/>
              </w:rPr>
            </w:pPr>
            <w:r w:rsidRPr="00A10097">
              <w:rPr>
                <w:sz w:val="18"/>
                <w:szCs w:val="18"/>
              </w:rPr>
              <w:t>上下楼梯</w:t>
            </w:r>
          </w:p>
        </w:tc>
        <w:tc>
          <w:tcPr>
            <w:tcW w:w="1547" w:type="dxa"/>
            <w:gridSpan w:val="3"/>
            <w:tcMar>
              <w:top w:w="0" w:type="dxa"/>
              <w:left w:w="0" w:type="dxa"/>
              <w:bottom w:w="0" w:type="dxa"/>
              <w:right w:w="0" w:type="dxa"/>
            </w:tcMar>
          </w:tcPr>
          <w:p w:rsidR="006D539A" w:rsidRPr="00A10097" w:rsidRDefault="006D539A" w:rsidP="009F6037">
            <w:pPr>
              <w:autoSpaceDN w:val="0"/>
              <w:rPr>
                <w:sz w:val="18"/>
                <w:szCs w:val="18"/>
              </w:rPr>
            </w:pPr>
            <w:r w:rsidRPr="00A10097">
              <w:rPr>
                <w:sz w:val="18"/>
                <w:szCs w:val="18"/>
              </w:rPr>
              <w:t>一步一阶不需扶手</w:t>
            </w:r>
          </w:p>
        </w:tc>
        <w:tc>
          <w:tcPr>
            <w:tcW w:w="973" w:type="dxa"/>
            <w:gridSpan w:val="3"/>
            <w:tcMar>
              <w:top w:w="0" w:type="dxa"/>
              <w:left w:w="0" w:type="dxa"/>
              <w:bottom w:w="0" w:type="dxa"/>
              <w:right w:w="0" w:type="dxa"/>
            </w:tcMar>
            <w:vAlign w:val="center"/>
          </w:tcPr>
          <w:p w:rsidR="006D539A" w:rsidRPr="00A10097" w:rsidRDefault="006D539A" w:rsidP="009F6037">
            <w:pPr>
              <w:autoSpaceDN w:val="0"/>
              <w:rPr>
                <w:sz w:val="18"/>
                <w:szCs w:val="18"/>
              </w:rPr>
            </w:pPr>
            <w:r w:rsidRPr="00A10097">
              <w:rPr>
                <w:sz w:val="18"/>
                <w:szCs w:val="18"/>
              </w:rPr>
              <w:t>4</w:t>
            </w:r>
          </w:p>
        </w:tc>
        <w:tc>
          <w:tcPr>
            <w:tcW w:w="540" w:type="dxa"/>
            <w:tcMar>
              <w:top w:w="0" w:type="dxa"/>
              <w:left w:w="0" w:type="dxa"/>
              <w:bottom w:w="0" w:type="dxa"/>
              <w:right w:w="0" w:type="dxa"/>
            </w:tcMar>
          </w:tcPr>
          <w:p w:rsidR="006D539A" w:rsidRPr="00A10097" w:rsidRDefault="006D539A" w:rsidP="009F6037">
            <w:pPr>
              <w:autoSpaceDN w:val="0"/>
              <w:rPr>
                <w:sz w:val="18"/>
                <w:szCs w:val="18"/>
              </w:rPr>
            </w:pPr>
          </w:p>
        </w:tc>
        <w:tc>
          <w:tcPr>
            <w:tcW w:w="1800" w:type="dxa"/>
            <w:gridSpan w:val="2"/>
            <w:tcMar>
              <w:top w:w="0" w:type="dxa"/>
              <w:left w:w="0" w:type="dxa"/>
              <w:bottom w:w="0" w:type="dxa"/>
              <w:right w:w="0" w:type="dxa"/>
            </w:tcMar>
          </w:tcPr>
          <w:p w:rsidR="006D539A" w:rsidRPr="00A10097" w:rsidRDefault="006D539A" w:rsidP="009F6037">
            <w:pPr>
              <w:autoSpaceDN w:val="0"/>
              <w:rPr>
                <w:sz w:val="18"/>
                <w:szCs w:val="18"/>
              </w:rPr>
            </w:pPr>
            <w:r w:rsidRPr="00A10097">
              <w:rPr>
                <w:sz w:val="18"/>
                <w:szCs w:val="18"/>
              </w:rPr>
              <w:t>上下楼需人辅助</w:t>
            </w:r>
          </w:p>
        </w:tc>
        <w:tc>
          <w:tcPr>
            <w:tcW w:w="540" w:type="dxa"/>
            <w:tcMar>
              <w:top w:w="0" w:type="dxa"/>
              <w:left w:w="0" w:type="dxa"/>
              <w:bottom w:w="0" w:type="dxa"/>
              <w:right w:w="0" w:type="dxa"/>
            </w:tcMar>
            <w:vAlign w:val="center"/>
          </w:tcPr>
          <w:p w:rsidR="006D539A" w:rsidRPr="00A10097" w:rsidRDefault="006D539A" w:rsidP="009F6037">
            <w:pPr>
              <w:autoSpaceDN w:val="0"/>
              <w:rPr>
                <w:sz w:val="18"/>
                <w:szCs w:val="18"/>
              </w:rPr>
            </w:pPr>
            <w:r w:rsidRPr="00A10097">
              <w:rPr>
                <w:sz w:val="18"/>
                <w:szCs w:val="18"/>
              </w:rPr>
              <w:t>1</w:t>
            </w:r>
          </w:p>
        </w:tc>
        <w:tc>
          <w:tcPr>
            <w:tcW w:w="540" w:type="dxa"/>
            <w:tcMar>
              <w:top w:w="0" w:type="dxa"/>
              <w:left w:w="0" w:type="dxa"/>
              <w:bottom w:w="0" w:type="dxa"/>
              <w:right w:w="0" w:type="dxa"/>
            </w:tcMar>
            <w:vAlign w:val="center"/>
          </w:tcPr>
          <w:p w:rsidR="006D539A" w:rsidRPr="00A10097" w:rsidRDefault="006D539A" w:rsidP="009F6037">
            <w:pPr>
              <w:autoSpaceDN w:val="0"/>
              <w:rPr>
                <w:sz w:val="18"/>
                <w:szCs w:val="18"/>
              </w:rPr>
            </w:pPr>
          </w:p>
        </w:tc>
        <w:tc>
          <w:tcPr>
            <w:tcW w:w="360" w:type="dxa"/>
            <w:vMerge w:val="restart"/>
            <w:tcMar>
              <w:top w:w="0" w:type="dxa"/>
              <w:left w:w="0" w:type="dxa"/>
              <w:bottom w:w="0" w:type="dxa"/>
              <w:right w:w="0" w:type="dxa"/>
            </w:tcMar>
          </w:tcPr>
          <w:p w:rsidR="006D539A" w:rsidRPr="00A10097" w:rsidRDefault="006D539A" w:rsidP="009F6037">
            <w:pPr>
              <w:autoSpaceDN w:val="0"/>
              <w:rPr>
                <w:sz w:val="18"/>
                <w:szCs w:val="18"/>
              </w:rPr>
            </w:pPr>
          </w:p>
        </w:tc>
      </w:tr>
      <w:tr w:rsidR="006D539A" w:rsidRPr="00A10097" w:rsidTr="009F6037">
        <w:trPr>
          <w:jc w:val="center"/>
        </w:trPr>
        <w:tc>
          <w:tcPr>
            <w:tcW w:w="975" w:type="dxa"/>
            <w:vMerge/>
            <w:tcMar>
              <w:top w:w="0" w:type="dxa"/>
              <w:left w:w="0" w:type="dxa"/>
              <w:bottom w:w="0" w:type="dxa"/>
              <w:right w:w="0" w:type="dxa"/>
            </w:tcMar>
            <w:vAlign w:val="center"/>
          </w:tcPr>
          <w:p w:rsidR="006D539A" w:rsidRPr="00A10097" w:rsidRDefault="006D539A" w:rsidP="009F6037">
            <w:pPr>
              <w:autoSpaceDN w:val="0"/>
              <w:jc w:val="center"/>
              <w:rPr>
                <w:sz w:val="18"/>
                <w:szCs w:val="18"/>
              </w:rPr>
            </w:pPr>
          </w:p>
        </w:tc>
        <w:tc>
          <w:tcPr>
            <w:tcW w:w="1110" w:type="dxa"/>
            <w:vMerge/>
            <w:tcMar>
              <w:top w:w="0" w:type="dxa"/>
              <w:left w:w="0" w:type="dxa"/>
              <w:bottom w:w="0" w:type="dxa"/>
              <w:right w:w="0" w:type="dxa"/>
            </w:tcMar>
          </w:tcPr>
          <w:p w:rsidR="006D539A" w:rsidRPr="00A10097" w:rsidRDefault="006D539A" w:rsidP="009F6037">
            <w:pPr>
              <w:autoSpaceDN w:val="0"/>
              <w:rPr>
                <w:sz w:val="18"/>
                <w:szCs w:val="18"/>
              </w:rPr>
            </w:pPr>
          </w:p>
        </w:tc>
        <w:tc>
          <w:tcPr>
            <w:tcW w:w="1080" w:type="dxa"/>
            <w:vMerge/>
            <w:tcMar>
              <w:top w:w="0" w:type="dxa"/>
              <w:left w:w="0" w:type="dxa"/>
              <w:bottom w:w="0" w:type="dxa"/>
              <w:right w:w="0" w:type="dxa"/>
            </w:tcMar>
            <w:vAlign w:val="center"/>
          </w:tcPr>
          <w:p w:rsidR="006D539A" w:rsidRPr="00A10097" w:rsidRDefault="006D539A" w:rsidP="009F6037">
            <w:pPr>
              <w:autoSpaceDN w:val="0"/>
              <w:rPr>
                <w:sz w:val="18"/>
                <w:szCs w:val="18"/>
              </w:rPr>
            </w:pPr>
          </w:p>
        </w:tc>
        <w:tc>
          <w:tcPr>
            <w:tcW w:w="1547" w:type="dxa"/>
            <w:gridSpan w:val="3"/>
            <w:tcMar>
              <w:top w:w="0" w:type="dxa"/>
              <w:left w:w="0" w:type="dxa"/>
              <w:bottom w:w="0" w:type="dxa"/>
              <w:right w:w="0" w:type="dxa"/>
            </w:tcMar>
          </w:tcPr>
          <w:p w:rsidR="006D539A" w:rsidRPr="00A10097" w:rsidRDefault="006D539A" w:rsidP="009F6037">
            <w:pPr>
              <w:autoSpaceDN w:val="0"/>
              <w:rPr>
                <w:sz w:val="18"/>
                <w:szCs w:val="18"/>
              </w:rPr>
            </w:pPr>
            <w:r w:rsidRPr="00A10097">
              <w:rPr>
                <w:sz w:val="18"/>
                <w:szCs w:val="18"/>
              </w:rPr>
              <w:t>一步一阶需扶栏杆</w:t>
            </w:r>
          </w:p>
        </w:tc>
        <w:tc>
          <w:tcPr>
            <w:tcW w:w="973" w:type="dxa"/>
            <w:gridSpan w:val="3"/>
            <w:tcMar>
              <w:top w:w="0" w:type="dxa"/>
              <w:left w:w="0" w:type="dxa"/>
              <w:bottom w:w="0" w:type="dxa"/>
              <w:right w:w="0" w:type="dxa"/>
            </w:tcMar>
            <w:vAlign w:val="center"/>
          </w:tcPr>
          <w:p w:rsidR="006D539A" w:rsidRPr="00A10097" w:rsidRDefault="006D539A" w:rsidP="009F6037">
            <w:pPr>
              <w:autoSpaceDN w:val="0"/>
              <w:rPr>
                <w:sz w:val="18"/>
                <w:szCs w:val="18"/>
              </w:rPr>
            </w:pPr>
            <w:r w:rsidRPr="00A10097">
              <w:rPr>
                <w:sz w:val="18"/>
                <w:szCs w:val="18"/>
              </w:rPr>
              <w:t>2</w:t>
            </w:r>
          </w:p>
        </w:tc>
        <w:tc>
          <w:tcPr>
            <w:tcW w:w="540" w:type="dxa"/>
            <w:tcMar>
              <w:top w:w="0" w:type="dxa"/>
              <w:left w:w="0" w:type="dxa"/>
              <w:bottom w:w="0" w:type="dxa"/>
              <w:right w:w="0" w:type="dxa"/>
            </w:tcMar>
          </w:tcPr>
          <w:p w:rsidR="006D539A" w:rsidRPr="00A10097" w:rsidRDefault="006D539A" w:rsidP="009F6037">
            <w:pPr>
              <w:autoSpaceDN w:val="0"/>
              <w:rPr>
                <w:sz w:val="18"/>
                <w:szCs w:val="18"/>
              </w:rPr>
            </w:pPr>
          </w:p>
        </w:tc>
        <w:tc>
          <w:tcPr>
            <w:tcW w:w="1800" w:type="dxa"/>
            <w:gridSpan w:val="2"/>
            <w:tcMar>
              <w:top w:w="0" w:type="dxa"/>
              <w:left w:w="0" w:type="dxa"/>
              <w:bottom w:w="0" w:type="dxa"/>
              <w:right w:w="0" w:type="dxa"/>
            </w:tcMar>
          </w:tcPr>
          <w:p w:rsidR="006D539A" w:rsidRPr="00A10097" w:rsidRDefault="006D539A" w:rsidP="009F6037">
            <w:pPr>
              <w:autoSpaceDN w:val="0"/>
              <w:rPr>
                <w:sz w:val="18"/>
                <w:szCs w:val="18"/>
              </w:rPr>
            </w:pPr>
            <w:r w:rsidRPr="00A10097">
              <w:rPr>
                <w:sz w:val="18"/>
                <w:szCs w:val="18"/>
              </w:rPr>
              <w:t>无法上下楼</w:t>
            </w:r>
          </w:p>
        </w:tc>
        <w:tc>
          <w:tcPr>
            <w:tcW w:w="540" w:type="dxa"/>
            <w:tcMar>
              <w:top w:w="0" w:type="dxa"/>
              <w:left w:w="0" w:type="dxa"/>
              <w:bottom w:w="0" w:type="dxa"/>
              <w:right w:w="0" w:type="dxa"/>
            </w:tcMar>
            <w:vAlign w:val="center"/>
          </w:tcPr>
          <w:p w:rsidR="006D539A" w:rsidRPr="00A10097" w:rsidRDefault="006D539A" w:rsidP="009F6037">
            <w:pPr>
              <w:autoSpaceDN w:val="0"/>
              <w:rPr>
                <w:sz w:val="18"/>
                <w:szCs w:val="18"/>
              </w:rPr>
            </w:pPr>
            <w:r w:rsidRPr="00A10097">
              <w:rPr>
                <w:sz w:val="18"/>
                <w:szCs w:val="18"/>
              </w:rPr>
              <w:t>0</w:t>
            </w:r>
          </w:p>
        </w:tc>
        <w:tc>
          <w:tcPr>
            <w:tcW w:w="540" w:type="dxa"/>
            <w:tcMar>
              <w:top w:w="0" w:type="dxa"/>
              <w:left w:w="0" w:type="dxa"/>
              <w:bottom w:w="0" w:type="dxa"/>
              <w:right w:w="0" w:type="dxa"/>
            </w:tcMar>
            <w:vAlign w:val="center"/>
          </w:tcPr>
          <w:p w:rsidR="006D539A" w:rsidRPr="00A10097" w:rsidRDefault="006D539A" w:rsidP="009F6037">
            <w:pPr>
              <w:autoSpaceDN w:val="0"/>
              <w:rPr>
                <w:sz w:val="18"/>
                <w:szCs w:val="18"/>
              </w:rPr>
            </w:pPr>
          </w:p>
        </w:tc>
        <w:tc>
          <w:tcPr>
            <w:tcW w:w="360" w:type="dxa"/>
            <w:vMerge/>
            <w:tcMar>
              <w:top w:w="0" w:type="dxa"/>
              <w:left w:w="0" w:type="dxa"/>
              <w:bottom w:w="0" w:type="dxa"/>
              <w:right w:w="0" w:type="dxa"/>
            </w:tcMar>
          </w:tcPr>
          <w:p w:rsidR="006D539A" w:rsidRPr="00A10097" w:rsidRDefault="006D539A" w:rsidP="009F6037">
            <w:pPr>
              <w:autoSpaceDN w:val="0"/>
              <w:rPr>
                <w:sz w:val="18"/>
                <w:szCs w:val="18"/>
              </w:rPr>
            </w:pPr>
          </w:p>
        </w:tc>
      </w:tr>
      <w:tr w:rsidR="006D539A" w:rsidRPr="00A10097" w:rsidTr="009F6037">
        <w:trPr>
          <w:jc w:val="center"/>
        </w:trPr>
        <w:tc>
          <w:tcPr>
            <w:tcW w:w="975" w:type="dxa"/>
            <w:vMerge/>
            <w:tcMar>
              <w:top w:w="0" w:type="dxa"/>
              <w:left w:w="0" w:type="dxa"/>
              <w:bottom w:w="0" w:type="dxa"/>
              <w:right w:w="0" w:type="dxa"/>
            </w:tcMar>
            <w:vAlign w:val="center"/>
          </w:tcPr>
          <w:p w:rsidR="006D539A" w:rsidRPr="00A10097" w:rsidRDefault="006D539A" w:rsidP="009F6037">
            <w:pPr>
              <w:autoSpaceDN w:val="0"/>
              <w:jc w:val="center"/>
              <w:rPr>
                <w:sz w:val="18"/>
                <w:szCs w:val="18"/>
              </w:rPr>
            </w:pPr>
          </w:p>
        </w:tc>
        <w:tc>
          <w:tcPr>
            <w:tcW w:w="1110" w:type="dxa"/>
            <w:vMerge/>
            <w:tcMar>
              <w:top w:w="0" w:type="dxa"/>
              <w:left w:w="0" w:type="dxa"/>
              <w:bottom w:w="0" w:type="dxa"/>
              <w:right w:w="0" w:type="dxa"/>
            </w:tcMar>
          </w:tcPr>
          <w:p w:rsidR="006D539A" w:rsidRPr="00A10097" w:rsidRDefault="006D539A" w:rsidP="009F6037">
            <w:pPr>
              <w:autoSpaceDN w:val="0"/>
              <w:rPr>
                <w:sz w:val="18"/>
                <w:szCs w:val="18"/>
              </w:rPr>
            </w:pPr>
          </w:p>
        </w:tc>
        <w:tc>
          <w:tcPr>
            <w:tcW w:w="1080" w:type="dxa"/>
            <w:vMerge w:val="restart"/>
            <w:tcMar>
              <w:top w:w="0" w:type="dxa"/>
              <w:left w:w="0" w:type="dxa"/>
              <w:bottom w:w="0" w:type="dxa"/>
              <w:right w:w="0" w:type="dxa"/>
            </w:tcMar>
            <w:vAlign w:val="center"/>
          </w:tcPr>
          <w:p w:rsidR="006D539A" w:rsidRPr="00A10097" w:rsidRDefault="006D539A" w:rsidP="009F6037">
            <w:pPr>
              <w:autoSpaceDN w:val="0"/>
              <w:rPr>
                <w:sz w:val="18"/>
                <w:szCs w:val="18"/>
              </w:rPr>
            </w:pPr>
            <w:r w:rsidRPr="00A10097">
              <w:rPr>
                <w:sz w:val="18"/>
                <w:szCs w:val="18"/>
              </w:rPr>
              <w:t>穿鞋袜</w:t>
            </w:r>
          </w:p>
        </w:tc>
        <w:tc>
          <w:tcPr>
            <w:tcW w:w="1547" w:type="dxa"/>
            <w:gridSpan w:val="3"/>
            <w:tcMar>
              <w:top w:w="0" w:type="dxa"/>
              <w:left w:w="0" w:type="dxa"/>
              <w:bottom w:w="0" w:type="dxa"/>
              <w:right w:w="0" w:type="dxa"/>
            </w:tcMar>
          </w:tcPr>
          <w:p w:rsidR="006D539A" w:rsidRPr="00A10097" w:rsidRDefault="006D539A" w:rsidP="009F6037">
            <w:pPr>
              <w:autoSpaceDN w:val="0"/>
              <w:rPr>
                <w:sz w:val="18"/>
                <w:szCs w:val="18"/>
              </w:rPr>
            </w:pPr>
            <w:r w:rsidRPr="00A10097">
              <w:rPr>
                <w:sz w:val="18"/>
                <w:szCs w:val="18"/>
              </w:rPr>
              <w:t>轻松</w:t>
            </w:r>
          </w:p>
        </w:tc>
        <w:tc>
          <w:tcPr>
            <w:tcW w:w="973" w:type="dxa"/>
            <w:gridSpan w:val="3"/>
            <w:tcMar>
              <w:top w:w="0" w:type="dxa"/>
              <w:left w:w="0" w:type="dxa"/>
              <w:bottom w:w="0" w:type="dxa"/>
              <w:right w:w="0" w:type="dxa"/>
            </w:tcMar>
            <w:vAlign w:val="center"/>
          </w:tcPr>
          <w:p w:rsidR="006D539A" w:rsidRPr="00A10097" w:rsidRDefault="006D539A" w:rsidP="009F6037">
            <w:pPr>
              <w:autoSpaceDN w:val="0"/>
              <w:rPr>
                <w:sz w:val="18"/>
                <w:szCs w:val="18"/>
              </w:rPr>
            </w:pPr>
            <w:r w:rsidRPr="00A10097">
              <w:rPr>
                <w:sz w:val="18"/>
                <w:szCs w:val="18"/>
              </w:rPr>
              <w:t>4</w:t>
            </w:r>
          </w:p>
        </w:tc>
        <w:tc>
          <w:tcPr>
            <w:tcW w:w="540" w:type="dxa"/>
            <w:tcMar>
              <w:top w:w="0" w:type="dxa"/>
              <w:left w:w="0" w:type="dxa"/>
              <w:bottom w:w="0" w:type="dxa"/>
              <w:right w:w="0" w:type="dxa"/>
            </w:tcMar>
          </w:tcPr>
          <w:p w:rsidR="006D539A" w:rsidRPr="00A10097" w:rsidRDefault="006D539A" w:rsidP="009F6037">
            <w:pPr>
              <w:autoSpaceDN w:val="0"/>
              <w:rPr>
                <w:sz w:val="18"/>
                <w:szCs w:val="18"/>
              </w:rPr>
            </w:pPr>
          </w:p>
        </w:tc>
        <w:tc>
          <w:tcPr>
            <w:tcW w:w="1800" w:type="dxa"/>
            <w:gridSpan w:val="2"/>
            <w:vMerge w:val="restart"/>
            <w:tcMar>
              <w:top w:w="0" w:type="dxa"/>
              <w:left w:w="0" w:type="dxa"/>
              <w:bottom w:w="0" w:type="dxa"/>
              <w:right w:w="0" w:type="dxa"/>
            </w:tcMar>
            <w:vAlign w:val="center"/>
          </w:tcPr>
          <w:p w:rsidR="006D539A" w:rsidRPr="00A10097" w:rsidRDefault="006D539A" w:rsidP="009F6037">
            <w:pPr>
              <w:autoSpaceDN w:val="0"/>
              <w:rPr>
                <w:sz w:val="18"/>
                <w:szCs w:val="18"/>
              </w:rPr>
            </w:pPr>
            <w:r w:rsidRPr="00A10097">
              <w:rPr>
                <w:sz w:val="18"/>
                <w:szCs w:val="18"/>
              </w:rPr>
              <w:t>不能穿鞋袜</w:t>
            </w:r>
          </w:p>
        </w:tc>
        <w:tc>
          <w:tcPr>
            <w:tcW w:w="540" w:type="dxa"/>
            <w:vMerge w:val="restart"/>
            <w:tcMar>
              <w:top w:w="0" w:type="dxa"/>
              <w:left w:w="0" w:type="dxa"/>
              <w:bottom w:w="0" w:type="dxa"/>
              <w:right w:w="0" w:type="dxa"/>
            </w:tcMar>
            <w:vAlign w:val="center"/>
          </w:tcPr>
          <w:p w:rsidR="006D539A" w:rsidRPr="00A10097" w:rsidRDefault="006D539A" w:rsidP="009F6037">
            <w:pPr>
              <w:autoSpaceDN w:val="0"/>
              <w:rPr>
                <w:sz w:val="18"/>
                <w:szCs w:val="18"/>
              </w:rPr>
            </w:pPr>
            <w:r w:rsidRPr="00A10097">
              <w:rPr>
                <w:sz w:val="18"/>
                <w:szCs w:val="18"/>
              </w:rPr>
              <w:t>0</w:t>
            </w:r>
          </w:p>
        </w:tc>
        <w:tc>
          <w:tcPr>
            <w:tcW w:w="540" w:type="dxa"/>
            <w:vMerge w:val="restart"/>
            <w:tcMar>
              <w:top w:w="0" w:type="dxa"/>
              <w:left w:w="0" w:type="dxa"/>
              <w:bottom w:w="0" w:type="dxa"/>
              <w:right w:w="0" w:type="dxa"/>
            </w:tcMar>
            <w:vAlign w:val="center"/>
          </w:tcPr>
          <w:p w:rsidR="006D539A" w:rsidRPr="00A10097" w:rsidRDefault="006D539A" w:rsidP="009F6037">
            <w:pPr>
              <w:autoSpaceDN w:val="0"/>
              <w:rPr>
                <w:sz w:val="18"/>
                <w:szCs w:val="18"/>
              </w:rPr>
            </w:pPr>
          </w:p>
        </w:tc>
        <w:tc>
          <w:tcPr>
            <w:tcW w:w="360" w:type="dxa"/>
            <w:vMerge/>
            <w:tcMar>
              <w:top w:w="0" w:type="dxa"/>
              <w:left w:w="0" w:type="dxa"/>
              <w:bottom w:w="0" w:type="dxa"/>
              <w:right w:w="0" w:type="dxa"/>
            </w:tcMar>
          </w:tcPr>
          <w:p w:rsidR="006D539A" w:rsidRPr="00A10097" w:rsidRDefault="006D539A" w:rsidP="009F6037">
            <w:pPr>
              <w:autoSpaceDN w:val="0"/>
              <w:rPr>
                <w:sz w:val="18"/>
                <w:szCs w:val="18"/>
              </w:rPr>
            </w:pPr>
          </w:p>
        </w:tc>
      </w:tr>
      <w:tr w:rsidR="006D539A" w:rsidRPr="00A10097" w:rsidTr="009F6037">
        <w:trPr>
          <w:jc w:val="center"/>
        </w:trPr>
        <w:tc>
          <w:tcPr>
            <w:tcW w:w="975" w:type="dxa"/>
            <w:vMerge/>
            <w:tcMar>
              <w:top w:w="0" w:type="dxa"/>
              <w:left w:w="0" w:type="dxa"/>
              <w:bottom w:w="0" w:type="dxa"/>
              <w:right w:w="0" w:type="dxa"/>
            </w:tcMar>
            <w:vAlign w:val="center"/>
          </w:tcPr>
          <w:p w:rsidR="006D539A" w:rsidRPr="00A10097" w:rsidRDefault="006D539A" w:rsidP="009F6037">
            <w:pPr>
              <w:autoSpaceDN w:val="0"/>
              <w:jc w:val="center"/>
              <w:rPr>
                <w:sz w:val="18"/>
                <w:szCs w:val="18"/>
              </w:rPr>
            </w:pPr>
          </w:p>
        </w:tc>
        <w:tc>
          <w:tcPr>
            <w:tcW w:w="1110" w:type="dxa"/>
            <w:vMerge/>
            <w:tcMar>
              <w:top w:w="0" w:type="dxa"/>
              <w:left w:w="0" w:type="dxa"/>
              <w:bottom w:w="0" w:type="dxa"/>
              <w:right w:w="0" w:type="dxa"/>
            </w:tcMar>
          </w:tcPr>
          <w:p w:rsidR="006D539A" w:rsidRPr="00A10097" w:rsidRDefault="006D539A" w:rsidP="009F6037">
            <w:pPr>
              <w:autoSpaceDN w:val="0"/>
              <w:rPr>
                <w:sz w:val="18"/>
                <w:szCs w:val="18"/>
              </w:rPr>
            </w:pPr>
          </w:p>
        </w:tc>
        <w:tc>
          <w:tcPr>
            <w:tcW w:w="1080" w:type="dxa"/>
            <w:vMerge/>
            <w:tcMar>
              <w:top w:w="0" w:type="dxa"/>
              <w:left w:w="0" w:type="dxa"/>
              <w:bottom w:w="0" w:type="dxa"/>
              <w:right w:w="0" w:type="dxa"/>
            </w:tcMar>
            <w:vAlign w:val="center"/>
          </w:tcPr>
          <w:p w:rsidR="006D539A" w:rsidRPr="00A10097" w:rsidRDefault="006D539A" w:rsidP="009F6037">
            <w:pPr>
              <w:autoSpaceDN w:val="0"/>
              <w:rPr>
                <w:sz w:val="18"/>
                <w:szCs w:val="18"/>
              </w:rPr>
            </w:pPr>
          </w:p>
        </w:tc>
        <w:tc>
          <w:tcPr>
            <w:tcW w:w="1547" w:type="dxa"/>
            <w:gridSpan w:val="3"/>
            <w:tcMar>
              <w:top w:w="0" w:type="dxa"/>
              <w:left w:w="0" w:type="dxa"/>
              <w:bottom w:w="0" w:type="dxa"/>
              <w:right w:w="0" w:type="dxa"/>
            </w:tcMar>
          </w:tcPr>
          <w:p w:rsidR="006D539A" w:rsidRPr="00A10097" w:rsidRDefault="006D539A" w:rsidP="009F6037">
            <w:pPr>
              <w:autoSpaceDN w:val="0"/>
              <w:rPr>
                <w:sz w:val="18"/>
                <w:szCs w:val="18"/>
              </w:rPr>
            </w:pPr>
            <w:r w:rsidRPr="00A10097">
              <w:rPr>
                <w:sz w:val="18"/>
                <w:szCs w:val="18"/>
              </w:rPr>
              <w:t>困难</w:t>
            </w:r>
          </w:p>
        </w:tc>
        <w:tc>
          <w:tcPr>
            <w:tcW w:w="973" w:type="dxa"/>
            <w:gridSpan w:val="3"/>
            <w:tcMar>
              <w:top w:w="0" w:type="dxa"/>
              <w:left w:w="0" w:type="dxa"/>
              <w:bottom w:w="0" w:type="dxa"/>
              <w:right w:w="0" w:type="dxa"/>
            </w:tcMar>
            <w:vAlign w:val="center"/>
          </w:tcPr>
          <w:p w:rsidR="006D539A" w:rsidRPr="00A10097" w:rsidRDefault="006D539A" w:rsidP="009F6037">
            <w:pPr>
              <w:autoSpaceDN w:val="0"/>
              <w:rPr>
                <w:sz w:val="18"/>
                <w:szCs w:val="18"/>
              </w:rPr>
            </w:pPr>
            <w:r w:rsidRPr="00A10097">
              <w:rPr>
                <w:sz w:val="18"/>
                <w:szCs w:val="18"/>
              </w:rPr>
              <w:t>2</w:t>
            </w:r>
          </w:p>
        </w:tc>
        <w:tc>
          <w:tcPr>
            <w:tcW w:w="540" w:type="dxa"/>
            <w:tcMar>
              <w:top w:w="0" w:type="dxa"/>
              <w:left w:w="0" w:type="dxa"/>
              <w:bottom w:w="0" w:type="dxa"/>
              <w:right w:w="0" w:type="dxa"/>
            </w:tcMar>
          </w:tcPr>
          <w:p w:rsidR="006D539A" w:rsidRPr="00A10097" w:rsidRDefault="006D539A" w:rsidP="009F6037">
            <w:pPr>
              <w:autoSpaceDN w:val="0"/>
              <w:rPr>
                <w:sz w:val="18"/>
                <w:szCs w:val="18"/>
              </w:rPr>
            </w:pPr>
          </w:p>
        </w:tc>
        <w:tc>
          <w:tcPr>
            <w:tcW w:w="1800" w:type="dxa"/>
            <w:gridSpan w:val="2"/>
            <w:vMerge/>
            <w:tcMar>
              <w:top w:w="0" w:type="dxa"/>
              <w:left w:w="0" w:type="dxa"/>
              <w:bottom w:w="0" w:type="dxa"/>
              <w:right w:w="0" w:type="dxa"/>
            </w:tcMar>
            <w:vAlign w:val="center"/>
          </w:tcPr>
          <w:p w:rsidR="006D539A" w:rsidRPr="00A10097" w:rsidRDefault="006D539A" w:rsidP="009F6037">
            <w:pPr>
              <w:autoSpaceDN w:val="0"/>
              <w:rPr>
                <w:sz w:val="18"/>
                <w:szCs w:val="18"/>
              </w:rPr>
            </w:pPr>
          </w:p>
        </w:tc>
        <w:tc>
          <w:tcPr>
            <w:tcW w:w="540" w:type="dxa"/>
            <w:vMerge/>
            <w:tcMar>
              <w:top w:w="0" w:type="dxa"/>
              <w:left w:w="0" w:type="dxa"/>
              <w:bottom w:w="0" w:type="dxa"/>
              <w:right w:w="0" w:type="dxa"/>
            </w:tcMar>
            <w:vAlign w:val="center"/>
          </w:tcPr>
          <w:p w:rsidR="006D539A" w:rsidRPr="00A10097" w:rsidRDefault="006D539A" w:rsidP="009F6037">
            <w:pPr>
              <w:autoSpaceDN w:val="0"/>
              <w:rPr>
                <w:sz w:val="18"/>
                <w:szCs w:val="18"/>
              </w:rPr>
            </w:pPr>
          </w:p>
        </w:tc>
        <w:tc>
          <w:tcPr>
            <w:tcW w:w="540" w:type="dxa"/>
            <w:vMerge/>
            <w:tcMar>
              <w:top w:w="0" w:type="dxa"/>
              <w:left w:w="0" w:type="dxa"/>
              <w:bottom w:w="0" w:type="dxa"/>
              <w:right w:w="0" w:type="dxa"/>
            </w:tcMar>
            <w:vAlign w:val="center"/>
          </w:tcPr>
          <w:p w:rsidR="006D539A" w:rsidRPr="00A10097" w:rsidRDefault="006D539A" w:rsidP="009F6037">
            <w:pPr>
              <w:autoSpaceDN w:val="0"/>
              <w:rPr>
                <w:sz w:val="18"/>
                <w:szCs w:val="18"/>
              </w:rPr>
            </w:pPr>
          </w:p>
        </w:tc>
        <w:tc>
          <w:tcPr>
            <w:tcW w:w="360" w:type="dxa"/>
            <w:vMerge/>
            <w:tcMar>
              <w:top w:w="0" w:type="dxa"/>
              <w:left w:w="0" w:type="dxa"/>
              <w:bottom w:w="0" w:type="dxa"/>
              <w:right w:w="0" w:type="dxa"/>
            </w:tcMar>
          </w:tcPr>
          <w:p w:rsidR="006D539A" w:rsidRPr="00A10097" w:rsidRDefault="006D539A" w:rsidP="009F6037">
            <w:pPr>
              <w:autoSpaceDN w:val="0"/>
              <w:rPr>
                <w:sz w:val="18"/>
                <w:szCs w:val="18"/>
              </w:rPr>
            </w:pPr>
          </w:p>
        </w:tc>
      </w:tr>
      <w:tr w:rsidR="006D539A" w:rsidRPr="00A10097" w:rsidTr="009F6037">
        <w:trPr>
          <w:jc w:val="center"/>
        </w:trPr>
        <w:tc>
          <w:tcPr>
            <w:tcW w:w="975" w:type="dxa"/>
            <w:vMerge/>
            <w:tcMar>
              <w:top w:w="0" w:type="dxa"/>
              <w:left w:w="0" w:type="dxa"/>
              <w:bottom w:w="0" w:type="dxa"/>
              <w:right w:w="0" w:type="dxa"/>
            </w:tcMar>
            <w:vAlign w:val="center"/>
          </w:tcPr>
          <w:p w:rsidR="006D539A" w:rsidRPr="00A10097" w:rsidRDefault="006D539A" w:rsidP="009F6037">
            <w:pPr>
              <w:autoSpaceDN w:val="0"/>
              <w:jc w:val="center"/>
              <w:rPr>
                <w:sz w:val="18"/>
                <w:szCs w:val="18"/>
              </w:rPr>
            </w:pPr>
          </w:p>
        </w:tc>
        <w:tc>
          <w:tcPr>
            <w:tcW w:w="1110" w:type="dxa"/>
            <w:vMerge/>
            <w:tcMar>
              <w:top w:w="0" w:type="dxa"/>
              <w:left w:w="0" w:type="dxa"/>
              <w:bottom w:w="0" w:type="dxa"/>
              <w:right w:w="0" w:type="dxa"/>
            </w:tcMar>
          </w:tcPr>
          <w:p w:rsidR="006D539A" w:rsidRPr="00A10097" w:rsidRDefault="006D539A" w:rsidP="009F6037">
            <w:pPr>
              <w:autoSpaceDN w:val="0"/>
              <w:rPr>
                <w:sz w:val="18"/>
                <w:szCs w:val="18"/>
              </w:rPr>
            </w:pPr>
          </w:p>
        </w:tc>
        <w:tc>
          <w:tcPr>
            <w:tcW w:w="1080" w:type="dxa"/>
            <w:vMerge w:val="restart"/>
            <w:tcMar>
              <w:top w:w="0" w:type="dxa"/>
              <w:left w:w="0" w:type="dxa"/>
              <w:bottom w:w="0" w:type="dxa"/>
              <w:right w:w="0" w:type="dxa"/>
            </w:tcMar>
            <w:vAlign w:val="center"/>
          </w:tcPr>
          <w:p w:rsidR="006D539A" w:rsidRPr="00A10097" w:rsidRDefault="006D539A" w:rsidP="009F6037">
            <w:pPr>
              <w:autoSpaceDN w:val="0"/>
              <w:rPr>
                <w:sz w:val="18"/>
                <w:szCs w:val="18"/>
              </w:rPr>
            </w:pPr>
            <w:r w:rsidRPr="00A10097">
              <w:rPr>
                <w:sz w:val="18"/>
                <w:szCs w:val="18"/>
              </w:rPr>
              <w:t>坐</w:t>
            </w:r>
          </w:p>
        </w:tc>
        <w:tc>
          <w:tcPr>
            <w:tcW w:w="4860" w:type="dxa"/>
            <w:gridSpan w:val="9"/>
            <w:tcMar>
              <w:top w:w="0" w:type="dxa"/>
              <w:left w:w="0" w:type="dxa"/>
              <w:bottom w:w="0" w:type="dxa"/>
              <w:right w:w="0" w:type="dxa"/>
            </w:tcMar>
          </w:tcPr>
          <w:p w:rsidR="006D539A" w:rsidRPr="00A10097" w:rsidRDefault="006D539A" w:rsidP="009F6037">
            <w:pPr>
              <w:autoSpaceDN w:val="0"/>
              <w:rPr>
                <w:sz w:val="18"/>
                <w:szCs w:val="18"/>
              </w:rPr>
            </w:pPr>
            <w:r w:rsidRPr="00A10097">
              <w:rPr>
                <w:sz w:val="18"/>
                <w:szCs w:val="18"/>
              </w:rPr>
              <w:t>能舒适的坐任何椅子</w:t>
            </w:r>
            <w:r w:rsidRPr="00A10097">
              <w:rPr>
                <w:sz w:val="18"/>
                <w:szCs w:val="18"/>
              </w:rPr>
              <w:t>1</w:t>
            </w:r>
            <w:r w:rsidRPr="00A10097">
              <w:rPr>
                <w:sz w:val="18"/>
                <w:szCs w:val="18"/>
              </w:rPr>
              <w:t>小时</w:t>
            </w:r>
          </w:p>
        </w:tc>
        <w:tc>
          <w:tcPr>
            <w:tcW w:w="540" w:type="dxa"/>
            <w:tcMar>
              <w:top w:w="0" w:type="dxa"/>
              <w:left w:w="0" w:type="dxa"/>
              <w:bottom w:w="0" w:type="dxa"/>
              <w:right w:w="0" w:type="dxa"/>
            </w:tcMar>
            <w:vAlign w:val="center"/>
          </w:tcPr>
          <w:p w:rsidR="006D539A" w:rsidRPr="00A10097" w:rsidRDefault="006D539A" w:rsidP="009F6037">
            <w:pPr>
              <w:autoSpaceDN w:val="0"/>
              <w:rPr>
                <w:sz w:val="18"/>
                <w:szCs w:val="18"/>
              </w:rPr>
            </w:pPr>
            <w:r w:rsidRPr="00A10097">
              <w:rPr>
                <w:sz w:val="18"/>
                <w:szCs w:val="18"/>
              </w:rPr>
              <w:t>5</w:t>
            </w:r>
          </w:p>
        </w:tc>
        <w:tc>
          <w:tcPr>
            <w:tcW w:w="540" w:type="dxa"/>
            <w:tcMar>
              <w:top w:w="0" w:type="dxa"/>
              <w:left w:w="0" w:type="dxa"/>
              <w:bottom w:w="0" w:type="dxa"/>
              <w:right w:w="0" w:type="dxa"/>
            </w:tcMar>
            <w:vAlign w:val="center"/>
          </w:tcPr>
          <w:p w:rsidR="006D539A" w:rsidRPr="00A10097" w:rsidRDefault="006D539A" w:rsidP="009F6037">
            <w:pPr>
              <w:autoSpaceDN w:val="0"/>
              <w:rPr>
                <w:sz w:val="18"/>
                <w:szCs w:val="18"/>
              </w:rPr>
            </w:pPr>
          </w:p>
        </w:tc>
        <w:tc>
          <w:tcPr>
            <w:tcW w:w="360" w:type="dxa"/>
            <w:vMerge/>
            <w:tcMar>
              <w:top w:w="0" w:type="dxa"/>
              <w:left w:w="0" w:type="dxa"/>
              <w:bottom w:w="0" w:type="dxa"/>
              <w:right w:w="0" w:type="dxa"/>
            </w:tcMar>
          </w:tcPr>
          <w:p w:rsidR="006D539A" w:rsidRPr="00A10097" w:rsidRDefault="006D539A" w:rsidP="009F6037">
            <w:pPr>
              <w:autoSpaceDN w:val="0"/>
              <w:rPr>
                <w:sz w:val="18"/>
                <w:szCs w:val="18"/>
              </w:rPr>
            </w:pPr>
          </w:p>
        </w:tc>
      </w:tr>
      <w:tr w:rsidR="006D539A" w:rsidRPr="00A10097" w:rsidTr="009F6037">
        <w:trPr>
          <w:jc w:val="center"/>
        </w:trPr>
        <w:tc>
          <w:tcPr>
            <w:tcW w:w="975" w:type="dxa"/>
            <w:vMerge/>
            <w:tcMar>
              <w:top w:w="0" w:type="dxa"/>
              <w:left w:w="0" w:type="dxa"/>
              <w:bottom w:w="0" w:type="dxa"/>
              <w:right w:w="0" w:type="dxa"/>
            </w:tcMar>
            <w:vAlign w:val="center"/>
          </w:tcPr>
          <w:p w:rsidR="006D539A" w:rsidRPr="00A10097" w:rsidRDefault="006D539A" w:rsidP="009F6037">
            <w:pPr>
              <w:autoSpaceDN w:val="0"/>
              <w:jc w:val="center"/>
              <w:rPr>
                <w:sz w:val="18"/>
                <w:szCs w:val="18"/>
              </w:rPr>
            </w:pPr>
          </w:p>
        </w:tc>
        <w:tc>
          <w:tcPr>
            <w:tcW w:w="1110" w:type="dxa"/>
            <w:vMerge/>
            <w:tcMar>
              <w:top w:w="0" w:type="dxa"/>
              <w:left w:w="0" w:type="dxa"/>
              <w:bottom w:w="0" w:type="dxa"/>
              <w:right w:w="0" w:type="dxa"/>
            </w:tcMar>
          </w:tcPr>
          <w:p w:rsidR="006D539A" w:rsidRPr="00A10097" w:rsidRDefault="006D539A" w:rsidP="009F6037">
            <w:pPr>
              <w:autoSpaceDN w:val="0"/>
              <w:rPr>
                <w:sz w:val="18"/>
                <w:szCs w:val="18"/>
              </w:rPr>
            </w:pPr>
          </w:p>
        </w:tc>
        <w:tc>
          <w:tcPr>
            <w:tcW w:w="1080" w:type="dxa"/>
            <w:vMerge/>
            <w:tcMar>
              <w:top w:w="0" w:type="dxa"/>
              <w:left w:w="0" w:type="dxa"/>
              <w:bottom w:w="0" w:type="dxa"/>
              <w:right w:w="0" w:type="dxa"/>
            </w:tcMar>
            <w:vAlign w:val="center"/>
          </w:tcPr>
          <w:p w:rsidR="006D539A" w:rsidRPr="00A10097" w:rsidRDefault="006D539A" w:rsidP="009F6037">
            <w:pPr>
              <w:autoSpaceDN w:val="0"/>
              <w:rPr>
                <w:sz w:val="18"/>
                <w:szCs w:val="18"/>
              </w:rPr>
            </w:pPr>
          </w:p>
        </w:tc>
        <w:tc>
          <w:tcPr>
            <w:tcW w:w="4860" w:type="dxa"/>
            <w:gridSpan w:val="9"/>
            <w:tcMar>
              <w:top w:w="0" w:type="dxa"/>
              <w:left w:w="0" w:type="dxa"/>
              <w:bottom w:w="0" w:type="dxa"/>
              <w:right w:w="0" w:type="dxa"/>
            </w:tcMar>
          </w:tcPr>
          <w:p w:rsidR="006D539A" w:rsidRPr="00A10097" w:rsidRDefault="006D539A" w:rsidP="009F6037">
            <w:pPr>
              <w:autoSpaceDN w:val="0"/>
              <w:rPr>
                <w:sz w:val="18"/>
                <w:szCs w:val="18"/>
              </w:rPr>
            </w:pPr>
            <w:r w:rsidRPr="00A10097">
              <w:rPr>
                <w:sz w:val="18"/>
                <w:szCs w:val="18"/>
              </w:rPr>
              <w:t>能舒适的坐高椅子半小时</w:t>
            </w:r>
          </w:p>
        </w:tc>
        <w:tc>
          <w:tcPr>
            <w:tcW w:w="540" w:type="dxa"/>
            <w:tcMar>
              <w:top w:w="0" w:type="dxa"/>
              <w:left w:w="0" w:type="dxa"/>
              <w:bottom w:w="0" w:type="dxa"/>
              <w:right w:w="0" w:type="dxa"/>
            </w:tcMar>
            <w:vAlign w:val="center"/>
          </w:tcPr>
          <w:p w:rsidR="006D539A" w:rsidRPr="00A10097" w:rsidRDefault="006D539A" w:rsidP="009F6037">
            <w:pPr>
              <w:autoSpaceDN w:val="0"/>
              <w:rPr>
                <w:sz w:val="18"/>
                <w:szCs w:val="18"/>
              </w:rPr>
            </w:pPr>
            <w:r w:rsidRPr="00A10097">
              <w:rPr>
                <w:sz w:val="18"/>
                <w:szCs w:val="18"/>
              </w:rPr>
              <w:t>3</w:t>
            </w:r>
          </w:p>
        </w:tc>
        <w:tc>
          <w:tcPr>
            <w:tcW w:w="540" w:type="dxa"/>
            <w:tcMar>
              <w:top w:w="0" w:type="dxa"/>
              <w:left w:w="0" w:type="dxa"/>
              <w:bottom w:w="0" w:type="dxa"/>
              <w:right w:w="0" w:type="dxa"/>
            </w:tcMar>
            <w:vAlign w:val="center"/>
          </w:tcPr>
          <w:p w:rsidR="006D539A" w:rsidRPr="00A10097" w:rsidRDefault="006D539A" w:rsidP="009F6037">
            <w:pPr>
              <w:autoSpaceDN w:val="0"/>
              <w:rPr>
                <w:sz w:val="18"/>
                <w:szCs w:val="18"/>
              </w:rPr>
            </w:pPr>
          </w:p>
        </w:tc>
        <w:tc>
          <w:tcPr>
            <w:tcW w:w="360" w:type="dxa"/>
            <w:vMerge/>
            <w:tcMar>
              <w:top w:w="0" w:type="dxa"/>
              <w:left w:w="0" w:type="dxa"/>
              <w:bottom w:w="0" w:type="dxa"/>
              <w:right w:w="0" w:type="dxa"/>
            </w:tcMar>
          </w:tcPr>
          <w:p w:rsidR="006D539A" w:rsidRPr="00A10097" w:rsidRDefault="006D539A" w:rsidP="009F6037">
            <w:pPr>
              <w:autoSpaceDN w:val="0"/>
              <w:rPr>
                <w:sz w:val="18"/>
                <w:szCs w:val="18"/>
              </w:rPr>
            </w:pPr>
          </w:p>
        </w:tc>
      </w:tr>
      <w:tr w:rsidR="006D539A" w:rsidRPr="00A10097" w:rsidTr="009F6037">
        <w:trPr>
          <w:jc w:val="center"/>
        </w:trPr>
        <w:tc>
          <w:tcPr>
            <w:tcW w:w="975" w:type="dxa"/>
            <w:vMerge/>
            <w:tcMar>
              <w:top w:w="0" w:type="dxa"/>
              <w:left w:w="0" w:type="dxa"/>
              <w:bottom w:w="0" w:type="dxa"/>
              <w:right w:w="0" w:type="dxa"/>
            </w:tcMar>
            <w:vAlign w:val="center"/>
          </w:tcPr>
          <w:p w:rsidR="006D539A" w:rsidRPr="00A10097" w:rsidRDefault="006D539A" w:rsidP="009F6037">
            <w:pPr>
              <w:autoSpaceDN w:val="0"/>
              <w:jc w:val="center"/>
              <w:rPr>
                <w:sz w:val="18"/>
                <w:szCs w:val="18"/>
              </w:rPr>
            </w:pPr>
          </w:p>
        </w:tc>
        <w:tc>
          <w:tcPr>
            <w:tcW w:w="1110" w:type="dxa"/>
            <w:vMerge/>
            <w:tcMar>
              <w:top w:w="0" w:type="dxa"/>
              <w:left w:w="0" w:type="dxa"/>
              <w:bottom w:w="0" w:type="dxa"/>
              <w:right w:w="0" w:type="dxa"/>
            </w:tcMar>
          </w:tcPr>
          <w:p w:rsidR="006D539A" w:rsidRPr="00A10097" w:rsidRDefault="006D539A" w:rsidP="009F6037">
            <w:pPr>
              <w:autoSpaceDN w:val="0"/>
              <w:rPr>
                <w:sz w:val="18"/>
                <w:szCs w:val="18"/>
              </w:rPr>
            </w:pPr>
          </w:p>
        </w:tc>
        <w:tc>
          <w:tcPr>
            <w:tcW w:w="1080" w:type="dxa"/>
            <w:vMerge/>
            <w:tcMar>
              <w:top w:w="0" w:type="dxa"/>
              <w:left w:w="0" w:type="dxa"/>
              <w:bottom w:w="0" w:type="dxa"/>
              <w:right w:w="0" w:type="dxa"/>
            </w:tcMar>
            <w:vAlign w:val="center"/>
          </w:tcPr>
          <w:p w:rsidR="006D539A" w:rsidRPr="00A10097" w:rsidRDefault="006D539A" w:rsidP="009F6037">
            <w:pPr>
              <w:autoSpaceDN w:val="0"/>
              <w:rPr>
                <w:sz w:val="18"/>
                <w:szCs w:val="18"/>
              </w:rPr>
            </w:pPr>
          </w:p>
        </w:tc>
        <w:tc>
          <w:tcPr>
            <w:tcW w:w="4860" w:type="dxa"/>
            <w:gridSpan w:val="9"/>
            <w:tcMar>
              <w:top w:w="0" w:type="dxa"/>
              <w:left w:w="0" w:type="dxa"/>
              <w:bottom w:w="0" w:type="dxa"/>
              <w:right w:w="0" w:type="dxa"/>
            </w:tcMar>
          </w:tcPr>
          <w:p w:rsidR="006D539A" w:rsidRPr="00A10097" w:rsidRDefault="006D539A" w:rsidP="009F6037">
            <w:pPr>
              <w:autoSpaceDN w:val="0"/>
              <w:rPr>
                <w:sz w:val="18"/>
                <w:szCs w:val="18"/>
              </w:rPr>
            </w:pPr>
            <w:r w:rsidRPr="00A10097">
              <w:rPr>
                <w:sz w:val="18"/>
                <w:szCs w:val="18"/>
              </w:rPr>
              <w:t>在任何椅子上坐都不舒服</w:t>
            </w:r>
          </w:p>
        </w:tc>
        <w:tc>
          <w:tcPr>
            <w:tcW w:w="540" w:type="dxa"/>
            <w:tcMar>
              <w:top w:w="0" w:type="dxa"/>
              <w:left w:w="0" w:type="dxa"/>
              <w:bottom w:w="0" w:type="dxa"/>
              <w:right w:w="0" w:type="dxa"/>
            </w:tcMar>
            <w:vAlign w:val="center"/>
          </w:tcPr>
          <w:p w:rsidR="006D539A" w:rsidRPr="00A10097" w:rsidRDefault="006D539A" w:rsidP="009F6037">
            <w:pPr>
              <w:autoSpaceDN w:val="0"/>
              <w:rPr>
                <w:sz w:val="18"/>
                <w:szCs w:val="18"/>
              </w:rPr>
            </w:pPr>
            <w:r w:rsidRPr="00A10097">
              <w:rPr>
                <w:sz w:val="18"/>
                <w:szCs w:val="18"/>
              </w:rPr>
              <w:t>0</w:t>
            </w:r>
          </w:p>
        </w:tc>
        <w:tc>
          <w:tcPr>
            <w:tcW w:w="540" w:type="dxa"/>
            <w:tcMar>
              <w:top w:w="0" w:type="dxa"/>
              <w:left w:w="0" w:type="dxa"/>
              <w:bottom w:w="0" w:type="dxa"/>
              <w:right w:w="0" w:type="dxa"/>
            </w:tcMar>
            <w:vAlign w:val="center"/>
          </w:tcPr>
          <w:p w:rsidR="006D539A" w:rsidRPr="00A10097" w:rsidRDefault="006D539A" w:rsidP="009F6037">
            <w:pPr>
              <w:autoSpaceDN w:val="0"/>
              <w:rPr>
                <w:sz w:val="18"/>
                <w:szCs w:val="18"/>
              </w:rPr>
            </w:pPr>
          </w:p>
        </w:tc>
        <w:tc>
          <w:tcPr>
            <w:tcW w:w="360" w:type="dxa"/>
            <w:vMerge/>
            <w:tcMar>
              <w:top w:w="0" w:type="dxa"/>
              <w:left w:w="0" w:type="dxa"/>
              <w:bottom w:w="0" w:type="dxa"/>
              <w:right w:w="0" w:type="dxa"/>
            </w:tcMar>
          </w:tcPr>
          <w:p w:rsidR="006D539A" w:rsidRPr="00A10097" w:rsidRDefault="006D539A" w:rsidP="009F6037">
            <w:pPr>
              <w:autoSpaceDN w:val="0"/>
              <w:rPr>
                <w:sz w:val="18"/>
                <w:szCs w:val="18"/>
              </w:rPr>
            </w:pPr>
          </w:p>
        </w:tc>
      </w:tr>
      <w:tr w:rsidR="006D539A" w:rsidRPr="00A10097" w:rsidTr="009F6037">
        <w:trPr>
          <w:jc w:val="center"/>
        </w:trPr>
        <w:tc>
          <w:tcPr>
            <w:tcW w:w="975" w:type="dxa"/>
            <w:vMerge/>
            <w:tcMar>
              <w:top w:w="0" w:type="dxa"/>
              <w:left w:w="0" w:type="dxa"/>
              <w:bottom w:w="0" w:type="dxa"/>
              <w:right w:w="0" w:type="dxa"/>
            </w:tcMar>
            <w:vAlign w:val="center"/>
          </w:tcPr>
          <w:p w:rsidR="006D539A" w:rsidRPr="00A10097" w:rsidRDefault="006D539A" w:rsidP="009F6037">
            <w:pPr>
              <w:autoSpaceDN w:val="0"/>
              <w:jc w:val="center"/>
              <w:rPr>
                <w:sz w:val="18"/>
                <w:szCs w:val="18"/>
              </w:rPr>
            </w:pPr>
          </w:p>
        </w:tc>
        <w:tc>
          <w:tcPr>
            <w:tcW w:w="1110" w:type="dxa"/>
            <w:vMerge/>
            <w:tcMar>
              <w:top w:w="0" w:type="dxa"/>
              <w:left w:w="0" w:type="dxa"/>
              <w:bottom w:w="0" w:type="dxa"/>
              <w:right w:w="0" w:type="dxa"/>
            </w:tcMar>
          </w:tcPr>
          <w:p w:rsidR="006D539A" w:rsidRPr="00A10097" w:rsidRDefault="006D539A" w:rsidP="009F6037">
            <w:pPr>
              <w:autoSpaceDN w:val="0"/>
              <w:rPr>
                <w:sz w:val="18"/>
                <w:szCs w:val="18"/>
              </w:rPr>
            </w:pPr>
          </w:p>
        </w:tc>
        <w:tc>
          <w:tcPr>
            <w:tcW w:w="1080" w:type="dxa"/>
            <w:tcMar>
              <w:top w:w="0" w:type="dxa"/>
              <w:left w:w="0" w:type="dxa"/>
              <w:bottom w:w="0" w:type="dxa"/>
              <w:right w:w="0" w:type="dxa"/>
            </w:tcMar>
            <w:vAlign w:val="center"/>
          </w:tcPr>
          <w:p w:rsidR="006D539A" w:rsidRPr="00A10097" w:rsidRDefault="006D539A" w:rsidP="009F6037">
            <w:pPr>
              <w:autoSpaceDN w:val="0"/>
              <w:rPr>
                <w:sz w:val="18"/>
                <w:szCs w:val="18"/>
              </w:rPr>
            </w:pPr>
            <w:r w:rsidRPr="00A10097">
              <w:rPr>
                <w:sz w:val="18"/>
                <w:szCs w:val="18"/>
              </w:rPr>
              <w:t>乘车</w:t>
            </w:r>
          </w:p>
        </w:tc>
        <w:tc>
          <w:tcPr>
            <w:tcW w:w="1541" w:type="dxa"/>
            <w:gridSpan w:val="2"/>
            <w:tcMar>
              <w:top w:w="0" w:type="dxa"/>
              <w:left w:w="0" w:type="dxa"/>
              <w:bottom w:w="0" w:type="dxa"/>
              <w:right w:w="0" w:type="dxa"/>
            </w:tcMar>
          </w:tcPr>
          <w:p w:rsidR="006D539A" w:rsidRPr="00A10097" w:rsidRDefault="006D539A" w:rsidP="009F6037">
            <w:pPr>
              <w:autoSpaceDN w:val="0"/>
              <w:rPr>
                <w:sz w:val="18"/>
                <w:szCs w:val="18"/>
              </w:rPr>
            </w:pPr>
            <w:r w:rsidRPr="00A10097">
              <w:rPr>
                <w:sz w:val="18"/>
                <w:szCs w:val="18"/>
              </w:rPr>
              <w:t>能</w:t>
            </w:r>
          </w:p>
        </w:tc>
        <w:tc>
          <w:tcPr>
            <w:tcW w:w="979" w:type="dxa"/>
            <w:gridSpan w:val="4"/>
            <w:tcMar>
              <w:top w:w="0" w:type="dxa"/>
              <w:left w:w="0" w:type="dxa"/>
              <w:bottom w:w="0" w:type="dxa"/>
              <w:right w:w="0" w:type="dxa"/>
            </w:tcMar>
            <w:vAlign w:val="center"/>
          </w:tcPr>
          <w:p w:rsidR="006D539A" w:rsidRPr="00A10097" w:rsidRDefault="006D539A" w:rsidP="009F6037">
            <w:pPr>
              <w:autoSpaceDN w:val="0"/>
              <w:rPr>
                <w:sz w:val="18"/>
                <w:szCs w:val="18"/>
              </w:rPr>
            </w:pPr>
            <w:r w:rsidRPr="00A10097">
              <w:rPr>
                <w:sz w:val="18"/>
                <w:szCs w:val="18"/>
              </w:rPr>
              <w:t>1</w:t>
            </w:r>
          </w:p>
        </w:tc>
        <w:tc>
          <w:tcPr>
            <w:tcW w:w="540" w:type="dxa"/>
            <w:tcMar>
              <w:top w:w="0" w:type="dxa"/>
              <w:left w:w="0" w:type="dxa"/>
              <w:bottom w:w="0" w:type="dxa"/>
              <w:right w:w="0" w:type="dxa"/>
            </w:tcMar>
          </w:tcPr>
          <w:p w:rsidR="006D539A" w:rsidRPr="00A10097" w:rsidRDefault="006D539A" w:rsidP="009F6037">
            <w:pPr>
              <w:autoSpaceDN w:val="0"/>
              <w:rPr>
                <w:sz w:val="18"/>
                <w:szCs w:val="18"/>
              </w:rPr>
            </w:pPr>
          </w:p>
        </w:tc>
        <w:tc>
          <w:tcPr>
            <w:tcW w:w="1800" w:type="dxa"/>
            <w:gridSpan w:val="2"/>
            <w:tcMar>
              <w:top w:w="0" w:type="dxa"/>
              <w:left w:w="0" w:type="dxa"/>
              <w:bottom w:w="0" w:type="dxa"/>
              <w:right w:w="0" w:type="dxa"/>
            </w:tcMar>
          </w:tcPr>
          <w:p w:rsidR="006D539A" w:rsidRPr="00A10097" w:rsidRDefault="006D539A" w:rsidP="009F6037">
            <w:pPr>
              <w:autoSpaceDN w:val="0"/>
              <w:rPr>
                <w:sz w:val="18"/>
                <w:szCs w:val="18"/>
              </w:rPr>
            </w:pPr>
            <w:r w:rsidRPr="00A10097">
              <w:rPr>
                <w:sz w:val="18"/>
                <w:szCs w:val="18"/>
              </w:rPr>
              <w:t>不能</w:t>
            </w:r>
          </w:p>
        </w:tc>
        <w:tc>
          <w:tcPr>
            <w:tcW w:w="540" w:type="dxa"/>
            <w:tcMar>
              <w:top w:w="0" w:type="dxa"/>
              <w:left w:w="0" w:type="dxa"/>
              <w:bottom w:w="0" w:type="dxa"/>
              <w:right w:w="0" w:type="dxa"/>
            </w:tcMar>
            <w:vAlign w:val="center"/>
          </w:tcPr>
          <w:p w:rsidR="006D539A" w:rsidRPr="00A10097" w:rsidRDefault="006D539A" w:rsidP="009F6037">
            <w:pPr>
              <w:autoSpaceDN w:val="0"/>
              <w:rPr>
                <w:sz w:val="18"/>
                <w:szCs w:val="18"/>
              </w:rPr>
            </w:pPr>
            <w:r w:rsidRPr="00A10097">
              <w:rPr>
                <w:sz w:val="18"/>
                <w:szCs w:val="18"/>
              </w:rPr>
              <w:t>0</w:t>
            </w:r>
          </w:p>
        </w:tc>
        <w:tc>
          <w:tcPr>
            <w:tcW w:w="540" w:type="dxa"/>
            <w:tcMar>
              <w:top w:w="0" w:type="dxa"/>
              <w:left w:w="0" w:type="dxa"/>
              <w:bottom w:w="0" w:type="dxa"/>
              <w:right w:w="0" w:type="dxa"/>
            </w:tcMar>
            <w:vAlign w:val="center"/>
          </w:tcPr>
          <w:p w:rsidR="006D539A" w:rsidRPr="00A10097" w:rsidRDefault="006D539A" w:rsidP="009F6037">
            <w:pPr>
              <w:autoSpaceDN w:val="0"/>
              <w:rPr>
                <w:sz w:val="18"/>
                <w:szCs w:val="18"/>
              </w:rPr>
            </w:pPr>
          </w:p>
        </w:tc>
        <w:tc>
          <w:tcPr>
            <w:tcW w:w="360" w:type="dxa"/>
            <w:vMerge/>
            <w:tcMar>
              <w:top w:w="0" w:type="dxa"/>
              <w:left w:w="0" w:type="dxa"/>
              <w:bottom w:w="0" w:type="dxa"/>
              <w:right w:w="0" w:type="dxa"/>
            </w:tcMar>
          </w:tcPr>
          <w:p w:rsidR="006D539A" w:rsidRPr="00A10097" w:rsidRDefault="006D539A" w:rsidP="009F6037">
            <w:pPr>
              <w:autoSpaceDN w:val="0"/>
              <w:rPr>
                <w:sz w:val="18"/>
                <w:szCs w:val="18"/>
              </w:rPr>
            </w:pPr>
          </w:p>
        </w:tc>
      </w:tr>
      <w:tr w:rsidR="006D539A" w:rsidRPr="00A10097" w:rsidTr="009F6037">
        <w:trPr>
          <w:jc w:val="center"/>
        </w:trPr>
        <w:tc>
          <w:tcPr>
            <w:tcW w:w="3165" w:type="dxa"/>
            <w:gridSpan w:val="3"/>
            <w:vMerge w:val="restart"/>
            <w:tcMar>
              <w:top w:w="0" w:type="dxa"/>
              <w:left w:w="0" w:type="dxa"/>
              <w:bottom w:w="0" w:type="dxa"/>
              <w:right w:w="0" w:type="dxa"/>
            </w:tcMar>
            <w:vAlign w:val="center"/>
          </w:tcPr>
          <w:p w:rsidR="006D539A" w:rsidRPr="00A10097" w:rsidRDefault="006D539A" w:rsidP="009F6037">
            <w:pPr>
              <w:autoSpaceDN w:val="0"/>
              <w:jc w:val="center"/>
              <w:rPr>
                <w:sz w:val="18"/>
                <w:szCs w:val="18"/>
              </w:rPr>
            </w:pPr>
            <w:r w:rsidRPr="00A10097">
              <w:rPr>
                <w:sz w:val="18"/>
                <w:szCs w:val="18"/>
              </w:rPr>
              <w:t>体征表现</w:t>
            </w:r>
          </w:p>
        </w:tc>
        <w:tc>
          <w:tcPr>
            <w:tcW w:w="4860" w:type="dxa"/>
            <w:gridSpan w:val="9"/>
            <w:tcMar>
              <w:top w:w="0" w:type="dxa"/>
              <w:left w:w="0" w:type="dxa"/>
              <w:bottom w:w="0" w:type="dxa"/>
              <w:right w:w="0" w:type="dxa"/>
            </w:tcMar>
          </w:tcPr>
          <w:p w:rsidR="006D539A" w:rsidRPr="00A10097" w:rsidRDefault="006D539A" w:rsidP="009F6037">
            <w:pPr>
              <w:autoSpaceDN w:val="0"/>
              <w:rPr>
                <w:sz w:val="18"/>
                <w:szCs w:val="18"/>
              </w:rPr>
            </w:pPr>
            <w:r w:rsidRPr="00A10097">
              <w:rPr>
                <w:sz w:val="18"/>
                <w:szCs w:val="18"/>
              </w:rPr>
              <w:t>固定屈曲挛缩小于</w:t>
            </w:r>
            <w:r w:rsidRPr="00A10097">
              <w:rPr>
                <w:sz w:val="18"/>
                <w:szCs w:val="18"/>
              </w:rPr>
              <w:t>30</w:t>
            </w:r>
            <w:r w:rsidRPr="00A10097">
              <w:rPr>
                <w:sz w:val="18"/>
                <w:szCs w:val="18"/>
              </w:rPr>
              <w:t>度</w:t>
            </w:r>
          </w:p>
        </w:tc>
        <w:tc>
          <w:tcPr>
            <w:tcW w:w="540" w:type="dxa"/>
            <w:tcMar>
              <w:top w:w="0" w:type="dxa"/>
              <w:left w:w="0" w:type="dxa"/>
              <w:bottom w:w="0" w:type="dxa"/>
              <w:right w:w="0" w:type="dxa"/>
            </w:tcMar>
            <w:vAlign w:val="center"/>
          </w:tcPr>
          <w:p w:rsidR="006D539A" w:rsidRPr="00A10097" w:rsidRDefault="006D539A" w:rsidP="009F6037">
            <w:pPr>
              <w:autoSpaceDN w:val="0"/>
              <w:rPr>
                <w:sz w:val="18"/>
                <w:szCs w:val="18"/>
              </w:rPr>
            </w:pPr>
            <w:r w:rsidRPr="00A10097">
              <w:rPr>
                <w:sz w:val="18"/>
                <w:szCs w:val="18"/>
              </w:rPr>
              <w:t>1</w:t>
            </w:r>
          </w:p>
        </w:tc>
        <w:tc>
          <w:tcPr>
            <w:tcW w:w="540" w:type="dxa"/>
            <w:tcMar>
              <w:top w:w="0" w:type="dxa"/>
              <w:left w:w="0" w:type="dxa"/>
              <w:bottom w:w="0" w:type="dxa"/>
              <w:right w:w="0" w:type="dxa"/>
            </w:tcMar>
            <w:vAlign w:val="center"/>
          </w:tcPr>
          <w:p w:rsidR="006D539A" w:rsidRPr="00A10097" w:rsidRDefault="006D539A" w:rsidP="009F6037">
            <w:pPr>
              <w:autoSpaceDN w:val="0"/>
              <w:rPr>
                <w:sz w:val="18"/>
                <w:szCs w:val="18"/>
              </w:rPr>
            </w:pPr>
          </w:p>
        </w:tc>
        <w:tc>
          <w:tcPr>
            <w:tcW w:w="360" w:type="dxa"/>
            <w:vMerge w:val="restart"/>
            <w:tcMar>
              <w:top w:w="0" w:type="dxa"/>
              <w:left w:w="0" w:type="dxa"/>
              <w:bottom w:w="0" w:type="dxa"/>
              <w:right w:w="0" w:type="dxa"/>
            </w:tcMar>
          </w:tcPr>
          <w:p w:rsidR="006D539A" w:rsidRPr="00A10097" w:rsidRDefault="006D539A" w:rsidP="009F6037">
            <w:pPr>
              <w:autoSpaceDN w:val="0"/>
              <w:rPr>
                <w:sz w:val="18"/>
                <w:szCs w:val="18"/>
              </w:rPr>
            </w:pPr>
          </w:p>
        </w:tc>
      </w:tr>
      <w:tr w:rsidR="006D539A" w:rsidRPr="00A10097" w:rsidTr="009F6037">
        <w:trPr>
          <w:jc w:val="center"/>
        </w:trPr>
        <w:tc>
          <w:tcPr>
            <w:tcW w:w="3165" w:type="dxa"/>
            <w:gridSpan w:val="3"/>
            <w:vMerge/>
            <w:tcMar>
              <w:top w:w="0" w:type="dxa"/>
              <w:left w:w="0" w:type="dxa"/>
              <w:bottom w:w="0" w:type="dxa"/>
              <w:right w:w="0" w:type="dxa"/>
            </w:tcMar>
            <w:vAlign w:val="center"/>
          </w:tcPr>
          <w:p w:rsidR="006D539A" w:rsidRPr="00A10097" w:rsidRDefault="006D539A" w:rsidP="009F6037">
            <w:pPr>
              <w:autoSpaceDN w:val="0"/>
              <w:jc w:val="center"/>
              <w:rPr>
                <w:sz w:val="18"/>
                <w:szCs w:val="18"/>
              </w:rPr>
            </w:pPr>
          </w:p>
        </w:tc>
        <w:tc>
          <w:tcPr>
            <w:tcW w:w="4860" w:type="dxa"/>
            <w:gridSpan w:val="9"/>
            <w:tcMar>
              <w:top w:w="0" w:type="dxa"/>
              <w:left w:w="0" w:type="dxa"/>
              <w:bottom w:w="0" w:type="dxa"/>
              <w:right w:w="0" w:type="dxa"/>
            </w:tcMar>
          </w:tcPr>
          <w:p w:rsidR="006D539A" w:rsidRPr="00A10097" w:rsidRDefault="006D539A" w:rsidP="009F6037">
            <w:pPr>
              <w:autoSpaceDN w:val="0"/>
              <w:rPr>
                <w:sz w:val="18"/>
                <w:szCs w:val="18"/>
              </w:rPr>
            </w:pPr>
            <w:r w:rsidRPr="00A10097">
              <w:rPr>
                <w:sz w:val="18"/>
                <w:szCs w:val="18"/>
              </w:rPr>
              <w:t>固定内收畸形小于</w:t>
            </w:r>
            <w:r w:rsidRPr="00A10097">
              <w:rPr>
                <w:sz w:val="18"/>
                <w:szCs w:val="18"/>
              </w:rPr>
              <w:t>10</w:t>
            </w:r>
            <w:r w:rsidRPr="00A10097">
              <w:rPr>
                <w:sz w:val="18"/>
                <w:szCs w:val="18"/>
              </w:rPr>
              <w:t>度</w:t>
            </w:r>
          </w:p>
        </w:tc>
        <w:tc>
          <w:tcPr>
            <w:tcW w:w="540" w:type="dxa"/>
            <w:tcMar>
              <w:top w:w="0" w:type="dxa"/>
              <w:left w:w="0" w:type="dxa"/>
              <w:bottom w:w="0" w:type="dxa"/>
              <w:right w:w="0" w:type="dxa"/>
            </w:tcMar>
            <w:vAlign w:val="center"/>
          </w:tcPr>
          <w:p w:rsidR="006D539A" w:rsidRPr="00A10097" w:rsidRDefault="006D539A" w:rsidP="009F6037">
            <w:pPr>
              <w:autoSpaceDN w:val="0"/>
              <w:rPr>
                <w:sz w:val="18"/>
                <w:szCs w:val="18"/>
              </w:rPr>
            </w:pPr>
            <w:r w:rsidRPr="00A10097">
              <w:rPr>
                <w:sz w:val="18"/>
                <w:szCs w:val="18"/>
              </w:rPr>
              <w:t>1</w:t>
            </w:r>
          </w:p>
        </w:tc>
        <w:tc>
          <w:tcPr>
            <w:tcW w:w="540" w:type="dxa"/>
            <w:tcMar>
              <w:top w:w="0" w:type="dxa"/>
              <w:left w:w="0" w:type="dxa"/>
              <w:bottom w:w="0" w:type="dxa"/>
              <w:right w:w="0" w:type="dxa"/>
            </w:tcMar>
            <w:vAlign w:val="center"/>
          </w:tcPr>
          <w:p w:rsidR="006D539A" w:rsidRPr="00A10097" w:rsidRDefault="006D539A" w:rsidP="009F6037">
            <w:pPr>
              <w:autoSpaceDN w:val="0"/>
              <w:rPr>
                <w:sz w:val="18"/>
                <w:szCs w:val="18"/>
              </w:rPr>
            </w:pPr>
          </w:p>
        </w:tc>
        <w:tc>
          <w:tcPr>
            <w:tcW w:w="360" w:type="dxa"/>
            <w:vMerge/>
            <w:tcMar>
              <w:top w:w="0" w:type="dxa"/>
              <w:left w:w="0" w:type="dxa"/>
              <w:bottom w:w="0" w:type="dxa"/>
              <w:right w:w="0" w:type="dxa"/>
            </w:tcMar>
          </w:tcPr>
          <w:p w:rsidR="006D539A" w:rsidRPr="00A10097" w:rsidRDefault="006D539A" w:rsidP="009F6037">
            <w:pPr>
              <w:autoSpaceDN w:val="0"/>
              <w:rPr>
                <w:sz w:val="18"/>
                <w:szCs w:val="18"/>
              </w:rPr>
            </w:pPr>
          </w:p>
        </w:tc>
      </w:tr>
      <w:tr w:rsidR="006D539A" w:rsidRPr="00A10097" w:rsidTr="009F6037">
        <w:trPr>
          <w:jc w:val="center"/>
        </w:trPr>
        <w:tc>
          <w:tcPr>
            <w:tcW w:w="3165" w:type="dxa"/>
            <w:gridSpan w:val="3"/>
            <w:vMerge/>
            <w:tcMar>
              <w:top w:w="0" w:type="dxa"/>
              <w:left w:w="0" w:type="dxa"/>
              <w:bottom w:w="0" w:type="dxa"/>
              <w:right w:w="0" w:type="dxa"/>
            </w:tcMar>
            <w:vAlign w:val="center"/>
          </w:tcPr>
          <w:p w:rsidR="006D539A" w:rsidRPr="00A10097" w:rsidRDefault="006D539A" w:rsidP="009F6037">
            <w:pPr>
              <w:autoSpaceDN w:val="0"/>
              <w:jc w:val="center"/>
              <w:rPr>
                <w:sz w:val="18"/>
                <w:szCs w:val="18"/>
              </w:rPr>
            </w:pPr>
          </w:p>
        </w:tc>
        <w:tc>
          <w:tcPr>
            <w:tcW w:w="4860" w:type="dxa"/>
            <w:gridSpan w:val="9"/>
            <w:tcMar>
              <w:top w:w="0" w:type="dxa"/>
              <w:left w:w="0" w:type="dxa"/>
              <w:bottom w:w="0" w:type="dxa"/>
              <w:right w:w="0" w:type="dxa"/>
            </w:tcMar>
          </w:tcPr>
          <w:p w:rsidR="006D539A" w:rsidRPr="00A10097" w:rsidRDefault="006D539A" w:rsidP="009F6037">
            <w:pPr>
              <w:autoSpaceDN w:val="0"/>
              <w:rPr>
                <w:sz w:val="18"/>
                <w:szCs w:val="18"/>
              </w:rPr>
            </w:pPr>
            <w:r w:rsidRPr="00A10097">
              <w:rPr>
                <w:sz w:val="18"/>
                <w:szCs w:val="18"/>
              </w:rPr>
              <w:t>伸直位固定内旋畸形小于</w:t>
            </w:r>
            <w:r w:rsidRPr="00A10097">
              <w:rPr>
                <w:sz w:val="18"/>
                <w:szCs w:val="18"/>
              </w:rPr>
              <w:t>10</w:t>
            </w:r>
            <w:r w:rsidRPr="00A10097">
              <w:rPr>
                <w:sz w:val="18"/>
                <w:szCs w:val="18"/>
              </w:rPr>
              <w:t>度</w:t>
            </w:r>
          </w:p>
        </w:tc>
        <w:tc>
          <w:tcPr>
            <w:tcW w:w="540" w:type="dxa"/>
            <w:tcMar>
              <w:top w:w="0" w:type="dxa"/>
              <w:left w:w="0" w:type="dxa"/>
              <w:bottom w:w="0" w:type="dxa"/>
              <w:right w:w="0" w:type="dxa"/>
            </w:tcMar>
            <w:vAlign w:val="center"/>
          </w:tcPr>
          <w:p w:rsidR="006D539A" w:rsidRPr="00A10097" w:rsidRDefault="006D539A" w:rsidP="009F6037">
            <w:pPr>
              <w:autoSpaceDN w:val="0"/>
              <w:rPr>
                <w:sz w:val="18"/>
                <w:szCs w:val="18"/>
              </w:rPr>
            </w:pPr>
            <w:r w:rsidRPr="00A10097">
              <w:rPr>
                <w:sz w:val="18"/>
                <w:szCs w:val="18"/>
              </w:rPr>
              <w:t>1</w:t>
            </w:r>
          </w:p>
        </w:tc>
        <w:tc>
          <w:tcPr>
            <w:tcW w:w="540" w:type="dxa"/>
            <w:tcMar>
              <w:top w:w="0" w:type="dxa"/>
              <w:left w:w="0" w:type="dxa"/>
              <w:bottom w:w="0" w:type="dxa"/>
              <w:right w:w="0" w:type="dxa"/>
            </w:tcMar>
            <w:vAlign w:val="center"/>
          </w:tcPr>
          <w:p w:rsidR="006D539A" w:rsidRPr="00A10097" w:rsidRDefault="006D539A" w:rsidP="009F6037">
            <w:pPr>
              <w:autoSpaceDN w:val="0"/>
              <w:rPr>
                <w:sz w:val="18"/>
                <w:szCs w:val="18"/>
              </w:rPr>
            </w:pPr>
          </w:p>
        </w:tc>
        <w:tc>
          <w:tcPr>
            <w:tcW w:w="360" w:type="dxa"/>
            <w:vMerge/>
            <w:tcMar>
              <w:top w:w="0" w:type="dxa"/>
              <w:left w:w="0" w:type="dxa"/>
              <w:bottom w:w="0" w:type="dxa"/>
              <w:right w:w="0" w:type="dxa"/>
            </w:tcMar>
          </w:tcPr>
          <w:p w:rsidR="006D539A" w:rsidRPr="00A10097" w:rsidRDefault="006D539A" w:rsidP="009F6037">
            <w:pPr>
              <w:autoSpaceDN w:val="0"/>
              <w:rPr>
                <w:sz w:val="18"/>
                <w:szCs w:val="18"/>
              </w:rPr>
            </w:pPr>
          </w:p>
        </w:tc>
      </w:tr>
      <w:tr w:rsidR="006D539A" w:rsidRPr="00A10097" w:rsidTr="009F6037">
        <w:trPr>
          <w:jc w:val="center"/>
        </w:trPr>
        <w:tc>
          <w:tcPr>
            <w:tcW w:w="3165" w:type="dxa"/>
            <w:gridSpan w:val="3"/>
            <w:vMerge/>
            <w:tcMar>
              <w:top w:w="0" w:type="dxa"/>
              <w:left w:w="0" w:type="dxa"/>
              <w:bottom w:w="0" w:type="dxa"/>
              <w:right w:w="0" w:type="dxa"/>
            </w:tcMar>
            <w:vAlign w:val="center"/>
          </w:tcPr>
          <w:p w:rsidR="006D539A" w:rsidRPr="00A10097" w:rsidRDefault="006D539A" w:rsidP="009F6037">
            <w:pPr>
              <w:autoSpaceDN w:val="0"/>
              <w:jc w:val="center"/>
              <w:rPr>
                <w:sz w:val="18"/>
                <w:szCs w:val="18"/>
              </w:rPr>
            </w:pPr>
          </w:p>
        </w:tc>
        <w:tc>
          <w:tcPr>
            <w:tcW w:w="4860" w:type="dxa"/>
            <w:gridSpan w:val="9"/>
            <w:tcMar>
              <w:top w:w="0" w:type="dxa"/>
              <w:left w:w="0" w:type="dxa"/>
              <w:bottom w:w="0" w:type="dxa"/>
              <w:right w:w="0" w:type="dxa"/>
            </w:tcMar>
          </w:tcPr>
          <w:p w:rsidR="006D539A" w:rsidRPr="00A10097" w:rsidRDefault="006D539A" w:rsidP="009F6037">
            <w:pPr>
              <w:autoSpaceDN w:val="0"/>
              <w:rPr>
                <w:sz w:val="18"/>
                <w:szCs w:val="18"/>
              </w:rPr>
            </w:pPr>
            <w:r w:rsidRPr="00A10097">
              <w:rPr>
                <w:sz w:val="18"/>
                <w:szCs w:val="18"/>
              </w:rPr>
              <w:t>两侧肢体长度相差</w:t>
            </w:r>
            <w:r w:rsidRPr="00A10097">
              <w:rPr>
                <w:sz w:val="18"/>
                <w:szCs w:val="18"/>
              </w:rPr>
              <w:t>3.2</w:t>
            </w:r>
            <w:r w:rsidRPr="00A10097">
              <w:rPr>
                <w:sz w:val="18"/>
                <w:szCs w:val="18"/>
              </w:rPr>
              <w:t>㎝以内</w:t>
            </w:r>
          </w:p>
        </w:tc>
        <w:tc>
          <w:tcPr>
            <w:tcW w:w="540" w:type="dxa"/>
            <w:tcMar>
              <w:top w:w="0" w:type="dxa"/>
              <w:left w:w="0" w:type="dxa"/>
              <w:bottom w:w="0" w:type="dxa"/>
              <w:right w:w="0" w:type="dxa"/>
            </w:tcMar>
            <w:vAlign w:val="center"/>
          </w:tcPr>
          <w:p w:rsidR="006D539A" w:rsidRPr="00A10097" w:rsidRDefault="006D539A" w:rsidP="009F6037">
            <w:pPr>
              <w:autoSpaceDN w:val="0"/>
              <w:rPr>
                <w:sz w:val="18"/>
                <w:szCs w:val="18"/>
              </w:rPr>
            </w:pPr>
            <w:r w:rsidRPr="00A10097">
              <w:rPr>
                <w:sz w:val="18"/>
                <w:szCs w:val="18"/>
              </w:rPr>
              <w:t>1</w:t>
            </w:r>
          </w:p>
        </w:tc>
        <w:tc>
          <w:tcPr>
            <w:tcW w:w="540" w:type="dxa"/>
            <w:tcMar>
              <w:top w:w="0" w:type="dxa"/>
              <w:left w:w="0" w:type="dxa"/>
              <w:bottom w:w="0" w:type="dxa"/>
              <w:right w:w="0" w:type="dxa"/>
            </w:tcMar>
            <w:vAlign w:val="center"/>
          </w:tcPr>
          <w:p w:rsidR="006D539A" w:rsidRPr="00A10097" w:rsidRDefault="006D539A" w:rsidP="009F6037">
            <w:pPr>
              <w:autoSpaceDN w:val="0"/>
              <w:rPr>
                <w:sz w:val="18"/>
                <w:szCs w:val="18"/>
              </w:rPr>
            </w:pPr>
          </w:p>
        </w:tc>
        <w:tc>
          <w:tcPr>
            <w:tcW w:w="360" w:type="dxa"/>
            <w:vMerge/>
            <w:tcMar>
              <w:top w:w="0" w:type="dxa"/>
              <w:left w:w="0" w:type="dxa"/>
              <w:bottom w:w="0" w:type="dxa"/>
              <w:right w:w="0" w:type="dxa"/>
            </w:tcMar>
          </w:tcPr>
          <w:p w:rsidR="006D539A" w:rsidRPr="00A10097" w:rsidRDefault="006D539A" w:rsidP="009F6037">
            <w:pPr>
              <w:autoSpaceDN w:val="0"/>
              <w:rPr>
                <w:sz w:val="18"/>
                <w:szCs w:val="18"/>
              </w:rPr>
            </w:pPr>
          </w:p>
        </w:tc>
      </w:tr>
      <w:tr w:rsidR="006D539A" w:rsidRPr="00A10097" w:rsidTr="009F6037">
        <w:trPr>
          <w:jc w:val="center"/>
        </w:trPr>
        <w:tc>
          <w:tcPr>
            <w:tcW w:w="3165" w:type="dxa"/>
            <w:gridSpan w:val="3"/>
            <w:vMerge w:val="restart"/>
            <w:tcMar>
              <w:top w:w="0" w:type="dxa"/>
              <w:left w:w="0" w:type="dxa"/>
              <w:bottom w:w="0" w:type="dxa"/>
              <w:right w:w="0" w:type="dxa"/>
            </w:tcMar>
            <w:vAlign w:val="center"/>
          </w:tcPr>
          <w:p w:rsidR="006D539A" w:rsidRPr="00A10097" w:rsidRDefault="006D539A" w:rsidP="009F6037">
            <w:pPr>
              <w:autoSpaceDN w:val="0"/>
              <w:jc w:val="center"/>
              <w:rPr>
                <w:sz w:val="18"/>
                <w:szCs w:val="18"/>
              </w:rPr>
            </w:pPr>
            <w:r w:rsidRPr="00A10097">
              <w:rPr>
                <w:sz w:val="18"/>
                <w:szCs w:val="18"/>
              </w:rPr>
              <w:t>查体结果</w:t>
            </w:r>
          </w:p>
        </w:tc>
        <w:tc>
          <w:tcPr>
            <w:tcW w:w="900" w:type="dxa"/>
            <w:vMerge w:val="restart"/>
            <w:tcMar>
              <w:top w:w="0" w:type="dxa"/>
              <w:left w:w="0" w:type="dxa"/>
              <w:bottom w:w="0" w:type="dxa"/>
              <w:right w:w="0" w:type="dxa"/>
            </w:tcMar>
            <w:vAlign w:val="center"/>
          </w:tcPr>
          <w:p w:rsidR="006D539A" w:rsidRPr="00A10097" w:rsidRDefault="006D539A" w:rsidP="009F6037">
            <w:pPr>
              <w:autoSpaceDN w:val="0"/>
              <w:rPr>
                <w:sz w:val="18"/>
                <w:szCs w:val="18"/>
              </w:rPr>
            </w:pPr>
            <w:r w:rsidRPr="00A10097">
              <w:rPr>
                <w:sz w:val="18"/>
                <w:szCs w:val="18"/>
              </w:rPr>
              <w:t xml:space="preserve">A. </w:t>
            </w:r>
            <w:r w:rsidRPr="00A10097">
              <w:rPr>
                <w:sz w:val="18"/>
                <w:szCs w:val="18"/>
              </w:rPr>
              <w:t>屈曲</w:t>
            </w:r>
          </w:p>
          <w:p w:rsidR="006D539A" w:rsidRPr="00A10097" w:rsidRDefault="006D539A" w:rsidP="009F6037">
            <w:pPr>
              <w:autoSpaceDN w:val="0"/>
              <w:rPr>
                <w:sz w:val="18"/>
                <w:szCs w:val="18"/>
              </w:rPr>
            </w:pPr>
          </w:p>
          <w:p w:rsidR="006D539A" w:rsidRPr="00A10097" w:rsidRDefault="006D539A" w:rsidP="009F6037">
            <w:pPr>
              <w:autoSpaceDN w:val="0"/>
              <w:rPr>
                <w:sz w:val="18"/>
                <w:szCs w:val="18"/>
              </w:rPr>
            </w:pPr>
          </w:p>
        </w:tc>
        <w:tc>
          <w:tcPr>
            <w:tcW w:w="1620" w:type="dxa"/>
            <w:gridSpan w:val="5"/>
            <w:tcMar>
              <w:top w:w="0" w:type="dxa"/>
              <w:left w:w="0" w:type="dxa"/>
              <w:bottom w:w="0" w:type="dxa"/>
              <w:right w:w="0" w:type="dxa"/>
            </w:tcMar>
          </w:tcPr>
          <w:p w:rsidR="006D539A" w:rsidRPr="00A10097" w:rsidRDefault="006D539A" w:rsidP="009F6037">
            <w:pPr>
              <w:autoSpaceDN w:val="0"/>
              <w:rPr>
                <w:sz w:val="18"/>
                <w:szCs w:val="18"/>
              </w:rPr>
            </w:pPr>
            <w:r w:rsidRPr="00A10097">
              <w:rPr>
                <w:sz w:val="18"/>
                <w:szCs w:val="18"/>
              </w:rPr>
              <w:t>0-45</w:t>
            </w:r>
            <w:r w:rsidRPr="00A10097">
              <w:rPr>
                <w:sz w:val="18"/>
                <w:szCs w:val="18"/>
              </w:rPr>
              <w:t>度以内</w:t>
            </w:r>
          </w:p>
        </w:tc>
        <w:tc>
          <w:tcPr>
            <w:tcW w:w="2340" w:type="dxa"/>
            <w:gridSpan w:val="3"/>
            <w:tcMar>
              <w:top w:w="0" w:type="dxa"/>
              <w:left w:w="0" w:type="dxa"/>
              <w:bottom w:w="0" w:type="dxa"/>
              <w:right w:w="0" w:type="dxa"/>
            </w:tcMar>
          </w:tcPr>
          <w:p w:rsidR="006D539A" w:rsidRPr="00A10097" w:rsidRDefault="006D539A" w:rsidP="009F6037">
            <w:pPr>
              <w:autoSpaceDN w:val="0"/>
              <w:rPr>
                <w:sz w:val="18"/>
                <w:szCs w:val="18"/>
              </w:rPr>
            </w:pPr>
            <w:r w:rsidRPr="00A10097">
              <w:rPr>
                <w:sz w:val="18"/>
                <w:szCs w:val="18"/>
              </w:rPr>
              <w:t>×1.0</w:t>
            </w:r>
            <w:r w:rsidRPr="00A10097">
              <w:rPr>
                <w:sz w:val="18"/>
                <w:szCs w:val="18"/>
              </w:rPr>
              <w:t>＝（</w:t>
            </w:r>
            <w:r w:rsidRPr="00A10097">
              <w:rPr>
                <w:sz w:val="18"/>
                <w:szCs w:val="18"/>
              </w:rPr>
              <w:t>A</w:t>
            </w:r>
            <w:r w:rsidRPr="00A10097">
              <w:rPr>
                <w:sz w:val="18"/>
                <w:szCs w:val="18"/>
              </w:rPr>
              <w:t>）</w:t>
            </w:r>
          </w:p>
        </w:tc>
        <w:tc>
          <w:tcPr>
            <w:tcW w:w="1080" w:type="dxa"/>
            <w:gridSpan w:val="2"/>
            <w:vMerge w:val="restart"/>
            <w:tcMar>
              <w:top w:w="0" w:type="dxa"/>
              <w:left w:w="0" w:type="dxa"/>
              <w:bottom w:w="0" w:type="dxa"/>
              <w:right w:w="0" w:type="dxa"/>
            </w:tcMar>
            <w:vAlign w:val="center"/>
          </w:tcPr>
          <w:p w:rsidR="006D539A" w:rsidRPr="00A10097" w:rsidRDefault="006D539A" w:rsidP="009F6037">
            <w:pPr>
              <w:autoSpaceDN w:val="0"/>
              <w:rPr>
                <w:sz w:val="18"/>
                <w:szCs w:val="18"/>
              </w:rPr>
            </w:pPr>
            <w:r w:rsidRPr="00A10097">
              <w:rPr>
                <w:sz w:val="18"/>
                <w:szCs w:val="18"/>
              </w:rPr>
              <w:t>得分结果＝</w:t>
            </w:r>
            <w:r w:rsidRPr="00A10097">
              <w:rPr>
                <w:sz w:val="18"/>
                <w:szCs w:val="18"/>
              </w:rPr>
              <w:t>A</w:t>
            </w:r>
            <w:r w:rsidRPr="00A10097">
              <w:rPr>
                <w:sz w:val="18"/>
                <w:szCs w:val="18"/>
              </w:rPr>
              <w:t>、</w:t>
            </w:r>
            <w:r w:rsidRPr="00A10097">
              <w:rPr>
                <w:sz w:val="18"/>
                <w:szCs w:val="18"/>
              </w:rPr>
              <w:t>B</w:t>
            </w:r>
            <w:r w:rsidRPr="00A10097">
              <w:rPr>
                <w:sz w:val="18"/>
                <w:szCs w:val="18"/>
              </w:rPr>
              <w:t>、</w:t>
            </w:r>
            <w:r w:rsidRPr="00A10097">
              <w:rPr>
                <w:sz w:val="18"/>
                <w:szCs w:val="18"/>
              </w:rPr>
              <w:t>C</w:t>
            </w:r>
            <w:r w:rsidRPr="00A10097">
              <w:rPr>
                <w:sz w:val="18"/>
                <w:szCs w:val="18"/>
              </w:rPr>
              <w:t>、</w:t>
            </w:r>
            <w:r w:rsidRPr="00A10097">
              <w:rPr>
                <w:sz w:val="18"/>
                <w:szCs w:val="18"/>
              </w:rPr>
              <w:t>D</w:t>
            </w:r>
            <w:r w:rsidRPr="00A10097">
              <w:rPr>
                <w:sz w:val="18"/>
                <w:szCs w:val="18"/>
              </w:rPr>
              <w:t>之和除以</w:t>
            </w:r>
            <w:r w:rsidRPr="00A10097">
              <w:rPr>
                <w:sz w:val="18"/>
                <w:szCs w:val="18"/>
              </w:rPr>
              <w:t>20</w:t>
            </w:r>
          </w:p>
        </w:tc>
        <w:tc>
          <w:tcPr>
            <w:tcW w:w="360" w:type="dxa"/>
            <w:vMerge w:val="restart"/>
            <w:tcMar>
              <w:top w:w="0" w:type="dxa"/>
              <w:left w:w="0" w:type="dxa"/>
              <w:bottom w:w="0" w:type="dxa"/>
              <w:right w:w="0" w:type="dxa"/>
            </w:tcMar>
          </w:tcPr>
          <w:p w:rsidR="006D539A" w:rsidRPr="00A10097" w:rsidRDefault="006D539A" w:rsidP="009F6037">
            <w:pPr>
              <w:autoSpaceDN w:val="0"/>
              <w:rPr>
                <w:sz w:val="18"/>
                <w:szCs w:val="18"/>
              </w:rPr>
            </w:pPr>
          </w:p>
        </w:tc>
      </w:tr>
      <w:tr w:rsidR="006D539A" w:rsidRPr="00A10097" w:rsidTr="009F6037">
        <w:trPr>
          <w:jc w:val="center"/>
        </w:trPr>
        <w:tc>
          <w:tcPr>
            <w:tcW w:w="3165" w:type="dxa"/>
            <w:gridSpan w:val="3"/>
            <w:vMerge/>
            <w:tcMar>
              <w:top w:w="0" w:type="dxa"/>
              <w:left w:w="0" w:type="dxa"/>
              <w:bottom w:w="0" w:type="dxa"/>
              <w:right w:w="0" w:type="dxa"/>
            </w:tcMar>
            <w:vAlign w:val="center"/>
          </w:tcPr>
          <w:p w:rsidR="006D539A" w:rsidRPr="00A10097" w:rsidRDefault="006D539A" w:rsidP="009F6037">
            <w:pPr>
              <w:autoSpaceDN w:val="0"/>
              <w:jc w:val="center"/>
              <w:rPr>
                <w:sz w:val="18"/>
                <w:szCs w:val="18"/>
              </w:rPr>
            </w:pPr>
          </w:p>
        </w:tc>
        <w:tc>
          <w:tcPr>
            <w:tcW w:w="900" w:type="dxa"/>
            <w:vMerge/>
            <w:tcMar>
              <w:top w:w="0" w:type="dxa"/>
              <w:left w:w="0" w:type="dxa"/>
              <w:bottom w:w="0" w:type="dxa"/>
              <w:right w:w="0" w:type="dxa"/>
            </w:tcMar>
            <w:vAlign w:val="center"/>
          </w:tcPr>
          <w:p w:rsidR="006D539A" w:rsidRPr="00A10097" w:rsidRDefault="006D539A" w:rsidP="009F6037">
            <w:pPr>
              <w:autoSpaceDN w:val="0"/>
              <w:rPr>
                <w:sz w:val="18"/>
                <w:szCs w:val="18"/>
              </w:rPr>
            </w:pPr>
          </w:p>
        </w:tc>
        <w:tc>
          <w:tcPr>
            <w:tcW w:w="1620" w:type="dxa"/>
            <w:gridSpan w:val="5"/>
            <w:tcMar>
              <w:top w:w="0" w:type="dxa"/>
              <w:left w:w="0" w:type="dxa"/>
              <w:bottom w:w="0" w:type="dxa"/>
              <w:right w:w="0" w:type="dxa"/>
            </w:tcMar>
          </w:tcPr>
          <w:p w:rsidR="006D539A" w:rsidRPr="00A10097" w:rsidRDefault="006D539A" w:rsidP="009F6037">
            <w:pPr>
              <w:autoSpaceDN w:val="0"/>
              <w:rPr>
                <w:sz w:val="18"/>
                <w:szCs w:val="18"/>
              </w:rPr>
            </w:pPr>
            <w:r w:rsidRPr="00A10097">
              <w:rPr>
                <w:sz w:val="18"/>
                <w:szCs w:val="18"/>
              </w:rPr>
              <w:t>45-90</w:t>
            </w:r>
            <w:r w:rsidRPr="00A10097">
              <w:rPr>
                <w:sz w:val="18"/>
                <w:szCs w:val="18"/>
              </w:rPr>
              <w:t>度以内</w:t>
            </w:r>
          </w:p>
        </w:tc>
        <w:tc>
          <w:tcPr>
            <w:tcW w:w="2340" w:type="dxa"/>
            <w:gridSpan w:val="3"/>
            <w:tcMar>
              <w:top w:w="0" w:type="dxa"/>
              <w:left w:w="0" w:type="dxa"/>
              <w:bottom w:w="0" w:type="dxa"/>
              <w:right w:w="0" w:type="dxa"/>
            </w:tcMar>
          </w:tcPr>
          <w:p w:rsidR="006D539A" w:rsidRPr="00A10097" w:rsidRDefault="006D539A" w:rsidP="009F6037">
            <w:pPr>
              <w:autoSpaceDN w:val="0"/>
              <w:rPr>
                <w:sz w:val="18"/>
                <w:szCs w:val="18"/>
              </w:rPr>
            </w:pPr>
            <w:r w:rsidRPr="00A10097">
              <w:rPr>
                <w:sz w:val="18"/>
                <w:szCs w:val="18"/>
              </w:rPr>
              <w:t>×0.6</w:t>
            </w:r>
            <w:r w:rsidRPr="00A10097">
              <w:rPr>
                <w:sz w:val="18"/>
                <w:szCs w:val="18"/>
              </w:rPr>
              <w:t>＝（</w:t>
            </w:r>
            <w:r w:rsidRPr="00A10097">
              <w:rPr>
                <w:sz w:val="18"/>
                <w:szCs w:val="18"/>
              </w:rPr>
              <w:t>A</w:t>
            </w:r>
            <w:r w:rsidRPr="00A10097">
              <w:rPr>
                <w:sz w:val="18"/>
                <w:szCs w:val="18"/>
              </w:rPr>
              <w:t>）</w:t>
            </w:r>
          </w:p>
        </w:tc>
        <w:tc>
          <w:tcPr>
            <w:tcW w:w="1080" w:type="dxa"/>
            <w:gridSpan w:val="2"/>
            <w:vMerge/>
            <w:tcMar>
              <w:top w:w="0" w:type="dxa"/>
              <w:left w:w="0" w:type="dxa"/>
              <w:bottom w:w="0" w:type="dxa"/>
              <w:right w:w="0" w:type="dxa"/>
            </w:tcMar>
            <w:vAlign w:val="center"/>
          </w:tcPr>
          <w:p w:rsidR="006D539A" w:rsidRPr="00A10097" w:rsidRDefault="006D539A" w:rsidP="009F6037">
            <w:pPr>
              <w:autoSpaceDN w:val="0"/>
              <w:rPr>
                <w:sz w:val="18"/>
                <w:szCs w:val="18"/>
              </w:rPr>
            </w:pPr>
          </w:p>
        </w:tc>
        <w:tc>
          <w:tcPr>
            <w:tcW w:w="360" w:type="dxa"/>
            <w:vMerge/>
            <w:tcMar>
              <w:top w:w="0" w:type="dxa"/>
              <w:left w:w="0" w:type="dxa"/>
              <w:bottom w:w="0" w:type="dxa"/>
              <w:right w:w="0" w:type="dxa"/>
            </w:tcMar>
          </w:tcPr>
          <w:p w:rsidR="006D539A" w:rsidRPr="00A10097" w:rsidRDefault="006D539A" w:rsidP="009F6037">
            <w:pPr>
              <w:autoSpaceDN w:val="0"/>
              <w:rPr>
                <w:sz w:val="18"/>
                <w:szCs w:val="18"/>
              </w:rPr>
            </w:pPr>
          </w:p>
        </w:tc>
      </w:tr>
      <w:tr w:rsidR="006D539A" w:rsidRPr="00A10097" w:rsidTr="009F6037">
        <w:trPr>
          <w:jc w:val="center"/>
        </w:trPr>
        <w:tc>
          <w:tcPr>
            <w:tcW w:w="3165" w:type="dxa"/>
            <w:gridSpan w:val="3"/>
            <w:vMerge/>
            <w:tcMar>
              <w:top w:w="0" w:type="dxa"/>
              <w:left w:w="0" w:type="dxa"/>
              <w:bottom w:w="0" w:type="dxa"/>
              <w:right w:w="0" w:type="dxa"/>
            </w:tcMar>
            <w:vAlign w:val="center"/>
          </w:tcPr>
          <w:p w:rsidR="006D539A" w:rsidRPr="00A10097" w:rsidRDefault="006D539A" w:rsidP="009F6037">
            <w:pPr>
              <w:autoSpaceDN w:val="0"/>
              <w:jc w:val="center"/>
              <w:rPr>
                <w:sz w:val="18"/>
                <w:szCs w:val="18"/>
              </w:rPr>
            </w:pPr>
          </w:p>
        </w:tc>
        <w:tc>
          <w:tcPr>
            <w:tcW w:w="900" w:type="dxa"/>
            <w:vMerge/>
            <w:tcMar>
              <w:top w:w="0" w:type="dxa"/>
              <w:left w:w="0" w:type="dxa"/>
              <w:bottom w:w="0" w:type="dxa"/>
              <w:right w:w="0" w:type="dxa"/>
            </w:tcMar>
            <w:vAlign w:val="center"/>
          </w:tcPr>
          <w:p w:rsidR="006D539A" w:rsidRPr="00A10097" w:rsidRDefault="006D539A" w:rsidP="009F6037">
            <w:pPr>
              <w:autoSpaceDN w:val="0"/>
              <w:rPr>
                <w:sz w:val="18"/>
                <w:szCs w:val="18"/>
              </w:rPr>
            </w:pPr>
          </w:p>
        </w:tc>
        <w:tc>
          <w:tcPr>
            <w:tcW w:w="1620" w:type="dxa"/>
            <w:gridSpan w:val="5"/>
            <w:tcMar>
              <w:top w:w="0" w:type="dxa"/>
              <w:left w:w="0" w:type="dxa"/>
              <w:bottom w:w="0" w:type="dxa"/>
              <w:right w:w="0" w:type="dxa"/>
            </w:tcMar>
          </w:tcPr>
          <w:p w:rsidR="006D539A" w:rsidRPr="00A10097" w:rsidRDefault="006D539A" w:rsidP="009F6037">
            <w:pPr>
              <w:autoSpaceDN w:val="0"/>
              <w:rPr>
                <w:sz w:val="18"/>
                <w:szCs w:val="18"/>
              </w:rPr>
            </w:pPr>
            <w:r w:rsidRPr="00A10097">
              <w:rPr>
                <w:sz w:val="18"/>
                <w:szCs w:val="18"/>
              </w:rPr>
              <w:t>90-110</w:t>
            </w:r>
            <w:r w:rsidRPr="00A10097">
              <w:rPr>
                <w:sz w:val="18"/>
                <w:szCs w:val="18"/>
              </w:rPr>
              <w:t>度以内</w:t>
            </w:r>
          </w:p>
        </w:tc>
        <w:tc>
          <w:tcPr>
            <w:tcW w:w="2340" w:type="dxa"/>
            <w:gridSpan w:val="3"/>
            <w:tcMar>
              <w:top w:w="0" w:type="dxa"/>
              <w:left w:w="0" w:type="dxa"/>
              <w:bottom w:w="0" w:type="dxa"/>
              <w:right w:w="0" w:type="dxa"/>
            </w:tcMar>
          </w:tcPr>
          <w:p w:rsidR="006D539A" w:rsidRPr="00A10097" w:rsidRDefault="006D539A" w:rsidP="009F6037">
            <w:pPr>
              <w:autoSpaceDN w:val="0"/>
              <w:rPr>
                <w:sz w:val="18"/>
                <w:szCs w:val="18"/>
              </w:rPr>
            </w:pPr>
            <w:r w:rsidRPr="00A10097">
              <w:rPr>
                <w:sz w:val="18"/>
                <w:szCs w:val="18"/>
              </w:rPr>
              <w:t>×0.3</w:t>
            </w:r>
            <w:r w:rsidRPr="00A10097">
              <w:rPr>
                <w:sz w:val="18"/>
                <w:szCs w:val="18"/>
              </w:rPr>
              <w:t>＝（</w:t>
            </w:r>
            <w:r w:rsidRPr="00A10097">
              <w:rPr>
                <w:sz w:val="18"/>
                <w:szCs w:val="18"/>
              </w:rPr>
              <w:t>A</w:t>
            </w:r>
            <w:r w:rsidRPr="00A10097">
              <w:rPr>
                <w:sz w:val="18"/>
                <w:szCs w:val="18"/>
              </w:rPr>
              <w:t>）</w:t>
            </w:r>
          </w:p>
        </w:tc>
        <w:tc>
          <w:tcPr>
            <w:tcW w:w="1080" w:type="dxa"/>
            <w:gridSpan w:val="2"/>
            <w:vMerge/>
            <w:tcMar>
              <w:top w:w="0" w:type="dxa"/>
              <w:left w:w="0" w:type="dxa"/>
              <w:bottom w:w="0" w:type="dxa"/>
              <w:right w:w="0" w:type="dxa"/>
            </w:tcMar>
            <w:vAlign w:val="center"/>
          </w:tcPr>
          <w:p w:rsidR="006D539A" w:rsidRPr="00A10097" w:rsidRDefault="006D539A" w:rsidP="009F6037">
            <w:pPr>
              <w:autoSpaceDN w:val="0"/>
              <w:rPr>
                <w:sz w:val="18"/>
                <w:szCs w:val="18"/>
              </w:rPr>
            </w:pPr>
          </w:p>
        </w:tc>
        <w:tc>
          <w:tcPr>
            <w:tcW w:w="360" w:type="dxa"/>
            <w:vMerge/>
            <w:tcMar>
              <w:top w:w="0" w:type="dxa"/>
              <w:left w:w="0" w:type="dxa"/>
              <w:bottom w:w="0" w:type="dxa"/>
              <w:right w:w="0" w:type="dxa"/>
            </w:tcMar>
          </w:tcPr>
          <w:p w:rsidR="006D539A" w:rsidRPr="00A10097" w:rsidRDefault="006D539A" w:rsidP="009F6037">
            <w:pPr>
              <w:autoSpaceDN w:val="0"/>
              <w:rPr>
                <w:sz w:val="18"/>
                <w:szCs w:val="18"/>
              </w:rPr>
            </w:pPr>
          </w:p>
        </w:tc>
      </w:tr>
      <w:tr w:rsidR="006D539A" w:rsidRPr="00A10097" w:rsidTr="009F6037">
        <w:trPr>
          <w:jc w:val="center"/>
        </w:trPr>
        <w:tc>
          <w:tcPr>
            <w:tcW w:w="3165" w:type="dxa"/>
            <w:gridSpan w:val="3"/>
            <w:vMerge/>
            <w:tcMar>
              <w:top w:w="0" w:type="dxa"/>
              <w:left w:w="0" w:type="dxa"/>
              <w:bottom w:w="0" w:type="dxa"/>
              <w:right w:w="0" w:type="dxa"/>
            </w:tcMar>
            <w:vAlign w:val="center"/>
          </w:tcPr>
          <w:p w:rsidR="006D539A" w:rsidRPr="00A10097" w:rsidRDefault="006D539A" w:rsidP="009F6037">
            <w:pPr>
              <w:autoSpaceDN w:val="0"/>
              <w:jc w:val="center"/>
              <w:rPr>
                <w:sz w:val="18"/>
                <w:szCs w:val="18"/>
              </w:rPr>
            </w:pPr>
          </w:p>
        </w:tc>
        <w:tc>
          <w:tcPr>
            <w:tcW w:w="900" w:type="dxa"/>
            <w:vMerge w:val="restart"/>
            <w:tcMar>
              <w:top w:w="0" w:type="dxa"/>
              <w:left w:w="0" w:type="dxa"/>
              <w:bottom w:w="0" w:type="dxa"/>
              <w:right w:w="0" w:type="dxa"/>
            </w:tcMar>
            <w:vAlign w:val="center"/>
          </w:tcPr>
          <w:p w:rsidR="006D539A" w:rsidRPr="00A10097" w:rsidRDefault="006D539A" w:rsidP="009F6037">
            <w:pPr>
              <w:autoSpaceDN w:val="0"/>
              <w:rPr>
                <w:sz w:val="18"/>
                <w:szCs w:val="18"/>
              </w:rPr>
            </w:pPr>
            <w:r w:rsidRPr="00A10097">
              <w:rPr>
                <w:sz w:val="18"/>
                <w:szCs w:val="18"/>
              </w:rPr>
              <w:t xml:space="preserve">B. </w:t>
            </w:r>
            <w:r w:rsidRPr="00A10097">
              <w:rPr>
                <w:sz w:val="18"/>
                <w:szCs w:val="18"/>
              </w:rPr>
              <w:t>外展</w:t>
            </w:r>
          </w:p>
          <w:p w:rsidR="006D539A" w:rsidRPr="00A10097" w:rsidRDefault="006D539A" w:rsidP="009F6037">
            <w:pPr>
              <w:autoSpaceDN w:val="0"/>
              <w:rPr>
                <w:sz w:val="18"/>
                <w:szCs w:val="18"/>
              </w:rPr>
            </w:pPr>
          </w:p>
        </w:tc>
        <w:tc>
          <w:tcPr>
            <w:tcW w:w="1620" w:type="dxa"/>
            <w:gridSpan w:val="5"/>
            <w:tcMar>
              <w:top w:w="0" w:type="dxa"/>
              <w:left w:w="0" w:type="dxa"/>
              <w:bottom w:w="0" w:type="dxa"/>
              <w:right w:w="0" w:type="dxa"/>
            </w:tcMar>
          </w:tcPr>
          <w:p w:rsidR="006D539A" w:rsidRPr="00A10097" w:rsidRDefault="006D539A" w:rsidP="009F6037">
            <w:pPr>
              <w:autoSpaceDN w:val="0"/>
              <w:rPr>
                <w:sz w:val="18"/>
                <w:szCs w:val="18"/>
              </w:rPr>
            </w:pPr>
            <w:r w:rsidRPr="00A10097">
              <w:rPr>
                <w:sz w:val="18"/>
                <w:szCs w:val="18"/>
              </w:rPr>
              <w:t>0-15</w:t>
            </w:r>
            <w:r w:rsidRPr="00A10097">
              <w:rPr>
                <w:sz w:val="18"/>
                <w:szCs w:val="18"/>
              </w:rPr>
              <w:t>度以内</w:t>
            </w:r>
          </w:p>
        </w:tc>
        <w:tc>
          <w:tcPr>
            <w:tcW w:w="2340" w:type="dxa"/>
            <w:gridSpan w:val="3"/>
            <w:tcMar>
              <w:top w:w="0" w:type="dxa"/>
              <w:left w:w="0" w:type="dxa"/>
              <w:bottom w:w="0" w:type="dxa"/>
              <w:right w:w="0" w:type="dxa"/>
            </w:tcMar>
          </w:tcPr>
          <w:p w:rsidR="006D539A" w:rsidRPr="00A10097" w:rsidRDefault="006D539A" w:rsidP="009F6037">
            <w:pPr>
              <w:autoSpaceDN w:val="0"/>
              <w:rPr>
                <w:sz w:val="18"/>
                <w:szCs w:val="18"/>
              </w:rPr>
            </w:pPr>
            <w:r w:rsidRPr="00A10097">
              <w:rPr>
                <w:sz w:val="18"/>
                <w:szCs w:val="18"/>
              </w:rPr>
              <w:t>×0.8</w:t>
            </w:r>
            <w:r w:rsidRPr="00A10097">
              <w:rPr>
                <w:sz w:val="18"/>
                <w:szCs w:val="18"/>
              </w:rPr>
              <w:t>＝（</w:t>
            </w:r>
            <w:r w:rsidRPr="00A10097">
              <w:rPr>
                <w:sz w:val="18"/>
                <w:szCs w:val="18"/>
              </w:rPr>
              <w:t>B</w:t>
            </w:r>
            <w:r w:rsidRPr="00A10097">
              <w:rPr>
                <w:sz w:val="18"/>
                <w:szCs w:val="18"/>
              </w:rPr>
              <w:t>）</w:t>
            </w:r>
          </w:p>
        </w:tc>
        <w:tc>
          <w:tcPr>
            <w:tcW w:w="1080" w:type="dxa"/>
            <w:gridSpan w:val="2"/>
            <w:vMerge/>
            <w:tcMar>
              <w:top w:w="0" w:type="dxa"/>
              <w:left w:w="0" w:type="dxa"/>
              <w:bottom w:w="0" w:type="dxa"/>
              <w:right w:w="0" w:type="dxa"/>
            </w:tcMar>
            <w:vAlign w:val="center"/>
          </w:tcPr>
          <w:p w:rsidR="006D539A" w:rsidRPr="00A10097" w:rsidRDefault="006D539A" w:rsidP="009F6037">
            <w:pPr>
              <w:autoSpaceDN w:val="0"/>
              <w:rPr>
                <w:sz w:val="18"/>
                <w:szCs w:val="18"/>
              </w:rPr>
            </w:pPr>
          </w:p>
        </w:tc>
        <w:tc>
          <w:tcPr>
            <w:tcW w:w="360" w:type="dxa"/>
            <w:vMerge/>
            <w:tcMar>
              <w:top w:w="0" w:type="dxa"/>
              <w:left w:w="0" w:type="dxa"/>
              <w:bottom w:w="0" w:type="dxa"/>
              <w:right w:w="0" w:type="dxa"/>
            </w:tcMar>
          </w:tcPr>
          <w:p w:rsidR="006D539A" w:rsidRPr="00A10097" w:rsidRDefault="006D539A" w:rsidP="009F6037">
            <w:pPr>
              <w:autoSpaceDN w:val="0"/>
              <w:rPr>
                <w:sz w:val="18"/>
                <w:szCs w:val="18"/>
              </w:rPr>
            </w:pPr>
          </w:p>
        </w:tc>
      </w:tr>
      <w:tr w:rsidR="006D539A" w:rsidRPr="00A10097" w:rsidTr="009F6037">
        <w:trPr>
          <w:jc w:val="center"/>
        </w:trPr>
        <w:tc>
          <w:tcPr>
            <w:tcW w:w="3165" w:type="dxa"/>
            <w:gridSpan w:val="3"/>
            <w:vMerge/>
            <w:tcMar>
              <w:top w:w="0" w:type="dxa"/>
              <w:left w:w="0" w:type="dxa"/>
              <w:bottom w:w="0" w:type="dxa"/>
              <w:right w:w="0" w:type="dxa"/>
            </w:tcMar>
            <w:vAlign w:val="center"/>
          </w:tcPr>
          <w:p w:rsidR="006D539A" w:rsidRPr="00A10097" w:rsidRDefault="006D539A" w:rsidP="009F6037">
            <w:pPr>
              <w:autoSpaceDN w:val="0"/>
              <w:jc w:val="center"/>
              <w:rPr>
                <w:sz w:val="18"/>
                <w:szCs w:val="18"/>
              </w:rPr>
            </w:pPr>
          </w:p>
        </w:tc>
        <w:tc>
          <w:tcPr>
            <w:tcW w:w="900" w:type="dxa"/>
            <w:vMerge/>
            <w:tcMar>
              <w:top w:w="0" w:type="dxa"/>
              <w:left w:w="0" w:type="dxa"/>
              <w:bottom w:w="0" w:type="dxa"/>
              <w:right w:w="0" w:type="dxa"/>
            </w:tcMar>
            <w:vAlign w:val="center"/>
          </w:tcPr>
          <w:p w:rsidR="006D539A" w:rsidRPr="00A10097" w:rsidRDefault="006D539A" w:rsidP="009F6037">
            <w:pPr>
              <w:autoSpaceDN w:val="0"/>
              <w:rPr>
                <w:sz w:val="18"/>
                <w:szCs w:val="18"/>
              </w:rPr>
            </w:pPr>
          </w:p>
        </w:tc>
        <w:tc>
          <w:tcPr>
            <w:tcW w:w="1620" w:type="dxa"/>
            <w:gridSpan w:val="5"/>
            <w:tcMar>
              <w:top w:w="0" w:type="dxa"/>
              <w:left w:w="0" w:type="dxa"/>
              <w:bottom w:w="0" w:type="dxa"/>
              <w:right w:w="0" w:type="dxa"/>
            </w:tcMar>
          </w:tcPr>
          <w:p w:rsidR="006D539A" w:rsidRPr="00A10097" w:rsidRDefault="006D539A" w:rsidP="009F6037">
            <w:pPr>
              <w:autoSpaceDN w:val="0"/>
              <w:rPr>
                <w:sz w:val="18"/>
                <w:szCs w:val="18"/>
              </w:rPr>
            </w:pPr>
            <w:r w:rsidRPr="00A10097">
              <w:rPr>
                <w:sz w:val="18"/>
                <w:szCs w:val="18"/>
              </w:rPr>
              <w:t>15-20</w:t>
            </w:r>
            <w:r w:rsidRPr="00A10097">
              <w:rPr>
                <w:sz w:val="18"/>
                <w:szCs w:val="18"/>
              </w:rPr>
              <w:t>度以内</w:t>
            </w:r>
          </w:p>
        </w:tc>
        <w:tc>
          <w:tcPr>
            <w:tcW w:w="2340" w:type="dxa"/>
            <w:gridSpan w:val="3"/>
            <w:tcMar>
              <w:top w:w="0" w:type="dxa"/>
              <w:left w:w="0" w:type="dxa"/>
              <w:bottom w:w="0" w:type="dxa"/>
              <w:right w:w="0" w:type="dxa"/>
            </w:tcMar>
          </w:tcPr>
          <w:p w:rsidR="006D539A" w:rsidRPr="00A10097" w:rsidRDefault="006D539A" w:rsidP="009F6037">
            <w:pPr>
              <w:autoSpaceDN w:val="0"/>
              <w:rPr>
                <w:sz w:val="18"/>
                <w:szCs w:val="18"/>
              </w:rPr>
            </w:pPr>
            <w:r w:rsidRPr="00A10097">
              <w:rPr>
                <w:sz w:val="18"/>
                <w:szCs w:val="18"/>
              </w:rPr>
              <w:t>×0.3</w:t>
            </w:r>
            <w:r w:rsidRPr="00A10097">
              <w:rPr>
                <w:sz w:val="18"/>
                <w:szCs w:val="18"/>
              </w:rPr>
              <w:t>＝（</w:t>
            </w:r>
            <w:r w:rsidRPr="00A10097">
              <w:rPr>
                <w:sz w:val="18"/>
                <w:szCs w:val="18"/>
              </w:rPr>
              <w:t>B</w:t>
            </w:r>
            <w:r w:rsidRPr="00A10097">
              <w:rPr>
                <w:sz w:val="18"/>
                <w:szCs w:val="18"/>
              </w:rPr>
              <w:t>）</w:t>
            </w:r>
          </w:p>
        </w:tc>
        <w:tc>
          <w:tcPr>
            <w:tcW w:w="1080" w:type="dxa"/>
            <w:gridSpan w:val="2"/>
            <w:vMerge/>
            <w:tcMar>
              <w:top w:w="0" w:type="dxa"/>
              <w:left w:w="0" w:type="dxa"/>
              <w:bottom w:w="0" w:type="dxa"/>
              <w:right w:w="0" w:type="dxa"/>
            </w:tcMar>
            <w:vAlign w:val="center"/>
          </w:tcPr>
          <w:p w:rsidR="006D539A" w:rsidRPr="00A10097" w:rsidRDefault="006D539A" w:rsidP="009F6037">
            <w:pPr>
              <w:autoSpaceDN w:val="0"/>
              <w:rPr>
                <w:sz w:val="18"/>
                <w:szCs w:val="18"/>
              </w:rPr>
            </w:pPr>
          </w:p>
        </w:tc>
        <w:tc>
          <w:tcPr>
            <w:tcW w:w="360" w:type="dxa"/>
            <w:vMerge/>
            <w:tcMar>
              <w:top w:w="0" w:type="dxa"/>
              <w:left w:w="0" w:type="dxa"/>
              <w:bottom w:w="0" w:type="dxa"/>
              <w:right w:w="0" w:type="dxa"/>
            </w:tcMar>
          </w:tcPr>
          <w:p w:rsidR="006D539A" w:rsidRPr="00A10097" w:rsidRDefault="006D539A" w:rsidP="009F6037">
            <w:pPr>
              <w:autoSpaceDN w:val="0"/>
              <w:rPr>
                <w:sz w:val="18"/>
                <w:szCs w:val="18"/>
              </w:rPr>
            </w:pPr>
          </w:p>
        </w:tc>
      </w:tr>
      <w:tr w:rsidR="006D539A" w:rsidRPr="00A10097" w:rsidTr="009F6037">
        <w:trPr>
          <w:jc w:val="center"/>
        </w:trPr>
        <w:tc>
          <w:tcPr>
            <w:tcW w:w="3165" w:type="dxa"/>
            <w:gridSpan w:val="3"/>
            <w:vMerge/>
            <w:tcMar>
              <w:top w:w="0" w:type="dxa"/>
              <w:left w:w="0" w:type="dxa"/>
              <w:bottom w:w="0" w:type="dxa"/>
              <w:right w:w="0" w:type="dxa"/>
            </w:tcMar>
            <w:vAlign w:val="center"/>
          </w:tcPr>
          <w:p w:rsidR="006D539A" w:rsidRPr="00A10097" w:rsidRDefault="006D539A" w:rsidP="009F6037">
            <w:pPr>
              <w:autoSpaceDN w:val="0"/>
              <w:jc w:val="center"/>
              <w:rPr>
                <w:sz w:val="18"/>
                <w:szCs w:val="18"/>
              </w:rPr>
            </w:pPr>
          </w:p>
        </w:tc>
        <w:tc>
          <w:tcPr>
            <w:tcW w:w="900" w:type="dxa"/>
            <w:tcMar>
              <w:top w:w="0" w:type="dxa"/>
              <w:left w:w="0" w:type="dxa"/>
              <w:bottom w:w="0" w:type="dxa"/>
              <w:right w:w="0" w:type="dxa"/>
            </w:tcMar>
          </w:tcPr>
          <w:p w:rsidR="006D539A" w:rsidRPr="00A10097" w:rsidRDefault="006D539A" w:rsidP="009F6037">
            <w:pPr>
              <w:autoSpaceDN w:val="0"/>
              <w:rPr>
                <w:sz w:val="18"/>
                <w:szCs w:val="18"/>
              </w:rPr>
            </w:pPr>
            <w:r w:rsidRPr="00A10097">
              <w:rPr>
                <w:sz w:val="18"/>
                <w:szCs w:val="18"/>
              </w:rPr>
              <w:t xml:space="preserve">C. </w:t>
            </w:r>
            <w:r w:rsidRPr="00A10097">
              <w:rPr>
                <w:sz w:val="18"/>
                <w:szCs w:val="18"/>
              </w:rPr>
              <w:t>外旋</w:t>
            </w:r>
          </w:p>
        </w:tc>
        <w:tc>
          <w:tcPr>
            <w:tcW w:w="1620" w:type="dxa"/>
            <w:gridSpan w:val="5"/>
            <w:tcMar>
              <w:top w:w="0" w:type="dxa"/>
              <w:left w:w="0" w:type="dxa"/>
              <w:bottom w:w="0" w:type="dxa"/>
              <w:right w:w="0" w:type="dxa"/>
            </w:tcMar>
          </w:tcPr>
          <w:p w:rsidR="006D539A" w:rsidRPr="00A10097" w:rsidRDefault="006D539A" w:rsidP="009F6037">
            <w:pPr>
              <w:autoSpaceDN w:val="0"/>
              <w:rPr>
                <w:sz w:val="18"/>
                <w:szCs w:val="18"/>
              </w:rPr>
            </w:pPr>
            <w:r w:rsidRPr="00A10097">
              <w:rPr>
                <w:sz w:val="18"/>
                <w:szCs w:val="18"/>
              </w:rPr>
              <w:t>0-15</w:t>
            </w:r>
            <w:r w:rsidRPr="00A10097">
              <w:rPr>
                <w:sz w:val="18"/>
                <w:szCs w:val="18"/>
              </w:rPr>
              <w:t>度以内</w:t>
            </w:r>
          </w:p>
        </w:tc>
        <w:tc>
          <w:tcPr>
            <w:tcW w:w="2340" w:type="dxa"/>
            <w:gridSpan w:val="3"/>
            <w:tcMar>
              <w:top w:w="0" w:type="dxa"/>
              <w:left w:w="0" w:type="dxa"/>
              <w:bottom w:w="0" w:type="dxa"/>
              <w:right w:w="0" w:type="dxa"/>
            </w:tcMar>
          </w:tcPr>
          <w:p w:rsidR="006D539A" w:rsidRPr="00A10097" w:rsidRDefault="006D539A" w:rsidP="009F6037">
            <w:pPr>
              <w:autoSpaceDN w:val="0"/>
              <w:rPr>
                <w:sz w:val="18"/>
                <w:szCs w:val="18"/>
              </w:rPr>
            </w:pPr>
            <w:r w:rsidRPr="00A10097">
              <w:rPr>
                <w:sz w:val="18"/>
                <w:szCs w:val="18"/>
              </w:rPr>
              <w:t>×0.4</w:t>
            </w:r>
            <w:r w:rsidRPr="00A10097">
              <w:rPr>
                <w:sz w:val="18"/>
                <w:szCs w:val="18"/>
              </w:rPr>
              <w:t>＝（</w:t>
            </w:r>
            <w:r w:rsidRPr="00A10097">
              <w:rPr>
                <w:sz w:val="18"/>
                <w:szCs w:val="18"/>
              </w:rPr>
              <w:t>C</w:t>
            </w:r>
            <w:r w:rsidRPr="00A10097">
              <w:rPr>
                <w:sz w:val="18"/>
                <w:szCs w:val="18"/>
              </w:rPr>
              <w:t>）</w:t>
            </w:r>
          </w:p>
        </w:tc>
        <w:tc>
          <w:tcPr>
            <w:tcW w:w="1080" w:type="dxa"/>
            <w:gridSpan w:val="2"/>
            <w:vMerge/>
            <w:tcMar>
              <w:top w:w="0" w:type="dxa"/>
              <w:left w:w="0" w:type="dxa"/>
              <w:bottom w:w="0" w:type="dxa"/>
              <w:right w:w="0" w:type="dxa"/>
            </w:tcMar>
            <w:vAlign w:val="center"/>
          </w:tcPr>
          <w:p w:rsidR="006D539A" w:rsidRPr="00A10097" w:rsidRDefault="006D539A" w:rsidP="009F6037">
            <w:pPr>
              <w:autoSpaceDN w:val="0"/>
              <w:rPr>
                <w:sz w:val="18"/>
                <w:szCs w:val="18"/>
              </w:rPr>
            </w:pPr>
          </w:p>
        </w:tc>
        <w:tc>
          <w:tcPr>
            <w:tcW w:w="360" w:type="dxa"/>
            <w:vMerge/>
            <w:tcMar>
              <w:top w:w="0" w:type="dxa"/>
              <w:left w:w="0" w:type="dxa"/>
              <w:bottom w:w="0" w:type="dxa"/>
              <w:right w:w="0" w:type="dxa"/>
            </w:tcMar>
          </w:tcPr>
          <w:p w:rsidR="006D539A" w:rsidRPr="00A10097" w:rsidRDefault="006D539A" w:rsidP="009F6037">
            <w:pPr>
              <w:autoSpaceDN w:val="0"/>
              <w:rPr>
                <w:sz w:val="18"/>
                <w:szCs w:val="18"/>
              </w:rPr>
            </w:pPr>
          </w:p>
        </w:tc>
      </w:tr>
      <w:tr w:rsidR="006D539A" w:rsidRPr="00A10097" w:rsidTr="009F6037">
        <w:trPr>
          <w:jc w:val="center"/>
        </w:trPr>
        <w:tc>
          <w:tcPr>
            <w:tcW w:w="3165" w:type="dxa"/>
            <w:gridSpan w:val="3"/>
            <w:vMerge/>
            <w:tcMar>
              <w:top w:w="0" w:type="dxa"/>
              <w:left w:w="0" w:type="dxa"/>
              <w:bottom w:w="0" w:type="dxa"/>
              <w:right w:w="0" w:type="dxa"/>
            </w:tcMar>
            <w:vAlign w:val="center"/>
          </w:tcPr>
          <w:p w:rsidR="006D539A" w:rsidRPr="00A10097" w:rsidRDefault="006D539A" w:rsidP="009F6037">
            <w:pPr>
              <w:autoSpaceDN w:val="0"/>
              <w:jc w:val="center"/>
              <w:rPr>
                <w:sz w:val="18"/>
                <w:szCs w:val="18"/>
              </w:rPr>
            </w:pPr>
          </w:p>
        </w:tc>
        <w:tc>
          <w:tcPr>
            <w:tcW w:w="900" w:type="dxa"/>
            <w:tcMar>
              <w:top w:w="0" w:type="dxa"/>
              <w:left w:w="0" w:type="dxa"/>
              <w:bottom w:w="0" w:type="dxa"/>
              <w:right w:w="0" w:type="dxa"/>
            </w:tcMar>
          </w:tcPr>
          <w:p w:rsidR="006D539A" w:rsidRPr="00A10097" w:rsidRDefault="006D539A" w:rsidP="009F6037">
            <w:pPr>
              <w:autoSpaceDN w:val="0"/>
              <w:rPr>
                <w:sz w:val="18"/>
                <w:szCs w:val="18"/>
              </w:rPr>
            </w:pPr>
            <w:r w:rsidRPr="00A10097">
              <w:rPr>
                <w:sz w:val="18"/>
                <w:szCs w:val="18"/>
              </w:rPr>
              <w:t xml:space="preserve">D. </w:t>
            </w:r>
            <w:r w:rsidRPr="00A10097">
              <w:rPr>
                <w:sz w:val="18"/>
                <w:szCs w:val="18"/>
              </w:rPr>
              <w:t>内收</w:t>
            </w:r>
          </w:p>
        </w:tc>
        <w:tc>
          <w:tcPr>
            <w:tcW w:w="1620" w:type="dxa"/>
            <w:gridSpan w:val="5"/>
            <w:tcMar>
              <w:top w:w="0" w:type="dxa"/>
              <w:left w:w="0" w:type="dxa"/>
              <w:bottom w:w="0" w:type="dxa"/>
              <w:right w:w="0" w:type="dxa"/>
            </w:tcMar>
          </w:tcPr>
          <w:p w:rsidR="006D539A" w:rsidRPr="00A10097" w:rsidRDefault="006D539A" w:rsidP="009F6037">
            <w:pPr>
              <w:autoSpaceDN w:val="0"/>
              <w:rPr>
                <w:sz w:val="18"/>
                <w:szCs w:val="18"/>
              </w:rPr>
            </w:pPr>
            <w:r w:rsidRPr="00A10097">
              <w:rPr>
                <w:sz w:val="18"/>
                <w:szCs w:val="18"/>
              </w:rPr>
              <w:t>0-15</w:t>
            </w:r>
            <w:r w:rsidRPr="00A10097">
              <w:rPr>
                <w:sz w:val="18"/>
                <w:szCs w:val="18"/>
              </w:rPr>
              <w:t>度以内</w:t>
            </w:r>
          </w:p>
        </w:tc>
        <w:tc>
          <w:tcPr>
            <w:tcW w:w="2340" w:type="dxa"/>
            <w:gridSpan w:val="3"/>
            <w:tcMar>
              <w:top w:w="0" w:type="dxa"/>
              <w:left w:w="0" w:type="dxa"/>
              <w:bottom w:w="0" w:type="dxa"/>
              <w:right w:w="0" w:type="dxa"/>
            </w:tcMar>
          </w:tcPr>
          <w:p w:rsidR="006D539A" w:rsidRPr="00A10097" w:rsidRDefault="006D539A" w:rsidP="009F6037">
            <w:pPr>
              <w:autoSpaceDN w:val="0"/>
              <w:rPr>
                <w:sz w:val="18"/>
                <w:szCs w:val="18"/>
              </w:rPr>
            </w:pPr>
            <w:r w:rsidRPr="00A10097">
              <w:rPr>
                <w:sz w:val="18"/>
                <w:szCs w:val="18"/>
              </w:rPr>
              <w:t>×0.2</w:t>
            </w:r>
            <w:r w:rsidRPr="00A10097">
              <w:rPr>
                <w:sz w:val="18"/>
                <w:szCs w:val="18"/>
              </w:rPr>
              <w:t>＝（</w:t>
            </w:r>
            <w:r w:rsidRPr="00A10097">
              <w:rPr>
                <w:sz w:val="18"/>
                <w:szCs w:val="18"/>
              </w:rPr>
              <w:t>D</w:t>
            </w:r>
            <w:r w:rsidRPr="00A10097">
              <w:rPr>
                <w:sz w:val="18"/>
                <w:szCs w:val="18"/>
              </w:rPr>
              <w:t>）</w:t>
            </w:r>
          </w:p>
        </w:tc>
        <w:tc>
          <w:tcPr>
            <w:tcW w:w="1080" w:type="dxa"/>
            <w:gridSpan w:val="2"/>
            <w:vMerge/>
            <w:tcMar>
              <w:top w:w="0" w:type="dxa"/>
              <w:left w:w="0" w:type="dxa"/>
              <w:bottom w:w="0" w:type="dxa"/>
              <w:right w:w="0" w:type="dxa"/>
            </w:tcMar>
            <w:vAlign w:val="center"/>
          </w:tcPr>
          <w:p w:rsidR="006D539A" w:rsidRPr="00A10097" w:rsidRDefault="006D539A" w:rsidP="009F6037">
            <w:pPr>
              <w:autoSpaceDN w:val="0"/>
              <w:rPr>
                <w:sz w:val="18"/>
                <w:szCs w:val="18"/>
              </w:rPr>
            </w:pPr>
          </w:p>
        </w:tc>
        <w:tc>
          <w:tcPr>
            <w:tcW w:w="360" w:type="dxa"/>
            <w:vMerge/>
            <w:tcMar>
              <w:top w:w="0" w:type="dxa"/>
              <w:left w:w="0" w:type="dxa"/>
              <w:bottom w:w="0" w:type="dxa"/>
              <w:right w:w="0" w:type="dxa"/>
            </w:tcMar>
          </w:tcPr>
          <w:p w:rsidR="006D539A" w:rsidRPr="00A10097" w:rsidRDefault="006D539A" w:rsidP="009F6037">
            <w:pPr>
              <w:autoSpaceDN w:val="0"/>
              <w:rPr>
                <w:sz w:val="18"/>
                <w:szCs w:val="18"/>
              </w:rPr>
            </w:pPr>
          </w:p>
        </w:tc>
      </w:tr>
      <w:tr w:rsidR="006D539A" w:rsidRPr="00A10097" w:rsidTr="009F6037">
        <w:trPr>
          <w:jc w:val="center"/>
        </w:trPr>
        <w:tc>
          <w:tcPr>
            <w:tcW w:w="3165" w:type="dxa"/>
            <w:gridSpan w:val="3"/>
            <w:tcMar>
              <w:top w:w="0" w:type="dxa"/>
              <w:left w:w="0" w:type="dxa"/>
              <w:bottom w:w="0" w:type="dxa"/>
              <w:right w:w="0" w:type="dxa"/>
            </w:tcMar>
            <w:vAlign w:val="center"/>
          </w:tcPr>
          <w:p w:rsidR="006D539A" w:rsidRPr="00A10097" w:rsidRDefault="006D539A" w:rsidP="009F6037">
            <w:pPr>
              <w:autoSpaceDN w:val="0"/>
              <w:jc w:val="center"/>
              <w:rPr>
                <w:sz w:val="18"/>
                <w:szCs w:val="18"/>
              </w:rPr>
            </w:pPr>
            <w:r w:rsidRPr="00A10097">
              <w:rPr>
                <w:sz w:val="18"/>
                <w:szCs w:val="18"/>
              </w:rPr>
              <w:t>特征表现</w:t>
            </w:r>
          </w:p>
        </w:tc>
        <w:tc>
          <w:tcPr>
            <w:tcW w:w="1800" w:type="dxa"/>
            <w:gridSpan w:val="4"/>
            <w:tcMar>
              <w:top w:w="0" w:type="dxa"/>
              <w:left w:w="0" w:type="dxa"/>
              <w:bottom w:w="0" w:type="dxa"/>
              <w:right w:w="0" w:type="dxa"/>
            </w:tcMar>
            <w:vAlign w:val="center"/>
          </w:tcPr>
          <w:p w:rsidR="006D539A" w:rsidRPr="00A10097" w:rsidRDefault="006D539A" w:rsidP="009F6037">
            <w:pPr>
              <w:autoSpaceDN w:val="0"/>
              <w:rPr>
                <w:sz w:val="18"/>
                <w:szCs w:val="18"/>
              </w:rPr>
            </w:pPr>
            <w:r w:rsidRPr="00A10097">
              <w:rPr>
                <w:sz w:val="18"/>
                <w:szCs w:val="18"/>
              </w:rPr>
              <w:t>Trendelenburg</w:t>
            </w:r>
            <w:r w:rsidRPr="00A10097">
              <w:rPr>
                <w:sz w:val="18"/>
                <w:szCs w:val="18"/>
              </w:rPr>
              <w:t>试验</w:t>
            </w:r>
          </w:p>
        </w:tc>
        <w:tc>
          <w:tcPr>
            <w:tcW w:w="2160" w:type="dxa"/>
            <w:gridSpan w:val="4"/>
            <w:tcMar>
              <w:top w:w="0" w:type="dxa"/>
              <w:left w:w="0" w:type="dxa"/>
              <w:bottom w:w="0" w:type="dxa"/>
              <w:right w:w="0" w:type="dxa"/>
            </w:tcMar>
            <w:vAlign w:val="center"/>
          </w:tcPr>
          <w:p w:rsidR="006D539A" w:rsidRPr="00A10097" w:rsidRDefault="006D539A" w:rsidP="009F6037">
            <w:pPr>
              <w:autoSpaceDN w:val="0"/>
              <w:ind w:firstLineChars="50" w:firstLine="90"/>
              <w:rPr>
                <w:sz w:val="18"/>
                <w:szCs w:val="18"/>
              </w:rPr>
            </w:pPr>
            <w:r w:rsidRPr="00A10097">
              <w:rPr>
                <w:sz w:val="18"/>
                <w:szCs w:val="18"/>
              </w:rPr>
              <w:t>阳性（）</w:t>
            </w:r>
          </w:p>
        </w:tc>
        <w:tc>
          <w:tcPr>
            <w:tcW w:w="2340" w:type="dxa"/>
            <w:gridSpan w:val="4"/>
            <w:tcMar>
              <w:top w:w="0" w:type="dxa"/>
              <w:left w:w="0" w:type="dxa"/>
              <w:bottom w:w="0" w:type="dxa"/>
              <w:right w:w="0" w:type="dxa"/>
            </w:tcMar>
            <w:vAlign w:val="center"/>
          </w:tcPr>
          <w:p w:rsidR="006D539A" w:rsidRPr="00A10097" w:rsidRDefault="006D539A" w:rsidP="009F6037">
            <w:pPr>
              <w:autoSpaceDN w:val="0"/>
              <w:ind w:firstLineChars="50" w:firstLine="90"/>
              <w:rPr>
                <w:sz w:val="18"/>
                <w:szCs w:val="18"/>
              </w:rPr>
            </w:pPr>
            <w:r w:rsidRPr="00A10097">
              <w:rPr>
                <w:sz w:val="18"/>
                <w:szCs w:val="18"/>
              </w:rPr>
              <w:t>阴性（）</w:t>
            </w:r>
          </w:p>
        </w:tc>
      </w:tr>
      <w:tr w:rsidR="006D539A" w:rsidRPr="00A10097" w:rsidTr="009F6037">
        <w:trPr>
          <w:jc w:val="center"/>
        </w:trPr>
        <w:tc>
          <w:tcPr>
            <w:tcW w:w="975" w:type="dxa"/>
            <w:tcMar>
              <w:top w:w="0" w:type="dxa"/>
              <w:left w:w="0" w:type="dxa"/>
              <w:bottom w:w="0" w:type="dxa"/>
              <w:right w:w="0" w:type="dxa"/>
            </w:tcMar>
            <w:vAlign w:val="center"/>
          </w:tcPr>
          <w:p w:rsidR="006D539A" w:rsidRPr="00A10097" w:rsidRDefault="006D539A" w:rsidP="009F6037">
            <w:pPr>
              <w:autoSpaceDN w:val="0"/>
              <w:jc w:val="center"/>
              <w:rPr>
                <w:sz w:val="18"/>
                <w:szCs w:val="18"/>
              </w:rPr>
            </w:pPr>
          </w:p>
        </w:tc>
        <w:tc>
          <w:tcPr>
            <w:tcW w:w="1110" w:type="dxa"/>
            <w:tcMar>
              <w:top w:w="0" w:type="dxa"/>
              <w:left w:w="0" w:type="dxa"/>
              <w:bottom w:w="0" w:type="dxa"/>
              <w:right w:w="0" w:type="dxa"/>
            </w:tcMar>
            <w:vAlign w:val="center"/>
          </w:tcPr>
          <w:p w:rsidR="006D539A" w:rsidRPr="00A10097" w:rsidRDefault="006D539A" w:rsidP="009F6037">
            <w:pPr>
              <w:autoSpaceDN w:val="0"/>
              <w:rPr>
                <w:sz w:val="18"/>
                <w:szCs w:val="18"/>
              </w:rPr>
            </w:pPr>
          </w:p>
        </w:tc>
        <w:tc>
          <w:tcPr>
            <w:tcW w:w="1080" w:type="dxa"/>
            <w:tcMar>
              <w:top w:w="0" w:type="dxa"/>
              <w:left w:w="0" w:type="dxa"/>
              <w:bottom w:w="0" w:type="dxa"/>
              <w:right w:w="0" w:type="dxa"/>
            </w:tcMar>
            <w:vAlign w:val="center"/>
          </w:tcPr>
          <w:p w:rsidR="006D539A" w:rsidRPr="00A10097" w:rsidRDefault="006D539A" w:rsidP="009F6037">
            <w:pPr>
              <w:autoSpaceDN w:val="0"/>
              <w:rPr>
                <w:sz w:val="18"/>
                <w:szCs w:val="18"/>
              </w:rPr>
            </w:pPr>
          </w:p>
        </w:tc>
        <w:tc>
          <w:tcPr>
            <w:tcW w:w="900" w:type="dxa"/>
            <w:tcMar>
              <w:top w:w="0" w:type="dxa"/>
              <w:left w:w="0" w:type="dxa"/>
              <w:bottom w:w="0" w:type="dxa"/>
              <w:right w:w="0" w:type="dxa"/>
            </w:tcMar>
            <w:vAlign w:val="center"/>
          </w:tcPr>
          <w:p w:rsidR="006D539A" w:rsidRPr="00A10097" w:rsidRDefault="006D539A" w:rsidP="009F6037">
            <w:pPr>
              <w:autoSpaceDN w:val="0"/>
              <w:rPr>
                <w:sz w:val="18"/>
                <w:szCs w:val="18"/>
              </w:rPr>
            </w:pPr>
          </w:p>
        </w:tc>
        <w:tc>
          <w:tcPr>
            <w:tcW w:w="900" w:type="dxa"/>
            <w:gridSpan w:val="3"/>
            <w:tcMar>
              <w:top w:w="0" w:type="dxa"/>
              <w:left w:w="0" w:type="dxa"/>
              <w:bottom w:w="0" w:type="dxa"/>
              <w:right w:w="0" w:type="dxa"/>
            </w:tcMar>
            <w:vAlign w:val="center"/>
          </w:tcPr>
          <w:p w:rsidR="006D539A" w:rsidRPr="00A10097" w:rsidRDefault="006D539A" w:rsidP="009F6037">
            <w:pPr>
              <w:autoSpaceDN w:val="0"/>
              <w:rPr>
                <w:sz w:val="18"/>
                <w:szCs w:val="18"/>
              </w:rPr>
            </w:pPr>
          </w:p>
        </w:tc>
        <w:tc>
          <w:tcPr>
            <w:tcW w:w="20" w:type="dxa"/>
            <w:tcMar>
              <w:top w:w="0" w:type="dxa"/>
              <w:left w:w="0" w:type="dxa"/>
              <w:bottom w:w="0" w:type="dxa"/>
              <w:right w:w="0" w:type="dxa"/>
            </w:tcMar>
            <w:vAlign w:val="center"/>
          </w:tcPr>
          <w:p w:rsidR="006D539A" w:rsidRPr="00A10097" w:rsidRDefault="006D539A" w:rsidP="009F6037">
            <w:pPr>
              <w:autoSpaceDN w:val="0"/>
              <w:rPr>
                <w:sz w:val="18"/>
                <w:szCs w:val="18"/>
              </w:rPr>
            </w:pPr>
          </w:p>
        </w:tc>
        <w:tc>
          <w:tcPr>
            <w:tcW w:w="700" w:type="dxa"/>
            <w:tcMar>
              <w:top w:w="0" w:type="dxa"/>
              <w:left w:w="0" w:type="dxa"/>
              <w:bottom w:w="0" w:type="dxa"/>
              <w:right w:w="0" w:type="dxa"/>
            </w:tcMar>
            <w:vAlign w:val="center"/>
          </w:tcPr>
          <w:p w:rsidR="006D539A" w:rsidRPr="00A10097" w:rsidRDefault="006D539A" w:rsidP="009F6037">
            <w:pPr>
              <w:autoSpaceDN w:val="0"/>
              <w:rPr>
                <w:sz w:val="18"/>
                <w:szCs w:val="18"/>
              </w:rPr>
            </w:pPr>
          </w:p>
        </w:tc>
        <w:tc>
          <w:tcPr>
            <w:tcW w:w="540" w:type="dxa"/>
            <w:tcMar>
              <w:top w:w="0" w:type="dxa"/>
              <w:left w:w="0" w:type="dxa"/>
              <w:bottom w:w="0" w:type="dxa"/>
              <w:right w:w="0" w:type="dxa"/>
            </w:tcMar>
            <w:vAlign w:val="center"/>
          </w:tcPr>
          <w:p w:rsidR="006D539A" w:rsidRPr="00A10097" w:rsidRDefault="006D539A" w:rsidP="009F6037">
            <w:pPr>
              <w:autoSpaceDN w:val="0"/>
              <w:rPr>
                <w:sz w:val="18"/>
                <w:szCs w:val="18"/>
              </w:rPr>
            </w:pPr>
          </w:p>
        </w:tc>
        <w:tc>
          <w:tcPr>
            <w:tcW w:w="900" w:type="dxa"/>
            <w:tcMar>
              <w:top w:w="0" w:type="dxa"/>
              <w:left w:w="0" w:type="dxa"/>
              <w:bottom w:w="0" w:type="dxa"/>
              <w:right w:w="0" w:type="dxa"/>
            </w:tcMar>
            <w:vAlign w:val="center"/>
          </w:tcPr>
          <w:p w:rsidR="006D539A" w:rsidRPr="00A10097" w:rsidRDefault="006D539A" w:rsidP="009F6037">
            <w:pPr>
              <w:autoSpaceDN w:val="0"/>
              <w:rPr>
                <w:sz w:val="18"/>
                <w:szCs w:val="18"/>
              </w:rPr>
            </w:pPr>
          </w:p>
        </w:tc>
        <w:tc>
          <w:tcPr>
            <w:tcW w:w="900" w:type="dxa"/>
            <w:tcMar>
              <w:top w:w="0" w:type="dxa"/>
              <w:left w:w="0" w:type="dxa"/>
              <w:bottom w:w="0" w:type="dxa"/>
              <w:right w:w="0" w:type="dxa"/>
            </w:tcMar>
            <w:vAlign w:val="center"/>
          </w:tcPr>
          <w:p w:rsidR="006D539A" w:rsidRPr="00A10097" w:rsidRDefault="006D539A" w:rsidP="009F6037">
            <w:pPr>
              <w:autoSpaceDN w:val="0"/>
              <w:rPr>
                <w:sz w:val="18"/>
                <w:szCs w:val="18"/>
              </w:rPr>
            </w:pPr>
          </w:p>
        </w:tc>
        <w:tc>
          <w:tcPr>
            <w:tcW w:w="540" w:type="dxa"/>
            <w:tcMar>
              <w:top w:w="0" w:type="dxa"/>
              <w:left w:w="0" w:type="dxa"/>
              <w:bottom w:w="0" w:type="dxa"/>
              <w:right w:w="0" w:type="dxa"/>
            </w:tcMar>
            <w:vAlign w:val="center"/>
          </w:tcPr>
          <w:p w:rsidR="006D539A" w:rsidRPr="00A10097" w:rsidRDefault="006D539A" w:rsidP="009F6037">
            <w:pPr>
              <w:autoSpaceDN w:val="0"/>
              <w:rPr>
                <w:sz w:val="18"/>
                <w:szCs w:val="18"/>
              </w:rPr>
            </w:pPr>
          </w:p>
        </w:tc>
        <w:tc>
          <w:tcPr>
            <w:tcW w:w="540" w:type="dxa"/>
            <w:tcMar>
              <w:top w:w="0" w:type="dxa"/>
              <w:left w:w="0" w:type="dxa"/>
              <w:bottom w:w="0" w:type="dxa"/>
              <w:right w:w="0" w:type="dxa"/>
            </w:tcMar>
            <w:vAlign w:val="center"/>
          </w:tcPr>
          <w:p w:rsidR="006D539A" w:rsidRPr="00A10097" w:rsidRDefault="006D539A" w:rsidP="009F6037">
            <w:pPr>
              <w:autoSpaceDN w:val="0"/>
              <w:rPr>
                <w:sz w:val="18"/>
                <w:szCs w:val="18"/>
              </w:rPr>
            </w:pPr>
          </w:p>
        </w:tc>
        <w:tc>
          <w:tcPr>
            <w:tcW w:w="360" w:type="dxa"/>
            <w:tcMar>
              <w:top w:w="0" w:type="dxa"/>
              <w:left w:w="0" w:type="dxa"/>
              <w:bottom w:w="0" w:type="dxa"/>
              <w:right w:w="0" w:type="dxa"/>
            </w:tcMar>
            <w:vAlign w:val="center"/>
          </w:tcPr>
          <w:p w:rsidR="006D539A" w:rsidRPr="00A10097" w:rsidRDefault="006D539A" w:rsidP="009F6037">
            <w:pPr>
              <w:autoSpaceDN w:val="0"/>
              <w:rPr>
                <w:sz w:val="18"/>
                <w:szCs w:val="18"/>
              </w:rPr>
            </w:pPr>
          </w:p>
        </w:tc>
      </w:tr>
      <w:tr w:rsidR="006D539A" w:rsidRPr="00A10097" w:rsidTr="009F6037">
        <w:trPr>
          <w:jc w:val="center"/>
        </w:trPr>
        <w:tc>
          <w:tcPr>
            <w:tcW w:w="9465" w:type="dxa"/>
            <w:gridSpan w:val="15"/>
            <w:tcMar>
              <w:top w:w="0" w:type="dxa"/>
              <w:left w:w="0" w:type="dxa"/>
              <w:bottom w:w="0" w:type="dxa"/>
              <w:right w:w="0" w:type="dxa"/>
            </w:tcMar>
            <w:vAlign w:val="center"/>
          </w:tcPr>
          <w:p w:rsidR="006D539A" w:rsidRPr="00A10097" w:rsidRDefault="006D539A" w:rsidP="009F6037">
            <w:pPr>
              <w:autoSpaceDN w:val="0"/>
              <w:jc w:val="center"/>
              <w:rPr>
                <w:sz w:val="18"/>
                <w:szCs w:val="18"/>
              </w:rPr>
            </w:pPr>
            <w:r w:rsidRPr="00A10097">
              <w:rPr>
                <w:rFonts w:ascii="仿宋_GB2312" w:eastAsia="仿宋_GB2312" w:hint="eastAsia"/>
                <w:sz w:val="18"/>
                <w:szCs w:val="18"/>
              </w:rPr>
              <w:t>□</w:t>
            </w:r>
            <w:r w:rsidRPr="00A10097">
              <w:rPr>
                <w:sz w:val="18"/>
                <w:szCs w:val="18"/>
              </w:rPr>
              <w:t>左</w:t>
            </w:r>
            <w:r w:rsidRPr="00A10097">
              <w:rPr>
                <w:rFonts w:ascii="仿宋_GB2312" w:eastAsia="仿宋_GB2312" w:hint="eastAsia"/>
                <w:sz w:val="18"/>
                <w:szCs w:val="18"/>
              </w:rPr>
              <w:t>□</w:t>
            </w:r>
            <w:r w:rsidRPr="00A10097">
              <w:rPr>
                <w:sz w:val="18"/>
                <w:szCs w:val="18"/>
              </w:rPr>
              <w:t>右</w:t>
            </w:r>
            <w:r w:rsidRPr="00A10097">
              <w:rPr>
                <w:sz w:val="18"/>
                <w:szCs w:val="18"/>
              </w:rPr>
              <w:t>Harris</w:t>
            </w:r>
            <w:r w:rsidRPr="00A10097">
              <w:rPr>
                <w:sz w:val="18"/>
                <w:szCs w:val="18"/>
              </w:rPr>
              <w:t>评分（）</w:t>
            </w:r>
          </w:p>
        </w:tc>
      </w:tr>
    </w:tbl>
    <w:p w:rsidR="006D539A" w:rsidRPr="00CF64DB" w:rsidRDefault="006D539A" w:rsidP="006D539A">
      <w:pPr>
        <w:widowControl/>
        <w:rPr>
          <w:rFonts w:ascii="黑体" w:eastAsia="黑体" w:hAnsi="黑体"/>
          <w:b/>
          <w:bCs/>
          <w:sz w:val="32"/>
          <w:szCs w:val="32"/>
        </w:rPr>
      </w:pPr>
      <w:r w:rsidRPr="00A10097">
        <w:rPr>
          <w:rFonts w:ascii="黑体" w:eastAsia="黑体" w:hAnsi="黑体"/>
          <w:bCs/>
          <w:sz w:val="32"/>
          <w:szCs w:val="32"/>
        </w:rPr>
        <w:lastRenderedPageBreak/>
        <w:t>附4</w:t>
      </w:r>
    </w:p>
    <w:p w:rsidR="006D539A" w:rsidRPr="00A10097" w:rsidRDefault="006D539A" w:rsidP="006D539A">
      <w:pPr>
        <w:pStyle w:val="20"/>
        <w:spacing w:line="240" w:lineRule="exact"/>
        <w:ind w:left="0"/>
        <w:jc w:val="both"/>
        <w:rPr>
          <w:rFonts w:ascii="Times New Roman" w:eastAsia="黑体" w:hAnsi="Times New Roman"/>
          <w:b w:val="0"/>
          <w:bCs/>
          <w:sz w:val="32"/>
          <w:szCs w:val="32"/>
        </w:rPr>
      </w:pPr>
    </w:p>
    <w:p w:rsidR="006D539A" w:rsidRPr="00A10097" w:rsidRDefault="006D539A" w:rsidP="006D539A">
      <w:pPr>
        <w:jc w:val="center"/>
        <w:rPr>
          <w:rFonts w:ascii="方正小标宋简体" w:eastAsia="方正小标宋简体"/>
          <w:sz w:val="44"/>
          <w:szCs w:val="44"/>
        </w:rPr>
      </w:pPr>
      <w:r w:rsidRPr="00A10097">
        <w:rPr>
          <w:rFonts w:ascii="方正小标宋简体" w:eastAsia="方正小标宋简体" w:hint="eastAsia"/>
          <w:sz w:val="44"/>
          <w:szCs w:val="44"/>
        </w:rPr>
        <w:t>MSTS评分</w:t>
      </w:r>
    </w:p>
    <w:p w:rsidR="006D539A" w:rsidRPr="00A10097" w:rsidRDefault="006D539A" w:rsidP="006D539A">
      <w:pPr>
        <w:spacing w:line="240" w:lineRule="exact"/>
        <w:rPr>
          <w:rFonts w:eastAsia="方正小标宋简体"/>
          <w:sz w:val="32"/>
          <w:szCs w:val="32"/>
        </w:rPr>
      </w:pPr>
    </w:p>
    <w:p w:rsidR="006D539A" w:rsidRPr="00A10097" w:rsidRDefault="006D539A" w:rsidP="006D539A">
      <w:pPr>
        <w:ind w:firstLineChars="200" w:firstLine="640"/>
        <w:rPr>
          <w:rFonts w:eastAsia="仿宋_GB2312"/>
          <w:sz w:val="32"/>
          <w:szCs w:val="32"/>
        </w:rPr>
      </w:pPr>
      <w:r w:rsidRPr="00A10097">
        <w:rPr>
          <w:rFonts w:eastAsia="仿宋_GB2312"/>
          <w:sz w:val="32"/>
          <w:szCs w:val="32"/>
        </w:rPr>
        <w:t>1</w:t>
      </w:r>
      <w:r w:rsidRPr="00A10097">
        <w:rPr>
          <w:rFonts w:eastAsia="仿宋_GB2312"/>
          <w:sz w:val="32"/>
          <w:szCs w:val="32"/>
        </w:rPr>
        <w:t>，</w:t>
      </w:r>
      <w:r w:rsidRPr="00A10097">
        <w:rPr>
          <w:rFonts w:eastAsia="仿宋_GB2312"/>
          <w:sz w:val="32"/>
          <w:szCs w:val="32"/>
        </w:rPr>
        <w:t>MSTS</w:t>
      </w:r>
      <w:r w:rsidRPr="00A10097">
        <w:rPr>
          <w:rFonts w:eastAsia="仿宋_GB2312"/>
          <w:sz w:val="32"/>
          <w:szCs w:val="32"/>
        </w:rPr>
        <w:t>（</w:t>
      </w:r>
      <w:r w:rsidRPr="00A10097">
        <w:rPr>
          <w:rFonts w:eastAsia="仿宋_GB2312"/>
          <w:sz w:val="32"/>
          <w:szCs w:val="32"/>
        </w:rPr>
        <w:t>The Musculoskeletal Tumor Society</w:t>
      </w:r>
      <w:r w:rsidRPr="00A10097">
        <w:rPr>
          <w:rFonts w:eastAsia="仿宋_GB2312"/>
          <w:sz w:val="32"/>
          <w:szCs w:val="32"/>
        </w:rPr>
        <w:t>，世界骨与软组织肿瘤协会）骨肿瘤保肢术后肢体功能评分。</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1</w:t>
      </w:r>
      <w:r w:rsidRPr="00A10097">
        <w:rPr>
          <w:rFonts w:eastAsia="仿宋_GB2312"/>
          <w:sz w:val="32"/>
          <w:szCs w:val="32"/>
        </w:rPr>
        <w:t>）肢体疼痛</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以口头询问和查看病历的方式进行，了解病人受访当时的疼痛感受、近一个月疼痛影响活动和止疼用药情况。</w:t>
      </w:r>
    </w:p>
    <w:tbl>
      <w:tblPr>
        <w:tblW w:w="82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46"/>
        <w:gridCol w:w="1559"/>
        <w:gridCol w:w="5846"/>
      </w:tblGrid>
      <w:tr w:rsidR="006D539A" w:rsidRPr="00A10097" w:rsidTr="009F6037">
        <w:trPr>
          <w:jc w:val="center"/>
        </w:trPr>
        <w:tc>
          <w:tcPr>
            <w:tcW w:w="846" w:type="dxa"/>
            <w:shd w:val="clear" w:color="auto" w:fill="auto"/>
          </w:tcPr>
          <w:p w:rsidR="006D539A" w:rsidRPr="00A10097" w:rsidRDefault="006D539A" w:rsidP="009F6037">
            <w:pPr>
              <w:autoSpaceDE w:val="0"/>
              <w:autoSpaceDN w:val="0"/>
              <w:adjustRightInd w:val="0"/>
              <w:rPr>
                <w:szCs w:val="21"/>
              </w:rPr>
            </w:pPr>
            <w:r w:rsidRPr="00A10097">
              <w:rPr>
                <w:szCs w:val="21"/>
              </w:rPr>
              <w:t>评分</w:t>
            </w:r>
          </w:p>
        </w:tc>
        <w:tc>
          <w:tcPr>
            <w:tcW w:w="1559" w:type="dxa"/>
            <w:shd w:val="clear" w:color="auto" w:fill="auto"/>
          </w:tcPr>
          <w:p w:rsidR="006D539A" w:rsidRPr="00A10097" w:rsidRDefault="006D539A" w:rsidP="009F6037">
            <w:pPr>
              <w:autoSpaceDE w:val="0"/>
              <w:autoSpaceDN w:val="0"/>
              <w:adjustRightInd w:val="0"/>
              <w:rPr>
                <w:szCs w:val="21"/>
              </w:rPr>
            </w:pPr>
            <w:r w:rsidRPr="00A10097">
              <w:rPr>
                <w:szCs w:val="21"/>
              </w:rPr>
              <w:t>状态</w:t>
            </w:r>
          </w:p>
        </w:tc>
        <w:tc>
          <w:tcPr>
            <w:tcW w:w="5846" w:type="dxa"/>
            <w:shd w:val="clear" w:color="auto" w:fill="auto"/>
          </w:tcPr>
          <w:p w:rsidR="006D539A" w:rsidRPr="00A10097" w:rsidRDefault="006D539A" w:rsidP="009F6037">
            <w:pPr>
              <w:autoSpaceDE w:val="0"/>
              <w:autoSpaceDN w:val="0"/>
              <w:adjustRightInd w:val="0"/>
              <w:rPr>
                <w:szCs w:val="21"/>
              </w:rPr>
            </w:pPr>
            <w:r w:rsidRPr="00A10097">
              <w:rPr>
                <w:szCs w:val="21"/>
              </w:rPr>
              <w:t>参考</w:t>
            </w:r>
          </w:p>
        </w:tc>
      </w:tr>
      <w:tr w:rsidR="006D539A" w:rsidRPr="00A10097" w:rsidTr="009F6037">
        <w:trPr>
          <w:jc w:val="center"/>
        </w:trPr>
        <w:tc>
          <w:tcPr>
            <w:tcW w:w="846" w:type="dxa"/>
            <w:shd w:val="clear" w:color="auto" w:fill="auto"/>
          </w:tcPr>
          <w:p w:rsidR="006D539A" w:rsidRPr="00A10097" w:rsidRDefault="006D539A" w:rsidP="009F6037">
            <w:pPr>
              <w:autoSpaceDE w:val="0"/>
              <w:autoSpaceDN w:val="0"/>
              <w:adjustRightInd w:val="0"/>
              <w:rPr>
                <w:szCs w:val="21"/>
              </w:rPr>
            </w:pPr>
            <w:r w:rsidRPr="00A10097">
              <w:rPr>
                <w:szCs w:val="21"/>
              </w:rPr>
              <w:t>5</w:t>
            </w:r>
          </w:p>
        </w:tc>
        <w:tc>
          <w:tcPr>
            <w:tcW w:w="1559" w:type="dxa"/>
            <w:shd w:val="clear" w:color="auto" w:fill="auto"/>
          </w:tcPr>
          <w:p w:rsidR="006D539A" w:rsidRPr="00A10097" w:rsidRDefault="006D539A" w:rsidP="009F6037">
            <w:pPr>
              <w:autoSpaceDE w:val="0"/>
              <w:autoSpaceDN w:val="0"/>
              <w:adjustRightInd w:val="0"/>
              <w:rPr>
                <w:szCs w:val="21"/>
              </w:rPr>
            </w:pPr>
            <w:r w:rsidRPr="00A10097">
              <w:rPr>
                <w:szCs w:val="21"/>
              </w:rPr>
              <w:t>无疼痛</w:t>
            </w:r>
          </w:p>
        </w:tc>
        <w:tc>
          <w:tcPr>
            <w:tcW w:w="5846" w:type="dxa"/>
            <w:shd w:val="clear" w:color="auto" w:fill="auto"/>
          </w:tcPr>
          <w:p w:rsidR="006D539A" w:rsidRPr="00A10097" w:rsidRDefault="006D539A" w:rsidP="009F6037">
            <w:pPr>
              <w:autoSpaceDE w:val="0"/>
              <w:autoSpaceDN w:val="0"/>
              <w:adjustRightInd w:val="0"/>
              <w:rPr>
                <w:szCs w:val="21"/>
              </w:rPr>
            </w:pPr>
            <w:r w:rsidRPr="00A10097">
              <w:rPr>
                <w:szCs w:val="21"/>
              </w:rPr>
              <w:t>不用任何止疼药物</w:t>
            </w:r>
            <w:r>
              <w:rPr>
                <w:rFonts w:hint="eastAsia"/>
                <w:szCs w:val="21"/>
              </w:rPr>
              <w:t>。</w:t>
            </w:r>
          </w:p>
        </w:tc>
      </w:tr>
      <w:tr w:rsidR="006D539A" w:rsidRPr="00A10097" w:rsidTr="009F6037">
        <w:trPr>
          <w:jc w:val="center"/>
        </w:trPr>
        <w:tc>
          <w:tcPr>
            <w:tcW w:w="846" w:type="dxa"/>
            <w:shd w:val="clear" w:color="auto" w:fill="auto"/>
          </w:tcPr>
          <w:p w:rsidR="006D539A" w:rsidRPr="00A10097" w:rsidRDefault="006D539A" w:rsidP="009F6037">
            <w:pPr>
              <w:autoSpaceDE w:val="0"/>
              <w:autoSpaceDN w:val="0"/>
              <w:adjustRightInd w:val="0"/>
              <w:rPr>
                <w:szCs w:val="21"/>
              </w:rPr>
            </w:pPr>
            <w:r w:rsidRPr="00A10097">
              <w:rPr>
                <w:szCs w:val="21"/>
              </w:rPr>
              <w:t>4</w:t>
            </w:r>
          </w:p>
        </w:tc>
        <w:tc>
          <w:tcPr>
            <w:tcW w:w="1559" w:type="dxa"/>
            <w:shd w:val="clear" w:color="auto" w:fill="auto"/>
          </w:tcPr>
          <w:p w:rsidR="006D539A" w:rsidRPr="00A10097" w:rsidRDefault="006D539A" w:rsidP="009F6037">
            <w:pPr>
              <w:autoSpaceDE w:val="0"/>
              <w:autoSpaceDN w:val="0"/>
              <w:adjustRightInd w:val="0"/>
              <w:rPr>
                <w:szCs w:val="21"/>
              </w:rPr>
            </w:pPr>
            <w:r w:rsidRPr="00A10097">
              <w:rPr>
                <w:szCs w:val="21"/>
              </w:rPr>
              <w:t>轻度痛</w:t>
            </w:r>
          </w:p>
        </w:tc>
        <w:tc>
          <w:tcPr>
            <w:tcW w:w="5846" w:type="dxa"/>
            <w:shd w:val="clear" w:color="auto" w:fill="auto"/>
          </w:tcPr>
          <w:p w:rsidR="006D539A" w:rsidRPr="00A10097" w:rsidRDefault="006D539A" w:rsidP="009F6037">
            <w:pPr>
              <w:autoSpaceDE w:val="0"/>
              <w:autoSpaceDN w:val="0"/>
              <w:adjustRightInd w:val="0"/>
              <w:rPr>
                <w:szCs w:val="21"/>
              </w:rPr>
            </w:pPr>
            <w:r w:rsidRPr="00A10097">
              <w:rPr>
                <w:szCs w:val="21"/>
              </w:rPr>
              <w:t>有轻微疼痛感，不用药物止疼，或偶用非麻醉镇痛药物</w:t>
            </w:r>
            <w:r>
              <w:rPr>
                <w:rFonts w:hint="eastAsia"/>
                <w:szCs w:val="21"/>
              </w:rPr>
              <w:t>。</w:t>
            </w:r>
          </w:p>
        </w:tc>
      </w:tr>
      <w:tr w:rsidR="006D539A" w:rsidRPr="00A10097" w:rsidTr="009F6037">
        <w:trPr>
          <w:jc w:val="center"/>
        </w:trPr>
        <w:tc>
          <w:tcPr>
            <w:tcW w:w="846" w:type="dxa"/>
            <w:shd w:val="clear" w:color="auto" w:fill="auto"/>
          </w:tcPr>
          <w:p w:rsidR="006D539A" w:rsidRPr="00A10097" w:rsidRDefault="006D539A" w:rsidP="009F6037">
            <w:pPr>
              <w:autoSpaceDE w:val="0"/>
              <w:autoSpaceDN w:val="0"/>
              <w:adjustRightInd w:val="0"/>
              <w:rPr>
                <w:szCs w:val="21"/>
              </w:rPr>
            </w:pPr>
            <w:r w:rsidRPr="00A10097">
              <w:rPr>
                <w:szCs w:val="21"/>
              </w:rPr>
              <w:t>3</w:t>
            </w:r>
          </w:p>
        </w:tc>
        <w:tc>
          <w:tcPr>
            <w:tcW w:w="1559" w:type="dxa"/>
            <w:shd w:val="clear" w:color="auto" w:fill="auto"/>
          </w:tcPr>
          <w:p w:rsidR="006D539A" w:rsidRPr="00A10097" w:rsidRDefault="006D539A" w:rsidP="009F6037">
            <w:pPr>
              <w:autoSpaceDE w:val="0"/>
              <w:autoSpaceDN w:val="0"/>
              <w:adjustRightInd w:val="0"/>
              <w:rPr>
                <w:szCs w:val="21"/>
              </w:rPr>
            </w:pPr>
            <w:r w:rsidRPr="00A10097">
              <w:rPr>
                <w:szCs w:val="21"/>
              </w:rPr>
              <w:t>中轻痛</w:t>
            </w:r>
          </w:p>
        </w:tc>
        <w:tc>
          <w:tcPr>
            <w:tcW w:w="5846" w:type="dxa"/>
            <w:shd w:val="clear" w:color="auto" w:fill="auto"/>
          </w:tcPr>
          <w:p w:rsidR="006D539A" w:rsidRPr="00A10097" w:rsidRDefault="006D539A" w:rsidP="009F6037">
            <w:pPr>
              <w:autoSpaceDE w:val="0"/>
              <w:autoSpaceDN w:val="0"/>
              <w:adjustRightInd w:val="0"/>
              <w:rPr>
                <w:szCs w:val="21"/>
              </w:rPr>
            </w:pPr>
            <w:r w:rsidRPr="00A10097">
              <w:rPr>
                <w:szCs w:val="21"/>
              </w:rPr>
              <w:t>疼痛，不致残，应用非麻醉镇痛药物，不用麻醉剂。</w:t>
            </w:r>
          </w:p>
        </w:tc>
      </w:tr>
      <w:tr w:rsidR="006D539A" w:rsidRPr="00A10097" w:rsidTr="009F6037">
        <w:trPr>
          <w:jc w:val="center"/>
        </w:trPr>
        <w:tc>
          <w:tcPr>
            <w:tcW w:w="846" w:type="dxa"/>
            <w:shd w:val="clear" w:color="auto" w:fill="auto"/>
          </w:tcPr>
          <w:p w:rsidR="006D539A" w:rsidRPr="00A10097" w:rsidRDefault="006D539A" w:rsidP="009F6037">
            <w:pPr>
              <w:autoSpaceDE w:val="0"/>
              <w:autoSpaceDN w:val="0"/>
              <w:adjustRightInd w:val="0"/>
              <w:rPr>
                <w:szCs w:val="21"/>
              </w:rPr>
            </w:pPr>
            <w:r w:rsidRPr="00A10097">
              <w:rPr>
                <w:szCs w:val="21"/>
              </w:rPr>
              <w:t>2</w:t>
            </w:r>
          </w:p>
        </w:tc>
        <w:tc>
          <w:tcPr>
            <w:tcW w:w="1559" w:type="dxa"/>
            <w:shd w:val="clear" w:color="auto" w:fill="auto"/>
          </w:tcPr>
          <w:p w:rsidR="006D539A" w:rsidRPr="00A10097" w:rsidRDefault="006D539A" w:rsidP="009F6037">
            <w:pPr>
              <w:autoSpaceDE w:val="0"/>
              <w:autoSpaceDN w:val="0"/>
              <w:adjustRightInd w:val="0"/>
              <w:rPr>
                <w:szCs w:val="21"/>
              </w:rPr>
            </w:pPr>
            <w:r w:rsidRPr="00A10097">
              <w:rPr>
                <w:szCs w:val="21"/>
              </w:rPr>
              <w:t>中度痛</w:t>
            </w:r>
          </w:p>
        </w:tc>
        <w:tc>
          <w:tcPr>
            <w:tcW w:w="5846" w:type="dxa"/>
            <w:shd w:val="clear" w:color="auto" w:fill="auto"/>
          </w:tcPr>
          <w:p w:rsidR="006D539A" w:rsidRPr="00A10097" w:rsidRDefault="006D539A" w:rsidP="009F6037">
            <w:pPr>
              <w:autoSpaceDE w:val="0"/>
              <w:autoSpaceDN w:val="0"/>
              <w:adjustRightInd w:val="0"/>
              <w:rPr>
                <w:szCs w:val="21"/>
              </w:rPr>
            </w:pPr>
            <w:r w:rsidRPr="00A10097">
              <w:rPr>
                <w:szCs w:val="21"/>
              </w:rPr>
              <w:t>有</w:t>
            </w:r>
            <w:r w:rsidRPr="00C9539B">
              <w:rPr>
                <w:spacing w:val="-6"/>
                <w:szCs w:val="21"/>
              </w:rPr>
              <w:t>较强烈疼痛感，持续大量使用非麻醉镇痛药物或偶用麻醉剂。</w:t>
            </w:r>
          </w:p>
        </w:tc>
      </w:tr>
      <w:tr w:rsidR="006D539A" w:rsidRPr="00A10097" w:rsidTr="009F6037">
        <w:trPr>
          <w:jc w:val="center"/>
        </w:trPr>
        <w:tc>
          <w:tcPr>
            <w:tcW w:w="846" w:type="dxa"/>
            <w:shd w:val="clear" w:color="auto" w:fill="auto"/>
          </w:tcPr>
          <w:p w:rsidR="006D539A" w:rsidRPr="00A10097" w:rsidRDefault="006D539A" w:rsidP="009F6037">
            <w:pPr>
              <w:autoSpaceDE w:val="0"/>
              <w:autoSpaceDN w:val="0"/>
              <w:adjustRightInd w:val="0"/>
              <w:rPr>
                <w:szCs w:val="21"/>
              </w:rPr>
            </w:pPr>
            <w:r w:rsidRPr="00A10097">
              <w:rPr>
                <w:szCs w:val="21"/>
              </w:rPr>
              <w:t>1</w:t>
            </w:r>
          </w:p>
        </w:tc>
        <w:tc>
          <w:tcPr>
            <w:tcW w:w="1559" w:type="dxa"/>
            <w:shd w:val="clear" w:color="auto" w:fill="auto"/>
          </w:tcPr>
          <w:p w:rsidR="006D539A" w:rsidRPr="00A10097" w:rsidRDefault="006D539A" w:rsidP="009F6037">
            <w:pPr>
              <w:autoSpaceDE w:val="0"/>
              <w:autoSpaceDN w:val="0"/>
              <w:adjustRightInd w:val="0"/>
              <w:rPr>
                <w:szCs w:val="21"/>
              </w:rPr>
            </w:pPr>
            <w:r w:rsidRPr="00A10097">
              <w:rPr>
                <w:szCs w:val="21"/>
              </w:rPr>
              <w:t>中重痛</w:t>
            </w:r>
          </w:p>
        </w:tc>
        <w:tc>
          <w:tcPr>
            <w:tcW w:w="5846" w:type="dxa"/>
            <w:shd w:val="clear" w:color="auto" w:fill="auto"/>
          </w:tcPr>
          <w:p w:rsidR="006D539A" w:rsidRPr="00A10097" w:rsidRDefault="006D539A" w:rsidP="009F6037">
            <w:pPr>
              <w:autoSpaceDE w:val="0"/>
              <w:autoSpaceDN w:val="0"/>
              <w:adjustRightInd w:val="0"/>
              <w:rPr>
                <w:szCs w:val="21"/>
              </w:rPr>
            </w:pPr>
            <w:r w:rsidRPr="00A10097">
              <w:rPr>
                <w:szCs w:val="21"/>
              </w:rPr>
              <w:t>强烈疼痛，疼痛致残，间断性活动障碍，间断使用麻醉剂。</w:t>
            </w:r>
          </w:p>
        </w:tc>
      </w:tr>
      <w:tr w:rsidR="006D539A" w:rsidRPr="00A10097" w:rsidTr="009F6037">
        <w:trPr>
          <w:jc w:val="center"/>
        </w:trPr>
        <w:tc>
          <w:tcPr>
            <w:tcW w:w="846" w:type="dxa"/>
            <w:shd w:val="clear" w:color="auto" w:fill="auto"/>
          </w:tcPr>
          <w:p w:rsidR="006D539A" w:rsidRPr="00A10097" w:rsidRDefault="006D539A" w:rsidP="009F6037">
            <w:pPr>
              <w:autoSpaceDE w:val="0"/>
              <w:autoSpaceDN w:val="0"/>
              <w:adjustRightInd w:val="0"/>
              <w:rPr>
                <w:szCs w:val="21"/>
              </w:rPr>
            </w:pPr>
            <w:r w:rsidRPr="00A10097">
              <w:rPr>
                <w:szCs w:val="21"/>
              </w:rPr>
              <w:t>0</w:t>
            </w:r>
          </w:p>
        </w:tc>
        <w:tc>
          <w:tcPr>
            <w:tcW w:w="1559" w:type="dxa"/>
            <w:shd w:val="clear" w:color="auto" w:fill="auto"/>
          </w:tcPr>
          <w:p w:rsidR="006D539A" w:rsidRPr="00A10097" w:rsidRDefault="006D539A" w:rsidP="009F6037">
            <w:pPr>
              <w:autoSpaceDE w:val="0"/>
              <w:autoSpaceDN w:val="0"/>
              <w:adjustRightInd w:val="0"/>
              <w:rPr>
                <w:szCs w:val="21"/>
              </w:rPr>
            </w:pPr>
            <w:r w:rsidRPr="00A10097">
              <w:rPr>
                <w:szCs w:val="21"/>
              </w:rPr>
              <w:t>严重痛</w:t>
            </w:r>
          </w:p>
        </w:tc>
        <w:tc>
          <w:tcPr>
            <w:tcW w:w="5846" w:type="dxa"/>
            <w:shd w:val="clear" w:color="auto" w:fill="auto"/>
          </w:tcPr>
          <w:p w:rsidR="006D539A" w:rsidRPr="00A10097" w:rsidRDefault="006D539A" w:rsidP="009F6037">
            <w:pPr>
              <w:autoSpaceDE w:val="0"/>
              <w:autoSpaceDN w:val="0"/>
              <w:adjustRightInd w:val="0"/>
              <w:rPr>
                <w:szCs w:val="21"/>
              </w:rPr>
            </w:pPr>
            <w:r w:rsidRPr="00A10097">
              <w:rPr>
                <w:szCs w:val="21"/>
              </w:rPr>
              <w:t>难忍疼痛，疼痛致残，持续性活动障碍，持续使用麻醉剂。</w:t>
            </w:r>
          </w:p>
        </w:tc>
      </w:tr>
    </w:tbl>
    <w:p w:rsidR="006D539A" w:rsidRPr="00A10097" w:rsidRDefault="006D539A" w:rsidP="006D539A">
      <w:pPr>
        <w:ind w:firstLineChars="150" w:firstLine="480"/>
        <w:rPr>
          <w:rFonts w:eastAsia="仿宋_GB2312"/>
          <w:sz w:val="32"/>
          <w:szCs w:val="32"/>
        </w:rPr>
      </w:pPr>
      <w:r w:rsidRPr="00A10097">
        <w:rPr>
          <w:rFonts w:eastAsia="仿宋_GB2312"/>
          <w:sz w:val="32"/>
          <w:szCs w:val="32"/>
        </w:rPr>
        <w:t>（</w:t>
      </w:r>
      <w:r w:rsidRPr="00A10097">
        <w:rPr>
          <w:rFonts w:eastAsia="仿宋_GB2312"/>
          <w:sz w:val="32"/>
          <w:szCs w:val="32"/>
        </w:rPr>
        <w:t>2</w:t>
      </w:r>
      <w:r w:rsidRPr="00A10097">
        <w:rPr>
          <w:rFonts w:eastAsia="仿宋_GB2312"/>
          <w:sz w:val="32"/>
          <w:szCs w:val="32"/>
        </w:rPr>
        <w:t>）活动功能</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活动功能指患者因活动受限使病前的职业功能丧失的程度，但应考虑职业活动量特征，一般情况下职业活动量和肢体功能应用程度应小于娱乐中的。评价以询问和活动观察为主。</w:t>
      </w:r>
    </w:p>
    <w:tbl>
      <w:tblPr>
        <w:tblW w:w="82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46"/>
        <w:gridCol w:w="1559"/>
        <w:gridCol w:w="5846"/>
      </w:tblGrid>
      <w:tr w:rsidR="006D539A" w:rsidRPr="00A10097" w:rsidTr="009F6037">
        <w:trPr>
          <w:tblHeader/>
          <w:jc w:val="center"/>
        </w:trPr>
        <w:tc>
          <w:tcPr>
            <w:tcW w:w="846" w:type="dxa"/>
            <w:shd w:val="clear" w:color="auto" w:fill="auto"/>
          </w:tcPr>
          <w:p w:rsidR="006D539A" w:rsidRPr="00A10097" w:rsidRDefault="006D539A" w:rsidP="009F6037">
            <w:pPr>
              <w:autoSpaceDE w:val="0"/>
              <w:autoSpaceDN w:val="0"/>
              <w:adjustRightInd w:val="0"/>
              <w:rPr>
                <w:szCs w:val="21"/>
              </w:rPr>
            </w:pPr>
            <w:r w:rsidRPr="00A10097">
              <w:rPr>
                <w:szCs w:val="21"/>
              </w:rPr>
              <w:t>评分</w:t>
            </w:r>
          </w:p>
        </w:tc>
        <w:tc>
          <w:tcPr>
            <w:tcW w:w="1559" w:type="dxa"/>
            <w:shd w:val="clear" w:color="auto" w:fill="auto"/>
          </w:tcPr>
          <w:p w:rsidR="006D539A" w:rsidRPr="00A10097" w:rsidRDefault="006D539A" w:rsidP="009F6037">
            <w:pPr>
              <w:autoSpaceDE w:val="0"/>
              <w:autoSpaceDN w:val="0"/>
              <w:adjustRightInd w:val="0"/>
              <w:rPr>
                <w:szCs w:val="21"/>
              </w:rPr>
            </w:pPr>
            <w:r w:rsidRPr="00A10097">
              <w:rPr>
                <w:szCs w:val="21"/>
              </w:rPr>
              <w:t>状态</w:t>
            </w:r>
          </w:p>
        </w:tc>
        <w:tc>
          <w:tcPr>
            <w:tcW w:w="5846" w:type="dxa"/>
            <w:shd w:val="clear" w:color="auto" w:fill="auto"/>
          </w:tcPr>
          <w:p w:rsidR="006D539A" w:rsidRPr="00A10097" w:rsidRDefault="006D539A" w:rsidP="009F6037">
            <w:pPr>
              <w:autoSpaceDE w:val="0"/>
              <w:autoSpaceDN w:val="0"/>
              <w:adjustRightInd w:val="0"/>
              <w:rPr>
                <w:szCs w:val="21"/>
              </w:rPr>
            </w:pPr>
            <w:r w:rsidRPr="00A10097">
              <w:rPr>
                <w:szCs w:val="21"/>
              </w:rPr>
              <w:t>参考</w:t>
            </w:r>
          </w:p>
        </w:tc>
      </w:tr>
      <w:tr w:rsidR="006D539A" w:rsidRPr="00A10097" w:rsidTr="009F6037">
        <w:trPr>
          <w:jc w:val="center"/>
        </w:trPr>
        <w:tc>
          <w:tcPr>
            <w:tcW w:w="846" w:type="dxa"/>
            <w:shd w:val="clear" w:color="auto" w:fill="auto"/>
          </w:tcPr>
          <w:p w:rsidR="006D539A" w:rsidRPr="00A10097" w:rsidRDefault="006D539A" w:rsidP="009F6037">
            <w:pPr>
              <w:autoSpaceDE w:val="0"/>
              <w:autoSpaceDN w:val="0"/>
              <w:adjustRightInd w:val="0"/>
              <w:rPr>
                <w:szCs w:val="21"/>
              </w:rPr>
            </w:pPr>
            <w:r w:rsidRPr="00A10097">
              <w:rPr>
                <w:szCs w:val="21"/>
              </w:rPr>
              <w:t>5</w:t>
            </w:r>
          </w:p>
        </w:tc>
        <w:tc>
          <w:tcPr>
            <w:tcW w:w="1559" w:type="dxa"/>
            <w:shd w:val="clear" w:color="auto" w:fill="auto"/>
          </w:tcPr>
          <w:p w:rsidR="006D539A" w:rsidRPr="00A10097" w:rsidRDefault="006D539A" w:rsidP="009F6037">
            <w:pPr>
              <w:autoSpaceDE w:val="0"/>
              <w:autoSpaceDN w:val="0"/>
              <w:adjustRightInd w:val="0"/>
              <w:rPr>
                <w:szCs w:val="21"/>
              </w:rPr>
            </w:pPr>
            <w:r w:rsidRPr="00A10097">
              <w:rPr>
                <w:szCs w:val="21"/>
              </w:rPr>
              <w:t>无限制</w:t>
            </w:r>
          </w:p>
        </w:tc>
        <w:tc>
          <w:tcPr>
            <w:tcW w:w="5846" w:type="dxa"/>
            <w:shd w:val="clear" w:color="auto" w:fill="auto"/>
          </w:tcPr>
          <w:p w:rsidR="006D539A" w:rsidRPr="00A10097" w:rsidRDefault="006D539A" w:rsidP="009F6037">
            <w:pPr>
              <w:autoSpaceDE w:val="0"/>
              <w:autoSpaceDN w:val="0"/>
              <w:adjustRightInd w:val="0"/>
              <w:rPr>
                <w:szCs w:val="21"/>
              </w:rPr>
            </w:pPr>
            <w:r w:rsidRPr="00A10097">
              <w:rPr>
                <w:szCs w:val="21"/>
              </w:rPr>
              <w:t>无活动受限，娱乐和职业与病前一样。</w:t>
            </w:r>
          </w:p>
        </w:tc>
      </w:tr>
      <w:tr w:rsidR="006D539A" w:rsidRPr="00A10097" w:rsidTr="009F6037">
        <w:trPr>
          <w:jc w:val="center"/>
        </w:trPr>
        <w:tc>
          <w:tcPr>
            <w:tcW w:w="846" w:type="dxa"/>
            <w:shd w:val="clear" w:color="auto" w:fill="auto"/>
          </w:tcPr>
          <w:p w:rsidR="006D539A" w:rsidRPr="00A10097" w:rsidRDefault="006D539A" w:rsidP="009F6037">
            <w:pPr>
              <w:autoSpaceDE w:val="0"/>
              <w:autoSpaceDN w:val="0"/>
              <w:adjustRightInd w:val="0"/>
              <w:rPr>
                <w:szCs w:val="21"/>
              </w:rPr>
            </w:pPr>
            <w:r w:rsidRPr="00A10097">
              <w:rPr>
                <w:szCs w:val="21"/>
              </w:rPr>
              <w:t>4</w:t>
            </w:r>
          </w:p>
        </w:tc>
        <w:tc>
          <w:tcPr>
            <w:tcW w:w="1559" w:type="dxa"/>
            <w:shd w:val="clear" w:color="auto" w:fill="auto"/>
          </w:tcPr>
          <w:p w:rsidR="006D539A" w:rsidRPr="00A10097" w:rsidRDefault="006D539A" w:rsidP="009F6037">
            <w:pPr>
              <w:autoSpaceDE w:val="0"/>
              <w:autoSpaceDN w:val="0"/>
              <w:adjustRightInd w:val="0"/>
              <w:rPr>
                <w:szCs w:val="21"/>
              </w:rPr>
            </w:pPr>
            <w:r w:rsidRPr="00A10097">
              <w:rPr>
                <w:szCs w:val="21"/>
              </w:rPr>
              <w:t>轻度限制</w:t>
            </w:r>
          </w:p>
        </w:tc>
        <w:tc>
          <w:tcPr>
            <w:tcW w:w="5846" w:type="dxa"/>
            <w:shd w:val="clear" w:color="auto" w:fill="auto"/>
          </w:tcPr>
          <w:p w:rsidR="006D539A" w:rsidRPr="00C9539B" w:rsidRDefault="006D539A" w:rsidP="009F6037">
            <w:pPr>
              <w:autoSpaceDE w:val="0"/>
              <w:autoSpaceDN w:val="0"/>
              <w:adjustRightInd w:val="0"/>
              <w:rPr>
                <w:spacing w:val="-6"/>
                <w:szCs w:val="21"/>
              </w:rPr>
            </w:pPr>
            <w:r w:rsidRPr="00C9539B">
              <w:rPr>
                <w:spacing w:val="-6"/>
                <w:szCs w:val="21"/>
              </w:rPr>
              <w:t>娱乐和职业与病前一样，但长时间娱乐有不舒服感或力不从心。</w:t>
            </w:r>
          </w:p>
        </w:tc>
      </w:tr>
      <w:tr w:rsidR="006D539A" w:rsidRPr="00A10097" w:rsidTr="009F6037">
        <w:trPr>
          <w:jc w:val="center"/>
        </w:trPr>
        <w:tc>
          <w:tcPr>
            <w:tcW w:w="846" w:type="dxa"/>
            <w:shd w:val="clear" w:color="auto" w:fill="auto"/>
          </w:tcPr>
          <w:p w:rsidR="006D539A" w:rsidRPr="00A10097" w:rsidRDefault="006D539A" w:rsidP="009F6037">
            <w:pPr>
              <w:autoSpaceDE w:val="0"/>
              <w:autoSpaceDN w:val="0"/>
              <w:adjustRightInd w:val="0"/>
              <w:rPr>
                <w:szCs w:val="21"/>
              </w:rPr>
            </w:pPr>
            <w:r w:rsidRPr="00A10097">
              <w:rPr>
                <w:szCs w:val="21"/>
              </w:rPr>
              <w:t>3</w:t>
            </w:r>
          </w:p>
        </w:tc>
        <w:tc>
          <w:tcPr>
            <w:tcW w:w="1559" w:type="dxa"/>
            <w:shd w:val="clear" w:color="auto" w:fill="auto"/>
          </w:tcPr>
          <w:p w:rsidR="006D539A" w:rsidRPr="00A10097" w:rsidRDefault="006D539A" w:rsidP="009F6037">
            <w:pPr>
              <w:autoSpaceDE w:val="0"/>
              <w:autoSpaceDN w:val="0"/>
              <w:adjustRightInd w:val="0"/>
              <w:rPr>
                <w:szCs w:val="21"/>
              </w:rPr>
            </w:pPr>
            <w:r w:rsidRPr="00A10097">
              <w:rPr>
                <w:szCs w:val="21"/>
              </w:rPr>
              <w:t>娱乐限制</w:t>
            </w:r>
          </w:p>
        </w:tc>
        <w:tc>
          <w:tcPr>
            <w:tcW w:w="5846" w:type="dxa"/>
            <w:shd w:val="clear" w:color="auto" w:fill="auto"/>
          </w:tcPr>
          <w:p w:rsidR="006D539A" w:rsidRPr="00A10097" w:rsidRDefault="006D539A" w:rsidP="009F6037">
            <w:pPr>
              <w:autoSpaceDE w:val="0"/>
              <w:autoSpaceDN w:val="0"/>
              <w:adjustRightInd w:val="0"/>
              <w:rPr>
                <w:szCs w:val="21"/>
              </w:rPr>
            </w:pPr>
            <w:r w:rsidRPr="00A10097">
              <w:rPr>
                <w:szCs w:val="21"/>
              </w:rPr>
              <w:t>小部分功能残疾，部分活动功能受限，娱乐活动受到限制，只能选择性或短时间参与，职业轻微影响。</w:t>
            </w:r>
          </w:p>
        </w:tc>
      </w:tr>
      <w:tr w:rsidR="006D539A" w:rsidRPr="00A10097" w:rsidTr="009F6037">
        <w:trPr>
          <w:jc w:val="center"/>
        </w:trPr>
        <w:tc>
          <w:tcPr>
            <w:tcW w:w="846" w:type="dxa"/>
            <w:shd w:val="clear" w:color="auto" w:fill="auto"/>
          </w:tcPr>
          <w:p w:rsidR="006D539A" w:rsidRPr="00A10097" w:rsidRDefault="006D539A" w:rsidP="009F6037">
            <w:pPr>
              <w:autoSpaceDE w:val="0"/>
              <w:autoSpaceDN w:val="0"/>
              <w:adjustRightInd w:val="0"/>
              <w:rPr>
                <w:szCs w:val="21"/>
              </w:rPr>
            </w:pPr>
            <w:r w:rsidRPr="00A10097">
              <w:rPr>
                <w:szCs w:val="21"/>
              </w:rPr>
              <w:t>2</w:t>
            </w:r>
          </w:p>
        </w:tc>
        <w:tc>
          <w:tcPr>
            <w:tcW w:w="1559" w:type="dxa"/>
            <w:shd w:val="clear" w:color="auto" w:fill="auto"/>
          </w:tcPr>
          <w:p w:rsidR="006D539A" w:rsidRPr="00A10097" w:rsidRDefault="006D539A" w:rsidP="009F6037">
            <w:pPr>
              <w:autoSpaceDE w:val="0"/>
              <w:autoSpaceDN w:val="0"/>
              <w:adjustRightInd w:val="0"/>
              <w:rPr>
                <w:szCs w:val="21"/>
              </w:rPr>
            </w:pPr>
            <w:r w:rsidRPr="00A10097">
              <w:rPr>
                <w:szCs w:val="21"/>
              </w:rPr>
              <w:t>中度功能受限</w:t>
            </w:r>
          </w:p>
        </w:tc>
        <w:tc>
          <w:tcPr>
            <w:tcW w:w="5846" w:type="dxa"/>
            <w:shd w:val="clear" w:color="auto" w:fill="auto"/>
          </w:tcPr>
          <w:p w:rsidR="006D539A" w:rsidRPr="00A10097" w:rsidRDefault="006D539A" w:rsidP="009F6037">
            <w:pPr>
              <w:autoSpaceDE w:val="0"/>
              <w:autoSpaceDN w:val="0"/>
              <w:adjustRightInd w:val="0"/>
              <w:rPr>
                <w:szCs w:val="21"/>
              </w:rPr>
            </w:pPr>
            <w:r w:rsidRPr="00A10097">
              <w:rPr>
                <w:szCs w:val="21"/>
              </w:rPr>
              <w:t>一半功能残疾，活动功能受限，职业受到明显影响，如工作时间缩短，工作量下降或效率降低，或更换了病前职业。</w:t>
            </w:r>
          </w:p>
        </w:tc>
      </w:tr>
      <w:tr w:rsidR="006D539A" w:rsidRPr="00A10097" w:rsidTr="009F6037">
        <w:trPr>
          <w:jc w:val="center"/>
        </w:trPr>
        <w:tc>
          <w:tcPr>
            <w:tcW w:w="846" w:type="dxa"/>
            <w:shd w:val="clear" w:color="auto" w:fill="auto"/>
          </w:tcPr>
          <w:p w:rsidR="006D539A" w:rsidRPr="00A10097" w:rsidRDefault="006D539A" w:rsidP="009F6037">
            <w:pPr>
              <w:autoSpaceDE w:val="0"/>
              <w:autoSpaceDN w:val="0"/>
              <w:adjustRightInd w:val="0"/>
              <w:rPr>
                <w:szCs w:val="21"/>
              </w:rPr>
            </w:pPr>
            <w:r w:rsidRPr="00A10097">
              <w:rPr>
                <w:szCs w:val="21"/>
              </w:rPr>
              <w:t>1</w:t>
            </w:r>
          </w:p>
        </w:tc>
        <w:tc>
          <w:tcPr>
            <w:tcW w:w="1559" w:type="dxa"/>
            <w:shd w:val="clear" w:color="auto" w:fill="auto"/>
          </w:tcPr>
          <w:p w:rsidR="006D539A" w:rsidRPr="00A10097" w:rsidRDefault="006D539A" w:rsidP="009F6037">
            <w:pPr>
              <w:autoSpaceDE w:val="0"/>
              <w:autoSpaceDN w:val="0"/>
              <w:adjustRightInd w:val="0"/>
              <w:rPr>
                <w:szCs w:val="21"/>
              </w:rPr>
            </w:pPr>
            <w:r w:rsidRPr="00A10097">
              <w:rPr>
                <w:szCs w:val="21"/>
              </w:rPr>
              <w:t>部分职业限制</w:t>
            </w:r>
          </w:p>
        </w:tc>
        <w:tc>
          <w:tcPr>
            <w:tcW w:w="5846" w:type="dxa"/>
            <w:shd w:val="clear" w:color="auto" w:fill="auto"/>
          </w:tcPr>
          <w:p w:rsidR="006D539A" w:rsidRPr="00A10097" w:rsidRDefault="006D539A" w:rsidP="009F6037">
            <w:pPr>
              <w:autoSpaceDE w:val="0"/>
              <w:autoSpaceDN w:val="0"/>
              <w:adjustRightInd w:val="0"/>
              <w:rPr>
                <w:szCs w:val="21"/>
              </w:rPr>
            </w:pPr>
            <w:r w:rsidRPr="00A10097">
              <w:rPr>
                <w:szCs w:val="21"/>
              </w:rPr>
              <w:t>大部分功能残疾，活动功能明显受限</w:t>
            </w:r>
            <w:r>
              <w:rPr>
                <w:rFonts w:hint="eastAsia"/>
                <w:szCs w:val="21"/>
              </w:rPr>
              <w:t>，</w:t>
            </w:r>
            <w:r w:rsidRPr="00A10097">
              <w:rPr>
                <w:szCs w:val="21"/>
              </w:rPr>
              <w:t>职业受到很大限制，已不能从事正常活动的职业。</w:t>
            </w:r>
          </w:p>
        </w:tc>
      </w:tr>
      <w:tr w:rsidR="006D539A" w:rsidRPr="00A10097" w:rsidTr="009F6037">
        <w:trPr>
          <w:jc w:val="center"/>
        </w:trPr>
        <w:tc>
          <w:tcPr>
            <w:tcW w:w="846" w:type="dxa"/>
            <w:shd w:val="clear" w:color="auto" w:fill="auto"/>
          </w:tcPr>
          <w:p w:rsidR="006D539A" w:rsidRPr="00A10097" w:rsidRDefault="006D539A" w:rsidP="009F6037">
            <w:pPr>
              <w:autoSpaceDE w:val="0"/>
              <w:autoSpaceDN w:val="0"/>
              <w:adjustRightInd w:val="0"/>
              <w:rPr>
                <w:szCs w:val="21"/>
              </w:rPr>
            </w:pPr>
            <w:r w:rsidRPr="00A10097">
              <w:rPr>
                <w:szCs w:val="21"/>
              </w:rPr>
              <w:t>0</w:t>
            </w:r>
          </w:p>
        </w:tc>
        <w:tc>
          <w:tcPr>
            <w:tcW w:w="1559" w:type="dxa"/>
            <w:shd w:val="clear" w:color="auto" w:fill="auto"/>
          </w:tcPr>
          <w:p w:rsidR="006D539A" w:rsidRPr="00A10097" w:rsidRDefault="006D539A" w:rsidP="009F6037">
            <w:pPr>
              <w:autoSpaceDE w:val="0"/>
              <w:autoSpaceDN w:val="0"/>
              <w:adjustRightInd w:val="0"/>
              <w:rPr>
                <w:szCs w:val="21"/>
              </w:rPr>
            </w:pPr>
            <w:r w:rsidRPr="00A10097">
              <w:rPr>
                <w:szCs w:val="21"/>
              </w:rPr>
              <w:t>所有职业受限</w:t>
            </w:r>
          </w:p>
        </w:tc>
        <w:tc>
          <w:tcPr>
            <w:tcW w:w="5846" w:type="dxa"/>
            <w:shd w:val="clear" w:color="auto" w:fill="auto"/>
          </w:tcPr>
          <w:p w:rsidR="006D539A" w:rsidRPr="00A10097" w:rsidRDefault="006D539A" w:rsidP="009F6037">
            <w:pPr>
              <w:autoSpaceDE w:val="0"/>
              <w:autoSpaceDN w:val="0"/>
              <w:adjustRightInd w:val="0"/>
              <w:rPr>
                <w:szCs w:val="21"/>
              </w:rPr>
            </w:pPr>
            <w:r w:rsidRPr="00A10097">
              <w:rPr>
                <w:szCs w:val="21"/>
              </w:rPr>
              <w:t>完全残疾，活动功能完全受限，不能从事任何职业。</w:t>
            </w:r>
          </w:p>
        </w:tc>
      </w:tr>
    </w:tbl>
    <w:p w:rsidR="006D539A" w:rsidRPr="00A10097" w:rsidRDefault="006D539A" w:rsidP="006D539A">
      <w:pPr>
        <w:ind w:firstLineChars="200" w:firstLine="640"/>
        <w:rPr>
          <w:rFonts w:eastAsia="仿宋_GB2312"/>
          <w:sz w:val="32"/>
          <w:szCs w:val="32"/>
        </w:rPr>
      </w:pPr>
      <w:r w:rsidRPr="00A10097">
        <w:rPr>
          <w:rFonts w:eastAsia="仿宋_GB2312"/>
          <w:sz w:val="32"/>
          <w:szCs w:val="32"/>
        </w:rPr>
        <w:lastRenderedPageBreak/>
        <w:t>（</w:t>
      </w:r>
      <w:r w:rsidRPr="00A10097">
        <w:rPr>
          <w:rFonts w:eastAsia="仿宋_GB2312"/>
          <w:sz w:val="32"/>
          <w:szCs w:val="32"/>
        </w:rPr>
        <w:t>3</w:t>
      </w:r>
      <w:r w:rsidRPr="00A10097">
        <w:rPr>
          <w:rFonts w:eastAsia="仿宋_GB2312"/>
          <w:sz w:val="32"/>
          <w:szCs w:val="32"/>
        </w:rPr>
        <w:t>）自我感受</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询问病人自我感受，主要是满意度和情感接受程度。</w:t>
      </w:r>
    </w:p>
    <w:tbl>
      <w:tblPr>
        <w:tblW w:w="82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46"/>
        <w:gridCol w:w="1559"/>
        <w:gridCol w:w="5846"/>
      </w:tblGrid>
      <w:tr w:rsidR="006D539A" w:rsidRPr="00A10097" w:rsidTr="009F6037">
        <w:trPr>
          <w:trHeight w:val="362"/>
          <w:jc w:val="center"/>
        </w:trPr>
        <w:tc>
          <w:tcPr>
            <w:tcW w:w="846" w:type="dxa"/>
            <w:shd w:val="clear" w:color="auto" w:fill="auto"/>
          </w:tcPr>
          <w:p w:rsidR="006D539A" w:rsidRPr="00A10097" w:rsidRDefault="006D539A" w:rsidP="009F6037">
            <w:pPr>
              <w:autoSpaceDE w:val="0"/>
              <w:autoSpaceDN w:val="0"/>
              <w:adjustRightInd w:val="0"/>
              <w:rPr>
                <w:szCs w:val="21"/>
              </w:rPr>
            </w:pPr>
            <w:r w:rsidRPr="00A10097">
              <w:rPr>
                <w:szCs w:val="21"/>
              </w:rPr>
              <w:t>评分</w:t>
            </w:r>
          </w:p>
        </w:tc>
        <w:tc>
          <w:tcPr>
            <w:tcW w:w="1559" w:type="dxa"/>
            <w:shd w:val="clear" w:color="auto" w:fill="auto"/>
          </w:tcPr>
          <w:p w:rsidR="006D539A" w:rsidRPr="00A10097" w:rsidRDefault="006D539A" w:rsidP="009F6037">
            <w:pPr>
              <w:autoSpaceDE w:val="0"/>
              <w:autoSpaceDN w:val="0"/>
              <w:adjustRightInd w:val="0"/>
              <w:rPr>
                <w:szCs w:val="21"/>
              </w:rPr>
            </w:pPr>
            <w:r w:rsidRPr="00A10097">
              <w:rPr>
                <w:szCs w:val="21"/>
              </w:rPr>
              <w:t>状态</w:t>
            </w:r>
          </w:p>
        </w:tc>
        <w:tc>
          <w:tcPr>
            <w:tcW w:w="5846" w:type="dxa"/>
            <w:shd w:val="clear" w:color="auto" w:fill="auto"/>
          </w:tcPr>
          <w:p w:rsidR="006D539A" w:rsidRPr="00A10097" w:rsidRDefault="006D539A" w:rsidP="009F6037">
            <w:pPr>
              <w:autoSpaceDE w:val="0"/>
              <w:autoSpaceDN w:val="0"/>
              <w:adjustRightInd w:val="0"/>
              <w:rPr>
                <w:szCs w:val="21"/>
              </w:rPr>
            </w:pPr>
            <w:r w:rsidRPr="00A10097">
              <w:rPr>
                <w:szCs w:val="21"/>
              </w:rPr>
              <w:t>参考</w:t>
            </w:r>
          </w:p>
        </w:tc>
      </w:tr>
      <w:tr w:rsidR="006D539A" w:rsidRPr="00A10097" w:rsidTr="009F6037">
        <w:trPr>
          <w:jc w:val="center"/>
        </w:trPr>
        <w:tc>
          <w:tcPr>
            <w:tcW w:w="846" w:type="dxa"/>
            <w:shd w:val="clear" w:color="auto" w:fill="auto"/>
          </w:tcPr>
          <w:p w:rsidR="006D539A" w:rsidRPr="00A10097" w:rsidRDefault="006D539A" w:rsidP="009F6037">
            <w:pPr>
              <w:autoSpaceDE w:val="0"/>
              <w:autoSpaceDN w:val="0"/>
              <w:adjustRightInd w:val="0"/>
              <w:rPr>
                <w:szCs w:val="21"/>
              </w:rPr>
            </w:pPr>
            <w:r w:rsidRPr="00A10097">
              <w:rPr>
                <w:szCs w:val="21"/>
              </w:rPr>
              <w:t>5</w:t>
            </w:r>
          </w:p>
        </w:tc>
        <w:tc>
          <w:tcPr>
            <w:tcW w:w="1559" w:type="dxa"/>
            <w:shd w:val="clear" w:color="auto" w:fill="auto"/>
          </w:tcPr>
          <w:p w:rsidR="006D539A" w:rsidRPr="00A10097" w:rsidRDefault="006D539A" w:rsidP="009F6037">
            <w:pPr>
              <w:autoSpaceDE w:val="0"/>
              <w:autoSpaceDN w:val="0"/>
              <w:adjustRightInd w:val="0"/>
              <w:rPr>
                <w:szCs w:val="21"/>
              </w:rPr>
            </w:pPr>
            <w:r w:rsidRPr="00A10097">
              <w:rPr>
                <w:szCs w:val="21"/>
              </w:rPr>
              <w:t>非常满意</w:t>
            </w:r>
          </w:p>
        </w:tc>
        <w:tc>
          <w:tcPr>
            <w:tcW w:w="5846" w:type="dxa"/>
            <w:shd w:val="clear" w:color="auto" w:fill="auto"/>
          </w:tcPr>
          <w:p w:rsidR="006D539A" w:rsidRPr="00A10097" w:rsidRDefault="006D539A" w:rsidP="009F6037">
            <w:pPr>
              <w:autoSpaceDE w:val="0"/>
              <w:autoSpaceDN w:val="0"/>
              <w:adjustRightInd w:val="0"/>
              <w:rPr>
                <w:szCs w:val="21"/>
              </w:rPr>
            </w:pPr>
            <w:r w:rsidRPr="00A10097">
              <w:rPr>
                <w:szCs w:val="21"/>
              </w:rPr>
              <w:t>非常热心接受手术，有感激之情，并将此手术介绍给其他人。</w:t>
            </w:r>
          </w:p>
        </w:tc>
      </w:tr>
      <w:tr w:rsidR="006D539A" w:rsidRPr="00A10097" w:rsidTr="009F6037">
        <w:trPr>
          <w:jc w:val="center"/>
        </w:trPr>
        <w:tc>
          <w:tcPr>
            <w:tcW w:w="846" w:type="dxa"/>
            <w:shd w:val="clear" w:color="auto" w:fill="auto"/>
          </w:tcPr>
          <w:p w:rsidR="006D539A" w:rsidRPr="00A10097" w:rsidRDefault="006D539A" w:rsidP="009F6037">
            <w:pPr>
              <w:autoSpaceDE w:val="0"/>
              <w:autoSpaceDN w:val="0"/>
              <w:adjustRightInd w:val="0"/>
              <w:rPr>
                <w:szCs w:val="21"/>
              </w:rPr>
            </w:pPr>
            <w:r w:rsidRPr="00A10097">
              <w:rPr>
                <w:szCs w:val="21"/>
              </w:rPr>
              <w:t>4</w:t>
            </w:r>
          </w:p>
        </w:tc>
        <w:tc>
          <w:tcPr>
            <w:tcW w:w="1559" w:type="dxa"/>
            <w:shd w:val="clear" w:color="auto" w:fill="auto"/>
          </w:tcPr>
          <w:p w:rsidR="006D539A" w:rsidRPr="00A10097" w:rsidRDefault="006D539A" w:rsidP="009F6037">
            <w:pPr>
              <w:autoSpaceDE w:val="0"/>
              <w:autoSpaceDN w:val="0"/>
              <w:adjustRightInd w:val="0"/>
              <w:rPr>
                <w:szCs w:val="21"/>
              </w:rPr>
            </w:pPr>
            <w:r w:rsidRPr="00A10097">
              <w:rPr>
                <w:szCs w:val="21"/>
              </w:rPr>
              <w:t>很满意</w:t>
            </w:r>
          </w:p>
        </w:tc>
        <w:tc>
          <w:tcPr>
            <w:tcW w:w="5846" w:type="dxa"/>
            <w:shd w:val="clear" w:color="auto" w:fill="auto"/>
          </w:tcPr>
          <w:p w:rsidR="006D539A" w:rsidRPr="00A10097" w:rsidRDefault="006D539A" w:rsidP="009F6037">
            <w:pPr>
              <w:autoSpaceDE w:val="0"/>
              <w:autoSpaceDN w:val="0"/>
              <w:adjustRightInd w:val="0"/>
              <w:rPr>
                <w:szCs w:val="21"/>
              </w:rPr>
            </w:pPr>
            <w:r w:rsidRPr="00A10097">
              <w:rPr>
                <w:szCs w:val="21"/>
              </w:rPr>
              <w:t>热心接受手术。</w:t>
            </w:r>
          </w:p>
        </w:tc>
      </w:tr>
      <w:tr w:rsidR="006D539A" w:rsidRPr="00A10097" w:rsidTr="009F6037">
        <w:trPr>
          <w:jc w:val="center"/>
        </w:trPr>
        <w:tc>
          <w:tcPr>
            <w:tcW w:w="846" w:type="dxa"/>
            <w:shd w:val="clear" w:color="auto" w:fill="auto"/>
          </w:tcPr>
          <w:p w:rsidR="006D539A" w:rsidRPr="00A10097" w:rsidRDefault="006D539A" w:rsidP="009F6037">
            <w:pPr>
              <w:autoSpaceDE w:val="0"/>
              <w:autoSpaceDN w:val="0"/>
              <w:adjustRightInd w:val="0"/>
              <w:rPr>
                <w:szCs w:val="21"/>
              </w:rPr>
            </w:pPr>
            <w:r w:rsidRPr="00A10097">
              <w:rPr>
                <w:szCs w:val="21"/>
              </w:rPr>
              <w:t>3</w:t>
            </w:r>
          </w:p>
        </w:tc>
        <w:tc>
          <w:tcPr>
            <w:tcW w:w="1559" w:type="dxa"/>
            <w:shd w:val="clear" w:color="auto" w:fill="auto"/>
          </w:tcPr>
          <w:p w:rsidR="006D539A" w:rsidRPr="00A10097" w:rsidRDefault="006D539A" w:rsidP="009F6037">
            <w:pPr>
              <w:autoSpaceDE w:val="0"/>
              <w:autoSpaceDN w:val="0"/>
              <w:adjustRightInd w:val="0"/>
              <w:rPr>
                <w:szCs w:val="21"/>
              </w:rPr>
            </w:pPr>
            <w:r w:rsidRPr="00A10097">
              <w:rPr>
                <w:szCs w:val="21"/>
              </w:rPr>
              <w:t>满意</w:t>
            </w:r>
          </w:p>
        </w:tc>
        <w:tc>
          <w:tcPr>
            <w:tcW w:w="5846" w:type="dxa"/>
            <w:shd w:val="clear" w:color="auto" w:fill="auto"/>
          </w:tcPr>
          <w:p w:rsidR="006D539A" w:rsidRPr="00A10097" w:rsidRDefault="006D539A" w:rsidP="009F6037">
            <w:pPr>
              <w:autoSpaceDE w:val="0"/>
              <w:autoSpaceDN w:val="0"/>
              <w:adjustRightInd w:val="0"/>
              <w:rPr>
                <w:szCs w:val="21"/>
              </w:rPr>
            </w:pPr>
            <w:r w:rsidRPr="00A10097">
              <w:rPr>
                <w:szCs w:val="21"/>
              </w:rPr>
              <w:t>还可以，假设重新选择，还选择接受该手术。</w:t>
            </w:r>
          </w:p>
        </w:tc>
      </w:tr>
      <w:tr w:rsidR="006D539A" w:rsidRPr="00A10097" w:rsidTr="009F6037">
        <w:trPr>
          <w:jc w:val="center"/>
        </w:trPr>
        <w:tc>
          <w:tcPr>
            <w:tcW w:w="846" w:type="dxa"/>
            <w:shd w:val="clear" w:color="auto" w:fill="auto"/>
          </w:tcPr>
          <w:p w:rsidR="006D539A" w:rsidRPr="00A10097" w:rsidRDefault="006D539A" w:rsidP="009F6037">
            <w:pPr>
              <w:autoSpaceDE w:val="0"/>
              <w:autoSpaceDN w:val="0"/>
              <w:adjustRightInd w:val="0"/>
              <w:rPr>
                <w:szCs w:val="21"/>
              </w:rPr>
            </w:pPr>
            <w:r w:rsidRPr="00A10097">
              <w:rPr>
                <w:szCs w:val="21"/>
              </w:rPr>
              <w:t>2</w:t>
            </w:r>
          </w:p>
        </w:tc>
        <w:tc>
          <w:tcPr>
            <w:tcW w:w="1559" w:type="dxa"/>
            <w:shd w:val="clear" w:color="auto" w:fill="auto"/>
          </w:tcPr>
          <w:p w:rsidR="006D539A" w:rsidRPr="00A10097" w:rsidRDefault="006D539A" w:rsidP="009F6037">
            <w:pPr>
              <w:autoSpaceDE w:val="0"/>
              <w:autoSpaceDN w:val="0"/>
              <w:adjustRightInd w:val="0"/>
              <w:rPr>
                <w:szCs w:val="21"/>
              </w:rPr>
            </w:pPr>
            <w:r w:rsidRPr="00A10097">
              <w:rPr>
                <w:szCs w:val="21"/>
              </w:rPr>
              <w:t>基本满意</w:t>
            </w:r>
          </w:p>
        </w:tc>
        <w:tc>
          <w:tcPr>
            <w:tcW w:w="5846" w:type="dxa"/>
            <w:shd w:val="clear" w:color="auto" w:fill="auto"/>
          </w:tcPr>
          <w:p w:rsidR="006D539A" w:rsidRPr="00A10097" w:rsidRDefault="006D539A" w:rsidP="009F6037">
            <w:pPr>
              <w:autoSpaceDE w:val="0"/>
              <w:autoSpaceDN w:val="0"/>
              <w:adjustRightInd w:val="0"/>
              <w:rPr>
                <w:szCs w:val="21"/>
              </w:rPr>
            </w:pPr>
            <w:r w:rsidRPr="00A10097">
              <w:rPr>
                <w:szCs w:val="21"/>
              </w:rPr>
              <w:t>凑合吧。</w:t>
            </w:r>
          </w:p>
        </w:tc>
      </w:tr>
      <w:tr w:rsidR="006D539A" w:rsidRPr="00A10097" w:rsidTr="009F6037">
        <w:trPr>
          <w:jc w:val="center"/>
        </w:trPr>
        <w:tc>
          <w:tcPr>
            <w:tcW w:w="846" w:type="dxa"/>
            <w:shd w:val="clear" w:color="auto" w:fill="auto"/>
          </w:tcPr>
          <w:p w:rsidR="006D539A" w:rsidRPr="00A10097" w:rsidRDefault="006D539A" w:rsidP="009F6037">
            <w:pPr>
              <w:autoSpaceDE w:val="0"/>
              <w:autoSpaceDN w:val="0"/>
              <w:adjustRightInd w:val="0"/>
              <w:rPr>
                <w:szCs w:val="21"/>
              </w:rPr>
            </w:pPr>
            <w:r w:rsidRPr="00A10097">
              <w:rPr>
                <w:szCs w:val="21"/>
              </w:rPr>
              <w:t>1</w:t>
            </w:r>
          </w:p>
        </w:tc>
        <w:tc>
          <w:tcPr>
            <w:tcW w:w="1559" w:type="dxa"/>
            <w:shd w:val="clear" w:color="auto" w:fill="auto"/>
          </w:tcPr>
          <w:p w:rsidR="006D539A" w:rsidRPr="00A10097" w:rsidRDefault="006D539A" w:rsidP="009F6037">
            <w:pPr>
              <w:autoSpaceDE w:val="0"/>
              <w:autoSpaceDN w:val="0"/>
              <w:adjustRightInd w:val="0"/>
              <w:rPr>
                <w:szCs w:val="21"/>
              </w:rPr>
            </w:pPr>
            <w:r w:rsidRPr="00A10097">
              <w:rPr>
                <w:szCs w:val="21"/>
              </w:rPr>
              <w:t>接受</w:t>
            </w:r>
          </w:p>
        </w:tc>
        <w:tc>
          <w:tcPr>
            <w:tcW w:w="5846" w:type="dxa"/>
            <w:shd w:val="clear" w:color="auto" w:fill="auto"/>
          </w:tcPr>
          <w:p w:rsidR="006D539A" w:rsidRPr="00A10097" w:rsidRDefault="006D539A" w:rsidP="009F6037">
            <w:pPr>
              <w:autoSpaceDE w:val="0"/>
              <w:autoSpaceDN w:val="0"/>
              <w:adjustRightInd w:val="0"/>
              <w:rPr>
                <w:szCs w:val="21"/>
              </w:rPr>
            </w:pPr>
            <w:r w:rsidRPr="00A10097">
              <w:rPr>
                <w:szCs w:val="21"/>
              </w:rPr>
              <w:t>不太满意，但是再次选择的话，勉强可以接受同样的手术。</w:t>
            </w:r>
          </w:p>
        </w:tc>
      </w:tr>
      <w:tr w:rsidR="006D539A" w:rsidRPr="00A10097" w:rsidTr="009F6037">
        <w:trPr>
          <w:jc w:val="center"/>
        </w:trPr>
        <w:tc>
          <w:tcPr>
            <w:tcW w:w="846" w:type="dxa"/>
            <w:shd w:val="clear" w:color="auto" w:fill="auto"/>
          </w:tcPr>
          <w:p w:rsidR="006D539A" w:rsidRPr="00A10097" w:rsidRDefault="006D539A" w:rsidP="009F6037">
            <w:pPr>
              <w:autoSpaceDE w:val="0"/>
              <w:autoSpaceDN w:val="0"/>
              <w:adjustRightInd w:val="0"/>
              <w:rPr>
                <w:szCs w:val="21"/>
              </w:rPr>
            </w:pPr>
            <w:r w:rsidRPr="00A10097">
              <w:rPr>
                <w:szCs w:val="21"/>
              </w:rPr>
              <w:t>0</w:t>
            </w:r>
          </w:p>
        </w:tc>
        <w:tc>
          <w:tcPr>
            <w:tcW w:w="1559" w:type="dxa"/>
            <w:shd w:val="clear" w:color="auto" w:fill="auto"/>
          </w:tcPr>
          <w:p w:rsidR="006D539A" w:rsidRPr="00A10097" w:rsidRDefault="006D539A" w:rsidP="009F6037">
            <w:pPr>
              <w:autoSpaceDE w:val="0"/>
              <w:autoSpaceDN w:val="0"/>
              <w:adjustRightInd w:val="0"/>
              <w:rPr>
                <w:szCs w:val="21"/>
              </w:rPr>
            </w:pPr>
            <w:r w:rsidRPr="00A10097">
              <w:rPr>
                <w:szCs w:val="21"/>
              </w:rPr>
              <w:t>厌恶</w:t>
            </w:r>
          </w:p>
        </w:tc>
        <w:tc>
          <w:tcPr>
            <w:tcW w:w="5846" w:type="dxa"/>
            <w:shd w:val="clear" w:color="auto" w:fill="auto"/>
          </w:tcPr>
          <w:p w:rsidR="006D539A" w:rsidRPr="00A10097" w:rsidRDefault="006D539A" w:rsidP="009F6037">
            <w:pPr>
              <w:autoSpaceDE w:val="0"/>
              <w:autoSpaceDN w:val="0"/>
              <w:adjustRightInd w:val="0"/>
              <w:rPr>
                <w:szCs w:val="21"/>
              </w:rPr>
            </w:pPr>
            <w:r w:rsidRPr="00A10097">
              <w:rPr>
                <w:szCs w:val="21"/>
              </w:rPr>
              <w:t>后悔选择这种手术，宁可去截肢。</w:t>
            </w:r>
          </w:p>
        </w:tc>
      </w:tr>
    </w:tbl>
    <w:p w:rsidR="006D539A" w:rsidRPr="00A10097" w:rsidRDefault="006D539A" w:rsidP="006D539A">
      <w:pPr>
        <w:autoSpaceDE w:val="0"/>
        <w:autoSpaceDN w:val="0"/>
        <w:adjustRightInd w:val="0"/>
        <w:spacing w:line="20" w:lineRule="exact"/>
        <w:rPr>
          <w:kern w:val="0"/>
          <w:szCs w:val="21"/>
        </w:rPr>
      </w:pPr>
    </w:p>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4</w:t>
      </w:r>
      <w:r w:rsidRPr="00A10097">
        <w:rPr>
          <w:rFonts w:eastAsia="仿宋_GB2312"/>
          <w:sz w:val="32"/>
          <w:szCs w:val="32"/>
        </w:rPr>
        <w:t>）支具使用</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调查病人支具使用情况，本研究中需在随访现场准备拐棍和拐杖实际考察，中间分值的病人可在上下两种支撑状态下测试，选择更符合生活情况的一种状态，并录像记录。</w:t>
      </w:r>
    </w:p>
    <w:tbl>
      <w:tblPr>
        <w:tblW w:w="82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46"/>
        <w:gridCol w:w="1559"/>
        <w:gridCol w:w="5846"/>
      </w:tblGrid>
      <w:tr w:rsidR="006D539A" w:rsidRPr="00A10097" w:rsidTr="009F6037">
        <w:trPr>
          <w:trHeight w:val="250"/>
          <w:jc w:val="center"/>
        </w:trPr>
        <w:tc>
          <w:tcPr>
            <w:tcW w:w="846" w:type="dxa"/>
            <w:shd w:val="clear" w:color="auto" w:fill="auto"/>
          </w:tcPr>
          <w:p w:rsidR="006D539A" w:rsidRPr="00A10097" w:rsidRDefault="006D539A" w:rsidP="009F6037">
            <w:pPr>
              <w:autoSpaceDE w:val="0"/>
              <w:autoSpaceDN w:val="0"/>
              <w:adjustRightInd w:val="0"/>
              <w:rPr>
                <w:szCs w:val="21"/>
              </w:rPr>
            </w:pPr>
            <w:r w:rsidRPr="00A10097">
              <w:rPr>
                <w:szCs w:val="21"/>
              </w:rPr>
              <w:t>评分</w:t>
            </w:r>
          </w:p>
        </w:tc>
        <w:tc>
          <w:tcPr>
            <w:tcW w:w="1559" w:type="dxa"/>
            <w:shd w:val="clear" w:color="auto" w:fill="auto"/>
          </w:tcPr>
          <w:p w:rsidR="006D539A" w:rsidRPr="00A10097" w:rsidRDefault="006D539A" w:rsidP="009F6037">
            <w:pPr>
              <w:autoSpaceDE w:val="0"/>
              <w:autoSpaceDN w:val="0"/>
              <w:adjustRightInd w:val="0"/>
              <w:rPr>
                <w:szCs w:val="21"/>
              </w:rPr>
            </w:pPr>
            <w:r w:rsidRPr="00A10097">
              <w:rPr>
                <w:szCs w:val="21"/>
              </w:rPr>
              <w:t>状态</w:t>
            </w:r>
          </w:p>
        </w:tc>
        <w:tc>
          <w:tcPr>
            <w:tcW w:w="5846" w:type="dxa"/>
            <w:shd w:val="clear" w:color="auto" w:fill="auto"/>
          </w:tcPr>
          <w:p w:rsidR="006D539A" w:rsidRPr="00A10097" w:rsidRDefault="006D539A" w:rsidP="009F6037">
            <w:pPr>
              <w:autoSpaceDE w:val="0"/>
              <w:autoSpaceDN w:val="0"/>
              <w:adjustRightInd w:val="0"/>
              <w:rPr>
                <w:szCs w:val="21"/>
              </w:rPr>
            </w:pPr>
            <w:r w:rsidRPr="00A10097">
              <w:rPr>
                <w:szCs w:val="21"/>
              </w:rPr>
              <w:t>参考</w:t>
            </w:r>
          </w:p>
        </w:tc>
      </w:tr>
      <w:tr w:rsidR="006D539A" w:rsidRPr="00A10097" w:rsidTr="009F6037">
        <w:trPr>
          <w:trHeight w:val="422"/>
          <w:jc w:val="center"/>
        </w:trPr>
        <w:tc>
          <w:tcPr>
            <w:tcW w:w="846" w:type="dxa"/>
            <w:shd w:val="clear" w:color="auto" w:fill="auto"/>
            <w:vAlign w:val="center"/>
          </w:tcPr>
          <w:p w:rsidR="006D539A" w:rsidRPr="00A10097" w:rsidRDefault="006D539A" w:rsidP="009F6037">
            <w:pPr>
              <w:autoSpaceDE w:val="0"/>
              <w:autoSpaceDN w:val="0"/>
              <w:adjustRightInd w:val="0"/>
              <w:rPr>
                <w:szCs w:val="21"/>
              </w:rPr>
            </w:pPr>
            <w:r w:rsidRPr="00A10097">
              <w:rPr>
                <w:szCs w:val="21"/>
              </w:rPr>
              <w:t>5</w:t>
            </w:r>
          </w:p>
        </w:tc>
        <w:tc>
          <w:tcPr>
            <w:tcW w:w="1559" w:type="dxa"/>
            <w:shd w:val="clear" w:color="auto" w:fill="auto"/>
            <w:vAlign w:val="center"/>
          </w:tcPr>
          <w:p w:rsidR="006D539A" w:rsidRPr="00A10097" w:rsidRDefault="006D539A" w:rsidP="009F6037">
            <w:pPr>
              <w:autoSpaceDE w:val="0"/>
              <w:autoSpaceDN w:val="0"/>
              <w:adjustRightInd w:val="0"/>
              <w:rPr>
                <w:szCs w:val="21"/>
              </w:rPr>
            </w:pPr>
            <w:r w:rsidRPr="00A10097">
              <w:rPr>
                <w:szCs w:val="21"/>
              </w:rPr>
              <w:t>不用</w:t>
            </w:r>
          </w:p>
        </w:tc>
        <w:tc>
          <w:tcPr>
            <w:tcW w:w="5846" w:type="dxa"/>
            <w:shd w:val="clear" w:color="auto" w:fill="auto"/>
            <w:vAlign w:val="center"/>
          </w:tcPr>
          <w:p w:rsidR="006D539A" w:rsidRPr="00A10097" w:rsidRDefault="006D539A" w:rsidP="009F6037">
            <w:pPr>
              <w:autoSpaceDE w:val="0"/>
              <w:autoSpaceDN w:val="0"/>
              <w:adjustRightInd w:val="0"/>
              <w:rPr>
                <w:szCs w:val="21"/>
              </w:rPr>
            </w:pPr>
            <w:r w:rsidRPr="00A10097">
              <w:rPr>
                <w:szCs w:val="21"/>
              </w:rPr>
              <w:t>不用任何支具。</w:t>
            </w:r>
          </w:p>
        </w:tc>
      </w:tr>
      <w:tr w:rsidR="006D539A" w:rsidRPr="00A10097" w:rsidTr="009F6037">
        <w:trPr>
          <w:trHeight w:val="400"/>
          <w:jc w:val="center"/>
        </w:trPr>
        <w:tc>
          <w:tcPr>
            <w:tcW w:w="846" w:type="dxa"/>
            <w:shd w:val="clear" w:color="auto" w:fill="auto"/>
            <w:vAlign w:val="center"/>
          </w:tcPr>
          <w:p w:rsidR="006D539A" w:rsidRPr="00A10097" w:rsidRDefault="006D539A" w:rsidP="009F6037">
            <w:pPr>
              <w:autoSpaceDE w:val="0"/>
              <w:autoSpaceDN w:val="0"/>
              <w:adjustRightInd w:val="0"/>
              <w:rPr>
                <w:szCs w:val="21"/>
              </w:rPr>
            </w:pPr>
            <w:r w:rsidRPr="00A10097">
              <w:rPr>
                <w:szCs w:val="21"/>
              </w:rPr>
              <w:t>4</w:t>
            </w:r>
          </w:p>
        </w:tc>
        <w:tc>
          <w:tcPr>
            <w:tcW w:w="1559" w:type="dxa"/>
            <w:shd w:val="clear" w:color="auto" w:fill="auto"/>
            <w:vAlign w:val="center"/>
          </w:tcPr>
          <w:p w:rsidR="006D539A" w:rsidRPr="00A10097" w:rsidRDefault="006D539A" w:rsidP="009F6037">
            <w:pPr>
              <w:autoSpaceDE w:val="0"/>
              <w:autoSpaceDN w:val="0"/>
              <w:adjustRightInd w:val="0"/>
              <w:rPr>
                <w:szCs w:val="21"/>
              </w:rPr>
            </w:pPr>
            <w:r w:rsidRPr="00A10097">
              <w:rPr>
                <w:szCs w:val="21"/>
              </w:rPr>
              <w:t>偶尔用支撑</w:t>
            </w:r>
          </w:p>
        </w:tc>
        <w:tc>
          <w:tcPr>
            <w:tcW w:w="5846" w:type="dxa"/>
            <w:shd w:val="clear" w:color="auto" w:fill="auto"/>
            <w:vAlign w:val="center"/>
          </w:tcPr>
          <w:p w:rsidR="006D539A" w:rsidRPr="00A10097" w:rsidRDefault="006D539A" w:rsidP="009F6037">
            <w:pPr>
              <w:autoSpaceDE w:val="0"/>
              <w:autoSpaceDN w:val="0"/>
              <w:adjustRightInd w:val="0"/>
              <w:rPr>
                <w:szCs w:val="21"/>
              </w:rPr>
            </w:pPr>
            <w:r w:rsidRPr="00A10097">
              <w:rPr>
                <w:szCs w:val="21"/>
              </w:rPr>
              <w:t>偶尔或累了用拐棍（手拄）。</w:t>
            </w:r>
          </w:p>
        </w:tc>
      </w:tr>
      <w:tr w:rsidR="006D539A" w:rsidRPr="00A10097" w:rsidTr="009F6037">
        <w:trPr>
          <w:trHeight w:val="434"/>
          <w:jc w:val="center"/>
        </w:trPr>
        <w:tc>
          <w:tcPr>
            <w:tcW w:w="846" w:type="dxa"/>
            <w:shd w:val="clear" w:color="auto" w:fill="auto"/>
            <w:vAlign w:val="center"/>
          </w:tcPr>
          <w:p w:rsidR="006D539A" w:rsidRPr="00A10097" w:rsidRDefault="006D539A" w:rsidP="009F6037">
            <w:pPr>
              <w:autoSpaceDE w:val="0"/>
              <w:autoSpaceDN w:val="0"/>
              <w:adjustRightInd w:val="0"/>
              <w:rPr>
                <w:szCs w:val="21"/>
              </w:rPr>
            </w:pPr>
            <w:r w:rsidRPr="00A10097">
              <w:rPr>
                <w:szCs w:val="21"/>
              </w:rPr>
              <w:t>3</w:t>
            </w:r>
          </w:p>
        </w:tc>
        <w:tc>
          <w:tcPr>
            <w:tcW w:w="1559" w:type="dxa"/>
            <w:shd w:val="clear" w:color="auto" w:fill="auto"/>
            <w:vAlign w:val="center"/>
          </w:tcPr>
          <w:p w:rsidR="006D539A" w:rsidRPr="00A10097" w:rsidRDefault="006D539A" w:rsidP="009F6037">
            <w:pPr>
              <w:autoSpaceDE w:val="0"/>
              <w:autoSpaceDN w:val="0"/>
              <w:adjustRightInd w:val="0"/>
              <w:rPr>
                <w:szCs w:val="21"/>
              </w:rPr>
            </w:pPr>
            <w:r w:rsidRPr="00A10097">
              <w:rPr>
                <w:szCs w:val="21"/>
              </w:rPr>
              <w:t>经常用支撑</w:t>
            </w:r>
          </w:p>
        </w:tc>
        <w:tc>
          <w:tcPr>
            <w:tcW w:w="5846" w:type="dxa"/>
            <w:shd w:val="clear" w:color="auto" w:fill="auto"/>
            <w:vAlign w:val="center"/>
          </w:tcPr>
          <w:p w:rsidR="006D539A" w:rsidRPr="00A10097" w:rsidRDefault="006D539A" w:rsidP="009F6037">
            <w:pPr>
              <w:autoSpaceDE w:val="0"/>
              <w:autoSpaceDN w:val="0"/>
              <w:adjustRightInd w:val="0"/>
              <w:rPr>
                <w:szCs w:val="21"/>
              </w:rPr>
            </w:pPr>
            <w:r w:rsidRPr="00A10097">
              <w:rPr>
                <w:szCs w:val="21"/>
              </w:rPr>
              <w:t>大多数时候要拄拐棍。</w:t>
            </w:r>
          </w:p>
        </w:tc>
      </w:tr>
      <w:tr w:rsidR="006D539A" w:rsidRPr="00A10097" w:rsidTr="009F6037">
        <w:trPr>
          <w:trHeight w:val="398"/>
          <w:jc w:val="center"/>
        </w:trPr>
        <w:tc>
          <w:tcPr>
            <w:tcW w:w="846" w:type="dxa"/>
            <w:shd w:val="clear" w:color="auto" w:fill="auto"/>
            <w:vAlign w:val="center"/>
          </w:tcPr>
          <w:p w:rsidR="006D539A" w:rsidRPr="00A10097" w:rsidRDefault="006D539A" w:rsidP="009F6037">
            <w:pPr>
              <w:autoSpaceDE w:val="0"/>
              <w:autoSpaceDN w:val="0"/>
              <w:adjustRightInd w:val="0"/>
              <w:rPr>
                <w:szCs w:val="21"/>
              </w:rPr>
            </w:pPr>
            <w:r w:rsidRPr="00A10097">
              <w:rPr>
                <w:szCs w:val="21"/>
              </w:rPr>
              <w:t>2</w:t>
            </w:r>
          </w:p>
        </w:tc>
        <w:tc>
          <w:tcPr>
            <w:tcW w:w="1559" w:type="dxa"/>
            <w:shd w:val="clear" w:color="auto" w:fill="auto"/>
            <w:vAlign w:val="center"/>
          </w:tcPr>
          <w:p w:rsidR="006D539A" w:rsidRPr="00A10097" w:rsidRDefault="006D539A" w:rsidP="009F6037">
            <w:pPr>
              <w:autoSpaceDE w:val="0"/>
              <w:autoSpaceDN w:val="0"/>
              <w:adjustRightInd w:val="0"/>
              <w:rPr>
                <w:szCs w:val="21"/>
              </w:rPr>
            </w:pPr>
            <w:r w:rsidRPr="00A10097">
              <w:rPr>
                <w:szCs w:val="21"/>
              </w:rPr>
              <w:t>偶尔用拐杖</w:t>
            </w:r>
          </w:p>
        </w:tc>
        <w:tc>
          <w:tcPr>
            <w:tcW w:w="5846" w:type="dxa"/>
            <w:shd w:val="clear" w:color="auto" w:fill="auto"/>
            <w:vAlign w:val="center"/>
          </w:tcPr>
          <w:p w:rsidR="006D539A" w:rsidRPr="00A10097" w:rsidRDefault="006D539A" w:rsidP="009F6037">
            <w:pPr>
              <w:autoSpaceDE w:val="0"/>
              <w:autoSpaceDN w:val="0"/>
              <w:adjustRightInd w:val="0"/>
              <w:rPr>
                <w:szCs w:val="21"/>
              </w:rPr>
            </w:pPr>
            <w:r w:rsidRPr="00A10097">
              <w:rPr>
                <w:szCs w:val="21"/>
              </w:rPr>
              <w:t>偶尔用拐杖（腋下支撑）。</w:t>
            </w:r>
          </w:p>
        </w:tc>
      </w:tr>
      <w:tr w:rsidR="006D539A" w:rsidRPr="00A10097" w:rsidTr="009F6037">
        <w:trPr>
          <w:jc w:val="center"/>
        </w:trPr>
        <w:tc>
          <w:tcPr>
            <w:tcW w:w="846" w:type="dxa"/>
            <w:shd w:val="clear" w:color="auto" w:fill="auto"/>
            <w:vAlign w:val="center"/>
          </w:tcPr>
          <w:p w:rsidR="006D539A" w:rsidRPr="00A10097" w:rsidRDefault="006D539A" w:rsidP="009F6037">
            <w:pPr>
              <w:autoSpaceDE w:val="0"/>
              <w:autoSpaceDN w:val="0"/>
              <w:adjustRightInd w:val="0"/>
              <w:rPr>
                <w:szCs w:val="21"/>
              </w:rPr>
            </w:pPr>
            <w:r w:rsidRPr="00A10097">
              <w:rPr>
                <w:szCs w:val="21"/>
              </w:rPr>
              <w:t>1</w:t>
            </w:r>
          </w:p>
        </w:tc>
        <w:tc>
          <w:tcPr>
            <w:tcW w:w="1559" w:type="dxa"/>
            <w:shd w:val="clear" w:color="auto" w:fill="auto"/>
            <w:vAlign w:val="center"/>
          </w:tcPr>
          <w:p w:rsidR="006D539A" w:rsidRPr="00A10097" w:rsidRDefault="006D539A" w:rsidP="009F6037">
            <w:pPr>
              <w:autoSpaceDE w:val="0"/>
              <w:autoSpaceDN w:val="0"/>
              <w:adjustRightInd w:val="0"/>
              <w:rPr>
                <w:szCs w:val="21"/>
              </w:rPr>
            </w:pPr>
            <w:r w:rsidRPr="00A10097">
              <w:rPr>
                <w:szCs w:val="21"/>
              </w:rPr>
              <w:t>一个拐杖</w:t>
            </w:r>
          </w:p>
        </w:tc>
        <w:tc>
          <w:tcPr>
            <w:tcW w:w="5846" w:type="dxa"/>
            <w:shd w:val="clear" w:color="auto" w:fill="auto"/>
            <w:vAlign w:val="center"/>
          </w:tcPr>
          <w:p w:rsidR="006D539A" w:rsidRPr="00A10097" w:rsidRDefault="006D539A" w:rsidP="009F6037">
            <w:pPr>
              <w:autoSpaceDE w:val="0"/>
              <w:autoSpaceDN w:val="0"/>
              <w:adjustRightInd w:val="0"/>
              <w:rPr>
                <w:szCs w:val="21"/>
              </w:rPr>
            </w:pPr>
            <w:r w:rsidRPr="00A10097">
              <w:rPr>
                <w:szCs w:val="21"/>
              </w:rPr>
              <w:t>大</w:t>
            </w:r>
            <w:r w:rsidRPr="00C9539B">
              <w:rPr>
                <w:spacing w:val="-6"/>
                <w:szCs w:val="21"/>
              </w:rPr>
              <w:t>多数时候要用拐杖，不用拐杖勉强只能少量挪动步伐或单腿跳。</w:t>
            </w:r>
          </w:p>
        </w:tc>
      </w:tr>
      <w:tr w:rsidR="006D539A" w:rsidRPr="00A10097" w:rsidTr="009F6037">
        <w:trPr>
          <w:trHeight w:val="498"/>
          <w:jc w:val="center"/>
        </w:trPr>
        <w:tc>
          <w:tcPr>
            <w:tcW w:w="846" w:type="dxa"/>
            <w:shd w:val="clear" w:color="auto" w:fill="auto"/>
            <w:vAlign w:val="center"/>
          </w:tcPr>
          <w:p w:rsidR="006D539A" w:rsidRPr="00A10097" w:rsidRDefault="006D539A" w:rsidP="009F6037">
            <w:pPr>
              <w:autoSpaceDE w:val="0"/>
              <w:autoSpaceDN w:val="0"/>
              <w:adjustRightInd w:val="0"/>
              <w:rPr>
                <w:szCs w:val="21"/>
              </w:rPr>
            </w:pPr>
            <w:r w:rsidRPr="00A10097">
              <w:rPr>
                <w:szCs w:val="21"/>
              </w:rPr>
              <w:t>0</w:t>
            </w:r>
          </w:p>
        </w:tc>
        <w:tc>
          <w:tcPr>
            <w:tcW w:w="1559" w:type="dxa"/>
            <w:shd w:val="clear" w:color="auto" w:fill="auto"/>
            <w:vAlign w:val="center"/>
          </w:tcPr>
          <w:p w:rsidR="006D539A" w:rsidRPr="00A10097" w:rsidRDefault="006D539A" w:rsidP="009F6037">
            <w:pPr>
              <w:autoSpaceDE w:val="0"/>
              <w:autoSpaceDN w:val="0"/>
              <w:adjustRightInd w:val="0"/>
              <w:rPr>
                <w:szCs w:val="21"/>
              </w:rPr>
            </w:pPr>
            <w:r w:rsidRPr="00A10097">
              <w:rPr>
                <w:szCs w:val="21"/>
              </w:rPr>
              <w:t>两个拐杖</w:t>
            </w:r>
          </w:p>
        </w:tc>
        <w:tc>
          <w:tcPr>
            <w:tcW w:w="5846" w:type="dxa"/>
            <w:shd w:val="clear" w:color="auto" w:fill="auto"/>
            <w:vAlign w:val="center"/>
          </w:tcPr>
          <w:p w:rsidR="006D539A" w:rsidRPr="00A10097" w:rsidRDefault="006D539A" w:rsidP="009F6037">
            <w:pPr>
              <w:autoSpaceDE w:val="0"/>
              <w:autoSpaceDN w:val="0"/>
              <w:adjustRightInd w:val="0"/>
              <w:rPr>
                <w:szCs w:val="21"/>
              </w:rPr>
            </w:pPr>
            <w:r w:rsidRPr="00A10097">
              <w:rPr>
                <w:szCs w:val="21"/>
              </w:rPr>
              <w:t>若要行走，必须使用两个拐杖，否则不能行走。</w:t>
            </w:r>
          </w:p>
        </w:tc>
      </w:tr>
    </w:tbl>
    <w:p w:rsidR="006D539A" w:rsidRPr="00A10097" w:rsidRDefault="006D539A" w:rsidP="006D539A">
      <w:pPr>
        <w:ind w:firstLineChars="200" w:firstLine="640"/>
        <w:rPr>
          <w:rFonts w:eastAsia="仿宋_GB2312"/>
          <w:sz w:val="32"/>
          <w:szCs w:val="32"/>
        </w:rPr>
      </w:pPr>
      <w:r w:rsidRPr="00A10097">
        <w:rPr>
          <w:rFonts w:eastAsia="仿宋_GB2312"/>
          <w:sz w:val="32"/>
          <w:szCs w:val="32"/>
        </w:rPr>
        <w:t>（</w:t>
      </w:r>
      <w:r w:rsidRPr="00A10097">
        <w:rPr>
          <w:rFonts w:eastAsia="仿宋_GB2312"/>
          <w:sz w:val="32"/>
          <w:szCs w:val="32"/>
        </w:rPr>
        <w:t>5</w:t>
      </w:r>
      <w:r w:rsidRPr="00A10097">
        <w:rPr>
          <w:rFonts w:eastAsia="仿宋_GB2312"/>
          <w:sz w:val="32"/>
          <w:szCs w:val="32"/>
        </w:rPr>
        <w:t>）行走能力</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不用支具，在室内往返约</w:t>
      </w:r>
      <w:r w:rsidRPr="00A10097">
        <w:rPr>
          <w:rFonts w:eastAsia="仿宋_GB2312"/>
          <w:sz w:val="32"/>
          <w:szCs w:val="32"/>
        </w:rPr>
        <w:t>5</w:t>
      </w:r>
      <w:r w:rsidRPr="00A10097">
        <w:rPr>
          <w:rFonts w:eastAsia="仿宋_GB2312"/>
          <w:sz w:val="32"/>
          <w:szCs w:val="32"/>
        </w:rPr>
        <w:t>米距离测试，室外往返</w:t>
      </w:r>
      <w:r w:rsidRPr="00A10097">
        <w:rPr>
          <w:rFonts w:eastAsia="仿宋_GB2312"/>
          <w:sz w:val="32"/>
          <w:szCs w:val="32"/>
        </w:rPr>
        <w:t>25</w:t>
      </w:r>
      <w:r w:rsidRPr="00A10097">
        <w:rPr>
          <w:rFonts w:eastAsia="仿宋_GB2312"/>
          <w:sz w:val="32"/>
          <w:szCs w:val="32"/>
        </w:rPr>
        <w:t>米距离测试，并录像记录。</w:t>
      </w:r>
    </w:p>
    <w:tbl>
      <w:tblPr>
        <w:tblW w:w="82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46"/>
        <w:gridCol w:w="1559"/>
        <w:gridCol w:w="5846"/>
      </w:tblGrid>
      <w:tr w:rsidR="006D539A" w:rsidRPr="00A10097" w:rsidTr="009F6037">
        <w:trPr>
          <w:jc w:val="center"/>
        </w:trPr>
        <w:tc>
          <w:tcPr>
            <w:tcW w:w="846" w:type="dxa"/>
            <w:shd w:val="clear" w:color="auto" w:fill="auto"/>
          </w:tcPr>
          <w:p w:rsidR="006D539A" w:rsidRPr="00A10097" w:rsidRDefault="006D539A" w:rsidP="009F6037">
            <w:pPr>
              <w:autoSpaceDE w:val="0"/>
              <w:autoSpaceDN w:val="0"/>
              <w:adjustRightInd w:val="0"/>
              <w:rPr>
                <w:szCs w:val="21"/>
              </w:rPr>
            </w:pPr>
            <w:r w:rsidRPr="00A10097">
              <w:rPr>
                <w:szCs w:val="21"/>
              </w:rPr>
              <w:t>评分</w:t>
            </w:r>
          </w:p>
        </w:tc>
        <w:tc>
          <w:tcPr>
            <w:tcW w:w="1559" w:type="dxa"/>
            <w:shd w:val="clear" w:color="auto" w:fill="auto"/>
          </w:tcPr>
          <w:p w:rsidR="006D539A" w:rsidRPr="00A10097" w:rsidRDefault="006D539A" w:rsidP="009F6037">
            <w:pPr>
              <w:autoSpaceDE w:val="0"/>
              <w:autoSpaceDN w:val="0"/>
              <w:adjustRightInd w:val="0"/>
              <w:rPr>
                <w:szCs w:val="21"/>
              </w:rPr>
            </w:pPr>
            <w:r w:rsidRPr="00A10097">
              <w:rPr>
                <w:szCs w:val="21"/>
              </w:rPr>
              <w:t>状态</w:t>
            </w:r>
          </w:p>
        </w:tc>
        <w:tc>
          <w:tcPr>
            <w:tcW w:w="5846" w:type="dxa"/>
            <w:shd w:val="clear" w:color="auto" w:fill="auto"/>
          </w:tcPr>
          <w:p w:rsidR="006D539A" w:rsidRPr="00A10097" w:rsidRDefault="006D539A" w:rsidP="009F6037">
            <w:pPr>
              <w:autoSpaceDE w:val="0"/>
              <w:autoSpaceDN w:val="0"/>
              <w:adjustRightInd w:val="0"/>
              <w:rPr>
                <w:szCs w:val="21"/>
              </w:rPr>
            </w:pPr>
            <w:r w:rsidRPr="00A10097">
              <w:rPr>
                <w:szCs w:val="21"/>
              </w:rPr>
              <w:t>参考</w:t>
            </w:r>
          </w:p>
        </w:tc>
      </w:tr>
      <w:tr w:rsidR="006D539A" w:rsidRPr="00A10097" w:rsidTr="009F6037">
        <w:trPr>
          <w:jc w:val="center"/>
        </w:trPr>
        <w:tc>
          <w:tcPr>
            <w:tcW w:w="846" w:type="dxa"/>
            <w:shd w:val="clear" w:color="auto" w:fill="auto"/>
          </w:tcPr>
          <w:p w:rsidR="006D539A" w:rsidRPr="00A10097" w:rsidRDefault="006D539A" w:rsidP="009F6037">
            <w:pPr>
              <w:autoSpaceDE w:val="0"/>
              <w:autoSpaceDN w:val="0"/>
              <w:adjustRightInd w:val="0"/>
              <w:rPr>
                <w:szCs w:val="21"/>
              </w:rPr>
            </w:pPr>
            <w:r w:rsidRPr="00A10097">
              <w:rPr>
                <w:szCs w:val="21"/>
              </w:rPr>
              <w:t>5</w:t>
            </w:r>
          </w:p>
        </w:tc>
        <w:tc>
          <w:tcPr>
            <w:tcW w:w="1559" w:type="dxa"/>
            <w:shd w:val="clear" w:color="auto" w:fill="auto"/>
          </w:tcPr>
          <w:p w:rsidR="006D539A" w:rsidRPr="00A10097" w:rsidRDefault="006D539A" w:rsidP="009F6037">
            <w:pPr>
              <w:autoSpaceDE w:val="0"/>
              <w:autoSpaceDN w:val="0"/>
              <w:adjustRightInd w:val="0"/>
              <w:rPr>
                <w:szCs w:val="21"/>
              </w:rPr>
            </w:pPr>
            <w:r w:rsidRPr="00A10097">
              <w:rPr>
                <w:szCs w:val="21"/>
              </w:rPr>
              <w:t>无限制</w:t>
            </w:r>
          </w:p>
        </w:tc>
        <w:tc>
          <w:tcPr>
            <w:tcW w:w="5846" w:type="dxa"/>
            <w:shd w:val="clear" w:color="auto" w:fill="auto"/>
          </w:tcPr>
          <w:p w:rsidR="006D539A" w:rsidRPr="00A10097" w:rsidRDefault="006D539A" w:rsidP="009F6037">
            <w:pPr>
              <w:autoSpaceDE w:val="0"/>
              <w:autoSpaceDN w:val="0"/>
              <w:adjustRightInd w:val="0"/>
              <w:rPr>
                <w:szCs w:val="21"/>
              </w:rPr>
            </w:pPr>
            <w:r w:rsidRPr="00A10097">
              <w:rPr>
                <w:szCs w:val="21"/>
              </w:rPr>
              <w:t>行走如病前。</w:t>
            </w:r>
          </w:p>
        </w:tc>
      </w:tr>
      <w:tr w:rsidR="006D539A" w:rsidRPr="00A10097" w:rsidTr="009F6037">
        <w:trPr>
          <w:jc w:val="center"/>
        </w:trPr>
        <w:tc>
          <w:tcPr>
            <w:tcW w:w="846" w:type="dxa"/>
            <w:shd w:val="clear" w:color="auto" w:fill="auto"/>
          </w:tcPr>
          <w:p w:rsidR="006D539A" w:rsidRPr="00A10097" w:rsidRDefault="006D539A" w:rsidP="009F6037">
            <w:pPr>
              <w:autoSpaceDE w:val="0"/>
              <w:autoSpaceDN w:val="0"/>
              <w:adjustRightInd w:val="0"/>
              <w:rPr>
                <w:szCs w:val="21"/>
              </w:rPr>
            </w:pPr>
            <w:r w:rsidRPr="00A10097">
              <w:rPr>
                <w:szCs w:val="21"/>
              </w:rPr>
              <w:t>4</w:t>
            </w:r>
          </w:p>
        </w:tc>
        <w:tc>
          <w:tcPr>
            <w:tcW w:w="1559" w:type="dxa"/>
            <w:shd w:val="clear" w:color="auto" w:fill="auto"/>
          </w:tcPr>
          <w:p w:rsidR="006D539A" w:rsidRPr="00A10097" w:rsidRDefault="006D539A" w:rsidP="009F6037">
            <w:pPr>
              <w:autoSpaceDE w:val="0"/>
              <w:autoSpaceDN w:val="0"/>
              <w:adjustRightInd w:val="0"/>
              <w:rPr>
                <w:szCs w:val="21"/>
              </w:rPr>
            </w:pPr>
            <w:r w:rsidRPr="00A10097">
              <w:rPr>
                <w:szCs w:val="21"/>
              </w:rPr>
              <w:t>偶有限制</w:t>
            </w:r>
          </w:p>
        </w:tc>
        <w:tc>
          <w:tcPr>
            <w:tcW w:w="5846" w:type="dxa"/>
            <w:shd w:val="clear" w:color="auto" w:fill="auto"/>
          </w:tcPr>
          <w:p w:rsidR="006D539A" w:rsidRPr="00A10097" w:rsidRDefault="006D539A" w:rsidP="009F6037">
            <w:pPr>
              <w:autoSpaceDE w:val="0"/>
              <w:autoSpaceDN w:val="0"/>
              <w:adjustRightInd w:val="0"/>
              <w:rPr>
                <w:szCs w:val="21"/>
              </w:rPr>
            </w:pPr>
            <w:r w:rsidRPr="00A10097">
              <w:rPr>
                <w:szCs w:val="21"/>
              </w:rPr>
              <w:t>限制较少，外出不受影响。</w:t>
            </w:r>
          </w:p>
        </w:tc>
      </w:tr>
      <w:tr w:rsidR="006D539A" w:rsidRPr="00A10097" w:rsidTr="009F6037">
        <w:trPr>
          <w:jc w:val="center"/>
        </w:trPr>
        <w:tc>
          <w:tcPr>
            <w:tcW w:w="846" w:type="dxa"/>
            <w:shd w:val="clear" w:color="auto" w:fill="auto"/>
          </w:tcPr>
          <w:p w:rsidR="006D539A" w:rsidRPr="00A10097" w:rsidRDefault="006D539A" w:rsidP="009F6037">
            <w:pPr>
              <w:autoSpaceDE w:val="0"/>
              <w:autoSpaceDN w:val="0"/>
              <w:adjustRightInd w:val="0"/>
              <w:rPr>
                <w:szCs w:val="21"/>
              </w:rPr>
            </w:pPr>
            <w:r w:rsidRPr="00A10097">
              <w:rPr>
                <w:szCs w:val="21"/>
              </w:rPr>
              <w:t>3</w:t>
            </w:r>
          </w:p>
        </w:tc>
        <w:tc>
          <w:tcPr>
            <w:tcW w:w="1559" w:type="dxa"/>
            <w:shd w:val="clear" w:color="auto" w:fill="auto"/>
          </w:tcPr>
          <w:p w:rsidR="006D539A" w:rsidRPr="00A10097" w:rsidRDefault="006D539A" w:rsidP="009F6037">
            <w:pPr>
              <w:autoSpaceDE w:val="0"/>
              <w:autoSpaceDN w:val="0"/>
              <w:adjustRightInd w:val="0"/>
              <w:rPr>
                <w:szCs w:val="21"/>
              </w:rPr>
            </w:pPr>
            <w:r w:rsidRPr="00A10097">
              <w:rPr>
                <w:szCs w:val="21"/>
              </w:rPr>
              <w:t>有限制</w:t>
            </w:r>
          </w:p>
        </w:tc>
        <w:tc>
          <w:tcPr>
            <w:tcW w:w="5846" w:type="dxa"/>
            <w:shd w:val="clear" w:color="auto" w:fill="auto"/>
          </w:tcPr>
          <w:p w:rsidR="006D539A" w:rsidRPr="00A10097" w:rsidRDefault="006D539A" w:rsidP="009F6037">
            <w:pPr>
              <w:autoSpaceDE w:val="0"/>
              <w:autoSpaceDN w:val="0"/>
              <w:adjustRightInd w:val="0"/>
              <w:rPr>
                <w:szCs w:val="21"/>
              </w:rPr>
            </w:pPr>
            <w:r w:rsidRPr="00A10097">
              <w:rPr>
                <w:szCs w:val="21"/>
              </w:rPr>
              <w:t>可以外出，但行走能力明显降低，不宜行走过远，如</w:t>
            </w:r>
            <w:r w:rsidRPr="00A10097">
              <w:rPr>
                <w:szCs w:val="21"/>
              </w:rPr>
              <w:t>1</w:t>
            </w:r>
            <w:r w:rsidRPr="00A10097">
              <w:rPr>
                <w:szCs w:val="21"/>
              </w:rPr>
              <w:t>站地。</w:t>
            </w:r>
          </w:p>
        </w:tc>
      </w:tr>
      <w:tr w:rsidR="006D539A" w:rsidRPr="00A10097" w:rsidTr="009F6037">
        <w:trPr>
          <w:jc w:val="center"/>
        </w:trPr>
        <w:tc>
          <w:tcPr>
            <w:tcW w:w="846" w:type="dxa"/>
            <w:shd w:val="clear" w:color="auto" w:fill="auto"/>
          </w:tcPr>
          <w:p w:rsidR="006D539A" w:rsidRPr="00A10097" w:rsidRDefault="006D539A" w:rsidP="009F6037">
            <w:pPr>
              <w:autoSpaceDE w:val="0"/>
              <w:autoSpaceDN w:val="0"/>
              <w:adjustRightInd w:val="0"/>
              <w:rPr>
                <w:szCs w:val="21"/>
              </w:rPr>
            </w:pPr>
            <w:r w:rsidRPr="00A10097">
              <w:rPr>
                <w:szCs w:val="21"/>
              </w:rPr>
              <w:t>2</w:t>
            </w:r>
          </w:p>
        </w:tc>
        <w:tc>
          <w:tcPr>
            <w:tcW w:w="1559" w:type="dxa"/>
            <w:shd w:val="clear" w:color="auto" w:fill="auto"/>
          </w:tcPr>
          <w:p w:rsidR="006D539A" w:rsidRPr="00A10097" w:rsidRDefault="006D539A" w:rsidP="009F6037">
            <w:pPr>
              <w:autoSpaceDE w:val="0"/>
              <w:autoSpaceDN w:val="0"/>
              <w:adjustRightInd w:val="0"/>
              <w:rPr>
                <w:szCs w:val="21"/>
              </w:rPr>
            </w:pPr>
            <w:r w:rsidRPr="00A10097">
              <w:rPr>
                <w:szCs w:val="21"/>
              </w:rPr>
              <w:t>明显受限</w:t>
            </w:r>
          </w:p>
        </w:tc>
        <w:tc>
          <w:tcPr>
            <w:tcW w:w="5846" w:type="dxa"/>
            <w:shd w:val="clear" w:color="auto" w:fill="auto"/>
          </w:tcPr>
          <w:p w:rsidR="006D539A" w:rsidRPr="00A10097" w:rsidRDefault="006D539A" w:rsidP="009F6037">
            <w:pPr>
              <w:autoSpaceDE w:val="0"/>
              <w:autoSpaceDN w:val="0"/>
              <w:adjustRightInd w:val="0"/>
              <w:rPr>
                <w:szCs w:val="21"/>
              </w:rPr>
            </w:pPr>
            <w:r w:rsidRPr="00A10097">
              <w:rPr>
                <w:szCs w:val="21"/>
              </w:rPr>
              <w:t>不宜外出行走，比较危险。</w:t>
            </w:r>
          </w:p>
        </w:tc>
      </w:tr>
      <w:tr w:rsidR="006D539A" w:rsidRPr="00A10097" w:rsidTr="009F6037">
        <w:trPr>
          <w:jc w:val="center"/>
        </w:trPr>
        <w:tc>
          <w:tcPr>
            <w:tcW w:w="846" w:type="dxa"/>
            <w:shd w:val="clear" w:color="auto" w:fill="auto"/>
          </w:tcPr>
          <w:p w:rsidR="006D539A" w:rsidRPr="00A10097" w:rsidRDefault="006D539A" w:rsidP="009F6037">
            <w:pPr>
              <w:autoSpaceDE w:val="0"/>
              <w:autoSpaceDN w:val="0"/>
              <w:adjustRightInd w:val="0"/>
              <w:rPr>
                <w:szCs w:val="21"/>
              </w:rPr>
            </w:pPr>
            <w:r w:rsidRPr="00A10097">
              <w:rPr>
                <w:szCs w:val="21"/>
              </w:rPr>
              <w:t>1</w:t>
            </w:r>
          </w:p>
        </w:tc>
        <w:tc>
          <w:tcPr>
            <w:tcW w:w="1559" w:type="dxa"/>
            <w:shd w:val="clear" w:color="auto" w:fill="auto"/>
          </w:tcPr>
          <w:p w:rsidR="006D539A" w:rsidRPr="00A10097" w:rsidRDefault="006D539A" w:rsidP="009F6037">
            <w:pPr>
              <w:autoSpaceDE w:val="0"/>
              <w:autoSpaceDN w:val="0"/>
              <w:adjustRightInd w:val="0"/>
              <w:rPr>
                <w:szCs w:val="21"/>
              </w:rPr>
            </w:pPr>
            <w:r w:rsidRPr="00A10097">
              <w:rPr>
                <w:szCs w:val="21"/>
              </w:rPr>
              <w:t>仅能室内行走</w:t>
            </w:r>
          </w:p>
        </w:tc>
        <w:tc>
          <w:tcPr>
            <w:tcW w:w="5846" w:type="dxa"/>
            <w:shd w:val="clear" w:color="auto" w:fill="auto"/>
          </w:tcPr>
          <w:p w:rsidR="006D539A" w:rsidRPr="00A10097" w:rsidRDefault="006D539A" w:rsidP="009F6037">
            <w:pPr>
              <w:autoSpaceDE w:val="0"/>
              <w:autoSpaceDN w:val="0"/>
              <w:adjustRightInd w:val="0"/>
              <w:rPr>
                <w:szCs w:val="21"/>
              </w:rPr>
            </w:pPr>
            <w:r w:rsidRPr="00A10097">
              <w:rPr>
                <w:szCs w:val="21"/>
              </w:rPr>
              <w:t>只能在扶助固定物情况下挪步，无法外出。</w:t>
            </w:r>
          </w:p>
        </w:tc>
      </w:tr>
      <w:tr w:rsidR="006D539A" w:rsidRPr="00A10097" w:rsidTr="009F6037">
        <w:trPr>
          <w:jc w:val="center"/>
        </w:trPr>
        <w:tc>
          <w:tcPr>
            <w:tcW w:w="846" w:type="dxa"/>
            <w:shd w:val="clear" w:color="auto" w:fill="auto"/>
          </w:tcPr>
          <w:p w:rsidR="006D539A" w:rsidRPr="00A10097" w:rsidRDefault="006D539A" w:rsidP="009F6037">
            <w:pPr>
              <w:autoSpaceDE w:val="0"/>
              <w:autoSpaceDN w:val="0"/>
              <w:adjustRightInd w:val="0"/>
              <w:rPr>
                <w:szCs w:val="21"/>
              </w:rPr>
            </w:pPr>
            <w:r w:rsidRPr="00A10097">
              <w:rPr>
                <w:szCs w:val="21"/>
              </w:rPr>
              <w:t>0</w:t>
            </w:r>
          </w:p>
        </w:tc>
        <w:tc>
          <w:tcPr>
            <w:tcW w:w="1559" w:type="dxa"/>
            <w:shd w:val="clear" w:color="auto" w:fill="auto"/>
          </w:tcPr>
          <w:p w:rsidR="006D539A" w:rsidRPr="00A10097" w:rsidRDefault="006D539A" w:rsidP="009F6037">
            <w:pPr>
              <w:autoSpaceDE w:val="0"/>
              <w:autoSpaceDN w:val="0"/>
              <w:adjustRightInd w:val="0"/>
              <w:rPr>
                <w:szCs w:val="21"/>
              </w:rPr>
            </w:pPr>
            <w:r w:rsidRPr="00A10097">
              <w:rPr>
                <w:szCs w:val="21"/>
              </w:rPr>
              <w:t>不能单独行走</w:t>
            </w:r>
          </w:p>
        </w:tc>
        <w:tc>
          <w:tcPr>
            <w:tcW w:w="5846" w:type="dxa"/>
            <w:shd w:val="clear" w:color="auto" w:fill="auto"/>
          </w:tcPr>
          <w:p w:rsidR="006D539A" w:rsidRPr="00A10097" w:rsidRDefault="006D539A" w:rsidP="009F6037">
            <w:pPr>
              <w:autoSpaceDE w:val="0"/>
              <w:autoSpaceDN w:val="0"/>
              <w:adjustRightInd w:val="0"/>
              <w:rPr>
                <w:szCs w:val="21"/>
              </w:rPr>
            </w:pPr>
            <w:r w:rsidRPr="00A10097">
              <w:rPr>
                <w:szCs w:val="21"/>
              </w:rPr>
              <w:t>要位移只能做轮椅或完全依靠外力。</w:t>
            </w:r>
          </w:p>
        </w:tc>
      </w:tr>
    </w:tbl>
    <w:p w:rsidR="006D539A" w:rsidRPr="00A10097" w:rsidRDefault="006D539A" w:rsidP="006D539A">
      <w:pPr>
        <w:ind w:firstLineChars="200" w:firstLine="640"/>
        <w:rPr>
          <w:rFonts w:eastAsia="仿宋_GB2312"/>
          <w:sz w:val="32"/>
          <w:szCs w:val="32"/>
        </w:rPr>
      </w:pPr>
      <w:r w:rsidRPr="00A10097">
        <w:rPr>
          <w:rFonts w:eastAsia="仿宋_GB2312"/>
          <w:sz w:val="32"/>
          <w:szCs w:val="32"/>
        </w:rPr>
        <w:lastRenderedPageBreak/>
        <w:t>（</w:t>
      </w:r>
      <w:r w:rsidRPr="00A10097">
        <w:rPr>
          <w:rFonts w:eastAsia="仿宋_GB2312"/>
          <w:sz w:val="32"/>
          <w:szCs w:val="32"/>
        </w:rPr>
        <w:t>6</w:t>
      </w:r>
      <w:r w:rsidRPr="00A10097">
        <w:rPr>
          <w:rFonts w:eastAsia="仿宋_GB2312"/>
          <w:sz w:val="32"/>
          <w:szCs w:val="32"/>
        </w:rPr>
        <w:t>）步态改变</w:t>
      </w:r>
    </w:p>
    <w:p w:rsidR="006D539A" w:rsidRPr="00A10097" w:rsidRDefault="006D539A" w:rsidP="006D539A">
      <w:pPr>
        <w:ind w:firstLineChars="200" w:firstLine="640"/>
        <w:rPr>
          <w:rFonts w:eastAsia="仿宋_GB2312"/>
          <w:sz w:val="32"/>
          <w:szCs w:val="32"/>
        </w:rPr>
      </w:pPr>
      <w:r w:rsidRPr="00A10097">
        <w:rPr>
          <w:rFonts w:eastAsia="仿宋_GB2312"/>
          <w:sz w:val="32"/>
          <w:szCs w:val="32"/>
        </w:rPr>
        <w:t>在行走能力测试的同时观察步态变化，并录像记录。</w:t>
      </w:r>
    </w:p>
    <w:tbl>
      <w:tblPr>
        <w:tblW w:w="82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46"/>
        <w:gridCol w:w="1559"/>
        <w:gridCol w:w="5846"/>
      </w:tblGrid>
      <w:tr w:rsidR="006D539A" w:rsidRPr="00A10097" w:rsidTr="009F6037">
        <w:trPr>
          <w:jc w:val="center"/>
        </w:trPr>
        <w:tc>
          <w:tcPr>
            <w:tcW w:w="846" w:type="dxa"/>
            <w:shd w:val="clear" w:color="auto" w:fill="auto"/>
          </w:tcPr>
          <w:p w:rsidR="006D539A" w:rsidRPr="00A10097" w:rsidRDefault="006D539A" w:rsidP="009F6037">
            <w:pPr>
              <w:autoSpaceDE w:val="0"/>
              <w:autoSpaceDN w:val="0"/>
              <w:adjustRightInd w:val="0"/>
              <w:rPr>
                <w:szCs w:val="21"/>
              </w:rPr>
            </w:pPr>
            <w:r w:rsidRPr="00A10097">
              <w:rPr>
                <w:szCs w:val="21"/>
              </w:rPr>
              <w:t>评分</w:t>
            </w:r>
          </w:p>
        </w:tc>
        <w:tc>
          <w:tcPr>
            <w:tcW w:w="1559" w:type="dxa"/>
            <w:shd w:val="clear" w:color="auto" w:fill="auto"/>
          </w:tcPr>
          <w:p w:rsidR="006D539A" w:rsidRPr="00A10097" w:rsidRDefault="006D539A" w:rsidP="009F6037">
            <w:pPr>
              <w:autoSpaceDE w:val="0"/>
              <w:autoSpaceDN w:val="0"/>
              <w:adjustRightInd w:val="0"/>
              <w:rPr>
                <w:szCs w:val="21"/>
              </w:rPr>
            </w:pPr>
            <w:r w:rsidRPr="00A10097">
              <w:rPr>
                <w:szCs w:val="21"/>
              </w:rPr>
              <w:t>状态</w:t>
            </w:r>
          </w:p>
        </w:tc>
        <w:tc>
          <w:tcPr>
            <w:tcW w:w="5846" w:type="dxa"/>
            <w:shd w:val="clear" w:color="auto" w:fill="auto"/>
          </w:tcPr>
          <w:p w:rsidR="006D539A" w:rsidRPr="00A10097" w:rsidRDefault="006D539A" w:rsidP="009F6037">
            <w:pPr>
              <w:autoSpaceDE w:val="0"/>
              <w:autoSpaceDN w:val="0"/>
              <w:adjustRightInd w:val="0"/>
              <w:rPr>
                <w:szCs w:val="21"/>
              </w:rPr>
            </w:pPr>
            <w:r w:rsidRPr="00A10097">
              <w:rPr>
                <w:szCs w:val="21"/>
              </w:rPr>
              <w:t>参考</w:t>
            </w:r>
          </w:p>
        </w:tc>
      </w:tr>
      <w:tr w:rsidR="006D539A" w:rsidRPr="00A10097" w:rsidTr="009F6037">
        <w:trPr>
          <w:jc w:val="center"/>
        </w:trPr>
        <w:tc>
          <w:tcPr>
            <w:tcW w:w="846" w:type="dxa"/>
            <w:shd w:val="clear" w:color="auto" w:fill="auto"/>
          </w:tcPr>
          <w:p w:rsidR="006D539A" w:rsidRPr="00A10097" w:rsidRDefault="006D539A" w:rsidP="009F6037">
            <w:pPr>
              <w:autoSpaceDE w:val="0"/>
              <w:autoSpaceDN w:val="0"/>
              <w:adjustRightInd w:val="0"/>
              <w:rPr>
                <w:szCs w:val="21"/>
              </w:rPr>
            </w:pPr>
            <w:r w:rsidRPr="00A10097">
              <w:rPr>
                <w:szCs w:val="21"/>
              </w:rPr>
              <w:t>5</w:t>
            </w:r>
          </w:p>
        </w:tc>
        <w:tc>
          <w:tcPr>
            <w:tcW w:w="1559" w:type="dxa"/>
            <w:shd w:val="clear" w:color="auto" w:fill="auto"/>
          </w:tcPr>
          <w:p w:rsidR="006D539A" w:rsidRPr="00A10097" w:rsidRDefault="006D539A" w:rsidP="009F6037">
            <w:pPr>
              <w:autoSpaceDE w:val="0"/>
              <w:autoSpaceDN w:val="0"/>
              <w:adjustRightInd w:val="0"/>
              <w:rPr>
                <w:szCs w:val="21"/>
              </w:rPr>
            </w:pPr>
            <w:r w:rsidRPr="00A10097">
              <w:rPr>
                <w:szCs w:val="21"/>
              </w:rPr>
              <w:t>正常</w:t>
            </w:r>
          </w:p>
        </w:tc>
        <w:tc>
          <w:tcPr>
            <w:tcW w:w="5846" w:type="dxa"/>
            <w:shd w:val="clear" w:color="auto" w:fill="auto"/>
          </w:tcPr>
          <w:p w:rsidR="006D539A" w:rsidRPr="00A10097" w:rsidRDefault="006D539A" w:rsidP="009F6037">
            <w:pPr>
              <w:autoSpaceDE w:val="0"/>
              <w:autoSpaceDN w:val="0"/>
              <w:adjustRightInd w:val="0"/>
              <w:rPr>
                <w:szCs w:val="21"/>
              </w:rPr>
            </w:pPr>
            <w:r w:rsidRPr="00A10097">
              <w:rPr>
                <w:szCs w:val="21"/>
              </w:rPr>
              <w:t>无改变，不需要掩饰。</w:t>
            </w:r>
          </w:p>
        </w:tc>
      </w:tr>
      <w:tr w:rsidR="006D539A" w:rsidRPr="00A10097" w:rsidTr="009F6037">
        <w:trPr>
          <w:jc w:val="center"/>
        </w:trPr>
        <w:tc>
          <w:tcPr>
            <w:tcW w:w="846" w:type="dxa"/>
            <w:shd w:val="clear" w:color="auto" w:fill="auto"/>
          </w:tcPr>
          <w:p w:rsidR="006D539A" w:rsidRPr="00A10097" w:rsidRDefault="006D539A" w:rsidP="009F6037">
            <w:pPr>
              <w:autoSpaceDE w:val="0"/>
              <w:autoSpaceDN w:val="0"/>
              <w:adjustRightInd w:val="0"/>
              <w:rPr>
                <w:szCs w:val="21"/>
              </w:rPr>
            </w:pPr>
            <w:r w:rsidRPr="00A10097">
              <w:rPr>
                <w:szCs w:val="21"/>
              </w:rPr>
              <w:t>4</w:t>
            </w:r>
          </w:p>
        </w:tc>
        <w:tc>
          <w:tcPr>
            <w:tcW w:w="1559" w:type="dxa"/>
            <w:shd w:val="clear" w:color="auto" w:fill="auto"/>
          </w:tcPr>
          <w:p w:rsidR="006D539A" w:rsidRPr="00A10097" w:rsidRDefault="006D539A" w:rsidP="009F6037">
            <w:pPr>
              <w:autoSpaceDE w:val="0"/>
              <w:autoSpaceDN w:val="0"/>
              <w:adjustRightInd w:val="0"/>
              <w:rPr>
                <w:szCs w:val="21"/>
              </w:rPr>
            </w:pPr>
            <w:r w:rsidRPr="00A10097">
              <w:rPr>
                <w:szCs w:val="21"/>
              </w:rPr>
              <w:t>略微有变化</w:t>
            </w:r>
          </w:p>
        </w:tc>
        <w:tc>
          <w:tcPr>
            <w:tcW w:w="5846" w:type="dxa"/>
            <w:shd w:val="clear" w:color="auto" w:fill="auto"/>
          </w:tcPr>
          <w:p w:rsidR="006D539A" w:rsidRPr="00A10097" w:rsidRDefault="006D539A" w:rsidP="009F6037">
            <w:pPr>
              <w:autoSpaceDE w:val="0"/>
              <w:autoSpaceDN w:val="0"/>
              <w:adjustRightInd w:val="0"/>
              <w:rPr>
                <w:szCs w:val="21"/>
              </w:rPr>
            </w:pPr>
            <w:r w:rsidRPr="00A10097">
              <w:rPr>
                <w:szCs w:val="21"/>
              </w:rPr>
              <w:t>不易察觉，步态不会令人感到诧异。</w:t>
            </w:r>
          </w:p>
        </w:tc>
      </w:tr>
      <w:tr w:rsidR="006D539A" w:rsidRPr="00A10097" w:rsidTr="009F6037">
        <w:trPr>
          <w:jc w:val="center"/>
        </w:trPr>
        <w:tc>
          <w:tcPr>
            <w:tcW w:w="846" w:type="dxa"/>
            <w:shd w:val="clear" w:color="auto" w:fill="auto"/>
          </w:tcPr>
          <w:p w:rsidR="006D539A" w:rsidRPr="00A10097" w:rsidRDefault="006D539A" w:rsidP="009F6037">
            <w:pPr>
              <w:autoSpaceDE w:val="0"/>
              <w:autoSpaceDN w:val="0"/>
              <w:adjustRightInd w:val="0"/>
              <w:rPr>
                <w:szCs w:val="21"/>
              </w:rPr>
            </w:pPr>
            <w:r w:rsidRPr="00A10097">
              <w:rPr>
                <w:szCs w:val="21"/>
              </w:rPr>
              <w:t>3</w:t>
            </w:r>
          </w:p>
        </w:tc>
        <w:tc>
          <w:tcPr>
            <w:tcW w:w="1559" w:type="dxa"/>
            <w:shd w:val="clear" w:color="auto" w:fill="auto"/>
          </w:tcPr>
          <w:p w:rsidR="006D539A" w:rsidRPr="00A10097" w:rsidRDefault="006D539A" w:rsidP="009F6037">
            <w:pPr>
              <w:autoSpaceDE w:val="0"/>
              <w:autoSpaceDN w:val="0"/>
              <w:adjustRightInd w:val="0"/>
              <w:rPr>
                <w:szCs w:val="21"/>
              </w:rPr>
            </w:pPr>
            <w:r w:rsidRPr="00A10097">
              <w:rPr>
                <w:szCs w:val="21"/>
              </w:rPr>
              <w:t>轻度变化</w:t>
            </w:r>
          </w:p>
        </w:tc>
        <w:tc>
          <w:tcPr>
            <w:tcW w:w="5846" w:type="dxa"/>
            <w:shd w:val="clear" w:color="auto" w:fill="auto"/>
          </w:tcPr>
          <w:p w:rsidR="006D539A" w:rsidRPr="00A10097" w:rsidRDefault="006D539A" w:rsidP="009F6037">
            <w:pPr>
              <w:autoSpaceDE w:val="0"/>
              <w:autoSpaceDN w:val="0"/>
              <w:adjustRightInd w:val="0"/>
              <w:rPr>
                <w:szCs w:val="21"/>
              </w:rPr>
            </w:pPr>
            <w:r w:rsidRPr="00A10097">
              <w:rPr>
                <w:szCs w:val="21"/>
              </w:rPr>
              <w:t>步态轻度外观改变，需要掩饰。</w:t>
            </w:r>
          </w:p>
        </w:tc>
      </w:tr>
      <w:tr w:rsidR="006D539A" w:rsidRPr="00A10097" w:rsidTr="009F6037">
        <w:trPr>
          <w:jc w:val="center"/>
        </w:trPr>
        <w:tc>
          <w:tcPr>
            <w:tcW w:w="846" w:type="dxa"/>
            <w:shd w:val="clear" w:color="auto" w:fill="auto"/>
          </w:tcPr>
          <w:p w:rsidR="006D539A" w:rsidRPr="00A10097" w:rsidRDefault="006D539A" w:rsidP="009F6037">
            <w:pPr>
              <w:autoSpaceDE w:val="0"/>
              <w:autoSpaceDN w:val="0"/>
              <w:adjustRightInd w:val="0"/>
              <w:rPr>
                <w:szCs w:val="21"/>
              </w:rPr>
            </w:pPr>
            <w:r w:rsidRPr="00A10097">
              <w:rPr>
                <w:szCs w:val="21"/>
              </w:rPr>
              <w:t>2</w:t>
            </w:r>
          </w:p>
        </w:tc>
        <w:tc>
          <w:tcPr>
            <w:tcW w:w="1559" w:type="dxa"/>
            <w:shd w:val="clear" w:color="auto" w:fill="auto"/>
          </w:tcPr>
          <w:p w:rsidR="006D539A" w:rsidRPr="00A10097" w:rsidRDefault="006D539A" w:rsidP="009F6037">
            <w:pPr>
              <w:autoSpaceDE w:val="0"/>
              <w:autoSpaceDN w:val="0"/>
              <w:adjustRightInd w:val="0"/>
              <w:rPr>
                <w:szCs w:val="21"/>
              </w:rPr>
            </w:pPr>
            <w:r w:rsidRPr="00A10097">
              <w:rPr>
                <w:szCs w:val="21"/>
              </w:rPr>
              <w:t>中度变化</w:t>
            </w:r>
          </w:p>
        </w:tc>
        <w:tc>
          <w:tcPr>
            <w:tcW w:w="5846" w:type="dxa"/>
            <w:shd w:val="clear" w:color="auto" w:fill="auto"/>
          </w:tcPr>
          <w:p w:rsidR="006D539A" w:rsidRPr="00A10097" w:rsidRDefault="006D539A" w:rsidP="009F6037">
            <w:pPr>
              <w:autoSpaceDE w:val="0"/>
              <w:autoSpaceDN w:val="0"/>
              <w:adjustRightInd w:val="0"/>
              <w:rPr>
                <w:szCs w:val="21"/>
              </w:rPr>
            </w:pPr>
            <w:r w:rsidRPr="00A10097">
              <w:rPr>
                <w:szCs w:val="21"/>
              </w:rPr>
              <w:t>步态不正常，需要努力掩饰。</w:t>
            </w:r>
          </w:p>
        </w:tc>
      </w:tr>
      <w:tr w:rsidR="006D539A" w:rsidRPr="00A10097" w:rsidTr="009F6037">
        <w:trPr>
          <w:jc w:val="center"/>
        </w:trPr>
        <w:tc>
          <w:tcPr>
            <w:tcW w:w="846" w:type="dxa"/>
            <w:shd w:val="clear" w:color="auto" w:fill="auto"/>
          </w:tcPr>
          <w:p w:rsidR="006D539A" w:rsidRPr="00A10097" w:rsidRDefault="006D539A" w:rsidP="009F6037">
            <w:pPr>
              <w:autoSpaceDE w:val="0"/>
              <w:autoSpaceDN w:val="0"/>
              <w:adjustRightInd w:val="0"/>
              <w:rPr>
                <w:szCs w:val="21"/>
              </w:rPr>
            </w:pPr>
            <w:r w:rsidRPr="00A10097">
              <w:rPr>
                <w:szCs w:val="21"/>
              </w:rPr>
              <w:t>1</w:t>
            </w:r>
          </w:p>
        </w:tc>
        <w:tc>
          <w:tcPr>
            <w:tcW w:w="1559" w:type="dxa"/>
            <w:shd w:val="clear" w:color="auto" w:fill="auto"/>
          </w:tcPr>
          <w:p w:rsidR="006D539A" w:rsidRPr="00A10097" w:rsidRDefault="006D539A" w:rsidP="009F6037">
            <w:pPr>
              <w:autoSpaceDE w:val="0"/>
              <w:autoSpaceDN w:val="0"/>
              <w:adjustRightInd w:val="0"/>
              <w:rPr>
                <w:szCs w:val="21"/>
              </w:rPr>
            </w:pPr>
            <w:r w:rsidRPr="00A10097">
              <w:rPr>
                <w:szCs w:val="21"/>
              </w:rPr>
              <w:t>明显变化</w:t>
            </w:r>
          </w:p>
        </w:tc>
        <w:tc>
          <w:tcPr>
            <w:tcW w:w="5846" w:type="dxa"/>
            <w:shd w:val="clear" w:color="auto" w:fill="auto"/>
          </w:tcPr>
          <w:p w:rsidR="006D539A" w:rsidRPr="00A10097" w:rsidRDefault="006D539A" w:rsidP="009F6037">
            <w:pPr>
              <w:autoSpaceDE w:val="0"/>
              <w:autoSpaceDN w:val="0"/>
              <w:adjustRightInd w:val="0"/>
              <w:rPr>
                <w:szCs w:val="21"/>
              </w:rPr>
            </w:pPr>
            <w:r w:rsidRPr="00A10097">
              <w:rPr>
                <w:szCs w:val="21"/>
              </w:rPr>
              <w:t>步态明显不正常，一部分功能缺失。</w:t>
            </w:r>
          </w:p>
        </w:tc>
      </w:tr>
      <w:tr w:rsidR="006D539A" w:rsidRPr="00A10097" w:rsidTr="009F6037">
        <w:trPr>
          <w:jc w:val="center"/>
        </w:trPr>
        <w:tc>
          <w:tcPr>
            <w:tcW w:w="846" w:type="dxa"/>
            <w:shd w:val="clear" w:color="auto" w:fill="auto"/>
          </w:tcPr>
          <w:p w:rsidR="006D539A" w:rsidRPr="00A10097" w:rsidRDefault="006D539A" w:rsidP="009F6037">
            <w:pPr>
              <w:autoSpaceDE w:val="0"/>
              <w:autoSpaceDN w:val="0"/>
              <w:adjustRightInd w:val="0"/>
              <w:rPr>
                <w:szCs w:val="21"/>
              </w:rPr>
            </w:pPr>
            <w:r w:rsidRPr="00A10097">
              <w:rPr>
                <w:szCs w:val="21"/>
              </w:rPr>
              <w:t>0</w:t>
            </w:r>
          </w:p>
        </w:tc>
        <w:tc>
          <w:tcPr>
            <w:tcW w:w="1559" w:type="dxa"/>
            <w:shd w:val="clear" w:color="auto" w:fill="auto"/>
          </w:tcPr>
          <w:p w:rsidR="006D539A" w:rsidRPr="00A10097" w:rsidRDefault="006D539A" w:rsidP="009F6037">
            <w:pPr>
              <w:autoSpaceDE w:val="0"/>
              <w:autoSpaceDN w:val="0"/>
              <w:adjustRightInd w:val="0"/>
              <w:rPr>
                <w:szCs w:val="21"/>
              </w:rPr>
            </w:pPr>
            <w:r w:rsidRPr="00A10097">
              <w:rPr>
                <w:szCs w:val="21"/>
              </w:rPr>
              <w:t>严重残疾</w:t>
            </w:r>
          </w:p>
        </w:tc>
        <w:tc>
          <w:tcPr>
            <w:tcW w:w="5846" w:type="dxa"/>
            <w:shd w:val="clear" w:color="auto" w:fill="auto"/>
          </w:tcPr>
          <w:p w:rsidR="006D539A" w:rsidRPr="00A10097" w:rsidRDefault="006D539A" w:rsidP="009F6037">
            <w:pPr>
              <w:autoSpaceDE w:val="0"/>
              <w:autoSpaceDN w:val="0"/>
              <w:adjustRightInd w:val="0"/>
              <w:rPr>
                <w:szCs w:val="21"/>
              </w:rPr>
            </w:pPr>
            <w:r w:rsidRPr="00A10097">
              <w:rPr>
                <w:szCs w:val="21"/>
              </w:rPr>
              <w:t>步态严重障碍，严重功能缺失。</w:t>
            </w:r>
          </w:p>
        </w:tc>
      </w:tr>
      <w:bookmarkEnd w:id="0"/>
    </w:tbl>
    <w:p w:rsidR="008B5449" w:rsidRPr="006D539A" w:rsidRDefault="008B5449" w:rsidP="00623F60">
      <w:pPr>
        <w:ind w:leftChars="101" w:left="1233" w:hangingChars="486" w:hanging="1021"/>
      </w:pPr>
    </w:p>
    <w:sectPr w:rsidR="008B5449" w:rsidRPr="006D539A" w:rsidSect="00C9539B">
      <w:footerReference w:type="even" r:id="rId8"/>
      <w:footerReference w:type="default" r:id="rId9"/>
      <w:pgSz w:w="11906" w:h="16838"/>
      <w:pgMar w:top="1928" w:right="1531" w:bottom="1701" w:left="153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2373" w:rsidRDefault="005F2373" w:rsidP="006D539A">
      <w:r>
        <w:separator/>
      </w:r>
    </w:p>
  </w:endnote>
  <w:endnote w:type="continuationSeparator" w:id="1">
    <w:p w:rsidR="005F2373" w:rsidRDefault="005F2373" w:rsidP="006D539A">
      <w: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_GB2312">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方正小标宋简体">
    <w:panose1 w:val="03000509000000000000"/>
    <w:charset w:val="86"/>
    <w:family w:val="script"/>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6990" w:rsidRPr="00C9539B" w:rsidRDefault="003761B8">
    <w:pPr>
      <w:pStyle w:val="ae"/>
      <w:rPr>
        <w:sz w:val="28"/>
        <w:szCs w:val="28"/>
      </w:rPr>
    </w:pPr>
    <w:r w:rsidRPr="00C9539B">
      <w:rPr>
        <w:rFonts w:hint="eastAsia"/>
        <w:color w:val="FFFFFF"/>
        <w:sz w:val="28"/>
        <w:szCs w:val="28"/>
      </w:rPr>
      <w:t>—</w:t>
    </w:r>
    <w:r w:rsidRPr="00C9539B">
      <w:rPr>
        <w:rFonts w:hint="eastAsia"/>
        <w:sz w:val="28"/>
        <w:szCs w:val="28"/>
      </w:rPr>
      <w:t>—</w:t>
    </w:r>
    <w:r w:rsidR="00D6785C" w:rsidRPr="00C9539B">
      <w:rPr>
        <w:sz w:val="28"/>
        <w:szCs w:val="28"/>
      </w:rPr>
      <w:fldChar w:fldCharType="begin"/>
    </w:r>
    <w:r w:rsidRPr="00C9539B">
      <w:rPr>
        <w:sz w:val="28"/>
        <w:szCs w:val="28"/>
      </w:rPr>
      <w:instrText>PAGE   \* MERGEFORMAT</w:instrText>
    </w:r>
    <w:r w:rsidR="00D6785C" w:rsidRPr="00C9539B">
      <w:rPr>
        <w:sz w:val="28"/>
        <w:szCs w:val="28"/>
      </w:rPr>
      <w:fldChar w:fldCharType="separate"/>
    </w:r>
    <w:r w:rsidRPr="00F77AE3">
      <w:rPr>
        <w:noProof/>
        <w:sz w:val="28"/>
        <w:szCs w:val="28"/>
        <w:lang w:val="zh-CN"/>
      </w:rPr>
      <w:t>66</w:t>
    </w:r>
    <w:r w:rsidR="00D6785C" w:rsidRPr="00C9539B">
      <w:rPr>
        <w:sz w:val="28"/>
        <w:szCs w:val="28"/>
      </w:rPr>
      <w:fldChar w:fldCharType="end"/>
    </w:r>
    <w:r w:rsidRPr="00C9539B">
      <w:rPr>
        <w:rFonts w:hint="eastAsia"/>
        <w:sz w:val="28"/>
        <w:szCs w:val="28"/>
      </w:rPr>
      <w:t>—</w:t>
    </w:r>
  </w:p>
  <w:p w:rsidR="00A73EB3" w:rsidRDefault="005F2373" w:rsidP="00C9539B">
    <w:pPr>
      <w:pStyle w:val="a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6990" w:rsidRPr="00C9539B" w:rsidRDefault="003761B8" w:rsidP="00C9539B">
    <w:pPr>
      <w:pStyle w:val="ae"/>
      <w:wordWrap w:val="0"/>
      <w:jc w:val="right"/>
      <w:rPr>
        <w:color w:val="FFFFFF"/>
        <w:sz w:val="28"/>
        <w:szCs w:val="28"/>
      </w:rPr>
    </w:pPr>
    <w:r w:rsidRPr="00C9539B">
      <w:rPr>
        <w:rFonts w:hint="eastAsia"/>
        <w:sz w:val="28"/>
        <w:szCs w:val="28"/>
      </w:rPr>
      <w:t>—</w:t>
    </w:r>
    <w:r w:rsidR="00D6785C" w:rsidRPr="00C9539B">
      <w:rPr>
        <w:sz w:val="28"/>
        <w:szCs w:val="28"/>
      </w:rPr>
      <w:fldChar w:fldCharType="begin"/>
    </w:r>
    <w:r w:rsidRPr="00C9539B">
      <w:rPr>
        <w:sz w:val="28"/>
        <w:szCs w:val="28"/>
      </w:rPr>
      <w:instrText>PAGE   \* MERGEFORMAT</w:instrText>
    </w:r>
    <w:r w:rsidR="00D6785C" w:rsidRPr="00C9539B">
      <w:rPr>
        <w:sz w:val="28"/>
        <w:szCs w:val="28"/>
      </w:rPr>
      <w:fldChar w:fldCharType="separate"/>
    </w:r>
    <w:r w:rsidR="00623F60" w:rsidRPr="00623F60">
      <w:rPr>
        <w:noProof/>
        <w:sz w:val="28"/>
        <w:szCs w:val="28"/>
        <w:lang w:val="zh-CN"/>
      </w:rPr>
      <w:t>33</w:t>
    </w:r>
    <w:r w:rsidR="00D6785C" w:rsidRPr="00C9539B">
      <w:rPr>
        <w:sz w:val="28"/>
        <w:szCs w:val="28"/>
      </w:rPr>
      <w:fldChar w:fldCharType="end"/>
    </w:r>
    <w:r w:rsidRPr="00C9539B">
      <w:rPr>
        <w:rFonts w:hint="eastAsia"/>
        <w:sz w:val="28"/>
        <w:szCs w:val="28"/>
      </w:rPr>
      <w:t>—</w:t>
    </w:r>
    <w:r w:rsidRPr="00C9539B">
      <w:rPr>
        <w:rFonts w:hint="eastAsia"/>
        <w:color w:val="FFFFFF"/>
        <w:sz w:val="28"/>
        <w:szCs w:val="28"/>
      </w:rPr>
      <w:t>—</w:t>
    </w:r>
  </w:p>
  <w:p w:rsidR="00A73EB3" w:rsidRDefault="005F2373" w:rsidP="00C9539B">
    <w:pPr>
      <w:pStyle w:val="ae"/>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2373" w:rsidRDefault="005F2373" w:rsidP="006D539A">
      <w:r>
        <w:separator/>
      </w:r>
    </w:p>
  </w:footnote>
  <w:footnote w:type="continuationSeparator" w:id="1">
    <w:p w:rsidR="005F2373" w:rsidRDefault="005F2373" w:rsidP="006D539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1C8226FE"/>
    <w:lvl w:ilvl="0">
      <w:numFmt w:val="bullet"/>
      <w:lvlText w:val="*"/>
      <w:lvlJc w:val="left"/>
    </w:lvl>
  </w:abstractNum>
  <w:abstractNum w:abstractNumId="1">
    <w:nsid w:val="1DBF583A"/>
    <w:multiLevelType w:val="multilevel"/>
    <w:tmpl w:val="F5FEA1AC"/>
    <w:lvl w:ilvl="0">
      <w:start w:val="1"/>
      <w:numFmt w:val="decimal"/>
      <w:lvlRestart w:val="0"/>
      <w:pStyle w:val="a"/>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num" w:pos="181"/>
        </w:tabs>
        <w:ind w:left="1174" w:hanging="630"/>
      </w:pPr>
      <w:rPr>
        <w:rFonts w:hint="eastAsia"/>
        <w:vertAlign w:val="baseline"/>
      </w:rPr>
    </w:lvl>
    <w:lvl w:ilvl="2">
      <w:start w:val="1"/>
      <w:numFmt w:val="lowerRoman"/>
      <w:lvlText w:val="%3."/>
      <w:lvlJc w:val="right"/>
      <w:pPr>
        <w:tabs>
          <w:tab w:val="num" w:pos="181"/>
        </w:tabs>
        <w:ind w:left="1174" w:hanging="630"/>
      </w:pPr>
      <w:rPr>
        <w:rFonts w:hint="eastAsia"/>
        <w:vertAlign w:val="baseline"/>
      </w:rPr>
    </w:lvl>
    <w:lvl w:ilvl="3">
      <w:start w:val="1"/>
      <w:numFmt w:val="decimal"/>
      <w:lvlText w:val="%4."/>
      <w:lvlJc w:val="left"/>
      <w:pPr>
        <w:tabs>
          <w:tab w:val="num" w:pos="181"/>
        </w:tabs>
        <w:ind w:left="1174" w:hanging="630"/>
      </w:pPr>
      <w:rPr>
        <w:rFonts w:hint="eastAsia"/>
        <w:vertAlign w:val="baseline"/>
      </w:rPr>
    </w:lvl>
    <w:lvl w:ilvl="4">
      <w:start w:val="1"/>
      <w:numFmt w:val="lowerLetter"/>
      <w:lvlText w:val="%5)"/>
      <w:lvlJc w:val="left"/>
      <w:pPr>
        <w:tabs>
          <w:tab w:val="num" w:pos="181"/>
        </w:tabs>
        <w:ind w:left="1174" w:hanging="630"/>
      </w:pPr>
      <w:rPr>
        <w:rFonts w:hint="eastAsia"/>
        <w:vertAlign w:val="baseline"/>
      </w:rPr>
    </w:lvl>
    <w:lvl w:ilvl="5">
      <w:start w:val="1"/>
      <w:numFmt w:val="lowerRoman"/>
      <w:lvlText w:val="%6."/>
      <w:lvlJc w:val="right"/>
      <w:pPr>
        <w:tabs>
          <w:tab w:val="num" w:pos="181"/>
        </w:tabs>
        <w:ind w:left="1174" w:hanging="630"/>
      </w:pPr>
      <w:rPr>
        <w:rFonts w:hint="eastAsia"/>
        <w:vertAlign w:val="baseline"/>
      </w:rPr>
    </w:lvl>
    <w:lvl w:ilvl="6">
      <w:start w:val="1"/>
      <w:numFmt w:val="decimal"/>
      <w:lvlText w:val="%7."/>
      <w:lvlJc w:val="left"/>
      <w:pPr>
        <w:tabs>
          <w:tab w:val="num" w:pos="181"/>
        </w:tabs>
        <w:ind w:left="1174" w:hanging="630"/>
      </w:pPr>
      <w:rPr>
        <w:rFonts w:hint="eastAsia"/>
        <w:vertAlign w:val="baseline"/>
      </w:rPr>
    </w:lvl>
    <w:lvl w:ilvl="7">
      <w:start w:val="1"/>
      <w:numFmt w:val="lowerLetter"/>
      <w:lvlText w:val="%8)"/>
      <w:lvlJc w:val="left"/>
      <w:pPr>
        <w:tabs>
          <w:tab w:val="num" w:pos="181"/>
        </w:tabs>
        <w:ind w:left="1174" w:hanging="630"/>
      </w:pPr>
      <w:rPr>
        <w:rFonts w:hint="eastAsia"/>
        <w:vertAlign w:val="baseline"/>
      </w:rPr>
    </w:lvl>
    <w:lvl w:ilvl="8">
      <w:start w:val="1"/>
      <w:numFmt w:val="lowerRoman"/>
      <w:lvlText w:val="%9."/>
      <w:lvlJc w:val="right"/>
      <w:pPr>
        <w:tabs>
          <w:tab w:val="num" w:pos="181"/>
        </w:tabs>
        <w:ind w:left="1174" w:hanging="630"/>
      </w:pPr>
      <w:rPr>
        <w:rFonts w:hint="eastAsia"/>
        <w:vertAlign w:val="baseline"/>
      </w:rPr>
    </w:lvl>
  </w:abstractNum>
  <w:abstractNum w:abstractNumId="2">
    <w:nsid w:val="24953393"/>
    <w:multiLevelType w:val="hybridMultilevel"/>
    <w:tmpl w:val="A4086ADA"/>
    <w:lvl w:ilvl="0" w:tplc="64E03B2E">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6331BA3"/>
    <w:multiLevelType w:val="multilevel"/>
    <w:tmpl w:val="69A8E1DA"/>
    <w:lvl w:ilvl="0">
      <w:start w:val="1"/>
      <w:numFmt w:val="decimal"/>
      <w:lvlText w:val="%1"/>
      <w:lvlJc w:val="left"/>
      <w:pPr>
        <w:ind w:left="284" w:hanging="284"/>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567" w:hanging="567"/>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851" w:hanging="851"/>
      </w:pPr>
      <w:rPr>
        <w:rFonts w:hint="eastAsia"/>
      </w:rPr>
    </w:lvl>
    <w:lvl w:ilvl="5">
      <w:start w:val="1"/>
      <w:numFmt w:val="decimal"/>
      <w:lvlText w:val="%1.%2.%3.%4.%5.%6"/>
      <w:lvlJc w:val="left"/>
      <w:pPr>
        <w:ind w:left="992" w:hanging="992"/>
      </w:pPr>
      <w:rPr>
        <w:rFonts w:hint="eastAsia"/>
      </w:rPr>
    </w:lvl>
    <w:lvl w:ilvl="6">
      <w:start w:val="1"/>
      <w:numFmt w:val="decimal"/>
      <w:lvlText w:val="%1.%2.%3.%4.%5.%6.%7"/>
      <w:lvlJc w:val="left"/>
      <w:pPr>
        <w:ind w:left="3827" w:hanging="3827"/>
      </w:pPr>
      <w:rPr>
        <w:rFonts w:hint="eastAsia"/>
      </w:rPr>
    </w:lvl>
    <w:lvl w:ilvl="7">
      <w:start w:val="1"/>
      <w:numFmt w:val="decimal"/>
      <w:lvlText w:val="%1.%2.%3.%4.%5.%6.%7.%8"/>
      <w:lvlJc w:val="left"/>
      <w:pPr>
        <w:ind w:left="4394" w:hanging="4394"/>
      </w:pPr>
      <w:rPr>
        <w:rFonts w:hint="eastAsia"/>
      </w:rPr>
    </w:lvl>
    <w:lvl w:ilvl="8">
      <w:start w:val="1"/>
      <w:numFmt w:val="decimal"/>
      <w:lvlText w:val="%1.%2.%3.%4.%5.%6.%7.%8.%9"/>
      <w:lvlJc w:val="left"/>
      <w:pPr>
        <w:ind w:left="5102" w:hanging="5102"/>
      </w:pPr>
      <w:rPr>
        <w:rFonts w:hint="eastAsia"/>
      </w:rPr>
    </w:lvl>
  </w:abstractNum>
  <w:abstractNum w:abstractNumId="4">
    <w:nsid w:val="26EE2C3C"/>
    <w:multiLevelType w:val="hybridMultilevel"/>
    <w:tmpl w:val="46EE888A"/>
    <w:lvl w:ilvl="0" w:tplc="16A86898">
      <w:start w:val="1"/>
      <w:numFmt w:val="bullet"/>
      <w:lvlText w:val=""/>
      <w:lvlJc w:val="left"/>
      <w:pPr>
        <w:tabs>
          <w:tab w:val="num" w:pos="840"/>
        </w:tabs>
        <w:ind w:left="840" w:hanging="420"/>
      </w:pPr>
      <w:rPr>
        <w:rFonts w:ascii="Wingdings 2" w:hAnsi="Wingdings 2"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5">
    <w:nsid w:val="2A8F7113"/>
    <w:multiLevelType w:val="multilevel"/>
    <w:tmpl w:val="76786F08"/>
    <w:lvl w:ilvl="0">
      <w:start w:val="1"/>
      <w:numFmt w:val="upperLetter"/>
      <w:pStyle w:val="a0"/>
      <w:suff w:val="space"/>
      <w:lvlText w:val="%1"/>
      <w:lvlJc w:val="left"/>
      <w:pPr>
        <w:ind w:left="623" w:hanging="425"/>
      </w:pPr>
      <w:rPr>
        <w:rFonts w:hint="eastAsia"/>
      </w:rPr>
    </w:lvl>
    <w:lvl w:ilvl="1">
      <w:start w:val="1"/>
      <w:numFmt w:val="decimal"/>
      <w:pStyle w:val="a1"/>
      <w:suff w:val="nothing"/>
      <w:lvlText w:val="图%1.%2　"/>
      <w:lvlJc w:val="left"/>
      <w:pPr>
        <w:ind w:left="1190" w:hanging="567"/>
      </w:pPr>
      <w:rPr>
        <w:rFonts w:hint="eastAsia"/>
      </w:rPr>
    </w:lvl>
    <w:lvl w:ilvl="2">
      <w:start w:val="1"/>
      <w:numFmt w:val="decimal"/>
      <w:lvlText w:val="%1.%2.%3"/>
      <w:lvlJc w:val="left"/>
      <w:pPr>
        <w:tabs>
          <w:tab w:val="num" w:pos="1616"/>
        </w:tabs>
        <w:ind w:left="1616" w:hanging="567"/>
      </w:pPr>
      <w:rPr>
        <w:rFonts w:hint="eastAsia"/>
      </w:rPr>
    </w:lvl>
    <w:lvl w:ilvl="3">
      <w:start w:val="1"/>
      <w:numFmt w:val="decimal"/>
      <w:lvlText w:val="%1.%2.%3.%4"/>
      <w:lvlJc w:val="left"/>
      <w:pPr>
        <w:tabs>
          <w:tab w:val="num" w:pos="2914"/>
        </w:tabs>
        <w:ind w:left="2182" w:hanging="708"/>
      </w:pPr>
      <w:rPr>
        <w:rFonts w:hint="eastAsia"/>
      </w:rPr>
    </w:lvl>
    <w:lvl w:ilvl="4">
      <w:start w:val="1"/>
      <w:numFmt w:val="decimal"/>
      <w:lvlText w:val="%1.%2.%3.%4.%5"/>
      <w:lvlJc w:val="left"/>
      <w:pPr>
        <w:tabs>
          <w:tab w:val="num" w:pos="3699"/>
        </w:tabs>
        <w:ind w:left="2749" w:hanging="850"/>
      </w:pPr>
      <w:rPr>
        <w:rFonts w:hint="eastAsia"/>
      </w:rPr>
    </w:lvl>
    <w:lvl w:ilvl="5">
      <w:start w:val="1"/>
      <w:numFmt w:val="decimal"/>
      <w:lvlText w:val="%1.%2.%3.%4.%5.%6"/>
      <w:lvlJc w:val="left"/>
      <w:pPr>
        <w:tabs>
          <w:tab w:val="num" w:pos="4484"/>
        </w:tabs>
        <w:ind w:left="3458" w:hanging="1134"/>
      </w:pPr>
      <w:rPr>
        <w:rFonts w:hint="eastAsia"/>
      </w:rPr>
    </w:lvl>
    <w:lvl w:ilvl="6">
      <w:start w:val="1"/>
      <w:numFmt w:val="decimal"/>
      <w:lvlText w:val="%1.%2.%3.%4.%5.%6.%7"/>
      <w:lvlJc w:val="left"/>
      <w:pPr>
        <w:tabs>
          <w:tab w:val="num" w:pos="5269"/>
        </w:tabs>
        <w:ind w:left="4025" w:hanging="1276"/>
      </w:pPr>
      <w:rPr>
        <w:rFonts w:hint="eastAsia"/>
      </w:rPr>
    </w:lvl>
    <w:lvl w:ilvl="7">
      <w:start w:val="1"/>
      <w:numFmt w:val="decimal"/>
      <w:lvlText w:val="%1.%2.%3.%4.%5.%6.%7.%8"/>
      <w:lvlJc w:val="left"/>
      <w:pPr>
        <w:tabs>
          <w:tab w:val="num" w:pos="6054"/>
        </w:tabs>
        <w:ind w:left="4592" w:hanging="1418"/>
      </w:pPr>
      <w:rPr>
        <w:rFonts w:hint="eastAsia"/>
      </w:rPr>
    </w:lvl>
    <w:lvl w:ilvl="8">
      <w:start w:val="1"/>
      <w:numFmt w:val="decimal"/>
      <w:lvlText w:val="%1.%2.%3.%4.%5.%6.%7.%8.%9"/>
      <w:lvlJc w:val="left"/>
      <w:pPr>
        <w:tabs>
          <w:tab w:val="num" w:pos="6840"/>
        </w:tabs>
        <w:ind w:left="5300" w:hanging="1700"/>
      </w:pPr>
      <w:rPr>
        <w:rFonts w:hint="eastAsia"/>
      </w:rPr>
    </w:lvl>
  </w:abstractNum>
  <w:abstractNum w:abstractNumId="6">
    <w:nsid w:val="2C5917C3"/>
    <w:multiLevelType w:val="multilevel"/>
    <w:tmpl w:val="C9A69A3E"/>
    <w:lvl w:ilvl="0">
      <w:start w:val="1"/>
      <w:numFmt w:val="none"/>
      <w:pStyle w:val="a2"/>
      <w:suff w:val="nothing"/>
      <w:lvlText w:val="%1——"/>
      <w:lvlJc w:val="left"/>
      <w:pPr>
        <w:ind w:left="833" w:hanging="408"/>
      </w:pPr>
      <w:rPr>
        <w:rFonts w:hint="eastAsia"/>
      </w:rPr>
    </w:lvl>
    <w:lvl w:ilvl="1">
      <w:start w:val="1"/>
      <w:numFmt w:val="bullet"/>
      <w:pStyle w:val="a3"/>
      <w:lvlText w:val=""/>
      <w:lvlJc w:val="left"/>
      <w:pPr>
        <w:tabs>
          <w:tab w:val="num" w:pos="760"/>
        </w:tabs>
        <w:ind w:left="1264" w:hanging="413"/>
      </w:pPr>
      <w:rPr>
        <w:rFonts w:ascii="Symbol" w:hAnsi="Symbol" w:hint="default"/>
        <w:color w:val="auto"/>
      </w:rPr>
    </w:lvl>
    <w:lvl w:ilvl="2">
      <w:start w:val="1"/>
      <w:numFmt w:val="bullet"/>
      <w:pStyle w:val="a4"/>
      <w:lvlText w:val=""/>
      <w:lvlJc w:val="left"/>
      <w:pPr>
        <w:tabs>
          <w:tab w:val="num" w:pos="1678"/>
        </w:tabs>
        <w:ind w:left="1678" w:hanging="414"/>
      </w:pPr>
      <w:rPr>
        <w:rFonts w:ascii="Symbol" w:hAnsi="Symbol" w:hint="default"/>
        <w:color w:val="auto"/>
      </w:rPr>
    </w:lvl>
    <w:lvl w:ilvl="3">
      <w:start w:val="1"/>
      <w:numFmt w:val="decimal"/>
      <w:lvlText w:val="%4."/>
      <w:lvlJc w:val="left"/>
      <w:pPr>
        <w:tabs>
          <w:tab w:val="num" w:pos="2071"/>
        </w:tabs>
        <w:ind w:left="1884" w:hanging="528"/>
      </w:pPr>
      <w:rPr>
        <w:rFonts w:hint="eastAsia"/>
      </w:rPr>
    </w:lvl>
    <w:lvl w:ilvl="4">
      <w:start w:val="1"/>
      <w:numFmt w:val="lowerLetter"/>
      <w:lvlText w:val="%5)"/>
      <w:lvlJc w:val="left"/>
      <w:pPr>
        <w:tabs>
          <w:tab w:val="num" w:pos="2383"/>
        </w:tabs>
        <w:ind w:left="2196" w:hanging="528"/>
      </w:pPr>
      <w:rPr>
        <w:rFonts w:hint="eastAsia"/>
      </w:rPr>
    </w:lvl>
    <w:lvl w:ilvl="5">
      <w:start w:val="1"/>
      <w:numFmt w:val="lowerRoman"/>
      <w:lvlText w:val="%6."/>
      <w:lvlJc w:val="right"/>
      <w:pPr>
        <w:tabs>
          <w:tab w:val="num" w:pos="2695"/>
        </w:tabs>
        <w:ind w:left="2508" w:hanging="528"/>
      </w:pPr>
      <w:rPr>
        <w:rFonts w:hint="eastAsia"/>
      </w:rPr>
    </w:lvl>
    <w:lvl w:ilvl="6">
      <w:start w:val="1"/>
      <w:numFmt w:val="decimal"/>
      <w:lvlText w:val="%7."/>
      <w:lvlJc w:val="left"/>
      <w:pPr>
        <w:tabs>
          <w:tab w:val="num" w:pos="3007"/>
        </w:tabs>
        <w:ind w:left="2820" w:hanging="528"/>
      </w:pPr>
      <w:rPr>
        <w:rFonts w:hint="eastAsia"/>
      </w:rPr>
    </w:lvl>
    <w:lvl w:ilvl="7">
      <w:start w:val="1"/>
      <w:numFmt w:val="lowerLetter"/>
      <w:lvlText w:val="%8)"/>
      <w:lvlJc w:val="left"/>
      <w:pPr>
        <w:tabs>
          <w:tab w:val="num" w:pos="3319"/>
        </w:tabs>
        <w:ind w:left="3132" w:hanging="528"/>
      </w:pPr>
      <w:rPr>
        <w:rFonts w:hint="eastAsia"/>
      </w:rPr>
    </w:lvl>
    <w:lvl w:ilvl="8">
      <w:start w:val="1"/>
      <w:numFmt w:val="lowerRoman"/>
      <w:lvlText w:val="%9."/>
      <w:lvlJc w:val="right"/>
      <w:pPr>
        <w:tabs>
          <w:tab w:val="num" w:pos="3631"/>
        </w:tabs>
        <w:ind w:left="3444" w:hanging="528"/>
      </w:pPr>
      <w:rPr>
        <w:rFonts w:hint="eastAsia"/>
      </w:rPr>
    </w:lvl>
  </w:abstractNum>
  <w:abstractNum w:abstractNumId="7">
    <w:nsid w:val="2F934B4F"/>
    <w:multiLevelType w:val="hybridMultilevel"/>
    <w:tmpl w:val="78606374"/>
    <w:lvl w:ilvl="0" w:tplc="55F4DC32">
      <w:start w:val="3"/>
      <w:numFmt w:val="japaneseCounting"/>
      <w:lvlText w:val="%1、"/>
      <w:lvlJc w:val="left"/>
      <w:pPr>
        <w:ind w:left="720" w:hanging="720"/>
      </w:pPr>
      <w:rPr>
        <w:rFonts w:cs="宋体" w:hint="default"/>
      </w:rPr>
    </w:lvl>
    <w:lvl w:ilvl="1" w:tplc="EF02D32A" w:tentative="1">
      <w:start w:val="1"/>
      <w:numFmt w:val="lowerLetter"/>
      <w:lvlText w:val="%2)"/>
      <w:lvlJc w:val="left"/>
      <w:pPr>
        <w:ind w:left="840" w:hanging="420"/>
      </w:pPr>
    </w:lvl>
    <w:lvl w:ilvl="2" w:tplc="AD983426" w:tentative="1">
      <w:start w:val="1"/>
      <w:numFmt w:val="lowerRoman"/>
      <w:lvlText w:val="%3."/>
      <w:lvlJc w:val="right"/>
      <w:pPr>
        <w:ind w:left="1260" w:hanging="420"/>
      </w:pPr>
    </w:lvl>
    <w:lvl w:ilvl="3" w:tplc="FC141D74" w:tentative="1">
      <w:start w:val="1"/>
      <w:numFmt w:val="decimal"/>
      <w:lvlText w:val="%4."/>
      <w:lvlJc w:val="left"/>
      <w:pPr>
        <w:ind w:left="1680" w:hanging="420"/>
      </w:pPr>
    </w:lvl>
    <w:lvl w:ilvl="4" w:tplc="721C279E" w:tentative="1">
      <w:start w:val="1"/>
      <w:numFmt w:val="lowerLetter"/>
      <w:lvlText w:val="%5)"/>
      <w:lvlJc w:val="left"/>
      <w:pPr>
        <w:ind w:left="2100" w:hanging="420"/>
      </w:pPr>
    </w:lvl>
    <w:lvl w:ilvl="5" w:tplc="2E6061FE" w:tentative="1">
      <w:start w:val="1"/>
      <w:numFmt w:val="lowerRoman"/>
      <w:lvlText w:val="%6."/>
      <w:lvlJc w:val="right"/>
      <w:pPr>
        <w:ind w:left="2520" w:hanging="420"/>
      </w:pPr>
    </w:lvl>
    <w:lvl w:ilvl="6" w:tplc="ECCA8790" w:tentative="1">
      <w:start w:val="1"/>
      <w:numFmt w:val="decimal"/>
      <w:lvlText w:val="%7."/>
      <w:lvlJc w:val="left"/>
      <w:pPr>
        <w:ind w:left="2940" w:hanging="420"/>
      </w:pPr>
    </w:lvl>
    <w:lvl w:ilvl="7" w:tplc="1ECE0554" w:tentative="1">
      <w:start w:val="1"/>
      <w:numFmt w:val="lowerLetter"/>
      <w:lvlText w:val="%8)"/>
      <w:lvlJc w:val="left"/>
      <w:pPr>
        <w:ind w:left="3360" w:hanging="420"/>
      </w:pPr>
    </w:lvl>
    <w:lvl w:ilvl="8" w:tplc="E10C3DD2" w:tentative="1">
      <w:start w:val="1"/>
      <w:numFmt w:val="lowerRoman"/>
      <w:lvlText w:val="%9."/>
      <w:lvlJc w:val="right"/>
      <w:pPr>
        <w:ind w:left="3780" w:hanging="420"/>
      </w:pPr>
    </w:lvl>
  </w:abstractNum>
  <w:abstractNum w:abstractNumId="8">
    <w:nsid w:val="369D6947"/>
    <w:multiLevelType w:val="hybridMultilevel"/>
    <w:tmpl w:val="24F8AB2C"/>
    <w:lvl w:ilvl="0" w:tplc="A53A12A4">
      <w:start w:val="1"/>
      <w:numFmt w:val="decimal"/>
      <w:lvlText w:val="%1"/>
      <w:lvlJc w:val="left"/>
      <w:pPr>
        <w:ind w:left="720" w:hanging="720"/>
      </w:pPr>
      <w:rPr>
        <w:rFonts w:ascii="Calibri" w:eastAsia="宋体" w:hAnsi="Calibri" w:cs="Times New Roman"/>
      </w:rPr>
    </w:lvl>
    <w:lvl w:ilvl="1" w:tplc="7B5874B4" w:tentative="1">
      <w:start w:val="1"/>
      <w:numFmt w:val="lowerLetter"/>
      <w:lvlText w:val="%2)"/>
      <w:lvlJc w:val="left"/>
      <w:pPr>
        <w:ind w:left="840" w:hanging="420"/>
      </w:pPr>
    </w:lvl>
    <w:lvl w:ilvl="2" w:tplc="803C195E" w:tentative="1">
      <w:start w:val="1"/>
      <w:numFmt w:val="lowerRoman"/>
      <w:lvlText w:val="%3."/>
      <w:lvlJc w:val="right"/>
      <w:pPr>
        <w:ind w:left="1260" w:hanging="420"/>
      </w:pPr>
    </w:lvl>
    <w:lvl w:ilvl="3" w:tplc="78A60D18" w:tentative="1">
      <w:start w:val="1"/>
      <w:numFmt w:val="decimal"/>
      <w:lvlText w:val="%4."/>
      <w:lvlJc w:val="left"/>
      <w:pPr>
        <w:ind w:left="1680" w:hanging="420"/>
      </w:pPr>
    </w:lvl>
    <w:lvl w:ilvl="4" w:tplc="B7E6A2DC" w:tentative="1">
      <w:start w:val="1"/>
      <w:numFmt w:val="lowerLetter"/>
      <w:lvlText w:val="%5)"/>
      <w:lvlJc w:val="left"/>
      <w:pPr>
        <w:ind w:left="2100" w:hanging="420"/>
      </w:pPr>
    </w:lvl>
    <w:lvl w:ilvl="5" w:tplc="6EB6CB22" w:tentative="1">
      <w:start w:val="1"/>
      <w:numFmt w:val="lowerRoman"/>
      <w:lvlText w:val="%6."/>
      <w:lvlJc w:val="right"/>
      <w:pPr>
        <w:ind w:left="2520" w:hanging="420"/>
      </w:pPr>
    </w:lvl>
    <w:lvl w:ilvl="6" w:tplc="6428C0FE" w:tentative="1">
      <w:start w:val="1"/>
      <w:numFmt w:val="decimal"/>
      <w:lvlText w:val="%7."/>
      <w:lvlJc w:val="left"/>
      <w:pPr>
        <w:ind w:left="2940" w:hanging="420"/>
      </w:pPr>
    </w:lvl>
    <w:lvl w:ilvl="7" w:tplc="5302F174" w:tentative="1">
      <w:start w:val="1"/>
      <w:numFmt w:val="lowerLetter"/>
      <w:lvlText w:val="%8)"/>
      <w:lvlJc w:val="left"/>
      <w:pPr>
        <w:ind w:left="3360" w:hanging="420"/>
      </w:pPr>
    </w:lvl>
    <w:lvl w:ilvl="8" w:tplc="82568A78" w:tentative="1">
      <w:start w:val="1"/>
      <w:numFmt w:val="lowerRoman"/>
      <w:lvlText w:val="%9."/>
      <w:lvlJc w:val="right"/>
      <w:pPr>
        <w:ind w:left="3780" w:hanging="420"/>
      </w:pPr>
    </w:lvl>
  </w:abstractNum>
  <w:abstractNum w:abstractNumId="9">
    <w:nsid w:val="384906AD"/>
    <w:multiLevelType w:val="hybridMultilevel"/>
    <w:tmpl w:val="0DA61B2C"/>
    <w:lvl w:ilvl="0" w:tplc="D6FC1E58">
      <w:start w:val="1"/>
      <w:numFmt w:val="japaneseCounting"/>
      <w:lvlText w:val="%1、"/>
      <w:lvlJc w:val="left"/>
      <w:pPr>
        <w:ind w:left="1429" w:hanging="720"/>
      </w:pPr>
      <w:rPr>
        <w:rFonts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6F66C5B"/>
    <w:multiLevelType w:val="multilevel"/>
    <w:tmpl w:val="77E06AA4"/>
    <w:lvl w:ilvl="0">
      <w:start w:val="1"/>
      <w:numFmt w:val="decimal"/>
      <w:pStyle w:val="a5"/>
      <w:lvlText w:val="%1."/>
      <w:lvlJc w:val="left"/>
      <w:pPr>
        <w:tabs>
          <w:tab w:val="num" w:pos="720"/>
        </w:tabs>
        <w:ind w:left="720" w:hanging="720"/>
      </w:pPr>
    </w:lvl>
    <w:lvl w:ilvl="1">
      <w:start w:val="1"/>
      <w:numFmt w:val="decimal"/>
      <w:pStyle w:val="a6"/>
      <w:lvlText w:val="%2."/>
      <w:lvlJc w:val="left"/>
      <w:pPr>
        <w:tabs>
          <w:tab w:val="num" w:pos="1440"/>
        </w:tabs>
        <w:ind w:left="1440" w:hanging="720"/>
      </w:pPr>
    </w:lvl>
    <w:lvl w:ilvl="2">
      <w:start w:val="1"/>
      <w:numFmt w:val="decimal"/>
      <w:pStyle w:val="a7"/>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a8"/>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57D96AB1"/>
    <w:multiLevelType w:val="hybridMultilevel"/>
    <w:tmpl w:val="EFE850A4"/>
    <w:lvl w:ilvl="0" w:tplc="CDA27146">
      <w:start w:val="2"/>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597D6BEA"/>
    <w:multiLevelType w:val="hybridMultilevel"/>
    <w:tmpl w:val="E594FAF6"/>
    <w:lvl w:ilvl="0" w:tplc="BD40D9E0">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B9B2019"/>
    <w:multiLevelType w:val="hybridMultilevel"/>
    <w:tmpl w:val="922ABD2C"/>
    <w:lvl w:ilvl="0" w:tplc="964EA6AE">
      <w:start w:val="1"/>
      <w:numFmt w:val="decimal"/>
      <w:lvlText w:val="%1、"/>
      <w:lvlJc w:val="left"/>
      <w:pPr>
        <w:ind w:left="1650" w:hanging="1050"/>
      </w:pPr>
      <w:rPr>
        <w:rFonts w:hint="default"/>
      </w:rPr>
    </w:lvl>
    <w:lvl w:ilvl="1" w:tplc="D9DA0510" w:tentative="1">
      <w:start w:val="1"/>
      <w:numFmt w:val="lowerLetter"/>
      <w:lvlText w:val="%2)"/>
      <w:lvlJc w:val="left"/>
      <w:pPr>
        <w:ind w:left="1440" w:hanging="420"/>
      </w:pPr>
    </w:lvl>
    <w:lvl w:ilvl="2" w:tplc="8312CCB4" w:tentative="1">
      <w:start w:val="1"/>
      <w:numFmt w:val="lowerRoman"/>
      <w:lvlText w:val="%3."/>
      <w:lvlJc w:val="right"/>
      <w:pPr>
        <w:ind w:left="1860" w:hanging="420"/>
      </w:pPr>
    </w:lvl>
    <w:lvl w:ilvl="3" w:tplc="BB3A2A48" w:tentative="1">
      <w:start w:val="1"/>
      <w:numFmt w:val="decimal"/>
      <w:lvlText w:val="%4."/>
      <w:lvlJc w:val="left"/>
      <w:pPr>
        <w:ind w:left="2280" w:hanging="420"/>
      </w:pPr>
    </w:lvl>
    <w:lvl w:ilvl="4" w:tplc="61C412A0" w:tentative="1">
      <w:start w:val="1"/>
      <w:numFmt w:val="lowerLetter"/>
      <w:lvlText w:val="%5)"/>
      <w:lvlJc w:val="left"/>
      <w:pPr>
        <w:ind w:left="2700" w:hanging="420"/>
      </w:pPr>
    </w:lvl>
    <w:lvl w:ilvl="5" w:tplc="FB908178" w:tentative="1">
      <w:start w:val="1"/>
      <w:numFmt w:val="lowerRoman"/>
      <w:lvlText w:val="%6."/>
      <w:lvlJc w:val="right"/>
      <w:pPr>
        <w:ind w:left="3120" w:hanging="420"/>
      </w:pPr>
    </w:lvl>
    <w:lvl w:ilvl="6" w:tplc="7C44E142" w:tentative="1">
      <w:start w:val="1"/>
      <w:numFmt w:val="decimal"/>
      <w:lvlText w:val="%7."/>
      <w:lvlJc w:val="left"/>
      <w:pPr>
        <w:ind w:left="3540" w:hanging="420"/>
      </w:pPr>
    </w:lvl>
    <w:lvl w:ilvl="7" w:tplc="272877C4" w:tentative="1">
      <w:start w:val="1"/>
      <w:numFmt w:val="lowerLetter"/>
      <w:lvlText w:val="%8)"/>
      <w:lvlJc w:val="left"/>
      <w:pPr>
        <w:ind w:left="3960" w:hanging="420"/>
      </w:pPr>
    </w:lvl>
    <w:lvl w:ilvl="8" w:tplc="39446102" w:tentative="1">
      <w:start w:val="1"/>
      <w:numFmt w:val="lowerRoman"/>
      <w:lvlText w:val="%9."/>
      <w:lvlJc w:val="right"/>
      <w:pPr>
        <w:ind w:left="4380" w:hanging="420"/>
      </w:pPr>
    </w:lvl>
  </w:abstractNum>
  <w:abstractNum w:abstractNumId="14">
    <w:nsid w:val="61106B17"/>
    <w:multiLevelType w:val="hybridMultilevel"/>
    <w:tmpl w:val="AE42906C"/>
    <w:lvl w:ilvl="0" w:tplc="4C108E96">
      <w:start w:val="1"/>
      <w:numFmt w:val="decimal"/>
      <w:lvlText w:val="%1、"/>
      <w:lvlJc w:val="left"/>
      <w:pPr>
        <w:ind w:left="1050" w:hanging="450"/>
      </w:pPr>
      <w:rPr>
        <w:rFonts w:cs="??_GB2312"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5">
    <w:nsid w:val="66453976"/>
    <w:multiLevelType w:val="hybridMultilevel"/>
    <w:tmpl w:val="6B0E6CF8"/>
    <w:lvl w:ilvl="0" w:tplc="DB12E07A">
      <w:start w:val="1"/>
      <w:numFmt w:val="decimal"/>
      <w:lvlText w:val="(%1)"/>
      <w:lvlJc w:val="left"/>
      <w:pPr>
        <w:ind w:left="1100" w:hanging="54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6">
    <w:nsid w:val="78BD30BE"/>
    <w:multiLevelType w:val="hybridMultilevel"/>
    <w:tmpl w:val="5092678A"/>
    <w:lvl w:ilvl="0" w:tplc="97680136">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EDA3E7C"/>
    <w:multiLevelType w:val="hybridMultilevel"/>
    <w:tmpl w:val="4798E108"/>
    <w:lvl w:ilvl="0" w:tplc="FAC0224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nsid w:val="7F89034F"/>
    <w:multiLevelType w:val="hybridMultilevel"/>
    <w:tmpl w:val="892CE3EA"/>
    <w:lvl w:ilvl="0" w:tplc="A65C8BA4">
      <w:start w:val="1"/>
      <w:numFmt w:val="ideographDigital"/>
      <w:lvlText w:val="%1、"/>
      <w:lvlJc w:val="left"/>
      <w:pPr>
        <w:tabs>
          <w:tab w:val="num" w:pos="420"/>
        </w:tabs>
        <w:ind w:left="420" w:hanging="420"/>
      </w:pPr>
      <w:rPr>
        <w:rFonts w:hint="default"/>
      </w:rPr>
    </w:lvl>
    <w:lvl w:ilvl="1" w:tplc="10444962">
      <w:start w:val="1"/>
      <w:numFmt w:val="japaneseCounting"/>
      <w:lvlText w:val="%2）"/>
      <w:lvlJc w:val="left"/>
      <w:pPr>
        <w:tabs>
          <w:tab w:val="num" w:pos="840"/>
        </w:tabs>
        <w:ind w:left="840" w:hanging="420"/>
      </w:pPr>
      <w:rPr>
        <w:rFonts w:hint="default"/>
        <w:lang w:val="en-US"/>
      </w:rPr>
    </w:lvl>
    <w:lvl w:ilvl="2" w:tplc="39689D6E" w:tentative="1">
      <w:start w:val="1"/>
      <w:numFmt w:val="lowerRoman"/>
      <w:lvlText w:val="%3."/>
      <w:lvlJc w:val="right"/>
      <w:pPr>
        <w:tabs>
          <w:tab w:val="num" w:pos="1260"/>
        </w:tabs>
        <w:ind w:left="1260" w:hanging="420"/>
      </w:pPr>
    </w:lvl>
    <w:lvl w:ilvl="3" w:tplc="12C0C750" w:tentative="1">
      <w:start w:val="1"/>
      <w:numFmt w:val="decimal"/>
      <w:lvlText w:val="%4."/>
      <w:lvlJc w:val="left"/>
      <w:pPr>
        <w:tabs>
          <w:tab w:val="num" w:pos="1680"/>
        </w:tabs>
        <w:ind w:left="1680" w:hanging="420"/>
      </w:pPr>
    </w:lvl>
    <w:lvl w:ilvl="4" w:tplc="D9BEDF40" w:tentative="1">
      <w:start w:val="1"/>
      <w:numFmt w:val="lowerLetter"/>
      <w:lvlText w:val="%5)"/>
      <w:lvlJc w:val="left"/>
      <w:pPr>
        <w:tabs>
          <w:tab w:val="num" w:pos="2100"/>
        </w:tabs>
        <w:ind w:left="2100" w:hanging="420"/>
      </w:pPr>
    </w:lvl>
    <w:lvl w:ilvl="5" w:tplc="5C081EC6" w:tentative="1">
      <w:start w:val="1"/>
      <w:numFmt w:val="lowerRoman"/>
      <w:lvlText w:val="%6."/>
      <w:lvlJc w:val="right"/>
      <w:pPr>
        <w:tabs>
          <w:tab w:val="num" w:pos="2520"/>
        </w:tabs>
        <w:ind w:left="2520" w:hanging="420"/>
      </w:pPr>
    </w:lvl>
    <w:lvl w:ilvl="6" w:tplc="0BCE4CBE" w:tentative="1">
      <w:start w:val="1"/>
      <w:numFmt w:val="decimal"/>
      <w:lvlText w:val="%7."/>
      <w:lvlJc w:val="left"/>
      <w:pPr>
        <w:tabs>
          <w:tab w:val="num" w:pos="2940"/>
        </w:tabs>
        <w:ind w:left="2940" w:hanging="420"/>
      </w:pPr>
    </w:lvl>
    <w:lvl w:ilvl="7" w:tplc="6DB09864" w:tentative="1">
      <w:start w:val="1"/>
      <w:numFmt w:val="lowerLetter"/>
      <w:lvlText w:val="%8)"/>
      <w:lvlJc w:val="left"/>
      <w:pPr>
        <w:tabs>
          <w:tab w:val="num" w:pos="3360"/>
        </w:tabs>
        <w:ind w:left="3360" w:hanging="420"/>
      </w:pPr>
    </w:lvl>
    <w:lvl w:ilvl="8" w:tplc="CF464A10" w:tentative="1">
      <w:start w:val="1"/>
      <w:numFmt w:val="lowerRoman"/>
      <w:lvlText w:val="%9."/>
      <w:lvlJc w:val="right"/>
      <w:pPr>
        <w:tabs>
          <w:tab w:val="num" w:pos="3780"/>
        </w:tabs>
        <w:ind w:left="3780" w:hanging="420"/>
      </w:pPr>
    </w:lvl>
  </w:abstractNum>
  <w:num w:numId="1">
    <w:abstractNumId w:val="12"/>
  </w:num>
  <w:num w:numId="2">
    <w:abstractNumId w:val="17"/>
  </w:num>
  <w:num w:numId="3">
    <w:abstractNumId w:val="18"/>
  </w:num>
  <w:num w:numId="4">
    <w:abstractNumId w:val="16"/>
  </w:num>
  <w:num w:numId="5">
    <w:abstractNumId w:val="0"/>
    <w:lvlOverride w:ilvl="0">
      <w:lvl w:ilvl="0">
        <w:numFmt w:val="bullet"/>
        <w:lvlText w:val=""/>
        <w:legacy w:legacy="1" w:legacySpace="0" w:legacyIndent="360"/>
        <w:lvlJc w:val="left"/>
        <w:rPr>
          <w:rFonts w:ascii="Symbol" w:hAnsi="Symbol" w:hint="default"/>
        </w:rPr>
      </w:lvl>
    </w:lvlOverride>
  </w:num>
  <w:num w:numId="6">
    <w:abstractNumId w:val="13"/>
  </w:num>
  <w:num w:numId="7">
    <w:abstractNumId w:val="8"/>
  </w:num>
  <w:num w:numId="8">
    <w:abstractNumId w:val="10"/>
  </w:num>
  <w:num w:numId="9">
    <w:abstractNumId w:val="9"/>
  </w:num>
  <w:num w:numId="10">
    <w:abstractNumId w:val="7"/>
  </w:num>
  <w:num w:numId="11">
    <w:abstractNumId w:val="6"/>
  </w:num>
  <w:num w:numId="12">
    <w:abstractNumId w:val="1"/>
  </w:num>
  <w:num w:numId="13">
    <w:abstractNumId w:val="5"/>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14"/>
  </w:num>
  <w:num w:numId="17">
    <w:abstractNumId w:val="3"/>
  </w:num>
  <w:num w:numId="18">
    <w:abstractNumId w:val="15"/>
  </w:num>
  <w:num w:numId="19">
    <w:abstractNumId w:val="2"/>
  </w:num>
  <w:num w:numId="2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15703"/>
    <w:rsid w:val="003761B8"/>
    <w:rsid w:val="003825D6"/>
    <w:rsid w:val="00515703"/>
    <w:rsid w:val="005F2373"/>
    <w:rsid w:val="00623F60"/>
    <w:rsid w:val="006D539A"/>
    <w:rsid w:val="008B5449"/>
    <w:rsid w:val="00CE2974"/>
    <w:rsid w:val="00D6785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9">
    <w:name w:val="Normal"/>
    <w:qFormat/>
    <w:rsid w:val="006D539A"/>
    <w:pPr>
      <w:widowControl w:val="0"/>
      <w:jc w:val="both"/>
    </w:pPr>
    <w:rPr>
      <w:rFonts w:ascii="Times New Roman" w:eastAsia="宋体" w:hAnsi="Times New Roman" w:cs="Times New Roman"/>
      <w:szCs w:val="24"/>
    </w:rPr>
  </w:style>
  <w:style w:type="paragraph" w:styleId="1">
    <w:name w:val="heading 1"/>
    <w:basedOn w:val="a9"/>
    <w:next w:val="a9"/>
    <w:link w:val="1Char"/>
    <w:uiPriority w:val="9"/>
    <w:qFormat/>
    <w:rsid w:val="006D539A"/>
    <w:pPr>
      <w:keepNext/>
      <w:keepLines/>
      <w:spacing w:before="340" w:after="330" w:line="578" w:lineRule="auto"/>
      <w:outlineLvl w:val="0"/>
    </w:pPr>
    <w:rPr>
      <w:rFonts w:ascii="Calibri" w:hAnsi="Calibri"/>
      <w:b/>
      <w:bCs/>
      <w:kern w:val="44"/>
      <w:sz w:val="44"/>
      <w:szCs w:val="44"/>
    </w:rPr>
  </w:style>
  <w:style w:type="paragraph" w:styleId="2">
    <w:name w:val="heading 2"/>
    <w:basedOn w:val="a9"/>
    <w:next w:val="a9"/>
    <w:link w:val="2Char"/>
    <w:uiPriority w:val="9"/>
    <w:unhideWhenUsed/>
    <w:qFormat/>
    <w:rsid w:val="006D539A"/>
    <w:pPr>
      <w:keepNext/>
      <w:keepLines/>
      <w:spacing w:before="260" w:after="260" w:line="416" w:lineRule="auto"/>
      <w:outlineLvl w:val="1"/>
    </w:pPr>
    <w:rPr>
      <w:rFonts w:ascii="Cambria" w:hAnsi="Cambria"/>
      <w:b/>
      <w:bCs/>
      <w:sz w:val="32"/>
      <w:szCs w:val="32"/>
    </w:rPr>
  </w:style>
  <w:style w:type="character" w:default="1" w:styleId="aa">
    <w:name w:val="Default Paragraph Font"/>
    <w:uiPriority w:val="1"/>
    <w:semiHidden/>
    <w:unhideWhenUsed/>
  </w:style>
  <w:style w:type="table" w:default="1" w:styleId="ab">
    <w:name w:val="Normal Table"/>
    <w:uiPriority w:val="99"/>
    <w:semiHidden/>
    <w:unhideWhenUsed/>
    <w:qFormat/>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header"/>
    <w:basedOn w:val="a9"/>
    <w:link w:val="Char"/>
    <w:unhideWhenUsed/>
    <w:rsid w:val="006D539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a"/>
    <w:link w:val="ad"/>
    <w:rsid w:val="006D539A"/>
    <w:rPr>
      <w:sz w:val="18"/>
      <w:szCs w:val="18"/>
    </w:rPr>
  </w:style>
  <w:style w:type="paragraph" w:styleId="ae">
    <w:name w:val="footer"/>
    <w:basedOn w:val="a9"/>
    <w:link w:val="Char0"/>
    <w:uiPriority w:val="99"/>
    <w:unhideWhenUsed/>
    <w:rsid w:val="006D539A"/>
    <w:pPr>
      <w:tabs>
        <w:tab w:val="center" w:pos="4153"/>
        <w:tab w:val="right" w:pos="8306"/>
      </w:tabs>
      <w:snapToGrid w:val="0"/>
      <w:jc w:val="left"/>
    </w:pPr>
    <w:rPr>
      <w:sz w:val="18"/>
      <w:szCs w:val="18"/>
    </w:rPr>
  </w:style>
  <w:style w:type="character" w:customStyle="1" w:styleId="Char0">
    <w:name w:val="页脚 Char"/>
    <w:basedOn w:val="aa"/>
    <w:link w:val="ae"/>
    <w:uiPriority w:val="99"/>
    <w:rsid w:val="006D539A"/>
    <w:rPr>
      <w:sz w:val="18"/>
      <w:szCs w:val="18"/>
    </w:rPr>
  </w:style>
  <w:style w:type="character" w:customStyle="1" w:styleId="1Char">
    <w:name w:val="标题 1 Char"/>
    <w:basedOn w:val="aa"/>
    <w:link w:val="1"/>
    <w:uiPriority w:val="9"/>
    <w:rsid w:val="006D539A"/>
    <w:rPr>
      <w:rFonts w:ascii="Calibri" w:eastAsia="宋体" w:hAnsi="Calibri" w:cs="Times New Roman"/>
      <w:b/>
      <w:bCs/>
      <w:kern w:val="44"/>
      <w:sz w:val="44"/>
      <w:szCs w:val="44"/>
    </w:rPr>
  </w:style>
  <w:style w:type="character" w:customStyle="1" w:styleId="2Char">
    <w:name w:val="标题 2 Char"/>
    <w:basedOn w:val="aa"/>
    <w:link w:val="2"/>
    <w:uiPriority w:val="9"/>
    <w:rsid w:val="006D539A"/>
    <w:rPr>
      <w:rFonts w:ascii="Cambria" w:eastAsia="宋体" w:hAnsi="Cambria" w:cs="Times New Roman"/>
      <w:b/>
      <w:bCs/>
      <w:sz w:val="32"/>
      <w:szCs w:val="32"/>
    </w:rPr>
  </w:style>
  <w:style w:type="paragraph" w:styleId="af">
    <w:name w:val="Document Map"/>
    <w:basedOn w:val="a9"/>
    <w:link w:val="Char1"/>
    <w:uiPriority w:val="99"/>
    <w:rsid w:val="006D539A"/>
    <w:pPr>
      <w:shd w:val="clear" w:color="auto" w:fill="000080"/>
    </w:pPr>
  </w:style>
  <w:style w:type="character" w:customStyle="1" w:styleId="Char1">
    <w:name w:val="文档结构图 Char"/>
    <w:basedOn w:val="aa"/>
    <w:link w:val="af"/>
    <w:uiPriority w:val="99"/>
    <w:rsid w:val="006D539A"/>
    <w:rPr>
      <w:rFonts w:ascii="Times New Roman" w:eastAsia="宋体" w:hAnsi="Times New Roman" w:cs="Times New Roman"/>
      <w:szCs w:val="24"/>
      <w:shd w:val="clear" w:color="auto" w:fill="000080"/>
    </w:rPr>
  </w:style>
  <w:style w:type="character" w:styleId="af0">
    <w:name w:val="page number"/>
    <w:basedOn w:val="aa"/>
    <w:rsid w:val="006D539A"/>
  </w:style>
  <w:style w:type="paragraph" w:customStyle="1" w:styleId="Default">
    <w:name w:val="Default"/>
    <w:rsid w:val="006D539A"/>
    <w:pPr>
      <w:widowControl w:val="0"/>
      <w:autoSpaceDE w:val="0"/>
      <w:autoSpaceDN w:val="0"/>
      <w:adjustRightInd w:val="0"/>
    </w:pPr>
    <w:rPr>
      <w:rFonts w:ascii="黑体" w:eastAsia="黑体" w:hAnsi="Times New Roman" w:cs="黑体"/>
      <w:color w:val="000000"/>
      <w:kern w:val="0"/>
      <w:sz w:val="24"/>
      <w:szCs w:val="24"/>
    </w:rPr>
  </w:style>
  <w:style w:type="paragraph" w:styleId="af1">
    <w:name w:val="Title"/>
    <w:basedOn w:val="a9"/>
    <w:next w:val="a9"/>
    <w:link w:val="Char2"/>
    <w:uiPriority w:val="10"/>
    <w:qFormat/>
    <w:rsid w:val="006D539A"/>
    <w:pPr>
      <w:spacing w:before="240" w:after="60"/>
      <w:jc w:val="center"/>
      <w:outlineLvl w:val="0"/>
    </w:pPr>
    <w:rPr>
      <w:rFonts w:ascii="Cambria" w:hAnsi="Cambria"/>
      <w:b/>
      <w:bCs/>
      <w:sz w:val="32"/>
      <w:szCs w:val="32"/>
    </w:rPr>
  </w:style>
  <w:style w:type="character" w:customStyle="1" w:styleId="Char2">
    <w:name w:val="标题 Char"/>
    <w:basedOn w:val="aa"/>
    <w:link w:val="af1"/>
    <w:uiPriority w:val="10"/>
    <w:rsid w:val="006D539A"/>
    <w:rPr>
      <w:rFonts w:ascii="Cambria" w:eastAsia="宋体" w:hAnsi="Cambria" w:cs="Times New Roman"/>
      <w:b/>
      <w:bCs/>
      <w:sz w:val="32"/>
      <w:szCs w:val="32"/>
    </w:rPr>
  </w:style>
  <w:style w:type="paragraph" w:styleId="af2">
    <w:name w:val="List Paragraph"/>
    <w:basedOn w:val="a9"/>
    <w:uiPriority w:val="34"/>
    <w:qFormat/>
    <w:rsid w:val="006D539A"/>
    <w:pPr>
      <w:ind w:firstLineChars="200" w:firstLine="420"/>
    </w:pPr>
    <w:rPr>
      <w:rFonts w:ascii="Calibri" w:hAnsi="Calibri"/>
      <w:szCs w:val="22"/>
    </w:rPr>
  </w:style>
  <w:style w:type="paragraph" w:customStyle="1" w:styleId="af3">
    <w:name w:val="段"/>
    <w:link w:val="Char3"/>
    <w:rsid w:val="006D539A"/>
    <w:pPr>
      <w:autoSpaceDE w:val="0"/>
      <w:autoSpaceDN w:val="0"/>
      <w:ind w:firstLineChars="200" w:firstLine="200"/>
      <w:jc w:val="both"/>
    </w:pPr>
    <w:rPr>
      <w:rFonts w:ascii="宋体" w:eastAsia="宋体" w:hAnsi="Times New Roman" w:cs="Times New Roman"/>
      <w:noProof/>
      <w:kern w:val="0"/>
      <w:szCs w:val="20"/>
    </w:rPr>
  </w:style>
  <w:style w:type="paragraph" w:customStyle="1" w:styleId="a5">
    <w:name w:val="前言、引言标题"/>
    <w:next w:val="a9"/>
    <w:rsid w:val="006D539A"/>
    <w:pPr>
      <w:numPr>
        <w:numId w:val="8"/>
      </w:numPr>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6">
    <w:name w:val="章标题"/>
    <w:next w:val="af3"/>
    <w:link w:val="Char4"/>
    <w:rsid w:val="006D539A"/>
    <w:pPr>
      <w:numPr>
        <w:ilvl w:val="1"/>
        <w:numId w:val="8"/>
      </w:numPr>
      <w:spacing w:beforeLines="50" w:afterLines="50"/>
      <w:jc w:val="both"/>
      <w:outlineLvl w:val="1"/>
    </w:pPr>
    <w:rPr>
      <w:rFonts w:ascii="黑体" w:eastAsia="黑体" w:hAnsi="Times New Roman" w:cs="Times New Roman"/>
      <w:kern w:val="0"/>
      <w:szCs w:val="20"/>
    </w:rPr>
  </w:style>
  <w:style w:type="paragraph" w:customStyle="1" w:styleId="a7">
    <w:name w:val="一级条标题"/>
    <w:next w:val="af3"/>
    <w:rsid w:val="006D539A"/>
    <w:pPr>
      <w:numPr>
        <w:ilvl w:val="2"/>
        <w:numId w:val="8"/>
      </w:numPr>
      <w:outlineLvl w:val="2"/>
    </w:pPr>
    <w:rPr>
      <w:rFonts w:ascii="Times New Roman" w:eastAsia="黑体" w:hAnsi="Times New Roman" w:cs="Times New Roman"/>
      <w:kern w:val="0"/>
      <w:szCs w:val="20"/>
    </w:rPr>
  </w:style>
  <w:style w:type="paragraph" w:customStyle="1" w:styleId="a8">
    <w:name w:val="二级条标题"/>
    <w:basedOn w:val="a7"/>
    <w:next w:val="af3"/>
    <w:rsid w:val="006D539A"/>
    <w:pPr>
      <w:numPr>
        <w:ilvl w:val="4"/>
      </w:numPr>
      <w:outlineLvl w:val="3"/>
    </w:pPr>
  </w:style>
  <w:style w:type="paragraph" w:styleId="af4">
    <w:name w:val="Balloon Text"/>
    <w:basedOn w:val="a9"/>
    <w:link w:val="Char5"/>
    <w:uiPriority w:val="99"/>
    <w:unhideWhenUsed/>
    <w:rsid w:val="006D539A"/>
    <w:rPr>
      <w:rFonts w:ascii="Calibri" w:hAnsi="Calibri"/>
      <w:sz w:val="18"/>
      <w:szCs w:val="18"/>
    </w:rPr>
  </w:style>
  <w:style w:type="character" w:customStyle="1" w:styleId="Char5">
    <w:name w:val="批注框文本 Char"/>
    <w:basedOn w:val="aa"/>
    <w:link w:val="af4"/>
    <w:uiPriority w:val="99"/>
    <w:rsid w:val="006D539A"/>
    <w:rPr>
      <w:rFonts w:ascii="Calibri" w:eastAsia="宋体" w:hAnsi="Calibri" w:cs="Times New Roman"/>
      <w:sz w:val="18"/>
      <w:szCs w:val="18"/>
    </w:rPr>
  </w:style>
  <w:style w:type="character" w:customStyle="1" w:styleId="Char3">
    <w:name w:val="段 Char"/>
    <w:link w:val="af3"/>
    <w:rsid w:val="006D539A"/>
    <w:rPr>
      <w:rFonts w:ascii="宋体" w:eastAsia="宋体" w:hAnsi="Times New Roman" w:cs="Times New Roman"/>
      <w:noProof/>
      <w:kern w:val="0"/>
      <w:szCs w:val="20"/>
    </w:rPr>
  </w:style>
  <w:style w:type="paragraph" w:customStyle="1" w:styleId="a2">
    <w:name w:val="列项——（一级）"/>
    <w:rsid w:val="006D539A"/>
    <w:pPr>
      <w:widowControl w:val="0"/>
      <w:numPr>
        <w:numId w:val="11"/>
      </w:numPr>
      <w:jc w:val="both"/>
    </w:pPr>
    <w:rPr>
      <w:rFonts w:ascii="宋体" w:eastAsia="宋体" w:hAnsi="Times New Roman" w:cs="Times New Roman"/>
      <w:kern w:val="0"/>
      <w:szCs w:val="20"/>
    </w:rPr>
  </w:style>
  <w:style w:type="paragraph" w:customStyle="1" w:styleId="a3">
    <w:name w:val="列项●（二级）"/>
    <w:rsid w:val="006D539A"/>
    <w:pPr>
      <w:numPr>
        <w:ilvl w:val="1"/>
        <w:numId w:val="11"/>
      </w:numPr>
      <w:tabs>
        <w:tab w:val="left" w:pos="840"/>
      </w:tabs>
      <w:jc w:val="both"/>
    </w:pPr>
    <w:rPr>
      <w:rFonts w:ascii="宋体" w:eastAsia="宋体" w:hAnsi="Times New Roman" w:cs="Times New Roman"/>
      <w:kern w:val="0"/>
      <w:szCs w:val="20"/>
    </w:rPr>
  </w:style>
  <w:style w:type="paragraph" w:customStyle="1" w:styleId="af5">
    <w:name w:val="三级条标题"/>
    <w:basedOn w:val="a8"/>
    <w:next w:val="af3"/>
    <w:rsid w:val="006D539A"/>
    <w:pPr>
      <w:numPr>
        <w:ilvl w:val="0"/>
        <w:numId w:val="0"/>
      </w:numPr>
      <w:spacing w:beforeLines="50" w:afterLines="50"/>
      <w:outlineLvl w:val="4"/>
    </w:pPr>
    <w:rPr>
      <w:rFonts w:ascii="黑体"/>
      <w:szCs w:val="21"/>
    </w:rPr>
  </w:style>
  <w:style w:type="paragraph" w:customStyle="1" w:styleId="af6">
    <w:name w:val="四级条标题"/>
    <w:basedOn w:val="af5"/>
    <w:next w:val="af3"/>
    <w:rsid w:val="006D539A"/>
    <w:pPr>
      <w:outlineLvl w:val="5"/>
    </w:pPr>
  </w:style>
  <w:style w:type="paragraph" w:customStyle="1" w:styleId="af7">
    <w:name w:val="五级条标题"/>
    <w:basedOn w:val="af6"/>
    <w:next w:val="af3"/>
    <w:rsid w:val="006D539A"/>
    <w:pPr>
      <w:outlineLvl w:val="6"/>
    </w:pPr>
  </w:style>
  <w:style w:type="paragraph" w:customStyle="1" w:styleId="a4">
    <w:name w:val="列项◆（三级）"/>
    <w:basedOn w:val="a9"/>
    <w:rsid w:val="006D539A"/>
    <w:pPr>
      <w:numPr>
        <w:ilvl w:val="2"/>
        <w:numId w:val="11"/>
      </w:numPr>
    </w:pPr>
    <w:rPr>
      <w:rFonts w:ascii="宋体"/>
      <w:szCs w:val="21"/>
    </w:rPr>
  </w:style>
  <w:style w:type="paragraph" w:customStyle="1" w:styleId="af8">
    <w:name w:val="注：（正文）"/>
    <w:basedOn w:val="a9"/>
    <w:next w:val="af3"/>
    <w:rsid w:val="006D539A"/>
    <w:pPr>
      <w:tabs>
        <w:tab w:val="num" w:pos="780"/>
      </w:tabs>
      <w:autoSpaceDE w:val="0"/>
      <w:autoSpaceDN w:val="0"/>
      <w:ind w:left="780" w:hanging="360"/>
    </w:pPr>
    <w:rPr>
      <w:rFonts w:ascii="宋体"/>
      <w:kern w:val="0"/>
      <w:sz w:val="18"/>
      <w:szCs w:val="18"/>
    </w:rPr>
  </w:style>
  <w:style w:type="paragraph" w:customStyle="1" w:styleId="a">
    <w:name w:val="注×：（正文）"/>
    <w:rsid w:val="006D539A"/>
    <w:pPr>
      <w:numPr>
        <w:numId w:val="12"/>
      </w:numPr>
      <w:jc w:val="both"/>
    </w:pPr>
    <w:rPr>
      <w:rFonts w:ascii="宋体" w:eastAsia="宋体" w:hAnsi="Times New Roman" w:cs="Times New Roman"/>
      <w:kern w:val="0"/>
      <w:sz w:val="18"/>
      <w:szCs w:val="18"/>
    </w:rPr>
  </w:style>
  <w:style w:type="paragraph" w:customStyle="1" w:styleId="a0">
    <w:name w:val="附录图标号"/>
    <w:basedOn w:val="a9"/>
    <w:rsid w:val="006D539A"/>
    <w:pPr>
      <w:keepNext/>
      <w:pageBreakBefore/>
      <w:widowControl/>
      <w:numPr>
        <w:numId w:val="13"/>
      </w:numPr>
      <w:spacing w:line="14" w:lineRule="exact"/>
      <w:ind w:left="0" w:firstLine="363"/>
      <w:jc w:val="center"/>
      <w:outlineLvl w:val="0"/>
    </w:pPr>
    <w:rPr>
      <w:color w:val="FFFFFF"/>
    </w:rPr>
  </w:style>
  <w:style w:type="paragraph" w:customStyle="1" w:styleId="a1">
    <w:name w:val="附录图标题"/>
    <w:basedOn w:val="a9"/>
    <w:next w:val="af3"/>
    <w:rsid w:val="006D539A"/>
    <w:pPr>
      <w:numPr>
        <w:ilvl w:val="1"/>
        <w:numId w:val="13"/>
      </w:numPr>
      <w:tabs>
        <w:tab w:val="num" w:pos="363"/>
      </w:tabs>
      <w:spacing w:beforeLines="50" w:afterLines="50"/>
      <w:ind w:left="0" w:firstLine="0"/>
      <w:jc w:val="center"/>
    </w:pPr>
    <w:rPr>
      <w:rFonts w:ascii="黑体" w:eastAsia="黑体"/>
      <w:szCs w:val="21"/>
    </w:rPr>
  </w:style>
  <w:style w:type="character" w:customStyle="1" w:styleId="Char4">
    <w:name w:val="章标题 Char"/>
    <w:link w:val="a6"/>
    <w:rsid w:val="006D539A"/>
    <w:rPr>
      <w:rFonts w:ascii="黑体" w:eastAsia="黑体" w:hAnsi="Times New Roman" w:cs="Times New Roman"/>
      <w:kern w:val="0"/>
      <w:szCs w:val="20"/>
    </w:rPr>
  </w:style>
  <w:style w:type="paragraph" w:styleId="af9">
    <w:name w:val="Normal (Web)"/>
    <w:basedOn w:val="a9"/>
    <w:uiPriority w:val="99"/>
    <w:unhideWhenUsed/>
    <w:rsid w:val="006D539A"/>
    <w:pPr>
      <w:widowControl/>
      <w:spacing w:before="100" w:beforeAutospacing="1" w:after="100" w:afterAutospacing="1"/>
      <w:jc w:val="left"/>
    </w:pPr>
    <w:rPr>
      <w:rFonts w:ascii="宋体" w:hAnsi="宋体" w:cs="宋体"/>
      <w:kern w:val="0"/>
      <w:sz w:val="24"/>
    </w:rPr>
  </w:style>
  <w:style w:type="character" w:styleId="afa">
    <w:name w:val="Hyperlink"/>
    <w:rsid w:val="006D539A"/>
    <w:rPr>
      <w:color w:val="0000FF"/>
      <w:u w:val="single"/>
    </w:rPr>
  </w:style>
  <w:style w:type="paragraph" w:styleId="afb">
    <w:name w:val="footnote text"/>
    <w:basedOn w:val="a9"/>
    <w:link w:val="Char6"/>
    <w:rsid w:val="006D539A"/>
    <w:pPr>
      <w:snapToGrid w:val="0"/>
      <w:jc w:val="left"/>
    </w:pPr>
    <w:rPr>
      <w:sz w:val="18"/>
      <w:szCs w:val="18"/>
    </w:rPr>
  </w:style>
  <w:style w:type="character" w:customStyle="1" w:styleId="Char6">
    <w:name w:val="脚注文本 Char"/>
    <w:basedOn w:val="aa"/>
    <w:link w:val="afb"/>
    <w:rsid w:val="006D539A"/>
    <w:rPr>
      <w:rFonts w:ascii="Times New Roman" w:eastAsia="宋体" w:hAnsi="Times New Roman" w:cs="Times New Roman"/>
      <w:sz w:val="18"/>
      <w:szCs w:val="18"/>
    </w:rPr>
  </w:style>
  <w:style w:type="character" w:styleId="afc">
    <w:name w:val="footnote reference"/>
    <w:rsid w:val="006D539A"/>
    <w:rPr>
      <w:vertAlign w:val="superscript"/>
    </w:rPr>
  </w:style>
  <w:style w:type="character" w:styleId="afd">
    <w:name w:val="annotation reference"/>
    <w:uiPriority w:val="99"/>
    <w:unhideWhenUsed/>
    <w:rsid w:val="006D539A"/>
    <w:rPr>
      <w:sz w:val="21"/>
      <w:szCs w:val="21"/>
    </w:rPr>
  </w:style>
  <w:style w:type="paragraph" w:styleId="afe">
    <w:name w:val="annotation text"/>
    <w:basedOn w:val="a9"/>
    <w:link w:val="Char7"/>
    <w:uiPriority w:val="99"/>
    <w:unhideWhenUsed/>
    <w:rsid w:val="006D539A"/>
    <w:pPr>
      <w:jc w:val="left"/>
    </w:pPr>
    <w:rPr>
      <w:rFonts w:ascii="Calibri" w:hAnsi="Calibri"/>
      <w:szCs w:val="22"/>
    </w:rPr>
  </w:style>
  <w:style w:type="character" w:customStyle="1" w:styleId="Char7">
    <w:name w:val="批注文字 Char"/>
    <w:basedOn w:val="aa"/>
    <w:link w:val="afe"/>
    <w:uiPriority w:val="99"/>
    <w:rsid w:val="006D539A"/>
    <w:rPr>
      <w:rFonts w:ascii="Calibri" w:eastAsia="宋体" w:hAnsi="Calibri" w:cs="Times New Roman"/>
    </w:rPr>
  </w:style>
  <w:style w:type="paragraph" w:styleId="aff">
    <w:name w:val="annotation subject"/>
    <w:basedOn w:val="afe"/>
    <w:next w:val="afe"/>
    <w:link w:val="Char8"/>
    <w:uiPriority w:val="99"/>
    <w:unhideWhenUsed/>
    <w:rsid w:val="006D539A"/>
    <w:rPr>
      <w:b/>
      <w:bCs/>
    </w:rPr>
  </w:style>
  <w:style w:type="character" w:customStyle="1" w:styleId="Char8">
    <w:name w:val="批注主题 Char"/>
    <w:basedOn w:val="Char7"/>
    <w:link w:val="aff"/>
    <w:uiPriority w:val="99"/>
    <w:rsid w:val="006D539A"/>
    <w:rPr>
      <w:rFonts w:ascii="Calibri" w:eastAsia="宋体" w:hAnsi="Calibri" w:cs="Times New Roman"/>
      <w:b/>
      <w:bCs/>
    </w:rPr>
  </w:style>
  <w:style w:type="table" w:styleId="aff0">
    <w:name w:val="Table Grid"/>
    <w:basedOn w:val="ab"/>
    <w:rsid w:val="006D539A"/>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9"/>
    <w:link w:val="2Char0"/>
    <w:unhideWhenUsed/>
    <w:rsid w:val="006D539A"/>
    <w:pPr>
      <w:ind w:left="270"/>
      <w:jc w:val="center"/>
    </w:pPr>
    <w:rPr>
      <w:rFonts w:ascii="宋体" w:hAnsi="宋体"/>
      <w:b/>
      <w:kern w:val="0"/>
      <w:sz w:val="36"/>
      <w:szCs w:val="28"/>
    </w:rPr>
  </w:style>
  <w:style w:type="character" w:customStyle="1" w:styleId="2Char0">
    <w:name w:val="正文文本缩进 2 Char"/>
    <w:basedOn w:val="aa"/>
    <w:link w:val="20"/>
    <w:rsid w:val="006D539A"/>
    <w:rPr>
      <w:rFonts w:ascii="宋体" w:eastAsia="宋体" w:hAnsi="宋体" w:cs="Times New Roman"/>
      <w:b/>
      <w:kern w:val="0"/>
      <w:sz w:val="36"/>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9">
    <w:name w:val="Normal"/>
    <w:qFormat/>
    <w:rsid w:val="006D539A"/>
    <w:pPr>
      <w:widowControl w:val="0"/>
      <w:jc w:val="both"/>
    </w:pPr>
    <w:rPr>
      <w:rFonts w:ascii="Times New Roman" w:eastAsia="宋体" w:hAnsi="Times New Roman" w:cs="Times New Roman"/>
      <w:szCs w:val="24"/>
    </w:rPr>
  </w:style>
  <w:style w:type="paragraph" w:styleId="1">
    <w:name w:val="heading 1"/>
    <w:basedOn w:val="a9"/>
    <w:next w:val="a9"/>
    <w:link w:val="1Char"/>
    <w:uiPriority w:val="9"/>
    <w:qFormat/>
    <w:rsid w:val="006D539A"/>
    <w:pPr>
      <w:keepNext/>
      <w:keepLines/>
      <w:spacing w:before="340" w:after="330" w:line="578" w:lineRule="auto"/>
      <w:outlineLvl w:val="0"/>
    </w:pPr>
    <w:rPr>
      <w:rFonts w:ascii="Calibri" w:hAnsi="Calibri"/>
      <w:b/>
      <w:bCs/>
      <w:kern w:val="44"/>
      <w:sz w:val="44"/>
      <w:szCs w:val="44"/>
    </w:rPr>
  </w:style>
  <w:style w:type="paragraph" w:styleId="2">
    <w:name w:val="heading 2"/>
    <w:basedOn w:val="a9"/>
    <w:next w:val="a9"/>
    <w:link w:val="2Char"/>
    <w:uiPriority w:val="9"/>
    <w:unhideWhenUsed/>
    <w:qFormat/>
    <w:rsid w:val="006D539A"/>
    <w:pPr>
      <w:keepNext/>
      <w:keepLines/>
      <w:spacing w:before="260" w:after="260" w:line="416" w:lineRule="auto"/>
      <w:outlineLvl w:val="1"/>
    </w:pPr>
    <w:rPr>
      <w:rFonts w:ascii="Cambria" w:hAnsi="Cambria"/>
      <w:b/>
      <w:bCs/>
      <w:sz w:val="32"/>
      <w:szCs w:val="32"/>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header"/>
    <w:basedOn w:val="a9"/>
    <w:link w:val="Char"/>
    <w:unhideWhenUsed/>
    <w:rsid w:val="006D539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a"/>
    <w:link w:val="ad"/>
    <w:rsid w:val="006D539A"/>
    <w:rPr>
      <w:sz w:val="18"/>
      <w:szCs w:val="18"/>
    </w:rPr>
  </w:style>
  <w:style w:type="paragraph" w:styleId="ae">
    <w:name w:val="footer"/>
    <w:basedOn w:val="a9"/>
    <w:link w:val="Char0"/>
    <w:uiPriority w:val="99"/>
    <w:unhideWhenUsed/>
    <w:rsid w:val="006D539A"/>
    <w:pPr>
      <w:tabs>
        <w:tab w:val="center" w:pos="4153"/>
        <w:tab w:val="right" w:pos="8306"/>
      </w:tabs>
      <w:snapToGrid w:val="0"/>
      <w:jc w:val="left"/>
    </w:pPr>
    <w:rPr>
      <w:sz w:val="18"/>
      <w:szCs w:val="18"/>
    </w:rPr>
  </w:style>
  <w:style w:type="character" w:customStyle="1" w:styleId="Char0">
    <w:name w:val="页脚 Char"/>
    <w:basedOn w:val="aa"/>
    <w:link w:val="ae"/>
    <w:uiPriority w:val="99"/>
    <w:rsid w:val="006D539A"/>
    <w:rPr>
      <w:sz w:val="18"/>
      <w:szCs w:val="18"/>
    </w:rPr>
  </w:style>
  <w:style w:type="character" w:customStyle="1" w:styleId="1Char">
    <w:name w:val="标题 1 Char"/>
    <w:basedOn w:val="aa"/>
    <w:link w:val="1"/>
    <w:uiPriority w:val="9"/>
    <w:rsid w:val="006D539A"/>
    <w:rPr>
      <w:rFonts w:ascii="Calibri" w:eastAsia="宋体" w:hAnsi="Calibri" w:cs="Times New Roman"/>
      <w:b/>
      <w:bCs/>
      <w:kern w:val="44"/>
      <w:sz w:val="44"/>
      <w:szCs w:val="44"/>
    </w:rPr>
  </w:style>
  <w:style w:type="character" w:customStyle="1" w:styleId="2Char">
    <w:name w:val="标题 2 Char"/>
    <w:basedOn w:val="aa"/>
    <w:link w:val="2"/>
    <w:uiPriority w:val="9"/>
    <w:rsid w:val="006D539A"/>
    <w:rPr>
      <w:rFonts w:ascii="Cambria" w:eastAsia="宋体" w:hAnsi="Cambria" w:cs="Times New Roman"/>
      <w:b/>
      <w:bCs/>
      <w:sz w:val="32"/>
      <w:szCs w:val="32"/>
    </w:rPr>
  </w:style>
  <w:style w:type="paragraph" w:styleId="af">
    <w:name w:val="Document Map"/>
    <w:basedOn w:val="a9"/>
    <w:link w:val="Char1"/>
    <w:uiPriority w:val="99"/>
    <w:rsid w:val="006D539A"/>
    <w:pPr>
      <w:shd w:val="clear" w:color="auto" w:fill="000080"/>
    </w:pPr>
  </w:style>
  <w:style w:type="character" w:customStyle="1" w:styleId="Char1">
    <w:name w:val="文档结构图 Char"/>
    <w:basedOn w:val="aa"/>
    <w:link w:val="af"/>
    <w:uiPriority w:val="99"/>
    <w:rsid w:val="006D539A"/>
    <w:rPr>
      <w:rFonts w:ascii="Times New Roman" w:eastAsia="宋体" w:hAnsi="Times New Roman" w:cs="Times New Roman"/>
      <w:szCs w:val="24"/>
      <w:shd w:val="clear" w:color="auto" w:fill="000080"/>
    </w:rPr>
  </w:style>
  <w:style w:type="character" w:styleId="af0">
    <w:name w:val="page number"/>
    <w:basedOn w:val="aa"/>
    <w:rsid w:val="006D539A"/>
  </w:style>
  <w:style w:type="paragraph" w:customStyle="1" w:styleId="Default">
    <w:name w:val="Default"/>
    <w:rsid w:val="006D539A"/>
    <w:pPr>
      <w:widowControl w:val="0"/>
      <w:autoSpaceDE w:val="0"/>
      <w:autoSpaceDN w:val="0"/>
      <w:adjustRightInd w:val="0"/>
    </w:pPr>
    <w:rPr>
      <w:rFonts w:ascii="黑体" w:eastAsia="黑体" w:hAnsi="Times New Roman" w:cs="黑体"/>
      <w:color w:val="000000"/>
      <w:kern w:val="0"/>
      <w:sz w:val="24"/>
      <w:szCs w:val="24"/>
    </w:rPr>
  </w:style>
  <w:style w:type="paragraph" w:styleId="af1">
    <w:name w:val="Title"/>
    <w:basedOn w:val="a9"/>
    <w:next w:val="a9"/>
    <w:link w:val="Char2"/>
    <w:uiPriority w:val="10"/>
    <w:qFormat/>
    <w:rsid w:val="006D539A"/>
    <w:pPr>
      <w:spacing w:before="240" w:after="60"/>
      <w:jc w:val="center"/>
      <w:outlineLvl w:val="0"/>
    </w:pPr>
    <w:rPr>
      <w:rFonts w:ascii="Cambria" w:hAnsi="Cambria"/>
      <w:b/>
      <w:bCs/>
      <w:sz w:val="32"/>
      <w:szCs w:val="32"/>
    </w:rPr>
  </w:style>
  <w:style w:type="character" w:customStyle="1" w:styleId="Char2">
    <w:name w:val="标题 Char"/>
    <w:basedOn w:val="aa"/>
    <w:link w:val="af1"/>
    <w:uiPriority w:val="10"/>
    <w:rsid w:val="006D539A"/>
    <w:rPr>
      <w:rFonts w:ascii="Cambria" w:eastAsia="宋体" w:hAnsi="Cambria" w:cs="Times New Roman"/>
      <w:b/>
      <w:bCs/>
      <w:sz w:val="32"/>
      <w:szCs w:val="32"/>
    </w:rPr>
  </w:style>
  <w:style w:type="paragraph" w:styleId="af2">
    <w:name w:val="List Paragraph"/>
    <w:basedOn w:val="a9"/>
    <w:uiPriority w:val="34"/>
    <w:qFormat/>
    <w:rsid w:val="006D539A"/>
    <w:pPr>
      <w:ind w:firstLineChars="200" w:firstLine="420"/>
    </w:pPr>
    <w:rPr>
      <w:rFonts w:ascii="Calibri" w:hAnsi="Calibri"/>
      <w:szCs w:val="22"/>
    </w:rPr>
  </w:style>
  <w:style w:type="paragraph" w:customStyle="1" w:styleId="af3">
    <w:name w:val="段"/>
    <w:link w:val="Char3"/>
    <w:rsid w:val="006D539A"/>
    <w:pPr>
      <w:autoSpaceDE w:val="0"/>
      <w:autoSpaceDN w:val="0"/>
      <w:ind w:firstLineChars="200" w:firstLine="200"/>
      <w:jc w:val="both"/>
    </w:pPr>
    <w:rPr>
      <w:rFonts w:ascii="宋体" w:eastAsia="宋体" w:hAnsi="Times New Roman" w:cs="Times New Roman"/>
      <w:noProof/>
      <w:kern w:val="0"/>
      <w:szCs w:val="20"/>
    </w:rPr>
  </w:style>
  <w:style w:type="paragraph" w:customStyle="1" w:styleId="a5">
    <w:name w:val="前言、引言标题"/>
    <w:next w:val="a9"/>
    <w:rsid w:val="006D539A"/>
    <w:pPr>
      <w:numPr>
        <w:numId w:val="8"/>
      </w:numPr>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6">
    <w:name w:val="章标题"/>
    <w:next w:val="af3"/>
    <w:link w:val="Char4"/>
    <w:rsid w:val="006D539A"/>
    <w:pPr>
      <w:numPr>
        <w:ilvl w:val="1"/>
        <w:numId w:val="8"/>
      </w:numPr>
      <w:spacing w:beforeLines="50" w:afterLines="50"/>
      <w:jc w:val="both"/>
      <w:outlineLvl w:val="1"/>
    </w:pPr>
    <w:rPr>
      <w:rFonts w:ascii="黑体" w:eastAsia="黑体" w:hAnsi="Times New Roman" w:cs="Times New Roman"/>
      <w:kern w:val="0"/>
      <w:szCs w:val="20"/>
    </w:rPr>
  </w:style>
  <w:style w:type="paragraph" w:customStyle="1" w:styleId="a7">
    <w:name w:val="一级条标题"/>
    <w:next w:val="af3"/>
    <w:rsid w:val="006D539A"/>
    <w:pPr>
      <w:numPr>
        <w:ilvl w:val="2"/>
        <w:numId w:val="8"/>
      </w:numPr>
      <w:outlineLvl w:val="2"/>
    </w:pPr>
    <w:rPr>
      <w:rFonts w:ascii="Times New Roman" w:eastAsia="黑体" w:hAnsi="Times New Roman" w:cs="Times New Roman"/>
      <w:kern w:val="0"/>
      <w:szCs w:val="20"/>
    </w:rPr>
  </w:style>
  <w:style w:type="paragraph" w:customStyle="1" w:styleId="a8">
    <w:name w:val="二级条标题"/>
    <w:basedOn w:val="a7"/>
    <w:next w:val="af3"/>
    <w:rsid w:val="006D539A"/>
    <w:pPr>
      <w:numPr>
        <w:ilvl w:val="4"/>
      </w:numPr>
      <w:outlineLvl w:val="3"/>
    </w:pPr>
  </w:style>
  <w:style w:type="paragraph" w:styleId="af4">
    <w:name w:val="Balloon Text"/>
    <w:basedOn w:val="a9"/>
    <w:link w:val="Char5"/>
    <w:uiPriority w:val="99"/>
    <w:unhideWhenUsed/>
    <w:rsid w:val="006D539A"/>
    <w:rPr>
      <w:rFonts w:ascii="Calibri" w:hAnsi="Calibri"/>
      <w:sz w:val="18"/>
      <w:szCs w:val="18"/>
    </w:rPr>
  </w:style>
  <w:style w:type="character" w:customStyle="1" w:styleId="Char5">
    <w:name w:val="批注框文本 Char"/>
    <w:basedOn w:val="aa"/>
    <w:link w:val="af4"/>
    <w:uiPriority w:val="99"/>
    <w:rsid w:val="006D539A"/>
    <w:rPr>
      <w:rFonts w:ascii="Calibri" w:eastAsia="宋体" w:hAnsi="Calibri" w:cs="Times New Roman"/>
      <w:sz w:val="18"/>
      <w:szCs w:val="18"/>
    </w:rPr>
  </w:style>
  <w:style w:type="character" w:customStyle="1" w:styleId="Char3">
    <w:name w:val="段 Char"/>
    <w:link w:val="af3"/>
    <w:rsid w:val="006D539A"/>
    <w:rPr>
      <w:rFonts w:ascii="宋体" w:eastAsia="宋体" w:hAnsi="Times New Roman" w:cs="Times New Roman"/>
      <w:noProof/>
      <w:kern w:val="0"/>
      <w:szCs w:val="20"/>
    </w:rPr>
  </w:style>
  <w:style w:type="paragraph" w:customStyle="1" w:styleId="a2">
    <w:name w:val="列项——（一级）"/>
    <w:rsid w:val="006D539A"/>
    <w:pPr>
      <w:widowControl w:val="0"/>
      <w:numPr>
        <w:numId w:val="11"/>
      </w:numPr>
      <w:jc w:val="both"/>
    </w:pPr>
    <w:rPr>
      <w:rFonts w:ascii="宋体" w:eastAsia="宋体" w:hAnsi="Times New Roman" w:cs="Times New Roman"/>
      <w:kern w:val="0"/>
      <w:szCs w:val="20"/>
    </w:rPr>
  </w:style>
  <w:style w:type="paragraph" w:customStyle="1" w:styleId="a3">
    <w:name w:val="列项●（二级）"/>
    <w:rsid w:val="006D539A"/>
    <w:pPr>
      <w:numPr>
        <w:ilvl w:val="1"/>
        <w:numId w:val="11"/>
      </w:numPr>
      <w:tabs>
        <w:tab w:val="left" w:pos="840"/>
      </w:tabs>
      <w:jc w:val="both"/>
    </w:pPr>
    <w:rPr>
      <w:rFonts w:ascii="宋体" w:eastAsia="宋体" w:hAnsi="Times New Roman" w:cs="Times New Roman"/>
      <w:kern w:val="0"/>
      <w:szCs w:val="20"/>
    </w:rPr>
  </w:style>
  <w:style w:type="paragraph" w:customStyle="1" w:styleId="af5">
    <w:name w:val="三级条标题"/>
    <w:basedOn w:val="a8"/>
    <w:next w:val="af3"/>
    <w:rsid w:val="006D539A"/>
    <w:pPr>
      <w:numPr>
        <w:ilvl w:val="0"/>
        <w:numId w:val="0"/>
      </w:numPr>
      <w:spacing w:beforeLines="50" w:afterLines="50"/>
      <w:outlineLvl w:val="4"/>
    </w:pPr>
    <w:rPr>
      <w:rFonts w:ascii="黑体"/>
      <w:szCs w:val="21"/>
    </w:rPr>
  </w:style>
  <w:style w:type="paragraph" w:customStyle="1" w:styleId="af6">
    <w:name w:val="四级条标题"/>
    <w:basedOn w:val="af5"/>
    <w:next w:val="af3"/>
    <w:rsid w:val="006D539A"/>
    <w:pPr>
      <w:outlineLvl w:val="5"/>
    </w:pPr>
  </w:style>
  <w:style w:type="paragraph" w:customStyle="1" w:styleId="af7">
    <w:name w:val="五级条标题"/>
    <w:basedOn w:val="af6"/>
    <w:next w:val="af3"/>
    <w:rsid w:val="006D539A"/>
    <w:pPr>
      <w:outlineLvl w:val="6"/>
    </w:pPr>
  </w:style>
  <w:style w:type="paragraph" w:customStyle="1" w:styleId="a4">
    <w:name w:val="列项◆（三级）"/>
    <w:basedOn w:val="a9"/>
    <w:rsid w:val="006D539A"/>
    <w:pPr>
      <w:numPr>
        <w:ilvl w:val="2"/>
        <w:numId w:val="11"/>
      </w:numPr>
    </w:pPr>
    <w:rPr>
      <w:rFonts w:ascii="宋体"/>
      <w:szCs w:val="21"/>
    </w:rPr>
  </w:style>
  <w:style w:type="paragraph" w:customStyle="1" w:styleId="af8">
    <w:name w:val="注：（正文）"/>
    <w:basedOn w:val="a9"/>
    <w:next w:val="af3"/>
    <w:rsid w:val="006D539A"/>
    <w:pPr>
      <w:tabs>
        <w:tab w:val="num" w:pos="780"/>
      </w:tabs>
      <w:autoSpaceDE w:val="0"/>
      <w:autoSpaceDN w:val="0"/>
      <w:ind w:left="780" w:hanging="360"/>
    </w:pPr>
    <w:rPr>
      <w:rFonts w:ascii="宋体"/>
      <w:kern w:val="0"/>
      <w:sz w:val="18"/>
      <w:szCs w:val="18"/>
    </w:rPr>
  </w:style>
  <w:style w:type="paragraph" w:customStyle="1" w:styleId="a">
    <w:name w:val="注×：（正文）"/>
    <w:rsid w:val="006D539A"/>
    <w:pPr>
      <w:numPr>
        <w:numId w:val="12"/>
      </w:numPr>
      <w:jc w:val="both"/>
    </w:pPr>
    <w:rPr>
      <w:rFonts w:ascii="宋体" w:eastAsia="宋体" w:hAnsi="Times New Roman" w:cs="Times New Roman"/>
      <w:kern w:val="0"/>
      <w:sz w:val="18"/>
      <w:szCs w:val="18"/>
    </w:rPr>
  </w:style>
  <w:style w:type="paragraph" w:customStyle="1" w:styleId="a0">
    <w:name w:val="附录图标号"/>
    <w:basedOn w:val="a9"/>
    <w:rsid w:val="006D539A"/>
    <w:pPr>
      <w:keepNext/>
      <w:pageBreakBefore/>
      <w:widowControl/>
      <w:numPr>
        <w:numId w:val="13"/>
      </w:numPr>
      <w:spacing w:line="14" w:lineRule="exact"/>
      <w:ind w:left="0" w:firstLine="363"/>
      <w:jc w:val="center"/>
      <w:outlineLvl w:val="0"/>
    </w:pPr>
    <w:rPr>
      <w:color w:val="FFFFFF"/>
    </w:rPr>
  </w:style>
  <w:style w:type="paragraph" w:customStyle="1" w:styleId="a1">
    <w:name w:val="附录图标题"/>
    <w:basedOn w:val="a9"/>
    <w:next w:val="af3"/>
    <w:rsid w:val="006D539A"/>
    <w:pPr>
      <w:numPr>
        <w:ilvl w:val="1"/>
        <w:numId w:val="13"/>
      </w:numPr>
      <w:tabs>
        <w:tab w:val="num" w:pos="363"/>
      </w:tabs>
      <w:spacing w:beforeLines="50" w:afterLines="50"/>
      <w:ind w:left="0" w:firstLine="0"/>
      <w:jc w:val="center"/>
    </w:pPr>
    <w:rPr>
      <w:rFonts w:ascii="黑体" w:eastAsia="黑体"/>
      <w:szCs w:val="21"/>
    </w:rPr>
  </w:style>
  <w:style w:type="character" w:customStyle="1" w:styleId="Char4">
    <w:name w:val="章标题 Char"/>
    <w:link w:val="a6"/>
    <w:rsid w:val="006D539A"/>
    <w:rPr>
      <w:rFonts w:ascii="黑体" w:eastAsia="黑体" w:hAnsi="Times New Roman" w:cs="Times New Roman"/>
      <w:kern w:val="0"/>
      <w:szCs w:val="20"/>
    </w:rPr>
  </w:style>
  <w:style w:type="paragraph" w:styleId="af9">
    <w:name w:val="Normal (Web)"/>
    <w:basedOn w:val="a9"/>
    <w:uiPriority w:val="99"/>
    <w:unhideWhenUsed/>
    <w:rsid w:val="006D539A"/>
    <w:pPr>
      <w:widowControl/>
      <w:spacing w:before="100" w:beforeAutospacing="1" w:after="100" w:afterAutospacing="1"/>
      <w:jc w:val="left"/>
    </w:pPr>
    <w:rPr>
      <w:rFonts w:ascii="宋体" w:hAnsi="宋体" w:cs="宋体"/>
      <w:kern w:val="0"/>
      <w:sz w:val="24"/>
    </w:rPr>
  </w:style>
  <w:style w:type="character" w:styleId="afa">
    <w:name w:val="Hyperlink"/>
    <w:rsid w:val="006D539A"/>
    <w:rPr>
      <w:color w:val="0000FF"/>
      <w:u w:val="single"/>
    </w:rPr>
  </w:style>
  <w:style w:type="paragraph" w:styleId="afb">
    <w:name w:val="footnote text"/>
    <w:basedOn w:val="a9"/>
    <w:link w:val="Char6"/>
    <w:rsid w:val="006D539A"/>
    <w:pPr>
      <w:snapToGrid w:val="0"/>
      <w:jc w:val="left"/>
    </w:pPr>
    <w:rPr>
      <w:sz w:val="18"/>
      <w:szCs w:val="18"/>
    </w:rPr>
  </w:style>
  <w:style w:type="character" w:customStyle="1" w:styleId="Char6">
    <w:name w:val="脚注文本 Char"/>
    <w:basedOn w:val="aa"/>
    <w:link w:val="afb"/>
    <w:rsid w:val="006D539A"/>
    <w:rPr>
      <w:rFonts w:ascii="Times New Roman" w:eastAsia="宋体" w:hAnsi="Times New Roman" w:cs="Times New Roman"/>
      <w:sz w:val="18"/>
      <w:szCs w:val="18"/>
    </w:rPr>
  </w:style>
  <w:style w:type="character" w:styleId="afc">
    <w:name w:val="footnote reference"/>
    <w:rsid w:val="006D539A"/>
    <w:rPr>
      <w:vertAlign w:val="superscript"/>
    </w:rPr>
  </w:style>
  <w:style w:type="character" w:styleId="afd">
    <w:name w:val="annotation reference"/>
    <w:uiPriority w:val="99"/>
    <w:unhideWhenUsed/>
    <w:rsid w:val="006D539A"/>
    <w:rPr>
      <w:sz w:val="21"/>
      <w:szCs w:val="21"/>
    </w:rPr>
  </w:style>
  <w:style w:type="paragraph" w:styleId="afe">
    <w:name w:val="annotation text"/>
    <w:basedOn w:val="a9"/>
    <w:link w:val="Char7"/>
    <w:uiPriority w:val="99"/>
    <w:unhideWhenUsed/>
    <w:rsid w:val="006D539A"/>
    <w:pPr>
      <w:jc w:val="left"/>
    </w:pPr>
    <w:rPr>
      <w:rFonts w:ascii="Calibri" w:hAnsi="Calibri"/>
      <w:szCs w:val="22"/>
    </w:rPr>
  </w:style>
  <w:style w:type="character" w:customStyle="1" w:styleId="Char7">
    <w:name w:val="批注文字 Char"/>
    <w:basedOn w:val="aa"/>
    <w:link w:val="afe"/>
    <w:uiPriority w:val="99"/>
    <w:rsid w:val="006D539A"/>
    <w:rPr>
      <w:rFonts w:ascii="Calibri" w:eastAsia="宋体" w:hAnsi="Calibri" w:cs="Times New Roman"/>
    </w:rPr>
  </w:style>
  <w:style w:type="paragraph" w:styleId="aff">
    <w:name w:val="annotation subject"/>
    <w:basedOn w:val="afe"/>
    <w:next w:val="afe"/>
    <w:link w:val="Char8"/>
    <w:uiPriority w:val="99"/>
    <w:unhideWhenUsed/>
    <w:rsid w:val="006D539A"/>
    <w:rPr>
      <w:b/>
      <w:bCs/>
    </w:rPr>
  </w:style>
  <w:style w:type="character" w:customStyle="1" w:styleId="Char8">
    <w:name w:val="批注主题 Char"/>
    <w:basedOn w:val="Char7"/>
    <w:link w:val="aff"/>
    <w:uiPriority w:val="99"/>
    <w:rsid w:val="006D539A"/>
    <w:rPr>
      <w:rFonts w:ascii="Calibri" w:eastAsia="宋体" w:hAnsi="Calibri" w:cs="Times New Roman"/>
      <w:b/>
      <w:bCs/>
    </w:rPr>
  </w:style>
  <w:style w:type="table" w:styleId="aff0">
    <w:name w:val="Table Grid"/>
    <w:basedOn w:val="ab"/>
    <w:rsid w:val="006D539A"/>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9"/>
    <w:link w:val="2Char0"/>
    <w:unhideWhenUsed/>
    <w:rsid w:val="006D539A"/>
    <w:pPr>
      <w:ind w:left="270"/>
      <w:jc w:val="center"/>
    </w:pPr>
    <w:rPr>
      <w:rFonts w:ascii="宋体" w:hAnsi="宋体"/>
      <w:b/>
      <w:kern w:val="0"/>
      <w:sz w:val="36"/>
      <w:szCs w:val="28"/>
    </w:rPr>
  </w:style>
  <w:style w:type="character" w:customStyle="1" w:styleId="2Char0">
    <w:name w:val="正文文本缩进 2 Char"/>
    <w:basedOn w:val="aa"/>
    <w:link w:val="20"/>
    <w:rsid w:val="006D539A"/>
    <w:rPr>
      <w:rFonts w:ascii="宋体" w:eastAsia="宋体" w:hAnsi="宋体" w:cs="Times New Roman"/>
      <w:b/>
      <w:kern w:val="0"/>
      <w:sz w:val="36"/>
      <w:szCs w:val="2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haodf.com/jibing/tengtong.htm"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2396</Words>
  <Characters>13661</Characters>
  <Application>Microsoft Office Word</Application>
  <DocSecurity>0</DocSecurity>
  <Lines>113</Lines>
  <Paragraphs>32</Paragraphs>
  <ScaleCrop>false</ScaleCrop>
  <Company>CFDA</Company>
  <LinksUpToDate>false</LinksUpToDate>
  <CharactersWithSpaces>16025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耿欣</dc:creator>
  <cp:lastModifiedBy>wxl</cp:lastModifiedBy>
  <cp:revision>2</cp:revision>
  <dcterms:created xsi:type="dcterms:W3CDTF">2017-02-16T08:49:00Z</dcterms:created>
  <dcterms:modified xsi:type="dcterms:W3CDTF">2017-02-16T08:49:00Z</dcterms:modified>
</cp:coreProperties>
</file>