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25" w:rsidRPr="00EC2B25" w:rsidRDefault="00EC2B25" w:rsidP="00F3695C">
      <w:pPr>
        <w:widowControl w:val="0"/>
        <w:rPr>
          <w:rFonts w:ascii="黑体" w:eastAsia="黑体" w:hAnsi="黑体"/>
          <w:sz w:val="32"/>
          <w:szCs w:val="32"/>
        </w:rPr>
      </w:pPr>
      <w:r>
        <w:rPr>
          <w:rFonts w:ascii="黑体" w:eastAsia="黑体" w:hAnsi="黑体" w:hint="eastAsia"/>
          <w:sz w:val="32"/>
          <w:szCs w:val="32"/>
        </w:rPr>
        <w:t>附件1</w:t>
      </w:r>
    </w:p>
    <w:p w:rsidR="00F3695C" w:rsidRDefault="00072BD0" w:rsidP="00F3695C">
      <w:pPr>
        <w:widowControl w:val="0"/>
        <w:spacing w:line="680" w:lineRule="exact"/>
        <w:jc w:val="center"/>
        <w:rPr>
          <w:rFonts w:ascii="方正小标宋_GBK" w:eastAsia="方正小标宋_GBK" w:hAnsi="仿宋" w:hint="eastAsia"/>
          <w:sz w:val="44"/>
          <w:szCs w:val="44"/>
        </w:rPr>
      </w:pPr>
      <w:r>
        <w:rPr>
          <w:rFonts w:ascii="方正小标宋_GBK" w:eastAsia="方正小标宋_GBK" w:hAnsi="仿宋" w:hint="eastAsia"/>
          <w:sz w:val="44"/>
          <w:szCs w:val="44"/>
        </w:rPr>
        <w:t>接受</w:t>
      </w:r>
      <w:r w:rsidR="0009343C" w:rsidRPr="005F78DF">
        <w:rPr>
          <w:rFonts w:ascii="方正小标宋_GBK" w:eastAsia="方正小标宋_GBK" w:hAnsi="仿宋" w:hint="eastAsia"/>
          <w:sz w:val="44"/>
          <w:szCs w:val="44"/>
        </w:rPr>
        <w:t>医疗器械</w:t>
      </w:r>
      <w:r w:rsidR="006E4B29" w:rsidRPr="005F78DF">
        <w:rPr>
          <w:rFonts w:ascii="方正小标宋_GBK" w:eastAsia="方正小标宋_GBK" w:hAnsi="仿宋" w:hint="eastAsia"/>
          <w:sz w:val="44"/>
          <w:szCs w:val="44"/>
        </w:rPr>
        <w:t>境外临床试验数据</w:t>
      </w:r>
      <w:r w:rsidR="006C3474">
        <w:rPr>
          <w:rFonts w:ascii="方正小标宋_GBK" w:eastAsia="方正小标宋_GBK" w:hAnsi="仿宋" w:hint="eastAsia"/>
          <w:sz w:val="44"/>
          <w:szCs w:val="44"/>
        </w:rPr>
        <w:t>技术</w:t>
      </w:r>
      <w:r w:rsidR="006E4B29" w:rsidRPr="005F78DF">
        <w:rPr>
          <w:rFonts w:ascii="方正小标宋_GBK" w:eastAsia="方正小标宋_GBK" w:hAnsi="仿宋" w:hint="eastAsia"/>
          <w:sz w:val="44"/>
          <w:szCs w:val="44"/>
        </w:rPr>
        <w:t>指导原则</w:t>
      </w:r>
    </w:p>
    <w:p w:rsidR="006E4B29" w:rsidRPr="00F3695C" w:rsidRDefault="006E4B29" w:rsidP="00F3695C">
      <w:pPr>
        <w:widowControl w:val="0"/>
        <w:spacing w:line="680" w:lineRule="exact"/>
        <w:jc w:val="center"/>
        <w:rPr>
          <w:rFonts w:ascii="楷体_GB2312" w:eastAsia="楷体_GB2312" w:hAnsi="仿宋" w:hint="eastAsia"/>
          <w:sz w:val="32"/>
          <w:szCs w:val="44"/>
        </w:rPr>
      </w:pPr>
      <w:r w:rsidRPr="00F3695C">
        <w:rPr>
          <w:rFonts w:ascii="楷体_GB2312" w:eastAsia="楷体_GB2312" w:hAnsi="仿宋" w:hint="eastAsia"/>
          <w:sz w:val="32"/>
          <w:szCs w:val="44"/>
        </w:rPr>
        <w:t>（</w:t>
      </w:r>
      <w:r w:rsidR="00525130" w:rsidRPr="00F3695C">
        <w:rPr>
          <w:rFonts w:ascii="楷体_GB2312" w:eastAsia="楷体_GB2312" w:hAnsi="仿宋" w:hint="eastAsia"/>
          <w:sz w:val="32"/>
          <w:szCs w:val="44"/>
        </w:rPr>
        <w:t>征求意见稿</w:t>
      </w:r>
      <w:r w:rsidRPr="00F3695C">
        <w:rPr>
          <w:rFonts w:ascii="楷体_GB2312" w:eastAsia="楷体_GB2312" w:hAnsi="仿宋" w:hint="eastAsia"/>
          <w:sz w:val="32"/>
          <w:szCs w:val="44"/>
        </w:rPr>
        <w:t>）</w:t>
      </w:r>
    </w:p>
    <w:p w:rsidR="009D1C85" w:rsidRPr="001F1968" w:rsidRDefault="009D1C85" w:rsidP="00F3695C">
      <w:pPr>
        <w:widowControl w:val="0"/>
        <w:tabs>
          <w:tab w:val="left" w:pos="3152"/>
        </w:tabs>
        <w:rPr>
          <w:rFonts w:ascii="仿宋" w:eastAsia="仿宋" w:hAnsi="仿宋"/>
          <w:sz w:val="32"/>
          <w:szCs w:val="32"/>
        </w:rPr>
      </w:pPr>
      <w:r>
        <w:rPr>
          <w:rFonts w:ascii="仿宋" w:eastAsia="仿宋" w:hAnsi="仿宋"/>
          <w:sz w:val="32"/>
          <w:szCs w:val="32"/>
        </w:rPr>
        <w:tab/>
      </w:r>
    </w:p>
    <w:p w:rsidR="006E4B29" w:rsidRPr="00741BBE" w:rsidRDefault="006E4B29" w:rsidP="00F3695C">
      <w:pPr>
        <w:widowControl w:val="0"/>
        <w:tabs>
          <w:tab w:val="left" w:pos="5994"/>
        </w:tabs>
        <w:spacing w:after="0" w:line="360" w:lineRule="auto"/>
        <w:ind w:firstLineChars="200" w:firstLine="640"/>
        <w:jc w:val="both"/>
        <w:rPr>
          <w:rFonts w:ascii="黑体" w:eastAsia="黑体" w:hAnsi="黑体"/>
          <w:sz w:val="32"/>
          <w:szCs w:val="32"/>
        </w:rPr>
      </w:pPr>
      <w:r w:rsidRPr="00741BBE">
        <w:rPr>
          <w:rFonts w:ascii="黑体" w:eastAsia="黑体" w:hAnsi="黑体" w:hint="eastAsia"/>
          <w:sz w:val="32"/>
          <w:szCs w:val="32"/>
        </w:rPr>
        <w:t>一、前言</w:t>
      </w:r>
      <w:r w:rsidR="008D1620" w:rsidRPr="00741BBE">
        <w:rPr>
          <w:rFonts w:ascii="黑体" w:eastAsia="黑体" w:hAnsi="黑体"/>
          <w:sz w:val="32"/>
          <w:szCs w:val="32"/>
        </w:rPr>
        <w:tab/>
      </w:r>
    </w:p>
    <w:p w:rsidR="00D83AF3" w:rsidRPr="00416A47" w:rsidRDefault="00FD720E" w:rsidP="00F3695C">
      <w:pPr>
        <w:widowControl w:val="0"/>
        <w:spacing w:after="0" w:line="360" w:lineRule="auto"/>
        <w:ind w:firstLineChars="200" w:firstLine="640"/>
        <w:jc w:val="both"/>
        <w:rPr>
          <w:rFonts w:ascii="仿宋_GB2312" w:eastAsia="仿宋_GB2312" w:hAnsi="仿宋"/>
          <w:sz w:val="32"/>
          <w:szCs w:val="32"/>
        </w:rPr>
      </w:pPr>
      <w:r w:rsidRPr="00416A47">
        <w:rPr>
          <w:rFonts w:ascii="仿宋_GB2312" w:eastAsia="仿宋_GB2312" w:hAnsi="仿宋" w:hint="eastAsia"/>
          <w:sz w:val="32"/>
          <w:szCs w:val="32"/>
        </w:rPr>
        <w:t>为了更好满足公众对医疗器械的临床需要，促进医疗器械技术创新，</w:t>
      </w:r>
      <w:r w:rsidR="00B32544" w:rsidRPr="00416A47">
        <w:rPr>
          <w:rFonts w:ascii="仿宋_GB2312" w:eastAsia="仿宋_GB2312" w:hAnsi="仿宋" w:hint="eastAsia"/>
          <w:sz w:val="32"/>
          <w:szCs w:val="32"/>
        </w:rPr>
        <w:t>依据《关于深化审评审批制度改革鼓励药品医疗器械创新的意见》及</w:t>
      </w:r>
      <w:r w:rsidR="00635F10">
        <w:rPr>
          <w:rFonts w:ascii="仿宋_GB2312" w:eastAsia="仿宋_GB2312" w:hAnsi="仿宋" w:hint="eastAsia"/>
          <w:sz w:val="32"/>
          <w:szCs w:val="32"/>
        </w:rPr>
        <w:t>中国</w:t>
      </w:r>
      <w:r w:rsidR="00B32544" w:rsidRPr="00416A47">
        <w:rPr>
          <w:rFonts w:ascii="仿宋_GB2312" w:eastAsia="仿宋_GB2312" w:hAnsi="仿宋" w:hint="eastAsia"/>
          <w:sz w:val="32"/>
          <w:szCs w:val="32"/>
        </w:rPr>
        <w:t>医疗器械注册管理相关要求制定本指导原则。</w:t>
      </w:r>
      <w:r w:rsidR="00967611" w:rsidRPr="00416A47">
        <w:rPr>
          <w:rFonts w:ascii="仿宋_GB2312" w:eastAsia="仿宋_GB2312" w:hAnsi="仿宋" w:hint="eastAsia"/>
          <w:sz w:val="32"/>
          <w:szCs w:val="32"/>
        </w:rPr>
        <w:t>本指导原则旨在为申请人通过在中</w:t>
      </w:r>
      <w:r w:rsidR="00881A67" w:rsidRPr="00416A47">
        <w:rPr>
          <w:rFonts w:ascii="仿宋_GB2312" w:eastAsia="仿宋_GB2312" w:hAnsi="仿宋" w:hint="eastAsia"/>
          <w:sz w:val="32"/>
          <w:szCs w:val="32"/>
        </w:rPr>
        <w:t>华</w:t>
      </w:r>
      <w:r w:rsidR="00967611" w:rsidRPr="00416A47">
        <w:rPr>
          <w:rFonts w:ascii="仿宋_GB2312" w:eastAsia="仿宋_GB2312" w:hAnsi="仿宋" w:hint="eastAsia"/>
          <w:sz w:val="32"/>
          <w:szCs w:val="32"/>
        </w:rPr>
        <w:t>人民共和国境外开展的医疗器械临床试验数据进行注册申报，以及为</w:t>
      </w:r>
      <w:r w:rsidR="000215CF" w:rsidRPr="00416A47">
        <w:rPr>
          <w:rFonts w:ascii="仿宋_GB2312" w:eastAsia="仿宋_GB2312" w:hAnsi="仿宋" w:hint="eastAsia"/>
          <w:sz w:val="32"/>
          <w:szCs w:val="32"/>
        </w:rPr>
        <w:t>医疗器械监管部门</w:t>
      </w:r>
      <w:r w:rsidR="00967611" w:rsidRPr="00416A47">
        <w:rPr>
          <w:rFonts w:ascii="仿宋_GB2312" w:eastAsia="仿宋_GB2312" w:hAnsi="仿宋" w:hint="eastAsia"/>
          <w:sz w:val="32"/>
          <w:szCs w:val="32"/>
        </w:rPr>
        <w:t>对</w:t>
      </w:r>
      <w:r w:rsidR="007877B9" w:rsidRPr="00416A47">
        <w:rPr>
          <w:rFonts w:ascii="仿宋_GB2312" w:eastAsia="仿宋_GB2312" w:hAnsi="仿宋" w:hint="eastAsia"/>
          <w:sz w:val="32"/>
          <w:szCs w:val="32"/>
        </w:rPr>
        <w:t>该</w:t>
      </w:r>
      <w:r w:rsidR="00967611" w:rsidRPr="00416A47">
        <w:rPr>
          <w:rFonts w:ascii="仿宋_GB2312" w:eastAsia="仿宋_GB2312" w:hAnsi="仿宋" w:hint="eastAsia"/>
          <w:sz w:val="32"/>
          <w:szCs w:val="32"/>
        </w:rPr>
        <w:t>类临床试验数据的审评提供技术指导，避免或减少重复性临床试验，</w:t>
      </w:r>
      <w:r w:rsidR="00495D58">
        <w:rPr>
          <w:rFonts w:ascii="仿宋_GB2312" w:eastAsia="仿宋_GB2312" w:hAnsi="仿宋" w:hint="eastAsia"/>
          <w:sz w:val="32"/>
          <w:szCs w:val="32"/>
        </w:rPr>
        <w:t>进一步协调全球临床试验</w:t>
      </w:r>
      <w:r w:rsidR="00495D58" w:rsidRPr="00901DE8">
        <w:rPr>
          <w:rFonts w:ascii="仿宋_GB2312" w:eastAsia="仿宋_GB2312" w:hAnsi="仿宋" w:hint="eastAsia"/>
          <w:sz w:val="32"/>
          <w:szCs w:val="32"/>
        </w:rPr>
        <w:t>要求</w:t>
      </w:r>
      <w:r w:rsidR="007877B9" w:rsidRPr="00416A47">
        <w:rPr>
          <w:rFonts w:ascii="仿宋_GB2312" w:eastAsia="仿宋_GB2312" w:hAnsi="仿宋" w:hint="eastAsia"/>
          <w:sz w:val="32"/>
          <w:szCs w:val="32"/>
        </w:rPr>
        <w:t>，</w:t>
      </w:r>
      <w:r w:rsidR="00B166C3">
        <w:rPr>
          <w:rFonts w:ascii="仿宋_GB2312" w:eastAsia="仿宋_GB2312" w:hAnsi="仿宋" w:hint="eastAsia"/>
          <w:sz w:val="32"/>
          <w:szCs w:val="32"/>
        </w:rPr>
        <w:t>加快医疗器械</w:t>
      </w:r>
      <w:r w:rsidR="00CF4695">
        <w:rPr>
          <w:rFonts w:ascii="仿宋_GB2312" w:eastAsia="仿宋_GB2312" w:hAnsi="仿宋" w:hint="eastAsia"/>
          <w:sz w:val="32"/>
          <w:szCs w:val="32"/>
        </w:rPr>
        <w:t>在中国</w:t>
      </w:r>
      <w:r w:rsidR="00B166C3">
        <w:rPr>
          <w:rFonts w:ascii="仿宋_GB2312" w:eastAsia="仿宋_GB2312" w:hAnsi="仿宋" w:hint="eastAsia"/>
          <w:sz w:val="32"/>
          <w:szCs w:val="32"/>
        </w:rPr>
        <w:t>上市进程</w:t>
      </w:r>
      <w:r w:rsidR="007877B9" w:rsidRPr="00416A47">
        <w:rPr>
          <w:rFonts w:ascii="仿宋_GB2312" w:eastAsia="仿宋_GB2312" w:hAnsi="仿宋" w:hint="eastAsia"/>
          <w:sz w:val="32"/>
          <w:szCs w:val="32"/>
        </w:rPr>
        <w:t>。</w:t>
      </w:r>
    </w:p>
    <w:p w:rsidR="006E4B29" w:rsidRPr="00741BBE" w:rsidRDefault="006E4B29" w:rsidP="00F3695C">
      <w:pPr>
        <w:widowControl w:val="0"/>
        <w:spacing w:after="0" w:line="360" w:lineRule="auto"/>
        <w:ind w:firstLineChars="200" w:firstLine="640"/>
        <w:jc w:val="both"/>
        <w:rPr>
          <w:rFonts w:ascii="黑体" w:eastAsia="黑体" w:hAnsi="黑体"/>
          <w:sz w:val="32"/>
          <w:szCs w:val="32"/>
        </w:rPr>
      </w:pPr>
      <w:r w:rsidRPr="00741BBE">
        <w:rPr>
          <w:rFonts w:ascii="黑体" w:eastAsia="黑体" w:hAnsi="黑体" w:hint="eastAsia"/>
          <w:sz w:val="32"/>
          <w:szCs w:val="32"/>
        </w:rPr>
        <w:t>二</w:t>
      </w:r>
      <w:r w:rsidRPr="00741BBE">
        <w:rPr>
          <w:rFonts w:ascii="黑体" w:eastAsia="黑体" w:hAnsi="黑体"/>
          <w:sz w:val="32"/>
          <w:szCs w:val="32"/>
        </w:rPr>
        <w:t>、</w:t>
      </w:r>
      <w:r w:rsidRPr="00741BBE">
        <w:rPr>
          <w:rFonts w:ascii="黑体" w:eastAsia="黑体" w:hAnsi="黑体" w:hint="eastAsia"/>
          <w:sz w:val="32"/>
          <w:szCs w:val="32"/>
        </w:rPr>
        <w:t>适用范围</w:t>
      </w:r>
    </w:p>
    <w:p w:rsidR="00457DD6" w:rsidRPr="00416A47" w:rsidRDefault="00677E2D" w:rsidP="00F3695C">
      <w:pPr>
        <w:widowControl w:val="0"/>
        <w:spacing w:after="0" w:line="360" w:lineRule="auto"/>
        <w:ind w:firstLineChars="200" w:firstLine="640"/>
        <w:jc w:val="both"/>
        <w:rPr>
          <w:rFonts w:ascii="仿宋_GB2312" w:eastAsia="仿宋_GB2312" w:hAnsi="仿宋"/>
          <w:sz w:val="32"/>
          <w:szCs w:val="32"/>
        </w:rPr>
      </w:pPr>
      <w:r w:rsidRPr="00416A47">
        <w:rPr>
          <w:rFonts w:ascii="仿宋_GB2312" w:eastAsia="仿宋_GB2312" w:hAnsi="仿宋" w:hint="eastAsia"/>
          <w:sz w:val="32"/>
          <w:szCs w:val="32"/>
        </w:rPr>
        <w:t>本指导原则适</w:t>
      </w:r>
      <w:r w:rsidR="00457DD6" w:rsidRPr="00416A47">
        <w:rPr>
          <w:rFonts w:ascii="仿宋_GB2312" w:eastAsia="仿宋_GB2312" w:hAnsi="仿宋" w:hint="eastAsia"/>
          <w:sz w:val="32"/>
          <w:szCs w:val="32"/>
        </w:rPr>
        <w:t>用于</w:t>
      </w:r>
      <w:r w:rsidR="00FF2763">
        <w:rPr>
          <w:rFonts w:ascii="仿宋_GB2312" w:eastAsia="仿宋_GB2312" w:hAnsi="仿宋" w:hint="eastAsia"/>
          <w:sz w:val="32"/>
          <w:szCs w:val="32"/>
        </w:rPr>
        <w:t>指导</w:t>
      </w:r>
      <w:r w:rsidR="00AB4032" w:rsidRPr="00416A47">
        <w:rPr>
          <w:rFonts w:ascii="仿宋_GB2312" w:eastAsia="仿宋_GB2312" w:hAnsi="仿宋" w:hint="eastAsia"/>
          <w:sz w:val="32"/>
          <w:szCs w:val="32"/>
        </w:rPr>
        <w:t>医疗器械</w:t>
      </w:r>
      <w:r w:rsidR="003F6989">
        <w:rPr>
          <w:rFonts w:ascii="仿宋_GB2312" w:eastAsia="仿宋_GB2312" w:hAnsi="仿宋" w:hint="eastAsia"/>
          <w:sz w:val="32"/>
          <w:szCs w:val="32"/>
        </w:rPr>
        <w:t>（含体外诊断试剂）</w:t>
      </w:r>
      <w:r w:rsidRPr="00901DE8">
        <w:rPr>
          <w:rFonts w:ascii="仿宋_GB2312" w:eastAsia="仿宋_GB2312" w:hAnsi="仿宋" w:hint="eastAsia"/>
          <w:sz w:val="32"/>
          <w:szCs w:val="32"/>
        </w:rPr>
        <w:t>在</w:t>
      </w:r>
      <w:r w:rsidR="00635F10" w:rsidRPr="00901DE8">
        <w:rPr>
          <w:rFonts w:ascii="仿宋_GB2312" w:eastAsia="仿宋_GB2312" w:hAnsi="仿宋" w:hint="eastAsia"/>
          <w:sz w:val="32"/>
          <w:szCs w:val="32"/>
        </w:rPr>
        <w:t>中国</w:t>
      </w:r>
      <w:r w:rsidR="00532D0C" w:rsidRPr="00901DE8">
        <w:rPr>
          <w:rFonts w:ascii="仿宋_GB2312" w:eastAsia="仿宋_GB2312" w:hAnsi="仿宋" w:hint="eastAsia"/>
          <w:sz w:val="32"/>
          <w:szCs w:val="32"/>
        </w:rPr>
        <w:t>申报注册</w:t>
      </w:r>
      <w:r w:rsidR="00AB4032" w:rsidRPr="00901DE8">
        <w:rPr>
          <w:rFonts w:ascii="仿宋_GB2312" w:eastAsia="仿宋_GB2312" w:hAnsi="仿宋" w:hint="eastAsia"/>
          <w:sz w:val="32"/>
          <w:szCs w:val="32"/>
        </w:rPr>
        <w:t>时</w:t>
      </w:r>
      <w:r w:rsidR="00FF364D">
        <w:rPr>
          <w:rFonts w:ascii="仿宋_GB2312" w:eastAsia="仿宋_GB2312" w:hAnsi="仿宋" w:hint="eastAsia"/>
          <w:sz w:val="32"/>
          <w:szCs w:val="32"/>
        </w:rPr>
        <w:t>，</w:t>
      </w:r>
      <w:r w:rsidR="001C26AC">
        <w:rPr>
          <w:rFonts w:ascii="仿宋_GB2312" w:eastAsia="仿宋_GB2312" w:hAnsi="仿宋" w:hint="eastAsia"/>
          <w:sz w:val="32"/>
          <w:szCs w:val="32"/>
        </w:rPr>
        <w:t>接受</w:t>
      </w:r>
      <w:r w:rsidR="00FF0DD9" w:rsidRPr="00416A47">
        <w:rPr>
          <w:rFonts w:ascii="仿宋_GB2312" w:eastAsia="仿宋_GB2312" w:hAnsi="仿宋" w:hint="eastAsia"/>
          <w:sz w:val="32"/>
          <w:szCs w:val="32"/>
        </w:rPr>
        <w:t>申请人</w:t>
      </w:r>
      <w:r w:rsidR="001C314B" w:rsidRPr="00416A47">
        <w:rPr>
          <w:rFonts w:ascii="仿宋_GB2312" w:eastAsia="仿宋_GB2312" w:hAnsi="仿宋" w:hint="eastAsia"/>
          <w:sz w:val="32"/>
          <w:szCs w:val="32"/>
        </w:rPr>
        <w:t>采用</w:t>
      </w:r>
      <w:r w:rsidR="001C26AC">
        <w:rPr>
          <w:rFonts w:ascii="仿宋_GB2312" w:eastAsia="仿宋_GB2312" w:hAnsi="仿宋" w:hint="eastAsia"/>
          <w:sz w:val="32"/>
          <w:szCs w:val="32"/>
        </w:rPr>
        <w:t>境外</w:t>
      </w:r>
      <w:r w:rsidR="002B5D78" w:rsidRPr="00416A47">
        <w:rPr>
          <w:rFonts w:ascii="仿宋_GB2312" w:eastAsia="仿宋_GB2312" w:hAnsi="仿宋" w:hint="eastAsia"/>
          <w:sz w:val="32"/>
          <w:szCs w:val="32"/>
        </w:rPr>
        <w:t>临床试验数据</w:t>
      </w:r>
      <w:r w:rsidR="001C314B" w:rsidRPr="00416A47">
        <w:rPr>
          <w:rFonts w:ascii="仿宋_GB2312" w:eastAsia="仿宋_GB2312" w:hAnsi="仿宋" w:hint="eastAsia"/>
          <w:sz w:val="32"/>
          <w:szCs w:val="32"/>
        </w:rPr>
        <w:t>作为</w:t>
      </w:r>
      <w:r w:rsidR="00CC53DE" w:rsidRPr="00416A47">
        <w:rPr>
          <w:rFonts w:ascii="仿宋_GB2312" w:eastAsia="仿宋_GB2312" w:hAnsi="仿宋" w:hint="eastAsia"/>
          <w:sz w:val="32"/>
          <w:szCs w:val="32"/>
        </w:rPr>
        <w:t>临床评价</w:t>
      </w:r>
      <w:r w:rsidR="00744658">
        <w:rPr>
          <w:rFonts w:ascii="仿宋_GB2312" w:eastAsia="仿宋_GB2312" w:hAnsi="仿宋" w:hint="eastAsia"/>
          <w:sz w:val="32"/>
          <w:szCs w:val="32"/>
        </w:rPr>
        <w:t>资料</w:t>
      </w:r>
      <w:r w:rsidR="00FF2763">
        <w:rPr>
          <w:rFonts w:ascii="仿宋_GB2312" w:eastAsia="仿宋_GB2312" w:hAnsi="仿宋" w:hint="eastAsia"/>
          <w:sz w:val="32"/>
          <w:szCs w:val="32"/>
        </w:rPr>
        <w:t>的</w:t>
      </w:r>
      <w:r w:rsidR="00CC53DE" w:rsidRPr="00416A47">
        <w:rPr>
          <w:rFonts w:ascii="仿宋_GB2312" w:eastAsia="仿宋_GB2312" w:hAnsi="仿宋" w:hint="eastAsia"/>
          <w:sz w:val="32"/>
          <w:szCs w:val="32"/>
        </w:rPr>
        <w:t>工作</w:t>
      </w:r>
      <w:r w:rsidR="008D1620" w:rsidRPr="00416A47">
        <w:rPr>
          <w:rFonts w:ascii="仿宋_GB2312" w:eastAsia="仿宋_GB2312" w:hAnsi="仿宋" w:hint="eastAsia"/>
          <w:sz w:val="32"/>
          <w:szCs w:val="32"/>
        </w:rPr>
        <w:t>。</w:t>
      </w:r>
    </w:p>
    <w:p w:rsidR="00D83AF3" w:rsidRPr="00416A47" w:rsidRDefault="00A44297" w:rsidP="00F3695C">
      <w:pPr>
        <w:widowControl w:val="0"/>
        <w:spacing w:after="0" w:line="360" w:lineRule="auto"/>
        <w:ind w:firstLineChars="200" w:firstLine="640"/>
        <w:jc w:val="both"/>
        <w:rPr>
          <w:rFonts w:ascii="仿宋_GB2312" w:eastAsia="仿宋_GB2312" w:hAnsi="仿宋"/>
          <w:sz w:val="32"/>
          <w:szCs w:val="32"/>
        </w:rPr>
      </w:pPr>
      <w:r w:rsidRPr="00416A47">
        <w:rPr>
          <w:rFonts w:ascii="仿宋_GB2312" w:eastAsia="仿宋_GB2312" w:hAnsi="仿宋" w:hint="eastAsia"/>
          <w:sz w:val="32"/>
          <w:szCs w:val="32"/>
        </w:rPr>
        <w:t>本指导原则中</w:t>
      </w:r>
      <w:r w:rsidR="003167B6" w:rsidRPr="00416A47">
        <w:rPr>
          <w:rFonts w:ascii="仿宋_GB2312" w:eastAsia="仿宋_GB2312" w:hAnsi="仿宋" w:hint="eastAsia"/>
          <w:sz w:val="32"/>
          <w:szCs w:val="32"/>
        </w:rPr>
        <w:t>涉及的</w:t>
      </w:r>
      <w:r w:rsidRPr="00416A47">
        <w:rPr>
          <w:rFonts w:ascii="仿宋_GB2312" w:eastAsia="仿宋_GB2312" w:hAnsi="仿宋" w:hint="eastAsia"/>
          <w:sz w:val="32"/>
          <w:szCs w:val="32"/>
        </w:rPr>
        <w:t>境外临床试验数据是指，</w:t>
      </w:r>
      <w:r w:rsidR="00EB36A0">
        <w:rPr>
          <w:rFonts w:ascii="仿宋_GB2312" w:eastAsia="仿宋_GB2312" w:hAnsi="仿宋" w:hint="eastAsia"/>
          <w:sz w:val="32"/>
          <w:szCs w:val="32"/>
        </w:rPr>
        <w:t>全部或同期</w:t>
      </w:r>
      <w:r w:rsidR="0091147C" w:rsidRPr="00416A47">
        <w:rPr>
          <w:rFonts w:ascii="仿宋_GB2312" w:eastAsia="仿宋_GB2312" w:hAnsi="仿宋" w:hint="eastAsia"/>
          <w:sz w:val="32"/>
          <w:szCs w:val="32"/>
        </w:rPr>
        <w:t>在</w:t>
      </w:r>
      <w:r w:rsidR="003167B6" w:rsidRPr="00416A47">
        <w:rPr>
          <w:rFonts w:ascii="仿宋_GB2312" w:eastAsia="仿宋_GB2312" w:hAnsi="仿宋" w:hint="eastAsia"/>
          <w:sz w:val="32"/>
          <w:szCs w:val="32"/>
        </w:rPr>
        <w:t>境外</w:t>
      </w:r>
      <w:r w:rsidR="0091147C" w:rsidRPr="00416A47">
        <w:rPr>
          <w:rFonts w:ascii="仿宋_GB2312" w:eastAsia="仿宋_GB2312" w:hAnsi="仿宋" w:hint="eastAsia"/>
          <w:sz w:val="32"/>
          <w:szCs w:val="32"/>
        </w:rPr>
        <w:t>具备</w:t>
      </w:r>
      <w:r w:rsidR="00F015F4" w:rsidRPr="00416A47">
        <w:rPr>
          <w:rFonts w:ascii="仿宋_GB2312" w:eastAsia="仿宋_GB2312" w:hAnsi="仿宋" w:hint="eastAsia"/>
          <w:sz w:val="32"/>
          <w:szCs w:val="32"/>
        </w:rPr>
        <w:t>临床试验开展所在国要求</w:t>
      </w:r>
      <w:r w:rsidR="0091147C" w:rsidRPr="00416A47">
        <w:rPr>
          <w:rFonts w:ascii="仿宋_GB2312" w:eastAsia="仿宋_GB2312" w:hAnsi="仿宋" w:hint="eastAsia"/>
          <w:sz w:val="32"/>
          <w:szCs w:val="32"/>
        </w:rPr>
        <w:t>条件的临床试验机构中，</w:t>
      </w:r>
      <w:r w:rsidR="0091147C" w:rsidRPr="00416A47">
        <w:rPr>
          <w:rFonts w:ascii="仿宋_GB2312" w:eastAsia="仿宋_GB2312" w:hAnsi="仿宋" w:hint="eastAsia"/>
          <w:sz w:val="32"/>
          <w:szCs w:val="32"/>
        </w:rPr>
        <w:lastRenderedPageBreak/>
        <w:t>对拟</w:t>
      </w:r>
      <w:r w:rsidR="003167B6" w:rsidRPr="00416A47">
        <w:rPr>
          <w:rFonts w:ascii="仿宋_GB2312" w:eastAsia="仿宋_GB2312" w:hAnsi="仿宋" w:hint="eastAsia"/>
          <w:sz w:val="32"/>
          <w:szCs w:val="32"/>
        </w:rPr>
        <w:t>在</w:t>
      </w:r>
      <w:r w:rsidR="00635F10">
        <w:rPr>
          <w:rFonts w:ascii="仿宋_GB2312" w:eastAsia="仿宋_GB2312" w:hAnsi="仿宋" w:hint="eastAsia"/>
          <w:sz w:val="32"/>
          <w:szCs w:val="32"/>
        </w:rPr>
        <w:t>中国</w:t>
      </w:r>
      <w:r w:rsidR="003167B6" w:rsidRPr="00416A47">
        <w:rPr>
          <w:rFonts w:ascii="仿宋_GB2312" w:eastAsia="仿宋_GB2312" w:hAnsi="仿宋" w:hint="eastAsia"/>
          <w:sz w:val="32"/>
          <w:szCs w:val="32"/>
        </w:rPr>
        <w:t>申请</w:t>
      </w:r>
      <w:r w:rsidR="0091147C" w:rsidRPr="00416A47">
        <w:rPr>
          <w:rFonts w:ascii="仿宋_GB2312" w:eastAsia="仿宋_GB2312" w:hAnsi="仿宋" w:hint="eastAsia"/>
          <w:sz w:val="32"/>
          <w:szCs w:val="32"/>
        </w:rPr>
        <w:t>注册的医疗器械在正常使用条件下的安全有效性进行确认的过程</w:t>
      </w:r>
      <w:r w:rsidR="00176D2F" w:rsidRPr="00416A47">
        <w:rPr>
          <w:rFonts w:ascii="仿宋_GB2312" w:eastAsia="仿宋_GB2312" w:hAnsi="仿宋" w:hint="eastAsia"/>
          <w:sz w:val="32"/>
          <w:szCs w:val="32"/>
        </w:rPr>
        <w:t>中</w:t>
      </w:r>
      <w:r w:rsidR="003167B6" w:rsidRPr="00416A47">
        <w:rPr>
          <w:rFonts w:ascii="仿宋_GB2312" w:eastAsia="仿宋_GB2312" w:hAnsi="仿宋" w:hint="eastAsia"/>
          <w:sz w:val="32"/>
          <w:szCs w:val="32"/>
        </w:rPr>
        <w:t>所产生的研究数据。</w:t>
      </w:r>
    </w:p>
    <w:p w:rsidR="009B6ACC" w:rsidRDefault="006E4B29" w:rsidP="00F3695C">
      <w:pPr>
        <w:widowControl w:val="0"/>
        <w:tabs>
          <w:tab w:val="left" w:pos="5370"/>
        </w:tabs>
        <w:spacing w:after="0" w:line="360" w:lineRule="auto"/>
        <w:ind w:firstLineChars="200" w:firstLine="640"/>
        <w:jc w:val="both"/>
        <w:rPr>
          <w:rFonts w:ascii="黑体" w:eastAsia="黑体" w:hAnsi="黑体"/>
          <w:sz w:val="32"/>
          <w:szCs w:val="32"/>
        </w:rPr>
      </w:pPr>
      <w:r w:rsidRPr="00741BBE">
        <w:rPr>
          <w:rFonts w:ascii="黑体" w:eastAsia="黑体" w:hAnsi="黑体" w:hint="eastAsia"/>
          <w:sz w:val="32"/>
          <w:szCs w:val="32"/>
        </w:rPr>
        <w:t>三</w:t>
      </w:r>
      <w:r w:rsidRPr="00741BBE">
        <w:rPr>
          <w:rFonts w:ascii="黑体" w:eastAsia="黑体" w:hAnsi="黑体"/>
          <w:sz w:val="32"/>
          <w:szCs w:val="32"/>
        </w:rPr>
        <w:t>、</w:t>
      </w:r>
      <w:r w:rsidR="009E6E09" w:rsidRPr="00741BBE">
        <w:rPr>
          <w:rFonts w:ascii="黑体" w:eastAsia="黑体" w:hAnsi="黑体" w:hint="eastAsia"/>
          <w:sz w:val="32"/>
          <w:szCs w:val="32"/>
        </w:rPr>
        <w:t>接受</w:t>
      </w:r>
      <w:r w:rsidR="00AD3121" w:rsidRPr="00741BBE">
        <w:rPr>
          <w:rFonts w:ascii="黑体" w:eastAsia="黑体" w:hAnsi="黑体"/>
          <w:sz w:val="32"/>
          <w:szCs w:val="32"/>
        </w:rPr>
        <w:t>境外临床试验数据的基本</w:t>
      </w:r>
      <w:r w:rsidR="006C44F6" w:rsidRPr="00741BBE">
        <w:rPr>
          <w:rFonts w:ascii="黑体" w:eastAsia="黑体" w:hAnsi="黑体" w:hint="eastAsia"/>
          <w:sz w:val="32"/>
          <w:szCs w:val="32"/>
        </w:rPr>
        <w:t>原则</w:t>
      </w:r>
      <w:r w:rsidR="00154AF0" w:rsidRPr="00741BBE">
        <w:rPr>
          <w:rFonts w:ascii="黑体" w:eastAsia="黑体" w:hAnsi="黑体"/>
          <w:sz w:val="32"/>
          <w:szCs w:val="32"/>
        </w:rPr>
        <w:tab/>
      </w:r>
    </w:p>
    <w:p w:rsidR="00A41916" w:rsidRPr="009B6ACC" w:rsidRDefault="00AD1827" w:rsidP="00F3695C">
      <w:pPr>
        <w:widowControl w:val="0"/>
        <w:tabs>
          <w:tab w:val="left" w:pos="5370"/>
        </w:tabs>
        <w:spacing w:after="0" w:line="360" w:lineRule="auto"/>
        <w:ind w:firstLineChars="200" w:firstLine="640"/>
        <w:jc w:val="both"/>
        <w:rPr>
          <w:rFonts w:ascii="黑体" w:eastAsia="黑体" w:hAnsi="黑体"/>
          <w:sz w:val="32"/>
          <w:szCs w:val="32"/>
        </w:rPr>
      </w:pPr>
      <w:r w:rsidRPr="00416A47">
        <w:rPr>
          <w:rFonts w:ascii="仿宋_GB2312" w:eastAsia="仿宋_GB2312" w:hAnsi="仿宋" w:hint="eastAsia"/>
          <w:sz w:val="32"/>
          <w:szCs w:val="32"/>
        </w:rPr>
        <w:t>（一）</w:t>
      </w:r>
      <w:r w:rsidR="00AD3121" w:rsidRPr="00416A47">
        <w:rPr>
          <w:rFonts w:ascii="仿宋_GB2312" w:eastAsia="仿宋_GB2312" w:hAnsi="仿宋" w:hint="eastAsia"/>
          <w:sz w:val="32"/>
          <w:szCs w:val="32"/>
        </w:rPr>
        <w:t>伦理</w:t>
      </w:r>
      <w:r w:rsidR="00496FCB" w:rsidRPr="00416A47">
        <w:rPr>
          <w:rFonts w:ascii="仿宋_GB2312" w:eastAsia="仿宋_GB2312" w:hAnsi="仿宋" w:hint="eastAsia"/>
          <w:sz w:val="32"/>
          <w:szCs w:val="32"/>
        </w:rPr>
        <w:t>原则</w:t>
      </w:r>
    </w:p>
    <w:p w:rsidR="00AD3121" w:rsidRPr="00416A47" w:rsidRDefault="00857524" w:rsidP="00F3695C">
      <w:pPr>
        <w:widowControl w:val="0"/>
        <w:spacing w:after="0" w:line="360" w:lineRule="auto"/>
        <w:ind w:firstLineChars="200" w:firstLine="640"/>
        <w:jc w:val="both"/>
        <w:rPr>
          <w:rFonts w:ascii="仿宋_GB2312" w:eastAsia="仿宋_GB2312" w:hAnsi="仿宋" w:cs="Arial"/>
          <w:color w:val="000000"/>
          <w:sz w:val="32"/>
          <w:szCs w:val="32"/>
        </w:rPr>
      </w:pPr>
      <w:r w:rsidRPr="00416A47">
        <w:rPr>
          <w:rFonts w:ascii="仿宋_GB2312" w:eastAsia="仿宋_GB2312" w:hAnsi="仿宋" w:cs="Arial" w:hint="eastAsia"/>
          <w:color w:val="000000"/>
          <w:sz w:val="32"/>
          <w:szCs w:val="32"/>
        </w:rPr>
        <w:t>境外</w:t>
      </w:r>
      <w:r w:rsidR="00C434A5" w:rsidRPr="00416A47">
        <w:rPr>
          <w:rFonts w:ascii="仿宋_GB2312" w:eastAsia="仿宋_GB2312" w:hAnsi="仿宋" w:cs="Arial" w:hint="eastAsia"/>
          <w:color w:val="000000"/>
          <w:sz w:val="32"/>
          <w:szCs w:val="32"/>
        </w:rPr>
        <w:t>临床试验应当遵循《</w:t>
      </w:r>
      <w:bookmarkStart w:id="0" w:name="OLE_LINK5"/>
      <w:bookmarkStart w:id="1" w:name="OLE_LINK6"/>
      <w:r w:rsidR="00C434A5" w:rsidRPr="00416A47">
        <w:rPr>
          <w:rFonts w:ascii="仿宋_GB2312" w:eastAsia="仿宋_GB2312" w:hAnsi="仿宋" w:cs="Arial" w:hint="eastAsia"/>
          <w:color w:val="000000"/>
          <w:sz w:val="32"/>
          <w:szCs w:val="32"/>
        </w:rPr>
        <w:t>世界医学大会赫尔辛基宣言</w:t>
      </w:r>
      <w:bookmarkEnd w:id="0"/>
      <w:bookmarkEnd w:id="1"/>
      <w:r w:rsidR="00C434A5" w:rsidRPr="00416A47">
        <w:rPr>
          <w:rFonts w:ascii="仿宋_GB2312" w:eastAsia="仿宋_GB2312" w:hAnsi="仿宋" w:cs="Arial" w:hint="eastAsia"/>
          <w:color w:val="000000"/>
          <w:sz w:val="32"/>
          <w:szCs w:val="32"/>
        </w:rPr>
        <w:t>》确定的伦理准则</w:t>
      </w:r>
      <w:r w:rsidR="00F40B33" w:rsidRPr="00416A47">
        <w:rPr>
          <w:rFonts w:ascii="仿宋_GB2312" w:eastAsia="仿宋_GB2312" w:hAnsi="仿宋" w:cs="Arial" w:hint="eastAsia"/>
          <w:color w:val="000000"/>
          <w:sz w:val="32"/>
          <w:szCs w:val="32"/>
        </w:rPr>
        <w:t>。</w:t>
      </w:r>
      <w:r w:rsidR="00C434A5" w:rsidRPr="00416A47">
        <w:rPr>
          <w:rFonts w:ascii="仿宋_GB2312" w:eastAsia="仿宋_GB2312" w:hAnsi="仿宋" w:cs="Arial" w:hint="eastAsia"/>
          <w:color w:val="000000"/>
          <w:sz w:val="32"/>
          <w:szCs w:val="32"/>
        </w:rPr>
        <w:t>申请</w:t>
      </w:r>
      <w:r w:rsidR="009B5F05" w:rsidRPr="00416A47">
        <w:rPr>
          <w:rFonts w:ascii="仿宋_GB2312" w:eastAsia="仿宋_GB2312" w:hAnsi="仿宋" w:cs="Arial" w:hint="eastAsia"/>
          <w:color w:val="000000"/>
          <w:sz w:val="32"/>
          <w:szCs w:val="32"/>
        </w:rPr>
        <w:t>人同时需说明</w:t>
      </w:r>
      <w:r w:rsidR="002A6F29" w:rsidRPr="00416A47">
        <w:rPr>
          <w:rFonts w:ascii="仿宋_GB2312" w:eastAsia="仿宋_GB2312" w:hAnsi="仿宋" w:cs="Arial" w:hint="eastAsia"/>
          <w:color w:val="000000"/>
          <w:sz w:val="32"/>
          <w:szCs w:val="32"/>
        </w:rPr>
        <w:t>采用</w:t>
      </w:r>
      <w:r w:rsidR="00677816" w:rsidRPr="00416A47">
        <w:rPr>
          <w:rFonts w:ascii="仿宋_GB2312" w:eastAsia="仿宋_GB2312" w:hAnsi="仿宋" w:cs="Arial" w:hint="eastAsia"/>
          <w:color w:val="000000"/>
          <w:sz w:val="32"/>
          <w:szCs w:val="32"/>
        </w:rPr>
        <w:t>的</w:t>
      </w:r>
      <w:r w:rsidR="00C434A5" w:rsidRPr="00416A47">
        <w:rPr>
          <w:rFonts w:ascii="仿宋_GB2312" w:eastAsia="仿宋_GB2312" w:hAnsi="仿宋" w:cs="Arial" w:hint="eastAsia"/>
          <w:color w:val="000000"/>
          <w:sz w:val="32"/>
          <w:szCs w:val="32"/>
        </w:rPr>
        <w:t>临床试验开展所在国的</w:t>
      </w:r>
      <w:r w:rsidR="003E6542" w:rsidRPr="00416A47">
        <w:rPr>
          <w:rFonts w:ascii="仿宋_GB2312" w:eastAsia="仿宋_GB2312" w:hAnsi="仿宋" w:cs="Arial" w:hint="eastAsia"/>
          <w:color w:val="000000"/>
          <w:sz w:val="32"/>
          <w:szCs w:val="32"/>
        </w:rPr>
        <w:t>伦理、</w:t>
      </w:r>
      <w:r w:rsidR="00C434A5" w:rsidRPr="00416A47">
        <w:rPr>
          <w:rFonts w:ascii="仿宋_GB2312" w:eastAsia="仿宋_GB2312" w:hAnsi="仿宋" w:cs="Arial" w:hint="eastAsia"/>
          <w:color w:val="000000"/>
          <w:sz w:val="32"/>
          <w:szCs w:val="32"/>
        </w:rPr>
        <w:t>法律</w:t>
      </w:r>
      <w:r w:rsidR="003E6542" w:rsidRPr="00416A47">
        <w:rPr>
          <w:rFonts w:ascii="仿宋_GB2312" w:eastAsia="仿宋_GB2312" w:hAnsi="仿宋" w:cs="Arial" w:hint="eastAsia"/>
          <w:color w:val="000000"/>
          <w:sz w:val="32"/>
          <w:szCs w:val="32"/>
        </w:rPr>
        <w:t>、法规所制定的规范和</w:t>
      </w:r>
      <w:r w:rsidR="00C434A5" w:rsidRPr="00416A47">
        <w:rPr>
          <w:rFonts w:ascii="仿宋_GB2312" w:eastAsia="仿宋_GB2312" w:hAnsi="仿宋" w:cs="Arial" w:hint="eastAsia"/>
          <w:color w:val="000000"/>
          <w:sz w:val="32"/>
          <w:szCs w:val="32"/>
        </w:rPr>
        <w:t>标准</w:t>
      </w:r>
      <w:r w:rsidR="002A6F29" w:rsidRPr="00416A47">
        <w:rPr>
          <w:rFonts w:ascii="仿宋_GB2312" w:eastAsia="仿宋_GB2312" w:hAnsi="仿宋" w:cs="Arial" w:hint="eastAsia"/>
          <w:color w:val="000000"/>
          <w:sz w:val="32"/>
          <w:szCs w:val="32"/>
        </w:rPr>
        <w:t>，</w:t>
      </w:r>
      <w:r w:rsidR="003E6542" w:rsidRPr="00416A47">
        <w:rPr>
          <w:rFonts w:ascii="仿宋_GB2312" w:eastAsia="仿宋_GB2312" w:hAnsi="仿宋" w:cs="Arial" w:hint="eastAsia"/>
          <w:color w:val="000000"/>
          <w:sz w:val="32"/>
          <w:szCs w:val="32"/>
        </w:rPr>
        <w:t>或国际规范和标准</w:t>
      </w:r>
      <w:r w:rsidR="009B5F05" w:rsidRPr="00416A47">
        <w:rPr>
          <w:rFonts w:ascii="仿宋_GB2312" w:eastAsia="仿宋_GB2312" w:hAnsi="仿宋" w:cs="Arial" w:hint="eastAsia"/>
          <w:color w:val="000000"/>
          <w:sz w:val="32"/>
          <w:szCs w:val="32"/>
        </w:rPr>
        <w:t>。</w:t>
      </w:r>
    </w:p>
    <w:p w:rsidR="00057FEC" w:rsidRPr="00F3695C" w:rsidRDefault="00AD1827" w:rsidP="00F3695C">
      <w:pPr>
        <w:widowControl w:val="0"/>
        <w:spacing w:after="0" w:line="360" w:lineRule="auto"/>
        <w:ind w:firstLineChars="200" w:firstLine="640"/>
        <w:jc w:val="both"/>
        <w:rPr>
          <w:rFonts w:ascii="楷体_GB2312" w:eastAsia="楷体_GB2312" w:hAnsi="仿宋" w:hint="eastAsia"/>
          <w:sz w:val="32"/>
          <w:szCs w:val="32"/>
        </w:rPr>
      </w:pPr>
      <w:r w:rsidRPr="00F3695C">
        <w:rPr>
          <w:rFonts w:ascii="楷体_GB2312" w:eastAsia="楷体_GB2312" w:hAnsi="仿宋" w:hint="eastAsia"/>
          <w:sz w:val="32"/>
          <w:szCs w:val="32"/>
        </w:rPr>
        <w:t>（二）</w:t>
      </w:r>
      <w:r w:rsidR="00496FCB" w:rsidRPr="00F3695C">
        <w:rPr>
          <w:rFonts w:ascii="楷体_GB2312" w:eastAsia="楷体_GB2312" w:hAnsi="仿宋" w:hint="eastAsia"/>
          <w:sz w:val="32"/>
          <w:szCs w:val="32"/>
        </w:rPr>
        <w:t>依法原则</w:t>
      </w:r>
    </w:p>
    <w:p w:rsidR="001D02B9" w:rsidRDefault="008773EA" w:rsidP="00F3695C">
      <w:pPr>
        <w:widowControl w:val="0"/>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境外临床试验</w:t>
      </w:r>
      <w:r w:rsidR="00366C29" w:rsidRPr="00416A47">
        <w:rPr>
          <w:rFonts w:ascii="仿宋_GB2312" w:eastAsia="仿宋_GB2312" w:hAnsi="仿宋" w:hint="eastAsia"/>
          <w:sz w:val="32"/>
          <w:szCs w:val="32"/>
        </w:rPr>
        <w:t>应</w:t>
      </w:r>
      <w:r w:rsidR="00E71419">
        <w:rPr>
          <w:rFonts w:ascii="仿宋_GB2312" w:eastAsia="仿宋_GB2312" w:hAnsi="仿宋" w:hint="eastAsia"/>
          <w:sz w:val="32"/>
          <w:szCs w:val="32"/>
        </w:rPr>
        <w:t>在有临床试验质量管理的国家开展，并且</w:t>
      </w:r>
      <w:r w:rsidR="00AD3121" w:rsidRPr="00416A47">
        <w:rPr>
          <w:rFonts w:ascii="仿宋_GB2312" w:eastAsia="仿宋_GB2312" w:hAnsi="仿宋" w:hint="eastAsia"/>
          <w:sz w:val="32"/>
          <w:szCs w:val="32"/>
        </w:rPr>
        <w:t>符合</w:t>
      </w:r>
      <w:r w:rsidR="00635F10">
        <w:rPr>
          <w:rFonts w:ascii="仿宋_GB2312" w:eastAsia="仿宋_GB2312" w:hAnsi="仿宋" w:hint="eastAsia"/>
          <w:sz w:val="32"/>
          <w:szCs w:val="32"/>
        </w:rPr>
        <w:t>中国</w:t>
      </w:r>
      <w:r w:rsidR="00AD3121" w:rsidRPr="00416A47">
        <w:rPr>
          <w:rFonts w:ascii="仿宋_GB2312" w:eastAsia="仿宋_GB2312" w:hAnsi="仿宋" w:hint="eastAsia"/>
          <w:sz w:val="32"/>
          <w:szCs w:val="32"/>
        </w:rPr>
        <w:t>医疗器械</w:t>
      </w:r>
      <w:r w:rsidR="003F6989">
        <w:rPr>
          <w:rFonts w:ascii="仿宋_GB2312" w:eastAsia="仿宋_GB2312" w:hAnsi="仿宋" w:hint="eastAsia"/>
          <w:sz w:val="32"/>
          <w:szCs w:val="32"/>
        </w:rPr>
        <w:t>（含体外诊断试剂）</w:t>
      </w:r>
      <w:r w:rsidR="00A30EA2" w:rsidRPr="00416A47">
        <w:rPr>
          <w:rFonts w:ascii="仿宋_GB2312" w:eastAsia="仿宋_GB2312" w:hAnsi="仿宋" w:hint="eastAsia"/>
          <w:sz w:val="32"/>
          <w:szCs w:val="32"/>
        </w:rPr>
        <w:t>临床</w:t>
      </w:r>
      <w:r w:rsidR="00612B2B" w:rsidRPr="00416A47">
        <w:rPr>
          <w:rFonts w:ascii="仿宋_GB2312" w:eastAsia="仿宋_GB2312" w:hAnsi="仿宋" w:hint="eastAsia"/>
          <w:sz w:val="32"/>
          <w:szCs w:val="32"/>
        </w:rPr>
        <w:t>试验</w:t>
      </w:r>
      <w:r w:rsidR="009A2F77" w:rsidRPr="00416A47">
        <w:rPr>
          <w:rFonts w:ascii="仿宋_GB2312" w:eastAsia="仿宋_GB2312" w:hAnsi="仿宋" w:hint="eastAsia"/>
          <w:sz w:val="32"/>
          <w:szCs w:val="32"/>
        </w:rPr>
        <w:t>监管</w:t>
      </w:r>
      <w:r w:rsidR="00345C3F" w:rsidRPr="00416A47">
        <w:rPr>
          <w:rFonts w:ascii="仿宋_GB2312" w:eastAsia="仿宋_GB2312" w:hAnsi="仿宋" w:hint="eastAsia"/>
          <w:sz w:val="32"/>
          <w:szCs w:val="32"/>
        </w:rPr>
        <w:t>要求，</w:t>
      </w:r>
      <w:r w:rsidR="002A69B2">
        <w:rPr>
          <w:rFonts w:ascii="仿宋_GB2312" w:eastAsia="仿宋_GB2312" w:hAnsi="仿宋" w:cs="Arial" w:hint="eastAsia"/>
          <w:color w:val="000000"/>
          <w:sz w:val="32"/>
          <w:szCs w:val="32"/>
        </w:rPr>
        <w:t>若</w:t>
      </w:r>
      <w:r w:rsidR="002378EB" w:rsidRPr="00416A47">
        <w:rPr>
          <w:rFonts w:ascii="仿宋_GB2312" w:eastAsia="仿宋_GB2312" w:hAnsi="仿宋" w:cs="Arial" w:hint="eastAsia"/>
          <w:color w:val="000000"/>
          <w:sz w:val="32"/>
          <w:szCs w:val="32"/>
        </w:rPr>
        <w:t>临床试验</w:t>
      </w:r>
      <w:proofErr w:type="gramStart"/>
      <w:r w:rsidR="002378EB" w:rsidRPr="00416A47">
        <w:rPr>
          <w:rFonts w:ascii="仿宋_GB2312" w:eastAsia="仿宋_GB2312" w:hAnsi="仿宋" w:cs="Arial" w:hint="eastAsia"/>
          <w:color w:val="000000"/>
          <w:sz w:val="32"/>
          <w:szCs w:val="32"/>
        </w:rPr>
        <w:t>所</w:t>
      </w:r>
      <w:r w:rsidR="002A69B2">
        <w:rPr>
          <w:rFonts w:ascii="仿宋_GB2312" w:eastAsia="仿宋_GB2312" w:hAnsi="仿宋" w:cs="Arial" w:hint="eastAsia"/>
          <w:color w:val="000000"/>
          <w:sz w:val="32"/>
          <w:szCs w:val="32"/>
        </w:rPr>
        <w:t>符合</w:t>
      </w:r>
      <w:proofErr w:type="gramEnd"/>
      <w:r w:rsidR="002378EB" w:rsidRPr="00416A47">
        <w:rPr>
          <w:rFonts w:ascii="仿宋_GB2312" w:eastAsia="仿宋_GB2312" w:hAnsi="仿宋" w:cs="Arial" w:hint="eastAsia"/>
          <w:color w:val="000000"/>
          <w:sz w:val="32"/>
          <w:szCs w:val="32"/>
        </w:rPr>
        <w:t>的临床试验</w:t>
      </w:r>
      <w:r w:rsidR="002A69B2">
        <w:rPr>
          <w:rFonts w:ascii="仿宋_GB2312" w:eastAsia="仿宋_GB2312" w:hAnsi="仿宋" w:cs="Arial" w:hint="eastAsia"/>
          <w:color w:val="000000"/>
          <w:sz w:val="32"/>
          <w:szCs w:val="32"/>
        </w:rPr>
        <w:t>质量</w:t>
      </w:r>
      <w:r w:rsidR="002378EB" w:rsidRPr="00416A47">
        <w:rPr>
          <w:rFonts w:ascii="仿宋_GB2312" w:eastAsia="仿宋_GB2312" w:hAnsi="仿宋" w:cs="Arial" w:hint="eastAsia"/>
          <w:color w:val="000000"/>
          <w:sz w:val="32"/>
          <w:szCs w:val="32"/>
        </w:rPr>
        <w:t>管理文件与</w:t>
      </w:r>
      <w:r w:rsidR="000C1A08">
        <w:rPr>
          <w:rFonts w:ascii="仿宋_GB2312" w:eastAsia="仿宋_GB2312" w:hAnsi="仿宋" w:cs="Arial" w:hint="eastAsia"/>
          <w:color w:val="000000"/>
          <w:sz w:val="32"/>
          <w:szCs w:val="32"/>
        </w:rPr>
        <w:t>《医疗器械临床试验质量管理规范》（GCP）</w:t>
      </w:r>
      <w:r w:rsidR="002378EB" w:rsidRPr="00416A47">
        <w:rPr>
          <w:rFonts w:ascii="仿宋_GB2312" w:eastAsia="仿宋_GB2312" w:hAnsi="仿宋" w:cs="Arial" w:hint="eastAsia"/>
          <w:color w:val="000000"/>
          <w:sz w:val="32"/>
          <w:szCs w:val="32"/>
        </w:rPr>
        <w:t>有</w:t>
      </w:r>
      <w:r w:rsidR="00A8070D" w:rsidRPr="00416A47">
        <w:rPr>
          <w:rFonts w:ascii="仿宋_GB2312" w:eastAsia="仿宋_GB2312" w:hAnsi="仿宋" w:cs="Arial" w:hint="eastAsia"/>
          <w:color w:val="000000"/>
          <w:sz w:val="32"/>
          <w:szCs w:val="32"/>
        </w:rPr>
        <w:t>差异，应详细说明差异内容，</w:t>
      </w:r>
      <w:r w:rsidR="00D54CBB">
        <w:rPr>
          <w:rFonts w:ascii="仿宋_GB2312" w:eastAsia="仿宋_GB2312" w:hAnsi="仿宋" w:cs="Arial" w:hint="eastAsia"/>
          <w:color w:val="000000"/>
          <w:sz w:val="32"/>
          <w:szCs w:val="32"/>
        </w:rPr>
        <w:t>并充分证明差异内容不影响研究结果的</w:t>
      </w:r>
      <w:r w:rsidR="00D54CBB" w:rsidRPr="00D54CBB">
        <w:rPr>
          <w:rFonts w:ascii="仿宋_GB2312" w:eastAsia="仿宋_GB2312" w:hAnsi="仿宋" w:cs="Arial" w:hint="eastAsia"/>
          <w:color w:val="000000"/>
          <w:sz w:val="32"/>
          <w:szCs w:val="32"/>
        </w:rPr>
        <w:t>真实</w:t>
      </w:r>
      <w:r w:rsidR="00D54CBB">
        <w:rPr>
          <w:rFonts w:ascii="仿宋_GB2312" w:eastAsia="仿宋_GB2312" w:hAnsi="仿宋" w:cs="Arial" w:hint="eastAsia"/>
          <w:color w:val="000000"/>
          <w:sz w:val="32"/>
          <w:szCs w:val="32"/>
        </w:rPr>
        <w:t>性</w:t>
      </w:r>
      <w:r w:rsidR="00D54CBB" w:rsidRPr="00D54CBB">
        <w:rPr>
          <w:rFonts w:ascii="仿宋_GB2312" w:eastAsia="仿宋_GB2312" w:hAnsi="仿宋" w:cs="Arial" w:hint="eastAsia"/>
          <w:color w:val="000000"/>
          <w:sz w:val="32"/>
          <w:szCs w:val="32"/>
        </w:rPr>
        <w:t>、科学</w:t>
      </w:r>
      <w:r w:rsidR="00D54CBB">
        <w:rPr>
          <w:rFonts w:ascii="仿宋_GB2312" w:eastAsia="仿宋_GB2312" w:hAnsi="仿宋" w:cs="Arial" w:hint="eastAsia"/>
          <w:color w:val="000000"/>
          <w:sz w:val="32"/>
          <w:szCs w:val="32"/>
        </w:rPr>
        <w:t>性</w:t>
      </w:r>
      <w:r w:rsidR="00D54CBB" w:rsidRPr="00D54CBB">
        <w:rPr>
          <w:rFonts w:ascii="仿宋_GB2312" w:eastAsia="仿宋_GB2312" w:hAnsi="仿宋" w:cs="Arial" w:hint="eastAsia"/>
          <w:color w:val="000000"/>
          <w:sz w:val="32"/>
          <w:szCs w:val="32"/>
        </w:rPr>
        <w:t>、可靠</w:t>
      </w:r>
      <w:r w:rsidR="00D54CBB">
        <w:rPr>
          <w:rFonts w:ascii="仿宋_GB2312" w:eastAsia="仿宋_GB2312" w:hAnsi="仿宋" w:cs="Arial" w:hint="eastAsia"/>
          <w:color w:val="000000"/>
          <w:sz w:val="32"/>
          <w:szCs w:val="32"/>
        </w:rPr>
        <w:t>性及</w:t>
      </w:r>
      <w:r w:rsidR="00D54CBB" w:rsidRPr="00D54CBB">
        <w:rPr>
          <w:rFonts w:ascii="仿宋_GB2312" w:eastAsia="仿宋_GB2312" w:hAnsi="仿宋" w:cs="Arial" w:hint="eastAsia"/>
          <w:color w:val="000000"/>
          <w:sz w:val="32"/>
          <w:szCs w:val="32"/>
        </w:rPr>
        <w:t>可追溯</w:t>
      </w:r>
      <w:r w:rsidR="00D54CBB">
        <w:rPr>
          <w:rFonts w:ascii="仿宋_GB2312" w:eastAsia="仿宋_GB2312" w:hAnsi="仿宋" w:cs="Arial" w:hint="eastAsia"/>
          <w:color w:val="000000"/>
          <w:sz w:val="32"/>
          <w:szCs w:val="32"/>
        </w:rPr>
        <w:t>性</w:t>
      </w:r>
      <w:r w:rsidR="00D54CBB" w:rsidRPr="00D54CBB">
        <w:rPr>
          <w:rFonts w:ascii="仿宋_GB2312" w:eastAsia="仿宋_GB2312" w:hAnsi="仿宋" w:cs="Arial" w:hint="eastAsia"/>
          <w:color w:val="000000"/>
          <w:sz w:val="32"/>
          <w:szCs w:val="32"/>
        </w:rPr>
        <w:t>，</w:t>
      </w:r>
      <w:r w:rsidR="00D54CBB">
        <w:rPr>
          <w:rFonts w:ascii="仿宋_GB2312" w:eastAsia="仿宋_GB2312" w:hAnsi="仿宋" w:cs="Arial" w:hint="eastAsia"/>
          <w:color w:val="000000"/>
          <w:sz w:val="32"/>
          <w:szCs w:val="32"/>
        </w:rPr>
        <w:t>且能够</w:t>
      </w:r>
      <w:r w:rsidR="00D54CBB" w:rsidRPr="00D54CBB">
        <w:rPr>
          <w:rFonts w:ascii="仿宋_GB2312" w:eastAsia="仿宋_GB2312" w:hAnsi="仿宋" w:cs="Arial" w:hint="eastAsia"/>
          <w:color w:val="000000"/>
          <w:sz w:val="32"/>
          <w:szCs w:val="32"/>
        </w:rPr>
        <w:t>保障受试者权益</w:t>
      </w:r>
      <w:r w:rsidR="002378EB" w:rsidRPr="00416A47">
        <w:rPr>
          <w:rFonts w:ascii="仿宋_GB2312" w:eastAsia="仿宋_GB2312" w:hAnsi="仿宋" w:cs="Arial" w:hint="eastAsia"/>
          <w:color w:val="000000"/>
          <w:sz w:val="32"/>
          <w:szCs w:val="32"/>
        </w:rPr>
        <w:t>。</w:t>
      </w:r>
      <w:r w:rsidR="00D54CBB">
        <w:rPr>
          <w:rFonts w:ascii="仿宋_GB2312" w:eastAsia="仿宋_GB2312" w:hAnsi="仿宋" w:hint="eastAsia"/>
          <w:sz w:val="32"/>
          <w:szCs w:val="32"/>
        </w:rPr>
        <w:t>申请人及临床试验</w:t>
      </w:r>
      <w:r w:rsidR="006A0E47" w:rsidRPr="00416A47">
        <w:rPr>
          <w:rFonts w:ascii="仿宋_GB2312" w:eastAsia="仿宋_GB2312" w:hAnsi="仿宋" w:hint="eastAsia"/>
          <w:sz w:val="32"/>
          <w:szCs w:val="32"/>
        </w:rPr>
        <w:t>机构应接受</w:t>
      </w:r>
      <w:r w:rsidR="000C1A08">
        <w:rPr>
          <w:rFonts w:ascii="仿宋_GB2312" w:eastAsia="仿宋_GB2312" w:hAnsi="仿宋" w:hint="eastAsia"/>
          <w:sz w:val="32"/>
          <w:szCs w:val="32"/>
        </w:rPr>
        <w:t>国家食品药品监督管理总局</w:t>
      </w:r>
      <w:r w:rsidR="006A0E47" w:rsidRPr="00416A47">
        <w:rPr>
          <w:rFonts w:ascii="仿宋_GB2312" w:eastAsia="仿宋_GB2312" w:hAnsi="仿宋" w:hint="eastAsia"/>
          <w:sz w:val="32"/>
          <w:szCs w:val="32"/>
        </w:rPr>
        <w:t>的监督检查</w:t>
      </w:r>
      <w:r w:rsidR="00F03EF5">
        <w:rPr>
          <w:rFonts w:ascii="仿宋_GB2312" w:eastAsia="仿宋_GB2312" w:hAnsi="仿宋" w:hint="eastAsia"/>
          <w:sz w:val="32"/>
          <w:szCs w:val="32"/>
        </w:rPr>
        <w:t>。</w:t>
      </w:r>
    </w:p>
    <w:p w:rsidR="00496FCB" w:rsidRPr="00F3695C" w:rsidRDefault="00AD1827" w:rsidP="00F3695C">
      <w:pPr>
        <w:widowControl w:val="0"/>
        <w:spacing w:after="0" w:line="360" w:lineRule="auto"/>
        <w:ind w:firstLineChars="200" w:firstLine="640"/>
        <w:jc w:val="both"/>
        <w:rPr>
          <w:rFonts w:ascii="楷体_GB2312" w:eastAsia="楷体_GB2312" w:hAnsi="仿宋"/>
          <w:sz w:val="32"/>
          <w:szCs w:val="32"/>
        </w:rPr>
      </w:pPr>
      <w:r w:rsidRPr="00F3695C">
        <w:rPr>
          <w:rFonts w:ascii="楷体_GB2312" w:eastAsia="楷体_GB2312" w:hAnsi="仿宋" w:hint="eastAsia"/>
          <w:sz w:val="32"/>
          <w:szCs w:val="32"/>
        </w:rPr>
        <w:t>（三）</w:t>
      </w:r>
      <w:r w:rsidR="00496FCB" w:rsidRPr="00F3695C">
        <w:rPr>
          <w:rFonts w:ascii="楷体_GB2312" w:eastAsia="楷体_GB2312" w:hAnsi="仿宋" w:hint="eastAsia"/>
          <w:sz w:val="32"/>
          <w:szCs w:val="32"/>
        </w:rPr>
        <w:t>科学原则</w:t>
      </w:r>
    </w:p>
    <w:p w:rsidR="006E4B29" w:rsidRPr="00416A47" w:rsidRDefault="00E71D4D" w:rsidP="00F3695C">
      <w:pPr>
        <w:widowControl w:val="0"/>
        <w:spacing w:after="0" w:line="360" w:lineRule="auto"/>
        <w:ind w:firstLineChars="200" w:firstLine="640"/>
        <w:jc w:val="both"/>
        <w:rPr>
          <w:rFonts w:ascii="仿宋_GB2312" w:eastAsia="仿宋_GB2312" w:hAnsi="仿宋"/>
          <w:sz w:val="32"/>
          <w:szCs w:val="32"/>
        </w:rPr>
      </w:pPr>
      <w:r w:rsidRPr="00416A47">
        <w:rPr>
          <w:rFonts w:ascii="仿宋_GB2312" w:eastAsia="仿宋_GB2312" w:hAnsi="仿宋" w:cs="Arial" w:hint="eastAsia"/>
          <w:color w:val="000000"/>
          <w:sz w:val="32"/>
          <w:szCs w:val="32"/>
        </w:rPr>
        <w:t>境外临床试验</w:t>
      </w:r>
      <w:r w:rsidR="006A0E47" w:rsidRPr="00416A47">
        <w:rPr>
          <w:rFonts w:ascii="仿宋_GB2312" w:eastAsia="仿宋_GB2312" w:hAnsi="仿宋" w:cs="Arial" w:hint="eastAsia"/>
          <w:color w:val="000000"/>
          <w:sz w:val="32"/>
          <w:szCs w:val="32"/>
        </w:rPr>
        <w:t>数据应</w:t>
      </w:r>
      <w:r w:rsidR="00AD3121" w:rsidRPr="00416A47">
        <w:rPr>
          <w:rFonts w:ascii="仿宋_GB2312" w:eastAsia="仿宋_GB2312" w:hAnsi="仿宋" w:hint="eastAsia"/>
          <w:sz w:val="32"/>
          <w:szCs w:val="32"/>
        </w:rPr>
        <w:t>真实、</w:t>
      </w:r>
      <w:r w:rsidR="006A0E47" w:rsidRPr="00416A47">
        <w:rPr>
          <w:rFonts w:ascii="仿宋_GB2312" w:eastAsia="仿宋_GB2312" w:hAnsi="仿宋" w:hint="eastAsia"/>
          <w:sz w:val="32"/>
          <w:szCs w:val="32"/>
        </w:rPr>
        <w:t>科学、可靠</w:t>
      </w:r>
      <w:r w:rsidR="00AD3121" w:rsidRPr="00416A47">
        <w:rPr>
          <w:rFonts w:ascii="仿宋_GB2312" w:eastAsia="仿宋_GB2312" w:hAnsi="仿宋" w:hint="eastAsia"/>
          <w:sz w:val="32"/>
          <w:szCs w:val="32"/>
        </w:rPr>
        <w:t>、可追溯</w:t>
      </w:r>
      <w:r w:rsidR="0084400C" w:rsidRPr="00416A47">
        <w:rPr>
          <w:rFonts w:ascii="仿宋_GB2312" w:eastAsia="仿宋_GB2312" w:hAnsi="仿宋" w:hint="eastAsia"/>
          <w:sz w:val="32"/>
          <w:szCs w:val="32"/>
        </w:rPr>
        <w:t>，</w:t>
      </w:r>
      <w:r w:rsidR="006A0E47" w:rsidRPr="00416A47">
        <w:rPr>
          <w:rFonts w:ascii="仿宋_GB2312" w:eastAsia="仿宋_GB2312" w:hAnsi="仿宋" w:hint="eastAsia"/>
          <w:sz w:val="32"/>
          <w:szCs w:val="32"/>
        </w:rPr>
        <w:t>申请人应提供完整的试验数据，不得筛选。</w:t>
      </w:r>
    </w:p>
    <w:p w:rsidR="002B52B4" w:rsidRPr="00416A47" w:rsidRDefault="00C153A1" w:rsidP="00F3695C">
      <w:pPr>
        <w:widowControl w:val="0"/>
        <w:spacing w:after="0" w:line="360" w:lineRule="auto"/>
        <w:ind w:firstLineChars="200" w:firstLine="640"/>
        <w:jc w:val="both"/>
        <w:rPr>
          <w:rFonts w:ascii="仿宋_GB2312" w:eastAsia="仿宋_GB2312" w:hAnsi="仿宋"/>
          <w:sz w:val="32"/>
          <w:szCs w:val="32"/>
        </w:rPr>
      </w:pPr>
      <w:r w:rsidRPr="00416A47">
        <w:rPr>
          <w:rFonts w:ascii="仿宋_GB2312" w:eastAsia="仿宋_GB2312" w:hAnsi="仿宋" w:hint="eastAsia"/>
          <w:sz w:val="32"/>
          <w:szCs w:val="32"/>
        </w:rPr>
        <w:t>申请人应确保在境外开展的临床试验</w:t>
      </w:r>
      <w:r w:rsidR="00C31C6D" w:rsidRPr="00416A47">
        <w:rPr>
          <w:rFonts w:ascii="仿宋_GB2312" w:eastAsia="仿宋_GB2312" w:hAnsi="仿宋" w:hint="eastAsia"/>
          <w:sz w:val="32"/>
          <w:szCs w:val="32"/>
        </w:rPr>
        <w:t>目的适当；</w:t>
      </w:r>
      <w:r w:rsidRPr="00416A47">
        <w:rPr>
          <w:rFonts w:ascii="仿宋_GB2312" w:eastAsia="仿宋_GB2312" w:hAnsi="仿宋" w:hint="eastAsia"/>
          <w:sz w:val="32"/>
          <w:szCs w:val="32"/>
        </w:rPr>
        <w:t>试验设计科学合理</w:t>
      </w:r>
      <w:r w:rsidR="00C31C6D" w:rsidRPr="00416A47">
        <w:rPr>
          <w:rFonts w:ascii="仿宋_GB2312" w:eastAsia="仿宋_GB2312" w:hAnsi="仿宋" w:hint="eastAsia"/>
          <w:sz w:val="32"/>
          <w:szCs w:val="32"/>
        </w:rPr>
        <w:t>；</w:t>
      </w:r>
      <w:r w:rsidR="00315DD6" w:rsidRPr="00416A47">
        <w:rPr>
          <w:rFonts w:ascii="仿宋_GB2312" w:eastAsia="仿宋_GB2312" w:hAnsi="仿宋" w:hint="eastAsia"/>
          <w:sz w:val="32"/>
          <w:szCs w:val="32"/>
        </w:rPr>
        <w:t>试验结论清晰；</w:t>
      </w:r>
      <w:r w:rsidR="00C31C6D" w:rsidRPr="00416A47">
        <w:rPr>
          <w:rFonts w:ascii="仿宋_GB2312" w:eastAsia="仿宋_GB2312" w:hAnsi="仿宋" w:hint="eastAsia"/>
          <w:sz w:val="32"/>
          <w:szCs w:val="32"/>
        </w:rPr>
        <w:t>受试者的权益得到保障；其他人员</w:t>
      </w:r>
      <w:r w:rsidR="00C31C6D" w:rsidRPr="00416A47">
        <w:rPr>
          <w:rFonts w:ascii="仿宋_GB2312" w:eastAsia="仿宋_GB2312" w:hAnsi="仿宋" w:hint="eastAsia"/>
          <w:sz w:val="32"/>
          <w:szCs w:val="32"/>
        </w:rPr>
        <w:lastRenderedPageBreak/>
        <w:t>可能遭受的风险得以保护</w:t>
      </w:r>
      <w:r w:rsidR="009A7185" w:rsidRPr="00416A47">
        <w:rPr>
          <w:rFonts w:ascii="仿宋_GB2312" w:eastAsia="仿宋_GB2312" w:hAnsi="仿宋" w:hint="eastAsia"/>
          <w:sz w:val="32"/>
          <w:szCs w:val="32"/>
        </w:rPr>
        <w:t>。</w:t>
      </w:r>
    </w:p>
    <w:p w:rsidR="00E62F82" w:rsidRPr="00095B27" w:rsidRDefault="00920EEF" w:rsidP="00F3695C">
      <w:pPr>
        <w:widowControl w:val="0"/>
        <w:spacing w:after="0" w:line="360" w:lineRule="auto"/>
        <w:ind w:firstLineChars="200" w:firstLine="640"/>
        <w:jc w:val="both"/>
        <w:rPr>
          <w:rFonts w:ascii="黑体" w:eastAsia="黑体" w:hAnsi="黑体"/>
          <w:sz w:val="32"/>
          <w:szCs w:val="32"/>
        </w:rPr>
      </w:pPr>
      <w:r w:rsidRPr="00DC56B1">
        <w:rPr>
          <w:rFonts w:ascii="黑体" w:eastAsia="黑体" w:hAnsi="黑体" w:hint="eastAsia"/>
          <w:sz w:val="32"/>
          <w:szCs w:val="32"/>
        </w:rPr>
        <w:t>四</w:t>
      </w:r>
      <w:r w:rsidRPr="00DC56B1">
        <w:rPr>
          <w:rFonts w:ascii="黑体" w:eastAsia="黑体" w:hAnsi="黑体"/>
          <w:sz w:val="32"/>
          <w:szCs w:val="32"/>
        </w:rPr>
        <w:t>、</w:t>
      </w:r>
      <w:r w:rsidR="00ED629F" w:rsidRPr="00DC56B1">
        <w:rPr>
          <w:rFonts w:ascii="黑体" w:eastAsia="黑体" w:hAnsi="黑体"/>
          <w:sz w:val="32"/>
          <w:szCs w:val="32"/>
        </w:rPr>
        <w:t>境外临床试验</w:t>
      </w:r>
      <w:r w:rsidR="00C838A0" w:rsidRPr="00DC56B1">
        <w:rPr>
          <w:rFonts w:ascii="黑体" w:eastAsia="黑体" w:hAnsi="黑体" w:hint="eastAsia"/>
          <w:sz w:val="32"/>
          <w:szCs w:val="32"/>
        </w:rPr>
        <w:t>数据</w:t>
      </w:r>
      <w:r w:rsidR="00DC56B1" w:rsidRPr="00DC56B1">
        <w:rPr>
          <w:rFonts w:ascii="黑体" w:eastAsia="黑体" w:hAnsi="黑体" w:hint="eastAsia"/>
          <w:sz w:val="32"/>
          <w:szCs w:val="32"/>
        </w:rPr>
        <w:t>的</w:t>
      </w:r>
      <w:r w:rsidR="00CF0E7A">
        <w:rPr>
          <w:rFonts w:ascii="黑体" w:eastAsia="黑体" w:hAnsi="黑体" w:hint="eastAsia"/>
          <w:sz w:val="32"/>
          <w:szCs w:val="32"/>
        </w:rPr>
        <w:t>提交</w:t>
      </w:r>
      <w:r w:rsidR="00ED629F" w:rsidRPr="00DC56B1">
        <w:rPr>
          <w:rFonts w:ascii="黑体" w:eastAsia="黑体" w:hAnsi="黑体"/>
          <w:sz w:val="32"/>
          <w:szCs w:val="32"/>
        </w:rPr>
        <w:t>情况</w:t>
      </w:r>
      <w:r w:rsidR="008D038E" w:rsidRPr="00DC56B1">
        <w:rPr>
          <w:rFonts w:ascii="黑体" w:eastAsia="黑体" w:hAnsi="黑体" w:hint="eastAsia"/>
          <w:sz w:val="32"/>
          <w:szCs w:val="32"/>
        </w:rPr>
        <w:t>及</w:t>
      </w:r>
      <w:r w:rsidR="00F136EE">
        <w:rPr>
          <w:rFonts w:ascii="黑体" w:eastAsia="黑体" w:hAnsi="黑体" w:hint="eastAsia"/>
          <w:sz w:val="32"/>
          <w:szCs w:val="32"/>
        </w:rPr>
        <w:t>接受</w:t>
      </w:r>
      <w:r w:rsidR="001D6569" w:rsidRPr="00DC56B1">
        <w:rPr>
          <w:rFonts w:ascii="黑体" w:eastAsia="黑体" w:hAnsi="黑体" w:hint="eastAsia"/>
          <w:sz w:val="32"/>
          <w:szCs w:val="32"/>
        </w:rPr>
        <w:t>要求</w:t>
      </w:r>
    </w:p>
    <w:p w:rsidR="00312613" w:rsidRPr="00312613" w:rsidRDefault="00FF2DFD" w:rsidP="00F3695C">
      <w:pPr>
        <w:widowControl w:val="0"/>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申请人提交的</w:t>
      </w:r>
      <w:r w:rsidR="00681340">
        <w:rPr>
          <w:rFonts w:ascii="仿宋_GB2312" w:eastAsia="仿宋_GB2312" w:hAnsi="仿宋" w:hint="eastAsia"/>
          <w:sz w:val="32"/>
          <w:szCs w:val="32"/>
        </w:rPr>
        <w:t>境外临床</w:t>
      </w:r>
      <w:r w:rsidR="00312613" w:rsidRPr="00312613">
        <w:rPr>
          <w:rFonts w:ascii="仿宋_GB2312" w:eastAsia="仿宋_GB2312" w:hAnsi="仿宋" w:hint="eastAsia"/>
          <w:sz w:val="32"/>
          <w:szCs w:val="32"/>
        </w:rPr>
        <w:t>试验</w:t>
      </w:r>
      <w:r>
        <w:rPr>
          <w:rFonts w:ascii="仿宋_GB2312" w:eastAsia="仿宋_GB2312" w:hAnsi="仿宋" w:hint="eastAsia"/>
          <w:sz w:val="32"/>
          <w:szCs w:val="32"/>
        </w:rPr>
        <w:t>资料</w:t>
      </w:r>
      <w:r w:rsidR="00DE0E71">
        <w:rPr>
          <w:rFonts w:ascii="仿宋_GB2312" w:eastAsia="仿宋_GB2312" w:hAnsi="仿宋" w:hint="eastAsia"/>
          <w:sz w:val="32"/>
          <w:szCs w:val="32"/>
        </w:rPr>
        <w:t>应至少包括：临床试验方案、伦理委员会意见、临床试验报告</w:t>
      </w:r>
      <w:r w:rsidR="00C67BB4">
        <w:rPr>
          <w:rFonts w:ascii="仿宋_GB2312" w:eastAsia="仿宋_GB2312" w:hAnsi="仿宋" w:hint="eastAsia"/>
          <w:sz w:val="32"/>
          <w:szCs w:val="32"/>
        </w:rPr>
        <w:t>。临床试验报告应包含</w:t>
      </w:r>
      <w:r w:rsidR="00DE0E71">
        <w:rPr>
          <w:rFonts w:ascii="仿宋_GB2312" w:eastAsia="仿宋_GB2312" w:hAnsi="仿宋" w:hint="eastAsia"/>
          <w:sz w:val="32"/>
          <w:szCs w:val="32"/>
        </w:rPr>
        <w:t>对完整</w:t>
      </w:r>
      <w:r w:rsidR="00312613" w:rsidRPr="00312613">
        <w:rPr>
          <w:rFonts w:ascii="仿宋_GB2312" w:eastAsia="仿宋_GB2312" w:hAnsi="仿宋" w:hint="eastAsia"/>
          <w:sz w:val="32"/>
          <w:szCs w:val="32"/>
        </w:rPr>
        <w:t>临床试验数据的分析及结论</w:t>
      </w:r>
      <w:r w:rsidR="00620614">
        <w:rPr>
          <w:rFonts w:ascii="仿宋_GB2312" w:eastAsia="仿宋_GB2312" w:hAnsi="仿宋" w:hint="eastAsia"/>
          <w:sz w:val="32"/>
          <w:szCs w:val="32"/>
        </w:rPr>
        <w:t>。</w:t>
      </w:r>
    </w:p>
    <w:p w:rsidR="00620614" w:rsidRPr="008035EC" w:rsidRDefault="001861E8" w:rsidP="00F3695C">
      <w:pPr>
        <w:widowControl w:val="0"/>
        <w:spacing w:after="0" w:line="360" w:lineRule="auto"/>
        <w:ind w:firstLineChars="200" w:firstLine="640"/>
        <w:jc w:val="both"/>
        <w:rPr>
          <w:rFonts w:ascii="仿宋_GB2312" w:eastAsia="仿宋_GB2312" w:hAnsi="仿宋"/>
          <w:sz w:val="32"/>
          <w:szCs w:val="32"/>
        </w:rPr>
      </w:pPr>
      <w:r w:rsidRPr="008035EC">
        <w:rPr>
          <w:rFonts w:ascii="仿宋_GB2312" w:eastAsia="仿宋_GB2312" w:hAnsi="仿宋" w:hint="eastAsia"/>
          <w:sz w:val="32"/>
          <w:szCs w:val="32"/>
        </w:rPr>
        <w:t>依据申请人</w:t>
      </w:r>
      <w:r w:rsidR="00847019">
        <w:rPr>
          <w:rFonts w:ascii="仿宋_GB2312" w:eastAsia="仿宋_GB2312" w:hAnsi="仿宋" w:hint="eastAsia"/>
          <w:sz w:val="32"/>
          <w:szCs w:val="32"/>
        </w:rPr>
        <w:t>注册申请中</w:t>
      </w:r>
      <w:r w:rsidRPr="008035EC">
        <w:rPr>
          <w:rFonts w:ascii="仿宋_GB2312" w:eastAsia="仿宋_GB2312" w:hAnsi="仿宋" w:hint="eastAsia"/>
          <w:sz w:val="32"/>
          <w:szCs w:val="32"/>
        </w:rPr>
        <w:t>选择的临床评价路径，</w:t>
      </w:r>
      <w:r w:rsidR="00977766" w:rsidRPr="008035EC">
        <w:rPr>
          <w:rFonts w:ascii="仿宋_GB2312" w:eastAsia="仿宋_GB2312" w:hAnsi="仿宋" w:hint="eastAsia"/>
          <w:sz w:val="32"/>
          <w:szCs w:val="32"/>
        </w:rPr>
        <w:t>境外临床试验数据</w:t>
      </w:r>
      <w:r w:rsidR="00621B80" w:rsidRPr="008035EC">
        <w:rPr>
          <w:rFonts w:ascii="仿宋_GB2312" w:eastAsia="仿宋_GB2312" w:hAnsi="仿宋" w:hint="eastAsia"/>
          <w:sz w:val="32"/>
          <w:szCs w:val="32"/>
        </w:rPr>
        <w:t>可</w:t>
      </w:r>
      <w:r w:rsidR="004B6473" w:rsidRPr="008035EC">
        <w:rPr>
          <w:rFonts w:ascii="仿宋_GB2312" w:eastAsia="仿宋_GB2312" w:hAnsi="仿宋" w:hint="eastAsia"/>
          <w:sz w:val="32"/>
          <w:szCs w:val="32"/>
        </w:rPr>
        <w:t>作为临床试验资料</w:t>
      </w:r>
      <w:r w:rsidR="00621B80" w:rsidRPr="008035EC">
        <w:rPr>
          <w:rFonts w:ascii="仿宋_GB2312" w:eastAsia="仿宋_GB2312" w:hAnsi="仿宋" w:hint="eastAsia"/>
          <w:sz w:val="32"/>
          <w:szCs w:val="32"/>
        </w:rPr>
        <w:t>，亦可作为证明与同品种器械的差异不对产品的安全有效性产生不利影响的验证资料。</w:t>
      </w:r>
      <w:r w:rsidR="00B14249" w:rsidRPr="008035EC">
        <w:rPr>
          <w:rFonts w:ascii="仿宋_GB2312" w:eastAsia="仿宋_GB2312" w:hAnsi="仿宋" w:hint="eastAsia"/>
          <w:sz w:val="32"/>
          <w:szCs w:val="32"/>
        </w:rPr>
        <w:t>其中后者的临床试验数据的产生过程包括：针对与同品种器械对比后的差异在境外</w:t>
      </w:r>
      <w:r w:rsidR="003A7324">
        <w:rPr>
          <w:rFonts w:ascii="仿宋_GB2312" w:eastAsia="仿宋_GB2312" w:hAnsi="仿宋" w:hint="eastAsia"/>
          <w:sz w:val="32"/>
          <w:szCs w:val="32"/>
        </w:rPr>
        <w:t>开展临床试验所产生的数据</w:t>
      </w:r>
      <w:r w:rsidR="00B45229">
        <w:rPr>
          <w:rFonts w:ascii="仿宋_GB2312" w:eastAsia="仿宋_GB2312" w:hAnsi="仿宋" w:hint="eastAsia"/>
          <w:sz w:val="32"/>
          <w:szCs w:val="32"/>
        </w:rPr>
        <w:t>；</w:t>
      </w:r>
      <w:r w:rsidR="00B14249" w:rsidRPr="008035EC">
        <w:rPr>
          <w:rFonts w:ascii="仿宋_GB2312" w:eastAsia="仿宋_GB2312" w:hAnsi="仿宋" w:hint="eastAsia"/>
          <w:sz w:val="32"/>
          <w:szCs w:val="32"/>
        </w:rPr>
        <w:t>申请人已有的境外临床试验数据能够涵盖针对同品种器械对比后需进行的差异试验内容。</w:t>
      </w:r>
    </w:p>
    <w:p w:rsidR="00CA7C1D" w:rsidRPr="008035EC" w:rsidRDefault="004B6473" w:rsidP="00F3695C">
      <w:pPr>
        <w:widowControl w:val="0"/>
        <w:tabs>
          <w:tab w:val="left" w:pos="2665"/>
          <w:tab w:val="center" w:pos="4320"/>
        </w:tabs>
        <w:spacing w:after="0" w:line="360" w:lineRule="auto"/>
        <w:ind w:firstLineChars="200" w:firstLine="640"/>
        <w:jc w:val="both"/>
        <w:rPr>
          <w:rFonts w:ascii="仿宋_GB2312" w:eastAsia="仿宋_GB2312"/>
          <w:sz w:val="32"/>
          <w:szCs w:val="32"/>
        </w:rPr>
      </w:pPr>
      <w:r w:rsidRPr="008035EC">
        <w:rPr>
          <w:rFonts w:ascii="仿宋_GB2312" w:eastAsia="仿宋_GB2312" w:hint="eastAsia"/>
          <w:sz w:val="32"/>
          <w:szCs w:val="32"/>
        </w:rPr>
        <w:t>境外</w:t>
      </w:r>
      <w:r w:rsidR="007110FF" w:rsidRPr="008035EC">
        <w:rPr>
          <w:rFonts w:ascii="仿宋_GB2312" w:eastAsia="仿宋_GB2312" w:hint="eastAsia"/>
          <w:sz w:val="32"/>
          <w:szCs w:val="32"/>
        </w:rPr>
        <w:t>试验</w:t>
      </w:r>
      <w:r w:rsidRPr="008035EC">
        <w:rPr>
          <w:rFonts w:ascii="仿宋_GB2312" w:eastAsia="仿宋_GB2312" w:hint="eastAsia"/>
          <w:sz w:val="32"/>
          <w:szCs w:val="32"/>
        </w:rPr>
        <w:t>数据</w:t>
      </w:r>
      <w:r w:rsidR="007110FF" w:rsidRPr="008035EC">
        <w:rPr>
          <w:rFonts w:ascii="仿宋_GB2312" w:eastAsia="仿宋_GB2312" w:hint="eastAsia"/>
          <w:sz w:val="32"/>
          <w:szCs w:val="32"/>
        </w:rPr>
        <w:t>符合</w:t>
      </w:r>
      <w:r w:rsidR="00635F10" w:rsidRPr="008035EC">
        <w:rPr>
          <w:rFonts w:ascii="仿宋_GB2312" w:eastAsia="仿宋_GB2312" w:hint="eastAsia"/>
          <w:sz w:val="32"/>
          <w:szCs w:val="32"/>
        </w:rPr>
        <w:t>中国</w:t>
      </w:r>
      <w:r w:rsidR="007110FF" w:rsidRPr="008035EC">
        <w:rPr>
          <w:rFonts w:ascii="仿宋_GB2312" w:eastAsia="仿宋_GB2312" w:hint="eastAsia"/>
          <w:sz w:val="32"/>
          <w:szCs w:val="32"/>
        </w:rPr>
        <w:t>注册相关要求，数据科学、完整、充分</w:t>
      </w:r>
      <w:r w:rsidR="001861E8" w:rsidRPr="008035EC">
        <w:rPr>
          <w:rFonts w:ascii="仿宋_GB2312" w:eastAsia="仿宋_GB2312" w:hint="eastAsia"/>
          <w:sz w:val="32"/>
          <w:szCs w:val="32"/>
        </w:rPr>
        <w:t>，予以</w:t>
      </w:r>
      <w:r w:rsidR="00F136EE" w:rsidRPr="008035EC">
        <w:rPr>
          <w:rFonts w:ascii="仿宋_GB2312" w:eastAsia="仿宋_GB2312" w:hint="eastAsia"/>
          <w:sz w:val="32"/>
          <w:szCs w:val="32"/>
        </w:rPr>
        <w:t>接受</w:t>
      </w:r>
      <w:r w:rsidR="001861E8" w:rsidRPr="008035EC">
        <w:rPr>
          <w:rFonts w:ascii="仿宋_GB2312" w:eastAsia="仿宋_GB2312" w:hint="eastAsia"/>
          <w:sz w:val="32"/>
          <w:szCs w:val="32"/>
        </w:rPr>
        <w:t>。</w:t>
      </w:r>
      <w:r w:rsidRPr="008035EC">
        <w:rPr>
          <w:rFonts w:ascii="仿宋_GB2312" w:eastAsia="仿宋_GB2312" w:hint="eastAsia"/>
          <w:sz w:val="32"/>
          <w:szCs w:val="32"/>
        </w:rPr>
        <w:t>境外</w:t>
      </w:r>
      <w:r w:rsidR="00231E5D" w:rsidRPr="008035EC">
        <w:rPr>
          <w:rFonts w:ascii="仿宋_GB2312" w:eastAsia="仿宋_GB2312" w:hint="eastAsia"/>
          <w:sz w:val="32"/>
          <w:szCs w:val="32"/>
        </w:rPr>
        <w:t>试验</w:t>
      </w:r>
      <w:r w:rsidRPr="008035EC">
        <w:rPr>
          <w:rFonts w:ascii="仿宋_GB2312" w:eastAsia="仿宋_GB2312" w:hint="eastAsia"/>
          <w:sz w:val="32"/>
          <w:szCs w:val="32"/>
        </w:rPr>
        <w:t>数据</w:t>
      </w:r>
      <w:r w:rsidR="00DA1725" w:rsidRPr="008035EC">
        <w:rPr>
          <w:rFonts w:ascii="仿宋_GB2312" w:eastAsia="仿宋_GB2312" w:hint="eastAsia"/>
          <w:sz w:val="32"/>
          <w:szCs w:val="32"/>
        </w:rPr>
        <w:t>符合</w:t>
      </w:r>
      <w:r w:rsidR="001861E8" w:rsidRPr="008035EC">
        <w:rPr>
          <w:rFonts w:ascii="仿宋_GB2312" w:eastAsia="仿宋_GB2312" w:hint="eastAsia"/>
          <w:sz w:val="32"/>
          <w:szCs w:val="32"/>
        </w:rPr>
        <w:t>本指导原则第三条提出的基本要求，但不完全符合</w:t>
      </w:r>
      <w:r w:rsidR="00635F10" w:rsidRPr="008035EC">
        <w:rPr>
          <w:rFonts w:ascii="仿宋_GB2312" w:eastAsia="仿宋_GB2312" w:hint="eastAsia"/>
          <w:sz w:val="32"/>
          <w:szCs w:val="32"/>
        </w:rPr>
        <w:t>中国</w:t>
      </w:r>
      <w:r w:rsidR="00DA1725" w:rsidRPr="008035EC">
        <w:rPr>
          <w:rFonts w:ascii="仿宋_GB2312" w:eastAsia="仿宋_GB2312" w:hint="eastAsia"/>
          <w:sz w:val="32"/>
          <w:szCs w:val="32"/>
        </w:rPr>
        <w:t>注册相关</w:t>
      </w:r>
      <w:r w:rsidR="001861E8" w:rsidRPr="008035EC">
        <w:rPr>
          <w:rFonts w:ascii="仿宋_GB2312" w:eastAsia="仿宋_GB2312" w:hint="eastAsia"/>
          <w:sz w:val="32"/>
          <w:szCs w:val="32"/>
        </w:rPr>
        <w:t>技术</w:t>
      </w:r>
      <w:r w:rsidR="00DA1725" w:rsidRPr="008035EC">
        <w:rPr>
          <w:rFonts w:ascii="仿宋_GB2312" w:eastAsia="仿宋_GB2312" w:hint="eastAsia"/>
          <w:sz w:val="32"/>
          <w:szCs w:val="32"/>
        </w:rPr>
        <w:t>要求</w:t>
      </w:r>
      <w:r w:rsidR="001861E8" w:rsidRPr="008035EC">
        <w:rPr>
          <w:rFonts w:ascii="仿宋_GB2312" w:eastAsia="仿宋_GB2312" w:hint="eastAsia"/>
          <w:sz w:val="32"/>
          <w:szCs w:val="32"/>
        </w:rPr>
        <w:t>时</w:t>
      </w:r>
      <w:r w:rsidRPr="008035EC">
        <w:rPr>
          <w:rFonts w:eastAsia="仿宋_GB2312"/>
          <w:sz w:val="32"/>
          <w:szCs w:val="32"/>
        </w:rPr>
        <w:t>，</w:t>
      </w:r>
      <w:r w:rsidR="0044076E" w:rsidRPr="008035EC">
        <w:rPr>
          <w:rFonts w:eastAsia="仿宋_GB2312" w:hint="eastAsia"/>
          <w:sz w:val="32"/>
          <w:szCs w:val="32"/>
        </w:rPr>
        <w:t>可</w:t>
      </w:r>
      <w:r w:rsidRPr="008035EC">
        <w:rPr>
          <w:rFonts w:eastAsia="仿宋_GB2312"/>
          <w:sz w:val="32"/>
          <w:szCs w:val="32"/>
        </w:rPr>
        <w:t>在</w:t>
      </w:r>
      <w:r w:rsidR="00635F10" w:rsidRPr="008035EC">
        <w:rPr>
          <w:rFonts w:eastAsia="仿宋_GB2312" w:hint="eastAsia"/>
          <w:sz w:val="32"/>
          <w:szCs w:val="32"/>
        </w:rPr>
        <w:t>中国</w:t>
      </w:r>
      <w:r w:rsidRPr="008035EC">
        <w:rPr>
          <w:rFonts w:eastAsia="仿宋_GB2312" w:hint="eastAsia"/>
          <w:sz w:val="32"/>
          <w:szCs w:val="32"/>
        </w:rPr>
        <w:t>境内</w:t>
      </w:r>
      <w:r w:rsidR="00B6372C" w:rsidRPr="008035EC">
        <w:rPr>
          <w:rFonts w:eastAsia="仿宋_GB2312" w:hint="eastAsia"/>
          <w:sz w:val="32"/>
          <w:szCs w:val="32"/>
        </w:rPr>
        <w:t>或境外</w:t>
      </w:r>
      <w:r w:rsidRPr="008035EC">
        <w:rPr>
          <w:rFonts w:eastAsia="仿宋_GB2312"/>
          <w:sz w:val="32"/>
          <w:szCs w:val="32"/>
        </w:rPr>
        <w:t>开展补充</w:t>
      </w:r>
      <w:r w:rsidR="00DA1725" w:rsidRPr="008035EC">
        <w:rPr>
          <w:rFonts w:eastAsia="仿宋_GB2312" w:hint="eastAsia"/>
          <w:sz w:val="32"/>
          <w:szCs w:val="32"/>
        </w:rPr>
        <w:t>临床</w:t>
      </w:r>
      <w:r w:rsidRPr="008035EC">
        <w:rPr>
          <w:rFonts w:eastAsia="仿宋_GB2312" w:hint="eastAsia"/>
          <w:sz w:val="32"/>
          <w:szCs w:val="32"/>
        </w:rPr>
        <w:t>试验</w:t>
      </w:r>
      <w:r w:rsidR="00B14249" w:rsidRPr="008035EC">
        <w:rPr>
          <w:rFonts w:eastAsia="仿宋_GB2312" w:hint="eastAsia"/>
          <w:sz w:val="32"/>
          <w:szCs w:val="32"/>
        </w:rPr>
        <w:t>，其补充试验数据与原</w:t>
      </w:r>
      <w:r w:rsidR="005C4E1C" w:rsidRPr="008035EC">
        <w:rPr>
          <w:rFonts w:ascii="仿宋_GB2312" w:eastAsia="仿宋_GB2312" w:hint="eastAsia"/>
          <w:sz w:val="32"/>
          <w:szCs w:val="32"/>
        </w:rPr>
        <w:t>境外试验数据</w:t>
      </w:r>
      <w:r w:rsidR="001834E0" w:rsidRPr="008035EC">
        <w:rPr>
          <w:rFonts w:ascii="仿宋_GB2312" w:eastAsia="仿宋_GB2312" w:hint="eastAsia"/>
          <w:sz w:val="32"/>
          <w:szCs w:val="32"/>
        </w:rPr>
        <w:t>共同评价后</w:t>
      </w:r>
      <w:r w:rsidR="00BE33B5" w:rsidRPr="008035EC">
        <w:rPr>
          <w:rFonts w:ascii="仿宋_GB2312" w:eastAsia="仿宋_GB2312" w:hint="eastAsia"/>
          <w:sz w:val="32"/>
          <w:szCs w:val="32"/>
        </w:rPr>
        <w:t>符合中国注册</w:t>
      </w:r>
      <w:r w:rsidR="00C65E9D" w:rsidRPr="008035EC">
        <w:rPr>
          <w:rFonts w:ascii="仿宋_GB2312" w:eastAsia="仿宋_GB2312" w:hint="eastAsia"/>
          <w:sz w:val="32"/>
          <w:szCs w:val="32"/>
        </w:rPr>
        <w:t>相关技术要</w:t>
      </w:r>
      <w:r w:rsidR="002E6F4A" w:rsidRPr="008035EC">
        <w:rPr>
          <w:rFonts w:ascii="仿宋_GB2312" w:eastAsia="仿宋_GB2312" w:hint="eastAsia"/>
          <w:sz w:val="32"/>
          <w:szCs w:val="32"/>
        </w:rPr>
        <w:t>求</w:t>
      </w:r>
      <w:bookmarkStart w:id="2" w:name="_GoBack"/>
      <w:bookmarkEnd w:id="2"/>
      <w:r w:rsidR="00B14249" w:rsidRPr="008035EC">
        <w:rPr>
          <w:rFonts w:ascii="仿宋_GB2312" w:eastAsia="仿宋_GB2312" w:hint="eastAsia"/>
          <w:sz w:val="32"/>
          <w:szCs w:val="32"/>
        </w:rPr>
        <w:t>后，予以</w:t>
      </w:r>
      <w:r w:rsidR="00F136EE" w:rsidRPr="008035EC">
        <w:rPr>
          <w:rFonts w:ascii="仿宋_GB2312" w:eastAsia="仿宋_GB2312" w:hint="eastAsia"/>
          <w:sz w:val="32"/>
          <w:szCs w:val="32"/>
        </w:rPr>
        <w:t>接受</w:t>
      </w:r>
      <w:r w:rsidR="004A7682" w:rsidRPr="008035EC">
        <w:rPr>
          <w:rFonts w:ascii="仿宋_GB2312" w:eastAsia="仿宋_GB2312" w:hint="eastAsia"/>
          <w:sz w:val="32"/>
          <w:szCs w:val="32"/>
        </w:rPr>
        <w:t>。</w:t>
      </w:r>
    </w:p>
    <w:p w:rsidR="00312613" w:rsidRPr="002F7FBF" w:rsidRDefault="00F56588" w:rsidP="00F3695C">
      <w:pPr>
        <w:widowControl w:val="0"/>
        <w:shd w:val="clear" w:color="auto" w:fill="FFFFFF"/>
        <w:spacing w:after="0" w:line="360" w:lineRule="auto"/>
        <w:ind w:firstLineChars="200" w:firstLine="640"/>
        <w:jc w:val="both"/>
        <w:rPr>
          <w:rFonts w:ascii="仿宋_GB2312" w:eastAsia="仿宋_GB2312"/>
          <w:sz w:val="32"/>
          <w:szCs w:val="32"/>
        </w:rPr>
      </w:pPr>
      <w:r>
        <w:rPr>
          <w:rFonts w:ascii="仿宋_GB2312" w:eastAsia="仿宋_GB2312" w:hint="eastAsia"/>
          <w:sz w:val="32"/>
          <w:szCs w:val="32"/>
        </w:rPr>
        <w:t>申请人若采用中国</w:t>
      </w:r>
      <w:r w:rsidR="00312613" w:rsidRPr="00677816">
        <w:rPr>
          <w:rFonts w:ascii="仿宋_GB2312" w:eastAsia="仿宋_GB2312" w:hint="eastAsia"/>
          <w:sz w:val="32"/>
          <w:szCs w:val="32"/>
        </w:rPr>
        <w:t>境</w:t>
      </w:r>
      <w:r w:rsidR="00312613">
        <w:rPr>
          <w:rFonts w:ascii="仿宋_GB2312" w:eastAsia="仿宋_GB2312" w:hint="eastAsia"/>
          <w:sz w:val="32"/>
          <w:szCs w:val="32"/>
        </w:rPr>
        <w:t>内及境外</w:t>
      </w:r>
      <w:r w:rsidR="00312613" w:rsidRPr="00677816">
        <w:rPr>
          <w:rFonts w:ascii="仿宋_GB2312" w:eastAsia="仿宋_GB2312" w:hint="eastAsia"/>
          <w:sz w:val="32"/>
          <w:szCs w:val="32"/>
        </w:rPr>
        <w:t>同</w:t>
      </w:r>
      <w:r w:rsidR="00312613">
        <w:rPr>
          <w:rFonts w:ascii="仿宋_GB2312" w:eastAsia="仿宋_GB2312" w:hint="eastAsia"/>
          <w:sz w:val="32"/>
          <w:szCs w:val="32"/>
        </w:rPr>
        <w:t>期</w:t>
      </w:r>
      <w:r w:rsidR="00312613" w:rsidRPr="00677816">
        <w:rPr>
          <w:rFonts w:ascii="仿宋_GB2312" w:eastAsia="仿宋_GB2312" w:hint="eastAsia"/>
          <w:sz w:val="32"/>
          <w:szCs w:val="32"/>
        </w:rPr>
        <w:t>开展的多中心临床试验数据</w:t>
      </w:r>
      <w:r>
        <w:rPr>
          <w:rFonts w:ascii="仿宋_GB2312" w:eastAsia="仿宋_GB2312" w:hint="eastAsia"/>
          <w:sz w:val="32"/>
          <w:szCs w:val="32"/>
        </w:rPr>
        <w:t>作为注册申请资料</w:t>
      </w:r>
      <w:r w:rsidR="00312613" w:rsidRPr="00677816">
        <w:rPr>
          <w:rFonts w:ascii="仿宋_GB2312" w:eastAsia="仿宋_GB2312" w:hint="eastAsia"/>
          <w:sz w:val="32"/>
          <w:szCs w:val="32"/>
        </w:rPr>
        <w:t>，</w:t>
      </w:r>
      <w:r>
        <w:rPr>
          <w:rFonts w:ascii="仿宋_GB2312" w:eastAsia="仿宋_GB2312" w:hint="eastAsia"/>
          <w:sz w:val="32"/>
          <w:szCs w:val="32"/>
        </w:rPr>
        <w:t>还应阐明</w:t>
      </w:r>
      <w:r w:rsidR="00312613" w:rsidRPr="002F7FBF">
        <w:rPr>
          <w:rFonts w:ascii="仿宋_GB2312" w:eastAsia="仿宋_GB2312" w:hint="eastAsia"/>
          <w:sz w:val="32"/>
          <w:szCs w:val="32"/>
        </w:rPr>
        <w:t>境内</w:t>
      </w:r>
      <w:r>
        <w:rPr>
          <w:rFonts w:ascii="仿宋_GB2312" w:eastAsia="仿宋_GB2312" w:hint="eastAsia"/>
          <w:sz w:val="32"/>
          <w:szCs w:val="32"/>
        </w:rPr>
        <w:t>承担的病例数的</w:t>
      </w:r>
      <w:r w:rsidR="00312613" w:rsidRPr="002F7FBF">
        <w:rPr>
          <w:rFonts w:ascii="仿宋_GB2312" w:eastAsia="仿宋_GB2312" w:hint="eastAsia"/>
          <w:sz w:val="32"/>
          <w:szCs w:val="32"/>
        </w:rPr>
        <w:t>分配依据</w:t>
      </w:r>
      <w:r w:rsidR="00BB1F1F">
        <w:rPr>
          <w:rFonts w:ascii="仿宋_GB2312" w:eastAsia="仿宋_GB2312" w:hint="eastAsia"/>
          <w:sz w:val="32"/>
          <w:szCs w:val="32"/>
        </w:rPr>
        <w:t>，以便于进一步评价是否符合中国注册相关要求</w:t>
      </w:r>
      <w:r w:rsidR="00312613" w:rsidRPr="002F7FBF">
        <w:rPr>
          <w:rFonts w:ascii="仿宋_GB2312" w:eastAsia="仿宋_GB2312" w:hint="eastAsia"/>
          <w:sz w:val="32"/>
          <w:szCs w:val="32"/>
        </w:rPr>
        <w:t>。</w:t>
      </w:r>
    </w:p>
    <w:p w:rsidR="00330BE0" w:rsidRPr="00EB14D7" w:rsidRDefault="00312613" w:rsidP="00F3695C">
      <w:pPr>
        <w:widowControl w:val="0"/>
        <w:shd w:val="clear" w:color="auto" w:fill="FFFFFF"/>
        <w:spacing w:after="0" w:line="360" w:lineRule="auto"/>
        <w:ind w:firstLineChars="200" w:firstLine="640"/>
        <w:jc w:val="both"/>
        <w:rPr>
          <w:rFonts w:ascii="仿宋_GB2312" w:eastAsia="仿宋_GB2312" w:hAnsi="仿宋"/>
          <w:color w:val="FF0000"/>
          <w:sz w:val="32"/>
          <w:szCs w:val="32"/>
        </w:rPr>
      </w:pPr>
      <w:r w:rsidRPr="00454E92">
        <w:rPr>
          <w:rFonts w:ascii="仿宋_GB2312" w:eastAsia="仿宋_GB2312" w:hint="eastAsia"/>
          <w:color w:val="000000"/>
          <w:sz w:val="32"/>
          <w:szCs w:val="32"/>
        </w:rPr>
        <w:lastRenderedPageBreak/>
        <w:t>列入《需进行临床试验审批的第三类医疗器械目录》的医疗器械，</w:t>
      </w:r>
      <w:r w:rsidR="00F03EF5">
        <w:rPr>
          <w:rFonts w:ascii="仿宋_GB2312" w:eastAsia="仿宋_GB2312" w:hint="eastAsia"/>
          <w:color w:val="000000"/>
          <w:sz w:val="32"/>
          <w:szCs w:val="32"/>
        </w:rPr>
        <w:t>亦</w:t>
      </w:r>
      <w:r w:rsidRPr="00454E92">
        <w:rPr>
          <w:rFonts w:ascii="仿宋_GB2312" w:eastAsia="仿宋_GB2312" w:hint="eastAsia"/>
          <w:color w:val="000000"/>
          <w:sz w:val="32"/>
          <w:szCs w:val="32"/>
        </w:rPr>
        <w:t>可根据本指导原则提交境外临床试验数据</w:t>
      </w:r>
      <w:r>
        <w:rPr>
          <w:rFonts w:ascii="仿宋_GB2312" w:eastAsia="仿宋_GB2312" w:hint="eastAsia"/>
          <w:color w:val="000000"/>
          <w:sz w:val="32"/>
          <w:szCs w:val="32"/>
        </w:rPr>
        <w:t>。</w:t>
      </w:r>
    </w:p>
    <w:p w:rsidR="00C35A87" w:rsidRPr="00330BE0" w:rsidRDefault="00330BE0" w:rsidP="00F3695C">
      <w:pPr>
        <w:widowControl w:val="0"/>
        <w:shd w:val="clear" w:color="auto" w:fill="FFFFFF"/>
        <w:spacing w:after="0" w:line="360" w:lineRule="auto"/>
        <w:ind w:firstLineChars="200" w:firstLine="640"/>
        <w:jc w:val="both"/>
        <w:rPr>
          <w:rFonts w:ascii="仿宋_GB2312" w:eastAsia="仿宋_GB2312"/>
          <w:color w:val="FF0000"/>
          <w:sz w:val="32"/>
          <w:szCs w:val="32"/>
        </w:rPr>
      </w:pPr>
      <w:r w:rsidRPr="00330BE0">
        <w:rPr>
          <w:rFonts w:ascii="黑体" w:eastAsia="黑体" w:hAnsi="黑体" w:hint="eastAsia"/>
          <w:sz w:val="32"/>
          <w:szCs w:val="32"/>
        </w:rPr>
        <w:t>五、</w:t>
      </w:r>
      <w:r w:rsidR="009147EC" w:rsidRPr="00393657">
        <w:rPr>
          <w:rFonts w:ascii="黑体" w:eastAsia="黑体" w:hAnsi="黑体" w:hint="eastAsia"/>
          <w:sz w:val="32"/>
          <w:szCs w:val="32"/>
        </w:rPr>
        <w:t>接受</w:t>
      </w:r>
      <w:r w:rsidR="009147EC" w:rsidRPr="00393657">
        <w:rPr>
          <w:rFonts w:ascii="黑体" w:eastAsia="黑体" w:hAnsi="黑体"/>
          <w:sz w:val="32"/>
          <w:szCs w:val="32"/>
        </w:rPr>
        <w:t>境外临床试验资料</w:t>
      </w:r>
      <w:r w:rsidR="009147EC" w:rsidRPr="00393657">
        <w:rPr>
          <w:rFonts w:ascii="黑体" w:eastAsia="黑体" w:hAnsi="黑体" w:hint="eastAsia"/>
          <w:sz w:val="32"/>
          <w:szCs w:val="32"/>
        </w:rPr>
        <w:t>时</w:t>
      </w:r>
      <w:r w:rsidR="009147EC" w:rsidRPr="00393657">
        <w:rPr>
          <w:rFonts w:ascii="黑体" w:eastAsia="黑体" w:hAnsi="黑体"/>
          <w:sz w:val="32"/>
          <w:szCs w:val="32"/>
        </w:rPr>
        <w:t>的考虑因素</w:t>
      </w:r>
      <w:r w:rsidR="004177B2" w:rsidRPr="00393657">
        <w:rPr>
          <w:rFonts w:ascii="黑体" w:eastAsia="黑体" w:hAnsi="黑体" w:hint="eastAsia"/>
          <w:sz w:val="32"/>
          <w:szCs w:val="32"/>
        </w:rPr>
        <w:t>及</w:t>
      </w:r>
      <w:r w:rsidR="004177B2" w:rsidRPr="00393657">
        <w:rPr>
          <w:rFonts w:ascii="黑体" w:eastAsia="黑体" w:hAnsi="黑体"/>
          <w:sz w:val="32"/>
          <w:szCs w:val="32"/>
        </w:rPr>
        <w:t>技术要求</w:t>
      </w:r>
    </w:p>
    <w:p w:rsidR="007332F0" w:rsidRPr="00F3695C" w:rsidRDefault="004D3A5D" w:rsidP="00F3695C">
      <w:pPr>
        <w:widowControl w:val="0"/>
        <w:shd w:val="clear" w:color="auto" w:fill="FFFFFF"/>
        <w:spacing w:after="0" w:line="360" w:lineRule="auto"/>
        <w:ind w:firstLineChars="200" w:firstLine="640"/>
        <w:jc w:val="both"/>
        <w:rPr>
          <w:rFonts w:ascii="楷体_GB2312" w:eastAsia="楷体_GB2312" w:hAnsi="仿宋"/>
          <w:sz w:val="32"/>
          <w:szCs w:val="32"/>
        </w:rPr>
      </w:pPr>
      <w:r w:rsidRPr="00F3695C">
        <w:rPr>
          <w:rFonts w:ascii="楷体_GB2312" w:eastAsia="楷体_GB2312" w:hAnsi="仿宋" w:hint="eastAsia"/>
          <w:sz w:val="32"/>
          <w:szCs w:val="32"/>
        </w:rPr>
        <w:t>（一）</w:t>
      </w:r>
      <w:r w:rsidR="007332F0" w:rsidRPr="00F3695C">
        <w:rPr>
          <w:rFonts w:ascii="楷体_GB2312" w:eastAsia="楷体_GB2312" w:hAnsi="仿宋" w:hint="eastAsia"/>
          <w:sz w:val="32"/>
          <w:szCs w:val="32"/>
        </w:rPr>
        <w:t>技术审评要求的差异</w:t>
      </w:r>
    </w:p>
    <w:p w:rsidR="00DB42A7" w:rsidRPr="00F3695C" w:rsidRDefault="00014F34" w:rsidP="00F3695C">
      <w:pPr>
        <w:widowControl w:val="0"/>
        <w:spacing w:after="0" w:line="360" w:lineRule="auto"/>
        <w:ind w:leftChars="-67" w:left="-147" w:rightChars="-91" w:right="-200" w:firstLineChars="200" w:firstLine="640"/>
        <w:jc w:val="both"/>
        <w:rPr>
          <w:rFonts w:ascii="仿宋_GB2312" w:eastAsia="仿宋_GB2312" w:hAnsi="Times New Roman" w:cs="Times New Roman"/>
          <w:kern w:val="2"/>
          <w:sz w:val="32"/>
          <w:szCs w:val="44"/>
        </w:rPr>
      </w:pPr>
      <w:r w:rsidRPr="00F3695C">
        <w:rPr>
          <w:rFonts w:ascii="仿宋_GB2312" w:eastAsia="仿宋_GB2312" w:hAnsi="Times New Roman" w:cs="Times New Roman" w:hint="eastAsia"/>
          <w:kern w:val="2"/>
          <w:sz w:val="32"/>
          <w:szCs w:val="44"/>
        </w:rPr>
        <w:t xml:space="preserve"> </w:t>
      </w:r>
      <w:r w:rsidR="007332F0" w:rsidRPr="00F3695C">
        <w:rPr>
          <w:rFonts w:ascii="仿宋_GB2312" w:eastAsia="仿宋_GB2312" w:hAnsi="Times New Roman" w:cs="Times New Roman" w:hint="eastAsia"/>
          <w:kern w:val="2"/>
          <w:sz w:val="32"/>
          <w:szCs w:val="44"/>
        </w:rPr>
        <w:t>境外进行的临床试验</w:t>
      </w:r>
      <w:r w:rsidR="002D38B8" w:rsidRPr="00F3695C">
        <w:rPr>
          <w:rFonts w:ascii="仿宋_GB2312" w:eastAsia="仿宋_GB2312" w:hAnsi="Times New Roman" w:cs="Times New Roman" w:hint="eastAsia"/>
          <w:kern w:val="2"/>
          <w:sz w:val="32"/>
          <w:szCs w:val="44"/>
        </w:rPr>
        <w:t>可能符合试验开展所在国的技术审评要求，但</w:t>
      </w:r>
      <w:r w:rsidR="007332F0" w:rsidRPr="00F3695C">
        <w:rPr>
          <w:rFonts w:ascii="仿宋_GB2312" w:eastAsia="仿宋_GB2312" w:hAnsi="Times New Roman" w:cs="Times New Roman" w:hint="eastAsia"/>
          <w:kern w:val="2"/>
          <w:sz w:val="32"/>
          <w:szCs w:val="44"/>
        </w:rPr>
        <w:t>不一定完全符合中国</w:t>
      </w:r>
      <w:r w:rsidR="00FB4A48" w:rsidRPr="00F3695C">
        <w:rPr>
          <w:rFonts w:ascii="仿宋_GB2312" w:eastAsia="仿宋_GB2312" w:hAnsi="Times New Roman" w:cs="Times New Roman" w:hint="eastAsia"/>
          <w:kern w:val="2"/>
          <w:sz w:val="32"/>
          <w:szCs w:val="44"/>
        </w:rPr>
        <w:t>目前相关审评</w:t>
      </w:r>
      <w:r w:rsidR="007332F0" w:rsidRPr="00F3695C">
        <w:rPr>
          <w:rFonts w:ascii="仿宋_GB2312" w:eastAsia="仿宋_GB2312" w:hAnsi="Times New Roman" w:cs="Times New Roman" w:hint="eastAsia"/>
          <w:kern w:val="2"/>
          <w:sz w:val="32"/>
          <w:szCs w:val="44"/>
        </w:rPr>
        <w:t>要求。例如</w:t>
      </w:r>
      <w:r w:rsidR="005A2470" w:rsidRPr="00F3695C">
        <w:rPr>
          <w:rFonts w:ascii="仿宋_GB2312" w:eastAsia="仿宋_GB2312" w:hAnsi="Times New Roman" w:cs="Times New Roman" w:hint="eastAsia"/>
          <w:kern w:val="2"/>
          <w:sz w:val="32"/>
          <w:szCs w:val="44"/>
        </w:rPr>
        <w:t>进行临床试验设计时，</w:t>
      </w:r>
      <w:r w:rsidR="00CA65B5" w:rsidRPr="00F3695C">
        <w:rPr>
          <w:rFonts w:ascii="仿宋_GB2312" w:eastAsia="仿宋_GB2312" w:hAnsi="Times New Roman" w:cs="Times New Roman" w:hint="eastAsia"/>
          <w:kern w:val="2"/>
          <w:sz w:val="32"/>
          <w:szCs w:val="44"/>
        </w:rPr>
        <w:t>有些国家</w:t>
      </w:r>
      <w:r w:rsidR="004052FA" w:rsidRPr="00F3695C">
        <w:rPr>
          <w:rFonts w:ascii="仿宋_GB2312" w:eastAsia="仿宋_GB2312" w:hAnsi="Times New Roman" w:cs="Times New Roman" w:hint="eastAsia"/>
          <w:kern w:val="2"/>
          <w:sz w:val="32"/>
          <w:szCs w:val="44"/>
        </w:rPr>
        <w:t>仅</w:t>
      </w:r>
      <w:r w:rsidR="007332F0" w:rsidRPr="00F3695C">
        <w:rPr>
          <w:rFonts w:ascii="仿宋_GB2312" w:eastAsia="仿宋_GB2312" w:hAnsi="Times New Roman" w:cs="Times New Roman" w:hint="eastAsia"/>
          <w:kern w:val="2"/>
          <w:sz w:val="32"/>
          <w:szCs w:val="44"/>
        </w:rPr>
        <w:t>要求临床试验能够得出器械性能达到某一观察终点的结论，但在中国申报注册时，</w:t>
      </w:r>
      <w:r w:rsidR="00C62907" w:rsidRPr="00F3695C">
        <w:rPr>
          <w:rFonts w:ascii="仿宋_GB2312" w:eastAsia="仿宋_GB2312" w:hAnsi="Times New Roman" w:cs="Times New Roman" w:hint="eastAsia"/>
          <w:kern w:val="2"/>
          <w:sz w:val="32"/>
          <w:szCs w:val="44"/>
        </w:rPr>
        <w:t>可能要求该器械性能达到多个观察终点才可</w:t>
      </w:r>
      <w:r w:rsidR="003200D7" w:rsidRPr="00F3695C">
        <w:rPr>
          <w:rFonts w:ascii="仿宋_GB2312" w:eastAsia="仿宋_GB2312" w:hAnsi="Times New Roman" w:cs="Times New Roman" w:hint="eastAsia"/>
          <w:kern w:val="2"/>
          <w:sz w:val="32"/>
          <w:szCs w:val="44"/>
        </w:rPr>
        <w:t>确认</w:t>
      </w:r>
      <w:r w:rsidR="00C62907" w:rsidRPr="00F3695C">
        <w:rPr>
          <w:rFonts w:ascii="仿宋_GB2312" w:eastAsia="仿宋_GB2312" w:hAnsi="Times New Roman" w:cs="Times New Roman" w:hint="eastAsia"/>
          <w:kern w:val="2"/>
          <w:sz w:val="32"/>
          <w:szCs w:val="44"/>
        </w:rPr>
        <w:t>其有效性</w:t>
      </w:r>
      <w:r w:rsidR="007332F0" w:rsidRPr="00F3695C">
        <w:rPr>
          <w:rFonts w:ascii="仿宋_GB2312" w:eastAsia="仿宋_GB2312" w:hAnsi="Times New Roman" w:cs="Times New Roman" w:hint="eastAsia"/>
          <w:kern w:val="2"/>
          <w:sz w:val="32"/>
          <w:szCs w:val="44"/>
        </w:rPr>
        <w:t>，且器械的安全性有适当的证据支持。若</w:t>
      </w:r>
      <w:r w:rsidR="00E24510" w:rsidRPr="00F3695C">
        <w:rPr>
          <w:rFonts w:ascii="仿宋_GB2312" w:eastAsia="仿宋_GB2312" w:hAnsi="Times New Roman" w:cs="Times New Roman" w:hint="eastAsia"/>
          <w:kern w:val="2"/>
          <w:sz w:val="32"/>
          <w:szCs w:val="44"/>
        </w:rPr>
        <w:t>国家食品药品监督管理总局发布</w:t>
      </w:r>
      <w:r w:rsidR="00F03EF5" w:rsidRPr="00F3695C">
        <w:rPr>
          <w:rFonts w:ascii="仿宋_GB2312" w:eastAsia="仿宋_GB2312" w:hAnsi="Times New Roman" w:cs="Times New Roman" w:hint="eastAsia"/>
          <w:kern w:val="2"/>
          <w:sz w:val="32"/>
          <w:szCs w:val="44"/>
        </w:rPr>
        <w:t>特定</w:t>
      </w:r>
      <w:r w:rsidR="00E24510" w:rsidRPr="00F3695C">
        <w:rPr>
          <w:rFonts w:ascii="仿宋_GB2312" w:eastAsia="仿宋_GB2312" w:hAnsi="Times New Roman" w:cs="Times New Roman" w:hint="eastAsia"/>
          <w:kern w:val="2"/>
          <w:sz w:val="32"/>
          <w:szCs w:val="44"/>
        </w:rPr>
        <w:t>医疗</w:t>
      </w:r>
      <w:r w:rsidR="00F03EF5" w:rsidRPr="00F3695C">
        <w:rPr>
          <w:rFonts w:ascii="仿宋_GB2312" w:eastAsia="仿宋_GB2312" w:hAnsi="Times New Roman" w:cs="Times New Roman" w:hint="eastAsia"/>
          <w:kern w:val="2"/>
          <w:sz w:val="32"/>
          <w:szCs w:val="44"/>
        </w:rPr>
        <w:t>器械的</w:t>
      </w:r>
      <w:r w:rsidR="007332F0" w:rsidRPr="00F3695C">
        <w:rPr>
          <w:rFonts w:ascii="仿宋_GB2312" w:eastAsia="仿宋_GB2312" w:hAnsi="Times New Roman" w:cs="Times New Roman" w:hint="eastAsia"/>
          <w:kern w:val="2"/>
          <w:sz w:val="32"/>
          <w:szCs w:val="44"/>
        </w:rPr>
        <w:t>技术</w:t>
      </w:r>
      <w:r w:rsidR="00F03EF5" w:rsidRPr="00F3695C">
        <w:rPr>
          <w:rFonts w:ascii="仿宋_GB2312" w:eastAsia="仿宋_GB2312" w:hAnsi="Times New Roman" w:cs="Times New Roman" w:hint="eastAsia"/>
          <w:kern w:val="2"/>
          <w:sz w:val="32"/>
          <w:szCs w:val="44"/>
        </w:rPr>
        <w:t>审评</w:t>
      </w:r>
      <w:r w:rsidR="007332F0" w:rsidRPr="00F3695C">
        <w:rPr>
          <w:rFonts w:ascii="仿宋_GB2312" w:eastAsia="仿宋_GB2312" w:hAnsi="Times New Roman" w:cs="Times New Roman" w:hint="eastAsia"/>
          <w:kern w:val="2"/>
          <w:sz w:val="32"/>
          <w:szCs w:val="44"/>
        </w:rPr>
        <w:t>指导原则</w:t>
      </w:r>
      <w:r w:rsidR="00F03EF5" w:rsidRPr="00F3695C">
        <w:rPr>
          <w:rFonts w:ascii="仿宋_GB2312" w:eastAsia="仿宋_GB2312" w:hAnsi="Times New Roman" w:cs="Times New Roman" w:hint="eastAsia"/>
          <w:kern w:val="2"/>
          <w:sz w:val="32"/>
          <w:szCs w:val="44"/>
        </w:rPr>
        <w:t>中含有对其临床试验的相关要求</w:t>
      </w:r>
      <w:r w:rsidR="007332F0" w:rsidRPr="00F3695C">
        <w:rPr>
          <w:rFonts w:ascii="仿宋_GB2312" w:eastAsia="仿宋_GB2312" w:hAnsi="Times New Roman" w:cs="Times New Roman" w:hint="eastAsia"/>
          <w:kern w:val="2"/>
          <w:sz w:val="32"/>
          <w:szCs w:val="44"/>
        </w:rPr>
        <w:t>，该器械境外临床试验应考虑有关要求，存在不一致时，应提供充分、合理的理由和依</w:t>
      </w:r>
      <w:r w:rsidR="00DB42A7" w:rsidRPr="00F3695C">
        <w:rPr>
          <w:rFonts w:ascii="仿宋_GB2312" w:eastAsia="仿宋_GB2312" w:hAnsi="Times New Roman" w:cs="Times New Roman" w:hint="eastAsia"/>
          <w:kern w:val="2"/>
          <w:sz w:val="32"/>
          <w:szCs w:val="44"/>
        </w:rPr>
        <w:t>据。</w:t>
      </w:r>
    </w:p>
    <w:p w:rsidR="00B35CDB" w:rsidRPr="00F3695C" w:rsidRDefault="00952183" w:rsidP="00F3695C">
      <w:pPr>
        <w:widowControl w:val="0"/>
        <w:shd w:val="clear" w:color="auto" w:fill="FFFFFF"/>
        <w:spacing w:after="0" w:line="360" w:lineRule="auto"/>
        <w:ind w:firstLineChars="200" w:firstLine="640"/>
        <w:jc w:val="both"/>
        <w:rPr>
          <w:rFonts w:ascii="楷体_GB2312" w:eastAsia="楷体_GB2312" w:hAnsi="仿宋" w:hint="eastAsia"/>
          <w:sz w:val="32"/>
          <w:szCs w:val="32"/>
        </w:rPr>
      </w:pPr>
      <w:r w:rsidRPr="00F3695C">
        <w:rPr>
          <w:rFonts w:ascii="楷体_GB2312" w:eastAsia="楷体_GB2312" w:hAnsi="仿宋" w:hint="eastAsia"/>
          <w:sz w:val="32"/>
          <w:szCs w:val="32"/>
        </w:rPr>
        <w:t>（二）</w:t>
      </w:r>
      <w:r w:rsidR="00F4684B" w:rsidRPr="00F3695C">
        <w:rPr>
          <w:rFonts w:ascii="楷体_GB2312" w:eastAsia="楷体_GB2312" w:hAnsi="仿宋" w:hint="eastAsia"/>
          <w:sz w:val="32"/>
          <w:szCs w:val="32"/>
        </w:rPr>
        <w:t>受试</w:t>
      </w:r>
      <w:r w:rsidR="00F319F4" w:rsidRPr="00F3695C">
        <w:rPr>
          <w:rFonts w:ascii="楷体_GB2312" w:eastAsia="楷体_GB2312" w:hAnsi="仿宋" w:hint="eastAsia"/>
          <w:sz w:val="32"/>
          <w:szCs w:val="32"/>
        </w:rPr>
        <w:t>人群差异</w:t>
      </w:r>
    </w:p>
    <w:p w:rsidR="00F319F4" w:rsidRPr="00454E92" w:rsidRDefault="00B63FB9" w:rsidP="00F3695C">
      <w:pPr>
        <w:widowControl w:val="0"/>
        <w:shd w:val="clear" w:color="auto" w:fill="FFFFFF"/>
        <w:spacing w:after="0" w:line="360" w:lineRule="auto"/>
        <w:ind w:firstLineChars="200" w:firstLine="640"/>
        <w:jc w:val="both"/>
        <w:rPr>
          <w:rFonts w:ascii="仿宋_GB2312" w:eastAsia="仿宋_GB2312" w:hAnsi="仿宋"/>
          <w:sz w:val="32"/>
          <w:szCs w:val="32"/>
        </w:rPr>
      </w:pPr>
      <w:r w:rsidRPr="00454E92">
        <w:rPr>
          <w:rFonts w:ascii="仿宋_GB2312" w:eastAsia="仿宋_GB2312" w:hAnsi="仿宋" w:hint="eastAsia"/>
          <w:sz w:val="32"/>
          <w:szCs w:val="32"/>
        </w:rPr>
        <w:t>由于</w:t>
      </w:r>
      <w:r w:rsidR="0057023A" w:rsidRPr="00454E92">
        <w:rPr>
          <w:rFonts w:ascii="仿宋_GB2312" w:eastAsia="仿宋_GB2312" w:hAnsi="仿宋" w:hint="eastAsia"/>
          <w:sz w:val="32"/>
          <w:szCs w:val="32"/>
        </w:rPr>
        <w:t>医疗</w:t>
      </w:r>
      <w:r w:rsidRPr="00454E92">
        <w:rPr>
          <w:rFonts w:ascii="仿宋_GB2312" w:eastAsia="仿宋_GB2312" w:hAnsi="仿宋" w:hint="eastAsia"/>
          <w:sz w:val="32"/>
          <w:szCs w:val="32"/>
        </w:rPr>
        <w:t>器械作用于人体的机理、</w:t>
      </w:r>
      <w:r w:rsidR="00633B3B" w:rsidRPr="00454E92">
        <w:rPr>
          <w:rFonts w:ascii="仿宋_GB2312" w:eastAsia="仿宋_GB2312" w:hAnsi="仿宋" w:hint="eastAsia"/>
          <w:sz w:val="32"/>
          <w:szCs w:val="32"/>
        </w:rPr>
        <w:t>接触人体的方式和时间</w:t>
      </w:r>
      <w:r w:rsidR="0057023A" w:rsidRPr="00454E92">
        <w:rPr>
          <w:rFonts w:ascii="仿宋_GB2312" w:eastAsia="仿宋_GB2312" w:hAnsi="仿宋" w:hint="eastAsia"/>
          <w:sz w:val="32"/>
          <w:szCs w:val="32"/>
        </w:rPr>
        <w:t>、预期产生的临床效应</w:t>
      </w:r>
      <w:r w:rsidR="00633B3B" w:rsidRPr="00454E92">
        <w:rPr>
          <w:rFonts w:ascii="仿宋_GB2312" w:eastAsia="仿宋_GB2312" w:hAnsi="仿宋" w:hint="eastAsia"/>
          <w:sz w:val="32"/>
          <w:szCs w:val="32"/>
        </w:rPr>
        <w:t>等各不相同，</w:t>
      </w:r>
      <w:r w:rsidR="00100F4B" w:rsidRPr="00454E92">
        <w:rPr>
          <w:rFonts w:ascii="仿宋_GB2312" w:eastAsia="仿宋_GB2312" w:hAnsi="仿宋" w:hint="eastAsia"/>
          <w:sz w:val="32"/>
          <w:szCs w:val="32"/>
        </w:rPr>
        <w:t>因此</w:t>
      </w:r>
      <w:r w:rsidR="0057023A" w:rsidRPr="00454E92">
        <w:rPr>
          <w:rFonts w:ascii="仿宋_GB2312" w:eastAsia="仿宋_GB2312" w:hAnsi="仿宋" w:hint="eastAsia"/>
          <w:sz w:val="32"/>
          <w:szCs w:val="32"/>
        </w:rPr>
        <w:t>部分器械用于不同人群</w:t>
      </w:r>
      <w:r w:rsidR="006238EB" w:rsidRPr="00454E92">
        <w:rPr>
          <w:rFonts w:ascii="仿宋_GB2312" w:eastAsia="仿宋_GB2312" w:hAnsi="仿宋" w:hint="eastAsia"/>
          <w:sz w:val="32"/>
          <w:szCs w:val="32"/>
        </w:rPr>
        <w:t>的安全性</w:t>
      </w:r>
      <w:r w:rsidR="00100F4B" w:rsidRPr="00454E92">
        <w:rPr>
          <w:rFonts w:ascii="仿宋_GB2312" w:eastAsia="仿宋_GB2312" w:hAnsi="仿宋" w:hint="eastAsia"/>
          <w:sz w:val="32"/>
          <w:szCs w:val="32"/>
        </w:rPr>
        <w:t>影响和干预程度</w:t>
      </w:r>
      <w:r w:rsidR="00F4684B" w:rsidRPr="00454E92">
        <w:rPr>
          <w:rFonts w:ascii="仿宋_GB2312" w:eastAsia="仿宋_GB2312" w:hAnsi="仿宋" w:hint="eastAsia"/>
          <w:sz w:val="32"/>
          <w:szCs w:val="32"/>
        </w:rPr>
        <w:t>不同</w:t>
      </w:r>
      <w:r w:rsidR="00100F4B" w:rsidRPr="00454E92">
        <w:rPr>
          <w:rFonts w:ascii="仿宋_GB2312" w:eastAsia="仿宋_GB2312" w:hAnsi="仿宋" w:hint="eastAsia"/>
          <w:sz w:val="32"/>
          <w:szCs w:val="32"/>
        </w:rPr>
        <w:t>。</w:t>
      </w:r>
      <w:r w:rsidR="006735DE" w:rsidRPr="00454E92">
        <w:rPr>
          <w:rFonts w:ascii="仿宋_GB2312" w:eastAsia="仿宋_GB2312" w:hAnsi="仿宋" w:hint="eastAsia"/>
          <w:sz w:val="32"/>
          <w:szCs w:val="32"/>
        </w:rPr>
        <w:t>申请人应确认所研究的人群数据可外推至中国使用人群。</w:t>
      </w:r>
    </w:p>
    <w:p w:rsidR="00060867" w:rsidRDefault="008329FF" w:rsidP="00F3695C">
      <w:pPr>
        <w:widowControl w:val="0"/>
        <w:shd w:val="clear" w:color="auto" w:fill="FFFFFF"/>
        <w:spacing w:after="0" w:line="360" w:lineRule="auto"/>
        <w:ind w:firstLineChars="200" w:firstLine="640"/>
        <w:jc w:val="both"/>
        <w:rPr>
          <w:rFonts w:ascii="仿宋_GB2312" w:eastAsia="仿宋_GB2312" w:hAnsi="仿宋"/>
          <w:sz w:val="32"/>
          <w:szCs w:val="32"/>
        </w:rPr>
      </w:pPr>
      <w:r w:rsidRPr="00454E92">
        <w:rPr>
          <w:rFonts w:ascii="仿宋_GB2312" w:eastAsia="仿宋_GB2312" w:hAnsi="仿宋" w:hint="eastAsia"/>
          <w:sz w:val="32"/>
          <w:szCs w:val="32"/>
        </w:rPr>
        <w:t>受试</w:t>
      </w:r>
      <w:r w:rsidR="001B01B0" w:rsidRPr="00454E92">
        <w:rPr>
          <w:rFonts w:ascii="仿宋_GB2312" w:eastAsia="仿宋_GB2312" w:hAnsi="仿宋" w:hint="eastAsia"/>
          <w:sz w:val="32"/>
          <w:szCs w:val="32"/>
        </w:rPr>
        <w:t>人群的差异</w:t>
      </w:r>
      <w:r w:rsidR="008C3614" w:rsidRPr="00454E92">
        <w:rPr>
          <w:rFonts w:ascii="仿宋_GB2312" w:eastAsia="仿宋_GB2312" w:hAnsi="仿宋" w:hint="eastAsia"/>
          <w:sz w:val="32"/>
          <w:szCs w:val="32"/>
        </w:rPr>
        <w:t>对</w:t>
      </w:r>
      <w:r w:rsidR="009E71A3" w:rsidRPr="00454E92">
        <w:rPr>
          <w:rFonts w:ascii="仿宋_GB2312" w:eastAsia="仿宋_GB2312" w:hAnsi="仿宋" w:hint="eastAsia"/>
          <w:sz w:val="32"/>
          <w:szCs w:val="32"/>
        </w:rPr>
        <w:t>临床试验数据可能</w:t>
      </w:r>
      <w:r w:rsidR="008C3614" w:rsidRPr="00454E92">
        <w:rPr>
          <w:rFonts w:ascii="仿宋_GB2312" w:eastAsia="仿宋_GB2312" w:hAnsi="仿宋" w:hint="eastAsia"/>
          <w:sz w:val="32"/>
          <w:szCs w:val="32"/>
        </w:rPr>
        <w:t>产生影响的</w:t>
      </w:r>
      <w:r w:rsidR="00A854ED" w:rsidRPr="00454E92">
        <w:rPr>
          <w:rFonts w:ascii="仿宋_GB2312" w:eastAsia="仿宋_GB2312" w:hAnsi="仿宋" w:hint="eastAsia"/>
          <w:sz w:val="32"/>
          <w:szCs w:val="32"/>
        </w:rPr>
        <w:t>因素</w:t>
      </w:r>
      <w:r w:rsidR="008C3614" w:rsidRPr="00454E92">
        <w:rPr>
          <w:rFonts w:ascii="仿宋_GB2312" w:eastAsia="仿宋_GB2312" w:hAnsi="仿宋" w:hint="eastAsia"/>
          <w:sz w:val="32"/>
          <w:szCs w:val="32"/>
        </w:rPr>
        <w:t>包括：</w:t>
      </w:r>
    </w:p>
    <w:p w:rsidR="00B1666C" w:rsidRDefault="00060867"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1</w:t>
      </w:r>
      <w:r w:rsidR="007E1E1B">
        <w:rPr>
          <w:rFonts w:ascii="仿宋_GB2312" w:eastAsia="仿宋_GB2312" w:hAnsi="仿宋" w:hint="eastAsia"/>
          <w:sz w:val="32"/>
          <w:szCs w:val="32"/>
        </w:rPr>
        <w:t>.</w:t>
      </w:r>
      <w:r w:rsidR="00947DB2" w:rsidRPr="00454E92">
        <w:rPr>
          <w:rFonts w:ascii="仿宋_GB2312" w:eastAsia="仿宋_GB2312" w:hAnsi="仿宋" w:hint="eastAsia"/>
          <w:sz w:val="32"/>
          <w:szCs w:val="32"/>
        </w:rPr>
        <w:t>内在因素</w:t>
      </w:r>
      <w:r w:rsidR="006530F8" w:rsidRPr="00454E92">
        <w:rPr>
          <w:rFonts w:ascii="仿宋_GB2312" w:eastAsia="仿宋_GB2312" w:hAnsi="仿宋" w:hint="eastAsia"/>
          <w:sz w:val="32"/>
          <w:szCs w:val="32"/>
        </w:rPr>
        <w:t>：</w:t>
      </w:r>
      <w:r w:rsidR="00307D9F" w:rsidRPr="00454E92">
        <w:rPr>
          <w:rFonts w:ascii="仿宋_GB2312" w:eastAsia="仿宋_GB2312" w:hAnsi="仿宋" w:hint="eastAsia"/>
          <w:sz w:val="32"/>
          <w:szCs w:val="32"/>
        </w:rPr>
        <w:t>指基于人类遗传学特征或</w:t>
      </w:r>
      <w:r w:rsidR="00FB6372" w:rsidRPr="00454E92">
        <w:rPr>
          <w:rFonts w:ascii="仿宋_GB2312" w:eastAsia="仿宋_GB2312" w:hAnsi="仿宋" w:hint="eastAsia"/>
          <w:sz w:val="32"/>
          <w:szCs w:val="32"/>
        </w:rPr>
        <w:t>人口学特征</w:t>
      </w:r>
      <w:r w:rsidR="00307D9F" w:rsidRPr="00454E92">
        <w:rPr>
          <w:rFonts w:ascii="仿宋_GB2312" w:eastAsia="仿宋_GB2312" w:hAnsi="仿宋" w:hint="eastAsia"/>
          <w:sz w:val="32"/>
          <w:szCs w:val="32"/>
        </w:rPr>
        <w:t>的影响</w:t>
      </w:r>
      <w:r w:rsidR="00307D9F" w:rsidRPr="00454E92">
        <w:rPr>
          <w:rFonts w:ascii="仿宋_GB2312" w:eastAsia="仿宋_GB2312" w:hAnsi="仿宋" w:hint="eastAsia"/>
          <w:sz w:val="32"/>
          <w:szCs w:val="32"/>
        </w:rPr>
        <w:lastRenderedPageBreak/>
        <w:t>因素，包括</w:t>
      </w:r>
      <w:r w:rsidR="00B1666C" w:rsidRPr="00454E92">
        <w:rPr>
          <w:rFonts w:ascii="仿宋_GB2312" w:eastAsia="仿宋_GB2312" w:hAnsi="仿宋" w:hint="eastAsia"/>
          <w:sz w:val="32"/>
          <w:szCs w:val="32"/>
        </w:rPr>
        <w:t>人种、种族、</w:t>
      </w:r>
      <w:r w:rsidR="000F0690" w:rsidRPr="00454E92">
        <w:rPr>
          <w:rFonts w:ascii="仿宋_GB2312" w:eastAsia="仿宋_GB2312" w:hAnsi="仿宋" w:hint="eastAsia"/>
          <w:sz w:val="32"/>
          <w:szCs w:val="32"/>
        </w:rPr>
        <w:t>年龄、性别</w:t>
      </w:r>
      <w:r w:rsidR="00B1666C" w:rsidRPr="00454E92">
        <w:rPr>
          <w:rFonts w:ascii="仿宋_GB2312" w:eastAsia="仿宋_GB2312" w:hAnsi="仿宋" w:hint="eastAsia"/>
          <w:sz w:val="32"/>
          <w:szCs w:val="32"/>
        </w:rPr>
        <w:t>等</w:t>
      </w:r>
      <w:r w:rsidR="00307D9F" w:rsidRPr="00454E92">
        <w:rPr>
          <w:rFonts w:ascii="仿宋_GB2312" w:eastAsia="仿宋_GB2312" w:hAnsi="仿宋" w:hint="eastAsia"/>
          <w:sz w:val="32"/>
          <w:szCs w:val="32"/>
        </w:rPr>
        <w:t>方面。</w:t>
      </w:r>
    </w:p>
    <w:p w:rsidR="00947DB2" w:rsidRDefault="0061126E"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2</w:t>
      </w:r>
      <w:r w:rsidR="007E1E1B">
        <w:rPr>
          <w:rFonts w:ascii="仿宋_GB2312" w:eastAsia="仿宋_GB2312" w:hAnsi="仿宋" w:hint="eastAsia"/>
          <w:sz w:val="32"/>
          <w:szCs w:val="32"/>
        </w:rPr>
        <w:t>.</w:t>
      </w:r>
      <w:r w:rsidR="00947DB2" w:rsidRPr="00454E92">
        <w:rPr>
          <w:rFonts w:ascii="仿宋_GB2312" w:eastAsia="仿宋_GB2312" w:hAnsi="仿宋" w:hint="eastAsia"/>
          <w:sz w:val="32"/>
          <w:szCs w:val="32"/>
        </w:rPr>
        <w:t>外在因素</w:t>
      </w:r>
      <w:r w:rsidR="006530F8" w:rsidRPr="00454E92">
        <w:rPr>
          <w:rFonts w:ascii="仿宋_GB2312" w:eastAsia="仿宋_GB2312" w:hAnsi="仿宋" w:hint="eastAsia"/>
          <w:sz w:val="32"/>
          <w:szCs w:val="32"/>
        </w:rPr>
        <w:t>：</w:t>
      </w:r>
      <w:r w:rsidR="00B1666C" w:rsidRPr="00454E92">
        <w:rPr>
          <w:rFonts w:ascii="仿宋_GB2312" w:eastAsia="仿宋_GB2312" w:hAnsi="仿宋" w:hint="eastAsia"/>
          <w:sz w:val="32"/>
          <w:szCs w:val="32"/>
        </w:rPr>
        <w:t>指</w:t>
      </w:r>
      <w:r w:rsidR="006530F8" w:rsidRPr="00454E92">
        <w:rPr>
          <w:rFonts w:ascii="仿宋_GB2312" w:eastAsia="仿宋_GB2312" w:hAnsi="仿宋" w:hint="eastAsia"/>
          <w:sz w:val="32"/>
          <w:szCs w:val="32"/>
        </w:rPr>
        <w:t>基于社会环境、自然环境、文化的影响因素</w:t>
      </w:r>
      <w:r w:rsidR="00B1666C" w:rsidRPr="00454E92">
        <w:rPr>
          <w:rFonts w:ascii="仿宋_GB2312" w:eastAsia="仿宋_GB2312" w:hAnsi="仿宋" w:hint="eastAsia"/>
          <w:sz w:val="32"/>
          <w:szCs w:val="32"/>
        </w:rPr>
        <w:t>，包括</w:t>
      </w:r>
      <w:r w:rsidR="00947DB2" w:rsidRPr="00454E92">
        <w:rPr>
          <w:rFonts w:ascii="仿宋_GB2312" w:eastAsia="仿宋_GB2312" w:hAnsi="仿宋" w:hint="eastAsia"/>
          <w:sz w:val="32"/>
          <w:szCs w:val="32"/>
        </w:rPr>
        <w:t>饮食习惯、</w:t>
      </w:r>
      <w:r w:rsidR="00060867">
        <w:rPr>
          <w:rFonts w:ascii="仿宋_GB2312" w:eastAsia="仿宋_GB2312" w:hAnsi="仿宋" w:hint="eastAsia"/>
          <w:sz w:val="32"/>
          <w:szCs w:val="32"/>
        </w:rPr>
        <w:t>宗教信仰、</w:t>
      </w:r>
      <w:r w:rsidR="00947DB2" w:rsidRPr="00454E92">
        <w:rPr>
          <w:rFonts w:ascii="仿宋_GB2312" w:eastAsia="仿宋_GB2312" w:hAnsi="仿宋" w:hint="eastAsia"/>
          <w:sz w:val="32"/>
          <w:szCs w:val="32"/>
        </w:rPr>
        <w:t>所暴露环境</w:t>
      </w:r>
      <w:r w:rsidR="00A339B6" w:rsidRPr="00454E92">
        <w:rPr>
          <w:rFonts w:ascii="仿宋_GB2312" w:eastAsia="仿宋_GB2312" w:hAnsi="仿宋" w:hint="eastAsia"/>
          <w:sz w:val="32"/>
          <w:szCs w:val="32"/>
        </w:rPr>
        <w:t>、吸烟、饮酒、</w:t>
      </w:r>
      <w:r w:rsidR="00011C0E" w:rsidRPr="00454E92">
        <w:rPr>
          <w:rFonts w:ascii="仿宋_GB2312" w:eastAsia="仿宋_GB2312" w:hAnsi="仿宋" w:hint="eastAsia"/>
          <w:sz w:val="32"/>
          <w:szCs w:val="32"/>
        </w:rPr>
        <w:t>疾病发生率、</w:t>
      </w:r>
      <w:r w:rsidR="00307D9F" w:rsidRPr="00454E92">
        <w:rPr>
          <w:rFonts w:ascii="仿宋_GB2312" w:eastAsia="仿宋_GB2312" w:hAnsi="仿宋" w:hint="eastAsia"/>
          <w:sz w:val="32"/>
          <w:szCs w:val="32"/>
        </w:rPr>
        <w:t>罕见或</w:t>
      </w:r>
      <w:r w:rsidR="001C4828" w:rsidRPr="00454E92">
        <w:rPr>
          <w:rFonts w:ascii="仿宋_GB2312" w:eastAsia="仿宋_GB2312" w:hAnsi="仿宋" w:hint="eastAsia"/>
          <w:sz w:val="32"/>
          <w:szCs w:val="32"/>
        </w:rPr>
        <w:t>地域性</w:t>
      </w:r>
      <w:r w:rsidR="00307D9F" w:rsidRPr="00454E92">
        <w:rPr>
          <w:rFonts w:ascii="仿宋_GB2312" w:eastAsia="仿宋_GB2312" w:hAnsi="仿宋" w:hint="eastAsia"/>
          <w:sz w:val="32"/>
          <w:szCs w:val="32"/>
        </w:rPr>
        <w:t>共病、</w:t>
      </w:r>
      <w:r w:rsidR="00011C0E" w:rsidRPr="00454E92">
        <w:rPr>
          <w:rFonts w:ascii="仿宋_GB2312" w:eastAsia="仿宋_GB2312" w:hAnsi="仿宋" w:hint="eastAsia"/>
          <w:sz w:val="32"/>
          <w:szCs w:val="32"/>
        </w:rPr>
        <w:t>肥胖、治</w:t>
      </w:r>
      <w:r w:rsidR="00A339B6" w:rsidRPr="00454E92">
        <w:rPr>
          <w:rFonts w:ascii="仿宋_GB2312" w:eastAsia="仿宋_GB2312" w:hAnsi="仿宋" w:hint="eastAsia"/>
          <w:sz w:val="32"/>
          <w:szCs w:val="32"/>
        </w:rPr>
        <w:t>疗理念、社会经济情况、教育程度、</w:t>
      </w:r>
      <w:r w:rsidR="00B1666C" w:rsidRPr="00454E92">
        <w:rPr>
          <w:rFonts w:ascii="仿宋_GB2312" w:eastAsia="仿宋_GB2312" w:hAnsi="仿宋" w:hint="eastAsia"/>
          <w:sz w:val="32"/>
          <w:szCs w:val="32"/>
        </w:rPr>
        <w:t>医疗</w:t>
      </w:r>
      <w:r w:rsidR="00A339B6" w:rsidRPr="00454E92">
        <w:rPr>
          <w:rFonts w:ascii="仿宋_GB2312" w:eastAsia="仿宋_GB2312" w:hAnsi="仿宋" w:hint="eastAsia"/>
          <w:sz w:val="32"/>
          <w:szCs w:val="32"/>
        </w:rPr>
        <w:t>依从性</w:t>
      </w:r>
      <w:r w:rsidR="00B1666C" w:rsidRPr="00454E92">
        <w:rPr>
          <w:rFonts w:ascii="仿宋_GB2312" w:eastAsia="仿宋_GB2312" w:hAnsi="仿宋" w:hint="eastAsia"/>
          <w:sz w:val="32"/>
          <w:szCs w:val="32"/>
        </w:rPr>
        <w:t>等方面。</w:t>
      </w:r>
    </w:p>
    <w:p w:rsidR="007B697F" w:rsidRDefault="00B039D0"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上述</w:t>
      </w:r>
      <w:r w:rsidR="005E488E" w:rsidRPr="00454E92">
        <w:rPr>
          <w:rFonts w:ascii="仿宋_GB2312" w:eastAsia="仿宋_GB2312" w:hAnsi="仿宋" w:hint="eastAsia"/>
          <w:sz w:val="32"/>
          <w:szCs w:val="32"/>
        </w:rPr>
        <w:t>的部分</w:t>
      </w:r>
      <w:r w:rsidR="000526FC" w:rsidRPr="00454E92">
        <w:rPr>
          <w:rFonts w:ascii="仿宋_GB2312" w:eastAsia="仿宋_GB2312" w:hAnsi="仿宋" w:hint="eastAsia"/>
          <w:sz w:val="32"/>
          <w:szCs w:val="32"/>
        </w:rPr>
        <w:t>因素同时可基于内在和外在因素而产生</w:t>
      </w:r>
      <w:r w:rsidR="005E488E" w:rsidRPr="00454E92">
        <w:rPr>
          <w:rFonts w:ascii="仿宋_GB2312" w:eastAsia="仿宋_GB2312" w:hAnsi="仿宋" w:hint="eastAsia"/>
          <w:sz w:val="32"/>
          <w:szCs w:val="32"/>
        </w:rPr>
        <w:t>，例如种族差异</w:t>
      </w:r>
      <w:r w:rsidR="000526FC" w:rsidRPr="00454E92">
        <w:rPr>
          <w:rFonts w:ascii="仿宋_GB2312" w:eastAsia="仿宋_GB2312" w:hAnsi="仿宋" w:hint="eastAsia"/>
          <w:sz w:val="32"/>
          <w:szCs w:val="32"/>
        </w:rPr>
        <w:t>。</w:t>
      </w:r>
    </w:p>
    <w:p w:rsidR="00C24D7A" w:rsidRDefault="00B039D0"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（三）</w:t>
      </w:r>
      <w:r w:rsidR="00AD1827" w:rsidRPr="00454E92">
        <w:rPr>
          <w:rFonts w:ascii="仿宋_GB2312" w:eastAsia="仿宋_GB2312" w:hAnsi="仿宋" w:hint="eastAsia"/>
          <w:sz w:val="32"/>
          <w:szCs w:val="32"/>
        </w:rPr>
        <w:t>临床试验条件差异</w:t>
      </w:r>
    </w:p>
    <w:p w:rsidR="00AD1827" w:rsidRPr="00454E92" w:rsidRDefault="00015EBD"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境外</w:t>
      </w:r>
      <w:r w:rsidR="00446F25" w:rsidRPr="00454E92">
        <w:rPr>
          <w:rFonts w:ascii="仿宋_GB2312" w:eastAsia="仿宋_GB2312" w:hAnsi="仿宋" w:hint="eastAsia"/>
          <w:sz w:val="32"/>
          <w:szCs w:val="32"/>
        </w:rPr>
        <w:t>临床</w:t>
      </w:r>
      <w:r w:rsidR="00D709F5" w:rsidRPr="00454E92">
        <w:rPr>
          <w:rFonts w:ascii="仿宋_GB2312" w:eastAsia="仿宋_GB2312" w:hAnsi="仿宋" w:hint="eastAsia"/>
          <w:sz w:val="32"/>
          <w:szCs w:val="32"/>
        </w:rPr>
        <w:t>试验需考虑与</w:t>
      </w:r>
      <w:r w:rsidR="00635F10" w:rsidRPr="00454E92">
        <w:rPr>
          <w:rFonts w:ascii="仿宋_GB2312" w:eastAsia="仿宋_GB2312" w:hAnsi="仿宋" w:hint="eastAsia"/>
          <w:sz w:val="32"/>
          <w:szCs w:val="32"/>
        </w:rPr>
        <w:t>中国</w:t>
      </w:r>
      <w:r w:rsidR="00446F25" w:rsidRPr="00454E92">
        <w:rPr>
          <w:rFonts w:ascii="仿宋_GB2312" w:eastAsia="仿宋_GB2312" w:hAnsi="仿宋" w:hint="eastAsia"/>
          <w:sz w:val="32"/>
          <w:szCs w:val="32"/>
        </w:rPr>
        <w:t>试验条件的差异对试验数据及</w:t>
      </w:r>
      <w:r w:rsidR="00635F10" w:rsidRPr="00454E92">
        <w:rPr>
          <w:rFonts w:ascii="仿宋_GB2312" w:eastAsia="仿宋_GB2312" w:hAnsi="仿宋" w:hint="eastAsia"/>
          <w:sz w:val="32"/>
          <w:szCs w:val="32"/>
        </w:rPr>
        <w:t>中国</w:t>
      </w:r>
      <w:r w:rsidR="00D709F5" w:rsidRPr="00454E92">
        <w:rPr>
          <w:rFonts w:ascii="仿宋_GB2312" w:eastAsia="仿宋_GB2312" w:hAnsi="仿宋" w:hint="eastAsia"/>
          <w:sz w:val="32"/>
          <w:szCs w:val="32"/>
        </w:rPr>
        <w:t>预期使用人群的相关性产生</w:t>
      </w:r>
      <w:r w:rsidR="000B18ED">
        <w:rPr>
          <w:rFonts w:ascii="仿宋_GB2312" w:eastAsia="仿宋_GB2312" w:hAnsi="仿宋" w:hint="eastAsia"/>
          <w:sz w:val="32"/>
          <w:szCs w:val="32"/>
        </w:rPr>
        <w:t>的</w:t>
      </w:r>
      <w:r w:rsidR="00D709F5" w:rsidRPr="00454E92">
        <w:rPr>
          <w:rFonts w:ascii="仿宋_GB2312" w:eastAsia="仿宋_GB2312" w:hAnsi="仿宋" w:hint="eastAsia"/>
          <w:sz w:val="32"/>
          <w:szCs w:val="32"/>
        </w:rPr>
        <w:t>影响。</w:t>
      </w:r>
      <w:r w:rsidR="00B6351A" w:rsidRPr="00454E92">
        <w:rPr>
          <w:rFonts w:ascii="仿宋_GB2312" w:eastAsia="仿宋_GB2312" w:hAnsi="仿宋" w:hint="eastAsia"/>
          <w:sz w:val="32"/>
          <w:szCs w:val="32"/>
        </w:rPr>
        <w:t>试验条件差异包括：</w:t>
      </w:r>
      <w:r w:rsidR="00AD1827" w:rsidRPr="00454E92">
        <w:rPr>
          <w:rFonts w:ascii="仿宋_GB2312" w:eastAsia="仿宋_GB2312" w:hAnsi="仿宋" w:hint="eastAsia"/>
          <w:sz w:val="32"/>
          <w:szCs w:val="32"/>
        </w:rPr>
        <w:t>医疗环境、</w:t>
      </w:r>
      <w:r w:rsidR="00B6351A" w:rsidRPr="00454E92">
        <w:rPr>
          <w:rFonts w:ascii="仿宋_GB2312" w:eastAsia="仿宋_GB2312" w:hAnsi="仿宋" w:hint="eastAsia"/>
          <w:sz w:val="32"/>
          <w:szCs w:val="32"/>
        </w:rPr>
        <w:t>医疗设施、</w:t>
      </w:r>
      <w:r w:rsidR="00AD1827" w:rsidRPr="00454E92">
        <w:rPr>
          <w:rFonts w:ascii="仿宋_GB2312" w:eastAsia="仿宋_GB2312" w:hAnsi="仿宋" w:hint="eastAsia"/>
          <w:sz w:val="32"/>
          <w:szCs w:val="32"/>
        </w:rPr>
        <w:t>研究者</w:t>
      </w:r>
      <w:r w:rsidR="00D709F5" w:rsidRPr="00454E92">
        <w:rPr>
          <w:rFonts w:ascii="仿宋_GB2312" w:eastAsia="仿宋_GB2312" w:hAnsi="仿宋" w:hint="eastAsia"/>
          <w:sz w:val="32"/>
          <w:szCs w:val="32"/>
        </w:rPr>
        <w:t>能力</w:t>
      </w:r>
      <w:r w:rsidR="00B6351A" w:rsidRPr="00454E92">
        <w:rPr>
          <w:rFonts w:ascii="仿宋_GB2312" w:eastAsia="仿宋_GB2312" w:hAnsi="仿宋" w:hint="eastAsia"/>
          <w:sz w:val="32"/>
          <w:szCs w:val="32"/>
        </w:rPr>
        <w:t>（学习曲线）</w:t>
      </w:r>
      <w:r w:rsidR="00AD1827" w:rsidRPr="00454E92">
        <w:rPr>
          <w:rFonts w:ascii="仿宋_GB2312" w:eastAsia="仿宋_GB2312" w:hAnsi="仿宋" w:hint="eastAsia"/>
          <w:sz w:val="32"/>
          <w:szCs w:val="32"/>
        </w:rPr>
        <w:t>、</w:t>
      </w:r>
      <w:r w:rsidR="00813432">
        <w:rPr>
          <w:rFonts w:ascii="仿宋_GB2312" w:eastAsia="仿宋_GB2312" w:hAnsi="仿宋" w:hint="eastAsia"/>
          <w:sz w:val="32"/>
          <w:szCs w:val="32"/>
        </w:rPr>
        <w:t>诊</w:t>
      </w:r>
      <w:r w:rsidR="00AD1827" w:rsidRPr="00454E92">
        <w:rPr>
          <w:rFonts w:ascii="仿宋_GB2312" w:eastAsia="仿宋_GB2312" w:hAnsi="仿宋" w:hint="eastAsia"/>
          <w:sz w:val="32"/>
          <w:szCs w:val="32"/>
        </w:rPr>
        <w:t>疗理念或准则的差异</w:t>
      </w:r>
      <w:r w:rsidR="00B6351A" w:rsidRPr="00454E92">
        <w:rPr>
          <w:rFonts w:ascii="仿宋_GB2312" w:eastAsia="仿宋_GB2312" w:hAnsi="仿宋" w:hint="eastAsia"/>
          <w:sz w:val="32"/>
          <w:szCs w:val="32"/>
        </w:rPr>
        <w:t>等。有些因素可能对试验结果产生</w:t>
      </w:r>
      <w:r w:rsidR="001D7DD0" w:rsidRPr="00454E92">
        <w:rPr>
          <w:rFonts w:ascii="仿宋_GB2312" w:eastAsia="仿宋_GB2312" w:hAnsi="仿宋" w:hint="eastAsia"/>
          <w:sz w:val="32"/>
          <w:szCs w:val="32"/>
        </w:rPr>
        <w:t>显著</w:t>
      </w:r>
      <w:r w:rsidR="00B6351A" w:rsidRPr="00454E92">
        <w:rPr>
          <w:rFonts w:ascii="仿宋_GB2312" w:eastAsia="仿宋_GB2312" w:hAnsi="仿宋" w:hint="eastAsia"/>
          <w:sz w:val="32"/>
          <w:szCs w:val="32"/>
        </w:rPr>
        <w:t>的影响，</w:t>
      </w:r>
      <w:r w:rsidR="00F92E6B" w:rsidRPr="00454E92">
        <w:rPr>
          <w:rFonts w:ascii="仿宋_GB2312" w:eastAsia="仿宋_GB2312" w:hAnsi="仿宋" w:hint="eastAsia"/>
          <w:sz w:val="32"/>
          <w:szCs w:val="32"/>
        </w:rPr>
        <w:t>例</w:t>
      </w:r>
      <w:r w:rsidR="00B6351A" w:rsidRPr="00454E92">
        <w:rPr>
          <w:rFonts w:ascii="仿宋_GB2312" w:eastAsia="仿宋_GB2312" w:hAnsi="仿宋" w:hint="eastAsia"/>
          <w:sz w:val="32"/>
          <w:szCs w:val="32"/>
        </w:rPr>
        <w:t>如由于</w:t>
      </w:r>
      <w:r w:rsidR="009D7003">
        <w:rPr>
          <w:rFonts w:ascii="仿宋_GB2312" w:eastAsia="仿宋_GB2312" w:hAnsi="仿宋" w:hint="eastAsia"/>
          <w:sz w:val="32"/>
          <w:szCs w:val="32"/>
        </w:rPr>
        <w:t>诊</w:t>
      </w:r>
      <w:r w:rsidR="00B6351A" w:rsidRPr="00454E92">
        <w:rPr>
          <w:rFonts w:ascii="仿宋_GB2312" w:eastAsia="仿宋_GB2312" w:hAnsi="仿宋" w:hint="eastAsia"/>
          <w:sz w:val="32"/>
          <w:szCs w:val="32"/>
        </w:rPr>
        <w:t>疗理念或标准不同，临床操作方法可能不符合</w:t>
      </w:r>
      <w:r w:rsidR="00357892" w:rsidRPr="00454E92">
        <w:rPr>
          <w:rFonts w:ascii="仿宋_GB2312" w:eastAsia="仿宋_GB2312" w:hAnsi="仿宋" w:hint="eastAsia"/>
          <w:sz w:val="32"/>
          <w:szCs w:val="32"/>
        </w:rPr>
        <w:t>中国</w:t>
      </w:r>
      <w:r w:rsidR="00B6351A" w:rsidRPr="00454E92">
        <w:rPr>
          <w:rFonts w:ascii="仿宋_GB2312" w:eastAsia="仿宋_GB2312" w:hAnsi="仿宋" w:hint="eastAsia"/>
          <w:sz w:val="32"/>
          <w:szCs w:val="32"/>
        </w:rPr>
        <w:t>相关临床操作指南。</w:t>
      </w:r>
      <w:r w:rsidR="00212931" w:rsidRPr="00454E92">
        <w:rPr>
          <w:rFonts w:ascii="仿宋_GB2312" w:eastAsia="仿宋_GB2312" w:hAnsi="仿宋" w:hint="eastAsia"/>
          <w:sz w:val="32"/>
          <w:szCs w:val="32"/>
        </w:rPr>
        <w:t>此外，医疗设施和研究者水平的差异也会对试验数据产生影响</w:t>
      </w:r>
      <w:r w:rsidR="000D3336" w:rsidRPr="00454E92">
        <w:rPr>
          <w:rFonts w:ascii="仿宋_GB2312" w:eastAsia="仿宋_GB2312" w:hAnsi="仿宋" w:hint="eastAsia"/>
          <w:sz w:val="32"/>
          <w:szCs w:val="32"/>
        </w:rPr>
        <w:t>，对操作性要求较高的器械，研究者对器械的使用能力可能直接对试验结论产生</w:t>
      </w:r>
      <w:r w:rsidR="00946F6E" w:rsidRPr="00454E92">
        <w:rPr>
          <w:rFonts w:ascii="仿宋_GB2312" w:eastAsia="仿宋_GB2312" w:hAnsi="仿宋" w:hint="eastAsia"/>
          <w:sz w:val="32"/>
          <w:szCs w:val="32"/>
        </w:rPr>
        <w:t>明显</w:t>
      </w:r>
      <w:r w:rsidR="000D3336" w:rsidRPr="00454E92">
        <w:rPr>
          <w:rFonts w:ascii="仿宋_GB2312" w:eastAsia="仿宋_GB2312" w:hAnsi="仿宋" w:hint="eastAsia"/>
          <w:sz w:val="32"/>
          <w:szCs w:val="32"/>
        </w:rPr>
        <w:t>影响</w:t>
      </w:r>
      <w:r w:rsidR="00212931" w:rsidRPr="00454E92">
        <w:rPr>
          <w:rFonts w:ascii="仿宋_GB2312" w:eastAsia="仿宋_GB2312" w:hAnsi="仿宋" w:hint="eastAsia"/>
          <w:sz w:val="32"/>
          <w:szCs w:val="32"/>
        </w:rPr>
        <w:t>。</w:t>
      </w:r>
    </w:p>
    <w:p w:rsidR="000C1AD7" w:rsidRPr="008035EC" w:rsidRDefault="00CB607C" w:rsidP="00F3695C">
      <w:pPr>
        <w:widowControl w:val="0"/>
        <w:shd w:val="clear" w:color="auto" w:fill="FFFFFF"/>
        <w:spacing w:after="0" w:line="360" w:lineRule="auto"/>
        <w:ind w:firstLineChars="200" w:firstLine="640"/>
        <w:jc w:val="both"/>
        <w:rPr>
          <w:rFonts w:ascii="仿宋_GB2312" w:eastAsia="仿宋_GB2312" w:hAnsi="仿宋"/>
          <w:color w:val="000000" w:themeColor="text1"/>
          <w:sz w:val="32"/>
          <w:szCs w:val="32"/>
        </w:rPr>
      </w:pPr>
      <w:r>
        <w:rPr>
          <w:rFonts w:ascii="仿宋_GB2312" w:eastAsia="仿宋_GB2312" w:hAnsi="仿宋" w:hint="eastAsia"/>
          <w:sz w:val="32"/>
          <w:szCs w:val="32"/>
        </w:rPr>
        <w:t xml:space="preserve"> </w:t>
      </w:r>
      <w:r w:rsidR="003D51A9" w:rsidRPr="00E91BAB">
        <w:rPr>
          <w:rFonts w:ascii="仿宋_GB2312" w:eastAsia="仿宋_GB2312" w:hAnsi="仿宋" w:hint="eastAsia"/>
          <w:sz w:val="32"/>
          <w:szCs w:val="32"/>
        </w:rPr>
        <w:t>上述的</w:t>
      </w:r>
      <w:r w:rsidR="0007387A">
        <w:rPr>
          <w:rFonts w:ascii="仿宋_GB2312" w:eastAsia="仿宋_GB2312" w:hAnsi="仿宋" w:hint="eastAsia"/>
          <w:sz w:val="32"/>
          <w:szCs w:val="32"/>
        </w:rPr>
        <w:t>三个方面的</w:t>
      </w:r>
      <w:r w:rsidR="003D51A9" w:rsidRPr="00E91BAB">
        <w:rPr>
          <w:rFonts w:ascii="仿宋_GB2312" w:eastAsia="仿宋_GB2312" w:hAnsi="仿宋" w:hint="eastAsia"/>
          <w:sz w:val="32"/>
          <w:szCs w:val="32"/>
        </w:rPr>
        <w:t>差异</w:t>
      </w:r>
      <w:r w:rsidR="00C0473D" w:rsidRPr="00E91BAB">
        <w:rPr>
          <w:rFonts w:ascii="仿宋_GB2312" w:eastAsia="仿宋_GB2312" w:hAnsi="仿宋" w:hint="eastAsia"/>
          <w:sz w:val="32"/>
          <w:szCs w:val="32"/>
        </w:rPr>
        <w:t>所产生的影响因素</w:t>
      </w:r>
      <w:r w:rsidR="003D51A9" w:rsidRPr="00E91BAB">
        <w:rPr>
          <w:rFonts w:ascii="仿宋_GB2312" w:eastAsia="仿宋_GB2312" w:hAnsi="仿宋" w:hint="eastAsia"/>
          <w:sz w:val="32"/>
          <w:szCs w:val="32"/>
        </w:rPr>
        <w:t>在</w:t>
      </w:r>
      <w:r w:rsidR="00E95304" w:rsidRPr="00E91BAB">
        <w:rPr>
          <w:rFonts w:ascii="仿宋_GB2312" w:eastAsia="仿宋_GB2312" w:hAnsi="仿宋" w:hint="eastAsia"/>
          <w:sz w:val="32"/>
          <w:szCs w:val="32"/>
        </w:rPr>
        <w:t>某一医疗器械临床试验数据</w:t>
      </w:r>
      <w:r w:rsidR="00C0473D" w:rsidRPr="00E91BAB">
        <w:rPr>
          <w:rFonts w:ascii="仿宋_GB2312" w:eastAsia="仿宋_GB2312" w:hAnsi="仿宋" w:hint="eastAsia"/>
          <w:sz w:val="32"/>
          <w:szCs w:val="32"/>
        </w:rPr>
        <w:t>产生</w:t>
      </w:r>
      <w:r w:rsidR="00E95304" w:rsidRPr="00E91BAB">
        <w:rPr>
          <w:rFonts w:ascii="仿宋_GB2312" w:eastAsia="仿宋_GB2312" w:hAnsi="仿宋" w:hint="eastAsia"/>
          <w:sz w:val="32"/>
          <w:szCs w:val="32"/>
        </w:rPr>
        <w:t>过程中</w:t>
      </w:r>
      <w:r w:rsidR="003D51A9" w:rsidRPr="00E91BAB">
        <w:rPr>
          <w:rFonts w:ascii="仿宋_GB2312" w:eastAsia="仿宋_GB2312" w:hAnsi="仿宋" w:hint="eastAsia"/>
          <w:sz w:val="32"/>
          <w:szCs w:val="32"/>
        </w:rPr>
        <w:t>可能单一存在，也可能</w:t>
      </w:r>
      <w:r w:rsidR="00A66E96" w:rsidRPr="00E91BAB">
        <w:rPr>
          <w:rFonts w:ascii="仿宋_GB2312" w:eastAsia="仿宋_GB2312" w:hAnsi="仿宋" w:hint="eastAsia"/>
          <w:sz w:val="32"/>
          <w:szCs w:val="32"/>
        </w:rPr>
        <w:t>多项共</w:t>
      </w:r>
      <w:r w:rsidR="003D51A9" w:rsidRPr="00E91BAB">
        <w:rPr>
          <w:rFonts w:ascii="仿宋_GB2312" w:eastAsia="仿宋_GB2312" w:hAnsi="仿宋" w:hint="eastAsia"/>
          <w:sz w:val="32"/>
          <w:szCs w:val="32"/>
        </w:rPr>
        <w:t>存</w:t>
      </w:r>
      <w:r w:rsidR="00C4357E">
        <w:rPr>
          <w:rFonts w:ascii="仿宋_GB2312" w:eastAsia="仿宋_GB2312" w:hAnsi="仿宋" w:hint="eastAsia"/>
          <w:sz w:val="32"/>
          <w:szCs w:val="32"/>
        </w:rPr>
        <w:t>，</w:t>
      </w:r>
      <w:r w:rsidR="00C4357E" w:rsidRPr="00E10EDF">
        <w:rPr>
          <w:rFonts w:ascii="仿宋_GB2312" w:eastAsia="仿宋_GB2312" w:hAnsi="仿宋" w:hint="eastAsia"/>
          <w:sz w:val="32"/>
          <w:szCs w:val="32"/>
        </w:rPr>
        <w:t>虽然已知</w:t>
      </w:r>
      <w:r w:rsidR="0008081C" w:rsidRPr="00E10EDF">
        <w:rPr>
          <w:rFonts w:ascii="仿宋_GB2312" w:eastAsia="仿宋_GB2312" w:hAnsi="仿宋" w:hint="eastAsia"/>
          <w:sz w:val="32"/>
          <w:szCs w:val="32"/>
        </w:rPr>
        <w:t>这些</w:t>
      </w:r>
      <w:r w:rsidR="00C4357E" w:rsidRPr="00E10EDF">
        <w:rPr>
          <w:rFonts w:ascii="仿宋_GB2312" w:eastAsia="仿宋_GB2312" w:hAnsi="仿宋" w:hint="eastAsia"/>
          <w:sz w:val="32"/>
          <w:szCs w:val="32"/>
        </w:rPr>
        <w:t>因素</w:t>
      </w:r>
      <w:r w:rsidR="00DB4768" w:rsidRPr="00E10EDF">
        <w:rPr>
          <w:rFonts w:ascii="仿宋_GB2312" w:eastAsia="仿宋_GB2312" w:hAnsi="仿宋" w:hint="eastAsia"/>
          <w:sz w:val="32"/>
          <w:szCs w:val="32"/>
        </w:rPr>
        <w:t>客观存在并</w:t>
      </w:r>
      <w:r w:rsidR="00C4357E" w:rsidRPr="00E10EDF">
        <w:rPr>
          <w:rFonts w:ascii="仿宋_GB2312" w:eastAsia="仿宋_GB2312" w:hAnsi="仿宋" w:hint="eastAsia"/>
          <w:sz w:val="32"/>
          <w:szCs w:val="32"/>
        </w:rPr>
        <w:t>会对临床试验产生</w:t>
      </w:r>
      <w:r w:rsidR="00DB4768" w:rsidRPr="00E10EDF">
        <w:rPr>
          <w:rFonts w:ascii="仿宋_GB2312" w:eastAsia="仿宋_GB2312" w:hAnsi="仿宋" w:hint="eastAsia"/>
          <w:sz w:val="32"/>
          <w:szCs w:val="32"/>
        </w:rPr>
        <w:t>一定</w:t>
      </w:r>
      <w:r w:rsidR="00C4357E" w:rsidRPr="00E10EDF">
        <w:rPr>
          <w:rFonts w:ascii="仿宋_GB2312" w:eastAsia="仿宋_GB2312" w:hAnsi="仿宋" w:hint="eastAsia"/>
          <w:sz w:val="32"/>
          <w:szCs w:val="32"/>
        </w:rPr>
        <w:t>的影响，但</w:t>
      </w:r>
      <w:r w:rsidR="00BB7309" w:rsidRPr="00E10EDF">
        <w:rPr>
          <w:rFonts w:ascii="仿宋_GB2312" w:eastAsia="仿宋_GB2312" w:hAnsi="仿宋" w:hint="eastAsia"/>
          <w:sz w:val="32"/>
          <w:szCs w:val="32"/>
        </w:rPr>
        <w:t>对各因素影响程度的判定还应结合拟申报器械的特性、临床试</w:t>
      </w:r>
      <w:r w:rsidR="00BB7309" w:rsidRPr="00E10EDF">
        <w:rPr>
          <w:rFonts w:ascii="仿宋_GB2312" w:eastAsia="仿宋_GB2312" w:hAnsi="仿宋" w:hint="eastAsia"/>
          <w:sz w:val="32"/>
          <w:szCs w:val="32"/>
        </w:rPr>
        <w:lastRenderedPageBreak/>
        <w:t>验目的等进行。</w:t>
      </w:r>
      <w:r w:rsidR="009F6394" w:rsidRPr="00E10EDF">
        <w:rPr>
          <w:rFonts w:ascii="仿宋_GB2312" w:eastAsia="仿宋_GB2312" w:hAnsi="仿宋" w:hint="eastAsia"/>
          <w:sz w:val="32"/>
          <w:szCs w:val="32"/>
        </w:rPr>
        <w:t>根据医疗器械发展现状、临床使用经验、以及</w:t>
      </w:r>
      <w:r w:rsidR="001A017F" w:rsidRPr="00E10EDF">
        <w:rPr>
          <w:rFonts w:ascii="仿宋_GB2312" w:eastAsia="仿宋_GB2312" w:hAnsi="仿宋" w:hint="eastAsia"/>
          <w:sz w:val="32"/>
          <w:szCs w:val="32"/>
        </w:rPr>
        <w:t>对相关疾病和</w:t>
      </w:r>
      <w:r w:rsidR="00A054C5" w:rsidRPr="00E10EDF">
        <w:rPr>
          <w:rFonts w:ascii="仿宋_GB2312" w:eastAsia="仿宋_GB2312" w:hAnsi="仿宋" w:hint="eastAsia"/>
          <w:sz w:val="32"/>
          <w:szCs w:val="32"/>
        </w:rPr>
        <w:t>诊疗方</w:t>
      </w:r>
      <w:r w:rsidR="001A017F" w:rsidRPr="00E10EDF">
        <w:rPr>
          <w:rFonts w:ascii="仿宋_GB2312" w:eastAsia="仿宋_GB2312" w:hAnsi="仿宋" w:hint="eastAsia"/>
          <w:sz w:val="32"/>
          <w:szCs w:val="32"/>
        </w:rPr>
        <w:t>法的认知，</w:t>
      </w:r>
      <w:r w:rsidR="00BB7309" w:rsidRPr="00E10EDF">
        <w:rPr>
          <w:rFonts w:ascii="仿宋_GB2312" w:eastAsia="仿宋_GB2312" w:hAnsi="仿宋" w:hint="eastAsia"/>
          <w:sz w:val="32"/>
          <w:szCs w:val="32"/>
        </w:rPr>
        <w:t>能够</w:t>
      </w:r>
      <w:r w:rsidR="00012B44" w:rsidRPr="00E10EDF">
        <w:rPr>
          <w:rFonts w:ascii="仿宋_GB2312" w:eastAsia="仿宋_GB2312" w:hAnsi="仿宋" w:hint="eastAsia"/>
          <w:sz w:val="32"/>
          <w:szCs w:val="32"/>
        </w:rPr>
        <w:t>对大部分医疗器械的临床试验数据所产生的影响</w:t>
      </w:r>
      <w:r w:rsidR="00647820" w:rsidRPr="00E10EDF">
        <w:rPr>
          <w:rFonts w:ascii="仿宋_GB2312" w:eastAsia="仿宋_GB2312" w:hAnsi="仿宋" w:hint="eastAsia"/>
          <w:sz w:val="32"/>
          <w:szCs w:val="32"/>
        </w:rPr>
        <w:t>判定出</w:t>
      </w:r>
      <w:r w:rsidR="00012B44" w:rsidRPr="00E10EDF">
        <w:rPr>
          <w:rFonts w:ascii="仿宋_GB2312" w:eastAsia="仿宋_GB2312" w:hAnsi="仿宋" w:hint="eastAsia"/>
          <w:sz w:val="32"/>
          <w:szCs w:val="32"/>
        </w:rPr>
        <w:t>不具有</w:t>
      </w:r>
      <w:r w:rsidR="00647820" w:rsidRPr="00E10EDF">
        <w:rPr>
          <w:rFonts w:ascii="仿宋_GB2312" w:eastAsia="仿宋_GB2312" w:hAnsi="仿宋" w:hint="eastAsia"/>
          <w:sz w:val="32"/>
          <w:szCs w:val="32"/>
        </w:rPr>
        <w:t>实际</w:t>
      </w:r>
      <w:r w:rsidR="00012B44" w:rsidRPr="00E10EDF">
        <w:rPr>
          <w:rFonts w:ascii="仿宋_GB2312" w:eastAsia="仿宋_GB2312" w:hAnsi="仿宋" w:hint="eastAsia"/>
          <w:sz w:val="32"/>
          <w:szCs w:val="32"/>
        </w:rPr>
        <w:t>临床意义</w:t>
      </w:r>
      <w:r w:rsidR="00BB7309" w:rsidRPr="00E10EDF">
        <w:rPr>
          <w:rFonts w:ascii="仿宋_GB2312" w:eastAsia="仿宋_GB2312" w:hAnsi="仿宋" w:hint="eastAsia"/>
          <w:sz w:val="32"/>
          <w:szCs w:val="32"/>
        </w:rPr>
        <w:t>时</w:t>
      </w:r>
      <w:r w:rsidR="00890093" w:rsidRPr="00E10EDF">
        <w:rPr>
          <w:rFonts w:ascii="仿宋_GB2312" w:eastAsia="仿宋_GB2312" w:hAnsi="仿宋" w:hint="eastAsia"/>
          <w:sz w:val="32"/>
          <w:szCs w:val="32"/>
        </w:rPr>
        <w:t>，</w:t>
      </w:r>
      <w:r w:rsidR="00BB7309" w:rsidRPr="00E10EDF">
        <w:rPr>
          <w:rFonts w:ascii="仿宋_GB2312" w:eastAsia="仿宋_GB2312" w:hAnsi="仿宋" w:hint="eastAsia"/>
          <w:sz w:val="32"/>
          <w:szCs w:val="32"/>
        </w:rPr>
        <w:t>可不</w:t>
      </w:r>
      <w:r w:rsidR="00774FAC" w:rsidRPr="00E10EDF">
        <w:rPr>
          <w:rFonts w:ascii="仿宋_GB2312" w:eastAsia="仿宋_GB2312" w:hAnsi="仿宋" w:hint="eastAsia"/>
          <w:sz w:val="32"/>
          <w:szCs w:val="32"/>
        </w:rPr>
        <w:t>要求</w:t>
      </w:r>
      <w:r w:rsidR="00890093" w:rsidRPr="00E10EDF">
        <w:rPr>
          <w:rFonts w:ascii="仿宋_GB2312" w:eastAsia="仿宋_GB2312" w:hAnsi="仿宋" w:hint="eastAsia"/>
          <w:sz w:val="32"/>
          <w:szCs w:val="32"/>
        </w:rPr>
        <w:t>逐一证明。</w:t>
      </w:r>
      <w:r w:rsidR="001A017F" w:rsidRPr="00E10EDF">
        <w:rPr>
          <w:rFonts w:ascii="仿宋_GB2312" w:eastAsia="仿宋_GB2312" w:hAnsi="仿宋" w:hint="eastAsia"/>
          <w:sz w:val="32"/>
          <w:szCs w:val="32"/>
        </w:rPr>
        <w:t>能够确定某些因素对临床试验数据产生有临床意</w:t>
      </w:r>
      <w:r w:rsidR="001A017F" w:rsidRPr="008035EC">
        <w:rPr>
          <w:rFonts w:ascii="仿宋_GB2312" w:eastAsia="仿宋_GB2312" w:hAnsi="仿宋" w:hint="eastAsia"/>
          <w:sz w:val="32"/>
          <w:szCs w:val="32"/>
        </w:rPr>
        <w:t>义的影响时，或难以判定某些因素对临床试验数据是否产生有临床意义的影响时</w:t>
      </w:r>
      <w:r w:rsidR="001A017F" w:rsidRPr="008035EC">
        <w:rPr>
          <w:rFonts w:ascii="仿宋_GB2312" w:eastAsia="仿宋_GB2312" w:hAnsi="仿宋" w:hint="eastAsia"/>
          <w:color w:val="000000" w:themeColor="text1"/>
          <w:sz w:val="32"/>
          <w:szCs w:val="32"/>
        </w:rPr>
        <w:t>，</w:t>
      </w:r>
      <w:r w:rsidR="00852244" w:rsidRPr="008035EC">
        <w:rPr>
          <w:rFonts w:ascii="仿宋_GB2312" w:eastAsia="仿宋_GB2312" w:hAnsi="仿宋" w:hint="eastAsia"/>
          <w:color w:val="000000" w:themeColor="text1"/>
          <w:sz w:val="32"/>
          <w:szCs w:val="32"/>
        </w:rPr>
        <w:t>申请人</w:t>
      </w:r>
      <w:r w:rsidR="0078782B" w:rsidRPr="008035EC">
        <w:rPr>
          <w:rFonts w:ascii="仿宋_GB2312" w:eastAsia="仿宋_GB2312" w:hAnsi="仿宋" w:hint="eastAsia"/>
          <w:color w:val="000000" w:themeColor="text1"/>
          <w:sz w:val="32"/>
          <w:szCs w:val="32"/>
        </w:rPr>
        <w:t>应阐明降低或消除各项差异影响所采用的方法</w:t>
      </w:r>
      <w:r w:rsidR="00852244" w:rsidRPr="008035EC">
        <w:rPr>
          <w:rFonts w:ascii="仿宋_GB2312" w:eastAsia="仿宋_GB2312" w:hAnsi="仿宋" w:hint="eastAsia"/>
          <w:color w:val="000000" w:themeColor="text1"/>
          <w:sz w:val="32"/>
          <w:szCs w:val="32"/>
        </w:rPr>
        <w:t>，</w:t>
      </w:r>
      <w:r w:rsidR="0061236E" w:rsidRPr="008035EC">
        <w:rPr>
          <w:rFonts w:ascii="仿宋_GB2312" w:eastAsia="仿宋_GB2312" w:hAnsi="仿宋" w:hint="eastAsia"/>
          <w:color w:val="000000" w:themeColor="text1"/>
          <w:sz w:val="32"/>
          <w:szCs w:val="32"/>
        </w:rPr>
        <w:t>如</w:t>
      </w:r>
      <w:r w:rsidR="000C1AD7" w:rsidRPr="008035EC">
        <w:rPr>
          <w:rFonts w:ascii="仿宋_GB2312" w:eastAsia="仿宋_GB2312" w:hAnsi="仿宋" w:hint="eastAsia"/>
          <w:color w:val="000000" w:themeColor="text1"/>
          <w:sz w:val="32"/>
          <w:szCs w:val="32"/>
        </w:rPr>
        <w:t>可根据需要考虑进行对受试人群进行亚组设计</w:t>
      </w:r>
      <w:r w:rsidR="000C2ACB">
        <w:rPr>
          <w:rFonts w:ascii="仿宋_GB2312" w:eastAsia="仿宋_GB2312" w:hAnsi="仿宋" w:hint="eastAsia"/>
          <w:color w:val="000000" w:themeColor="text1"/>
          <w:sz w:val="32"/>
          <w:szCs w:val="32"/>
        </w:rPr>
        <w:t>，</w:t>
      </w:r>
      <w:r w:rsidR="000C1AD7" w:rsidRPr="008035EC">
        <w:rPr>
          <w:rFonts w:ascii="仿宋_GB2312" w:eastAsia="仿宋_GB2312" w:hAnsi="仿宋" w:hint="eastAsia"/>
          <w:color w:val="000000" w:themeColor="text1"/>
          <w:sz w:val="32"/>
          <w:szCs w:val="32"/>
        </w:rPr>
        <w:t>或对已有的临床试验数据进行亚组分析。</w:t>
      </w:r>
    </w:p>
    <w:p w:rsidR="000C1AD7" w:rsidRDefault="00A30383" w:rsidP="00F3695C">
      <w:pPr>
        <w:widowControl w:val="0"/>
        <w:shd w:val="clear" w:color="auto" w:fill="FFFFFF"/>
        <w:spacing w:after="0" w:line="360" w:lineRule="auto"/>
        <w:ind w:firstLineChars="200" w:firstLine="640"/>
        <w:jc w:val="both"/>
        <w:rPr>
          <w:rFonts w:ascii="仿宋_GB2312" w:eastAsia="仿宋_GB2312" w:hAnsi="仿宋"/>
          <w:sz w:val="32"/>
          <w:szCs w:val="32"/>
        </w:rPr>
      </w:pPr>
      <w:r w:rsidRPr="00454E92">
        <w:rPr>
          <w:rFonts w:ascii="仿宋_GB2312" w:eastAsia="仿宋_GB2312" w:hAnsi="仿宋" w:hint="eastAsia"/>
          <w:color w:val="000000" w:themeColor="text1"/>
          <w:sz w:val="32"/>
          <w:szCs w:val="32"/>
        </w:rPr>
        <w:t>对于</w:t>
      </w:r>
      <w:r w:rsidRPr="00454E92">
        <w:rPr>
          <w:rFonts w:ascii="仿宋_GB2312" w:eastAsia="仿宋_GB2312" w:hAnsi="仿宋" w:hint="eastAsia"/>
          <w:sz w:val="32"/>
          <w:szCs w:val="32"/>
        </w:rPr>
        <w:t>能够明确</w:t>
      </w:r>
      <w:r>
        <w:rPr>
          <w:rFonts w:ascii="仿宋_GB2312" w:eastAsia="仿宋_GB2312" w:hAnsi="仿宋" w:hint="eastAsia"/>
          <w:sz w:val="32"/>
          <w:szCs w:val="32"/>
        </w:rPr>
        <w:t>界定</w:t>
      </w:r>
      <w:r w:rsidRPr="00454E92">
        <w:rPr>
          <w:rFonts w:ascii="仿宋_GB2312" w:eastAsia="仿宋_GB2312" w:hAnsi="仿宋" w:hint="eastAsia"/>
          <w:sz w:val="32"/>
          <w:szCs w:val="32"/>
        </w:rPr>
        <w:t>的对试验数据产生有临床意义影响的因素，申请人可针对</w:t>
      </w:r>
      <w:r>
        <w:rPr>
          <w:rFonts w:ascii="仿宋_GB2312" w:eastAsia="仿宋_GB2312" w:hAnsi="仿宋" w:hint="eastAsia"/>
          <w:sz w:val="32"/>
          <w:szCs w:val="32"/>
        </w:rPr>
        <w:t>差异因素</w:t>
      </w:r>
      <w:r w:rsidRPr="00454E92">
        <w:rPr>
          <w:rFonts w:ascii="仿宋_GB2312" w:eastAsia="仿宋_GB2312" w:hAnsi="仿宋" w:hint="eastAsia"/>
          <w:sz w:val="32"/>
          <w:szCs w:val="32"/>
        </w:rPr>
        <w:t>在中</w:t>
      </w:r>
      <w:r w:rsidR="0031396A">
        <w:rPr>
          <w:rFonts w:ascii="仿宋_GB2312" w:eastAsia="仿宋_GB2312" w:hAnsi="仿宋" w:hint="eastAsia"/>
          <w:sz w:val="32"/>
          <w:szCs w:val="32"/>
        </w:rPr>
        <w:t>国境内进行补充试验，结合原有的境外临床试验数据共同用于确认</w:t>
      </w:r>
      <w:r w:rsidRPr="00454E92">
        <w:rPr>
          <w:rFonts w:ascii="仿宋_GB2312" w:eastAsia="仿宋_GB2312" w:hAnsi="仿宋" w:hint="eastAsia"/>
          <w:sz w:val="32"/>
          <w:szCs w:val="32"/>
        </w:rPr>
        <w:t>该器械在中国正常使用条件下的安全有效性。</w:t>
      </w:r>
    </w:p>
    <w:p w:rsidR="003D3C3C" w:rsidRPr="000C1AD7" w:rsidRDefault="003D3C3C"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建议申请人在提交境外临床试验数据前，与中国医疗器械审评部门进行充分沟通，以利于对拟申报医疗器械临床评价资料的科学、完整、充分达成共识。</w:t>
      </w:r>
    </w:p>
    <w:p w:rsidR="00A672B2" w:rsidRDefault="007A0DB8" w:rsidP="00F3695C">
      <w:pPr>
        <w:widowControl w:val="0"/>
        <w:shd w:val="clear" w:color="auto" w:fill="FFFFFF"/>
        <w:spacing w:after="0" w:line="360" w:lineRule="auto"/>
        <w:ind w:firstLineChars="200" w:firstLine="640"/>
        <w:jc w:val="both"/>
        <w:rPr>
          <w:rFonts w:ascii="仿宋_GB2312" w:eastAsia="仿宋_GB2312" w:hAnsi="仿宋"/>
          <w:sz w:val="32"/>
          <w:szCs w:val="32"/>
        </w:rPr>
      </w:pPr>
      <w:r w:rsidRPr="00454E92">
        <w:rPr>
          <w:rFonts w:ascii="仿宋_GB2312" w:eastAsia="仿宋_GB2312" w:hAnsi="仿宋" w:hint="eastAsia"/>
          <w:sz w:val="32"/>
          <w:szCs w:val="32"/>
        </w:rPr>
        <w:t>以下三个产品作为</w:t>
      </w:r>
      <w:r w:rsidR="00F41639">
        <w:rPr>
          <w:rFonts w:ascii="仿宋_GB2312" w:eastAsia="仿宋_GB2312" w:hAnsi="仿宋" w:hint="eastAsia"/>
          <w:sz w:val="32"/>
          <w:szCs w:val="32"/>
        </w:rPr>
        <w:t>可界定的</w:t>
      </w:r>
      <w:r w:rsidR="003F7839" w:rsidRPr="00454E92">
        <w:rPr>
          <w:rFonts w:ascii="仿宋_GB2312" w:eastAsia="仿宋_GB2312" w:hAnsi="仿宋" w:hint="eastAsia"/>
          <w:sz w:val="32"/>
          <w:szCs w:val="32"/>
        </w:rPr>
        <w:t>不同因素对临床数据产生有临床意义的影响</w:t>
      </w:r>
      <w:r w:rsidR="00171FCE">
        <w:rPr>
          <w:rFonts w:ascii="仿宋_GB2312" w:eastAsia="仿宋_GB2312" w:hAnsi="仿宋" w:hint="eastAsia"/>
          <w:sz w:val="32"/>
          <w:szCs w:val="32"/>
        </w:rPr>
        <w:t>的</w:t>
      </w:r>
      <w:r w:rsidR="003F7839" w:rsidRPr="00454E92">
        <w:rPr>
          <w:rFonts w:ascii="仿宋_GB2312" w:eastAsia="仿宋_GB2312" w:hAnsi="仿宋" w:hint="eastAsia"/>
          <w:sz w:val="32"/>
          <w:szCs w:val="32"/>
        </w:rPr>
        <w:t>实例给出：</w:t>
      </w:r>
    </w:p>
    <w:p w:rsidR="00A672B2" w:rsidRDefault="00A672B2" w:rsidP="00F3695C">
      <w:pPr>
        <w:widowControl w:val="0"/>
        <w:shd w:val="clear" w:color="auto" w:fill="FFFFFF"/>
        <w:spacing w:after="0" w:line="360" w:lineRule="auto"/>
        <w:ind w:firstLineChars="200" w:firstLine="640"/>
        <w:jc w:val="both"/>
        <w:rPr>
          <w:rFonts w:ascii="仿宋_GB2312" w:eastAsia="仿宋_GB2312" w:cs="Times New Roman"/>
          <w:kern w:val="2"/>
          <w:sz w:val="32"/>
          <w:szCs w:val="32"/>
        </w:rPr>
      </w:pPr>
      <w:r>
        <w:rPr>
          <w:rFonts w:ascii="仿宋_GB2312" w:eastAsia="仿宋_GB2312" w:hAnsi="仿宋" w:hint="eastAsia"/>
          <w:sz w:val="32"/>
          <w:szCs w:val="32"/>
        </w:rPr>
        <w:t>例1：</w:t>
      </w:r>
      <w:r w:rsidR="00E06D2B">
        <w:rPr>
          <w:rFonts w:ascii="仿宋_GB2312" w:eastAsia="仿宋_GB2312" w:hAnsi="仿宋" w:hint="eastAsia"/>
          <w:sz w:val="32"/>
          <w:szCs w:val="32"/>
        </w:rPr>
        <w:t>脉</w:t>
      </w:r>
      <w:r w:rsidRPr="00A672B2">
        <w:rPr>
          <w:rFonts w:ascii="仿宋_GB2312" w:eastAsia="仿宋_GB2312" w:cs="Times New Roman" w:hint="eastAsia"/>
          <w:kern w:val="2"/>
          <w:sz w:val="32"/>
          <w:szCs w:val="32"/>
        </w:rPr>
        <w:t>搏血氧仪设备</w:t>
      </w:r>
      <w:r w:rsidRPr="00A672B2">
        <w:rPr>
          <w:rFonts w:ascii="仿宋_GB2312" w:eastAsia="仿宋_GB2312" w:cs="Times New Roman"/>
          <w:kern w:val="2"/>
          <w:sz w:val="32"/>
          <w:szCs w:val="32"/>
        </w:rPr>
        <w:t>,</w:t>
      </w:r>
      <w:r w:rsidRPr="00A672B2">
        <w:rPr>
          <w:rFonts w:ascii="仿宋_GB2312" w:eastAsia="仿宋_GB2312" w:cs="Times New Roman" w:hint="eastAsia"/>
          <w:kern w:val="2"/>
          <w:sz w:val="32"/>
          <w:szCs w:val="32"/>
        </w:rPr>
        <w:t>通过光信号与组织的相互作用，利用脉动血</w:t>
      </w:r>
      <w:proofErr w:type="gramStart"/>
      <w:r w:rsidRPr="00A672B2">
        <w:rPr>
          <w:rFonts w:ascii="仿宋_GB2312" w:eastAsia="仿宋_GB2312" w:cs="Times New Roman" w:hint="eastAsia"/>
          <w:kern w:val="2"/>
          <w:sz w:val="32"/>
          <w:szCs w:val="32"/>
        </w:rPr>
        <w:t>流导致</w:t>
      </w:r>
      <w:proofErr w:type="gramEnd"/>
      <w:r w:rsidRPr="00A672B2">
        <w:rPr>
          <w:rFonts w:ascii="仿宋_GB2312" w:eastAsia="仿宋_GB2312" w:cs="Times New Roman" w:hint="eastAsia"/>
          <w:kern w:val="2"/>
          <w:sz w:val="32"/>
          <w:szCs w:val="32"/>
        </w:rPr>
        <w:t>组织光学特性的依赖于时间的变化，用于无创的测量脉搏血氧饱和度</w:t>
      </w:r>
      <w:r w:rsidRPr="00A672B2">
        <w:rPr>
          <w:rFonts w:ascii="仿宋_GB2312" w:eastAsia="仿宋_GB2312" w:cs="Times New Roman"/>
          <w:kern w:val="2"/>
          <w:sz w:val="32"/>
          <w:szCs w:val="32"/>
        </w:rPr>
        <w:t>(SpO</w:t>
      </w:r>
      <w:r w:rsidRPr="00A672B2">
        <w:rPr>
          <w:rFonts w:ascii="仿宋_GB2312" w:eastAsia="仿宋_GB2312" w:cs="Times New Roman"/>
          <w:kern w:val="2"/>
          <w:sz w:val="32"/>
          <w:szCs w:val="32"/>
          <w:vertAlign w:val="subscript"/>
        </w:rPr>
        <w:t>2</w:t>
      </w:r>
      <w:r w:rsidRPr="00A672B2">
        <w:rPr>
          <w:rFonts w:ascii="仿宋_GB2312" w:eastAsia="仿宋_GB2312" w:cs="Times New Roman"/>
          <w:kern w:val="2"/>
          <w:sz w:val="32"/>
          <w:szCs w:val="32"/>
        </w:rPr>
        <w:t>)</w:t>
      </w:r>
      <w:r w:rsidRPr="00A672B2">
        <w:rPr>
          <w:rFonts w:ascii="仿宋_GB2312" w:eastAsia="仿宋_GB2312" w:cs="Times New Roman" w:hint="eastAsia"/>
          <w:kern w:val="2"/>
          <w:sz w:val="32"/>
          <w:szCs w:val="32"/>
        </w:rPr>
        <w:t>和脉搏率</w:t>
      </w:r>
      <w:r w:rsidRPr="00A672B2">
        <w:rPr>
          <w:rFonts w:ascii="仿宋_GB2312" w:eastAsia="仿宋_GB2312" w:cs="Times New Roman"/>
          <w:kern w:val="2"/>
          <w:sz w:val="32"/>
          <w:szCs w:val="32"/>
        </w:rPr>
        <w:t>(PR</w:t>
      </w:r>
      <w:r w:rsidRPr="00A672B2">
        <w:rPr>
          <w:rFonts w:ascii="仿宋_GB2312" w:eastAsia="仿宋_GB2312" w:cs="Times New Roman" w:hint="eastAsia"/>
          <w:kern w:val="2"/>
          <w:sz w:val="32"/>
          <w:szCs w:val="32"/>
        </w:rPr>
        <w:t>，即</w:t>
      </w:r>
      <w:proofErr w:type="spellStart"/>
      <w:r w:rsidRPr="00A672B2">
        <w:rPr>
          <w:rFonts w:ascii="仿宋_GB2312" w:eastAsia="仿宋_GB2312" w:cs="Times New Roman"/>
          <w:kern w:val="2"/>
          <w:sz w:val="32"/>
          <w:szCs w:val="32"/>
        </w:rPr>
        <w:t>Pluse</w:t>
      </w:r>
      <w:proofErr w:type="spellEnd"/>
      <w:r w:rsidRPr="00A672B2">
        <w:rPr>
          <w:rFonts w:ascii="仿宋_GB2312" w:eastAsia="仿宋_GB2312" w:cs="Times New Roman"/>
          <w:kern w:val="2"/>
          <w:sz w:val="32"/>
          <w:szCs w:val="32"/>
        </w:rPr>
        <w:t xml:space="preserve"> Rate)</w:t>
      </w:r>
      <w:r w:rsidRPr="00A672B2">
        <w:rPr>
          <w:rFonts w:ascii="仿宋_GB2312" w:eastAsia="仿宋_GB2312" w:cs="Times New Roman" w:hint="eastAsia"/>
          <w:kern w:val="2"/>
          <w:sz w:val="32"/>
          <w:szCs w:val="32"/>
        </w:rPr>
        <w:t>。</w:t>
      </w:r>
      <w:r w:rsidRPr="00A672B2">
        <w:rPr>
          <w:rFonts w:ascii="仿宋_GB2312" w:eastAsia="仿宋_GB2312" w:cs="Times New Roman" w:hint="eastAsia"/>
          <w:kern w:val="2"/>
          <w:sz w:val="32"/>
          <w:szCs w:val="32"/>
        </w:rPr>
        <w:lastRenderedPageBreak/>
        <w:t>因为工作原理涉及到光信号与组织的相互作用，应考虑皮肤黑色素沉淀问题，境外人群与中国人群肤色存在差异，应进行相应的临床研究。</w:t>
      </w:r>
    </w:p>
    <w:p w:rsidR="00DC0137" w:rsidRPr="00454E92" w:rsidRDefault="00333880" w:rsidP="00F3695C">
      <w:pPr>
        <w:widowControl w:val="0"/>
        <w:shd w:val="clear" w:color="auto" w:fill="FFFFFF"/>
        <w:spacing w:after="0" w:line="360" w:lineRule="auto"/>
        <w:ind w:firstLineChars="200" w:firstLine="640"/>
        <w:jc w:val="both"/>
        <w:rPr>
          <w:rFonts w:ascii="仿宋_GB2312" w:eastAsia="仿宋_GB2312" w:hAnsi="仿宋"/>
          <w:sz w:val="32"/>
          <w:szCs w:val="32"/>
        </w:rPr>
      </w:pPr>
      <w:r>
        <w:rPr>
          <w:rFonts w:ascii="仿宋_GB2312" w:eastAsia="仿宋_GB2312" w:hAnsi="仿宋" w:hint="eastAsia"/>
          <w:sz w:val="32"/>
          <w:szCs w:val="32"/>
        </w:rPr>
        <w:t>例2：</w:t>
      </w:r>
      <w:r w:rsidR="00DC0137" w:rsidRPr="00454E92">
        <w:rPr>
          <w:rFonts w:ascii="仿宋_GB2312" w:eastAsia="仿宋_GB2312" w:hAnsi="仿宋" w:hint="eastAsia"/>
          <w:sz w:val="32"/>
          <w:szCs w:val="32"/>
        </w:rPr>
        <w:t>用于遗传病基因检测的体外诊断试剂，如果不同人种遗传基因存在差异，境外产品基于境外人群选择的检测基因可能与中国人群遗传基因存在差异，应考虑中国人群中相关疾病遗传基因的突变位点、突变频率等</w:t>
      </w:r>
      <w:r w:rsidR="0054334A">
        <w:rPr>
          <w:rFonts w:ascii="仿宋_GB2312" w:eastAsia="仿宋_GB2312" w:hAnsi="仿宋" w:hint="eastAsia"/>
          <w:sz w:val="32"/>
          <w:szCs w:val="32"/>
        </w:rPr>
        <w:t>影响因素</w:t>
      </w:r>
      <w:r w:rsidR="00DC0137" w:rsidRPr="00454E92">
        <w:rPr>
          <w:rFonts w:ascii="仿宋_GB2312" w:eastAsia="仿宋_GB2312" w:hAnsi="仿宋" w:hint="eastAsia"/>
          <w:sz w:val="32"/>
          <w:szCs w:val="32"/>
        </w:rPr>
        <w:t>，进行相应的临床研究。</w:t>
      </w:r>
    </w:p>
    <w:p w:rsidR="00DC0137" w:rsidRPr="00454E92" w:rsidRDefault="00DC0137" w:rsidP="00F3695C">
      <w:pPr>
        <w:widowControl w:val="0"/>
        <w:shd w:val="clear" w:color="auto" w:fill="FFFFFF"/>
        <w:spacing w:after="0" w:line="360" w:lineRule="auto"/>
        <w:ind w:firstLineChars="200" w:firstLine="640"/>
        <w:jc w:val="both"/>
        <w:rPr>
          <w:rFonts w:ascii="仿宋_GB2312" w:eastAsia="仿宋_GB2312" w:hAnsi="仿宋"/>
          <w:sz w:val="32"/>
          <w:szCs w:val="32"/>
        </w:rPr>
      </w:pPr>
      <w:r w:rsidRPr="00454E92">
        <w:rPr>
          <w:rFonts w:ascii="仿宋_GB2312" w:eastAsia="仿宋_GB2312" w:hAnsi="仿宋" w:hint="eastAsia"/>
          <w:sz w:val="32"/>
          <w:szCs w:val="32"/>
        </w:rPr>
        <w:t>例3：</w:t>
      </w:r>
      <w:r w:rsidR="00A8598A">
        <w:rPr>
          <w:rFonts w:ascii="仿宋_GB2312" w:eastAsia="仿宋_GB2312" w:hAnsi="仿宋" w:hint="eastAsia"/>
          <w:sz w:val="32"/>
          <w:szCs w:val="32"/>
        </w:rPr>
        <w:t>用于病原体检测的体外诊断试剂，在境内外的流行基因型别不同，如乙型肝炎</w:t>
      </w:r>
      <w:r w:rsidR="008A495D" w:rsidRPr="00454E92">
        <w:rPr>
          <w:rFonts w:ascii="仿宋_GB2312" w:eastAsia="仿宋_GB2312" w:hAnsi="仿宋" w:hint="eastAsia"/>
          <w:sz w:val="32"/>
          <w:szCs w:val="32"/>
        </w:rPr>
        <w:t>病毒在世界各地的基因型分布存在差异，我国</w:t>
      </w:r>
      <w:r w:rsidR="00A8598A">
        <w:rPr>
          <w:rFonts w:ascii="仿宋_GB2312" w:eastAsia="仿宋_GB2312" w:hAnsi="仿宋" w:hint="eastAsia"/>
          <w:sz w:val="32"/>
          <w:szCs w:val="32"/>
        </w:rPr>
        <w:t>常见型为</w:t>
      </w:r>
      <w:r w:rsidR="008A495D" w:rsidRPr="00454E92">
        <w:rPr>
          <w:rFonts w:ascii="仿宋_GB2312" w:eastAsia="仿宋_GB2312" w:hAnsi="仿宋" w:hint="eastAsia"/>
          <w:sz w:val="32"/>
          <w:szCs w:val="32"/>
        </w:rPr>
        <w:t>B、C、D</w:t>
      </w:r>
      <w:r w:rsidR="00A8598A">
        <w:rPr>
          <w:rFonts w:ascii="仿宋_GB2312" w:eastAsia="仿宋_GB2312" w:hAnsi="仿宋" w:hint="eastAsia"/>
          <w:sz w:val="32"/>
          <w:szCs w:val="32"/>
        </w:rPr>
        <w:t>型，全球目前已发现</w:t>
      </w:r>
      <w:r w:rsidR="008A495D" w:rsidRPr="00454E92">
        <w:rPr>
          <w:rFonts w:ascii="仿宋_GB2312" w:eastAsia="仿宋_GB2312" w:hAnsi="仿宋" w:hint="eastAsia"/>
          <w:sz w:val="32"/>
          <w:szCs w:val="32"/>
        </w:rPr>
        <w:t>的基因型有A-I共9个基因型。乙型肝炎</w:t>
      </w:r>
      <w:r w:rsidR="00A8598A">
        <w:rPr>
          <w:rFonts w:ascii="仿宋_GB2312" w:eastAsia="仿宋_GB2312" w:hAnsi="仿宋" w:hint="eastAsia"/>
          <w:sz w:val="32"/>
          <w:szCs w:val="32"/>
        </w:rPr>
        <w:t>病毒基因分型检测</w:t>
      </w:r>
      <w:r w:rsidR="008A495D" w:rsidRPr="00454E92">
        <w:rPr>
          <w:rFonts w:ascii="仿宋_GB2312" w:eastAsia="仿宋_GB2312" w:hAnsi="仿宋" w:hint="eastAsia"/>
          <w:sz w:val="32"/>
          <w:szCs w:val="32"/>
        </w:rPr>
        <w:t>试剂应通过临床评价证明其基因型的覆盖性和检出能力。</w:t>
      </w:r>
    </w:p>
    <w:p w:rsidR="005B6D10" w:rsidRPr="007046C5" w:rsidRDefault="005B6D10" w:rsidP="00F3695C">
      <w:pPr>
        <w:widowControl w:val="0"/>
        <w:shd w:val="clear" w:color="auto" w:fill="FFFFFF"/>
        <w:spacing w:after="0" w:line="360" w:lineRule="auto"/>
        <w:ind w:firstLineChars="200" w:firstLine="640"/>
        <w:jc w:val="both"/>
        <w:rPr>
          <w:rFonts w:ascii="仿宋_GB2312" w:eastAsia="仿宋_GB2312" w:hAnsi="仿宋" w:cs="Times New Roman"/>
          <w:color w:val="FF0000"/>
          <w:sz w:val="32"/>
          <w:szCs w:val="32"/>
        </w:rPr>
      </w:pPr>
    </w:p>
    <w:p w:rsidR="00C35A87" w:rsidRPr="00454E92" w:rsidRDefault="00C35A87" w:rsidP="00F3695C">
      <w:pPr>
        <w:widowControl w:val="0"/>
        <w:spacing w:after="0" w:line="360" w:lineRule="auto"/>
        <w:ind w:firstLineChars="200" w:firstLine="640"/>
        <w:jc w:val="both"/>
        <w:rPr>
          <w:rFonts w:ascii="仿宋_GB2312" w:eastAsia="仿宋_GB2312" w:hAnsi="仿宋"/>
          <w:sz w:val="32"/>
          <w:szCs w:val="32"/>
        </w:rPr>
      </w:pPr>
    </w:p>
    <w:sectPr w:rsidR="00C35A87" w:rsidRPr="00454E92" w:rsidSect="00F3695C">
      <w:pgSz w:w="12240" w:h="15840"/>
      <w:pgMar w:top="1701"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3EEF" w:rsidRDefault="00443EEF" w:rsidP="00C434A5">
      <w:pPr>
        <w:spacing w:after="0" w:line="240" w:lineRule="auto"/>
      </w:pPr>
      <w:r>
        <w:separator/>
      </w:r>
    </w:p>
  </w:endnote>
  <w:endnote w:type="continuationSeparator" w:id="0">
    <w:p w:rsidR="00443EEF" w:rsidRDefault="00443EEF" w:rsidP="00C43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3EEF" w:rsidRDefault="00443EEF" w:rsidP="00C434A5">
      <w:pPr>
        <w:spacing w:after="0" w:line="240" w:lineRule="auto"/>
      </w:pPr>
      <w:r>
        <w:separator/>
      </w:r>
    </w:p>
  </w:footnote>
  <w:footnote w:type="continuationSeparator" w:id="0">
    <w:p w:rsidR="00443EEF" w:rsidRDefault="00443EEF" w:rsidP="00C434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4C0"/>
    <w:multiLevelType w:val="hybridMultilevel"/>
    <w:tmpl w:val="D79C2782"/>
    <w:lvl w:ilvl="0" w:tplc="67884EA0">
      <w:start w:val="1"/>
      <w:numFmt w:val="japaneseCounting"/>
      <w:lvlText w:val="（%1）"/>
      <w:lvlJc w:val="left"/>
      <w:pPr>
        <w:ind w:left="121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60D2B"/>
    <w:multiLevelType w:val="hybridMultilevel"/>
    <w:tmpl w:val="DF7898FC"/>
    <w:lvl w:ilvl="0" w:tplc="C366D346">
      <w:start w:val="1"/>
      <w:numFmt w:val="japaneseCounting"/>
      <w:lvlText w:val="（%1）"/>
      <w:lvlJc w:val="left"/>
      <w:pPr>
        <w:ind w:left="121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21171"/>
    <w:multiLevelType w:val="hybridMultilevel"/>
    <w:tmpl w:val="0E1EE126"/>
    <w:lvl w:ilvl="0" w:tplc="73ECBCA8">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00EC0"/>
    <w:multiLevelType w:val="hybridMultilevel"/>
    <w:tmpl w:val="AF56EB5C"/>
    <w:lvl w:ilvl="0" w:tplc="CC58011A">
      <w:start w:val="5"/>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21137"/>
    <w:multiLevelType w:val="hybridMultilevel"/>
    <w:tmpl w:val="5744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85FCA"/>
    <w:multiLevelType w:val="hybridMultilevel"/>
    <w:tmpl w:val="E1784C3E"/>
    <w:lvl w:ilvl="0" w:tplc="9968BBE6">
      <w:start w:val="1"/>
      <w:numFmt w:val="japaneseCounting"/>
      <w:lvlText w:val="（%1）"/>
      <w:lvlJc w:val="left"/>
      <w:pPr>
        <w:ind w:left="121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746332"/>
    <w:multiLevelType w:val="hybridMultilevel"/>
    <w:tmpl w:val="7B2CCFAC"/>
    <w:lvl w:ilvl="0" w:tplc="6C66FD14">
      <w:start w:val="5"/>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56B68"/>
    <w:multiLevelType w:val="hybridMultilevel"/>
    <w:tmpl w:val="02DCF468"/>
    <w:lvl w:ilvl="0" w:tplc="25801EA4">
      <w:start w:val="1"/>
      <w:numFmt w:val="japaneseCounting"/>
      <w:lvlText w:val="（%1）"/>
      <w:lvlJc w:val="left"/>
      <w:pPr>
        <w:ind w:left="1215" w:hanging="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6E4B29"/>
    <w:rsid w:val="000118EB"/>
    <w:rsid w:val="00011C0E"/>
    <w:rsid w:val="00012B44"/>
    <w:rsid w:val="00014F34"/>
    <w:rsid w:val="00015EBD"/>
    <w:rsid w:val="00016279"/>
    <w:rsid w:val="000215CF"/>
    <w:rsid w:val="0003308B"/>
    <w:rsid w:val="00043271"/>
    <w:rsid w:val="000439E9"/>
    <w:rsid w:val="00044C9C"/>
    <w:rsid w:val="0004716F"/>
    <w:rsid w:val="000526FC"/>
    <w:rsid w:val="00055B2B"/>
    <w:rsid w:val="00055BCE"/>
    <w:rsid w:val="00057FEC"/>
    <w:rsid w:val="00060867"/>
    <w:rsid w:val="00061813"/>
    <w:rsid w:val="000621C3"/>
    <w:rsid w:val="00063755"/>
    <w:rsid w:val="00067E2A"/>
    <w:rsid w:val="00072BD0"/>
    <w:rsid w:val="000730A6"/>
    <w:rsid w:val="0007387A"/>
    <w:rsid w:val="00074F5D"/>
    <w:rsid w:val="00077CAC"/>
    <w:rsid w:val="0008081C"/>
    <w:rsid w:val="000832F2"/>
    <w:rsid w:val="000909B8"/>
    <w:rsid w:val="0009343C"/>
    <w:rsid w:val="00095B27"/>
    <w:rsid w:val="000A7649"/>
    <w:rsid w:val="000B0A58"/>
    <w:rsid w:val="000B18ED"/>
    <w:rsid w:val="000B30D3"/>
    <w:rsid w:val="000B58B6"/>
    <w:rsid w:val="000C0756"/>
    <w:rsid w:val="000C12A6"/>
    <w:rsid w:val="000C1A08"/>
    <w:rsid w:val="000C1ABE"/>
    <w:rsid w:val="000C1AD7"/>
    <w:rsid w:val="000C2ACB"/>
    <w:rsid w:val="000D3336"/>
    <w:rsid w:val="000E2344"/>
    <w:rsid w:val="000E57AB"/>
    <w:rsid w:val="000E7438"/>
    <w:rsid w:val="000F0690"/>
    <w:rsid w:val="000F1384"/>
    <w:rsid w:val="000F1A24"/>
    <w:rsid w:val="000F227C"/>
    <w:rsid w:val="000F56F1"/>
    <w:rsid w:val="00100F4B"/>
    <w:rsid w:val="0010356C"/>
    <w:rsid w:val="001037CB"/>
    <w:rsid w:val="00104016"/>
    <w:rsid w:val="00114CD0"/>
    <w:rsid w:val="001155C3"/>
    <w:rsid w:val="0011694E"/>
    <w:rsid w:val="001178C2"/>
    <w:rsid w:val="0012257C"/>
    <w:rsid w:val="00123A27"/>
    <w:rsid w:val="00131BE3"/>
    <w:rsid w:val="00134F5F"/>
    <w:rsid w:val="00142290"/>
    <w:rsid w:val="00143C4C"/>
    <w:rsid w:val="00147F1B"/>
    <w:rsid w:val="00150DE9"/>
    <w:rsid w:val="0015361F"/>
    <w:rsid w:val="00154AD0"/>
    <w:rsid w:val="00154AF0"/>
    <w:rsid w:val="00155938"/>
    <w:rsid w:val="00156EFB"/>
    <w:rsid w:val="00167162"/>
    <w:rsid w:val="00171981"/>
    <w:rsid w:val="00171FCE"/>
    <w:rsid w:val="00173C39"/>
    <w:rsid w:val="0017429F"/>
    <w:rsid w:val="001753B2"/>
    <w:rsid w:val="00176D2F"/>
    <w:rsid w:val="00176F95"/>
    <w:rsid w:val="001771CD"/>
    <w:rsid w:val="001779BC"/>
    <w:rsid w:val="001834E0"/>
    <w:rsid w:val="001845CE"/>
    <w:rsid w:val="001861E8"/>
    <w:rsid w:val="00193CC0"/>
    <w:rsid w:val="001A017F"/>
    <w:rsid w:val="001A239B"/>
    <w:rsid w:val="001A61D5"/>
    <w:rsid w:val="001A683C"/>
    <w:rsid w:val="001B01B0"/>
    <w:rsid w:val="001B0FB8"/>
    <w:rsid w:val="001B53E1"/>
    <w:rsid w:val="001B65D9"/>
    <w:rsid w:val="001B73EE"/>
    <w:rsid w:val="001C26AC"/>
    <w:rsid w:val="001C314B"/>
    <w:rsid w:val="001C4828"/>
    <w:rsid w:val="001C667D"/>
    <w:rsid w:val="001C79A6"/>
    <w:rsid w:val="001D02B9"/>
    <w:rsid w:val="001D18EC"/>
    <w:rsid w:val="001D1DC2"/>
    <w:rsid w:val="001D2D8D"/>
    <w:rsid w:val="001D3EA4"/>
    <w:rsid w:val="001D42A9"/>
    <w:rsid w:val="001D4C42"/>
    <w:rsid w:val="001D6569"/>
    <w:rsid w:val="001D7DD0"/>
    <w:rsid w:val="001E27A3"/>
    <w:rsid w:val="001E2912"/>
    <w:rsid w:val="001F1968"/>
    <w:rsid w:val="001F1D4E"/>
    <w:rsid w:val="001F7CC2"/>
    <w:rsid w:val="00206D3E"/>
    <w:rsid w:val="00207B38"/>
    <w:rsid w:val="00210487"/>
    <w:rsid w:val="00211F2D"/>
    <w:rsid w:val="00212931"/>
    <w:rsid w:val="002255B6"/>
    <w:rsid w:val="00225C21"/>
    <w:rsid w:val="00231E5D"/>
    <w:rsid w:val="00235E0D"/>
    <w:rsid w:val="00236432"/>
    <w:rsid w:val="002378EB"/>
    <w:rsid w:val="00247EA6"/>
    <w:rsid w:val="0025006C"/>
    <w:rsid w:val="00255545"/>
    <w:rsid w:val="00257CC1"/>
    <w:rsid w:val="002608F0"/>
    <w:rsid w:val="00260C0B"/>
    <w:rsid w:val="00274CE4"/>
    <w:rsid w:val="0028239B"/>
    <w:rsid w:val="00284E49"/>
    <w:rsid w:val="002925E5"/>
    <w:rsid w:val="002A265E"/>
    <w:rsid w:val="002A2E49"/>
    <w:rsid w:val="002A69B2"/>
    <w:rsid w:val="002A6F29"/>
    <w:rsid w:val="002A7561"/>
    <w:rsid w:val="002B0DDD"/>
    <w:rsid w:val="002B2AB1"/>
    <w:rsid w:val="002B49F6"/>
    <w:rsid w:val="002B52B4"/>
    <w:rsid w:val="002B5D78"/>
    <w:rsid w:val="002C20AB"/>
    <w:rsid w:val="002C2970"/>
    <w:rsid w:val="002C6D88"/>
    <w:rsid w:val="002D38B8"/>
    <w:rsid w:val="002D56A7"/>
    <w:rsid w:val="002D6135"/>
    <w:rsid w:val="002E02BD"/>
    <w:rsid w:val="002E2D80"/>
    <w:rsid w:val="002E6F4A"/>
    <w:rsid w:val="002E712A"/>
    <w:rsid w:val="002F2698"/>
    <w:rsid w:val="002F52BA"/>
    <w:rsid w:val="002F7FBF"/>
    <w:rsid w:val="00300550"/>
    <w:rsid w:val="003018ED"/>
    <w:rsid w:val="00302864"/>
    <w:rsid w:val="0030410A"/>
    <w:rsid w:val="00305C43"/>
    <w:rsid w:val="00307D9F"/>
    <w:rsid w:val="00312613"/>
    <w:rsid w:val="00312801"/>
    <w:rsid w:val="0031396A"/>
    <w:rsid w:val="003148AC"/>
    <w:rsid w:val="00315DD6"/>
    <w:rsid w:val="003167B6"/>
    <w:rsid w:val="00316A16"/>
    <w:rsid w:val="003200D7"/>
    <w:rsid w:val="00321FBE"/>
    <w:rsid w:val="00330BE0"/>
    <w:rsid w:val="00333880"/>
    <w:rsid w:val="00336BD1"/>
    <w:rsid w:val="00336C09"/>
    <w:rsid w:val="00337780"/>
    <w:rsid w:val="00337922"/>
    <w:rsid w:val="00337F9A"/>
    <w:rsid w:val="00343B5A"/>
    <w:rsid w:val="00345C3F"/>
    <w:rsid w:val="00347121"/>
    <w:rsid w:val="00347700"/>
    <w:rsid w:val="00353DDB"/>
    <w:rsid w:val="003550C1"/>
    <w:rsid w:val="00357892"/>
    <w:rsid w:val="00357AB7"/>
    <w:rsid w:val="00364EB7"/>
    <w:rsid w:val="00366C29"/>
    <w:rsid w:val="00373C76"/>
    <w:rsid w:val="00374042"/>
    <w:rsid w:val="003767B6"/>
    <w:rsid w:val="00377CAA"/>
    <w:rsid w:val="00380A0F"/>
    <w:rsid w:val="003852B5"/>
    <w:rsid w:val="00387087"/>
    <w:rsid w:val="0038773E"/>
    <w:rsid w:val="00393657"/>
    <w:rsid w:val="003A0482"/>
    <w:rsid w:val="003A2B9D"/>
    <w:rsid w:val="003A7324"/>
    <w:rsid w:val="003B2477"/>
    <w:rsid w:val="003B2B68"/>
    <w:rsid w:val="003B2D3F"/>
    <w:rsid w:val="003C6705"/>
    <w:rsid w:val="003D05D9"/>
    <w:rsid w:val="003D0B9E"/>
    <w:rsid w:val="003D3C3C"/>
    <w:rsid w:val="003D4340"/>
    <w:rsid w:val="003D4E4D"/>
    <w:rsid w:val="003D51A9"/>
    <w:rsid w:val="003E0382"/>
    <w:rsid w:val="003E6542"/>
    <w:rsid w:val="003F6989"/>
    <w:rsid w:val="003F7839"/>
    <w:rsid w:val="00400C55"/>
    <w:rsid w:val="004052FA"/>
    <w:rsid w:val="00406ADD"/>
    <w:rsid w:val="004071BF"/>
    <w:rsid w:val="00407F1C"/>
    <w:rsid w:val="00411FA8"/>
    <w:rsid w:val="0041680D"/>
    <w:rsid w:val="00416A47"/>
    <w:rsid w:val="004177B2"/>
    <w:rsid w:val="0044076E"/>
    <w:rsid w:val="00443EEF"/>
    <w:rsid w:val="00446F25"/>
    <w:rsid w:val="00450245"/>
    <w:rsid w:val="004504A8"/>
    <w:rsid w:val="00450BC7"/>
    <w:rsid w:val="004511C0"/>
    <w:rsid w:val="00452CB2"/>
    <w:rsid w:val="00453ACC"/>
    <w:rsid w:val="00454E92"/>
    <w:rsid w:val="00456375"/>
    <w:rsid w:val="00457DD6"/>
    <w:rsid w:val="0046017B"/>
    <w:rsid w:val="0047337F"/>
    <w:rsid w:val="0047592F"/>
    <w:rsid w:val="004765B4"/>
    <w:rsid w:val="00484006"/>
    <w:rsid w:val="00486026"/>
    <w:rsid w:val="0049549C"/>
    <w:rsid w:val="004956E9"/>
    <w:rsid w:val="00495D58"/>
    <w:rsid w:val="00496FCB"/>
    <w:rsid w:val="004A5F42"/>
    <w:rsid w:val="004A61D7"/>
    <w:rsid w:val="004A7682"/>
    <w:rsid w:val="004B14DF"/>
    <w:rsid w:val="004B6473"/>
    <w:rsid w:val="004C14C4"/>
    <w:rsid w:val="004C2444"/>
    <w:rsid w:val="004C30E8"/>
    <w:rsid w:val="004C5254"/>
    <w:rsid w:val="004D157A"/>
    <w:rsid w:val="004D3A5D"/>
    <w:rsid w:val="004D5736"/>
    <w:rsid w:val="004D671D"/>
    <w:rsid w:val="004E07C2"/>
    <w:rsid w:val="004E472D"/>
    <w:rsid w:val="004F27AF"/>
    <w:rsid w:val="004F53FA"/>
    <w:rsid w:val="004F633F"/>
    <w:rsid w:val="00500064"/>
    <w:rsid w:val="00502A4F"/>
    <w:rsid w:val="00502FC8"/>
    <w:rsid w:val="005058DC"/>
    <w:rsid w:val="00514F46"/>
    <w:rsid w:val="00515AFF"/>
    <w:rsid w:val="00517223"/>
    <w:rsid w:val="00517C67"/>
    <w:rsid w:val="00525130"/>
    <w:rsid w:val="0053138D"/>
    <w:rsid w:val="00532D0C"/>
    <w:rsid w:val="00534B17"/>
    <w:rsid w:val="005365CD"/>
    <w:rsid w:val="00540665"/>
    <w:rsid w:val="0054334A"/>
    <w:rsid w:val="0054757A"/>
    <w:rsid w:val="005619AF"/>
    <w:rsid w:val="0057023A"/>
    <w:rsid w:val="005703B8"/>
    <w:rsid w:val="00570559"/>
    <w:rsid w:val="0059382E"/>
    <w:rsid w:val="0059390A"/>
    <w:rsid w:val="0059566F"/>
    <w:rsid w:val="005976FC"/>
    <w:rsid w:val="005A2470"/>
    <w:rsid w:val="005A44D5"/>
    <w:rsid w:val="005B0679"/>
    <w:rsid w:val="005B1C5F"/>
    <w:rsid w:val="005B2DA2"/>
    <w:rsid w:val="005B5330"/>
    <w:rsid w:val="005B5755"/>
    <w:rsid w:val="005B5A72"/>
    <w:rsid w:val="005B6D10"/>
    <w:rsid w:val="005C4AB1"/>
    <w:rsid w:val="005C4E1C"/>
    <w:rsid w:val="005D0ECF"/>
    <w:rsid w:val="005E12F1"/>
    <w:rsid w:val="005E41CF"/>
    <w:rsid w:val="005E488E"/>
    <w:rsid w:val="005E5F1B"/>
    <w:rsid w:val="005F1E84"/>
    <w:rsid w:val="005F3A13"/>
    <w:rsid w:val="005F58D4"/>
    <w:rsid w:val="005F78DF"/>
    <w:rsid w:val="00602700"/>
    <w:rsid w:val="0061126E"/>
    <w:rsid w:val="0061236E"/>
    <w:rsid w:val="00612B2B"/>
    <w:rsid w:val="00620614"/>
    <w:rsid w:val="00621B80"/>
    <w:rsid w:val="006238EB"/>
    <w:rsid w:val="00625A2A"/>
    <w:rsid w:val="00627AE1"/>
    <w:rsid w:val="00631585"/>
    <w:rsid w:val="00633B3B"/>
    <w:rsid w:val="006345CA"/>
    <w:rsid w:val="006356A1"/>
    <w:rsid w:val="006359F3"/>
    <w:rsid w:val="00635F10"/>
    <w:rsid w:val="00642C3B"/>
    <w:rsid w:val="00647820"/>
    <w:rsid w:val="006479D2"/>
    <w:rsid w:val="00647B32"/>
    <w:rsid w:val="00651E7B"/>
    <w:rsid w:val="00652814"/>
    <w:rsid w:val="006530F8"/>
    <w:rsid w:val="00653899"/>
    <w:rsid w:val="006545A0"/>
    <w:rsid w:val="00656A2F"/>
    <w:rsid w:val="00656B09"/>
    <w:rsid w:val="00657696"/>
    <w:rsid w:val="006578C8"/>
    <w:rsid w:val="006672A0"/>
    <w:rsid w:val="00672321"/>
    <w:rsid w:val="006735DE"/>
    <w:rsid w:val="006757E4"/>
    <w:rsid w:val="00677816"/>
    <w:rsid w:val="00677E2D"/>
    <w:rsid w:val="00677F1F"/>
    <w:rsid w:val="00681340"/>
    <w:rsid w:val="00684EF5"/>
    <w:rsid w:val="00695BAA"/>
    <w:rsid w:val="006A0DF6"/>
    <w:rsid w:val="006A0E47"/>
    <w:rsid w:val="006A13E6"/>
    <w:rsid w:val="006A273D"/>
    <w:rsid w:val="006A5AB0"/>
    <w:rsid w:val="006B5C03"/>
    <w:rsid w:val="006B5E4B"/>
    <w:rsid w:val="006B696B"/>
    <w:rsid w:val="006C3474"/>
    <w:rsid w:val="006C44F6"/>
    <w:rsid w:val="006C5BF4"/>
    <w:rsid w:val="006C6A75"/>
    <w:rsid w:val="006D1EDB"/>
    <w:rsid w:val="006D1F36"/>
    <w:rsid w:val="006E0DCC"/>
    <w:rsid w:val="006E0FBF"/>
    <w:rsid w:val="006E1C92"/>
    <w:rsid w:val="006E4B29"/>
    <w:rsid w:val="006E4E89"/>
    <w:rsid w:val="006E517B"/>
    <w:rsid w:val="006F3AE2"/>
    <w:rsid w:val="006F51AB"/>
    <w:rsid w:val="007046C5"/>
    <w:rsid w:val="00705289"/>
    <w:rsid w:val="0070615E"/>
    <w:rsid w:val="007110FF"/>
    <w:rsid w:val="00711A11"/>
    <w:rsid w:val="00712875"/>
    <w:rsid w:val="00713925"/>
    <w:rsid w:val="007165DF"/>
    <w:rsid w:val="00721A2E"/>
    <w:rsid w:val="00722174"/>
    <w:rsid w:val="00725C3A"/>
    <w:rsid w:val="007321AF"/>
    <w:rsid w:val="007332F0"/>
    <w:rsid w:val="00741BBE"/>
    <w:rsid w:val="00744658"/>
    <w:rsid w:val="00746681"/>
    <w:rsid w:val="00750DAF"/>
    <w:rsid w:val="007656FA"/>
    <w:rsid w:val="00774FAC"/>
    <w:rsid w:val="00776FAB"/>
    <w:rsid w:val="00780242"/>
    <w:rsid w:val="00784F75"/>
    <w:rsid w:val="00785B46"/>
    <w:rsid w:val="00785C0D"/>
    <w:rsid w:val="00785FBD"/>
    <w:rsid w:val="007877B9"/>
    <w:rsid w:val="0078782B"/>
    <w:rsid w:val="00793AFF"/>
    <w:rsid w:val="00794395"/>
    <w:rsid w:val="007A0DB8"/>
    <w:rsid w:val="007A3CB9"/>
    <w:rsid w:val="007B411C"/>
    <w:rsid w:val="007B697F"/>
    <w:rsid w:val="007C4D32"/>
    <w:rsid w:val="007D1736"/>
    <w:rsid w:val="007D7D04"/>
    <w:rsid w:val="007E1E1B"/>
    <w:rsid w:val="007E30E8"/>
    <w:rsid w:val="007E4EC7"/>
    <w:rsid w:val="007E7170"/>
    <w:rsid w:val="007F2304"/>
    <w:rsid w:val="007F5842"/>
    <w:rsid w:val="008035EC"/>
    <w:rsid w:val="00813432"/>
    <w:rsid w:val="00814A23"/>
    <w:rsid w:val="00815CAF"/>
    <w:rsid w:val="00816813"/>
    <w:rsid w:val="00816A4D"/>
    <w:rsid w:val="0082176F"/>
    <w:rsid w:val="0082583B"/>
    <w:rsid w:val="00825919"/>
    <w:rsid w:val="00831FB6"/>
    <w:rsid w:val="008325FA"/>
    <w:rsid w:val="008329FF"/>
    <w:rsid w:val="0084400C"/>
    <w:rsid w:val="00847019"/>
    <w:rsid w:val="00850506"/>
    <w:rsid w:val="00850AA9"/>
    <w:rsid w:val="00852244"/>
    <w:rsid w:val="0085302F"/>
    <w:rsid w:val="00853245"/>
    <w:rsid w:val="00855252"/>
    <w:rsid w:val="00857524"/>
    <w:rsid w:val="008576A3"/>
    <w:rsid w:val="00863B4F"/>
    <w:rsid w:val="0086646B"/>
    <w:rsid w:val="0086785F"/>
    <w:rsid w:val="00871AE1"/>
    <w:rsid w:val="008773EA"/>
    <w:rsid w:val="00881A67"/>
    <w:rsid w:val="008824AE"/>
    <w:rsid w:val="00883060"/>
    <w:rsid w:val="008831D8"/>
    <w:rsid w:val="00886F77"/>
    <w:rsid w:val="00890093"/>
    <w:rsid w:val="008905E2"/>
    <w:rsid w:val="00896B8F"/>
    <w:rsid w:val="008A0843"/>
    <w:rsid w:val="008A495D"/>
    <w:rsid w:val="008A5474"/>
    <w:rsid w:val="008B2CD7"/>
    <w:rsid w:val="008B3F36"/>
    <w:rsid w:val="008C1F95"/>
    <w:rsid w:val="008C20AA"/>
    <w:rsid w:val="008C231B"/>
    <w:rsid w:val="008C3614"/>
    <w:rsid w:val="008D038E"/>
    <w:rsid w:val="008D1620"/>
    <w:rsid w:val="008D6EA8"/>
    <w:rsid w:val="008E7B19"/>
    <w:rsid w:val="008E7DC1"/>
    <w:rsid w:val="008F2D06"/>
    <w:rsid w:val="008F62EC"/>
    <w:rsid w:val="008F6C39"/>
    <w:rsid w:val="008F71B1"/>
    <w:rsid w:val="008F7BD6"/>
    <w:rsid w:val="00901DE8"/>
    <w:rsid w:val="0091147C"/>
    <w:rsid w:val="00913D0A"/>
    <w:rsid w:val="009147EC"/>
    <w:rsid w:val="00917D65"/>
    <w:rsid w:val="009200C3"/>
    <w:rsid w:val="009205C5"/>
    <w:rsid w:val="00920EEF"/>
    <w:rsid w:val="00924560"/>
    <w:rsid w:val="00926648"/>
    <w:rsid w:val="00926D4B"/>
    <w:rsid w:val="00933DEB"/>
    <w:rsid w:val="00934189"/>
    <w:rsid w:val="00936834"/>
    <w:rsid w:val="009376DF"/>
    <w:rsid w:val="0094357B"/>
    <w:rsid w:val="00946D53"/>
    <w:rsid w:val="00946F6E"/>
    <w:rsid w:val="00947DB2"/>
    <w:rsid w:val="00951EA2"/>
    <w:rsid w:val="00952183"/>
    <w:rsid w:val="00954CA1"/>
    <w:rsid w:val="009605A6"/>
    <w:rsid w:val="00962278"/>
    <w:rsid w:val="00964F0E"/>
    <w:rsid w:val="00965D8B"/>
    <w:rsid w:val="00967611"/>
    <w:rsid w:val="0097753C"/>
    <w:rsid w:val="00977766"/>
    <w:rsid w:val="0098005E"/>
    <w:rsid w:val="00980E13"/>
    <w:rsid w:val="00982066"/>
    <w:rsid w:val="009832AF"/>
    <w:rsid w:val="00985667"/>
    <w:rsid w:val="00992120"/>
    <w:rsid w:val="0099754F"/>
    <w:rsid w:val="009A262E"/>
    <w:rsid w:val="009A2F77"/>
    <w:rsid w:val="009A7185"/>
    <w:rsid w:val="009A7B03"/>
    <w:rsid w:val="009B1F40"/>
    <w:rsid w:val="009B31B9"/>
    <w:rsid w:val="009B4AAC"/>
    <w:rsid w:val="009B5F05"/>
    <w:rsid w:val="009B6ACC"/>
    <w:rsid w:val="009C13C5"/>
    <w:rsid w:val="009D028E"/>
    <w:rsid w:val="009D0919"/>
    <w:rsid w:val="009D1C85"/>
    <w:rsid w:val="009D29C5"/>
    <w:rsid w:val="009D30FE"/>
    <w:rsid w:val="009D377B"/>
    <w:rsid w:val="009D3FDD"/>
    <w:rsid w:val="009D4A9C"/>
    <w:rsid w:val="009D7003"/>
    <w:rsid w:val="009E6E09"/>
    <w:rsid w:val="009E71A3"/>
    <w:rsid w:val="009E75EB"/>
    <w:rsid w:val="009F0D47"/>
    <w:rsid w:val="009F51B9"/>
    <w:rsid w:val="009F6394"/>
    <w:rsid w:val="00A03147"/>
    <w:rsid w:val="00A054C5"/>
    <w:rsid w:val="00A06249"/>
    <w:rsid w:val="00A07CF3"/>
    <w:rsid w:val="00A16175"/>
    <w:rsid w:val="00A21F90"/>
    <w:rsid w:val="00A24328"/>
    <w:rsid w:val="00A24576"/>
    <w:rsid w:val="00A30383"/>
    <w:rsid w:val="00A30EA2"/>
    <w:rsid w:val="00A339B6"/>
    <w:rsid w:val="00A33C74"/>
    <w:rsid w:val="00A33CCB"/>
    <w:rsid w:val="00A353C5"/>
    <w:rsid w:val="00A40C76"/>
    <w:rsid w:val="00A41916"/>
    <w:rsid w:val="00A441D4"/>
    <w:rsid w:val="00A44297"/>
    <w:rsid w:val="00A52CC8"/>
    <w:rsid w:val="00A62D8B"/>
    <w:rsid w:val="00A656A5"/>
    <w:rsid w:val="00A66D0F"/>
    <w:rsid w:val="00A66E96"/>
    <w:rsid w:val="00A672B2"/>
    <w:rsid w:val="00A7091C"/>
    <w:rsid w:val="00A8070D"/>
    <w:rsid w:val="00A854ED"/>
    <w:rsid w:val="00A8598A"/>
    <w:rsid w:val="00A874E9"/>
    <w:rsid w:val="00A9087D"/>
    <w:rsid w:val="00A94521"/>
    <w:rsid w:val="00AA3AB4"/>
    <w:rsid w:val="00AA66DD"/>
    <w:rsid w:val="00AA7132"/>
    <w:rsid w:val="00AB39F2"/>
    <w:rsid w:val="00AB4032"/>
    <w:rsid w:val="00AB7F01"/>
    <w:rsid w:val="00AC245B"/>
    <w:rsid w:val="00AC2E7D"/>
    <w:rsid w:val="00AC38CF"/>
    <w:rsid w:val="00AC51EF"/>
    <w:rsid w:val="00AD0511"/>
    <w:rsid w:val="00AD06B2"/>
    <w:rsid w:val="00AD1012"/>
    <w:rsid w:val="00AD1827"/>
    <w:rsid w:val="00AD2255"/>
    <w:rsid w:val="00AD3121"/>
    <w:rsid w:val="00AD32FD"/>
    <w:rsid w:val="00AD3734"/>
    <w:rsid w:val="00AD45E1"/>
    <w:rsid w:val="00AD4893"/>
    <w:rsid w:val="00AD73BD"/>
    <w:rsid w:val="00AE0299"/>
    <w:rsid w:val="00AE5ACF"/>
    <w:rsid w:val="00AE77A1"/>
    <w:rsid w:val="00AF0BA7"/>
    <w:rsid w:val="00AF0F05"/>
    <w:rsid w:val="00AF7327"/>
    <w:rsid w:val="00B024F0"/>
    <w:rsid w:val="00B039D0"/>
    <w:rsid w:val="00B0652B"/>
    <w:rsid w:val="00B14249"/>
    <w:rsid w:val="00B1465B"/>
    <w:rsid w:val="00B1666C"/>
    <w:rsid w:val="00B166C3"/>
    <w:rsid w:val="00B2201F"/>
    <w:rsid w:val="00B22F86"/>
    <w:rsid w:val="00B242EE"/>
    <w:rsid w:val="00B25222"/>
    <w:rsid w:val="00B32544"/>
    <w:rsid w:val="00B329A5"/>
    <w:rsid w:val="00B335E1"/>
    <w:rsid w:val="00B35CDB"/>
    <w:rsid w:val="00B44E1B"/>
    <w:rsid w:val="00B44EC9"/>
    <w:rsid w:val="00B4518F"/>
    <w:rsid w:val="00B45229"/>
    <w:rsid w:val="00B47F05"/>
    <w:rsid w:val="00B5057C"/>
    <w:rsid w:val="00B52036"/>
    <w:rsid w:val="00B54D62"/>
    <w:rsid w:val="00B56B6A"/>
    <w:rsid w:val="00B6229B"/>
    <w:rsid w:val="00B6351A"/>
    <w:rsid w:val="00B6372C"/>
    <w:rsid w:val="00B63FB9"/>
    <w:rsid w:val="00B64FEF"/>
    <w:rsid w:val="00B65CA3"/>
    <w:rsid w:val="00B70A9C"/>
    <w:rsid w:val="00B87290"/>
    <w:rsid w:val="00B935F2"/>
    <w:rsid w:val="00B969BE"/>
    <w:rsid w:val="00B971F1"/>
    <w:rsid w:val="00B97807"/>
    <w:rsid w:val="00BA1D4F"/>
    <w:rsid w:val="00BA210D"/>
    <w:rsid w:val="00BA554D"/>
    <w:rsid w:val="00BA7E2D"/>
    <w:rsid w:val="00BB0228"/>
    <w:rsid w:val="00BB1DD5"/>
    <w:rsid w:val="00BB1F1F"/>
    <w:rsid w:val="00BB301A"/>
    <w:rsid w:val="00BB40E2"/>
    <w:rsid w:val="00BB7309"/>
    <w:rsid w:val="00BC527C"/>
    <w:rsid w:val="00BC5BBC"/>
    <w:rsid w:val="00BD0C04"/>
    <w:rsid w:val="00BD4252"/>
    <w:rsid w:val="00BD6EA8"/>
    <w:rsid w:val="00BE00AB"/>
    <w:rsid w:val="00BE33B5"/>
    <w:rsid w:val="00BE42F5"/>
    <w:rsid w:val="00BE5378"/>
    <w:rsid w:val="00BE6822"/>
    <w:rsid w:val="00BE7775"/>
    <w:rsid w:val="00BF23B4"/>
    <w:rsid w:val="00BF2F63"/>
    <w:rsid w:val="00BF5715"/>
    <w:rsid w:val="00C0232A"/>
    <w:rsid w:val="00C04215"/>
    <w:rsid w:val="00C0473D"/>
    <w:rsid w:val="00C047A8"/>
    <w:rsid w:val="00C10ADF"/>
    <w:rsid w:val="00C127C8"/>
    <w:rsid w:val="00C1288D"/>
    <w:rsid w:val="00C140E8"/>
    <w:rsid w:val="00C14F34"/>
    <w:rsid w:val="00C14FF3"/>
    <w:rsid w:val="00C153A1"/>
    <w:rsid w:val="00C17157"/>
    <w:rsid w:val="00C20B1B"/>
    <w:rsid w:val="00C22FA9"/>
    <w:rsid w:val="00C24D7A"/>
    <w:rsid w:val="00C305BA"/>
    <w:rsid w:val="00C31C6D"/>
    <w:rsid w:val="00C35A87"/>
    <w:rsid w:val="00C434A5"/>
    <w:rsid w:val="00C4357E"/>
    <w:rsid w:val="00C4392E"/>
    <w:rsid w:val="00C44723"/>
    <w:rsid w:val="00C45DE5"/>
    <w:rsid w:val="00C50683"/>
    <w:rsid w:val="00C552A5"/>
    <w:rsid w:val="00C61223"/>
    <w:rsid w:val="00C618D3"/>
    <w:rsid w:val="00C62907"/>
    <w:rsid w:val="00C62C79"/>
    <w:rsid w:val="00C6551B"/>
    <w:rsid w:val="00C6561E"/>
    <w:rsid w:val="00C65DF4"/>
    <w:rsid w:val="00C65E9D"/>
    <w:rsid w:val="00C67045"/>
    <w:rsid w:val="00C67BB4"/>
    <w:rsid w:val="00C67BFB"/>
    <w:rsid w:val="00C74533"/>
    <w:rsid w:val="00C77320"/>
    <w:rsid w:val="00C775D6"/>
    <w:rsid w:val="00C838A0"/>
    <w:rsid w:val="00C83E46"/>
    <w:rsid w:val="00C8590D"/>
    <w:rsid w:val="00C85F29"/>
    <w:rsid w:val="00C9033F"/>
    <w:rsid w:val="00C906FE"/>
    <w:rsid w:val="00C929F5"/>
    <w:rsid w:val="00C96E98"/>
    <w:rsid w:val="00CA65B5"/>
    <w:rsid w:val="00CA66A9"/>
    <w:rsid w:val="00CA7A4F"/>
    <w:rsid w:val="00CA7C1D"/>
    <w:rsid w:val="00CB45F6"/>
    <w:rsid w:val="00CB4607"/>
    <w:rsid w:val="00CB607C"/>
    <w:rsid w:val="00CB6854"/>
    <w:rsid w:val="00CC176E"/>
    <w:rsid w:val="00CC2D7D"/>
    <w:rsid w:val="00CC53DE"/>
    <w:rsid w:val="00CC6642"/>
    <w:rsid w:val="00CD27DF"/>
    <w:rsid w:val="00CD4DE8"/>
    <w:rsid w:val="00CE36D8"/>
    <w:rsid w:val="00CE623E"/>
    <w:rsid w:val="00CE6FF7"/>
    <w:rsid w:val="00CF0E7A"/>
    <w:rsid w:val="00CF2D48"/>
    <w:rsid w:val="00CF4695"/>
    <w:rsid w:val="00CF7492"/>
    <w:rsid w:val="00D00CC2"/>
    <w:rsid w:val="00D02251"/>
    <w:rsid w:val="00D03E44"/>
    <w:rsid w:val="00D070B6"/>
    <w:rsid w:val="00D23DEB"/>
    <w:rsid w:val="00D27626"/>
    <w:rsid w:val="00D35A0A"/>
    <w:rsid w:val="00D378DB"/>
    <w:rsid w:val="00D44143"/>
    <w:rsid w:val="00D4633F"/>
    <w:rsid w:val="00D46821"/>
    <w:rsid w:val="00D53B43"/>
    <w:rsid w:val="00D540ED"/>
    <w:rsid w:val="00D54CBB"/>
    <w:rsid w:val="00D5706C"/>
    <w:rsid w:val="00D603E7"/>
    <w:rsid w:val="00D60C23"/>
    <w:rsid w:val="00D60CFD"/>
    <w:rsid w:val="00D66F24"/>
    <w:rsid w:val="00D709F5"/>
    <w:rsid w:val="00D76D3D"/>
    <w:rsid w:val="00D83AF3"/>
    <w:rsid w:val="00D906FD"/>
    <w:rsid w:val="00D93FD8"/>
    <w:rsid w:val="00D9581E"/>
    <w:rsid w:val="00DA1004"/>
    <w:rsid w:val="00DA1725"/>
    <w:rsid w:val="00DA1C24"/>
    <w:rsid w:val="00DA254A"/>
    <w:rsid w:val="00DA5098"/>
    <w:rsid w:val="00DB2562"/>
    <w:rsid w:val="00DB42A7"/>
    <w:rsid w:val="00DB4768"/>
    <w:rsid w:val="00DC0137"/>
    <w:rsid w:val="00DC2DF0"/>
    <w:rsid w:val="00DC441F"/>
    <w:rsid w:val="00DC56B1"/>
    <w:rsid w:val="00DC62E4"/>
    <w:rsid w:val="00DC7D59"/>
    <w:rsid w:val="00DD1006"/>
    <w:rsid w:val="00DD509B"/>
    <w:rsid w:val="00DD5FBE"/>
    <w:rsid w:val="00DD7F38"/>
    <w:rsid w:val="00DE0B44"/>
    <w:rsid w:val="00DE0E71"/>
    <w:rsid w:val="00DE311A"/>
    <w:rsid w:val="00DE6866"/>
    <w:rsid w:val="00DF1C57"/>
    <w:rsid w:val="00DF64BF"/>
    <w:rsid w:val="00E01C18"/>
    <w:rsid w:val="00E0464A"/>
    <w:rsid w:val="00E054D9"/>
    <w:rsid w:val="00E06D2B"/>
    <w:rsid w:val="00E10EDF"/>
    <w:rsid w:val="00E11EE1"/>
    <w:rsid w:val="00E12552"/>
    <w:rsid w:val="00E213D1"/>
    <w:rsid w:val="00E24510"/>
    <w:rsid w:val="00E257B5"/>
    <w:rsid w:val="00E26B9A"/>
    <w:rsid w:val="00E300DE"/>
    <w:rsid w:val="00E33610"/>
    <w:rsid w:val="00E40651"/>
    <w:rsid w:val="00E40D77"/>
    <w:rsid w:val="00E41C52"/>
    <w:rsid w:val="00E476CF"/>
    <w:rsid w:val="00E54BE2"/>
    <w:rsid w:val="00E5667D"/>
    <w:rsid w:val="00E60897"/>
    <w:rsid w:val="00E62F82"/>
    <w:rsid w:val="00E71419"/>
    <w:rsid w:val="00E71D4D"/>
    <w:rsid w:val="00E73B27"/>
    <w:rsid w:val="00E835AD"/>
    <w:rsid w:val="00E841C4"/>
    <w:rsid w:val="00E91BAB"/>
    <w:rsid w:val="00E91FD7"/>
    <w:rsid w:val="00E94267"/>
    <w:rsid w:val="00E95304"/>
    <w:rsid w:val="00E95CE8"/>
    <w:rsid w:val="00EA0A8C"/>
    <w:rsid w:val="00EA1C16"/>
    <w:rsid w:val="00EA2123"/>
    <w:rsid w:val="00EA2692"/>
    <w:rsid w:val="00EA71CE"/>
    <w:rsid w:val="00EA7215"/>
    <w:rsid w:val="00EB11B6"/>
    <w:rsid w:val="00EB14D7"/>
    <w:rsid w:val="00EB36A0"/>
    <w:rsid w:val="00EB5926"/>
    <w:rsid w:val="00EB72C5"/>
    <w:rsid w:val="00EC2A16"/>
    <w:rsid w:val="00EC2B25"/>
    <w:rsid w:val="00EC5826"/>
    <w:rsid w:val="00EC5F8D"/>
    <w:rsid w:val="00ED629F"/>
    <w:rsid w:val="00EE2819"/>
    <w:rsid w:val="00EE43B0"/>
    <w:rsid w:val="00EE6F4F"/>
    <w:rsid w:val="00EE79A5"/>
    <w:rsid w:val="00EF5F29"/>
    <w:rsid w:val="00F015F4"/>
    <w:rsid w:val="00F01771"/>
    <w:rsid w:val="00F027FA"/>
    <w:rsid w:val="00F03EF5"/>
    <w:rsid w:val="00F10FA2"/>
    <w:rsid w:val="00F12060"/>
    <w:rsid w:val="00F136EE"/>
    <w:rsid w:val="00F13FC8"/>
    <w:rsid w:val="00F1548E"/>
    <w:rsid w:val="00F319F4"/>
    <w:rsid w:val="00F32B5E"/>
    <w:rsid w:val="00F3695C"/>
    <w:rsid w:val="00F371DE"/>
    <w:rsid w:val="00F40AC1"/>
    <w:rsid w:val="00F40B33"/>
    <w:rsid w:val="00F41639"/>
    <w:rsid w:val="00F41E2C"/>
    <w:rsid w:val="00F4606D"/>
    <w:rsid w:val="00F4684B"/>
    <w:rsid w:val="00F557B2"/>
    <w:rsid w:val="00F55BA7"/>
    <w:rsid w:val="00F56588"/>
    <w:rsid w:val="00F616D3"/>
    <w:rsid w:val="00F6613F"/>
    <w:rsid w:val="00F76DFB"/>
    <w:rsid w:val="00F80159"/>
    <w:rsid w:val="00F82605"/>
    <w:rsid w:val="00F8342E"/>
    <w:rsid w:val="00F9034C"/>
    <w:rsid w:val="00F92E6B"/>
    <w:rsid w:val="00FA1712"/>
    <w:rsid w:val="00FA2288"/>
    <w:rsid w:val="00FA331D"/>
    <w:rsid w:val="00FB4A48"/>
    <w:rsid w:val="00FB4BD7"/>
    <w:rsid w:val="00FB6372"/>
    <w:rsid w:val="00FC0B03"/>
    <w:rsid w:val="00FC31C4"/>
    <w:rsid w:val="00FC6628"/>
    <w:rsid w:val="00FC762B"/>
    <w:rsid w:val="00FD274B"/>
    <w:rsid w:val="00FD42EF"/>
    <w:rsid w:val="00FD531B"/>
    <w:rsid w:val="00FD720E"/>
    <w:rsid w:val="00FE0519"/>
    <w:rsid w:val="00FE1869"/>
    <w:rsid w:val="00FE5EDA"/>
    <w:rsid w:val="00FE6FB0"/>
    <w:rsid w:val="00FF0DD9"/>
    <w:rsid w:val="00FF0F3C"/>
    <w:rsid w:val="00FF0F9F"/>
    <w:rsid w:val="00FF2763"/>
    <w:rsid w:val="00FF2DFD"/>
    <w:rsid w:val="00FF364D"/>
    <w:rsid w:val="00FF76D0"/>
    <w:rsid w:val="00FF7D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A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E4B29"/>
    <w:pPr>
      <w:ind w:left="720"/>
      <w:contextualSpacing/>
    </w:pPr>
  </w:style>
  <w:style w:type="paragraph" w:styleId="a4">
    <w:name w:val="header"/>
    <w:basedOn w:val="a"/>
    <w:link w:val="Char"/>
    <w:uiPriority w:val="99"/>
    <w:unhideWhenUsed/>
    <w:rsid w:val="00C434A5"/>
    <w:pPr>
      <w:tabs>
        <w:tab w:val="center" w:pos="4320"/>
        <w:tab w:val="right" w:pos="8640"/>
      </w:tabs>
      <w:spacing w:after="0" w:line="240" w:lineRule="auto"/>
    </w:pPr>
  </w:style>
  <w:style w:type="character" w:customStyle="1" w:styleId="Char">
    <w:name w:val="页眉 Char"/>
    <w:basedOn w:val="a0"/>
    <w:link w:val="a4"/>
    <w:uiPriority w:val="99"/>
    <w:rsid w:val="00C434A5"/>
  </w:style>
  <w:style w:type="paragraph" w:styleId="a5">
    <w:name w:val="footer"/>
    <w:basedOn w:val="a"/>
    <w:link w:val="Char0"/>
    <w:uiPriority w:val="99"/>
    <w:unhideWhenUsed/>
    <w:rsid w:val="00C434A5"/>
    <w:pPr>
      <w:tabs>
        <w:tab w:val="center" w:pos="4320"/>
        <w:tab w:val="right" w:pos="8640"/>
      </w:tabs>
      <w:spacing w:after="0" w:line="240" w:lineRule="auto"/>
    </w:pPr>
  </w:style>
  <w:style w:type="character" w:customStyle="1" w:styleId="Char0">
    <w:name w:val="页脚 Char"/>
    <w:basedOn w:val="a0"/>
    <w:link w:val="a5"/>
    <w:uiPriority w:val="99"/>
    <w:rsid w:val="00C434A5"/>
  </w:style>
  <w:style w:type="character" w:styleId="a6">
    <w:name w:val="annotation reference"/>
    <w:basedOn w:val="a0"/>
    <w:uiPriority w:val="99"/>
    <w:semiHidden/>
    <w:unhideWhenUsed/>
    <w:rsid w:val="00AF7327"/>
    <w:rPr>
      <w:sz w:val="21"/>
      <w:szCs w:val="21"/>
    </w:rPr>
  </w:style>
  <w:style w:type="paragraph" w:styleId="a7">
    <w:name w:val="annotation text"/>
    <w:basedOn w:val="a"/>
    <w:link w:val="Char1"/>
    <w:uiPriority w:val="99"/>
    <w:semiHidden/>
    <w:unhideWhenUsed/>
    <w:rsid w:val="00AF7327"/>
    <w:pPr>
      <w:widowControl w:val="0"/>
      <w:spacing w:after="0" w:line="240" w:lineRule="auto"/>
    </w:pPr>
    <w:rPr>
      <w:rFonts w:ascii="Times New Roman" w:eastAsia="宋体" w:hAnsi="Times New Roman" w:cs="Times New Roman"/>
      <w:kern w:val="2"/>
      <w:sz w:val="21"/>
      <w:szCs w:val="24"/>
    </w:rPr>
  </w:style>
  <w:style w:type="character" w:customStyle="1" w:styleId="Char1">
    <w:name w:val="批注文字 Char"/>
    <w:basedOn w:val="a0"/>
    <w:link w:val="a7"/>
    <w:uiPriority w:val="99"/>
    <w:semiHidden/>
    <w:rsid w:val="00AF7327"/>
    <w:rPr>
      <w:rFonts w:ascii="Times New Roman" w:eastAsia="宋体" w:hAnsi="Times New Roman" w:cs="Times New Roman"/>
      <w:kern w:val="2"/>
      <w:sz w:val="21"/>
      <w:szCs w:val="24"/>
    </w:rPr>
  </w:style>
  <w:style w:type="paragraph" w:styleId="a8">
    <w:name w:val="Balloon Text"/>
    <w:basedOn w:val="a"/>
    <w:link w:val="Char2"/>
    <w:uiPriority w:val="99"/>
    <w:semiHidden/>
    <w:unhideWhenUsed/>
    <w:rsid w:val="00AF7327"/>
    <w:pPr>
      <w:spacing w:after="0" w:line="240" w:lineRule="auto"/>
    </w:pPr>
    <w:rPr>
      <w:rFonts w:ascii="Segoe UI" w:hAnsi="Segoe UI" w:cs="Segoe UI"/>
      <w:sz w:val="18"/>
      <w:szCs w:val="18"/>
    </w:rPr>
  </w:style>
  <w:style w:type="character" w:customStyle="1" w:styleId="Char2">
    <w:name w:val="批注框文本 Char"/>
    <w:basedOn w:val="a0"/>
    <w:link w:val="a8"/>
    <w:uiPriority w:val="99"/>
    <w:semiHidden/>
    <w:rsid w:val="00AF7327"/>
    <w:rPr>
      <w:rFonts w:ascii="Segoe UI" w:hAnsi="Segoe UI" w:cs="Segoe UI"/>
      <w:sz w:val="18"/>
      <w:szCs w:val="18"/>
    </w:rPr>
  </w:style>
  <w:style w:type="paragraph" w:styleId="a9">
    <w:name w:val="annotation subject"/>
    <w:basedOn w:val="a7"/>
    <w:next w:val="a7"/>
    <w:link w:val="Char3"/>
    <w:uiPriority w:val="99"/>
    <w:semiHidden/>
    <w:unhideWhenUsed/>
    <w:rsid w:val="00B969BE"/>
    <w:pPr>
      <w:widowControl/>
      <w:spacing w:after="160"/>
    </w:pPr>
    <w:rPr>
      <w:rFonts w:asciiTheme="minorHAnsi" w:eastAsiaTheme="minorEastAsia" w:hAnsiTheme="minorHAnsi" w:cstheme="minorBidi"/>
      <w:b/>
      <w:bCs/>
      <w:kern w:val="0"/>
      <w:sz w:val="20"/>
      <w:szCs w:val="20"/>
    </w:rPr>
  </w:style>
  <w:style w:type="character" w:customStyle="1" w:styleId="Char3">
    <w:name w:val="批注主题 Char"/>
    <w:basedOn w:val="Char1"/>
    <w:link w:val="a9"/>
    <w:uiPriority w:val="99"/>
    <w:semiHidden/>
    <w:rsid w:val="00B969BE"/>
    <w:rPr>
      <w:rFonts w:ascii="Times New Roman" w:eastAsia="宋体" w:hAnsi="Times New Roman" w:cs="Times New Roman"/>
      <w:b/>
      <w:bCs/>
      <w:kern w:val="2"/>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1C02D-4CBD-41C1-AFEA-368F1A4E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qhtf</cp:lastModifiedBy>
  <cp:revision>7</cp:revision>
  <cp:lastPrinted>2017-11-13T08:18:00Z</cp:lastPrinted>
  <dcterms:created xsi:type="dcterms:W3CDTF">2017-11-13T06:09:00Z</dcterms:created>
  <dcterms:modified xsi:type="dcterms:W3CDTF">2017-11-14T05:57:00Z</dcterms:modified>
</cp:coreProperties>
</file>