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B38" w:rsidRPr="00DE7B38" w:rsidRDefault="00DE7B38" w:rsidP="00DE7B38">
      <w:pPr>
        <w:spacing w:line="640" w:lineRule="exact"/>
        <w:ind w:leftChars="-86" w:left="-53" w:rightChars="-70" w:right="-147" w:hangingChars="40" w:hanging="128"/>
        <w:jc w:val="left"/>
        <w:rPr>
          <w:rFonts w:ascii="黑体" w:eastAsia="黑体" w:hAnsi="黑体" w:hint="eastAsia"/>
          <w:color w:val="000000" w:themeColor="text1"/>
          <w:sz w:val="32"/>
          <w:szCs w:val="44"/>
        </w:rPr>
      </w:pPr>
      <w:r>
        <w:rPr>
          <w:rFonts w:ascii="黑体" w:eastAsia="黑体" w:hAnsi="黑体" w:hint="eastAsia"/>
          <w:color w:val="000000" w:themeColor="text1"/>
          <w:sz w:val="32"/>
          <w:szCs w:val="44"/>
        </w:rPr>
        <w:t>附件1</w:t>
      </w:r>
    </w:p>
    <w:p w:rsidR="00030033" w:rsidRDefault="005E7689" w:rsidP="00030033">
      <w:pPr>
        <w:spacing w:line="640" w:lineRule="exact"/>
        <w:ind w:leftChars="-86" w:left="-5" w:rightChars="-70" w:right="-147" w:hangingChars="40" w:hanging="176"/>
        <w:jc w:val="center"/>
        <w:rPr>
          <w:rFonts w:ascii="方正小标宋简体" w:eastAsia="方正小标宋简体"/>
          <w:color w:val="000000" w:themeColor="text1"/>
          <w:sz w:val="44"/>
          <w:szCs w:val="44"/>
        </w:rPr>
      </w:pPr>
      <w:r>
        <w:rPr>
          <w:rFonts w:ascii="方正小标宋简体" w:eastAsia="方正小标宋简体" w:hint="eastAsia"/>
          <w:color w:val="000000" w:themeColor="text1"/>
          <w:sz w:val="44"/>
          <w:szCs w:val="44"/>
        </w:rPr>
        <w:t>水胶体敷料</w:t>
      </w:r>
      <w:r w:rsidR="00030033" w:rsidRPr="009539C6">
        <w:rPr>
          <w:rFonts w:ascii="方正小标宋简体" w:eastAsia="方正小标宋简体" w:hint="eastAsia"/>
          <w:color w:val="000000" w:themeColor="text1"/>
          <w:sz w:val="44"/>
          <w:szCs w:val="44"/>
        </w:rPr>
        <w:t>产品注册技术审查指导原则</w:t>
      </w:r>
    </w:p>
    <w:p w:rsidR="00DE7B38" w:rsidRPr="00DE7B38" w:rsidRDefault="00DE7B38" w:rsidP="00030033">
      <w:pPr>
        <w:spacing w:line="640" w:lineRule="exact"/>
        <w:ind w:leftChars="-86" w:left="-53" w:rightChars="-70" w:right="-147" w:hangingChars="40" w:hanging="128"/>
        <w:jc w:val="center"/>
        <w:rPr>
          <w:rFonts w:ascii="楷体" w:eastAsia="楷体" w:hAnsi="楷体" w:hint="eastAsia"/>
          <w:color w:val="000000" w:themeColor="text1"/>
          <w:sz w:val="32"/>
          <w:szCs w:val="44"/>
        </w:rPr>
      </w:pPr>
      <w:r w:rsidRPr="00DE7B38">
        <w:rPr>
          <w:rFonts w:ascii="楷体" w:eastAsia="楷体" w:hAnsi="楷体" w:hint="eastAsia"/>
          <w:color w:val="000000" w:themeColor="text1"/>
          <w:sz w:val="32"/>
          <w:szCs w:val="44"/>
        </w:rPr>
        <w:t>（征求意见稿）</w:t>
      </w:r>
    </w:p>
    <w:p w:rsidR="00030033" w:rsidRDefault="00030033" w:rsidP="00030033">
      <w:pPr>
        <w:jc w:val="left"/>
        <w:outlineLvl w:val="0"/>
        <w:rPr>
          <w:rFonts w:ascii="黑体" w:eastAsia="黑体" w:hAnsi="黑体"/>
          <w:b/>
          <w:bCs/>
          <w:color w:val="000000" w:themeColor="text1"/>
          <w:sz w:val="32"/>
          <w:szCs w:val="32"/>
        </w:rPr>
      </w:pPr>
      <w:bookmarkStart w:id="0" w:name="_Toc354585106"/>
    </w:p>
    <w:bookmarkEnd w:id="0"/>
    <w:p w:rsidR="00030033" w:rsidRPr="00674975" w:rsidRDefault="00030033" w:rsidP="00030033">
      <w:pPr>
        <w:tabs>
          <w:tab w:val="left" w:pos="540"/>
        </w:tabs>
        <w:ind w:firstLineChars="200" w:firstLine="640"/>
        <w:rPr>
          <w:rFonts w:eastAsia="仿宋_GB2312"/>
          <w:color w:val="000000" w:themeColor="text1"/>
          <w:sz w:val="32"/>
          <w:szCs w:val="32"/>
        </w:rPr>
      </w:pPr>
      <w:r w:rsidRPr="006603CD">
        <w:rPr>
          <w:rFonts w:eastAsia="仿宋_GB2312"/>
          <w:color w:val="000000" w:themeColor="text1"/>
          <w:sz w:val="32"/>
          <w:szCs w:val="32"/>
        </w:rPr>
        <w:t>本指导原</w:t>
      </w:r>
      <w:r w:rsidRPr="00674975">
        <w:rPr>
          <w:rFonts w:eastAsia="仿宋_GB2312"/>
          <w:color w:val="000000" w:themeColor="text1"/>
          <w:sz w:val="32"/>
          <w:szCs w:val="32"/>
        </w:rPr>
        <w:t>则旨在指导</w:t>
      </w:r>
      <w:r w:rsidR="005E7689" w:rsidRPr="00674975">
        <w:rPr>
          <w:rFonts w:eastAsia="仿宋_GB2312"/>
          <w:color w:val="000000" w:themeColor="text1"/>
          <w:sz w:val="32"/>
          <w:szCs w:val="32"/>
        </w:rPr>
        <w:t>水胶体敷料</w:t>
      </w:r>
      <w:r w:rsidR="003D21CD" w:rsidRPr="00674975">
        <w:rPr>
          <w:rFonts w:eastAsia="仿宋_GB2312" w:hint="eastAsia"/>
          <w:color w:val="000000" w:themeColor="text1"/>
          <w:sz w:val="32"/>
          <w:szCs w:val="32"/>
        </w:rPr>
        <w:t>产品</w:t>
      </w:r>
      <w:r w:rsidRPr="00674975">
        <w:rPr>
          <w:rFonts w:eastAsia="仿宋_GB2312"/>
          <w:color w:val="000000" w:themeColor="text1"/>
          <w:sz w:val="32"/>
          <w:szCs w:val="32"/>
        </w:rPr>
        <w:t>的研究开发、产品注册申报资料撰写和技术审评。</w:t>
      </w:r>
      <w:bookmarkStart w:id="1" w:name="_GoBack"/>
      <w:bookmarkEnd w:id="1"/>
    </w:p>
    <w:p w:rsidR="00030033" w:rsidRPr="00674975" w:rsidRDefault="00030033" w:rsidP="00030033">
      <w:pPr>
        <w:tabs>
          <w:tab w:val="left" w:pos="540"/>
        </w:tabs>
        <w:ind w:firstLineChars="200" w:firstLine="640"/>
        <w:rPr>
          <w:rFonts w:eastAsia="仿宋_GB2312"/>
          <w:color w:val="000000" w:themeColor="text1"/>
          <w:sz w:val="32"/>
          <w:szCs w:val="32"/>
        </w:rPr>
      </w:pPr>
      <w:r w:rsidRPr="00674975">
        <w:rPr>
          <w:rFonts w:eastAsia="仿宋_GB2312"/>
          <w:color w:val="000000" w:themeColor="text1"/>
          <w:sz w:val="32"/>
          <w:szCs w:val="32"/>
        </w:rPr>
        <w:t>本指导原则是对</w:t>
      </w:r>
      <w:r w:rsidR="005E7689" w:rsidRPr="00674975">
        <w:rPr>
          <w:rFonts w:eastAsia="仿宋_GB2312"/>
          <w:color w:val="000000" w:themeColor="text1"/>
          <w:sz w:val="32"/>
          <w:szCs w:val="32"/>
        </w:rPr>
        <w:t>水胶体敷料</w:t>
      </w:r>
      <w:r w:rsidR="003D21CD" w:rsidRPr="00674975">
        <w:rPr>
          <w:rFonts w:eastAsia="仿宋_GB2312" w:hint="eastAsia"/>
          <w:color w:val="000000" w:themeColor="text1"/>
          <w:sz w:val="32"/>
          <w:szCs w:val="32"/>
        </w:rPr>
        <w:t>产品</w:t>
      </w:r>
      <w:r w:rsidRPr="00674975">
        <w:rPr>
          <w:rFonts w:eastAsia="仿宋_GB2312"/>
          <w:color w:val="000000" w:themeColor="text1"/>
          <w:sz w:val="32"/>
          <w:szCs w:val="32"/>
        </w:rPr>
        <w:t>的一般要求，申请人应依据具体产品的特性对注册申报资料的内容进行充分说明和细化。申请人还应依据具体产品的特性确定其中的具体内容是否适用，若不适用，需详细阐述理由及相应的科学依据。</w:t>
      </w:r>
    </w:p>
    <w:p w:rsidR="00030033" w:rsidRPr="00674975" w:rsidRDefault="00030033" w:rsidP="00030033">
      <w:pPr>
        <w:tabs>
          <w:tab w:val="left" w:pos="540"/>
        </w:tabs>
        <w:ind w:firstLineChars="200" w:firstLine="640"/>
        <w:rPr>
          <w:rFonts w:eastAsia="仿宋_GB2312"/>
          <w:color w:val="000000" w:themeColor="text1"/>
          <w:sz w:val="32"/>
          <w:szCs w:val="32"/>
        </w:rPr>
      </w:pPr>
      <w:r w:rsidRPr="00674975">
        <w:rPr>
          <w:rFonts w:eastAsia="仿宋_GB2312"/>
          <w:color w:val="000000" w:themeColor="text1"/>
          <w:sz w:val="32"/>
          <w:szCs w:val="32"/>
        </w:rPr>
        <w:t>本指导原则是对申请人和审查人员的指导性文件，但不包括注册审批所涉及的行政事项，亦不作为法规强制执行，如果有能满足相关法规要求的其它方法，也可以采用，但是需要提供详细的研究资料和验证资料。应在遵循相关法规的前提下使用本指导原则。</w:t>
      </w:r>
    </w:p>
    <w:p w:rsidR="00030033" w:rsidRPr="00674975" w:rsidRDefault="00030033" w:rsidP="00030033">
      <w:pPr>
        <w:tabs>
          <w:tab w:val="left" w:pos="540"/>
        </w:tabs>
        <w:ind w:firstLineChars="200" w:firstLine="640"/>
        <w:rPr>
          <w:rFonts w:eastAsia="仿宋_GB2312"/>
          <w:color w:val="000000" w:themeColor="text1"/>
          <w:sz w:val="32"/>
          <w:szCs w:val="32"/>
        </w:rPr>
      </w:pPr>
      <w:r w:rsidRPr="00674975">
        <w:rPr>
          <w:rFonts w:eastAsia="仿宋_GB2312"/>
          <w:color w:val="000000" w:themeColor="text1"/>
          <w:sz w:val="32"/>
          <w:szCs w:val="32"/>
        </w:rPr>
        <w:t>本指导原则是在现行法规和标准体系以及当前认知水平下制定的，随着法规和标准的不断完善，以及科学技术的不断发展，本指导原则相关内容也将进行适时</w:t>
      </w:r>
      <w:r w:rsidR="003D21CD" w:rsidRPr="00674975">
        <w:rPr>
          <w:rFonts w:eastAsia="仿宋_GB2312" w:hint="eastAsia"/>
          <w:color w:val="000000" w:themeColor="text1"/>
          <w:sz w:val="32"/>
          <w:szCs w:val="32"/>
        </w:rPr>
        <w:t>地</w:t>
      </w:r>
      <w:r w:rsidR="00AB6710" w:rsidRPr="00674975">
        <w:rPr>
          <w:rFonts w:eastAsia="仿宋_GB2312"/>
          <w:color w:val="000000" w:themeColor="text1"/>
          <w:sz w:val="32"/>
          <w:szCs w:val="32"/>
        </w:rPr>
        <w:t>调整</w:t>
      </w:r>
      <w:r w:rsidR="00AB6710" w:rsidRPr="00674975">
        <w:rPr>
          <w:rFonts w:eastAsia="仿宋_GB2312" w:hint="eastAsia"/>
          <w:color w:val="000000" w:themeColor="text1"/>
          <w:sz w:val="32"/>
          <w:szCs w:val="32"/>
        </w:rPr>
        <w:t>。本指导原则中所列出或引用的标准、指导原则等适用于最新版本。</w:t>
      </w:r>
    </w:p>
    <w:p w:rsidR="00030033" w:rsidRPr="00674975" w:rsidRDefault="009539C6" w:rsidP="00030033">
      <w:pPr>
        <w:ind w:firstLineChars="200" w:firstLine="640"/>
        <w:jc w:val="left"/>
        <w:outlineLvl w:val="0"/>
        <w:rPr>
          <w:rFonts w:ascii="黑体" w:eastAsia="黑体" w:hAnsi="黑体"/>
          <w:bCs/>
          <w:color w:val="000000" w:themeColor="text1"/>
          <w:sz w:val="32"/>
          <w:szCs w:val="32"/>
        </w:rPr>
      </w:pPr>
      <w:bookmarkStart w:id="2" w:name="_Toc354585107"/>
      <w:r w:rsidRPr="00674975">
        <w:rPr>
          <w:rFonts w:ascii="黑体" w:eastAsia="黑体" w:hAnsi="黑体" w:hint="eastAsia"/>
          <w:bCs/>
          <w:color w:val="000000" w:themeColor="text1"/>
          <w:sz w:val="32"/>
          <w:szCs w:val="32"/>
        </w:rPr>
        <w:t>一</w:t>
      </w:r>
      <w:r w:rsidR="00030033" w:rsidRPr="00674975">
        <w:rPr>
          <w:rFonts w:ascii="黑体" w:eastAsia="黑体" w:hAnsi="黑体"/>
          <w:bCs/>
          <w:color w:val="000000" w:themeColor="text1"/>
          <w:sz w:val="32"/>
          <w:szCs w:val="32"/>
        </w:rPr>
        <w:t>、适用范围</w:t>
      </w:r>
      <w:bookmarkEnd w:id="2"/>
    </w:p>
    <w:p w:rsidR="005D495D" w:rsidRPr="00674975" w:rsidRDefault="0018375C" w:rsidP="005D495D">
      <w:pPr>
        <w:tabs>
          <w:tab w:val="left" w:pos="540"/>
        </w:tabs>
        <w:ind w:firstLineChars="200" w:firstLine="640"/>
        <w:rPr>
          <w:rFonts w:eastAsia="仿宋_GB2312"/>
          <w:color w:val="000000" w:themeColor="text1"/>
          <w:sz w:val="32"/>
          <w:szCs w:val="32"/>
        </w:rPr>
      </w:pPr>
      <w:r w:rsidRPr="00674975">
        <w:rPr>
          <w:rFonts w:eastAsia="仿宋_GB2312"/>
          <w:color w:val="000000" w:themeColor="text1"/>
          <w:sz w:val="32"/>
          <w:szCs w:val="32"/>
        </w:rPr>
        <w:t>水胶体敷料</w:t>
      </w:r>
      <w:r w:rsidRPr="00674975">
        <w:rPr>
          <w:rFonts w:eastAsia="仿宋_GB2312" w:hint="eastAsia"/>
          <w:color w:val="000000" w:themeColor="text1"/>
          <w:sz w:val="32"/>
          <w:szCs w:val="32"/>
        </w:rPr>
        <w:t>是一类建立在伤口湿性愈合理论基础上的敷料，</w:t>
      </w:r>
      <w:r w:rsidR="005D495D" w:rsidRPr="00674975">
        <w:rPr>
          <w:rFonts w:eastAsia="仿宋_GB2312" w:hint="eastAsia"/>
          <w:color w:val="000000" w:themeColor="text1"/>
          <w:sz w:val="32"/>
          <w:szCs w:val="32"/>
        </w:rPr>
        <w:t>根</w:t>
      </w:r>
      <w:r w:rsidR="00B6601F" w:rsidRPr="00674975">
        <w:rPr>
          <w:rFonts w:eastAsia="仿宋_GB2312" w:hint="eastAsia"/>
          <w:color w:val="000000" w:themeColor="text1"/>
          <w:sz w:val="32"/>
          <w:szCs w:val="32"/>
        </w:rPr>
        <w:t>据水胶体基质含量及用途的不同，水胶体敷料可分</w:t>
      </w:r>
      <w:r w:rsidR="00B6601F" w:rsidRPr="00674975">
        <w:rPr>
          <w:rFonts w:eastAsia="仿宋_GB2312" w:hint="eastAsia"/>
          <w:color w:val="000000" w:themeColor="text1"/>
          <w:sz w:val="32"/>
          <w:szCs w:val="32"/>
        </w:rPr>
        <w:lastRenderedPageBreak/>
        <w:t>为薄型和普通型；根据其</w:t>
      </w:r>
      <w:r w:rsidR="005D495D" w:rsidRPr="00674975">
        <w:rPr>
          <w:rFonts w:eastAsia="仿宋_GB2312" w:hint="eastAsia"/>
          <w:color w:val="000000" w:themeColor="text1"/>
          <w:sz w:val="32"/>
          <w:szCs w:val="32"/>
        </w:rPr>
        <w:t>结构</w:t>
      </w:r>
      <w:r w:rsidR="00B6601F" w:rsidRPr="00674975">
        <w:rPr>
          <w:rFonts w:eastAsia="仿宋_GB2312" w:hint="eastAsia"/>
          <w:color w:val="000000" w:themeColor="text1"/>
          <w:sz w:val="32"/>
          <w:szCs w:val="32"/>
        </w:rPr>
        <w:t>可</w:t>
      </w:r>
      <w:r w:rsidR="005D495D" w:rsidRPr="00674975">
        <w:rPr>
          <w:rFonts w:eastAsia="仿宋_GB2312" w:hint="eastAsia"/>
          <w:color w:val="000000" w:themeColor="text1"/>
          <w:sz w:val="32"/>
          <w:szCs w:val="32"/>
        </w:rPr>
        <w:t>分为有粘贴边型和无粘贴边型</w:t>
      </w:r>
      <w:r w:rsidR="00B6601F" w:rsidRPr="00674975">
        <w:rPr>
          <w:rFonts w:eastAsia="仿宋_GB2312" w:hint="eastAsia"/>
          <w:color w:val="000000" w:themeColor="text1"/>
          <w:sz w:val="32"/>
          <w:szCs w:val="32"/>
        </w:rPr>
        <w:t>；根据其特殊使用部位的要求，还有骶尾型等特殊形状的产品</w:t>
      </w:r>
      <w:r w:rsidR="005D495D" w:rsidRPr="00674975">
        <w:rPr>
          <w:rFonts w:eastAsia="仿宋_GB2312" w:hint="eastAsia"/>
          <w:color w:val="000000" w:themeColor="text1"/>
          <w:sz w:val="32"/>
          <w:szCs w:val="32"/>
        </w:rPr>
        <w:t>。</w:t>
      </w:r>
    </w:p>
    <w:p w:rsidR="0018375C" w:rsidRPr="00674975" w:rsidRDefault="0018375C" w:rsidP="0018375C">
      <w:pPr>
        <w:tabs>
          <w:tab w:val="left" w:pos="540"/>
        </w:tabs>
        <w:ind w:firstLineChars="200" w:firstLine="640"/>
        <w:rPr>
          <w:rFonts w:eastAsia="仿宋_GB2312"/>
          <w:color w:val="000000" w:themeColor="text1"/>
          <w:sz w:val="32"/>
          <w:szCs w:val="32"/>
        </w:rPr>
      </w:pPr>
      <w:r w:rsidRPr="00674975">
        <w:rPr>
          <w:rFonts w:eastAsia="仿宋_GB2312"/>
          <w:color w:val="000000" w:themeColor="text1"/>
          <w:sz w:val="32"/>
          <w:szCs w:val="32"/>
        </w:rPr>
        <w:t>水胶体敷料</w:t>
      </w:r>
      <w:r w:rsidRPr="00674975">
        <w:rPr>
          <w:rFonts w:eastAsia="仿宋_GB2312" w:hint="eastAsia"/>
          <w:color w:val="000000" w:themeColor="text1"/>
          <w:sz w:val="32"/>
          <w:szCs w:val="32"/>
        </w:rPr>
        <w:t>一般是由水溶性高分子颗粒（如羧甲基纤维素、果胶等）与橡胶等粘性物混合加工而成的黏胶（</w:t>
      </w:r>
      <w:r w:rsidRPr="00674975">
        <w:rPr>
          <w:rFonts w:eastAsia="仿宋_GB2312"/>
          <w:color w:val="000000" w:themeColor="text1"/>
          <w:sz w:val="32"/>
          <w:szCs w:val="32"/>
        </w:rPr>
        <w:t>水胶体</w:t>
      </w:r>
      <w:r w:rsidRPr="00674975">
        <w:rPr>
          <w:rFonts w:eastAsia="仿宋_GB2312" w:hint="eastAsia"/>
          <w:color w:val="000000" w:themeColor="text1"/>
          <w:sz w:val="32"/>
          <w:szCs w:val="32"/>
        </w:rPr>
        <w:t>层）</w:t>
      </w:r>
      <w:r w:rsidR="002D1DB9" w:rsidRPr="00674975">
        <w:rPr>
          <w:rFonts w:eastAsia="仿宋_GB2312" w:hint="eastAsia"/>
          <w:color w:val="000000" w:themeColor="text1"/>
          <w:sz w:val="32"/>
          <w:szCs w:val="32"/>
        </w:rPr>
        <w:t>片状敷料</w:t>
      </w:r>
      <w:r w:rsidR="004D1F6A" w:rsidRPr="00674975">
        <w:rPr>
          <w:rFonts w:eastAsia="仿宋_GB2312" w:hint="eastAsia"/>
          <w:color w:val="000000" w:themeColor="text1"/>
          <w:sz w:val="32"/>
          <w:szCs w:val="32"/>
        </w:rPr>
        <w:t>，具有水溶性高分子的吸收性能和橡胶的黏合性能</w:t>
      </w:r>
      <w:r w:rsidR="004D1F6A" w:rsidRPr="00674975">
        <w:rPr>
          <w:rFonts w:eastAsia="仿宋_GB2312"/>
          <w:color w:val="000000" w:themeColor="text1"/>
          <w:sz w:val="32"/>
          <w:szCs w:val="32"/>
        </w:rPr>
        <w:t>。</w:t>
      </w:r>
      <w:r w:rsidR="002D1DB9" w:rsidRPr="00674975">
        <w:rPr>
          <w:rFonts w:eastAsia="仿宋_GB2312" w:hint="eastAsia"/>
          <w:color w:val="000000" w:themeColor="text1"/>
          <w:sz w:val="32"/>
          <w:szCs w:val="32"/>
        </w:rPr>
        <w:t>其</w:t>
      </w:r>
      <w:r w:rsidRPr="00674975">
        <w:rPr>
          <w:rFonts w:eastAsia="仿宋_GB2312" w:hint="eastAsia"/>
          <w:color w:val="000000" w:themeColor="text1"/>
          <w:sz w:val="32"/>
          <w:szCs w:val="32"/>
        </w:rPr>
        <w:t>外层</w:t>
      </w:r>
      <w:r w:rsidR="002D1DB9" w:rsidRPr="00674975">
        <w:rPr>
          <w:rFonts w:eastAsia="仿宋_GB2312" w:hint="eastAsia"/>
          <w:color w:val="000000" w:themeColor="text1"/>
          <w:sz w:val="32"/>
          <w:szCs w:val="32"/>
        </w:rPr>
        <w:t>若有覆膜层，</w:t>
      </w:r>
      <w:r w:rsidRPr="00674975">
        <w:rPr>
          <w:rFonts w:eastAsia="仿宋_GB2312" w:hint="eastAsia"/>
          <w:color w:val="000000" w:themeColor="text1"/>
          <w:sz w:val="32"/>
          <w:szCs w:val="32"/>
        </w:rPr>
        <w:t>一般为聚氨酯薄膜、聚氨基甲酸乙酯或聚氨基甲酸乙酯覆盖聚氨酯薄膜</w:t>
      </w:r>
      <w:r w:rsidR="004D1F6A" w:rsidRPr="00674975">
        <w:rPr>
          <w:rFonts w:eastAsia="仿宋_GB2312" w:hint="eastAsia"/>
          <w:color w:val="000000" w:themeColor="text1"/>
          <w:sz w:val="32"/>
          <w:szCs w:val="32"/>
        </w:rPr>
        <w:t>等材料；若有保护层，一般为离型纸等材料</w:t>
      </w:r>
      <w:r w:rsidRPr="00674975">
        <w:rPr>
          <w:rFonts w:eastAsia="仿宋_GB2312"/>
          <w:color w:val="000000" w:themeColor="text1"/>
          <w:sz w:val="32"/>
          <w:szCs w:val="32"/>
        </w:rPr>
        <w:t>。</w:t>
      </w:r>
    </w:p>
    <w:p w:rsidR="00030033" w:rsidRPr="00674975" w:rsidRDefault="00030033" w:rsidP="00030033">
      <w:pPr>
        <w:tabs>
          <w:tab w:val="left" w:pos="540"/>
        </w:tabs>
        <w:ind w:firstLineChars="200" w:firstLine="640"/>
        <w:rPr>
          <w:rFonts w:eastAsia="仿宋_GB2312"/>
          <w:color w:val="000000" w:themeColor="text1"/>
          <w:sz w:val="32"/>
          <w:szCs w:val="32"/>
        </w:rPr>
      </w:pPr>
      <w:r w:rsidRPr="00674975">
        <w:rPr>
          <w:rFonts w:eastAsia="仿宋_GB2312"/>
          <w:color w:val="000000" w:themeColor="text1"/>
          <w:sz w:val="32"/>
          <w:szCs w:val="32"/>
        </w:rPr>
        <w:t>本指导原则适用于符合医疗器械定义、结构组成中以</w:t>
      </w:r>
      <w:r w:rsidR="00CC1B6D" w:rsidRPr="00674975">
        <w:rPr>
          <w:rFonts w:eastAsia="仿宋_GB2312" w:hint="eastAsia"/>
          <w:color w:val="000000" w:themeColor="text1"/>
          <w:sz w:val="32"/>
          <w:szCs w:val="32"/>
        </w:rPr>
        <w:t>水胶体</w:t>
      </w:r>
      <w:r w:rsidRPr="00674975">
        <w:rPr>
          <w:rFonts w:eastAsia="仿宋_GB2312"/>
          <w:color w:val="000000" w:themeColor="text1"/>
          <w:sz w:val="32"/>
          <w:szCs w:val="32"/>
        </w:rPr>
        <w:t>作为主材发挥作用、用于体表伤口</w:t>
      </w:r>
      <w:r w:rsidR="000415F7" w:rsidRPr="00674975">
        <w:rPr>
          <w:rFonts w:eastAsia="仿宋_GB2312"/>
          <w:color w:val="000000" w:themeColor="text1"/>
          <w:sz w:val="32"/>
          <w:szCs w:val="32"/>
        </w:rPr>
        <w:t>、</w:t>
      </w:r>
      <w:r w:rsidR="000415F7" w:rsidRPr="00674975">
        <w:rPr>
          <w:rFonts w:eastAsia="仿宋_GB2312" w:hint="eastAsia"/>
          <w:color w:val="000000" w:themeColor="text1"/>
          <w:sz w:val="32"/>
          <w:szCs w:val="32"/>
        </w:rPr>
        <w:t>作为第三类医疗器械管理</w:t>
      </w:r>
      <w:r w:rsidRPr="00674975">
        <w:rPr>
          <w:rFonts w:eastAsia="仿宋_GB2312"/>
          <w:color w:val="000000" w:themeColor="text1"/>
          <w:sz w:val="32"/>
          <w:szCs w:val="32"/>
        </w:rPr>
        <w:t>的片状</w:t>
      </w:r>
      <w:r w:rsidR="005E7689" w:rsidRPr="00674975">
        <w:rPr>
          <w:rFonts w:eastAsia="仿宋_GB2312"/>
          <w:color w:val="000000" w:themeColor="text1"/>
          <w:sz w:val="32"/>
          <w:szCs w:val="32"/>
        </w:rPr>
        <w:t>水胶体敷料</w:t>
      </w:r>
      <w:r w:rsidRPr="00674975">
        <w:rPr>
          <w:rFonts w:eastAsia="仿宋_GB2312"/>
          <w:color w:val="000000" w:themeColor="text1"/>
          <w:sz w:val="32"/>
          <w:szCs w:val="3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30033" w:rsidRPr="00674975" w:rsidTr="00046F6E">
        <w:trPr>
          <w:tblCellSpacing w:w="15" w:type="dxa"/>
        </w:trPr>
        <w:tc>
          <w:tcPr>
            <w:tcW w:w="0" w:type="auto"/>
            <w:hideMark/>
          </w:tcPr>
          <w:p w:rsidR="00030033" w:rsidRPr="00674975" w:rsidRDefault="00030033" w:rsidP="00B055DA">
            <w:pPr>
              <w:tabs>
                <w:tab w:val="left" w:pos="540"/>
              </w:tabs>
              <w:ind w:firstLineChars="200" w:firstLine="640"/>
              <w:rPr>
                <w:rFonts w:eastAsia="仿宋_GB2312"/>
                <w:color w:val="000000" w:themeColor="text1"/>
                <w:sz w:val="32"/>
                <w:szCs w:val="32"/>
              </w:rPr>
            </w:pPr>
          </w:p>
        </w:tc>
      </w:tr>
    </w:tbl>
    <w:p w:rsidR="00030033" w:rsidRPr="00674975" w:rsidRDefault="00CC1B6D" w:rsidP="00030033">
      <w:pPr>
        <w:tabs>
          <w:tab w:val="left" w:pos="540"/>
        </w:tabs>
        <w:ind w:firstLineChars="200" w:firstLine="640"/>
        <w:rPr>
          <w:rFonts w:eastAsia="仿宋_GB2312"/>
          <w:color w:val="000000" w:themeColor="text1"/>
          <w:sz w:val="32"/>
          <w:szCs w:val="32"/>
        </w:rPr>
      </w:pPr>
      <w:r w:rsidRPr="00674975">
        <w:rPr>
          <w:rFonts w:eastAsia="仿宋_GB2312"/>
          <w:color w:val="000000" w:themeColor="text1"/>
          <w:sz w:val="32"/>
          <w:szCs w:val="32"/>
        </w:rPr>
        <w:t>本指导原则不适用于其它形式的</w:t>
      </w:r>
      <w:r w:rsidRPr="00674975">
        <w:rPr>
          <w:rFonts w:eastAsia="仿宋_GB2312" w:hint="eastAsia"/>
          <w:color w:val="000000" w:themeColor="text1"/>
          <w:sz w:val="32"/>
          <w:szCs w:val="32"/>
        </w:rPr>
        <w:t>水胶体类</w:t>
      </w:r>
      <w:r w:rsidR="004D1F6A" w:rsidRPr="00674975">
        <w:rPr>
          <w:rFonts w:eastAsia="仿宋_GB2312" w:hint="eastAsia"/>
          <w:color w:val="000000" w:themeColor="text1"/>
          <w:sz w:val="32"/>
          <w:szCs w:val="32"/>
        </w:rPr>
        <w:t>敷料</w:t>
      </w:r>
      <w:r w:rsidRPr="00674975">
        <w:rPr>
          <w:rFonts w:eastAsia="仿宋_GB2312" w:hint="eastAsia"/>
          <w:color w:val="000000" w:themeColor="text1"/>
          <w:sz w:val="32"/>
          <w:szCs w:val="32"/>
        </w:rPr>
        <w:t>产品</w:t>
      </w:r>
      <w:r w:rsidR="00030033" w:rsidRPr="00674975">
        <w:rPr>
          <w:rFonts w:eastAsia="仿宋_GB2312"/>
          <w:color w:val="000000" w:themeColor="text1"/>
          <w:sz w:val="32"/>
          <w:szCs w:val="32"/>
        </w:rPr>
        <w:t>（如</w:t>
      </w:r>
      <w:r w:rsidRPr="00674975">
        <w:rPr>
          <w:rFonts w:eastAsia="仿宋_GB2312"/>
          <w:color w:val="000000" w:themeColor="text1"/>
          <w:sz w:val="32"/>
          <w:szCs w:val="32"/>
        </w:rPr>
        <w:t>水胶体</w:t>
      </w:r>
      <w:r w:rsidR="007473ED" w:rsidRPr="00674975">
        <w:rPr>
          <w:rFonts w:eastAsia="仿宋_GB2312" w:hint="eastAsia"/>
          <w:color w:val="000000" w:themeColor="text1"/>
          <w:sz w:val="32"/>
          <w:szCs w:val="32"/>
        </w:rPr>
        <w:t>膏剂、</w:t>
      </w:r>
      <w:r w:rsidR="007473ED" w:rsidRPr="00674975">
        <w:rPr>
          <w:rFonts w:eastAsia="仿宋_GB2312"/>
          <w:color w:val="000000" w:themeColor="text1"/>
          <w:sz w:val="32"/>
          <w:szCs w:val="32"/>
        </w:rPr>
        <w:t>水胶体</w:t>
      </w:r>
      <w:r w:rsidR="007473ED" w:rsidRPr="00674975">
        <w:rPr>
          <w:rFonts w:eastAsia="仿宋_GB2312" w:hint="eastAsia"/>
          <w:color w:val="000000" w:themeColor="text1"/>
          <w:sz w:val="32"/>
          <w:szCs w:val="32"/>
        </w:rPr>
        <w:t>糊剂、</w:t>
      </w:r>
      <w:r w:rsidR="007473ED" w:rsidRPr="00674975">
        <w:rPr>
          <w:rFonts w:eastAsia="仿宋_GB2312"/>
          <w:color w:val="000000" w:themeColor="text1"/>
          <w:sz w:val="32"/>
          <w:szCs w:val="32"/>
        </w:rPr>
        <w:t>水胶体</w:t>
      </w:r>
      <w:r w:rsidR="007473ED" w:rsidRPr="00674975">
        <w:rPr>
          <w:rFonts w:eastAsia="仿宋_GB2312" w:hint="eastAsia"/>
          <w:color w:val="000000" w:themeColor="text1"/>
          <w:sz w:val="32"/>
          <w:szCs w:val="32"/>
        </w:rPr>
        <w:t>粉剂</w:t>
      </w:r>
      <w:r w:rsidR="005D495D" w:rsidRPr="00674975">
        <w:rPr>
          <w:rFonts w:eastAsia="仿宋_GB2312"/>
          <w:color w:val="000000" w:themeColor="text1"/>
          <w:sz w:val="32"/>
          <w:szCs w:val="32"/>
        </w:rPr>
        <w:t>、</w:t>
      </w:r>
      <w:r w:rsidR="000415F7" w:rsidRPr="00674975">
        <w:rPr>
          <w:rFonts w:eastAsia="仿宋_GB2312"/>
          <w:color w:val="000000" w:themeColor="text1"/>
          <w:sz w:val="32"/>
          <w:szCs w:val="32"/>
        </w:rPr>
        <w:t>水胶体</w:t>
      </w:r>
      <w:r w:rsidR="000415F7" w:rsidRPr="00674975">
        <w:rPr>
          <w:rFonts w:eastAsia="仿宋_GB2312" w:hint="eastAsia"/>
          <w:color w:val="000000" w:themeColor="text1"/>
          <w:sz w:val="32"/>
          <w:szCs w:val="32"/>
        </w:rPr>
        <w:t>凝胶敷料、</w:t>
      </w:r>
      <w:r w:rsidR="000415F7" w:rsidRPr="00674975">
        <w:rPr>
          <w:rFonts w:eastAsia="仿宋_GB2312"/>
          <w:color w:val="000000" w:themeColor="text1"/>
          <w:sz w:val="32"/>
          <w:szCs w:val="32"/>
        </w:rPr>
        <w:t>水胶体油纱、</w:t>
      </w:r>
      <w:r w:rsidRPr="00674975">
        <w:rPr>
          <w:rFonts w:eastAsia="仿宋_GB2312" w:hint="eastAsia"/>
          <w:color w:val="000000" w:themeColor="text1"/>
          <w:sz w:val="32"/>
          <w:szCs w:val="32"/>
        </w:rPr>
        <w:t>水胶体</w:t>
      </w:r>
      <w:r w:rsidR="005D495D" w:rsidRPr="00674975">
        <w:rPr>
          <w:rFonts w:eastAsia="仿宋_GB2312" w:hint="eastAsia"/>
          <w:color w:val="000000" w:themeColor="text1"/>
          <w:sz w:val="32"/>
          <w:szCs w:val="32"/>
        </w:rPr>
        <w:t>与其他材质混合加工的</w:t>
      </w:r>
      <w:r w:rsidR="00030033" w:rsidRPr="00674975">
        <w:rPr>
          <w:rFonts w:eastAsia="仿宋_GB2312"/>
          <w:color w:val="000000" w:themeColor="text1"/>
          <w:sz w:val="32"/>
          <w:szCs w:val="32"/>
        </w:rPr>
        <w:t>敷料等）。对于含有活性成分</w:t>
      </w:r>
      <w:r w:rsidR="00030033" w:rsidRPr="00674975">
        <w:rPr>
          <w:rFonts w:eastAsia="仿宋_GB2312" w:hint="eastAsia"/>
          <w:color w:val="000000" w:themeColor="text1"/>
          <w:sz w:val="32"/>
          <w:szCs w:val="32"/>
        </w:rPr>
        <w:t>或能释放活性物质</w:t>
      </w:r>
      <w:r w:rsidR="00030033" w:rsidRPr="00674975">
        <w:rPr>
          <w:rFonts w:eastAsia="仿宋_GB2312" w:hint="eastAsia"/>
          <w:color w:val="000000" w:themeColor="text1"/>
          <w:sz w:val="32"/>
          <w:szCs w:val="32"/>
        </w:rPr>
        <w:t>/</w:t>
      </w:r>
      <w:r w:rsidR="00030033" w:rsidRPr="00674975">
        <w:rPr>
          <w:rFonts w:eastAsia="仿宋_GB2312" w:hint="eastAsia"/>
          <w:color w:val="000000" w:themeColor="text1"/>
          <w:sz w:val="32"/>
          <w:szCs w:val="32"/>
        </w:rPr>
        <w:t>能量的物质</w:t>
      </w:r>
      <w:r w:rsidR="00030033" w:rsidRPr="00674975">
        <w:rPr>
          <w:rFonts w:eastAsia="仿宋_GB2312"/>
          <w:color w:val="000000" w:themeColor="text1"/>
          <w:sz w:val="32"/>
          <w:szCs w:val="32"/>
        </w:rPr>
        <w:t>、人</w:t>
      </w:r>
      <w:r w:rsidR="00030033" w:rsidRPr="00674975">
        <w:rPr>
          <w:rFonts w:eastAsia="仿宋_GB2312"/>
          <w:color w:val="000000" w:themeColor="text1"/>
          <w:sz w:val="32"/>
          <w:szCs w:val="32"/>
        </w:rPr>
        <w:t>/</w:t>
      </w:r>
      <w:r w:rsidR="00030033" w:rsidRPr="00674975">
        <w:rPr>
          <w:rFonts w:eastAsia="仿宋_GB2312"/>
          <w:color w:val="000000" w:themeColor="text1"/>
          <w:sz w:val="32"/>
          <w:szCs w:val="32"/>
        </w:rPr>
        <w:t>动物源性材料、组织工程材料、可降解材料等的</w:t>
      </w:r>
      <w:r w:rsidR="005E7689" w:rsidRPr="00674975">
        <w:rPr>
          <w:rFonts w:eastAsia="仿宋_GB2312"/>
          <w:color w:val="000000" w:themeColor="text1"/>
          <w:sz w:val="32"/>
          <w:szCs w:val="32"/>
        </w:rPr>
        <w:t>水胶体敷料</w:t>
      </w:r>
      <w:r w:rsidR="00030033" w:rsidRPr="00674975">
        <w:rPr>
          <w:rFonts w:eastAsia="仿宋_GB2312"/>
          <w:color w:val="000000" w:themeColor="text1"/>
          <w:sz w:val="32"/>
          <w:szCs w:val="32"/>
        </w:rPr>
        <w:t>，还应遵循其它相关标准或指导原则等的要求，必要时</w:t>
      </w:r>
      <w:r w:rsidR="00030033" w:rsidRPr="00674975">
        <w:rPr>
          <w:rFonts w:eastAsia="仿宋_GB2312" w:hint="eastAsia"/>
          <w:color w:val="000000" w:themeColor="text1"/>
          <w:sz w:val="32"/>
          <w:szCs w:val="32"/>
        </w:rPr>
        <w:t>需</w:t>
      </w:r>
      <w:r w:rsidR="00030033" w:rsidRPr="00674975">
        <w:rPr>
          <w:rFonts w:eastAsia="仿宋_GB2312"/>
          <w:color w:val="000000" w:themeColor="text1"/>
          <w:sz w:val="32"/>
          <w:szCs w:val="32"/>
        </w:rPr>
        <w:t>申请产品的属性界定，本指导原则不再赘述。</w:t>
      </w:r>
    </w:p>
    <w:p w:rsidR="00B43457" w:rsidRPr="00674975" w:rsidRDefault="00B43457" w:rsidP="00B43457">
      <w:pPr>
        <w:autoSpaceDE w:val="0"/>
        <w:autoSpaceDN w:val="0"/>
        <w:adjustRightInd w:val="0"/>
        <w:spacing w:line="240" w:lineRule="atLeast"/>
        <w:ind w:firstLineChars="200" w:firstLine="640"/>
        <w:rPr>
          <w:rFonts w:ascii="黑体" w:eastAsia="黑体" w:hAnsi="黑体"/>
          <w:color w:val="000000" w:themeColor="text1"/>
          <w:sz w:val="32"/>
          <w:szCs w:val="32"/>
        </w:rPr>
      </w:pPr>
      <w:r w:rsidRPr="00674975">
        <w:rPr>
          <w:rFonts w:ascii="黑体" w:eastAsia="黑体" w:hAnsi="黑体" w:hint="eastAsia"/>
          <w:bCs/>
          <w:color w:val="000000" w:themeColor="text1"/>
          <w:sz w:val="32"/>
          <w:szCs w:val="32"/>
        </w:rPr>
        <w:t>二</w:t>
      </w:r>
      <w:r w:rsidRPr="00674975">
        <w:rPr>
          <w:rFonts w:ascii="黑体" w:eastAsia="黑体" w:hAnsi="黑体"/>
          <w:bCs/>
          <w:color w:val="000000" w:themeColor="text1"/>
          <w:sz w:val="32"/>
          <w:szCs w:val="32"/>
        </w:rPr>
        <w:t>、</w:t>
      </w:r>
      <w:r w:rsidRPr="00674975">
        <w:rPr>
          <w:rFonts w:ascii="黑体" w:eastAsia="黑体" w:hAnsi="黑体" w:hint="eastAsia"/>
          <w:color w:val="000000" w:themeColor="text1"/>
          <w:sz w:val="32"/>
          <w:szCs w:val="32"/>
        </w:rPr>
        <w:t>注册单元划分</w:t>
      </w:r>
    </w:p>
    <w:p w:rsidR="00B43457" w:rsidRPr="00674975" w:rsidRDefault="00B43457" w:rsidP="00B43457">
      <w:pPr>
        <w:autoSpaceDE w:val="0"/>
        <w:autoSpaceDN w:val="0"/>
        <w:adjustRightInd w:val="0"/>
        <w:spacing w:line="240" w:lineRule="atLeast"/>
        <w:ind w:firstLineChars="200" w:firstLine="640"/>
        <w:rPr>
          <w:rFonts w:ascii="仿宋_GB2312" w:eastAsia="仿宋_GB2312"/>
          <w:color w:val="000000" w:themeColor="text1"/>
          <w:sz w:val="32"/>
          <w:szCs w:val="32"/>
        </w:rPr>
      </w:pPr>
      <w:r w:rsidRPr="00674975">
        <w:rPr>
          <w:rFonts w:ascii="仿宋_GB2312" w:eastAsia="仿宋_GB2312" w:hAnsiTheme="minorEastAsia" w:hint="eastAsia"/>
          <w:color w:val="000000" w:themeColor="text1"/>
          <w:sz w:val="32"/>
          <w:szCs w:val="32"/>
        </w:rPr>
        <w:t>化学成分或配比不同的产品应划分为不同的注册单元。</w:t>
      </w:r>
    </w:p>
    <w:p w:rsidR="00030033" w:rsidRPr="00674975" w:rsidRDefault="00B43457" w:rsidP="00030033">
      <w:pPr>
        <w:ind w:firstLineChars="200" w:firstLine="640"/>
        <w:jc w:val="left"/>
        <w:outlineLvl w:val="0"/>
        <w:rPr>
          <w:rFonts w:ascii="黑体" w:eastAsia="黑体" w:hAnsi="黑体"/>
          <w:bCs/>
          <w:color w:val="000000" w:themeColor="text1"/>
          <w:sz w:val="32"/>
          <w:szCs w:val="32"/>
        </w:rPr>
      </w:pPr>
      <w:bookmarkStart w:id="3" w:name="_Toc354585108"/>
      <w:r w:rsidRPr="00674975">
        <w:rPr>
          <w:rFonts w:ascii="黑体" w:eastAsia="黑体" w:hAnsi="黑体" w:hint="eastAsia"/>
          <w:color w:val="000000" w:themeColor="text1"/>
          <w:sz w:val="32"/>
          <w:szCs w:val="32"/>
        </w:rPr>
        <w:t>三、</w:t>
      </w:r>
      <w:r w:rsidR="00030033" w:rsidRPr="00674975">
        <w:rPr>
          <w:rFonts w:ascii="黑体" w:eastAsia="黑体" w:hAnsi="黑体"/>
          <w:bCs/>
          <w:color w:val="000000" w:themeColor="text1"/>
          <w:sz w:val="32"/>
          <w:szCs w:val="32"/>
        </w:rPr>
        <w:t>注册申报资料要求</w:t>
      </w:r>
      <w:bookmarkEnd w:id="3"/>
    </w:p>
    <w:p w:rsidR="00030033" w:rsidRPr="00674975" w:rsidRDefault="00030033" w:rsidP="00030033">
      <w:pPr>
        <w:pStyle w:val="a4"/>
        <w:adjustRightInd w:val="0"/>
        <w:ind w:firstLineChars="200" w:firstLine="640"/>
        <w:rPr>
          <w:rFonts w:ascii="楷体_GB2312" w:eastAsia="楷体_GB2312" w:hAnsi="黑体"/>
          <w:color w:val="000000" w:themeColor="text1"/>
          <w:sz w:val="32"/>
          <w:szCs w:val="32"/>
        </w:rPr>
      </w:pPr>
      <w:r w:rsidRPr="00674975">
        <w:rPr>
          <w:rFonts w:ascii="楷体_GB2312" w:eastAsia="楷体_GB2312" w:hAnsi="黑体"/>
          <w:color w:val="000000" w:themeColor="text1"/>
          <w:sz w:val="32"/>
          <w:szCs w:val="32"/>
        </w:rPr>
        <w:lastRenderedPageBreak/>
        <w:t>（一）综述资料</w:t>
      </w:r>
    </w:p>
    <w:p w:rsidR="00030033" w:rsidRPr="00674975" w:rsidRDefault="00030033" w:rsidP="00030033">
      <w:pPr>
        <w:tabs>
          <w:tab w:val="left" w:pos="540"/>
        </w:tabs>
        <w:ind w:firstLineChars="200" w:firstLine="640"/>
        <w:rPr>
          <w:rFonts w:eastAsia="仿宋_GB2312"/>
          <w:color w:val="000000" w:themeColor="text1"/>
          <w:sz w:val="32"/>
          <w:szCs w:val="32"/>
        </w:rPr>
      </w:pPr>
      <w:r w:rsidRPr="00674975">
        <w:rPr>
          <w:rFonts w:eastAsia="仿宋_GB2312"/>
          <w:color w:val="000000" w:themeColor="text1"/>
          <w:sz w:val="32"/>
          <w:szCs w:val="32"/>
        </w:rPr>
        <w:t>1</w:t>
      </w:r>
      <w:r w:rsidR="009539C6" w:rsidRPr="00674975">
        <w:rPr>
          <w:rFonts w:eastAsia="仿宋_GB2312" w:hint="eastAsia"/>
          <w:color w:val="000000" w:themeColor="text1"/>
          <w:sz w:val="32"/>
          <w:szCs w:val="32"/>
        </w:rPr>
        <w:t>.</w:t>
      </w:r>
      <w:r w:rsidR="00DC76C6" w:rsidRPr="00674975">
        <w:rPr>
          <w:rFonts w:eastAsia="仿宋_GB2312" w:hint="eastAsia"/>
          <w:color w:val="000000" w:themeColor="text1"/>
          <w:sz w:val="32"/>
          <w:szCs w:val="32"/>
        </w:rPr>
        <w:t xml:space="preserve"> </w:t>
      </w:r>
      <w:r w:rsidRPr="00674975">
        <w:rPr>
          <w:rFonts w:eastAsia="仿宋_GB2312"/>
          <w:color w:val="000000" w:themeColor="text1"/>
          <w:sz w:val="32"/>
          <w:szCs w:val="32"/>
        </w:rPr>
        <w:t>概述</w:t>
      </w:r>
    </w:p>
    <w:p w:rsidR="00030033" w:rsidRPr="00674975" w:rsidRDefault="00030033" w:rsidP="00030033">
      <w:pPr>
        <w:tabs>
          <w:tab w:val="left" w:pos="540"/>
        </w:tabs>
        <w:ind w:firstLineChars="200" w:firstLine="640"/>
        <w:rPr>
          <w:rFonts w:eastAsia="仿宋_GB2312"/>
          <w:color w:val="000000" w:themeColor="text1"/>
          <w:sz w:val="32"/>
          <w:szCs w:val="32"/>
        </w:rPr>
      </w:pPr>
      <w:r w:rsidRPr="00674975">
        <w:rPr>
          <w:rFonts w:eastAsia="仿宋_GB2312"/>
          <w:color w:val="000000" w:themeColor="text1"/>
          <w:sz w:val="32"/>
          <w:szCs w:val="32"/>
        </w:rPr>
        <w:t>描述申报产品的管理类别、分类编码及名称的确定依据。</w:t>
      </w:r>
    </w:p>
    <w:p w:rsidR="00030033" w:rsidRPr="00674975" w:rsidRDefault="00030033" w:rsidP="00030033">
      <w:pPr>
        <w:tabs>
          <w:tab w:val="left" w:pos="540"/>
        </w:tabs>
        <w:ind w:firstLineChars="200" w:firstLine="640"/>
        <w:rPr>
          <w:rFonts w:eastAsia="仿宋_GB2312"/>
          <w:color w:val="000000" w:themeColor="text1"/>
          <w:sz w:val="32"/>
          <w:szCs w:val="32"/>
        </w:rPr>
      </w:pPr>
      <w:r w:rsidRPr="00674975">
        <w:rPr>
          <w:rFonts w:eastAsia="仿宋_GB2312"/>
          <w:color w:val="000000" w:themeColor="text1"/>
          <w:sz w:val="32"/>
          <w:szCs w:val="32"/>
        </w:rPr>
        <w:t>2</w:t>
      </w:r>
      <w:r w:rsidR="009539C6" w:rsidRPr="00674975">
        <w:rPr>
          <w:rFonts w:eastAsia="仿宋_GB2312" w:hint="eastAsia"/>
          <w:color w:val="000000" w:themeColor="text1"/>
          <w:sz w:val="32"/>
          <w:szCs w:val="32"/>
        </w:rPr>
        <w:t>.</w:t>
      </w:r>
      <w:r w:rsidR="00DC76C6" w:rsidRPr="00674975">
        <w:rPr>
          <w:rFonts w:eastAsia="仿宋_GB2312" w:hint="eastAsia"/>
          <w:color w:val="000000" w:themeColor="text1"/>
          <w:sz w:val="32"/>
          <w:szCs w:val="32"/>
        </w:rPr>
        <w:t xml:space="preserve"> </w:t>
      </w:r>
      <w:r w:rsidRPr="00674975">
        <w:rPr>
          <w:rFonts w:eastAsia="仿宋_GB2312"/>
          <w:color w:val="000000" w:themeColor="text1"/>
          <w:sz w:val="32"/>
          <w:szCs w:val="32"/>
        </w:rPr>
        <w:t>产品描述</w:t>
      </w:r>
    </w:p>
    <w:p w:rsidR="00030033" w:rsidRPr="00674975" w:rsidRDefault="00030033" w:rsidP="00030033">
      <w:pPr>
        <w:tabs>
          <w:tab w:val="left" w:pos="540"/>
        </w:tabs>
        <w:ind w:firstLineChars="200" w:firstLine="640"/>
        <w:rPr>
          <w:rFonts w:eastAsia="仿宋_GB2312"/>
          <w:color w:val="000000" w:themeColor="text1"/>
          <w:sz w:val="32"/>
          <w:szCs w:val="32"/>
        </w:rPr>
      </w:pPr>
      <w:r w:rsidRPr="00674975">
        <w:rPr>
          <w:rFonts w:eastAsia="仿宋_GB2312"/>
          <w:color w:val="000000" w:themeColor="text1"/>
          <w:sz w:val="32"/>
          <w:szCs w:val="32"/>
        </w:rPr>
        <w:t>产品描述应全面、详细，至少应包括申报产品名称、原材料、结构性状及相应图示、作用机理、组成成分及组成比例、各组分在产品中的功能、灭菌方式、技术性能指标、使用方法、适用部位、预期用途等，以及是否属于本指导原则适用的范围等。</w:t>
      </w:r>
    </w:p>
    <w:p w:rsidR="00030033" w:rsidRPr="00674975" w:rsidRDefault="00030033" w:rsidP="00030033">
      <w:pPr>
        <w:tabs>
          <w:tab w:val="left" w:pos="540"/>
        </w:tabs>
        <w:ind w:firstLineChars="200" w:firstLine="640"/>
        <w:rPr>
          <w:rFonts w:eastAsia="仿宋_GB2312"/>
          <w:color w:val="000000" w:themeColor="text1"/>
          <w:sz w:val="32"/>
          <w:szCs w:val="32"/>
        </w:rPr>
      </w:pPr>
      <w:r w:rsidRPr="00674975">
        <w:rPr>
          <w:rFonts w:eastAsia="仿宋_GB2312"/>
          <w:color w:val="000000" w:themeColor="text1"/>
          <w:sz w:val="32"/>
          <w:szCs w:val="32"/>
        </w:rPr>
        <w:t>3</w:t>
      </w:r>
      <w:r w:rsidR="009539C6" w:rsidRPr="00674975">
        <w:rPr>
          <w:rFonts w:eastAsia="仿宋_GB2312" w:hint="eastAsia"/>
          <w:color w:val="000000" w:themeColor="text1"/>
          <w:sz w:val="32"/>
          <w:szCs w:val="32"/>
        </w:rPr>
        <w:t>.</w:t>
      </w:r>
      <w:r w:rsidR="00DC76C6" w:rsidRPr="00674975">
        <w:rPr>
          <w:rFonts w:eastAsia="仿宋_GB2312" w:hint="eastAsia"/>
          <w:color w:val="000000" w:themeColor="text1"/>
          <w:sz w:val="32"/>
          <w:szCs w:val="32"/>
        </w:rPr>
        <w:t xml:space="preserve"> </w:t>
      </w:r>
      <w:r w:rsidRPr="00674975">
        <w:rPr>
          <w:rFonts w:eastAsia="仿宋_GB2312"/>
          <w:color w:val="000000" w:themeColor="text1"/>
          <w:sz w:val="32"/>
          <w:szCs w:val="32"/>
        </w:rPr>
        <w:t>规格型号</w:t>
      </w:r>
    </w:p>
    <w:p w:rsidR="00030033" w:rsidRPr="00674975" w:rsidRDefault="00030033" w:rsidP="00030033">
      <w:pPr>
        <w:tabs>
          <w:tab w:val="left" w:pos="540"/>
        </w:tabs>
        <w:ind w:firstLineChars="200" w:firstLine="640"/>
        <w:rPr>
          <w:rFonts w:eastAsia="仿宋_GB2312"/>
          <w:color w:val="000000" w:themeColor="text1"/>
          <w:sz w:val="32"/>
          <w:szCs w:val="32"/>
        </w:rPr>
      </w:pPr>
      <w:r w:rsidRPr="00674975">
        <w:rPr>
          <w:rFonts w:eastAsia="仿宋_GB2312"/>
          <w:color w:val="000000" w:themeColor="text1"/>
          <w:sz w:val="32"/>
          <w:szCs w:val="32"/>
        </w:rPr>
        <w:t>说明产品的规格型号及划分依据，明确各规格型号的区别。可采用对比表对不同规格型号的结构组成、性能指标</w:t>
      </w:r>
      <w:r w:rsidR="00DC76C6" w:rsidRPr="00674975">
        <w:rPr>
          <w:rFonts w:eastAsia="仿宋_GB2312"/>
          <w:color w:val="000000" w:themeColor="text1"/>
          <w:sz w:val="32"/>
          <w:szCs w:val="32"/>
        </w:rPr>
        <w:t>、尺寸</w:t>
      </w:r>
      <w:r w:rsidR="00DC76C6" w:rsidRPr="00674975">
        <w:rPr>
          <w:rFonts w:eastAsia="仿宋_GB2312" w:hint="eastAsia"/>
          <w:color w:val="000000" w:themeColor="text1"/>
          <w:sz w:val="32"/>
          <w:szCs w:val="32"/>
        </w:rPr>
        <w:t>等</w:t>
      </w:r>
      <w:r w:rsidRPr="00674975">
        <w:rPr>
          <w:rFonts w:eastAsia="仿宋_GB2312"/>
          <w:color w:val="000000" w:themeColor="text1"/>
          <w:sz w:val="32"/>
          <w:szCs w:val="32"/>
        </w:rPr>
        <w:t>加以描述。</w:t>
      </w:r>
    </w:p>
    <w:p w:rsidR="00030033" w:rsidRPr="00674975" w:rsidRDefault="00030033" w:rsidP="00030033">
      <w:pPr>
        <w:tabs>
          <w:tab w:val="left" w:pos="540"/>
        </w:tabs>
        <w:ind w:firstLineChars="200" w:firstLine="640"/>
        <w:rPr>
          <w:rFonts w:eastAsia="仿宋_GB2312"/>
          <w:color w:val="000000" w:themeColor="text1"/>
          <w:sz w:val="32"/>
          <w:szCs w:val="32"/>
        </w:rPr>
      </w:pPr>
      <w:r w:rsidRPr="00674975">
        <w:rPr>
          <w:rFonts w:eastAsia="仿宋_GB2312"/>
          <w:color w:val="000000" w:themeColor="text1"/>
          <w:sz w:val="32"/>
          <w:szCs w:val="32"/>
        </w:rPr>
        <w:t>4</w:t>
      </w:r>
      <w:r w:rsidR="009539C6" w:rsidRPr="00674975">
        <w:rPr>
          <w:rFonts w:eastAsia="仿宋_GB2312" w:hint="eastAsia"/>
          <w:color w:val="000000" w:themeColor="text1"/>
          <w:sz w:val="32"/>
          <w:szCs w:val="32"/>
        </w:rPr>
        <w:t>.</w:t>
      </w:r>
      <w:r w:rsidR="00DC76C6" w:rsidRPr="00674975">
        <w:rPr>
          <w:rFonts w:eastAsia="仿宋_GB2312" w:hint="eastAsia"/>
          <w:color w:val="000000" w:themeColor="text1"/>
          <w:sz w:val="32"/>
          <w:szCs w:val="32"/>
        </w:rPr>
        <w:t xml:space="preserve"> </w:t>
      </w:r>
      <w:r w:rsidRPr="00674975">
        <w:rPr>
          <w:rFonts w:eastAsia="仿宋_GB2312"/>
          <w:color w:val="000000" w:themeColor="text1"/>
          <w:sz w:val="32"/>
          <w:szCs w:val="32"/>
        </w:rPr>
        <w:t>包装说明</w:t>
      </w:r>
    </w:p>
    <w:p w:rsidR="00030033" w:rsidRPr="00674975" w:rsidRDefault="00030033" w:rsidP="00030033">
      <w:pPr>
        <w:tabs>
          <w:tab w:val="left" w:pos="540"/>
        </w:tabs>
        <w:ind w:firstLineChars="200" w:firstLine="640"/>
        <w:rPr>
          <w:rFonts w:eastAsia="仿宋_GB2312"/>
          <w:color w:val="000000" w:themeColor="text1"/>
          <w:sz w:val="32"/>
          <w:szCs w:val="32"/>
        </w:rPr>
      </w:pPr>
      <w:r w:rsidRPr="00674975">
        <w:rPr>
          <w:rFonts w:eastAsia="仿宋_GB2312"/>
          <w:color w:val="000000" w:themeColor="text1"/>
          <w:sz w:val="32"/>
          <w:szCs w:val="32"/>
        </w:rPr>
        <w:t>综述资料应包括有关产品包装信息，应当说明与灭菌方法相适应的初包装信息。</w:t>
      </w:r>
    </w:p>
    <w:p w:rsidR="00030033" w:rsidRPr="00674975" w:rsidRDefault="00030033" w:rsidP="00030033">
      <w:pPr>
        <w:tabs>
          <w:tab w:val="left" w:pos="540"/>
        </w:tabs>
        <w:ind w:firstLineChars="200" w:firstLine="640"/>
        <w:rPr>
          <w:rFonts w:eastAsia="仿宋_GB2312"/>
          <w:color w:val="000000" w:themeColor="text1"/>
          <w:sz w:val="32"/>
          <w:szCs w:val="32"/>
        </w:rPr>
      </w:pPr>
      <w:r w:rsidRPr="00674975">
        <w:rPr>
          <w:rFonts w:eastAsia="仿宋_GB2312"/>
          <w:color w:val="000000" w:themeColor="text1"/>
          <w:sz w:val="32"/>
          <w:szCs w:val="32"/>
        </w:rPr>
        <w:t>5</w:t>
      </w:r>
      <w:r w:rsidR="009539C6" w:rsidRPr="00674975">
        <w:rPr>
          <w:rFonts w:eastAsia="仿宋_GB2312" w:hint="eastAsia"/>
          <w:color w:val="000000" w:themeColor="text1"/>
          <w:sz w:val="32"/>
          <w:szCs w:val="32"/>
        </w:rPr>
        <w:t>.</w:t>
      </w:r>
      <w:r w:rsidR="00DC76C6" w:rsidRPr="00674975">
        <w:rPr>
          <w:rFonts w:eastAsia="仿宋_GB2312" w:hint="eastAsia"/>
          <w:color w:val="000000" w:themeColor="text1"/>
          <w:sz w:val="32"/>
          <w:szCs w:val="32"/>
        </w:rPr>
        <w:t xml:space="preserve"> </w:t>
      </w:r>
      <w:r w:rsidRPr="00674975">
        <w:rPr>
          <w:rFonts w:eastAsia="仿宋_GB2312"/>
          <w:color w:val="000000" w:themeColor="text1"/>
          <w:sz w:val="32"/>
          <w:szCs w:val="32"/>
        </w:rPr>
        <w:t>适用范围和禁忌</w:t>
      </w:r>
      <w:r w:rsidR="009539C6" w:rsidRPr="00674975">
        <w:rPr>
          <w:rFonts w:eastAsia="仿宋_GB2312" w:hint="eastAsia"/>
          <w:color w:val="000000" w:themeColor="text1"/>
          <w:sz w:val="32"/>
          <w:szCs w:val="32"/>
        </w:rPr>
        <w:t>证</w:t>
      </w:r>
    </w:p>
    <w:p w:rsidR="00030033" w:rsidRPr="00674975" w:rsidRDefault="00030033" w:rsidP="00030033">
      <w:pPr>
        <w:tabs>
          <w:tab w:val="left" w:pos="540"/>
        </w:tabs>
        <w:ind w:firstLineChars="200" w:firstLine="640"/>
        <w:rPr>
          <w:rFonts w:eastAsia="仿宋_GB2312"/>
          <w:color w:val="000000" w:themeColor="text1"/>
          <w:sz w:val="32"/>
          <w:szCs w:val="32"/>
        </w:rPr>
      </w:pPr>
      <w:r w:rsidRPr="00674975">
        <w:rPr>
          <w:rFonts w:eastAsia="仿宋_GB2312"/>
          <w:color w:val="000000" w:themeColor="text1"/>
          <w:sz w:val="32"/>
          <w:szCs w:val="32"/>
        </w:rPr>
        <w:t>申请人可根据申报产品的具体预期用途及研究资料，参考本指导原则相关内容要求，进一步确认申报产品具体的适用范围及</w:t>
      </w:r>
      <w:r w:rsidR="006B2DF5" w:rsidRPr="00674975">
        <w:rPr>
          <w:rFonts w:eastAsia="仿宋_GB2312"/>
          <w:color w:val="000000" w:themeColor="text1"/>
          <w:sz w:val="32"/>
          <w:szCs w:val="32"/>
        </w:rPr>
        <w:t>禁忌</w:t>
      </w:r>
      <w:r w:rsidR="006B2DF5" w:rsidRPr="00674975">
        <w:rPr>
          <w:rFonts w:eastAsia="仿宋_GB2312" w:hint="eastAsia"/>
          <w:color w:val="000000" w:themeColor="text1"/>
          <w:sz w:val="32"/>
          <w:szCs w:val="32"/>
        </w:rPr>
        <w:t>证</w:t>
      </w:r>
      <w:r w:rsidRPr="00674975">
        <w:rPr>
          <w:rFonts w:eastAsia="仿宋_GB2312"/>
          <w:color w:val="000000" w:themeColor="text1"/>
          <w:sz w:val="32"/>
          <w:szCs w:val="32"/>
        </w:rPr>
        <w:t>。</w:t>
      </w:r>
    </w:p>
    <w:p w:rsidR="00030033" w:rsidRPr="00674975" w:rsidRDefault="00030033" w:rsidP="00030033">
      <w:pPr>
        <w:tabs>
          <w:tab w:val="left" w:pos="540"/>
        </w:tabs>
        <w:ind w:firstLineChars="200" w:firstLine="640"/>
        <w:rPr>
          <w:rFonts w:eastAsia="仿宋_GB2312"/>
          <w:color w:val="000000" w:themeColor="text1"/>
          <w:sz w:val="32"/>
          <w:szCs w:val="32"/>
        </w:rPr>
      </w:pPr>
      <w:r w:rsidRPr="00674975">
        <w:rPr>
          <w:rFonts w:eastAsia="仿宋_GB2312"/>
          <w:color w:val="000000" w:themeColor="text1"/>
          <w:sz w:val="32"/>
          <w:szCs w:val="32"/>
        </w:rPr>
        <w:t>6</w:t>
      </w:r>
      <w:r w:rsidR="009539C6" w:rsidRPr="00674975">
        <w:rPr>
          <w:rFonts w:eastAsia="仿宋_GB2312" w:hint="eastAsia"/>
          <w:color w:val="000000" w:themeColor="text1"/>
          <w:sz w:val="32"/>
          <w:szCs w:val="32"/>
        </w:rPr>
        <w:t>.</w:t>
      </w:r>
      <w:r w:rsidR="00DC76C6" w:rsidRPr="00674975">
        <w:rPr>
          <w:rFonts w:eastAsia="仿宋_GB2312" w:hint="eastAsia"/>
          <w:color w:val="000000" w:themeColor="text1"/>
          <w:sz w:val="32"/>
          <w:szCs w:val="32"/>
        </w:rPr>
        <w:t xml:space="preserve"> </w:t>
      </w:r>
      <w:r w:rsidRPr="00674975">
        <w:rPr>
          <w:rFonts w:eastAsia="仿宋_GB2312"/>
          <w:color w:val="000000" w:themeColor="text1"/>
          <w:sz w:val="32"/>
          <w:szCs w:val="32"/>
        </w:rPr>
        <w:t>与已上市产品的比较</w:t>
      </w:r>
    </w:p>
    <w:p w:rsidR="00030033" w:rsidRPr="00674975" w:rsidRDefault="00030033" w:rsidP="00030033">
      <w:pPr>
        <w:tabs>
          <w:tab w:val="left" w:pos="540"/>
        </w:tabs>
        <w:ind w:firstLineChars="200" w:firstLine="640"/>
        <w:rPr>
          <w:rFonts w:eastAsia="仿宋_GB2312"/>
          <w:color w:val="000000" w:themeColor="text1"/>
          <w:sz w:val="32"/>
          <w:szCs w:val="32"/>
        </w:rPr>
      </w:pPr>
      <w:r w:rsidRPr="00674975">
        <w:rPr>
          <w:rFonts w:eastAsia="仿宋_GB2312"/>
          <w:color w:val="000000" w:themeColor="text1"/>
          <w:sz w:val="32"/>
          <w:szCs w:val="32"/>
        </w:rPr>
        <w:t>申请人应综述同品种</w:t>
      </w:r>
      <w:r w:rsidRPr="00674975">
        <w:rPr>
          <w:rFonts w:eastAsia="仿宋_GB2312"/>
          <w:color w:val="000000" w:themeColor="text1"/>
          <w:sz w:val="32"/>
          <w:szCs w:val="32"/>
        </w:rPr>
        <w:t>/</w:t>
      </w:r>
      <w:r w:rsidRPr="00674975">
        <w:rPr>
          <w:rFonts w:eastAsia="仿宋_GB2312"/>
          <w:color w:val="000000" w:themeColor="text1"/>
          <w:sz w:val="32"/>
          <w:szCs w:val="32"/>
        </w:rPr>
        <w:t>类似产品国内外研究及临床使用</w:t>
      </w:r>
      <w:r w:rsidRPr="00674975">
        <w:rPr>
          <w:rFonts w:eastAsia="仿宋_GB2312"/>
          <w:color w:val="000000" w:themeColor="text1"/>
          <w:sz w:val="32"/>
          <w:szCs w:val="32"/>
        </w:rPr>
        <w:lastRenderedPageBreak/>
        <w:t>现状、发展趋势。描述本次申报</w:t>
      </w:r>
      <w:r w:rsidR="00DC76C6" w:rsidRPr="00674975">
        <w:rPr>
          <w:rFonts w:eastAsia="仿宋_GB2312"/>
          <w:color w:val="000000" w:themeColor="text1"/>
          <w:sz w:val="32"/>
          <w:szCs w:val="32"/>
        </w:rPr>
        <w:t>产品</w:t>
      </w:r>
      <w:r w:rsidRPr="00674975">
        <w:rPr>
          <w:rFonts w:eastAsia="仿宋_GB2312"/>
          <w:color w:val="000000" w:themeColor="text1"/>
          <w:sz w:val="32"/>
          <w:szCs w:val="32"/>
        </w:rPr>
        <w:t>与已上市同品种</w:t>
      </w:r>
      <w:r w:rsidRPr="00674975">
        <w:rPr>
          <w:rFonts w:eastAsia="仿宋_GB2312"/>
          <w:color w:val="000000" w:themeColor="text1"/>
          <w:sz w:val="32"/>
          <w:szCs w:val="32"/>
        </w:rPr>
        <w:t>/</w:t>
      </w:r>
      <w:r w:rsidRPr="00674975">
        <w:rPr>
          <w:rFonts w:eastAsia="仿宋_GB2312"/>
          <w:color w:val="000000" w:themeColor="text1"/>
          <w:sz w:val="32"/>
          <w:szCs w:val="32"/>
        </w:rPr>
        <w:t>类似</w:t>
      </w:r>
      <w:r w:rsidR="00DC76C6" w:rsidRPr="00674975">
        <w:rPr>
          <w:rFonts w:eastAsia="仿宋_GB2312"/>
          <w:color w:val="000000" w:themeColor="text1"/>
          <w:sz w:val="32"/>
          <w:szCs w:val="32"/>
        </w:rPr>
        <w:t>产品</w:t>
      </w:r>
      <w:r w:rsidRPr="00674975">
        <w:rPr>
          <w:rFonts w:eastAsia="仿宋_GB2312"/>
          <w:color w:val="000000" w:themeColor="text1"/>
          <w:sz w:val="32"/>
          <w:szCs w:val="32"/>
        </w:rPr>
        <w:t>的相似点和不同点，建议以列表方式表述，比较的项目建议包括产品名称、结构组成、适用部位、预期用途、产品设计、原材料、生产工艺、灭菌方式、性能指标、有效期、已上市国家等。已上市产品应符合本指导原则的定义范畴，可包括本企业或其它企业已上市</w:t>
      </w:r>
      <w:r w:rsidR="00893843" w:rsidRPr="00674975">
        <w:rPr>
          <w:rFonts w:eastAsia="仿宋_GB2312"/>
          <w:color w:val="000000" w:themeColor="text1"/>
          <w:sz w:val="32"/>
          <w:szCs w:val="32"/>
        </w:rPr>
        <w:t>水胶体敷料类</w:t>
      </w:r>
      <w:r w:rsidRPr="00674975">
        <w:rPr>
          <w:rFonts w:eastAsia="仿宋_GB2312"/>
          <w:color w:val="000000" w:themeColor="text1"/>
          <w:sz w:val="32"/>
          <w:szCs w:val="32"/>
        </w:rPr>
        <w:t>产品。</w:t>
      </w:r>
    </w:p>
    <w:p w:rsidR="00030033" w:rsidRPr="00674975" w:rsidRDefault="00030033" w:rsidP="00030033">
      <w:pPr>
        <w:pStyle w:val="a4"/>
        <w:adjustRightInd w:val="0"/>
        <w:ind w:firstLineChars="200" w:firstLine="640"/>
        <w:rPr>
          <w:rFonts w:ascii="楷体_GB2312" w:eastAsia="楷体_GB2312" w:hAnsi="黑体"/>
          <w:color w:val="000000" w:themeColor="text1"/>
          <w:sz w:val="32"/>
          <w:szCs w:val="32"/>
        </w:rPr>
      </w:pPr>
      <w:r w:rsidRPr="00674975">
        <w:rPr>
          <w:rFonts w:ascii="楷体_GB2312" w:eastAsia="楷体_GB2312" w:hAnsi="黑体"/>
          <w:color w:val="000000" w:themeColor="text1"/>
          <w:sz w:val="32"/>
          <w:szCs w:val="32"/>
        </w:rPr>
        <w:t>（</w:t>
      </w:r>
      <w:r w:rsidRPr="00674975">
        <w:rPr>
          <w:rFonts w:ascii="楷体_GB2312" w:eastAsia="楷体_GB2312" w:hAnsi="黑体" w:hint="eastAsia"/>
          <w:color w:val="000000" w:themeColor="text1"/>
          <w:sz w:val="32"/>
          <w:szCs w:val="32"/>
        </w:rPr>
        <w:t>二</w:t>
      </w:r>
      <w:r w:rsidRPr="00674975">
        <w:rPr>
          <w:rFonts w:ascii="楷体_GB2312" w:eastAsia="楷体_GB2312" w:hAnsi="黑体"/>
          <w:color w:val="000000" w:themeColor="text1"/>
          <w:sz w:val="32"/>
          <w:szCs w:val="32"/>
        </w:rPr>
        <w:t>）研究资料</w:t>
      </w:r>
    </w:p>
    <w:p w:rsidR="00030033" w:rsidRPr="00674975" w:rsidRDefault="00030033" w:rsidP="00030033">
      <w:pPr>
        <w:pStyle w:val="a4"/>
        <w:ind w:firstLineChars="200" w:firstLine="640"/>
        <w:rPr>
          <w:rFonts w:ascii="Times New Roman" w:eastAsia="仿宋_GB2312" w:hAnsi="Times New Roman"/>
          <w:color w:val="000000" w:themeColor="text1"/>
          <w:sz w:val="32"/>
          <w:szCs w:val="32"/>
        </w:rPr>
      </w:pPr>
      <w:r w:rsidRPr="00674975">
        <w:rPr>
          <w:rFonts w:ascii="Times New Roman" w:eastAsia="仿宋_GB2312" w:hAnsi="Times New Roman"/>
          <w:color w:val="000000" w:themeColor="text1"/>
          <w:sz w:val="32"/>
          <w:szCs w:val="32"/>
        </w:rPr>
        <w:t>至少应包含如下内容：</w:t>
      </w:r>
    </w:p>
    <w:p w:rsidR="00030033" w:rsidRPr="00674975" w:rsidRDefault="00030033" w:rsidP="00DC76C6">
      <w:pPr>
        <w:pStyle w:val="a4"/>
        <w:numPr>
          <w:ilvl w:val="0"/>
          <w:numId w:val="4"/>
        </w:numPr>
        <w:rPr>
          <w:rFonts w:ascii="Times New Roman" w:eastAsia="仿宋_GB2312" w:hAnsi="Times New Roman"/>
          <w:color w:val="000000" w:themeColor="text1"/>
          <w:sz w:val="32"/>
          <w:szCs w:val="32"/>
        </w:rPr>
      </w:pPr>
      <w:r w:rsidRPr="00674975">
        <w:rPr>
          <w:rFonts w:ascii="Times New Roman" w:eastAsia="仿宋_GB2312" w:hAnsi="Times New Roman"/>
          <w:color w:val="000000" w:themeColor="text1"/>
          <w:sz w:val="32"/>
          <w:szCs w:val="32"/>
        </w:rPr>
        <w:t>原材料控制</w:t>
      </w:r>
    </w:p>
    <w:p w:rsidR="00030033" w:rsidRPr="00674975" w:rsidRDefault="00030033" w:rsidP="00B43457">
      <w:pPr>
        <w:tabs>
          <w:tab w:val="left" w:pos="540"/>
        </w:tabs>
        <w:ind w:firstLineChars="200" w:firstLine="640"/>
        <w:rPr>
          <w:rFonts w:eastAsia="仿宋_GB2312"/>
          <w:color w:val="000000" w:themeColor="text1"/>
          <w:sz w:val="32"/>
          <w:szCs w:val="32"/>
        </w:rPr>
      </w:pPr>
      <w:r w:rsidRPr="00674975">
        <w:rPr>
          <w:rFonts w:eastAsia="仿宋_GB2312"/>
          <w:color w:val="000000" w:themeColor="text1"/>
          <w:sz w:val="32"/>
          <w:szCs w:val="32"/>
        </w:rPr>
        <w:t>说明原材料的选择依据，明确产品的</w:t>
      </w:r>
      <w:r w:rsidRPr="00674975">
        <w:rPr>
          <w:rFonts w:eastAsia="仿宋_GB2312" w:hint="eastAsia"/>
          <w:color w:val="000000" w:themeColor="text1"/>
          <w:sz w:val="32"/>
          <w:szCs w:val="32"/>
        </w:rPr>
        <w:t>起</w:t>
      </w:r>
      <w:r w:rsidRPr="00674975">
        <w:rPr>
          <w:rFonts w:eastAsia="仿宋_GB2312"/>
          <w:color w:val="000000" w:themeColor="text1"/>
          <w:sz w:val="32"/>
          <w:szCs w:val="32"/>
        </w:rPr>
        <w:t>始材料，列明产品生产过程中由</w:t>
      </w:r>
      <w:r w:rsidRPr="00674975">
        <w:rPr>
          <w:rFonts w:eastAsia="仿宋_GB2312" w:hint="eastAsia"/>
          <w:color w:val="000000" w:themeColor="text1"/>
          <w:sz w:val="32"/>
          <w:szCs w:val="32"/>
        </w:rPr>
        <w:t>起</w:t>
      </w:r>
      <w:r w:rsidRPr="00674975">
        <w:rPr>
          <w:rFonts w:eastAsia="仿宋_GB2312"/>
          <w:color w:val="000000" w:themeColor="text1"/>
          <w:sz w:val="32"/>
          <w:szCs w:val="32"/>
        </w:rPr>
        <w:t>始材料至终产品所需全部材料</w:t>
      </w:r>
      <w:r w:rsidR="00633075" w:rsidRPr="00674975">
        <w:rPr>
          <w:rFonts w:eastAsia="仿宋_GB2312" w:hint="eastAsia"/>
          <w:color w:val="000000" w:themeColor="text1"/>
          <w:sz w:val="32"/>
          <w:szCs w:val="32"/>
        </w:rPr>
        <w:t>（包括加工助剂等）</w:t>
      </w:r>
      <w:r w:rsidRPr="00674975">
        <w:rPr>
          <w:rFonts w:eastAsia="仿宋_GB2312"/>
          <w:color w:val="000000" w:themeColor="text1"/>
          <w:sz w:val="32"/>
          <w:szCs w:val="32"/>
        </w:rPr>
        <w:t>的化学名称、</w:t>
      </w:r>
      <w:r w:rsidR="00C46C8F" w:rsidRPr="00674975">
        <w:rPr>
          <w:rFonts w:eastAsia="仿宋_GB2312"/>
          <w:color w:val="000000" w:themeColor="text1"/>
          <w:sz w:val="32"/>
          <w:szCs w:val="32"/>
        </w:rPr>
        <w:t>供应商名称、</w:t>
      </w:r>
      <w:r w:rsidRPr="00674975">
        <w:rPr>
          <w:rFonts w:eastAsia="仿宋_GB2312"/>
          <w:color w:val="000000" w:themeColor="text1"/>
          <w:sz w:val="32"/>
          <w:szCs w:val="32"/>
        </w:rPr>
        <w:t>商品名</w:t>
      </w:r>
      <w:r w:rsidRPr="00674975">
        <w:rPr>
          <w:rFonts w:eastAsia="仿宋_GB2312"/>
          <w:color w:val="000000" w:themeColor="text1"/>
          <w:sz w:val="32"/>
          <w:szCs w:val="32"/>
        </w:rPr>
        <w:t>/</w:t>
      </w:r>
      <w:r w:rsidRPr="00674975">
        <w:rPr>
          <w:rFonts w:eastAsia="仿宋_GB2312"/>
          <w:color w:val="000000" w:themeColor="text1"/>
          <w:sz w:val="32"/>
          <w:szCs w:val="32"/>
        </w:rPr>
        <w:t>材料代号、</w:t>
      </w:r>
      <w:r w:rsidRPr="00674975">
        <w:rPr>
          <w:rFonts w:eastAsia="仿宋_GB2312"/>
          <w:color w:val="000000" w:themeColor="text1"/>
          <w:sz w:val="32"/>
          <w:szCs w:val="32"/>
        </w:rPr>
        <w:t>CAS</w:t>
      </w:r>
      <w:r w:rsidRPr="00674975">
        <w:rPr>
          <w:rFonts w:eastAsia="仿宋_GB2312"/>
          <w:color w:val="000000" w:themeColor="text1"/>
          <w:sz w:val="32"/>
          <w:szCs w:val="32"/>
        </w:rPr>
        <w:t>号、化学结构式</w:t>
      </w:r>
      <w:r w:rsidRPr="00674975">
        <w:rPr>
          <w:rFonts w:eastAsia="仿宋_GB2312"/>
          <w:color w:val="000000" w:themeColor="text1"/>
          <w:sz w:val="32"/>
          <w:szCs w:val="32"/>
        </w:rPr>
        <w:t>/</w:t>
      </w:r>
      <w:r w:rsidRPr="00674975">
        <w:rPr>
          <w:rFonts w:eastAsia="仿宋_GB2312"/>
          <w:color w:val="000000" w:themeColor="text1"/>
          <w:sz w:val="32"/>
          <w:szCs w:val="32"/>
        </w:rPr>
        <w:t>分子式、纯度、分子量及分子量分布</w:t>
      </w:r>
      <w:r w:rsidR="00552E16" w:rsidRPr="00674975">
        <w:rPr>
          <w:rFonts w:eastAsia="仿宋_GB2312" w:hint="eastAsia"/>
          <w:color w:val="000000" w:themeColor="text1"/>
          <w:sz w:val="32"/>
          <w:szCs w:val="32"/>
        </w:rPr>
        <w:t>（如适用）</w:t>
      </w:r>
      <w:r w:rsidR="00893843" w:rsidRPr="00674975">
        <w:rPr>
          <w:rFonts w:eastAsia="仿宋_GB2312" w:hint="eastAsia"/>
          <w:color w:val="000000" w:themeColor="text1"/>
          <w:sz w:val="32"/>
          <w:szCs w:val="32"/>
        </w:rPr>
        <w:t>等</w:t>
      </w:r>
      <w:r w:rsidR="00C46C8F" w:rsidRPr="00674975">
        <w:rPr>
          <w:rFonts w:eastAsia="仿宋_GB2312" w:hint="eastAsia"/>
          <w:color w:val="000000" w:themeColor="text1"/>
          <w:sz w:val="32"/>
          <w:szCs w:val="32"/>
        </w:rPr>
        <w:t>。</w:t>
      </w:r>
      <w:r w:rsidRPr="00674975">
        <w:rPr>
          <w:rFonts w:eastAsia="仿宋_GB2312"/>
          <w:color w:val="000000" w:themeColor="text1"/>
          <w:sz w:val="32"/>
          <w:szCs w:val="32"/>
        </w:rPr>
        <w:t>原材料应具有稳定的供货渠道以保证产品质量，需提供原材料生产厂家的资质证明及外购协议</w:t>
      </w:r>
      <w:r w:rsidR="00893843" w:rsidRPr="00674975">
        <w:rPr>
          <w:rFonts w:eastAsia="仿宋_GB2312" w:hint="eastAsia"/>
          <w:color w:val="000000" w:themeColor="text1"/>
          <w:sz w:val="32"/>
          <w:szCs w:val="32"/>
        </w:rPr>
        <w:t>，</w:t>
      </w:r>
      <w:r w:rsidRPr="00674975">
        <w:rPr>
          <w:rFonts w:eastAsia="仿宋_GB2312"/>
          <w:color w:val="000000" w:themeColor="text1"/>
          <w:sz w:val="32"/>
          <w:szCs w:val="32"/>
        </w:rPr>
        <w:t>所用原材料的</w:t>
      </w:r>
      <w:r w:rsidR="00893843" w:rsidRPr="00674975">
        <w:rPr>
          <w:rFonts w:eastAsia="仿宋_GB2312" w:hint="eastAsia"/>
          <w:color w:val="000000" w:themeColor="text1"/>
          <w:sz w:val="32"/>
          <w:szCs w:val="32"/>
        </w:rPr>
        <w:t>质量控制标准和</w:t>
      </w:r>
      <w:r w:rsidR="00552E16" w:rsidRPr="00674975">
        <w:rPr>
          <w:rFonts w:eastAsia="仿宋_GB2312" w:hint="eastAsia"/>
          <w:color w:val="000000" w:themeColor="text1"/>
          <w:sz w:val="32"/>
          <w:szCs w:val="32"/>
        </w:rPr>
        <w:t>检验报告（包括材质单和进货检验报告）</w:t>
      </w:r>
      <w:r w:rsidRPr="00674975">
        <w:rPr>
          <w:rFonts w:eastAsia="仿宋_GB2312"/>
          <w:color w:val="000000" w:themeColor="text1"/>
          <w:sz w:val="32"/>
          <w:szCs w:val="32"/>
        </w:rPr>
        <w:t>。</w:t>
      </w:r>
    </w:p>
    <w:p w:rsidR="00B43457" w:rsidRPr="00674975" w:rsidRDefault="00B43457" w:rsidP="00B43457">
      <w:pPr>
        <w:tabs>
          <w:tab w:val="left" w:pos="540"/>
        </w:tabs>
        <w:ind w:firstLineChars="200" w:firstLine="640"/>
        <w:rPr>
          <w:rFonts w:eastAsia="仿宋_GB2312"/>
          <w:color w:val="000000" w:themeColor="text1"/>
          <w:sz w:val="32"/>
          <w:szCs w:val="32"/>
        </w:rPr>
      </w:pPr>
      <w:r w:rsidRPr="00674975">
        <w:rPr>
          <w:rFonts w:ascii="仿宋_GB2312" w:eastAsia="仿宋_GB2312" w:hAnsiTheme="minorEastAsia" w:hint="eastAsia"/>
          <w:color w:val="000000" w:themeColor="text1"/>
          <w:sz w:val="32"/>
          <w:szCs w:val="32"/>
        </w:rPr>
        <w:t>申请人应提交相关资料以说明各组分的安全性、有效性，如材料安全性数据表、相关毒理学数据、临床应用史等支持资料。</w:t>
      </w:r>
    </w:p>
    <w:p w:rsidR="00CC7855" w:rsidRPr="00674975" w:rsidRDefault="00CC7855" w:rsidP="00CC7855">
      <w:pPr>
        <w:tabs>
          <w:tab w:val="left" w:pos="540"/>
        </w:tabs>
        <w:ind w:firstLineChars="200" w:firstLine="640"/>
        <w:rPr>
          <w:rFonts w:ascii="仿宋_GB2312" w:eastAsia="仿宋_GB2312" w:hAnsiTheme="minorEastAsia"/>
          <w:color w:val="000000" w:themeColor="text1"/>
          <w:sz w:val="32"/>
          <w:szCs w:val="32"/>
        </w:rPr>
      </w:pPr>
      <w:r w:rsidRPr="00674975">
        <w:rPr>
          <w:rFonts w:ascii="仿宋_GB2312" w:eastAsia="仿宋_GB2312" w:hAnsiTheme="minorEastAsia" w:hint="eastAsia"/>
          <w:color w:val="000000" w:themeColor="text1"/>
          <w:sz w:val="32"/>
          <w:szCs w:val="32"/>
        </w:rPr>
        <w:t>对于首次应用于医疗器械的新材料，应提供该材料适合用于</w:t>
      </w:r>
      <w:r w:rsidR="00045792" w:rsidRPr="00674975">
        <w:rPr>
          <w:rFonts w:eastAsia="仿宋_GB2312" w:hint="eastAsia"/>
          <w:color w:val="000000" w:themeColor="text1"/>
          <w:sz w:val="32"/>
          <w:szCs w:val="32"/>
        </w:rPr>
        <w:t>产品预期临床用途的相关研究资料</w:t>
      </w:r>
      <w:r w:rsidRPr="00674975">
        <w:rPr>
          <w:rFonts w:ascii="仿宋_GB2312" w:eastAsia="仿宋_GB2312" w:hAnsiTheme="minorEastAsia" w:hint="eastAsia"/>
          <w:color w:val="000000" w:themeColor="text1"/>
          <w:sz w:val="32"/>
          <w:szCs w:val="32"/>
        </w:rPr>
        <w:t>。</w:t>
      </w:r>
    </w:p>
    <w:p w:rsidR="00E12C41" w:rsidRPr="00674975" w:rsidRDefault="00C46C8F" w:rsidP="00030033">
      <w:pPr>
        <w:tabs>
          <w:tab w:val="left" w:pos="540"/>
        </w:tabs>
        <w:ind w:firstLineChars="200" w:firstLine="640"/>
        <w:rPr>
          <w:rFonts w:eastAsia="仿宋_GB2312"/>
          <w:color w:val="000000" w:themeColor="text1"/>
          <w:sz w:val="32"/>
          <w:szCs w:val="32"/>
        </w:rPr>
      </w:pPr>
      <w:r w:rsidRPr="00674975">
        <w:rPr>
          <w:rFonts w:ascii="仿宋_GB2312" w:eastAsia="仿宋_GB2312" w:hAnsiTheme="minorEastAsia" w:hint="eastAsia"/>
          <w:color w:val="000000" w:themeColor="text1"/>
          <w:sz w:val="32"/>
          <w:szCs w:val="32"/>
        </w:rPr>
        <w:t>明确各</w:t>
      </w:r>
      <w:r w:rsidR="00893843" w:rsidRPr="00674975">
        <w:rPr>
          <w:rFonts w:ascii="仿宋_GB2312" w:eastAsia="仿宋_GB2312" w:hAnsiTheme="minorEastAsia" w:hint="eastAsia"/>
          <w:color w:val="000000" w:themeColor="text1"/>
          <w:sz w:val="32"/>
          <w:szCs w:val="32"/>
        </w:rPr>
        <w:t>组分</w:t>
      </w:r>
      <w:r w:rsidRPr="00674975">
        <w:rPr>
          <w:rFonts w:ascii="仿宋_GB2312" w:eastAsia="仿宋_GB2312" w:hAnsiTheme="minorEastAsia" w:hint="eastAsia"/>
          <w:color w:val="000000" w:themeColor="text1"/>
          <w:sz w:val="32"/>
          <w:szCs w:val="32"/>
        </w:rPr>
        <w:t>的</w:t>
      </w:r>
      <w:r w:rsidRPr="00674975">
        <w:rPr>
          <w:rFonts w:ascii="仿宋_GB2312" w:eastAsia="仿宋_GB2312" w:hAnsiTheme="minorEastAsia"/>
          <w:color w:val="000000" w:themeColor="text1"/>
          <w:sz w:val="32"/>
          <w:szCs w:val="32"/>
        </w:rPr>
        <w:t>使用量</w:t>
      </w:r>
      <w:r w:rsidR="00633075" w:rsidRPr="00674975">
        <w:rPr>
          <w:rFonts w:ascii="仿宋_GB2312" w:eastAsia="仿宋_GB2312" w:hAnsiTheme="minorEastAsia" w:hint="eastAsia"/>
          <w:color w:val="000000" w:themeColor="text1"/>
          <w:sz w:val="32"/>
          <w:szCs w:val="32"/>
        </w:rPr>
        <w:t>/投料比</w:t>
      </w:r>
      <w:r w:rsidR="00893843" w:rsidRPr="00674975">
        <w:rPr>
          <w:rFonts w:ascii="仿宋_GB2312" w:eastAsia="仿宋_GB2312" w:hAnsiTheme="minorEastAsia" w:hint="eastAsia"/>
          <w:color w:val="000000" w:themeColor="text1"/>
          <w:sz w:val="32"/>
          <w:szCs w:val="32"/>
        </w:rPr>
        <w:t>、作用</w:t>
      </w:r>
      <w:r w:rsidRPr="00674975">
        <w:rPr>
          <w:rFonts w:ascii="仿宋_GB2312" w:eastAsia="仿宋_GB2312" w:hAnsiTheme="minorEastAsia" w:hint="eastAsia"/>
          <w:color w:val="000000" w:themeColor="text1"/>
          <w:sz w:val="32"/>
          <w:szCs w:val="32"/>
        </w:rPr>
        <w:t>及终产品中各</w:t>
      </w:r>
      <w:r w:rsidR="00893843" w:rsidRPr="00674975">
        <w:rPr>
          <w:rFonts w:ascii="仿宋_GB2312" w:eastAsia="仿宋_GB2312" w:hAnsiTheme="minorEastAsia" w:hint="eastAsia"/>
          <w:color w:val="000000" w:themeColor="text1"/>
          <w:sz w:val="32"/>
          <w:szCs w:val="32"/>
        </w:rPr>
        <w:t>组</w:t>
      </w:r>
      <w:r w:rsidRPr="00674975">
        <w:rPr>
          <w:rFonts w:ascii="仿宋_GB2312" w:eastAsia="仿宋_GB2312" w:hAnsiTheme="minorEastAsia" w:hint="eastAsia"/>
          <w:color w:val="000000" w:themeColor="text1"/>
          <w:sz w:val="32"/>
          <w:szCs w:val="32"/>
        </w:rPr>
        <w:t>分</w:t>
      </w:r>
      <w:r w:rsidRPr="00674975">
        <w:rPr>
          <w:rFonts w:ascii="仿宋_GB2312" w:eastAsia="仿宋_GB2312" w:hAnsiTheme="minorEastAsia"/>
          <w:color w:val="000000" w:themeColor="text1"/>
          <w:sz w:val="32"/>
          <w:szCs w:val="32"/>
        </w:rPr>
        <w:lastRenderedPageBreak/>
        <w:t>比例、建议以列表的形式提供</w:t>
      </w:r>
      <w:r w:rsidR="00B43457" w:rsidRPr="00674975">
        <w:rPr>
          <w:rFonts w:ascii="仿宋_GB2312" w:eastAsia="仿宋_GB2312" w:hAnsiTheme="minorEastAsia"/>
          <w:color w:val="000000" w:themeColor="text1"/>
          <w:sz w:val="32"/>
          <w:szCs w:val="32"/>
        </w:rPr>
        <w:t>；</w:t>
      </w:r>
      <w:r w:rsidR="008B01F7" w:rsidRPr="00674975">
        <w:rPr>
          <w:rFonts w:ascii="仿宋_GB2312" w:eastAsia="仿宋_GB2312" w:hAnsiTheme="minorEastAsia"/>
          <w:color w:val="000000" w:themeColor="text1"/>
          <w:sz w:val="32"/>
          <w:szCs w:val="32"/>
        </w:rPr>
        <w:t>对生产加工过程中所使用的添加剂（如</w:t>
      </w:r>
      <w:r w:rsidR="008B01F7" w:rsidRPr="00674975">
        <w:rPr>
          <w:rFonts w:ascii="仿宋_GB2312" w:eastAsia="仿宋_GB2312" w:hAnsiTheme="minorEastAsia" w:hint="eastAsia"/>
          <w:color w:val="000000" w:themeColor="text1"/>
          <w:sz w:val="32"/>
          <w:szCs w:val="32"/>
        </w:rPr>
        <w:t>增粘剂、增塑剂</w:t>
      </w:r>
      <w:r w:rsidR="008B01F7" w:rsidRPr="00674975">
        <w:rPr>
          <w:rFonts w:ascii="仿宋_GB2312" w:eastAsia="仿宋_GB2312" w:hAnsiTheme="minorEastAsia"/>
          <w:color w:val="000000" w:themeColor="text1"/>
          <w:sz w:val="32"/>
          <w:szCs w:val="32"/>
        </w:rPr>
        <w:t>、</w:t>
      </w:r>
      <w:r w:rsidR="008B01F7" w:rsidRPr="00674975">
        <w:rPr>
          <w:rFonts w:ascii="仿宋_GB2312" w:eastAsia="仿宋_GB2312" w:hAnsiTheme="minorEastAsia" w:hint="eastAsia"/>
          <w:color w:val="000000" w:themeColor="text1"/>
          <w:sz w:val="32"/>
          <w:szCs w:val="32"/>
        </w:rPr>
        <w:t>软化剂、抗氧化剂、</w:t>
      </w:r>
      <w:r w:rsidR="008B01F7" w:rsidRPr="00674975">
        <w:rPr>
          <w:rFonts w:ascii="仿宋_GB2312" w:eastAsia="仿宋_GB2312" w:hAnsiTheme="minorEastAsia"/>
          <w:color w:val="000000" w:themeColor="text1"/>
          <w:sz w:val="32"/>
          <w:szCs w:val="32"/>
        </w:rPr>
        <w:t>调色剂等</w:t>
      </w:r>
      <w:r w:rsidR="008B01F7" w:rsidRPr="00674975">
        <w:rPr>
          <w:rFonts w:ascii="仿宋_GB2312" w:eastAsia="仿宋_GB2312" w:hAnsiTheme="minorEastAsia" w:hint="eastAsia"/>
          <w:color w:val="000000" w:themeColor="text1"/>
          <w:sz w:val="32"/>
          <w:szCs w:val="32"/>
        </w:rPr>
        <w:t>成分</w:t>
      </w:r>
      <w:r w:rsidR="008B01F7" w:rsidRPr="00674975">
        <w:rPr>
          <w:rFonts w:ascii="仿宋_GB2312" w:eastAsia="仿宋_GB2312" w:hAnsiTheme="minorEastAsia"/>
          <w:color w:val="000000" w:themeColor="text1"/>
          <w:sz w:val="32"/>
          <w:szCs w:val="32"/>
        </w:rPr>
        <w:t>）、助剂等均应说明起始</w:t>
      </w:r>
      <w:r w:rsidR="008B01F7" w:rsidRPr="00674975">
        <w:rPr>
          <w:rFonts w:ascii="仿宋_GB2312" w:eastAsia="仿宋_GB2312" w:hAnsiTheme="minorEastAsia" w:hint="eastAsia"/>
          <w:color w:val="000000" w:themeColor="text1"/>
          <w:sz w:val="32"/>
          <w:szCs w:val="32"/>
        </w:rPr>
        <w:t>用量或浓度，助剂或非预期/不期待物质</w:t>
      </w:r>
      <w:r w:rsidR="008B01F7" w:rsidRPr="00674975">
        <w:rPr>
          <w:rFonts w:ascii="仿宋_GB2312" w:eastAsia="仿宋_GB2312" w:hAnsiTheme="minorEastAsia"/>
          <w:color w:val="000000" w:themeColor="text1"/>
          <w:sz w:val="32"/>
          <w:szCs w:val="32"/>
        </w:rPr>
        <w:t>去除措施</w:t>
      </w:r>
      <w:r w:rsidR="008B01F7" w:rsidRPr="00674975">
        <w:rPr>
          <w:rFonts w:ascii="仿宋_GB2312" w:eastAsia="仿宋_GB2312" w:hAnsiTheme="minorEastAsia" w:hint="eastAsia"/>
          <w:color w:val="000000" w:themeColor="text1"/>
          <w:sz w:val="32"/>
          <w:szCs w:val="32"/>
        </w:rPr>
        <w:t>及</w:t>
      </w:r>
      <w:r w:rsidR="008B01F7" w:rsidRPr="00674975">
        <w:rPr>
          <w:rFonts w:ascii="仿宋_GB2312" w:eastAsia="仿宋_GB2312" w:hAnsiTheme="minorEastAsia"/>
          <w:color w:val="000000" w:themeColor="text1"/>
          <w:sz w:val="32"/>
          <w:szCs w:val="32"/>
        </w:rPr>
        <w:t>对残留量的控制标准</w:t>
      </w:r>
      <w:r w:rsidRPr="00674975">
        <w:rPr>
          <w:rFonts w:ascii="仿宋_GB2312" w:eastAsia="仿宋_GB2312" w:hAnsiTheme="minorEastAsia" w:hint="eastAsia"/>
          <w:color w:val="000000" w:themeColor="text1"/>
          <w:sz w:val="32"/>
          <w:szCs w:val="32"/>
        </w:rPr>
        <w:t>。</w:t>
      </w:r>
      <w:r w:rsidRPr="00674975">
        <w:rPr>
          <w:rFonts w:ascii="仿宋_GB2312" w:eastAsia="仿宋_GB2312" w:hAnsiTheme="minorEastAsia"/>
          <w:color w:val="000000" w:themeColor="text1"/>
          <w:sz w:val="32"/>
          <w:szCs w:val="32"/>
        </w:rPr>
        <w:t>说明原材料的</w:t>
      </w:r>
      <w:r w:rsidRPr="00674975">
        <w:rPr>
          <w:rFonts w:ascii="仿宋_GB2312" w:eastAsia="仿宋_GB2312" w:hAnsiTheme="minorEastAsia" w:hint="eastAsia"/>
          <w:color w:val="000000" w:themeColor="text1"/>
          <w:sz w:val="32"/>
          <w:szCs w:val="32"/>
        </w:rPr>
        <w:t>配比</w:t>
      </w:r>
      <w:r w:rsidRPr="00674975">
        <w:rPr>
          <w:rFonts w:ascii="仿宋_GB2312" w:eastAsia="仿宋_GB2312" w:hAnsiTheme="minorEastAsia"/>
          <w:color w:val="000000" w:themeColor="text1"/>
          <w:sz w:val="32"/>
          <w:szCs w:val="32"/>
        </w:rPr>
        <w:t>依据，</w:t>
      </w:r>
      <w:r w:rsidRPr="00674975">
        <w:rPr>
          <w:rFonts w:ascii="仿宋_GB2312" w:eastAsia="仿宋_GB2312" w:hAnsiTheme="minorEastAsia" w:hint="eastAsia"/>
          <w:color w:val="000000" w:themeColor="text1"/>
          <w:sz w:val="32"/>
          <w:szCs w:val="32"/>
        </w:rPr>
        <w:t>不同</w:t>
      </w:r>
      <w:r w:rsidR="00B43457" w:rsidRPr="00674975">
        <w:rPr>
          <w:rFonts w:ascii="仿宋_GB2312" w:eastAsia="仿宋_GB2312" w:hAnsiTheme="minorEastAsia" w:hint="eastAsia"/>
          <w:color w:val="000000" w:themeColor="text1"/>
          <w:sz w:val="32"/>
          <w:szCs w:val="32"/>
        </w:rPr>
        <w:t>配方</w:t>
      </w:r>
      <w:r w:rsidR="00893843" w:rsidRPr="00674975">
        <w:rPr>
          <w:rFonts w:ascii="仿宋_GB2312" w:eastAsia="仿宋_GB2312" w:hAnsiTheme="minorEastAsia" w:hint="eastAsia"/>
          <w:color w:val="000000" w:themeColor="text1"/>
          <w:sz w:val="32"/>
          <w:szCs w:val="32"/>
        </w:rPr>
        <w:t>可能</w:t>
      </w:r>
      <w:r w:rsidR="00B43457" w:rsidRPr="00674975">
        <w:rPr>
          <w:rFonts w:ascii="仿宋_GB2312" w:eastAsia="仿宋_GB2312" w:hAnsiTheme="minorEastAsia" w:hint="eastAsia"/>
          <w:color w:val="000000" w:themeColor="text1"/>
          <w:sz w:val="32"/>
          <w:szCs w:val="32"/>
        </w:rPr>
        <w:t>影响</w:t>
      </w:r>
      <w:r w:rsidRPr="00674975">
        <w:rPr>
          <w:rFonts w:ascii="仿宋_GB2312" w:eastAsia="仿宋_GB2312" w:hAnsiTheme="minorEastAsia" w:hint="eastAsia"/>
          <w:color w:val="000000" w:themeColor="text1"/>
          <w:sz w:val="32"/>
          <w:szCs w:val="32"/>
        </w:rPr>
        <w:t>水胶体敷料</w:t>
      </w:r>
      <w:r w:rsidR="00C820D6" w:rsidRPr="00674975">
        <w:rPr>
          <w:rFonts w:ascii="仿宋_GB2312" w:eastAsia="仿宋_GB2312" w:hAnsiTheme="minorEastAsia" w:hint="eastAsia"/>
          <w:color w:val="000000" w:themeColor="text1"/>
          <w:sz w:val="32"/>
          <w:szCs w:val="32"/>
        </w:rPr>
        <w:t>的</w:t>
      </w:r>
      <w:r w:rsidR="00B43457" w:rsidRPr="00674975">
        <w:rPr>
          <w:rFonts w:ascii="仿宋_GB2312" w:eastAsia="仿宋_GB2312" w:hAnsiTheme="minorEastAsia" w:hint="eastAsia"/>
          <w:color w:val="000000" w:themeColor="text1"/>
          <w:sz w:val="32"/>
          <w:szCs w:val="32"/>
        </w:rPr>
        <w:t>基本性能，如</w:t>
      </w:r>
      <w:r w:rsidR="00C820D6" w:rsidRPr="00674975">
        <w:rPr>
          <w:rFonts w:ascii="仿宋_GB2312" w:eastAsia="仿宋_GB2312" w:hAnsiTheme="minorEastAsia" w:hint="eastAsia"/>
          <w:color w:val="000000" w:themeColor="text1"/>
          <w:sz w:val="32"/>
          <w:szCs w:val="32"/>
        </w:rPr>
        <w:t>粘性、柔软性、</w:t>
      </w:r>
      <w:r w:rsidRPr="00674975">
        <w:rPr>
          <w:rFonts w:ascii="仿宋_GB2312" w:eastAsia="仿宋_GB2312" w:hAnsiTheme="minorEastAsia" w:hint="eastAsia"/>
          <w:color w:val="000000" w:themeColor="text1"/>
          <w:sz w:val="32"/>
          <w:szCs w:val="32"/>
        </w:rPr>
        <w:t>透气性、</w:t>
      </w:r>
      <w:r w:rsidR="00C820D6" w:rsidRPr="00674975">
        <w:rPr>
          <w:rFonts w:ascii="仿宋_GB2312" w:eastAsia="仿宋_GB2312" w:hAnsiTheme="minorEastAsia" w:hint="eastAsia"/>
          <w:color w:val="000000" w:themeColor="text1"/>
          <w:sz w:val="32"/>
          <w:szCs w:val="32"/>
        </w:rPr>
        <w:t>吸水性</w:t>
      </w:r>
      <w:r w:rsidRPr="00674975">
        <w:rPr>
          <w:rFonts w:ascii="仿宋_GB2312" w:eastAsia="仿宋_GB2312" w:hAnsiTheme="minorEastAsia" w:hint="eastAsia"/>
          <w:color w:val="000000" w:themeColor="text1"/>
          <w:sz w:val="32"/>
          <w:szCs w:val="32"/>
        </w:rPr>
        <w:t>及吸水后</w:t>
      </w:r>
      <w:r w:rsidR="00C820D6" w:rsidRPr="00674975">
        <w:rPr>
          <w:rFonts w:ascii="仿宋_GB2312" w:eastAsia="仿宋_GB2312" w:hAnsiTheme="minorEastAsia" w:hint="eastAsia"/>
          <w:color w:val="000000" w:themeColor="text1"/>
          <w:sz w:val="32"/>
          <w:szCs w:val="32"/>
        </w:rPr>
        <w:t>完整性</w:t>
      </w:r>
      <w:r w:rsidRPr="00674975">
        <w:rPr>
          <w:rFonts w:ascii="仿宋_GB2312" w:eastAsia="仿宋_GB2312" w:hAnsiTheme="minorEastAsia" w:hint="eastAsia"/>
          <w:color w:val="000000" w:themeColor="text1"/>
          <w:sz w:val="32"/>
          <w:szCs w:val="32"/>
        </w:rPr>
        <w:t>等</w:t>
      </w:r>
      <w:r w:rsidR="00893843" w:rsidRPr="00674975">
        <w:rPr>
          <w:rFonts w:ascii="仿宋_GB2312" w:eastAsia="仿宋_GB2312" w:hAnsiTheme="minorEastAsia" w:hint="eastAsia"/>
          <w:color w:val="000000" w:themeColor="text1"/>
          <w:sz w:val="32"/>
          <w:szCs w:val="32"/>
        </w:rPr>
        <w:t>，建议提供相应的研究资料</w:t>
      </w:r>
      <w:r w:rsidR="00C820D6" w:rsidRPr="00674975">
        <w:rPr>
          <w:rFonts w:ascii="仿宋_GB2312" w:eastAsia="仿宋_GB2312" w:hAnsiTheme="minorEastAsia" w:hint="eastAsia"/>
          <w:color w:val="000000" w:themeColor="text1"/>
          <w:sz w:val="32"/>
          <w:szCs w:val="32"/>
        </w:rPr>
        <w:t>。</w:t>
      </w:r>
    </w:p>
    <w:p w:rsidR="00030033" w:rsidRPr="00674975" w:rsidRDefault="00030033" w:rsidP="00DC76C6">
      <w:pPr>
        <w:pStyle w:val="ad"/>
        <w:numPr>
          <w:ilvl w:val="0"/>
          <w:numId w:val="4"/>
        </w:numPr>
        <w:tabs>
          <w:tab w:val="left" w:pos="540"/>
        </w:tabs>
        <w:ind w:firstLineChars="0"/>
        <w:rPr>
          <w:rFonts w:eastAsia="仿宋_GB2312"/>
          <w:color w:val="000000" w:themeColor="text1"/>
          <w:sz w:val="32"/>
          <w:szCs w:val="32"/>
        </w:rPr>
      </w:pPr>
      <w:r w:rsidRPr="00674975">
        <w:rPr>
          <w:rFonts w:eastAsia="仿宋_GB2312"/>
          <w:color w:val="000000" w:themeColor="text1"/>
          <w:sz w:val="32"/>
          <w:szCs w:val="32"/>
        </w:rPr>
        <w:t>产品性能研究</w:t>
      </w:r>
    </w:p>
    <w:p w:rsidR="00030033" w:rsidRPr="00674975" w:rsidRDefault="00030033" w:rsidP="00030033">
      <w:pPr>
        <w:tabs>
          <w:tab w:val="left" w:pos="540"/>
        </w:tabs>
        <w:ind w:firstLineChars="200" w:firstLine="640"/>
        <w:rPr>
          <w:rFonts w:eastAsia="仿宋_GB2312"/>
          <w:color w:val="000000" w:themeColor="text1"/>
          <w:sz w:val="32"/>
          <w:szCs w:val="32"/>
        </w:rPr>
      </w:pPr>
      <w:r w:rsidRPr="00674975">
        <w:rPr>
          <w:rFonts w:eastAsia="仿宋_GB2312"/>
          <w:color w:val="000000" w:themeColor="text1"/>
          <w:sz w:val="32"/>
          <w:szCs w:val="32"/>
        </w:rPr>
        <w:t>应当提供产品性能研究资料，包括有效性、安全性指标以及与质量控制相关的其它指标的确定依据，所采用的标准或方法、采用的</w:t>
      </w:r>
      <w:r w:rsidRPr="00674975">
        <w:rPr>
          <w:rFonts w:eastAsia="仿宋_GB2312" w:hint="eastAsia"/>
          <w:color w:val="000000" w:themeColor="text1"/>
          <w:sz w:val="32"/>
          <w:szCs w:val="32"/>
        </w:rPr>
        <w:t>理由</w:t>
      </w:r>
      <w:r w:rsidRPr="00674975">
        <w:rPr>
          <w:rFonts w:eastAsia="仿宋_GB2312"/>
          <w:color w:val="000000" w:themeColor="text1"/>
          <w:sz w:val="32"/>
          <w:szCs w:val="32"/>
        </w:rPr>
        <w:t>及理论基础。应根据产品的性能特点，制定适合产品的技术指标</w:t>
      </w:r>
      <w:r w:rsidR="00AB6710" w:rsidRPr="00674975">
        <w:rPr>
          <w:rFonts w:eastAsia="仿宋_GB2312" w:hint="eastAsia"/>
          <w:color w:val="000000" w:themeColor="text1"/>
          <w:sz w:val="32"/>
          <w:szCs w:val="32"/>
        </w:rPr>
        <w:t>和检验方法，</w:t>
      </w:r>
      <w:r w:rsidRPr="00674975">
        <w:rPr>
          <w:rFonts w:eastAsia="仿宋_GB2312"/>
          <w:color w:val="000000" w:themeColor="text1"/>
          <w:sz w:val="32"/>
          <w:szCs w:val="32"/>
        </w:rPr>
        <w:t>并说明依据。</w:t>
      </w:r>
    </w:p>
    <w:p w:rsidR="00030033" w:rsidRPr="00674975" w:rsidRDefault="00030033" w:rsidP="00DC76C6">
      <w:pPr>
        <w:pStyle w:val="ad"/>
        <w:numPr>
          <w:ilvl w:val="0"/>
          <w:numId w:val="4"/>
        </w:numPr>
        <w:tabs>
          <w:tab w:val="left" w:pos="540"/>
        </w:tabs>
        <w:ind w:firstLineChars="0"/>
        <w:rPr>
          <w:rFonts w:eastAsia="仿宋_GB2312"/>
          <w:color w:val="000000" w:themeColor="text1"/>
          <w:sz w:val="32"/>
          <w:szCs w:val="32"/>
        </w:rPr>
      </w:pPr>
      <w:r w:rsidRPr="00674975">
        <w:rPr>
          <w:rFonts w:eastAsia="仿宋_GB2312"/>
          <w:color w:val="000000" w:themeColor="text1"/>
          <w:sz w:val="32"/>
          <w:szCs w:val="32"/>
        </w:rPr>
        <w:t>生物相容性</w:t>
      </w:r>
      <w:r w:rsidR="008B3145" w:rsidRPr="00674975">
        <w:rPr>
          <w:rFonts w:eastAsia="仿宋_GB2312" w:hint="eastAsia"/>
          <w:color w:val="000000" w:themeColor="text1"/>
          <w:sz w:val="32"/>
          <w:szCs w:val="32"/>
        </w:rPr>
        <w:t>评价研究</w:t>
      </w:r>
    </w:p>
    <w:p w:rsidR="00030033" w:rsidRPr="00674975" w:rsidRDefault="00030033" w:rsidP="00030033">
      <w:pPr>
        <w:tabs>
          <w:tab w:val="left" w:pos="540"/>
        </w:tabs>
        <w:ind w:firstLineChars="200" w:firstLine="640"/>
        <w:rPr>
          <w:rFonts w:eastAsia="仿宋_GB2312"/>
          <w:color w:val="000000" w:themeColor="text1"/>
          <w:sz w:val="32"/>
          <w:szCs w:val="32"/>
        </w:rPr>
      </w:pPr>
      <w:r w:rsidRPr="00674975">
        <w:rPr>
          <w:rFonts w:eastAsia="仿宋_GB2312"/>
          <w:color w:val="000000" w:themeColor="text1"/>
          <w:sz w:val="32"/>
          <w:szCs w:val="32"/>
        </w:rPr>
        <w:t>生物相容性评价资料应包括：</w:t>
      </w:r>
    </w:p>
    <w:p w:rsidR="00030033" w:rsidRPr="00674975" w:rsidRDefault="00030033" w:rsidP="00030033">
      <w:pPr>
        <w:numPr>
          <w:ilvl w:val="0"/>
          <w:numId w:val="1"/>
        </w:numPr>
        <w:autoSpaceDE w:val="0"/>
        <w:autoSpaceDN w:val="0"/>
        <w:adjustRightInd w:val="0"/>
        <w:snapToGrid w:val="0"/>
        <w:spacing w:line="360" w:lineRule="auto"/>
        <w:ind w:firstLineChars="200" w:firstLine="640"/>
        <w:jc w:val="left"/>
        <w:rPr>
          <w:rFonts w:eastAsia="仿宋_GB2312"/>
          <w:color w:val="000000" w:themeColor="text1"/>
          <w:sz w:val="32"/>
          <w:szCs w:val="32"/>
        </w:rPr>
      </w:pPr>
      <w:r w:rsidRPr="00674975">
        <w:rPr>
          <w:rFonts w:eastAsia="仿宋_GB2312"/>
          <w:color w:val="000000" w:themeColor="text1"/>
          <w:sz w:val="32"/>
          <w:szCs w:val="32"/>
        </w:rPr>
        <w:t>生物相容性评价的依据、项目和方法</w:t>
      </w:r>
      <w:r w:rsidR="00DC76C6" w:rsidRPr="00674975">
        <w:rPr>
          <w:rFonts w:eastAsia="仿宋_GB2312"/>
          <w:color w:val="000000" w:themeColor="text1"/>
          <w:sz w:val="32"/>
          <w:szCs w:val="32"/>
        </w:rPr>
        <w:t>；</w:t>
      </w:r>
    </w:p>
    <w:p w:rsidR="00030033" w:rsidRPr="00674975" w:rsidRDefault="00030033" w:rsidP="00030033">
      <w:pPr>
        <w:numPr>
          <w:ilvl w:val="0"/>
          <w:numId w:val="1"/>
        </w:numPr>
        <w:autoSpaceDE w:val="0"/>
        <w:autoSpaceDN w:val="0"/>
        <w:adjustRightInd w:val="0"/>
        <w:snapToGrid w:val="0"/>
        <w:spacing w:line="360" w:lineRule="auto"/>
        <w:ind w:firstLineChars="200" w:firstLine="640"/>
        <w:jc w:val="left"/>
        <w:rPr>
          <w:rFonts w:eastAsia="仿宋_GB2312"/>
          <w:color w:val="000000" w:themeColor="text1"/>
          <w:sz w:val="32"/>
          <w:szCs w:val="32"/>
        </w:rPr>
      </w:pPr>
      <w:r w:rsidRPr="00674975">
        <w:rPr>
          <w:rFonts w:eastAsia="仿宋_GB2312"/>
          <w:color w:val="000000" w:themeColor="text1"/>
          <w:sz w:val="32"/>
          <w:szCs w:val="32"/>
        </w:rPr>
        <w:t>产品所用材料的描述及与人体接触的性质</w:t>
      </w:r>
      <w:r w:rsidR="00DC76C6" w:rsidRPr="00674975">
        <w:rPr>
          <w:rFonts w:eastAsia="仿宋_GB2312"/>
          <w:color w:val="000000" w:themeColor="text1"/>
          <w:sz w:val="32"/>
          <w:szCs w:val="32"/>
        </w:rPr>
        <w:t>；</w:t>
      </w:r>
    </w:p>
    <w:p w:rsidR="00030033" w:rsidRPr="00674975" w:rsidRDefault="00030033" w:rsidP="00030033">
      <w:pPr>
        <w:numPr>
          <w:ilvl w:val="0"/>
          <w:numId w:val="1"/>
        </w:numPr>
        <w:autoSpaceDE w:val="0"/>
        <w:autoSpaceDN w:val="0"/>
        <w:adjustRightInd w:val="0"/>
        <w:snapToGrid w:val="0"/>
        <w:spacing w:line="360" w:lineRule="auto"/>
        <w:ind w:firstLineChars="200" w:firstLine="640"/>
        <w:jc w:val="left"/>
        <w:rPr>
          <w:rFonts w:eastAsia="仿宋_GB2312"/>
          <w:color w:val="000000" w:themeColor="text1"/>
          <w:sz w:val="32"/>
          <w:szCs w:val="32"/>
        </w:rPr>
      </w:pPr>
      <w:r w:rsidRPr="00674975">
        <w:rPr>
          <w:rFonts w:eastAsia="仿宋_GB2312"/>
          <w:color w:val="000000" w:themeColor="text1"/>
          <w:sz w:val="32"/>
          <w:szCs w:val="32"/>
        </w:rPr>
        <w:t>实施或豁免生物学试验的理由和论证</w:t>
      </w:r>
      <w:r w:rsidR="00DC76C6" w:rsidRPr="00674975">
        <w:rPr>
          <w:rFonts w:eastAsia="仿宋_GB2312"/>
          <w:color w:val="000000" w:themeColor="text1"/>
          <w:sz w:val="32"/>
          <w:szCs w:val="32"/>
        </w:rPr>
        <w:t>；</w:t>
      </w:r>
    </w:p>
    <w:p w:rsidR="00030033" w:rsidRPr="00674975" w:rsidRDefault="00030033" w:rsidP="00030033">
      <w:pPr>
        <w:numPr>
          <w:ilvl w:val="0"/>
          <w:numId w:val="1"/>
        </w:numPr>
        <w:autoSpaceDE w:val="0"/>
        <w:autoSpaceDN w:val="0"/>
        <w:adjustRightInd w:val="0"/>
        <w:snapToGrid w:val="0"/>
        <w:spacing w:line="360" w:lineRule="auto"/>
        <w:ind w:firstLineChars="200" w:firstLine="640"/>
        <w:jc w:val="left"/>
        <w:rPr>
          <w:rFonts w:eastAsia="仿宋_GB2312"/>
          <w:color w:val="000000" w:themeColor="text1"/>
          <w:sz w:val="32"/>
          <w:szCs w:val="32"/>
        </w:rPr>
      </w:pPr>
      <w:r w:rsidRPr="00674975">
        <w:rPr>
          <w:rFonts w:eastAsia="仿宋_GB2312"/>
          <w:color w:val="000000" w:themeColor="text1"/>
          <w:sz w:val="32"/>
          <w:szCs w:val="32"/>
        </w:rPr>
        <w:t>对于现有数据或试验结果的评价。</w:t>
      </w:r>
      <w:r w:rsidRPr="00674975">
        <w:rPr>
          <w:rFonts w:eastAsia="仿宋_GB2312"/>
          <w:color w:val="000000" w:themeColor="text1"/>
          <w:sz w:val="32"/>
          <w:szCs w:val="32"/>
        </w:rPr>
        <w:t xml:space="preserve"> </w:t>
      </w:r>
    </w:p>
    <w:p w:rsidR="00030033" w:rsidRPr="00674975" w:rsidRDefault="00030033" w:rsidP="00030033">
      <w:pPr>
        <w:tabs>
          <w:tab w:val="left" w:pos="540"/>
        </w:tabs>
        <w:ind w:firstLineChars="200" w:firstLine="640"/>
        <w:rPr>
          <w:rFonts w:eastAsia="仿宋_GB2312"/>
          <w:color w:val="000000" w:themeColor="text1"/>
          <w:sz w:val="32"/>
          <w:szCs w:val="32"/>
        </w:rPr>
      </w:pPr>
      <w:r w:rsidRPr="00674975">
        <w:rPr>
          <w:rFonts w:eastAsia="仿宋_GB2312"/>
          <w:color w:val="000000" w:themeColor="text1"/>
          <w:sz w:val="32"/>
          <w:szCs w:val="32"/>
        </w:rPr>
        <w:t>应按照</w:t>
      </w:r>
      <w:r w:rsidRPr="00674975">
        <w:rPr>
          <w:rFonts w:eastAsia="仿宋_GB2312"/>
          <w:color w:val="000000" w:themeColor="text1"/>
          <w:sz w:val="32"/>
          <w:szCs w:val="32"/>
        </w:rPr>
        <w:t>GB/T 16886</w:t>
      </w:r>
      <w:r w:rsidR="006A2962" w:rsidRPr="00674975">
        <w:rPr>
          <w:rFonts w:eastAsia="仿宋_GB2312" w:hint="eastAsia"/>
          <w:color w:val="000000" w:themeColor="text1"/>
          <w:sz w:val="32"/>
          <w:szCs w:val="32"/>
        </w:rPr>
        <w:t xml:space="preserve"> </w:t>
      </w:r>
      <w:r w:rsidRPr="00674975">
        <w:rPr>
          <w:rFonts w:eastAsia="仿宋_GB2312"/>
          <w:color w:val="000000" w:themeColor="text1"/>
          <w:sz w:val="32"/>
          <w:szCs w:val="32"/>
        </w:rPr>
        <w:t>《医疗器械生物学评价》系列标准进行生物学评价或试验，</w:t>
      </w:r>
      <w:r w:rsidRPr="00674975">
        <w:rPr>
          <w:rFonts w:eastAsia="仿宋_GB2312" w:hint="eastAsia"/>
          <w:color w:val="000000" w:themeColor="text1"/>
          <w:sz w:val="32"/>
          <w:szCs w:val="32"/>
        </w:rPr>
        <w:t>在评价项目选择时应考虑产品累积使用的接触时间</w:t>
      </w:r>
      <w:r w:rsidRPr="00674975">
        <w:rPr>
          <w:rFonts w:eastAsia="仿宋_GB2312"/>
          <w:color w:val="000000" w:themeColor="text1"/>
          <w:sz w:val="32"/>
          <w:szCs w:val="32"/>
        </w:rPr>
        <w:t>。</w:t>
      </w:r>
    </w:p>
    <w:p w:rsidR="00030033" w:rsidRPr="00674975" w:rsidRDefault="00030033" w:rsidP="00030033">
      <w:pPr>
        <w:pStyle w:val="a4"/>
        <w:ind w:firstLineChars="200" w:firstLine="640"/>
        <w:rPr>
          <w:rFonts w:ascii="Times New Roman" w:eastAsia="仿宋_GB2312" w:hAnsi="Times New Roman"/>
          <w:color w:val="000000" w:themeColor="text1"/>
          <w:sz w:val="32"/>
          <w:szCs w:val="32"/>
        </w:rPr>
      </w:pPr>
      <w:r w:rsidRPr="00674975">
        <w:rPr>
          <w:rFonts w:ascii="Times New Roman" w:eastAsia="仿宋_GB2312" w:hAnsi="Times New Roman"/>
          <w:color w:val="000000" w:themeColor="text1"/>
          <w:sz w:val="32"/>
          <w:szCs w:val="32"/>
        </w:rPr>
        <w:t>4</w:t>
      </w:r>
      <w:r w:rsidRPr="00674975">
        <w:rPr>
          <w:rFonts w:ascii="Times New Roman" w:eastAsia="仿宋_GB2312" w:hAnsi="Times New Roman" w:hint="eastAsia"/>
          <w:color w:val="000000" w:themeColor="text1"/>
          <w:sz w:val="32"/>
          <w:szCs w:val="32"/>
        </w:rPr>
        <w:t>.</w:t>
      </w:r>
      <w:r w:rsidR="00DC76C6" w:rsidRPr="00674975">
        <w:rPr>
          <w:rFonts w:ascii="Times New Roman" w:eastAsia="仿宋_GB2312" w:hAnsi="Times New Roman" w:hint="eastAsia"/>
          <w:color w:val="000000" w:themeColor="text1"/>
          <w:sz w:val="32"/>
          <w:szCs w:val="32"/>
        </w:rPr>
        <w:t xml:space="preserve"> </w:t>
      </w:r>
      <w:r w:rsidRPr="00674975">
        <w:rPr>
          <w:rFonts w:ascii="Times New Roman" w:eastAsia="仿宋_GB2312" w:hAnsi="Times New Roman"/>
          <w:color w:val="000000" w:themeColor="text1"/>
          <w:sz w:val="32"/>
          <w:szCs w:val="32"/>
        </w:rPr>
        <w:t>灭菌工艺研究</w:t>
      </w:r>
    </w:p>
    <w:p w:rsidR="00030033" w:rsidRPr="00674975" w:rsidRDefault="00030033" w:rsidP="00030033">
      <w:pPr>
        <w:tabs>
          <w:tab w:val="left" w:pos="540"/>
        </w:tabs>
        <w:ind w:firstLineChars="200" w:firstLine="640"/>
        <w:rPr>
          <w:rFonts w:eastAsia="仿宋_GB2312"/>
          <w:color w:val="000000" w:themeColor="text1"/>
          <w:sz w:val="32"/>
          <w:szCs w:val="32"/>
        </w:rPr>
      </w:pPr>
      <w:r w:rsidRPr="00674975">
        <w:rPr>
          <w:rFonts w:eastAsia="仿宋_GB2312"/>
          <w:color w:val="000000" w:themeColor="text1"/>
          <w:sz w:val="32"/>
          <w:szCs w:val="32"/>
        </w:rPr>
        <w:lastRenderedPageBreak/>
        <w:t>参</w:t>
      </w:r>
      <w:r w:rsidR="000E4976" w:rsidRPr="00674975">
        <w:rPr>
          <w:rFonts w:eastAsia="仿宋_GB2312" w:hint="eastAsia"/>
          <w:color w:val="000000" w:themeColor="text1"/>
          <w:sz w:val="32"/>
          <w:szCs w:val="32"/>
        </w:rPr>
        <w:t>照</w:t>
      </w:r>
      <w:r w:rsidR="00CA03B5" w:rsidRPr="00674975">
        <w:rPr>
          <w:rFonts w:eastAsia="仿宋_GB2312" w:hint="eastAsia"/>
          <w:color w:val="000000" w:themeColor="text1"/>
          <w:sz w:val="32"/>
          <w:szCs w:val="32"/>
        </w:rPr>
        <w:t xml:space="preserve">GB 18280.1 </w:t>
      </w:r>
      <w:r w:rsidR="00CA03B5" w:rsidRPr="00674975">
        <w:rPr>
          <w:rFonts w:eastAsia="仿宋_GB2312" w:hint="eastAsia"/>
          <w:color w:val="000000" w:themeColor="text1"/>
          <w:sz w:val="32"/>
          <w:szCs w:val="32"/>
        </w:rPr>
        <w:t>《医疗保健产品灭菌</w:t>
      </w:r>
      <w:r w:rsidR="00CA03B5" w:rsidRPr="00674975">
        <w:rPr>
          <w:rFonts w:eastAsia="仿宋_GB2312" w:hint="eastAsia"/>
          <w:color w:val="000000" w:themeColor="text1"/>
          <w:sz w:val="32"/>
          <w:szCs w:val="32"/>
        </w:rPr>
        <w:t xml:space="preserve"> </w:t>
      </w:r>
      <w:r w:rsidR="00CA03B5" w:rsidRPr="00674975">
        <w:rPr>
          <w:rFonts w:eastAsia="仿宋_GB2312" w:hint="eastAsia"/>
          <w:color w:val="000000" w:themeColor="text1"/>
          <w:sz w:val="32"/>
          <w:szCs w:val="32"/>
        </w:rPr>
        <w:t>辐射</w:t>
      </w:r>
      <w:r w:rsidR="00CA03B5" w:rsidRPr="00674975">
        <w:rPr>
          <w:rFonts w:eastAsia="仿宋_GB2312" w:hint="eastAsia"/>
          <w:color w:val="000000" w:themeColor="text1"/>
          <w:sz w:val="32"/>
          <w:szCs w:val="32"/>
        </w:rPr>
        <w:t xml:space="preserve"> </w:t>
      </w:r>
      <w:r w:rsidR="00CA03B5" w:rsidRPr="00674975">
        <w:rPr>
          <w:rFonts w:eastAsia="仿宋_GB2312" w:hint="eastAsia"/>
          <w:color w:val="000000" w:themeColor="text1"/>
          <w:sz w:val="32"/>
          <w:szCs w:val="32"/>
        </w:rPr>
        <w:t>第</w:t>
      </w:r>
      <w:r w:rsidR="00CA03B5" w:rsidRPr="00674975">
        <w:rPr>
          <w:rFonts w:eastAsia="仿宋_GB2312" w:hint="eastAsia"/>
          <w:color w:val="000000" w:themeColor="text1"/>
          <w:sz w:val="32"/>
          <w:szCs w:val="32"/>
        </w:rPr>
        <w:t>1</w:t>
      </w:r>
      <w:r w:rsidR="00CA03B5" w:rsidRPr="00674975">
        <w:rPr>
          <w:rFonts w:eastAsia="仿宋_GB2312" w:hint="eastAsia"/>
          <w:color w:val="000000" w:themeColor="text1"/>
          <w:sz w:val="32"/>
          <w:szCs w:val="32"/>
        </w:rPr>
        <w:t>部分：</w:t>
      </w:r>
      <w:r w:rsidR="00CA03B5" w:rsidRPr="00674975">
        <w:rPr>
          <w:rFonts w:eastAsia="仿宋_GB2312" w:hint="eastAsia"/>
          <w:color w:val="000000" w:themeColor="text1"/>
          <w:sz w:val="32"/>
          <w:szCs w:val="32"/>
        </w:rPr>
        <w:t xml:space="preserve"> </w:t>
      </w:r>
      <w:r w:rsidR="00CA03B5" w:rsidRPr="00674975">
        <w:rPr>
          <w:rFonts w:eastAsia="仿宋_GB2312" w:hint="eastAsia"/>
          <w:color w:val="000000" w:themeColor="text1"/>
          <w:sz w:val="32"/>
          <w:szCs w:val="32"/>
        </w:rPr>
        <w:t>医疗器械灭菌过程的开发、确认和常规控制要求》</w:t>
      </w:r>
      <w:r w:rsidRPr="00674975">
        <w:rPr>
          <w:rFonts w:eastAsia="仿宋_GB2312"/>
          <w:color w:val="000000" w:themeColor="text1"/>
          <w:sz w:val="32"/>
          <w:szCs w:val="32"/>
        </w:rPr>
        <w:t>等相应规定，提交产品包装及灭菌方法选择的依据，经过确认并进行常规控制，并应开展以下方面的确认：</w:t>
      </w:r>
      <w:r w:rsidRPr="00674975">
        <w:rPr>
          <w:rFonts w:eastAsia="仿宋_GB2312"/>
          <w:color w:val="000000" w:themeColor="text1"/>
          <w:sz w:val="32"/>
          <w:szCs w:val="32"/>
        </w:rPr>
        <w:t xml:space="preserve"> </w:t>
      </w:r>
    </w:p>
    <w:p w:rsidR="00030033" w:rsidRPr="00674975" w:rsidRDefault="00030033" w:rsidP="00030033">
      <w:pPr>
        <w:pStyle w:val="a4"/>
        <w:ind w:firstLineChars="200" w:firstLine="640"/>
        <w:rPr>
          <w:rFonts w:ascii="Times New Roman" w:eastAsia="仿宋_GB2312" w:hAnsi="Times New Roman"/>
          <w:color w:val="000000" w:themeColor="text1"/>
          <w:sz w:val="32"/>
          <w:szCs w:val="32"/>
        </w:rPr>
      </w:pPr>
      <w:r w:rsidRPr="00674975">
        <w:rPr>
          <w:rFonts w:ascii="Times New Roman" w:eastAsia="仿宋_GB2312" w:hAnsi="Times New Roman"/>
          <w:color w:val="000000" w:themeColor="text1"/>
          <w:sz w:val="32"/>
          <w:szCs w:val="32"/>
        </w:rPr>
        <w:t>（</w:t>
      </w:r>
      <w:r w:rsidRPr="00674975">
        <w:rPr>
          <w:rFonts w:ascii="Times New Roman" w:eastAsia="仿宋_GB2312" w:hAnsi="Times New Roman"/>
          <w:color w:val="000000" w:themeColor="text1"/>
          <w:sz w:val="32"/>
          <w:szCs w:val="32"/>
        </w:rPr>
        <w:t>1</w:t>
      </w:r>
      <w:r w:rsidRPr="00674975">
        <w:rPr>
          <w:rFonts w:ascii="Times New Roman" w:eastAsia="仿宋_GB2312" w:hAnsi="Times New Roman"/>
          <w:color w:val="000000" w:themeColor="text1"/>
          <w:sz w:val="32"/>
          <w:szCs w:val="32"/>
        </w:rPr>
        <w:t>）产品与灭菌过程的适应性：应考察灭菌</w:t>
      </w:r>
      <w:r w:rsidRPr="00674975">
        <w:rPr>
          <w:rFonts w:ascii="Times New Roman" w:eastAsia="仿宋_GB2312" w:hAnsi="Times New Roman"/>
          <w:color w:val="000000" w:themeColor="text1"/>
          <w:sz w:val="32"/>
          <w:szCs w:val="32"/>
        </w:rPr>
        <w:t>/</w:t>
      </w:r>
      <w:r w:rsidRPr="00674975">
        <w:rPr>
          <w:rFonts w:ascii="Times New Roman" w:eastAsia="仿宋_GB2312" w:hAnsi="Times New Roman"/>
          <w:color w:val="000000" w:themeColor="text1"/>
          <w:sz w:val="32"/>
          <w:szCs w:val="32"/>
        </w:rPr>
        <w:t>灭菌方法等工艺过程对于</w:t>
      </w:r>
      <w:r w:rsidR="005E7689" w:rsidRPr="00674975">
        <w:rPr>
          <w:rFonts w:ascii="Times New Roman" w:eastAsia="仿宋_GB2312" w:hAnsi="Times New Roman"/>
          <w:color w:val="000000" w:themeColor="text1"/>
          <w:sz w:val="32"/>
          <w:szCs w:val="32"/>
        </w:rPr>
        <w:t>水胶体敷料</w:t>
      </w:r>
      <w:r w:rsidRPr="00674975">
        <w:rPr>
          <w:rFonts w:ascii="Times New Roman" w:eastAsia="仿宋_GB2312" w:hAnsi="Times New Roman"/>
          <w:color w:val="000000" w:themeColor="text1"/>
          <w:sz w:val="32"/>
          <w:szCs w:val="32"/>
        </w:rPr>
        <w:t>的影响</w:t>
      </w:r>
      <w:r w:rsidR="00DC76C6" w:rsidRPr="00674975">
        <w:rPr>
          <w:rFonts w:ascii="Times New Roman" w:eastAsia="仿宋_GB2312" w:hAnsi="Times New Roman"/>
          <w:color w:val="000000" w:themeColor="text1"/>
          <w:sz w:val="32"/>
          <w:szCs w:val="32"/>
        </w:rPr>
        <w:t>；</w:t>
      </w:r>
    </w:p>
    <w:p w:rsidR="00030033" w:rsidRPr="00674975" w:rsidRDefault="00030033" w:rsidP="00030033">
      <w:pPr>
        <w:pStyle w:val="a4"/>
        <w:ind w:firstLineChars="200" w:firstLine="640"/>
        <w:rPr>
          <w:rFonts w:ascii="Times New Roman" w:eastAsia="仿宋_GB2312" w:hAnsi="Times New Roman"/>
          <w:color w:val="000000" w:themeColor="text1"/>
          <w:sz w:val="32"/>
          <w:szCs w:val="32"/>
        </w:rPr>
      </w:pPr>
      <w:r w:rsidRPr="00674975">
        <w:rPr>
          <w:rFonts w:ascii="Times New Roman" w:eastAsia="仿宋_GB2312" w:hAnsi="Times New Roman"/>
          <w:color w:val="000000" w:themeColor="text1"/>
          <w:sz w:val="32"/>
          <w:szCs w:val="32"/>
        </w:rPr>
        <w:t>（</w:t>
      </w:r>
      <w:r w:rsidRPr="00674975">
        <w:rPr>
          <w:rFonts w:ascii="Times New Roman" w:eastAsia="仿宋_GB2312" w:hAnsi="Times New Roman"/>
          <w:color w:val="000000" w:themeColor="text1"/>
          <w:sz w:val="32"/>
          <w:szCs w:val="32"/>
        </w:rPr>
        <w:t>2</w:t>
      </w:r>
      <w:r w:rsidR="00DC76C6" w:rsidRPr="00674975">
        <w:rPr>
          <w:rFonts w:ascii="Times New Roman" w:eastAsia="仿宋_GB2312" w:hAnsi="Times New Roman"/>
          <w:color w:val="000000" w:themeColor="text1"/>
          <w:sz w:val="32"/>
          <w:szCs w:val="32"/>
        </w:rPr>
        <w:t>）包装与灭菌过程的适应性；</w:t>
      </w:r>
    </w:p>
    <w:p w:rsidR="00030033" w:rsidRPr="00674975" w:rsidRDefault="00030033" w:rsidP="00030033">
      <w:pPr>
        <w:pStyle w:val="a4"/>
        <w:ind w:firstLineChars="200" w:firstLine="640"/>
        <w:rPr>
          <w:rFonts w:ascii="Times New Roman" w:eastAsia="仿宋_GB2312" w:hAnsi="Times New Roman"/>
          <w:color w:val="000000" w:themeColor="text1"/>
          <w:sz w:val="32"/>
          <w:szCs w:val="32"/>
        </w:rPr>
      </w:pPr>
      <w:r w:rsidRPr="00674975">
        <w:rPr>
          <w:rFonts w:ascii="Times New Roman" w:eastAsia="仿宋_GB2312" w:hAnsi="Times New Roman"/>
          <w:color w:val="000000" w:themeColor="text1"/>
          <w:sz w:val="32"/>
          <w:szCs w:val="32"/>
        </w:rPr>
        <w:t>（</w:t>
      </w:r>
      <w:r w:rsidRPr="00674975">
        <w:rPr>
          <w:rFonts w:ascii="Times New Roman" w:eastAsia="仿宋_GB2312" w:hAnsi="Times New Roman"/>
          <w:color w:val="000000" w:themeColor="text1"/>
          <w:sz w:val="32"/>
          <w:szCs w:val="32"/>
        </w:rPr>
        <w:t>3</w:t>
      </w:r>
      <w:r w:rsidRPr="00674975">
        <w:rPr>
          <w:rFonts w:ascii="Times New Roman" w:eastAsia="仿宋_GB2312" w:hAnsi="Times New Roman"/>
          <w:color w:val="000000" w:themeColor="text1"/>
          <w:sz w:val="32"/>
          <w:szCs w:val="32"/>
        </w:rPr>
        <w:t>）应明确灭菌工艺（方法和参数）和无菌保证水平（</w:t>
      </w:r>
      <w:r w:rsidRPr="00674975">
        <w:rPr>
          <w:rFonts w:ascii="Times New Roman" w:eastAsia="仿宋_GB2312" w:hAnsi="Times New Roman"/>
          <w:color w:val="000000" w:themeColor="text1"/>
          <w:sz w:val="32"/>
          <w:szCs w:val="32"/>
        </w:rPr>
        <w:t>SAL</w:t>
      </w:r>
      <w:r w:rsidRPr="00674975">
        <w:rPr>
          <w:rFonts w:ascii="Times New Roman" w:eastAsia="仿宋_GB2312" w:hAnsi="Times New Roman"/>
          <w:color w:val="000000" w:themeColor="text1"/>
          <w:sz w:val="32"/>
          <w:szCs w:val="32"/>
        </w:rPr>
        <w:t>），并提供灭菌确认报告。无菌保证水平（</w:t>
      </w:r>
      <w:r w:rsidRPr="00674975">
        <w:rPr>
          <w:rFonts w:ascii="Times New Roman" w:eastAsia="仿宋_GB2312" w:hAnsi="Times New Roman"/>
          <w:color w:val="000000" w:themeColor="text1"/>
          <w:sz w:val="32"/>
          <w:szCs w:val="32"/>
        </w:rPr>
        <w:t>SAL</w:t>
      </w:r>
      <w:r w:rsidRPr="00674975">
        <w:rPr>
          <w:rFonts w:ascii="Times New Roman" w:eastAsia="仿宋_GB2312" w:hAnsi="Times New Roman"/>
          <w:color w:val="000000" w:themeColor="text1"/>
          <w:sz w:val="32"/>
          <w:szCs w:val="32"/>
        </w:rPr>
        <w:t>）应</w:t>
      </w:r>
      <w:r w:rsidR="00383BB2" w:rsidRPr="00674975">
        <w:rPr>
          <w:rFonts w:ascii="Times New Roman" w:eastAsia="仿宋_GB2312" w:hAnsi="Times New Roman" w:hint="eastAsia"/>
          <w:color w:val="000000" w:themeColor="text1"/>
          <w:sz w:val="32"/>
          <w:szCs w:val="32"/>
        </w:rPr>
        <w:t>不高于</w:t>
      </w:r>
      <w:r w:rsidRPr="00674975">
        <w:rPr>
          <w:rFonts w:ascii="Times New Roman" w:eastAsia="仿宋_GB2312" w:hAnsi="Times New Roman"/>
          <w:color w:val="000000" w:themeColor="text1"/>
          <w:sz w:val="32"/>
          <w:szCs w:val="32"/>
        </w:rPr>
        <w:t>1×10</w:t>
      </w:r>
      <w:r w:rsidR="009539C6" w:rsidRPr="00674975">
        <w:rPr>
          <w:rFonts w:ascii="Times New Roman" w:eastAsia="仿宋_GB2312" w:hAnsi="Times New Roman" w:hint="eastAsia"/>
          <w:color w:val="000000" w:themeColor="text1"/>
          <w:sz w:val="32"/>
          <w:szCs w:val="32"/>
          <w:vertAlign w:val="superscript"/>
        </w:rPr>
        <w:t>-</w:t>
      </w:r>
      <w:r w:rsidRPr="00674975">
        <w:rPr>
          <w:rFonts w:ascii="Times New Roman" w:eastAsia="仿宋_GB2312" w:hAnsi="Times New Roman"/>
          <w:color w:val="000000" w:themeColor="text1"/>
          <w:sz w:val="32"/>
          <w:szCs w:val="32"/>
          <w:vertAlign w:val="superscript"/>
        </w:rPr>
        <w:t>6</w:t>
      </w:r>
      <w:r w:rsidR="00DC76C6" w:rsidRPr="00674975">
        <w:rPr>
          <w:rFonts w:ascii="Times New Roman" w:eastAsia="仿宋_GB2312" w:hAnsi="Times New Roman"/>
          <w:color w:val="000000" w:themeColor="text1"/>
          <w:sz w:val="32"/>
          <w:szCs w:val="32"/>
        </w:rPr>
        <w:t>；</w:t>
      </w:r>
    </w:p>
    <w:p w:rsidR="00030033" w:rsidRPr="00674975" w:rsidRDefault="00030033" w:rsidP="00030033">
      <w:pPr>
        <w:pStyle w:val="a4"/>
        <w:ind w:firstLineChars="200" w:firstLine="640"/>
        <w:rPr>
          <w:rFonts w:ascii="Times New Roman" w:eastAsia="仿宋_GB2312" w:hAnsi="Times New Roman"/>
          <w:color w:val="000000" w:themeColor="text1"/>
          <w:sz w:val="32"/>
          <w:szCs w:val="32"/>
        </w:rPr>
      </w:pPr>
      <w:r w:rsidRPr="00674975">
        <w:rPr>
          <w:rFonts w:ascii="Times New Roman" w:eastAsia="仿宋_GB2312" w:hAnsi="Times New Roman"/>
          <w:color w:val="000000" w:themeColor="text1"/>
          <w:sz w:val="32"/>
          <w:szCs w:val="32"/>
        </w:rPr>
        <w:t>（</w:t>
      </w:r>
      <w:r w:rsidRPr="00674975">
        <w:rPr>
          <w:rFonts w:ascii="Times New Roman" w:eastAsia="仿宋_GB2312" w:hAnsi="Times New Roman"/>
          <w:color w:val="000000" w:themeColor="text1"/>
          <w:sz w:val="32"/>
          <w:szCs w:val="32"/>
        </w:rPr>
        <w:t>4</w:t>
      </w:r>
      <w:r w:rsidRPr="00674975">
        <w:rPr>
          <w:rFonts w:ascii="Times New Roman" w:eastAsia="仿宋_GB2312" w:hAnsi="Times New Roman"/>
          <w:color w:val="000000" w:themeColor="text1"/>
          <w:sz w:val="32"/>
          <w:szCs w:val="32"/>
        </w:rPr>
        <w:t>）残留毒性：若灭菌使用的方法容易出现残留，应当明确残留物信息</w:t>
      </w:r>
      <w:r w:rsidR="00383BB2" w:rsidRPr="00674975">
        <w:rPr>
          <w:rFonts w:eastAsia="仿宋_GB2312"/>
          <w:color w:val="000000" w:themeColor="text1"/>
          <w:sz w:val="32"/>
          <w:szCs w:val="32"/>
        </w:rPr>
        <w:t>、</w:t>
      </w:r>
      <w:r w:rsidR="00383BB2" w:rsidRPr="00674975">
        <w:rPr>
          <w:rFonts w:eastAsia="仿宋_GB2312" w:hint="eastAsia"/>
          <w:color w:val="000000" w:themeColor="text1"/>
          <w:sz w:val="32"/>
          <w:szCs w:val="32"/>
        </w:rPr>
        <w:t>控制标准</w:t>
      </w:r>
      <w:r w:rsidRPr="00674975">
        <w:rPr>
          <w:rFonts w:ascii="Times New Roman" w:eastAsia="仿宋_GB2312" w:hAnsi="Times New Roman"/>
          <w:color w:val="000000" w:themeColor="text1"/>
          <w:sz w:val="32"/>
          <w:szCs w:val="32"/>
        </w:rPr>
        <w:t>及采取的处理方法，并提供研究资料。</w:t>
      </w:r>
    </w:p>
    <w:p w:rsidR="00030033" w:rsidRPr="00674975" w:rsidRDefault="00030033" w:rsidP="00030033">
      <w:pPr>
        <w:pStyle w:val="a4"/>
        <w:ind w:firstLineChars="200" w:firstLine="640"/>
        <w:rPr>
          <w:rFonts w:ascii="Times New Roman" w:eastAsia="仿宋_GB2312" w:hAnsi="Times New Roman"/>
          <w:color w:val="000000" w:themeColor="text1"/>
          <w:sz w:val="32"/>
          <w:szCs w:val="32"/>
        </w:rPr>
      </w:pPr>
      <w:r w:rsidRPr="00674975">
        <w:rPr>
          <w:rFonts w:ascii="Times New Roman" w:eastAsia="仿宋_GB2312" w:hAnsi="Times New Roman"/>
          <w:color w:val="000000" w:themeColor="text1"/>
          <w:sz w:val="32"/>
          <w:szCs w:val="32"/>
        </w:rPr>
        <w:t>5</w:t>
      </w:r>
      <w:r w:rsidRPr="00674975">
        <w:rPr>
          <w:rFonts w:ascii="Times New Roman" w:eastAsia="仿宋_GB2312" w:hAnsi="Times New Roman" w:hint="eastAsia"/>
          <w:color w:val="000000" w:themeColor="text1"/>
          <w:sz w:val="32"/>
          <w:szCs w:val="32"/>
        </w:rPr>
        <w:t>.</w:t>
      </w:r>
      <w:r w:rsidR="00DC76C6" w:rsidRPr="00674975">
        <w:rPr>
          <w:rFonts w:ascii="Times New Roman" w:eastAsia="仿宋_GB2312" w:hAnsi="Times New Roman" w:hint="eastAsia"/>
          <w:color w:val="000000" w:themeColor="text1"/>
          <w:sz w:val="32"/>
          <w:szCs w:val="32"/>
        </w:rPr>
        <w:t xml:space="preserve"> </w:t>
      </w:r>
      <w:r w:rsidRPr="00674975">
        <w:rPr>
          <w:rFonts w:ascii="Times New Roman" w:eastAsia="仿宋_GB2312" w:hAnsi="Times New Roman"/>
          <w:color w:val="000000" w:themeColor="text1"/>
          <w:sz w:val="32"/>
          <w:szCs w:val="32"/>
        </w:rPr>
        <w:t>产品有效期和包装研究</w:t>
      </w:r>
    </w:p>
    <w:p w:rsidR="00030033" w:rsidRPr="00674975" w:rsidRDefault="00030033" w:rsidP="00030033">
      <w:pPr>
        <w:pStyle w:val="a4"/>
        <w:ind w:firstLineChars="200" w:firstLine="640"/>
        <w:rPr>
          <w:rFonts w:ascii="Times New Roman" w:eastAsia="仿宋_GB2312" w:hAnsi="Times New Roman"/>
          <w:color w:val="000000" w:themeColor="text1"/>
          <w:sz w:val="32"/>
          <w:szCs w:val="32"/>
        </w:rPr>
      </w:pPr>
      <w:r w:rsidRPr="00674975">
        <w:rPr>
          <w:rFonts w:ascii="Times New Roman" w:eastAsia="仿宋_GB2312" w:hAnsi="Times New Roman"/>
          <w:color w:val="000000" w:themeColor="text1"/>
          <w:sz w:val="32"/>
          <w:szCs w:val="32"/>
        </w:rPr>
        <w:t>应提供产品有效期的验证资料。在稳定性研究中应监测整个有效期内确保产品安全性和有效性的关键参数，如在</w:t>
      </w:r>
      <w:r w:rsidR="00017B4D" w:rsidRPr="00674975">
        <w:rPr>
          <w:rFonts w:ascii="Times New Roman" w:eastAsia="仿宋_GB2312" w:hAnsi="Times New Roman" w:hint="eastAsia"/>
          <w:color w:val="000000" w:themeColor="text1"/>
          <w:sz w:val="32"/>
          <w:szCs w:val="32"/>
        </w:rPr>
        <w:t>产</w:t>
      </w:r>
      <w:r w:rsidRPr="00674975">
        <w:rPr>
          <w:rFonts w:ascii="Times New Roman" w:eastAsia="仿宋_GB2312" w:hAnsi="Times New Roman"/>
          <w:color w:val="000000" w:themeColor="text1"/>
          <w:sz w:val="32"/>
          <w:szCs w:val="32"/>
        </w:rPr>
        <w:t>品技术要求中所描述的参数，并提交所选择测试方法的验证资料。</w:t>
      </w:r>
      <w:r w:rsidR="000E4976" w:rsidRPr="00674975">
        <w:rPr>
          <w:rFonts w:ascii="Times New Roman" w:eastAsia="仿宋_GB2312" w:hAnsi="Times New Roman"/>
          <w:color w:val="000000" w:themeColor="text1"/>
          <w:sz w:val="32"/>
          <w:szCs w:val="32"/>
        </w:rPr>
        <w:t>应</w:t>
      </w:r>
      <w:r w:rsidRPr="00674975">
        <w:rPr>
          <w:rFonts w:ascii="Times New Roman" w:eastAsia="仿宋_GB2312" w:hAnsi="Times New Roman"/>
          <w:color w:val="000000" w:themeColor="text1"/>
          <w:sz w:val="32"/>
          <w:szCs w:val="32"/>
        </w:rPr>
        <w:t>考虑加速</w:t>
      </w:r>
      <w:r w:rsidRPr="00674975">
        <w:rPr>
          <w:rFonts w:ascii="Times New Roman" w:eastAsia="仿宋_GB2312" w:hAnsi="Times New Roman"/>
          <w:color w:val="000000" w:themeColor="text1"/>
          <w:sz w:val="32"/>
          <w:szCs w:val="32"/>
        </w:rPr>
        <w:t>/</w:t>
      </w:r>
      <w:r w:rsidRPr="00674975">
        <w:rPr>
          <w:rFonts w:ascii="Times New Roman" w:eastAsia="仿宋_GB2312" w:hAnsi="Times New Roman"/>
          <w:color w:val="000000" w:themeColor="text1"/>
          <w:sz w:val="32"/>
          <w:szCs w:val="32"/>
        </w:rPr>
        <w:t>实时老化对于终产品的影响，以及产品的稳定性和批间可重复性。</w:t>
      </w:r>
      <w:r w:rsidR="000C1F47" w:rsidRPr="006603CD">
        <w:rPr>
          <w:rFonts w:ascii="Times New Roman" w:eastAsia="仿宋_GB2312" w:hAnsi="Times New Roman"/>
          <w:color w:val="000000" w:themeColor="text1"/>
          <w:sz w:val="32"/>
          <w:szCs w:val="32"/>
        </w:rPr>
        <w:t>还应通过无菌检测</w:t>
      </w:r>
      <w:r w:rsidR="000C1F47">
        <w:rPr>
          <w:rFonts w:ascii="Times New Roman" w:eastAsia="仿宋_GB2312" w:hAnsi="Times New Roman"/>
          <w:color w:val="000000" w:themeColor="text1"/>
          <w:sz w:val="32"/>
          <w:szCs w:val="32"/>
        </w:rPr>
        <w:t>、</w:t>
      </w:r>
      <w:r w:rsidR="000C1F47" w:rsidRPr="006603CD">
        <w:rPr>
          <w:rFonts w:ascii="Times New Roman" w:eastAsia="仿宋_GB2312" w:hAnsi="Times New Roman"/>
          <w:color w:val="000000" w:themeColor="text1"/>
          <w:sz w:val="32"/>
          <w:szCs w:val="32"/>
        </w:rPr>
        <w:t>包装完整性检测证明产品在有效期内保持无菌状态。</w:t>
      </w:r>
    </w:p>
    <w:p w:rsidR="00030033" w:rsidRPr="00674975" w:rsidRDefault="00030033" w:rsidP="00030033">
      <w:pPr>
        <w:pStyle w:val="a4"/>
        <w:ind w:firstLineChars="200" w:firstLine="640"/>
        <w:rPr>
          <w:rFonts w:ascii="Times New Roman" w:eastAsia="仿宋_GB2312" w:hAnsi="Times New Roman"/>
          <w:color w:val="000000" w:themeColor="text1"/>
          <w:sz w:val="32"/>
          <w:szCs w:val="32"/>
        </w:rPr>
      </w:pPr>
      <w:r w:rsidRPr="00674975">
        <w:rPr>
          <w:rFonts w:ascii="Times New Roman" w:eastAsia="仿宋_GB2312" w:hAnsi="Times New Roman"/>
          <w:color w:val="000000" w:themeColor="text1"/>
          <w:sz w:val="32"/>
          <w:szCs w:val="32"/>
        </w:rPr>
        <w:t>产品包装验证可根据有关国内、国际标准进行，提交产品的包装验证报告。</w:t>
      </w:r>
    </w:p>
    <w:p w:rsidR="00030033" w:rsidRPr="00674975" w:rsidRDefault="00030033" w:rsidP="00030033">
      <w:pPr>
        <w:pStyle w:val="a4"/>
        <w:ind w:firstLineChars="200" w:firstLine="640"/>
        <w:rPr>
          <w:rFonts w:ascii="Times New Roman" w:eastAsia="仿宋_GB2312" w:hAnsi="Times New Roman"/>
          <w:color w:val="000000" w:themeColor="text1"/>
          <w:sz w:val="32"/>
          <w:szCs w:val="32"/>
        </w:rPr>
      </w:pPr>
      <w:r w:rsidRPr="00674975">
        <w:rPr>
          <w:rFonts w:ascii="Times New Roman" w:eastAsia="仿宋_GB2312" w:hAnsi="Times New Roman"/>
          <w:color w:val="000000" w:themeColor="text1"/>
          <w:sz w:val="32"/>
          <w:szCs w:val="32"/>
        </w:rPr>
        <w:lastRenderedPageBreak/>
        <w:t>6</w:t>
      </w:r>
      <w:r w:rsidRPr="00674975">
        <w:rPr>
          <w:rFonts w:ascii="Times New Roman" w:eastAsia="仿宋_GB2312" w:hAnsi="Times New Roman" w:hint="eastAsia"/>
          <w:color w:val="000000" w:themeColor="text1"/>
          <w:sz w:val="32"/>
          <w:szCs w:val="32"/>
        </w:rPr>
        <w:t>.</w:t>
      </w:r>
      <w:r w:rsidR="00DC76C6" w:rsidRPr="00674975">
        <w:rPr>
          <w:rFonts w:ascii="Times New Roman" w:eastAsia="仿宋_GB2312" w:hAnsi="Times New Roman" w:hint="eastAsia"/>
          <w:color w:val="000000" w:themeColor="text1"/>
          <w:sz w:val="32"/>
          <w:szCs w:val="32"/>
        </w:rPr>
        <w:t xml:space="preserve"> </w:t>
      </w:r>
      <w:r w:rsidRPr="00674975">
        <w:rPr>
          <w:rFonts w:ascii="Times New Roman" w:eastAsia="仿宋_GB2312" w:hAnsi="Times New Roman"/>
          <w:color w:val="000000" w:themeColor="text1"/>
          <w:sz w:val="32"/>
          <w:szCs w:val="32"/>
        </w:rPr>
        <w:t>其它</w:t>
      </w:r>
      <w:r w:rsidR="000E4976" w:rsidRPr="00674975">
        <w:rPr>
          <w:rFonts w:ascii="Times New Roman" w:eastAsia="仿宋_GB2312" w:hAnsi="Times New Roman" w:hint="eastAsia"/>
          <w:color w:val="000000" w:themeColor="text1"/>
          <w:sz w:val="32"/>
          <w:szCs w:val="32"/>
        </w:rPr>
        <w:t>研究</w:t>
      </w:r>
      <w:r w:rsidRPr="00674975">
        <w:rPr>
          <w:rFonts w:ascii="Times New Roman" w:eastAsia="仿宋_GB2312" w:hAnsi="Times New Roman"/>
          <w:color w:val="000000" w:themeColor="text1"/>
          <w:sz w:val="32"/>
          <w:szCs w:val="32"/>
        </w:rPr>
        <w:t>资料</w:t>
      </w:r>
      <w:r w:rsidRPr="00674975">
        <w:rPr>
          <w:rFonts w:ascii="Times New Roman" w:eastAsia="仿宋_GB2312" w:hAnsi="Times New Roman"/>
          <w:color w:val="000000" w:themeColor="text1"/>
          <w:sz w:val="32"/>
          <w:szCs w:val="32"/>
        </w:rPr>
        <w:t xml:space="preserve">  </w:t>
      </w:r>
    </w:p>
    <w:p w:rsidR="00030033" w:rsidRPr="00674975" w:rsidRDefault="00030033" w:rsidP="00030033">
      <w:pPr>
        <w:pStyle w:val="a4"/>
        <w:ind w:firstLineChars="200" w:firstLine="640"/>
        <w:rPr>
          <w:rFonts w:ascii="Times New Roman" w:eastAsia="仿宋_GB2312" w:hAnsi="Times New Roman"/>
          <w:color w:val="000000" w:themeColor="text1"/>
          <w:sz w:val="32"/>
          <w:szCs w:val="32"/>
        </w:rPr>
      </w:pPr>
      <w:r w:rsidRPr="00674975">
        <w:rPr>
          <w:rFonts w:ascii="Times New Roman" w:eastAsia="仿宋_GB2312" w:hAnsi="Times New Roman"/>
          <w:color w:val="000000" w:themeColor="text1"/>
          <w:sz w:val="32"/>
          <w:szCs w:val="32"/>
        </w:rPr>
        <w:t>结合申报产品的特点，</w:t>
      </w:r>
      <w:r w:rsidR="000E4976" w:rsidRPr="00674975">
        <w:rPr>
          <w:rFonts w:ascii="Times New Roman" w:eastAsia="仿宋_GB2312" w:hAnsi="Times New Roman" w:hint="eastAsia"/>
          <w:color w:val="000000" w:themeColor="text1"/>
          <w:sz w:val="32"/>
          <w:szCs w:val="32"/>
        </w:rPr>
        <w:t>如适用，开展</w:t>
      </w:r>
      <w:r w:rsidRPr="00674975">
        <w:rPr>
          <w:rFonts w:ascii="Times New Roman" w:eastAsia="仿宋_GB2312" w:hAnsi="Times New Roman"/>
          <w:color w:val="000000" w:themeColor="text1"/>
          <w:sz w:val="32"/>
          <w:szCs w:val="32"/>
        </w:rPr>
        <w:t>证明产品安全性、有效性的其它研究</w:t>
      </w:r>
      <w:r w:rsidR="000E4976" w:rsidRPr="00674975">
        <w:rPr>
          <w:rFonts w:ascii="Times New Roman" w:eastAsia="仿宋_GB2312" w:hAnsi="Times New Roman"/>
          <w:color w:val="000000" w:themeColor="text1"/>
          <w:sz w:val="32"/>
          <w:szCs w:val="32"/>
        </w:rPr>
        <w:t>，</w:t>
      </w:r>
      <w:r w:rsidR="000E4976" w:rsidRPr="00674975">
        <w:rPr>
          <w:rFonts w:ascii="Times New Roman" w:eastAsia="仿宋_GB2312" w:hAnsi="Times New Roman" w:hint="eastAsia"/>
          <w:color w:val="000000" w:themeColor="text1"/>
          <w:sz w:val="32"/>
          <w:szCs w:val="32"/>
        </w:rPr>
        <w:t>并提供研究</w:t>
      </w:r>
      <w:r w:rsidRPr="00674975">
        <w:rPr>
          <w:rFonts w:ascii="Times New Roman" w:eastAsia="仿宋_GB2312" w:hAnsi="Times New Roman"/>
          <w:color w:val="000000" w:themeColor="text1"/>
          <w:sz w:val="32"/>
          <w:szCs w:val="32"/>
        </w:rPr>
        <w:t>资料。</w:t>
      </w:r>
    </w:p>
    <w:p w:rsidR="00030033" w:rsidRPr="00674975" w:rsidRDefault="00030033" w:rsidP="00030033">
      <w:pPr>
        <w:pStyle w:val="a4"/>
        <w:adjustRightInd w:val="0"/>
        <w:ind w:firstLineChars="200" w:firstLine="640"/>
        <w:rPr>
          <w:rFonts w:ascii="楷体_GB2312" w:eastAsia="楷体_GB2312" w:hAnsi="黑体"/>
          <w:color w:val="000000" w:themeColor="text1"/>
          <w:sz w:val="32"/>
          <w:szCs w:val="32"/>
        </w:rPr>
      </w:pPr>
      <w:r w:rsidRPr="00674975">
        <w:rPr>
          <w:rFonts w:ascii="楷体_GB2312" w:eastAsia="楷体_GB2312" w:hAnsi="黑体"/>
          <w:color w:val="000000" w:themeColor="text1"/>
          <w:sz w:val="32"/>
          <w:szCs w:val="32"/>
        </w:rPr>
        <w:t>（三）生产制造信息</w:t>
      </w:r>
    </w:p>
    <w:p w:rsidR="00030033" w:rsidRPr="00674975" w:rsidRDefault="00030033" w:rsidP="00030033">
      <w:pPr>
        <w:tabs>
          <w:tab w:val="left" w:pos="540"/>
        </w:tabs>
        <w:ind w:firstLineChars="200" w:firstLine="640"/>
        <w:rPr>
          <w:rFonts w:eastAsia="仿宋_GB2312"/>
          <w:color w:val="000000" w:themeColor="text1"/>
          <w:sz w:val="32"/>
          <w:szCs w:val="32"/>
        </w:rPr>
      </w:pPr>
      <w:r w:rsidRPr="00674975">
        <w:rPr>
          <w:rFonts w:eastAsia="仿宋_GB2312"/>
          <w:color w:val="000000" w:themeColor="text1"/>
          <w:sz w:val="32"/>
          <w:szCs w:val="32"/>
        </w:rPr>
        <w:t>提交产品的生产工艺管理控制文件，详细说明产品的生产工艺和步骤，列出工艺图表，对生产工艺的可控性、稳定性应进行确认。</w:t>
      </w:r>
      <w:r w:rsidR="00875B66" w:rsidRPr="00674975">
        <w:rPr>
          <w:rFonts w:eastAsia="仿宋_GB2312"/>
          <w:color w:val="000000" w:themeColor="text1"/>
          <w:sz w:val="32"/>
          <w:szCs w:val="32"/>
        </w:rPr>
        <w:t>明确</w:t>
      </w:r>
      <w:r w:rsidR="00875B66" w:rsidRPr="00674975">
        <w:rPr>
          <w:rFonts w:eastAsia="仿宋_GB2312" w:hint="eastAsia"/>
          <w:color w:val="000000" w:themeColor="text1"/>
          <w:sz w:val="32"/>
          <w:szCs w:val="32"/>
        </w:rPr>
        <w:t>关键工序和特殊工序的控制参数，例如水胶体密炼、挤出成型、覆膜等工序</w:t>
      </w:r>
      <w:r w:rsidR="00875B66" w:rsidRPr="00674975">
        <w:rPr>
          <w:rFonts w:eastAsia="仿宋_GB2312"/>
          <w:color w:val="000000" w:themeColor="text1"/>
          <w:sz w:val="32"/>
          <w:szCs w:val="32"/>
        </w:rPr>
        <w:t>控制</w:t>
      </w:r>
      <w:r w:rsidR="00875B66" w:rsidRPr="00674975">
        <w:rPr>
          <w:rFonts w:eastAsia="仿宋_GB2312" w:hint="eastAsia"/>
          <w:color w:val="000000" w:themeColor="text1"/>
          <w:sz w:val="32"/>
          <w:szCs w:val="32"/>
        </w:rPr>
        <w:t>参数</w:t>
      </w:r>
      <w:r w:rsidR="00BA5646" w:rsidRPr="00674975">
        <w:rPr>
          <w:rFonts w:eastAsia="仿宋_GB2312" w:hint="eastAsia"/>
          <w:color w:val="000000" w:themeColor="text1"/>
          <w:sz w:val="32"/>
          <w:szCs w:val="32"/>
        </w:rPr>
        <w:t>，</w:t>
      </w:r>
      <w:r w:rsidRPr="00674975">
        <w:rPr>
          <w:rFonts w:eastAsia="仿宋_GB2312"/>
          <w:color w:val="000000" w:themeColor="text1"/>
          <w:sz w:val="32"/>
          <w:szCs w:val="32"/>
        </w:rPr>
        <w:t>提供产品加工过程中以及终产品的质量控制要求。</w:t>
      </w:r>
    </w:p>
    <w:p w:rsidR="00030033" w:rsidRPr="00674975" w:rsidRDefault="00030033" w:rsidP="00030033">
      <w:pPr>
        <w:pStyle w:val="a4"/>
        <w:ind w:firstLineChars="200" w:firstLine="640"/>
        <w:rPr>
          <w:rFonts w:ascii="Times New Roman" w:eastAsia="仿宋_GB2312" w:hAnsi="Times New Roman"/>
          <w:color w:val="000000" w:themeColor="text1"/>
          <w:sz w:val="32"/>
          <w:szCs w:val="32"/>
        </w:rPr>
      </w:pPr>
      <w:r w:rsidRPr="00674975">
        <w:rPr>
          <w:rFonts w:ascii="Times New Roman" w:eastAsia="仿宋_GB2312" w:hAnsi="Times New Roman"/>
          <w:color w:val="000000" w:themeColor="text1"/>
          <w:sz w:val="32"/>
          <w:szCs w:val="32"/>
        </w:rPr>
        <w:t>若产品有多个研制、生产场地，应当概述每个研制、生产场地的实际情况。</w:t>
      </w:r>
    </w:p>
    <w:p w:rsidR="00030033" w:rsidRPr="00674975" w:rsidRDefault="00030033" w:rsidP="00030033">
      <w:pPr>
        <w:pStyle w:val="a4"/>
        <w:adjustRightInd w:val="0"/>
        <w:ind w:firstLineChars="200" w:firstLine="640"/>
        <w:rPr>
          <w:rFonts w:ascii="楷体_GB2312" w:eastAsia="楷体_GB2312" w:hAnsi="黑体"/>
          <w:color w:val="000000" w:themeColor="text1"/>
          <w:sz w:val="32"/>
          <w:szCs w:val="32"/>
        </w:rPr>
      </w:pPr>
      <w:r w:rsidRPr="00674975">
        <w:rPr>
          <w:rFonts w:ascii="楷体_GB2312" w:eastAsia="楷体_GB2312" w:hAnsi="黑体"/>
          <w:color w:val="000000" w:themeColor="text1"/>
          <w:sz w:val="32"/>
          <w:szCs w:val="32"/>
        </w:rPr>
        <w:t>（四）产品风险分析</w:t>
      </w:r>
    </w:p>
    <w:p w:rsidR="00030033" w:rsidRPr="00674975" w:rsidRDefault="00030033" w:rsidP="00030033">
      <w:pPr>
        <w:ind w:firstLineChars="200" w:firstLine="640"/>
        <w:rPr>
          <w:rFonts w:eastAsia="仿宋_GB2312"/>
          <w:color w:val="000000" w:themeColor="text1"/>
          <w:sz w:val="32"/>
          <w:szCs w:val="32"/>
        </w:rPr>
      </w:pPr>
      <w:r w:rsidRPr="00674975">
        <w:rPr>
          <w:rFonts w:eastAsia="仿宋_GB2312"/>
          <w:color w:val="000000" w:themeColor="text1"/>
          <w:sz w:val="32"/>
          <w:szCs w:val="32"/>
        </w:rPr>
        <w:t>按照</w:t>
      </w:r>
      <w:r w:rsidRPr="00674975">
        <w:rPr>
          <w:rFonts w:eastAsia="仿宋_GB2312"/>
          <w:color w:val="000000" w:themeColor="text1"/>
          <w:sz w:val="32"/>
          <w:szCs w:val="32"/>
        </w:rPr>
        <w:t>YY/T 0316</w:t>
      </w:r>
      <w:r w:rsidR="008B01F7" w:rsidRPr="00674975">
        <w:rPr>
          <w:rFonts w:eastAsia="仿宋_GB2312" w:hint="eastAsia"/>
          <w:color w:val="000000" w:themeColor="text1"/>
          <w:sz w:val="32"/>
          <w:szCs w:val="32"/>
        </w:rPr>
        <w:t xml:space="preserve"> </w:t>
      </w:r>
      <w:r w:rsidRPr="00674975">
        <w:rPr>
          <w:rFonts w:eastAsia="仿宋_GB2312"/>
          <w:color w:val="000000" w:themeColor="text1"/>
          <w:sz w:val="32"/>
          <w:szCs w:val="32"/>
        </w:rPr>
        <w:t>《医疗器械</w:t>
      </w:r>
      <w:r w:rsidRPr="00674975">
        <w:rPr>
          <w:rFonts w:eastAsia="仿宋_GB2312"/>
          <w:color w:val="000000" w:themeColor="text1"/>
          <w:sz w:val="32"/>
          <w:szCs w:val="32"/>
        </w:rPr>
        <w:t xml:space="preserve"> </w:t>
      </w:r>
      <w:r w:rsidRPr="00674975">
        <w:rPr>
          <w:rFonts w:eastAsia="仿宋_GB2312"/>
          <w:color w:val="000000" w:themeColor="text1"/>
          <w:sz w:val="32"/>
          <w:szCs w:val="32"/>
        </w:rPr>
        <w:t>风险管理对医疗器械的应用》的要求，对产品生命周期全过程实施风险管理。申请人在产品准备</w:t>
      </w:r>
      <w:r w:rsidR="000E4976" w:rsidRPr="00674975">
        <w:rPr>
          <w:rFonts w:eastAsia="仿宋_GB2312" w:hint="eastAsia"/>
          <w:color w:val="000000" w:themeColor="text1"/>
          <w:sz w:val="32"/>
          <w:szCs w:val="32"/>
        </w:rPr>
        <w:t>申请</w:t>
      </w:r>
      <w:r w:rsidRPr="00674975">
        <w:rPr>
          <w:rFonts w:eastAsia="仿宋_GB2312"/>
          <w:color w:val="000000" w:themeColor="text1"/>
          <w:sz w:val="32"/>
          <w:szCs w:val="32"/>
        </w:rPr>
        <w:t>注册上市前，应对风险管理过程进行评审。评审应至少确保：风险管理计划已被适当地实施；综合剩余风险是可接受的；已建立产品上市后的追溯与临床应用信息收集制度。</w:t>
      </w:r>
    </w:p>
    <w:p w:rsidR="00030033" w:rsidRPr="00674975" w:rsidRDefault="00030033" w:rsidP="00030033">
      <w:pPr>
        <w:pStyle w:val="a4"/>
        <w:ind w:firstLineChars="200" w:firstLine="640"/>
        <w:rPr>
          <w:rFonts w:ascii="Times New Roman" w:eastAsia="仿宋_GB2312" w:hAnsi="Times New Roman"/>
          <w:color w:val="000000" w:themeColor="text1"/>
          <w:sz w:val="32"/>
          <w:szCs w:val="32"/>
        </w:rPr>
      </w:pPr>
      <w:r w:rsidRPr="00674975">
        <w:rPr>
          <w:rFonts w:ascii="Times New Roman" w:eastAsia="仿宋_GB2312" w:hAnsi="Times New Roman"/>
          <w:color w:val="000000" w:themeColor="text1"/>
          <w:sz w:val="32"/>
          <w:szCs w:val="32"/>
        </w:rPr>
        <w:t>产品风险管理报告包括</w:t>
      </w:r>
      <w:r w:rsidR="00875B66" w:rsidRPr="00674975">
        <w:rPr>
          <w:rFonts w:eastAsia="仿宋_GB2312"/>
          <w:color w:val="000000" w:themeColor="text1"/>
          <w:sz w:val="32"/>
          <w:szCs w:val="32"/>
        </w:rPr>
        <w:t>风险分析、风险评价、风险控制。产品风险管理资料至少应包括</w:t>
      </w:r>
      <w:r w:rsidRPr="00674975">
        <w:rPr>
          <w:rFonts w:ascii="Times New Roman" w:eastAsia="仿宋_GB2312" w:hAnsi="Times New Roman"/>
          <w:color w:val="000000" w:themeColor="text1"/>
          <w:sz w:val="32"/>
          <w:szCs w:val="32"/>
        </w:rPr>
        <w:t>：</w:t>
      </w:r>
    </w:p>
    <w:p w:rsidR="00030033" w:rsidRPr="00674975" w:rsidRDefault="00030033" w:rsidP="00030033">
      <w:pPr>
        <w:numPr>
          <w:ilvl w:val="0"/>
          <w:numId w:val="1"/>
        </w:numPr>
        <w:autoSpaceDE w:val="0"/>
        <w:autoSpaceDN w:val="0"/>
        <w:adjustRightInd w:val="0"/>
        <w:snapToGrid w:val="0"/>
        <w:spacing w:line="360" w:lineRule="auto"/>
        <w:ind w:firstLineChars="200" w:firstLine="640"/>
        <w:jc w:val="left"/>
        <w:rPr>
          <w:rFonts w:eastAsia="仿宋_GB2312"/>
          <w:color w:val="000000" w:themeColor="text1"/>
          <w:sz w:val="32"/>
          <w:szCs w:val="32"/>
        </w:rPr>
      </w:pPr>
      <w:r w:rsidRPr="00674975">
        <w:rPr>
          <w:rFonts w:eastAsia="仿宋_GB2312"/>
          <w:color w:val="000000" w:themeColor="text1"/>
          <w:sz w:val="32"/>
          <w:szCs w:val="32"/>
        </w:rPr>
        <w:t>产品安全特征清单</w:t>
      </w:r>
      <w:r w:rsidR="000E4976" w:rsidRPr="00674975">
        <w:rPr>
          <w:rFonts w:eastAsia="仿宋_GB2312"/>
          <w:color w:val="000000" w:themeColor="text1"/>
          <w:sz w:val="32"/>
          <w:szCs w:val="32"/>
        </w:rPr>
        <w:t>；</w:t>
      </w:r>
    </w:p>
    <w:p w:rsidR="00030033" w:rsidRPr="00674975" w:rsidRDefault="00030033" w:rsidP="00030033">
      <w:pPr>
        <w:numPr>
          <w:ilvl w:val="0"/>
          <w:numId w:val="1"/>
        </w:numPr>
        <w:autoSpaceDE w:val="0"/>
        <w:autoSpaceDN w:val="0"/>
        <w:adjustRightInd w:val="0"/>
        <w:snapToGrid w:val="0"/>
        <w:spacing w:line="360" w:lineRule="auto"/>
        <w:ind w:firstLineChars="200" w:firstLine="640"/>
        <w:jc w:val="left"/>
        <w:rPr>
          <w:rFonts w:eastAsia="仿宋_GB2312"/>
          <w:color w:val="000000" w:themeColor="text1"/>
          <w:sz w:val="32"/>
          <w:szCs w:val="32"/>
        </w:rPr>
      </w:pPr>
      <w:r w:rsidRPr="00674975">
        <w:rPr>
          <w:rFonts w:eastAsia="仿宋_GB2312"/>
          <w:color w:val="000000" w:themeColor="text1"/>
          <w:sz w:val="32"/>
          <w:szCs w:val="32"/>
        </w:rPr>
        <w:t>产品可预见的危害及危害分析清单（说明危害、可</w:t>
      </w:r>
      <w:r w:rsidRPr="00674975">
        <w:rPr>
          <w:rFonts w:eastAsia="仿宋_GB2312"/>
          <w:color w:val="000000" w:themeColor="text1"/>
          <w:sz w:val="32"/>
          <w:szCs w:val="32"/>
        </w:rPr>
        <w:lastRenderedPageBreak/>
        <w:t>预见事件序列、危害处境和可能发生的损害之间的关系）</w:t>
      </w:r>
      <w:r w:rsidR="000E4976" w:rsidRPr="00674975">
        <w:rPr>
          <w:rFonts w:eastAsia="仿宋_GB2312"/>
          <w:color w:val="000000" w:themeColor="text1"/>
          <w:sz w:val="32"/>
          <w:szCs w:val="32"/>
        </w:rPr>
        <w:t>；</w:t>
      </w:r>
    </w:p>
    <w:p w:rsidR="000E4976" w:rsidRPr="00674975" w:rsidRDefault="00030033" w:rsidP="00030033">
      <w:pPr>
        <w:numPr>
          <w:ilvl w:val="0"/>
          <w:numId w:val="1"/>
        </w:numPr>
        <w:autoSpaceDE w:val="0"/>
        <w:autoSpaceDN w:val="0"/>
        <w:adjustRightInd w:val="0"/>
        <w:snapToGrid w:val="0"/>
        <w:spacing w:line="360" w:lineRule="auto"/>
        <w:ind w:firstLineChars="200" w:firstLine="640"/>
        <w:jc w:val="left"/>
        <w:rPr>
          <w:rFonts w:eastAsia="仿宋_GB2312"/>
          <w:color w:val="000000" w:themeColor="text1"/>
          <w:sz w:val="32"/>
          <w:szCs w:val="32"/>
        </w:rPr>
      </w:pPr>
      <w:r w:rsidRPr="00674975">
        <w:rPr>
          <w:rFonts w:eastAsia="仿宋_GB2312"/>
          <w:color w:val="000000" w:themeColor="text1"/>
          <w:sz w:val="32"/>
          <w:szCs w:val="32"/>
        </w:rPr>
        <w:t>风险评价、风险控制措施以及剩余风险评价汇总表</w:t>
      </w:r>
      <w:r w:rsidR="000E4976" w:rsidRPr="00674975">
        <w:rPr>
          <w:rFonts w:eastAsia="仿宋_GB2312"/>
          <w:color w:val="000000" w:themeColor="text1"/>
          <w:sz w:val="32"/>
          <w:szCs w:val="32"/>
        </w:rPr>
        <w:t>。</w:t>
      </w:r>
      <w:r w:rsidR="000E4976" w:rsidRPr="00674975">
        <w:rPr>
          <w:rFonts w:eastAsia="仿宋_GB2312" w:hint="eastAsia"/>
          <w:color w:val="000000" w:themeColor="text1"/>
          <w:sz w:val="32"/>
          <w:szCs w:val="32"/>
        </w:rPr>
        <w:t xml:space="preserve">   </w:t>
      </w:r>
    </w:p>
    <w:p w:rsidR="00030033" w:rsidRPr="00674975" w:rsidRDefault="00030033" w:rsidP="000E4976">
      <w:pPr>
        <w:pStyle w:val="a4"/>
        <w:ind w:firstLineChars="200" w:firstLine="640"/>
        <w:jc w:val="left"/>
        <w:rPr>
          <w:rFonts w:ascii="Times New Roman" w:eastAsia="仿宋_GB2312" w:hAnsi="Times New Roman"/>
          <w:color w:val="000000" w:themeColor="text1"/>
          <w:sz w:val="32"/>
          <w:szCs w:val="32"/>
        </w:rPr>
      </w:pPr>
      <w:r w:rsidRPr="00674975">
        <w:rPr>
          <w:rFonts w:ascii="Times New Roman" w:eastAsia="仿宋_GB2312" w:hAnsi="Times New Roman"/>
          <w:color w:val="000000" w:themeColor="text1"/>
          <w:sz w:val="32"/>
          <w:szCs w:val="32"/>
        </w:rPr>
        <w:t>对于风险管理报告及提交的风险管理资料的要求可参考</w:t>
      </w:r>
      <w:r w:rsidRPr="00674975">
        <w:rPr>
          <w:rFonts w:ascii="Times New Roman" w:eastAsia="仿宋_GB2312" w:hAnsi="Times New Roman"/>
          <w:color w:val="000000" w:themeColor="text1"/>
          <w:sz w:val="32"/>
          <w:szCs w:val="32"/>
        </w:rPr>
        <w:t>YY/T 0316</w:t>
      </w:r>
      <w:r w:rsidRPr="00674975">
        <w:rPr>
          <w:rFonts w:ascii="Times New Roman" w:eastAsia="仿宋_GB2312" w:hAnsi="Times New Roman"/>
          <w:color w:val="000000" w:themeColor="text1"/>
          <w:sz w:val="32"/>
          <w:szCs w:val="32"/>
        </w:rPr>
        <w:t>。</w:t>
      </w:r>
    </w:p>
    <w:p w:rsidR="00030033" w:rsidRPr="00674975" w:rsidRDefault="00030033" w:rsidP="00030033">
      <w:pPr>
        <w:pStyle w:val="a4"/>
        <w:adjustRightInd w:val="0"/>
        <w:ind w:firstLineChars="200" w:firstLine="640"/>
        <w:rPr>
          <w:rFonts w:ascii="楷体_GB2312" w:eastAsia="楷体_GB2312" w:hAnsi="黑体"/>
          <w:color w:val="000000" w:themeColor="text1"/>
          <w:sz w:val="32"/>
          <w:szCs w:val="32"/>
        </w:rPr>
      </w:pPr>
      <w:r w:rsidRPr="00674975">
        <w:rPr>
          <w:rFonts w:ascii="楷体_GB2312" w:eastAsia="楷体_GB2312" w:hAnsi="黑体"/>
          <w:color w:val="000000" w:themeColor="text1"/>
          <w:sz w:val="32"/>
          <w:szCs w:val="32"/>
        </w:rPr>
        <w:t>（五）产品技术要求</w:t>
      </w:r>
    </w:p>
    <w:p w:rsidR="00030033" w:rsidRPr="00674975" w:rsidRDefault="00030033" w:rsidP="00030033">
      <w:pPr>
        <w:pStyle w:val="a4"/>
        <w:ind w:firstLineChars="200" w:firstLine="640"/>
        <w:jc w:val="left"/>
        <w:rPr>
          <w:rFonts w:ascii="Times New Roman" w:eastAsia="仿宋_GB2312" w:hAnsi="Times New Roman"/>
          <w:color w:val="000000" w:themeColor="text1"/>
          <w:sz w:val="32"/>
          <w:szCs w:val="32"/>
        </w:rPr>
      </w:pPr>
      <w:r w:rsidRPr="00674975">
        <w:rPr>
          <w:rFonts w:ascii="Times New Roman" w:eastAsia="仿宋_GB2312" w:hAnsi="Times New Roman"/>
          <w:color w:val="000000" w:themeColor="text1"/>
          <w:sz w:val="32"/>
          <w:szCs w:val="32"/>
        </w:rPr>
        <w:t>产品技术要求的制定应符合《医疗器械产品技术要求编写指导原则》的法规要求。申请人应根据产品的技术特征和临床使用情况来确定产品安全有效、质量可控的技术要求与检验方法。对申请人宣称的产品的所有技术参数和功能，应在产品技术要求中予以规定。技术指标应不低于相关的国家标准或行业标准，产品技术要求中的试验方法均应为已验证的方法。若对公认标准中的试验方法有所修改，应说明修改的内容及原因，并提交验证资料。对于相关行业标准、国家标准或国际标准中不适用的推荐要求条款，应说明不适用的原因。</w:t>
      </w:r>
    </w:p>
    <w:p w:rsidR="00030033" w:rsidRPr="00674975" w:rsidRDefault="00030033" w:rsidP="00030033">
      <w:pPr>
        <w:pStyle w:val="a4"/>
        <w:ind w:firstLineChars="200" w:firstLine="640"/>
        <w:jc w:val="left"/>
        <w:rPr>
          <w:rFonts w:ascii="Times New Roman" w:eastAsia="仿宋_GB2312" w:hAnsi="Times New Roman"/>
          <w:color w:val="000000" w:themeColor="text1"/>
          <w:sz w:val="32"/>
          <w:szCs w:val="32"/>
        </w:rPr>
      </w:pPr>
      <w:r w:rsidRPr="00674975">
        <w:rPr>
          <w:rFonts w:ascii="Times New Roman" w:eastAsia="仿宋_GB2312" w:hAnsi="Times New Roman"/>
          <w:color w:val="000000" w:themeColor="text1"/>
          <w:sz w:val="32"/>
          <w:szCs w:val="32"/>
        </w:rPr>
        <w:t>常见的技术指标包括以下几点（不限于此）：</w:t>
      </w:r>
    </w:p>
    <w:p w:rsidR="005D495D" w:rsidRPr="00674975" w:rsidRDefault="005D495D" w:rsidP="00030033">
      <w:pPr>
        <w:numPr>
          <w:ilvl w:val="0"/>
          <w:numId w:val="1"/>
        </w:numPr>
        <w:autoSpaceDE w:val="0"/>
        <w:autoSpaceDN w:val="0"/>
        <w:adjustRightInd w:val="0"/>
        <w:snapToGrid w:val="0"/>
        <w:spacing w:line="360" w:lineRule="auto"/>
        <w:ind w:firstLineChars="200" w:firstLine="640"/>
        <w:jc w:val="left"/>
        <w:rPr>
          <w:rFonts w:eastAsia="仿宋_GB2312"/>
          <w:color w:val="000000" w:themeColor="text1"/>
          <w:sz w:val="32"/>
          <w:szCs w:val="32"/>
        </w:rPr>
      </w:pPr>
      <w:r w:rsidRPr="00674975">
        <w:rPr>
          <w:rFonts w:eastAsia="仿宋_GB2312" w:hint="eastAsia"/>
          <w:color w:val="000000" w:themeColor="text1"/>
          <w:sz w:val="32"/>
          <w:szCs w:val="32"/>
        </w:rPr>
        <w:t>外观</w:t>
      </w:r>
    </w:p>
    <w:p w:rsidR="005D495D" w:rsidRPr="00674975" w:rsidRDefault="005D495D" w:rsidP="00030033">
      <w:pPr>
        <w:numPr>
          <w:ilvl w:val="0"/>
          <w:numId w:val="1"/>
        </w:numPr>
        <w:autoSpaceDE w:val="0"/>
        <w:autoSpaceDN w:val="0"/>
        <w:adjustRightInd w:val="0"/>
        <w:snapToGrid w:val="0"/>
        <w:spacing w:line="360" w:lineRule="auto"/>
        <w:ind w:firstLineChars="200" w:firstLine="640"/>
        <w:jc w:val="left"/>
        <w:rPr>
          <w:rFonts w:eastAsia="仿宋_GB2312"/>
          <w:color w:val="000000" w:themeColor="text1"/>
          <w:sz w:val="32"/>
          <w:szCs w:val="32"/>
        </w:rPr>
      </w:pPr>
      <w:r w:rsidRPr="00674975">
        <w:rPr>
          <w:rFonts w:eastAsia="仿宋_GB2312" w:hint="eastAsia"/>
          <w:color w:val="000000" w:themeColor="text1"/>
          <w:sz w:val="32"/>
          <w:szCs w:val="32"/>
        </w:rPr>
        <w:t>尺寸</w:t>
      </w:r>
    </w:p>
    <w:p w:rsidR="00030033" w:rsidRPr="00674975" w:rsidRDefault="00030033" w:rsidP="00B25642">
      <w:pPr>
        <w:numPr>
          <w:ilvl w:val="0"/>
          <w:numId w:val="1"/>
        </w:numPr>
        <w:autoSpaceDE w:val="0"/>
        <w:autoSpaceDN w:val="0"/>
        <w:adjustRightInd w:val="0"/>
        <w:snapToGrid w:val="0"/>
        <w:spacing w:line="360" w:lineRule="auto"/>
        <w:ind w:firstLineChars="200" w:firstLine="640"/>
        <w:jc w:val="left"/>
        <w:rPr>
          <w:rFonts w:eastAsia="仿宋_GB2312"/>
          <w:color w:val="000000" w:themeColor="text1"/>
          <w:sz w:val="32"/>
          <w:szCs w:val="32"/>
        </w:rPr>
      </w:pPr>
      <w:r w:rsidRPr="00674975">
        <w:rPr>
          <w:rFonts w:eastAsia="仿宋_GB2312"/>
          <w:color w:val="000000" w:themeColor="text1"/>
          <w:sz w:val="32"/>
          <w:szCs w:val="32"/>
        </w:rPr>
        <w:t>液体吸透量</w:t>
      </w:r>
    </w:p>
    <w:p w:rsidR="00030033" w:rsidRPr="00674975" w:rsidRDefault="00030033" w:rsidP="00030033">
      <w:pPr>
        <w:numPr>
          <w:ilvl w:val="0"/>
          <w:numId w:val="1"/>
        </w:numPr>
        <w:autoSpaceDE w:val="0"/>
        <w:autoSpaceDN w:val="0"/>
        <w:adjustRightInd w:val="0"/>
        <w:snapToGrid w:val="0"/>
        <w:spacing w:line="360" w:lineRule="auto"/>
        <w:ind w:firstLineChars="200" w:firstLine="640"/>
        <w:jc w:val="left"/>
        <w:rPr>
          <w:rFonts w:eastAsia="仿宋_GB2312"/>
          <w:color w:val="000000" w:themeColor="text1"/>
          <w:sz w:val="32"/>
          <w:szCs w:val="32"/>
        </w:rPr>
      </w:pPr>
      <w:r w:rsidRPr="00674975">
        <w:rPr>
          <w:rFonts w:eastAsia="仿宋_GB2312"/>
          <w:color w:val="000000" w:themeColor="text1"/>
          <w:sz w:val="32"/>
          <w:szCs w:val="32"/>
        </w:rPr>
        <w:t>阻水性</w:t>
      </w:r>
    </w:p>
    <w:p w:rsidR="00B25642" w:rsidRPr="00674975" w:rsidRDefault="00030033" w:rsidP="00030033">
      <w:pPr>
        <w:numPr>
          <w:ilvl w:val="0"/>
          <w:numId w:val="1"/>
        </w:numPr>
        <w:autoSpaceDE w:val="0"/>
        <w:autoSpaceDN w:val="0"/>
        <w:adjustRightInd w:val="0"/>
        <w:snapToGrid w:val="0"/>
        <w:spacing w:line="360" w:lineRule="auto"/>
        <w:ind w:firstLineChars="200" w:firstLine="640"/>
        <w:jc w:val="left"/>
        <w:rPr>
          <w:rFonts w:eastAsia="仿宋_GB2312"/>
          <w:color w:val="000000" w:themeColor="text1"/>
          <w:sz w:val="32"/>
          <w:szCs w:val="32"/>
        </w:rPr>
      </w:pPr>
      <w:r w:rsidRPr="00674975">
        <w:rPr>
          <w:rFonts w:eastAsia="仿宋_GB2312"/>
          <w:color w:val="000000" w:themeColor="text1"/>
          <w:sz w:val="32"/>
          <w:szCs w:val="32"/>
        </w:rPr>
        <w:t>持</w:t>
      </w:r>
      <w:r w:rsidR="00017B4D" w:rsidRPr="00674975">
        <w:rPr>
          <w:rFonts w:eastAsia="仿宋_GB2312" w:hint="eastAsia"/>
          <w:color w:val="000000" w:themeColor="text1"/>
          <w:sz w:val="32"/>
          <w:szCs w:val="32"/>
        </w:rPr>
        <w:t>黏</w:t>
      </w:r>
      <w:r w:rsidRPr="00674975">
        <w:rPr>
          <w:rFonts w:eastAsia="仿宋_GB2312"/>
          <w:color w:val="000000" w:themeColor="text1"/>
          <w:sz w:val="32"/>
          <w:szCs w:val="32"/>
        </w:rPr>
        <w:t>性</w:t>
      </w:r>
    </w:p>
    <w:p w:rsidR="00030033" w:rsidRPr="00674975" w:rsidRDefault="00030033" w:rsidP="00030033">
      <w:pPr>
        <w:numPr>
          <w:ilvl w:val="0"/>
          <w:numId w:val="1"/>
        </w:numPr>
        <w:autoSpaceDE w:val="0"/>
        <w:autoSpaceDN w:val="0"/>
        <w:adjustRightInd w:val="0"/>
        <w:snapToGrid w:val="0"/>
        <w:spacing w:line="360" w:lineRule="auto"/>
        <w:ind w:firstLineChars="200" w:firstLine="640"/>
        <w:jc w:val="left"/>
        <w:rPr>
          <w:rFonts w:eastAsia="仿宋_GB2312"/>
          <w:color w:val="000000" w:themeColor="text1"/>
          <w:sz w:val="32"/>
          <w:szCs w:val="32"/>
        </w:rPr>
      </w:pPr>
      <w:r w:rsidRPr="00674975">
        <w:rPr>
          <w:rFonts w:eastAsia="仿宋_GB2312"/>
          <w:color w:val="000000" w:themeColor="text1"/>
          <w:sz w:val="32"/>
          <w:szCs w:val="32"/>
        </w:rPr>
        <w:t>剥离强度</w:t>
      </w:r>
    </w:p>
    <w:p w:rsidR="00B25642" w:rsidRPr="00674975" w:rsidRDefault="00B25642" w:rsidP="00030033">
      <w:pPr>
        <w:numPr>
          <w:ilvl w:val="0"/>
          <w:numId w:val="1"/>
        </w:numPr>
        <w:autoSpaceDE w:val="0"/>
        <w:autoSpaceDN w:val="0"/>
        <w:adjustRightInd w:val="0"/>
        <w:snapToGrid w:val="0"/>
        <w:spacing w:line="360" w:lineRule="auto"/>
        <w:ind w:firstLineChars="200" w:firstLine="640"/>
        <w:jc w:val="left"/>
        <w:rPr>
          <w:rFonts w:eastAsia="仿宋_GB2312"/>
          <w:color w:val="000000" w:themeColor="text1"/>
          <w:sz w:val="32"/>
          <w:szCs w:val="32"/>
        </w:rPr>
      </w:pPr>
      <w:r w:rsidRPr="00674975">
        <w:rPr>
          <w:rFonts w:eastAsia="仿宋_GB2312" w:hint="eastAsia"/>
          <w:color w:val="000000" w:themeColor="text1"/>
          <w:sz w:val="32"/>
          <w:szCs w:val="32"/>
        </w:rPr>
        <w:lastRenderedPageBreak/>
        <w:t>可伸展性</w:t>
      </w:r>
    </w:p>
    <w:p w:rsidR="00B25642" w:rsidRPr="00674975" w:rsidRDefault="00B25642" w:rsidP="00030033">
      <w:pPr>
        <w:numPr>
          <w:ilvl w:val="0"/>
          <w:numId w:val="1"/>
        </w:numPr>
        <w:autoSpaceDE w:val="0"/>
        <w:autoSpaceDN w:val="0"/>
        <w:adjustRightInd w:val="0"/>
        <w:snapToGrid w:val="0"/>
        <w:spacing w:line="360" w:lineRule="auto"/>
        <w:ind w:firstLineChars="200" w:firstLine="640"/>
        <w:jc w:val="left"/>
        <w:rPr>
          <w:rFonts w:eastAsia="仿宋_GB2312"/>
          <w:color w:val="000000" w:themeColor="text1"/>
          <w:sz w:val="32"/>
          <w:szCs w:val="32"/>
        </w:rPr>
      </w:pPr>
      <w:r w:rsidRPr="00674975">
        <w:rPr>
          <w:rFonts w:eastAsia="仿宋_GB2312" w:hint="eastAsia"/>
          <w:color w:val="000000" w:themeColor="text1"/>
          <w:sz w:val="32"/>
          <w:szCs w:val="32"/>
        </w:rPr>
        <w:t>永久变形</w:t>
      </w:r>
    </w:p>
    <w:p w:rsidR="00030033" w:rsidRPr="00674975" w:rsidRDefault="00030033" w:rsidP="00030033">
      <w:pPr>
        <w:numPr>
          <w:ilvl w:val="0"/>
          <w:numId w:val="1"/>
        </w:numPr>
        <w:autoSpaceDE w:val="0"/>
        <w:autoSpaceDN w:val="0"/>
        <w:adjustRightInd w:val="0"/>
        <w:snapToGrid w:val="0"/>
        <w:spacing w:line="360" w:lineRule="auto"/>
        <w:ind w:firstLineChars="200" w:firstLine="640"/>
        <w:jc w:val="left"/>
        <w:rPr>
          <w:rFonts w:eastAsia="仿宋_GB2312"/>
          <w:color w:val="000000" w:themeColor="text1"/>
          <w:sz w:val="32"/>
          <w:szCs w:val="32"/>
        </w:rPr>
      </w:pPr>
      <w:r w:rsidRPr="00674975">
        <w:rPr>
          <w:rFonts w:eastAsia="仿宋_GB2312"/>
          <w:color w:val="000000" w:themeColor="text1"/>
          <w:sz w:val="32"/>
          <w:szCs w:val="32"/>
        </w:rPr>
        <w:t>酸碱度</w:t>
      </w:r>
      <w:bookmarkStart w:id="4" w:name="OLE_LINK33"/>
      <w:bookmarkStart w:id="5" w:name="OLE_LINK34"/>
    </w:p>
    <w:bookmarkEnd w:id="4"/>
    <w:bookmarkEnd w:id="5"/>
    <w:p w:rsidR="00030033" w:rsidRPr="00674975" w:rsidRDefault="00030033" w:rsidP="00030033">
      <w:pPr>
        <w:numPr>
          <w:ilvl w:val="0"/>
          <w:numId w:val="1"/>
        </w:numPr>
        <w:autoSpaceDE w:val="0"/>
        <w:autoSpaceDN w:val="0"/>
        <w:adjustRightInd w:val="0"/>
        <w:snapToGrid w:val="0"/>
        <w:spacing w:line="360" w:lineRule="auto"/>
        <w:ind w:firstLineChars="200" w:firstLine="640"/>
        <w:jc w:val="left"/>
        <w:rPr>
          <w:rFonts w:eastAsia="仿宋_GB2312"/>
          <w:color w:val="000000" w:themeColor="text1"/>
          <w:sz w:val="32"/>
          <w:szCs w:val="32"/>
        </w:rPr>
      </w:pPr>
      <w:r w:rsidRPr="00674975">
        <w:rPr>
          <w:rFonts w:eastAsia="仿宋_GB2312"/>
          <w:color w:val="000000" w:themeColor="text1"/>
          <w:sz w:val="32"/>
          <w:szCs w:val="32"/>
        </w:rPr>
        <w:t>重金属含量</w:t>
      </w:r>
    </w:p>
    <w:p w:rsidR="00030033" w:rsidRPr="00674975" w:rsidRDefault="00030033" w:rsidP="00030033">
      <w:pPr>
        <w:numPr>
          <w:ilvl w:val="0"/>
          <w:numId w:val="1"/>
        </w:numPr>
        <w:autoSpaceDE w:val="0"/>
        <w:autoSpaceDN w:val="0"/>
        <w:adjustRightInd w:val="0"/>
        <w:snapToGrid w:val="0"/>
        <w:spacing w:line="360" w:lineRule="auto"/>
        <w:ind w:firstLineChars="200" w:firstLine="640"/>
        <w:jc w:val="left"/>
        <w:rPr>
          <w:rFonts w:eastAsia="仿宋_GB2312"/>
          <w:color w:val="000000" w:themeColor="text1"/>
          <w:sz w:val="32"/>
          <w:szCs w:val="32"/>
        </w:rPr>
      </w:pPr>
      <w:r w:rsidRPr="00674975">
        <w:rPr>
          <w:rFonts w:eastAsia="仿宋_GB2312"/>
          <w:color w:val="000000" w:themeColor="text1"/>
          <w:sz w:val="32"/>
          <w:szCs w:val="32"/>
        </w:rPr>
        <w:t>阻菌性</w:t>
      </w:r>
    </w:p>
    <w:p w:rsidR="00030033" w:rsidRPr="00674975" w:rsidRDefault="00030033" w:rsidP="00030033">
      <w:pPr>
        <w:numPr>
          <w:ilvl w:val="0"/>
          <w:numId w:val="1"/>
        </w:numPr>
        <w:autoSpaceDE w:val="0"/>
        <w:autoSpaceDN w:val="0"/>
        <w:adjustRightInd w:val="0"/>
        <w:snapToGrid w:val="0"/>
        <w:spacing w:line="360" w:lineRule="auto"/>
        <w:ind w:firstLineChars="200" w:firstLine="640"/>
        <w:jc w:val="left"/>
        <w:rPr>
          <w:rFonts w:eastAsia="仿宋_GB2312"/>
          <w:color w:val="000000" w:themeColor="text1"/>
          <w:sz w:val="32"/>
          <w:szCs w:val="32"/>
        </w:rPr>
      </w:pPr>
      <w:r w:rsidRPr="00674975">
        <w:rPr>
          <w:rFonts w:eastAsia="仿宋_GB2312"/>
          <w:color w:val="000000" w:themeColor="text1"/>
          <w:sz w:val="32"/>
          <w:szCs w:val="32"/>
        </w:rPr>
        <w:t>无菌</w:t>
      </w:r>
    </w:p>
    <w:p w:rsidR="00030033" w:rsidRPr="00674975" w:rsidRDefault="00030033" w:rsidP="00030033">
      <w:pPr>
        <w:numPr>
          <w:ilvl w:val="0"/>
          <w:numId w:val="1"/>
        </w:numPr>
        <w:autoSpaceDE w:val="0"/>
        <w:autoSpaceDN w:val="0"/>
        <w:adjustRightInd w:val="0"/>
        <w:snapToGrid w:val="0"/>
        <w:spacing w:line="360" w:lineRule="auto"/>
        <w:ind w:firstLineChars="200" w:firstLine="640"/>
        <w:jc w:val="left"/>
        <w:rPr>
          <w:rFonts w:eastAsia="仿宋_GB2312"/>
          <w:color w:val="000000" w:themeColor="text1"/>
          <w:sz w:val="32"/>
          <w:szCs w:val="32"/>
        </w:rPr>
      </w:pPr>
      <w:r w:rsidRPr="00674975">
        <w:rPr>
          <w:rFonts w:eastAsia="仿宋_GB2312"/>
          <w:color w:val="000000" w:themeColor="text1"/>
          <w:sz w:val="32"/>
          <w:szCs w:val="32"/>
        </w:rPr>
        <w:t>其它</w:t>
      </w:r>
    </w:p>
    <w:p w:rsidR="00030033" w:rsidRPr="00674975" w:rsidRDefault="00030033" w:rsidP="00030033">
      <w:pPr>
        <w:pStyle w:val="a4"/>
        <w:ind w:firstLineChars="200" w:firstLine="640"/>
        <w:jc w:val="left"/>
        <w:rPr>
          <w:rFonts w:ascii="Times New Roman" w:eastAsia="仿宋_GB2312" w:hAnsi="Times New Roman"/>
          <w:color w:val="000000" w:themeColor="text1"/>
          <w:sz w:val="32"/>
          <w:szCs w:val="32"/>
        </w:rPr>
      </w:pPr>
      <w:r w:rsidRPr="00674975">
        <w:rPr>
          <w:rFonts w:ascii="Times New Roman" w:eastAsia="仿宋_GB2312" w:hAnsi="Times New Roman"/>
          <w:color w:val="000000" w:themeColor="text1"/>
          <w:sz w:val="32"/>
          <w:szCs w:val="32"/>
        </w:rPr>
        <w:t>如有不适用的项目，请予以说明。</w:t>
      </w:r>
    </w:p>
    <w:p w:rsidR="004B57FF" w:rsidRPr="00674975" w:rsidRDefault="00030033" w:rsidP="00B055DA">
      <w:pPr>
        <w:pStyle w:val="a4"/>
        <w:ind w:firstLineChars="200" w:firstLine="640"/>
        <w:jc w:val="left"/>
        <w:outlineLvl w:val="1"/>
        <w:rPr>
          <w:rFonts w:ascii="Times New Roman" w:eastAsia="仿宋_GB2312" w:hAnsi="Times New Roman"/>
          <w:color w:val="000000" w:themeColor="text1"/>
          <w:sz w:val="32"/>
          <w:szCs w:val="32"/>
        </w:rPr>
      </w:pPr>
      <w:r w:rsidRPr="00674975">
        <w:rPr>
          <w:rFonts w:ascii="Times New Roman" w:eastAsia="仿宋_GB2312" w:hAnsi="Times New Roman"/>
          <w:color w:val="000000" w:themeColor="text1"/>
          <w:sz w:val="32"/>
          <w:szCs w:val="32"/>
        </w:rPr>
        <w:t>产品技术要求中应明确列</w:t>
      </w:r>
      <w:r w:rsidR="000E4976" w:rsidRPr="00674975">
        <w:rPr>
          <w:rFonts w:ascii="Times New Roman" w:eastAsia="仿宋_GB2312" w:hAnsi="Times New Roman" w:hint="eastAsia"/>
          <w:color w:val="000000" w:themeColor="text1"/>
          <w:sz w:val="32"/>
          <w:szCs w:val="32"/>
        </w:rPr>
        <w:t>出</w:t>
      </w:r>
      <w:r w:rsidRPr="00674975">
        <w:rPr>
          <w:rFonts w:ascii="Times New Roman" w:eastAsia="仿宋_GB2312" w:hAnsi="Times New Roman"/>
          <w:color w:val="000000" w:themeColor="text1"/>
          <w:sz w:val="32"/>
          <w:szCs w:val="32"/>
        </w:rPr>
        <w:t>规格型号并阐明各规格型号之间的区别和划分</w:t>
      </w:r>
      <w:r w:rsidR="004B57FF" w:rsidRPr="00674975">
        <w:rPr>
          <w:rFonts w:ascii="Times New Roman" w:eastAsia="仿宋_GB2312" w:hAnsi="Times New Roman"/>
          <w:color w:val="000000" w:themeColor="text1"/>
          <w:sz w:val="32"/>
          <w:szCs w:val="32"/>
        </w:rPr>
        <w:t>依据，产品结构及其示意图，产品各组成部分的材料、组成比例及</w:t>
      </w:r>
      <w:r w:rsidR="004B57FF" w:rsidRPr="00674975">
        <w:rPr>
          <w:rFonts w:ascii="Times New Roman" w:eastAsia="仿宋_GB2312" w:hAnsi="Times New Roman" w:hint="eastAsia"/>
          <w:color w:val="000000" w:themeColor="text1"/>
          <w:sz w:val="32"/>
          <w:szCs w:val="32"/>
        </w:rPr>
        <w:t>质控</w:t>
      </w:r>
      <w:r w:rsidRPr="00674975">
        <w:rPr>
          <w:rFonts w:ascii="Times New Roman" w:eastAsia="仿宋_GB2312" w:hAnsi="Times New Roman"/>
          <w:color w:val="000000" w:themeColor="text1"/>
          <w:sz w:val="32"/>
          <w:szCs w:val="32"/>
        </w:rPr>
        <w:t>标准</w:t>
      </w:r>
      <w:r w:rsidR="004B57FF" w:rsidRPr="00674975">
        <w:rPr>
          <w:rFonts w:ascii="Times New Roman" w:eastAsia="仿宋_GB2312" w:hAnsi="Times New Roman"/>
          <w:color w:val="000000" w:themeColor="text1"/>
          <w:sz w:val="32"/>
          <w:szCs w:val="32"/>
        </w:rPr>
        <w:t>，</w:t>
      </w:r>
      <w:r w:rsidR="004B57FF" w:rsidRPr="00674975">
        <w:rPr>
          <w:rFonts w:ascii="Times New Roman" w:eastAsia="仿宋_GB2312" w:hAnsi="Times New Roman" w:hint="eastAsia"/>
          <w:color w:val="000000" w:themeColor="text1"/>
          <w:sz w:val="32"/>
          <w:szCs w:val="32"/>
        </w:rPr>
        <w:t>产品的</w:t>
      </w:r>
      <w:r w:rsidR="004B57FF" w:rsidRPr="00674975">
        <w:rPr>
          <w:rFonts w:ascii="Times New Roman" w:eastAsia="仿宋_GB2312" w:hAnsi="Times New Roman"/>
          <w:color w:val="000000" w:themeColor="text1"/>
          <w:sz w:val="32"/>
          <w:szCs w:val="32"/>
        </w:rPr>
        <w:t>灭菌方法</w:t>
      </w:r>
      <w:r w:rsidR="004B57FF" w:rsidRPr="00674975">
        <w:rPr>
          <w:rFonts w:ascii="Times New Roman" w:eastAsia="仿宋_GB2312" w:hAnsi="Times New Roman" w:hint="eastAsia"/>
          <w:color w:val="000000" w:themeColor="text1"/>
          <w:sz w:val="32"/>
          <w:szCs w:val="32"/>
        </w:rPr>
        <w:t>、初包装材料、有效期</w:t>
      </w:r>
      <w:r w:rsidRPr="00674975">
        <w:rPr>
          <w:rFonts w:ascii="Times New Roman" w:eastAsia="仿宋_GB2312" w:hAnsi="Times New Roman"/>
          <w:color w:val="000000" w:themeColor="text1"/>
          <w:sz w:val="32"/>
          <w:szCs w:val="32"/>
        </w:rPr>
        <w:t>等内容。</w:t>
      </w:r>
    </w:p>
    <w:p w:rsidR="00030033" w:rsidRPr="00674975" w:rsidRDefault="00B25642" w:rsidP="00B055DA">
      <w:pPr>
        <w:pStyle w:val="a4"/>
        <w:ind w:firstLineChars="200" w:firstLine="640"/>
        <w:jc w:val="left"/>
        <w:outlineLvl w:val="1"/>
        <w:rPr>
          <w:rFonts w:ascii="Times New Roman" w:eastAsia="仿宋_GB2312" w:hAnsi="Times New Roman"/>
          <w:color w:val="000000" w:themeColor="text1"/>
          <w:sz w:val="32"/>
          <w:szCs w:val="32"/>
        </w:rPr>
      </w:pPr>
      <w:r w:rsidRPr="00674975">
        <w:rPr>
          <w:rFonts w:ascii="Times New Roman" w:eastAsia="仿宋_GB2312" w:hAnsi="Times New Roman" w:hint="eastAsia"/>
          <w:color w:val="000000" w:themeColor="text1"/>
          <w:sz w:val="32"/>
          <w:szCs w:val="32"/>
        </w:rPr>
        <w:t>建议根据产品特点和在临床上所需达到的性能，增加相应的技术指标要求</w:t>
      </w:r>
      <w:r w:rsidR="004432BE" w:rsidRPr="00674975">
        <w:rPr>
          <w:rFonts w:ascii="Times New Roman" w:eastAsia="仿宋_GB2312" w:hAnsi="Times New Roman" w:hint="eastAsia"/>
          <w:color w:val="000000" w:themeColor="text1"/>
          <w:sz w:val="32"/>
          <w:szCs w:val="32"/>
        </w:rPr>
        <w:t>，如水胶体敷料使用后的剥离完整性等</w:t>
      </w:r>
      <w:r w:rsidRPr="00674975">
        <w:rPr>
          <w:rFonts w:ascii="Times New Roman" w:eastAsia="仿宋_GB2312" w:hAnsi="Times New Roman" w:hint="eastAsia"/>
          <w:color w:val="000000" w:themeColor="text1"/>
          <w:sz w:val="32"/>
          <w:szCs w:val="32"/>
        </w:rPr>
        <w:t>。</w:t>
      </w:r>
      <w:r w:rsidR="00030033" w:rsidRPr="00674975">
        <w:rPr>
          <w:rFonts w:ascii="Times New Roman" w:eastAsia="仿宋_GB2312" w:hAnsi="Times New Roman"/>
          <w:color w:val="000000" w:themeColor="text1"/>
          <w:sz w:val="32"/>
          <w:szCs w:val="32"/>
        </w:rPr>
        <w:t>申请人</w:t>
      </w:r>
      <w:r w:rsidRPr="00674975">
        <w:rPr>
          <w:rFonts w:ascii="Times New Roman" w:eastAsia="仿宋_GB2312" w:hAnsi="Times New Roman" w:hint="eastAsia"/>
          <w:color w:val="000000" w:themeColor="text1"/>
          <w:sz w:val="32"/>
          <w:szCs w:val="32"/>
        </w:rPr>
        <w:t>还</w:t>
      </w:r>
      <w:r w:rsidR="00030033" w:rsidRPr="00674975">
        <w:rPr>
          <w:rFonts w:ascii="Times New Roman" w:eastAsia="仿宋_GB2312" w:hAnsi="Times New Roman"/>
          <w:color w:val="000000" w:themeColor="text1"/>
          <w:sz w:val="32"/>
          <w:szCs w:val="32"/>
        </w:rPr>
        <w:t>应考虑</w:t>
      </w:r>
      <w:r w:rsidR="004B57FF" w:rsidRPr="00674975">
        <w:rPr>
          <w:rFonts w:ascii="Times New Roman" w:eastAsia="仿宋_GB2312" w:hAnsi="Times New Roman" w:hint="eastAsia"/>
          <w:color w:val="000000" w:themeColor="text1"/>
          <w:sz w:val="32"/>
          <w:szCs w:val="32"/>
        </w:rPr>
        <w:t>主要成分、</w:t>
      </w:r>
      <w:r w:rsidR="00030033" w:rsidRPr="00674975">
        <w:rPr>
          <w:rFonts w:ascii="Times New Roman" w:eastAsia="仿宋_GB2312" w:hAnsi="Times New Roman"/>
          <w:color w:val="000000" w:themeColor="text1"/>
          <w:sz w:val="32"/>
          <w:szCs w:val="32"/>
        </w:rPr>
        <w:t>添加剂、助剂</w:t>
      </w:r>
      <w:r w:rsidR="008B01F7" w:rsidRPr="00674975">
        <w:rPr>
          <w:rFonts w:ascii="Times New Roman" w:eastAsia="仿宋_GB2312" w:hAnsi="Times New Roman"/>
          <w:color w:val="000000" w:themeColor="text1"/>
          <w:sz w:val="32"/>
          <w:szCs w:val="32"/>
        </w:rPr>
        <w:t>、</w:t>
      </w:r>
      <w:r w:rsidR="00CD2CEB" w:rsidRPr="00674975">
        <w:rPr>
          <w:rFonts w:ascii="Times New Roman" w:eastAsia="仿宋_GB2312" w:hAnsi="Times New Roman" w:hint="eastAsia"/>
          <w:color w:val="000000" w:themeColor="text1"/>
          <w:sz w:val="32"/>
          <w:szCs w:val="32"/>
        </w:rPr>
        <w:t>非预期</w:t>
      </w:r>
      <w:r w:rsidR="00CD2CEB" w:rsidRPr="00674975">
        <w:rPr>
          <w:rFonts w:ascii="Times New Roman" w:eastAsia="仿宋_GB2312" w:hAnsi="Times New Roman" w:hint="eastAsia"/>
          <w:color w:val="000000" w:themeColor="text1"/>
          <w:sz w:val="32"/>
          <w:szCs w:val="32"/>
        </w:rPr>
        <w:t>/</w:t>
      </w:r>
      <w:r w:rsidR="00CD2CEB" w:rsidRPr="00674975">
        <w:rPr>
          <w:rFonts w:ascii="Times New Roman" w:eastAsia="仿宋_GB2312" w:hAnsi="Times New Roman" w:hint="eastAsia"/>
          <w:color w:val="000000" w:themeColor="text1"/>
          <w:sz w:val="32"/>
          <w:szCs w:val="32"/>
        </w:rPr>
        <w:t>不期待物质</w:t>
      </w:r>
      <w:r w:rsidR="008B01F7" w:rsidRPr="00674975">
        <w:rPr>
          <w:rFonts w:ascii="Times New Roman" w:eastAsia="仿宋_GB2312" w:hAnsi="Times New Roman" w:hint="eastAsia"/>
          <w:color w:val="000000" w:themeColor="text1"/>
          <w:sz w:val="32"/>
          <w:szCs w:val="32"/>
        </w:rPr>
        <w:t>等</w:t>
      </w:r>
      <w:r w:rsidR="004B57FF" w:rsidRPr="00674975">
        <w:rPr>
          <w:rFonts w:ascii="Times New Roman" w:eastAsia="仿宋_GB2312" w:hAnsi="Times New Roman" w:hint="eastAsia"/>
          <w:color w:val="000000" w:themeColor="text1"/>
          <w:sz w:val="32"/>
          <w:szCs w:val="32"/>
        </w:rPr>
        <w:t>是否存在</w:t>
      </w:r>
      <w:r w:rsidR="00030033" w:rsidRPr="00674975">
        <w:rPr>
          <w:rFonts w:ascii="Times New Roman" w:eastAsia="仿宋_GB2312" w:hAnsi="Times New Roman"/>
          <w:color w:val="000000" w:themeColor="text1"/>
          <w:sz w:val="32"/>
          <w:szCs w:val="32"/>
        </w:rPr>
        <w:t>潜在毒性等</w:t>
      </w:r>
      <w:r w:rsidR="00030033" w:rsidRPr="00674975">
        <w:rPr>
          <w:rFonts w:ascii="Times New Roman" w:eastAsia="仿宋_GB2312" w:hAnsi="Times New Roman" w:hint="eastAsia"/>
          <w:color w:val="000000" w:themeColor="text1"/>
          <w:sz w:val="32"/>
          <w:szCs w:val="32"/>
        </w:rPr>
        <w:t>问题</w:t>
      </w:r>
      <w:r w:rsidR="00030033" w:rsidRPr="00674975">
        <w:rPr>
          <w:rFonts w:ascii="Times New Roman" w:eastAsia="仿宋_GB2312" w:hAnsi="Times New Roman"/>
          <w:color w:val="000000" w:themeColor="text1"/>
          <w:sz w:val="32"/>
          <w:szCs w:val="32"/>
        </w:rPr>
        <w:t>，必要时在产品技术要求中</w:t>
      </w:r>
      <w:r w:rsidR="004B57FF" w:rsidRPr="00674975">
        <w:rPr>
          <w:rFonts w:ascii="Times New Roman" w:eastAsia="仿宋_GB2312" w:hAnsi="Times New Roman" w:hint="eastAsia"/>
          <w:color w:val="000000" w:themeColor="text1"/>
          <w:sz w:val="32"/>
          <w:szCs w:val="32"/>
        </w:rPr>
        <w:t>设定相应的指标</w:t>
      </w:r>
      <w:r w:rsidR="00030033" w:rsidRPr="00674975">
        <w:rPr>
          <w:rFonts w:ascii="Times New Roman" w:eastAsia="仿宋_GB2312" w:hAnsi="Times New Roman"/>
          <w:color w:val="000000" w:themeColor="text1"/>
          <w:sz w:val="32"/>
          <w:szCs w:val="32"/>
        </w:rPr>
        <w:t>加以控制</w:t>
      </w:r>
      <w:r w:rsidR="004432BE" w:rsidRPr="00674975">
        <w:rPr>
          <w:rFonts w:ascii="Times New Roman" w:eastAsia="仿宋_GB2312" w:hAnsi="Times New Roman"/>
          <w:color w:val="000000" w:themeColor="text1"/>
          <w:sz w:val="32"/>
          <w:szCs w:val="32"/>
        </w:rPr>
        <w:t>。</w:t>
      </w:r>
      <w:r w:rsidR="004432BE" w:rsidRPr="00674975">
        <w:rPr>
          <w:rFonts w:ascii="Times New Roman" w:eastAsia="仿宋_GB2312" w:hAnsi="Times New Roman" w:hint="eastAsia"/>
          <w:color w:val="000000" w:themeColor="text1"/>
          <w:sz w:val="32"/>
          <w:szCs w:val="32"/>
        </w:rPr>
        <w:t>建议在产品技术要求中对热原或细菌内毒素进行控制。</w:t>
      </w:r>
    </w:p>
    <w:p w:rsidR="00030033" w:rsidRPr="00674975" w:rsidRDefault="00030033" w:rsidP="00030033">
      <w:pPr>
        <w:pStyle w:val="a4"/>
        <w:adjustRightInd w:val="0"/>
        <w:ind w:firstLineChars="200" w:firstLine="640"/>
        <w:rPr>
          <w:rFonts w:ascii="楷体_GB2312" w:eastAsia="楷体_GB2312" w:hAnsi="黑体"/>
          <w:color w:val="000000" w:themeColor="text1"/>
          <w:sz w:val="32"/>
          <w:szCs w:val="32"/>
        </w:rPr>
      </w:pPr>
      <w:r w:rsidRPr="00674975">
        <w:rPr>
          <w:rFonts w:ascii="楷体_GB2312" w:eastAsia="楷体_GB2312" w:hAnsi="黑体"/>
          <w:color w:val="000000" w:themeColor="text1"/>
          <w:sz w:val="32"/>
          <w:szCs w:val="32"/>
        </w:rPr>
        <w:t>（六）产品注册检测</w:t>
      </w:r>
    </w:p>
    <w:p w:rsidR="00030033" w:rsidRPr="00674975" w:rsidRDefault="00030033" w:rsidP="00030033">
      <w:pPr>
        <w:pStyle w:val="a4"/>
        <w:ind w:firstLineChars="200" w:firstLine="640"/>
        <w:jc w:val="left"/>
        <w:outlineLvl w:val="1"/>
        <w:rPr>
          <w:rFonts w:ascii="Times New Roman" w:eastAsia="仿宋_GB2312" w:hAnsi="Times New Roman"/>
          <w:color w:val="000000" w:themeColor="text1"/>
          <w:sz w:val="32"/>
          <w:szCs w:val="32"/>
        </w:rPr>
      </w:pPr>
      <w:r w:rsidRPr="00674975">
        <w:rPr>
          <w:rFonts w:ascii="Times New Roman" w:eastAsia="仿宋_GB2312" w:hAnsi="Times New Roman"/>
          <w:color w:val="000000" w:themeColor="text1"/>
          <w:sz w:val="32"/>
          <w:szCs w:val="32"/>
        </w:rPr>
        <w:t>若申报的产品包括多个型号，</w:t>
      </w:r>
      <w:r w:rsidR="00CD2CEB" w:rsidRPr="00674975">
        <w:rPr>
          <w:rFonts w:ascii="Times New Roman" w:eastAsia="仿宋_GB2312" w:hAnsi="Times New Roman"/>
          <w:color w:val="000000" w:themeColor="text1"/>
          <w:sz w:val="32"/>
          <w:szCs w:val="32"/>
        </w:rPr>
        <w:t>产品检测</w:t>
      </w:r>
      <w:r w:rsidRPr="00674975">
        <w:rPr>
          <w:rFonts w:ascii="Times New Roman" w:eastAsia="仿宋_GB2312" w:hAnsi="Times New Roman"/>
          <w:color w:val="000000" w:themeColor="text1"/>
          <w:sz w:val="32"/>
          <w:szCs w:val="32"/>
        </w:rPr>
        <w:t>选取的典型性型号应当能代表本注册单元内其它产品的安全性和有效性</w:t>
      </w:r>
      <w:r w:rsidR="000E4976" w:rsidRPr="00674975">
        <w:rPr>
          <w:rFonts w:ascii="Times New Roman" w:eastAsia="仿宋_GB2312" w:hAnsi="Times New Roman"/>
          <w:color w:val="000000" w:themeColor="text1"/>
          <w:sz w:val="32"/>
          <w:szCs w:val="32"/>
        </w:rPr>
        <w:t>，</w:t>
      </w:r>
      <w:r w:rsidR="000E4976" w:rsidRPr="00674975">
        <w:rPr>
          <w:rFonts w:ascii="Times New Roman" w:eastAsia="仿宋_GB2312" w:hAnsi="Times New Roman" w:hint="eastAsia"/>
          <w:color w:val="000000" w:themeColor="text1"/>
          <w:sz w:val="32"/>
          <w:szCs w:val="32"/>
        </w:rPr>
        <w:t>并说明典型性型号选择的依据。</w:t>
      </w:r>
    </w:p>
    <w:p w:rsidR="00030033" w:rsidRPr="00674975" w:rsidRDefault="00030033" w:rsidP="00030033">
      <w:pPr>
        <w:pStyle w:val="a4"/>
        <w:adjustRightInd w:val="0"/>
        <w:ind w:firstLineChars="200" w:firstLine="640"/>
        <w:rPr>
          <w:rFonts w:ascii="楷体_GB2312" w:eastAsia="楷体_GB2312" w:hAnsi="黑体"/>
          <w:color w:val="000000" w:themeColor="text1"/>
          <w:sz w:val="32"/>
          <w:szCs w:val="32"/>
        </w:rPr>
      </w:pPr>
      <w:r w:rsidRPr="00674975">
        <w:rPr>
          <w:rFonts w:ascii="楷体_GB2312" w:eastAsia="楷体_GB2312" w:hAnsi="黑体"/>
          <w:color w:val="000000" w:themeColor="text1"/>
          <w:sz w:val="32"/>
          <w:szCs w:val="32"/>
        </w:rPr>
        <w:lastRenderedPageBreak/>
        <w:t>（七）产品动物实验</w:t>
      </w:r>
    </w:p>
    <w:p w:rsidR="00030033" w:rsidRPr="00674975" w:rsidRDefault="00030033" w:rsidP="00030033">
      <w:pPr>
        <w:pStyle w:val="a4"/>
        <w:ind w:firstLineChars="200" w:firstLine="640"/>
        <w:jc w:val="left"/>
        <w:rPr>
          <w:rFonts w:ascii="Times New Roman" w:eastAsia="仿宋_GB2312" w:hAnsi="Times New Roman"/>
          <w:color w:val="000000" w:themeColor="text1"/>
          <w:sz w:val="32"/>
          <w:szCs w:val="32"/>
        </w:rPr>
      </w:pPr>
      <w:r w:rsidRPr="00674975">
        <w:rPr>
          <w:rFonts w:ascii="Times New Roman" w:eastAsia="仿宋_GB2312" w:hAnsi="Times New Roman"/>
          <w:color w:val="000000" w:themeColor="text1"/>
          <w:sz w:val="32"/>
          <w:szCs w:val="32"/>
        </w:rPr>
        <w:t>对于适用范围、宣称功效、作用机理、材料工艺等与已上市产品存在较大差异的，在开展人体临床评价前有必要进行动物实验初步确认其安全有效性的产品，应提交动物实验</w:t>
      </w:r>
      <w:r w:rsidR="00E601BA" w:rsidRPr="00674975">
        <w:rPr>
          <w:rFonts w:ascii="Times New Roman" w:eastAsia="仿宋_GB2312" w:hAnsi="Times New Roman" w:hint="eastAsia"/>
          <w:color w:val="000000" w:themeColor="text1"/>
          <w:sz w:val="32"/>
          <w:szCs w:val="32"/>
        </w:rPr>
        <w:t>研究</w:t>
      </w:r>
      <w:r w:rsidRPr="00674975">
        <w:rPr>
          <w:rFonts w:ascii="Times New Roman" w:eastAsia="仿宋_GB2312" w:hAnsi="Times New Roman"/>
          <w:color w:val="000000" w:themeColor="text1"/>
          <w:sz w:val="32"/>
          <w:szCs w:val="32"/>
        </w:rPr>
        <w:t>资料。</w:t>
      </w:r>
    </w:p>
    <w:p w:rsidR="00030033" w:rsidRPr="00674975" w:rsidRDefault="00030033" w:rsidP="00030033">
      <w:pPr>
        <w:pStyle w:val="a4"/>
        <w:ind w:firstLineChars="200" w:firstLine="640"/>
        <w:jc w:val="left"/>
        <w:rPr>
          <w:rFonts w:ascii="Times New Roman" w:eastAsia="仿宋_GB2312" w:hAnsi="Times New Roman"/>
          <w:color w:val="000000" w:themeColor="text1"/>
          <w:sz w:val="32"/>
          <w:szCs w:val="32"/>
        </w:rPr>
      </w:pPr>
      <w:r w:rsidRPr="00674975">
        <w:rPr>
          <w:rFonts w:ascii="Times New Roman" w:eastAsia="仿宋_GB2312" w:hAnsi="Times New Roman"/>
          <w:color w:val="000000" w:themeColor="text1"/>
          <w:sz w:val="32"/>
          <w:szCs w:val="32"/>
        </w:rPr>
        <w:t>建议申请人建立与拟申报产品预期用途相对应的动物模型</w:t>
      </w:r>
      <w:r w:rsidR="00E601BA" w:rsidRPr="00674975">
        <w:rPr>
          <w:rFonts w:ascii="Times New Roman" w:eastAsia="仿宋_GB2312" w:hAnsi="Times New Roman" w:hint="eastAsia"/>
          <w:color w:val="000000" w:themeColor="text1"/>
          <w:sz w:val="32"/>
          <w:szCs w:val="32"/>
        </w:rPr>
        <w:t>，并对模型选择的合理性进行说明和论证</w:t>
      </w:r>
      <w:r w:rsidR="00716491" w:rsidRPr="00674975">
        <w:rPr>
          <w:rFonts w:ascii="Times New Roman" w:eastAsia="仿宋_GB2312" w:hAnsi="Times New Roman" w:hint="eastAsia"/>
          <w:color w:val="000000" w:themeColor="text1"/>
          <w:sz w:val="32"/>
          <w:szCs w:val="32"/>
        </w:rPr>
        <w:t>，还应充分考虑合理的动物模型数量，适当的对照及实验分组，观察时间等</w:t>
      </w:r>
      <w:r w:rsidRPr="00674975">
        <w:rPr>
          <w:rFonts w:ascii="Times New Roman" w:eastAsia="仿宋_GB2312" w:hAnsi="Times New Roman"/>
          <w:color w:val="000000" w:themeColor="text1"/>
          <w:sz w:val="32"/>
          <w:szCs w:val="32"/>
        </w:rPr>
        <w:t>。</w:t>
      </w:r>
    </w:p>
    <w:p w:rsidR="00030033" w:rsidRPr="00674975" w:rsidRDefault="00030033" w:rsidP="00030033">
      <w:pPr>
        <w:pStyle w:val="a4"/>
        <w:adjustRightInd w:val="0"/>
        <w:ind w:firstLineChars="200" w:firstLine="640"/>
        <w:rPr>
          <w:rFonts w:ascii="楷体_GB2312" w:eastAsia="楷体_GB2312" w:hAnsi="黑体"/>
          <w:color w:val="000000" w:themeColor="text1"/>
          <w:sz w:val="32"/>
          <w:szCs w:val="32"/>
        </w:rPr>
      </w:pPr>
      <w:r w:rsidRPr="00674975">
        <w:rPr>
          <w:rFonts w:ascii="楷体_GB2312" w:eastAsia="楷体_GB2312" w:hAnsi="黑体"/>
          <w:color w:val="000000" w:themeColor="text1"/>
          <w:sz w:val="32"/>
          <w:szCs w:val="32"/>
        </w:rPr>
        <w:t>（八）产品临床评价</w:t>
      </w:r>
    </w:p>
    <w:p w:rsidR="00030033" w:rsidRPr="00674975" w:rsidRDefault="00030033" w:rsidP="00030033">
      <w:pPr>
        <w:pStyle w:val="a4"/>
        <w:ind w:firstLineChars="200" w:firstLine="640"/>
        <w:jc w:val="left"/>
        <w:rPr>
          <w:rFonts w:ascii="Times New Roman" w:eastAsia="仿宋_GB2312" w:hAnsi="Times New Roman"/>
          <w:color w:val="000000" w:themeColor="text1"/>
          <w:sz w:val="32"/>
          <w:szCs w:val="32"/>
        </w:rPr>
      </w:pPr>
      <w:bookmarkStart w:id="6" w:name="_Toc139122285"/>
      <w:bookmarkStart w:id="7" w:name="_Toc142449665"/>
      <w:r w:rsidRPr="00674975">
        <w:rPr>
          <w:rFonts w:ascii="Times New Roman" w:eastAsia="仿宋_GB2312" w:hAnsi="Times New Roman"/>
          <w:color w:val="000000" w:themeColor="text1"/>
          <w:sz w:val="32"/>
          <w:szCs w:val="32"/>
        </w:rPr>
        <w:t>1</w:t>
      </w:r>
      <w:r w:rsidR="00DB2C3E" w:rsidRPr="00674975">
        <w:rPr>
          <w:rFonts w:ascii="Times New Roman" w:eastAsia="仿宋_GB2312" w:hAnsi="Times New Roman" w:hint="eastAsia"/>
          <w:color w:val="000000" w:themeColor="text1"/>
          <w:sz w:val="32"/>
          <w:szCs w:val="32"/>
        </w:rPr>
        <w:t>.</w:t>
      </w:r>
      <w:r w:rsidR="00DC76C6" w:rsidRPr="00674975">
        <w:rPr>
          <w:rFonts w:ascii="Times New Roman" w:eastAsia="仿宋_GB2312" w:hAnsi="Times New Roman" w:hint="eastAsia"/>
          <w:color w:val="000000" w:themeColor="text1"/>
          <w:sz w:val="32"/>
          <w:szCs w:val="32"/>
        </w:rPr>
        <w:t xml:space="preserve"> </w:t>
      </w:r>
      <w:r w:rsidR="005E7689" w:rsidRPr="00674975">
        <w:rPr>
          <w:rFonts w:ascii="Times New Roman" w:eastAsia="仿宋_GB2312" w:hAnsi="Times New Roman"/>
          <w:color w:val="000000" w:themeColor="text1"/>
          <w:sz w:val="32"/>
          <w:szCs w:val="32"/>
        </w:rPr>
        <w:t>水胶体敷料</w:t>
      </w:r>
      <w:r w:rsidRPr="00674975">
        <w:rPr>
          <w:rFonts w:ascii="Times New Roman" w:eastAsia="仿宋_GB2312" w:hAnsi="Times New Roman"/>
          <w:color w:val="000000" w:themeColor="text1"/>
          <w:sz w:val="32"/>
          <w:szCs w:val="32"/>
        </w:rPr>
        <w:t>的临床</w:t>
      </w:r>
      <w:bookmarkEnd w:id="6"/>
      <w:bookmarkEnd w:id="7"/>
      <w:r w:rsidRPr="00674975">
        <w:rPr>
          <w:rFonts w:ascii="Times New Roman" w:eastAsia="仿宋_GB2312" w:hAnsi="Times New Roman"/>
          <w:color w:val="000000" w:themeColor="text1"/>
          <w:sz w:val="32"/>
          <w:szCs w:val="32"/>
        </w:rPr>
        <w:t>评价考虑</w:t>
      </w:r>
    </w:p>
    <w:p w:rsidR="00030033" w:rsidRPr="00674975" w:rsidRDefault="005E7689" w:rsidP="00030033">
      <w:pPr>
        <w:pStyle w:val="a4"/>
        <w:ind w:firstLineChars="200" w:firstLine="640"/>
        <w:jc w:val="left"/>
        <w:rPr>
          <w:rFonts w:ascii="Times New Roman" w:eastAsia="仿宋_GB2312" w:hAnsi="Times New Roman"/>
          <w:color w:val="000000" w:themeColor="text1"/>
          <w:sz w:val="32"/>
          <w:szCs w:val="32"/>
        </w:rPr>
      </w:pPr>
      <w:r w:rsidRPr="00674975">
        <w:rPr>
          <w:rFonts w:ascii="Times New Roman" w:eastAsia="仿宋_GB2312" w:hAnsi="Times New Roman"/>
          <w:color w:val="000000" w:themeColor="text1"/>
          <w:sz w:val="32"/>
          <w:szCs w:val="32"/>
        </w:rPr>
        <w:t>水胶体敷料</w:t>
      </w:r>
      <w:r w:rsidR="00030033" w:rsidRPr="00674975">
        <w:rPr>
          <w:rFonts w:ascii="Times New Roman" w:eastAsia="仿宋_GB2312" w:hAnsi="Times New Roman"/>
          <w:color w:val="000000" w:themeColor="text1"/>
          <w:sz w:val="32"/>
          <w:szCs w:val="32"/>
        </w:rPr>
        <w:t>的临床评价应遵循医疗器械产品研究和开发的基本规律，通过科学的过程来评估产品临床效果和潜在风险，最终确定产品的安全性和有效性，并为产品使用说明书的撰写提供依据。</w:t>
      </w:r>
      <w:bookmarkStart w:id="8" w:name="_Toc138234378"/>
      <w:bookmarkStart w:id="9" w:name="_Toc139122289"/>
      <w:bookmarkStart w:id="10" w:name="_Toc139186371"/>
      <w:bookmarkStart w:id="11" w:name="_Toc139253690"/>
      <w:r w:rsidR="00030033" w:rsidRPr="00674975">
        <w:rPr>
          <w:rFonts w:ascii="Times New Roman" w:eastAsia="仿宋_GB2312" w:hAnsi="Times New Roman"/>
          <w:color w:val="000000" w:themeColor="text1"/>
          <w:sz w:val="32"/>
          <w:szCs w:val="32"/>
        </w:rPr>
        <w:t>在进行临床评价之前，应明确</w:t>
      </w:r>
      <w:r w:rsidRPr="00674975">
        <w:rPr>
          <w:rFonts w:ascii="Times New Roman" w:eastAsia="仿宋_GB2312" w:hAnsi="Times New Roman"/>
          <w:color w:val="000000" w:themeColor="text1"/>
          <w:sz w:val="32"/>
          <w:szCs w:val="32"/>
        </w:rPr>
        <w:t>水胶体敷料</w:t>
      </w:r>
      <w:r w:rsidR="00030033" w:rsidRPr="00674975">
        <w:rPr>
          <w:rFonts w:ascii="Times New Roman" w:eastAsia="仿宋_GB2312" w:hAnsi="Times New Roman"/>
          <w:color w:val="000000" w:themeColor="text1"/>
          <w:sz w:val="32"/>
          <w:szCs w:val="32"/>
        </w:rPr>
        <w:t>的临床作用机理、对伤口的预期作用效果，可能带来的风险和可能出现的不良事件，并在临床评价时予以充分考虑。</w:t>
      </w:r>
      <w:bookmarkEnd w:id="8"/>
      <w:bookmarkEnd w:id="9"/>
      <w:bookmarkEnd w:id="10"/>
      <w:bookmarkEnd w:id="11"/>
    </w:p>
    <w:p w:rsidR="00030033" w:rsidRPr="00674975" w:rsidRDefault="00030033" w:rsidP="00030033">
      <w:pPr>
        <w:pStyle w:val="a4"/>
        <w:ind w:firstLineChars="200" w:firstLine="640"/>
        <w:jc w:val="left"/>
        <w:outlineLvl w:val="1"/>
        <w:rPr>
          <w:rFonts w:ascii="Times New Roman" w:eastAsia="仿宋_GB2312" w:hAnsi="Times New Roman"/>
          <w:color w:val="000000" w:themeColor="text1"/>
          <w:sz w:val="32"/>
          <w:szCs w:val="32"/>
        </w:rPr>
      </w:pPr>
      <w:r w:rsidRPr="00674975">
        <w:rPr>
          <w:rFonts w:ascii="Times New Roman" w:eastAsia="仿宋_GB2312" w:hAnsi="Times New Roman"/>
          <w:color w:val="000000" w:themeColor="text1"/>
          <w:sz w:val="32"/>
          <w:szCs w:val="32"/>
        </w:rPr>
        <w:t>根据</w:t>
      </w:r>
      <w:r w:rsidR="00CA03B5" w:rsidRPr="00674975">
        <w:rPr>
          <w:rFonts w:eastAsia="仿宋_GB2312"/>
          <w:color w:val="000000" w:themeColor="text1"/>
          <w:sz w:val="32"/>
          <w:szCs w:val="32"/>
        </w:rPr>
        <w:t>《</w:t>
      </w:r>
      <w:r w:rsidR="00CA03B5" w:rsidRPr="00674975">
        <w:rPr>
          <w:rFonts w:eastAsia="仿宋_GB2312" w:hint="eastAsia"/>
          <w:color w:val="000000" w:themeColor="text1"/>
          <w:sz w:val="32"/>
          <w:szCs w:val="32"/>
        </w:rPr>
        <w:t>关于发布第二批免于进行临床试验医疗器械目录的通告</w:t>
      </w:r>
      <w:r w:rsidR="00CA03B5" w:rsidRPr="00674975">
        <w:rPr>
          <w:rFonts w:eastAsia="仿宋_GB2312"/>
          <w:color w:val="000000" w:themeColor="text1"/>
          <w:sz w:val="32"/>
          <w:szCs w:val="32"/>
        </w:rPr>
        <w:t>》（</w:t>
      </w:r>
      <w:r w:rsidR="00CA03B5" w:rsidRPr="00674975">
        <w:rPr>
          <w:rFonts w:eastAsia="仿宋_GB2312" w:hint="eastAsia"/>
          <w:color w:val="000000" w:themeColor="text1"/>
          <w:sz w:val="32"/>
          <w:szCs w:val="32"/>
        </w:rPr>
        <w:t>2016</w:t>
      </w:r>
      <w:r w:rsidR="00CA03B5" w:rsidRPr="00674975">
        <w:rPr>
          <w:rFonts w:eastAsia="仿宋_GB2312" w:hint="eastAsia"/>
          <w:color w:val="000000" w:themeColor="text1"/>
          <w:sz w:val="32"/>
          <w:szCs w:val="32"/>
        </w:rPr>
        <w:t>年</w:t>
      </w:r>
      <w:r w:rsidR="00CA03B5" w:rsidRPr="00674975">
        <w:rPr>
          <w:rFonts w:eastAsia="仿宋_GB2312" w:hint="eastAsia"/>
          <w:color w:val="000000" w:themeColor="text1"/>
          <w:sz w:val="32"/>
          <w:szCs w:val="32"/>
        </w:rPr>
        <w:t xml:space="preserve"> </w:t>
      </w:r>
      <w:r w:rsidR="00CA03B5" w:rsidRPr="00674975">
        <w:rPr>
          <w:rFonts w:eastAsia="仿宋_GB2312" w:hint="eastAsia"/>
          <w:color w:val="000000" w:themeColor="text1"/>
          <w:sz w:val="32"/>
          <w:szCs w:val="32"/>
        </w:rPr>
        <w:t>第</w:t>
      </w:r>
      <w:r w:rsidR="00CA03B5" w:rsidRPr="00674975">
        <w:rPr>
          <w:rFonts w:eastAsia="仿宋_GB2312" w:hint="eastAsia"/>
          <w:color w:val="000000" w:themeColor="text1"/>
          <w:sz w:val="32"/>
          <w:szCs w:val="32"/>
        </w:rPr>
        <w:t>133</w:t>
      </w:r>
      <w:r w:rsidR="00CA03B5" w:rsidRPr="00674975">
        <w:rPr>
          <w:rFonts w:eastAsia="仿宋_GB2312" w:hint="eastAsia"/>
          <w:color w:val="000000" w:themeColor="text1"/>
          <w:sz w:val="32"/>
          <w:szCs w:val="32"/>
        </w:rPr>
        <w:t>号</w:t>
      </w:r>
      <w:r w:rsidR="00CA03B5" w:rsidRPr="00674975">
        <w:rPr>
          <w:rFonts w:eastAsia="仿宋_GB2312"/>
          <w:color w:val="000000" w:themeColor="text1"/>
          <w:sz w:val="32"/>
          <w:szCs w:val="32"/>
        </w:rPr>
        <w:t>）</w:t>
      </w:r>
      <w:r w:rsidRPr="00674975">
        <w:rPr>
          <w:rFonts w:ascii="Times New Roman" w:eastAsia="仿宋_GB2312" w:hAnsi="Times New Roman"/>
          <w:color w:val="000000" w:themeColor="text1"/>
          <w:sz w:val="32"/>
          <w:szCs w:val="32"/>
        </w:rPr>
        <w:t>，</w:t>
      </w:r>
      <w:r w:rsidR="00131756" w:rsidRPr="00674975">
        <w:rPr>
          <w:rFonts w:ascii="Times New Roman" w:eastAsia="仿宋_GB2312" w:hAnsi="Times New Roman"/>
          <w:color w:val="000000" w:themeColor="text1"/>
          <w:sz w:val="32"/>
          <w:szCs w:val="32"/>
        </w:rPr>
        <w:t>由水溶性高分子颗粒</w:t>
      </w:r>
      <w:r w:rsidR="00E62F4D" w:rsidRPr="00674975">
        <w:rPr>
          <w:rFonts w:ascii="Times New Roman" w:eastAsia="仿宋_GB2312" w:hAnsi="Times New Roman"/>
          <w:color w:val="000000" w:themeColor="text1"/>
          <w:sz w:val="32"/>
          <w:szCs w:val="32"/>
        </w:rPr>
        <w:t>（</w:t>
      </w:r>
      <w:r w:rsidR="00131756" w:rsidRPr="00674975">
        <w:rPr>
          <w:rFonts w:ascii="Times New Roman" w:eastAsia="仿宋_GB2312" w:hAnsi="Times New Roman"/>
          <w:color w:val="000000" w:themeColor="text1"/>
          <w:sz w:val="32"/>
          <w:szCs w:val="32"/>
        </w:rPr>
        <w:t>如羧甲基纤维素钠、果胶等</w:t>
      </w:r>
      <w:r w:rsidR="00E62F4D" w:rsidRPr="00674975">
        <w:rPr>
          <w:rFonts w:ascii="Times New Roman" w:eastAsia="仿宋_GB2312" w:hAnsi="Times New Roman"/>
          <w:color w:val="000000" w:themeColor="text1"/>
          <w:sz w:val="32"/>
          <w:szCs w:val="32"/>
        </w:rPr>
        <w:t>）</w:t>
      </w:r>
      <w:r w:rsidR="00131756" w:rsidRPr="00674975">
        <w:rPr>
          <w:rFonts w:ascii="Times New Roman" w:eastAsia="仿宋_GB2312" w:hAnsi="Times New Roman"/>
          <w:color w:val="000000" w:themeColor="text1"/>
          <w:sz w:val="32"/>
          <w:szCs w:val="32"/>
        </w:rPr>
        <w:t>和橡胶粘性物等组成</w:t>
      </w:r>
      <w:r w:rsidRPr="00674975">
        <w:rPr>
          <w:rFonts w:ascii="Times New Roman" w:eastAsia="仿宋_GB2312" w:hAnsi="Times New Roman"/>
          <w:color w:val="000000" w:themeColor="text1"/>
          <w:sz w:val="32"/>
          <w:szCs w:val="32"/>
        </w:rPr>
        <w:t>，预期用途</w:t>
      </w:r>
      <w:r w:rsidR="00131756" w:rsidRPr="00674975">
        <w:rPr>
          <w:rFonts w:ascii="Times New Roman" w:eastAsia="仿宋_GB2312" w:hAnsi="Times New Roman"/>
          <w:color w:val="000000" w:themeColor="text1"/>
          <w:sz w:val="32"/>
          <w:szCs w:val="32"/>
        </w:rPr>
        <w:t>限于保护伤口、吸收渗液、提供湿性伤口环境</w:t>
      </w:r>
      <w:r w:rsidRPr="00674975">
        <w:rPr>
          <w:rFonts w:ascii="Times New Roman" w:eastAsia="仿宋_GB2312" w:hAnsi="Times New Roman"/>
          <w:color w:val="000000" w:themeColor="text1"/>
          <w:sz w:val="32"/>
          <w:szCs w:val="32"/>
        </w:rPr>
        <w:t>的</w:t>
      </w:r>
      <w:r w:rsidR="005E7689" w:rsidRPr="00674975">
        <w:rPr>
          <w:rFonts w:ascii="Times New Roman" w:eastAsia="仿宋_GB2312" w:hAnsi="Times New Roman"/>
          <w:color w:val="000000" w:themeColor="text1"/>
          <w:sz w:val="32"/>
          <w:szCs w:val="32"/>
        </w:rPr>
        <w:t>水胶体敷料</w:t>
      </w:r>
      <w:r w:rsidRPr="00674975">
        <w:rPr>
          <w:rFonts w:ascii="Times New Roman" w:eastAsia="仿宋_GB2312" w:hAnsi="Times New Roman"/>
          <w:color w:val="000000" w:themeColor="text1"/>
          <w:sz w:val="32"/>
          <w:szCs w:val="32"/>
        </w:rPr>
        <w:t>，可免于进行临床试验，但豁免情况不包括以下情况：</w:t>
      </w:r>
      <w:r w:rsidR="00131756" w:rsidRPr="00674975">
        <w:rPr>
          <w:rFonts w:ascii="Times New Roman" w:eastAsia="仿宋_GB2312" w:hAnsi="Times New Roman"/>
          <w:color w:val="000000" w:themeColor="text1"/>
          <w:sz w:val="32"/>
          <w:szCs w:val="32"/>
        </w:rPr>
        <w:t>（</w:t>
      </w:r>
      <w:r w:rsidR="00131756" w:rsidRPr="00674975">
        <w:rPr>
          <w:rFonts w:ascii="Times New Roman" w:eastAsia="仿宋_GB2312" w:hAnsi="Times New Roman"/>
          <w:color w:val="000000" w:themeColor="text1"/>
          <w:sz w:val="32"/>
          <w:szCs w:val="32"/>
        </w:rPr>
        <w:t>1</w:t>
      </w:r>
      <w:r w:rsidR="00131756" w:rsidRPr="00674975">
        <w:rPr>
          <w:rFonts w:ascii="Times New Roman" w:eastAsia="仿宋_GB2312" w:hAnsi="Times New Roman"/>
          <w:color w:val="000000" w:themeColor="text1"/>
          <w:sz w:val="32"/>
          <w:szCs w:val="32"/>
        </w:rPr>
        <w:t>）</w:t>
      </w:r>
      <w:r w:rsidR="00131756" w:rsidRPr="00674975">
        <w:rPr>
          <w:rFonts w:ascii="Times New Roman" w:eastAsia="仿宋_GB2312" w:hAnsi="Times New Roman"/>
          <w:color w:val="000000" w:themeColor="text1"/>
          <w:sz w:val="32"/>
          <w:szCs w:val="32"/>
        </w:rPr>
        <w:lastRenderedPageBreak/>
        <w:t>适应</w:t>
      </w:r>
      <w:r w:rsidR="00E62F4D" w:rsidRPr="00674975">
        <w:rPr>
          <w:rFonts w:ascii="Times New Roman" w:eastAsia="仿宋_GB2312" w:hAnsi="Times New Roman" w:hint="eastAsia"/>
          <w:color w:val="000000" w:themeColor="text1"/>
          <w:sz w:val="32"/>
          <w:szCs w:val="32"/>
        </w:rPr>
        <w:t>证</w:t>
      </w:r>
      <w:r w:rsidR="00131756" w:rsidRPr="00674975">
        <w:rPr>
          <w:rFonts w:ascii="Times New Roman" w:eastAsia="仿宋_GB2312" w:hAnsi="Times New Roman"/>
          <w:color w:val="000000" w:themeColor="text1"/>
          <w:sz w:val="32"/>
          <w:szCs w:val="32"/>
        </w:rPr>
        <w:t>宣称可以促进上皮化、引导组织再生、促进伤口愈合、减轻疼痛、抗菌、止血、溶解坏死组织、减少疤痕、防粘连等作用的产品；（</w:t>
      </w:r>
      <w:r w:rsidR="00131756" w:rsidRPr="00674975">
        <w:rPr>
          <w:rFonts w:ascii="Times New Roman" w:eastAsia="仿宋_GB2312" w:hAnsi="Times New Roman"/>
          <w:color w:val="000000" w:themeColor="text1"/>
          <w:sz w:val="32"/>
          <w:szCs w:val="32"/>
        </w:rPr>
        <w:t>2</w:t>
      </w:r>
      <w:r w:rsidR="00131756" w:rsidRPr="00674975">
        <w:rPr>
          <w:rFonts w:ascii="Times New Roman" w:eastAsia="仿宋_GB2312" w:hAnsi="Times New Roman"/>
          <w:color w:val="000000" w:themeColor="text1"/>
          <w:sz w:val="32"/>
          <w:szCs w:val="32"/>
        </w:rPr>
        <w:t>）宣称可以用于体内伤口、三度烧伤、感染创面、坏死组织较多的创面、发生创面脓毒症的患者等情况的产品；（</w:t>
      </w:r>
      <w:r w:rsidR="00131756" w:rsidRPr="00674975">
        <w:rPr>
          <w:rFonts w:ascii="Times New Roman" w:eastAsia="仿宋_GB2312" w:hAnsi="Times New Roman"/>
          <w:color w:val="000000" w:themeColor="text1"/>
          <w:sz w:val="32"/>
          <w:szCs w:val="32"/>
        </w:rPr>
        <w:t>3</w:t>
      </w:r>
      <w:r w:rsidR="00131756" w:rsidRPr="00674975">
        <w:rPr>
          <w:rFonts w:ascii="Times New Roman" w:eastAsia="仿宋_GB2312" w:hAnsi="Times New Roman"/>
          <w:color w:val="000000" w:themeColor="text1"/>
          <w:sz w:val="32"/>
          <w:szCs w:val="32"/>
        </w:rPr>
        <w:t>）含有活性成分的产品：如药品</w:t>
      </w:r>
      <w:r w:rsidR="00131756" w:rsidRPr="00674975">
        <w:rPr>
          <w:rFonts w:ascii="Times New Roman" w:eastAsia="仿宋_GB2312" w:hAnsi="Times New Roman"/>
          <w:color w:val="000000" w:themeColor="text1"/>
          <w:sz w:val="32"/>
          <w:szCs w:val="32"/>
        </w:rPr>
        <w:t>/</w:t>
      </w:r>
      <w:r w:rsidR="00131756" w:rsidRPr="00674975">
        <w:rPr>
          <w:rFonts w:ascii="Times New Roman" w:eastAsia="仿宋_GB2312" w:hAnsi="Times New Roman"/>
          <w:color w:val="000000" w:themeColor="text1"/>
          <w:sz w:val="32"/>
          <w:szCs w:val="32"/>
        </w:rPr>
        <w:t>药用活性成分、生物制品</w:t>
      </w:r>
      <w:r w:rsidR="00131756" w:rsidRPr="00674975">
        <w:rPr>
          <w:rFonts w:ascii="Times New Roman" w:eastAsia="仿宋_GB2312" w:hAnsi="Times New Roman"/>
          <w:color w:val="000000" w:themeColor="text1"/>
          <w:sz w:val="32"/>
          <w:szCs w:val="32"/>
        </w:rPr>
        <w:t>/</w:t>
      </w:r>
      <w:r w:rsidR="00131756" w:rsidRPr="00674975">
        <w:rPr>
          <w:rFonts w:ascii="Times New Roman" w:eastAsia="仿宋_GB2312" w:hAnsi="Times New Roman"/>
          <w:color w:val="000000" w:themeColor="text1"/>
          <w:sz w:val="32"/>
          <w:szCs w:val="32"/>
        </w:rPr>
        <w:t>生物活性成分、银、消毒剂等；（</w:t>
      </w:r>
      <w:r w:rsidR="00131756" w:rsidRPr="00674975">
        <w:rPr>
          <w:rFonts w:ascii="Times New Roman" w:eastAsia="仿宋_GB2312" w:hAnsi="Times New Roman"/>
          <w:color w:val="000000" w:themeColor="text1"/>
          <w:sz w:val="32"/>
          <w:szCs w:val="32"/>
        </w:rPr>
        <w:t>4</w:t>
      </w:r>
      <w:r w:rsidR="00131756" w:rsidRPr="00674975">
        <w:rPr>
          <w:rFonts w:ascii="Times New Roman" w:eastAsia="仿宋_GB2312" w:hAnsi="Times New Roman"/>
          <w:color w:val="000000" w:themeColor="text1"/>
          <w:sz w:val="32"/>
          <w:szCs w:val="32"/>
        </w:rPr>
        <w:t>）其他新型产品，如采用了新材料、新技术、新设计或具有新作用机理、新功能的产品。</w:t>
      </w:r>
    </w:p>
    <w:p w:rsidR="00030033" w:rsidRPr="00674975" w:rsidRDefault="00030033" w:rsidP="00030033">
      <w:pPr>
        <w:pStyle w:val="a4"/>
        <w:ind w:firstLineChars="200" w:firstLine="640"/>
        <w:jc w:val="left"/>
        <w:outlineLvl w:val="1"/>
        <w:rPr>
          <w:rFonts w:ascii="Times New Roman" w:eastAsia="仿宋_GB2312" w:hAnsi="Times New Roman"/>
          <w:color w:val="000000" w:themeColor="text1"/>
          <w:sz w:val="32"/>
          <w:szCs w:val="32"/>
        </w:rPr>
      </w:pPr>
      <w:r w:rsidRPr="00674975">
        <w:rPr>
          <w:rFonts w:ascii="Times New Roman" w:eastAsia="仿宋_GB2312" w:hAnsi="Times New Roman"/>
          <w:color w:val="000000" w:themeColor="text1"/>
          <w:sz w:val="32"/>
          <w:szCs w:val="32"/>
        </w:rPr>
        <w:t>对于符合豁免条件的</w:t>
      </w:r>
      <w:r w:rsidR="005E7689" w:rsidRPr="00674975">
        <w:rPr>
          <w:rFonts w:ascii="Times New Roman" w:eastAsia="仿宋_GB2312" w:hAnsi="Times New Roman"/>
          <w:color w:val="000000" w:themeColor="text1"/>
          <w:sz w:val="32"/>
          <w:szCs w:val="32"/>
        </w:rPr>
        <w:t>水胶体敷料</w:t>
      </w:r>
      <w:r w:rsidRPr="00674975">
        <w:rPr>
          <w:rFonts w:ascii="Times New Roman" w:eastAsia="仿宋_GB2312" w:hAnsi="Times New Roman"/>
          <w:color w:val="000000" w:themeColor="text1"/>
          <w:sz w:val="32"/>
          <w:szCs w:val="32"/>
        </w:rPr>
        <w:t>，申请人提交申报产品相关信息与《免于进行临床试验的第三类医疗器械目录》所述内容的对比资料，以及申报产品与《免于进行临床试验的第三类医疗器械目录》中已获准境内注册医疗器械的对比说明和相应支持性资料。</w:t>
      </w:r>
    </w:p>
    <w:p w:rsidR="00030033" w:rsidRPr="00674975" w:rsidRDefault="00030033" w:rsidP="00030033">
      <w:pPr>
        <w:pStyle w:val="a4"/>
        <w:ind w:firstLineChars="200" w:firstLine="640"/>
        <w:jc w:val="left"/>
        <w:outlineLvl w:val="1"/>
        <w:rPr>
          <w:rFonts w:ascii="Times New Roman" w:eastAsia="仿宋_GB2312" w:hAnsi="Times New Roman"/>
          <w:color w:val="000000" w:themeColor="text1"/>
          <w:sz w:val="32"/>
          <w:szCs w:val="32"/>
          <w:lang w:val="zh-CN"/>
        </w:rPr>
      </w:pPr>
      <w:r w:rsidRPr="00674975">
        <w:rPr>
          <w:rFonts w:ascii="Times New Roman" w:eastAsia="仿宋_GB2312" w:hAnsi="Times New Roman"/>
          <w:color w:val="000000" w:themeColor="text1"/>
          <w:sz w:val="32"/>
          <w:szCs w:val="32"/>
        </w:rPr>
        <w:t>对于不符合豁免条件的</w:t>
      </w:r>
      <w:r w:rsidR="005E7689" w:rsidRPr="00674975">
        <w:rPr>
          <w:rFonts w:ascii="Times New Roman" w:eastAsia="仿宋_GB2312" w:hAnsi="Times New Roman"/>
          <w:color w:val="000000" w:themeColor="text1"/>
          <w:sz w:val="32"/>
          <w:szCs w:val="32"/>
        </w:rPr>
        <w:t>水胶体敷料</w:t>
      </w:r>
      <w:r w:rsidRPr="00674975">
        <w:rPr>
          <w:rFonts w:ascii="Times New Roman" w:eastAsia="仿宋_GB2312" w:hAnsi="Times New Roman"/>
          <w:color w:val="000000" w:themeColor="text1"/>
          <w:sz w:val="32"/>
          <w:szCs w:val="32"/>
        </w:rPr>
        <w:t>，应在满足注册法规要求的前提下，可按照《医疗器械临床评价技术指导原则》进行同品种产品的临床数据对比、分析、评价，并按照该指导原则要求的项目和格式出具评价报告，或通过临床试验来论证产品临床应用的安全有效性。</w:t>
      </w:r>
    </w:p>
    <w:p w:rsidR="00030033" w:rsidRPr="00674975" w:rsidRDefault="00030033" w:rsidP="00030033">
      <w:pPr>
        <w:pStyle w:val="a6"/>
        <w:spacing w:line="240" w:lineRule="auto"/>
        <w:ind w:firstLine="640"/>
        <w:rPr>
          <w:rFonts w:ascii="Times New Roman" w:eastAsia="仿宋_GB2312" w:hAnsi="Times New Roman" w:cs="Times New Roman"/>
          <w:color w:val="000000" w:themeColor="text1"/>
          <w:spacing w:val="0"/>
          <w:kern w:val="2"/>
          <w:sz w:val="32"/>
          <w:szCs w:val="32"/>
        </w:rPr>
      </w:pPr>
      <w:bookmarkStart w:id="12" w:name="_Toc139122322"/>
      <w:bookmarkStart w:id="13" w:name="_Toc142449681"/>
      <w:r w:rsidRPr="00674975">
        <w:rPr>
          <w:rFonts w:ascii="Times New Roman" w:eastAsia="仿宋_GB2312" w:hAnsi="Times New Roman" w:cs="Times New Roman"/>
          <w:color w:val="000000" w:themeColor="text1"/>
          <w:spacing w:val="0"/>
          <w:kern w:val="2"/>
          <w:sz w:val="32"/>
          <w:szCs w:val="32"/>
        </w:rPr>
        <w:t>2</w:t>
      </w:r>
      <w:r w:rsidRPr="00674975">
        <w:rPr>
          <w:rFonts w:ascii="Times New Roman" w:eastAsia="仿宋_GB2312" w:hAnsi="Times New Roman" w:hint="eastAsia"/>
          <w:color w:val="000000" w:themeColor="text1"/>
          <w:sz w:val="32"/>
          <w:szCs w:val="32"/>
        </w:rPr>
        <w:t>.</w:t>
      </w:r>
      <w:r w:rsidR="00DC76C6" w:rsidRPr="00674975">
        <w:rPr>
          <w:rFonts w:ascii="Times New Roman" w:eastAsia="仿宋_GB2312" w:hAnsi="Times New Roman" w:hint="eastAsia"/>
          <w:color w:val="000000" w:themeColor="text1"/>
          <w:sz w:val="32"/>
          <w:szCs w:val="32"/>
        </w:rPr>
        <w:t xml:space="preserve"> </w:t>
      </w:r>
      <w:r w:rsidR="005E7689" w:rsidRPr="00674975">
        <w:rPr>
          <w:rFonts w:ascii="Times New Roman" w:eastAsia="仿宋_GB2312" w:hAnsi="Times New Roman" w:cs="Times New Roman"/>
          <w:color w:val="000000" w:themeColor="text1"/>
          <w:spacing w:val="0"/>
          <w:kern w:val="2"/>
          <w:sz w:val="32"/>
          <w:szCs w:val="32"/>
        </w:rPr>
        <w:t>水胶体敷料</w:t>
      </w:r>
      <w:r w:rsidRPr="00674975">
        <w:rPr>
          <w:rFonts w:ascii="Times New Roman" w:eastAsia="仿宋_GB2312" w:hAnsi="Times New Roman" w:cs="Times New Roman"/>
          <w:color w:val="000000" w:themeColor="text1"/>
          <w:spacing w:val="0"/>
          <w:kern w:val="2"/>
          <w:sz w:val="32"/>
          <w:szCs w:val="32"/>
        </w:rPr>
        <w:t>临床试验</w:t>
      </w:r>
      <w:bookmarkEnd w:id="12"/>
      <w:bookmarkEnd w:id="13"/>
      <w:r w:rsidRPr="00674975">
        <w:rPr>
          <w:rFonts w:ascii="Times New Roman" w:eastAsia="仿宋_GB2312" w:hAnsi="Times New Roman" w:cs="Times New Roman"/>
          <w:color w:val="000000" w:themeColor="text1"/>
          <w:spacing w:val="0"/>
          <w:kern w:val="2"/>
          <w:sz w:val="32"/>
          <w:szCs w:val="32"/>
        </w:rPr>
        <w:t>的基本要求</w:t>
      </w:r>
    </w:p>
    <w:p w:rsidR="00030033" w:rsidRPr="00674975" w:rsidRDefault="00030033" w:rsidP="00030033">
      <w:pPr>
        <w:pStyle w:val="a6"/>
        <w:spacing w:line="240" w:lineRule="auto"/>
        <w:ind w:firstLine="624"/>
        <w:rPr>
          <w:rFonts w:ascii="Times New Roman" w:eastAsia="仿宋_GB2312" w:hAnsi="Times New Roman" w:cs="Times New Roman"/>
          <w:color w:val="000000" w:themeColor="text1"/>
          <w:sz w:val="32"/>
          <w:szCs w:val="32"/>
          <w:lang w:val="zh-CN"/>
        </w:rPr>
      </w:pPr>
      <w:r w:rsidRPr="00674975">
        <w:rPr>
          <w:rFonts w:ascii="Times New Roman" w:eastAsia="仿宋_GB2312" w:hAnsi="Times New Roman" w:cs="Times New Roman"/>
          <w:color w:val="000000" w:themeColor="text1"/>
          <w:sz w:val="32"/>
          <w:szCs w:val="32"/>
          <w:lang w:val="zh-CN"/>
        </w:rPr>
        <w:t>对于</w:t>
      </w:r>
      <w:r w:rsidR="005E7689" w:rsidRPr="00674975">
        <w:rPr>
          <w:rFonts w:ascii="Times New Roman" w:eastAsia="仿宋_GB2312" w:hAnsi="Times New Roman" w:cs="Times New Roman"/>
          <w:color w:val="000000" w:themeColor="text1"/>
          <w:sz w:val="32"/>
          <w:szCs w:val="32"/>
          <w:lang w:val="zh-CN"/>
        </w:rPr>
        <w:t>水胶体敷料</w:t>
      </w:r>
      <w:r w:rsidRPr="00674975">
        <w:rPr>
          <w:rFonts w:ascii="Times New Roman" w:eastAsia="仿宋_GB2312" w:hAnsi="Times New Roman" w:cs="Times New Roman"/>
          <w:color w:val="000000" w:themeColor="text1"/>
          <w:sz w:val="32"/>
          <w:szCs w:val="32"/>
          <w:lang w:val="zh-CN"/>
        </w:rPr>
        <w:t>，如需开展临床试验，应符合《医疗器械临床试验质量管理规范》等相关文件的要求。对于所宣称的产</w:t>
      </w:r>
      <w:r w:rsidRPr="00674975">
        <w:rPr>
          <w:rFonts w:ascii="Times New Roman" w:eastAsia="仿宋_GB2312" w:hAnsi="Times New Roman" w:cs="Times New Roman"/>
          <w:color w:val="000000" w:themeColor="text1"/>
          <w:sz w:val="32"/>
          <w:szCs w:val="32"/>
          <w:lang w:val="zh-CN"/>
        </w:rPr>
        <w:lastRenderedPageBreak/>
        <w:t>品功效，申请人应提交相应的、充分的、具有临床和统计学意义的临床数据支持。</w:t>
      </w:r>
    </w:p>
    <w:p w:rsidR="00030033" w:rsidRPr="00674975" w:rsidRDefault="00030033" w:rsidP="00030033">
      <w:pPr>
        <w:pStyle w:val="a6"/>
        <w:spacing w:line="240" w:lineRule="auto"/>
        <w:ind w:firstLine="640"/>
        <w:rPr>
          <w:rFonts w:ascii="Times New Roman" w:eastAsia="仿宋_GB2312" w:hAnsi="Times New Roman" w:cs="Times New Roman"/>
          <w:color w:val="000000" w:themeColor="text1"/>
          <w:spacing w:val="0"/>
          <w:kern w:val="2"/>
          <w:sz w:val="32"/>
          <w:szCs w:val="32"/>
        </w:rPr>
      </w:pPr>
      <w:r w:rsidRPr="00674975">
        <w:rPr>
          <w:rFonts w:ascii="Times New Roman" w:eastAsia="仿宋_GB2312" w:hAnsi="Times New Roman" w:cs="Times New Roman"/>
          <w:color w:val="000000" w:themeColor="text1"/>
          <w:spacing w:val="0"/>
          <w:kern w:val="2"/>
          <w:sz w:val="32"/>
          <w:szCs w:val="32"/>
        </w:rPr>
        <w:t>（</w:t>
      </w:r>
      <w:r w:rsidRPr="00674975">
        <w:rPr>
          <w:rFonts w:ascii="Times New Roman" w:eastAsia="仿宋_GB2312" w:hAnsi="Times New Roman" w:cs="Times New Roman"/>
          <w:color w:val="000000" w:themeColor="text1"/>
          <w:spacing w:val="0"/>
          <w:kern w:val="2"/>
          <w:sz w:val="32"/>
          <w:szCs w:val="32"/>
        </w:rPr>
        <w:t>1</w:t>
      </w:r>
      <w:r w:rsidRPr="00674975">
        <w:rPr>
          <w:rFonts w:ascii="Times New Roman" w:eastAsia="仿宋_GB2312" w:hAnsi="Times New Roman" w:cs="Times New Roman"/>
          <w:color w:val="000000" w:themeColor="text1"/>
          <w:spacing w:val="0"/>
          <w:kern w:val="2"/>
          <w:sz w:val="32"/>
          <w:szCs w:val="32"/>
        </w:rPr>
        <w:t>）临床试验目的</w:t>
      </w:r>
      <w:r w:rsidRPr="00674975">
        <w:rPr>
          <w:rFonts w:ascii="Times New Roman" w:eastAsia="仿宋_GB2312" w:hAnsi="Times New Roman" w:cs="Times New Roman"/>
          <w:color w:val="000000" w:themeColor="text1"/>
          <w:sz w:val="32"/>
          <w:szCs w:val="32"/>
        </w:rPr>
        <w:t>和类型</w:t>
      </w:r>
    </w:p>
    <w:p w:rsidR="00030033" w:rsidRPr="00674975" w:rsidRDefault="00030033" w:rsidP="00DB2C3E">
      <w:pPr>
        <w:ind w:leftChars="50" w:left="105" w:firstLineChars="200" w:firstLine="640"/>
        <w:rPr>
          <w:rFonts w:eastAsia="仿宋_GB2312"/>
          <w:color w:val="000000" w:themeColor="text1"/>
          <w:sz w:val="32"/>
          <w:szCs w:val="32"/>
        </w:rPr>
      </w:pPr>
      <w:r w:rsidRPr="00674975">
        <w:rPr>
          <w:rFonts w:eastAsia="仿宋_GB2312"/>
          <w:color w:val="000000" w:themeColor="text1"/>
          <w:sz w:val="32"/>
          <w:szCs w:val="32"/>
        </w:rPr>
        <w:t>医疗器械临床试验的目的是对申请注册的</w:t>
      </w:r>
      <w:r w:rsidR="005E7689" w:rsidRPr="00674975">
        <w:rPr>
          <w:rFonts w:eastAsia="仿宋_GB2312"/>
          <w:color w:val="000000" w:themeColor="text1"/>
          <w:sz w:val="32"/>
          <w:szCs w:val="32"/>
        </w:rPr>
        <w:t>水胶体敷料</w:t>
      </w:r>
      <w:r w:rsidRPr="00674975">
        <w:rPr>
          <w:rFonts w:eastAsia="仿宋_GB2312" w:hint="eastAsia"/>
          <w:color w:val="000000" w:themeColor="text1"/>
          <w:sz w:val="32"/>
          <w:szCs w:val="32"/>
        </w:rPr>
        <w:t>是否具有</w:t>
      </w:r>
      <w:r w:rsidRPr="00674975">
        <w:rPr>
          <w:rFonts w:eastAsia="仿宋_GB2312"/>
          <w:color w:val="000000" w:themeColor="text1"/>
          <w:sz w:val="32"/>
          <w:szCs w:val="32"/>
        </w:rPr>
        <w:t>安全有效</w:t>
      </w:r>
      <w:r w:rsidRPr="00674975">
        <w:rPr>
          <w:rFonts w:eastAsia="仿宋_GB2312" w:hint="eastAsia"/>
          <w:color w:val="000000" w:themeColor="text1"/>
          <w:sz w:val="32"/>
          <w:szCs w:val="32"/>
        </w:rPr>
        <w:t>性进行</w:t>
      </w:r>
      <w:r w:rsidRPr="00674975">
        <w:rPr>
          <w:rFonts w:eastAsia="仿宋_GB2312"/>
          <w:color w:val="000000" w:themeColor="text1"/>
          <w:sz w:val="32"/>
          <w:szCs w:val="32"/>
        </w:rPr>
        <w:t>科学验证。据此研究目的选择合理的研究设计类型，对该产品在使用环境、应用于目标人群时的效果进行准确评估，为临床试验确定重点，也为确定产品上市后，产品说明书上所标示的适应证提供临床试验证据。建议申请人采用随机、对照、前瞻性研究设计。</w:t>
      </w:r>
    </w:p>
    <w:p w:rsidR="00030033" w:rsidRPr="00674975" w:rsidRDefault="00030033" w:rsidP="00030033">
      <w:pPr>
        <w:ind w:leftChars="50" w:left="105" w:firstLineChars="150" w:firstLine="480"/>
        <w:rPr>
          <w:rFonts w:eastAsia="仿宋_GB2312"/>
          <w:color w:val="000000" w:themeColor="text1"/>
          <w:sz w:val="32"/>
          <w:szCs w:val="32"/>
        </w:rPr>
      </w:pPr>
      <w:r w:rsidRPr="00674975">
        <w:rPr>
          <w:rFonts w:eastAsia="仿宋_GB2312"/>
          <w:color w:val="000000" w:themeColor="text1"/>
          <w:sz w:val="32"/>
          <w:szCs w:val="32"/>
        </w:rPr>
        <w:t>不同伤口的病因、病程发展、预期愈合时间、治疗方法、标准护理方式等均存在差异，</w:t>
      </w:r>
      <w:r w:rsidRPr="00674975">
        <w:rPr>
          <w:rFonts w:eastAsia="仿宋_GB2312" w:hint="eastAsia"/>
          <w:color w:val="000000" w:themeColor="text1"/>
          <w:sz w:val="32"/>
          <w:szCs w:val="32"/>
        </w:rPr>
        <w:t>针对不同的</w:t>
      </w:r>
      <w:r w:rsidRPr="00674975">
        <w:rPr>
          <w:rFonts w:eastAsia="仿宋_GB2312"/>
          <w:color w:val="000000" w:themeColor="text1"/>
          <w:sz w:val="32"/>
          <w:szCs w:val="32"/>
        </w:rPr>
        <w:t>伤口类型建议提交</w:t>
      </w:r>
      <w:r w:rsidRPr="00674975">
        <w:rPr>
          <w:rFonts w:eastAsia="仿宋_GB2312" w:hint="eastAsia"/>
          <w:color w:val="000000" w:themeColor="text1"/>
          <w:sz w:val="32"/>
          <w:szCs w:val="32"/>
        </w:rPr>
        <w:t>相应</w:t>
      </w:r>
      <w:r w:rsidRPr="00674975">
        <w:rPr>
          <w:rFonts w:eastAsia="仿宋_GB2312"/>
          <w:color w:val="000000" w:themeColor="text1"/>
          <w:sz w:val="32"/>
          <w:szCs w:val="32"/>
        </w:rPr>
        <w:t>的安全性和有效性临床数据，来支持申报的预期用途。</w:t>
      </w:r>
    </w:p>
    <w:p w:rsidR="00030033" w:rsidRPr="00674975" w:rsidRDefault="00030033" w:rsidP="00030033">
      <w:pPr>
        <w:pStyle w:val="a6"/>
        <w:spacing w:line="240" w:lineRule="auto"/>
        <w:ind w:firstLine="640"/>
        <w:rPr>
          <w:rFonts w:ascii="Times New Roman" w:eastAsia="仿宋_GB2312" w:hAnsi="Times New Roman" w:cs="Times New Roman"/>
          <w:color w:val="000000" w:themeColor="text1"/>
          <w:spacing w:val="0"/>
          <w:kern w:val="2"/>
          <w:sz w:val="32"/>
          <w:szCs w:val="32"/>
        </w:rPr>
      </w:pPr>
      <w:r w:rsidRPr="00674975">
        <w:rPr>
          <w:rFonts w:ascii="Times New Roman" w:eastAsia="仿宋_GB2312" w:hAnsi="Times New Roman" w:cs="Times New Roman"/>
          <w:color w:val="000000" w:themeColor="text1"/>
          <w:spacing w:val="0"/>
          <w:kern w:val="2"/>
          <w:sz w:val="32"/>
          <w:szCs w:val="32"/>
        </w:rPr>
        <w:t>（</w:t>
      </w:r>
      <w:r w:rsidRPr="00674975">
        <w:rPr>
          <w:rFonts w:ascii="Times New Roman" w:eastAsia="仿宋_GB2312" w:hAnsi="Times New Roman" w:cs="Times New Roman"/>
          <w:color w:val="000000" w:themeColor="text1"/>
          <w:spacing w:val="0"/>
          <w:kern w:val="2"/>
          <w:sz w:val="32"/>
          <w:szCs w:val="32"/>
        </w:rPr>
        <w:t>2</w:t>
      </w:r>
      <w:r w:rsidRPr="00674975">
        <w:rPr>
          <w:rFonts w:ascii="Times New Roman" w:eastAsia="仿宋_GB2312" w:hAnsi="Times New Roman" w:cs="Times New Roman"/>
          <w:color w:val="000000" w:themeColor="text1"/>
          <w:spacing w:val="0"/>
          <w:kern w:val="2"/>
          <w:sz w:val="32"/>
          <w:szCs w:val="32"/>
        </w:rPr>
        <w:t>）研究人群</w:t>
      </w:r>
    </w:p>
    <w:p w:rsidR="00030033" w:rsidRPr="00674975" w:rsidRDefault="00030033" w:rsidP="00030033">
      <w:pPr>
        <w:ind w:firstLineChars="200" w:firstLine="640"/>
        <w:rPr>
          <w:rFonts w:eastAsia="仿宋_GB2312"/>
          <w:color w:val="000000" w:themeColor="text1"/>
          <w:sz w:val="32"/>
          <w:szCs w:val="32"/>
        </w:rPr>
      </w:pPr>
      <w:r w:rsidRPr="00674975">
        <w:rPr>
          <w:rFonts w:eastAsia="仿宋_GB2312"/>
          <w:color w:val="000000" w:themeColor="text1"/>
          <w:sz w:val="32"/>
          <w:szCs w:val="32"/>
        </w:rPr>
        <w:t>临床试验研究人群的选择，取决于产品预期使用的创面类型和程度。在试验开始之前，首先应根据</w:t>
      </w:r>
      <w:r w:rsidR="005E7689" w:rsidRPr="00674975">
        <w:rPr>
          <w:rFonts w:eastAsia="仿宋_GB2312"/>
          <w:color w:val="000000" w:themeColor="text1"/>
          <w:sz w:val="32"/>
          <w:szCs w:val="32"/>
        </w:rPr>
        <w:t>水胶体敷料</w:t>
      </w:r>
      <w:r w:rsidRPr="00674975">
        <w:rPr>
          <w:rFonts w:eastAsia="仿宋_GB2312"/>
          <w:color w:val="000000" w:themeColor="text1"/>
          <w:sz w:val="32"/>
          <w:szCs w:val="32"/>
        </w:rPr>
        <w:t>的特性和作用机理</w:t>
      </w:r>
      <w:r w:rsidR="00BE37E3" w:rsidRPr="00674975">
        <w:rPr>
          <w:rFonts w:eastAsia="仿宋_GB2312" w:hint="eastAsia"/>
          <w:color w:val="000000" w:themeColor="text1"/>
          <w:sz w:val="32"/>
          <w:szCs w:val="32"/>
        </w:rPr>
        <w:t>、适用的伤口类型等</w:t>
      </w:r>
      <w:r w:rsidRPr="00674975">
        <w:rPr>
          <w:rFonts w:eastAsia="仿宋_GB2312"/>
          <w:color w:val="000000" w:themeColor="text1"/>
          <w:sz w:val="32"/>
          <w:szCs w:val="32"/>
        </w:rPr>
        <w:t>确定临床应用时的适应证人群，即患有某种类型伤口的患者，并根据临床试验的特点和可能的影响因素，制定入选</w:t>
      </w:r>
      <w:r w:rsidR="00BE37E3" w:rsidRPr="00674975">
        <w:rPr>
          <w:rFonts w:eastAsia="仿宋_GB2312" w:hint="eastAsia"/>
          <w:color w:val="000000" w:themeColor="text1"/>
          <w:sz w:val="32"/>
          <w:szCs w:val="32"/>
        </w:rPr>
        <w:t>标准和</w:t>
      </w:r>
      <w:r w:rsidR="00E601BA" w:rsidRPr="00674975">
        <w:rPr>
          <w:rFonts w:eastAsia="仿宋_GB2312"/>
          <w:color w:val="000000" w:themeColor="text1"/>
          <w:sz w:val="32"/>
          <w:szCs w:val="32"/>
        </w:rPr>
        <w:t>排除标准。这些标准除能够代表研究人群的特征外，还应</w:t>
      </w:r>
      <w:r w:rsidRPr="00674975">
        <w:rPr>
          <w:rFonts w:eastAsia="仿宋_GB2312"/>
          <w:color w:val="000000" w:themeColor="text1"/>
          <w:sz w:val="32"/>
          <w:szCs w:val="32"/>
        </w:rPr>
        <w:t>考虑可能对临床效果评价</w:t>
      </w:r>
      <w:r w:rsidRPr="00674975">
        <w:rPr>
          <w:rFonts w:eastAsia="仿宋_GB2312" w:hint="eastAsia"/>
          <w:color w:val="000000" w:themeColor="text1"/>
          <w:sz w:val="32"/>
          <w:szCs w:val="32"/>
        </w:rPr>
        <w:t>产生</w:t>
      </w:r>
      <w:r w:rsidRPr="00674975">
        <w:rPr>
          <w:rFonts w:eastAsia="仿宋_GB2312"/>
          <w:color w:val="000000" w:themeColor="text1"/>
          <w:sz w:val="32"/>
          <w:szCs w:val="32"/>
        </w:rPr>
        <w:t>影响</w:t>
      </w:r>
      <w:r w:rsidRPr="00674975">
        <w:rPr>
          <w:rFonts w:eastAsia="仿宋_GB2312" w:hint="eastAsia"/>
          <w:color w:val="000000" w:themeColor="text1"/>
          <w:sz w:val="32"/>
          <w:szCs w:val="32"/>
        </w:rPr>
        <w:t>的相关</w:t>
      </w:r>
      <w:r w:rsidRPr="00674975">
        <w:rPr>
          <w:rFonts w:eastAsia="仿宋_GB2312"/>
          <w:color w:val="000000" w:themeColor="text1"/>
          <w:sz w:val="32"/>
          <w:szCs w:val="32"/>
        </w:rPr>
        <w:t>因素</w:t>
      </w:r>
      <w:r w:rsidR="00E601BA" w:rsidRPr="00674975">
        <w:rPr>
          <w:rFonts w:eastAsia="仿宋_GB2312" w:hint="eastAsia"/>
          <w:color w:val="000000" w:themeColor="text1"/>
          <w:sz w:val="32"/>
          <w:szCs w:val="32"/>
        </w:rPr>
        <w:t>，并</w:t>
      </w:r>
      <w:r w:rsidRPr="00674975">
        <w:rPr>
          <w:rFonts w:eastAsia="仿宋_GB2312" w:hint="eastAsia"/>
          <w:color w:val="000000" w:themeColor="text1"/>
          <w:sz w:val="32"/>
          <w:szCs w:val="32"/>
        </w:rPr>
        <w:t>进行</w:t>
      </w:r>
      <w:r w:rsidRPr="00674975">
        <w:rPr>
          <w:rFonts w:eastAsia="仿宋_GB2312"/>
          <w:color w:val="000000" w:themeColor="text1"/>
          <w:sz w:val="32"/>
          <w:szCs w:val="32"/>
        </w:rPr>
        <w:t>控制。</w:t>
      </w:r>
      <w:r w:rsidRPr="00674975">
        <w:rPr>
          <w:rFonts w:eastAsia="仿宋_GB2312" w:hint="eastAsia"/>
          <w:color w:val="000000" w:themeColor="text1"/>
          <w:sz w:val="32"/>
          <w:szCs w:val="32"/>
        </w:rPr>
        <w:t>另外，</w:t>
      </w:r>
      <w:r w:rsidRPr="00674975">
        <w:rPr>
          <w:rFonts w:eastAsia="仿宋_GB2312"/>
          <w:color w:val="000000" w:themeColor="text1"/>
          <w:sz w:val="32"/>
          <w:szCs w:val="32"/>
        </w:rPr>
        <w:t>需确定产品临床应用时的禁忌人群，如对</w:t>
      </w:r>
      <w:r w:rsidR="005E7689" w:rsidRPr="00674975">
        <w:rPr>
          <w:rFonts w:eastAsia="仿宋_GB2312"/>
          <w:color w:val="000000" w:themeColor="text1"/>
          <w:sz w:val="32"/>
          <w:szCs w:val="32"/>
        </w:rPr>
        <w:t>水胶体敷料</w:t>
      </w:r>
      <w:r w:rsidRPr="00674975">
        <w:rPr>
          <w:rFonts w:eastAsia="仿宋_GB2312" w:hint="eastAsia"/>
          <w:color w:val="000000" w:themeColor="text1"/>
          <w:sz w:val="32"/>
          <w:szCs w:val="32"/>
        </w:rPr>
        <w:t>所含成分</w:t>
      </w:r>
      <w:r w:rsidRPr="00674975">
        <w:rPr>
          <w:rFonts w:eastAsia="仿宋_GB2312"/>
          <w:color w:val="000000" w:themeColor="text1"/>
          <w:sz w:val="32"/>
          <w:szCs w:val="32"/>
        </w:rPr>
        <w:t>过敏的患者及其他不适合使用的人群。</w:t>
      </w:r>
    </w:p>
    <w:p w:rsidR="00030033" w:rsidRPr="00674975" w:rsidRDefault="00030033" w:rsidP="00030033">
      <w:pPr>
        <w:pStyle w:val="a6"/>
        <w:spacing w:line="240" w:lineRule="auto"/>
        <w:ind w:firstLine="640"/>
        <w:rPr>
          <w:rFonts w:ascii="Times New Roman" w:eastAsia="仿宋_GB2312" w:hAnsi="Times New Roman" w:cs="Times New Roman"/>
          <w:color w:val="000000" w:themeColor="text1"/>
          <w:spacing w:val="0"/>
          <w:kern w:val="2"/>
          <w:sz w:val="32"/>
          <w:szCs w:val="32"/>
        </w:rPr>
      </w:pPr>
      <w:r w:rsidRPr="00674975">
        <w:rPr>
          <w:rFonts w:ascii="Times New Roman" w:eastAsia="仿宋_GB2312" w:hAnsi="Times New Roman" w:cs="Times New Roman"/>
          <w:color w:val="000000" w:themeColor="text1"/>
          <w:spacing w:val="0"/>
          <w:kern w:val="2"/>
          <w:sz w:val="32"/>
          <w:szCs w:val="32"/>
        </w:rPr>
        <w:lastRenderedPageBreak/>
        <w:t>（</w:t>
      </w:r>
      <w:r w:rsidRPr="00674975">
        <w:rPr>
          <w:rFonts w:ascii="Times New Roman" w:eastAsia="仿宋_GB2312" w:hAnsi="Times New Roman" w:cs="Times New Roman"/>
          <w:color w:val="000000" w:themeColor="text1"/>
          <w:spacing w:val="0"/>
          <w:kern w:val="2"/>
          <w:sz w:val="32"/>
          <w:szCs w:val="32"/>
        </w:rPr>
        <w:t>3</w:t>
      </w:r>
      <w:r w:rsidRPr="00674975">
        <w:rPr>
          <w:rFonts w:ascii="Times New Roman" w:eastAsia="仿宋_GB2312" w:hAnsi="Times New Roman" w:cs="Times New Roman"/>
          <w:color w:val="000000" w:themeColor="text1"/>
          <w:spacing w:val="0"/>
          <w:kern w:val="2"/>
          <w:sz w:val="32"/>
          <w:szCs w:val="32"/>
        </w:rPr>
        <w:t>）对照组选择</w:t>
      </w:r>
    </w:p>
    <w:p w:rsidR="00030033" w:rsidRPr="00674975" w:rsidRDefault="00030033" w:rsidP="00030033">
      <w:pPr>
        <w:autoSpaceDE w:val="0"/>
        <w:autoSpaceDN w:val="0"/>
        <w:adjustRightInd w:val="0"/>
        <w:jc w:val="left"/>
        <w:rPr>
          <w:rFonts w:eastAsia="仿宋_GB2312"/>
          <w:color w:val="000000" w:themeColor="text1"/>
          <w:sz w:val="32"/>
          <w:szCs w:val="32"/>
        </w:rPr>
      </w:pPr>
      <w:r w:rsidRPr="00674975">
        <w:rPr>
          <w:rFonts w:eastAsia="仿宋_GB2312"/>
          <w:color w:val="000000" w:themeColor="text1"/>
          <w:sz w:val="32"/>
          <w:szCs w:val="32"/>
        </w:rPr>
        <w:t xml:space="preserve">    </w:t>
      </w:r>
      <w:r w:rsidRPr="00674975">
        <w:rPr>
          <w:rFonts w:eastAsia="仿宋_GB2312"/>
          <w:color w:val="000000" w:themeColor="text1"/>
          <w:sz w:val="32"/>
          <w:szCs w:val="32"/>
        </w:rPr>
        <w:t>建议选择已上市的、有足够证据证明其治疗有效性的对照产品，并说明选择的依据，对照组和试验组患者都采用相同的治疗方法、标准护理等。为减少偏倚，临床试验应做到严格的随机分组，并且在采集临床试验观察指标时，要有防止主观倾向性的措施，必要时请第三方作为试验终点的判定者。</w:t>
      </w:r>
    </w:p>
    <w:p w:rsidR="00030033" w:rsidRPr="00674975" w:rsidRDefault="00030033" w:rsidP="00030033">
      <w:pPr>
        <w:pStyle w:val="a6"/>
        <w:spacing w:line="240" w:lineRule="auto"/>
        <w:ind w:firstLine="640"/>
        <w:rPr>
          <w:rFonts w:ascii="Times New Roman" w:eastAsia="仿宋_GB2312" w:hAnsi="Times New Roman" w:cs="Times New Roman"/>
          <w:color w:val="000000" w:themeColor="text1"/>
          <w:spacing w:val="0"/>
          <w:kern w:val="2"/>
          <w:sz w:val="32"/>
          <w:szCs w:val="32"/>
        </w:rPr>
      </w:pPr>
      <w:r w:rsidRPr="00674975">
        <w:rPr>
          <w:rFonts w:ascii="Times New Roman" w:eastAsia="仿宋_GB2312" w:hAnsi="Times New Roman" w:cs="Times New Roman"/>
          <w:color w:val="000000" w:themeColor="text1"/>
          <w:spacing w:val="0"/>
          <w:kern w:val="2"/>
          <w:sz w:val="32"/>
          <w:szCs w:val="32"/>
        </w:rPr>
        <w:t>（</w:t>
      </w:r>
      <w:r w:rsidRPr="00674975">
        <w:rPr>
          <w:rFonts w:ascii="Times New Roman" w:eastAsia="仿宋_GB2312" w:hAnsi="Times New Roman" w:cs="Times New Roman"/>
          <w:color w:val="000000" w:themeColor="text1"/>
          <w:spacing w:val="0"/>
          <w:kern w:val="2"/>
          <w:sz w:val="32"/>
          <w:szCs w:val="32"/>
        </w:rPr>
        <w:t>4</w:t>
      </w:r>
      <w:r w:rsidRPr="00674975">
        <w:rPr>
          <w:rFonts w:ascii="Times New Roman" w:eastAsia="仿宋_GB2312" w:hAnsi="Times New Roman" w:cs="Times New Roman"/>
          <w:color w:val="000000" w:themeColor="text1"/>
          <w:spacing w:val="0"/>
          <w:kern w:val="2"/>
          <w:sz w:val="32"/>
          <w:szCs w:val="32"/>
        </w:rPr>
        <w:t>）样本量估计</w:t>
      </w:r>
    </w:p>
    <w:p w:rsidR="00030033" w:rsidRPr="00674975" w:rsidRDefault="00030033" w:rsidP="00030033">
      <w:pPr>
        <w:ind w:firstLineChars="200" w:firstLine="640"/>
        <w:rPr>
          <w:rFonts w:eastAsia="仿宋_GB2312"/>
          <w:color w:val="000000" w:themeColor="text1"/>
          <w:sz w:val="32"/>
          <w:szCs w:val="32"/>
        </w:rPr>
      </w:pPr>
      <w:r w:rsidRPr="00674975">
        <w:rPr>
          <w:rFonts w:eastAsia="仿宋_GB2312"/>
          <w:color w:val="000000" w:themeColor="text1"/>
          <w:sz w:val="32"/>
          <w:szCs w:val="32"/>
        </w:rPr>
        <w:t>临床试验方案中应给出估计样本量大小的依据和方法。研究中所需样本量与研究目的、</w:t>
      </w:r>
      <w:r w:rsidRPr="00674975">
        <w:rPr>
          <w:rFonts w:eastAsia="仿宋_GB2312" w:hint="eastAsia"/>
          <w:color w:val="000000" w:themeColor="text1"/>
          <w:sz w:val="32"/>
          <w:szCs w:val="32"/>
        </w:rPr>
        <w:t>主要评价指标</w:t>
      </w:r>
      <w:r w:rsidRPr="00674975">
        <w:rPr>
          <w:rFonts w:eastAsia="仿宋_GB2312"/>
          <w:color w:val="000000" w:themeColor="text1"/>
          <w:sz w:val="32"/>
          <w:szCs w:val="32"/>
        </w:rPr>
        <w:t>、个体间变异程度有关，还与假设检验的具体内容以及</w:t>
      </w:r>
      <w:r w:rsidRPr="00674975">
        <w:rPr>
          <w:rFonts w:eastAsia="仿宋_GB2312"/>
          <w:color w:val="000000" w:themeColor="text1"/>
          <w:sz w:val="32"/>
          <w:szCs w:val="32"/>
        </w:rPr>
        <w:t>I</w:t>
      </w:r>
      <w:r w:rsidRPr="00674975">
        <w:rPr>
          <w:rFonts w:eastAsia="仿宋_GB2312"/>
          <w:color w:val="000000" w:themeColor="text1"/>
          <w:sz w:val="32"/>
          <w:szCs w:val="32"/>
        </w:rPr>
        <w:t>、</w:t>
      </w:r>
      <w:r w:rsidRPr="00674975">
        <w:rPr>
          <w:rFonts w:eastAsia="仿宋_GB2312"/>
          <w:color w:val="000000" w:themeColor="text1"/>
          <w:sz w:val="32"/>
          <w:szCs w:val="32"/>
        </w:rPr>
        <w:t>II</w:t>
      </w:r>
      <w:r w:rsidRPr="00674975">
        <w:rPr>
          <w:rFonts w:eastAsia="仿宋_GB2312"/>
          <w:color w:val="000000" w:themeColor="text1"/>
          <w:sz w:val="32"/>
          <w:szCs w:val="32"/>
        </w:rPr>
        <w:t>类错误、组间客观差异的大小有关，不同类型研究设计对样本量也有影响。对样本量进行估计时还应该考虑到受试者退出试验以及其它可预见的偏离试验方案的情况。</w:t>
      </w:r>
    </w:p>
    <w:p w:rsidR="00030033" w:rsidRPr="00674975" w:rsidRDefault="00030033" w:rsidP="00030033">
      <w:pPr>
        <w:pStyle w:val="a4"/>
        <w:ind w:firstLineChars="200" w:firstLine="640"/>
        <w:jc w:val="left"/>
        <w:rPr>
          <w:rFonts w:ascii="Times New Roman" w:eastAsia="仿宋_GB2312" w:hAnsi="Times New Roman"/>
          <w:color w:val="000000" w:themeColor="text1"/>
          <w:sz w:val="32"/>
          <w:szCs w:val="32"/>
        </w:rPr>
      </w:pPr>
      <w:r w:rsidRPr="00674975">
        <w:rPr>
          <w:rFonts w:ascii="Times New Roman" w:eastAsia="仿宋_GB2312" w:hAnsi="Times New Roman"/>
          <w:color w:val="000000" w:themeColor="text1"/>
          <w:kern w:val="2"/>
          <w:sz w:val="32"/>
          <w:szCs w:val="32"/>
        </w:rPr>
        <w:t>（</w:t>
      </w:r>
      <w:r w:rsidRPr="00674975">
        <w:rPr>
          <w:rFonts w:ascii="Times New Roman" w:eastAsia="仿宋_GB2312" w:hAnsi="Times New Roman"/>
          <w:color w:val="000000" w:themeColor="text1"/>
          <w:kern w:val="2"/>
          <w:sz w:val="32"/>
          <w:szCs w:val="32"/>
        </w:rPr>
        <w:t>5</w:t>
      </w:r>
      <w:r w:rsidRPr="00674975">
        <w:rPr>
          <w:rFonts w:ascii="Times New Roman" w:eastAsia="仿宋_GB2312" w:hAnsi="Times New Roman"/>
          <w:color w:val="000000" w:themeColor="text1"/>
          <w:kern w:val="2"/>
          <w:sz w:val="32"/>
          <w:szCs w:val="32"/>
        </w:rPr>
        <w:t>）</w:t>
      </w:r>
      <w:r w:rsidRPr="00674975">
        <w:rPr>
          <w:rFonts w:ascii="Times New Roman" w:eastAsia="仿宋_GB2312" w:hAnsi="Times New Roman"/>
          <w:color w:val="000000" w:themeColor="text1"/>
          <w:sz w:val="32"/>
          <w:szCs w:val="32"/>
        </w:rPr>
        <w:t>评价指标</w:t>
      </w:r>
    </w:p>
    <w:p w:rsidR="00030033" w:rsidRPr="00674975" w:rsidRDefault="00030033" w:rsidP="00030033">
      <w:pPr>
        <w:autoSpaceDE w:val="0"/>
        <w:autoSpaceDN w:val="0"/>
        <w:adjustRightInd w:val="0"/>
        <w:ind w:firstLineChars="200" w:firstLine="640"/>
        <w:jc w:val="left"/>
        <w:rPr>
          <w:rFonts w:eastAsia="仿宋_GB2312"/>
          <w:color w:val="000000" w:themeColor="text1"/>
          <w:kern w:val="0"/>
          <w:sz w:val="32"/>
          <w:szCs w:val="32"/>
        </w:rPr>
      </w:pPr>
      <w:r w:rsidRPr="00674975">
        <w:rPr>
          <w:rFonts w:eastAsia="仿宋_GB2312"/>
          <w:color w:val="000000" w:themeColor="text1"/>
          <w:sz w:val="32"/>
          <w:szCs w:val="32"/>
        </w:rPr>
        <w:t>敷料宣称的预期用途通常有两大类：改善伤口愈合；改善伤口护理。</w:t>
      </w:r>
      <w:r w:rsidRPr="00674975">
        <w:rPr>
          <w:rFonts w:eastAsia="仿宋_GB2312"/>
          <w:color w:val="000000" w:themeColor="text1"/>
          <w:kern w:val="0"/>
          <w:sz w:val="32"/>
          <w:szCs w:val="32"/>
        </w:rPr>
        <w:t>申请人应根据产品宣称的</w:t>
      </w:r>
      <w:r w:rsidRPr="00674975">
        <w:rPr>
          <w:rFonts w:eastAsia="仿宋_GB2312"/>
          <w:color w:val="000000" w:themeColor="text1"/>
          <w:sz w:val="32"/>
          <w:szCs w:val="32"/>
        </w:rPr>
        <w:t>预期用途</w:t>
      </w:r>
      <w:r w:rsidRPr="00674975">
        <w:rPr>
          <w:rFonts w:eastAsia="仿宋_GB2312"/>
          <w:color w:val="000000" w:themeColor="text1"/>
          <w:kern w:val="0"/>
          <w:sz w:val="32"/>
          <w:szCs w:val="32"/>
        </w:rPr>
        <w:t>，选择相应的评价指标。</w:t>
      </w:r>
      <w:r w:rsidRPr="00674975">
        <w:rPr>
          <w:rFonts w:eastAsia="仿宋_GB2312" w:hint="eastAsia"/>
          <w:color w:val="000000" w:themeColor="text1"/>
          <w:kern w:val="0"/>
          <w:sz w:val="32"/>
          <w:szCs w:val="32"/>
        </w:rPr>
        <w:t>对于宣称具有某项功能的产品（如</w:t>
      </w:r>
      <w:r w:rsidRPr="00674975">
        <w:rPr>
          <w:rFonts w:eastAsia="仿宋_GB2312"/>
          <w:color w:val="000000" w:themeColor="text1"/>
          <w:sz w:val="32"/>
          <w:szCs w:val="32"/>
        </w:rPr>
        <w:t>促进上皮化、引导组织再生、促进伤口愈合、减轻疼痛、止血、减少疤痕、防粘连等</w:t>
      </w:r>
      <w:r w:rsidRPr="00674975">
        <w:rPr>
          <w:rFonts w:eastAsia="仿宋_GB2312" w:hint="eastAsia"/>
          <w:color w:val="000000" w:themeColor="text1"/>
          <w:sz w:val="32"/>
          <w:szCs w:val="32"/>
        </w:rPr>
        <w:t>等</w:t>
      </w:r>
      <w:r w:rsidRPr="00674975">
        <w:rPr>
          <w:rFonts w:eastAsia="仿宋_GB2312" w:hint="eastAsia"/>
          <w:color w:val="000000" w:themeColor="text1"/>
          <w:kern w:val="0"/>
          <w:sz w:val="32"/>
          <w:szCs w:val="32"/>
        </w:rPr>
        <w:t>），应比较试验组与对照组的差异是否具有临床统计学意义。</w:t>
      </w:r>
    </w:p>
    <w:p w:rsidR="00030033" w:rsidRPr="00674975" w:rsidRDefault="00030033" w:rsidP="00030033">
      <w:pPr>
        <w:autoSpaceDE w:val="0"/>
        <w:autoSpaceDN w:val="0"/>
        <w:adjustRightInd w:val="0"/>
        <w:ind w:firstLine="540"/>
        <w:jc w:val="left"/>
        <w:rPr>
          <w:rFonts w:eastAsia="仿宋_GB2312"/>
          <w:color w:val="000000" w:themeColor="text1"/>
          <w:kern w:val="0"/>
          <w:sz w:val="32"/>
          <w:szCs w:val="32"/>
        </w:rPr>
      </w:pPr>
      <w:r w:rsidRPr="00674975">
        <w:rPr>
          <w:rFonts w:eastAsia="仿宋_GB2312"/>
          <w:color w:val="000000" w:themeColor="text1"/>
          <w:sz w:val="32"/>
          <w:szCs w:val="32"/>
        </w:rPr>
        <w:t>评价指标应至少包括有效性指标和安全性指标，对不良</w:t>
      </w:r>
      <w:r w:rsidRPr="00674975">
        <w:rPr>
          <w:rFonts w:eastAsia="仿宋_GB2312"/>
          <w:color w:val="000000" w:themeColor="text1"/>
          <w:sz w:val="32"/>
          <w:szCs w:val="32"/>
        </w:rPr>
        <w:lastRenderedPageBreak/>
        <w:t>事件和禁忌</w:t>
      </w:r>
      <w:r w:rsidR="00DB2C3E" w:rsidRPr="00674975">
        <w:rPr>
          <w:rFonts w:eastAsia="仿宋_GB2312" w:hint="eastAsia"/>
          <w:color w:val="000000" w:themeColor="text1"/>
          <w:sz w:val="32"/>
          <w:szCs w:val="32"/>
        </w:rPr>
        <w:t>证</w:t>
      </w:r>
      <w:r w:rsidRPr="00674975">
        <w:rPr>
          <w:rFonts w:eastAsia="仿宋_GB2312"/>
          <w:color w:val="000000" w:themeColor="text1"/>
          <w:sz w:val="32"/>
          <w:szCs w:val="32"/>
        </w:rPr>
        <w:t>应有处理和预防措施，以减少患者的风险。</w:t>
      </w:r>
      <w:r w:rsidRPr="00674975">
        <w:rPr>
          <w:rFonts w:eastAsia="仿宋_GB2312"/>
          <w:color w:val="000000" w:themeColor="text1"/>
          <w:kern w:val="0"/>
          <w:sz w:val="32"/>
          <w:szCs w:val="32"/>
        </w:rPr>
        <w:t>临床试验过程中还需记录创面治疗护理情况、全身或局部用药的情况、患者基础疾病控制情况等影响因素。</w:t>
      </w:r>
    </w:p>
    <w:p w:rsidR="00030033" w:rsidRPr="00674975" w:rsidRDefault="00030033" w:rsidP="00030033">
      <w:pPr>
        <w:pStyle w:val="a4"/>
        <w:ind w:firstLineChars="200" w:firstLine="640"/>
        <w:jc w:val="left"/>
        <w:rPr>
          <w:rFonts w:ascii="Times New Roman" w:eastAsia="仿宋_GB2312" w:hAnsi="Times New Roman"/>
          <w:color w:val="000000" w:themeColor="text1"/>
          <w:sz w:val="32"/>
          <w:szCs w:val="32"/>
        </w:rPr>
      </w:pPr>
      <w:r w:rsidRPr="00674975">
        <w:rPr>
          <w:rFonts w:ascii="Times New Roman" w:eastAsia="仿宋_GB2312" w:hAnsi="Times New Roman"/>
          <w:color w:val="000000" w:themeColor="text1"/>
          <w:sz w:val="32"/>
          <w:szCs w:val="32"/>
        </w:rPr>
        <w:t xml:space="preserve">A. </w:t>
      </w:r>
      <w:r w:rsidRPr="00674975">
        <w:rPr>
          <w:rFonts w:ascii="Times New Roman" w:eastAsia="仿宋_GB2312" w:hAnsi="Times New Roman"/>
          <w:color w:val="000000" w:themeColor="text1"/>
          <w:sz w:val="32"/>
          <w:szCs w:val="32"/>
        </w:rPr>
        <w:t>有效性评价指标（不限于此）：</w:t>
      </w:r>
    </w:p>
    <w:p w:rsidR="00030033" w:rsidRPr="00674975" w:rsidRDefault="00030033" w:rsidP="00030033">
      <w:pPr>
        <w:autoSpaceDE w:val="0"/>
        <w:autoSpaceDN w:val="0"/>
        <w:adjustRightInd w:val="0"/>
        <w:ind w:firstLineChars="200" w:firstLine="640"/>
        <w:jc w:val="left"/>
        <w:rPr>
          <w:rFonts w:eastAsia="仿宋_GB2312"/>
          <w:color w:val="000000" w:themeColor="text1"/>
          <w:kern w:val="0"/>
          <w:sz w:val="32"/>
          <w:szCs w:val="32"/>
        </w:rPr>
      </w:pPr>
      <w:r w:rsidRPr="00674975">
        <w:rPr>
          <w:rFonts w:eastAsia="仿宋_GB2312"/>
          <w:color w:val="000000" w:themeColor="text1"/>
          <w:kern w:val="0"/>
          <w:sz w:val="32"/>
          <w:szCs w:val="32"/>
        </w:rPr>
        <w:t>a</w:t>
      </w:r>
      <w:r w:rsidR="00E601BA" w:rsidRPr="00674975">
        <w:rPr>
          <w:rFonts w:eastAsia="仿宋_GB2312"/>
          <w:color w:val="000000" w:themeColor="text1"/>
          <w:sz w:val="32"/>
          <w:szCs w:val="32"/>
        </w:rPr>
        <w:t>.</w:t>
      </w:r>
      <w:r w:rsidRPr="00674975">
        <w:rPr>
          <w:rFonts w:eastAsia="仿宋_GB2312"/>
          <w:color w:val="000000" w:themeColor="text1"/>
          <w:kern w:val="0"/>
          <w:sz w:val="32"/>
          <w:szCs w:val="32"/>
        </w:rPr>
        <w:t xml:space="preserve"> </w:t>
      </w:r>
      <w:r w:rsidRPr="00674975">
        <w:rPr>
          <w:rFonts w:eastAsia="仿宋_GB2312"/>
          <w:color w:val="000000" w:themeColor="text1"/>
          <w:kern w:val="0"/>
          <w:sz w:val="32"/>
          <w:szCs w:val="32"/>
        </w:rPr>
        <w:t>主要疗效</w:t>
      </w:r>
      <w:r w:rsidRPr="00674975">
        <w:rPr>
          <w:rFonts w:eastAsia="仿宋_GB2312"/>
          <w:color w:val="000000" w:themeColor="text1"/>
          <w:sz w:val="32"/>
          <w:szCs w:val="32"/>
        </w:rPr>
        <w:t>评价指标：</w:t>
      </w:r>
      <w:r w:rsidRPr="00674975">
        <w:rPr>
          <w:rFonts w:eastAsia="仿宋_GB2312"/>
          <w:color w:val="000000" w:themeColor="text1"/>
          <w:kern w:val="0"/>
          <w:sz w:val="32"/>
          <w:szCs w:val="32"/>
        </w:rPr>
        <w:t>创面闭合率</w:t>
      </w:r>
    </w:p>
    <w:p w:rsidR="00030033" w:rsidRPr="00674975" w:rsidRDefault="00030033" w:rsidP="00030033">
      <w:pPr>
        <w:autoSpaceDE w:val="0"/>
        <w:autoSpaceDN w:val="0"/>
        <w:adjustRightInd w:val="0"/>
        <w:ind w:firstLine="555"/>
        <w:jc w:val="left"/>
        <w:rPr>
          <w:rFonts w:eastAsia="仿宋_GB2312"/>
          <w:color w:val="000000" w:themeColor="text1"/>
          <w:kern w:val="0"/>
          <w:sz w:val="32"/>
          <w:szCs w:val="32"/>
        </w:rPr>
      </w:pPr>
      <w:r w:rsidRPr="00674975">
        <w:rPr>
          <w:rFonts w:eastAsia="仿宋_GB2312"/>
          <w:color w:val="000000" w:themeColor="text1"/>
          <w:kern w:val="0"/>
          <w:sz w:val="32"/>
          <w:szCs w:val="32"/>
        </w:rPr>
        <w:t>创面闭合率</w:t>
      </w:r>
      <w:r w:rsidRPr="00674975">
        <w:rPr>
          <w:rFonts w:eastAsia="仿宋_GB2312"/>
          <w:color w:val="000000" w:themeColor="text1"/>
          <w:kern w:val="0"/>
          <w:sz w:val="32"/>
          <w:szCs w:val="32"/>
        </w:rPr>
        <w:t>=</w:t>
      </w:r>
      <w:r w:rsidR="002A1BA6" w:rsidRPr="00674975">
        <w:rPr>
          <w:rFonts w:eastAsia="仿宋_GB2312" w:hint="eastAsia"/>
          <w:color w:val="000000" w:themeColor="text1"/>
          <w:kern w:val="0"/>
          <w:sz w:val="32"/>
          <w:szCs w:val="32"/>
        </w:rPr>
        <w:t>[</w:t>
      </w:r>
      <w:r w:rsidRPr="00674975">
        <w:rPr>
          <w:rFonts w:eastAsia="仿宋_GB2312"/>
          <w:color w:val="000000" w:themeColor="text1"/>
          <w:kern w:val="0"/>
          <w:sz w:val="32"/>
          <w:szCs w:val="32"/>
        </w:rPr>
        <w:t>（治疗前创面面积－治疗后创面面积）</w:t>
      </w:r>
      <w:r w:rsidRPr="00674975">
        <w:rPr>
          <w:rFonts w:eastAsia="仿宋_GB2312"/>
          <w:color w:val="000000" w:themeColor="text1"/>
          <w:kern w:val="0"/>
          <w:sz w:val="32"/>
          <w:szCs w:val="32"/>
        </w:rPr>
        <w:t>/</w:t>
      </w:r>
      <w:r w:rsidRPr="00674975">
        <w:rPr>
          <w:rFonts w:eastAsia="仿宋_GB2312"/>
          <w:color w:val="000000" w:themeColor="text1"/>
          <w:kern w:val="0"/>
          <w:sz w:val="32"/>
          <w:szCs w:val="32"/>
        </w:rPr>
        <w:t>治疗前创面面积</w:t>
      </w:r>
      <w:r w:rsidR="002A1BA6" w:rsidRPr="00674975">
        <w:rPr>
          <w:rFonts w:eastAsia="仿宋_GB2312" w:hint="eastAsia"/>
          <w:color w:val="000000" w:themeColor="text1"/>
          <w:kern w:val="0"/>
          <w:sz w:val="32"/>
          <w:szCs w:val="32"/>
        </w:rPr>
        <w:t>]</w:t>
      </w:r>
      <w:r w:rsidRPr="00674975">
        <w:rPr>
          <w:rFonts w:eastAsia="仿宋_GB2312"/>
          <w:color w:val="000000" w:themeColor="text1"/>
          <w:kern w:val="0"/>
          <w:sz w:val="32"/>
          <w:szCs w:val="32"/>
        </w:rPr>
        <w:t>×100%</w:t>
      </w:r>
      <w:r w:rsidRPr="00674975">
        <w:rPr>
          <w:rFonts w:eastAsia="仿宋_GB2312"/>
          <w:color w:val="000000" w:themeColor="text1"/>
          <w:kern w:val="0"/>
          <w:sz w:val="32"/>
          <w:szCs w:val="32"/>
        </w:rPr>
        <w:t>。</w:t>
      </w:r>
    </w:p>
    <w:p w:rsidR="00030033" w:rsidRPr="00674975" w:rsidRDefault="00030033" w:rsidP="00030033">
      <w:pPr>
        <w:autoSpaceDE w:val="0"/>
        <w:autoSpaceDN w:val="0"/>
        <w:adjustRightInd w:val="0"/>
        <w:ind w:firstLineChars="200" w:firstLine="640"/>
        <w:jc w:val="left"/>
        <w:rPr>
          <w:rFonts w:eastAsia="仿宋_GB2312"/>
          <w:color w:val="000000" w:themeColor="text1"/>
          <w:kern w:val="0"/>
          <w:sz w:val="32"/>
          <w:szCs w:val="32"/>
        </w:rPr>
      </w:pPr>
      <w:r w:rsidRPr="00674975">
        <w:rPr>
          <w:rFonts w:eastAsia="仿宋_GB2312"/>
          <w:color w:val="000000" w:themeColor="text1"/>
          <w:kern w:val="0"/>
          <w:sz w:val="32"/>
          <w:szCs w:val="32"/>
        </w:rPr>
        <w:t>若选择创面完全闭合的时间点作为临床试验观察终点，</w:t>
      </w:r>
      <w:r w:rsidRPr="00674975">
        <w:rPr>
          <w:rFonts w:eastAsia="仿宋_GB2312" w:hint="eastAsia"/>
          <w:color w:val="000000" w:themeColor="text1"/>
          <w:kern w:val="0"/>
          <w:sz w:val="32"/>
          <w:szCs w:val="32"/>
        </w:rPr>
        <w:t>应记录</w:t>
      </w:r>
      <w:r w:rsidRPr="00674975">
        <w:rPr>
          <w:rFonts w:eastAsia="仿宋_GB2312"/>
          <w:color w:val="000000" w:themeColor="text1"/>
          <w:kern w:val="0"/>
          <w:sz w:val="32"/>
          <w:szCs w:val="32"/>
        </w:rPr>
        <w:t>创面闭合时间。</w:t>
      </w:r>
      <w:r w:rsidRPr="00674975">
        <w:rPr>
          <w:rFonts w:eastAsia="仿宋_GB2312"/>
          <w:color w:val="000000" w:themeColor="text1"/>
          <w:kern w:val="0"/>
          <w:sz w:val="32"/>
          <w:szCs w:val="32"/>
        </w:rPr>
        <w:t>“</w:t>
      </w:r>
      <w:r w:rsidRPr="00674975">
        <w:rPr>
          <w:rFonts w:eastAsia="仿宋_GB2312"/>
          <w:color w:val="000000" w:themeColor="text1"/>
          <w:kern w:val="0"/>
          <w:sz w:val="32"/>
          <w:szCs w:val="32"/>
        </w:rPr>
        <w:t>完全闭合</w:t>
      </w:r>
      <w:r w:rsidRPr="00674975">
        <w:rPr>
          <w:rFonts w:eastAsia="仿宋_GB2312"/>
          <w:color w:val="000000" w:themeColor="text1"/>
          <w:kern w:val="0"/>
          <w:sz w:val="32"/>
          <w:szCs w:val="32"/>
        </w:rPr>
        <w:t>”</w:t>
      </w:r>
      <w:r w:rsidRPr="00674975">
        <w:rPr>
          <w:rFonts w:eastAsia="仿宋_GB2312"/>
          <w:color w:val="000000" w:themeColor="text1"/>
          <w:kern w:val="0"/>
          <w:sz w:val="32"/>
          <w:szCs w:val="32"/>
        </w:rPr>
        <w:t>是指皮肤的完整性得到恢复，创面闭合时间</w:t>
      </w:r>
      <w:r w:rsidRPr="00674975">
        <w:rPr>
          <w:rFonts w:eastAsia="仿宋_GB2312" w:hint="eastAsia"/>
          <w:color w:val="000000" w:themeColor="text1"/>
          <w:kern w:val="0"/>
          <w:sz w:val="32"/>
          <w:szCs w:val="32"/>
        </w:rPr>
        <w:t>是</w:t>
      </w:r>
      <w:r w:rsidRPr="00674975">
        <w:rPr>
          <w:rFonts w:eastAsia="仿宋_GB2312"/>
          <w:color w:val="000000" w:themeColor="text1"/>
          <w:kern w:val="0"/>
          <w:sz w:val="32"/>
          <w:szCs w:val="32"/>
        </w:rPr>
        <w:t>指创面闭合率达</w:t>
      </w:r>
      <w:r w:rsidRPr="00674975">
        <w:rPr>
          <w:rFonts w:eastAsia="仿宋_GB2312"/>
          <w:color w:val="000000" w:themeColor="text1"/>
          <w:kern w:val="0"/>
          <w:sz w:val="32"/>
          <w:szCs w:val="32"/>
        </w:rPr>
        <w:t>100%</w:t>
      </w:r>
      <w:r w:rsidRPr="00674975">
        <w:rPr>
          <w:rFonts w:eastAsia="仿宋_GB2312"/>
          <w:color w:val="000000" w:themeColor="text1"/>
          <w:kern w:val="0"/>
          <w:sz w:val="32"/>
          <w:szCs w:val="32"/>
        </w:rPr>
        <w:t>的天数。如果伤口的完全闭合仅能持续很短的一段时间，则这种闭合的临床意义非常有限。这种情况通常建议继续对评估指标进行测定，并进行研究。</w:t>
      </w:r>
    </w:p>
    <w:p w:rsidR="00030033" w:rsidRPr="00674975" w:rsidRDefault="00030033" w:rsidP="00030033">
      <w:pPr>
        <w:autoSpaceDE w:val="0"/>
        <w:autoSpaceDN w:val="0"/>
        <w:adjustRightInd w:val="0"/>
        <w:ind w:firstLineChars="200" w:firstLine="640"/>
        <w:jc w:val="left"/>
        <w:rPr>
          <w:rFonts w:eastAsia="仿宋_GB2312"/>
          <w:color w:val="000000" w:themeColor="text1"/>
          <w:kern w:val="0"/>
          <w:sz w:val="32"/>
          <w:szCs w:val="32"/>
        </w:rPr>
      </w:pPr>
      <w:r w:rsidRPr="00674975">
        <w:rPr>
          <w:rFonts w:eastAsia="仿宋_GB2312" w:hint="eastAsia"/>
          <w:color w:val="000000" w:themeColor="text1"/>
          <w:kern w:val="0"/>
          <w:sz w:val="32"/>
          <w:szCs w:val="32"/>
        </w:rPr>
        <w:t>鉴于</w:t>
      </w:r>
      <w:r w:rsidR="005E7689" w:rsidRPr="00674975">
        <w:rPr>
          <w:rFonts w:eastAsia="仿宋_GB2312" w:hint="eastAsia"/>
          <w:color w:val="000000" w:themeColor="text1"/>
          <w:kern w:val="0"/>
          <w:sz w:val="32"/>
          <w:szCs w:val="32"/>
        </w:rPr>
        <w:t>水胶体敷料</w:t>
      </w:r>
      <w:r w:rsidRPr="00674975">
        <w:rPr>
          <w:rFonts w:eastAsia="仿宋_GB2312" w:hint="eastAsia"/>
          <w:color w:val="000000" w:themeColor="text1"/>
          <w:kern w:val="0"/>
          <w:sz w:val="32"/>
          <w:szCs w:val="32"/>
        </w:rPr>
        <w:t>可能不用于创面愈合的整个周期，而通常用于创面渗出期或其它需使用情况，</w:t>
      </w:r>
      <w:r w:rsidR="00D83A18" w:rsidRPr="00674975">
        <w:rPr>
          <w:rFonts w:eastAsia="仿宋_GB2312" w:hint="eastAsia"/>
          <w:color w:val="000000" w:themeColor="text1"/>
          <w:kern w:val="0"/>
          <w:sz w:val="32"/>
          <w:szCs w:val="32"/>
        </w:rPr>
        <w:t>也</w:t>
      </w:r>
      <w:r w:rsidRPr="00674975">
        <w:rPr>
          <w:rFonts w:eastAsia="仿宋_GB2312" w:hint="eastAsia"/>
          <w:color w:val="000000" w:themeColor="text1"/>
          <w:kern w:val="0"/>
          <w:sz w:val="32"/>
          <w:szCs w:val="32"/>
        </w:rPr>
        <w:t>可</w:t>
      </w:r>
      <w:r w:rsidRPr="00674975">
        <w:rPr>
          <w:rFonts w:eastAsia="仿宋_GB2312"/>
          <w:color w:val="000000" w:themeColor="text1"/>
          <w:kern w:val="0"/>
          <w:sz w:val="32"/>
          <w:szCs w:val="32"/>
        </w:rPr>
        <w:t>选择创面未完全闭合的时间点作为临床试验观察终点，记录创面闭合率，</w:t>
      </w:r>
      <w:r w:rsidRPr="00674975">
        <w:rPr>
          <w:rFonts w:eastAsia="仿宋_GB2312" w:hint="eastAsia"/>
          <w:color w:val="000000" w:themeColor="text1"/>
          <w:kern w:val="0"/>
          <w:sz w:val="32"/>
          <w:szCs w:val="32"/>
        </w:rPr>
        <w:t>观察</w:t>
      </w:r>
      <w:r w:rsidRPr="00674975">
        <w:rPr>
          <w:rFonts w:eastAsia="仿宋_GB2312"/>
          <w:color w:val="000000" w:themeColor="text1"/>
          <w:kern w:val="0"/>
          <w:sz w:val="32"/>
          <w:szCs w:val="32"/>
        </w:rPr>
        <w:t>创面</w:t>
      </w:r>
      <w:r w:rsidRPr="00674975">
        <w:rPr>
          <w:rFonts w:eastAsia="仿宋_GB2312" w:hint="eastAsia"/>
          <w:color w:val="000000" w:themeColor="text1"/>
          <w:kern w:val="0"/>
          <w:sz w:val="32"/>
          <w:szCs w:val="32"/>
        </w:rPr>
        <w:t>愈合速度，</w:t>
      </w:r>
      <w:r w:rsidRPr="00674975">
        <w:rPr>
          <w:rFonts w:eastAsia="仿宋_GB2312"/>
          <w:color w:val="000000" w:themeColor="text1"/>
          <w:kern w:val="0"/>
          <w:sz w:val="32"/>
          <w:szCs w:val="32"/>
        </w:rPr>
        <w:t>说明</w:t>
      </w:r>
      <w:r w:rsidRPr="00674975">
        <w:rPr>
          <w:rFonts w:eastAsia="仿宋_GB2312" w:hint="eastAsia"/>
          <w:color w:val="000000" w:themeColor="text1"/>
          <w:kern w:val="0"/>
          <w:sz w:val="32"/>
          <w:szCs w:val="32"/>
        </w:rPr>
        <w:t>各</w:t>
      </w:r>
      <w:r w:rsidRPr="00674975">
        <w:rPr>
          <w:rFonts w:eastAsia="仿宋_GB2312"/>
          <w:color w:val="000000" w:themeColor="text1"/>
          <w:kern w:val="0"/>
          <w:sz w:val="32"/>
          <w:szCs w:val="32"/>
        </w:rPr>
        <w:t>观察时间点</w:t>
      </w:r>
      <w:r w:rsidRPr="00674975">
        <w:rPr>
          <w:rFonts w:eastAsia="仿宋_GB2312" w:hint="eastAsia"/>
          <w:color w:val="000000" w:themeColor="text1"/>
          <w:kern w:val="0"/>
          <w:sz w:val="32"/>
          <w:szCs w:val="32"/>
        </w:rPr>
        <w:t>和</w:t>
      </w:r>
      <w:r w:rsidRPr="00674975">
        <w:rPr>
          <w:rFonts w:eastAsia="仿宋_GB2312"/>
          <w:color w:val="000000" w:themeColor="text1"/>
          <w:kern w:val="0"/>
          <w:sz w:val="32"/>
          <w:szCs w:val="32"/>
        </w:rPr>
        <w:t>观察终点选择的依据，</w:t>
      </w:r>
      <w:r w:rsidRPr="00674975">
        <w:rPr>
          <w:rFonts w:eastAsia="仿宋_GB2312" w:hint="eastAsia"/>
          <w:color w:val="000000" w:themeColor="text1"/>
          <w:kern w:val="0"/>
          <w:sz w:val="32"/>
          <w:szCs w:val="32"/>
        </w:rPr>
        <w:t>并评估使用</w:t>
      </w:r>
      <w:r w:rsidR="005E7689" w:rsidRPr="00674975">
        <w:rPr>
          <w:rFonts w:eastAsia="仿宋_GB2312" w:hint="eastAsia"/>
          <w:color w:val="000000" w:themeColor="text1"/>
          <w:kern w:val="0"/>
          <w:sz w:val="32"/>
          <w:szCs w:val="32"/>
        </w:rPr>
        <w:t>水胶体敷料</w:t>
      </w:r>
      <w:r w:rsidRPr="00674975">
        <w:rPr>
          <w:rFonts w:eastAsia="仿宋_GB2312" w:hint="eastAsia"/>
          <w:color w:val="000000" w:themeColor="text1"/>
          <w:kern w:val="0"/>
          <w:sz w:val="32"/>
          <w:szCs w:val="32"/>
        </w:rPr>
        <w:t>后对整个创面愈合周期的影响。</w:t>
      </w:r>
    </w:p>
    <w:p w:rsidR="00030033" w:rsidRPr="00674975" w:rsidRDefault="00030033" w:rsidP="00030033">
      <w:pPr>
        <w:autoSpaceDE w:val="0"/>
        <w:autoSpaceDN w:val="0"/>
        <w:adjustRightInd w:val="0"/>
        <w:ind w:firstLineChars="200" w:firstLine="640"/>
        <w:jc w:val="left"/>
        <w:rPr>
          <w:rFonts w:eastAsia="仿宋_GB2312"/>
          <w:color w:val="000000" w:themeColor="text1"/>
          <w:kern w:val="0"/>
          <w:sz w:val="32"/>
          <w:szCs w:val="32"/>
        </w:rPr>
      </w:pPr>
      <w:r w:rsidRPr="00674975">
        <w:rPr>
          <w:rFonts w:eastAsia="仿宋_GB2312"/>
          <w:color w:val="000000" w:themeColor="text1"/>
          <w:kern w:val="0"/>
          <w:sz w:val="32"/>
          <w:szCs w:val="32"/>
        </w:rPr>
        <w:t>b</w:t>
      </w:r>
      <w:r w:rsidR="00E601BA" w:rsidRPr="00674975">
        <w:rPr>
          <w:rFonts w:eastAsia="仿宋_GB2312"/>
          <w:color w:val="000000" w:themeColor="text1"/>
          <w:sz w:val="32"/>
          <w:szCs w:val="32"/>
        </w:rPr>
        <w:t>.</w:t>
      </w:r>
      <w:r w:rsidRPr="00674975">
        <w:rPr>
          <w:rFonts w:eastAsia="仿宋_GB2312"/>
          <w:color w:val="000000" w:themeColor="text1"/>
          <w:kern w:val="0"/>
          <w:sz w:val="32"/>
          <w:szCs w:val="32"/>
        </w:rPr>
        <w:t xml:space="preserve"> </w:t>
      </w:r>
      <w:r w:rsidRPr="00674975">
        <w:rPr>
          <w:rFonts w:eastAsia="仿宋_GB2312"/>
          <w:color w:val="000000" w:themeColor="text1"/>
          <w:kern w:val="0"/>
          <w:sz w:val="32"/>
          <w:szCs w:val="32"/>
        </w:rPr>
        <w:t>次要疗效</w:t>
      </w:r>
      <w:r w:rsidRPr="00674975">
        <w:rPr>
          <w:rFonts w:eastAsia="仿宋_GB2312"/>
          <w:color w:val="000000" w:themeColor="text1"/>
          <w:sz w:val="32"/>
          <w:szCs w:val="32"/>
        </w:rPr>
        <w:t>评价指标：如</w:t>
      </w:r>
      <w:r w:rsidRPr="00674975">
        <w:rPr>
          <w:rFonts w:eastAsia="仿宋_GB2312"/>
          <w:color w:val="000000" w:themeColor="text1"/>
          <w:kern w:val="0"/>
          <w:sz w:val="32"/>
          <w:szCs w:val="32"/>
        </w:rPr>
        <w:t>伤口感染发生率、疼痛程度、渗</w:t>
      </w:r>
      <w:r w:rsidR="00291041" w:rsidRPr="00674975">
        <w:rPr>
          <w:rFonts w:eastAsia="仿宋_GB2312" w:hint="eastAsia"/>
          <w:color w:val="000000" w:themeColor="text1"/>
          <w:kern w:val="0"/>
          <w:sz w:val="32"/>
          <w:szCs w:val="32"/>
        </w:rPr>
        <w:t>液</w:t>
      </w:r>
      <w:r w:rsidRPr="00674975">
        <w:rPr>
          <w:rFonts w:eastAsia="仿宋_GB2312"/>
          <w:color w:val="000000" w:themeColor="text1"/>
          <w:kern w:val="0"/>
          <w:sz w:val="32"/>
          <w:szCs w:val="32"/>
        </w:rPr>
        <w:t>量、体液流失量、出血情况、产品使用是否方便、产品是否粘连伤口的新生肉芽组织、伤口愈合后质量（如愈合后疤痕情况、愈合皮肤的轮廓和感觉、皮肤斑纹或色泽的正常</w:t>
      </w:r>
      <w:r w:rsidRPr="00674975">
        <w:rPr>
          <w:rFonts w:eastAsia="仿宋_GB2312"/>
          <w:color w:val="000000" w:themeColor="text1"/>
          <w:kern w:val="0"/>
          <w:sz w:val="32"/>
          <w:szCs w:val="32"/>
        </w:rPr>
        <w:lastRenderedPageBreak/>
        <w:t>化）等。</w:t>
      </w:r>
    </w:p>
    <w:p w:rsidR="00030033" w:rsidRPr="00674975" w:rsidRDefault="00030033" w:rsidP="00030033">
      <w:pPr>
        <w:autoSpaceDE w:val="0"/>
        <w:autoSpaceDN w:val="0"/>
        <w:adjustRightInd w:val="0"/>
        <w:ind w:firstLineChars="200" w:firstLine="640"/>
        <w:jc w:val="left"/>
        <w:rPr>
          <w:rFonts w:eastAsia="仿宋_GB2312"/>
          <w:color w:val="000000" w:themeColor="text1"/>
          <w:kern w:val="0"/>
          <w:sz w:val="32"/>
          <w:szCs w:val="32"/>
        </w:rPr>
      </w:pPr>
      <w:r w:rsidRPr="00674975">
        <w:rPr>
          <w:rFonts w:eastAsia="仿宋_GB2312"/>
          <w:color w:val="000000" w:themeColor="text1"/>
          <w:kern w:val="0"/>
          <w:sz w:val="32"/>
          <w:szCs w:val="32"/>
        </w:rPr>
        <w:t xml:space="preserve">B. </w:t>
      </w:r>
      <w:r w:rsidRPr="00674975">
        <w:rPr>
          <w:rFonts w:eastAsia="仿宋_GB2312"/>
          <w:color w:val="000000" w:themeColor="text1"/>
          <w:kern w:val="0"/>
          <w:sz w:val="32"/>
          <w:szCs w:val="32"/>
        </w:rPr>
        <w:t>安全性评价指标</w:t>
      </w:r>
      <w:r w:rsidRPr="00674975">
        <w:rPr>
          <w:rFonts w:eastAsia="仿宋_GB2312"/>
          <w:color w:val="000000" w:themeColor="text1"/>
          <w:sz w:val="32"/>
          <w:szCs w:val="32"/>
        </w:rPr>
        <w:t>（不限于此）：</w:t>
      </w:r>
      <w:r w:rsidRPr="00674975">
        <w:rPr>
          <w:rFonts w:eastAsia="仿宋_GB2312"/>
          <w:color w:val="000000" w:themeColor="text1"/>
          <w:kern w:val="0"/>
          <w:sz w:val="32"/>
          <w:szCs w:val="32"/>
        </w:rPr>
        <w:t xml:space="preserve"> </w:t>
      </w:r>
    </w:p>
    <w:p w:rsidR="00030033" w:rsidRPr="00674975" w:rsidRDefault="00030033" w:rsidP="00030033">
      <w:pPr>
        <w:autoSpaceDE w:val="0"/>
        <w:autoSpaceDN w:val="0"/>
        <w:adjustRightInd w:val="0"/>
        <w:ind w:firstLineChars="200" w:firstLine="640"/>
        <w:jc w:val="left"/>
        <w:rPr>
          <w:rFonts w:eastAsia="仿宋_GB2312"/>
          <w:color w:val="000000" w:themeColor="text1"/>
          <w:kern w:val="0"/>
          <w:sz w:val="32"/>
          <w:szCs w:val="32"/>
        </w:rPr>
      </w:pPr>
      <w:r w:rsidRPr="00674975">
        <w:rPr>
          <w:rFonts w:eastAsia="仿宋_GB2312"/>
          <w:color w:val="000000" w:themeColor="text1"/>
          <w:kern w:val="0"/>
          <w:sz w:val="32"/>
          <w:szCs w:val="32"/>
        </w:rPr>
        <w:t>a</w:t>
      </w:r>
      <w:r w:rsidR="00E601BA" w:rsidRPr="00674975">
        <w:rPr>
          <w:rFonts w:eastAsia="仿宋_GB2312"/>
          <w:color w:val="000000" w:themeColor="text1"/>
          <w:sz w:val="32"/>
          <w:szCs w:val="32"/>
        </w:rPr>
        <w:t>.</w:t>
      </w:r>
      <w:r w:rsidRPr="00674975">
        <w:rPr>
          <w:rFonts w:eastAsia="仿宋_GB2312"/>
          <w:color w:val="000000" w:themeColor="text1"/>
          <w:kern w:val="0"/>
          <w:sz w:val="32"/>
          <w:szCs w:val="32"/>
        </w:rPr>
        <w:t xml:space="preserve"> </w:t>
      </w:r>
      <w:r w:rsidRPr="00674975">
        <w:rPr>
          <w:rFonts w:eastAsia="仿宋_GB2312"/>
          <w:color w:val="000000" w:themeColor="text1"/>
          <w:kern w:val="0"/>
          <w:sz w:val="32"/>
          <w:szCs w:val="32"/>
        </w:rPr>
        <w:t>全身</w:t>
      </w:r>
      <w:r w:rsidRPr="00674975">
        <w:rPr>
          <w:rFonts w:eastAsia="仿宋_GB2312"/>
          <w:color w:val="000000" w:themeColor="text1"/>
          <w:kern w:val="0"/>
          <w:sz w:val="32"/>
          <w:szCs w:val="32"/>
        </w:rPr>
        <w:t>/</w:t>
      </w:r>
      <w:r w:rsidRPr="00674975">
        <w:rPr>
          <w:rFonts w:eastAsia="仿宋_GB2312"/>
          <w:color w:val="000000" w:themeColor="text1"/>
          <w:kern w:val="0"/>
          <w:sz w:val="32"/>
          <w:szCs w:val="32"/>
        </w:rPr>
        <w:t>局部反应及安全性</w:t>
      </w:r>
    </w:p>
    <w:p w:rsidR="00030033" w:rsidRPr="00674975" w:rsidRDefault="00030033" w:rsidP="00030033">
      <w:pPr>
        <w:ind w:firstLineChars="200" w:firstLine="640"/>
        <w:rPr>
          <w:rFonts w:eastAsia="仿宋_GB2312"/>
          <w:color w:val="000000" w:themeColor="text1"/>
          <w:sz w:val="32"/>
          <w:szCs w:val="32"/>
        </w:rPr>
      </w:pPr>
      <w:r w:rsidRPr="00674975">
        <w:rPr>
          <w:rFonts w:eastAsia="仿宋_GB2312"/>
          <w:color w:val="000000" w:themeColor="text1"/>
          <w:kern w:val="0"/>
          <w:sz w:val="32"/>
          <w:szCs w:val="32"/>
        </w:rPr>
        <w:t>试验过程中观察患者全身反应及局部皮肤</w:t>
      </w:r>
      <w:r w:rsidRPr="00674975">
        <w:rPr>
          <w:rFonts w:eastAsia="仿宋_GB2312"/>
          <w:color w:val="000000" w:themeColor="text1"/>
          <w:kern w:val="0"/>
          <w:sz w:val="32"/>
          <w:szCs w:val="32"/>
        </w:rPr>
        <w:t>/</w:t>
      </w:r>
      <w:r w:rsidRPr="00674975">
        <w:rPr>
          <w:rFonts w:eastAsia="仿宋_GB2312"/>
          <w:color w:val="000000" w:themeColor="text1"/>
          <w:kern w:val="0"/>
          <w:sz w:val="32"/>
          <w:szCs w:val="32"/>
        </w:rPr>
        <w:t>粘膜有无刺激性，对于创面敷料记录创面分泌物及肿胀、疼痛等情况，是否加重创面感染、延缓创面愈合等。</w:t>
      </w:r>
      <w:r w:rsidRPr="00674975">
        <w:rPr>
          <w:rFonts w:eastAsia="仿宋_GB2312"/>
          <w:color w:val="000000" w:themeColor="text1"/>
          <w:sz w:val="32"/>
          <w:szCs w:val="32"/>
        </w:rPr>
        <w:t>记录患者</w:t>
      </w:r>
      <w:r w:rsidRPr="00674975">
        <w:rPr>
          <w:rFonts w:eastAsia="仿宋_GB2312"/>
          <w:color w:val="000000" w:themeColor="text1"/>
          <w:kern w:val="0"/>
          <w:sz w:val="32"/>
          <w:szCs w:val="32"/>
        </w:rPr>
        <w:t>更换产品时有无明显疼痛，</w:t>
      </w:r>
      <w:r w:rsidRPr="00674975">
        <w:rPr>
          <w:rFonts w:eastAsia="仿宋_GB2312"/>
          <w:color w:val="000000" w:themeColor="text1"/>
          <w:sz w:val="32"/>
          <w:szCs w:val="32"/>
        </w:rPr>
        <w:t>是否在治疗中或治疗后出现不同于治疗前的症状或不适，如治疗部位局部创面或创面周围皮肤有无改变（如颜色改变、肿胀、</w:t>
      </w:r>
      <w:r w:rsidR="00D6078D" w:rsidRPr="00674975">
        <w:rPr>
          <w:rFonts w:eastAsia="仿宋_GB2312" w:hint="eastAsia"/>
          <w:color w:val="000000" w:themeColor="text1"/>
          <w:sz w:val="32"/>
          <w:szCs w:val="32"/>
        </w:rPr>
        <w:t>皮疹或有瘙痒感</w:t>
      </w:r>
      <w:r w:rsidRPr="00674975">
        <w:rPr>
          <w:rFonts w:eastAsia="仿宋_GB2312"/>
          <w:color w:val="000000" w:themeColor="text1"/>
          <w:sz w:val="32"/>
          <w:szCs w:val="32"/>
        </w:rPr>
        <w:t>等），有无全身不适。伤口深部软组织、韧带、骨膜或关节囊若出现不良变化，也应进行评估。当出现的伤口恶化现象（红肿、疼痛、感染、组织坏死、伤口大小增加、发热、需要重复清创或截肢等其它外科手术干预等）与试验产品相关时，或出现严重不良事件时，应考虑暂停临床试验。</w:t>
      </w:r>
    </w:p>
    <w:p w:rsidR="00A33EC9" w:rsidRPr="00674975" w:rsidRDefault="00030033" w:rsidP="00030033">
      <w:pPr>
        <w:autoSpaceDE w:val="0"/>
        <w:autoSpaceDN w:val="0"/>
        <w:adjustRightInd w:val="0"/>
        <w:ind w:firstLineChars="200" w:firstLine="640"/>
        <w:jc w:val="left"/>
        <w:rPr>
          <w:rFonts w:eastAsia="仿宋_GB2312"/>
          <w:color w:val="000000" w:themeColor="text1"/>
          <w:kern w:val="0"/>
          <w:sz w:val="32"/>
          <w:szCs w:val="32"/>
        </w:rPr>
      </w:pPr>
      <w:r w:rsidRPr="00674975">
        <w:rPr>
          <w:rFonts w:eastAsia="仿宋_GB2312"/>
          <w:color w:val="000000" w:themeColor="text1"/>
          <w:kern w:val="0"/>
          <w:sz w:val="32"/>
          <w:szCs w:val="32"/>
        </w:rPr>
        <w:t>b</w:t>
      </w:r>
      <w:r w:rsidR="00E601BA" w:rsidRPr="00674975">
        <w:rPr>
          <w:rFonts w:eastAsia="仿宋_GB2312"/>
          <w:color w:val="000000" w:themeColor="text1"/>
          <w:sz w:val="32"/>
          <w:szCs w:val="32"/>
        </w:rPr>
        <w:t>.</w:t>
      </w:r>
      <w:r w:rsidRPr="00674975">
        <w:rPr>
          <w:rFonts w:eastAsia="仿宋_GB2312"/>
          <w:color w:val="000000" w:themeColor="text1"/>
          <w:kern w:val="0"/>
          <w:sz w:val="32"/>
          <w:szCs w:val="32"/>
        </w:rPr>
        <w:t xml:space="preserve"> </w:t>
      </w:r>
      <w:r w:rsidR="00A33EC9" w:rsidRPr="00674975">
        <w:rPr>
          <w:rFonts w:eastAsia="仿宋_GB2312"/>
          <w:color w:val="000000" w:themeColor="text1"/>
          <w:kern w:val="0"/>
          <w:sz w:val="32"/>
          <w:szCs w:val="32"/>
        </w:rPr>
        <w:t>实验室检查指标</w:t>
      </w:r>
    </w:p>
    <w:p w:rsidR="00030033" w:rsidRPr="00674975" w:rsidRDefault="00030033" w:rsidP="00030033">
      <w:pPr>
        <w:autoSpaceDE w:val="0"/>
        <w:autoSpaceDN w:val="0"/>
        <w:adjustRightInd w:val="0"/>
        <w:ind w:firstLineChars="200" w:firstLine="640"/>
        <w:jc w:val="left"/>
        <w:rPr>
          <w:rFonts w:eastAsia="仿宋_GB2312"/>
          <w:color w:val="000000" w:themeColor="text1"/>
          <w:kern w:val="0"/>
          <w:sz w:val="32"/>
          <w:szCs w:val="32"/>
        </w:rPr>
      </w:pPr>
      <w:r w:rsidRPr="00674975">
        <w:rPr>
          <w:rFonts w:eastAsia="仿宋_GB2312"/>
          <w:color w:val="000000" w:themeColor="text1"/>
          <w:kern w:val="0"/>
          <w:sz w:val="32"/>
          <w:szCs w:val="32"/>
        </w:rPr>
        <w:t>白细胞</w:t>
      </w:r>
      <w:r w:rsidRPr="00674975">
        <w:rPr>
          <w:rFonts w:eastAsia="仿宋_GB2312" w:hint="eastAsia"/>
          <w:color w:val="000000" w:themeColor="text1"/>
          <w:kern w:val="0"/>
          <w:sz w:val="32"/>
          <w:szCs w:val="32"/>
        </w:rPr>
        <w:t>数目</w:t>
      </w:r>
      <w:r w:rsidRPr="00674975">
        <w:rPr>
          <w:rFonts w:eastAsia="仿宋_GB2312"/>
          <w:color w:val="000000" w:themeColor="text1"/>
          <w:kern w:val="0"/>
          <w:sz w:val="32"/>
          <w:szCs w:val="32"/>
        </w:rPr>
        <w:t>、细菌培养等。</w:t>
      </w:r>
    </w:p>
    <w:p w:rsidR="00030033" w:rsidRPr="00674975" w:rsidRDefault="00030033" w:rsidP="00030033">
      <w:pPr>
        <w:autoSpaceDE w:val="0"/>
        <w:autoSpaceDN w:val="0"/>
        <w:adjustRightInd w:val="0"/>
        <w:ind w:firstLineChars="200" w:firstLine="640"/>
        <w:jc w:val="left"/>
        <w:rPr>
          <w:rFonts w:eastAsia="仿宋_GB2312"/>
          <w:color w:val="000000" w:themeColor="text1"/>
          <w:kern w:val="0"/>
          <w:sz w:val="32"/>
          <w:szCs w:val="32"/>
        </w:rPr>
      </w:pPr>
      <w:r w:rsidRPr="00674975">
        <w:rPr>
          <w:rFonts w:eastAsia="仿宋_GB2312"/>
          <w:color w:val="000000" w:themeColor="text1"/>
          <w:kern w:val="0"/>
          <w:sz w:val="32"/>
          <w:szCs w:val="32"/>
        </w:rPr>
        <w:t>c</w:t>
      </w:r>
      <w:r w:rsidR="00E601BA" w:rsidRPr="00674975">
        <w:rPr>
          <w:rFonts w:eastAsia="仿宋_GB2312"/>
          <w:color w:val="000000" w:themeColor="text1"/>
          <w:sz w:val="32"/>
          <w:szCs w:val="32"/>
        </w:rPr>
        <w:t>.</w:t>
      </w:r>
      <w:r w:rsidRPr="00674975">
        <w:rPr>
          <w:rFonts w:eastAsia="仿宋_GB2312"/>
          <w:color w:val="000000" w:themeColor="text1"/>
          <w:kern w:val="0"/>
          <w:sz w:val="32"/>
          <w:szCs w:val="32"/>
        </w:rPr>
        <w:t xml:space="preserve"> </w:t>
      </w:r>
      <w:r w:rsidRPr="00674975">
        <w:rPr>
          <w:rFonts w:eastAsia="仿宋_GB2312"/>
          <w:color w:val="000000" w:themeColor="text1"/>
          <w:kern w:val="0"/>
          <w:sz w:val="32"/>
          <w:szCs w:val="32"/>
        </w:rPr>
        <w:t>统计不良事件发生率及程度</w:t>
      </w:r>
    </w:p>
    <w:p w:rsidR="00030033" w:rsidRPr="00674975" w:rsidRDefault="00030033" w:rsidP="00030033">
      <w:pPr>
        <w:ind w:firstLineChars="200" w:firstLine="640"/>
        <w:rPr>
          <w:rFonts w:eastAsia="仿宋_GB2312"/>
          <w:color w:val="000000" w:themeColor="text1"/>
          <w:sz w:val="32"/>
          <w:szCs w:val="32"/>
        </w:rPr>
      </w:pPr>
      <w:r w:rsidRPr="00674975">
        <w:rPr>
          <w:rFonts w:eastAsia="仿宋_GB2312"/>
          <w:color w:val="000000" w:themeColor="text1"/>
          <w:sz w:val="32"/>
          <w:szCs w:val="32"/>
        </w:rPr>
        <w:t>对于医疗器械的安全性评价，应该尽可能从每个临床试验中搜集相关的安全信息，最为常用的方法是通过受试者主动报告或研究者非诱导式询问试验过程中发生的所有不良事件获得。在临床试验过程中所有的安全指标都应该引起足够的重视。</w:t>
      </w:r>
    </w:p>
    <w:p w:rsidR="00030033" w:rsidRPr="00674975" w:rsidRDefault="00030033" w:rsidP="00030033">
      <w:pPr>
        <w:ind w:firstLineChars="200" w:firstLine="640"/>
        <w:rPr>
          <w:rFonts w:eastAsia="仿宋_GB2312"/>
          <w:color w:val="000000" w:themeColor="text1"/>
          <w:sz w:val="32"/>
          <w:szCs w:val="32"/>
        </w:rPr>
      </w:pPr>
      <w:r w:rsidRPr="00674975">
        <w:rPr>
          <w:rFonts w:eastAsia="仿宋_GB2312"/>
          <w:color w:val="000000" w:themeColor="text1"/>
          <w:sz w:val="32"/>
          <w:szCs w:val="32"/>
        </w:rPr>
        <w:lastRenderedPageBreak/>
        <w:t>（</w:t>
      </w:r>
      <w:r w:rsidRPr="00674975">
        <w:rPr>
          <w:rFonts w:eastAsia="仿宋_GB2312"/>
          <w:color w:val="000000" w:themeColor="text1"/>
          <w:sz w:val="32"/>
          <w:szCs w:val="32"/>
        </w:rPr>
        <w:t>6</w:t>
      </w:r>
      <w:r w:rsidRPr="00674975">
        <w:rPr>
          <w:rFonts w:eastAsia="仿宋_GB2312"/>
          <w:color w:val="000000" w:themeColor="text1"/>
          <w:sz w:val="32"/>
          <w:szCs w:val="32"/>
        </w:rPr>
        <w:t>）临床终点的评估和量化</w:t>
      </w:r>
    </w:p>
    <w:p w:rsidR="00030033" w:rsidRPr="00674975" w:rsidRDefault="00030033" w:rsidP="00030033">
      <w:pPr>
        <w:pStyle w:val="Default"/>
        <w:ind w:firstLineChars="200" w:firstLine="640"/>
        <w:rPr>
          <w:rFonts w:ascii="Times New Roman" w:hAnsi="Times New Roman" w:cs="Times New Roman"/>
          <w:color w:val="000000" w:themeColor="text1"/>
          <w:sz w:val="32"/>
          <w:szCs w:val="32"/>
        </w:rPr>
      </w:pPr>
      <w:r w:rsidRPr="00674975">
        <w:rPr>
          <w:rFonts w:ascii="Times New Roman" w:eastAsia="仿宋_GB2312" w:hAnsi="Times New Roman" w:cs="Times New Roman"/>
          <w:color w:val="000000" w:themeColor="text1"/>
          <w:sz w:val="32"/>
          <w:szCs w:val="32"/>
        </w:rPr>
        <w:t>对临床试验来讲，评估临床终点的方法应预先确定，并在临床试验整个过程中做到统一规范。确定临床终点的时间，应基于所应用创面的疾病自身发展特点、产品宣称功效等来确定。在临床试验过程中需要定期对伤口进行测量，伤口的评分系统是决定研究有效性的基础，临床试验可以采用医学界已广泛接受的评分系统。对伤口特征进行评估量化的方法学，目前正处于不断的发展过程中，不论使用何种方法，建议考虑以下因素：</w:t>
      </w:r>
    </w:p>
    <w:p w:rsidR="00030033" w:rsidRPr="00674975" w:rsidRDefault="00030033" w:rsidP="00030033">
      <w:pPr>
        <w:ind w:firstLineChars="200" w:firstLine="640"/>
        <w:rPr>
          <w:rFonts w:eastAsia="仿宋_GB2312"/>
          <w:color w:val="000000" w:themeColor="text1"/>
          <w:sz w:val="32"/>
          <w:szCs w:val="32"/>
        </w:rPr>
      </w:pPr>
      <w:r w:rsidRPr="00674975">
        <w:rPr>
          <w:rFonts w:eastAsia="仿宋_GB2312"/>
          <w:color w:val="000000" w:themeColor="text1"/>
          <w:sz w:val="32"/>
          <w:szCs w:val="32"/>
        </w:rPr>
        <w:t>A</w:t>
      </w:r>
      <w:r w:rsidR="00E601BA" w:rsidRPr="00674975">
        <w:rPr>
          <w:rFonts w:eastAsia="仿宋_GB2312"/>
          <w:color w:val="000000" w:themeColor="text1"/>
          <w:sz w:val="32"/>
          <w:szCs w:val="32"/>
        </w:rPr>
        <w:t>.</w:t>
      </w:r>
      <w:r w:rsidR="00E601BA" w:rsidRPr="00674975">
        <w:rPr>
          <w:rFonts w:eastAsia="仿宋_GB2312" w:hint="eastAsia"/>
          <w:color w:val="000000" w:themeColor="text1"/>
          <w:sz w:val="32"/>
          <w:szCs w:val="32"/>
        </w:rPr>
        <w:t xml:space="preserve"> </w:t>
      </w:r>
      <w:r w:rsidRPr="00674975">
        <w:rPr>
          <w:rFonts w:eastAsia="仿宋_GB2312"/>
          <w:color w:val="000000" w:themeColor="text1"/>
          <w:sz w:val="32"/>
          <w:szCs w:val="32"/>
        </w:rPr>
        <w:t>伤口的分类</w:t>
      </w:r>
    </w:p>
    <w:p w:rsidR="00030033" w:rsidRPr="00674975" w:rsidRDefault="00030033" w:rsidP="00030033">
      <w:pPr>
        <w:ind w:firstLineChars="200" w:firstLine="640"/>
        <w:rPr>
          <w:rFonts w:eastAsia="仿宋_GB2312"/>
          <w:color w:val="000000" w:themeColor="text1"/>
          <w:sz w:val="32"/>
          <w:szCs w:val="32"/>
        </w:rPr>
      </w:pPr>
      <w:r w:rsidRPr="00674975">
        <w:rPr>
          <w:rFonts w:eastAsia="仿宋_GB2312"/>
          <w:color w:val="000000" w:themeColor="text1"/>
          <w:sz w:val="32"/>
          <w:szCs w:val="32"/>
        </w:rPr>
        <w:t>参照国际公认的伤口分类及分级标准，确定伤口的大小、部位、持续时间、全身伤口总面积等，如存在多处伤口，要明确目标评价伤口。</w:t>
      </w:r>
    </w:p>
    <w:p w:rsidR="00030033" w:rsidRPr="00674975" w:rsidRDefault="00030033" w:rsidP="00030033">
      <w:pPr>
        <w:ind w:firstLineChars="200" w:firstLine="640"/>
        <w:rPr>
          <w:rFonts w:eastAsia="仿宋_GB2312"/>
          <w:color w:val="000000" w:themeColor="text1"/>
          <w:sz w:val="32"/>
          <w:szCs w:val="32"/>
        </w:rPr>
      </w:pPr>
      <w:r w:rsidRPr="00674975">
        <w:rPr>
          <w:rFonts w:eastAsia="仿宋_GB2312"/>
          <w:color w:val="000000" w:themeColor="text1"/>
          <w:sz w:val="32"/>
          <w:szCs w:val="32"/>
        </w:rPr>
        <w:t>B</w:t>
      </w:r>
      <w:r w:rsidR="00E601BA" w:rsidRPr="00674975">
        <w:rPr>
          <w:rFonts w:eastAsia="仿宋_GB2312"/>
          <w:color w:val="000000" w:themeColor="text1"/>
          <w:sz w:val="32"/>
          <w:szCs w:val="32"/>
        </w:rPr>
        <w:t>.</w:t>
      </w:r>
      <w:r w:rsidR="00E601BA" w:rsidRPr="00674975">
        <w:rPr>
          <w:rFonts w:eastAsia="仿宋_GB2312" w:hint="eastAsia"/>
          <w:color w:val="000000" w:themeColor="text1"/>
          <w:sz w:val="32"/>
          <w:szCs w:val="32"/>
        </w:rPr>
        <w:t xml:space="preserve"> </w:t>
      </w:r>
      <w:r w:rsidRPr="00674975">
        <w:rPr>
          <w:rFonts w:eastAsia="仿宋_GB2312"/>
          <w:color w:val="000000" w:themeColor="text1"/>
          <w:sz w:val="32"/>
          <w:szCs w:val="32"/>
        </w:rPr>
        <w:t>伤口的大小</w:t>
      </w:r>
    </w:p>
    <w:p w:rsidR="00030033" w:rsidRPr="00674975" w:rsidRDefault="00030033" w:rsidP="00030033">
      <w:pPr>
        <w:ind w:firstLineChars="200" w:firstLine="640"/>
        <w:rPr>
          <w:rFonts w:eastAsia="仿宋_GB2312"/>
          <w:color w:val="000000" w:themeColor="text1"/>
          <w:sz w:val="32"/>
          <w:szCs w:val="32"/>
        </w:rPr>
      </w:pPr>
      <w:r w:rsidRPr="00674975">
        <w:rPr>
          <w:rFonts w:eastAsia="仿宋_GB2312"/>
          <w:color w:val="000000" w:themeColor="text1"/>
          <w:sz w:val="32"/>
          <w:szCs w:val="32"/>
        </w:rPr>
        <w:t>测量伤口大小与其它伤口评估的参数，包括渗出液、坏死组织、腐肉、肉芽组织、窦道、潜行等，都是反映伤口变化的客观数据。常用的伤口测量方法有最大长度法、钟表法、复合法、照片法和循迹法等。</w:t>
      </w:r>
    </w:p>
    <w:p w:rsidR="00030033" w:rsidRPr="00674975" w:rsidRDefault="00030033" w:rsidP="00030033">
      <w:pPr>
        <w:ind w:firstLineChars="200" w:firstLine="640"/>
        <w:rPr>
          <w:rFonts w:eastAsia="仿宋_GB2312"/>
          <w:color w:val="000000" w:themeColor="text1"/>
          <w:sz w:val="32"/>
          <w:szCs w:val="32"/>
        </w:rPr>
      </w:pPr>
      <w:r w:rsidRPr="00674975">
        <w:rPr>
          <w:rFonts w:eastAsia="仿宋_GB2312"/>
          <w:color w:val="000000" w:themeColor="text1"/>
          <w:sz w:val="32"/>
          <w:szCs w:val="32"/>
        </w:rPr>
        <w:t>C</w:t>
      </w:r>
      <w:r w:rsidR="00E601BA" w:rsidRPr="00674975">
        <w:rPr>
          <w:rFonts w:eastAsia="仿宋_GB2312"/>
          <w:color w:val="000000" w:themeColor="text1"/>
          <w:sz w:val="32"/>
          <w:szCs w:val="32"/>
        </w:rPr>
        <w:t>.</w:t>
      </w:r>
      <w:r w:rsidR="00E601BA" w:rsidRPr="00674975">
        <w:rPr>
          <w:rFonts w:eastAsia="仿宋_GB2312" w:hint="eastAsia"/>
          <w:color w:val="000000" w:themeColor="text1"/>
          <w:sz w:val="32"/>
          <w:szCs w:val="32"/>
        </w:rPr>
        <w:t xml:space="preserve"> </w:t>
      </w:r>
      <w:r w:rsidRPr="00674975">
        <w:rPr>
          <w:rFonts w:eastAsia="仿宋_GB2312"/>
          <w:color w:val="000000" w:themeColor="text1"/>
          <w:sz w:val="32"/>
          <w:szCs w:val="32"/>
        </w:rPr>
        <w:t>伤口外观影像记录</w:t>
      </w:r>
    </w:p>
    <w:p w:rsidR="00030033" w:rsidRPr="00674975" w:rsidRDefault="00030033" w:rsidP="00030033">
      <w:pPr>
        <w:ind w:firstLineChars="200" w:firstLine="640"/>
        <w:rPr>
          <w:rFonts w:eastAsia="仿宋_GB2312"/>
          <w:color w:val="000000" w:themeColor="text1"/>
          <w:sz w:val="32"/>
          <w:szCs w:val="32"/>
        </w:rPr>
      </w:pPr>
      <w:r w:rsidRPr="00674975">
        <w:rPr>
          <w:rFonts w:eastAsia="仿宋_GB2312"/>
          <w:color w:val="000000" w:themeColor="text1"/>
          <w:sz w:val="32"/>
          <w:szCs w:val="32"/>
        </w:rPr>
        <w:t>建议对所有的研究部位都采用统一标准的照相和成像程序，记录临床观察时的伤口外观，并对病历报告表（</w:t>
      </w:r>
      <w:r w:rsidRPr="00674975">
        <w:rPr>
          <w:rFonts w:eastAsia="仿宋_GB2312"/>
          <w:color w:val="000000" w:themeColor="text1"/>
          <w:sz w:val="32"/>
          <w:szCs w:val="32"/>
        </w:rPr>
        <w:t>CRF</w:t>
      </w:r>
      <w:r w:rsidRPr="00674975">
        <w:rPr>
          <w:rFonts w:eastAsia="仿宋_GB2312"/>
          <w:color w:val="000000" w:themeColor="text1"/>
          <w:sz w:val="32"/>
          <w:szCs w:val="32"/>
        </w:rPr>
        <w:t>表）中所记录的测量结果进行确认。</w:t>
      </w:r>
    </w:p>
    <w:p w:rsidR="00030033" w:rsidRPr="00674975" w:rsidRDefault="00030033" w:rsidP="00030033">
      <w:pPr>
        <w:ind w:firstLineChars="200" w:firstLine="640"/>
        <w:rPr>
          <w:rFonts w:eastAsia="仿宋_GB2312"/>
          <w:color w:val="000000" w:themeColor="text1"/>
          <w:sz w:val="32"/>
          <w:szCs w:val="32"/>
        </w:rPr>
      </w:pPr>
      <w:r w:rsidRPr="00674975">
        <w:rPr>
          <w:rFonts w:eastAsia="仿宋_GB2312"/>
          <w:color w:val="000000" w:themeColor="text1"/>
          <w:sz w:val="32"/>
          <w:szCs w:val="32"/>
        </w:rPr>
        <w:lastRenderedPageBreak/>
        <w:t>D</w:t>
      </w:r>
      <w:r w:rsidR="00E601BA" w:rsidRPr="00674975">
        <w:rPr>
          <w:rFonts w:eastAsia="仿宋_GB2312"/>
          <w:color w:val="000000" w:themeColor="text1"/>
          <w:sz w:val="32"/>
          <w:szCs w:val="32"/>
        </w:rPr>
        <w:t>.</w:t>
      </w:r>
      <w:r w:rsidR="00E601BA" w:rsidRPr="00674975">
        <w:rPr>
          <w:rFonts w:eastAsia="仿宋_GB2312" w:hint="eastAsia"/>
          <w:color w:val="000000" w:themeColor="text1"/>
          <w:sz w:val="32"/>
          <w:szCs w:val="32"/>
        </w:rPr>
        <w:t xml:space="preserve"> </w:t>
      </w:r>
      <w:r w:rsidRPr="00674975">
        <w:rPr>
          <w:rFonts w:eastAsia="仿宋_GB2312"/>
          <w:color w:val="000000" w:themeColor="text1"/>
          <w:sz w:val="32"/>
          <w:szCs w:val="32"/>
        </w:rPr>
        <w:t>感染</w:t>
      </w:r>
    </w:p>
    <w:p w:rsidR="00291041" w:rsidRPr="00674975" w:rsidRDefault="00291041" w:rsidP="00291041">
      <w:pPr>
        <w:ind w:firstLineChars="200" w:firstLine="640"/>
        <w:rPr>
          <w:rFonts w:eastAsia="仿宋_GB2312"/>
          <w:color w:val="000000" w:themeColor="text1"/>
          <w:sz w:val="32"/>
          <w:szCs w:val="32"/>
        </w:rPr>
      </w:pPr>
      <w:r w:rsidRPr="00674975">
        <w:rPr>
          <w:rFonts w:eastAsia="仿宋_GB2312" w:hint="eastAsia"/>
          <w:color w:val="000000" w:themeColor="text1"/>
          <w:sz w:val="32"/>
          <w:szCs w:val="32"/>
        </w:rPr>
        <w:t>临床上可以通过病变部位取样和细菌培养，获取病原学证据来评估伤口是否发生了感染。在未获得病原学证据时，亦可依据病变部位的红肿、温度、渗出物或脓液、气味、疼痛、全身体温</w:t>
      </w:r>
      <w:r w:rsidR="007562A4" w:rsidRPr="00674975">
        <w:rPr>
          <w:rFonts w:eastAsia="仿宋_GB2312" w:hint="eastAsia"/>
          <w:color w:val="000000" w:themeColor="text1"/>
          <w:sz w:val="32"/>
          <w:szCs w:val="32"/>
        </w:rPr>
        <w:t>升</w:t>
      </w:r>
      <w:r w:rsidRPr="00674975">
        <w:rPr>
          <w:rFonts w:eastAsia="仿宋_GB2312" w:hint="eastAsia"/>
          <w:color w:val="000000" w:themeColor="text1"/>
          <w:sz w:val="32"/>
          <w:szCs w:val="32"/>
        </w:rPr>
        <w:t>高、实验室检查白细胞增多等症状和体征，判断是否发生了伤口感染，并依据病原学证据指导抗感染治疗。</w:t>
      </w:r>
    </w:p>
    <w:p w:rsidR="00030033" w:rsidRPr="00674975" w:rsidRDefault="00030033" w:rsidP="00030033">
      <w:pPr>
        <w:pStyle w:val="a6"/>
        <w:spacing w:line="240" w:lineRule="auto"/>
        <w:ind w:firstLine="640"/>
        <w:rPr>
          <w:rFonts w:ascii="Times New Roman" w:eastAsia="仿宋_GB2312" w:hAnsi="Times New Roman" w:cs="Times New Roman"/>
          <w:color w:val="000000" w:themeColor="text1"/>
          <w:spacing w:val="0"/>
          <w:kern w:val="2"/>
          <w:sz w:val="32"/>
          <w:szCs w:val="32"/>
        </w:rPr>
      </w:pPr>
      <w:r w:rsidRPr="00674975">
        <w:rPr>
          <w:rFonts w:ascii="Times New Roman" w:eastAsia="仿宋_GB2312" w:hAnsi="Times New Roman" w:cs="Times New Roman"/>
          <w:color w:val="000000" w:themeColor="text1"/>
          <w:spacing w:val="0"/>
          <w:kern w:val="2"/>
          <w:sz w:val="32"/>
          <w:szCs w:val="32"/>
        </w:rPr>
        <w:t>（</w:t>
      </w:r>
      <w:r w:rsidRPr="00674975">
        <w:rPr>
          <w:rFonts w:ascii="Times New Roman" w:eastAsia="仿宋_GB2312" w:hAnsi="Times New Roman" w:cs="Times New Roman"/>
          <w:color w:val="000000" w:themeColor="text1"/>
          <w:spacing w:val="0"/>
          <w:kern w:val="2"/>
          <w:sz w:val="32"/>
          <w:szCs w:val="32"/>
        </w:rPr>
        <w:t>7</w:t>
      </w:r>
      <w:r w:rsidRPr="00674975">
        <w:rPr>
          <w:rFonts w:ascii="Times New Roman" w:eastAsia="仿宋_GB2312" w:hAnsi="Times New Roman" w:cs="Times New Roman"/>
          <w:color w:val="000000" w:themeColor="text1"/>
          <w:spacing w:val="0"/>
          <w:kern w:val="2"/>
          <w:sz w:val="32"/>
          <w:szCs w:val="32"/>
        </w:rPr>
        <w:t>）统计分析</w:t>
      </w:r>
    </w:p>
    <w:p w:rsidR="00030033" w:rsidRPr="00674975" w:rsidRDefault="00030033" w:rsidP="00030033">
      <w:pPr>
        <w:ind w:firstLineChars="200" w:firstLine="640"/>
        <w:rPr>
          <w:rFonts w:eastAsia="仿宋_GB2312"/>
          <w:color w:val="000000" w:themeColor="text1"/>
          <w:sz w:val="32"/>
          <w:szCs w:val="32"/>
        </w:rPr>
      </w:pPr>
      <w:r w:rsidRPr="00674975">
        <w:rPr>
          <w:rFonts w:eastAsia="仿宋_GB2312"/>
          <w:color w:val="000000" w:themeColor="text1"/>
          <w:sz w:val="32"/>
          <w:szCs w:val="32"/>
        </w:rPr>
        <w:t>在设计临床试验方案时，应考虑选择适合的统计分析方法，在统计分析前应制订详细的统计分析计划，并注意以下几点：</w:t>
      </w:r>
    </w:p>
    <w:p w:rsidR="00030033" w:rsidRPr="00674975" w:rsidRDefault="00030033" w:rsidP="00030033">
      <w:pPr>
        <w:ind w:firstLineChars="200" w:firstLine="640"/>
        <w:rPr>
          <w:rFonts w:eastAsia="仿宋_GB2312"/>
          <w:color w:val="000000" w:themeColor="text1"/>
          <w:sz w:val="32"/>
          <w:szCs w:val="32"/>
        </w:rPr>
      </w:pPr>
      <w:r w:rsidRPr="00674975">
        <w:rPr>
          <w:rFonts w:eastAsia="仿宋_GB2312"/>
          <w:color w:val="000000" w:themeColor="text1"/>
          <w:sz w:val="32"/>
          <w:szCs w:val="32"/>
        </w:rPr>
        <w:t>A</w:t>
      </w:r>
      <w:r w:rsidR="00E601BA" w:rsidRPr="00674975">
        <w:rPr>
          <w:rFonts w:eastAsia="仿宋_GB2312"/>
          <w:color w:val="000000" w:themeColor="text1"/>
          <w:sz w:val="32"/>
          <w:szCs w:val="32"/>
        </w:rPr>
        <w:t>.</w:t>
      </w:r>
      <w:r w:rsidR="00E601BA" w:rsidRPr="00674975">
        <w:rPr>
          <w:rFonts w:eastAsia="仿宋_GB2312" w:hint="eastAsia"/>
          <w:color w:val="000000" w:themeColor="text1"/>
          <w:sz w:val="32"/>
          <w:szCs w:val="32"/>
        </w:rPr>
        <w:t xml:space="preserve"> </w:t>
      </w:r>
      <w:r w:rsidRPr="00674975">
        <w:rPr>
          <w:rFonts w:eastAsia="仿宋_GB2312"/>
          <w:color w:val="000000" w:themeColor="text1"/>
          <w:sz w:val="32"/>
          <w:szCs w:val="32"/>
        </w:rPr>
        <w:t>统计分析方法</w:t>
      </w:r>
    </w:p>
    <w:p w:rsidR="00030033" w:rsidRPr="00674975" w:rsidRDefault="00030033" w:rsidP="00030033">
      <w:pPr>
        <w:ind w:firstLineChars="200" w:firstLine="640"/>
        <w:rPr>
          <w:rFonts w:eastAsia="仿宋_GB2312"/>
          <w:color w:val="000000" w:themeColor="text1"/>
          <w:sz w:val="32"/>
          <w:szCs w:val="32"/>
        </w:rPr>
      </w:pPr>
      <w:r w:rsidRPr="00674975">
        <w:rPr>
          <w:rFonts w:eastAsia="仿宋_GB2312"/>
          <w:color w:val="000000" w:themeColor="text1"/>
          <w:sz w:val="32"/>
          <w:szCs w:val="32"/>
        </w:rPr>
        <w:t>应在方案中明确写出将要采用的统计分析方法。</w:t>
      </w:r>
      <w:r w:rsidRPr="00674975">
        <w:rPr>
          <w:rFonts w:eastAsia="仿宋_GB2312" w:hint="eastAsia"/>
          <w:color w:val="000000" w:themeColor="text1"/>
          <w:sz w:val="32"/>
          <w:szCs w:val="32"/>
        </w:rPr>
        <w:t>建议</w:t>
      </w:r>
      <w:r w:rsidRPr="00674975">
        <w:rPr>
          <w:rFonts w:eastAsia="仿宋_GB2312"/>
          <w:color w:val="000000" w:themeColor="text1"/>
          <w:sz w:val="32"/>
          <w:szCs w:val="32"/>
        </w:rPr>
        <w:t>在</w:t>
      </w:r>
      <w:r w:rsidR="00D83A18" w:rsidRPr="00674975">
        <w:rPr>
          <w:rFonts w:eastAsia="仿宋_GB2312"/>
          <w:color w:val="000000" w:themeColor="text1"/>
          <w:sz w:val="32"/>
          <w:szCs w:val="32"/>
        </w:rPr>
        <w:t>意向性治疗</w:t>
      </w:r>
      <w:r w:rsidRPr="00674975">
        <w:rPr>
          <w:rFonts w:eastAsia="仿宋_GB2312"/>
          <w:color w:val="000000" w:themeColor="text1"/>
          <w:sz w:val="32"/>
          <w:szCs w:val="32"/>
        </w:rPr>
        <w:t>（</w:t>
      </w:r>
      <w:r w:rsidR="00D83A18" w:rsidRPr="00674975">
        <w:rPr>
          <w:rFonts w:eastAsia="仿宋_GB2312"/>
          <w:color w:val="000000" w:themeColor="text1"/>
          <w:sz w:val="32"/>
          <w:szCs w:val="32"/>
        </w:rPr>
        <w:t>ITT</w:t>
      </w:r>
      <w:r w:rsidRPr="00674975">
        <w:rPr>
          <w:rFonts w:eastAsia="仿宋_GB2312"/>
          <w:color w:val="000000" w:themeColor="text1"/>
          <w:sz w:val="32"/>
          <w:szCs w:val="32"/>
        </w:rPr>
        <w:t>）分析集进行统计分析，对于未能观察到安全性或有效性终点的受试者，</w:t>
      </w:r>
      <w:r w:rsidRPr="00674975">
        <w:rPr>
          <w:rFonts w:eastAsia="仿宋_GB2312" w:hint="eastAsia"/>
          <w:color w:val="000000" w:themeColor="text1"/>
          <w:sz w:val="32"/>
          <w:szCs w:val="32"/>
        </w:rPr>
        <w:t>应</w:t>
      </w:r>
      <w:r w:rsidRPr="00674975">
        <w:rPr>
          <w:rFonts w:eastAsia="仿宋_GB2312"/>
          <w:color w:val="000000" w:themeColor="text1"/>
          <w:sz w:val="32"/>
          <w:szCs w:val="32"/>
        </w:rPr>
        <w:t>进行灵敏度分析，</w:t>
      </w:r>
      <w:r w:rsidRPr="00674975">
        <w:rPr>
          <w:rFonts w:eastAsia="仿宋_GB2312" w:hint="eastAsia"/>
          <w:color w:val="000000" w:themeColor="text1"/>
          <w:sz w:val="32"/>
          <w:szCs w:val="32"/>
        </w:rPr>
        <w:t>建议</w:t>
      </w:r>
      <w:r w:rsidRPr="00674975">
        <w:rPr>
          <w:rFonts w:eastAsia="仿宋_GB2312"/>
          <w:color w:val="000000" w:themeColor="text1"/>
          <w:sz w:val="32"/>
          <w:szCs w:val="32"/>
        </w:rPr>
        <w:t>按照失败或者无效计算。</w:t>
      </w:r>
    </w:p>
    <w:p w:rsidR="00030033" w:rsidRPr="00674975" w:rsidRDefault="00030033" w:rsidP="00030033">
      <w:pPr>
        <w:ind w:firstLineChars="200" w:firstLine="640"/>
        <w:rPr>
          <w:rFonts w:eastAsia="仿宋_GB2312"/>
          <w:color w:val="000000" w:themeColor="text1"/>
          <w:sz w:val="32"/>
          <w:szCs w:val="32"/>
        </w:rPr>
      </w:pPr>
      <w:r w:rsidRPr="00674975">
        <w:rPr>
          <w:rFonts w:eastAsia="仿宋_GB2312"/>
          <w:color w:val="000000" w:themeColor="text1"/>
          <w:sz w:val="32"/>
          <w:szCs w:val="32"/>
        </w:rPr>
        <w:t>B</w:t>
      </w:r>
      <w:r w:rsidR="00E601BA" w:rsidRPr="00674975">
        <w:rPr>
          <w:rFonts w:eastAsia="仿宋_GB2312"/>
          <w:color w:val="000000" w:themeColor="text1"/>
          <w:sz w:val="32"/>
          <w:szCs w:val="32"/>
        </w:rPr>
        <w:t>.</w:t>
      </w:r>
      <w:r w:rsidR="00E601BA" w:rsidRPr="00674975">
        <w:rPr>
          <w:rFonts w:eastAsia="仿宋_GB2312" w:hint="eastAsia"/>
          <w:color w:val="000000" w:themeColor="text1"/>
          <w:sz w:val="32"/>
          <w:szCs w:val="32"/>
        </w:rPr>
        <w:t xml:space="preserve"> </w:t>
      </w:r>
      <w:r w:rsidRPr="00674975">
        <w:rPr>
          <w:rFonts w:eastAsia="仿宋_GB2312"/>
          <w:color w:val="000000" w:themeColor="text1"/>
          <w:sz w:val="32"/>
          <w:szCs w:val="32"/>
        </w:rPr>
        <w:t>基线资料的统计分析</w:t>
      </w:r>
    </w:p>
    <w:p w:rsidR="00030033" w:rsidRPr="00674975" w:rsidRDefault="00030033" w:rsidP="00030033">
      <w:pPr>
        <w:ind w:firstLineChars="200" w:firstLine="640"/>
        <w:rPr>
          <w:rFonts w:eastAsia="仿宋_GB2312"/>
          <w:color w:val="000000" w:themeColor="text1"/>
          <w:sz w:val="32"/>
          <w:szCs w:val="32"/>
        </w:rPr>
      </w:pPr>
      <w:r w:rsidRPr="00674975">
        <w:rPr>
          <w:rFonts w:eastAsia="仿宋_GB2312"/>
          <w:color w:val="000000" w:themeColor="text1"/>
          <w:sz w:val="32"/>
          <w:szCs w:val="32"/>
        </w:rPr>
        <w:t>在随机对照临床试验中，对入组时两组基线资料的均衡性分析可以评判临床试验的随机化方案执行质量。基线资料不仅包括受试者人口学资料，还应包括有效性评价指标。</w:t>
      </w:r>
    </w:p>
    <w:p w:rsidR="00030033" w:rsidRPr="00674975" w:rsidRDefault="00030033" w:rsidP="00B055DA">
      <w:pPr>
        <w:pStyle w:val="1"/>
        <w:ind w:firstLine="640"/>
        <w:rPr>
          <w:rFonts w:ascii="Times New Roman" w:eastAsia="仿宋_GB2312" w:hAnsi="Times New Roman"/>
          <w:color w:val="000000" w:themeColor="text1"/>
          <w:sz w:val="32"/>
          <w:szCs w:val="32"/>
        </w:rPr>
      </w:pPr>
      <w:r w:rsidRPr="00674975">
        <w:rPr>
          <w:rFonts w:eastAsia="仿宋_GB2312"/>
          <w:color w:val="000000" w:themeColor="text1"/>
          <w:sz w:val="32"/>
          <w:szCs w:val="32"/>
        </w:rPr>
        <w:t xml:space="preserve"> C</w:t>
      </w:r>
      <w:r w:rsidR="00E601BA" w:rsidRPr="00674975">
        <w:rPr>
          <w:rFonts w:ascii="Times New Roman" w:eastAsia="仿宋_GB2312" w:hAnsi="Times New Roman"/>
          <w:color w:val="000000" w:themeColor="text1"/>
          <w:sz w:val="32"/>
          <w:szCs w:val="32"/>
        </w:rPr>
        <w:t>.</w:t>
      </w:r>
      <w:r w:rsidR="00E601BA" w:rsidRPr="00674975">
        <w:rPr>
          <w:rFonts w:ascii="Times New Roman" w:eastAsia="仿宋_GB2312" w:hAnsi="Times New Roman" w:hint="eastAsia"/>
          <w:color w:val="000000" w:themeColor="text1"/>
          <w:sz w:val="32"/>
          <w:szCs w:val="32"/>
        </w:rPr>
        <w:t xml:space="preserve"> </w:t>
      </w:r>
      <w:r w:rsidRPr="00674975">
        <w:rPr>
          <w:rFonts w:eastAsia="仿宋_GB2312"/>
          <w:color w:val="000000" w:themeColor="text1"/>
          <w:sz w:val="32"/>
          <w:szCs w:val="32"/>
        </w:rPr>
        <w:t>有效性指标的假设检验与总体参数估计</w:t>
      </w:r>
    </w:p>
    <w:p w:rsidR="00030033" w:rsidRPr="00674975" w:rsidRDefault="00030033" w:rsidP="00B055DA">
      <w:pPr>
        <w:pStyle w:val="1"/>
        <w:ind w:firstLine="640"/>
        <w:rPr>
          <w:rFonts w:ascii="Times New Roman" w:eastAsia="仿宋_GB2312" w:hAnsi="Times New Roman"/>
          <w:color w:val="000000" w:themeColor="text1"/>
          <w:sz w:val="32"/>
          <w:szCs w:val="32"/>
        </w:rPr>
      </w:pPr>
      <w:r w:rsidRPr="00674975">
        <w:rPr>
          <w:rFonts w:ascii="Times New Roman" w:eastAsia="仿宋_GB2312" w:hAnsi="Times New Roman" w:hint="eastAsia"/>
          <w:color w:val="000000" w:themeColor="text1"/>
          <w:sz w:val="32"/>
          <w:szCs w:val="32"/>
        </w:rPr>
        <w:t>在</w:t>
      </w:r>
      <w:r w:rsidRPr="00674975">
        <w:rPr>
          <w:rFonts w:ascii="Times New Roman" w:eastAsia="仿宋_GB2312" w:hAnsi="Times New Roman"/>
          <w:color w:val="000000" w:themeColor="text1"/>
          <w:sz w:val="32"/>
          <w:szCs w:val="32"/>
        </w:rPr>
        <w:t>统计分析计划</w:t>
      </w:r>
      <w:r w:rsidRPr="00674975">
        <w:rPr>
          <w:rFonts w:ascii="Times New Roman" w:eastAsia="仿宋_GB2312" w:hAnsi="Times New Roman" w:hint="eastAsia"/>
          <w:color w:val="000000" w:themeColor="text1"/>
          <w:sz w:val="32"/>
          <w:szCs w:val="32"/>
        </w:rPr>
        <w:t>中</w:t>
      </w:r>
      <w:r w:rsidRPr="00674975">
        <w:rPr>
          <w:rFonts w:ascii="Times New Roman" w:eastAsia="仿宋_GB2312" w:hAnsi="Times New Roman"/>
          <w:color w:val="000000" w:themeColor="text1"/>
          <w:sz w:val="32"/>
          <w:szCs w:val="32"/>
        </w:rPr>
        <w:t>对主要疗效指标的统计假设应预确</w:t>
      </w:r>
      <w:r w:rsidRPr="00674975">
        <w:rPr>
          <w:rFonts w:ascii="Times New Roman" w:eastAsia="仿宋_GB2312" w:hAnsi="Times New Roman"/>
          <w:color w:val="000000" w:themeColor="text1"/>
          <w:sz w:val="32"/>
          <w:szCs w:val="32"/>
        </w:rPr>
        <w:lastRenderedPageBreak/>
        <w:t>定一个明确的检验假设，如进行与标准治疗对照试验的优效性假设、与已上市对照产品的非劣效假设等进行检验外，并正确选用相应的统计检验方法进行分析，对主要疗效指标的总体疗效范围进行估计，同时还应对</w:t>
      </w:r>
      <w:r w:rsidR="005E7689" w:rsidRPr="00674975">
        <w:rPr>
          <w:rFonts w:ascii="Times New Roman" w:eastAsia="仿宋_GB2312" w:hAnsi="Times New Roman"/>
          <w:color w:val="000000" w:themeColor="text1"/>
          <w:sz w:val="32"/>
          <w:szCs w:val="32"/>
        </w:rPr>
        <w:t>水胶体敷料</w:t>
      </w:r>
      <w:r w:rsidRPr="00674975">
        <w:rPr>
          <w:rFonts w:ascii="Times New Roman" w:eastAsia="仿宋_GB2312" w:hAnsi="Times New Roman"/>
          <w:color w:val="000000" w:themeColor="text1"/>
          <w:sz w:val="32"/>
          <w:szCs w:val="32"/>
        </w:rPr>
        <w:t>的次要疗效指标和有关产品性能特征进行统计分析，以满足临床试验目的的要求。</w:t>
      </w:r>
    </w:p>
    <w:p w:rsidR="00030033" w:rsidRPr="00674975" w:rsidRDefault="00030033" w:rsidP="00B055DA">
      <w:pPr>
        <w:pStyle w:val="1"/>
        <w:ind w:firstLine="640"/>
        <w:rPr>
          <w:rFonts w:ascii="Times New Roman" w:eastAsia="仿宋_GB2312" w:hAnsi="Times New Roman"/>
          <w:color w:val="000000" w:themeColor="text1"/>
          <w:sz w:val="32"/>
          <w:szCs w:val="32"/>
        </w:rPr>
      </w:pPr>
      <w:r w:rsidRPr="00674975">
        <w:rPr>
          <w:rFonts w:ascii="Times New Roman" w:eastAsia="仿宋_GB2312" w:hAnsi="Times New Roman"/>
          <w:color w:val="000000" w:themeColor="text1"/>
          <w:sz w:val="32"/>
          <w:szCs w:val="32"/>
        </w:rPr>
        <w:t>D</w:t>
      </w:r>
      <w:r w:rsidR="00E601BA" w:rsidRPr="00674975">
        <w:rPr>
          <w:rFonts w:ascii="Times New Roman" w:eastAsia="仿宋_GB2312" w:hAnsi="Times New Roman"/>
          <w:color w:val="000000" w:themeColor="text1"/>
          <w:sz w:val="32"/>
          <w:szCs w:val="32"/>
        </w:rPr>
        <w:t>.</w:t>
      </w:r>
      <w:r w:rsidR="00E601BA" w:rsidRPr="00674975">
        <w:rPr>
          <w:rFonts w:ascii="Times New Roman" w:eastAsia="仿宋_GB2312" w:hAnsi="Times New Roman" w:hint="eastAsia"/>
          <w:color w:val="000000" w:themeColor="text1"/>
          <w:sz w:val="32"/>
          <w:szCs w:val="32"/>
        </w:rPr>
        <w:t xml:space="preserve"> </w:t>
      </w:r>
      <w:r w:rsidRPr="00674975">
        <w:rPr>
          <w:rFonts w:ascii="Times New Roman" w:eastAsia="仿宋_GB2312" w:hAnsi="Times New Roman"/>
          <w:color w:val="000000" w:themeColor="text1"/>
          <w:sz w:val="32"/>
          <w:szCs w:val="32"/>
        </w:rPr>
        <w:t>安全性指标的统计描述</w:t>
      </w:r>
    </w:p>
    <w:p w:rsidR="00030033" w:rsidRPr="00674975" w:rsidRDefault="00030033" w:rsidP="00B055DA">
      <w:pPr>
        <w:pStyle w:val="1"/>
        <w:ind w:firstLine="640"/>
        <w:rPr>
          <w:rFonts w:ascii="Times New Roman" w:eastAsia="仿宋_GB2312" w:hAnsi="Times New Roman"/>
          <w:color w:val="000000" w:themeColor="text1"/>
          <w:sz w:val="32"/>
          <w:szCs w:val="32"/>
        </w:rPr>
      </w:pPr>
      <w:r w:rsidRPr="00674975">
        <w:rPr>
          <w:rFonts w:ascii="Times New Roman" w:eastAsia="仿宋_GB2312" w:hAnsi="Times New Roman"/>
          <w:color w:val="000000" w:themeColor="text1"/>
          <w:sz w:val="32"/>
          <w:szCs w:val="32"/>
        </w:rPr>
        <w:t>对试验期间发生的所有不良事件均应进行分析，将可能与</w:t>
      </w:r>
      <w:r w:rsidR="005E7689" w:rsidRPr="00674975">
        <w:rPr>
          <w:rFonts w:ascii="Times New Roman" w:eastAsia="仿宋_GB2312" w:hAnsi="Times New Roman"/>
          <w:color w:val="000000" w:themeColor="text1"/>
          <w:sz w:val="32"/>
          <w:szCs w:val="32"/>
        </w:rPr>
        <w:t>水胶体敷料</w:t>
      </w:r>
      <w:r w:rsidRPr="00674975">
        <w:rPr>
          <w:rFonts w:ascii="Times New Roman" w:eastAsia="仿宋_GB2312" w:hAnsi="Times New Roman"/>
          <w:color w:val="000000" w:themeColor="text1"/>
          <w:sz w:val="32"/>
          <w:szCs w:val="32"/>
        </w:rPr>
        <w:t>有关的不良事件作为不良反应报告，并以分组列表方式直观表示，所列表应按不良事件累计系统显示其发生频度、严重程度以及与所用</w:t>
      </w:r>
      <w:r w:rsidR="005E7689" w:rsidRPr="00674975">
        <w:rPr>
          <w:rFonts w:ascii="Times New Roman" w:eastAsia="仿宋_GB2312" w:hAnsi="Times New Roman"/>
          <w:color w:val="000000" w:themeColor="text1"/>
          <w:sz w:val="32"/>
          <w:szCs w:val="32"/>
        </w:rPr>
        <w:t>水胶体敷料</w:t>
      </w:r>
      <w:r w:rsidRPr="00674975">
        <w:rPr>
          <w:rFonts w:ascii="Times New Roman" w:eastAsia="仿宋_GB2312" w:hAnsi="Times New Roman"/>
          <w:color w:val="000000" w:themeColor="text1"/>
          <w:sz w:val="32"/>
          <w:szCs w:val="32"/>
        </w:rPr>
        <w:t>的因果关系。</w:t>
      </w:r>
    </w:p>
    <w:p w:rsidR="00030033" w:rsidRPr="00674975" w:rsidRDefault="00030033" w:rsidP="00B055DA">
      <w:pPr>
        <w:pStyle w:val="1"/>
        <w:ind w:firstLine="640"/>
        <w:rPr>
          <w:rFonts w:ascii="Times New Roman" w:eastAsia="仿宋_GB2312" w:hAnsi="Times New Roman"/>
          <w:color w:val="000000" w:themeColor="text1"/>
          <w:sz w:val="32"/>
          <w:szCs w:val="32"/>
        </w:rPr>
      </w:pPr>
      <w:r w:rsidRPr="00674975">
        <w:rPr>
          <w:rFonts w:ascii="Times New Roman" w:eastAsia="仿宋_GB2312" w:hAnsi="Times New Roman"/>
          <w:color w:val="000000" w:themeColor="text1"/>
          <w:sz w:val="32"/>
          <w:szCs w:val="32"/>
        </w:rPr>
        <w:t>（九）产品说明书、标签和包装标识</w:t>
      </w:r>
    </w:p>
    <w:p w:rsidR="00030033" w:rsidRPr="00674975" w:rsidRDefault="00030033" w:rsidP="00030033">
      <w:pPr>
        <w:pStyle w:val="1"/>
        <w:ind w:firstLine="640"/>
        <w:rPr>
          <w:rFonts w:ascii="Times New Roman" w:eastAsia="仿宋_GB2312" w:hAnsi="Times New Roman"/>
          <w:color w:val="000000" w:themeColor="text1"/>
          <w:sz w:val="32"/>
          <w:szCs w:val="32"/>
        </w:rPr>
      </w:pPr>
      <w:r w:rsidRPr="00674975">
        <w:rPr>
          <w:rFonts w:ascii="Times New Roman" w:eastAsia="仿宋_GB2312" w:hAnsi="Times New Roman"/>
          <w:color w:val="000000" w:themeColor="text1"/>
          <w:sz w:val="32"/>
          <w:szCs w:val="32"/>
        </w:rPr>
        <w:t>产品说明书、标签和包装标识应符合《医疗器械说明书、标签管理规定》</w:t>
      </w:r>
      <w:r w:rsidR="00017B4D" w:rsidRPr="00674975">
        <w:rPr>
          <w:rFonts w:ascii="Times New Roman" w:eastAsia="仿宋_GB2312" w:hAnsi="Times New Roman" w:hint="eastAsia"/>
          <w:color w:val="000000" w:themeColor="text1"/>
          <w:sz w:val="32"/>
          <w:szCs w:val="32"/>
        </w:rPr>
        <w:t>、</w:t>
      </w:r>
      <w:r w:rsidR="00017B4D" w:rsidRPr="00674975">
        <w:rPr>
          <w:rFonts w:ascii="Times New Roman" w:eastAsia="仿宋_GB2312" w:hAnsi="Times New Roman" w:hint="eastAsia"/>
          <w:color w:val="000000" w:themeColor="text1"/>
          <w:sz w:val="32"/>
          <w:szCs w:val="32"/>
        </w:rPr>
        <w:t>YY/T 1293.4-2016</w:t>
      </w:r>
      <w:r w:rsidR="00017B4D" w:rsidRPr="00674975">
        <w:rPr>
          <w:rFonts w:ascii="Times New Roman" w:eastAsia="仿宋_GB2312" w:hAnsi="Times New Roman" w:hint="eastAsia"/>
          <w:color w:val="000000" w:themeColor="text1"/>
          <w:sz w:val="32"/>
          <w:szCs w:val="32"/>
        </w:rPr>
        <w:t>等相关</w:t>
      </w:r>
      <w:r w:rsidRPr="00674975">
        <w:rPr>
          <w:rFonts w:ascii="Times New Roman" w:eastAsia="仿宋_GB2312" w:hAnsi="Times New Roman"/>
          <w:color w:val="000000" w:themeColor="text1"/>
          <w:sz w:val="32"/>
          <w:szCs w:val="32"/>
        </w:rPr>
        <w:t>要求，同时还应注意以下几点（不限于此）：</w:t>
      </w:r>
    </w:p>
    <w:p w:rsidR="00030033" w:rsidRPr="00674975" w:rsidRDefault="00030033" w:rsidP="00030033">
      <w:pPr>
        <w:pStyle w:val="1"/>
        <w:ind w:firstLine="640"/>
        <w:rPr>
          <w:rFonts w:ascii="Times New Roman" w:eastAsia="仿宋_GB2312" w:hAnsi="Times New Roman"/>
          <w:color w:val="000000" w:themeColor="text1"/>
          <w:sz w:val="32"/>
          <w:szCs w:val="32"/>
        </w:rPr>
      </w:pPr>
      <w:r w:rsidRPr="00674975">
        <w:rPr>
          <w:rFonts w:ascii="Times New Roman" w:eastAsia="仿宋_GB2312" w:hAnsi="Times New Roman"/>
          <w:color w:val="000000" w:themeColor="text1"/>
          <w:sz w:val="32"/>
          <w:szCs w:val="32"/>
        </w:rPr>
        <w:t>1</w:t>
      </w:r>
      <w:r w:rsidRPr="00674975">
        <w:rPr>
          <w:rFonts w:ascii="Times New Roman" w:eastAsia="仿宋_GB2312" w:hAnsi="Times New Roman" w:hint="eastAsia"/>
          <w:color w:val="000000" w:themeColor="text1"/>
          <w:sz w:val="32"/>
          <w:szCs w:val="32"/>
        </w:rPr>
        <w:t>.</w:t>
      </w:r>
      <w:r w:rsidR="00CA03B5" w:rsidRPr="00674975">
        <w:rPr>
          <w:rFonts w:ascii="Times New Roman" w:eastAsia="仿宋_GB2312" w:hAnsi="Times New Roman" w:hint="eastAsia"/>
          <w:color w:val="000000" w:themeColor="text1"/>
          <w:sz w:val="32"/>
          <w:szCs w:val="32"/>
        </w:rPr>
        <w:t xml:space="preserve"> </w:t>
      </w:r>
      <w:r w:rsidRPr="00674975">
        <w:rPr>
          <w:rFonts w:ascii="Times New Roman" w:eastAsia="仿宋_GB2312" w:hAnsi="Times New Roman"/>
          <w:color w:val="000000" w:themeColor="text1"/>
          <w:sz w:val="32"/>
          <w:szCs w:val="32"/>
        </w:rPr>
        <w:t>进口产品说明书中内容应忠实于原文，提交完整版的原文说明书、标签及中文翻译件。</w:t>
      </w:r>
    </w:p>
    <w:p w:rsidR="00030033" w:rsidRPr="00674975" w:rsidRDefault="00030033" w:rsidP="00030033">
      <w:pPr>
        <w:pStyle w:val="1"/>
        <w:ind w:firstLine="640"/>
        <w:rPr>
          <w:rFonts w:ascii="Times New Roman" w:eastAsia="仿宋_GB2312" w:hAnsi="Times New Roman"/>
          <w:color w:val="000000" w:themeColor="text1"/>
          <w:sz w:val="32"/>
          <w:szCs w:val="32"/>
        </w:rPr>
      </w:pPr>
      <w:r w:rsidRPr="00674975">
        <w:rPr>
          <w:rFonts w:ascii="Times New Roman" w:eastAsia="仿宋_GB2312" w:hAnsi="Times New Roman"/>
          <w:color w:val="000000" w:themeColor="text1"/>
          <w:sz w:val="32"/>
          <w:szCs w:val="32"/>
        </w:rPr>
        <w:t>2</w:t>
      </w:r>
      <w:r w:rsidR="00DB2C3E" w:rsidRPr="00674975">
        <w:rPr>
          <w:rFonts w:ascii="Times New Roman" w:eastAsia="仿宋_GB2312" w:hAnsi="Times New Roman" w:hint="eastAsia"/>
          <w:color w:val="000000" w:themeColor="text1"/>
          <w:sz w:val="32"/>
          <w:szCs w:val="32"/>
        </w:rPr>
        <w:t>.</w:t>
      </w:r>
      <w:r w:rsidR="00CA03B5" w:rsidRPr="00674975">
        <w:rPr>
          <w:rFonts w:ascii="Times New Roman" w:eastAsia="仿宋_GB2312" w:hAnsi="Times New Roman" w:hint="eastAsia"/>
          <w:color w:val="000000" w:themeColor="text1"/>
          <w:sz w:val="32"/>
          <w:szCs w:val="32"/>
        </w:rPr>
        <w:t xml:space="preserve"> </w:t>
      </w:r>
      <w:r w:rsidRPr="00674975">
        <w:rPr>
          <w:rFonts w:ascii="Times New Roman" w:eastAsia="仿宋_GB2312" w:hAnsi="Times New Roman"/>
          <w:color w:val="000000" w:themeColor="text1"/>
          <w:sz w:val="32"/>
          <w:szCs w:val="32"/>
        </w:rPr>
        <w:t>产品适用范围及相关性能介绍所宣称内容应有充分的支持资料，不能夸大。</w:t>
      </w:r>
    </w:p>
    <w:p w:rsidR="00030033" w:rsidRPr="00674975" w:rsidRDefault="00030033" w:rsidP="00030033">
      <w:pPr>
        <w:pStyle w:val="1"/>
        <w:ind w:firstLine="640"/>
        <w:rPr>
          <w:rFonts w:ascii="Times New Roman" w:eastAsia="仿宋_GB2312" w:hAnsi="Times New Roman"/>
          <w:color w:val="000000" w:themeColor="text1"/>
          <w:sz w:val="32"/>
          <w:szCs w:val="32"/>
        </w:rPr>
      </w:pPr>
      <w:r w:rsidRPr="00674975">
        <w:rPr>
          <w:rFonts w:ascii="Times New Roman" w:eastAsia="仿宋_GB2312" w:hAnsi="Times New Roman"/>
          <w:color w:val="000000" w:themeColor="text1"/>
          <w:sz w:val="32"/>
          <w:szCs w:val="32"/>
        </w:rPr>
        <w:t>3</w:t>
      </w:r>
      <w:r w:rsidRPr="00674975">
        <w:rPr>
          <w:rFonts w:ascii="Times New Roman" w:eastAsia="仿宋_GB2312" w:hAnsi="Times New Roman" w:hint="eastAsia"/>
          <w:color w:val="000000" w:themeColor="text1"/>
          <w:sz w:val="32"/>
          <w:szCs w:val="32"/>
        </w:rPr>
        <w:t>.</w:t>
      </w:r>
      <w:r w:rsidR="00CA03B5" w:rsidRPr="00674975">
        <w:rPr>
          <w:rFonts w:ascii="Times New Roman" w:eastAsia="仿宋_GB2312" w:hAnsi="Times New Roman" w:hint="eastAsia"/>
          <w:color w:val="000000" w:themeColor="text1"/>
          <w:sz w:val="32"/>
          <w:szCs w:val="32"/>
        </w:rPr>
        <w:t xml:space="preserve"> </w:t>
      </w:r>
      <w:r w:rsidRPr="00674975">
        <w:rPr>
          <w:rFonts w:ascii="Times New Roman" w:eastAsia="仿宋_GB2312" w:hAnsi="Times New Roman"/>
          <w:color w:val="000000" w:themeColor="text1"/>
          <w:sz w:val="32"/>
          <w:szCs w:val="32"/>
        </w:rPr>
        <w:t>使用说明应详细阐明</w:t>
      </w:r>
      <w:r w:rsidR="005F02FF" w:rsidRPr="00674975">
        <w:rPr>
          <w:rFonts w:ascii="Times New Roman" w:eastAsia="仿宋_GB2312" w:hAnsi="Times New Roman"/>
          <w:color w:val="000000" w:themeColor="text1"/>
          <w:sz w:val="32"/>
          <w:szCs w:val="32"/>
        </w:rPr>
        <w:t>所申报产品应用于患者时具体的操作步骤，是否需要配合其它产品使用；</w:t>
      </w:r>
      <w:r w:rsidR="005F02FF" w:rsidRPr="00674975">
        <w:rPr>
          <w:rFonts w:ascii="Times New Roman" w:eastAsia="仿宋_GB2312" w:hAnsi="Times New Roman" w:hint="eastAsia"/>
          <w:color w:val="000000" w:themeColor="text1"/>
          <w:sz w:val="32"/>
          <w:szCs w:val="32"/>
        </w:rPr>
        <w:t>产品的单片使用时间和累积使用时限。</w:t>
      </w:r>
    </w:p>
    <w:p w:rsidR="00A01F04" w:rsidRPr="00A01F04" w:rsidRDefault="00A01F04" w:rsidP="00A01F04">
      <w:pPr>
        <w:pStyle w:val="1"/>
        <w:ind w:firstLine="640"/>
        <w:rPr>
          <w:rFonts w:ascii="Times New Roman" w:eastAsia="仿宋_GB2312" w:hAnsi="Times New Roman"/>
          <w:color w:val="000000" w:themeColor="text1"/>
          <w:sz w:val="32"/>
          <w:szCs w:val="32"/>
        </w:rPr>
      </w:pPr>
      <w:r w:rsidRPr="00A01F04">
        <w:rPr>
          <w:rFonts w:ascii="Times New Roman" w:eastAsia="仿宋_GB2312" w:hAnsi="Times New Roman" w:hint="eastAsia"/>
          <w:color w:val="000000" w:themeColor="text1"/>
          <w:sz w:val="32"/>
          <w:szCs w:val="32"/>
        </w:rPr>
        <w:lastRenderedPageBreak/>
        <w:t>4.</w:t>
      </w:r>
      <w:r w:rsidR="00CA03B5">
        <w:rPr>
          <w:rFonts w:ascii="Times New Roman" w:eastAsia="仿宋_GB2312" w:hAnsi="Times New Roman" w:hint="eastAsia"/>
          <w:color w:val="000000" w:themeColor="text1"/>
          <w:sz w:val="32"/>
          <w:szCs w:val="32"/>
        </w:rPr>
        <w:t xml:space="preserve"> </w:t>
      </w:r>
      <w:r w:rsidRPr="00A01F04">
        <w:rPr>
          <w:rFonts w:ascii="Times New Roman" w:eastAsia="仿宋_GB2312" w:hAnsi="Times New Roman" w:hint="eastAsia"/>
          <w:color w:val="000000" w:themeColor="text1"/>
          <w:sz w:val="32"/>
          <w:szCs w:val="32"/>
        </w:rPr>
        <w:t>注明产品的组成成分，</w:t>
      </w:r>
      <w:r w:rsidRPr="00A01F04">
        <w:rPr>
          <w:rFonts w:ascii="Times New Roman" w:eastAsia="仿宋_GB2312" w:hAnsi="Times New Roman"/>
          <w:color w:val="000000" w:themeColor="text1"/>
          <w:sz w:val="32"/>
          <w:szCs w:val="32"/>
        </w:rPr>
        <w:t>对产品</w:t>
      </w:r>
      <w:r w:rsidRPr="00A01F04">
        <w:rPr>
          <w:rFonts w:ascii="Times New Roman" w:eastAsia="仿宋_GB2312" w:hAnsi="Times New Roman" w:hint="eastAsia"/>
          <w:color w:val="000000" w:themeColor="text1"/>
          <w:sz w:val="32"/>
          <w:szCs w:val="32"/>
        </w:rPr>
        <w:t>所含</w:t>
      </w:r>
      <w:r w:rsidRPr="00A01F04">
        <w:rPr>
          <w:rFonts w:ascii="Times New Roman" w:eastAsia="仿宋_GB2312" w:hAnsi="Times New Roman"/>
          <w:color w:val="000000" w:themeColor="text1"/>
          <w:sz w:val="32"/>
          <w:szCs w:val="32"/>
        </w:rPr>
        <w:t>成分过敏的患者，应有相应的警示。</w:t>
      </w:r>
    </w:p>
    <w:p w:rsidR="00030033" w:rsidRPr="00B055DA" w:rsidRDefault="00A01F04" w:rsidP="00A01F04">
      <w:pPr>
        <w:pStyle w:val="1"/>
        <w:ind w:firstLine="640"/>
        <w:rPr>
          <w:rFonts w:ascii="Times New Roman" w:eastAsia="仿宋_GB2312" w:hAnsi="Times New Roman"/>
          <w:color w:val="000000" w:themeColor="text1"/>
          <w:sz w:val="32"/>
          <w:szCs w:val="32"/>
        </w:rPr>
      </w:pPr>
      <w:r>
        <w:rPr>
          <w:rFonts w:ascii="Times New Roman" w:eastAsia="仿宋_GB2312" w:hAnsi="Times New Roman"/>
          <w:color w:val="000000" w:themeColor="text1"/>
          <w:sz w:val="32"/>
          <w:szCs w:val="32"/>
        </w:rPr>
        <w:t>5</w:t>
      </w:r>
      <w:r w:rsidR="00DB2C3E">
        <w:rPr>
          <w:rFonts w:ascii="Times New Roman" w:eastAsia="仿宋_GB2312" w:hAnsi="Times New Roman" w:hint="eastAsia"/>
          <w:color w:val="000000" w:themeColor="text1"/>
          <w:sz w:val="32"/>
          <w:szCs w:val="32"/>
        </w:rPr>
        <w:t>.</w:t>
      </w:r>
      <w:r w:rsidR="00CA03B5">
        <w:rPr>
          <w:rFonts w:ascii="Times New Roman" w:eastAsia="仿宋_GB2312" w:hAnsi="Times New Roman" w:hint="eastAsia"/>
          <w:color w:val="000000" w:themeColor="text1"/>
          <w:sz w:val="32"/>
          <w:szCs w:val="32"/>
        </w:rPr>
        <w:t xml:space="preserve"> </w:t>
      </w:r>
      <w:r w:rsidR="00030033" w:rsidRPr="006603CD">
        <w:rPr>
          <w:rFonts w:ascii="Times New Roman" w:eastAsia="仿宋_GB2312" w:hAnsi="Times New Roman"/>
          <w:color w:val="000000" w:themeColor="text1"/>
          <w:sz w:val="32"/>
          <w:szCs w:val="32"/>
        </w:rPr>
        <w:t>在说明书中明确产品的禁忌</w:t>
      </w:r>
      <w:r w:rsidR="00DB2C3E">
        <w:rPr>
          <w:rFonts w:ascii="Times New Roman" w:eastAsia="仿宋_GB2312" w:hAnsi="Times New Roman" w:hint="eastAsia"/>
          <w:color w:val="000000" w:themeColor="text1"/>
          <w:sz w:val="32"/>
          <w:szCs w:val="32"/>
        </w:rPr>
        <w:t>证</w:t>
      </w:r>
      <w:r w:rsidR="00030033" w:rsidRPr="006603CD">
        <w:rPr>
          <w:rFonts w:ascii="Times New Roman" w:eastAsia="仿宋_GB2312" w:hAnsi="Times New Roman"/>
          <w:color w:val="000000" w:themeColor="text1"/>
          <w:sz w:val="32"/>
          <w:szCs w:val="32"/>
        </w:rPr>
        <w:t>、针对产品特点的特殊注意事项、警示信息、可能的不良反应及处理措施等</w:t>
      </w:r>
      <w:r>
        <w:rPr>
          <w:rFonts w:ascii="Times New Roman" w:eastAsia="仿宋_GB2312" w:hAnsi="Times New Roman"/>
          <w:color w:val="000000" w:themeColor="text1"/>
          <w:sz w:val="32"/>
          <w:szCs w:val="32"/>
        </w:rPr>
        <w:t>。</w:t>
      </w:r>
      <w:r w:rsidR="008751FD" w:rsidRPr="00B055DA">
        <w:rPr>
          <w:rFonts w:ascii="Times New Roman" w:eastAsia="仿宋_GB2312" w:hAnsi="Times New Roman"/>
          <w:color w:val="000000" w:themeColor="text1"/>
          <w:sz w:val="32"/>
          <w:szCs w:val="32"/>
        </w:rPr>
        <w:t>水胶体敷料</w:t>
      </w:r>
      <w:r w:rsidR="005C4614" w:rsidRPr="00B055DA">
        <w:rPr>
          <w:rFonts w:ascii="Times New Roman" w:eastAsia="仿宋_GB2312" w:hAnsi="Times New Roman" w:hint="eastAsia"/>
          <w:color w:val="000000" w:themeColor="text1"/>
          <w:sz w:val="32"/>
          <w:szCs w:val="32"/>
        </w:rPr>
        <w:t>一般不</w:t>
      </w:r>
      <w:r w:rsidR="005C16F2" w:rsidRPr="00B055DA">
        <w:rPr>
          <w:rFonts w:ascii="Times New Roman" w:eastAsia="仿宋_GB2312" w:hAnsi="Times New Roman" w:hint="eastAsia"/>
          <w:color w:val="000000" w:themeColor="text1"/>
          <w:sz w:val="32"/>
          <w:szCs w:val="32"/>
        </w:rPr>
        <w:t>适用于</w:t>
      </w:r>
      <w:r w:rsidR="008751FD" w:rsidRPr="00B055DA">
        <w:rPr>
          <w:rFonts w:ascii="Times New Roman" w:eastAsia="仿宋_GB2312" w:hAnsi="Times New Roman" w:hint="eastAsia"/>
          <w:color w:val="000000" w:themeColor="text1"/>
          <w:sz w:val="32"/>
          <w:szCs w:val="32"/>
        </w:rPr>
        <w:t>渗液较多</w:t>
      </w:r>
      <w:r w:rsidR="0005184C" w:rsidRPr="00B055DA">
        <w:rPr>
          <w:rFonts w:ascii="Times New Roman" w:eastAsia="仿宋_GB2312" w:hAnsi="Times New Roman" w:hint="eastAsia"/>
          <w:color w:val="000000" w:themeColor="text1"/>
          <w:sz w:val="32"/>
          <w:szCs w:val="32"/>
        </w:rPr>
        <w:t>、坏死组织较多</w:t>
      </w:r>
      <w:r w:rsidR="008751FD" w:rsidRPr="00B055DA">
        <w:rPr>
          <w:rFonts w:ascii="Times New Roman" w:eastAsia="仿宋_GB2312" w:hAnsi="Times New Roman" w:hint="eastAsia"/>
          <w:color w:val="000000" w:themeColor="text1"/>
          <w:sz w:val="32"/>
          <w:szCs w:val="32"/>
        </w:rPr>
        <w:t>或有死腔</w:t>
      </w:r>
      <w:r w:rsidR="001C3D95" w:rsidRPr="00B055DA">
        <w:rPr>
          <w:rFonts w:ascii="Times New Roman" w:eastAsia="仿宋_GB2312" w:hAnsi="Times New Roman" w:hint="eastAsia"/>
          <w:color w:val="000000" w:themeColor="text1"/>
          <w:sz w:val="32"/>
          <w:szCs w:val="32"/>
        </w:rPr>
        <w:t>、</w:t>
      </w:r>
      <w:r w:rsidR="00BC4738" w:rsidRPr="00B055DA">
        <w:rPr>
          <w:rFonts w:ascii="Times New Roman" w:eastAsia="仿宋_GB2312" w:hAnsi="Times New Roman" w:hint="eastAsia"/>
          <w:color w:val="000000" w:themeColor="text1"/>
          <w:sz w:val="32"/>
          <w:szCs w:val="32"/>
        </w:rPr>
        <w:t>潜行</w:t>
      </w:r>
      <w:r w:rsidR="001C3D95" w:rsidRPr="00B055DA">
        <w:rPr>
          <w:rFonts w:ascii="Times New Roman" w:eastAsia="仿宋_GB2312" w:hAnsi="Times New Roman" w:hint="eastAsia"/>
          <w:color w:val="000000" w:themeColor="text1"/>
          <w:sz w:val="32"/>
          <w:szCs w:val="32"/>
        </w:rPr>
        <w:t>、窦道、瘘管等</w:t>
      </w:r>
      <w:r w:rsidR="008751FD" w:rsidRPr="00B055DA">
        <w:rPr>
          <w:rFonts w:ascii="Times New Roman" w:eastAsia="仿宋_GB2312" w:hAnsi="Times New Roman" w:hint="eastAsia"/>
          <w:color w:val="000000" w:themeColor="text1"/>
          <w:sz w:val="32"/>
          <w:szCs w:val="32"/>
        </w:rPr>
        <w:t>的伤口，</w:t>
      </w:r>
      <w:r w:rsidR="00BC4738" w:rsidRPr="00B055DA">
        <w:rPr>
          <w:rFonts w:ascii="Times New Roman" w:eastAsia="仿宋_GB2312" w:hAnsi="Times New Roman" w:hint="eastAsia"/>
          <w:color w:val="000000" w:themeColor="text1"/>
          <w:sz w:val="32"/>
          <w:szCs w:val="32"/>
        </w:rPr>
        <w:t>不适用于四周皮肤脆弱或已受刺激的伤口</w:t>
      </w:r>
      <w:r w:rsidR="00121CE9" w:rsidRPr="00B055DA">
        <w:rPr>
          <w:rFonts w:ascii="Times New Roman" w:eastAsia="仿宋_GB2312" w:hAnsi="Times New Roman" w:hint="eastAsia"/>
          <w:color w:val="000000" w:themeColor="text1"/>
          <w:sz w:val="32"/>
          <w:szCs w:val="32"/>
        </w:rPr>
        <w:t>和骨、肌腱暴露的伤口</w:t>
      </w:r>
      <w:r w:rsidR="00BC4738" w:rsidRPr="00B055DA">
        <w:rPr>
          <w:rFonts w:ascii="Times New Roman" w:eastAsia="仿宋_GB2312" w:hAnsi="Times New Roman" w:hint="eastAsia"/>
          <w:color w:val="000000" w:themeColor="text1"/>
          <w:sz w:val="32"/>
          <w:szCs w:val="32"/>
        </w:rPr>
        <w:t>，</w:t>
      </w:r>
      <w:r w:rsidR="00B10720" w:rsidRPr="00B055DA">
        <w:rPr>
          <w:rFonts w:ascii="Times New Roman" w:eastAsia="仿宋_GB2312" w:hAnsi="Times New Roman" w:hint="eastAsia"/>
          <w:color w:val="000000" w:themeColor="text1"/>
          <w:sz w:val="32"/>
          <w:szCs w:val="32"/>
        </w:rPr>
        <w:t>不适用于肉芽组织过度增生的</w:t>
      </w:r>
      <w:r w:rsidR="00B4631D" w:rsidRPr="00B055DA">
        <w:rPr>
          <w:rFonts w:ascii="Times New Roman" w:eastAsia="仿宋_GB2312" w:hAnsi="Times New Roman" w:hint="eastAsia"/>
          <w:color w:val="000000" w:themeColor="text1"/>
          <w:sz w:val="32"/>
          <w:szCs w:val="32"/>
        </w:rPr>
        <w:t>伤口</w:t>
      </w:r>
      <w:r w:rsidR="00B10720" w:rsidRPr="00B055DA">
        <w:rPr>
          <w:rFonts w:ascii="Times New Roman" w:eastAsia="仿宋_GB2312" w:hAnsi="Times New Roman" w:hint="eastAsia"/>
          <w:color w:val="000000" w:themeColor="text1"/>
          <w:sz w:val="32"/>
          <w:szCs w:val="32"/>
        </w:rPr>
        <w:t>，</w:t>
      </w:r>
      <w:r w:rsidR="00BC4738" w:rsidRPr="00B055DA">
        <w:rPr>
          <w:rFonts w:ascii="Times New Roman" w:eastAsia="仿宋_GB2312" w:hAnsi="Times New Roman" w:hint="eastAsia"/>
          <w:color w:val="000000" w:themeColor="text1"/>
          <w:sz w:val="32"/>
          <w:szCs w:val="32"/>
        </w:rPr>
        <w:t>亦禁</w:t>
      </w:r>
      <w:r w:rsidR="005C4614" w:rsidRPr="00B055DA">
        <w:rPr>
          <w:rFonts w:ascii="Times New Roman" w:eastAsia="仿宋_GB2312" w:hAnsi="Times New Roman" w:hint="eastAsia"/>
          <w:color w:val="000000" w:themeColor="text1"/>
          <w:sz w:val="32"/>
          <w:szCs w:val="32"/>
        </w:rPr>
        <w:t>用于</w:t>
      </w:r>
      <w:r w:rsidR="008751FD" w:rsidRPr="00B055DA">
        <w:rPr>
          <w:rFonts w:ascii="Times New Roman" w:eastAsia="仿宋_GB2312" w:hAnsi="Times New Roman" w:hint="eastAsia"/>
          <w:color w:val="000000" w:themeColor="text1"/>
          <w:sz w:val="32"/>
          <w:szCs w:val="32"/>
        </w:rPr>
        <w:t>感染性伤口</w:t>
      </w:r>
      <w:r w:rsidR="00AF2D94" w:rsidRPr="00B055DA">
        <w:rPr>
          <w:rFonts w:ascii="Times New Roman" w:eastAsia="仿宋_GB2312" w:hAnsi="Times New Roman" w:hint="eastAsia"/>
          <w:color w:val="000000" w:themeColor="text1"/>
          <w:sz w:val="32"/>
          <w:szCs w:val="32"/>
        </w:rPr>
        <w:t>或</w:t>
      </w:r>
      <w:r w:rsidR="00BC4738" w:rsidRPr="00B055DA">
        <w:rPr>
          <w:rFonts w:ascii="Times New Roman" w:eastAsia="仿宋_GB2312" w:hAnsi="Times New Roman" w:hint="eastAsia"/>
          <w:color w:val="000000" w:themeColor="text1"/>
          <w:sz w:val="32"/>
          <w:szCs w:val="32"/>
        </w:rPr>
        <w:t>炎症期伤口</w:t>
      </w:r>
      <w:r w:rsidR="00AF2D94" w:rsidRPr="00B055DA">
        <w:rPr>
          <w:rFonts w:ascii="Times New Roman" w:eastAsia="仿宋_GB2312" w:hAnsi="Times New Roman" w:hint="eastAsia"/>
          <w:color w:val="000000" w:themeColor="text1"/>
          <w:sz w:val="32"/>
          <w:szCs w:val="32"/>
        </w:rPr>
        <w:t>、三度烧伤、癌性伤口等</w:t>
      </w:r>
      <w:r w:rsidR="008751FD" w:rsidRPr="00B055DA">
        <w:rPr>
          <w:rFonts w:ascii="Times New Roman" w:eastAsia="仿宋_GB2312" w:hAnsi="Times New Roman" w:hint="eastAsia"/>
          <w:color w:val="000000" w:themeColor="text1"/>
          <w:sz w:val="32"/>
          <w:szCs w:val="32"/>
        </w:rPr>
        <w:t>，建议注明。</w:t>
      </w:r>
    </w:p>
    <w:p w:rsidR="00A01F04" w:rsidRPr="00B055DA" w:rsidRDefault="00A01F04" w:rsidP="005F02FF">
      <w:pPr>
        <w:pStyle w:val="1"/>
        <w:ind w:firstLine="640"/>
        <w:rPr>
          <w:rFonts w:ascii="Times New Roman" w:eastAsia="仿宋_GB2312" w:hAnsi="Times New Roman"/>
          <w:color w:val="000000" w:themeColor="text1"/>
          <w:sz w:val="32"/>
          <w:szCs w:val="32"/>
        </w:rPr>
      </w:pPr>
      <w:r w:rsidRPr="00B055DA">
        <w:rPr>
          <w:rFonts w:ascii="Times New Roman" w:eastAsia="仿宋_GB2312" w:hAnsi="Times New Roman"/>
          <w:color w:val="000000" w:themeColor="text1"/>
          <w:sz w:val="32"/>
          <w:szCs w:val="32"/>
        </w:rPr>
        <w:t>6</w:t>
      </w:r>
      <w:r w:rsidR="00DB2C3E" w:rsidRPr="00B055DA">
        <w:rPr>
          <w:rFonts w:ascii="Times New Roman" w:eastAsia="仿宋_GB2312" w:hAnsi="Times New Roman" w:hint="eastAsia"/>
          <w:color w:val="000000" w:themeColor="text1"/>
          <w:sz w:val="32"/>
          <w:szCs w:val="32"/>
        </w:rPr>
        <w:t>.</w:t>
      </w:r>
      <w:r w:rsidR="005F02FF" w:rsidRPr="00B055DA">
        <w:rPr>
          <w:rFonts w:ascii="Times New Roman" w:eastAsia="仿宋_GB2312" w:hAnsi="Times New Roman" w:hint="eastAsia"/>
          <w:color w:val="000000" w:themeColor="text1"/>
          <w:sz w:val="32"/>
          <w:szCs w:val="32"/>
        </w:rPr>
        <w:t xml:space="preserve"> </w:t>
      </w:r>
      <w:r w:rsidRPr="00B055DA">
        <w:rPr>
          <w:rFonts w:ascii="Times New Roman" w:eastAsia="仿宋_GB2312" w:hAnsi="Times New Roman" w:hint="eastAsia"/>
          <w:color w:val="000000" w:themeColor="text1"/>
          <w:sz w:val="32"/>
          <w:szCs w:val="32"/>
        </w:rPr>
        <w:t>建议注明“本产品的使用及更换应</w:t>
      </w:r>
      <w:r w:rsidR="005F02FF" w:rsidRPr="00B055DA">
        <w:rPr>
          <w:rFonts w:ascii="Times New Roman" w:eastAsia="仿宋_GB2312" w:hAnsi="Times New Roman" w:hint="eastAsia"/>
          <w:color w:val="000000" w:themeColor="text1"/>
          <w:sz w:val="32"/>
          <w:szCs w:val="32"/>
        </w:rPr>
        <w:t>符合医疗部门相关操作规范及相关法规的要求</w:t>
      </w:r>
      <w:r w:rsidRPr="00B055DA">
        <w:rPr>
          <w:rFonts w:ascii="Times New Roman" w:eastAsia="仿宋_GB2312" w:hAnsi="Times New Roman" w:hint="eastAsia"/>
          <w:color w:val="000000" w:themeColor="text1"/>
          <w:sz w:val="32"/>
          <w:szCs w:val="32"/>
        </w:rPr>
        <w:t>”</w:t>
      </w:r>
      <w:r w:rsidR="005F02FF" w:rsidRPr="00B055DA">
        <w:rPr>
          <w:rFonts w:ascii="Times New Roman" w:eastAsia="仿宋_GB2312" w:hAnsi="Times New Roman" w:hint="eastAsia"/>
          <w:color w:val="000000" w:themeColor="text1"/>
          <w:sz w:val="32"/>
          <w:szCs w:val="32"/>
        </w:rPr>
        <w:t>或类似的警示性语言。</w:t>
      </w:r>
    </w:p>
    <w:p w:rsidR="00030033" w:rsidRPr="006603CD" w:rsidRDefault="00A01F04" w:rsidP="00030033">
      <w:pPr>
        <w:pStyle w:val="1"/>
        <w:ind w:firstLine="640"/>
        <w:rPr>
          <w:rFonts w:ascii="Times New Roman" w:eastAsia="仿宋_GB2312" w:hAnsi="Times New Roman"/>
          <w:color w:val="000000" w:themeColor="text1"/>
          <w:sz w:val="32"/>
          <w:szCs w:val="32"/>
        </w:rPr>
      </w:pPr>
      <w:r>
        <w:rPr>
          <w:rFonts w:ascii="Times New Roman" w:eastAsia="仿宋_GB2312" w:hAnsi="Times New Roman" w:hint="eastAsia"/>
          <w:color w:val="000000" w:themeColor="text1"/>
          <w:sz w:val="32"/>
          <w:szCs w:val="32"/>
        </w:rPr>
        <w:t>7.</w:t>
      </w:r>
      <w:r w:rsidR="00CA03B5">
        <w:rPr>
          <w:rFonts w:ascii="Times New Roman" w:eastAsia="仿宋_GB2312" w:hAnsi="Times New Roman" w:hint="eastAsia"/>
          <w:color w:val="000000" w:themeColor="text1"/>
          <w:sz w:val="32"/>
          <w:szCs w:val="32"/>
        </w:rPr>
        <w:t xml:space="preserve"> </w:t>
      </w:r>
      <w:r w:rsidR="00030033" w:rsidRPr="006603CD">
        <w:rPr>
          <w:rFonts w:ascii="Times New Roman" w:eastAsia="仿宋_GB2312" w:hAnsi="Times New Roman"/>
          <w:color w:val="000000" w:themeColor="text1"/>
          <w:sz w:val="32"/>
          <w:szCs w:val="32"/>
        </w:rPr>
        <w:t>说明书中列出的性能测试或试验研究结果，应注明是来自体外试验、动物</w:t>
      </w:r>
      <w:r w:rsidR="00DB2C3E">
        <w:rPr>
          <w:rFonts w:ascii="Times New Roman" w:eastAsia="仿宋_GB2312" w:hAnsi="Times New Roman" w:hint="eastAsia"/>
          <w:color w:val="000000" w:themeColor="text1"/>
          <w:sz w:val="32"/>
          <w:szCs w:val="32"/>
        </w:rPr>
        <w:t>实</w:t>
      </w:r>
      <w:r w:rsidR="00030033" w:rsidRPr="006603CD">
        <w:rPr>
          <w:rFonts w:ascii="Times New Roman" w:eastAsia="仿宋_GB2312" w:hAnsi="Times New Roman"/>
          <w:color w:val="000000" w:themeColor="text1"/>
          <w:sz w:val="32"/>
          <w:szCs w:val="32"/>
        </w:rPr>
        <w:t>验，还是人体试验。</w:t>
      </w:r>
    </w:p>
    <w:p w:rsidR="00030033" w:rsidRPr="006603CD" w:rsidRDefault="00A01F04" w:rsidP="00030033">
      <w:pPr>
        <w:pStyle w:val="1"/>
        <w:ind w:firstLine="640"/>
        <w:rPr>
          <w:rFonts w:ascii="Times New Roman" w:eastAsia="仿宋_GB2312" w:hAnsi="Times New Roman"/>
          <w:color w:val="000000" w:themeColor="text1"/>
          <w:sz w:val="32"/>
          <w:szCs w:val="32"/>
        </w:rPr>
      </w:pPr>
      <w:r>
        <w:rPr>
          <w:rFonts w:ascii="Times New Roman" w:eastAsia="仿宋_GB2312" w:hAnsi="Times New Roman"/>
          <w:color w:val="000000" w:themeColor="text1"/>
          <w:sz w:val="32"/>
          <w:szCs w:val="32"/>
        </w:rPr>
        <w:t>8</w:t>
      </w:r>
      <w:r w:rsidR="00DB2C3E">
        <w:rPr>
          <w:rFonts w:ascii="Times New Roman" w:eastAsia="仿宋_GB2312" w:hAnsi="Times New Roman" w:hint="eastAsia"/>
          <w:color w:val="000000" w:themeColor="text1"/>
          <w:sz w:val="32"/>
          <w:szCs w:val="32"/>
        </w:rPr>
        <w:t>.</w:t>
      </w:r>
      <w:r w:rsidR="00CA03B5">
        <w:rPr>
          <w:rFonts w:ascii="Times New Roman" w:eastAsia="仿宋_GB2312" w:hAnsi="Times New Roman" w:hint="eastAsia"/>
          <w:color w:val="000000" w:themeColor="text1"/>
          <w:sz w:val="32"/>
          <w:szCs w:val="32"/>
        </w:rPr>
        <w:t xml:space="preserve"> </w:t>
      </w:r>
      <w:r w:rsidR="00030033" w:rsidRPr="006603CD">
        <w:rPr>
          <w:rFonts w:ascii="Times New Roman" w:eastAsia="仿宋_GB2312" w:hAnsi="Times New Roman" w:hint="eastAsia"/>
          <w:color w:val="000000" w:themeColor="text1"/>
          <w:sz w:val="32"/>
          <w:szCs w:val="32"/>
        </w:rPr>
        <w:t>产品的储存、运输要求</w:t>
      </w:r>
      <w:r w:rsidR="00030033" w:rsidRPr="006603CD">
        <w:rPr>
          <w:rFonts w:ascii="Times New Roman" w:eastAsia="仿宋_GB2312" w:hAnsi="Times New Roman"/>
          <w:color w:val="000000" w:themeColor="text1"/>
          <w:sz w:val="32"/>
          <w:szCs w:val="32"/>
        </w:rPr>
        <w:t>。</w:t>
      </w:r>
    </w:p>
    <w:p w:rsidR="00030033" w:rsidRPr="00293A5F" w:rsidRDefault="00A01F04" w:rsidP="00030033">
      <w:pPr>
        <w:pStyle w:val="1"/>
        <w:ind w:firstLine="640"/>
        <w:rPr>
          <w:rFonts w:ascii="Times New Roman" w:eastAsia="仿宋_GB2312" w:hAnsi="Times New Roman"/>
          <w:color w:val="000000" w:themeColor="text1"/>
          <w:sz w:val="32"/>
          <w:szCs w:val="32"/>
        </w:rPr>
      </w:pPr>
      <w:r>
        <w:rPr>
          <w:rFonts w:ascii="Times New Roman" w:eastAsia="仿宋_GB2312" w:hAnsi="Times New Roman"/>
          <w:color w:val="000000" w:themeColor="text1"/>
          <w:sz w:val="32"/>
          <w:szCs w:val="32"/>
        </w:rPr>
        <w:t>9</w:t>
      </w:r>
      <w:r w:rsidR="00DB2C3E">
        <w:rPr>
          <w:rFonts w:ascii="Times New Roman" w:eastAsia="仿宋_GB2312" w:hAnsi="Times New Roman" w:hint="eastAsia"/>
          <w:color w:val="000000" w:themeColor="text1"/>
          <w:sz w:val="32"/>
          <w:szCs w:val="32"/>
        </w:rPr>
        <w:t>.</w:t>
      </w:r>
      <w:r w:rsidR="00CA03B5">
        <w:rPr>
          <w:rFonts w:ascii="Times New Roman" w:eastAsia="仿宋_GB2312" w:hAnsi="Times New Roman" w:hint="eastAsia"/>
          <w:color w:val="000000" w:themeColor="text1"/>
          <w:sz w:val="32"/>
          <w:szCs w:val="32"/>
        </w:rPr>
        <w:t xml:space="preserve"> </w:t>
      </w:r>
      <w:r w:rsidR="00030033" w:rsidRPr="006603CD">
        <w:rPr>
          <w:rFonts w:ascii="Times New Roman" w:eastAsia="仿宋_GB2312" w:hAnsi="Times New Roman"/>
          <w:color w:val="000000" w:themeColor="text1"/>
          <w:sz w:val="32"/>
          <w:szCs w:val="32"/>
        </w:rPr>
        <w:t>其它应载明的内容。</w:t>
      </w:r>
      <w:bookmarkStart w:id="14" w:name="_Toc354585110"/>
    </w:p>
    <w:p w:rsidR="00030033" w:rsidRPr="00293A5F" w:rsidRDefault="004B57FF" w:rsidP="00030033">
      <w:pPr>
        <w:ind w:firstLineChars="200" w:firstLine="640"/>
        <w:jc w:val="left"/>
        <w:outlineLvl w:val="0"/>
        <w:rPr>
          <w:rFonts w:ascii="黑体" w:eastAsia="黑体" w:hAnsi="黑体"/>
          <w:bCs/>
          <w:color w:val="000000" w:themeColor="text1"/>
          <w:sz w:val="32"/>
          <w:szCs w:val="32"/>
        </w:rPr>
      </w:pPr>
      <w:r>
        <w:rPr>
          <w:rFonts w:ascii="黑体" w:eastAsia="黑体" w:hAnsi="黑体" w:hint="eastAsia"/>
          <w:bCs/>
          <w:color w:val="000000" w:themeColor="text1"/>
          <w:sz w:val="32"/>
          <w:szCs w:val="32"/>
        </w:rPr>
        <w:t>四</w:t>
      </w:r>
      <w:r w:rsidR="00030033" w:rsidRPr="00293A5F">
        <w:rPr>
          <w:rFonts w:ascii="黑体" w:eastAsia="黑体" w:hAnsi="黑体"/>
          <w:bCs/>
          <w:color w:val="000000" w:themeColor="text1"/>
          <w:sz w:val="32"/>
          <w:szCs w:val="32"/>
        </w:rPr>
        <w:t>、参考文献</w:t>
      </w:r>
      <w:bookmarkEnd w:id="14"/>
    </w:p>
    <w:p w:rsidR="00241C44" w:rsidRPr="006603CD" w:rsidRDefault="00241C44" w:rsidP="00241C44">
      <w:pPr>
        <w:tabs>
          <w:tab w:val="left" w:pos="360"/>
          <w:tab w:val="left" w:pos="952"/>
          <w:tab w:val="left" w:pos="1078"/>
          <w:tab w:val="left" w:pos="1140"/>
        </w:tabs>
        <w:autoSpaceDE w:val="0"/>
        <w:autoSpaceDN w:val="0"/>
        <w:adjustRightInd w:val="0"/>
        <w:ind w:firstLineChars="200" w:firstLine="640"/>
        <w:rPr>
          <w:rFonts w:eastAsia="仿宋_GB2312"/>
          <w:color w:val="000000" w:themeColor="text1"/>
          <w:kern w:val="0"/>
          <w:sz w:val="32"/>
          <w:szCs w:val="32"/>
        </w:rPr>
      </w:pPr>
      <w:r w:rsidRPr="006603CD">
        <w:rPr>
          <w:rFonts w:eastAsia="仿宋_GB2312"/>
          <w:color w:val="000000" w:themeColor="text1"/>
          <w:kern w:val="0"/>
          <w:sz w:val="32"/>
          <w:szCs w:val="32"/>
        </w:rPr>
        <w:t>[1]</w:t>
      </w:r>
      <w:r w:rsidRPr="006603CD">
        <w:rPr>
          <w:rFonts w:eastAsia="仿宋_GB2312"/>
          <w:color w:val="000000" w:themeColor="text1"/>
          <w:kern w:val="0"/>
          <w:sz w:val="32"/>
          <w:szCs w:val="32"/>
        </w:rPr>
        <w:t>《</w:t>
      </w:r>
      <w:bookmarkStart w:id="15" w:name="OLE_LINK3"/>
      <w:bookmarkStart w:id="16" w:name="OLE_LINK4"/>
      <w:r w:rsidRPr="006603CD">
        <w:rPr>
          <w:rFonts w:eastAsia="仿宋_GB2312"/>
          <w:color w:val="000000" w:themeColor="text1"/>
          <w:kern w:val="0"/>
          <w:sz w:val="32"/>
          <w:szCs w:val="32"/>
        </w:rPr>
        <w:t>医疗器械监督管理条例</w:t>
      </w:r>
      <w:bookmarkEnd w:id="15"/>
      <w:bookmarkEnd w:id="16"/>
      <w:r w:rsidRPr="006603CD">
        <w:rPr>
          <w:rFonts w:eastAsia="仿宋_GB2312"/>
          <w:color w:val="000000" w:themeColor="text1"/>
          <w:kern w:val="0"/>
          <w:sz w:val="32"/>
          <w:szCs w:val="32"/>
        </w:rPr>
        <w:t>》（中华人民共和国国务院令第</w:t>
      </w:r>
      <w:r>
        <w:rPr>
          <w:rFonts w:eastAsia="仿宋_GB2312"/>
          <w:color w:val="000000" w:themeColor="text1"/>
          <w:kern w:val="0"/>
          <w:sz w:val="32"/>
          <w:szCs w:val="32"/>
        </w:rPr>
        <w:t>6</w:t>
      </w:r>
      <w:r>
        <w:rPr>
          <w:rFonts w:eastAsia="仿宋_GB2312" w:hint="eastAsia"/>
          <w:color w:val="000000" w:themeColor="text1"/>
          <w:kern w:val="0"/>
          <w:sz w:val="32"/>
          <w:szCs w:val="32"/>
        </w:rPr>
        <w:t>8</w:t>
      </w:r>
      <w:r w:rsidRPr="006603CD">
        <w:rPr>
          <w:rFonts w:eastAsia="仿宋_GB2312"/>
          <w:color w:val="000000" w:themeColor="text1"/>
          <w:kern w:val="0"/>
          <w:sz w:val="32"/>
          <w:szCs w:val="32"/>
        </w:rPr>
        <w:t>0</w:t>
      </w:r>
      <w:r w:rsidRPr="006603CD">
        <w:rPr>
          <w:rFonts w:eastAsia="仿宋_GB2312"/>
          <w:color w:val="000000" w:themeColor="text1"/>
          <w:kern w:val="0"/>
          <w:sz w:val="32"/>
          <w:szCs w:val="32"/>
        </w:rPr>
        <w:t>号）</w:t>
      </w:r>
    </w:p>
    <w:p w:rsidR="00241C44" w:rsidRPr="006603CD" w:rsidRDefault="00241C44" w:rsidP="00241C44">
      <w:pPr>
        <w:tabs>
          <w:tab w:val="left" w:pos="360"/>
          <w:tab w:val="left" w:pos="952"/>
          <w:tab w:val="left" w:pos="1078"/>
          <w:tab w:val="left" w:pos="1140"/>
        </w:tabs>
        <w:autoSpaceDE w:val="0"/>
        <w:autoSpaceDN w:val="0"/>
        <w:adjustRightInd w:val="0"/>
        <w:ind w:firstLineChars="200" w:firstLine="640"/>
        <w:rPr>
          <w:rFonts w:eastAsia="仿宋_GB2312"/>
          <w:color w:val="000000" w:themeColor="text1"/>
          <w:kern w:val="0"/>
          <w:sz w:val="32"/>
          <w:szCs w:val="32"/>
        </w:rPr>
      </w:pPr>
      <w:r w:rsidRPr="006603CD">
        <w:rPr>
          <w:rFonts w:eastAsia="仿宋_GB2312"/>
          <w:color w:val="000000" w:themeColor="text1"/>
          <w:kern w:val="0"/>
          <w:sz w:val="32"/>
          <w:szCs w:val="32"/>
        </w:rPr>
        <w:t>[2]</w:t>
      </w:r>
      <w:r w:rsidRPr="006603CD">
        <w:rPr>
          <w:rFonts w:eastAsia="仿宋_GB2312"/>
          <w:color w:val="000000" w:themeColor="text1"/>
          <w:kern w:val="0"/>
          <w:sz w:val="32"/>
          <w:szCs w:val="32"/>
        </w:rPr>
        <w:t>《医疗器械注册管理办法》（国家食品药品监督管理总局令第</w:t>
      </w:r>
      <w:r w:rsidRPr="006603CD">
        <w:rPr>
          <w:rFonts w:eastAsia="仿宋_GB2312"/>
          <w:color w:val="000000" w:themeColor="text1"/>
          <w:kern w:val="0"/>
          <w:sz w:val="32"/>
          <w:szCs w:val="32"/>
        </w:rPr>
        <w:t>4</w:t>
      </w:r>
      <w:r w:rsidRPr="006603CD">
        <w:rPr>
          <w:rFonts w:eastAsia="仿宋_GB2312"/>
          <w:color w:val="000000" w:themeColor="text1"/>
          <w:kern w:val="0"/>
          <w:sz w:val="32"/>
          <w:szCs w:val="32"/>
        </w:rPr>
        <w:t>号）</w:t>
      </w:r>
    </w:p>
    <w:p w:rsidR="00241C44" w:rsidRPr="006603CD" w:rsidRDefault="00241C44" w:rsidP="00241C44">
      <w:pPr>
        <w:tabs>
          <w:tab w:val="left" w:pos="360"/>
          <w:tab w:val="left" w:pos="952"/>
          <w:tab w:val="left" w:pos="1078"/>
          <w:tab w:val="left" w:pos="1140"/>
        </w:tabs>
        <w:autoSpaceDE w:val="0"/>
        <w:autoSpaceDN w:val="0"/>
        <w:adjustRightInd w:val="0"/>
        <w:rPr>
          <w:rFonts w:eastAsia="仿宋_GB2312"/>
          <w:color w:val="000000" w:themeColor="text1"/>
          <w:kern w:val="0"/>
          <w:sz w:val="32"/>
          <w:szCs w:val="32"/>
        </w:rPr>
      </w:pPr>
      <w:r w:rsidRPr="006603CD">
        <w:rPr>
          <w:rFonts w:eastAsia="仿宋_GB2312"/>
          <w:color w:val="000000" w:themeColor="text1"/>
          <w:kern w:val="0"/>
          <w:sz w:val="32"/>
          <w:szCs w:val="32"/>
        </w:rPr>
        <w:t xml:space="preserve">    [3]</w:t>
      </w:r>
      <w:r w:rsidRPr="006603CD">
        <w:rPr>
          <w:rFonts w:eastAsia="仿宋_GB2312"/>
          <w:color w:val="000000" w:themeColor="text1"/>
          <w:kern w:val="0"/>
          <w:sz w:val="32"/>
          <w:szCs w:val="32"/>
        </w:rPr>
        <w:t>《医疗器械说明书和标签管理规定》（国家食品药品监督管理总局令第</w:t>
      </w:r>
      <w:r w:rsidRPr="006603CD">
        <w:rPr>
          <w:rFonts w:eastAsia="仿宋_GB2312"/>
          <w:color w:val="000000" w:themeColor="text1"/>
          <w:kern w:val="0"/>
          <w:sz w:val="32"/>
          <w:szCs w:val="32"/>
        </w:rPr>
        <w:t>6</w:t>
      </w:r>
      <w:r w:rsidRPr="006603CD">
        <w:rPr>
          <w:rFonts w:eastAsia="仿宋_GB2312"/>
          <w:color w:val="000000" w:themeColor="text1"/>
          <w:kern w:val="0"/>
          <w:sz w:val="32"/>
          <w:szCs w:val="32"/>
        </w:rPr>
        <w:t>号）</w:t>
      </w:r>
    </w:p>
    <w:p w:rsidR="00241C44" w:rsidRPr="006603CD" w:rsidRDefault="00241C44" w:rsidP="00241C44">
      <w:pPr>
        <w:tabs>
          <w:tab w:val="left" w:pos="360"/>
          <w:tab w:val="left" w:pos="952"/>
          <w:tab w:val="left" w:pos="1078"/>
          <w:tab w:val="left" w:pos="1140"/>
        </w:tabs>
        <w:autoSpaceDE w:val="0"/>
        <w:autoSpaceDN w:val="0"/>
        <w:adjustRightInd w:val="0"/>
        <w:ind w:firstLineChars="200" w:firstLine="640"/>
        <w:rPr>
          <w:rFonts w:eastAsia="仿宋_GB2312"/>
          <w:color w:val="000000" w:themeColor="text1"/>
          <w:kern w:val="0"/>
          <w:sz w:val="32"/>
          <w:szCs w:val="32"/>
        </w:rPr>
      </w:pPr>
      <w:r w:rsidRPr="006603CD">
        <w:rPr>
          <w:rFonts w:eastAsia="仿宋_GB2312"/>
          <w:color w:val="000000" w:themeColor="text1"/>
          <w:kern w:val="0"/>
          <w:sz w:val="32"/>
          <w:szCs w:val="32"/>
        </w:rPr>
        <w:lastRenderedPageBreak/>
        <w:t>[4]</w:t>
      </w:r>
      <w:r w:rsidRPr="00CA03B5">
        <w:rPr>
          <w:rFonts w:eastAsia="仿宋_GB2312"/>
          <w:color w:val="000000" w:themeColor="text1"/>
          <w:kern w:val="0"/>
          <w:sz w:val="32"/>
          <w:szCs w:val="32"/>
        </w:rPr>
        <w:t>《</w:t>
      </w:r>
      <w:r w:rsidR="00CA03B5" w:rsidRPr="00CA03B5">
        <w:rPr>
          <w:rFonts w:eastAsia="仿宋_GB2312" w:hint="eastAsia"/>
          <w:color w:val="000000" w:themeColor="text1"/>
          <w:kern w:val="0"/>
          <w:sz w:val="32"/>
          <w:szCs w:val="32"/>
        </w:rPr>
        <w:t>关于发布第二批</w:t>
      </w:r>
      <w:r w:rsidR="00CA03B5">
        <w:rPr>
          <w:rFonts w:eastAsia="仿宋_GB2312" w:hint="eastAsia"/>
          <w:color w:val="000000" w:themeColor="text1"/>
          <w:kern w:val="0"/>
          <w:sz w:val="32"/>
          <w:szCs w:val="32"/>
        </w:rPr>
        <w:t>免于进行临床试验</w:t>
      </w:r>
      <w:r w:rsidR="00CA03B5" w:rsidRPr="00CA03B5">
        <w:rPr>
          <w:rFonts w:eastAsia="仿宋_GB2312" w:hint="eastAsia"/>
          <w:color w:val="000000" w:themeColor="text1"/>
          <w:kern w:val="0"/>
          <w:sz w:val="32"/>
          <w:szCs w:val="32"/>
        </w:rPr>
        <w:t>医疗器械目录</w:t>
      </w:r>
      <w:r w:rsidR="00CA03B5">
        <w:rPr>
          <w:rFonts w:eastAsia="仿宋_GB2312" w:hint="eastAsia"/>
          <w:color w:val="000000" w:themeColor="text1"/>
          <w:kern w:val="0"/>
          <w:sz w:val="32"/>
          <w:szCs w:val="32"/>
        </w:rPr>
        <w:t>的通告</w:t>
      </w:r>
      <w:r w:rsidRPr="00CA03B5">
        <w:rPr>
          <w:rFonts w:eastAsia="仿宋_GB2312"/>
          <w:color w:val="000000" w:themeColor="text1"/>
          <w:kern w:val="0"/>
          <w:sz w:val="32"/>
          <w:szCs w:val="32"/>
        </w:rPr>
        <w:t>》（</w:t>
      </w:r>
      <w:r w:rsidRPr="00CA03B5">
        <w:rPr>
          <w:rFonts w:eastAsia="仿宋_GB2312" w:hint="eastAsia"/>
          <w:color w:val="000000" w:themeColor="text1"/>
          <w:kern w:val="0"/>
          <w:sz w:val="32"/>
          <w:szCs w:val="32"/>
        </w:rPr>
        <w:t>201</w:t>
      </w:r>
      <w:r w:rsidR="00CA03B5" w:rsidRPr="00CA03B5">
        <w:rPr>
          <w:rFonts w:eastAsia="仿宋_GB2312" w:hint="eastAsia"/>
          <w:color w:val="000000" w:themeColor="text1"/>
          <w:kern w:val="0"/>
          <w:sz w:val="32"/>
          <w:szCs w:val="32"/>
        </w:rPr>
        <w:t>6</w:t>
      </w:r>
      <w:r w:rsidRPr="00CA03B5">
        <w:rPr>
          <w:rFonts w:eastAsia="仿宋_GB2312" w:hint="eastAsia"/>
          <w:color w:val="000000" w:themeColor="text1"/>
          <w:kern w:val="0"/>
          <w:sz w:val="32"/>
          <w:szCs w:val="32"/>
        </w:rPr>
        <w:t>年</w:t>
      </w:r>
      <w:r w:rsidRPr="00CA03B5">
        <w:rPr>
          <w:rFonts w:eastAsia="仿宋_GB2312" w:hint="eastAsia"/>
          <w:color w:val="000000" w:themeColor="text1"/>
          <w:kern w:val="0"/>
          <w:sz w:val="32"/>
          <w:szCs w:val="32"/>
        </w:rPr>
        <w:t xml:space="preserve"> </w:t>
      </w:r>
      <w:r w:rsidRPr="00CA03B5">
        <w:rPr>
          <w:rFonts w:eastAsia="仿宋_GB2312" w:hint="eastAsia"/>
          <w:color w:val="000000" w:themeColor="text1"/>
          <w:kern w:val="0"/>
          <w:sz w:val="32"/>
          <w:szCs w:val="32"/>
        </w:rPr>
        <w:t>第</w:t>
      </w:r>
      <w:r w:rsidRPr="00CA03B5">
        <w:rPr>
          <w:rFonts w:eastAsia="仿宋_GB2312" w:hint="eastAsia"/>
          <w:color w:val="000000" w:themeColor="text1"/>
          <w:kern w:val="0"/>
          <w:sz w:val="32"/>
          <w:szCs w:val="32"/>
        </w:rPr>
        <w:t>1</w:t>
      </w:r>
      <w:r w:rsidR="00CA03B5" w:rsidRPr="00CA03B5">
        <w:rPr>
          <w:rFonts w:eastAsia="仿宋_GB2312" w:hint="eastAsia"/>
          <w:color w:val="000000" w:themeColor="text1"/>
          <w:kern w:val="0"/>
          <w:sz w:val="32"/>
          <w:szCs w:val="32"/>
        </w:rPr>
        <w:t>3</w:t>
      </w:r>
      <w:r w:rsidRPr="00CA03B5">
        <w:rPr>
          <w:rFonts w:eastAsia="仿宋_GB2312" w:hint="eastAsia"/>
          <w:color w:val="000000" w:themeColor="text1"/>
          <w:kern w:val="0"/>
          <w:sz w:val="32"/>
          <w:szCs w:val="32"/>
        </w:rPr>
        <w:t>3</w:t>
      </w:r>
      <w:r w:rsidRPr="00CA03B5">
        <w:rPr>
          <w:rFonts w:eastAsia="仿宋_GB2312" w:hint="eastAsia"/>
          <w:color w:val="000000" w:themeColor="text1"/>
          <w:kern w:val="0"/>
          <w:sz w:val="32"/>
          <w:szCs w:val="32"/>
        </w:rPr>
        <w:t>号</w:t>
      </w:r>
      <w:r w:rsidRPr="006603CD">
        <w:rPr>
          <w:rFonts w:eastAsia="仿宋_GB2312"/>
          <w:color w:val="000000" w:themeColor="text1"/>
          <w:kern w:val="0"/>
          <w:sz w:val="32"/>
          <w:szCs w:val="32"/>
        </w:rPr>
        <w:t>）</w:t>
      </w:r>
    </w:p>
    <w:p w:rsidR="00241C44" w:rsidRPr="006603CD" w:rsidRDefault="00241C44" w:rsidP="00241C44">
      <w:pPr>
        <w:tabs>
          <w:tab w:val="left" w:pos="360"/>
          <w:tab w:val="left" w:pos="952"/>
          <w:tab w:val="left" w:pos="1078"/>
          <w:tab w:val="left" w:pos="1140"/>
        </w:tabs>
        <w:autoSpaceDE w:val="0"/>
        <w:autoSpaceDN w:val="0"/>
        <w:adjustRightInd w:val="0"/>
        <w:ind w:firstLineChars="200" w:firstLine="640"/>
        <w:rPr>
          <w:rFonts w:eastAsia="仿宋_GB2312"/>
          <w:color w:val="000000" w:themeColor="text1"/>
          <w:kern w:val="0"/>
          <w:sz w:val="32"/>
          <w:szCs w:val="32"/>
        </w:rPr>
      </w:pPr>
      <w:r w:rsidRPr="006603CD">
        <w:rPr>
          <w:rFonts w:eastAsia="仿宋_GB2312"/>
          <w:color w:val="000000" w:themeColor="text1"/>
          <w:kern w:val="0"/>
          <w:sz w:val="32"/>
          <w:szCs w:val="32"/>
        </w:rPr>
        <w:t>[5]</w:t>
      </w:r>
      <w:r w:rsidRPr="006603CD">
        <w:rPr>
          <w:rFonts w:eastAsia="仿宋_GB2312"/>
          <w:color w:val="000000" w:themeColor="text1"/>
          <w:kern w:val="0"/>
          <w:sz w:val="32"/>
          <w:szCs w:val="32"/>
        </w:rPr>
        <w:t>《国家食品药品监督管理总局</w:t>
      </w:r>
      <w:r w:rsidRPr="006603CD">
        <w:rPr>
          <w:rFonts w:eastAsia="仿宋_GB2312"/>
          <w:color w:val="000000" w:themeColor="text1"/>
          <w:sz w:val="32"/>
          <w:szCs w:val="32"/>
        </w:rPr>
        <w:t>关于发布</w:t>
      </w:r>
      <w:r w:rsidRPr="006603CD">
        <w:rPr>
          <w:rFonts w:eastAsia="仿宋_GB2312"/>
          <w:color w:val="000000" w:themeColor="text1"/>
          <w:kern w:val="0"/>
          <w:sz w:val="32"/>
          <w:szCs w:val="32"/>
        </w:rPr>
        <w:t>医疗器械临床评价技术指导原则</w:t>
      </w:r>
      <w:r w:rsidRPr="006603CD">
        <w:rPr>
          <w:rFonts w:eastAsia="仿宋_GB2312"/>
          <w:color w:val="000000" w:themeColor="text1"/>
          <w:sz w:val="32"/>
          <w:szCs w:val="32"/>
        </w:rPr>
        <w:t>的通告</w:t>
      </w:r>
      <w:r w:rsidRPr="006603CD">
        <w:rPr>
          <w:rFonts w:eastAsia="仿宋_GB2312"/>
          <w:color w:val="000000" w:themeColor="text1"/>
          <w:kern w:val="0"/>
          <w:sz w:val="32"/>
          <w:szCs w:val="32"/>
        </w:rPr>
        <w:t>》（</w:t>
      </w:r>
      <w:r>
        <w:rPr>
          <w:rFonts w:eastAsia="仿宋_GB2312" w:hint="eastAsia"/>
          <w:color w:val="000000" w:themeColor="text1"/>
          <w:kern w:val="0"/>
          <w:sz w:val="32"/>
          <w:szCs w:val="32"/>
        </w:rPr>
        <w:t>2015</w:t>
      </w:r>
      <w:r>
        <w:rPr>
          <w:rFonts w:eastAsia="仿宋_GB2312" w:hint="eastAsia"/>
          <w:color w:val="000000" w:themeColor="text1"/>
          <w:kern w:val="0"/>
          <w:sz w:val="32"/>
          <w:szCs w:val="32"/>
        </w:rPr>
        <w:t>年</w:t>
      </w:r>
      <w:r>
        <w:rPr>
          <w:rFonts w:eastAsia="仿宋_GB2312" w:hint="eastAsia"/>
          <w:color w:val="000000" w:themeColor="text1"/>
          <w:kern w:val="0"/>
          <w:sz w:val="32"/>
          <w:szCs w:val="32"/>
        </w:rPr>
        <w:t xml:space="preserve"> </w:t>
      </w:r>
      <w:r>
        <w:rPr>
          <w:rFonts w:eastAsia="仿宋_GB2312" w:hint="eastAsia"/>
          <w:color w:val="000000" w:themeColor="text1"/>
          <w:kern w:val="0"/>
          <w:sz w:val="32"/>
          <w:szCs w:val="32"/>
        </w:rPr>
        <w:t>第</w:t>
      </w:r>
      <w:r>
        <w:rPr>
          <w:rFonts w:eastAsia="仿宋_GB2312" w:hint="eastAsia"/>
          <w:color w:val="000000" w:themeColor="text1"/>
          <w:kern w:val="0"/>
          <w:sz w:val="32"/>
          <w:szCs w:val="32"/>
        </w:rPr>
        <w:t>14</w:t>
      </w:r>
      <w:r>
        <w:rPr>
          <w:rFonts w:eastAsia="仿宋_GB2312" w:hint="eastAsia"/>
          <w:color w:val="000000" w:themeColor="text1"/>
          <w:kern w:val="0"/>
          <w:sz w:val="32"/>
          <w:szCs w:val="32"/>
        </w:rPr>
        <w:t>号</w:t>
      </w:r>
      <w:r w:rsidRPr="006603CD">
        <w:rPr>
          <w:rFonts w:eastAsia="仿宋_GB2312"/>
          <w:color w:val="000000" w:themeColor="text1"/>
          <w:kern w:val="0"/>
          <w:sz w:val="32"/>
          <w:szCs w:val="32"/>
        </w:rPr>
        <w:t>）</w:t>
      </w:r>
    </w:p>
    <w:p w:rsidR="00241C44" w:rsidRPr="006603CD" w:rsidRDefault="00241C44" w:rsidP="00241C44">
      <w:pPr>
        <w:tabs>
          <w:tab w:val="left" w:pos="360"/>
          <w:tab w:val="left" w:pos="952"/>
          <w:tab w:val="left" w:pos="1078"/>
          <w:tab w:val="left" w:pos="1140"/>
        </w:tabs>
        <w:autoSpaceDE w:val="0"/>
        <w:autoSpaceDN w:val="0"/>
        <w:adjustRightInd w:val="0"/>
        <w:ind w:firstLineChars="200" w:firstLine="640"/>
        <w:rPr>
          <w:rFonts w:eastAsia="仿宋_GB2312"/>
          <w:color w:val="000000" w:themeColor="text1"/>
          <w:kern w:val="0"/>
          <w:sz w:val="32"/>
          <w:szCs w:val="32"/>
        </w:rPr>
      </w:pPr>
      <w:r w:rsidRPr="006603CD">
        <w:rPr>
          <w:rFonts w:eastAsia="仿宋_GB2312"/>
          <w:color w:val="000000" w:themeColor="text1"/>
          <w:kern w:val="0"/>
          <w:sz w:val="32"/>
          <w:szCs w:val="32"/>
        </w:rPr>
        <w:t>[6]</w:t>
      </w:r>
      <w:r w:rsidRPr="006603CD">
        <w:rPr>
          <w:rFonts w:eastAsia="仿宋_GB2312"/>
          <w:color w:val="000000" w:themeColor="text1"/>
          <w:kern w:val="0"/>
          <w:sz w:val="32"/>
          <w:szCs w:val="32"/>
        </w:rPr>
        <w:t>《医疗器械临床试验质量管理规范》（国家食品药品监督管理总局</w:t>
      </w:r>
      <w:r>
        <w:rPr>
          <w:rFonts w:eastAsia="仿宋_GB2312" w:hint="eastAsia"/>
          <w:color w:val="000000" w:themeColor="text1"/>
          <w:kern w:val="0"/>
          <w:sz w:val="32"/>
          <w:szCs w:val="32"/>
        </w:rPr>
        <w:t>、</w:t>
      </w:r>
      <w:r w:rsidRPr="006603CD">
        <w:rPr>
          <w:rFonts w:eastAsia="仿宋_GB2312"/>
          <w:color w:val="000000" w:themeColor="text1"/>
          <w:kern w:val="0"/>
          <w:sz w:val="32"/>
          <w:szCs w:val="32"/>
        </w:rPr>
        <w:t>中华人民共和国国家卫生和计划生育委员会</w:t>
      </w:r>
      <w:r>
        <w:rPr>
          <w:rFonts w:eastAsia="仿宋_GB2312" w:hint="eastAsia"/>
          <w:color w:val="000000" w:themeColor="text1"/>
          <w:kern w:val="0"/>
          <w:sz w:val="32"/>
          <w:szCs w:val="32"/>
        </w:rPr>
        <w:t>令第</w:t>
      </w:r>
      <w:r>
        <w:rPr>
          <w:rFonts w:eastAsia="仿宋_GB2312" w:hint="eastAsia"/>
          <w:color w:val="000000" w:themeColor="text1"/>
          <w:kern w:val="0"/>
          <w:sz w:val="32"/>
          <w:szCs w:val="32"/>
        </w:rPr>
        <w:t>25</w:t>
      </w:r>
      <w:r>
        <w:rPr>
          <w:rFonts w:eastAsia="仿宋_GB2312" w:hint="eastAsia"/>
          <w:color w:val="000000" w:themeColor="text1"/>
          <w:kern w:val="0"/>
          <w:sz w:val="32"/>
          <w:szCs w:val="32"/>
        </w:rPr>
        <w:t>号</w:t>
      </w:r>
      <w:r w:rsidRPr="006603CD">
        <w:rPr>
          <w:rFonts w:eastAsia="仿宋_GB2312"/>
          <w:color w:val="000000" w:themeColor="text1"/>
          <w:kern w:val="0"/>
          <w:sz w:val="32"/>
          <w:szCs w:val="32"/>
        </w:rPr>
        <w:t>）</w:t>
      </w:r>
    </w:p>
    <w:p w:rsidR="00030033" w:rsidRPr="006603CD" w:rsidRDefault="00030033" w:rsidP="00030033">
      <w:pPr>
        <w:tabs>
          <w:tab w:val="left" w:pos="360"/>
          <w:tab w:val="left" w:pos="952"/>
          <w:tab w:val="left" w:pos="1078"/>
          <w:tab w:val="left" w:pos="1140"/>
        </w:tabs>
        <w:autoSpaceDE w:val="0"/>
        <w:autoSpaceDN w:val="0"/>
        <w:adjustRightInd w:val="0"/>
        <w:ind w:firstLineChars="200" w:firstLine="640"/>
        <w:rPr>
          <w:rFonts w:eastAsia="仿宋_GB2312"/>
          <w:color w:val="000000" w:themeColor="text1"/>
          <w:kern w:val="0"/>
          <w:sz w:val="32"/>
          <w:szCs w:val="32"/>
        </w:rPr>
      </w:pPr>
      <w:r w:rsidRPr="006603CD">
        <w:rPr>
          <w:rFonts w:eastAsia="仿宋_GB2312"/>
          <w:color w:val="000000" w:themeColor="text1"/>
          <w:kern w:val="0"/>
          <w:sz w:val="32"/>
          <w:szCs w:val="32"/>
        </w:rPr>
        <w:t xml:space="preserve">[7] GB/T 16886 </w:t>
      </w:r>
      <w:r w:rsidRPr="006603CD">
        <w:rPr>
          <w:rFonts w:eastAsia="仿宋_GB2312"/>
          <w:color w:val="000000" w:themeColor="text1"/>
          <w:kern w:val="0"/>
          <w:sz w:val="32"/>
          <w:szCs w:val="32"/>
        </w:rPr>
        <w:t>《医疗器械生物学评价》系列标准</w:t>
      </w:r>
      <w:r w:rsidRPr="006603CD">
        <w:rPr>
          <w:rFonts w:eastAsia="仿宋_GB2312"/>
          <w:color w:val="000000" w:themeColor="text1"/>
          <w:kern w:val="0"/>
          <w:sz w:val="32"/>
          <w:szCs w:val="32"/>
        </w:rPr>
        <w:t xml:space="preserve"> </w:t>
      </w:r>
    </w:p>
    <w:p w:rsidR="00030033" w:rsidRPr="006603CD" w:rsidRDefault="00030033" w:rsidP="00030033">
      <w:pPr>
        <w:tabs>
          <w:tab w:val="left" w:pos="360"/>
          <w:tab w:val="left" w:pos="952"/>
          <w:tab w:val="left" w:pos="1078"/>
          <w:tab w:val="left" w:pos="1140"/>
        </w:tabs>
        <w:autoSpaceDE w:val="0"/>
        <w:autoSpaceDN w:val="0"/>
        <w:adjustRightInd w:val="0"/>
        <w:ind w:firstLineChars="200" w:firstLine="640"/>
        <w:rPr>
          <w:rFonts w:eastAsia="仿宋_GB2312"/>
          <w:color w:val="000000" w:themeColor="text1"/>
          <w:kern w:val="0"/>
          <w:sz w:val="32"/>
          <w:szCs w:val="32"/>
        </w:rPr>
      </w:pPr>
      <w:r w:rsidRPr="006603CD">
        <w:rPr>
          <w:rFonts w:eastAsia="仿宋_GB2312"/>
          <w:color w:val="000000" w:themeColor="text1"/>
          <w:kern w:val="0"/>
          <w:sz w:val="32"/>
          <w:szCs w:val="32"/>
        </w:rPr>
        <w:t xml:space="preserve">[8] YY/T 0471 </w:t>
      </w:r>
      <w:r w:rsidRPr="006603CD">
        <w:rPr>
          <w:rFonts w:eastAsia="仿宋_GB2312"/>
          <w:color w:val="000000" w:themeColor="text1"/>
          <w:kern w:val="0"/>
          <w:sz w:val="32"/>
          <w:szCs w:val="32"/>
        </w:rPr>
        <w:t>《</w:t>
      </w:r>
      <w:r w:rsidRPr="006603CD">
        <w:rPr>
          <w:rFonts w:eastAsia="仿宋_GB2312" w:hint="eastAsia"/>
          <w:color w:val="000000" w:themeColor="text1"/>
          <w:kern w:val="0"/>
          <w:sz w:val="32"/>
          <w:szCs w:val="32"/>
        </w:rPr>
        <w:t>接触性创面敷料试验方法</w:t>
      </w:r>
      <w:r w:rsidRPr="006603CD">
        <w:rPr>
          <w:rFonts w:eastAsia="仿宋_GB2312"/>
          <w:color w:val="000000" w:themeColor="text1"/>
          <w:kern w:val="0"/>
          <w:sz w:val="32"/>
          <w:szCs w:val="32"/>
        </w:rPr>
        <w:t>》系列标准</w:t>
      </w:r>
    </w:p>
    <w:p w:rsidR="00030033" w:rsidRPr="006603CD" w:rsidRDefault="00030033" w:rsidP="00030033">
      <w:pPr>
        <w:tabs>
          <w:tab w:val="left" w:pos="360"/>
          <w:tab w:val="left" w:pos="952"/>
          <w:tab w:val="left" w:pos="1078"/>
          <w:tab w:val="left" w:pos="1140"/>
        </w:tabs>
        <w:autoSpaceDE w:val="0"/>
        <w:autoSpaceDN w:val="0"/>
        <w:adjustRightInd w:val="0"/>
        <w:ind w:firstLineChars="200" w:firstLine="640"/>
        <w:rPr>
          <w:rFonts w:eastAsia="仿宋_GB2312"/>
          <w:color w:val="000000" w:themeColor="text1"/>
          <w:kern w:val="0"/>
          <w:sz w:val="32"/>
          <w:szCs w:val="32"/>
        </w:rPr>
      </w:pPr>
      <w:r w:rsidRPr="006603CD">
        <w:rPr>
          <w:rFonts w:eastAsia="仿宋_GB2312"/>
          <w:color w:val="000000" w:themeColor="text1"/>
          <w:kern w:val="0"/>
          <w:sz w:val="32"/>
          <w:szCs w:val="32"/>
        </w:rPr>
        <w:t xml:space="preserve">[9] YY/T </w:t>
      </w:r>
      <w:r w:rsidRPr="006603CD">
        <w:rPr>
          <w:rFonts w:eastAsia="仿宋_GB2312" w:hint="eastAsia"/>
          <w:color w:val="000000" w:themeColor="text1"/>
          <w:kern w:val="0"/>
          <w:sz w:val="32"/>
          <w:szCs w:val="32"/>
        </w:rPr>
        <w:t>1293.</w:t>
      </w:r>
      <w:r w:rsidR="005D495D">
        <w:rPr>
          <w:rFonts w:eastAsia="仿宋_GB2312" w:hint="eastAsia"/>
          <w:color w:val="000000" w:themeColor="text1"/>
          <w:kern w:val="0"/>
          <w:sz w:val="32"/>
          <w:szCs w:val="32"/>
        </w:rPr>
        <w:t>4</w:t>
      </w:r>
      <w:r w:rsidR="002807CF">
        <w:rPr>
          <w:rFonts w:eastAsia="仿宋_GB2312" w:hint="eastAsia"/>
          <w:color w:val="000000" w:themeColor="text1"/>
          <w:kern w:val="0"/>
          <w:sz w:val="32"/>
          <w:szCs w:val="32"/>
        </w:rPr>
        <w:t>-2016</w:t>
      </w:r>
      <w:r w:rsidRPr="006603CD">
        <w:rPr>
          <w:rFonts w:eastAsia="仿宋_GB2312"/>
          <w:color w:val="000000" w:themeColor="text1"/>
          <w:kern w:val="0"/>
          <w:sz w:val="32"/>
          <w:szCs w:val="32"/>
        </w:rPr>
        <w:t>《接触性</w:t>
      </w:r>
      <w:r w:rsidRPr="006603CD">
        <w:rPr>
          <w:rFonts w:eastAsia="仿宋_GB2312" w:hint="eastAsia"/>
          <w:color w:val="000000" w:themeColor="text1"/>
          <w:kern w:val="0"/>
          <w:sz w:val="32"/>
          <w:szCs w:val="32"/>
        </w:rPr>
        <w:t>创面</w:t>
      </w:r>
      <w:r w:rsidRPr="006603CD">
        <w:rPr>
          <w:rFonts w:eastAsia="仿宋_GB2312"/>
          <w:color w:val="000000" w:themeColor="text1"/>
          <w:kern w:val="0"/>
          <w:sz w:val="32"/>
          <w:szCs w:val="32"/>
        </w:rPr>
        <w:t>敷料</w:t>
      </w:r>
      <w:r w:rsidRPr="006603CD">
        <w:rPr>
          <w:rFonts w:eastAsia="仿宋_GB2312" w:hint="eastAsia"/>
          <w:color w:val="000000" w:themeColor="text1"/>
          <w:kern w:val="0"/>
          <w:sz w:val="32"/>
          <w:szCs w:val="32"/>
        </w:rPr>
        <w:t xml:space="preserve"> </w:t>
      </w:r>
      <w:r w:rsidRPr="006603CD">
        <w:rPr>
          <w:rFonts w:eastAsia="仿宋_GB2312" w:hint="eastAsia"/>
          <w:color w:val="000000" w:themeColor="text1"/>
          <w:kern w:val="0"/>
          <w:sz w:val="32"/>
          <w:szCs w:val="32"/>
        </w:rPr>
        <w:t>第</w:t>
      </w:r>
      <w:r w:rsidR="005D495D">
        <w:rPr>
          <w:rFonts w:eastAsia="仿宋_GB2312" w:hint="eastAsia"/>
          <w:color w:val="000000" w:themeColor="text1"/>
          <w:kern w:val="0"/>
          <w:sz w:val="32"/>
          <w:szCs w:val="32"/>
        </w:rPr>
        <w:t>4</w:t>
      </w:r>
      <w:r w:rsidRPr="006603CD">
        <w:rPr>
          <w:rFonts w:eastAsia="仿宋_GB2312" w:hint="eastAsia"/>
          <w:color w:val="000000" w:themeColor="text1"/>
          <w:kern w:val="0"/>
          <w:sz w:val="32"/>
          <w:szCs w:val="32"/>
        </w:rPr>
        <w:t>部分：</w:t>
      </w:r>
      <w:r w:rsidR="005E7689">
        <w:rPr>
          <w:rFonts w:eastAsia="仿宋_GB2312" w:hint="eastAsia"/>
          <w:color w:val="000000" w:themeColor="text1"/>
          <w:kern w:val="0"/>
          <w:sz w:val="32"/>
          <w:szCs w:val="32"/>
        </w:rPr>
        <w:t>水胶体敷料</w:t>
      </w:r>
      <w:r w:rsidRPr="006603CD">
        <w:rPr>
          <w:rFonts w:eastAsia="仿宋_GB2312"/>
          <w:color w:val="000000" w:themeColor="text1"/>
          <w:kern w:val="0"/>
          <w:sz w:val="32"/>
          <w:szCs w:val="32"/>
        </w:rPr>
        <w:t>》</w:t>
      </w:r>
    </w:p>
    <w:p w:rsidR="00030033" w:rsidRPr="006603CD" w:rsidRDefault="00030033" w:rsidP="00030033">
      <w:pPr>
        <w:tabs>
          <w:tab w:val="left" w:pos="360"/>
          <w:tab w:val="left" w:pos="952"/>
          <w:tab w:val="left" w:pos="1078"/>
          <w:tab w:val="left" w:pos="1140"/>
        </w:tabs>
        <w:autoSpaceDE w:val="0"/>
        <w:autoSpaceDN w:val="0"/>
        <w:adjustRightInd w:val="0"/>
        <w:ind w:firstLineChars="200" w:firstLine="640"/>
        <w:rPr>
          <w:rFonts w:eastAsia="仿宋_GB2312"/>
          <w:color w:val="000000" w:themeColor="text1"/>
          <w:kern w:val="0"/>
          <w:sz w:val="32"/>
          <w:szCs w:val="32"/>
        </w:rPr>
      </w:pPr>
      <w:r w:rsidRPr="006603CD">
        <w:rPr>
          <w:rFonts w:eastAsia="仿宋_GB2312"/>
          <w:color w:val="000000" w:themeColor="text1"/>
          <w:kern w:val="0"/>
          <w:sz w:val="32"/>
          <w:szCs w:val="32"/>
        </w:rPr>
        <w:t>[1</w:t>
      </w:r>
      <w:r w:rsidRPr="006603CD">
        <w:rPr>
          <w:rFonts w:eastAsia="仿宋_GB2312" w:hint="eastAsia"/>
          <w:color w:val="000000" w:themeColor="text1"/>
          <w:kern w:val="0"/>
          <w:sz w:val="32"/>
          <w:szCs w:val="32"/>
        </w:rPr>
        <w:t>0</w:t>
      </w:r>
      <w:r w:rsidRPr="006603CD">
        <w:rPr>
          <w:rFonts w:eastAsia="仿宋_GB2312"/>
          <w:color w:val="000000" w:themeColor="text1"/>
          <w:kern w:val="0"/>
          <w:sz w:val="32"/>
          <w:szCs w:val="32"/>
        </w:rPr>
        <w:t>] YY/T 0316</w:t>
      </w:r>
      <w:r w:rsidR="002807CF">
        <w:rPr>
          <w:rFonts w:eastAsia="仿宋_GB2312" w:hint="eastAsia"/>
          <w:color w:val="000000" w:themeColor="text1"/>
          <w:kern w:val="0"/>
          <w:sz w:val="32"/>
          <w:szCs w:val="32"/>
        </w:rPr>
        <w:t>-201</w:t>
      </w:r>
      <w:r w:rsidR="003D21CD">
        <w:rPr>
          <w:rFonts w:eastAsia="仿宋_GB2312" w:hint="eastAsia"/>
          <w:color w:val="000000" w:themeColor="text1"/>
          <w:kern w:val="0"/>
          <w:sz w:val="32"/>
          <w:szCs w:val="32"/>
        </w:rPr>
        <w:t>6</w:t>
      </w:r>
      <w:r w:rsidRPr="006603CD">
        <w:rPr>
          <w:rFonts w:eastAsia="仿宋_GB2312"/>
          <w:color w:val="000000" w:themeColor="text1"/>
          <w:kern w:val="0"/>
          <w:sz w:val="32"/>
          <w:szCs w:val="32"/>
        </w:rPr>
        <w:t xml:space="preserve"> </w:t>
      </w:r>
      <w:r w:rsidRPr="006603CD">
        <w:rPr>
          <w:rFonts w:eastAsia="仿宋_GB2312"/>
          <w:color w:val="000000" w:themeColor="text1"/>
          <w:kern w:val="0"/>
          <w:sz w:val="32"/>
          <w:szCs w:val="32"/>
        </w:rPr>
        <w:t>《医疗器械</w:t>
      </w:r>
      <w:r w:rsidRPr="006603CD">
        <w:rPr>
          <w:rFonts w:eastAsia="仿宋_GB2312"/>
          <w:color w:val="000000" w:themeColor="text1"/>
          <w:kern w:val="0"/>
          <w:sz w:val="32"/>
          <w:szCs w:val="32"/>
        </w:rPr>
        <w:t xml:space="preserve"> </w:t>
      </w:r>
      <w:r w:rsidRPr="006603CD">
        <w:rPr>
          <w:rFonts w:eastAsia="仿宋_GB2312"/>
          <w:color w:val="000000" w:themeColor="text1"/>
          <w:kern w:val="0"/>
          <w:sz w:val="32"/>
          <w:szCs w:val="32"/>
        </w:rPr>
        <w:t>风险管理对医疗器械的应用》</w:t>
      </w:r>
    </w:p>
    <w:p w:rsidR="00030033" w:rsidRPr="006603CD" w:rsidRDefault="00030033" w:rsidP="00030033">
      <w:pPr>
        <w:tabs>
          <w:tab w:val="left" w:pos="360"/>
          <w:tab w:val="left" w:pos="952"/>
          <w:tab w:val="left" w:pos="1078"/>
          <w:tab w:val="left" w:pos="1140"/>
        </w:tabs>
        <w:autoSpaceDE w:val="0"/>
        <w:autoSpaceDN w:val="0"/>
        <w:adjustRightInd w:val="0"/>
        <w:ind w:firstLineChars="200" w:firstLine="640"/>
        <w:rPr>
          <w:rFonts w:eastAsia="仿宋_GB2312"/>
          <w:color w:val="000000" w:themeColor="text1"/>
          <w:kern w:val="0"/>
          <w:sz w:val="32"/>
          <w:szCs w:val="32"/>
        </w:rPr>
      </w:pPr>
      <w:r w:rsidRPr="006603CD">
        <w:rPr>
          <w:rFonts w:eastAsia="仿宋_GB2312"/>
          <w:color w:val="000000" w:themeColor="text1"/>
          <w:kern w:val="0"/>
          <w:sz w:val="32"/>
          <w:szCs w:val="32"/>
        </w:rPr>
        <w:t>[1</w:t>
      </w:r>
      <w:r w:rsidRPr="006603CD">
        <w:rPr>
          <w:rFonts w:eastAsia="仿宋_GB2312" w:hint="eastAsia"/>
          <w:color w:val="000000" w:themeColor="text1"/>
          <w:kern w:val="0"/>
          <w:sz w:val="32"/>
          <w:szCs w:val="32"/>
        </w:rPr>
        <w:t>1</w:t>
      </w:r>
      <w:r w:rsidRPr="006603CD">
        <w:rPr>
          <w:rFonts w:eastAsia="仿宋_GB2312"/>
          <w:color w:val="000000" w:themeColor="text1"/>
          <w:kern w:val="0"/>
          <w:sz w:val="32"/>
          <w:szCs w:val="32"/>
        </w:rPr>
        <w:t>] U.S. Food and Drug Administration. Guidance for Industry Chronic Cutaneous Ulcer and Burn Wounds- Developing Products for Treatment</w:t>
      </w:r>
      <w:r w:rsidR="00480630">
        <w:rPr>
          <w:rFonts w:eastAsia="仿宋_GB2312" w:hint="eastAsia"/>
          <w:color w:val="000000" w:themeColor="text1"/>
          <w:kern w:val="0"/>
          <w:sz w:val="32"/>
          <w:szCs w:val="32"/>
        </w:rPr>
        <w:t xml:space="preserve"> </w:t>
      </w:r>
      <w:r w:rsidRPr="006603CD">
        <w:rPr>
          <w:rFonts w:eastAsia="仿宋_GB2312"/>
          <w:color w:val="000000" w:themeColor="text1"/>
          <w:kern w:val="0"/>
          <w:sz w:val="32"/>
          <w:szCs w:val="32"/>
        </w:rPr>
        <w:t>[M]. 2006, 1-22.</w:t>
      </w:r>
    </w:p>
    <w:p w:rsidR="00030033" w:rsidRPr="006603CD" w:rsidRDefault="00030033" w:rsidP="00030033">
      <w:pPr>
        <w:tabs>
          <w:tab w:val="left" w:pos="360"/>
          <w:tab w:val="left" w:pos="952"/>
          <w:tab w:val="left" w:pos="1078"/>
          <w:tab w:val="left" w:pos="1140"/>
        </w:tabs>
        <w:autoSpaceDE w:val="0"/>
        <w:autoSpaceDN w:val="0"/>
        <w:adjustRightInd w:val="0"/>
        <w:ind w:firstLineChars="200" w:firstLine="640"/>
        <w:rPr>
          <w:rFonts w:eastAsia="仿宋_GB2312"/>
          <w:color w:val="000000" w:themeColor="text1"/>
          <w:kern w:val="0"/>
          <w:sz w:val="32"/>
          <w:szCs w:val="32"/>
        </w:rPr>
      </w:pPr>
      <w:r w:rsidRPr="006603CD">
        <w:rPr>
          <w:rFonts w:eastAsia="仿宋_GB2312"/>
          <w:color w:val="000000" w:themeColor="text1"/>
          <w:kern w:val="0"/>
          <w:sz w:val="32"/>
          <w:szCs w:val="32"/>
        </w:rPr>
        <w:t>[1</w:t>
      </w:r>
      <w:r w:rsidRPr="006603CD">
        <w:rPr>
          <w:rFonts w:eastAsia="仿宋_GB2312" w:hint="eastAsia"/>
          <w:color w:val="000000" w:themeColor="text1"/>
          <w:kern w:val="0"/>
          <w:sz w:val="32"/>
          <w:szCs w:val="32"/>
        </w:rPr>
        <w:t>2</w:t>
      </w:r>
      <w:r w:rsidRPr="006603CD">
        <w:rPr>
          <w:rFonts w:eastAsia="仿宋_GB2312"/>
          <w:color w:val="000000" w:themeColor="text1"/>
          <w:kern w:val="0"/>
          <w:sz w:val="32"/>
          <w:szCs w:val="32"/>
        </w:rPr>
        <w:t>]</w:t>
      </w:r>
      <w:r w:rsidRPr="006603CD">
        <w:rPr>
          <w:rFonts w:eastAsia="仿宋_GB2312" w:hint="eastAsia"/>
          <w:color w:val="000000" w:themeColor="text1"/>
          <w:kern w:val="0"/>
          <w:sz w:val="32"/>
          <w:szCs w:val="32"/>
        </w:rPr>
        <w:t>《单纯性和复杂性皮肤及软组织感染抗菌药物临床试验指导原则》</w:t>
      </w:r>
      <w:r w:rsidRPr="006603CD">
        <w:rPr>
          <w:rFonts w:eastAsia="仿宋_GB2312"/>
          <w:color w:val="000000" w:themeColor="text1"/>
          <w:kern w:val="0"/>
          <w:sz w:val="32"/>
          <w:szCs w:val="32"/>
        </w:rPr>
        <w:t>（国家食品药品监督管理局）</w:t>
      </w:r>
    </w:p>
    <w:p w:rsidR="00030033" w:rsidRPr="00293A5F" w:rsidRDefault="004B57FF" w:rsidP="00030033">
      <w:pPr>
        <w:ind w:firstLineChars="200" w:firstLine="640"/>
        <w:jc w:val="left"/>
        <w:outlineLvl w:val="0"/>
        <w:rPr>
          <w:rFonts w:ascii="黑体" w:eastAsia="黑体" w:hAnsi="黑体"/>
          <w:bCs/>
          <w:color w:val="000000" w:themeColor="text1"/>
          <w:sz w:val="32"/>
          <w:szCs w:val="32"/>
        </w:rPr>
      </w:pPr>
      <w:r>
        <w:rPr>
          <w:rFonts w:ascii="黑体" w:eastAsia="黑体" w:hAnsi="黑体" w:hint="eastAsia"/>
          <w:bCs/>
          <w:color w:val="000000" w:themeColor="text1"/>
          <w:sz w:val="32"/>
          <w:szCs w:val="32"/>
        </w:rPr>
        <w:t>五</w:t>
      </w:r>
      <w:r w:rsidR="00030033" w:rsidRPr="00293A5F">
        <w:rPr>
          <w:rFonts w:ascii="黑体" w:eastAsia="黑体" w:hAnsi="黑体"/>
          <w:bCs/>
          <w:color w:val="000000" w:themeColor="text1"/>
          <w:sz w:val="32"/>
          <w:szCs w:val="32"/>
        </w:rPr>
        <w:t>、起草单位</w:t>
      </w:r>
    </w:p>
    <w:p w:rsidR="00FF6243" w:rsidRDefault="00030033" w:rsidP="002807CF">
      <w:pPr>
        <w:tabs>
          <w:tab w:val="left" w:pos="360"/>
          <w:tab w:val="left" w:pos="952"/>
          <w:tab w:val="left" w:pos="1078"/>
          <w:tab w:val="left" w:pos="1140"/>
        </w:tabs>
        <w:autoSpaceDE w:val="0"/>
        <w:autoSpaceDN w:val="0"/>
        <w:adjustRightInd w:val="0"/>
        <w:ind w:firstLineChars="200" w:firstLine="640"/>
        <w:rPr>
          <w:rFonts w:eastAsia="仿宋_GB2312"/>
          <w:color w:val="000000" w:themeColor="text1"/>
          <w:kern w:val="0"/>
          <w:sz w:val="32"/>
          <w:szCs w:val="32"/>
        </w:rPr>
      </w:pPr>
      <w:r w:rsidRPr="006603CD">
        <w:rPr>
          <w:rFonts w:eastAsia="仿宋_GB2312"/>
          <w:color w:val="000000" w:themeColor="text1"/>
          <w:kern w:val="0"/>
          <w:sz w:val="32"/>
          <w:szCs w:val="32"/>
        </w:rPr>
        <w:t>国家食品药品监督管理总局医疗器械技术审评中心</w:t>
      </w:r>
      <w:r w:rsidR="002807CF">
        <w:rPr>
          <w:rFonts w:eastAsia="仿宋_GB2312" w:hint="eastAsia"/>
          <w:color w:val="000000" w:themeColor="text1"/>
          <w:kern w:val="0"/>
          <w:sz w:val="32"/>
          <w:szCs w:val="32"/>
        </w:rPr>
        <w:t>。</w:t>
      </w:r>
    </w:p>
    <w:p w:rsidR="00FF6243" w:rsidRPr="00F216C5" w:rsidRDefault="00FF6243" w:rsidP="00AB130A">
      <w:pPr>
        <w:widowControl/>
        <w:jc w:val="center"/>
        <w:rPr>
          <w:rFonts w:ascii="方正小标宋_GBK" w:eastAsia="方正小标宋_GBK"/>
          <w:b/>
          <w:color w:val="000000"/>
          <w:sz w:val="36"/>
          <w:szCs w:val="36"/>
        </w:rPr>
      </w:pPr>
      <w:r>
        <w:rPr>
          <w:rFonts w:eastAsia="仿宋_GB2312"/>
          <w:color w:val="000000" w:themeColor="text1"/>
          <w:kern w:val="0"/>
          <w:sz w:val="32"/>
          <w:szCs w:val="32"/>
        </w:rPr>
        <w:br w:type="page"/>
      </w:r>
      <w:r w:rsidRPr="00F216C5">
        <w:rPr>
          <w:rFonts w:ascii="方正小标宋_GBK" w:eastAsia="方正小标宋_GBK" w:hint="eastAsia"/>
          <w:b/>
          <w:color w:val="000000"/>
          <w:sz w:val="36"/>
          <w:szCs w:val="36"/>
        </w:rPr>
        <w:lastRenderedPageBreak/>
        <w:t>《</w:t>
      </w:r>
      <w:r>
        <w:rPr>
          <w:rFonts w:ascii="方正小标宋_GBK" w:eastAsia="方正小标宋_GBK" w:hint="eastAsia"/>
          <w:b/>
          <w:color w:val="000000"/>
          <w:sz w:val="36"/>
          <w:szCs w:val="36"/>
        </w:rPr>
        <w:t>水胶体敷料</w:t>
      </w:r>
      <w:r w:rsidRPr="00F216C5">
        <w:rPr>
          <w:rFonts w:ascii="方正小标宋_GBK" w:eastAsia="方正小标宋_GBK" w:hint="eastAsia"/>
          <w:b/>
          <w:color w:val="000000"/>
          <w:sz w:val="36"/>
          <w:szCs w:val="36"/>
        </w:rPr>
        <w:t>注册申报资料指导原则》</w:t>
      </w:r>
      <w:r w:rsidR="00807A29">
        <w:rPr>
          <w:rFonts w:ascii="方正小标宋_GBK" w:eastAsia="方正小标宋_GBK" w:hint="eastAsia"/>
          <w:b/>
          <w:color w:val="000000"/>
          <w:sz w:val="36"/>
          <w:szCs w:val="36"/>
        </w:rPr>
        <w:t>起草说明</w:t>
      </w:r>
    </w:p>
    <w:p w:rsidR="00FF6243" w:rsidRDefault="00FF6243" w:rsidP="00FF6243">
      <w:pPr>
        <w:tabs>
          <w:tab w:val="left" w:pos="540"/>
        </w:tabs>
        <w:ind w:firstLineChars="200" w:firstLine="560"/>
        <w:rPr>
          <w:rFonts w:eastAsia="仿宋_GB2312"/>
          <w:color w:val="000000"/>
          <w:sz w:val="28"/>
          <w:szCs w:val="28"/>
        </w:rPr>
      </w:pPr>
    </w:p>
    <w:p w:rsidR="00FF6243" w:rsidRPr="00F216C5" w:rsidRDefault="00FF6243" w:rsidP="00FF6243">
      <w:pPr>
        <w:tabs>
          <w:tab w:val="left" w:pos="360"/>
          <w:tab w:val="left" w:pos="952"/>
          <w:tab w:val="left" w:pos="1078"/>
          <w:tab w:val="left" w:pos="1140"/>
        </w:tabs>
        <w:autoSpaceDE w:val="0"/>
        <w:autoSpaceDN w:val="0"/>
        <w:adjustRightInd w:val="0"/>
        <w:ind w:firstLineChars="200" w:firstLine="640"/>
        <w:rPr>
          <w:rFonts w:eastAsia="仿宋_GB2312"/>
          <w:color w:val="000000" w:themeColor="text1"/>
          <w:kern w:val="0"/>
          <w:sz w:val="32"/>
          <w:szCs w:val="32"/>
        </w:rPr>
      </w:pPr>
      <w:r w:rsidRPr="00F216C5">
        <w:rPr>
          <w:rFonts w:eastAsia="仿宋_GB2312"/>
          <w:color w:val="000000" w:themeColor="text1"/>
          <w:kern w:val="0"/>
          <w:sz w:val="32"/>
          <w:szCs w:val="32"/>
        </w:rPr>
        <w:t>为加强对</w:t>
      </w:r>
      <w:r>
        <w:rPr>
          <w:rFonts w:eastAsia="仿宋_GB2312"/>
          <w:color w:val="000000" w:themeColor="text1"/>
          <w:kern w:val="0"/>
          <w:sz w:val="32"/>
          <w:szCs w:val="32"/>
        </w:rPr>
        <w:t>水胶体敷料</w:t>
      </w:r>
      <w:r w:rsidRPr="00F216C5">
        <w:rPr>
          <w:rFonts w:eastAsia="仿宋_GB2312"/>
          <w:color w:val="000000" w:themeColor="text1"/>
          <w:kern w:val="0"/>
          <w:sz w:val="32"/>
          <w:szCs w:val="32"/>
        </w:rPr>
        <w:t>类产品研发及注册申报的技术指导，以及规范该类产品的技术审评要求，国家食品药品监督管理总局医疗器械技术审评中心组织开展了《</w:t>
      </w:r>
      <w:r>
        <w:rPr>
          <w:rFonts w:eastAsia="仿宋_GB2312"/>
          <w:color w:val="000000" w:themeColor="text1"/>
          <w:kern w:val="0"/>
          <w:sz w:val="32"/>
          <w:szCs w:val="32"/>
        </w:rPr>
        <w:t>水胶体敷料</w:t>
      </w:r>
      <w:r w:rsidRPr="00F216C5">
        <w:rPr>
          <w:rFonts w:eastAsia="仿宋_GB2312"/>
          <w:color w:val="000000" w:themeColor="text1"/>
          <w:kern w:val="0"/>
          <w:sz w:val="32"/>
          <w:szCs w:val="32"/>
        </w:rPr>
        <w:t>注册申报资料指导原则》的编写工作。</w:t>
      </w:r>
    </w:p>
    <w:p w:rsidR="00FF6243" w:rsidRPr="00F216C5" w:rsidRDefault="00FF6243" w:rsidP="00FF6243">
      <w:pPr>
        <w:tabs>
          <w:tab w:val="left" w:pos="360"/>
          <w:tab w:val="left" w:pos="952"/>
          <w:tab w:val="left" w:pos="1078"/>
          <w:tab w:val="left" w:pos="1140"/>
        </w:tabs>
        <w:autoSpaceDE w:val="0"/>
        <w:autoSpaceDN w:val="0"/>
        <w:adjustRightInd w:val="0"/>
        <w:ind w:firstLineChars="200" w:firstLine="640"/>
        <w:rPr>
          <w:rFonts w:eastAsia="仿宋_GB2312"/>
          <w:color w:val="000000" w:themeColor="text1"/>
          <w:kern w:val="0"/>
          <w:sz w:val="32"/>
          <w:szCs w:val="32"/>
        </w:rPr>
      </w:pPr>
      <w:r w:rsidRPr="00F216C5">
        <w:rPr>
          <w:rFonts w:eastAsia="仿宋_GB2312"/>
          <w:color w:val="000000" w:themeColor="text1"/>
          <w:kern w:val="0"/>
          <w:sz w:val="32"/>
          <w:szCs w:val="32"/>
        </w:rPr>
        <w:t>我中心自</w:t>
      </w:r>
      <w:r w:rsidRPr="00F216C5">
        <w:rPr>
          <w:rFonts w:eastAsia="仿宋_GB2312"/>
          <w:color w:val="000000" w:themeColor="text1"/>
          <w:kern w:val="0"/>
          <w:sz w:val="32"/>
          <w:szCs w:val="32"/>
        </w:rPr>
        <w:t>201</w:t>
      </w:r>
      <w:r>
        <w:rPr>
          <w:rFonts w:eastAsia="仿宋_GB2312" w:hint="eastAsia"/>
          <w:color w:val="000000" w:themeColor="text1"/>
          <w:kern w:val="0"/>
          <w:sz w:val="32"/>
          <w:szCs w:val="32"/>
        </w:rPr>
        <w:t>6</w:t>
      </w:r>
      <w:r w:rsidRPr="00F216C5">
        <w:rPr>
          <w:rFonts w:eastAsia="仿宋_GB2312"/>
          <w:color w:val="000000" w:themeColor="text1"/>
          <w:kern w:val="0"/>
          <w:sz w:val="32"/>
          <w:szCs w:val="32"/>
        </w:rPr>
        <w:t>年起进行该类产品的前期调研，查阅了与该类产品相关的国内外监管情况和标准、指南文件要求，汇总了境内外产品申报情况，</w:t>
      </w:r>
      <w:r w:rsidRPr="00F216C5">
        <w:rPr>
          <w:rFonts w:eastAsia="仿宋_GB2312"/>
          <w:color w:val="000000" w:themeColor="text1"/>
          <w:kern w:val="0"/>
          <w:sz w:val="32"/>
          <w:szCs w:val="32"/>
        </w:rPr>
        <w:t>201</w:t>
      </w:r>
      <w:r>
        <w:rPr>
          <w:rFonts w:eastAsia="仿宋_GB2312" w:hint="eastAsia"/>
          <w:color w:val="000000" w:themeColor="text1"/>
          <w:kern w:val="0"/>
          <w:sz w:val="32"/>
          <w:szCs w:val="32"/>
        </w:rPr>
        <w:t>7</w:t>
      </w:r>
      <w:r w:rsidRPr="00F216C5">
        <w:rPr>
          <w:rFonts w:eastAsia="仿宋_GB2312"/>
          <w:color w:val="000000" w:themeColor="text1"/>
          <w:kern w:val="0"/>
          <w:sz w:val="32"/>
          <w:szCs w:val="32"/>
        </w:rPr>
        <w:t>年正式立项开展该指导原则的编写工作。</w:t>
      </w:r>
    </w:p>
    <w:p w:rsidR="00FF6243" w:rsidRPr="00F216C5" w:rsidRDefault="00FF6243" w:rsidP="00FF6243">
      <w:pPr>
        <w:tabs>
          <w:tab w:val="left" w:pos="360"/>
          <w:tab w:val="left" w:pos="952"/>
          <w:tab w:val="left" w:pos="1078"/>
          <w:tab w:val="left" w:pos="1140"/>
        </w:tabs>
        <w:autoSpaceDE w:val="0"/>
        <w:autoSpaceDN w:val="0"/>
        <w:adjustRightInd w:val="0"/>
        <w:ind w:firstLineChars="200" w:firstLine="640"/>
        <w:rPr>
          <w:rFonts w:eastAsia="仿宋_GB2312"/>
          <w:color w:val="000000" w:themeColor="text1"/>
          <w:kern w:val="0"/>
          <w:sz w:val="32"/>
          <w:szCs w:val="32"/>
        </w:rPr>
      </w:pPr>
      <w:r>
        <w:rPr>
          <w:rFonts w:eastAsia="仿宋_GB2312"/>
          <w:color w:val="000000" w:themeColor="text1"/>
          <w:kern w:val="0"/>
          <w:sz w:val="32"/>
          <w:szCs w:val="32"/>
        </w:rPr>
        <w:t>正式立项后，我中</w:t>
      </w:r>
      <w:r>
        <w:rPr>
          <w:rFonts w:eastAsia="仿宋_GB2312" w:hint="eastAsia"/>
          <w:color w:val="000000" w:themeColor="text1"/>
          <w:kern w:val="0"/>
          <w:sz w:val="32"/>
          <w:szCs w:val="32"/>
        </w:rPr>
        <w:t>心</w:t>
      </w:r>
      <w:r w:rsidRPr="00F216C5">
        <w:rPr>
          <w:rFonts w:eastAsia="仿宋_GB2312"/>
          <w:color w:val="000000" w:themeColor="text1"/>
          <w:kern w:val="0"/>
          <w:sz w:val="32"/>
          <w:szCs w:val="32"/>
        </w:rPr>
        <w:t>多次</w:t>
      </w:r>
      <w:r>
        <w:rPr>
          <w:rFonts w:eastAsia="仿宋_GB2312" w:hint="eastAsia"/>
          <w:color w:val="000000" w:themeColor="text1"/>
          <w:kern w:val="0"/>
          <w:sz w:val="32"/>
          <w:szCs w:val="32"/>
        </w:rPr>
        <w:t>与生产企业</w:t>
      </w:r>
      <w:r w:rsidRPr="00F216C5">
        <w:rPr>
          <w:rFonts w:eastAsia="仿宋_GB2312"/>
          <w:color w:val="000000" w:themeColor="text1"/>
          <w:kern w:val="0"/>
          <w:sz w:val="32"/>
          <w:szCs w:val="32"/>
        </w:rPr>
        <w:t>共同举办产品技术交流会</w:t>
      </w:r>
      <w:r>
        <w:rPr>
          <w:rFonts w:eastAsia="仿宋_GB2312"/>
          <w:color w:val="000000" w:themeColor="text1"/>
          <w:kern w:val="0"/>
          <w:sz w:val="32"/>
          <w:szCs w:val="32"/>
        </w:rPr>
        <w:t>，</w:t>
      </w:r>
      <w:r>
        <w:rPr>
          <w:rFonts w:eastAsia="仿宋_GB2312" w:hint="eastAsia"/>
          <w:color w:val="000000" w:themeColor="text1"/>
          <w:kern w:val="0"/>
          <w:sz w:val="32"/>
          <w:szCs w:val="32"/>
        </w:rPr>
        <w:t>并赴检验机构、临床医院</w:t>
      </w:r>
      <w:r w:rsidRPr="00F216C5">
        <w:rPr>
          <w:rFonts w:eastAsia="仿宋_GB2312"/>
          <w:color w:val="000000" w:themeColor="text1"/>
          <w:kern w:val="0"/>
          <w:sz w:val="32"/>
          <w:szCs w:val="32"/>
        </w:rPr>
        <w:t>进行实地调研，了解该类产品的生产、检测、临床等重要环节的关键点和难点。经过前期工作积累，并征求了相关领域专家和生产企业的意见，我中心起草了《</w:t>
      </w:r>
      <w:r>
        <w:rPr>
          <w:rFonts w:eastAsia="仿宋_GB2312"/>
          <w:color w:val="000000" w:themeColor="text1"/>
          <w:kern w:val="0"/>
          <w:sz w:val="32"/>
          <w:szCs w:val="32"/>
        </w:rPr>
        <w:t>水胶体敷料</w:t>
      </w:r>
      <w:r w:rsidRPr="00F216C5">
        <w:rPr>
          <w:rFonts w:eastAsia="仿宋_GB2312"/>
          <w:color w:val="000000" w:themeColor="text1"/>
          <w:kern w:val="0"/>
          <w:sz w:val="32"/>
          <w:szCs w:val="32"/>
        </w:rPr>
        <w:t>产品注册技术审查指导原则（草案稿）》。</w:t>
      </w:r>
    </w:p>
    <w:p w:rsidR="00FF6243" w:rsidRPr="00AE5D58" w:rsidRDefault="00FF6243" w:rsidP="00FF6243">
      <w:pPr>
        <w:ind w:firstLineChars="200" w:firstLine="640"/>
        <w:rPr>
          <w:rFonts w:ascii="仿宋_GB2312" w:eastAsia="仿宋_GB2312" w:hAnsi="宋体"/>
          <w:sz w:val="32"/>
          <w:szCs w:val="32"/>
        </w:rPr>
      </w:pPr>
      <w:r w:rsidRPr="00F216C5">
        <w:rPr>
          <w:rFonts w:eastAsia="仿宋_GB2312"/>
          <w:color w:val="000000" w:themeColor="text1"/>
          <w:kern w:val="0"/>
          <w:sz w:val="32"/>
          <w:szCs w:val="32"/>
        </w:rPr>
        <w:t>201</w:t>
      </w:r>
      <w:r>
        <w:rPr>
          <w:rFonts w:eastAsia="仿宋_GB2312"/>
          <w:color w:val="000000" w:themeColor="text1"/>
          <w:kern w:val="0"/>
          <w:sz w:val="32"/>
          <w:szCs w:val="32"/>
        </w:rPr>
        <w:t>8</w:t>
      </w:r>
      <w:r w:rsidRPr="00F216C5">
        <w:rPr>
          <w:rFonts w:eastAsia="仿宋_GB2312"/>
          <w:color w:val="000000" w:themeColor="text1"/>
          <w:kern w:val="0"/>
          <w:sz w:val="32"/>
          <w:szCs w:val="32"/>
        </w:rPr>
        <w:t>年</w:t>
      </w:r>
      <w:r>
        <w:rPr>
          <w:rFonts w:eastAsia="仿宋_GB2312"/>
          <w:color w:val="000000" w:themeColor="text1"/>
          <w:kern w:val="0"/>
          <w:sz w:val="32"/>
          <w:szCs w:val="32"/>
        </w:rPr>
        <w:t>9</w:t>
      </w:r>
      <w:r w:rsidRPr="00F216C5">
        <w:rPr>
          <w:rFonts w:eastAsia="仿宋_GB2312"/>
          <w:color w:val="000000" w:themeColor="text1"/>
          <w:kern w:val="0"/>
          <w:sz w:val="32"/>
          <w:szCs w:val="32"/>
        </w:rPr>
        <w:t>月</w:t>
      </w:r>
      <w:r w:rsidRPr="00F216C5">
        <w:rPr>
          <w:rFonts w:eastAsia="仿宋_GB2312"/>
          <w:color w:val="000000" w:themeColor="text1"/>
          <w:kern w:val="0"/>
          <w:sz w:val="32"/>
          <w:szCs w:val="32"/>
        </w:rPr>
        <w:t>-</w:t>
      </w:r>
      <w:r>
        <w:rPr>
          <w:rFonts w:eastAsia="仿宋_GB2312"/>
          <w:color w:val="000000" w:themeColor="text1"/>
          <w:kern w:val="0"/>
          <w:sz w:val="32"/>
          <w:szCs w:val="32"/>
        </w:rPr>
        <w:t>10</w:t>
      </w:r>
      <w:r w:rsidRPr="00F216C5">
        <w:rPr>
          <w:rFonts w:eastAsia="仿宋_GB2312"/>
          <w:color w:val="000000" w:themeColor="text1"/>
          <w:kern w:val="0"/>
          <w:sz w:val="32"/>
          <w:szCs w:val="32"/>
        </w:rPr>
        <w:t>月，我中心邀请材料、检测、</w:t>
      </w:r>
      <w:r>
        <w:rPr>
          <w:rFonts w:eastAsia="仿宋_GB2312" w:hint="eastAsia"/>
          <w:color w:val="000000" w:themeColor="text1"/>
          <w:kern w:val="0"/>
          <w:sz w:val="32"/>
          <w:szCs w:val="32"/>
        </w:rPr>
        <w:t>药理</w:t>
      </w:r>
      <w:r w:rsidRPr="00F216C5">
        <w:rPr>
          <w:rFonts w:eastAsia="仿宋_GB2312"/>
          <w:color w:val="000000" w:themeColor="text1"/>
          <w:kern w:val="0"/>
          <w:sz w:val="32"/>
          <w:szCs w:val="32"/>
        </w:rPr>
        <w:t>毒理学、临床等领域的专家共同审阅了该指导原则草案稿，根据收集到的专家意见，修订完成《</w:t>
      </w:r>
      <w:r>
        <w:rPr>
          <w:rFonts w:eastAsia="仿宋_GB2312"/>
          <w:color w:val="000000" w:themeColor="text1"/>
          <w:kern w:val="0"/>
          <w:sz w:val="32"/>
          <w:szCs w:val="32"/>
        </w:rPr>
        <w:t>水胶体敷料</w:t>
      </w:r>
      <w:r w:rsidRPr="00F216C5">
        <w:rPr>
          <w:rFonts w:eastAsia="仿宋_GB2312"/>
          <w:color w:val="000000" w:themeColor="text1"/>
          <w:kern w:val="0"/>
          <w:sz w:val="32"/>
          <w:szCs w:val="32"/>
        </w:rPr>
        <w:t>产品注册技术审查指导原则（征求意见稿）》</w:t>
      </w:r>
      <w:r>
        <w:rPr>
          <w:rFonts w:eastAsia="仿宋_GB2312" w:hint="eastAsia"/>
          <w:color w:val="000000" w:themeColor="text1"/>
          <w:kern w:val="0"/>
          <w:sz w:val="32"/>
          <w:szCs w:val="32"/>
        </w:rPr>
        <w:t>，</w:t>
      </w:r>
      <w:r>
        <w:rPr>
          <w:rFonts w:ascii="仿宋_GB2312" w:eastAsia="仿宋_GB2312" w:hint="eastAsia"/>
          <w:sz w:val="32"/>
          <w:szCs w:val="32"/>
        </w:rPr>
        <w:t>拟在中心网站公开征求意见。</w:t>
      </w:r>
    </w:p>
    <w:p w:rsidR="00030033" w:rsidRPr="00FF6243" w:rsidRDefault="00030033" w:rsidP="00FF6243">
      <w:pPr>
        <w:tabs>
          <w:tab w:val="left" w:pos="360"/>
          <w:tab w:val="left" w:pos="952"/>
          <w:tab w:val="left" w:pos="1078"/>
          <w:tab w:val="left" w:pos="1140"/>
        </w:tabs>
        <w:autoSpaceDE w:val="0"/>
        <w:autoSpaceDN w:val="0"/>
        <w:adjustRightInd w:val="0"/>
        <w:ind w:firstLineChars="200" w:firstLine="560"/>
        <w:rPr>
          <w:rFonts w:eastAsia="仿宋_GB2312"/>
          <w:color w:val="000000"/>
          <w:kern w:val="0"/>
          <w:sz w:val="28"/>
          <w:szCs w:val="28"/>
        </w:rPr>
      </w:pPr>
    </w:p>
    <w:sectPr w:rsidR="00030033" w:rsidRPr="00FF6243" w:rsidSect="00030033">
      <w:footerReference w:type="default" r:id="rId8"/>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6E17" w:rsidRDefault="006D6E17" w:rsidP="0086518E">
      <w:r>
        <w:separator/>
      </w:r>
    </w:p>
  </w:endnote>
  <w:endnote w:type="continuationSeparator" w:id="0">
    <w:p w:rsidR="006D6E17" w:rsidRDefault="006D6E17" w:rsidP="00865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S Shell Dlg">
    <w:panose1 w:val="020B0604020202020204"/>
    <w:charset w:val="00"/>
    <w:family w:val="swiss"/>
    <w:pitch w:val="variable"/>
    <w:sig w:usb0="E1002EFF" w:usb1="C000605B" w:usb2="00000029" w:usb3="00000000" w:csb0="000101FF" w:csb1="00000000"/>
  </w:font>
  <w:font w:name="EMOEGN+TimesNewRoman,Bold">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92304"/>
      <w:docPartObj>
        <w:docPartGallery w:val="Page Numbers (Bottom of Page)"/>
        <w:docPartUnique/>
      </w:docPartObj>
    </w:sdtPr>
    <w:sdtEndPr>
      <w:rPr>
        <w:sz w:val="24"/>
        <w:szCs w:val="24"/>
      </w:rPr>
    </w:sdtEndPr>
    <w:sdtContent>
      <w:p w:rsidR="008F7FFA" w:rsidRDefault="008C464E">
        <w:pPr>
          <w:pStyle w:val="a9"/>
          <w:jc w:val="center"/>
        </w:pPr>
        <w:r w:rsidRPr="008F7FFA">
          <w:rPr>
            <w:sz w:val="24"/>
            <w:szCs w:val="24"/>
          </w:rPr>
          <w:fldChar w:fldCharType="begin"/>
        </w:r>
        <w:r w:rsidR="008F7FFA" w:rsidRPr="008F7FFA">
          <w:rPr>
            <w:sz w:val="24"/>
            <w:szCs w:val="24"/>
          </w:rPr>
          <w:instrText xml:space="preserve"> PAGE   \* MERGEFORMAT </w:instrText>
        </w:r>
        <w:r w:rsidRPr="008F7FFA">
          <w:rPr>
            <w:sz w:val="24"/>
            <w:szCs w:val="24"/>
          </w:rPr>
          <w:fldChar w:fldCharType="separate"/>
        </w:r>
        <w:r w:rsidR="00DE7B38" w:rsidRPr="00DE7B38">
          <w:rPr>
            <w:noProof/>
            <w:sz w:val="24"/>
            <w:szCs w:val="24"/>
            <w:lang w:val="zh-CN"/>
          </w:rPr>
          <w:t>2</w:t>
        </w:r>
        <w:r w:rsidRPr="008F7FFA">
          <w:rPr>
            <w:sz w:val="24"/>
            <w:szCs w:val="24"/>
          </w:rPr>
          <w:fldChar w:fldCharType="end"/>
        </w:r>
      </w:p>
    </w:sdtContent>
  </w:sdt>
  <w:p w:rsidR="008F7FFA" w:rsidRDefault="008F7FF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6E17" w:rsidRDefault="006D6E17" w:rsidP="0086518E">
      <w:r>
        <w:separator/>
      </w:r>
    </w:p>
  </w:footnote>
  <w:footnote w:type="continuationSeparator" w:id="0">
    <w:p w:rsidR="006D6E17" w:rsidRDefault="006D6E17" w:rsidP="00865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A5C4C"/>
    <w:multiLevelType w:val="hybridMultilevel"/>
    <w:tmpl w:val="0E9A8078"/>
    <w:lvl w:ilvl="0" w:tplc="BBE6102E">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4B44664"/>
    <w:multiLevelType w:val="hybridMultilevel"/>
    <w:tmpl w:val="47588490"/>
    <w:lvl w:ilvl="0" w:tplc="27BA6E2E">
      <w:start w:val="2"/>
      <w:numFmt w:val="japaneseCounting"/>
      <w:lvlText w:val="（%1）"/>
      <w:lvlJc w:val="left"/>
      <w:pPr>
        <w:ind w:left="1445" w:hanging="88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79590DE8"/>
    <w:multiLevelType w:val="hybridMultilevel"/>
    <w:tmpl w:val="47588490"/>
    <w:lvl w:ilvl="0" w:tplc="27BA6E2E">
      <w:start w:val="2"/>
      <w:numFmt w:val="japaneseCounting"/>
      <w:lvlText w:val="（%1）"/>
      <w:lvlJc w:val="left"/>
      <w:pPr>
        <w:ind w:left="1445" w:hanging="88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7AF677BF"/>
    <w:multiLevelType w:val="hybridMultilevel"/>
    <w:tmpl w:val="78061444"/>
    <w:lvl w:ilvl="0" w:tplc="615447DE">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5954"/>
    <w:rsid w:val="000125BE"/>
    <w:rsid w:val="00012868"/>
    <w:rsid w:val="000176E2"/>
    <w:rsid w:val="00017B4D"/>
    <w:rsid w:val="00026D6D"/>
    <w:rsid w:val="00030033"/>
    <w:rsid w:val="00031BA7"/>
    <w:rsid w:val="000415F7"/>
    <w:rsid w:val="000431D3"/>
    <w:rsid w:val="00045792"/>
    <w:rsid w:val="0005184C"/>
    <w:rsid w:val="000601E3"/>
    <w:rsid w:val="00061DAF"/>
    <w:rsid w:val="00086277"/>
    <w:rsid w:val="000C1F47"/>
    <w:rsid w:val="000E4976"/>
    <w:rsid w:val="00102785"/>
    <w:rsid w:val="0011354E"/>
    <w:rsid w:val="00117A60"/>
    <w:rsid w:val="00121CE9"/>
    <w:rsid w:val="00131756"/>
    <w:rsid w:val="001340B8"/>
    <w:rsid w:val="00142835"/>
    <w:rsid w:val="001563BC"/>
    <w:rsid w:val="00181102"/>
    <w:rsid w:val="0018375C"/>
    <w:rsid w:val="00183A1E"/>
    <w:rsid w:val="00185A53"/>
    <w:rsid w:val="00191226"/>
    <w:rsid w:val="001966D0"/>
    <w:rsid w:val="001A02F6"/>
    <w:rsid w:val="001C3D95"/>
    <w:rsid w:val="001F1464"/>
    <w:rsid w:val="001F3B4B"/>
    <w:rsid w:val="001F3C0A"/>
    <w:rsid w:val="001F70B9"/>
    <w:rsid w:val="002118B2"/>
    <w:rsid w:val="00241C44"/>
    <w:rsid w:val="0026153C"/>
    <w:rsid w:val="00262E83"/>
    <w:rsid w:val="002807CF"/>
    <w:rsid w:val="00291041"/>
    <w:rsid w:val="002A1BA6"/>
    <w:rsid w:val="002B4ADF"/>
    <w:rsid w:val="002C0769"/>
    <w:rsid w:val="002D1DB9"/>
    <w:rsid w:val="002F5567"/>
    <w:rsid w:val="002F68C2"/>
    <w:rsid w:val="00323C68"/>
    <w:rsid w:val="00345D76"/>
    <w:rsid w:val="0036286A"/>
    <w:rsid w:val="00383BB2"/>
    <w:rsid w:val="00386F1F"/>
    <w:rsid w:val="003A166D"/>
    <w:rsid w:val="003C4659"/>
    <w:rsid w:val="003D21CD"/>
    <w:rsid w:val="003D2D3C"/>
    <w:rsid w:val="003D5F72"/>
    <w:rsid w:val="004153EF"/>
    <w:rsid w:val="00415FA5"/>
    <w:rsid w:val="00424B5E"/>
    <w:rsid w:val="004432BE"/>
    <w:rsid w:val="00480630"/>
    <w:rsid w:val="00484497"/>
    <w:rsid w:val="00497D74"/>
    <w:rsid w:val="004B57FF"/>
    <w:rsid w:val="004B5C5D"/>
    <w:rsid w:val="004C0998"/>
    <w:rsid w:val="004C1CF9"/>
    <w:rsid w:val="004D1F6A"/>
    <w:rsid w:val="004D74C9"/>
    <w:rsid w:val="00505A55"/>
    <w:rsid w:val="00522D97"/>
    <w:rsid w:val="0052700E"/>
    <w:rsid w:val="0055027C"/>
    <w:rsid w:val="0055093D"/>
    <w:rsid w:val="00552E16"/>
    <w:rsid w:val="005560AA"/>
    <w:rsid w:val="0056221C"/>
    <w:rsid w:val="005648B0"/>
    <w:rsid w:val="00566573"/>
    <w:rsid w:val="00567079"/>
    <w:rsid w:val="005A106E"/>
    <w:rsid w:val="005B1488"/>
    <w:rsid w:val="005C16F2"/>
    <w:rsid w:val="005C4614"/>
    <w:rsid w:val="005D495D"/>
    <w:rsid w:val="005E7689"/>
    <w:rsid w:val="005F02FF"/>
    <w:rsid w:val="00613F0A"/>
    <w:rsid w:val="006251D5"/>
    <w:rsid w:val="00633075"/>
    <w:rsid w:val="006367A7"/>
    <w:rsid w:val="00654896"/>
    <w:rsid w:val="0066643B"/>
    <w:rsid w:val="00674975"/>
    <w:rsid w:val="00693E45"/>
    <w:rsid w:val="006A2962"/>
    <w:rsid w:val="006B2DF5"/>
    <w:rsid w:val="006B6444"/>
    <w:rsid w:val="006D6E17"/>
    <w:rsid w:val="006F7055"/>
    <w:rsid w:val="00715652"/>
    <w:rsid w:val="00716491"/>
    <w:rsid w:val="0072771D"/>
    <w:rsid w:val="00737809"/>
    <w:rsid w:val="00745954"/>
    <w:rsid w:val="007473ED"/>
    <w:rsid w:val="007562A4"/>
    <w:rsid w:val="007752B6"/>
    <w:rsid w:val="00781BD1"/>
    <w:rsid w:val="007B6628"/>
    <w:rsid w:val="007C21F0"/>
    <w:rsid w:val="007D6469"/>
    <w:rsid w:val="00807A29"/>
    <w:rsid w:val="00816BFA"/>
    <w:rsid w:val="00821FF9"/>
    <w:rsid w:val="00822E5E"/>
    <w:rsid w:val="0086518E"/>
    <w:rsid w:val="008751FD"/>
    <w:rsid w:val="00875B66"/>
    <w:rsid w:val="008770BB"/>
    <w:rsid w:val="00893843"/>
    <w:rsid w:val="0089700F"/>
    <w:rsid w:val="0089743A"/>
    <w:rsid w:val="008B01F7"/>
    <w:rsid w:val="008B3145"/>
    <w:rsid w:val="008C464E"/>
    <w:rsid w:val="008D1F27"/>
    <w:rsid w:val="008D36D1"/>
    <w:rsid w:val="008E3130"/>
    <w:rsid w:val="008F7FFA"/>
    <w:rsid w:val="00905C0F"/>
    <w:rsid w:val="009539C6"/>
    <w:rsid w:val="009608FF"/>
    <w:rsid w:val="009636A9"/>
    <w:rsid w:val="009778F2"/>
    <w:rsid w:val="009B641F"/>
    <w:rsid w:val="009C564F"/>
    <w:rsid w:val="009D07FA"/>
    <w:rsid w:val="009D12E0"/>
    <w:rsid w:val="009F6713"/>
    <w:rsid w:val="00A01F04"/>
    <w:rsid w:val="00A26982"/>
    <w:rsid w:val="00A33EC9"/>
    <w:rsid w:val="00A5744A"/>
    <w:rsid w:val="00A9671D"/>
    <w:rsid w:val="00AB130A"/>
    <w:rsid w:val="00AB6710"/>
    <w:rsid w:val="00AF2D94"/>
    <w:rsid w:val="00B055DA"/>
    <w:rsid w:val="00B10720"/>
    <w:rsid w:val="00B11555"/>
    <w:rsid w:val="00B25642"/>
    <w:rsid w:val="00B26407"/>
    <w:rsid w:val="00B302E1"/>
    <w:rsid w:val="00B43457"/>
    <w:rsid w:val="00B4631D"/>
    <w:rsid w:val="00B6601F"/>
    <w:rsid w:val="00B93BE1"/>
    <w:rsid w:val="00B97F9F"/>
    <w:rsid w:val="00BA5646"/>
    <w:rsid w:val="00BB0200"/>
    <w:rsid w:val="00BB3D81"/>
    <w:rsid w:val="00BB5A0F"/>
    <w:rsid w:val="00BC31F5"/>
    <w:rsid w:val="00BC4738"/>
    <w:rsid w:val="00BE37E3"/>
    <w:rsid w:val="00BF0763"/>
    <w:rsid w:val="00C46C8F"/>
    <w:rsid w:val="00C511BA"/>
    <w:rsid w:val="00C820D6"/>
    <w:rsid w:val="00C91BD1"/>
    <w:rsid w:val="00CA03B5"/>
    <w:rsid w:val="00CA7378"/>
    <w:rsid w:val="00CB0752"/>
    <w:rsid w:val="00CB3885"/>
    <w:rsid w:val="00CC1B6D"/>
    <w:rsid w:val="00CC7855"/>
    <w:rsid w:val="00CD2C30"/>
    <w:rsid w:val="00CD2CEB"/>
    <w:rsid w:val="00CF0336"/>
    <w:rsid w:val="00CF5534"/>
    <w:rsid w:val="00D2174A"/>
    <w:rsid w:val="00D6078D"/>
    <w:rsid w:val="00D634B0"/>
    <w:rsid w:val="00D83A18"/>
    <w:rsid w:val="00DB2C3E"/>
    <w:rsid w:val="00DC76C6"/>
    <w:rsid w:val="00DD5856"/>
    <w:rsid w:val="00DE7B38"/>
    <w:rsid w:val="00E05F9E"/>
    <w:rsid w:val="00E12C41"/>
    <w:rsid w:val="00E1335B"/>
    <w:rsid w:val="00E203C8"/>
    <w:rsid w:val="00E601BA"/>
    <w:rsid w:val="00E62F4D"/>
    <w:rsid w:val="00E664C6"/>
    <w:rsid w:val="00E947D1"/>
    <w:rsid w:val="00EA37A0"/>
    <w:rsid w:val="00EB6C0E"/>
    <w:rsid w:val="00EC5778"/>
    <w:rsid w:val="00EF58E2"/>
    <w:rsid w:val="00F139D7"/>
    <w:rsid w:val="00F53EC3"/>
    <w:rsid w:val="00F65995"/>
    <w:rsid w:val="00F72408"/>
    <w:rsid w:val="00F97DAC"/>
    <w:rsid w:val="00FB2563"/>
    <w:rsid w:val="00FB60A1"/>
    <w:rsid w:val="00FF6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D2EC4"/>
  <w15:docId w15:val="{B61B1F60-31CF-47C7-B77D-1F4B64169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595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4595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Plain Text"/>
    <w:basedOn w:val="a"/>
    <w:link w:val="a5"/>
    <w:uiPriority w:val="99"/>
    <w:unhideWhenUsed/>
    <w:rsid w:val="006F7055"/>
    <w:rPr>
      <w:rFonts w:ascii="宋体" w:hAnsi="Courier New"/>
      <w:kern w:val="0"/>
      <w:sz w:val="20"/>
      <w:szCs w:val="21"/>
    </w:rPr>
  </w:style>
  <w:style w:type="character" w:customStyle="1" w:styleId="a5">
    <w:name w:val="纯文本 字符"/>
    <w:basedOn w:val="a0"/>
    <w:link w:val="a4"/>
    <w:uiPriority w:val="99"/>
    <w:rsid w:val="006F7055"/>
    <w:rPr>
      <w:rFonts w:ascii="宋体" w:eastAsia="宋体" w:hAnsi="Courier New" w:cs="Times New Roman"/>
      <w:kern w:val="0"/>
      <w:sz w:val="20"/>
      <w:szCs w:val="21"/>
    </w:rPr>
  </w:style>
  <w:style w:type="paragraph" w:customStyle="1" w:styleId="a6">
    <w:name w:val="王奕改内文"/>
    <w:basedOn w:val="a"/>
    <w:link w:val="Char"/>
    <w:rsid w:val="006F7055"/>
    <w:pPr>
      <w:widowControl/>
      <w:spacing w:line="360" w:lineRule="auto"/>
      <w:ind w:firstLineChars="200" w:firstLine="200"/>
    </w:pPr>
    <w:rPr>
      <w:rFonts w:ascii="宋体" w:hAnsi="宋体" w:cs="MS Shell Dlg"/>
      <w:color w:val="000000"/>
      <w:spacing w:val="-4"/>
      <w:kern w:val="0"/>
      <w:sz w:val="24"/>
    </w:rPr>
  </w:style>
  <w:style w:type="character" w:customStyle="1" w:styleId="Char">
    <w:name w:val="王奕改内文 Char"/>
    <w:basedOn w:val="a0"/>
    <w:link w:val="a6"/>
    <w:rsid w:val="006F7055"/>
    <w:rPr>
      <w:rFonts w:ascii="宋体" w:eastAsia="宋体" w:hAnsi="宋体" w:cs="MS Shell Dlg"/>
      <w:color w:val="000000"/>
      <w:spacing w:val="-4"/>
      <w:kern w:val="0"/>
      <w:sz w:val="24"/>
      <w:szCs w:val="24"/>
    </w:rPr>
  </w:style>
  <w:style w:type="paragraph" w:styleId="a7">
    <w:name w:val="header"/>
    <w:basedOn w:val="a"/>
    <w:link w:val="a8"/>
    <w:uiPriority w:val="99"/>
    <w:unhideWhenUsed/>
    <w:rsid w:val="0086518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6518E"/>
    <w:rPr>
      <w:rFonts w:ascii="Times New Roman" w:eastAsia="宋体" w:hAnsi="Times New Roman" w:cs="Times New Roman"/>
      <w:sz w:val="18"/>
      <w:szCs w:val="18"/>
    </w:rPr>
  </w:style>
  <w:style w:type="paragraph" w:styleId="a9">
    <w:name w:val="footer"/>
    <w:basedOn w:val="a"/>
    <w:link w:val="aa"/>
    <w:uiPriority w:val="99"/>
    <w:unhideWhenUsed/>
    <w:rsid w:val="0086518E"/>
    <w:pPr>
      <w:tabs>
        <w:tab w:val="center" w:pos="4153"/>
        <w:tab w:val="right" w:pos="8306"/>
      </w:tabs>
      <w:snapToGrid w:val="0"/>
      <w:jc w:val="left"/>
    </w:pPr>
    <w:rPr>
      <w:sz w:val="18"/>
      <w:szCs w:val="18"/>
    </w:rPr>
  </w:style>
  <w:style w:type="character" w:customStyle="1" w:styleId="aa">
    <w:name w:val="页脚 字符"/>
    <w:basedOn w:val="a0"/>
    <w:link w:val="a9"/>
    <w:uiPriority w:val="99"/>
    <w:rsid w:val="0086518E"/>
    <w:rPr>
      <w:rFonts w:ascii="Times New Roman" w:eastAsia="宋体" w:hAnsi="Times New Roman" w:cs="Times New Roman"/>
      <w:sz w:val="18"/>
      <w:szCs w:val="18"/>
    </w:rPr>
  </w:style>
  <w:style w:type="paragraph" w:customStyle="1" w:styleId="1">
    <w:name w:val="列出段落1"/>
    <w:basedOn w:val="a"/>
    <w:rsid w:val="00030033"/>
    <w:pPr>
      <w:ind w:firstLineChars="200" w:firstLine="420"/>
    </w:pPr>
    <w:rPr>
      <w:rFonts w:ascii="Calibri" w:hAnsi="Calibri"/>
      <w:szCs w:val="22"/>
    </w:rPr>
  </w:style>
  <w:style w:type="paragraph" w:customStyle="1" w:styleId="Default">
    <w:name w:val="Default"/>
    <w:rsid w:val="00030033"/>
    <w:pPr>
      <w:widowControl w:val="0"/>
      <w:autoSpaceDE w:val="0"/>
      <w:autoSpaceDN w:val="0"/>
      <w:adjustRightInd w:val="0"/>
    </w:pPr>
    <w:rPr>
      <w:rFonts w:ascii="EMOEGN+TimesNewRoman,Bold" w:eastAsia="EMOEGN+TimesNewRoman,Bold" w:hAnsi="Calibri" w:cs="EMOEGN+TimesNewRoman,Bold"/>
      <w:color w:val="000000"/>
      <w:kern w:val="0"/>
      <w:sz w:val="24"/>
      <w:szCs w:val="24"/>
    </w:rPr>
  </w:style>
  <w:style w:type="paragraph" w:styleId="ab">
    <w:name w:val="Normal (Web)"/>
    <w:basedOn w:val="a"/>
    <w:uiPriority w:val="99"/>
    <w:semiHidden/>
    <w:unhideWhenUsed/>
    <w:rsid w:val="008751FD"/>
    <w:pPr>
      <w:widowControl/>
      <w:spacing w:before="100" w:beforeAutospacing="1" w:after="100" w:afterAutospacing="1"/>
      <w:jc w:val="left"/>
    </w:pPr>
    <w:rPr>
      <w:rFonts w:ascii="宋体" w:hAnsi="宋体" w:cs="宋体"/>
      <w:kern w:val="0"/>
      <w:sz w:val="24"/>
    </w:rPr>
  </w:style>
  <w:style w:type="character" w:styleId="ac">
    <w:name w:val="Hyperlink"/>
    <w:basedOn w:val="a0"/>
    <w:uiPriority w:val="99"/>
    <w:semiHidden/>
    <w:unhideWhenUsed/>
    <w:rsid w:val="000415F7"/>
    <w:rPr>
      <w:color w:val="0000FF"/>
      <w:u w:val="single"/>
    </w:rPr>
  </w:style>
  <w:style w:type="paragraph" w:styleId="ad">
    <w:name w:val="List Paragraph"/>
    <w:basedOn w:val="a"/>
    <w:uiPriority w:val="34"/>
    <w:qFormat/>
    <w:rsid w:val="00CC7855"/>
    <w:pPr>
      <w:ind w:firstLineChars="200" w:firstLine="420"/>
    </w:pPr>
    <w:rPr>
      <w:rFonts w:ascii="Calibri" w:hAnsi="Calibri"/>
      <w:szCs w:val="22"/>
    </w:rPr>
  </w:style>
  <w:style w:type="character" w:styleId="ae">
    <w:name w:val="annotation reference"/>
    <w:basedOn w:val="a0"/>
    <w:uiPriority w:val="99"/>
    <w:semiHidden/>
    <w:unhideWhenUsed/>
    <w:rsid w:val="00061DAF"/>
    <w:rPr>
      <w:sz w:val="21"/>
      <w:szCs w:val="21"/>
    </w:rPr>
  </w:style>
  <w:style w:type="paragraph" w:styleId="af">
    <w:name w:val="annotation text"/>
    <w:basedOn w:val="a"/>
    <w:link w:val="af0"/>
    <w:uiPriority w:val="99"/>
    <w:semiHidden/>
    <w:unhideWhenUsed/>
    <w:rsid w:val="00061DAF"/>
    <w:pPr>
      <w:jc w:val="left"/>
    </w:pPr>
  </w:style>
  <w:style w:type="character" w:customStyle="1" w:styleId="af0">
    <w:name w:val="批注文字 字符"/>
    <w:basedOn w:val="a0"/>
    <w:link w:val="af"/>
    <w:uiPriority w:val="99"/>
    <w:semiHidden/>
    <w:rsid w:val="00061DAF"/>
    <w:rPr>
      <w:rFonts w:ascii="Times New Roman" w:eastAsia="宋体" w:hAnsi="Times New Roman" w:cs="Times New Roman"/>
      <w:szCs w:val="24"/>
    </w:rPr>
  </w:style>
  <w:style w:type="paragraph" w:styleId="af1">
    <w:name w:val="annotation subject"/>
    <w:basedOn w:val="af"/>
    <w:next w:val="af"/>
    <w:link w:val="af2"/>
    <w:uiPriority w:val="99"/>
    <w:semiHidden/>
    <w:unhideWhenUsed/>
    <w:rsid w:val="00061DAF"/>
    <w:rPr>
      <w:b/>
      <w:bCs/>
    </w:rPr>
  </w:style>
  <w:style w:type="character" w:customStyle="1" w:styleId="af2">
    <w:name w:val="批注主题 字符"/>
    <w:basedOn w:val="af0"/>
    <w:link w:val="af1"/>
    <w:uiPriority w:val="99"/>
    <w:semiHidden/>
    <w:rsid w:val="00061DAF"/>
    <w:rPr>
      <w:rFonts w:ascii="Times New Roman" w:eastAsia="宋体" w:hAnsi="Times New Roman" w:cs="Times New Roman"/>
      <w:b/>
      <w:bCs/>
      <w:szCs w:val="24"/>
    </w:rPr>
  </w:style>
  <w:style w:type="paragraph" w:styleId="af3">
    <w:name w:val="Balloon Text"/>
    <w:basedOn w:val="a"/>
    <w:link w:val="af4"/>
    <w:uiPriority w:val="99"/>
    <w:semiHidden/>
    <w:unhideWhenUsed/>
    <w:rsid w:val="00061DAF"/>
    <w:rPr>
      <w:sz w:val="18"/>
      <w:szCs w:val="18"/>
    </w:rPr>
  </w:style>
  <w:style w:type="character" w:customStyle="1" w:styleId="af4">
    <w:name w:val="批注框文本 字符"/>
    <w:basedOn w:val="a0"/>
    <w:link w:val="af3"/>
    <w:uiPriority w:val="99"/>
    <w:semiHidden/>
    <w:rsid w:val="00061DA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42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FEE72A-E04E-41E0-A371-7AC15F42A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21</Pages>
  <Words>1430</Words>
  <Characters>8152</Characters>
  <Application>Microsoft Office Word</Application>
  <DocSecurity>0</DocSecurity>
  <Lines>67</Lines>
  <Paragraphs>19</Paragraphs>
  <ScaleCrop>false</ScaleCrop>
  <Company>FOUNDERTECH</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贾静</cp:lastModifiedBy>
  <cp:revision>8</cp:revision>
  <cp:lastPrinted>2018-10-24T09:00:00Z</cp:lastPrinted>
  <dcterms:created xsi:type="dcterms:W3CDTF">2018-10-24T08:13:00Z</dcterms:created>
  <dcterms:modified xsi:type="dcterms:W3CDTF">2018-11-05T02:54:00Z</dcterms:modified>
</cp:coreProperties>
</file>