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15" w:rsidRPr="00EB4F97" w:rsidRDefault="00BD3ADC" w:rsidP="00BD3ADC">
      <w:pPr>
        <w:adjustRightInd w:val="0"/>
        <w:spacing w:line="500" w:lineRule="exact"/>
        <w:jc w:val="center"/>
        <w:rPr>
          <w:rFonts w:ascii="方正小标宋简体" w:eastAsia="方正小标宋简体" w:hAnsi="等线" w:cs="Times New Roman"/>
          <w:color w:val="000000"/>
          <w:sz w:val="44"/>
          <w:szCs w:val="44"/>
        </w:rPr>
      </w:pPr>
      <w:r w:rsidRPr="00EB4F97">
        <w:rPr>
          <w:rFonts w:ascii="方正小标宋简体" w:eastAsia="方正小标宋简体" w:hAnsi="等线" w:cs="Times New Roman" w:hint="eastAsia"/>
          <w:color w:val="000000"/>
          <w:sz w:val="44"/>
          <w:szCs w:val="44"/>
        </w:rPr>
        <w:t>用于放射治疗的X射线图像引导</w:t>
      </w:r>
      <w:r w:rsidR="00F72325" w:rsidRPr="00EB4F97">
        <w:rPr>
          <w:rFonts w:ascii="方正小标宋简体" w:eastAsia="方正小标宋简体" w:hAnsi="等线" w:cs="Times New Roman" w:hint="eastAsia"/>
          <w:color w:val="000000"/>
          <w:sz w:val="44"/>
          <w:szCs w:val="44"/>
        </w:rPr>
        <w:t>系统</w:t>
      </w:r>
    </w:p>
    <w:p w:rsidR="00BD3ADC" w:rsidRDefault="00BD3ADC" w:rsidP="00EB4F97">
      <w:pPr>
        <w:adjustRightInd w:val="0"/>
        <w:spacing w:line="500" w:lineRule="exact"/>
        <w:jc w:val="center"/>
        <w:rPr>
          <w:rFonts w:ascii="方正小标宋简体" w:eastAsia="方正小标宋简体" w:hAnsi="等线" w:cs="Times New Roman"/>
          <w:sz w:val="44"/>
          <w:szCs w:val="44"/>
        </w:rPr>
      </w:pPr>
      <w:r w:rsidRPr="00EB4F97">
        <w:rPr>
          <w:rFonts w:ascii="方正小标宋简体" w:eastAsia="方正小标宋简体" w:hAnsi="等线" w:cs="Times New Roman" w:hint="eastAsia"/>
          <w:color w:val="000000"/>
          <w:sz w:val="44"/>
          <w:szCs w:val="44"/>
        </w:rPr>
        <w:t>技术审查</w:t>
      </w:r>
      <w:r w:rsidRPr="00EB4F97">
        <w:rPr>
          <w:rFonts w:ascii="方正小标宋简体" w:eastAsia="方正小标宋简体" w:hAnsi="等线" w:cs="Times New Roman" w:hint="eastAsia"/>
          <w:sz w:val="44"/>
          <w:szCs w:val="44"/>
        </w:rPr>
        <w:t>指导原则</w:t>
      </w:r>
      <w:r w:rsidR="00EB4F97" w:rsidRPr="00EB4F97">
        <w:rPr>
          <w:rFonts w:ascii="方正小标宋简体" w:eastAsia="方正小标宋简体" w:hAnsi="等线" w:cs="Times New Roman" w:hint="eastAsia"/>
          <w:sz w:val="44"/>
          <w:szCs w:val="44"/>
        </w:rPr>
        <w:t>（征求意见稿）</w:t>
      </w:r>
    </w:p>
    <w:p w:rsidR="00E6630F" w:rsidRPr="00E6630F" w:rsidRDefault="00E6630F" w:rsidP="00EB4F97">
      <w:pPr>
        <w:adjustRightInd w:val="0"/>
        <w:spacing w:line="500" w:lineRule="exact"/>
        <w:jc w:val="center"/>
        <w:rPr>
          <w:rFonts w:ascii="等线" w:eastAsia="等线" w:hAnsi="等线" w:cs="Times New Roman" w:hint="eastAsia"/>
          <w:b/>
          <w:bCs/>
          <w:color w:val="000000"/>
          <w:sz w:val="36"/>
          <w:szCs w:val="36"/>
        </w:rPr>
      </w:pPr>
      <w:bookmarkStart w:id="0" w:name="_GoBack"/>
      <w:bookmarkEnd w:id="0"/>
    </w:p>
    <w:p w:rsidR="00BD3ADC" w:rsidRPr="00BD3ADC" w:rsidRDefault="00BD3ADC" w:rsidP="00BD3ADC">
      <w:pPr>
        <w:spacing w:line="560" w:lineRule="exact"/>
        <w:ind w:firstLineChars="200" w:firstLine="640"/>
        <w:rPr>
          <w:rFonts w:ascii="仿宋_GB2312" w:eastAsia="仿宋_GB2312" w:hAnsi="Calibri" w:cs="Times New Roman"/>
          <w:color w:val="000000"/>
          <w:sz w:val="32"/>
          <w:szCs w:val="32"/>
        </w:rPr>
      </w:pPr>
      <w:r w:rsidRPr="00BD3ADC">
        <w:rPr>
          <w:rFonts w:ascii="仿宋_GB2312" w:eastAsia="仿宋_GB2312" w:hAnsi="等线" w:cs="Times New Roman" w:hint="eastAsia"/>
          <w:kern w:val="0"/>
          <w:sz w:val="32"/>
          <w:szCs w:val="32"/>
        </w:rPr>
        <w:t>本指导原则旨在指导注册申请人提交用于放射治疗的X射线图像引导</w:t>
      </w:r>
      <w:r w:rsidR="00F97FDA" w:rsidRPr="005F0A15">
        <w:rPr>
          <w:rFonts w:ascii="仿宋_GB2312" w:eastAsia="仿宋_GB2312" w:hAnsi="等线" w:cs="Times New Roman" w:hint="eastAsia"/>
          <w:kern w:val="0"/>
          <w:sz w:val="32"/>
          <w:szCs w:val="32"/>
        </w:rPr>
        <w:t>（X</w:t>
      </w:r>
      <w:r w:rsidR="00A64F89" w:rsidRPr="005F0A15">
        <w:rPr>
          <w:rFonts w:ascii="仿宋_GB2312" w:eastAsia="仿宋_GB2312" w:hAnsi="等线" w:cs="Times New Roman" w:hint="eastAsia"/>
          <w:kern w:val="0"/>
          <w:sz w:val="32"/>
          <w:szCs w:val="32"/>
        </w:rPr>
        <w:t xml:space="preserve">-Ray </w:t>
      </w:r>
      <w:r w:rsidR="00F97FDA" w:rsidRPr="005F0A15">
        <w:rPr>
          <w:rFonts w:ascii="仿宋_GB2312" w:eastAsia="仿宋_GB2312" w:hAnsi="等线" w:cs="Times New Roman" w:hint="eastAsia"/>
          <w:kern w:val="0"/>
          <w:sz w:val="32"/>
          <w:szCs w:val="32"/>
        </w:rPr>
        <w:t>Image Guided Radiation Therapy ）</w:t>
      </w:r>
      <w:r w:rsidR="00F72325">
        <w:rPr>
          <w:rFonts w:ascii="仿宋_GB2312" w:eastAsia="仿宋_GB2312" w:hAnsi="等线" w:cs="Times New Roman" w:hint="eastAsia"/>
          <w:kern w:val="0"/>
          <w:sz w:val="32"/>
          <w:szCs w:val="32"/>
        </w:rPr>
        <w:t>系统</w:t>
      </w:r>
      <w:r w:rsidRPr="00BD3ADC">
        <w:rPr>
          <w:rFonts w:ascii="仿宋_GB2312" w:eastAsia="仿宋_GB2312" w:hAnsi="等线" w:cs="Times New Roman" w:hint="eastAsia"/>
          <w:kern w:val="0"/>
          <w:sz w:val="32"/>
          <w:szCs w:val="32"/>
        </w:rPr>
        <w:t>（以下简称 “X-IGRT”</w:t>
      </w:r>
      <w:r w:rsidR="00F72325">
        <w:rPr>
          <w:rFonts w:ascii="仿宋_GB2312" w:eastAsia="仿宋_GB2312" w:hAnsi="等线" w:cs="Times New Roman" w:hint="eastAsia"/>
          <w:kern w:val="0"/>
          <w:sz w:val="32"/>
          <w:szCs w:val="32"/>
        </w:rPr>
        <w:t>系统</w:t>
      </w:r>
      <w:r w:rsidRPr="00BD3ADC">
        <w:rPr>
          <w:rFonts w:ascii="仿宋_GB2312" w:eastAsia="仿宋_GB2312" w:hAnsi="等线" w:cs="Times New Roman" w:hint="eastAsia"/>
          <w:kern w:val="0"/>
          <w:sz w:val="32"/>
          <w:szCs w:val="32"/>
        </w:rPr>
        <w:t>）</w:t>
      </w:r>
      <w:r w:rsidRPr="00BD3ADC">
        <w:rPr>
          <w:rFonts w:ascii="仿宋_GB2312" w:eastAsia="仿宋_GB2312" w:hAnsi="Calibri" w:cs="Times New Roman" w:hint="eastAsia"/>
          <w:color w:val="000000"/>
          <w:sz w:val="32"/>
          <w:szCs w:val="32"/>
        </w:rPr>
        <w:t>的注册申报资料，同时规范该类产品的技术审评要求。</w:t>
      </w:r>
    </w:p>
    <w:p w:rsidR="00BD3ADC" w:rsidRPr="00BD3ADC" w:rsidRDefault="00BD3ADC" w:rsidP="00BD3ADC">
      <w:pPr>
        <w:ind w:firstLine="630"/>
        <w:rPr>
          <w:rFonts w:ascii="仿宋_GB2312" w:eastAsia="仿宋_GB2312" w:hAnsi="等线" w:cs="仿宋_GB2312"/>
          <w:bCs/>
          <w:color w:val="000000"/>
          <w:sz w:val="32"/>
          <w:szCs w:val="32"/>
        </w:rPr>
      </w:pPr>
      <w:r w:rsidRPr="00BD3ADC">
        <w:rPr>
          <w:rFonts w:ascii="仿宋_GB2312" w:eastAsia="仿宋_GB2312" w:hAnsi="等线" w:cs="仿宋_GB2312" w:hint="eastAsia"/>
          <w:bCs/>
          <w:color w:val="000000"/>
          <w:sz w:val="32"/>
          <w:szCs w:val="32"/>
        </w:rPr>
        <w:t>本指导原则是对</w:t>
      </w:r>
      <w:r w:rsidRPr="00BD3ADC">
        <w:rPr>
          <w:rFonts w:ascii="仿宋_GB2312" w:eastAsia="仿宋_GB2312" w:hAnsi="等线" w:cs="Times New Roman" w:hint="eastAsia"/>
          <w:sz w:val="32"/>
          <w:szCs w:val="32"/>
        </w:rPr>
        <w:t>X-IGRT</w:t>
      </w:r>
      <w:r w:rsidR="00F72325">
        <w:rPr>
          <w:rFonts w:ascii="仿宋_GB2312" w:eastAsia="仿宋_GB2312" w:hAnsi="等线" w:cs="Times New Roman" w:hint="eastAsia"/>
          <w:sz w:val="32"/>
          <w:szCs w:val="32"/>
        </w:rPr>
        <w:t>系统</w:t>
      </w:r>
      <w:r w:rsidRPr="00BD3ADC">
        <w:rPr>
          <w:rFonts w:ascii="仿宋_GB2312" w:eastAsia="仿宋_GB2312" w:hAnsi="等线" w:cs="仿宋_GB2312" w:hint="eastAsia"/>
          <w:bCs/>
          <w:color w:val="000000"/>
          <w:sz w:val="32"/>
          <w:szCs w:val="32"/>
        </w:rPr>
        <w:t>的一般要求</w:t>
      </w:r>
      <w:r w:rsidRPr="00BD3ADC">
        <w:rPr>
          <w:rFonts w:ascii="仿宋_GB2312" w:eastAsia="仿宋_GB2312" w:hAnsi="Calibri" w:cs="Times New Roman" w:hint="eastAsia"/>
          <w:color w:val="000000"/>
          <w:sz w:val="32"/>
          <w:szCs w:val="32"/>
        </w:rPr>
        <w:t>，</w:t>
      </w:r>
      <w:r w:rsidRPr="00BD3ADC">
        <w:rPr>
          <w:rFonts w:ascii="仿宋_GB2312" w:eastAsia="仿宋_GB2312" w:hAnsi="等线" w:cs="仿宋_GB2312" w:hint="eastAsia"/>
          <w:bCs/>
          <w:color w:val="000000"/>
          <w:sz w:val="32"/>
          <w:szCs w:val="32"/>
        </w:rPr>
        <w:t>申请人应依据具体产品的特性对注册申报资料的内容进行充实和细化。申请人还应依据具体产品的特性确定其中的具体内容是否适用，若不适用，需具体阐述其理由及相应的科学依据。</w:t>
      </w:r>
      <w:r w:rsidRPr="00BD3ADC">
        <w:rPr>
          <w:rFonts w:ascii="仿宋_GB2312" w:eastAsia="仿宋_GB2312" w:hAnsi="Calibri" w:cs="Times New Roman" w:hint="eastAsia"/>
          <w:color w:val="000000"/>
          <w:sz w:val="32"/>
          <w:szCs w:val="32"/>
        </w:rPr>
        <w:t>申请人也可采用其他满足法规要求的替代方法，但应提供详尽的研究资料和验证资料。</w:t>
      </w:r>
    </w:p>
    <w:p w:rsidR="005F0A15" w:rsidRPr="003C72FE" w:rsidRDefault="005F0A15" w:rsidP="005F0A15">
      <w:pPr>
        <w:spacing w:line="58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BD3ADC" w:rsidRPr="00BD3ADC" w:rsidRDefault="005F0A15" w:rsidP="005D6483">
      <w:pPr>
        <w:spacing w:line="580" w:lineRule="exact"/>
        <w:ind w:firstLineChars="200" w:firstLine="640"/>
        <w:rPr>
          <w:rFonts w:ascii="仿宋_GB2312" w:eastAsia="仿宋_GB2312" w:hAnsi="等线" w:cs="Times New Roman"/>
          <w:sz w:val="32"/>
          <w:szCs w:val="32"/>
        </w:rPr>
      </w:pPr>
      <w:r w:rsidRPr="003C72FE">
        <w:rPr>
          <w:rFonts w:ascii="Times New Roman" w:eastAsia="仿宋_GB2312" w:hAnsi="Times New Roman" w:cs="Times New Roman"/>
          <w:kern w:val="0"/>
          <w:sz w:val="32"/>
          <w:szCs w:val="32"/>
        </w:rPr>
        <w:t>本指导原则是在现行法规、标准体系及当前认知水平下制定的，随着法规、标准体系的不断完善和科学技术的不断发展，本指导原则相关内容也将适时进行调整。</w:t>
      </w:r>
    </w:p>
    <w:p w:rsidR="00BD3ADC" w:rsidRPr="00BD3ADC" w:rsidRDefault="00BD3ADC" w:rsidP="00BD3ADC">
      <w:pPr>
        <w:ind w:firstLineChars="200" w:firstLine="640"/>
        <w:outlineLvl w:val="0"/>
        <w:rPr>
          <w:rFonts w:ascii="黑体" w:eastAsia="黑体" w:hAnsi="黑体" w:cs="Times New Roman"/>
          <w:kern w:val="0"/>
          <w:sz w:val="32"/>
          <w:szCs w:val="32"/>
        </w:rPr>
      </w:pPr>
      <w:bookmarkStart w:id="1" w:name="_Toc19977710"/>
      <w:r w:rsidRPr="00BD3ADC">
        <w:rPr>
          <w:rFonts w:ascii="黑体" w:eastAsia="黑体" w:hAnsi="黑体" w:cs="Times New Roman" w:hint="eastAsia"/>
          <w:kern w:val="0"/>
          <w:sz w:val="32"/>
          <w:szCs w:val="32"/>
        </w:rPr>
        <w:t>一、范围</w:t>
      </w:r>
      <w:bookmarkEnd w:id="1"/>
    </w:p>
    <w:p w:rsidR="00BD3ADC" w:rsidRDefault="00BD3ADC" w:rsidP="00BD3ADC">
      <w:pPr>
        <w:spacing w:line="580" w:lineRule="exact"/>
        <w:ind w:firstLineChars="200" w:firstLine="640"/>
        <w:rPr>
          <w:rFonts w:ascii="仿宋_GB2312" w:eastAsia="仿宋_GB2312" w:hAnsi="等线" w:cs="Times New Roman"/>
          <w:color w:val="000000"/>
          <w:sz w:val="32"/>
          <w:szCs w:val="32"/>
        </w:rPr>
      </w:pPr>
      <w:r w:rsidRPr="00BD3ADC">
        <w:rPr>
          <w:rFonts w:ascii="仿宋_GB2312" w:eastAsia="仿宋_GB2312" w:hAnsi="等线" w:cs="仿宋_GB2312" w:hint="eastAsia"/>
          <w:bCs/>
          <w:color w:val="000000"/>
          <w:sz w:val="32"/>
          <w:szCs w:val="32"/>
        </w:rPr>
        <w:t>本指导原则</w:t>
      </w:r>
      <w:r w:rsidRPr="00BD3ADC">
        <w:rPr>
          <w:rFonts w:ascii="仿宋_GB2312" w:eastAsia="仿宋_GB2312" w:hAnsi="等线" w:cs="Times New Roman" w:hint="eastAsia"/>
          <w:color w:val="000000"/>
          <w:sz w:val="32"/>
          <w:szCs w:val="32"/>
        </w:rPr>
        <w:t>适用于与外照射放射治疗系统（</w:t>
      </w:r>
      <w:r w:rsidR="005F0A15">
        <w:rPr>
          <w:rFonts w:ascii="仿宋_GB2312" w:eastAsia="仿宋_GB2312" w:hAnsi="等线" w:cs="Times New Roman" w:hint="eastAsia"/>
          <w:color w:val="000000"/>
          <w:sz w:val="32"/>
          <w:szCs w:val="32"/>
        </w:rPr>
        <w:t>例如：</w:t>
      </w:r>
      <w:r w:rsidRPr="00BD3ADC">
        <w:rPr>
          <w:rFonts w:ascii="仿宋_GB2312" w:eastAsia="仿宋_GB2312" w:hAnsi="等线" w:cs="Times New Roman" w:hint="eastAsia"/>
          <w:color w:val="000000"/>
          <w:sz w:val="32"/>
          <w:szCs w:val="32"/>
        </w:rPr>
        <w:t>医用电子直线加速器，质子/碳离子治疗系统，伽玛射束立体定向放射治疗系统，钴60治疗系统等）共同使用的基于</w:t>
      </w:r>
      <w:r w:rsidRPr="00BD3ADC">
        <w:rPr>
          <w:rFonts w:ascii="仿宋_GB2312" w:eastAsia="仿宋_GB2312" w:hAnsi="等线" w:cs="Times New Roman" w:hint="eastAsia"/>
          <w:sz w:val="32"/>
          <w:szCs w:val="32"/>
        </w:rPr>
        <w:t>X射线的图像引导</w:t>
      </w:r>
      <w:r w:rsidRPr="00BD3ADC">
        <w:rPr>
          <w:rFonts w:ascii="仿宋_GB2312" w:eastAsia="仿宋_GB2312" w:hAnsi="等线" w:cs="Times New Roman" w:hint="eastAsia"/>
          <w:sz w:val="32"/>
          <w:szCs w:val="32"/>
        </w:rPr>
        <w:lastRenderedPageBreak/>
        <w:t>系统</w:t>
      </w:r>
      <w:r w:rsidR="005F0A15">
        <w:rPr>
          <w:rFonts w:ascii="仿宋_GB2312" w:eastAsia="仿宋_GB2312" w:hAnsi="等线" w:cs="Times New Roman" w:hint="eastAsia"/>
          <w:sz w:val="32"/>
          <w:szCs w:val="32"/>
        </w:rPr>
        <w:t>，包括</w:t>
      </w:r>
      <w:r w:rsidR="005F0A15" w:rsidRPr="00BD3ADC">
        <w:rPr>
          <w:rFonts w:ascii="仿宋_GB2312" w:eastAsia="仿宋_GB2312" w:hAnsi="等线" w:cs="Times New Roman" w:hint="eastAsia"/>
          <w:sz w:val="32"/>
          <w:szCs w:val="32"/>
        </w:rPr>
        <w:t>MV</w:t>
      </w:r>
      <w:r w:rsidR="005F0A15">
        <w:rPr>
          <w:rFonts w:ascii="仿宋_GB2312" w:eastAsia="仿宋_GB2312" w:hAnsi="等线" w:cs="Times New Roman" w:hint="eastAsia"/>
          <w:sz w:val="32"/>
          <w:szCs w:val="32"/>
        </w:rPr>
        <w:t>级和</w:t>
      </w:r>
      <w:r w:rsidR="005F0A15" w:rsidRPr="00BD3ADC">
        <w:rPr>
          <w:rFonts w:ascii="仿宋_GB2312" w:eastAsia="仿宋_GB2312" w:hAnsi="等线" w:cs="Times New Roman" w:hint="eastAsia"/>
          <w:sz w:val="32"/>
          <w:szCs w:val="32"/>
        </w:rPr>
        <w:t>kV</w:t>
      </w:r>
      <w:r w:rsidR="005F0A15">
        <w:rPr>
          <w:rFonts w:ascii="仿宋_GB2312" w:eastAsia="仿宋_GB2312" w:hAnsi="等线" w:cs="Times New Roman" w:hint="eastAsia"/>
          <w:sz w:val="32"/>
          <w:szCs w:val="32"/>
        </w:rPr>
        <w:t>级X射线</w:t>
      </w:r>
      <w:r w:rsidR="004D5DF1">
        <w:rPr>
          <w:rFonts w:ascii="仿宋_GB2312" w:eastAsia="仿宋_GB2312" w:hAnsi="等线" w:cs="Times New Roman" w:hint="eastAsia"/>
          <w:sz w:val="32"/>
          <w:szCs w:val="32"/>
        </w:rPr>
        <w:t>图形引导</w:t>
      </w:r>
      <w:r w:rsidR="005F0A15">
        <w:rPr>
          <w:rFonts w:ascii="仿宋_GB2312" w:eastAsia="仿宋_GB2312" w:hAnsi="等线" w:cs="Times New Roman" w:hint="eastAsia"/>
          <w:sz w:val="32"/>
          <w:szCs w:val="32"/>
        </w:rPr>
        <w:t>、</w:t>
      </w:r>
      <w:r w:rsidR="005F0A15" w:rsidRPr="00BD3ADC">
        <w:rPr>
          <w:rFonts w:ascii="仿宋_GB2312" w:eastAsia="仿宋_GB2312" w:hAnsi="等线" w:cs="Times New Roman" w:hint="eastAsia"/>
          <w:sz w:val="32"/>
          <w:szCs w:val="32"/>
        </w:rPr>
        <w:t>平面</w:t>
      </w:r>
      <w:r w:rsidR="005F0A15">
        <w:rPr>
          <w:rFonts w:ascii="仿宋_GB2312" w:eastAsia="仿宋_GB2312" w:hAnsi="等线" w:cs="Times New Roman" w:hint="eastAsia"/>
          <w:sz w:val="32"/>
          <w:szCs w:val="32"/>
        </w:rPr>
        <w:t>和</w:t>
      </w:r>
      <w:r w:rsidR="005F0A15" w:rsidRPr="00BD3ADC">
        <w:rPr>
          <w:rFonts w:ascii="仿宋_GB2312" w:eastAsia="仿宋_GB2312" w:hAnsi="等线" w:cs="Times New Roman" w:hint="eastAsia"/>
          <w:sz w:val="32"/>
          <w:szCs w:val="32"/>
        </w:rPr>
        <w:t>立体成像</w:t>
      </w:r>
      <w:r w:rsidR="004D5DF1">
        <w:rPr>
          <w:rFonts w:ascii="仿宋_GB2312" w:eastAsia="仿宋_GB2312" w:hAnsi="等线" w:cs="Times New Roman" w:hint="eastAsia"/>
          <w:sz w:val="32"/>
          <w:szCs w:val="32"/>
        </w:rPr>
        <w:t>方式实现的图像引导</w:t>
      </w:r>
      <w:r w:rsidR="005F0A15">
        <w:rPr>
          <w:rFonts w:ascii="仿宋_GB2312" w:eastAsia="仿宋_GB2312" w:hAnsi="等线" w:cs="Times New Roman" w:hint="eastAsia"/>
          <w:sz w:val="32"/>
          <w:szCs w:val="32"/>
        </w:rPr>
        <w:t>、</w:t>
      </w:r>
      <w:r w:rsidRPr="00BD3ADC">
        <w:rPr>
          <w:rFonts w:ascii="仿宋_GB2312" w:eastAsia="仿宋_GB2312" w:hAnsi="等线" w:cs="Times New Roman" w:hint="eastAsia"/>
          <w:color w:val="000000"/>
          <w:sz w:val="32"/>
          <w:szCs w:val="32"/>
        </w:rPr>
        <w:t>集成在放射治疗设备上和治疗室内独立于放射治疗设备的</w:t>
      </w:r>
      <w:r w:rsidR="004D5DF1">
        <w:rPr>
          <w:rFonts w:ascii="仿宋_GB2312" w:eastAsia="仿宋_GB2312" w:hAnsi="等线" w:cs="Times New Roman" w:hint="eastAsia"/>
          <w:color w:val="000000"/>
          <w:sz w:val="32"/>
          <w:szCs w:val="32"/>
        </w:rPr>
        <w:t>图像引导</w:t>
      </w:r>
      <w:r w:rsidR="009574BB">
        <w:rPr>
          <w:rFonts w:ascii="仿宋_GB2312" w:eastAsia="仿宋_GB2312" w:hAnsi="等线" w:cs="Times New Roman" w:hint="eastAsia"/>
          <w:color w:val="000000"/>
          <w:sz w:val="32"/>
          <w:szCs w:val="32"/>
        </w:rPr>
        <w:t>系统</w:t>
      </w:r>
      <w:r w:rsidRPr="00BD3ADC">
        <w:rPr>
          <w:rFonts w:ascii="仿宋_GB2312" w:eastAsia="仿宋_GB2312" w:hAnsi="等线" w:cs="Times New Roman" w:hint="eastAsia"/>
          <w:color w:val="000000"/>
          <w:sz w:val="32"/>
          <w:szCs w:val="32"/>
        </w:rPr>
        <w:t>。</w:t>
      </w:r>
    </w:p>
    <w:p w:rsidR="00F97FDA" w:rsidRPr="00F97FDA" w:rsidRDefault="00F97FDA" w:rsidP="00BD3ADC">
      <w:pPr>
        <w:spacing w:line="580" w:lineRule="exact"/>
        <w:ind w:firstLineChars="200" w:firstLine="640"/>
        <w:rPr>
          <w:rFonts w:ascii="仿宋_GB2312" w:eastAsia="仿宋_GB2312" w:hAnsi="等线" w:cs="Times New Roman"/>
          <w:sz w:val="32"/>
          <w:szCs w:val="32"/>
        </w:rPr>
      </w:pPr>
      <w:r>
        <w:rPr>
          <w:rFonts w:ascii="仿宋_GB2312" w:eastAsia="仿宋_GB2312" w:hAnsi="等线" w:cs="Times New Roman" w:hint="eastAsia"/>
          <w:color w:val="000000"/>
          <w:sz w:val="32"/>
          <w:szCs w:val="32"/>
        </w:rPr>
        <w:t>用于近距离放射治疗</w:t>
      </w:r>
      <w:r w:rsidR="009574BB">
        <w:rPr>
          <w:rFonts w:ascii="仿宋_GB2312" w:eastAsia="仿宋_GB2312" w:hAnsi="等线" w:cs="Times New Roman" w:hint="eastAsia"/>
          <w:color w:val="000000"/>
          <w:sz w:val="32"/>
          <w:szCs w:val="32"/>
        </w:rPr>
        <w:t>系统等其他类似的</w:t>
      </w:r>
      <w:r>
        <w:rPr>
          <w:rFonts w:ascii="仿宋_GB2312" w:eastAsia="仿宋_GB2312" w:hAnsi="等线" w:cs="Times New Roman" w:hint="eastAsia"/>
          <w:color w:val="000000"/>
          <w:sz w:val="32"/>
          <w:szCs w:val="32"/>
        </w:rPr>
        <w:t>图像引导系统建议参照本指导原则。</w:t>
      </w:r>
    </w:p>
    <w:p w:rsidR="00BD3ADC" w:rsidRPr="00BD3ADC" w:rsidRDefault="00BD3ADC" w:rsidP="00BD3ADC">
      <w:pPr>
        <w:ind w:firstLineChars="200" w:firstLine="640"/>
        <w:outlineLvl w:val="0"/>
        <w:rPr>
          <w:rFonts w:ascii="黑体" w:eastAsia="黑体" w:hAnsi="黑体" w:cs="Times New Roman"/>
          <w:kern w:val="0"/>
          <w:sz w:val="32"/>
          <w:szCs w:val="32"/>
        </w:rPr>
      </w:pPr>
      <w:bookmarkStart w:id="2" w:name="_Toc19977711"/>
      <w:r w:rsidRPr="00BD3ADC">
        <w:rPr>
          <w:rFonts w:ascii="黑体" w:eastAsia="黑体" w:hAnsi="黑体" w:cs="Times New Roman" w:hint="eastAsia"/>
          <w:kern w:val="0"/>
          <w:sz w:val="32"/>
          <w:szCs w:val="32"/>
        </w:rPr>
        <w:t>二、技术简介</w:t>
      </w:r>
      <w:bookmarkEnd w:id="2"/>
    </w:p>
    <w:p w:rsidR="00BD3ADC" w:rsidRPr="00BD3ADC" w:rsidRDefault="00BD3ADC" w:rsidP="00BD3ADC">
      <w:pPr>
        <w:snapToGrid w:val="0"/>
        <w:spacing w:line="580" w:lineRule="exact"/>
        <w:ind w:firstLineChars="200" w:firstLine="640"/>
        <w:rPr>
          <w:rFonts w:ascii="仿宋_GB2312" w:eastAsia="仿宋_GB2312" w:hAnsi="等线" w:cs="仿宋_GB2312"/>
          <w:bCs/>
          <w:color w:val="000000"/>
          <w:sz w:val="32"/>
          <w:szCs w:val="32"/>
        </w:rPr>
      </w:pPr>
      <w:r w:rsidRPr="00BD3ADC">
        <w:rPr>
          <w:rFonts w:ascii="仿宋_GB2312" w:eastAsia="仿宋_GB2312" w:hAnsi="等线" w:cs="仿宋_GB2312" w:hint="eastAsia"/>
          <w:bCs/>
          <w:color w:val="000000"/>
          <w:sz w:val="32"/>
          <w:szCs w:val="32"/>
        </w:rPr>
        <w:t>（一）概述</w:t>
      </w:r>
    </w:p>
    <w:p w:rsidR="00F97FDA" w:rsidRDefault="00BD3ADC" w:rsidP="00BD3ADC">
      <w:pPr>
        <w:snapToGrid w:val="0"/>
        <w:spacing w:line="580" w:lineRule="exact"/>
        <w:ind w:firstLineChars="200" w:firstLine="640"/>
        <w:rPr>
          <w:rFonts w:ascii="仿宋_GB2312" w:eastAsia="仿宋_GB2312" w:hAnsi="等线" w:cs="仿宋_GB2312"/>
          <w:bCs/>
          <w:color w:val="000000"/>
          <w:sz w:val="32"/>
          <w:szCs w:val="32"/>
        </w:rPr>
      </w:pPr>
      <w:r w:rsidRPr="00BD3ADC">
        <w:rPr>
          <w:rFonts w:ascii="仿宋_GB2312" w:eastAsia="仿宋_GB2312" w:hAnsi="等线" w:cs="仿宋_GB2312" w:hint="eastAsia"/>
          <w:bCs/>
          <w:color w:val="000000"/>
          <w:sz w:val="32"/>
          <w:szCs w:val="32"/>
        </w:rPr>
        <w:t>根据IEC定义（IEC 60601-2-68</w:t>
      </w:r>
      <w:r w:rsidR="004D5DF1">
        <w:rPr>
          <w:rFonts w:ascii="仿宋_GB2312" w:eastAsia="仿宋_GB2312" w:hAnsi="等线" w:cs="仿宋_GB2312" w:hint="eastAsia"/>
          <w:bCs/>
          <w:color w:val="000000"/>
          <w:sz w:val="32"/>
          <w:szCs w:val="32"/>
        </w:rPr>
        <w:t>:2014</w:t>
      </w:r>
      <w:r w:rsidRPr="00BD3ADC">
        <w:rPr>
          <w:rFonts w:ascii="仿宋_GB2312" w:eastAsia="仿宋_GB2312" w:hAnsi="等线" w:cs="仿宋_GB2312" w:hint="eastAsia"/>
          <w:bCs/>
          <w:color w:val="000000"/>
          <w:sz w:val="32"/>
          <w:szCs w:val="32"/>
        </w:rPr>
        <w:t>），</w:t>
      </w:r>
      <w:r w:rsidR="00313288">
        <w:rPr>
          <w:rFonts w:ascii="仿宋_GB2312" w:eastAsia="仿宋_GB2312" w:hAnsi="等线" w:cs="仿宋_GB2312" w:hint="eastAsia"/>
          <w:bCs/>
          <w:color w:val="000000"/>
          <w:sz w:val="32"/>
          <w:szCs w:val="32"/>
        </w:rPr>
        <w:t>图像引导</w:t>
      </w:r>
      <w:r w:rsidR="00313288" w:rsidRPr="005F0A15">
        <w:rPr>
          <w:rFonts w:ascii="仿宋_GB2312" w:eastAsia="仿宋_GB2312" w:hAnsi="等线" w:cs="Times New Roman" w:hint="eastAsia"/>
          <w:kern w:val="0"/>
          <w:sz w:val="32"/>
          <w:szCs w:val="32"/>
        </w:rPr>
        <w:t>Image Guided Radiation Therapy</w:t>
      </w:r>
      <w:r w:rsidR="009574BB">
        <w:rPr>
          <w:rFonts w:ascii="仿宋_GB2312" w:eastAsia="仿宋_GB2312" w:hAnsi="等线" w:cs="仿宋_GB2312" w:hint="eastAsia"/>
          <w:bCs/>
          <w:color w:val="000000"/>
          <w:sz w:val="32"/>
          <w:szCs w:val="32"/>
        </w:rPr>
        <w:t>（</w:t>
      </w:r>
      <w:r w:rsidR="00313288">
        <w:rPr>
          <w:rFonts w:ascii="仿宋_GB2312" w:eastAsia="仿宋_GB2312" w:hAnsi="等线" w:cs="仿宋_GB2312" w:hint="eastAsia"/>
          <w:bCs/>
          <w:color w:val="000000"/>
          <w:sz w:val="32"/>
          <w:szCs w:val="32"/>
        </w:rPr>
        <w:t>以下简称“</w:t>
      </w:r>
      <w:r w:rsidR="00313288" w:rsidRPr="00BD3ADC">
        <w:rPr>
          <w:rFonts w:ascii="仿宋_GB2312" w:eastAsia="仿宋_GB2312" w:hAnsi="等线" w:cs="仿宋_GB2312" w:hint="eastAsia"/>
          <w:bCs/>
          <w:color w:val="000000"/>
          <w:sz w:val="32"/>
          <w:szCs w:val="32"/>
        </w:rPr>
        <w:t>IGRT</w:t>
      </w:r>
      <w:r w:rsidR="00313288">
        <w:rPr>
          <w:rFonts w:ascii="仿宋_GB2312" w:eastAsia="仿宋_GB2312" w:hAnsi="等线" w:cs="仿宋_GB2312" w:hint="eastAsia"/>
          <w:bCs/>
          <w:color w:val="000000"/>
          <w:sz w:val="32"/>
          <w:szCs w:val="32"/>
        </w:rPr>
        <w:t>”</w:t>
      </w:r>
      <w:r w:rsidR="009574BB">
        <w:rPr>
          <w:rFonts w:ascii="仿宋_GB2312" w:eastAsia="仿宋_GB2312" w:hAnsi="等线" w:cs="仿宋_GB2312" w:hint="eastAsia"/>
          <w:bCs/>
          <w:color w:val="000000"/>
          <w:sz w:val="32"/>
          <w:szCs w:val="32"/>
        </w:rPr>
        <w:t>）</w:t>
      </w:r>
      <w:r w:rsidRPr="00BD3ADC">
        <w:rPr>
          <w:rFonts w:ascii="仿宋_GB2312" w:eastAsia="仿宋_GB2312" w:hAnsi="等线" w:cs="仿宋_GB2312" w:hint="eastAsia"/>
          <w:bCs/>
          <w:color w:val="000000"/>
          <w:sz w:val="32"/>
          <w:szCs w:val="32"/>
        </w:rPr>
        <w:t>是指一种放射治疗过程，在治疗时对靶区及其周围的解剖结构成像，以确定放疗射束相对于患者体内预期靶区的位置，可以对射束和靶区的预期相对位置进行必要的修正 。</w:t>
      </w:r>
    </w:p>
    <w:p w:rsidR="00BD3ADC" w:rsidRPr="00BD3ADC" w:rsidRDefault="00BD3ADC" w:rsidP="00BD3ADC">
      <w:pPr>
        <w:snapToGrid w:val="0"/>
        <w:spacing w:line="580" w:lineRule="exact"/>
        <w:ind w:firstLineChars="200" w:firstLine="640"/>
        <w:rPr>
          <w:rFonts w:ascii="仿宋_GB2312" w:eastAsia="仿宋_GB2312" w:hAnsi="等线" w:cs="仿宋_GB2312"/>
          <w:bCs/>
          <w:color w:val="000000"/>
          <w:sz w:val="32"/>
          <w:szCs w:val="32"/>
        </w:rPr>
      </w:pPr>
      <w:r w:rsidRPr="00BD3ADC">
        <w:rPr>
          <w:rFonts w:ascii="仿宋_GB2312" w:eastAsia="仿宋_GB2312" w:hAnsi="等线" w:cs="仿宋_GB2312" w:hint="eastAsia"/>
          <w:bCs/>
          <w:color w:val="000000"/>
          <w:sz w:val="32"/>
          <w:szCs w:val="32"/>
        </w:rPr>
        <w:t>IGRT充分考虑了解剖组织在治疗分次内的运动（如呼吸和移动）和分次间的位移误差（如日常摆位误差、靶区收缩等引起肿瘤和周围正常组织相对位置变化）对放疗剂量分布的影响和对治疗计划的影响等。</w:t>
      </w:r>
    </w:p>
    <w:p w:rsidR="00BD3ADC" w:rsidRPr="00BD3ADC" w:rsidRDefault="00BD3ADC" w:rsidP="00BD3ADC">
      <w:pPr>
        <w:spacing w:line="580" w:lineRule="exact"/>
        <w:ind w:firstLineChars="200" w:firstLine="640"/>
        <w:rPr>
          <w:rFonts w:ascii="仿宋_GB2312" w:eastAsia="仿宋_GB2312" w:hAnsi="等线" w:cs="Times New Roman"/>
          <w:color w:val="000000"/>
          <w:sz w:val="32"/>
          <w:szCs w:val="32"/>
        </w:rPr>
      </w:pPr>
      <w:r w:rsidRPr="00BD3ADC">
        <w:rPr>
          <w:rFonts w:ascii="仿宋_GB2312" w:eastAsia="仿宋_GB2312" w:hAnsi="等线" w:cs="Times New Roman" w:hint="eastAsia"/>
          <w:color w:val="000000"/>
          <w:sz w:val="32"/>
          <w:szCs w:val="32"/>
        </w:rPr>
        <w:t>根据</w:t>
      </w:r>
      <w:r w:rsidR="00F229AA">
        <w:rPr>
          <w:rFonts w:ascii="仿宋_GB2312" w:eastAsia="仿宋_GB2312" w:hAnsi="等线" w:cs="Times New Roman" w:hint="eastAsia"/>
          <w:color w:val="000000"/>
          <w:sz w:val="32"/>
          <w:szCs w:val="32"/>
        </w:rPr>
        <w:t>IGRT</w:t>
      </w:r>
      <w:r w:rsidRPr="00BD3ADC">
        <w:rPr>
          <w:rFonts w:ascii="仿宋_GB2312" w:eastAsia="仿宋_GB2312" w:hAnsi="等线" w:cs="Times New Roman" w:hint="eastAsia"/>
          <w:color w:val="000000"/>
          <w:sz w:val="32"/>
          <w:szCs w:val="32"/>
        </w:rPr>
        <w:t>行为在治疗过程中的时效性，IEC</w:t>
      </w:r>
      <w:r w:rsidR="00F229AA">
        <w:rPr>
          <w:rFonts w:ascii="仿宋_GB2312" w:eastAsia="仿宋_GB2312" w:hAnsi="等线" w:cs="Times New Roman" w:hint="eastAsia"/>
          <w:color w:val="000000"/>
          <w:sz w:val="32"/>
          <w:szCs w:val="32"/>
        </w:rPr>
        <w:t xml:space="preserve"> </w:t>
      </w:r>
      <w:r w:rsidRPr="00BD3ADC">
        <w:rPr>
          <w:rFonts w:ascii="仿宋_GB2312" w:eastAsia="仿宋_GB2312" w:hAnsi="等线" w:cs="Times New Roman" w:hint="eastAsia"/>
          <w:color w:val="000000"/>
          <w:sz w:val="32"/>
          <w:szCs w:val="32"/>
        </w:rPr>
        <w:t>60601-2-68</w:t>
      </w:r>
      <w:r w:rsidR="008F6C6C">
        <w:rPr>
          <w:rFonts w:ascii="仿宋_GB2312" w:eastAsia="仿宋_GB2312" w:hAnsi="等线" w:cs="Times New Roman" w:hint="eastAsia"/>
          <w:color w:val="000000"/>
          <w:sz w:val="32"/>
          <w:szCs w:val="32"/>
        </w:rPr>
        <w:t>:2014</w:t>
      </w:r>
      <w:r w:rsidR="0051680D">
        <w:rPr>
          <w:rFonts w:ascii="仿宋_GB2312" w:eastAsia="仿宋_GB2312" w:hAnsi="等线" w:cs="Times New Roman" w:hint="eastAsia"/>
          <w:color w:val="000000"/>
          <w:sz w:val="32"/>
          <w:szCs w:val="32"/>
        </w:rPr>
        <w:t>将其分为离线、</w:t>
      </w:r>
      <w:r w:rsidRPr="00BD3ADC">
        <w:rPr>
          <w:rFonts w:ascii="仿宋_GB2312" w:eastAsia="仿宋_GB2312" w:hAnsi="等线" w:cs="Times New Roman" w:hint="eastAsia"/>
          <w:color w:val="000000"/>
          <w:sz w:val="32"/>
          <w:szCs w:val="32"/>
        </w:rPr>
        <w:t>在线和实时三</w:t>
      </w:r>
      <w:r w:rsidR="008F6C6C">
        <w:rPr>
          <w:rFonts w:ascii="仿宋_GB2312" w:eastAsia="仿宋_GB2312" w:hAnsi="等线" w:cs="Times New Roman" w:hint="eastAsia"/>
          <w:color w:val="000000"/>
          <w:sz w:val="32"/>
          <w:szCs w:val="32"/>
        </w:rPr>
        <w:t>种形式。分别对应于患者获取影像后，离开治疗床，进行图像分析；</w:t>
      </w:r>
      <w:r w:rsidRPr="00BD3ADC">
        <w:rPr>
          <w:rFonts w:ascii="仿宋_GB2312" w:eastAsia="仿宋_GB2312" w:hAnsi="等线" w:cs="Times New Roman" w:hint="eastAsia"/>
          <w:color w:val="000000"/>
          <w:sz w:val="32"/>
          <w:szCs w:val="32"/>
        </w:rPr>
        <w:t>获取影像</w:t>
      </w:r>
      <w:r w:rsidR="0051680D">
        <w:rPr>
          <w:rFonts w:ascii="仿宋_GB2312" w:eastAsia="仿宋_GB2312" w:hAnsi="等线" w:cs="Times New Roman" w:hint="eastAsia"/>
          <w:color w:val="000000"/>
          <w:sz w:val="32"/>
          <w:szCs w:val="32"/>
        </w:rPr>
        <w:t>后，在治疗床上等候图像分析结果并应用于本次治疗；和在治疗过程中</w:t>
      </w:r>
      <w:r w:rsidRPr="00BD3ADC">
        <w:rPr>
          <w:rFonts w:ascii="仿宋_GB2312" w:eastAsia="仿宋_GB2312" w:hAnsi="等线" w:cs="Times New Roman" w:hint="eastAsia"/>
          <w:color w:val="000000"/>
          <w:sz w:val="32"/>
          <w:szCs w:val="32"/>
        </w:rPr>
        <w:t>实时采集图像</w:t>
      </w:r>
      <w:r w:rsidR="0051680D">
        <w:rPr>
          <w:rFonts w:ascii="仿宋_GB2312" w:eastAsia="仿宋_GB2312" w:hAnsi="等线" w:cs="Times New Roman" w:hint="eastAsia"/>
          <w:color w:val="000000"/>
          <w:sz w:val="32"/>
          <w:szCs w:val="32"/>
        </w:rPr>
        <w:t>，将图像处理和分析的结果</w:t>
      </w:r>
      <w:r w:rsidRPr="00BD3ADC">
        <w:rPr>
          <w:rFonts w:ascii="仿宋_GB2312" w:eastAsia="仿宋_GB2312" w:hAnsi="等线" w:cs="Times New Roman" w:hint="eastAsia"/>
          <w:color w:val="000000"/>
          <w:sz w:val="32"/>
          <w:szCs w:val="32"/>
        </w:rPr>
        <w:t>用于实时指导当前正在进行的治疗三种情形。</w:t>
      </w:r>
    </w:p>
    <w:p w:rsidR="00BD3ADC" w:rsidRPr="00BD3ADC" w:rsidRDefault="00BD3ADC" w:rsidP="00BD3ADC">
      <w:pPr>
        <w:spacing w:line="580" w:lineRule="exact"/>
        <w:ind w:firstLineChars="200" w:firstLine="640"/>
        <w:rPr>
          <w:rFonts w:ascii="仿宋_GB2312" w:eastAsia="仿宋_GB2312" w:hAnsi="等线" w:cs="Times New Roman"/>
          <w:color w:val="000000"/>
          <w:sz w:val="32"/>
          <w:szCs w:val="32"/>
        </w:rPr>
      </w:pPr>
      <w:r w:rsidRPr="00BD3ADC">
        <w:rPr>
          <w:rFonts w:ascii="仿宋_GB2312" w:eastAsia="仿宋_GB2312" w:hAnsi="等线" w:cs="Times New Roman" w:hint="eastAsia"/>
          <w:color w:val="000000"/>
          <w:sz w:val="32"/>
          <w:szCs w:val="32"/>
        </w:rPr>
        <w:t>（二）X-</w:t>
      </w:r>
      <w:r w:rsidR="00F229AA">
        <w:rPr>
          <w:rFonts w:ascii="仿宋_GB2312" w:eastAsia="仿宋_GB2312" w:hAnsi="等线" w:cs="Times New Roman" w:hint="eastAsia"/>
          <w:color w:val="000000"/>
          <w:sz w:val="32"/>
          <w:szCs w:val="32"/>
        </w:rPr>
        <w:t>IGRT</w:t>
      </w:r>
      <w:r w:rsidR="0051680D">
        <w:rPr>
          <w:rFonts w:ascii="仿宋_GB2312" w:eastAsia="仿宋_GB2312" w:hAnsi="等线" w:cs="Times New Roman" w:hint="eastAsia"/>
          <w:color w:val="000000"/>
          <w:sz w:val="32"/>
          <w:szCs w:val="32"/>
        </w:rPr>
        <w:t>系统</w:t>
      </w:r>
      <w:r w:rsidRPr="00BD3ADC">
        <w:rPr>
          <w:rFonts w:ascii="仿宋_GB2312" w:eastAsia="仿宋_GB2312" w:hAnsi="等线" w:cs="Times New Roman" w:hint="eastAsia"/>
          <w:color w:val="000000"/>
          <w:sz w:val="32"/>
          <w:szCs w:val="32"/>
        </w:rPr>
        <w:t>介绍</w:t>
      </w:r>
    </w:p>
    <w:p w:rsidR="00FB5083" w:rsidRDefault="00F229AA" w:rsidP="00BD3ADC">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lastRenderedPageBreak/>
        <w:t>X-IGRT</w:t>
      </w:r>
      <w:r w:rsidR="0051680D">
        <w:rPr>
          <w:rFonts w:ascii="仿宋_GB2312" w:eastAsia="仿宋_GB2312" w:hAnsi="等线" w:cs="Times New Roman" w:hint="eastAsia"/>
          <w:color w:val="000000"/>
          <w:sz w:val="32"/>
          <w:szCs w:val="32"/>
        </w:rPr>
        <w:t>系统</w:t>
      </w:r>
      <w:r w:rsidR="00BD3ADC" w:rsidRPr="00BD3ADC">
        <w:rPr>
          <w:rFonts w:ascii="仿宋_GB2312" w:eastAsia="仿宋_GB2312" w:hAnsi="等线" w:cs="Times New Roman" w:hint="eastAsia"/>
          <w:color w:val="000000"/>
          <w:sz w:val="32"/>
          <w:szCs w:val="32"/>
        </w:rPr>
        <w:t>，可作为放射治疗</w:t>
      </w:r>
      <w:r>
        <w:rPr>
          <w:rFonts w:ascii="仿宋_GB2312" w:eastAsia="仿宋_GB2312" w:hAnsi="等线" w:cs="Times New Roman" w:hint="eastAsia"/>
          <w:color w:val="000000"/>
          <w:sz w:val="32"/>
          <w:szCs w:val="32"/>
        </w:rPr>
        <w:t>系统</w:t>
      </w:r>
      <w:r w:rsidR="00BD3ADC" w:rsidRPr="00BD3ADC">
        <w:rPr>
          <w:rFonts w:ascii="仿宋_GB2312" w:eastAsia="仿宋_GB2312" w:hAnsi="等线" w:cs="Times New Roman" w:hint="eastAsia"/>
          <w:color w:val="000000"/>
          <w:sz w:val="32"/>
          <w:szCs w:val="32"/>
        </w:rPr>
        <w:t>的一部分，也可是独立于放射治疗</w:t>
      </w:r>
      <w:r>
        <w:rPr>
          <w:rFonts w:ascii="仿宋_GB2312" w:eastAsia="仿宋_GB2312" w:hAnsi="等线" w:cs="Times New Roman" w:hint="eastAsia"/>
          <w:color w:val="000000"/>
          <w:sz w:val="32"/>
          <w:szCs w:val="32"/>
        </w:rPr>
        <w:t>系统</w:t>
      </w:r>
      <w:r w:rsidR="00BD3ADC" w:rsidRPr="00BD3ADC">
        <w:rPr>
          <w:rFonts w:ascii="仿宋_GB2312" w:eastAsia="仿宋_GB2312" w:hAnsi="等线" w:cs="Times New Roman" w:hint="eastAsia"/>
          <w:color w:val="000000"/>
          <w:sz w:val="32"/>
          <w:szCs w:val="32"/>
        </w:rPr>
        <w:t>的第三方产品，通过系统集成与放疗装置共同工作。</w:t>
      </w:r>
    </w:p>
    <w:p w:rsidR="00836C95" w:rsidRDefault="00836C95" w:rsidP="00BD3ADC">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X</w:t>
      </w:r>
      <w:r w:rsidR="00F229AA">
        <w:rPr>
          <w:rFonts w:ascii="仿宋_GB2312" w:eastAsia="仿宋_GB2312" w:hAnsi="等线" w:cs="Times New Roman" w:hint="eastAsia"/>
          <w:color w:val="000000"/>
          <w:sz w:val="32"/>
          <w:szCs w:val="32"/>
        </w:rPr>
        <w:t>-IGRT系统</w:t>
      </w:r>
      <w:r>
        <w:rPr>
          <w:rFonts w:ascii="仿宋_GB2312" w:eastAsia="仿宋_GB2312" w:hAnsi="等线" w:cs="Times New Roman" w:hint="eastAsia"/>
          <w:color w:val="000000"/>
          <w:sz w:val="32"/>
          <w:szCs w:val="32"/>
        </w:rPr>
        <w:t>通常分为以下几类：</w:t>
      </w:r>
    </w:p>
    <w:p w:rsidR="00836C95" w:rsidRDefault="00836C95" w:rsidP="00BD3ADC">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1、KV级X</w:t>
      </w:r>
      <w:r w:rsidR="00F229AA">
        <w:rPr>
          <w:rFonts w:ascii="仿宋_GB2312" w:eastAsia="仿宋_GB2312" w:hAnsi="等线" w:cs="Times New Roman" w:hint="eastAsia"/>
          <w:color w:val="000000"/>
          <w:sz w:val="32"/>
          <w:szCs w:val="32"/>
        </w:rPr>
        <w:t>-</w:t>
      </w:r>
      <w:r w:rsidR="00E31459">
        <w:rPr>
          <w:rFonts w:ascii="仿宋_GB2312" w:eastAsia="仿宋_GB2312" w:hAnsi="等线" w:cs="Times New Roman" w:hint="eastAsia"/>
          <w:color w:val="000000"/>
          <w:sz w:val="32"/>
          <w:szCs w:val="32"/>
        </w:rPr>
        <w:t>IGRT</w:t>
      </w:r>
      <w:r w:rsidR="00F229AA">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w:t>
      </w:r>
    </w:p>
    <w:p w:rsidR="00836C95" w:rsidRDefault="00836C95" w:rsidP="00BD3ADC">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（1）平面成像</w:t>
      </w:r>
      <w:r w:rsidR="00E31459">
        <w:rPr>
          <w:rFonts w:ascii="仿宋_GB2312" w:eastAsia="仿宋_GB2312" w:hAnsi="等线" w:cs="Times New Roman" w:hint="eastAsia"/>
          <w:color w:val="000000"/>
          <w:sz w:val="32"/>
          <w:szCs w:val="32"/>
        </w:rPr>
        <w:t>IGRT</w:t>
      </w:r>
      <w:r w:rsidR="00F229AA">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w:t>
      </w:r>
    </w:p>
    <w:p w:rsidR="00836C95" w:rsidRDefault="00836C95" w:rsidP="00BD3ADC">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（2）</w:t>
      </w:r>
      <w:r w:rsidR="00E31459">
        <w:rPr>
          <w:rFonts w:ascii="仿宋_GB2312" w:eastAsia="仿宋_GB2312" w:hAnsi="等线" w:cs="Times New Roman" w:hint="eastAsia"/>
          <w:color w:val="000000"/>
          <w:sz w:val="32"/>
          <w:szCs w:val="32"/>
        </w:rPr>
        <w:t>同时可实现平面成像和锥形束CT成像的IGRT</w:t>
      </w:r>
      <w:r w:rsidR="00F229AA">
        <w:rPr>
          <w:rFonts w:ascii="仿宋_GB2312" w:eastAsia="仿宋_GB2312" w:hAnsi="等线" w:cs="Times New Roman" w:hint="eastAsia"/>
          <w:color w:val="000000"/>
          <w:sz w:val="32"/>
          <w:szCs w:val="32"/>
        </w:rPr>
        <w:t>系统</w:t>
      </w:r>
      <w:r w:rsidR="00E31459">
        <w:rPr>
          <w:rFonts w:ascii="仿宋_GB2312" w:eastAsia="仿宋_GB2312" w:hAnsi="等线" w:cs="Times New Roman" w:hint="eastAsia"/>
          <w:color w:val="000000"/>
          <w:sz w:val="32"/>
          <w:szCs w:val="32"/>
        </w:rPr>
        <w:t>；</w:t>
      </w:r>
    </w:p>
    <w:p w:rsidR="00E31459" w:rsidRPr="00E31459" w:rsidRDefault="00E31459" w:rsidP="00BD3ADC">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（3）扇形束CT成像IGRT</w:t>
      </w:r>
      <w:r w:rsidR="00F229AA">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w:t>
      </w:r>
    </w:p>
    <w:p w:rsidR="00E31459" w:rsidRDefault="00E31459" w:rsidP="00E31459">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2、MV级X</w:t>
      </w:r>
      <w:r w:rsidR="00313288">
        <w:rPr>
          <w:rFonts w:ascii="仿宋_GB2312" w:eastAsia="仿宋_GB2312" w:hAnsi="等线" w:cs="Times New Roman" w:hint="eastAsia"/>
          <w:color w:val="000000"/>
          <w:sz w:val="32"/>
          <w:szCs w:val="32"/>
        </w:rPr>
        <w:t>-</w:t>
      </w:r>
      <w:r>
        <w:rPr>
          <w:rFonts w:ascii="仿宋_GB2312" w:eastAsia="仿宋_GB2312" w:hAnsi="等线" w:cs="Times New Roman" w:hint="eastAsia"/>
          <w:color w:val="000000"/>
          <w:sz w:val="32"/>
          <w:szCs w:val="32"/>
        </w:rPr>
        <w:t>IGRT</w:t>
      </w:r>
      <w:r w:rsidR="00F229AA">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w:t>
      </w:r>
    </w:p>
    <w:p w:rsidR="00E31459" w:rsidRDefault="00E31459" w:rsidP="00E31459">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（1）平面成像IGRT</w:t>
      </w:r>
      <w:r w:rsidR="00F229AA">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w:t>
      </w:r>
    </w:p>
    <w:p w:rsidR="00E31459" w:rsidRDefault="00E31459" w:rsidP="00E31459">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（2）同时可实现平面成像和锥形束CT成像的IGRT</w:t>
      </w:r>
      <w:r w:rsidR="00F229AA">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w:t>
      </w:r>
    </w:p>
    <w:p w:rsidR="00836C95" w:rsidRPr="00E31459" w:rsidRDefault="00E31459" w:rsidP="00BD3ADC">
      <w:pPr>
        <w:spacing w:line="580" w:lineRule="exact"/>
        <w:ind w:firstLineChars="200" w:firstLine="640"/>
        <w:rPr>
          <w:rFonts w:ascii="仿宋_GB2312" w:eastAsia="仿宋_GB2312" w:hAnsi="等线" w:cs="Times New Roman"/>
          <w:color w:val="000000"/>
          <w:sz w:val="32"/>
          <w:szCs w:val="32"/>
        </w:rPr>
      </w:pPr>
      <w:r>
        <w:rPr>
          <w:rFonts w:ascii="仿宋_GB2312" w:eastAsia="仿宋_GB2312" w:hAnsi="等线" w:cs="Times New Roman" w:hint="eastAsia"/>
          <w:color w:val="000000"/>
          <w:sz w:val="32"/>
          <w:szCs w:val="32"/>
        </w:rPr>
        <w:t>（3）扇形束CT成像IGRT</w:t>
      </w:r>
      <w:r w:rsidR="00F229AA">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w:t>
      </w:r>
    </w:p>
    <w:p w:rsidR="00BD3ADC" w:rsidRPr="00BD3ADC" w:rsidRDefault="00BD3ADC" w:rsidP="00BD3ADC">
      <w:pPr>
        <w:ind w:firstLineChars="200" w:firstLine="640"/>
        <w:outlineLvl w:val="0"/>
        <w:rPr>
          <w:rFonts w:ascii="黑体" w:eastAsia="黑体" w:hAnsi="黑体" w:cs="Times New Roman"/>
          <w:sz w:val="32"/>
          <w:szCs w:val="32"/>
        </w:rPr>
      </w:pPr>
      <w:bookmarkStart w:id="3" w:name="_Toc19977713"/>
      <w:r w:rsidRPr="00BD3ADC">
        <w:rPr>
          <w:rFonts w:ascii="黑体" w:eastAsia="黑体" w:hAnsi="黑体" w:cs="Times New Roman" w:hint="eastAsia"/>
          <w:sz w:val="32"/>
          <w:szCs w:val="32"/>
        </w:rPr>
        <w:t>三</w:t>
      </w:r>
      <w:r w:rsidRPr="00BD3ADC">
        <w:rPr>
          <w:rFonts w:ascii="黑体" w:eastAsia="黑体" w:hAnsi="黑体" w:cs="Times New Roman"/>
          <w:sz w:val="32"/>
          <w:szCs w:val="32"/>
        </w:rPr>
        <w:t>、综述资料</w:t>
      </w:r>
      <w:bookmarkEnd w:id="3"/>
    </w:p>
    <w:p w:rsidR="00BD3ADC" w:rsidRPr="00BD3ADC" w:rsidRDefault="00BD3ADC" w:rsidP="00BD3ADC">
      <w:pPr>
        <w:ind w:firstLineChars="200" w:firstLine="640"/>
        <w:rPr>
          <w:rFonts w:ascii="仿宋_GB2312" w:eastAsia="仿宋_GB2312" w:hAnsi="等线" w:cs="Times New Roman"/>
          <w:sz w:val="32"/>
          <w:szCs w:val="32"/>
        </w:rPr>
      </w:pPr>
      <w:r w:rsidRPr="00BD3ADC">
        <w:rPr>
          <w:rFonts w:ascii="仿宋_GB2312" w:eastAsia="仿宋_GB2312" w:hAnsi="等线" w:cs="Times New Roman" w:hint="eastAsia"/>
          <w:sz w:val="32"/>
          <w:szCs w:val="32"/>
        </w:rPr>
        <w:t>制造商应提供对系统及其部件进行全面评价所需的基本信息。关注以下内容：</w:t>
      </w:r>
    </w:p>
    <w:p w:rsidR="00BD3ADC" w:rsidRPr="00BD3ADC" w:rsidRDefault="00BD3ADC" w:rsidP="00BD3ADC">
      <w:pPr>
        <w:spacing w:line="560" w:lineRule="exact"/>
        <w:ind w:firstLineChars="200" w:firstLine="640"/>
        <w:outlineLvl w:val="1"/>
        <w:rPr>
          <w:rFonts w:ascii="仿宋_GB2312" w:eastAsia="仿宋_GB2312" w:hAnsi="Calibri" w:cs="Times New Roman"/>
          <w:sz w:val="32"/>
          <w:szCs w:val="32"/>
        </w:rPr>
      </w:pPr>
      <w:bookmarkStart w:id="4" w:name="_Toc31885"/>
      <w:r w:rsidRPr="00BD3ADC">
        <w:rPr>
          <w:rFonts w:ascii="仿宋_GB2312" w:eastAsia="仿宋_GB2312" w:hAnsi="Calibri" w:cs="Times New Roman" w:hint="eastAsia"/>
          <w:sz w:val="32"/>
          <w:szCs w:val="32"/>
        </w:rPr>
        <w:t>（一）概述</w:t>
      </w:r>
      <w:bookmarkEnd w:id="4"/>
    </w:p>
    <w:p w:rsidR="00BD3ADC" w:rsidRPr="00BD3ADC"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申报产品的管理类别、分类编码及名称的确定依据。</w:t>
      </w:r>
    </w:p>
    <w:p w:rsidR="00BD3ADC" w:rsidRPr="00BD3ADC" w:rsidRDefault="00BD3ADC" w:rsidP="00BD3ADC">
      <w:pPr>
        <w:spacing w:line="560" w:lineRule="exact"/>
        <w:ind w:firstLineChars="200" w:firstLine="640"/>
        <w:outlineLvl w:val="1"/>
        <w:rPr>
          <w:rFonts w:ascii="仿宋_GB2312" w:eastAsia="仿宋_GB2312" w:hAnsi="Calibri" w:cs="Times New Roman"/>
          <w:sz w:val="32"/>
          <w:szCs w:val="32"/>
        </w:rPr>
      </w:pPr>
      <w:bookmarkStart w:id="5" w:name="_Toc1119"/>
      <w:r w:rsidRPr="00BD3ADC">
        <w:rPr>
          <w:rFonts w:ascii="仿宋_GB2312" w:eastAsia="仿宋_GB2312" w:hAnsi="Calibri" w:cs="Times New Roman" w:hint="eastAsia"/>
          <w:sz w:val="32"/>
          <w:szCs w:val="32"/>
        </w:rPr>
        <w:t>（二）产品描述</w:t>
      </w:r>
      <w:bookmarkEnd w:id="5"/>
    </w:p>
    <w:p w:rsidR="00BD3ADC" w:rsidRPr="00BD3ADC"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1.产品工作原理</w:t>
      </w:r>
    </w:p>
    <w:p w:rsidR="00BD3ADC" w:rsidRPr="00BD3ADC"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描述图像引导</w:t>
      </w:r>
      <w:r w:rsidRPr="00BD3ADC">
        <w:rPr>
          <w:rFonts w:ascii="仿宋_GB2312" w:eastAsia="仿宋_GB2312" w:hAnsi="Calibri" w:cs="Times New Roman"/>
          <w:sz w:val="32"/>
          <w:szCs w:val="32"/>
        </w:rPr>
        <w:t>系统</w:t>
      </w:r>
      <w:r w:rsidRPr="00BD3ADC">
        <w:rPr>
          <w:rFonts w:ascii="仿宋_GB2312" w:eastAsia="仿宋_GB2312" w:hAnsi="Calibri" w:cs="Times New Roman" w:hint="eastAsia"/>
          <w:sz w:val="32"/>
          <w:szCs w:val="32"/>
        </w:rPr>
        <w:t>的工作原理，重点描述图像</w:t>
      </w:r>
      <w:r w:rsidRPr="00BD3ADC">
        <w:rPr>
          <w:rFonts w:ascii="仿宋_GB2312" w:eastAsia="仿宋_GB2312" w:hAnsi="Calibri" w:cs="Times New Roman"/>
          <w:sz w:val="32"/>
          <w:szCs w:val="32"/>
        </w:rPr>
        <w:t>引导方式</w:t>
      </w:r>
      <w:r w:rsidRPr="00BD3ADC">
        <w:rPr>
          <w:rFonts w:ascii="仿宋_GB2312" w:eastAsia="仿宋_GB2312" w:hAnsi="Calibri" w:cs="Times New Roman" w:hint="eastAsia"/>
          <w:sz w:val="32"/>
          <w:szCs w:val="32"/>
        </w:rPr>
        <w:t>，成像部件的工作方式，如射线的产生方式、能量分级，成像部件的触发和同步，射线源和探测器的位置关系，图像投影产生的方式，主要的图像处理方法，伪影消除方法，图像重建及配准等相互关</w:t>
      </w:r>
      <w:r w:rsidRPr="00BD3ADC">
        <w:rPr>
          <w:rFonts w:ascii="仿宋_GB2312" w:eastAsia="仿宋_GB2312" w:hAnsi="Calibri" w:cs="Times New Roman" w:hint="eastAsia"/>
          <w:sz w:val="32"/>
          <w:szCs w:val="32"/>
        </w:rPr>
        <w:lastRenderedPageBreak/>
        <w:t>系的计算原理，分析结果如何用于引导患者摆位等。</w:t>
      </w:r>
    </w:p>
    <w:p w:rsidR="008D0765"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引导方式包括影像引导的使用场景，属于离线、在线还是实时。</w:t>
      </w:r>
    </w:p>
    <w:p w:rsidR="00BD3ADC" w:rsidRPr="00BD3ADC"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图像引导部位</w:t>
      </w:r>
      <w:r w:rsidR="00481FF6">
        <w:rPr>
          <w:rFonts w:ascii="仿宋_GB2312" w:eastAsia="仿宋_GB2312" w:hAnsi="Calibri" w:cs="Times New Roman" w:hint="eastAsia"/>
          <w:sz w:val="32"/>
          <w:szCs w:val="32"/>
        </w:rPr>
        <w:t>包括适用的人体部位、</w:t>
      </w:r>
      <w:r w:rsidRPr="00BD3ADC">
        <w:rPr>
          <w:rFonts w:ascii="仿宋_GB2312" w:eastAsia="仿宋_GB2312" w:hAnsi="Calibri" w:cs="Times New Roman" w:hint="eastAsia"/>
          <w:sz w:val="32"/>
          <w:szCs w:val="32"/>
        </w:rPr>
        <w:t>器官的运动</w:t>
      </w:r>
      <w:r w:rsidR="008C4C86">
        <w:rPr>
          <w:rFonts w:ascii="仿宋_GB2312" w:eastAsia="仿宋_GB2312" w:hAnsi="Calibri" w:cs="Times New Roman" w:hint="eastAsia"/>
          <w:sz w:val="32"/>
          <w:szCs w:val="32"/>
        </w:rPr>
        <w:t>或</w:t>
      </w:r>
      <w:r w:rsidRPr="00BD3ADC">
        <w:rPr>
          <w:rFonts w:ascii="仿宋_GB2312" w:eastAsia="仿宋_GB2312" w:hAnsi="Calibri" w:cs="Times New Roman" w:hint="eastAsia"/>
          <w:sz w:val="32"/>
          <w:szCs w:val="32"/>
        </w:rPr>
        <w:t>静止，是否需要预先手动摆位等。</w:t>
      </w:r>
    </w:p>
    <w:p w:rsidR="00BD3ADC" w:rsidRPr="00BD3ADC"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2.结构组成</w:t>
      </w:r>
    </w:p>
    <w:p w:rsidR="00BD3ADC" w:rsidRPr="00BD3ADC"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产品总体结构示意图、实物图。产品各组成部分的介绍，各部分的工作原理、在系统中的功能作用、结构示意图、电路原理示意图（如有必要）、产品实物图、剖面图</w:t>
      </w:r>
      <w:r w:rsidRPr="00BD3ADC">
        <w:rPr>
          <w:rFonts w:ascii="仿宋_GB2312" w:eastAsia="仿宋_GB2312" w:hAnsi="Calibri" w:cs="Times New Roman"/>
          <w:sz w:val="32"/>
          <w:szCs w:val="32"/>
        </w:rPr>
        <w:t>、</w:t>
      </w:r>
      <w:r w:rsidRPr="00BD3ADC">
        <w:rPr>
          <w:rFonts w:ascii="仿宋_GB2312" w:eastAsia="仿宋_GB2312" w:hAnsi="Calibri" w:cs="Times New Roman" w:hint="eastAsia"/>
          <w:sz w:val="32"/>
          <w:szCs w:val="32"/>
        </w:rPr>
        <w:t>各部分之间的物理连接、功能交互。设备的主要技术特征。接触人体部分的材质等。</w:t>
      </w:r>
    </w:p>
    <w:p w:rsidR="00BD3ADC" w:rsidRPr="00BD3ADC" w:rsidRDefault="008D0765" w:rsidP="00BD3ADC">
      <w:pPr>
        <w:spacing w:line="56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sidR="00BD3ADC" w:rsidRPr="00BD3ADC">
        <w:rPr>
          <w:rFonts w:ascii="仿宋_GB2312" w:eastAsia="仿宋_GB2312" w:hAnsi="Calibri" w:cs="Times New Roman" w:hint="eastAsia"/>
          <w:sz w:val="32"/>
          <w:szCs w:val="32"/>
        </w:rPr>
        <w:t>产品</w:t>
      </w:r>
      <w:r w:rsidR="00BD3ADC" w:rsidRPr="00BD3ADC">
        <w:rPr>
          <w:rFonts w:ascii="仿宋_GB2312" w:eastAsia="仿宋_GB2312" w:hAnsi="Calibri" w:cs="Times New Roman"/>
          <w:sz w:val="32"/>
          <w:szCs w:val="32"/>
        </w:rPr>
        <w:t>集成</w:t>
      </w:r>
      <w:r w:rsidR="00BD3ADC" w:rsidRPr="00BD3ADC">
        <w:rPr>
          <w:rFonts w:ascii="仿宋_GB2312" w:eastAsia="仿宋_GB2312" w:hAnsi="Calibri" w:cs="Times New Roman" w:hint="eastAsia"/>
          <w:sz w:val="32"/>
          <w:szCs w:val="32"/>
        </w:rPr>
        <w:t>方式</w:t>
      </w:r>
      <w:r w:rsidR="00BD3ADC" w:rsidRPr="00BD3ADC">
        <w:rPr>
          <w:rFonts w:ascii="仿宋_GB2312" w:eastAsia="仿宋_GB2312" w:hAnsi="Calibri" w:cs="Times New Roman"/>
          <w:sz w:val="32"/>
          <w:szCs w:val="32"/>
        </w:rPr>
        <w:t>：</w:t>
      </w:r>
      <w:r w:rsidR="00BD3ADC" w:rsidRPr="00BD3ADC">
        <w:rPr>
          <w:rFonts w:ascii="仿宋_GB2312" w:eastAsia="仿宋_GB2312" w:hAnsi="Calibri" w:cs="Times New Roman" w:hint="eastAsia"/>
          <w:sz w:val="32"/>
          <w:szCs w:val="32"/>
        </w:rPr>
        <w:t>集成于</w:t>
      </w:r>
      <w:r w:rsidR="00BD3ADC" w:rsidRPr="00BD3ADC">
        <w:rPr>
          <w:rFonts w:ascii="仿宋_GB2312" w:eastAsia="仿宋_GB2312" w:hAnsi="Calibri" w:cs="Times New Roman"/>
          <w:sz w:val="32"/>
          <w:szCs w:val="32"/>
        </w:rPr>
        <w:t>放疗装置上，还是独立安装。</w:t>
      </w:r>
    </w:p>
    <w:p w:rsidR="00BD3ADC" w:rsidRPr="00BD3ADC" w:rsidRDefault="008D0765" w:rsidP="00BD3ADC">
      <w:pPr>
        <w:spacing w:line="56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sidR="00BD3ADC" w:rsidRPr="00BD3ADC">
        <w:rPr>
          <w:rFonts w:ascii="仿宋_GB2312" w:eastAsia="仿宋_GB2312" w:hAnsi="Calibri" w:cs="Times New Roman"/>
          <w:sz w:val="32"/>
          <w:szCs w:val="32"/>
        </w:rPr>
        <w:t>预期</w:t>
      </w:r>
      <w:r w:rsidR="00BD3ADC" w:rsidRPr="00BD3ADC">
        <w:rPr>
          <w:rFonts w:ascii="仿宋_GB2312" w:eastAsia="仿宋_GB2312" w:hAnsi="Calibri" w:cs="Times New Roman" w:hint="eastAsia"/>
          <w:sz w:val="32"/>
          <w:szCs w:val="32"/>
        </w:rPr>
        <w:t>布局和安装方式：描述产品在治疗室内的布置和与放射治疗装置的位置关系和连接方式，如安装在放射治疗装置的旋转支架上，与放射治疗装置并列或分立放置，悬吊或固定在治疗室天花板/地板等。</w:t>
      </w:r>
    </w:p>
    <w:p w:rsidR="008C4C86" w:rsidRDefault="008D0765"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w:t>
      </w:r>
      <w:r w:rsidR="00BD3ADC" w:rsidRPr="00BD3ADC">
        <w:rPr>
          <w:rFonts w:ascii="仿宋_GB2312" w:eastAsia="仿宋_GB2312" w:hAnsi="Calibri" w:cs="Times New Roman" w:hint="eastAsia"/>
          <w:sz w:val="32"/>
          <w:szCs w:val="32"/>
        </w:rPr>
        <w:t>X射线发生装置：</w:t>
      </w:r>
    </w:p>
    <w:p w:rsidR="008C4C86" w:rsidRDefault="008C4C86"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KV级X射线发生装置：</w:t>
      </w:r>
      <w:r w:rsidR="00BD3ADC" w:rsidRPr="00BD3ADC">
        <w:rPr>
          <w:rFonts w:ascii="仿宋_GB2312" w:eastAsia="仿宋_GB2312" w:hAnsi="Calibri" w:cs="Times New Roman" w:hint="eastAsia"/>
          <w:sz w:val="32"/>
          <w:szCs w:val="32"/>
        </w:rPr>
        <w:t>X射线</w:t>
      </w:r>
      <w:r>
        <w:rPr>
          <w:rFonts w:ascii="仿宋_GB2312" w:eastAsia="仿宋_GB2312" w:hAnsi="Calibri" w:cs="Times New Roman" w:hint="eastAsia"/>
          <w:sz w:val="32"/>
          <w:szCs w:val="32"/>
        </w:rPr>
        <w:t>管组件</w:t>
      </w:r>
      <w:r w:rsidR="00BD3ADC" w:rsidRPr="00BD3ADC">
        <w:rPr>
          <w:rFonts w:ascii="仿宋_GB2312" w:eastAsia="仿宋_GB2312" w:hAnsi="Calibri" w:cs="Times New Roman" w:hint="eastAsia"/>
          <w:sz w:val="32"/>
          <w:szCs w:val="32"/>
        </w:rPr>
        <w:t>、高压发生器</w:t>
      </w:r>
      <w:r w:rsidR="008D0765">
        <w:rPr>
          <w:rFonts w:ascii="仿宋_GB2312" w:eastAsia="仿宋_GB2312" w:hAnsi="Calibri" w:cs="Times New Roman" w:hint="eastAsia"/>
          <w:sz w:val="32"/>
          <w:szCs w:val="32"/>
        </w:rPr>
        <w:t>、射线滤过装置等其他</w:t>
      </w:r>
      <w:r>
        <w:rPr>
          <w:rFonts w:ascii="仿宋_GB2312" w:eastAsia="仿宋_GB2312" w:hAnsi="Calibri" w:cs="Times New Roman" w:hint="eastAsia"/>
          <w:sz w:val="32"/>
          <w:szCs w:val="32"/>
        </w:rPr>
        <w:t>辅助部件</w:t>
      </w:r>
      <w:r w:rsidR="008D0765">
        <w:rPr>
          <w:rFonts w:ascii="仿宋_GB2312" w:eastAsia="仿宋_GB2312" w:hAnsi="Calibri" w:cs="Times New Roman" w:hint="eastAsia"/>
          <w:sz w:val="32"/>
          <w:szCs w:val="32"/>
        </w:rPr>
        <w:t>。</w:t>
      </w:r>
    </w:p>
    <w:p w:rsidR="008C4C86" w:rsidRDefault="008C4C86"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MV级X射线发生装置：</w:t>
      </w:r>
      <w:r w:rsidR="00BD3ADC" w:rsidRPr="00BD3ADC">
        <w:rPr>
          <w:rFonts w:ascii="仿宋_GB2312" w:eastAsia="仿宋_GB2312" w:hAnsi="Calibri" w:cs="Times New Roman" w:hint="eastAsia"/>
          <w:sz w:val="32"/>
          <w:szCs w:val="32"/>
        </w:rPr>
        <w:t>经过参数调整的加速管/</w:t>
      </w:r>
      <w:r w:rsidR="008D0765">
        <w:rPr>
          <w:rFonts w:ascii="仿宋_GB2312" w:eastAsia="仿宋_GB2312" w:hAnsi="Calibri" w:cs="Times New Roman" w:hint="eastAsia"/>
          <w:sz w:val="32"/>
          <w:szCs w:val="32"/>
        </w:rPr>
        <w:t>束流产生系统，射线滤过装置等</w:t>
      </w:r>
      <w:r>
        <w:rPr>
          <w:rFonts w:ascii="仿宋_GB2312" w:eastAsia="仿宋_GB2312" w:hAnsi="Calibri" w:cs="Times New Roman" w:hint="eastAsia"/>
          <w:sz w:val="32"/>
          <w:szCs w:val="32"/>
        </w:rPr>
        <w:t>其他辅助部件</w:t>
      </w:r>
      <w:r w:rsidR="008D0765">
        <w:rPr>
          <w:rFonts w:ascii="仿宋_GB2312" w:eastAsia="仿宋_GB2312" w:hAnsi="Calibri" w:cs="Times New Roman" w:hint="eastAsia"/>
          <w:sz w:val="32"/>
          <w:szCs w:val="32"/>
        </w:rPr>
        <w:t>。</w:t>
      </w:r>
    </w:p>
    <w:p w:rsidR="00C710A2" w:rsidRDefault="008D0765"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（4）</w:t>
      </w:r>
      <w:r w:rsidR="00BD3ADC" w:rsidRPr="00BD3ADC">
        <w:rPr>
          <w:rFonts w:ascii="仿宋_GB2312" w:eastAsia="仿宋_GB2312" w:hAnsi="Calibri" w:cs="Times New Roman" w:hint="eastAsia"/>
          <w:sz w:val="32"/>
          <w:szCs w:val="32"/>
        </w:rPr>
        <w:t>X射线成像装置：</w:t>
      </w:r>
    </w:p>
    <w:p w:rsidR="00C710A2" w:rsidRDefault="00BD3ADC" w:rsidP="00BD3ADC">
      <w:pPr>
        <w:ind w:firstLineChars="200" w:firstLine="640"/>
        <w:rPr>
          <w:rFonts w:ascii="仿宋_GB2312" w:eastAsia="仿宋_GB2312" w:hAnsi="Calibri" w:cs="Times New Roman"/>
          <w:sz w:val="32"/>
          <w:szCs w:val="32"/>
        </w:rPr>
      </w:pPr>
      <w:r w:rsidRPr="00AE6CD2">
        <w:rPr>
          <w:rFonts w:ascii="仿宋_GB2312" w:eastAsia="仿宋_GB2312" w:hAnsi="Calibri" w:cs="Times New Roman" w:hint="eastAsia"/>
          <w:sz w:val="32"/>
          <w:szCs w:val="32"/>
        </w:rPr>
        <w:t>探测器</w:t>
      </w:r>
      <w:r w:rsidR="00A363D5" w:rsidRPr="00AE6CD2">
        <w:rPr>
          <w:rFonts w:ascii="仿宋_GB2312" w:eastAsia="仿宋_GB2312" w:hAnsi="Calibri" w:cs="Times New Roman" w:hint="eastAsia"/>
          <w:sz w:val="32"/>
          <w:szCs w:val="32"/>
        </w:rPr>
        <w:t>的类型（</w:t>
      </w:r>
      <w:r w:rsidR="00481FF6" w:rsidRPr="00AE6CD2">
        <w:rPr>
          <w:rFonts w:ascii="仿宋_GB2312" w:eastAsia="仿宋_GB2312" w:hAnsi="Calibri" w:cs="Times New Roman" w:hint="eastAsia"/>
          <w:sz w:val="32"/>
          <w:szCs w:val="32"/>
        </w:rPr>
        <w:t>如</w:t>
      </w:r>
      <w:r w:rsidR="00A363D5" w:rsidRPr="00AE6CD2">
        <w:rPr>
          <w:rFonts w:ascii="仿宋_GB2312" w:eastAsia="仿宋_GB2312" w:hAnsi="Calibri" w:cs="Times New Roman" w:hint="eastAsia"/>
          <w:sz w:val="32"/>
          <w:szCs w:val="32"/>
        </w:rPr>
        <w:t>成像板、EPID、CT探测器等）、</w:t>
      </w:r>
      <w:r w:rsidRPr="00AE6CD2">
        <w:rPr>
          <w:rFonts w:ascii="仿宋_GB2312" w:eastAsia="仿宋_GB2312" w:hAnsi="Calibri" w:cs="Times New Roman" w:hint="eastAsia"/>
          <w:sz w:val="32"/>
          <w:szCs w:val="32"/>
        </w:rPr>
        <w:t>材质</w:t>
      </w:r>
      <w:r w:rsidRPr="00AE6CD2">
        <w:rPr>
          <w:rFonts w:ascii="仿宋_GB2312" w:eastAsia="仿宋_GB2312" w:hAnsi="Calibri" w:cs="Times New Roman"/>
          <w:sz w:val="32"/>
          <w:szCs w:val="32"/>
        </w:rPr>
        <w:t>、</w:t>
      </w:r>
      <w:r w:rsidRPr="00AE6CD2">
        <w:rPr>
          <w:rFonts w:ascii="仿宋_GB2312" w:eastAsia="仿宋_GB2312" w:hAnsi="Calibri" w:cs="Times New Roman" w:hint="eastAsia"/>
          <w:sz w:val="32"/>
          <w:szCs w:val="32"/>
        </w:rPr>
        <w:t>结构示意图、剖面图等,</w:t>
      </w:r>
      <w:r w:rsidR="00A363D5" w:rsidRPr="00AE6CD2">
        <w:rPr>
          <w:rFonts w:ascii="仿宋_GB2312" w:eastAsia="仿宋_GB2312" w:hAnsi="Calibri" w:cs="Times New Roman" w:hint="eastAsia"/>
          <w:sz w:val="32"/>
          <w:szCs w:val="32"/>
        </w:rPr>
        <w:t>晶体材料、尺寸、数量、排列方式等；</w:t>
      </w:r>
      <w:r w:rsidRPr="00AE6CD2">
        <w:rPr>
          <w:rFonts w:ascii="仿宋_GB2312" w:eastAsia="仿宋_GB2312" w:hAnsi="Calibri" w:cs="Times New Roman" w:hint="eastAsia"/>
          <w:sz w:val="32"/>
          <w:szCs w:val="32"/>
        </w:rPr>
        <w:t>成</w:t>
      </w:r>
      <w:r w:rsidRPr="00AE6CD2">
        <w:rPr>
          <w:rFonts w:ascii="仿宋_GB2312" w:eastAsia="仿宋_GB2312" w:hAnsi="Calibri" w:cs="Times New Roman" w:hint="eastAsia"/>
          <w:sz w:val="32"/>
          <w:szCs w:val="32"/>
        </w:rPr>
        <w:lastRenderedPageBreak/>
        <w:t>像板，单排/多排/</w:t>
      </w:r>
      <w:r w:rsidR="00A363D5" w:rsidRPr="00AE6CD2">
        <w:rPr>
          <w:rFonts w:ascii="仿宋_GB2312" w:eastAsia="仿宋_GB2312" w:hAnsi="Calibri" w:cs="Times New Roman" w:hint="eastAsia"/>
          <w:sz w:val="32"/>
          <w:szCs w:val="32"/>
        </w:rPr>
        <w:t>矩阵电离室；</w:t>
      </w:r>
      <w:r w:rsidR="00FB5083" w:rsidRPr="00AE6CD2">
        <w:rPr>
          <w:rFonts w:ascii="仿宋_GB2312" w:eastAsia="仿宋_GB2312" w:hAnsi="Calibri" w:cs="Times New Roman" w:hint="eastAsia"/>
          <w:sz w:val="32"/>
          <w:szCs w:val="32"/>
        </w:rPr>
        <w:t>C</w:t>
      </w:r>
      <w:r w:rsidR="00FB5083" w:rsidRPr="00AE6CD2">
        <w:rPr>
          <w:rFonts w:ascii="仿宋_GB2312" w:eastAsia="仿宋_GB2312" w:hAnsi="Calibri" w:cs="Times New Roman"/>
          <w:sz w:val="32"/>
          <w:szCs w:val="32"/>
        </w:rPr>
        <w:t>CD</w:t>
      </w:r>
      <w:r w:rsidR="00FB5083" w:rsidRPr="00AE6CD2">
        <w:rPr>
          <w:rFonts w:ascii="仿宋_GB2312" w:eastAsia="仿宋_GB2312" w:hAnsi="Calibri" w:cs="Times New Roman" w:hint="eastAsia"/>
          <w:sz w:val="32"/>
          <w:szCs w:val="32"/>
        </w:rPr>
        <w:t>等。</w:t>
      </w:r>
    </w:p>
    <w:p w:rsidR="008D0765" w:rsidRDefault="008D0765"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（5）</w:t>
      </w:r>
      <w:r w:rsidR="00BD3ADC" w:rsidRPr="00BD3ADC">
        <w:rPr>
          <w:rFonts w:ascii="仿宋_GB2312" w:eastAsia="仿宋_GB2312" w:hAnsi="Calibri" w:cs="Times New Roman" w:hint="eastAsia"/>
          <w:sz w:val="32"/>
          <w:szCs w:val="32"/>
        </w:rPr>
        <w:t>支撑或位置固定装置：</w:t>
      </w:r>
    </w:p>
    <w:p w:rsidR="00BD3ADC" w:rsidRPr="00BD3ADC" w:rsidRDefault="00BD3ADC" w:rsidP="00BD3ADC">
      <w:pPr>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机架、管球/探测器支架、天轨吊架或其他类似</w:t>
      </w:r>
      <w:r w:rsidRPr="00BD3ADC">
        <w:rPr>
          <w:rFonts w:ascii="仿宋_GB2312" w:eastAsia="仿宋_GB2312" w:hAnsi="Calibri" w:cs="Times New Roman"/>
          <w:sz w:val="32"/>
          <w:szCs w:val="32"/>
        </w:rPr>
        <w:t>装置</w:t>
      </w:r>
      <w:r w:rsidRPr="00BD3ADC">
        <w:rPr>
          <w:rFonts w:ascii="仿宋_GB2312" w:eastAsia="仿宋_GB2312" w:hAnsi="Calibri" w:cs="Times New Roman" w:hint="eastAsia"/>
          <w:sz w:val="32"/>
          <w:szCs w:val="32"/>
        </w:rPr>
        <w:t>的</w:t>
      </w:r>
      <w:r w:rsidRPr="00BD3ADC">
        <w:rPr>
          <w:rFonts w:ascii="仿宋_GB2312" w:eastAsia="仿宋_GB2312" w:hAnsi="Calibri" w:cs="Times New Roman"/>
          <w:sz w:val="32"/>
          <w:szCs w:val="32"/>
        </w:rPr>
        <w:t>固定方式</w:t>
      </w:r>
      <w:r w:rsidRPr="00BD3ADC">
        <w:rPr>
          <w:rFonts w:ascii="仿宋_GB2312" w:eastAsia="仿宋_GB2312" w:hAnsi="Calibri" w:cs="Times New Roman" w:hint="eastAsia"/>
          <w:sz w:val="32"/>
          <w:szCs w:val="32"/>
        </w:rPr>
        <w:t>、</w:t>
      </w:r>
      <w:r w:rsidRPr="00BD3ADC">
        <w:rPr>
          <w:rFonts w:ascii="仿宋_GB2312" w:eastAsia="仿宋_GB2312" w:hAnsi="Calibri" w:cs="Times New Roman"/>
          <w:sz w:val="32"/>
          <w:szCs w:val="32"/>
        </w:rPr>
        <w:t>图示</w:t>
      </w:r>
      <w:r w:rsidRPr="00BD3ADC">
        <w:rPr>
          <w:rFonts w:ascii="仿宋_GB2312" w:eastAsia="仿宋_GB2312" w:hAnsi="Calibri" w:cs="Times New Roman" w:hint="eastAsia"/>
          <w:sz w:val="32"/>
          <w:szCs w:val="32"/>
        </w:rPr>
        <w:t>等。</w:t>
      </w:r>
    </w:p>
    <w:p w:rsidR="008D0765" w:rsidRDefault="008D0765"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（6）</w:t>
      </w:r>
      <w:r w:rsidR="00BD3ADC" w:rsidRPr="00BD3ADC">
        <w:rPr>
          <w:rFonts w:ascii="仿宋_GB2312" w:eastAsia="仿宋_GB2312" w:hAnsi="Calibri" w:cs="Times New Roman" w:hint="eastAsia"/>
          <w:sz w:val="32"/>
          <w:szCs w:val="32"/>
        </w:rPr>
        <w:t>运动和控制系统：</w:t>
      </w:r>
    </w:p>
    <w:p w:rsidR="00BD3ADC" w:rsidRPr="00BD3ADC" w:rsidRDefault="00BD3ADC" w:rsidP="00BD3ADC">
      <w:pPr>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射线源/探测器</w:t>
      </w:r>
      <w:r w:rsidRPr="00BD3ADC">
        <w:rPr>
          <w:rFonts w:ascii="仿宋_GB2312" w:eastAsia="仿宋_GB2312" w:hAnsi="Calibri" w:cs="Times New Roman"/>
          <w:sz w:val="32"/>
          <w:szCs w:val="32"/>
        </w:rPr>
        <w:t>运动方式，</w:t>
      </w:r>
      <w:r w:rsidR="00FB5083">
        <w:rPr>
          <w:rFonts w:ascii="仿宋_GB2312" w:eastAsia="仿宋_GB2312" w:hAnsi="Calibri" w:cs="Times New Roman" w:hint="eastAsia"/>
          <w:sz w:val="32"/>
          <w:szCs w:val="32"/>
        </w:rPr>
        <w:t>如</w:t>
      </w:r>
      <w:r w:rsidRPr="00BD3ADC">
        <w:rPr>
          <w:rFonts w:ascii="仿宋_GB2312" w:eastAsia="仿宋_GB2312" w:hAnsi="Calibri" w:cs="Times New Roman" w:hint="eastAsia"/>
          <w:sz w:val="32"/>
          <w:szCs w:val="32"/>
        </w:rPr>
        <w:t>等中心/非</w:t>
      </w:r>
      <w:r w:rsidRPr="00BD3ADC">
        <w:rPr>
          <w:rFonts w:ascii="仿宋_GB2312" w:eastAsia="仿宋_GB2312" w:hAnsi="Calibri" w:cs="Times New Roman"/>
          <w:sz w:val="32"/>
          <w:szCs w:val="32"/>
        </w:rPr>
        <w:t>等中心，共面</w:t>
      </w:r>
      <w:r w:rsidRPr="00BD3ADC">
        <w:rPr>
          <w:rFonts w:ascii="仿宋_GB2312" w:eastAsia="仿宋_GB2312" w:hAnsi="Calibri" w:cs="Times New Roman" w:hint="eastAsia"/>
          <w:sz w:val="32"/>
          <w:szCs w:val="32"/>
        </w:rPr>
        <w:t>/非</w:t>
      </w:r>
      <w:r w:rsidRPr="00BD3ADC">
        <w:rPr>
          <w:rFonts w:ascii="仿宋_GB2312" w:eastAsia="仿宋_GB2312" w:hAnsi="Calibri" w:cs="Times New Roman"/>
          <w:sz w:val="32"/>
          <w:szCs w:val="32"/>
        </w:rPr>
        <w:t>共面，</w:t>
      </w:r>
      <w:r w:rsidRPr="00BD3ADC">
        <w:rPr>
          <w:rFonts w:ascii="仿宋_GB2312" w:eastAsia="仿宋_GB2312" w:hAnsi="Calibri" w:cs="Times New Roman" w:hint="eastAsia"/>
          <w:sz w:val="32"/>
          <w:szCs w:val="32"/>
        </w:rPr>
        <w:t>旋转方式/角度、运动</w:t>
      </w:r>
      <w:r w:rsidRPr="00BD3ADC">
        <w:rPr>
          <w:rFonts w:ascii="仿宋_GB2312" w:eastAsia="仿宋_GB2312" w:hAnsi="Calibri" w:cs="Times New Roman"/>
          <w:sz w:val="32"/>
          <w:szCs w:val="32"/>
        </w:rPr>
        <w:t>控制范围、</w:t>
      </w:r>
      <w:r w:rsidRPr="00BD3ADC">
        <w:rPr>
          <w:rFonts w:ascii="仿宋_GB2312" w:eastAsia="仿宋_GB2312" w:hAnsi="Calibri" w:cs="Times New Roman" w:hint="eastAsia"/>
          <w:sz w:val="32"/>
          <w:szCs w:val="32"/>
        </w:rPr>
        <w:t>其他运动</w:t>
      </w:r>
      <w:r w:rsidRPr="00BD3ADC">
        <w:rPr>
          <w:rFonts w:ascii="仿宋_GB2312" w:eastAsia="仿宋_GB2312" w:hAnsi="Calibri" w:cs="Times New Roman"/>
          <w:sz w:val="32"/>
          <w:szCs w:val="32"/>
        </w:rPr>
        <w:t>方式</w:t>
      </w:r>
      <w:r w:rsidRPr="00BD3ADC">
        <w:rPr>
          <w:rFonts w:ascii="仿宋_GB2312" w:eastAsia="仿宋_GB2312" w:hAnsi="Calibri" w:cs="Times New Roman" w:hint="eastAsia"/>
          <w:sz w:val="32"/>
          <w:szCs w:val="32"/>
        </w:rPr>
        <w:t>等。</w:t>
      </w:r>
    </w:p>
    <w:p w:rsidR="00477912" w:rsidRDefault="00477912"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（7）</w:t>
      </w:r>
      <w:r w:rsidR="00BD3ADC" w:rsidRPr="00BD3ADC">
        <w:rPr>
          <w:rFonts w:ascii="仿宋_GB2312" w:eastAsia="仿宋_GB2312" w:hAnsi="Calibri" w:cs="Times New Roman" w:hint="eastAsia"/>
          <w:sz w:val="32"/>
          <w:szCs w:val="32"/>
        </w:rPr>
        <w:t>图像采集和处理软件：</w:t>
      </w:r>
    </w:p>
    <w:p w:rsidR="00AE6CD2" w:rsidRDefault="00BD3ADC" w:rsidP="00BD3ADC">
      <w:pPr>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与放疗设备控制软件集成/</w:t>
      </w:r>
      <w:r w:rsidR="00AE6CD2">
        <w:rPr>
          <w:rFonts w:ascii="仿宋_GB2312" w:eastAsia="仿宋_GB2312" w:hAnsi="Calibri" w:cs="Times New Roman"/>
          <w:sz w:val="32"/>
          <w:szCs w:val="32"/>
        </w:rPr>
        <w:t>独立</w:t>
      </w:r>
      <w:r w:rsidR="00AE6CD2">
        <w:rPr>
          <w:rFonts w:ascii="仿宋_GB2312" w:eastAsia="仿宋_GB2312" w:hAnsi="Calibri" w:cs="Times New Roman" w:hint="eastAsia"/>
          <w:sz w:val="32"/>
          <w:szCs w:val="32"/>
        </w:rPr>
        <w:t>。</w:t>
      </w:r>
    </w:p>
    <w:p w:rsidR="00AE6CD2" w:rsidRPr="00BD3ADC" w:rsidRDefault="00AE6CD2" w:rsidP="00AE6CD2">
      <w:pPr>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软件的名称、型号、版本号</w:t>
      </w:r>
      <w:r>
        <w:rPr>
          <w:rFonts w:ascii="仿宋_GB2312" w:eastAsia="仿宋_GB2312" w:hAnsi="Calibri" w:cs="Times New Roman" w:hint="eastAsia"/>
          <w:sz w:val="32"/>
          <w:szCs w:val="32"/>
        </w:rPr>
        <w:t>（发布版本和完整版本）、版本号命名规则</w:t>
      </w:r>
      <w:r w:rsidRPr="00BD3ADC">
        <w:rPr>
          <w:rFonts w:ascii="仿宋_GB2312" w:eastAsia="仿宋_GB2312" w:hAnsi="Calibri" w:cs="Times New Roman" w:hint="eastAsia"/>
          <w:sz w:val="32"/>
          <w:szCs w:val="32"/>
        </w:rPr>
        <w:t>等信息。</w:t>
      </w:r>
    </w:p>
    <w:p w:rsidR="00AE6CD2" w:rsidRDefault="00FB5083"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软件的主要功能</w:t>
      </w:r>
      <w:r w:rsidR="00AE6CD2">
        <w:rPr>
          <w:rFonts w:ascii="仿宋_GB2312" w:eastAsia="仿宋_GB2312" w:hAnsi="Calibri" w:cs="Times New Roman" w:hint="eastAsia"/>
          <w:sz w:val="32"/>
          <w:szCs w:val="32"/>
        </w:rPr>
        <w:t>：依据说明书列出主要功能纲要。</w:t>
      </w:r>
    </w:p>
    <w:p w:rsidR="00AE6CD2" w:rsidRDefault="00BD3ADC" w:rsidP="00BD3ADC">
      <w:pPr>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图像</w:t>
      </w:r>
      <w:r w:rsidRPr="00BD3ADC">
        <w:rPr>
          <w:rFonts w:ascii="仿宋_GB2312" w:eastAsia="仿宋_GB2312" w:hAnsi="Calibri" w:cs="Times New Roman"/>
          <w:sz w:val="32"/>
          <w:szCs w:val="32"/>
        </w:rPr>
        <w:t>采集方式，</w:t>
      </w:r>
      <w:r w:rsidR="00FB5083">
        <w:rPr>
          <w:rFonts w:ascii="仿宋_GB2312" w:eastAsia="仿宋_GB2312" w:hAnsi="Calibri" w:cs="Times New Roman" w:hint="eastAsia"/>
          <w:sz w:val="32"/>
          <w:szCs w:val="32"/>
        </w:rPr>
        <w:t>重建算法、配准</w:t>
      </w:r>
      <w:r w:rsidRPr="00BD3ADC">
        <w:rPr>
          <w:rFonts w:ascii="仿宋_GB2312" w:eastAsia="仿宋_GB2312" w:hAnsi="Calibri" w:cs="Times New Roman" w:hint="eastAsia"/>
          <w:sz w:val="32"/>
          <w:szCs w:val="32"/>
        </w:rPr>
        <w:t>算法等。</w:t>
      </w:r>
    </w:p>
    <w:p w:rsidR="00477912" w:rsidRDefault="00477912"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（8）</w:t>
      </w:r>
      <w:r w:rsidR="00BD3ADC" w:rsidRPr="00BD3ADC">
        <w:rPr>
          <w:rFonts w:ascii="仿宋_GB2312" w:eastAsia="仿宋_GB2312" w:hAnsi="Calibri" w:cs="Times New Roman" w:hint="eastAsia"/>
          <w:sz w:val="32"/>
          <w:szCs w:val="32"/>
        </w:rPr>
        <w:t>接口部件：</w:t>
      </w:r>
    </w:p>
    <w:p w:rsidR="00BD3ADC" w:rsidRPr="00BD3ADC" w:rsidRDefault="00014CDE"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IGRT</w:t>
      </w:r>
      <w:r w:rsidR="00396709">
        <w:rPr>
          <w:rFonts w:ascii="仿宋_GB2312" w:eastAsia="仿宋_GB2312" w:hAnsi="Calibri" w:cs="Times New Roman" w:hint="eastAsia"/>
          <w:sz w:val="32"/>
          <w:szCs w:val="32"/>
        </w:rPr>
        <w:t>系统</w:t>
      </w:r>
      <w:r w:rsidR="00477912">
        <w:rPr>
          <w:rFonts w:ascii="仿宋_GB2312" w:eastAsia="仿宋_GB2312" w:hAnsi="Calibri" w:cs="Times New Roman" w:hint="eastAsia"/>
          <w:sz w:val="32"/>
          <w:szCs w:val="32"/>
        </w:rPr>
        <w:t>与放疗</w:t>
      </w:r>
      <w:r>
        <w:rPr>
          <w:rFonts w:ascii="仿宋_GB2312" w:eastAsia="仿宋_GB2312" w:hAnsi="Calibri" w:cs="Times New Roman" w:hint="eastAsia"/>
          <w:sz w:val="32"/>
          <w:szCs w:val="32"/>
        </w:rPr>
        <w:t>系统</w:t>
      </w:r>
      <w:r w:rsidR="00477912">
        <w:rPr>
          <w:rFonts w:ascii="仿宋_GB2312" w:eastAsia="仿宋_GB2312" w:hAnsi="Calibri" w:cs="Times New Roman" w:hint="eastAsia"/>
          <w:sz w:val="32"/>
          <w:szCs w:val="32"/>
        </w:rPr>
        <w:t>或其它第三方系统</w:t>
      </w:r>
      <w:r>
        <w:rPr>
          <w:rFonts w:ascii="仿宋_GB2312" w:eastAsia="仿宋_GB2312" w:hAnsi="Calibri" w:cs="Times New Roman" w:hint="eastAsia"/>
          <w:sz w:val="32"/>
          <w:szCs w:val="32"/>
        </w:rPr>
        <w:t>（如OIS肿瘤信息系统）</w:t>
      </w:r>
      <w:r w:rsidR="00477912">
        <w:rPr>
          <w:rFonts w:ascii="仿宋_GB2312" w:eastAsia="仿宋_GB2312" w:hAnsi="Calibri" w:cs="Times New Roman" w:hint="eastAsia"/>
          <w:sz w:val="32"/>
          <w:szCs w:val="32"/>
        </w:rPr>
        <w:t>连接的软件、</w:t>
      </w:r>
      <w:r w:rsidR="00BD3ADC" w:rsidRPr="00BD3ADC">
        <w:rPr>
          <w:rFonts w:ascii="仿宋_GB2312" w:eastAsia="仿宋_GB2312" w:hAnsi="Calibri" w:cs="Times New Roman" w:hint="eastAsia"/>
          <w:sz w:val="32"/>
          <w:szCs w:val="32"/>
        </w:rPr>
        <w:t>硬件</w:t>
      </w:r>
      <w:r w:rsidRPr="00BD3ADC">
        <w:rPr>
          <w:rFonts w:ascii="仿宋_GB2312" w:eastAsia="仿宋_GB2312" w:hAnsi="Calibri" w:cs="Times New Roman" w:hint="eastAsia"/>
          <w:sz w:val="32"/>
          <w:szCs w:val="32"/>
        </w:rPr>
        <w:t>接口</w:t>
      </w:r>
      <w:r w:rsidR="00BD3ADC" w:rsidRPr="00BD3ADC">
        <w:rPr>
          <w:rFonts w:ascii="仿宋_GB2312" w:eastAsia="仿宋_GB2312" w:hAnsi="Calibri" w:cs="Times New Roman" w:hint="eastAsia"/>
          <w:sz w:val="32"/>
          <w:szCs w:val="32"/>
        </w:rPr>
        <w:t>，</w:t>
      </w:r>
      <w:r w:rsidR="00BD3ADC" w:rsidRPr="00BD3ADC">
        <w:rPr>
          <w:rFonts w:ascii="仿宋_GB2312" w:eastAsia="仿宋_GB2312" w:hAnsi="Calibri" w:cs="Times New Roman"/>
          <w:sz w:val="32"/>
          <w:szCs w:val="32"/>
        </w:rPr>
        <w:t>接口类型、</w:t>
      </w:r>
      <w:r>
        <w:rPr>
          <w:rFonts w:ascii="仿宋_GB2312" w:eastAsia="仿宋_GB2312" w:hAnsi="Calibri" w:cs="Times New Roman" w:hint="eastAsia"/>
          <w:sz w:val="32"/>
          <w:szCs w:val="32"/>
        </w:rPr>
        <w:t>通讯协议、</w:t>
      </w:r>
      <w:r w:rsidR="00BD3ADC" w:rsidRPr="00BD3ADC">
        <w:rPr>
          <w:rFonts w:ascii="仿宋_GB2312" w:eastAsia="仿宋_GB2312" w:hAnsi="Calibri" w:cs="Times New Roman" w:hint="eastAsia"/>
          <w:sz w:val="32"/>
          <w:szCs w:val="32"/>
        </w:rPr>
        <w:t>连接</w:t>
      </w:r>
      <w:r w:rsidR="00BD3ADC" w:rsidRPr="00BD3ADC">
        <w:rPr>
          <w:rFonts w:ascii="仿宋_GB2312" w:eastAsia="仿宋_GB2312" w:hAnsi="Calibri" w:cs="Times New Roman"/>
          <w:sz w:val="32"/>
          <w:szCs w:val="32"/>
        </w:rPr>
        <w:t>方式</w:t>
      </w:r>
      <w:r w:rsidR="00BD3ADC" w:rsidRPr="00BD3ADC">
        <w:rPr>
          <w:rFonts w:ascii="仿宋_GB2312" w:eastAsia="仿宋_GB2312" w:hAnsi="Calibri" w:cs="Times New Roman" w:hint="eastAsia"/>
          <w:sz w:val="32"/>
          <w:szCs w:val="32"/>
        </w:rPr>
        <w:t>等</w:t>
      </w:r>
      <w:r w:rsidR="00477912">
        <w:rPr>
          <w:rFonts w:ascii="仿宋_GB2312" w:eastAsia="仿宋_GB2312" w:hAnsi="Calibri" w:cs="Times New Roman" w:hint="eastAsia"/>
          <w:sz w:val="32"/>
          <w:szCs w:val="32"/>
        </w:rPr>
        <w:t>，如与</w:t>
      </w:r>
      <w:r>
        <w:rPr>
          <w:rFonts w:ascii="仿宋_GB2312" w:eastAsia="仿宋_GB2312" w:hAnsi="Calibri" w:cs="Times New Roman" w:hint="eastAsia"/>
          <w:sz w:val="32"/>
          <w:szCs w:val="32"/>
        </w:rPr>
        <w:t>治疗床、束流产生装置等的连接</w:t>
      </w:r>
      <w:r w:rsidR="00BD3ADC" w:rsidRPr="00BD3ADC">
        <w:rPr>
          <w:rFonts w:ascii="仿宋_GB2312" w:eastAsia="仿宋_GB2312" w:hAnsi="Calibri" w:cs="Times New Roman" w:hint="eastAsia"/>
          <w:sz w:val="32"/>
          <w:szCs w:val="32"/>
        </w:rPr>
        <w:t>。</w:t>
      </w:r>
    </w:p>
    <w:p w:rsidR="00396709" w:rsidRPr="00BD3ADC" w:rsidRDefault="00396709" w:rsidP="00396709">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（9）</w:t>
      </w:r>
      <w:r w:rsidRPr="00BD3ADC">
        <w:rPr>
          <w:rFonts w:ascii="仿宋_GB2312" w:eastAsia="仿宋_GB2312" w:hAnsi="Calibri" w:cs="Times New Roman" w:hint="eastAsia"/>
          <w:sz w:val="32"/>
          <w:szCs w:val="32"/>
        </w:rPr>
        <w:t>性能</w:t>
      </w:r>
      <w:r w:rsidRPr="00BD3ADC">
        <w:rPr>
          <w:rFonts w:ascii="仿宋_GB2312" w:eastAsia="仿宋_GB2312" w:hAnsi="Calibri" w:cs="Times New Roman"/>
          <w:sz w:val="32"/>
          <w:szCs w:val="32"/>
        </w:rPr>
        <w:t>参数</w:t>
      </w:r>
      <w:r>
        <w:rPr>
          <w:rFonts w:ascii="仿宋_GB2312" w:eastAsia="仿宋_GB2312" w:hAnsi="Calibri" w:cs="Times New Roman" w:hint="eastAsia"/>
          <w:sz w:val="32"/>
          <w:szCs w:val="32"/>
        </w:rPr>
        <w:t>：IGRT系统及各部件的</w:t>
      </w:r>
      <w:r w:rsidRPr="00BD3ADC">
        <w:rPr>
          <w:rFonts w:ascii="仿宋_GB2312" w:eastAsia="仿宋_GB2312" w:hAnsi="Calibri" w:cs="Times New Roman" w:hint="eastAsia"/>
          <w:sz w:val="32"/>
          <w:szCs w:val="32"/>
        </w:rPr>
        <w:t>技术特性和规范，具体要求见附录I。</w:t>
      </w:r>
    </w:p>
    <w:p w:rsidR="00477912" w:rsidRDefault="00477912" w:rsidP="00BD3ADC">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w:t>
      </w:r>
      <w:r w:rsidR="00396709">
        <w:rPr>
          <w:rFonts w:ascii="仿宋_GB2312" w:eastAsia="仿宋_GB2312" w:hAnsi="Calibri" w:cs="Times New Roman" w:hint="eastAsia"/>
          <w:sz w:val="32"/>
          <w:szCs w:val="32"/>
        </w:rPr>
        <w:t>10</w:t>
      </w:r>
      <w:r>
        <w:rPr>
          <w:rFonts w:ascii="仿宋_GB2312" w:eastAsia="仿宋_GB2312" w:hAnsi="Calibri" w:cs="Times New Roman" w:hint="eastAsia"/>
          <w:sz w:val="32"/>
          <w:szCs w:val="32"/>
        </w:rPr>
        <w:t>）</w:t>
      </w:r>
      <w:r w:rsidR="00BD3ADC" w:rsidRPr="00BD3ADC">
        <w:rPr>
          <w:rFonts w:ascii="仿宋_GB2312" w:eastAsia="仿宋_GB2312" w:hAnsi="Calibri" w:cs="Times New Roman" w:hint="eastAsia"/>
          <w:sz w:val="32"/>
          <w:szCs w:val="32"/>
        </w:rPr>
        <w:t>其它：</w:t>
      </w:r>
    </w:p>
    <w:p w:rsidR="00BD3ADC" w:rsidRPr="00BD3ADC" w:rsidRDefault="00BD3ADC" w:rsidP="00BD3ADC">
      <w:pPr>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sz w:val="32"/>
          <w:szCs w:val="32"/>
        </w:rPr>
        <w:t>如产品使用的坐标系</w:t>
      </w:r>
      <w:r w:rsidR="00477912">
        <w:rPr>
          <w:rFonts w:ascii="仿宋_GB2312" w:eastAsia="仿宋_GB2312" w:hAnsi="Calibri" w:cs="Times New Roman" w:hint="eastAsia"/>
          <w:sz w:val="32"/>
          <w:szCs w:val="32"/>
        </w:rPr>
        <w:t>等</w:t>
      </w:r>
      <w:r w:rsidRPr="00BD3ADC">
        <w:rPr>
          <w:rFonts w:ascii="仿宋_GB2312" w:eastAsia="仿宋_GB2312" w:hAnsi="Calibri" w:cs="Times New Roman" w:hint="eastAsia"/>
          <w:sz w:val="32"/>
          <w:szCs w:val="32"/>
        </w:rPr>
        <w:t>。</w:t>
      </w:r>
    </w:p>
    <w:p w:rsidR="00BD3ADC" w:rsidRPr="00BD3ADC" w:rsidRDefault="00BD3ADC" w:rsidP="00BD3ADC">
      <w:pPr>
        <w:spacing w:line="560" w:lineRule="exact"/>
        <w:ind w:firstLineChars="200" w:firstLine="640"/>
        <w:outlineLvl w:val="1"/>
        <w:rPr>
          <w:rFonts w:ascii="仿宋_GB2312" w:eastAsia="仿宋_GB2312" w:hAnsi="Calibri" w:cs="Times New Roman"/>
          <w:bCs/>
          <w:sz w:val="32"/>
          <w:szCs w:val="32"/>
        </w:rPr>
      </w:pPr>
      <w:bookmarkStart w:id="6" w:name="_Toc10551"/>
      <w:r w:rsidRPr="00BD3ADC">
        <w:rPr>
          <w:rFonts w:ascii="仿宋_GB2312" w:eastAsia="仿宋_GB2312" w:hAnsi="Calibri" w:cs="Times New Roman" w:hint="eastAsia"/>
          <w:bCs/>
          <w:sz w:val="32"/>
          <w:szCs w:val="32"/>
        </w:rPr>
        <w:lastRenderedPageBreak/>
        <w:t>（三）型号规格</w:t>
      </w:r>
      <w:bookmarkEnd w:id="6"/>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对于一个</w:t>
      </w:r>
      <w:r w:rsidRPr="00BD3ADC">
        <w:rPr>
          <w:rFonts w:ascii="仿宋_GB2312" w:eastAsia="仿宋_GB2312" w:hAnsi="Calibri" w:cs="Times New Roman"/>
          <w:bCs/>
          <w:sz w:val="32"/>
          <w:szCs w:val="32"/>
        </w:rPr>
        <w:t>注册单元</w:t>
      </w:r>
      <w:r w:rsidRPr="00BD3ADC">
        <w:rPr>
          <w:rFonts w:ascii="仿宋_GB2312" w:eastAsia="仿宋_GB2312" w:hAnsi="Calibri" w:cs="Times New Roman" w:hint="eastAsia"/>
          <w:bCs/>
          <w:sz w:val="32"/>
          <w:szCs w:val="32"/>
        </w:rPr>
        <w:t>存在多种型号</w:t>
      </w:r>
      <w:r w:rsidRPr="00BD3ADC">
        <w:rPr>
          <w:rFonts w:ascii="仿宋_GB2312" w:eastAsia="仿宋_GB2312" w:hAnsi="Calibri" w:cs="Times New Roman"/>
          <w:bCs/>
          <w:sz w:val="32"/>
          <w:szCs w:val="32"/>
        </w:rPr>
        <w:t>或多种</w:t>
      </w:r>
      <w:r w:rsidRPr="00BD3ADC">
        <w:rPr>
          <w:rFonts w:ascii="仿宋_GB2312" w:eastAsia="仿宋_GB2312" w:hAnsi="Calibri" w:cs="Times New Roman" w:hint="eastAsia"/>
          <w:bCs/>
          <w:sz w:val="32"/>
          <w:szCs w:val="32"/>
        </w:rPr>
        <w:t>配置的产品，应当明确各型号/</w:t>
      </w:r>
      <w:r w:rsidR="007E0DA1">
        <w:rPr>
          <w:rFonts w:ascii="仿宋_GB2312" w:eastAsia="仿宋_GB2312" w:hAnsi="Calibri" w:cs="Times New Roman" w:hint="eastAsia"/>
          <w:bCs/>
          <w:sz w:val="32"/>
          <w:szCs w:val="32"/>
        </w:rPr>
        <w:t>配置的区别。应当采用对比表及带有说明性文字的图片、图表，对</w:t>
      </w:r>
      <w:r w:rsidRPr="00BD3ADC">
        <w:rPr>
          <w:rFonts w:ascii="仿宋_GB2312" w:eastAsia="仿宋_GB2312" w:hAnsi="Calibri" w:cs="Times New Roman" w:hint="eastAsia"/>
          <w:bCs/>
          <w:sz w:val="32"/>
          <w:szCs w:val="32"/>
        </w:rPr>
        <w:t>各种型号/配置的结构组成、功能、产品特征和运行模式、性能指标等方面加以描述。</w:t>
      </w:r>
    </w:p>
    <w:p w:rsidR="00BD3ADC" w:rsidRPr="00BD3ADC" w:rsidRDefault="00BD3ADC" w:rsidP="00BD3ADC">
      <w:pPr>
        <w:spacing w:line="560" w:lineRule="exact"/>
        <w:ind w:firstLineChars="200" w:firstLine="640"/>
        <w:outlineLvl w:val="1"/>
        <w:rPr>
          <w:rFonts w:ascii="仿宋_GB2312" w:eastAsia="仿宋_GB2312" w:hAnsi="Calibri" w:cs="Times New Roman"/>
          <w:bCs/>
          <w:sz w:val="32"/>
          <w:szCs w:val="32"/>
        </w:rPr>
      </w:pPr>
      <w:bookmarkStart w:id="7" w:name="_Toc23160"/>
      <w:r w:rsidRPr="00BD3ADC">
        <w:rPr>
          <w:rFonts w:ascii="仿宋_GB2312" w:eastAsia="仿宋_GB2312" w:hAnsi="Calibri" w:cs="Times New Roman" w:hint="eastAsia"/>
          <w:bCs/>
          <w:sz w:val="32"/>
          <w:szCs w:val="32"/>
        </w:rPr>
        <w:t>（四）包装说明</w:t>
      </w:r>
      <w:bookmarkEnd w:id="7"/>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产品包装、运输等相关的说明。确保运输过程不对设备造成损害。如：包装设计要求、包装材料、外部标示、运输和储存的环境条件等。</w:t>
      </w:r>
    </w:p>
    <w:p w:rsidR="00BD3ADC" w:rsidRPr="00BD3ADC" w:rsidRDefault="00BD3ADC" w:rsidP="00BD3ADC">
      <w:pPr>
        <w:spacing w:line="560" w:lineRule="exact"/>
        <w:ind w:firstLineChars="200" w:firstLine="640"/>
        <w:outlineLvl w:val="1"/>
        <w:rPr>
          <w:rFonts w:ascii="仿宋_GB2312" w:eastAsia="仿宋_GB2312" w:hAnsi="Calibri" w:cs="Times New Roman"/>
          <w:bCs/>
          <w:sz w:val="32"/>
          <w:szCs w:val="32"/>
        </w:rPr>
      </w:pPr>
      <w:bookmarkStart w:id="8" w:name="_Toc10573"/>
      <w:r w:rsidRPr="00BD3ADC">
        <w:rPr>
          <w:rFonts w:ascii="仿宋_GB2312" w:eastAsia="仿宋_GB2312" w:hAnsi="Calibri" w:cs="Times New Roman" w:hint="eastAsia"/>
          <w:bCs/>
          <w:sz w:val="32"/>
          <w:szCs w:val="32"/>
        </w:rPr>
        <w:t>（五）适用范围和禁忌症</w:t>
      </w:r>
      <w:bookmarkEnd w:id="8"/>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1.适用范围</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集成</w:t>
      </w:r>
      <w:r w:rsidRPr="00BD3ADC">
        <w:rPr>
          <w:rFonts w:ascii="仿宋_GB2312" w:eastAsia="仿宋_GB2312" w:hAnsi="Calibri" w:cs="Times New Roman"/>
          <w:bCs/>
          <w:sz w:val="32"/>
          <w:szCs w:val="32"/>
        </w:rPr>
        <w:t>在放疗系统中</w:t>
      </w:r>
      <w:r w:rsidR="00DA2FCB">
        <w:rPr>
          <w:rFonts w:ascii="仿宋_GB2312" w:eastAsia="仿宋_GB2312" w:hAnsi="Calibri" w:cs="Times New Roman" w:hint="eastAsia"/>
          <w:bCs/>
          <w:sz w:val="32"/>
          <w:szCs w:val="32"/>
        </w:rPr>
        <w:t>IGRT</w:t>
      </w:r>
      <w:r w:rsidR="00313288">
        <w:rPr>
          <w:rFonts w:ascii="仿宋_GB2312" w:eastAsia="仿宋_GB2312" w:hAnsi="Calibri" w:cs="Times New Roman" w:hint="eastAsia"/>
          <w:bCs/>
          <w:sz w:val="32"/>
          <w:szCs w:val="32"/>
        </w:rPr>
        <w:t>系统</w:t>
      </w:r>
      <w:r w:rsidRPr="00BD3ADC">
        <w:rPr>
          <w:rFonts w:ascii="仿宋_GB2312" w:eastAsia="仿宋_GB2312" w:hAnsi="Calibri" w:cs="Times New Roman" w:hint="eastAsia"/>
          <w:bCs/>
          <w:sz w:val="32"/>
          <w:szCs w:val="32"/>
        </w:rPr>
        <w:t>，在放疗系统的适用范围描述中体现产品可实现图像引导功能即可</w:t>
      </w:r>
      <w:r w:rsidRPr="00BD3ADC">
        <w:rPr>
          <w:rFonts w:ascii="仿宋_GB2312" w:eastAsia="仿宋_GB2312" w:hAnsi="Calibri" w:cs="Times New Roman"/>
          <w:bCs/>
          <w:sz w:val="32"/>
          <w:szCs w:val="32"/>
        </w:rPr>
        <w:t>。</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独立于</w:t>
      </w:r>
      <w:r w:rsidRPr="00BD3ADC">
        <w:rPr>
          <w:rFonts w:ascii="仿宋_GB2312" w:eastAsia="仿宋_GB2312" w:hAnsi="Calibri" w:cs="Times New Roman"/>
          <w:bCs/>
          <w:sz w:val="32"/>
          <w:szCs w:val="32"/>
        </w:rPr>
        <w:t>放疗系统单独申报的</w:t>
      </w:r>
      <w:r w:rsidR="00313288">
        <w:rPr>
          <w:rFonts w:ascii="仿宋_GB2312" w:eastAsia="仿宋_GB2312" w:hAnsi="Calibri" w:cs="Times New Roman" w:hint="eastAsia"/>
          <w:bCs/>
          <w:sz w:val="32"/>
          <w:szCs w:val="32"/>
        </w:rPr>
        <w:t>IGRT</w:t>
      </w:r>
      <w:r w:rsidRPr="00BD3ADC">
        <w:rPr>
          <w:rFonts w:ascii="仿宋_GB2312" w:eastAsia="仿宋_GB2312" w:hAnsi="Calibri" w:cs="Times New Roman" w:hint="eastAsia"/>
          <w:bCs/>
          <w:sz w:val="32"/>
          <w:szCs w:val="32"/>
        </w:rPr>
        <w:t>系统可参照如下描述：该</w:t>
      </w:r>
      <w:r w:rsidRPr="00BD3ADC">
        <w:rPr>
          <w:rFonts w:ascii="仿宋_GB2312" w:eastAsia="仿宋_GB2312" w:hAnsi="Calibri" w:cs="Times New Roman"/>
          <w:bCs/>
          <w:sz w:val="32"/>
          <w:szCs w:val="32"/>
        </w:rPr>
        <w:t>产品与放疗系统组合使用,用于患者放射治疗的图像引导</w:t>
      </w:r>
      <w:r w:rsidRPr="00BD3ADC">
        <w:rPr>
          <w:rFonts w:ascii="仿宋_GB2312" w:eastAsia="仿宋_GB2312" w:hAnsi="Calibri" w:cs="Times New Roman" w:hint="eastAsia"/>
          <w:bCs/>
          <w:sz w:val="32"/>
          <w:szCs w:val="32"/>
        </w:rPr>
        <w:t>。</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2.预期使用环境：该产品预期使用的地点如医疗机构等，以及可能会影响其安全性和有效性的环境条件（如，温度、湿度、功率、压力、移动等）。</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3.禁忌症的描述：目标患者人群的信息，患者选择标准的信息，以及使用过程中需要考虑的因素，不适用的情形、场景等。</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4.适用人群的描述：如适用，应当明确说明该器械不适宜应用的某些疾病、情况或特定的人群。</w:t>
      </w:r>
    </w:p>
    <w:p w:rsidR="00BD3ADC" w:rsidRPr="00BD3ADC" w:rsidRDefault="00BD3ADC" w:rsidP="00BD3ADC">
      <w:pPr>
        <w:spacing w:line="560" w:lineRule="exact"/>
        <w:ind w:firstLineChars="200" w:firstLine="640"/>
        <w:outlineLvl w:val="1"/>
        <w:rPr>
          <w:rFonts w:ascii="仿宋_GB2312" w:eastAsia="仿宋_GB2312" w:hAnsi="Calibri" w:cs="Times New Roman"/>
          <w:bCs/>
          <w:sz w:val="32"/>
          <w:szCs w:val="32"/>
        </w:rPr>
      </w:pPr>
      <w:bookmarkStart w:id="9" w:name="_Toc3892"/>
      <w:r w:rsidRPr="00BD3ADC">
        <w:rPr>
          <w:rFonts w:ascii="仿宋_GB2312" w:eastAsia="仿宋_GB2312" w:hAnsi="Calibri" w:cs="Times New Roman" w:hint="eastAsia"/>
          <w:bCs/>
          <w:sz w:val="32"/>
          <w:szCs w:val="32"/>
        </w:rPr>
        <w:t>（六）参考的同类产品或前代产品的情况（如有）</w:t>
      </w:r>
      <w:bookmarkEnd w:id="9"/>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参考的同类产品或前代产品应当提供同类产品（国内外已上</w:t>
      </w:r>
      <w:r w:rsidRPr="00BD3ADC">
        <w:rPr>
          <w:rFonts w:ascii="仿宋_GB2312" w:eastAsia="仿宋_GB2312" w:hAnsi="Calibri" w:cs="Times New Roman" w:hint="eastAsia"/>
          <w:bCs/>
          <w:sz w:val="32"/>
          <w:szCs w:val="32"/>
        </w:rPr>
        <w:lastRenderedPageBreak/>
        <w:t>市）或前代产品（如有）的信息，阐述申请注册产品的研发背景和目的。对于同类产品，应当说明选择其作为研发参考的原因。</w:t>
      </w:r>
    </w:p>
    <w:p w:rsidR="00264A64"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同时列表比较说明产品与参考产品（同类产品或前代产品）在工作原理、结构组成、制造材料、性能指标（具体见附录）、作用方式，以及适用范围等方面的异同。</w:t>
      </w:r>
    </w:p>
    <w:p w:rsidR="00BD3ADC" w:rsidRPr="00BD3ADC" w:rsidRDefault="00BD3ADC" w:rsidP="00BD3ADC">
      <w:pPr>
        <w:spacing w:line="560" w:lineRule="exact"/>
        <w:ind w:firstLineChars="200" w:firstLine="640"/>
        <w:rPr>
          <w:rFonts w:ascii="仿宋_GB2312" w:eastAsia="仿宋_GB2312" w:hAnsi="Calibri" w:cs="Times New Roman"/>
          <w:sz w:val="32"/>
          <w:szCs w:val="32"/>
        </w:rPr>
      </w:pPr>
      <w:r w:rsidRPr="00BD3ADC">
        <w:rPr>
          <w:rFonts w:ascii="仿宋_GB2312" w:eastAsia="仿宋_GB2312" w:hAnsi="Calibri" w:cs="Times New Roman" w:hint="eastAsia"/>
          <w:bCs/>
          <w:sz w:val="32"/>
          <w:szCs w:val="32"/>
        </w:rPr>
        <w:t>重点描述</w:t>
      </w:r>
      <w:r w:rsidRPr="00BD3ADC">
        <w:rPr>
          <w:rFonts w:ascii="仿宋_GB2312" w:eastAsia="仿宋_GB2312" w:hAnsi="Calibri" w:cs="Times New Roman"/>
          <w:bCs/>
          <w:sz w:val="32"/>
          <w:szCs w:val="32"/>
        </w:rPr>
        <w:t>本次申报产品的新功能、新应用、新特点。</w:t>
      </w:r>
    </w:p>
    <w:p w:rsidR="00BD3ADC" w:rsidRPr="00BD3ADC" w:rsidRDefault="00BD3ADC" w:rsidP="00BD3ADC">
      <w:pPr>
        <w:spacing w:line="560" w:lineRule="exact"/>
        <w:ind w:firstLineChars="200" w:firstLine="640"/>
        <w:outlineLvl w:val="1"/>
        <w:rPr>
          <w:rFonts w:ascii="仿宋_GB2312" w:eastAsia="仿宋_GB2312" w:hAnsi="Calibri" w:cs="Times New Roman"/>
          <w:bCs/>
          <w:sz w:val="32"/>
          <w:szCs w:val="32"/>
        </w:rPr>
      </w:pPr>
      <w:bookmarkStart w:id="10" w:name="_Toc14269"/>
      <w:r w:rsidRPr="00BD3ADC">
        <w:rPr>
          <w:rFonts w:ascii="仿宋_GB2312" w:eastAsia="仿宋_GB2312" w:hAnsi="Calibri" w:cs="Times New Roman" w:hint="eastAsia"/>
          <w:sz w:val="32"/>
          <w:szCs w:val="32"/>
        </w:rPr>
        <w:t>（七）</w:t>
      </w:r>
      <w:r w:rsidRPr="00BD3ADC">
        <w:rPr>
          <w:rFonts w:ascii="仿宋_GB2312" w:eastAsia="仿宋_GB2312" w:hAnsi="Calibri" w:cs="Times New Roman" w:hint="eastAsia"/>
          <w:bCs/>
          <w:sz w:val="32"/>
          <w:szCs w:val="32"/>
        </w:rPr>
        <w:t>其他需说明的内容</w:t>
      </w:r>
      <w:bookmarkEnd w:id="10"/>
    </w:p>
    <w:p w:rsidR="00BD3ADC" w:rsidRPr="00BD3ADC" w:rsidRDefault="00BD3ADC" w:rsidP="00BD3ADC">
      <w:pPr>
        <w:spacing w:line="540" w:lineRule="exac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对于已获得批准的部件或配合使用的附件，应当提供批准文号和批准文件复印件；预期与其他医疗器械或通用产品组合使用的应当提供说明；应当说明系统各组合医疗器械间存在的物理、电气等连接方式。</w:t>
      </w:r>
    </w:p>
    <w:p w:rsidR="00BD3ADC" w:rsidRPr="00BD3ADC" w:rsidRDefault="00BD3ADC" w:rsidP="00BD3ADC">
      <w:pPr>
        <w:spacing w:line="540" w:lineRule="exac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独立于放疗系统单独申报的图像引导系统：</w:t>
      </w:r>
    </w:p>
    <w:p w:rsidR="00BD3ADC" w:rsidRDefault="00BD3ADC" w:rsidP="00BD3ADC">
      <w:pPr>
        <w:spacing w:line="540" w:lineRule="exac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1. 如果是通用</w:t>
      </w:r>
      <w:r w:rsidR="00DA2FCB">
        <w:rPr>
          <w:rFonts w:ascii="仿宋_GB2312" w:eastAsia="仿宋_GB2312" w:hAnsi="Calibri" w:cs="Times New Roman" w:hint="eastAsia"/>
          <w:color w:val="000000"/>
          <w:sz w:val="32"/>
          <w:szCs w:val="32"/>
        </w:rPr>
        <w:t>IGRT</w:t>
      </w:r>
      <w:r w:rsidR="00C36A65">
        <w:rPr>
          <w:rFonts w:ascii="仿宋_GB2312" w:eastAsia="仿宋_GB2312" w:hAnsi="Calibri" w:cs="Times New Roman" w:hint="eastAsia"/>
          <w:color w:val="000000"/>
          <w:sz w:val="32"/>
          <w:szCs w:val="32"/>
        </w:rPr>
        <w:t>系统，应明确可配合使用的放疗系统的基本</w:t>
      </w:r>
      <w:r w:rsidRPr="00BD3ADC">
        <w:rPr>
          <w:rFonts w:ascii="仿宋_GB2312" w:eastAsia="仿宋_GB2312" w:hAnsi="Calibri" w:cs="Times New Roman" w:hint="eastAsia"/>
          <w:color w:val="000000"/>
          <w:sz w:val="32"/>
          <w:szCs w:val="32"/>
        </w:rPr>
        <w:t>要求、</w:t>
      </w:r>
      <w:r w:rsidR="00C36A65">
        <w:rPr>
          <w:rFonts w:ascii="仿宋_GB2312" w:eastAsia="仿宋_GB2312" w:hAnsi="Calibri" w:cs="Times New Roman" w:hint="eastAsia"/>
          <w:color w:val="000000"/>
          <w:sz w:val="32"/>
          <w:szCs w:val="32"/>
        </w:rPr>
        <w:t>接口信息，如</w:t>
      </w:r>
      <w:r w:rsidRPr="00BD3ADC">
        <w:rPr>
          <w:rFonts w:ascii="仿宋_GB2312" w:eastAsia="仿宋_GB2312" w:hAnsi="Calibri" w:cs="Times New Roman" w:hint="eastAsia"/>
          <w:color w:val="000000"/>
          <w:sz w:val="32"/>
          <w:szCs w:val="32"/>
        </w:rPr>
        <w:t>接口的类型</w:t>
      </w:r>
      <w:r w:rsidR="00EA5E3B">
        <w:rPr>
          <w:rFonts w:ascii="仿宋_GB2312" w:eastAsia="仿宋_GB2312" w:hAnsi="Calibri" w:cs="Times New Roman" w:hint="eastAsia"/>
          <w:color w:val="000000"/>
          <w:sz w:val="32"/>
          <w:szCs w:val="32"/>
        </w:rPr>
        <w:t>、通讯协议、连接方式、测试方法</w:t>
      </w:r>
      <w:r w:rsidRPr="00BD3ADC">
        <w:rPr>
          <w:rFonts w:ascii="仿宋_GB2312" w:eastAsia="仿宋_GB2312" w:hAnsi="Calibri" w:cs="Times New Roman" w:hint="eastAsia"/>
          <w:color w:val="000000"/>
          <w:sz w:val="32"/>
          <w:szCs w:val="32"/>
        </w:rPr>
        <w:t>等信息。</w:t>
      </w:r>
    </w:p>
    <w:p w:rsidR="00BD3ADC" w:rsidRPr="00EB4F97" w:rsidRDefault="00BD3ADC" w:rsidP="00BD3ADC">
      <w:pPr>
        <w:spacing w:line="540" w:lineRule="exac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2.如果是</w:t>
      </w:r>
      <w:r w:rsidRPr="00EB4F97">
        <w:rPr>
          <w:rFonts w:ascii="仿宋_GB2312" w:eastAsia="仿宋_GB2312" w:hAnsi="Calibri" w:cs="Times New Roman" w:hint="eastAsia"/>
          <w:color w:val="000000"/>
          <w:sz w:val="32"/>
          <w:szCs w:val="32"/>
        </w:rPr>
        <w:t>专用</w:t>
      </w:r>
      <w:r w:rsidR="00DA2FCB" w:rsidRPr="00EB4F97">
        <w:rPr>
          <w:rFonts w:ascii="仿宋_GB2312" w:eastAsia="仿宋_GB2312" w:hAnsi="Calibri" w:cs="Times New Roman" w:hint="eastAsia"/>
          <w:color w:val="000000"/>
          <w:sz w:val="32"/>
          <w:szCs w:val="32"/>
        </w:rPr>
        <w:t>IGRT</w:t>
      </w:r>
      <w:r w:rsidR="00C36A65" w:rsidRPr="00EB4F97">
        <w:rPr>
          <w:rFonts w:ascii="仿宋_GB2312" w:eastAsia="仿宋_GB2312" w:hAnsi="Calibri" w:cs="Times New Roman" w:hint="eastAsia"/>
          <w:color w:val="000000"/>
          <w:sz w:val="32"/>
          <w:szCs w:val="32"/>
        </w:rPr>
        <w:t>系统，应明确配合使用的放疗系统的制造商、型号、注册证号、</w:t>
      </w:r>
      <w:r w:rsidRPr="00EB4F97">
        <w:rPr>
          <w:rFonts w:ascii="仿宋_GB2312" w:eastAsia="仿宋_GB2312" w:hAnsi="Calibri" w:cs="Times New Roman" w:hint="eastAsia"/>
          <w:color w:val="000000"/>
          <w:sz w:val="32"/>
          <w:szCs w:val="32"/>
        </w:rPr>
        <w:t>提供注册证复印件等信息。</w:t>
      </w:r>
    </w:p>
    <w:p w:rsidR="00C36A65" w:rsidRPr="00EB4F97" w:rsidRDefault="00C36A65" w:rsidP="00C36A65">
      <w:pPr>
        <w:spacing w:line="540" w:lineRule="exact"/>
        <w:ind w:firstLineChars="200" w:firstLine="640"/>
        <w:rPr>
          <w:rFonts w:ascii="仿宋_GB2312" w:eastAsia="仿宋_GB2312" w:hAnsi="Calibri" w:cs="Times New Roman"/>
          <w:color w:val="000000"/>
          <w:sz w:val="32"/>
          <w:szCs w:val="32"/>
        </w:rPr>
      </w:pPr>
      <w:r w:rsidRPr="00EB4F97">
        <w:rPr>
          <w:rFonts w:ascii="仿宋_GB2312" w:eastAsia="仿宋_GB2312" w:hAnsi="Calibri" w:cs="Times New Roman" w:hint="eastAsia"/>
          <w:color w:val="000000"/>
          <w:sz w:val="32"/>
          <w:szCs w:val="32"/>
        </w:rPr>
        <w:t>3、如果图像引导系统可以控制放疗设备，应提供和放射治疗设备制造商的协议。</w:t>
      </w:r>
    </w:p>
    <w:p w:rsidR="00C36A65" w:rsidRPr="00EB4F97" w:rsidRDefault="00C36A65" w:rsidP="00F35C0F">
      <w:pPr>
        <w:spacing w:line="580" w:lineRule="exact"/>
        <w:ind w:firstLineChars="200" w:firstLine="640"/>
        <w:rPr>
          <w:rFonts w:ascii="仿宋_GB2312" w:eastAsia="仿宋_GB2312" w:hAnsi="Calibri" w:cs="Times New Roman"/>
          <w:color w:val="000000"/>
          <w:sz w:val="32"/>
          <w:szCs w:val="32"/>
        </w:rPr>
      </w:pPr>
      <w:r w:rsidRPr="00EB4F97">
        <w:rPr>
          <w:rFonts w:ascii="仿宋_GB2312" w:eastAsia="仿宋_GB2312" w:hAnsi="Calibri" w:cs="Times New Roman" w:hint="eastAsia"/>
          <w:color w:val="000000"/>
          <w:sz w:val="32"/>
          <w:szCs w:val="32"/>
        </w:rPr>
        <w:t>（八）</w:t>
      </w:r>
      <w:r w:rsidRPr="00EB4F97">
        <w:rPr>
          <w:rFonts w:ascii="仿宋_GB2312" w:eastAsia="仿宋_GB2312" w:hAnsi="等线" w:cs="Times New Roman" w:hint="eastAsia"/>
          <w:sz w:val="32"/>
          <w:szCs w:val="32"/>
        </w:rPr>
        <w:t>声称具有诊断功能和性能的X-IGRT系统</w:t>
      </w:r>
    </w:p>
    <w:p w:rsidR="005D6483" w:rsidRPr="005D6483" w:rsidRDefault="005D6483" w:rsidP="00F35C0F">
      <w:pPr>
        <w:spacing w:line="580" w:lineRule="exact"/>
        <w:ind w:firstLineChars="200" w:firstLine="640"/>
        <w:rPr>
          <w:rFonts w:ascii="仿宋_GB2312" w:eastAsia="仿宋_GB2312" w:hAnsi="Calibri" w:cs="Times New Roman"/>
          <w:color w:val="000000"/>
          <w:sz w:val="32"/>
          <w:szCs w:val="32"/>
        </w:rPr>
      </w:pPr>
      <w:r w:rsidRPr="00EB4F97">
        <w:rPr>
          <w:rFonts w:ascii="仿宋_GB2312" w:eastAsia="仿宋_GB2312" w:hAnsi="等线" w:cs="Times New Roman" w:hint="eastAsia"/>
          <w:sz w:val="32"/>
          <w:szCs w:val="32"/>
        </w:rPr>
        <w:t>对于声称具有诊断功能</w:t>
      </w:r>
      <w:r w:rsidRPr="00F35C0F">
        <w:rPr>
          <w:rFonts w:ascii="仿宋_GB2312" w:eastAsia="仿宋_GB2312" w:hAnsi="等线" w:cs="Times New Roman" w:hint="eastAsia"/>
          <w:sz w:val="32"/>
          <w:szCs w:val="32"/>
        </w:rPr>
        <w:t>和性能的X-IGRT</w:t>
      </w:r>
      <w:r w:rsidR="00C36A65">
        <w:rPr>
          <w:rFonts w:ascii="仿宋_GB2312" w:eastAsia="仿宋_GB2312" w:hAnsi="等线" w:cs="Times New Roman" w:hint="eastAsia"/>
          <w:sz w:val="32"/>
          <w:szCs w:val="32"/>
        </w:rPr>
        <w:t>系统</w:t>
      </w:r>
      <w:r w:rsidRPr="00F35C0F">
        <w:rPr>
          <w:rFonts w:ascii="仿宋_GB2312" w:eastAsia="仿宋_GB2312" w:hAnsi="等线" w:cs="Times New Roman" w:hint="eastAsia"/>
          <w:sz w:val="32"/>
          <w:szCs w:val="32"/>
        </w:rPr>
        <w:t>，还应参考《医用X射线诊断设备（第三类）技术审查指导原则》和《X射线计算机体层摄影设备注册技术审查指导原则》</w:t>
      </w:r>
      <w:r w:rsidR="00C36A65">
        <w:rPr>
          <w:rFonts w:ascii="仿宋_GB2312" w:eastAsia="仿宋_GB2312" w:hAnsi="等线" w:cs="Times New Roman" w:hint="eastAsia"/>
          <w:sz w:val="32"/>
          <w:szCs w:val="32"/>
        </w:rPr>
        <w:t>等适用的指导原则</w:t>
      </w:r>
      <w:r w:rsidRPr="00F35C0F">
        <w:rPr>
          <w:rFonts w:ascii="仿宋_GB2312" w:eastAsia="仿宋_GB2312" w:hAnsi="等线" w:cs="Times New Roman" w:hint="eastAsia"/>
          <w:sz w:val="32"/>
          <w:szCs w:val="32"/>
        </w:rPr>
        <w:t>。</w:t>
      </w:r>
    </w:p>
    <w:p w:rsidR="00BD3ADC" w:rsidRPr="00BD3ADC" w:rsidRDefault="00BD3ADC" w:rsidP="00BD3ADC">
      <w:pPr>
        <w:spacing w:line="600" w:lineRule="exact"/>
        <w:ind w:firstLineChars="200" w:firstLine="640"/>
        <w:outlineLvl w:val="0"/>
        <w:rPr>
          <w:rFonts w:ascii="黑体" w:eastAsia="黑体" w:hAnsi="Calibri" w:cs="Times New Roman"/>
          <w:color w:val="000000"/>
          <w:sz w:val="32"/>
          <w:szCs w:val="28"/>
        </w:rPr>
      </w:pPr>
      <w:bookmarkStart w:id="11" w:name="_Toc432753646"/>
      <w:bookmarkStart w:id="12" w:name="_Toc467833252"/>
      <w:bookmarkStart w:id="13" w:name="_Toc31508"/>
      <w:r w:rsidRPr="00BD3ADC">
        <w:rPr>
          <w:rFonts w:ascii="黑体" w:eastAsia="黑体" w:hAnsi="Calibri" w:cs="Times New Roman" w:hint="eastAsia"/>
          <w:color w:val="000000"/>
          <w:sz w:val="32"/>
          <w:szCs w:val="28"/>
        </w:rPr>
        <w:t>四、研究资料</w:t>
      </w:r>
      <w:bookmarkEnd w:id="11"/>
      <w:bookmarkEnd w:id="12"/>
      <w:bookmarkEnd w:id="13"/>
    </w:p>
    <w:p w:rsidR="00BD3ADC" w:rsidRPr="00BD3ADC" w:rsidRDefault="00BD3ADC" w:rsidP="00BD3ADC">
      <w:pPr>
        <w:spacing w:line="600" w:lineRule="exact"/>
        <w:ind w:firstLineChars="200" w:firstLine="640"/>
        <w:outlineLvl w:val="1"/>
        <w:rPr>
          <w:rFonts w:ascii="Calibri" w:eastAsia="仿宋_GB2312" w:hAnsi="Calibri" w:cs="Times New Roman"/>
          <w:color w:val="000000"/>
          <w:sz w:val="32"/>
          <w:szCs w:val="28"/>
        </w:rPr>
      </w:pPr>
      <w:bookmarkStart w:id="14" w:name="_Toc22312"/>
      <w:r w:rsidRPr="00BD3ADC">
        <w:rPr>
          <w:rFonts w:ascii="Calibri" w:eastAsia="仿宋_GB2312" w:hAnsi="Calibri" w:cs="Times New Roman" w:hint="eastAsia"/>
          <w:color w:val="000000"/>
          <w:sz w:val="32"/>
          <w:szCs w:val="28"/>
        </w:rPr>
        <w:lastRenderedPageBreak/>
        <w:t>（一）</w:t>
      </w:r>
      <w:r w:rsidRPr="00BD3ADC">
        <w:rPr>
          <w:rFonts w:ascii="Calibri" w:eastAsia="仿宋_GB2312" w:hAnsi="Calibri" w:cs="Times New Roman"/>
          <w:color w:val="000000"/>
          <w:sz w:val="32"/>
          <w:szCs w:val="28"/>
        </w:rPr>
        <w:t>产品性能研究</w:t>
      </w:r>
      <w:bookmarkEnd w:id="14"/>
    </w:p>
    <w:p w:rsidR="003D5291"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1.</w:t>
      </w:r>
      <w:r w:rsidRPr="00BD3ADC">
        <w:rPr>
          <w:rFonts w:ascii="Calibri" w:eastAsia="仿宋_GB2312" w:hAnsi="Calibri" w:cs="Times New Roman" w:hint="eastAsia"/>
          <w:color w:val="000000"/>
          <w:sz w:val="32"/>
          <w:szCs w:val="28"/>
        </w:rPr>
        <w:t>应提供产品性能研究资料以及产品技术要求的研究和编制说明，包括功能性、安全性指标（如电气安全与电磁兼容、辐射安全）以及与质量控制相关的其他指标的确定依据，所采用的标准或方法、采用的原因及理论基础。</w:t>
      </w:r>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性能指标的确定优先采用相应产品的现行国家标准及行业标准。对于适用的标准中不适用项，应逐个标准列表说明不适用条款的理由。</w:t>
      </w:r>
      <w:r w:rsidR="003D5291">
        <w:rPr>
          <w:rFonts w:ascii="Calibri" w:eastAsia="仿宋_GB2312" w:hAnsi="Calibri" w:cs="Times New Roman" w:hint="eastAsia"/>
          <w:color w:val="000000"/>
          <w:sz w:val="32"/>
          <w:szCs w:val="28"/>
        </w:rPr>
        <w:t>IGRT</w:t>
      </w:r>
      <w:r w:rsidR="003D5291">
        <w:rPr>
          <w:rFonts w:ascii="Calibri" w:eastAsia="仿宋_GB2312" w:hAnsi="Calibri" w:cs="Times New Roman" w:hint="eastAsia"/>
          <w:color w:val="000000"/>
          <w:sz w:val="32"/>
          <w:szCs w:val="28"/>
        </w:rPr>
        <w:t>适用的标准见附录</w:t>
      </w:r>
      <w:r w:rsidR="003D5291">
        <w:rPr>
          <w:rFonts w:ascii="仿宋_GB2312" w:eastAsia="仿宋_GB2312" w:hAnsi="Calibri" w:cs="Times New Roman" w:hint="eastAsia"/>
          <w:color w:val="000000"/>
          <w:sz w:val="32"/>
          <w:szCs w:val="28"/>
        </w:rPr>
        <w:t>Ⅱ。</w:t>
      </w:r>
    </w:p>
    <w:p w:rsidR="00BD3ADC" w:rsidRPr="00BD3ADC" w:rsidRDefault="00BD3ADC" w:rsidP="00BD3ADC">
      <w:pPr>
        <w:spacing w:line="62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2.</w:t>
      </w:r>
      <w:r w:rsidRPr="00BD3ADC">
        <w:rPr>
          <w:rFonts w:ascii="Calibri" w:eastAsia="仿宋_GB2312" w:hAnsi="Calibri" w:cs="Times New Roman" w:hint="eastAsia"/>
          <w:color w:val="000000"/>
          <w:sz w:val="32"/>
          <w:szCs w:val="28"/>
        </w:rPr>
        <w:t>应提供新技术</w:t>
      </w:r>
      <w:r w:rsidRPr="00BD3ADC">
        <w:rPr>
          <w:rFonts w:ascii="Calibri" w:eastAsia="仿宋_GB2312" w:hAnsi="Calibri" w:cs="Times New Roman" w:hint="eastAsia"/>
          <w:color w:val="000000"/>
          <w:sz w:val="32"/>
          <w:szCs w:val="28"/>
        </w:rPr>
        <w:t>/</w:t>
      </w:r>
      <w:r w:rsidRPr="00BD3ADC">
        <w:rPr>
          <w:rFonts w:ascii="Calibri" w:eastAsia="仿宋_GB2312" w:hAnsi="Calibri" w:cs="Times New Roman" w:hint="eastAsia"/>
          <w:color w:val="000000"/>
          <w:sz w:val="32"/>
          <w:szCs w:val="28"/>
        </w:rPr>
        <w:t>关键技术名称，软件或硬件的实现方式，验证确认资料。新技术的设计与实现采用了国际标准或技术规范的，应提供相应名称。若采用了国家标准、行业标准以外的标准或模体进行测试的，应介绍相关信息及详细的测试方法</w:t>
      </w:r>
      <w:r w:rsidR="007D6FF0">
        <w:rPr>
          <w:rFonts w:ascii="Calibri" w:eastAsia="仿宋_GB2312" w:hAnsi="Calibri" w:cs="Times New Roman" w:hint="eastAsia"/>
          <w:color w:val="000000"/>
          <w:sz w:val="32"/>
          <w:szCs w:val="28"/>
        </w:rPr>
        <w:t>、测试结果</w:t>
      </w:r>
      <w:r w:rsidRPr="00BD3ADC">
        <w:rPr>
          <w:rFonts w:ascii="Calibri" w:eastAsia="仿宋_GB2312" w:hAnsi="Calibri" w:cs="Times New Roman" w:hint="eastAsia"/>
          <w:color w:val="000000"/>
          <w:sz w:val="32"/>
          <w:szCs w:val="28"/>
        </w:rPr>
        <w:t>。</w:t>
      </w:r>
    </w:p>
    <w:p w:rsidR="00BD3ADC" w:rsidRPr="005D6483" w:rsidRDefault="00BD3ADC" w:rsidP="00BD3ADC">
      <w:pPr>
        <w:spacing w:line="62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3.</w:t>
      </w:r>
      <w:r w:rsidRPr="00BD3ADC">
        <w:rPr>
          <w:rFonts w:ascii="Calibri" w:eastAsia="仿宋_GB2312" w:hAnsi="Calibri" w:cs="Times New Roman" w:hint="eastAsia"/>
          <w:color w:val="000000"/>
          <w:sz w:val="32"/>
          <w:szCs w:val="28"/>
        </w:rPr>
        <w:t>应明确新技术的性能和临床功能，以及新增的临床预期</w:t>
      </w:r>
      <w:r w:rsidRPr="005D6483">
        <w:rPr>
          <w:rFonts w:ascii="Calibri" w:eastAsia="仿宋_GB2312" w:hAnsi="Calibri" w:cs="Times New Roman" w:hint="eastAsia"/>
          <w:color w:val="000000"/>
          <w:sz w:val="32"/>
          <w:szCs w:val="28"/>
        </w:rPr>
        <w:t>用途（如适用）</w:t>
      </w:r>
      <w:r w:rsidR="007D6FF0">
        <w:rPr>
          <w:rFonts w:ascii="Calibri" w:eastAsia="仿宋_GB2312" w:hAnsi="Calibri" w:cs="Times New Roman" w:hint="eastAsia"/>
          <w:color w:val="000000"/>
          <w:sz w:val="32"/>
          <w:szCs w:val="28"/>
        </w:rPr>
        <w:t>等</w:t>
      </w:r>
      <w:r w:rsidRPr="005D6483">
        <w:rPr>
          <w:rFonts w:ascii="Calibri" w:eastAsia="仿宋_GB2312" w:hAnsi="Calibri" w:cs="Times New Roman" w:hint="eastAsia"/>
          <w:color w:val="000000"/>
          <w:sz w:val="32"/>
          <w:szCs w:val="28"/>
        </w:rPr>
        <w:t>。如：新的图像引导方式、新的算法、新型晶体材料、新型探测器或数据采集方式、新的临床应用（如适用）等。</w:t>
      </w:r>
    </w:p>
    <w:p w:rsidR="00BD3ADC" w:rsidRPr="005D6483" w:rsidRDefault="00BD3ADC" w:rsidP="00BD3ADC">
      <w:pPr>
        <w:ind w:firstLineChars="200" w:firstLine="640"/>
        <w:jc w:val="left"/>
        <w:rPr>
          <w:rFonts w:ascii="Calibri" w:eastAsia="仿宋_GB2312" w:hAnsi="Calibri" w:cs="Times New Roman"/>
          <w:color w:val="000000"/>
          <w:sz w:val="32"/>
          <w:szCs w:val="28"/>
        </w:rPr>
      </w:pPr>
      <w:r w:rsidRPr="005D6483">
        <w:rPr>
          <w:rFonts w:ascii="Calibri" w:eastAsia="仿宋_GB2312" w:hAnsi="Calibri" w:cs="Times New Roman" w:hint="eastAsia"/>
          <w:color w:val="000000"/>
          <w:sz w:val="32"/>
          <w:szCs w:val="28"/>
        </w:rPr>
        <w:t>4.</w:t>
      </w:r>
      <w:r w:rsidR="006C5D5E">
        <w:rPr>
          <w:rFonts w:ascii="Calibri" w:eastAsia="仿宋_GB2312" w:hAnsi="Calibri" w:cs="Times New Roman" w:hint="eastAsia"/>
          <w:color w:val="000000"/>
          <w:sz w:val="32"/>
          <w:szCs w:val="28"/>
        </w:rPr>
        <w:t>和配合使用的放疗系统的兼容性验证测试资料</w:t>
      </w:r>
    </w:p>
    <w:p w:rsidR="00BD3ADC" w:rsidRPr="005D6483" w:rsidRDefault="002273C0" w:rsidP="00BD3ADC">
      <w:pPr>
        <w:ind w:firstLineChars="200" w:firstLine="640"/>
        <w:jc w:val="left"/>
        <w:rPr>
          <w:rFonts w:ascii="Calibri" w:eastAsia="仿宋_GB2312" w:hAnsi="Calibri" w:cs="Times New Roman"/>
          <w:color w:val="000000"/>
          <w:sz w:val="32"/>
          <w:szCs w:val="28"/>
        </w:rPr>
      </w:pPr>
      <w:r w:rsidRPr="005D6483">
        <w:rPr>
          <w:rFonts w:ascii="Calibri" w:eastAsia="仿宋_GB2312" w:hAnsi="Calibri" w:cs="Times New Roman" w:hint="eastAsia"/>
          <w:color w:val="000000"/>
          <w:sz w:val="32"/>
          <w:szCs w:val="28"/>
        </w:rPr>
        <w:t>通用型图像引导系统，应选择有代表性的放疗系统进行兼容性验证，提供验证测试资料。说明选择测试的放疗系统具有代表性的理由。</w:t>
      </w:r>
    </w:p>
    <w:p w:rsidR="00BD3ADC" w:rsidRPr="00BD3ADC" w:rsidRDefault="00BD3ADC" w:rsidP="00BD3ADC">
      <w:pPr>
        <w:ind w:firstLineChars="200" w:firstLine="640"/>
        <w:jc w:val="left"/>
        <w:rPr>
          <w:rFonts w:ascii="等线" w:eastAsia="等线" w:hAnsi="等线" w:cs="Times New Roman"/>
          <w:sz w:val="32"/>
          <w:szCs w:val="32"/>
        </w:rPr>
      </w:pPr>
      <w:r w:rsidRPr="005D6483">
        <w:rPr>
          <w:rFonts w:ascii="Calibri" w:eastAsia="仿宋_GB2312" w:hAnsi="Calibri" w:cs="Times New Roman" w:hint="eastAsia"/>
          <w:color w:val="000000"/>
          <w:sz w:val="32"/>
          <w:szCs w:val="28"/>
        </w:rPr>
        <w:t>专</w:t>
      </w:r>
      <w:r w:rsidRPr="00BD3ADC">
        <w:rPr>
          <w:rFonts w:ascii="Calibri" w:eastAsia="仿宋_GB2312" w:hAnsi="Calibri" w:cs="Times New Roman" w:hint="eastAsia"/>
          <w:color w:val="000000"/>
          <w:sz w:val="32"/>
          <w:szCs w:val="28"/>
        </w:rPr>
        <w:t>用型图像引导系统应和配合使用的放疗系统进行验证测试，并提供验证测试资料。</w:t>
      </w:r>
    </w:p>
    <w:p w:rsidR="00BD3ADC" w:rsidRPr="00BD3ADC" w:rsidRDefault="00BD3ADC" w:rsidP="00BD3ADC">
      <w:pPr>
        <w:spacing w:line="600" w:lineRule="exact"/>
        <w:ind w:firstLineChars="200" w:firstLine="640"/>
        <w:outlineLvl w:val="1"/>
        <w:rPr>
          <w:rFonts w:ascii="Calibri" w:eastAsia="仿宋_GB2312" w:hAnsi="Calibri" w:cs="Times New Roman"/>
          <w:color w:val="000000"/>
          <w:sz w:val="32"/>
          <w:szCs w:val="28"/>
        </w:rPr>
      </w:pPr>
      <w:bookmarkStart w:id="15" w:name="_Toc7623"/>
      <w:r w:rsidRPr="00BD3ADC">
        <w:rPr>
          <w:rFonts w:ascii="Calibri" w:eastAsia="仿宋_GB2312" w:hAnsi="Calibri" w:cs="Times New Roman" w:hint="eastAsia"/>
          <w:color w:val="000000"/>
          <w:sz w:val="32"/>
          <w:szCs w:val="28"/>
        </w:rPr>
        <w:lastRenderedPageBreak/>
        <w:t>（二）</w:t>
      </w:r>
      <w:r w:rsidRPr="00BD3ADC">
        <w:rPr>
          <w:rFonts w:ascii="Calibri" w:eastAsia="仿宋_GB2312" w:hAnsi="Calibri" w:cs="Times New Roman"/>
          <w:color w:val="000000"/>
          <w:sz w:val="32"/>
          <w:szCs w:val="28"/>
        </w:rPr>
        <w:t>产品有效期和包装研究</w:t>
      </w:r>
      <w:bookmarkEnd w:id="15"/>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 xml:space="preserve">1. </w:t>
      </w:r>
      <w:r w:rsidRPr="00BD3ADC">
        <w:rPr>
          <w:rFonts w:ascii="Calibri" w:eastAsia="仿宋_GB2312" w:hAnsi="Calibri" w:cs="Times New Roman" w:hint="eastAsia"/>
          <w:color w:val="000000"/>
          <w:sz w:val="32"/>
          <w:szCs w:val="28"/>
        </w:rPr>
        <w:t>使用期限</w:t>
      </w:r>
    </w:p>
    <w:p w:rsidR="00BD3ADC" w:rsidRPr="00BD3ADC" w:rsidRDefault="00BD3ADC" w:rsidP="00BD3ADC">
      <w:pPr>
        <w:spacing w:line="600" w:lineRule="exact"/>
        <w:ind w:firstLineChars="200" w:firstLine="640"/>
        <w:rPr>
          <w:rFonts w:ascii="Calibri" w:eastAsia="仿宋_GB2312" w:hAnsi="Calibri" w:cs="Times New Roman"/>
          <w:color w:val="000000"/>
          <w:sz w:val="28"/>
          <w:szCs w:val="28"/>
        </w:rPr>
      </w:pPr>
      <w:r w:rsidRPr="00BD3ADC">
        <w:rPr>
          <w:rFonts w:ascii="Calibri" w:eastAsia="仿宋_GB2312" w:hAnsi="Calibri" w:cs="Times New Roman" w:hint="eastAsia"/>
          <w:color w:val="000000"/>
          <w:sz w:val="32"/>
          <w:szCs w:val="28"/>
        </w:rPr>
        <w:t>参照《医疗器械使用</w:t>
      </w:r>
      <w:r w:rsidRPr="00BD3ADC">
        <w:rPr>
          <w:rFonts w:ascii="Calibri" w:eastAsia="仿宋_GB2312" w:hAnsi="Calibri" w:cs="Times New Roman"/>
          <w:color w:val="000000"/>
          <w:sz w:val="32"/>
          <w:szCs w:val="28"/>
        </w:rPr>
        <w:t>期限指导原则</w:t>
      </w:r>
      <w:r w:rsidRPr="00BD3ADC">
        <w:rPr>
          <w:rFonts w:ascii="Calibri" w:eastAsia="仿宋_GB2312" w:hAnsi="Calibri" w:cs="Times New Roman" w:hint="eastAsia"/>
          <w:color w:val="000000"/>
          <w:sz w:val="32"/>
          <w:szCs w:val="28"/>
        </w:rPr>
        <w:t>》提供</w:t>
      </w:r>
      <w:r w:rsidRPr="00BD3ADC">
        <w:rPr>
          <w:rFonts w:ascii="Calibri" w:eastAsia="仿宋_GB2312" w:hAnsi="Calibri" w:cs="Times New Roman"/>
          <w:color w:val="000000"/>
          <w:sz w:val="32"/>
          <w:szCs w:val="28"/>
        </w:rPr>
        <w:t>整机系统的使用期限分析验证资料。</w:t>
      </w:r>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对于某些部件，应单独确定其使用期限。该期限可以与整机相同，也可不同。这些部件包括但不限于：需定期更换的部件、光学</w:t>
      </w:r>
      <w:r w:rsidRPr="00BD3ADC">
        <w:rPr>
          <w:rFonts w:ascii="Calibri" w:eastAsia="仿宋_GB2312" w:hAnsi="Calibri" w:cs="Times New Roman" w:hint="eastAsia"/>
          <w:color w:val="000000"/>
          <w:sz w:val="32"/>
          <w:szCs w:val="28"/>
        </w:rPr>
        <w:t>/</w:t>
      </w:r>
      <w:r w:rsidRPr="00BD3ADC">
        <w:rPr>
          <w:rFonts w:ascii="Calibri" w:eastAsia="仿宋_GB2312" w:hAnsi="Calibri" w:cs="Times New Roman" w:hint="eastAsia"/>
          <w:color w:val="000000"/>
          <w:sz w:val="32"/>
          <w:szCs w:val="28"/>
        </w:rPr>
        <w:t>辐射敏感部件、机械磨损部件等（如</w:t>
      </w:r>
      <w:r w:rsidRPr="00BD3ADC">
        <w:rPr>
          <w:rFonts w:ascii="Calibri" w:eastAsia="仿宋_GB2312" w:hAnsi="Calibri" w:cs="Times New Roman" w:hint="eastAsia"/>
          <w:color w:val="000000"/>
          <w:sz w:val="32"/>
          <w:szCs w:val="28"/>
        </w:rPr>
        <w:t>X</w:t>
      </w:r>
      <w:r w:rsidRPr="00BD3ADC">
        <w:rPr>
          <w:rFonts w:ascii="Calibri" w:eastAsia="仿宋_GB2312" w:hAnsi="Calibri" w:cs="Times New Roman" w:hint="eastAsia"/>
          <w:color w:val="000000"/>
          <w:sz w:val="32"/>
          <w:szCs w:val="28"/>
        </w:rPr>
        <w:t>射线管组件、</w:t>
      </w:r>
      <w:r w:rsidRPr="00BD3ADC">
        <w:rPr>
          <w:rFonts w:ascii="Calibri" w:eastAsia="仿宋_GB2312" w:hAnsi="Calibri" w:cs="Times New Roman" w:hint="eastAsia"/>
          <w:color w:val="000000"/>
          <w:sz w:val="32"/>
          <w:szCs w:val="28"/>
        </w:rPr>
        <w:t>X</w:t>
      </w:r>
      <w:r w:rsidRPr="00BD3ADC">
        <w:rPr>
          <w:rFonts w:ascii="Calibri" w:eastAsia="仿宋_GB2312" w:hAnsi="Calibri" w:cs="Times New Roman" w:hint="eastAsia"/>
          <w:color w:val="000000"/>
          <w:sz w:val="32"/>
          <w:szCs w:val="28"/>
        </w:rPr>
        <w:t>射线探测器、高压发生器、限束器、其他电气部件等）。</w:t>
      </w:r>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对于用时间作为寿命评估单位不合适的部件，可进行适合部件本身特性的单独规定。应提供制定相应部件使用期限的验证报告。</w:t>
      </w:r>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2.</w:t>
      </w:r>
      <w:r w:rsidRPr="00BD3ADC">
        <w:rPr>
          <w:rFonts w:ascii="Calibri" w:eastAsia="仿宋_GB2312" w:hAnsi="Calibri" w:cs="Times New Roman" w:hint="eastAsia"/>
          <w:color w:val="000000"/>
          <w:sz w:val="32"/>
          <w:szCs w:val="28"/>
        </w:rPr>
        <w:t>包装研究</w:t>
      </w:r>
      <w:r w:rsidRPr="00BD3ADC">
        <w:rPr>
          <w:rFonts w:ascii="Calibri" w:eastAsia="仿宋_GB2312" w:hAnsi="Calibri" w:cs="Times New Roman"/>
          <w:color w:val="000000"/>
          <w:sz w:val="32"/>
          <w:szCs w:val="28"/>
        </w:rPr>
        <w:t>。</w:t>
      </w:r>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申请人应规定产品的包装及运输要求，并提供验证报告。</w:t>
      </w:r>
    </w:p>
    <w:p w:rsidR="00BD3ADC" w:rsidRPr="00BD3ADC" w:rsidRDefault="00BD3ADC" w:rsidP="00BD3ADC">
      <w:pPr>
        <w:spacing w:line="600" w:lineRule="exact"/>
        <w:ind w:firstLineChars="200" w:firstLine="640"/>
        <w:outlineLvl w:val="1"/>
        <w:rPr>
          <w:rFonts w:ascii="Calibri" w:eastAsia="仿宋_GB2312" w:hAnsi="Calibri" w:cs="Times New Roman"/>
          <w:color w:val="000000"/>
          <w:sz w:val="32"/>
          <w:szCs w:val="28"/>
        </w:rPr>
      </w:pPr>
      <w:bookmarkStart w:id="16" w:name="_Toc1711"/>
      <w:r w:rsidRPr="00BD3ADC">
        <w:rPr>
          <w:rFonts w:ascii="Calibri" w:eastAsia="仿宋_GB2312" w:hAnsi="Calibri" w:cs="Times New Roman" w:hint="eastAsia"/>
          <w:color w:val="000000"/>
          <w:sz w:val="32"/>
          <w:szCs w:val="28"/>
        </w:rPr>
        <w:t>（三）软件</w:t>
      </w:r>
      <w:r w:rsidRPr="00BD3ADC">
        <w:rPr>
          <w:rFonts w:ascii="Calibri" w:eastAsia="仿宋_GB2312" w:hAnsi="Calibri" w:cs="Times New Roman"/>
          <w:color w:val="000000"/>
          <w:sz w:val="32"/>
          <w:szCs w:val="28"/>
        </w:rPr>
        <w:t>研究</w:t>
      </w:r>
      <w:bookmarkEnd w:id="16"/>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参照《医疗器械软件注册申报资料指导原则》要求提交软件资料。</w:t>
      </w:r>
    </w:p>
    <w:p w:rsidR="00BD3ADC" w:rsidRPr="00BD3ADC" w:rsidRDefault="00BD3ADC" w:rsidP="00BD3ADC">
      <w:pPr>
        <w:spacing w:line="600" w:lineRule="exact"/>
        <w:ind w:firstLineChars="200" w:firstLine="560"/>
        <w:rPr>
          <w:rFonts w:ascii="Calibri" w:eastAsia="仿宋_GB2312" w:hAnsi="Calibri" w:cs="Times New Roman"/>
          <w:color w:val="000000"/>
          <w:sz w:val="28"/>
          <w:szCs w:val="28"/>
        </w:rPr>
      </w:pPr>
      <w:r w:rsidRPr="00BD3ADC">
        <w:rPr>
          <w:rFonts w:ascii="Calibri" w:eastAsia="仿宋_GB2312" w:hAnsi="Calibri" w:cs="Times New Roman" w:hint="eastAsia"/>
          <w:color w:val="000000"/>
          <w:sz w:val="28"/>
          <w:szCs w:val="28"/>
        </w:rPr>
        <w:t>注：若申报产品中包含几个独立软件，应针对每个软件分别提交软件描述文档。</w:t>
      </w:r>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软件描述文档中应列明申报产品所</w:t>
      </w:r>
      <w:r w:rsidR="006C5D5E">
        <w:rPr>
          <w:rFonts w:ascii="Calibri" w:eastAsia="仿宋_GB2312" w:hAnsi="Calibri" w:cs="Times New Roman" w:hint="eastAsia"/>
          <w:color w:val="000000"/>
          <w:sz w:val="32"/>
          <w:szCs w:val="28"/>
        </w:rPr>
        <w:t>包含的所有标配、选配的软件功能，包括控制和采集功能、图像重建</w:t>
      </w:r>
      <w:r w:rsidRPr="00BD3ADC">
        <w:rPr>
          <w:rFonts w:ascii="Calibri" w:eastAsia="仿宋_GB2312" w:hAnsi="Calibri" w:cs="Times New Roman" w:hint="eastAsia"/>
          <w:color w:val="000000"/>
          <w:sz w:val="32"/>
          <w:szCs w:val="28"/>
        </w:rPr>
        <w:t>以及后处理功能、</w:t>
      </w:r>
      <w:r w:rsidRPr="00BD3ADC">
        <w:rPr>
          <w:rFonts w:ascii="Calibri" w:eastAsia="仿宋_GB2312" w:hAnsi="Calibri" w:cs="Times New Roman"/>
          <w:color w:val="000000"/>
          <w:sz w:val="32"/>
          <w:szCs w:val="28"/>
        </w:rPr>
        <w:t>高级应用软件等</w:t>
      </w:r>
      <w:r w:rsidRPr="00BD3ADC">
        <w:rPr>
          <w:rFonts w:ascii="Calibri" w:eastAsia="仿宋_GB2312" w:hAnsi="Calibri" w:cs="Times New Roman" w:hint="eastAsia"/>
          <w:color w:val="000000"/>
          <w:sz w:val="32"/>
          <w:szCs w:val="28"/>
        </w:rPr>
        <w:t>。</w:t>
      </w:r>
    </w:p>
    <w:p w:rsidR="00BD3ADC" w:rsidRPr="00BD3ADC" w:rsidRDefault="00BD3ADC" w:rsidP="00BD3ADC">
      <w:pPr>
        <w:spacing w:line="600" w:lineRule="exact"/>
        <w:ind w:firstLineChars="200" w:firstLine="640"/>
        <w:outlineLvl w:val="1"/>
        <w:rPr>
          <w:rFonts w:ascii="Calibri" w:eastAsia="仿宋_GB2312" w:hAnsi="Calibri" w:cs="Times New Roman"/>
          <w:color w:val="000000"/>
          <w:sz w:val="32"/>
          <w:szCs w:val="28"/>
        </w:rPr>
      </w:pPr>
      <w:bookmarkStart w:id="17" w:name="_Toc19354"/>
      <w:r w:rsidRPr="00BD3ADC">
        <w:rPr>
          <w:rFonts w:ascii="Calibri" w:eastAsia="仿宋_GB2312" w:hAnsi="Calibri" w:cs="Times New Roman" w:hint="eastAsia"/>
          <w:color w:val="000000"/>
          <w:sz w:val="32"/>
          <w:szCs w:val="28"/>
        </w:rPr>
        <w:t>（四）网络安全</w:t>
      </w:r>
      <w:bookmarkEnd w:id="17"/>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lastRenderedPageBreak/>
        <w:t>参照《医疗器械网络安全注册技术审查指导原则》要求提交网络安全资料。</w:t>
      </w:r>
    </w:p>
    <w:p w:rsidR="00BD3ADC" w:rsidRPr="00BD3ADC" w:rsidRDefault="00BD3ADC" w:rsidP="00BD3ADC">
      <w:pPr>
        <w:spacing w:line="600" w:lineRule="exact"/>
        <w:ind w:firstLineChars="200" w:firstLine="640"/>
        <w:outlineLvl w:val="0"/>
        <w:rPr>
          <w:rFonts w:ascii="黑体" w:eastAsia="黑体" w:hAnsi="Calibri" w:cs="Times New Roman"/>
          <w:color w:val="000000"/>
          <w:sz w:val="32"/>
          <w:szCs w:val="28"/>
        </w:rPr>
      </w:pPr>
      <w:bookmarkStart w:id="18" w:name="_Toc9567"/>
      <w:r w:rsidRPr="00BD3ADC">
        <w:rPr>
          <w:rFonts w:ascii="黑体" w:eastAsia="黑体" w:hAnsi="Calibri" w:cs="Times New Roman" w:hint="eastAsia"/>
          <w:color w:val="000000"/>
          <w:sz w:val="32"/>
          <w:szCs w:val="28"/>
        </w:rPr>
        <w:t>五、生产制造信息</w:t>
      </w:r>
      <w:bookmarkEnd w:id="18"/>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应当明确生产加工工艺。可采用流程图的形式，并说明其过程控制点。</w:t>
      </w:r>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有多个研制、生产场地，应当概述每个研制、生产场地的实际情况。</w:t>
      </w:r>
    </w:p>
    <w:p w:rsidR="00BD3ADC" w:rsidRPr="00BD3ADC" w:rsidRDefault="00BD3ADC" w:rsidP="00BD3ADC">
      <w:pPr>
        <w:spacing w:line="600" w:lineRule="exact"/>
        <w:ind w:firstLineChars="200" w:firstLine="640"/>
        <w:outlineLvl w:val="0"/>
        <w:rPr>
          <w:rFonts w:ascii="楷体_GB2312" w:eastAsia="楷体_GB2312" w:hAnsi="Calibri" w:cs="Times New Roman"/>
          <w:color w:val="000000"/>
          <w:sz w:val="32"/>
          <w:szCs w:val="28"/>
        </w:rPr>
      </w:pPr>
      <w:bookmarkStart w:id="19" w:name="_Toc4706"/>
      <w:bookmarkStart w:id="20" w:name="_Toc433012878"/>
      <w:bookmarkStart w:id="21" w:name="_Toc19977716"/>
      <w:r w:rsidRPr="00BD3ADC">
        <w:rPr>
          <w:rFonts w:ascii="黑体" w:eastAsia="黑体" w:hAnsi="Calibri" w:cs="Times New Roman" w:hint="eastAsia"/>
          <w:sz w:val="32"/>
          <w:szCs w:val="32"/>
        </w:rPr>
        <w:t>六、产品风险分析资料</w:t>
      </w:r>
      <w:bookmarkEnd w:id="19"/>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申请人应按照</w:t>
      </w:r>
      <w:r w:rsidRPr="00BD3ADC">
        <w:rPr>
          <w:rFonts w:ascii="Calibri" w:eastAsia="仿宋_GB2312" w:hAnsi="Calibri" w:cs="Times New Roman" w:hint="eastAsia"/>
          <w:color w:val="000000"/>
          <w:sz w:val="32"/>
          <w:szCs w:val="28"/>
        </w:rPr>
        <w:t>YY/T 0316-2008</w:t>
      </w:r>
      <w:r w:rsidRPr="00BD3ADC">
        <w:rPr>
          <w:rFonts w:ascii="Calibri" w:eastAsia="仿宋_GB2312" w:hAnsi="Calibri" w:cs="Times New Roman" w:hint="eastAsia"/>
          <w:color w:val="000000"/>
          <w:sz w:val="32"/>
          <w:szCs w:val="28"/>
        </w:rPr>
        <w:t>《医疗器械风险管理对医疗器械的应用》的要求对产品进行风险评估，包括初始风险分析、风险控制措施、剩余风险的可接受性评估以及采取风险控制措施前后的风险矩阵等，对于处于合理可行区的风险应进行风险受益分析。</w:t>
      </w:r>
    </w:p>
    <w:p w:rsidR="00BD3ADC" w:rsidRPr="00BD3ADC" w:rsidRDefault="00BD3ADC" w:rsidP="00BD3ADC">
      <w:pPr>
        <w:ind w:firstLineChars="200" w:firstLine="640"/>
        <w:rPr>
          <w:rFonts w:ascii="黑体" w:eastAsia="黑体" w:hAnsi="Calibri" w:cs="Times New Roman"/>
          <w:color w:val="000000"/>
          <w:sz w:val="32"/>
          <w:szCs w:val="28"/>
        </w:rPr>
      </w:pPr>
      <w:r w:rsidRPr="00BD3ADC">
        <w:rPr>
          <w:rFonts w:ascii="Calibri" w:eastAsia="仿宋_GB2312" w:hAnsi="Calibri" w:cs="Times New Roman" w:hint="eastAsia"/>
          <w:color w:val="000000"/>
          <w:sz w:val="32"/>
          <w:szCs w:val="28"/>
        </w:rPr>
        <w:t>危害分析及风险判定见附录</w:t>
      </w:r>
      <w:r w:rsidR="00C12B1A">
        <w:rPr>
          <w:rFonts w:ascii="仿宋_GB2312" w:eastAsia="仿宋_GB2312" w:hAnsi="Calibri" w:cs="Times New Roman" w:hint="eastAsia"/>
          <w:color w:val="000000"/>
          <w:sz w:val="32"/>
          <w:szCs w:val="28"/>
        </w:rPr>
        <w:t>Ⅲ</w:t>
      </w:r>
      <w:r w:rsidRPr="00BD3ADC">
        <w:rPr>
          <w:rFonts w:ascii="Calibri" w:eastAsia="仿宋_GB2312" w:hAnsi="Calibri" w:cs="Times New Roman" w:hint="eastAsia"/>
          <w:color w:val="000000"/>
          <w:sz w:val="32"/>
          <w:szCs w:val="28"/>
        </w:rPr>
        <w:t>。</w:t>
      </w:r>
    </w:p>
    <w:p w:rsidR="00BD3ADC" w:rsidRPr="00BD3ADC" w:rsidRDefault="00BD3ADC" w:rsidP="00BD3ADC">
      <w:pPr>
        <w:ind w:firstLineChars="200" w:firstLine="640"/>
        <w:outlineLvl w:val="0"/>
        <w:rPr>
          <w:rFonts w:ascii="等线" w:eastAsia="等线" w:hAnsi="等线" w:cs="Times New Roman"/>
          <w:sz w:val="32"/>
          <w:szCs w:val="32"/>
        </w:rPr>
      </w:pPr>
      <w:r w:rsidRPr="00BD3ADC">
        <w:rPr>
          <w:rFonts w:ascii="黑体" w:eastAsia="黑体" w:hAnsi="Calibri" w:cs="Times New Roman" w:hint="eastAsia"/>
          <w:color w:val="000000"/>
          <w:sz w:val="32"/>
          <w:szCs w:val="28"/>
        </w:rPr>
        <w:t>七、</w:t>
      </w:r>
      <w:r w:rsidRPr="00BD3ADC">
        <w:rPr>
          <w:rFonts w:ascii="黑体" w:eastAsia="黑体" w:hAnsi="Calibri" w:cs="Times New Roman"/>
          <w:color w:val="000000"/>
          <w:sz w:val="32"/>
          <w:szCs w:val="28"/>
        </w:rPr>
        <w:t>产品技术要求</w:t>
      </w:r>
      <w:bookmarkEnd w:id="20"/>
      <w:bookmarkEnd w:id="21"/>
    </w:p>
    <w:p w:rsidR="00BD3ADC" w:rsidRPr="00BD3ADC" w:rsidRDefault="00BD3ADC" w:rsidP="00BD3ADC">
      <w:pPr>
        <w:spacing w:line="600" w:lineRule="exact"/>
        <w:ind w:firstLineChars="200" w:firstLine="640"/>
        <w:rPr>
          <w:rFonts w:ascii="Calibri" w:eastAsia="仿宋_GB2312" w:hAnsi="Calibri" w:cs="Times New Roman"/>
          <w:color w:val="000000"/>
          <w:sz w:val="32"/>
          <w:szCs w:val="28"/>
        </w:rPr>
      </w:pPr>
      <w:r w:rsidRPr="00BD3ADC">
        <w:rPr>
          <w:rFonts w:ascii="Calibri" w:eastAsia="仿宋_GB2312" w:hAnsi="Calibri" w:cs="Times New Roman" w:hint="eastAsia"/>
          <w:color w:val="000000"/>
          <w:sz w:val="32"/>
          <w:szCs w:val="28"/>
        </w:rPr>
        <w:t>应按照《</w:t>
      </w:r>
      <w:r w:rsidRPr="00BD3ADC">
        <w:rPr>
          <w:rFonts w:ascii="Calibri" w:eastAsia="仿宋_GB2312" w:hAnsi="Calibri" w:cs="Times New Roman"/>
          <w:color w:val="000000"/>
          <w:sz w:val="32"/>
          <w:szCs w:val="28"/>
        </w:rPr>
        <w:t>医疗器械产品技术要求编写指导原则</w:t>
      </w:r>
      <w:r w:rsidR="007D6FF0">
        <w:rPr>
          <w:rFonts w:ascii="Calibri" w:eastAsia="仿宋_GB2312" w:hAnsi="Calibri" w:cs="Times New Roman" w:hint="eastAsia"/>
          <w:color w:val="000000"/>
          <w:sz w:val="32"/>
          <w:szCs w:val="28"/>
        </w:rPr>
        <w:t>》编写。</w:t>
      </w:r>
      <w:r w:rsidR="007576D2">
        <w:rPr>
          <w:rFonts w:ascii="Calibri" w:eastAsia="仿宋_GB2312" w:hAnsi="Calibri" w:cs="Times New Roman" w:hint="eastAsia"/>
          <w:color w:val="000000"/>
          <w:sz w:val="32"/>
          <w:szCs w:val="28"/>
        </w:rPr>
        <w:t>技术要求模板</w:t>
      </w:r>
      <w:r w:rsidRPr="00BD3ADC">
        <w:rPr>
          <w:rFonts w:ascii="Calibri" w:eastAsia="仿宋_GB2312" w:hAnsi="Calibri" w:cs="Times New Roman" w:hint="eastAsia"/>
          <w:color w:val="000000"/>
          <w:sz w:val="32"/>
          <w:szCs w:val="28"/>
        </w:rPr>
        <w:t>见附录</w:t>
      </w:r>
      <w:r w:rsidR="00C12B1A">
        <w:rPr>
          <w:rFonts w:ascii="仿宋_GB2312" w:eastAsia="仿宋_GB2312" w:hAnsi="Calibri" w:cs="Times New Roman" w:hint="eastAsia"/>
          <w:color w:val="000000"/>
          <w:sz w:val="32"/>
          <w:szCs w:val="28"/>
        </w:rPr>
        <w:t>Ⅳ</w:t>
      </w:r>
      <w:r w:rsidRPr="00BD3ADC">
        <w:rPr>
          <w:rFonts w:ascii="Calibri" w:eastAsia="仿宋_GB2312" w:hAnsi="Calibri" w:cs="Times New Roman" w:hint="eastAsia"/>
          <w:color w:val="000000"/>
          <w:sz w:val="32"/>
          <w:szCs w:val="28"/>
        </w:rPr>
        <w:t>。</w:t>
      </w:r>
    </w:p>
    <w:p w:rsidR="00BD3ADC" w:rsidRPr="00BD3ADC" w:rsidRDefault="00BD3ADC" w:rsidP="00BD3ADC">
      <w:pPr>
        <w:ind w:firstLineChars="200" w:firstLine="640"/>
        <w:outlineLvl w:val="0"/>
        <w:rPr>
          <w:rFonts w:ascii="黑体" w:eastAsia="黑体" w:hAnsi="Calibri" w:cs="Times New Roman"/>
          <w:color w:val="000000"/>
          <w:sz w:val="32"/>
          <w:szCs w:val="28"/>
        </w:rPr>
      </w:pPr>
      <w:r w:rsidRPr="00BD3ADC">
        <w:rPr>
          <w:rFonts w:ascii="黑体" w:eastAsia="黑体" w:hAnsi="Calibri" w:cs="Times New Roman" w:hint="eastAsia"/>
          <w:color w:val="000000"/>
          <w:sz w:val="32"/>
          <w:szCs w:val="28"/>
        </w:rPr>
        <w:t>八、检测要求</w:t>
      </w:r>
    </w:p>
    <w:p w:rsidR="00BD3ADC" w:rsidRPr="00BD3ADC" w:rsidRDefault="00BD3ADC" w:rsidP="00BD3ADC">
      <w:pPr>
        <w:spacing w:line="580" w:lineRule="exact"/>
        <w:ind w:firstLineChars="200" w:firstLine="640"/>
        <w:rPr>
          <w:rFonts w:ascii="Calibri" w:eastAsia="仿宋_GB2312" w:hAnsi="Calibri" w:cs="Times New Roman"/>
          <w:color w:val="000000"/>
          <w:sz w:val="32"/>
          <w:szCs w:val="32"/>
        </w:rPr>
      </w:pPr>
      <w:r w:rsidRPr="00BD3ADC">
        <w:rPr>
          <w:rFonts w:ascii="Calibri" w:eastAsia="仿宋_GB2312" w:hAnsi="Calibri" w:cs="Times New Roman"/>
          <w:sz w:val="32"/>
          <w:szCs w:val="32"/>
        </w:rPr>
        <w:t>（一）产品检</w:t>
      </w:r>
      <w:r w:rsidRPr="00BD3ADC">
        <w:rPr>
          <w:rFonts w:ascii="Calibri" w:eastAsia="仿宋_GB2312" w:hAnsi="Calibri" w:cs="Times New Roman"/>
          <w:color w:val="000000"/>
          <w:sz w:val="32"/>
          <w:szCs w:val="32"/>
        </w:rPr>
        <w:t>测应按产品配置进行，检测报告应注明产品配置，样品描述应与技术要求中部件顺序号及部件名称保持一致，</w:t>
      </w:r>
      <w:r w:rsidRPr="00BD3ADC">
        <w:rPr>
          <w:rFonts w:ascii="Calibri" w:eastAsia="仿宋_GB2312" w:hAnsi="Calibri" w:cs="Times New Roman" w:hint="eastAsia"/>
          <w:color w:val="000000"/>
          <w:sz w:val="32"/>
          <w:szCs w:val="32"/>
        </w:rPr>
        <w:t>应注明</w:t>
      </w:r>
      <w:r w:rsidRPr="00BD3ADC">
        <w:rPr>
          <w:rFonts w:ascii="Calibri" w:eastAsia="仿宋_GB2312" w:hAnsi="Calibri" w:cs="Times New Roman"/>
          <w:color w:val="000000"/>
          <w:sz w:val="32"/>
          <w:szCs w:val="32"/>
        </w:rPr>
        <w:t>软件发布版本号，应提供标准预评价意见表。</w:t>
      </w:r>
    </w:p>
    <w:p w:rsidR="00BD3ADC" w:rsidRPr="00BD3ADC" w:rsidRDefault="00BD3ADC" w:rsidP="00BD3ADC">
      <w:pPr>
        <w:spacing w:line="580" w:lineRule="exact"/>
        <w:ind w:firstLineChars="200" w:firstLine="640"/>
        <w:rPr>
          <w:rFonts w:ascii="Calibri" w:eastAsia="仿宋_GB2312" w:hAnsi="Calibri" w:cs="Times New Roman"/>
          <w:color w:val="000000"/>
          <w:sz w:val="32"/>
          <w:szCs w:val="32"/>
        </w:rPr>
      </w:pPr>
      <w:r w:rsidRPr="00BD3ADC">
        <w:rPr>
          <w:rFonts w:ascii="Calibri" w:eastAsia="仿宋_GB2312" w:hAnsi="Calibri" w:cs="Times New Roman" w:hint="eastAsia"/>
          <w:color w:val="000000"/>
          <w:sz w:val="32"/>
          <w:szCs w:val="32"/>
        </w:rPr>
        <w:t>（二）有多份检测报告时，应提供文件说明不同检测报告的</w:t>
      </w:r>
      <w:r w:rsidRPr="00BD3ADC">
        <w:rPr>
          <w:rFonts w:ascii="Calibri" w:eastAsia="仿宋_GB2312" w:hAnsi="Calibri" w:cs="Times New Roman" w:hint="eastAsia"/>
          <w:color w:val="000000"/>
          <w:sz w:val="32"/>
          <w:szCs w:val="32"/>
        </w:rPr>
        <w:lastRenderedPageBreak/>
        <w:t>差异。</w:t>
      </w:r>
    </w:p>
    <w:p w:rsidR="00BD3ADC" w:rsidRPr="00BD3ADC" w:rsidRDefault="00BD3ADC" w:rsidP="00BD3ADC">
      <w:pPr>
        <w:spacing w:line="580" w:lineRule="exact"/>
        <w:ind w:firstLineChars="200" w:firstLine="640"/>
        <w:rPr>
          <w:rFonts w:ascii="Calibri" w:eastAsia="仿宋_GB2312" w:hAnsi="Calibri" w:cs="Times New Roman"/>
          <w:color w:val="000000"/>
          <w:sz w:val="32"/>
          <w:szCs w:val="32"/>
        </w:rPr>
      </w:pPr>
      <w:r w:rsidRPr="00BD3ADC">
        <w:rPr>
          <w:rFonts w:ascii="Calibri" w:eastAsia="仿宋_GB2312" w:hAnsi="Calibri" w:cs="Times New Roman"/>
          <w:color w:val="000000"/>
          <w:sz w:val="32"/>
          <w:szCs w:val="32"/>
        </w:rPr>
        <w:t>（</w:t>
      </w:r>
      <w:r w:rsidRPr="00BD3ADC">
        <w:rPr>
          <w:rFonts w:ascii="Calibri" w:eastAsia="仿宋_GB2312" w:hAnsi="Calibri" w:cs="Times New Roman" w:hint="eastAsia"/>
          <w:color w:val="000000"/>
          <w:sz w:val="32"/>
          <w:szCs w:val="32"/>
        </w:rPr>
        <w:t>三</w:t>
      </w:r>
      <w:r w:rsidRPr="00BD3ADC">
        <w:rPr>
          <w:rFonts w:ascii="Calibri" w:eastAsia="仿宋_GB2312" w:hAnsi="Calibri" w:cs="Times New Roman"/>
          <w:color w:val="000000"/>
          <w:sz w:val="32"/>
          <w:szCs w:val="32"/>
        </w:rPr>
        <w:t>）如有未参与检测的配置及部件，应给出合理理由。</w:t>
      </w:r>
    </w:p>
    <w:p w:rsidR="00870145" w:rsidRDefault="00BD3ADC" w:rsidP="00BD3ADC">
      <w:pPr>
        <w:spacing w:line="360" w:lineRule="auto"/>
        <w:ind w:firstLineChars="200" w:firstLine="640"/>
        <w:rPr>
          <w:rFonts w:ascii="Calibri" w:eastAsia="仿宋_GB2312" w:hAnsi="Calibri" w:cs="Times New Roman"/>
          <w:color w:val="000000"/>
          <w:sz w:val="32"/>
          <w:szCs w:val="32"/>
        </w:rPr>
      </w:pPr>
      <w:r w:rsidRPr="00BD3ADC">
        <w:rPr>
          <w:rFonts w:ascii="Calibri" w:eastAsia="仿宋_GB2312" w:hAnsi="Calibri" w:cs="Times New Roman" w:hint="eastAsia"/>
          <w:color w:val="000000"/>
          <w:sz w:val="32"/>
          <w:szCs w:val="32"/>
        </w:rPr>
        <w:t>（四）图像引导系统仅适用于特定放疗系统时，应与这些产品的检测同时进行。</w:t>
      </w:r>
    </w:p>
    <w:p w:rsidR="00BD3ADC" w:rsidRPr="00BD3ADC" w:rsidRDefault="007576D2" w:rsidP="00BD3ADC">
      <w:pPr>
        <w:spacing w:line="360" w:lineRule="auto"/>
        <w:ind w:firstLineChars="200" w:firstLine="640"/>
        <w:rPr>
          <w:rFonts w:ascii="Calibri" w:eastAsia="仿宋_GB2312" w:hAnsi="Calibri" w:cs="Times New Roman"/>
          <w:color w:val="000000"/>
          <w:sz w:val="32"/>
          <w:szCs w:val="32"/>
        </w:rPr>
      </w:pPr>
      <w:r>
        <w:rPr>
          <w:rFonts w:ascii="Calibri" w:eastAsia="仿宋_GB2312" w:hAnsi="Calibri" w:cs="Times New Roman" w:hint="eastAsia"/>
          <w:color w:val="000000"/>
          <w:sz w:val="32"/>
          <w:szCs w:val="32"/>
        </w:rPr>
        <w:t>（五）</w:t>
      </w:r>
      <w:r w:rsidR="00BD3ADC" w:rsidRPr="00BD3ADC">
        <w:rPr>
          <w:rFonts w:ascii="Calibri" w:eastAsia="仿宋_GB2312" w:hAnsi="Calibri" w:cs="Times New Roman" w:hint="eastAsia"/>
          <w:color w:val="000000"/>
          <w:sz w:val="32"/>
          <w:szCs w:val="32"/>
        </w:rPr>
        <w:t>通用的图像引导系统，可与有代表性的放疗设备一起进行检测，应在报告中注明配合检测的放疗设备。</w:t>
      </w:r>
      <w:r>
        <w:rPr>
          <w:rFonts w:ascii="Calibri" w:eastAsia="仿宋_GB2312" w:hAnsi="Calibri" w:cs="Times New Roman" w:hint="eastAsia"/>
          <w:color w:val="000000"/>
          <w:sz w:val="32"/>
          <w:szCs w:val="32"/>
        </w:rPr>
        <w:t>提供文件说明选择的放疗系统有代表性的理由。</w:t>
      </w:r>
    </w:p>
    <w:p w:rsidR="00BD3ADC" w:rsidRPr="00BD3ADC" w:rsidRDefault="00BD3ADC" w:rsidP="00BD3ADC">
      <w:pPr>
        <w:ind w:firstLineChars="200" w:firstLine="640"/>
        <w:outlineLvl w:val="0"/>
        <w:rPr>
          <w:rFonts w:ascii="黑体" w:eastAsia="黑体" w:hAnsi="Calibri" w:cs="Times New Roman"/>
          <w:color w:val="000000"/>
          <w:sz w:val="32"/>
          <w:szCs w:val="28"/>
        </w:rPr>
      </w:pPr>
      <w:r w:rsidRPr="00BD3ADC">
        <w:rPr>
          <w:rFonts w:ascii="黑体" w:eastAsia="黑体" w:hAnsi="Calibri" w:cs="Times New Roman" w:hint="eastAsia"/>
          <w:color w:val="000000"/>
          <w:sz w:val="32"/>
          <w:szCs w:val="28"/>
        </w:rPr>
        <w:t>九、注册单元划分</w:t>
      </w:r>
    </w:p>
    <w:p w:rsidR="00BD3ADC" w:rsidRPr="00BD3ADC" w:rsidRDefault="00BD3ADC" w:rsidP="00BD3ADC">
      <w:pPr>
        <w:spacing w:line="580" w:lineRule="exact"/>
        <w:ind w:firstLineChars="200" w:firstLine="640"/>
        <w:rPr>
          <w:rFonts w:ascii="Calibri" w:eastAsia="仿宋_GB2312" w:hAnsi="Calibri" w:cs="Times New Roman"/>
          <w:color w:val="000000"/>
          <w:sz w:val="32"/>
          <w:szCs w:val="32"/>
        </w:rPr>
      </w:pPr>
      <w:r w:rsidRPr="00BD3ADC">
        <w:rPr>
          <w:rFonts w:ascii="Calibri" w:eastAsia="仿宋_GB2312" w:hAnsi="Calibri" w:cs="Times New Roman"/>
          <w:color w:val="000000"/>
          <w:sz w:val="32"/>
          <w:szCs w:val="32"/>
        </w:rPr>
        <w:t>注册单元划分应根据产品的技术原理、结构组成、性能指标、适用范围划分。</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1.和</w:t>
      </w:r>
      <w:r w:rsidRPr="00BD3ADC">
        <w:rPr>
          <w:rFonts w:ascii="仿宋_GB2312" w:eastAsia="仿宋_GB2312" w:hAnsi="Calibri" w:cs="Times New Roman"/>
          <w:bCs/>
          <w:sz w:val="32"/>
          <w:szCs w:val="32"/>
        </w:rPr>
        <w:t>放疗设备</w:t>
      </w:r>
      <w:r w:rsidRPr="00BD3ADC">
        <w:rPr>
          <w:rFonts w:ascii="仿宋_GB2312" w:eastAsia="仿宋_GB2312" w:hAnsi="Calibri" w:cs="Times New Roman" w:hint="eastAsia"/>
          <w:bCs/>
          <w:sz w:val="32"/>
          <w:szCs w:val="32"/>
        </w:rPr>
        <w:t>集成</w:t>
      </w:r>
      <w:r w:rsidRPr="00BD3ADC">
        <w:rPr>
          <w:rFonts w:ascii="仿宋_GB2312" w:eastAsia="仿宋_GB2312" w:hAnsi="Calibri" w:cs="Times New Roman"/>
          <w:bCs/>
          <w:sz w:val="32"/>
          <w:szCs w:val="32"/>
        </w:rPr>
        <w:t>在一起的图像引导</w:t>
      </w:r>
      <w:r w:rsidRPr="00BD3ADC">
        <w:rPr>
          <w:rFonts w:ascii="仿宋_GB2312" w:eastAsia="仿宋_GB2312" w:hAnsi="Calibri" w:cs="Times New Roman" w:hint="eastAsia"/>
          <w:bCs/>
          <w:sz w:val="32"/>
          <w:szCs w:val="32"/>
        </w:rPr>
        <w:t>系统可以</w:t>
      </w:r>
      <w:r w:rsidRPr="00BD3ADC">
        <w:rPr>
          <w:rFonts w:ascii="仿宋_GB2312" w:eastAsia="仿宋_GB2312" w:hAnsi="Calibri" w:cs="Times New Roman"/>
          <w:bCs/>
          <w:sz w:val="32"/>
          <w:szCs w:val="32"/>
        </w:rPr>
        <w:t>和</w:t>
      </w:r>
      <w:r w:rsidRPr="00BD3ADC">
        <w:rPr>
          <w:rFonts w:ascii="仿宋_GB2312" w:eastAsia="仿宋_GB2312" w:hAnsi="Calibri" w:cs="Times New Roman" w:hint="eastAsia"/>
          <w:bCs/>
          <w:sz w:val="32"/>
          <w:szCs w:val="32"/>
        </w:rPr>
        <w:t>放疗</w:t>
      </w:r>
      <w:r w:rsidRPr="00BD3ADC">
        <w:rPr>
          <w:rFonts w:ascii="仿宋_GB2312" w:eastAsia="仿宋_GB2312" w:hAnsi="Calibri" w:cs="Times New Roman"/>
          <w:bCs/>
          <w:sz w:val="32"/>
          <w:szCs w:val="32"/>
        </w:rPr>
        <w:t>设备一起申报。</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2.独立</w:t>
      </w:r>
      <w:r w:rsidRPr="00BD3ADC">
        <w:rPr>
          <w:rFonts w:ascii="仿宋_GB2312" w:eastAsia="仿宋_GB2312" w:hAnsi="Calibri" w:cs="Times New Roman"/>
          <w:bCs/>
          <w:sz w:val="32"/>
          <w:szCs w:val="32"/>
        </w:rPr>
        <w:t>的</w:t>
      </w:r>
      <w:r w:rsidRPr="00BD3ADC">
        <w:rPr>
          <w:rFonts w:ascii="仿宋_GB2312" w:eastAsia="仿宋_GB2312" w:hAnsi="Calibri" w:cs="Times New Roman" w:hint="eastAsia"/>
          <w:bCs/>
          <w:sz w:val="32"/>
          <w:szCs w:val="32"/>
        </w:rPr>
        <w:t>第三方图像</w:t>
      </w:r>
      <w:r w:rsidRPr="00BD3ADC">
        <w:rPr>
          <w:rFonts w:ascii="仿宋_GB2312" w:eastAsia="仿宋_GB2312" w:hAnsi="Calibri" w:cs="Times New Roman"/>
          <w:bCs/>
          <w:sz w:val="32"/>
          <w:szCs w:val="32"/>
        </w:rPr>
        <w:t>引导</w:t>
      </w:r>
      <w:r w:rsidRPr="00BD3ADC">
        <w:rPr>
          <w:rFonts w:ascii="仿宋_GB2312" w:eastAsia="仿宋_GB2312" w:hAnsi="Calibri" w:cs="Times New Roman" w:hint="eastAsia"/>
          <w:bCs/>
          <w:sz w:val="32"/>
          <w:szCs w:val="32"/>
        </w:rPr>
        <w:t>系统通常</w:t>
      </w:r>
      <w:r w:rsidRPr="00BD3ADC">
        <w:rPr>
          <w:rFonts w:ascii="仿宋_GB2312" w:eastAsia="仿宋_GB2312" w:hAnsi="Calibri" w:cs="Times New Roman"/>
          <w:bCs/>
          <w:sz w:val="32"/>
          <w:szCs w:val="32"/>
        </w:rPr>
        <w:t>应单独申报。</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3.射线源工作原理不同、结构差异较大的，应划分为不同的注册单元。</w:t>
      </w:r>
    </w:p>
    <w:p w:rsidR="00BD3ADC" w:rsidRPr="00BD3ADC" w:rsidRDefault="00BD3ADC" w:rsidP="00BD3ADC">
      <w:pPr>
        <w:spacing w:line="560" w:lineRule="exact"/>
        <w:ind w:firstLineChars="200" w:firstLine="640"/>
        <w:rPr>
          <w:rFonts w:ascii="仿宋_GB2312" w:eastAsia="仿宋_GB2312" w:hAnsi="Calibri" w:cs="Times New Roman"/>
          <w:bCs/>
          <w:sz w:val="32"/>
          <w:szCs w:val="32"/>
        </w:rPr>
      </w:pPr>
      <w:r w:rsidRPr="00BD3ADC">
        <w:rPr>
          <w:rFonts w:ascii="仿宋_GB2312" w:eastAsia="仿宋_GB2312" w:hAnsi="Calibri" w:cs="Times New Roman" w:hint="eastAsia"/>
          <w:bCs/>
          <w:sz w:val="32"/>
          <w:szCs w:val="32"/>
        </w:rPr>
        <w:t>4.探测器部分晶体不同、成像原理不同的应划分为不同的注册单元。</w:t>
      </w:r>
    </w:p>
    <w:p w:rsidR="00BD3ADC" w:rsidRPr="00BD3ADC" w:rsidRDefault="00BD3ADC" w:rsidP="00BD3ADC">
      <w:pPr>
        <w:outlineLvl w:val="0"/>
        <w:rPr>
          <w:rFonts w:ascii="黑体" w:eastAsia="黑体" w:hAnsi="Calibri" w:cs="Times New Roman"/>
          <w:sz w:val="32"/>
          <w:szCs w:val="32"/>
        </w:rPr>
      </w:pPr>
      <w:bookmarkStart w:id="22" w:name="_Toc26980"/>
      <w:r w:rsidRPr="00BD3ADC">
        <w:rPr>
          <w:rFonts w:ascii="黑体" w:eastAsia="黑体" w:hAnsi="Calibri" w:cs="Times New Roman" w:hint="eastAsia"/>
          <w:sz w:val="32"/>
          <w:szCs w:val="32"/>
        </w:rPr>
        <w:t>十、产品说明书和标签要求</w:t>
      </w:r>
      <w:bookmarkEnd w:id="22"/>
    </w:p>
    <w:p w:rsidR="00BD3ADC" w:rsidRPr="00BD3ADC" w:rsidRDefault="00BD3ADC" w:rsidP="00BD3ADC">
      <w:pPr>
        <w:spacing w:line="580" w:lineRule="exact"/>
        <w:ind w:firstLineChars="200" w:firstLine="640"/>
        <w:rPr>
          <w:rFonts w:ascii="Calibri" w:eastAsia="仿宋_GB2312" w:hAnsi="Calibri" w:cs="Times New Roman"/>
          <w:color w:val="000000"/>
          <w:sz w:val="32"/>
          <w:szCs w:val="32"/>
        </w:rPr>
      </w:pPr>
      <w:r w:rsidRPr="00BD3ADC">
        <w:rPr>
          <w:rFonts w:ascii="Calibri" w:eastAsia="仿宋_GB2312" w:hAnsi="Calibri" w:cs="Times New Roman" w:hint="eastAsia"/>
          <w:color w:val="000000"/>
          <w:sz w:val="32"/>
          <w:szCs w:val="32"/>
        </w:rPr>
        <w:t>说明书和标签应符合《医疗器械说明书和标签管理规定》（国家食品药品监督管理总局令第</w:t>
      </w:r>
      <w:r w:rsidRPr="00BD3ADC">
        <w:rPr>
          <w:rFonts w:ascii="Calibri" w:eastAsia="仿宋_GB2312" w:hAnsi="Calibri" w:cs="Times New Roman" w:hint="eastAsia"/>
          <w:color w:val="000000"/>
          <w:sz w:val="32"/>
          <w:szCs w:val="32"/>
        </w:rPr>
        <w:t>6</w:t>
      </w:r>
      <w:r w:rsidRPr="00BD3ADC">
        <w:rPr>
          <w:rFonts w:ascii="Calibri" w:eastAsia="仿宋_GB2312" w:hAnsi="Calibri" w:cs="Times New Roman" w:hint="eastAsia"/>
          <w:color w:val="000000"/>
          <w:sz w:val="32"/>
          <w:szCs w:val="32"/>
        </w:rPr>
        <w:t>号）和相关的国家标准、行业标准的要求（如：</w:t>
      </w:r>
      <w:r w:rsidRPr="00BD3ADC">
        <w:rPr>
          <w:rFonts w:ascii="Calibri" w:eastAsia="仿宋_GB2312" w:hAnsi="Calibri" w:cs="Times New Roman" w:hint="eastAsia"/>
          <w:color w:val="000000"/>
          <w:sz w:val="32"/>
          <w:szCs w:val="32"/>
        </w:rPr>
        <w:t>GB</w:t>
      </w:r>
      <w:r w:rsidR="00886D31">
        <w:rPr>
          <w:rFonts w:ascii="Calibri" w:eastAsia="仿宋_GB2312" w:hAnsi="Calibri" w:cs="Times New Roman"/>
          <w:color w:val="000000"/>
          <w:sz w:val="32"/>
          <w:szCs w:val="32"/>
        </w:rPr>
        <w:t xml:space="preserve"> </w:t>
      </w:r>
      <w:r w:rsidRPr="00BD3ADC">
        <w:rPr>
          <w:rFonts w:ascii="Calibri" w:eastAsia="仿宋_GB2312" w:hAnsi="Calibri" w:cs="Times New Roman" w:hint="eastAsia"/>
          <w:color w:val="000000"/>
          <w:sz w:val="32"/>
          <w:szCs w:val="32"/>
        </w:rPr>
        <w:t>9706</w:t>
      </w:r>
      <w:r w:rsidRPr="00BD3ADC">
        <w:rPr>
          <w:rFonts w:ascii="Calibri" w:eastAsia="仿宋_GB2312" w:hAnsi="Calibri" w:cs="Times New Roman" w:hint="eastAsia"/>
          <w:color w:val="000000"/>
          <w:sz w:val="32"/>
          <w:szCs w:val="32"/>
        </w:rPr>
        <w:t>系列安全标准、</w:t>
      </w:r>
      <w:r w:rsidRPr="00BD3ADC">
        <w:rPr>
          <w:rFonts w:ascii="Calibri" w:eastAsia="仿宋_GB2312" w:hAnsi="Calibri" w:cs="Times New Roman" w:hint="eastAsia"/>
          <w:color w:val="000000"/>
          <w:sz w:val="32"/>
          <w:szCs w:val="32"/>
        </w:rPr>
        <w:t>YY</w:t>
      </w:r>
      <w:r w:rsidR="00886D31">
        <w:rPr>
          <w:rFonts w:ascii="Calibri" w:eastAsia="仿宋_GB2312" w:hAnsi="Calibri" w:cs="Times New Roman"/>
          <w:color w:val="000000"/>
          <w:sz w:val="32"/>
          <w:szCs w:val="32"/>
        </w:rPr>
        <w:t xml:space="preserve"> </w:t>
      </w:r>
      <w:r w:rsidRPr="00BD3ADC">
        <w:rPr>
          <w:rFonts w:ascii="Calibri" w:eastAsia="仿宋_GB2312" w:hAnsi="Calibri" w:cs="Times New Roman" w:hint="eastAsia"/>
          <w:color w:val="000000"/>
          <w:sz w:val="32"/>
          <w:szCs w:val="32"/>
        </w:rPr>
        <w:t>0505-2012</w:t>
      </w:r>
      <w:r w:rsidRPr="00BD3ADC">
        <w:rPr>
          <w:rFonts w:ascii="Calibri" w:eastAsia="仿宋_GB2312" w:hAnsi="Calibri" w:cs="Times New Roman" w:hint="eastAsia"/>
          <w:color w:val="000000"/>
          <w:sz w:val="32"/>
          <w:szCs w:val="32"/>
        </w:rPr>
        <w:t>中关于说明书和标签标识方面的要求）。其中说明书中应特别注意的地方</w:t>
      </w:r>
      <w:r w:rsidRPr="00BD3ADC">
        <w:rPr>
          <w:rFonts w:ascii="Calibri" w:eastAsia="仿宋_GB2312" w:hAnsi="Calibri" w:cs="Times New Roman" w:hint="eastAsia"/>
          <w:color w:val="000000"/>
          <w:sz w:val="32"/>
          <w:szCs w:val="32"/>
        </w:rPr>
        <w:lastRenderedPageBreak/>
        <w:t>有：</w:t>
      </w:r>
    </w:p>
    <w:p w:rsidR="00BD3ADC" w:rsidRPr="00BD3ADC" w:rsidRDefault="00BD3ADC" w:rsidP="00BD3ADC">
      <w:pPr>
        <w:spacing w:line="580" w:lineRule="exac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1.应明确产品适用范围、禁忌症。</w:t>
      </w:r>
    </w:p>
    <w:p w:rsidR="00BD3ADC" w:rsidRPr="00BD3ADC" w:rsidRDefault="00BD3ADC" w:rsidP="00BD3ADC">
      <w:pPr>
        <w:spacing w:line="580" w:lineRule="exac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2.明确使用期限（包括整机和可更换部件）。</w:t>
      </w:r>
    </w:p>
    <w:p w:rsidR="00BD3ADC" w:rsidRPr="00BD3ADC" w:rsidRDefault="00BD3ADC" w:rsidP="00BD3ADC">
      <w:pPr>
        <w:autoSpaceDE w:val="0"/>
        <w:autoSpaceDN w:val="0"/>
        <w:adjustRightInd w:val="0"/>
        <w:spacing w:line="360" w:lineRule="atLeas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3.图像引导系统使用的坐标系。</w:t>
      </w:r>
    </w:p>
    <w:p w:rsidR="00BD3ADC" w:rsidRPr="00BD3ADC" w:rsidRDefault="00BD3ADC" w:rsidP="00BD3ADC">
      <w:pPr>
        <w:autoSpaceDE w:val="0"/>
        <w:autoSpaceDN w:val="0"/>
        <w:adjustRightInd w:val="0"/>
        <w:spacing w:line="360" w:lineRule="atLeas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4.</w:t>
      </w:r>
      <w:bookmarkStart w:id="23" w:name="_Toc194059974"/>
      <w:r w:rsidRPr="00BD3ADC">
        <w:rPr>
          <w:rFonts w:ascii="仿宋_GB2312" w:eastAsia="仿宋_GB2312" w:hAnsi="Calibri" w:cs="Times New Roman" w:hint="eastAsia"/>
          <w:color w:val="000000"/>
          <w:sz w:val="32"/>
          <w:szCs w:val="32"/>
        </w:rPr>
        <w:t>配合使用的放射设备的信息：</w:t>
      </w:r>
    </w:p>
    <w:p w:rsidR="00BD3ADC" w:rsidRPr="00BD3ADC" w:rsidRDefault="00BD3ADC" w:rsidP="00BD3ADC">
      <w:pPr>
        <w:autoSpaceDE w:val="0"/>
        <w:autoSpaceDN w:val="0"/>
        <w:adjustRightInd w:val="0"/>
        <w:spacing w:line="360" w:lineRule="atLeas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通用型：机械安装要求，数据接口类型、通讯方式、连接方式等。</w:t>
      </w:r>
    </w:p>
    <w:p w:rsidR="00BD3ADC" w:rsidRPr="00BD3ADC" w:rsidRDefault="00BD3ADC" w:rsidP="00BD3ADC">
      <w:pPr>
        <w:autoSpaceDE w:val="0"/>
        <w:autoSpaceDN w:val="0"/>
        <w:adjustRightInd w:val="0"/>
        <w:spacing w:line="360" w:lineRule="atLeast"/>
        <w:ind w:firstLineChars="200" w:firstLine="640"/>
        <w:rPr>
          <w:rFonts w:ascii="仿宋_GB2312" w:eastAsia="仿宋_GB2312" w:hAnsi="Calibri" w:cs="Times New Roman"/>
          <w:color w:val="000000"/>
          <w:sz w:val="32"/>
          <w:szCs w:val="32"/>
        </w:rPr>
      </w:pPr>
      <w:r w:rsidRPr="00BD3ADC">
        <w:rPr>
          <w:rFonts w:ascii="仿宋_GB2312" w:eastAsia="仿宋_GB2312" w:hAnsi="Calibri" w:cs="Times New Roman" w:hint="eastAsia"/>
          <w:color w:val="000000"/>
          <w:sz w:val="32"/>
          <w:szCs w:val="32"/>
        </w:rPr>
        <w:t>专用型：</w:t>
      </w:r>
      <w:r w:rsidR="007576D2">
        <w:rPr>
          <w:rFonts w:ascii="仿宋_GB2312" w:eastAsia="仿宋_GB2312" w:hAnsi="Calibri" w:cs="Times New Roman" w:hint="eastAsia"/>
          <w:color w:val="000000"/>
          <w:sz w:val="32"/>
          <w:szCs w:val="32"/>
        </w:rPr>
        <w:t>机械安装要求，</w:t>
      </w:r>
      <w:r w:rsidRPr="00BD3ADC">
        <w:rPr>
          <w:rFonts w:ascii="仿宋_GB2312" w:eastAsia="仿宋_GB2312" w:hAnsi="Calibri" w:cs="Times New Roman" w:hint="eastAsia"/>
          <w:color w:val="000000"/>
          <w:sz w:val="32"/>
          <w:szCs w:val="32"/>
        </w:rPr>
        <w:t>放疗设备制造商、型号、注册证信息等。</w:t>
      </w:r>
    </w:p>
    <w:p w:rsidR="00BD3ADC" w:rsidRPr="00BD3ADC" w:rsidRDefault="007576D2" w:rsidP="00BD3ADC">
      <w:pPr>
        <w:spacing w:line="580" w:lineRule="exact"/>
        <w:ind w:firstLineChars="200" w:firstLine="640"/>
        <w:rPr>
          <w:rFonts w:ascii="Calibri" w:eastAsia="仿宋_GB2312" w:hAnsi="Calibri" w:cs="Times New Roman"/>
          <w:color w:val="000000"/>
          <w:sz w:val="32"/>
          <w:szCs w:val="32"/>
        </w:rPr>
      </w:pPr>
      <w:r>
        <w:rPr>
          <w:rFonts w:ascii="仿宋_GB2312" w:eastAsia="仿宋_GB2312" w:hAnsi="Calibri" w:cs="Times New Roman" w:hint="eastAsia"/>
          <w:color w:val="000000"/>
          <w:sz w:val="32"/>
          <w:szCs w:val="32"/>
        </w:rPr>
        <w:t>5</w:t>
      </w:r>
      <w:r w:rsidRPr="00BD3ADC">
        <w:rPr>
          <w:rFonts w:ascii="仿宋_GB2312" w:eastAsia="仿宋_GB2312" w:hAnsi="Calibri" w:cs="Times New Roman" w:hint="eastAsia"/>
          <w:color w:val="000000"/>
          <w:sz w:val="32"/>
          <w:szCs w:val="32"/>
        </w:rPr>
        <w:t>.</w:t>
      </w:r>
      <w:r w:rsidR="00BD3ADC" w:rsidRPr="00BD3ADC">
        <w:rPr>
          <w:rFonts w:ascii="Calibri" w:eastAsia="仿宋_GB2312" w:hAnsi="Calibri" w:cs="Times New Roman" w:hint="eastAsia"/>
          <w:color w:val="000000"/>
          <w:sz w:val="32"/>
          <w:szCs w:val="32"/>
        </w:rPr>
        <w:t>产品的日常维护与质量控制</w:t>
      </w:r>
    </w:p>
    <w:p w:rsidR="00BD3ADC" w:rsidRPr="00BD3ADC" w:rsidRDefault="00BD3ADC" w:rsidP="00BD3ADC">
      <w:pPr>
        <w:autoSpaceDE w:val="0"/>
        <w:autoSpaceDN w:val="0"/>
        <w:adjustRightInd w:val="0"/>
        <w:spacing w:line="360" w:lineRule="atLeast"/>
        <w:ind w:firstLineChars="200" w:firstLine="640"/>
        <w:rPr>
          <w:rFonts w:ascii="Calibri" w:eastAsia="仿宋_GB2312" w:hAnsi="Calibri" w:cs="Times New Roman"/>
          <w:color w:val="000000"/>
          <w:sz w:val="32"/>
          <w:szCs w:val="32"/>
        </w:rPr>
      </w:pPr>
      <w:r w:rsidRPr="00BD3ADC">
        <w:rPr>
          <w:rFonts w:ascii="Calibri" w:eastAsia="仿宋_GB2312" w:hAnsi="Calibri" w:cs="Times New Roman" w:hint="eastAsia"/>
          <w:color w:val="000000"/>
          <w:sz w:val="32"/>
          <w:szCs w:val="32"/>
        </w:rPr>
        <w:t>应给出设备维护周期，日程质量控制的程序、质量控制检测方法和判断标准。</w:t>
      </w:r>
    </w:p>
    <w:p w:rsidR="00BD3ADC" w:rsidRPr="00BD3ADC" w:rsidRDefault="007576D2" w:rsidP="00BD3ADC">
      <w:pPr>
        <w:spacing w:line="580" w:lineRule="exact"/>
        <w:ind w:firstLineChars="200" w:firstLine="640"/>
        <w:rPr>
          <w:rFonts w:ascii="Calibri" w:eastAsia="仿宋_GB2312" w:hAnsi="Calibri" w:cs="Times New Roman"/>
          <w:color w:val="000000"/>
          <w:sz w:val="32"/>
          <w:szCs w:val="32"/>
        </w:rPr>
      </w:pPr>
      <w:r>
        <w:rPr>
          <w:rFonts w:ascii="仿宋_GB2312" w:eastAsia="仿宋_GB2312" w:hAnsi="Calibri" w:cs="Times New Roman" w:hint="eastAsia"/>
          <w:color w:val="000000"/>
          <w:sz w:val="32"/>
          <w:szCs w:val="32"/>
        </w:rPr>
        <w:t>6</w:t>
      </w:r>
      <w:r w:rsidRPr="00BD3ADC">
        <w:rPr>
          <w:rFonts w:ascii="仿宋_GB2312" w:eastAsia="仿宋_GB2312" w:hAnsi="Calibri" w:cs="Times New Roman" w:hint="eastAsia"/>
          <w:color w:val="000000"/>
          <w:sz w:val="32"/>
          <w:szCs w:val="32"/>
        </w:rPr>
        <w:t>.</w:t>
      </w:r>
      <w:r w:rsidR="00BD3ADC" w:rsidRPr="00BD3ADC">
        <w:rPr>
          <w:rFonts w:ascii="Calibri" w:eastAsia="仿宋_GB2312" w:hAnsi="Calibri" w:cs="Times New Roman" w:hint="eastAsia"/>
          <w:color w:val="000000"/>
          <w:sz w:val="32"/>
          <w:szCs w:val="32"/>
        </w:rPr>
        <w:t>对于包含在说明书中，但未拟在中国申报的配置、功能或者规格型号，申请人应当出具其不在拟申报范围内的声明，并在说明书中给予说明。</w:t>
      </w:r>
    </w:p>
    <w:p w:rsidR="00BD3ADC" w:rsidRPr="00BD3ADC" w:rsidRDefault="007576D2" w:rsidP="00BD3ADC">
      <w:pPr>
        <w:autoSpaceDE w:val="0"/>
        <w:autoSpaceDN w:val="0"/>
        <w:adjustRightInd w:val="0"/>
        <w:spacing w:line="360" w:lineRule="atLeast"/>
        <w:ind w:firstLineChars="200" w:firstLine="640"/>
        <w:rPr>
          <w:rFonts w:ascii="仿宋_GB2312" w:eastAsia="仿宋_GB2312" w:hAnsi="Calibri" w:cs="Times New Roman"/>
          <w:color w:val="000000"/>
          <w:sz w:val="32"/>
          <w:szCs w:val="32"/>
        </w:rPr>
      </w:pPr>
      <w:r>
        <w:rPr>
          <w:rFonts w:ascii="仿宋_GB2312" w:eastAsia="仿宋_GB2312" w:hAnsi="Calibri" w:cs="Times New Roman" w:hint="eastAsia"/>
          <w:color w:val="000000"/>
          <w:sz w:val="32"/>
          <w:szCs w:val="32"/>
        </w:rPr>
        <w:t>7</w:t>
      </w:r>
      <w:r w:rsidRPr="00BD3ADC">
        <w:rPr>
          <w:rFonts w:ascii="仿宋_GB2312" w:eastAsia="仿宋_GB2312" w:hAnsi="Calibri" w:cs="Times New Roman" w:hint="eastAsia"/>
          <w:color w:val="000000"/>
          <w:sz w:val="32"/>
          <w:szCs w:val="32"/>
        </w:rPr>
        <w:t>.</w:t>
      </w:r>
      <w:r w:rsidR="00BD3ADC" w:rsidRPr="00BD3ADC">
        <w:rPr>
          <w:rFonts w:ascii="Calibri" w:eastAsia="仿宋_GB2312" w:hAnsi="Calibri" w:cs="Times New Roman" w:hint="eastAsia"/>
          <w:color w:val="000000"/>
          <w:sz w:val="32"/>
          <w:szCs w:val="32"/>
        </w:rPr>
        <w:t>技术说明书中应提供产品电磁兼容性能（</w:t>
      </w:r>
      <w:r w:rsidR="00BD3ADC" w:rsidRPr="00BD3ADC">
        <w:rPr>
          <w:rFonts w:ascii="Calibri" w:eastAsia="仿宋_GB2312" w:hAnsi="Calibri" w:cs="Times New Roman" w:hint="eastAsia"/>
          <w:color w:val="000000"/>
          <w:sz w:val="32"/>
          <w:szCs w:val="32"/>
        </w:rPr>
        <w:t>YY 0505-2012</w:t>
      </w:r>
      <w:r w:rsidR="00BD3ADC" w:rsidRPr="00BD3ADC">
        <w:rPr>
          <w:rFonts w:ascii="Calibri" w:eastAsia="仿宋_GB2312" w:hAnsi="Calibri" w:cs="Times New Roman" w:hint="eastAsia"/>
          <w:color w:val="000000"/>
          <w:sz w:val="32"/>
          <w:szCs w:val="32"/>
        </w:rPr>
        <w:t>）的相关信息。应明确产品的基本性能。</w:t>
      </w:r>
    </w:p>
    <w:bookmarkEnd w:id="23"/>
    <w:p w:rsidR="00BD3ADC" w:rsidRPr="00BD3ADC" w:rsidRDefault="00BD3ADC" w:rsidP="00BD3ADC">
      <w:pPr>
        <w:adjustRightInd w:val="0"/>
        <w:snapToGrid w:val="0"/>
        <w:spacing w:line="360" w:lineRule="auto"/>
        <w:ind w:firstLineChars="200" w:firstLine="640"/>
        <w:rPr>
          <w:rFonts w:ascii="Calibri" w:eastAsia="仿宋_GB2312" w:hAnsi="Calibri" w:cs="Times New Roman"/>
          <w:color w:val="000000"/>
          <w:sz w:val="32"/>
          <w:szCs w:val="32"/>
        </w:rPr>
        <w:sectPr w:rsidR="00BD3ADC" w:rsidRPr="00BD3ADC" w:rsidSect="00C12B1A">
          <w:footerReference w:type="even" r:id="rId7"/>
          <w:footerReference w:type="default" r:id="rId8"/>
          <w:pgSz w:w="11906" w:h="16838" w:code="9"/>
          <w:pgMar w:top="1758" w:right="1531" w:bottom="1588" w:left="1531" w:header="851" w:footer="964" w:gutter="0"/>
          <w:pgNumType w:start="1"/>
          <w:cols w:space="425"/>
          <w:docGrid w:type="linesAndChars" w:linePitch="312"/>
        </w:sectPr>
      </w:pPr>
    </w:p>
    <w:p w:rsidR="00BD3ADC" w:rsidRPr="00BD3ADC" w:rsidRDefault="00BD3ADC" w:rsidP="00BD3ADC">
      <w:pPr>
        <w:autoSpaceDE w:val="0"/>
        <w:autoSpaceDN w:val="0"/>
        <w:adjustRightInd w:val="0"/>
        <w:outlineLvl w:val="0"/>
        <w:rPr>
          <w:rFonts w:ascii="黑体" w:eastAsia="黑体" w:hAnsi="黑体" w:cs="Times New Roman"/>
          <w:sz w:val="32"/>
          <w:szCs w:val="32"/>
        </w:rPr>
      </w:pPr>
      <w:bookmarkStart w:id="24" w:name="_Toc256604052"/>
      <w:bookmarkStart w:id="25" w:name="_Toc19977720"/>
      <w:r w:rsidRPr="00BD3ADC">
        <w:rPr>
          <w:rFonts w:ascii="黑体" w:eastAsia="黑体" w:hAnsi="黑体" w:cs="Times New Roman" w:hint="eastAsia"/>
          <w:sz w:val="32"/>
          <w:szCs w:val="32"/>
        </w:rPr>
        <w:lastRenderedPageBreak/>
        <w:t>附录I 系统各部件的技术特性和规范</w:t>
      </w:r>
      <w:bookmarkEnd w:id="24"/>
      <w:bookmarkEnd w:id="25"/>
    </w:p>
    <w:p w:rsidR="00BD3ADC" w:rsidRPr="00BD3ADC" w:rsidRDefault="00BD3ADC" w:rsidP="00BD3ADC">
      <w:pPr>
        <w:autoSpaceDE w:val="0"/>
        <w:autoSpaceDN w:val="0"/>
        <w:adjustRightInd w:val="0"/>
        <w:rPr>
          <w:rFonts w:ascii="黑体" w:eastAsia="黑体" w:hAnsi="黑体" w:cs="Times New Roman"/>
          <w:sz w:val="32"/>
          <w:szCs w:val="32"/>
        </w:rPr>
      </w:pPr>
    </w:p>
    <w:p w:rsidR="00BD3ADC" w:rsidRDefault="00BD3ADC" w:rsidP="00BD3ADC">
      <w:pPr>
        <w:autoSpaceDE w:val="0"/>
        <w:autoSpaceDN w:val="0"/>
        <w:adjustRightInd w:val="0"/>
        <w:rPr>
          <w:rFonts w:ascii="仿宋_GB2312" w:eastAsia="仿宋_GB2312" w:hAnsi="等线" w:cs="Times New Roman"/>
          <w:szCs w:val="21"/>
        </w:rPr>
      </w:pPr>
      <w:r w:rsidRPr="00BD3ADC">
        <w:rPr>
          <w:rFonts w:ascii="仿宋_GB2312" w:eastAsia="仿宋_GB2312" w:hAnsi="等线" w:cs="Times New Roman" w:hint="eastAsia"/>
          <w:szCs w:val="21"/>
        </w:rPr>
        <w:t>（</w:t>
      </w:r>
      <w:r w:rsidR="007576D2">
        <w:rPr>
          <w:rFonts w:ascii="仿宋_GB2312" w:eastAsia="仿宋_GB2312" w:hAnsi="等线" w:cs="Times New Roman" w:hint="eastAsia"/>
          <w:szCs w:val="21"/>
        </w:rPr>
        <w:t>注：文字表述，可按照下表分类填写。表格未尽项目和内容，可以增加。</w:t>
      </w:r>
      <w:r w:rsidRPr="00BD3ADC">
        <w:rPr>
          <w:rFonts w:ascii="仿宋_GB2312" w:eastAsia="仿宋_GB2312" w:hAnsi="等线" w:cs="Times New Roman" w:hint="eastAsia"/>
          <w:szCs w:val="21"/>
        </w:rPr>
        <w:t>如果配有两套不同类型的X-IGRT</w:t>
      </w:r>
      <w:r w:rsidR="007576D2">
        <w:rPr>
          <w:rFonts w:ascii="仿宋_GB2312" w:eastAsia="仿宋_GB2312" w:hAnsi="等线" w:cs="Times New Roman" w:hint="eastAsia"/>
          <w:szCs w:val="21"/>
        </w:rPr>
        <w:t>系统</w:t>
      </w:r>
      <w:r w:rsidRPr="00BD3ADC">
        <w:rPr>
          <w:rFonts w:ascii="仿宋_GB2312" w:eastAsia="仿宋_GB2312" w:hAnsi="等线" w:cs="Times New Roman" w:hint="eastAsia"/>
          <w:szCs w:val="21"/>
        </w:rPr>
        <w:t>，应分别列表</w:t>
      </w:r>
      <w:r w:rsidR="007576D2">
        <w:rPr>
          <w:rFonts w:ascii="仿宋_GB2312" w:eastAsia="仿宋_GB2312" w:hAnsi="等线" w:cs="Times New Roman" w:hint="eastAsia"/>
          <w:szCs w:val="21"/>
        </w:rPr>
        <w:t>。</w:t>
      </w:r>
      <w:r w:rsidRPr="00BD3ADC">
        <w:rPr>
          <w:rFonts w:ascii="仿宋_GB2312" w:eastAsia="仿宋_GB2312" w:hAnsi="等线" w:cs="Times New Roman" w:hint="eastAsia"/>
          <w:szCs w:val="21"/>
        </w:rPr>
        <w:t>）</w:t>
      </w:r>
    </w:p>
    <w:p w:rsidR="007576D2" w:rsidRPr="00BD3ADC" w:rsidRDefault="007576D2" w:rsidP="00BD3ADC">
      <w:pPr>
        <w:autoSpaceDE w:val="0"/>
        <w:autoSpaceDN w:val="0"/>
        <w:adjustRightInd w:val="0"/>
        <w:rPr>
          <w:rFonts w:ascii="黑体" w:eastAsia="黑体" w:hAnsi="黑体" w:cs="Times New Roman"/>
          <w:sz w:val="32"/>
          <w:szCs w:val="32"/>
        </w:rPr>
      </w:pPr>
    </w:p>
    <w:tbl>
      <w:tblPr>
        <w:tblStyle w:val="a7"/>
        <w:tblW w:w="11880" w:type="dxa"/>
        <w:tblLayout w:type="fixed"/>
        <w:tblLook w:val="01E0" w:firstRow="1" w:lastRow="1" w:firstColumn="1" w:lastColumn="1" w:noHBand="0" w:noVBand="0"/>
      </w:tblPr>
      <w:tblGrid>
        <w:gridCol w:w="1838"/>
        <w:gridCol w:w="862"/>
        <w:gridCol w:w="952"/>
        <w:gridCol w:w="4394"/>
        <w:gridCol w:w="993"/>
        <w:gridCol w:w="2841"/>
      </w:tblGrid>
      <w:tr w:rsidR="00BD3ADC" w:rsidRPr="00BD3ADC" w:rsidTr="007576D2">
        <w:tc>
          <w:tcPr>
            <w:tcW w:w="1838" w:type="dxa"/>
          </w:tcPr>
          <w:p w:rsidR="00BD3ADC" w:rsidRPr="00BD3ADC" w:rsidRDefault="00BD3ADC" w:rsidP="00F72325">
            <w:pPr>
              <w:spacing w:beforeLines="50" w:before="120" w:line="280" w:lineRule="exact"/>
              <w:ind w:right="-113"/>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t>部件名称</w:t>
            </w:r>
          </w:p>
        </w:tc>
        <w:tc>
          <w:tcPr>
            <w:tcW w:w="862" w:type="dxa"/>
          </w:tcPr>
          <w:p w:rsidR="00BD3ADC" w:rsidRPr="00BD3ADC" w:rsidRDefault="00BD3ADC" w:rsidP="00F72325">
            <w:pPr>
              <w:spacing w:beforeLines="50" w:before="120" w:line="280" w:lineRule="exact"/>
              <w:ind w:right="-113"/>
              <w:rPr>
                <w:rFonts w:ascii="仿宋_GB2312" w:eastAsia="仿宋_GB2312" w:hAnsi="等线"/>
                <w:color w:val="000000"/>
                <w:sz w:val="28"/>
                <w:szCs w:val="28"/>
              </w:rPr>
            </w:pPr>
            <w:r w:rsidRPr="00BD3ADC">
              <w:rPr>
                <w:rFonts w:ascii="仿宋_GB2312" w:eastAsia="仿宋_GB2312" w:hAnsi="等线" w:hint="eastAsia"/>
                <w:color w:val="000000"/>
                <w:sz w:val="28"/>
                <w:szCs w:val="28"/>
              </w:rPr>
              <w:t>型号</w:t>
            </w:r>
          </w:p>
        </w:tc>
        <w:tc>
          <w:tcPr>
            <w:tcW w:w="5346" w:type="dxa"/>
            <w:gridSpan w:val="2"/>
          </w:tcPr>
          <w:p w:rsidR="00BD3ADC" w:rsidRPr="00BD3ADC" w:rsidRDefault="00BD3ADC" w:rsidP="00F72325">
            <w:pPr>
              <w:spacing w:beforeLines="50" w:before="120" w:line="280" w:lineRule="exact"/>
              <w:ind w:leftChars="-54" w:left="-113" w:right="-113" w:firstLineChars="100" w:firstLine="280"/>
              <w:rPr>
                <w:rFonts w:ascii="仿宋_GB2312" w:eastAsia="仿宋_GB2312" w:hAnsi="等线"/>
                <w:color w:val="000000"/>
                <w:sz w:val="28"/>
                <w:szCs w:val="28"/>
              </w:rPr>
            </w:pPr>
            <w:r w:rsidRPr="00BD3ADC">
              <w:rPr>
                <w:rFonts w:ascii="仿宋_GB2312" w:eastAsia="仿宋_GB2312" w:hAnsi="等线" w:hint="eastAsia"/>
                <w:color w:val="000000"/>
                <w:sz w:val="28"/>
                <w:szCs w:val="28"/>
              </w:rPr>
              <w:t>规格参数</w:t>
            </w:r>
          </w:p>
        </w:tc>
        <w:tc>
          <w:tcPr>
            <w:tcW w:w="993" w:type="dxa"/>
          </w:tcPr>
          <w:p w:rsidR="00BD3ADC" w:rsidRPr="00BD3ADC" w:rsidRDefault="00BD3ADC" w:rsidP="00F72325">
            <w:pPr>
              <w:spacing w:beforeLines="50" w:before="120" w:line="280" w:lineRule="exact"/>
              <w:ind w:left="-113" w:right="-113"/>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t>制造商</w:t>
            </w:r>
          </w:p>
        </w:tc>
        <w:tc>
          <w:tcPr>
            <w:tcW w:w="2841" w:type="dxa"/>
          </w:tcPr>
          <w:p w:rsidR="00BD3ADC" w:rsidRPr="00BD3ADC" w:rsidRDefault="00BD3ADC" w:rsidP="00F72325">
            <w:pPr>
              <w:spacing w:beforeLines="50" w:before="120" w:line="280" w:lineRule="exact"/>
              <w:ind w:right="-113"/>
              <w:rPr>
                <w:rFonts w:ascii="仿宋_GB2312" w:eastAsia="仿宋_GB2312" w:hAnsi="等线"/>
                <w:color w:val="000000"/>
                <w:sz w:val="28"/>
                <w:szCs w:val="28"/>
              </w:rPr>
            </w:pPr>
            <w:r w:rsidRPr="00BD3ADC">
              <w:rPr>
                <w:rFonts w:ascii="仿宋_GB2312" w:eastAsia="仿宋_GB2312" w:hAnsi="等线" w:hint="eastAsia"/>
                <w:color w:val="000000"/>
                <w:sz w:val="28"/>
                <w:szCs w:val="28"/>
              </w:rPr>
              <w:t>备注</w:t>
            </w:r>
          </w:p>
        </w:tc>
      </w:tr>
      <w:tr w:rsidR="00BD3ADC" w:rsidRPr="00BD3ADC" w:rsidTr="007576D2">
        <w:tc>
          <w:tcPr>
            <w:tcW w:w="1838" w:type="dxa"/>
          </w:tcPr>
          <w:p w:rsidR="00BD3ADC" w:rsidRPr="00BD3ADC" w:rsidRDefault="00BD3ADC" w:rsidP="00BD3ADC">
            <w:pPr>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t>高压发生器</w:t>
            </w:r>
          </w:p>
        </w:tc>
        <w:tc>
          <w:tcPr>
            <w:tcW w:w="862" w:type="dxa"/>
          </w:tcPr>
          <w:p w:rsidR="00BD3ADC" w:rsidRPr="00BD3ADC" w:rsidRDefault="00BD3ADC" w:rsidP="00BD3ADC">
            <w:pPr>
              <w:ind w:firstLine="464"/>
              <w:rPr>
                <w:rFonts w:ascii="仿宋_GB2312" w:eastAsia="仿宋_GB2312" w:hAnsi="等线"/>
                <w:color w:val="000000"/>
                <w:sz w:val="28"/>
                <w:szCs w:val="28"/>
              </w:rPr>
            </w:pPr>
          </w:p>
        </w:tc>
        <w:tc>
          <w:tcPr>
            <w:tcW w:w="5346" w:type="dxa"/>
            <w:gridSpan w:val="2"/>
          </w:tcPr>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管电压范围：</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管电流范围：</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加载时间范围：</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电流时间积范围：</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输出标称电功率：</w:t>
            </w:r>
          </w:p>
          <w:p w:rsidR="00BD3ADC" w:rsidRPr="00BD3ADC" w:rsidRDefault="00BD3ADC" w:rsidP="00BD3ADC">
            <w:pPr>
              <w:spacing w:line="400" w:lineRule="exact"/>
              <w:rPr>
                <w:rFonts w:ascii="仿宋_GB2312" w:eastAsia="仿宋_GB2312" w:hAnsi="等线"/>
                <w:color w:val="000000"/>
                <w:sz w:val="28"/>
                <w:szCs w:val="28"/>
              </w:rPr>
            </w:pPr>
            <w:r w:rsidRPr="00BD3ADC">
              <w:rPr>
                <w:rFonts w:ascii="仿宋_GB2312" w:eastAsia="仿宋_GB2312" w:hAnsi="仿宋" w:hint="eastAsia"/>
                <w:sz w:val="28"/>
                <w:szCs w:val="28"/>
              </w:rPr>
              <w:t>高压变压器结构：非工频/工频</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tcPr>
          <w:p w:rsidR="00BD3ADC" w:rsidRPr="00BD3ADC" w:rsidRDefault="00BD3ADC" w:rsidP="00BD3ADC">
            <w:pPr>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t>X射线管组件</w:t>
            </w:r>
          </w:p>
        </w:tc>
        <w:tc>
          <w:tcPr>
            <w:tcW w:w="862" w:type="dxa"/>
          </w:tcPr>
          <w:p w:rsidR="00BD3ADC" w:rsidRPr="00BD3ADC" w:rsidRDefault="00BD3ADC" w:rsidP="00BD3ADC">
            <w:pPr>
              <w:rPr>
                <w:rFonts w:ascii="仿宋_GB2312" w:eastAsia="仿宋_GB2312" w:hAnsi="等线"/>
                <w:color w:val="000000"/>
                <w:sz w:val="28"/>
                <w:szCs w:val="28"/>
              </w:rPr>
            </w:pPr>
          </w:p>
        </w:tc>
        <w:tc>
          <w:tcPr>
            <w:tcW w:w="5346" w:type="dxa"/>
            <w:gridSpan w:val="2"/>
          </w:tcPr>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管组件热容量：</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阳极热容量：</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最大连续热耗散</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标称管电压：</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焦点标称值：</w:t>
            </w:r>
          </w:p>
          <w:p w:rsidR="00BD3ADC" w:rsidRPr="00BD3ADC" w:rsidRDefault="00BD3ADC" w:rsidP="00F72325">
            <w:pPr>
              <w:tabs>
                <w:tab w:val="left" w:pos="540"/>
              </w:tabs>
              <w:spacing w:beforeLines="20" w:before="48" w:afterLines="17" w:after="40" w:line="400" w:lineRule="exact"/>
              <w:rPr>
                <w:rFonts w:ascii="仿宋_GB2312" w:eastAsia="仿宋_GB2312" w:hAnsi="仿宋"/>
                <w:sz w:val="28"/>
                <w:szCs w:val="28"/>
              </w:rPr>
            </w:pPr>
            <w:r w:rsidRPr="00BD3ADC">
              <w:rPr>
                <w:rFonts w:ascii="仿宋_GB2312" w:eastAsia="仿宋_GB2312" w:hAnsi="仿宋" w:hint="eastAsia"/>
                <w:sz w:val="28"/>
                <w:szCs w:val="28"/>
              </w:rPr>
              <w:t>靶角：</w:t>
            </w:r>
          </w:p>
          <w:p w:rsidR="00BD3ADC" w:rsidRPr="00BD3ADC" w:rsidRDefault="00BD3ADC" w:rsidP="00F72325">
            <w:pPr>
              <w:tabs>
                <w:tab w:val="left" w:pos="540"/>
              </w:tabs>
              <w:spacing w:beforeLines="20" w:before="48" w:afterLines="17" w:after="40" w:line="400" w:lineRule="exact"/>
              <w:rPr>
                <w:rFonts w:ascii="仿宋_GB2312" w:eastAsia="仿宋_GB2312" w:hAnsi="仿宋"/>
                <w:sz w:val="28"/>
                <w:szCs w:val="28"/>
              </w:rPr>
            </w:pPr>
            <w:r w:rsidRPr="00BD3ADC">
              <w:rPr>
                <w:rFonts w:ascii="仿宋_GB2312" w:eastAsia="仿宋_GB2312" w:hAnsi="仿宋" w:hint="eastAsia"/>
                <w:sz w:val="28"/>
                <w:szCs w:val="28"/>
              </w:rPr>
              <w:t>固有滤过：@XXkv( 在XXkv下等效滤过)</w:t>
            </w:r>
          </w:p>
          <w:p w:rsidR="003D7069" w:rsidRDefault="00BD3ADC" w:rsidP="00F72325">
            <w:pPr>
              <w:tabs>
                <w:tab w:val="left" w:pos="540"/>
              </w:tabs>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靶材：</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vAlign w:val="center"/>
          </w:tcPr>
          <w:p w:rsidR="00BD3ADC" w:rsidRPr="00BD3ADC" w:rsidRDefault="00BD3ADC" w:rsidP="00BD3ADC">
            <w:pPr>
              <w:spacing w:line="400" w:lineRule="exact"/>
              <w:jc w:val="center"/>
              <w:rPr>
                <w:rFonts w:ascii="仿宋_GB2312" w:eastAsia="仿宋_GB2312" w:hAnsi="仿宋"/>
                <w:color w:val="000000"/>
                <w:sz w:val="28"/>
                <w:szCs w:val="28"/>
              </w:rPr>
            </w:pPr>
            <w:r w:rsidRPr="00BD3ADC">
              <w:rPr>
                <w:rFonts w:ascii="仿宋_GB2312" w:eastAsia="仿宋_GB2312" w:hAnsi="仿宋" w:hint="eastAsia"/>
                <w:color w:val="000000"/>
                <w:sz w:val="28"/>
                <w:szCs w:val="28"/>
              </w:rPr>
              <w:t>限束器</w:t>
            </w:r>
          </w:p>
        </w:tc>
        <w:tc>
          <w:tcPr>
            <w:tcW w:w="862" w:type="dxa"/>
          </w:tcPr>
          <w:p w:rsidR="00BD3ADC" w:rsidRPr="00BD3ADC" w:rsidRDefault="00BD3ADC" w:rsidP="00BD3ADC">
            <w:pPr>
              <w:spacing w:line="400" w:lineRule="exact"/>
              <w:ind w:firstLine="464"/>
              <w:rPr>
                <w:rFonts w:ascii="仿宋_GB2312" w:eastAsia="仿宋_GB2312" w:hAnsi="仿宋"/>
                <w:color w:val="000000"/>
                <w:sz w:val="28"/>
                <w:szCs w:val="28"/>
              </w:rPr>
            </w:pPr>
          </w:p>
        </w:tc>
        <w:tc>
          <w:tcPr>
            <w:tcW w:w="5346" w:type="dxa"/>
            <w:gridSpan w:val="2"/>
          </w:tcPr>
          <w:p w:rsidR="00BD3ADC" w:rsidRPr="00BD3ADC" w:rsidRDefault="00BD3ADC" w:rsidP="00BD3ADC">
            <w:pPr>
              <w:spacing w:line="400" w:lineRule="exact"/>
              <w:rPr>
                <w:rFonts w:ascii="仿宋_GB2312" w:eastAsia="仿宋_GB2312" w:hAnsi="仿宋"/>
                <w:color w:val="000000"/>
                <w:sz w:val="28"/>
                <w:szCs w:val="28"/>
              </w:rPr>
            </w:pPr>
            <w:r w:rsidRPr="00BD3ADC">
              <w:rPr>
                <w:rFonts w:ascii="仿宋_GB2312" w:eastAsia="仿宋_GB2312" w:hAnsi="仿宋" w:hint="eastAsia"/>
                <w:color w:val="000000"/>
                <w:sz w:val="28"/>
                <w:szCs w:val="28"/>
              </w:rPr>
              <w:t>附加滤过 ( 给出可选的滤过材料和厚度)</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vAlign w:val="center"/>
          </w:tcPr>
          <w:p w:rsidR="00BD3ADC" w:rsidRPr="00BD3ADC" w:rsidRDefault="00BD3ADC" w:rsidP="00BD3ADC">
            <w:pPr>
              <w:spacing w:line="400" w:lineRule="exact"/>
              <w:jc w:val="center"/>
              <w:rPr>
                <w:rFonts w:ascii="仿宋_GB2312" w:eastAsia="仿宋_GB2312" w:hAnsi="仿宋"/>
                <w:sz w:val="28"/>
                <w:szCs w:val="28"/>
                <w:lang w:val="en-GB"/>
              </w:rPr>
            </w:pPr>
            <w:r w:rsidRPr="00BD3ADC">
              <w:rPr>
                <w:rFonts w:ascii="仿宋_GB2312" w:eastAsia="仿宋_GB2312" w:hAnsi="仿宋" w:hint="eastAsia"/>
                <w:sz w:val="28"/>
                <w:szCs w:val="28"/>
                <w:lang w:val="en-GB"/>
              </w:rPr>
              <w:lastRenderedPageBreak/>
              <w:t>滤线栅</w:t>
            </w:r>
          </w:p>
        </w:tc>
        <w:tc>
          <w:tcPr>
            <w:tcW w:w="862" w:type="dxa"/>
          </w:tcPr>
          <w:p w:rsidR="00BD3ADC" w:rsidRPr="00BD3ADC" w:rsidRDefault="00BD3ADC" w:rsidP="00BD3ADC">
            <w:pPr>
              <w:spacing w:line="400" w:lineRule="exact"/>
              <w:ind w:firstLine="464"/>
              <w:rPr>
                <w:rFonts w:ascii="仿宋_GB2312" w:eastAsia="仿宋_GB2312" w:hAnsi="仿宋"/>
                <w:sz w:val="28"/>
                <w:szCs w:val="28"/>
              </w:rPr>
            </w:pPr>
          </w:p>
        </w:tc>
        <w:tc>
          <w:tcPr>
            <w:tcW w:w="5346" w:type="dxa"/>
            <w:gridSpan w:val="2"/>
          </w:tcPr>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尺寸：</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类型：</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栅格比：栅密度：焦点，</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吸收材料：（如:铅）</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vAlign w:val="center"/>
          </w:tcPr>
          <w:p w:rsidR="00BD3ADC" w:rsidRPr="00BD3ADC" w:rsidRDefault="00BD3ADC" w:rsidP="00BD3ADC">
            <w:pPr>
              <w:spacing w:line="400" w:lineRule="exact"/>
              <w:jc w:val="center"/>
              <w:rPr>
                <w:rFonts w:ascii="仿宋_GB2312" w:eastAsia="仿宋_GB2312" w:hAnsi="仿宋"/>
                <w:sz w:val="28"/>
                <w:szCs w:val="28"/>
              </w:rPr>
            </w:pPr>
            <w:r w:rsidRPr="00BD3ADC">
              <w:rPr>
                <w:rFonts w:ascii="仿宋_GB2312" w:eastAsia="仿宋_GB2312" w:hAnsi="仿宋" w:hint="eastAsia"/>
                <w:sz w:val="28"/>
                <w:szCs w:val="28"/>
                <w:lang w:val="en-GB"/>
              </w:rPr>
              <w:t>数字探测器</w:t>
            </w:r>
          </w:p>
        </w:tc>
        <w:tc>
          <w:tcPr>
            <w:tcW w:w="862" w:type="dxa"/>
          </w:tcPr>
          <w:p w:rsidR="00BD3ADC" w:rsidRPr="00BD3ADC" w:rsidRDefault="00BD3ADC" w:rsidP="00BD3ADC">
            <w:pPr>
              <w:spacing w:line="400" w:lineRule="exact"/>
              <w:ind w:firstLine="464"/>
              <w:rPr>
                <w:rFonts w:ascii="仿宋_GB2312" w:eastAsia="仿宋_GB2312" w:hAnsi="仿宋"/>
                <w:sz w:val="28"/>
                <w:szCs w:val="28"/>
              </w:rPr>
            </w:pPr>
          </w:p>
        </w:tc>
        <w:tc>
          <w:tcPr>
            <w:tcW w:w="5346" w:type="dxa"/>
            <w:gridSpan w:val="2"/>
          </w:tcPr>
          <w:p w:rsidR="003D7069" w:rsidRDefault="00BD3ADC" w:rsidP="00F72325">
            <w:pPr>
              <w:tabs>
                <w:tab w:val="center" w:pos="4153"/>
                <w:tab w:val="right" w:pos="8306"/>
              </w:tabs>
              <w:snapToGrid w:val="0"/>
              <w:spacing w:beforeLines="20" w:before="48" w:afterLines="17" w:after="40" w:line="400" w:lineRule="exact"/>
              <w:rPr>
                <w:rFonts w:ascii="仿宋_GB2312" w:eastAsia="仿宋_GB2312" w:hAnsi="仿宋_GB2312" w:cs="仿宋_GB2312"/>
                <w:sz w:val="28"/>
                <w:szCs w:val="28"/>
              </w:rPr>
            </w:pPr>
            <w:r w:rsidRPr="00BD3ADC">
              <w:rPr>
                <w:rFonts w:ascii="仿宋_GB2312" w:eastAsia="仿宋_GB2312" w:hAnsi="仿宋" w:hint="eastAsia"/>
                <w:sz w:val="28"/>
                <w:szCs w:val="28"/>
              </w:rPr>
              <w:t>类型：如</w:t>
            </w:r>
            <w:r w:rsidRPr="00BD3ADC">
              <w:rPr>
                <w:rFonts w:ascii="仿宋_GB2312" w:eastAsia="仿宋_GB2312" w:hAnsi="仿宋_GB2312" w:cs="仿宋_GB2312" w:hint="eastAsia"/>
                <w:sz w:val="28"/>
                <w:szCs w:val="28"/>
              </w:rPr>
              <w:t>闪烁体材料+光电二极管</w:t>
            </w:r>
          </w:p>
          <w:p w:rsidR="003D7069" w:rsidRDefault="00BD3ADC" w:rsidP="00F72325">
            <w:pPr>
              <w:tabs>
                <w:tab w:val="center" w:pos="4153"/>
                <w:tab w:val="right" w:pos="8306"/>
              </w:tabs>
              <w:snapToGrid w:val="0"/>
              <w:spacing w:beforeLines="20" w:before="48" w:afterLines="17" w:after="40" w:line="400" w:lineRule="exact"/>
              <w:rPr>
                <w:rFonts w:ascii="仿宋_GB2312" w:eastAsia="仿宋_GB2312" w:hAnsi="仿宋_GB2312" w:cs="仿宋_GB2312"/>
                <w:sz w:val="28"/>
                <w:szCs w:val="28"/>
              </w:rPr>
            </w:pPr>
            <w:r w:rsidRPr="00BD3ADC">
              <w:rPr>
                <w:rFonts w:ascii="仿宋_GB2312" w:eastAsia="仿宋_GB2312" w:hAnsi="仿宋_GB2312" w:cs="仿宋_GB2312" w:hint="eastAsia"/>
                <w:sz w:val="28"/>
                <w:szCs w:val="28"/>
              </w:rPr>
              <w:t>直接型或间接型</w:t>
            </w:r>
          </w:p>
          <w:p w:rsidR="003D7069" w:rsidRDefault="00BD3ADC" w:rsidP="00F72325">
            <w:pPr>
              <w:tabs>
                <w:tab w:val="center" w:pos="4153"/>
                <w:tab w:val="right" w:pos="8306"/>
              </w:tabs>
              <w:snapToGrid w:val="0"/>
              <w:spacing w:beforeLines="20" w:before="48" w:afterLines="17" w:after="40" w:line="400" w:lineRule="exact"/>
              <w:rPr>
                <w:rFonts w:ascii="仿宋_GB2312" w:eastAsia="仿宋_GB2312" w:hAnsi="仿宋_GB2312" w:cs="仿宋_GB2312"/>
                <w:sz w:val="28"/>
                <w:szCs w:val="28"/>
              </w:rPr>
            </w:pPr>
            <w:r w:rsidRPr="00BD3ADC">
              <w:rPr>
                <w:rFonts w:ascii="仿宋_GB2312" w:eastAsia="仿宋_GB2312" w:hAnsi="仿宋_GB2312" w:cs="仿宋_GB2312" w:hint="eastAsia"/>
                <w:sz w:val="28"/>
                <w:szCs w:val="28"/>
              </w:rPr>
              <w:t>有线、无线</w:t>
            </w:r>
          </w:p>
          <w:p w:rsidR="003D7069" w:rsidRDefault="00BD3ADC" w:rsidP="00F72325">
            <w:pPr>
              <w:tabs>
                <w:tab w:val="center" w:pos="4153"/>
                <w:tab w:val="right" w:pos="8306"/>
              </w:tabs>
              <w:snapToGrid w:val="0"/>
              <w:spacing w:beforeLines="20" w:before="48" w:afterLines="17" w:after="40" w:line="400" w:lineRule="exact"/>
              <w:rPr>
                <w:rFonts w:ascii="仿宋_GB2312" w:eastAsia="仿宋_GB2312" w:hAnsi="仿宋_GB2312" w:cs="仿宋_GB2312"/>
                <w:sz w:val="28"/>
                <w:szCs w:val="28"/>
              </w:rPr>
            </w:pPr>
            <w:r w:rsidRPr="00BD3ADC">
              <w:rPr>
                <w:rFonts w:ascii="仿宋_GB2312" w:eastAsia="仿宋_GB2312" w:hAnsi="仿宋" w:cs="Arial" w:hint="eastAsia"/>
                <w:sz w:val="28"/>
                <w:szCs w:val="28"/>
              </w:rPr>
              <w:t>探测器外形尺寸（长*宽*厚）</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有效视野尺寸</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像素矩阵</w:t>
            </w:r>
            <w:r w:rsidRPr="00BD3ADC">
              <w:rPr>
                <w:rFonts w:ascii="仿宋_GB2312" w:eastAsia="仿宋_GB2312" w:hAnsi="仿宋" w:cs="Arial" w:hint="eastAsia"/>
                <w:sz w:val="28"/>
                <w:szCs w:val="28"/>
              </w:rPr>
              <w:t>（水平和垂直）</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像素尺寸</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DQE</w:t>
            </w:r>
          </w:p>
          <w:p w:rsidR="00BD3ADC" w:rsidRPr="00BD3ADC" w:rsidRDefault="00BD3ADC" w:rsidP="00BD3ADC">
            <w:pPr>
              <w:spacing w:line="400" w:lineRule="exact"/>
              <w:rPr>
                <w:rFonts w:ascii="仿宋_GB2312" w:eastAsia="仿宋_GB2312" w:hAnsi="仿宋"/>
                <w:sz w:val="28"/>
                <w:szCs w:val="28"/>
              </w:rPr>
            </w:pPr>
            <w:r w:rsidRPr="00BD3ADC">
              <w:rPr>
                <w:rFonts w:ascii="仿宋_GB2312" w:eastAsia="仿宋_GB2312" w:hAnsi="仿宋" w:hint="eastAsia"/>
                <w:sz w:val="28"/>
                <w:szCs w:val="28"/>
              </w:rPr>
              <w:t>动态平板：帧速率（@矩阵大小）</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vAlign w:val="center"/>
          </w:tcPr>
          <w:p w:rsidR="00BD3ADC" w:rsidRPr="00BD3ADC" w:rsidRDefault="00BD3ADC" w:rsidP="00BD3ADC">
            <w:pPr>
              <w:spacing w:line="400" w:lineRule="exact"/>
              <w:jc w:val="center"/>
              <w:rPr>
                <w:rFonts w:ascii="仿宋_GB2312" w:eastAsia="仿宋_GB2312" w:hAnsi="仿宋"/>
                <w:sz w:val="28"/>
                <w:szCs w:val="28"/>
                <w:lang w:val="en-GB"/>
              </w:rPr>
            </w:pPr>
            <w:r w:rsidRPr="00BD3ADC">
              <w:rPr>
                <w:rFonts w:ascii="仿宋_GB2312" w:eastAsia="仿宋_GB2312" w:hAnsi="仿宋" w:hint="eastAsia"/>
                <w:sz w:val="28"/>
                <w:szCs w:val="28"/>
                <w:lang w:val="en-GB"/>
              </w:rPr>
              <w:t>影像增强器图像系统</w:t>
            </w:r>
          </w:p>
        </w:tc>
        <w:tc>
          <w:tcPr>
            <w:tcW w:w="862" w:type="dxa"/>
          </w:tcPr>
          <w:p w:rsidR="00BD3ADC" w:rsidRPr="00BD3ADC" w:rsidRDefault="00BD3ADC" w:rsidP="00BD3ADC">
            <w:pPr>
              <w:spacing w:line="400" w:lineRule="exact"/>
              <w:ind w:firstLine="464"/>
              <w:rPr>
                <w:rFonts w:ascii="仿宋_GB2312" w:eastAsia="仿宋_GB2312" w:hAnsi="仿宋"/>
                <w:sz w:val="28"/>
                <w:szCs w:val="28"/>
              </w:rPr>
            </w:pPr>
          </w:p>
        </w:tc>
        <w:tc>
          <w:tcPr>
            <w:tcW w:w="5346" w:type="dxa"/>
            <w:gridSpan w:val="2"/>
          </w:tcPr>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类型: (如影像增强器+ CCD)</w:t>
            </w:r>
          </w:p>
          <w:p w:rsidR="003D7069" w:rsidRDefault="00BD3ADC" w:rsidP="00F72325">
            <w:pPr>
              <w:spacing w:beforeLines="20" w:before="48" w:afterLines="17" w:after="40" w:line="400" w:lineRule="exact"/>
              <w:rPr>
                <w:rFonts w:ascii="仿宋_GB2312" w:eastAsia="仿宋_GB2312" w:hAnsi="仿宋" w:cs="仿宋_GB2312"/>
                <w:color w:val="000000"/>
                <w:sz w:val="28"/>
                <w:szCs w:val="28"/>
              </w:rPr>
            </w:pPr>
            <w:r w:rsidRPr="00BD3ADC">
              <w:rPr>
                <w:rFonts w:ascii="仿宋_GB2312" w:eastAsia="仿宋_GB2312" w:hAnsi="仿宋" w:cs="仿宋_GB2312" w:hint="eastAsia"/>
                <w:color w:val="000000"/>
                <w:sz w:val="28"/>
                <w:szCs w:val="28"/>
              </w:rPr>
              <w:t>对比度分辨率</w:t>
            </w:r>
          </w:p>
          <w:p w:rsidR="003D7069" w:rsidRDefault="00BD3ADC" w:rsidP="00F72325">
            <w:pPr>
              <w:spacing w:beforeLines="20" w:before="48" w:afterLines="17" w:after="40" w:line="400" w:lineRule="exact"/>
              <w:rPr>
                <w:rFonts w:ascii="仿宋_GB2312" w:eastAsia="仿宋_GB2312" w:hAnsi="仿宋" w:cs="仿宋_GB2312"/>
                <w:color w:val="000000"/>
                <w:sz w:val="28"/>
                <w:szCs w:val="28"/>
              </w:rPr>
            </w:pPr>
            <w:r w:rsidRPr="00BD3ADC">
              <w:rPr>
                <w:rFonts w:ascii="仿宋_GB2312" w:eastAsia="仿宋_GB2312" w:hAnsi="仿宋" w:cs="仿宋_GB2312" w:hint="eastAsia"/>
                <w:color w:val="000000"/>
                <w:sz w:val="28"/>
                <w:szCs w:val="28"/>
              </w:rPr>
              <w:t>空间分辨率</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标称入射野尺寸</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hint="eastAsia"/>
                <w:sz w:val="28"/>
                <w:szCs w:val="28"/>
              </w:rPr>
              <w:t>变野（视野数量）</w:t>
            </w:r>
          </w:p>
          <w:p w:rsidR="003D7069" w:rsidRDefault="00BD3ADC" w:rsidP="00F72325">
            <w:pPr>
              <w:spacing w:beforeLines="20" w:before="48" w:afterLines="17" w:after="40" w:line="400" w:lineRule="exact"/>
              <w:rPr>
                <w:rFonts w:ascii="仿宋_GB2312" w:eastAsia="仿宋_GB2312" w:hAnsi="仿宋" w:cstheme="minorBidi"/>
                <w:sz w:val="28"/>
                <w:szCs w:val="28"/>
              </w:rPr>
            </w:pPr>
            <w:r w:rsidRPr="00BD3ADC">
              <w:rPr>
                <w:rFonts w:ascii="仿宋_GB2312" w:eastAsia="仿宋_GB2312" w:hAnsi="仿宋" w:cs="仿宋_GB2312" w:hint="eastAsia"/>
                <w:color w:val="000000"/>
                <w:sz w:val="28"/>
                <w:szCs w:val="28"/>
              </w:rPr>
              <w:lastRenderedPageBreak/>
              <w:t>相机：采集矩阵尺寸、最大采集帧速率、</w:t>
            </w:r>
            <w:r w:rsidRPr="00BD3ADC">
              <w:rPr>
                <w:rFonts w:ascii="仿宋_GB2312" w:eastAsia="仿宋_GB2312" w:hAnsi="仿宋" w:hint="eastAsia"/>
                <w:sz w:val="28"/>
                <w:szCs w:val="28"/>
              </w:rPr>
              <w:t>像素数量</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tcPr>
          <w:p w:rsidR="00BD3ADC" w:rsidRPr="00BD3ADC" w:rsidRDefault="00BD3ADC" w:rsidP="00BD3ADC">
            <w:pPr>
              <w:jc w:val="center"/>
              <w:rPr>
                <w:rFonts w:ascii="仿宋_GB2312" w:eastAsia="仿宋_GB2312"/>
                <w:color w:val="000000"/>
                <w:kern w:val="0"/>
                <w:sz w:val="28"/>
                <w:szCs w:val="28"/>
              </w:rPr>
            </w:pPr>
            <w:r w:rsidRPr="00BD3ADC">
              <w:rPr>
                <w:rFonts w:ascii="仿宋_GB2312" w:eastAsia="仿宋_GB2312" w:hint="eastAsia"/>
                <w:color w:val="000000"/>
                <w:kern w:val="0"/>
                <w:sz w:val="28"/>
                <w:szCs w:val="28"/>
              </w:rPr>
              <w:lastRenderedPageBreak/>
              <w:t>系统采集控制工作站</w:t>
            </w:r>
          </w:p>
        </w:tc>
        <w:tc>
          <w:tcPr>
            <w:tcW w:w="862" w:type="dxa"/>
          </w:tcPr>
          <w:p w:rsidR="00BD3ADC" w:rsidRPr="00BD3ADC" w:rsidRDefault="00BD3ADC" w:rsidP="00BD3ADC">
            <w:pPr>
              <w:rPr>
                <w:rFonts w:ascii="仿宋_GB2312" w:eastAsia="仿宋_GB2312"/>
                <w:color w:val="000000"/>
                <w:kern w:val="0"/>
                <w:sz w:val="28"/>
                <w:szCs w:val="28"/>
              </w:rPr>
            </w:pPr>
          </w:p>
        </w:tc>
        <w:tc>
          <w:tcPr>
            <w:tcW w:w="5346" w:type="dxa"/>
            <w:gridSpan w:val="2"/>
          </w:tcPr>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操作系统</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计算机最低配置要求：</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CPU性能</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内存大小</w:t>
            </w:r>
          </w:p>
          <w:p w:rsidR="00BD3ADC" w:rsidRPr="00BD3ADC" w:rsidRDefault="00BD3ADC" w:rsidP="00BD3ADC">
            <w:pPr>
              <w:spacing w:line="420" w:lineRule="exact"/>
              <w:rPr>
                <w:rFonts w:ascii="仿宋_GB2312" w:eastAsia="仿宋_GB2312"/>
                <w:color w:val="000000"/>
                <w:kern w:val="0"/>
                <w:sz w:val="28"/>
                <w:szCs w:val="28"/>
              </w:rPr>
            </w:pPr>
            <w:r w:rsidRPr="00BD3ADC">
              <w:rPr>
                <w:rFonts w:ascii="仿宋_GB2312" w:eastAsia="仿宋_GB2312" w:hint="eastAsia"/>
                <w:kern w:val="0"/>
                <w:sz w:val="28"/>
                <w:szCs w:val="28"/>
              </w:rPr>
              <w:t>图像存储容量</w:t>
            </w:r>
          </w:p>
        </w:tc>
        <w:tc>
          <w:tcPr>
            <w:tcW w:w="993" w:type="dxa"/>
          </w:tcPr>
          <w:p w:rsidR="00BD3ADC" w:rsidRPr="00BD3ADC" w:rsidRDefault="00BD3ADC" w:rsidP="00BD3ADC">
            <w:pPr>
              <w:ind w:firstLine="464"/>
              <w:rPr>
                <w:rFonts w:ascii="仿宋_GB2312" w:eastAsia="仿宋_GB2312" w:hAnsi="等线"/>
                <w:color w:val="000000"/>
                <w:sz w:val="28"/>
                <w:szCs w:val="28"/>
              </w:rPr>
            </w:pPr>
            <w:r w:rsidRPr="00BD3ADC">
              <w:rPr>
                <w:rFonts w:ascii="仿宋_GB2312" w:eastAsia="仿宋_GB2312" w:hAnsi="等线" w:hint="eastAsia"/>
                <w:color w:val="000000"/>
                <w:sz w:val="28"/>
                <w:szCs w:val="28"/>
              </w:rPr>
              <w:t>/</w:t>
            </w:r>
          </w:p>
        </w:tc>
        <w:tc>
          <w:tcPr>
            <w:tcW w:w="2841" w:type="dxa"/>
          </w:tcPr>
          <w:p w:rsidR="00BD3ADC" w:rsidRPr="00847612" w:rsidRDefault="00BD3ADC" w:rsidP="00BD3ADC">
            <w:pPr>
              <w:spacing w:line="400" w:lineRule="exact"/>
              <w:jc w:val="left"/>
              <w:rPr>
                <w:rFonts w:ascii="仿宋_GB2312" w:eastAsia="仿宋_GB2312"/>
                <w:kern w:val="0"/>
                <w:sz w:val="28"/>
                <w:szCs w:val="28"/>
              </w:rPr>
            </w:pPr>
            <w:r w:rsidRPr="00847612">
              <w:rPr>
                <w:rFonts w:ascii="仿宋_GB2312" w:eastAsia="仿宋_GB2312" w:hint="eastAsia"/>
                <w:kern w:val="0"/>
                <w:sz w:val="28"/>
                <w:szCs w:val="28"/>
              </w:rPr>
              <w:t>应符合GB4943.1,GB9254,GB17625.1标准等</w:t>
            </w:r>
          </w:p>
        </w:tc>
      </w:tr>
      <w:tr w:rsidR="00BD3ADC" w:rsidRPr="00BD3ADC" w:rsidTr="007576D2">
        <w:tc>
          <w:tcPr>
            <w:tcW w:w="1838" w:type="dxa"/>
          </w:tcPr>
          <w:p w:rsidR="00BD3ADC" w:rsidRPr="00BD3ADC" w:rsidRDefault="00BD3ADC" w:rsidP="00BD3ADC">
            <w:pPr>
              <w:jc w:val="center"/>
              <w:rPr>
                <w:rFonts w:ascii="仿宋_GB2312" w:eastAsia="仿宋_GB2312"/>
                <w:color w:val="000000"/>
                <w:spacing w:val="-6"/>
                <w:kern w:val="0"/>
                <w:sz w:val="28"/>
                <w:szCs w:val="28"/>
              </w:rPr>
            </w:pPr>
            <w:r w:rsidRPr="00BD3ADC">
              <w:rPr>
                <w:rFonts w:ascii="仿宋_GB2312" w:eastAsia="仿宋_GB2312" w:hint="eastAsia"/>
                <w:color w:val="000000"/>
                <w:spacing w:val="-6"/>
                <w:kern w:val="0"/>
                <w:sz w:val="28"/>
                <w:szCs w:val="28"/>
              </w:rPr>
              <w:t>后处理工作站（如有）</w:t>
            </w:r>
          </w:p>
        </w:tc>
        <w:tc>
          <w:tcPr>
            <w:tcW w:w="862" w:type="dxa"/>
          </w:tcPr>
          <w:p w:rsidR="00BD3ADC" w:rsidRPr="00BD3ADC" w:rsidRDefault="00BD3ADC" w:rsidP="00BD3ADC">
            <w:pPr>
              <w:rPr>
                <w:rFonts w:ascii="仿宋_GB2312" w:eastAsia="仿宋_GB2312"/>
                <w:color w:val="000000"/>
                <w:spacing w:val="-6"/>
                <w:kern w:val="0"/>
                <w:sz w:val="28"/>
                <w:szCs w:val="28"/>
              </w:rPr>
            </w:pPr>
          </w:p>
        </w:tc>
        <w:tc>
          <w:tcPr>
            <w:tcW w:w="5346" w:type="dxa"/>
            <w:gridSpan w:val="2"/>
            <w:vAlign w:val="center"/>
          </w:tcPr>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操作系统</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计算机最低配置要求：</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CPU性能</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内存大小</w:t>
            </w:r>
          </w:p>
          <w:p w:rsidR="00BD3ADC" w:rsidRPr="00BD3ADC" w:rsidRDefault="00BD3ADC" w:rsidP="00BD3ADC">
            <w:pPr>
              <w:jc w:val="left"/>
              <w:rPr>
                <w:rFonts w:ascii="仿宋_GB2312" w:eastAsia="仿宋_GB2312"/>
                <w:color w:val="000000"/>
                <w:spacing w:val="-6"/>
                <w:kern w:val="0"/>
                <w:sz w:val="28"/>
                <w:szCs w:val="28"/>
              </w:rPr>
            </w:pPr>
            <w:r w:rsidRPr="00BD3ADC">
              <w:rPr>
                <w:rFonts w:ascii="仿宋_GB2312" w:eastAsia="仿宋_GB2312" w:hint="eastAsia"/>
                <w:kern w:val="0"/>
                <w:sz w:val="28"/>
                <w:szCs w:val="28"/>
              </w:rPr>
              <w:t>图像存储容量</w:t>
            </w:r>
          </w:p>
        </w:tc>
        <w:tc>
          <w:tcPr>
            <w:tcW w:w="993" w:type="dxa"/>
          </w:tcPr>
          <w:p w:rsidR="00BD3ADC" w:rsidRPr="00BD3ADC" w:rsidRDefault="00BD3ADC" w:rsidP="00BD3ADC">
            <w:pPr>
              <w:ind w:firstLine="464"/>
              <w:rPr>
                <w:rFonts w:ascii="仿宋_GB2312" w:eastAsia="仿宋_GB2312" w:hAnsi="等线"/>
                <w:color w:val="000000"/>
                <w:sz w:val="28"/>
                <w:szCs w:val="28"/>
              </w:rPr>
            </w:pPr>
            <w:r w:rsidRPr="00BD3ADC">
              <w:rPr>
                <w:rFonts w:ascii="仿宋_GB2312" w:eastAsia="仿宋_GB2312" w:hAnsi="等线" w:hint="eastAsia"/>
                <w:color w:val="000000"/>
                <w:sz w:val="28"/>
                <w:szCs w:val="28"/>
              </w:rPr>
              <w:t>/</w:t>
            </w:r>
          </w:p>
        </w:tc>
        <w:tc>
          <w:tcPr>
            <w:tcW w:w="2841" w:type="dxa"/>
          </w:tcPr>
          <w:p w:rsidR="00BD3ADC" w:rsidRPr="00847612" w:rsidRDefault="00BD3ADC" w:rsidP="005B5254">
            <w:pPr>
              <w:spacing w:line="400" w:lineRule="exact"/>
              <w:jc w:val="left"/>
              <w:rPr>
                <w:rFonts w:ascii="仿宋_GB2312" w:eastAsia="仿宋_GB2312"/>
                <w:kern w:val="0"/>
                <w:sz w:val="28"/>
                <w:szCs w:val="28"/>
              </w:rPr>
            </w:pPr>
            <w:r w:rsidRPr="00847612">
              <w:rPr>
                <w:rFonts w:ascii="仿宋_GB2312" w:eastAsia="仿宋_GB2312" w:hint="eastAsia"/>
                <w:kern w:val="0"/>
                <w:sz w:val="28"/>
                <w:szCs w:val="28"/>
              </w:rPr>
              <w:t>应符合GB4943.1,GB9254,GB17625.1标准等</w:t>
            </w:r>
          </w:p>
        </w:tc>
      </w:tr>
      <w:tr w:rsidR="00BD3ADC" w:rsidRPr="00BD3ADC" w:rsidTr="007576D2">
        <w:tc>
          <w:tcPr>
            <w:tcW w:w="1838" w:type="dxa"/>
          </w:tcPr>
          <w:p w:rsidR="00BD3ADC" w:rsidRPr="00BD3ADC" w:rsidRDefault="00BD3ADC" w:rsidP="00BD3ADC">
            <w:pPr>
              <w:jc w:val="center"/>
              <w:rPr>
                <w:rFonts w:ascii="仿宋_GB2312" w:eastAsia="仿宋_GB2312"/>
                <w:color w:val="000000"/>
                <w:spacing w:val="-6"/>
                <w:kern w:val="0"/>
                <w:sz w:val="28"/>
                <w:szCs w:val="28"/>
              </w:rPr>
            </w:pPr>
            <w:r w:rsidRPr="00BD3ADC">
              <w:rPr>
                <w:rFonts w:ascii="仿宋_GB2312" w:eastAsia="仿宋_GB2312" w:hint="eastAsia"/>
                <w:color w:val="000000"/>
                <w:spacing w:val="-6"/>
                <w:kern w:val="0"/>
                <w:sz w:val="28"/>
                <w:szCs w:val="28"/>
              </w:rPr>
              <w:t>显示器</w:t>
            </w:r>
          </w:p>
        </w:tc>
        <w:tc>
          <w:tcPr>
            <w:tcW w:w="862" w:type="dxa"/>
          </w:tcPr>
          <w:p w:rsidR="00BD3ADC" w:rsidRPr="00BD3ADC" w:rsidRDefault="00BD3ADC" w:rsidP="00BD3ADC">
            <w:pPr>
              <w:rPr>
                <w:rFonts w:ascii="仿宋_GB2312" w:eastAsia="仿宋_GB2312"/>
                <w:color w:val="000000"/>
                <w:spacing w:val="-6"/>
                <w:kern w:val="0"/>
                <w:sz w:val="28"/>
                <w:szCs w:val="28"/>
              </w:rPr>
            </w:pPr>
          </w:p>
        </w:tc>
        <w:tc>
          <w:tcPr>
            <w:tcW w:w="5346" w:type="dxa"/>
            <w:gridSpan w:val="2"/>
            <w:vAlign w:val="center"/>
          </w:tcPr>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最低配置要求：</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屏幕分辨率：</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显示器数目尺寸：</w:t>
            </w:r>
          </w:p>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类型（</w:t>
            </w:r>
            <w:r w:rsidR="002B6759">
              <w:rPr>
                <w:rFonts w:ascii="仿宋_GB2312" w:eastAsia="仿宋_GB2312" w:hint="eastAsia"/>
                <w:kern w:val="0"/>
                <w:sz w:val="28"/>
                <w:szCs w:val="28"/>
              </w:rPr>
              <w:t>如：</w:t>
            </w:r>
            <w:r w:rsidRPr="00BD3ADC">
              <w:rPr>
                <w:rFonts w:ascii="仿宋_GB2312" w:eastAsia="仿宋_GB2312" w:hint="eastAsia"/>
                <w:kern w:val="0"/>
                <w:sz w:val="28"/>
                <w:szCs w:val="28"/>
              </w:rPr>
              <w:t>液晶，彩色/黑白）：</w:t>
            </w:r>
          </w:p>
          <w:p w:rsidR="00F60763" w:rsidRDefault="00BD3ADC" w:rsidP="005B5254">
            <w:pPr>
              <w:spacing w:line="400" w:lineRule="exact"/>
              <w:ind w:right="-113"/>
              <w:jc w:val="left"/>
              <w:rPr>
                <w:rFonts w:ascii="仿宋_GB2312" w:eastAsia="仿宋_GB2312" w:hAnsiTheme="minorHAnsi" w:cstheme="minorBidi"/>
                <w:color w:val="000000"/>
                <w:spacing w:val="-6"/>
                <w:kern w:val="0"/>
                <w:sz w:val="28"/>
                <w:szCs w:val="28"/>
              </w:rPr>
            </w:pPr>
            <w:r w:rsidRPr="00BD3ADC">
              <w:rPr>
                <w:rFonts w:ascii="仿宋_GB2312" w:eastAsia="仿宋_GB2312" w:hint="eastAsia"/>
                <w:kern w:val="0"/>
                <w:sz w:val="28"/>
                <w:szCs w:val="28"/>
              </w:rPr>
              <w:t>对比度：</w:t>
            </w:r>
          </w:p>
        </w:tc>
        <w:tc>
          <w:tcPr>
            <w:tcW w:w="993" w:type="dxa"/>
          </w:tcPr>
          <w:p w:rsidR="00BD3ADC" w:rsidRPr="00BD3ADC" w:rsidRDefault="00BD3ADC" w:rsidP="00BD3ADC">
            <w:pPr>
              <w:ind w:firstLine="464"/>
              <w:rPr>
                <w:rFonts w:ascii="仿宋_GB2312" w:eastAsia="仿宋_GB2312"/>
                <w:kern w:val="0"/>
                <w:sz w:val="28"/>
                <w:szCs w:val="28"/>
                <w:highlight w:val="yellow"/>
              </w:rPr>
            </w:pPr>
            <w:r w:rsidRPr="00BD3ADC">
              <w:rPr>
                <w:rFonts w:ascii="仿宋_GB2312" w:eastAsia="仿宋_GB2312" w:hAnsi="等线" w:hint="eastAsia"/>
                <w:color w:val="000000"/>
                <w:sz w:val="28"/>
                <w:szCs w:val="28"/>
              </w:rPr>
              <w:t>/</w:t>
            </w:r>
          </w:p>
        </w:tc>
        <w:tc>
          <w:tcPr>
            <w:tcW w:w="2841" w:type="dxa"/>
          </w:tcPr>
          <w:p w:rsidR="00BD3ADC" w:rsidRPr="00847612" w:rsidRDefault="00BD3ADC" w:rsidP="00BD3ADC">
            <w:pPr>
              <w:spacing w:line="400" w:lineRule="exact"/>
              <w:jc w:val="left"/>
              <w:rPr>
                <w:rFonts w:ascii="仿宋_GB2312" w:eastAsia="仿宋_GB2312"/>
                <w:kern w:val="0"/>
                <w:sz w:val="28"/>
                <w:szCs w:val="28"/>
              </w:rPr>
            </w:pPr>
            <w:r w:rsidRPr="00847612">
              <w:rPr>
                <w:rFonts w:ascii="仿宋_GB2312" w:eastAsia="仿宋_GB2312" w:hint="eastAsia"/>
                <w:kern w:val="0"/>
                <w:sz w:val="28"/>
                <w:szCs w:val="28"/>
              </w:rPr>
              <w:t>应符合 GB4943.1,GB9254,GB17625.1标准等</w:t>
            </w:r>
          </w:p>
        </w:tc>
      </w:tr>
      <w:tr w:rsidR="00BD3ADC" w:rsidRPr="00BD3ADC" w:rsidTr="007576D2">
        <w:tc>
          <w:tcPr>
            <w:tcW w:w="1838" w:type="dxa"/>
          </w:tcPr>
          <w:p w:rsidR="00BD3ADC" w:rsidRPr="00BD3ADC" w:rsidRDefault="00BD3ADC" w:rsidP="00BD3ADC">
            <w:pPr>
              <w:jc w:val="center"/>
              <w:rPr>
                <w:rFonts w:ascii="仿宋_GB2312" w:eastAsia="仿宋_GB2312"/>
                <w:color w:val="000000"/>
                <w:spacing w:val="-6"/>
                <w:kern w:val="0"/>
                <w:sz w:val="28"/>
                <w:szCs w:val="28"/>
              </w:rPr>
            </w:pPr>
            <w:r w:rsidRPr="00BD3ADC">
              <w:rPr>
                <w:rFonts w:ascii="仿宋_GB2312" w:eastAsia="仿宋_GB2312" w:hint="eastAsia"/>
                <w:color w:val="000000"/>
                <w:spacing w:val="-6"/>
                <w:kern w:val="0"/>
                <w:sz w:val="28"/>
                <w:szCs w:val="28"/>
              </w:rPr>
              <w:t>系统采集控制软件</w:t>
            </w:r>
          </w:p>
        </w:tc>
        <w:tc>
          <w:tcPr>
            <w:tcW w:w="862" w:type="dxa"/>
          </w:tcPr>
          <w:p w:rsidR="00BD3ADC" w:rsidRPr="00BD3ADC" w:rsidRDefault="00BD3ADC" w:rsidP="00BD3ADC">
            <w:pPr>
              <w:rPr>
                <w:rFonts w:ascii="仿宋_GB2312" w:eastAsia="仿宋_GB2312"/>
                <w:color w:val="000000"/>
                <w:spacing w:val="-6"/>
                <w:kern w:val="0"/>
                <w:sz w:val="28"/>
                <w:szCs w:val="28"/>
              </w:rPr>
            </w:pPr>
          </w:p>
        </w:tc>
        <w:tc>
          <w:tcPr>
            <w:tcW w:w="5346" w:type="dxa"/>
            <w:gridSpan w:val="2"/>
            <w:vAlign w:val="center"/>
          </w:tcPr>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软件发布版本号</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tcPr>
          <w:p w:rsidR="00BD3ADC" w:rsidRPr="00BD3ADC" w:rsidRDefault="00BD3ADC" w:rsidP="00BD3ADC">
            <w:pPr>
              <w:jc w:val="center"/>
              <w:rPr>
                <w:rFonts w:ascii="仿宋_GB2312" w:eastAsia="仿宋_GB2312"/>
                <w:color w:val="000000"/>
                <w:spacing w:val="-6"/>
                <w:kern w:val="0"/>
                <w:sz w:val="28"/>
                <w:szCs w:val="28"/>
              </w:rPr>
            </w:pPr>
            <w:r w:rsidRPr="00BD3ADC">
              <w:rPr>
                <w:rFonts w:ascii="仿宋_GB2312" w:eastAsia="仿宋_GB2312" w:hint="eastAsia"/>
                <w:color w:val="000000"/>
                <w:spacing w:val="-6"/>
                <w:kern w:val="0"/>
                <w:sz w:val="28"/>
                <w:szCs w:val="28"/>
              </w:rPr>
              <w:t>图像后处理软件（如有）</w:t>
            </w:r>
          </w:p>
        </w:tc>
        <w:tc>
          <w:tcPr>
            <w:tcW w:w="862" w:type="dxa"/>
          </w:tcPr>
          <w:p w:rsidR="00BD3ADC" w:rsidRPr="00BD3ADC" w:rsidRDefault="00BD3ADC" w:rsidP="00BD3ADC">
            <w:pPr>
              <w:rPr>
                <w:rFonts w:ascii="仿宋_GB2312" w:eastAsia="仿宋_GB2312"/>
                <w:color w:val="000000"/>
                <w:spacing w:val="-6"/>
                <w:kern w:val="0"/>
                <w:sz w:val="28"/>
                <w:szCs w:val="28"/>
              </w:rPr>
            </w:pPr>
          </w:p>
        </w:tc>
        <w:tc>
          <w:tcPr>
            <w:tcW w:w="5346" w:type="dxa"/>
            <w:gridSpan w:val="2"/>
            <w:vAlign w:val="center"/>
          </w:tcPr>
          <w:p w:rsidR="00BD3ADC" w:rsidRPr="00BD3ADC" w:rsidRDefault="00BD3ADC" w:rsidP="00BD3ADC">
            <w:pPr>
              <w:spacing w:line="400" w:lineRule="exact"/>
              <w:ind w:right="-113"/>
              <w:jc w:val="left"/>
              <w:rPr>
                <w:rFonts w:ascii="仿宋_GB2312" w:eastAsia="仿宋_GB2312"/>
                <w:kern w:val="0"/>
                <w:sz w:val="28"/>
                <w:szCs w:val="28"/>
              </w:rPr>
            </w:pPr>
            <w:r w:rsidRPr="00BD3ADC">
              <w:rPr>
                <w:rFonts w:ascii="仿宋_GB2312" w:eastAsia="仿宋_GB2312" w:hint="eastAsia"/>
                <w:kern w:val="0"/>
                <w:sz w:val="28"/>
                <w:szCs w:val="28"/>
              </w:rPr>
              <w:t>软件发布版本号</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tcPr>
          <w:p w:rsidR="00BD3ADC" w:rsidRPr="00BD3ADC" w:rsidRDefault="00BD3ADC" w:rsidP="00BD3ADC">
            <w:pPr>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lastRenderedPageBreak/>
              <w:t>加速管参数</w:t>
            </w:r>
            <w:r w:rsidR="007576D2">
              <w:rPr>
                <w:rFonts w:ascii="仿宋_GB2312" w:eastAsia="仿宋_GB2312" w:hAnsi="等线" w:hint="eastAsia"/>
                <w:color w:val="000000"/>
                <w:sz w:val="28"/>
                <w:szCs w:val="28"/>
              </w:rPr>
              <w:t>（如有）</w:t>
            </w:r>
          </w:p>
        </w:tc>
        <w:tc>
          <w:tcPr>
            <w:tcW w:w="862" w:type="dxa"/>
          </w:tcPr>
          <w:p w:rsidR="00BD3ADC" w:rsidRPr="00BD3ADC" w:rsidRDefault="00BD3ADC" w:rsidP="00BD3ADC">
            <w:pPr>
              <w:rPr>
                <w:rFonts w:ascii="仿宋_GB2312" w:eastAsia="仿宋_GB2312" w:hAnsi="等线"/>
                <w:color w:val="000000"/>
                <w:sz w:val="28"/>
                <w:szCs w:val="28"/>
              </w:rPr>
            </w:pPr>
          </w:p>
        </w:tc>
        <w:tc>
          <w:tcPr>
            <w:tcW w:w="5346" w:type="dxa"/>
            <w:gridSpan w:val="2"/>
          </w:tcPr>
          <w:p w:rsidR="00F60763" w:rsidRDefault="00BD3ADC">
            <w:pPr>
              <w:rPr>
                <w:rFonts w:ascii="仿宋_GB2312" w:eastAsia="仿宋_GB2312" w:hAnsi="等线"/>
                <w:color w:val="000000"/>
                <w:sz w:val="28"/>
                <w:szCs w:val="28"/>
              </w:rPr>
            </w:pPr>
            <w:r w:rsidRPr="00BD3ADC">
              <w:rPr>
                <w:rFonts w:ascii="仿宋_GB2312" w:eastAsia="仿宋_GB2312" w:hAnsi="等线" w:hint="eastAsia"/>
                <w:color w:val="000000"/>
                <w:sz w:val="28"/>
                <w:szCs w:val="28"/>
              </w:rPr>
              <w:t>用于图像引导</w:t>
            </w:r>
            <w:r w:rsidR="00704325">
              <w:rPr>
                <w:rFonts w:ascii="仿宋_GB2312" w:eastAsia="仿宋_GB2312" w:hAnsi="等线" w:hint="eastAsia"/>
                <w:color w:val="000000"/>
                <w:sz w:val="28"/>
                <w:szCs w:val="28"/>
              </w:rPr>
              <w:t>成像</w:t>
            </w:r>
            <w:r w:rsidR="00617516">
              <w:rPr>
                <w:rFonts w:ascii="仿宋_GB2312" w:eastAsia="仿宋_GB2312" w:hAnsi="等线" w:hint="eastAsia"/>
                <w:color w:val="000000"/>
                <w:sz w:val="28"/>
                <w:szCs w:val="28"/>
              </w:rPr>
              <w:t>的能量</w:t>
            </w:r>
          </w:p>
          <w:p w:rsidR="00704325" w:rsidRDefault="00704325">
            <w:pPr>
              <w:rPr>
                <w:rFonts w:ascii="仿宋_GB2312" w:eastAsia="仿宋_GB2312" w:hAnsi="等线"/>
                <w:color w:val="000000"/>
                <w:sz w:val="28"/>
                <w:szCs w:val="28"/>
              </w:rPr>
            </w:pPr>
            <w:r>
              <w:rPr>
                <w:rFonts w:ascii="仿宋_GB2312" w:eastAsia="仿宋_GB2312" w:hAnsi="等线" w:hint="eastAsia"/>
                <w:color w:val="000000"/>
                <w:sz w:val="28"/>
                <w:szCs w:val="28"/>
              </w:rPr>
              <w:t>加速管类型（行波、驻波）</w:t>
            </w:r>
          </w:p>
          <w:p w:rsidR="00704325" w:rsidRDefault="00704325">
            <w:pPr>
              <w:rPr>
                <w:rFonts w:ascii="仿宋_GB2312" w:eastAsia="仿宋_GB2312" w:hAnsi="等线"/>
                <w:color w:val="000000"/>
                <w:sz w:val="28"/>
                <w:szCs w:val="28"/>
              </w:rPr>
            </w:pPr>
            <w:r>
              <w:rPr>
                <w:rFonts w:ascii="仿宋_GB2312" w:eastAsia="仿宋_GB2312" w:hAnsi="等线" w:hint="eastAsia"/>
                <w:color w:val="000000"/>
                <w:sz w:val="28"/>
                <w:szCs w:val="28"/>
              </w:rPr>
              <w:t>用于</w:t>
            </w:r>
            <w:r>
              <w:rPr>
                <w:rFonts w:ascii="仿宋_GB2312" w:eastAsia="仿宋_GB2312" w:hAnsi="等线"/>
                <w:color w:val="000000"/>
                <w:sz w:val="28"/>
                <w:szCs w:val="28"/>
              </w:rPr>
              <w:t>成像的靶的结构和材质</w:t>
            </w:r>
          </w:p>
          <w:p w:rsidR="00704325" w:rsidRDefault="00704325">
            <w:pPr>
              <w:rPr>
                <w:rFonts w:ascii="仿宋_GB2312" w:eastAsia="仿宋_GB2312" w:hAnsi="等线"/>
                <w:color w:val="000000"/>
                <w:sz w:val="28"/>
                <w:szCs w:val="28"/>
              </w:rPr>
            </w:pPr>
            <w:r>
              <w:rPr>
                <w:rFonts w:ascii="仿宋_GB2312" w:eastAsia="仿宋_GB2312" w:hAnsi="等线" w:hint="eastAsia"/>
                <w:color w:val="000000"/>
                <w:sz w:val="28"/>
                <w:szCs w:val="28"/>
              </w:rPr>
              <w:t>成像时</w:t>
            </w:r>
            <w:r>
              <w:rPr>
                <w:rFonts w:ascii="仿宋_GB2312" w:eastAsia="仿宋_GB2312" w:hAnsi="等线"/>
                <w:color w:val="000000"/>
                <w:sz w:val="28"/>
                <w:szCs w:val="28"/>
              </w:rPr>
              <w:t>的PRF范围</w:t>
            </w:r>
          </w:p>
          <w:p w:rsidR="00704325" w:rsidRPr="00704325" w:rsidRDefault="00704325">
            <w:pPr>
              <w:rPr>
                <w:rFonts w:ascii="仿宋_GB2312" w:eastAsia="仿宋_GB2312" w:hAnsi="等线"/>
                <w:color w:val="000000"/>
                <w:sz w:val="28"/>
                <w:szCs w:val="28"/>
              </w:rPr>
            </w:pPr>
            <w:r>
              <w:rPr>
                <w:rFonts w:ascii="仿宋_GB2312" w:eastAsia="仿宋_GB2312" w:hAnsi="等线" w:hint="eastAsia"/>
                <w:color w:val="000000"/>
                <w:sz w:val="28"/>
                <w:szCs w:val="28"/>
              </w:rPr>
              <w:t>成像</w:t>
            </w:r>
            <w:r>
              <w:rPr>
                <w:rFonts w:ascii="仿宋_GB2312" w:eastAsia="仿宋_GB2312" w:hAnsi="等线"/>
                <w:color w:val="000000"/>
                <w:sz w:val="28"/>
                <w:szCs w:val="28"/>
              </w:rPr>
              <w:t>时的流强或剂量率</w:t>
            </w: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tcPr>
          <w:p w:rsidR="00BD3ADC" w:rsidRPr="00BD3ADC" w:rsidRDefault="00BD3ADC" w:rsidP="00BD3ADC">
            <w:pPr>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t>患者支撑装置（如有）</w:t>
            </w:r>
          </w:p>
        </w:tc>
        <w:tc>
          <w:tcPr>
            <w:tcW w:w="862" w:type="dxa"/>
          </w:tcPr>
          <w:p w:rsidR="00BD3ADC" w:rsidRPr="00BD3ADC" w:rsidRDefault="00BD3ADC" w:rsidP="00BD3ADC">
            <w:pPr>
              <w:rPr>
                <w:rFonts w:ascii="仿宋_GB2312" w:eastAsia="仿宋_GB2312" w:hAnsi="等线"/>
                <w:color w:val="000000"/>
                <w:sz w:val="28"/>
                <w:szCs w:val="28"/>
              </w:rPr>
            </w:pPr>
          </w:p>
        </w:tc>
        <w:tc>
          <w:tcPr>
            <w:tcW w:w="5346" w:type="dxa"/>
            <w:gridSpan w:val="2"/>
          </w:tcPr>
          <w:p w:rsidR="00BD3ADC" w:rsidRPr="00BD3ADC" w:rsidRDefault="00BD3ADC" w:rsidP="00BD3ADC">
            <w:pPr>
              <w:rPr>
                <w:rFonts w:ascii="仿宋_GB2312" w:eastAsia="仿宋_GB2312" w:hAnsi="等线"/>
                <w:color w:val="000000"/>
                <w:sz w:val="28"/>
                <w:szCs w:val="28"/>
              </w:rPr>
            </w:pP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rPr>
                <w:rFonts w:ascii="仿宋_GB2312" w:eastAsia="仿宋_GB2312" w:hAnsi="等线"/>
                <w:color w:val="000000"/>
                <w:sz w:val="28"/>
                <w:szCs w:val="28"/>
              </w:rPr>
            </w:pPr>
            <w:r w:rsidRPr="000C1609">
              <w:rPr>
                <w:rFonts w:ascii="仿宋_GB2312" w:eastAsia="仿宋_GB2312" w:hAnsi="等线" w:hint="eastAsia"/>
                <w:color w:val="000000"/>
                <w:sz w:val="28"/>
                <w:szCs w:val="28"/>
              </w:rPr>
              <w:t>说明是否与治疗装置相同</w:t>
            </w:r>
          </w:p>
        </w:tc>
      </w:tr>
      <w:tr w:rsidR="00BD3ADC" w:rsidRPr="00BD3ADC" w:rsidTr="007576D2">
        <w:tc>
          <w:tcPr>
            <w:tcW w:w="1838" w:type="dxa"/>
          </w:tcPr>
          <w:p w:rsidR="00BD3ADC" w:rsidRPr="00BD3ADC" w:rsidRDefault="00BD3ADC" w:rsidP="00BD3ADC">
            <w:pPr>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t>其它支撑装置（如有）</w:t>
            </w:r>
          </w:p>
        </w:tc>
        <w:tc>
          <w:tcPr>
            <w:tcW w:w="862" w:type="dxa"/>
          </w:tcPr>
          <w:p w:rsidR="00BD3ADC" w:rsidRPr="00BD3ADC" w:rsidRDefault="00BD3ADC" w:rsidP="00BD3ADC">
            <w:pPr>
              <w:ind w:firstLine="464"/>
              <w:rPr>
                <w:rFonts w:ascii="仿宋_GB2312" w:eastAsia="仿宋_GB2312" w:hAnsi="等线"/>
                <w:color w:val="000000"/>
                <w:sz w:val="28"/>
                <w:szCs w:val="28"/>
              </w:rPr>
            </w:pPr>
          </w:p>
        </w:tc>
        <w:tc>
          <w:tcPr>
            <w:tcW w:w="5346" w:type="dxa"/>
            <w:gridSpan w:val="2"/>
          </w:tcPr>
          <w:p w:rsidR="00BD3ADC" w:rsidRPr="00BD3ADC" w:rsidRDefault="00BD3ADC" w:rsidP="00BD3ADC">
            <w:pPr>
              <w:ind w:firstLine="464"/>
              <w:rPr>
                <w:rFonts w:ascii="仿宋_GB2312" w:eastAsia="仿宋_GB2312" w:hAnsi="等线"/>
                <w:color w:val="000000"/>
                <w:sz w:val="28"/>
                <w:szCs w:val="28"/>
              </w:rPr>
            </w:pP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BD3ADC" w:rsidRPr="00BD3ADC" w:rsidTr="007576D2">
        <w:tc>
          <w:tcPr>
            <w:tcW w:w="1838" w:type="dxa"/>
          </w:tcPr>
          <w:p w:rsidR="00BD3ADC" w:rsidRPr="00BD3ADC" w:rsidRDefault="00BD3ADC" w:rsidP="00BD3ADC">
            <w:pPr>
              <w:jc w:val="center"/>
              <w:rPr>
                <w:rFonts w:ascii="仿宋_GB2312" w:eastAsia="仿宋_GB2312" w:hAnsi="等线"/>
                <w:color w:val="000000"/>
                <w:sz w:val="28"/>
                <w:szCs w:val="28"/>
              </w:rPr>
            </w:pPr>
            <w:r w:rsidRPr="00BD3ADC">
              <w:rPr>
                <w:rFonts w:ascii="仿宋_GB2312" w:eastAsia="仿宋_GB2312" w:hAnsi="等线" w:hint="eastAsia"/>
                <w:color w:val="000000"/>
                <w:sz w:val="28"/>
                <w:szCs w:val="28"/>
              </w:rPr>
              <w:t>其他附件（如有</w:t>
            </w:r>
          </w:p>
        </w:tc>
        <w:tc>
          <w:tcPr>
            <w:tcW w:w="862" w:type="dxa"/>
          </w:tcPr>
          <w:p w:rsidR="00BD3ADC" w:rsidRPr="00BD3ADC" w:rsidRDefault="00BD3ADC" w:rsidP="00BD3ADC">
            <w:pPr>
              <w:ind w:firstLine="464"/>
              <w:rPr>
                <w:rFonts w:ascii="仿宋_GB2312" w:eastAsia="仿宋_GB2312" w:hAnsi="等线"/>
                <w:color w:val="000000"/>
                <w:sz w:val="28"/>
                <w:szCs w:val="28"/>
              </w:rPr>
            </w:pPr>
          </w:p>
        </w:tc>
        <w:tc>
          <w:tcPr>
            <w:tcW w:w="5346" w:type="dxa"/>
            <w:gridSpan w:val="2"/>
          </w:tcPr>
          <w:p w:rsidR="00BD3ADC" w:rsidRPr="00BD3ADC" w:rsidRDefault="00BD3ADC" w:rsidP="00BD3ADC">
            <w:pPr>
              <w:ind w:firstLine="464"/>
              <w:rPr>
                <w:rFonts w:ascii="仿宋_GB2312" w:eastAsia="仿宋_GB2312" w:hAnsi="等线"/>
                <w:color w:val="000000"/>
                <w:sz w:val="28"/>
                <w:szCs w:val="28"/>
              </w:rPr>
            </w:pPr>
          </w:p>
        </w:tc>
        <w:tc>
          <w:tcPr>
            <w:tcW w:w="993" w:type="dxa"/>
          </w:tcPr>
          <w:p w:rsidR="00BD3ADC" w:rsidRPr="00BD3ADC" w:rsidRDefault="00BD3ADC" w:rsidP="00BD3ADC">
            <w:pPr>
              <w:ind w:firstLine="464"/>
              <w:rPr>
                <w:rFonts w:ascii="仿宋_GB2312" w:eastAsia="仿宋_GB2312" w:hAnsi="等线"/>
                <w:color w:val="000000"/>
                <w:sz w:val="28"/>
                <w:szCs w:val="28"/>
              </w:rPr>
            </w:pPr>
          </w:p>
        </w:tc>
        <w:tc>
          <w:tcPr>
            <w:tcW w:w="2841" w:type="dxa"/>
          </w:tcPr>
          <w:p w:rsidR="00BD3ADC" w:rsidRPr="00BD3ADC" w:rsidRDefault="00BD3ADC" w:rsidP="00BD3ADC">
            <w:pPr>
              <w:ind w:firstLine="464"/>
              <w:rPr>
                <w:rFonts w:ascii="仿宋_GB2312" w:eastAsia="仿宋_GB2312" w:hAnsi="等线"/>
                <w:color w:val="000000"/>
                <w:sz w:val="28"/>
                <w:szCs w:val="28"/>
              </w:rPr>
            </w:pPr>
          </w:p>
        </w:tc>
      </w:tr>
      <w:tr w:rsidR="00EC1094" w:rsidRPr="00BD3ADC" w:rsidTr="00C12B1A">
        <w:tc>
          <w:tcPr>
            <w:tcW w:w="11880" w:type="dxa"/>
            <w:gridSpan w:val="6"/>
          </w:tcPr>
          <w:p w:rsidR="00EC1094" w:rsidRPr="00BD3ADC" w:rsidRDefault="00EC1094" w:rsidP="004D363A">
            <w:pPr>
              <w:rPr>
                <w:rFonts w:ascii="仿宋_GB2312" w:eastAsia="仿宋_GB2312" w:hAnsi="等线"/>
                <w:color w:val="000000"/>
                <w:sz w:val="28"/>
                <w:szCs w:val="28"/>
              </w:rPr>
            </w:pPr>
            <w:r>
              <w:rPr>
                <w:rFonts w:ascii="仿宋_GB2312" w:eastAsia="仿宋_GB2312" w:hAnsi="等线" w:hint="eastAsia"/>
                <w:color w:val="000000"/>
                <w:sz w:val="28"/>
                <w:szCs w:val="28"/>
              </w:rPr>
              <w:t>系统参数</w:t>
            </w:r>
          </w:p>
        </w:tc>
      </w:tr>
      <w:tr w:rsidR="004F7786" w:rsidRPr="00BD3ADC" w:rsidTr="004F7786">
        <w:tc>
          <w:tcPr>
            <w:tcW w:w="3652" w:type="dxa"/>
            <w:gridSpan w:val="3"/>
          </w:tcPr>
          <w:p w:rsidR="004F7786" w:rsidRPr="00BD3ADC" w:rsidRDefault="004F7786" w:rsidP="00EC1094">
            <w:pPr>
              <w:widowControl/>
              <w:jc w:val="left"/>
              <w:rPr>
                <w:rFonts w:ascii="等线" w:eastAsia="等线" w:hAnsi="等线"/>
                <w:b/>
                <w:sz w:val="32"/>
                <w:szCs w:val="32"/>
              </w:rPr>
            </w:pPr>
            <w:r w:rsidRPr="00BD3ADC">
              <w:rPr>
                <w:rFonts w:ascii="仿宋_GB2312" w:eastAsia="仿宋_GB2312" w:hAnsi="等线" w:hint="eastAsia"/>
                <w:color w:val="000000"/>
                <w:sz w:val="28"/>
                <w:szCs w:val="28"/>
              </w:rPr>
              <w:t>影像引导装置与放射治疗装置的位置关系</w:t>
            </w:r>
          </w:p>
        </w:tc>
        <w:tc>
          <w:tcPr>
            <w:tcW w:w="4394" w:type="dxa"/>
          </w:tcPr>
          <w:p w:rsidR="004F7786" w:rsidRPr="00BD3ADC" w:rsidRDefault="004F7786" w:rsidP="00EC1094">
            <w:pPr>
              <w:widowControl/>
              <w:jc w:val="left"/>
              <w:rPr>
                <w:rFonts w:ascii="等线" w:eastAsia="等线" w:hAnsi="等线"/>
                <w:b/>
                <w:sz w:val="32"/>
                <w:szCs w:val="32"/>
              </w:rPr>
            </w:pPr>
            <w:r w:rsidRPr="00BD3ADC">
              <w:rPr>
                <w:rFonts w:ascii="仿宋_GB2312" w:eastAsia="仿宋_GB2312" w:hAnsi="等线" w:hint="eastAsia"/>
                <w:color w:val="000000"/>
                <w:sz w:val="28"/>
                <w:szCs w:val="28"/>
              </w:rPr>
              <w:t>如共面，同轴，正交等</w:t>
            </w:r>
          </w:p>
        </w:tc>
        <w:tc>
          <w:tcPr>
            <w:tcW w:w="993" w:type="dxa"/>
          </w:tcPr>
          <w:p w:rsidR="004F7786" w:rsidRPr="00BD3ADC" w:rsidRDefault="00DC6B33" w:rsidP="00EC1094">
            <w:pPr>
              <w:ind w:firstLine="464"/>
              <w:rPr>
                <w:rFonts w:ascii="仿宋_GB2312" w:eastAsia="仿宋_GB2312" w:hAnsi="等线"/>
                <w:color w:val="000000"/>
                <w:sz w:val="28"/>
                <w:szCs w:val="28"/>
              </w:rPr>
            </w:pPr>
            <w:r>
              <w:rPr>
                <w:rFonts w:ascii="仿宋_GB2312" w:eastAsia="仿宋_GB2312" w:hAnsi="等线" w:hint="eastAsia"/>
                <w:color w:val="000000"/>
                <w:sz w:val="28"/>
                <w:szCs w:val="28"/>
              </w:rPr>
              <w:t>/</w:t>
            </w:r>
          </w:p>
        </w:tc>
        <w:tc>
          <w:tcPr>
            <w:tcW w:w="2841" w:type="dxa"/>
          </w:tcPr>
          <w:p w:rsidR="004F7786" w:rsidRPr="00BD3ADC" w:rsidRDefault="004F7786" w:rsidP="00EC1094">
            <w:pPr>
              <w:ind w:firstLine="464"/>
              <w:rPr>
                <w:rFonts w:ascii="仿宋_GB2312" w:eastAsia="仿宋_GB2312" w:hAnsi="等线"/>
                <w:color w:val="000000"/>
                <w:sz w:val="28"/>
                <w:szCs w:val="28"/>
              </w:rPr>
            </w:pPr>
          </w:p>
        </w:tc>
      </w:tr>
      <w:tr w:rsidR="004F7786" w:rsidRPr="00BD3ADC" w:rsidTr="004F7786">
        <w:tc>
          <w:tcPr>
            <w:tcW w:w="3652" w:type="dxa"/>
            <w:gridSpan w:val="3"/>
          </w:tcPr>
          <w:p w:rsidR="004F7786" w:rsidRPr="00BD3ADC" w:rsidRDefault="004F7786" w:rsidP="00EC1094">
            <w:pPr>
              <w:widowControl/>
              <w:jc w:val="left"/>
              <w:rPr>
                <w:rFonts w:ascii="等线" w:eastAsia="等线" w:hAnsi="等线"/>
                <w:b/>
                <w:sz w:val="32"/>
                <w:szCs w:val="32"/>
              </w:rPr>
            </w:pPr>
            <w:r w:rsidRPr="00BD3ADC">
              <w:rPr>
                <w:rFonts w:ascii="仿宋_GB2312" w:eastAsia="仿宋_GB2312" w:hAnsi="等线" w:hint="eastAsia"/>
                <w:color w:val="000000"/>
                <w:sz w:val="28"/>
                <w:szCs w:val="28"/>
                <w:lang w:val="en-GB"/>
              </w:rPr>
              <w:t>成像系统到旋转中心的距离（如适用）</w:t>
            </w:r>
          </w:p>
        </w:tc>
        <w:tc>
          <w:tcPr>
            <w:tcW w:w="4394" w:type="dxa"/>
          </w:tcPr>
          <w:p w:rsidR="004F7786" w:rsidRPr="00BD3ADC" w:rsidRDefault="004F7786" w:rsidP="00EC1094">
            <w:pPr>
              <w:widowControl/>
              <w:jc w:val="left"/>
              <w:rPr>
                <w:rFonts w:ascii="等线" w:eastAsia="等线" w:hAnsi="等线"/>
                <w:b/>
                <w:sz w:val="32"/>
                <w:szCs w:val="32"/>
              </w:rPr>
            </w:pPr>
          </w:p>
        </w:tc>
        <w:tc>
          <w:tcPr>
            <w:tcW w:w="993" w:type="dxa"/>
          </w:tcPr>
          <w:p w:rsidR="004F7786" w:rsidRPr="00BD3ADC" w:rsidRDefault="00DC6B33" w:rsidP="00EC1094">
            <w:pPr>
              <w:ind w:firstLine="464"/>
              <w:rPr>
                <w:rFonts w:ascii="仿宋_GB2312" w:eastAsia="仿宋_GB2312" w:hAnsi="等线"/>
                <w:color w:val="000000"/>
                <w:sz w:val="28"/>
                <w:szCs w:val="28"/>
              </w:rPr>
            </w:pPr>
            <w:r>
              <w:rPr>
                <w:rFonts w:ascii="仿宋_GB2312" w:eastAsia="仿宋_GB2312" w:hAnsi="等线" w:hint="eastAsia"/>
                <w:color w:val="000000"/>
                <w:sz w:val="28"/>
                <w:szCs w:val="28"/>
              </w:rPr>
              <w:t>/</w:t>
            </w:r>
          </w:p>
        </w:tc>
        <w:tc>
          <w:tcPr>
            <w:tcW w:w="2841" w:type="dxa"/>
          </w:tcPr>
          <w:p w:rsidR="004F7786" w:rsidRPr="00BD3ADC" w:rsidRDefault="004F7786" w:rsidP="00EC1094">
            <w:pPr>
              <w:ind w:firstLine="464"/>
              <w:rPr>
                <w:rFonts w:ascii="仿宋_GB2312" w:eastAsia="仿宋_GB2312" w:hAnsi="等线"/>
                <w:color w:val="000000"/>
                <w:sz w:val="28"/>
                <w:szCs w:val="28"/>
              </w:rPr>
            </w:pPr>
          </w:p>
        </w:tc>
      </w:tr>
      <w:tr w:rsidR="004F7786" w:rsidRPr="00BD3ADC" w:rsidTr="004F7786">
        <w:tc>
          <w:tcPr>
            <w:tcW w:w="3652" w:type="dxa"/>
            <w:gridSpan w:val="3"/>
          </w:tcPr>
          <w:p w:rsidR="004F7786" w:rsidRPr="00BD3ADC" w:rsidRDefault="004F7786" w:rsidP="00EC1094">
            <w:pPr>
              <w:widowControl/>
              <w:jc w:val="left"/>
              <w:rPr>
                <w:rFonts w:ascii="等线" w:eastAsia="等线" w:hAnsi="等线"/>
                <w:b/>
                <w:sz w:val="32"/>
                <w:szCs w:val="32"/>
              </w:rPr>
            </w:pPr>
            <w:r w:rsidRPr="00BD3ADC">
              <w:rPr>
                <w:rFonts w:ascii="仿宋_GB2312" w:eastAsia="仿宋_GB2312" w:hAnsi="等线" w:hint="eastAsia"/>
                <w:color w:val="000000"/>
                <w:sz w:val="28"/>
                <w:szCs w:val="28"/>
              </w:rPr>
              <w:t>射线源到旋转中心的距离（如适用）</w:t>
            </w:r>
          </w:p>
        </w:tc>
        <w:tc>
          <w:tcPr>
            <w:tcW w:w="4394" w:type="dxa"/>
          </w:tcPr>
          <w:p w:rsidR="004F7786" w:rsidRPr="00BD3ADC" w:rsidRDefault="004F7786" w:rsidP="00EC1094">
            <w:pPr>
              <w:widowControl/>
              <w:jc w:val="left"/>
              <w:rPr>
                <w:rFonts w:ascii="等线" w:eastAsia="等线" w:hAnsi="等线"/>
                <w:b/>
                <w:sz w:val="32"/>
                <w:szCs w:val="32"/>
              </w:rPr>
            </w:pPr>
          </w:p>
        </w:tc>
        <w:tc>
          <w:tcPr>
            <w:tcW w:w="993" w:type="dxa"/>
          </w:tcPr>
          <w:p w:rsidR="004F7786" w:rsidRPr="00BD3ADC" w:rsidRDefault="00DC6B33" w:rsidP="00EC1094">
            <w:pPr>
              <w:ind w:firstLine="464"/>
              <w:rPr>
                <w:rFonts w:ascii="仿宋_GB2312" w:eastAsia="仿宋_GB2312" w:hAnsi="等线"/>
                <w:color w:val="000000"/>
                <w:sz w:val="28"/>
                <w:szCs w:val="28"/>
              </w:rPr>
            </w:pPr>
            <w:r>
              <w:rPr>
                <w:rFonts w:ascii="仿宋_GB2312" w:eastAsia="仿宋_GB2312" w:hAnsi="等线" w:hint="eastAsia"/>
                <w:color w:val="000000"/>
                <w:sz w:val="28"/>
                <w:szCs w:val="28"/>
              </w:rPr>
              <w:t>/</w:t>
            </w:r>
          </w:p>
        </w:tc>
        <w:tc>
          <w:tcPr>
            <w:tcW w:w="2841" w:type="dxa"/>
          </w:tcPr>
          <w:p w:rsidR="004F7786" w:rsidRPr="00BD3ADC" w:rsidRDefault="004F7786" w:rsidP="00EC1094">
            <w:pPr>
              <w:ind w:firstLine="464"/>
              <w:rPr>
                <w:rFonts w:ascii="仿宋_GB2312" w:eastAsia="仿宋_GB2312" w:hAnsi="等线"/>
                <w:color w:val="000000"/>
                <w:sz w:val="28"/>
                <w:szCs w:val="28"/>
              </w:rPr>
            </w:pPr>
          </w:p>
        </w:tc>
      </w:tr>
      <w:tr w:rsidR="004F7786" w:rsidRPr="00BD3ADC" w:rsidTr="004F7786">
        <w:tc>
          <w:tcPr>
            <w:tcW w:w="3652" w:type="dxa"/>
            <w:gridSpan w:val="3"/>
          </w:tcPr>
          <w:p w:rsidR="004F7786" w:rsidRPr="00BD3ADC" w:rsidRDefault="004F7786" w:rsidP="00EC1094">
            <w:pPr>
              <w:widowControl/>
              <w:jc w:val="left"/>
              <w:rPr>
                <w:rFonts w:ascii="等线" w:eastAsia="等线" w:hAnsi="等线"/>
                <w:b/>
                <w:sz w:val="32"/>
                <w:szCs w:val="32"/>
              </w:rPr>
            </w:pPr>
            <w:r w:rsidRPr="00BD3ADC">
              <w:rPr>
                <w:rFonts w:ascii="仿宋_GB2312" w:eastAsia="仿宋_GB2312" w:hAnsi="等线" w:hint="eastAsia"/>
                <w:color w:val="000000"/>
                <w:sz w:val="28"/>
                <w:szCs w:val="28"/>
              </w:rPr>
              <w:t>焦点到影像</w:t>
            </w:r>
            <w:r>
              <w:rPr>
                <w:rFonts w:ascii="仿宋_GB2312" w:eastAsia="仿宋_GB2312" w:hAnsi="等线" w:hint="eastAsia"/>
                <w:color w:val="000000"/>
                <w:sz w:val="28"/>
                <w:szCs w:val="28"/>
              </w:rPr>
              <w:t>探测器</w:t>
            </w:r>
            <w:r w:rsidRPr="00BD3ADC">
              <w:rPr>
                <w:rFonts w:ascii="仿宋_GB2312" w:eastAsia="仿宋_GB2312" w:hAnsi="等线" w:hint="eastAsia"/>
                <w:color w:val="000000"/>
                <w:sz w:val="28"/>
                <w:szCs w:val="28"/>
              </w:rPr>
              <w:t>的距离</w:t>
            </w:r>
          </w:p>
        </w:tc>
        <w:tc>
          <w:tcPr>
            <w:tcW w:w="4394" w:type="dxa"/>
          </w:tcPr>
          <w:p w:rsidR="004F7786" w:rsidRPr="00BD3ADC" w:rsidRDefault="004F7786" w:rsidP="00EC1094">
            <w:pPr>
              <w:widowControl/>
              <w:jc w:val="left"/>
              <w:rPr>
                <w:rFonts w:ascii="等线" w:eastAsia="等线" w:hAnsi="等线"/>
                <w:b/>
                <w:sz w:val="32"/>
                <w:szCs w:val="32"/>
              </w:rPr>
            </w:pPr>
          </w:p>
        </w:tc>
        <w:tc>
          <w:tcPr>
            <w:tcW w:w="993" w:type="dxa"/>
          </w:tcPr>
          <w:p w:rsidR="004F7786" w:rsidRPr="00BD3ADC" w:rsidRDefault="00DC6B33" w:rsidP="00EC1094">
            <w:pPr>
              <w:ind w:firstLine="464"/>
              <w:rPr>
                <w:rFonts w:ascii="仿宋_GB2312" w:eastAsia="仿宋_GB2312" w:hAnsi="等线"/>
                <w:color w:val="000000"/>
                <w:sz w:val="28"/>
                <w:szCs w:val="28"/>
              </w:rPr>
            </w:pPr>
            <w:r>
              <w:rPr>
                <w:rFonts w:ascii="仿宋_GB2312" w:eastAsia="仿宋_GB2312" w:hAnsi="等线" w:hint="eastAsia"/>
                <w:color w:val="000000"/>
                <w:sz w:val="28"/>
                <w:szCs w:val="28"/>
              </w:rPr>
              <w:t>/</w:t>
            </w:r>
          </w:p>
        </w:tc>
        <w:tc>
          <w:tcPr>
            <w:tcW w:w="2841" w:type="dxa"/>
          </w:tcPr>
          <w:p w:rsidR="004F7786" w:rsidRPr="00BD3ADC" w:rsidRDefault="004F7786" w:rsidP="00EC1094">
            <w:pPr>
              <w:ind w:firstLine="464"/>
              <w:rPr>
                <w:rFonts w:ascii="仿宋_GB2312" w:eastAsia="仿宋_GB2312" w:hAnsi="等线"/>
                <w:color w:val="000000"/>
                <w:sz w:val="28"/>
                <w:szCs w:val="28"/>
              </w:rPr>
            </w:pPr>
          </w:p>
        </w:tc>
      </w:tr>
    </w:tbl>
    <w:p w:rsidR="00BD3ADC" w:rsidRPr="00BD3ADC" w:rsidRDefault="00BD3ADC" w:rsidP="00BD3ADC">
      <w:pPr>
        <w:spacing w:line="360" w:lineRule="auto"/>
        <w:rPr>
          <w:rFonts w:ascii="等线" w:eastAsia="等线" w:hAnsi="等线" w:cs="Times New Roman"/>
          <w:b/>
          <w:sz w:val="28"/>
          <w:szCs w:val="28"/>
        </w:rPr>
        <w:sectPr w:rsidR="00BD3ADC" w:rsidRPr="00BD3ADC" w:rsidSect="00C12B1A">
          <w:pgSz w:w="16838" w:h="11906" w:orient="landscape" w:code="9"/>
          <w:pgMar w:top="1588" w:right="1134" w:bottom="1797" w:left="1440" w:header="851" w:footer="567" w:gutter="0"/>
          <w:cols w:space="425"/>
          <w:docGrid w:linePitch="312"/>
        </w:sectPr>
      </w:pPr>
    </w:p>
    <w:p w:rsidR="00BD3ADC" w:rsidRPr="00BD3ADC" w:rsidRDefault="00BD3ADC" w:rsidP="00BD3ADC">
      <w:pPr>
        <w:autoSpaceDE w:val="0"/>
        <w:autoSpaceDN w:val="0"/>
        <w:adjustRightInd w:val="0"/>
        <w:spacing w:line="360" w:lineRule="auto"/>
        <w:jc w:val="left"/>
        <w:outlineLvl w:val="0"/>
        <w:rPr>
          <w:rFonts w:ascii="黑体" w:eastAsia="黑体" w:hAnsi="黑体" w:cs="宋体"/>
          <w:b/>
          <w:color w:val="000000"/>
          <w:sz w:val="32"/>
          <w:szCs w:val="32"/>
          <w:lang w:val="zh-CN"/>
        </w:rPr>
      </w:pPr>
      <w:bookmarkStart w:id="26" w:name="_Toc19977721"/>
      <w:r w:rsidRPr="00BD3ADC">
        <w:rPr>
          <w:rFonts w:ascii="黑体" w:eastAsia="黑体" w:hAnsi="黑体" w:cs="Times New Roman" w:hint="eastAsia"/>
          <w:b/>
          <w:sz w:val="32"/>
          <w:szCs w:val="32"/>
        </w:rPr>
        <w:lastRenderedPageBreak/>
        <w:t>附录II</w:t>
      </w:r>
      <w:bookmarkEnd w:id="26"/>
      <w:r w:rsidR="00AC2536">
        <w:rPr>
          <w:rFonts w:ascii="黑体" w:eastAsia="黑体" w:hAnsi="黑体" w:cs="Times New Roman" w:hint="eastAsia"/>
          <w:b/>
          <w:sz w:val="32"/>
          <w:szCs w:val="32"/>
        </w:rPr>
        <w:t xml:space="preserve"> </w:t>
      </w:r>
      <w:r w:rsidRPr="00BD3ADC">
        <w:rPr>
          <w:rFonts w:ascii="黑体" w:eastAsia="黑体" w:hAnsi="黑体" w:cs="宋体" w:hint="eastAsia"/>
          <w:b/>
          <w:color w:val="000000"/>
          <w:sz w:val="32"/>
          <w:szCs w:val="32"/>
          <w:lang w:val="zh-CN"/>
        </w:rPr>
        <w:t>图像引导系统相关的标准</w:t>
      </w:r>
    </w:p>
    <w:p w:rsidR="00BD3ADC" w:rsidRPr="00BD3ADC" w:rsidRDefault="00BD3ADC" w:rsidP="00BD3ADC">
      <w:pPr>
        <w:spacing w:line="360" w:lineRule="auto"/>
        <w:jc w:val="left"/>
        <w:rPr>
          <w:rFonts w:ascii="黑体" w:eastAsia="黑体" w:hAnsi="黑体" w:cs="Times New Roman"/>
          <w:b/>
          <w:sz w:val="32"/>
          <w:szCs w:val="32"/>
        </w:rPr>
      </w:pP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 9706</w:t>
      </w:r>
      <w:r w:rsidRPr="00BD3ADC">
        <w:rPr>
          <w:rFonts w:ascii="仿宋_GB2312" w:eastAsia="仿宋_GB2312" w:hAnsi="等线" w:cs="宋体"/>
          <w:sz w:val="32"/>
          <w:szCs w:val="32"/>
          <w:lang w:val="zh-CN"/>
        </w:rPr>
        <w:t>.</w:t>
      </w:r>
      <w:r w:rsidRPr="00BD3ADC">
        <w:rPr>
          <w:rFonts w:ascii="仿宋_GB2312" w:eastAsia="仿宋_GB2312" w:hAnsi="等线" w:cs="宋体" w:hint="eastAsia"/>
          <w:sz w:val="32"/>
          <w:szCs w:val="32"/>
          <w:lang w:val="zh-CN"/>
        </w:rPr>
        <w:t>1-2007 《医用电气设备  第一部分：安全通用要求》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 9706.3</w:t>
      </w:r>
      <w:r w:rsidR="0021657E">
        <w:rPr>
          <w:rFonts w:ascii="仿宋_GB2312" w:eastAsia="仿宋_GB2312" w:hAnsi="等线" w:cs="宋体"/>
          <w:sz w:val="32"/>
          <w:szCs w:val="32"/>
          <w:lang w:val="zh-CN"/>
        </w:rPr>
        <w:t>-2000</w:t>
      </w:r>
      <w:r w:rsidRPr="00BD3ADC">
        <w:rPr>
          <w:rFonts w:ascii="仿宋_GB2312" w:eastAsia="仿宋_GB2312" w:hAnsi="等线" w:cs="宋体" w:hint="eastAsia"/>
          <w:sz w:val="32"/>
          <w:szCs w:val="32"/>
          <w:lang w:val="zh-CN"/>
        </w:rPr>
        <w:t xml:space="preserve"> 《医用电气设备  第２部分：诊断Ｘ射线发生装置的高压发生器安全专用要求》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GB9706.11</w:t>
      </w:r>
      <w:r w:rsidR="0021657E">
        <w:rPr>
          <w:rFonts w:ascii="仿宋_GB2312" w:eastAsia="仿宋_GB2312" w:hAnsi="等线" w:cs="宋体"/>
          <w:sz w:val="32"/>
          <w:szCs w:val="32"/>
          <w:lang w:val="zh-CN"/>
        </w:rPr>
        <w:t>-1997</w:t>
      </w:r>
      <w:r w:rsidRPr="00BD3ADC">
        <w:rPr>
          <w:rFonts w:ascii="仿宋_GB2312" w:eastAsia="仿宋_GB2312" w:hAnsi="等线" w:cs="宋体" w:hint="eastAsia"/>
          <w:sz w:val="32"/>
          <w:szCs w:val="32"/>
          <w:lang w:val="zh-CN"/>
        </w:rPr>
        <w:t>《医用电气设备  第二部分：医用诊断Ｘ射线源组件和Ｘ射线管组件安全专用要求》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GB9706.12</w:t>
      </w:r>
      <w:r w:rsidR="0021657E">
        <w:rPr>
          <w:rFonts w:ascii="仿宋_GB2312" w:eastAsia="仿宋_GB2312" w:hAnsi="等线" w:cs="宋体"/>
          <w:sz w:val="32"/>
          <w:szCs w:val="32"/>
          <w:lang w:val="zh-CN"/>
        </w:rPr>
        <w:t>-1997</w:t>
      </w:r>
      <w:r w:rsidRPr="00BD3ADC">
        <w:rPr>
          <w:rFonts w:ascii="仿宋_GB2312" w:eastAsia="仿宋_GB2312" w:hAnsi="等线" w:cs="宋体" w:hint="eastAsia"/>
          <w:sz w:val="32"/>
          <w:szCs w:val="32"/>
          <w:lang w:val="zh-CN"/>
        </w:rPr>
        <w:t xml:space="preserve">  《医用电气设备  第一部分：安全通用要求  三.并列标准  诊断Ｘ射线设备辐射防护通用要求》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GB9706.14</w:t>
      </w:r>
      <w:r w:rsidR="0021657E">
        <w:rPr>
          <w:rFonts w:ascii="仿宋_GB2312" w:eastAsia="仿宋_GB2312" w:hAnsi="等线" w:cs="宋体"/>
          <w:sz w:val="32"/>
          <w:szCs w:val="32"/>
          <w:lang w:val="zh-CN"/>
        </w:rPr>
        <w:t>-1997</w:t>
      </w:r>
      <w:r w:rsidRPr="00BD3ADC">
        <w:rPr>
          <w:rFonts w:ascii="仿宋_GB2312" w:eastAsia="仿宋_GB2312" w:hAnsi="等线" w:cs="宋体" w:hint="eastAsia"/>
          <w:sz w:val="32"/>
          <w:szCs w:val="32"/>
          <w:lang w:val="zh-CN"/>
        </w:rPr>
        <w:t xml:space="preserve">  《医用电气设备  第２部分：Ｘ射线设备附属设备安全专用要求》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GB9706.15</w:t>
      </w:r>
      <w:r w:rsidR="0021657E">
        <w:rPr>
          <w:rFonts w:ascii="仿宋_GB2312" w:eastAsia="仿宋_GB2312" w:hAnsi="等线" w:cs="宋体"/>
          <w:sz w:val="32"/>
          <w:szCs w:val="32"/>
          <w:lang w:val="zh-CN"/>
        </w:rPr>
        <w:t>-2008</w:t>
      </w:r>
      <w:r w:rsidRPr="00BD3ADC">
        <w:rPr>
          <w:rFonts w:ascii="仿宋_GB2312" w:eastAsia="仿宋_GB2312" w:hAnsi="等线" w:cs="宋体" w:hint="eastAsia"/>
          <w:sz w:val="32"/>
          <w:szCs w:val="32"/>
          <w:lang w:val="zh-CN"/>
        </w:rPr>
        <w:t xml:space="preserve">  《医用电气设备  第一部分：安全通用要求1. 并列标准：医用电气系统安全要求》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 9706.16</w:t>
      </w:r>
      <w:r w:rsidR="0021657E">
        <w:rPr>
          <w:rFonts w:ascii="仿宋_GB2312" w:eastAsia="仿宋_GB2312" w:hAnsi="等线" w:cs="宋体"/>
          <w:sz w:val="32"/>
          <w:szCs w:val="32"/>
          <w:lang w:val="zh-CN"/>
        </w:rPr>
        <w:t>-1999</w:t>
      </w:r>
      <w:r w:rsidRPr="00BD3ADC">
        <w:rPr>
          <w:rFonts w:ascii="仿宋_GB2312" w:eastAsia="仿宋_GB2312" w:hAnsi="等线" w:cs="宋体" w:hint="eastAsia"/>
          <w:sz w:val="32"/>
          <w:szCs w:val="32"/>
          <w:lang w:val="zh-CN"/>
        </w:rPr>
        <w:t xml:space="preserve">  《医用电气设备 第2部分：放射治疗模拟机安全专用要求》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GB9706.18</w:t>
      </w:r>
      <w:r w:rsidR="0021657E">
        <w:rPr>
          <w:rFonts w:ascii="仿宋_GB2312" w:eastAsia="仿宋_GB2312" w:hAnsi="等线" w:cs="宋体"/>
          <w:sz w:val="32"/>
          <w:szCs w:val="32"/>
          <w:lang w:val="zh-CN"/>
        </w:rPr>
        <w:t>-2006</w:t>
      </w:r>
      <w:r w:rsidRPr="00BD3ADC">
        <w:rPr>
          <w:rFonts w:ascii="仿宋_GB2312" w:eastAsia="仿宋_GB2312" w:hAnsi="等线" w:cs="宋体" w:hint="eastAsia"/>
          <w:sz w:val="32"/>
          <w:szCs w:val="32"/>
          <w:lang w:val="zh-CN"/>
        </w:rPr>
        <w:t xml:space="preserve"> 《医用电气设备 第二部分：X射线计算机体层摄影设备安全专用要求》</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p>
    <w:p w:rsidR="00DD5F74" w:rsidRPr="00BD3ADC" w:rsidRDefault="00DD5F74" w:rsidP="00DD5F74">
      <w:pPr>
        <w:autoSpaceDE w:val="0"/>
        <w:autoSpaceDN w:val="0"/>
        <w:adjustRightInd w:val="0"/>
        <w:spacing w:line="360" w:lineRule="auto"/>
        <w:jc w:val="left"/>
        <w:rPr>
          <w:rFonts w:ascii="仿宋_GB2312" w:eastAsia="仿宋_GB2312" w:hAnsi="等线" w:cs="宋体"/>
          <w:sz w:val="32"/>
          <w:szCs w:val="32"/>
          <w:lang w:val="zh-CN"/>
        </w:rPr>
      </w:pPr>
      <w:r>
        <w:rPr>
          <w:rFonts w:ascii="仿宋_GB2312" w:eastAsia="仿宋_GB2312" w:hAnsi="等线" w:cs="宋体" w:hint="eastAsia"/>
          <w:sz w:val="32"/>
          <w:szCs w:val="32"/>
          <w:lang w:val="zh-CN"/>
        </w:rPr>
        <w:t>YY</w:t>
      </w:r>
      <w:r w:rsidRPr="00BD3ADC">
        <w:rPr>
          <w:rFonts w:ascii="仿宋_GB2312" w:eastAsia="仿宋_GB2312" w:hAnsi="等线" w:cs="宋体" w:hint="eastAsia"/>
          <w:sz w:val="32"/>
          <w:szCs w:val="32"/>
          <w:lang w:val="zh-CN"/>
        </w:rPr>
        <w:t xml:space="preserve"> 1650</w:t>
      </w:r>
      <w:r>
        <w:rPr>
          <w:rFonts w:ascii="仿宋_GB2312" w:eastAsia="仿宋_GB2312" w:hAnsi="等线" w:cs="宋体"/>
          <w:sz w:val="32"/>
          <w:szCs w:val="32"/>
          <w:lang w:val="zh-CN"/>
        </w:rPr>
        <w:t>-2019</w:t>
      </w:r>
      <w:r w:rsidRPr="00BD3ADC">
        <w:rPr>
          <w:rFonts w:ascii="仿宋_GB2312" w:eastAsia="仿宋_GB2312" w:hAnsi="等线" w:cs="宋体" w:hint="eastAsia"/>
          <w:sz w:val="32"/>
          <w:szCs w:val="32"/>
          <w:lang w:val="zh-CN"/>
        </w:rPr>
        <w:t>《X射线图像引导放射治疗设备性能和试验方法》</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YY/T 0888</w:t>
      </w:r>
      <w:r w:rsidR="0021657E">
        <w:rPr>
          <w:rFonts w:ascii="仿宋_GB2312" w:eastAsia="仿宋_GB2312" w:hAnsi="等线" w:cs="宋体"/>
          <w:sz w:val="32"/>
          <w:szCs w:val="32"/>
          <w:lang w:val="zh-CN"/>
        </w:rPr>
        <w:t>-2013</w:t>
      </w:r>
      <w:r w:rsidRPr="00BD3ADC">
        <w:rPr>
          <w:rFonts w:ascii="仿宋_GB2312" w:eastAsia="仿宋_GB2312" w:hAnsi="等线" w:cs="宋体" w:hint="eastAsia"/>
          <w:sz w:val="32"/>
          <w:szCs w:val="32"/>
          <w:lang w:val="zh-CN"/>
        </w:rPr>
        <w:t>《放射治疗设备中x射线图像引导装置的成像剂量》</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lastRenderedPageBreak/>
        <w:t>YY/T 0890</w:t>
      </w:r>
      <w:r w:rsidR="0021657E">
        <w:rPr>
          <w:rFonts w:ascii="仿宋_GB2312" w:eastAsia="仿宋_GB2312" w:hAnsi="等线" w:cs="宋体"/>
          <w:sz w:val="32"/>
          <w:szCs w:val="32"/>
          <w:lang w:val="zh-CN"/>
        </w:rPr>
        <w:t>-2013</w:t>
      </w:r>
      <w:r w:rsidRPr="00BD3ADC">
        <w:rPr>
          <w:rFonts w:ascii="仿宋_GB2312" w:eastAsia="仿宋_GB2312" w:hAnsi="等线" w:cs="宋体" w:hint="eastAsia"/>
          <w:sz w:val="32"/>
          <w:szCs w:val="32"/>
          <w:lang w:val="zh-CN"/>
        </w:rPr>
        <w:t>《放射治疗中电子射野成像装置基本信息 性能和试验方法》</w:t>
      </w:r>
    </w:p>
    <w:p w:rsidR="00BD3ADC" w:rsidRPr="00BD3ADC" w:rsidRDefault="00BD3ADC" w:rsidP="00BD3ADC">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YY/T 1407</w:t>
      </w:r>
      <w:r w:rsidR="0021657E">
        <w:rPr>
          <w:rFonts w:ascii="仿宋_GB2312" w:eastAsia="仿宋_GB2312" w:hAnsi="等线" w:cs="宋体"/>
          <w:sz w:val="32"/>
          <w:szCs w:val="32"/>
          <w:lang w:val="zh-CN"/>
        </w:rPr>
        <w:t>-2016</w:t>
      </w:r>
      <w:r w:rsidR="0021657E">
        <w:rPr>
          <w:rFonts w:ascii="仿宋_GB2312" w:eastAsia="仿宋_GB2312" w:hAnsi="等线" w:cs="宋体" w:hint="eastAsia"/>
          <w:sz w:val="32"/>
          <w:szCs w:val="32"/>
          <w:lang w:val="zh-CN"/>
        </w:rPr>
        <w:t>《</w:t>
      </w:r>
      <w:r w:rsidR="0021657E" w:rsidRPr="00BD3ADC">
        <w:rPr>
          <w:rFonts w:ascii="仿宋_GB2312" w:eastAsia="仿宋_GB2312" w:hAnsi="等线" w:cs="宋体" w:hint="eastAsia"/>
          <w:sz w:val="32"/>
          <w:szCs w:val="32"/>
          <w:lang w:val="zh-CN"/>
        </w:rPr>
        <w:t>放射治疗模拟机影像系统性能和试验方法</w:t>
      </w:r>
      <w:r w:rsidR="0021657E">
        <w:rPr>
          <w:rFonts w:ascii="仿宋_GB2312" w:eastAsia="仿宋_GB2312" w:hAnsi="等线" w:cs="宋体" w:hint="eastAsia"/>
          <w:sz w:val="32"/>
          <w:szCs w:val="32"/>
          <w:lang w:val="zh-CN"/>
        </w:rPr>
        <w:t>》</w:t>
      </w:r>
    </w:p>
    <w:p w:rsidR="00BD3ADC" w:rsidRDefault="00BD3ADC" w:rsidP="00BD3ADC">
      <w:pPr>
        <w:autoSpaceDE w:val="0"/>
        <w:autoSpaceDN w:val="0"/>
        <w:adjustRightInd w:val="0"/>
        <w:spacing w:line="360" w:lineRule="auto"/>
        <w:jc w:val="left"/>
        <w:rPr>
          <w:rFonts w:ascii="仿宋_GB2312" w:eastAsia="仿宋_GB2312" w:hAnsi="等线" w:cs="宋体"/>
          <w:sz w:val="32"/>
          <w:szCs w:val="32"/>
          <w:lang w:val="en-GB"/>
        </w:rPr>
      </w:pPr>
    </w:p>
    <w:p w:rsidR="0021657E" w:rsidRPr="00BD3ADC" w:rsidRDefault="0021657E" w:rsidP="0021657E">
      <w:pPr>
        <w:autoSpaceDE w:val="0"/>
        <w:autoSpaceDN w:val="0"/>
        <w:adjustRightInd w:val="0"/>
        <w:spacing w:line="360" w:lineRule="auto"/>
        <w:jc w:val="left"/>
        <w:rPr>
          <w:rFonts w:ascii="仿宋_GB2312" w:eastAsia="仿宋_GB2312" w:hAnsi="等线" w:cs="宋体"/>
          <w:sz w:val="32"/>
          <w:szCs w:val="32"/>
          <w:lang w:val="zh-CN"/>
        </w:rPr>
      </w:pPr>
      <w:r w:rsidRPr="00BD3ADC">
        <w:rPr>
          <w:rFonts w:ascii="仿宋_GB2312" w:eastAsia="仿宋_GB2312" w:hAnsi="等线" w:cs="宋体" w:hint="eastAsia"/>
          <w:sz w:val="32"/>
          <w:szCs w:val="32"/>
          <w:lang w:val="zh-CN"/>
        </w:rPr>
        <w:t>IEC60601-2-68</w:t>
      </w:r>
      <w:r>
        <w:rPr>
          <w:rFonts w:ascii="仿宋_GB2312" w:eastAsia="仿宋_GB2312" w:hAnsi="等线" w:cs="宋体"/>
          <w:sz w:val="32"/>
          <w:szCs w:val="32"/>
          <w:lang w:val="zh-CN"/>
        </w:rPr>
        <w:t>:2014</w:t>
      </w:r>
      <w:r w:rsidRPr="00BD3ADC">
        <w:rPr>
          <w:rFonts w:ascii="仿宋_GB2312" w:eastAsia="仿宋_GB2312" w:hAnsi="等线" w:cs="宋体" w:hint="eastAsia"/>
          <w:sz w:val="32"/>
          <w:szCs w:val="32"/>
          <w:lang w:val="zh-CN"/>
        </w:rPr>
        <w:t>《医用电气设备电子加速器、轻离子束治疗设备和放射性核素射束治疗设备用的 X 射线图像引导放射治疗设备的基本安全和基本性能专用要求》</w:t>
      </w:r>
    </w:p>
    <w:p w:rsidR="0021657E" w:rsidRPr="00BD3ADC" w:rsidRDefault="0021657E" w:rsidP="00BD3ADC">
      <w:pPr>
        <w:autoSpaceDE w:val="0"/>
        <w:autoSpaceDN w:val="0"/>
        <w:adjustRightInd w:val="0"/>
        <w:spacing w:line="360" w:lineRule="auto"/>
        <w:jc w:val="left"/>
        <w:rPr>
          <w:rFonts w:ascii="仿宋_GB2312" w:eastAsia="仿宋_GB2312" w:hAnsi="等线" w:cs="宋体"/>
          <w:sz w:val="32"/>
          <w:szCs w:val="32"/>
          <w:lang w:val="en-GB"/>
        </w:rPr>
      </w:pPr>
    </w:p>
    <w:p w:rsidR="00BD3ADC" w:rsidRPr="00BD3ADC" w:rsidRDefault="00BD3ADC" w:rsidP="00BD3ADC">
      <w:pPr>
        <w:widowControl/>
        <w:jc w:val="left"/>
        <w:rPr>
          <w:rFonts w:ascii="仿宋_GB2312" w:eastAsia="仿宋_GB2312" w:hAnsi="等线" w:cs="宋体"/>
          <w:color w:val="000000"/>
          <w:kern w:val="0"/>
          <w:sz w:val="32"/>
          <w:szCs w:val="32"/>
          <w:lang w:val="zh-CN"/>
        </w:rPr>
      </w:pPr>
      <w:r w:rsidRPr="00BD3ADC">
        <w:rPr>
          <w:rFonts w:ascii="仿宋_GB2312" w:eastAsia="仿宋_GB2312" w:hAnsi="等线" w:cs="宋体"/>
          <w:color w:val="000000"/>
          <w:kern w:val="0"/>
          <w:sz w:val="32"/>
          <w:szCs w:val="32"/>
          <w:lang w:val="zh-CN"/>
        </w:rPr>
        <w:br w:type="page"/>
      </w:r>
    </w:p>
    <w:p w:rsidR="00BD3ADC" w:rsidRPr="00BD3ADC" w:rsidRDefault="00BD3ADC" w:rsidP="00BD3ADC">
      <w:pPr>
        <w:autoSpaceDE w:val="0"/>
        <w:autoSpaceDN w:val="0"/>
        <w:adjustRightInd w:val="0"/>
        <w:spacing w:line="360" w:lineRule="auto"/>
        <w:jc w:val="left"/>
        <w:outlineLvl w:val="0"/>
        <w:rPr>
          <w:rFonts w:ascii="黑体" w:eastAsia="黑体" w:hAnsi="黑体" w:cs="宋体"/>
          <w:color w:val="000000"/>
          <w:kern w:val="0"/>
          <w:sz w:val="32"/>
          <w:szCs w:val="32"/>
          <w:lang w:val="zh-CN"/>
        </w:rPr>
      </w:pPr>
      <w:r w:rsidRPr="00BD3ADC">
        <w:rPr>
          <w:rFonts w:ascii="黑体" w:eastAsia="黑体" w:hAnsi="黑体" w:cs="宋体" w:hint="eastAsia"/>
          <w:color w:val="000000"/>
          <w:kern w:val="0"/>
          <w:sz w:val="32"/>
          <w:szCs w:val="32"/>
          <w:lang w:val="zh-CN"/>
        </w:rPr>
        <w:lastRenderedPageBreak/>
        <w:t>附录Ⅲ 危害分析及风险判定</w:t>
      </w:r>
    </w:p>
    <w:p w:rsidR="00BD3ADC" w:rsidRPr="00BD3ADC" w:rsidRDefault="00BD3ADC" w:rsidP="00BD3ADC">
      <w:pPr>
        <w:autoSpaceDE w:val="0"/>
        <w:autoSpaceDN w:val="0"/>
        <w:adjustRightInd w:val="0"/>
        <w:spacing w:line="360" w:lineRule="auto"/>
        <w:rPr>
          <w:rFonts w:ascii="仿宋_GB2312" w:eastAsia="仿宋_GB2312" w:hAnsi="等线" w:cs="宋体"/>
          <w:b/>
          <w:color w:val="000000"/>
          <w:kern w:val="0"/>
          <w:sz w:val="32"/>
          <w:szCs w:val="32"/>
          <w:lang w:val="zh-CN"/>
        </w:rPr>
      </w:pPr>
    </w:p>
    <w:p w:rsidR="00BD3ADC" w:rsidRPr="00BD3ADC" w:rsidRDefault="00BD3ADC" w:rsidP="00BD3ADC">
      <w:pPr>
        <w:autoSpaceDE w:val="0"/>
        <w:autoSpaceDN w:val="0"/>
        <w:adjustRightInd w:val="0"/>
        <w:spacing w:line="360" w:lineRule="auto"/>
        <w:rPr>
          <w:rFonts w:ascii="黑体" w:eastAsia="黑体" w:hAnsi="黑体" w:cs="宋体"/>
          <w:color w:val="000000"/>
          <w:kern w:val="0"/>
          <w:sz w:val="32"/>
          <w:szCs w:val="32"/>
          <w:lang w:val="zh-CN"/>
        </w:rPr>
      </w:pPr>
      <w:r w:rsidRPr="00BD3ADC">
        <w:rPr>
          <w:rFonts w:ascii="黑体" w:eastAsia="黑体" w:hAnsi="黑体" w:cs="宋体" w:hint="eastAsia"/>
          <w:color w:val="000000"/>
          <w:kern w:val="0"/>
          <w:sz w:val="32"/>
          <w:szCs w:val="32"/>
          <w:lang w:val="zh-CN"/>
        </w:rPr>
        <w:t>一、申报产品的预期用途和与安全性有关特征的判定</w:t>
      </w:r>
    </w:p>
    <w:p w:rsidR="00BD3ADC" w:rsidRPr="00BD3ADC" w:rsidRDefault="00BD3ADC" w:rsidP="00BD3ADC">
      <w:pPr>
        <w:autoSpaceDE w:val="0"/>
        <w:autoSpaceDN w:val="0"/>
        <w:adjustRightInd w:val="0"/>
        <w:spacing w:line="360" w:lineRule="auto"/>
        <w:ind w:firstLineChars="200" w:firstLine="640"/>
        <w:rPr>
          <w:rFonts w:ascii="黑体" w:eastAsia="黑体" w:hAnsi="黑体" w:cs="宋体"/>
          <w:color w:val="000000"/>
          <w:kern w:val="0"/>
          <w:sz w:val="32"/>
          <w:szCs w:val="32"/>
          <w:lang w:val="zh-CN"/>
        </w:rPr>
      </w:pPr>
      <w:r w:rsidRPr="00BD3ADC">
        <w:rPr>
          <w:rFonts w:ascii="仿宋_GB2312" w:eastAsia="仿宋_GB2312" w:hAnsi="等线" w:cs="宋体" w:hint="eastAsia"/>
          <w:color w:val="000000"/>
          <w:kern w:val="0"/>
          <w:sz w:val="32"/>
          <w:szCs w:val="32"/>
          <w:lang w:val="zh-CN"/>
        </w:rPr>
        <w:t>申请人应按“医疗器械 风险管理对医疗器械的应用”附录C的34条提示，对照申报产品的实际情况作针对性的简明描述。</w:t>
      </w:r>
    </w:p>
    <w:p w:rsidR="00BD3ADC" w:rsidRPr="00BD3ADC" w:rsidRDefault="00BD3ADC" w:rsidP="00BD3ADC">
      <w:pPr>
        <w:autoSpaceDE w:val="0"/>
        <w:autoSpaceDN w:val="0"/>
        <w:adjustRightInd w:val="0"/>
        <w:spacing w:line="360" w:lineRule="auto"/>
        <w:ind w:firstLine="696"/>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如：对C.2.1：可阐明产品的预期用途为：用于医疗机构对患者在放射治疗时进行</w:t>
      </w:r>
      <w:r w:rsidR="003D5291">
        <w:rPr>
          <w:rFonts w:ascii="仿宋_GB2312" w:eastAsia="仿宋_GB2312" w:hAnsi="等线" w:cs="宋体" w:hint="eastAsia"/>
          <w:color w:val="000000"/>
          <w:kern w:val="0"/>
          <w:sz w:val="32"/>
          <w:szCs w:val="32"/>
          <w:lang w:val="zh-CN"/>
        </w:rPr>
        <w:t>图像</w:t>
      </w:r>
      <w:r w:rsidRPr="00BD3ADC">
        <w:rPr>
          <w:rFonts w:ascii="仿宋_GB2312" w:eastAsia="仿宋_GB2312" w:hAnsi="等线" w:cs="宋体" w:hint="eastAsia"/>
          <w:color w:val="000000"/>
          <w:kern w:val="0"/>
          <w:sz w:val="32"/>
          <w:szCs w:val="32"/>
          <w:lang w:val="zh-CN"/>
        </w:rPr>
        <w:t>引导。</w:t>
      </w:r>
    </w:p>
    <w:p w:rsidR="00BD3ADC" w:rsidRPr="00BD3ADC" w:rsidRDefault="00BD3ADC" w:rsidP="00BD3ADC">
      <w:pPr>
        <w:autoSpaceDE w:val="0"/>
        <w:autoSpaceDN w:val="0"/>
        <w:adjustRightInd w:val="0"/>
        <w:spacing w:line="360" w:lineRule="auto"/>
        <w:ind w:firstLine="696"/>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对C.2.3：是否与患者和其他人员接触？应阐明申报产品与患者和操作人员接触的工作部件，</w:t>
      </w:r>
      <w:r w:rsidR="003D5291">
        <w:rPr>
          <w:rFonts w:ascii="仿宋_GB2312" w:eastAsia="仿宋_GB2312" w:hAnsi="等线" w:cs="宋体" w:hint="eastAsia"/>
          <w:color w:val="000000"/>
          <w:kern w:val="0"/>
          <w:sz w:val="32"/>
          <w:szCs w:val="32"/>
          <w:lang w:val="zh-CN"/>
        </w:rPr>
        <w:t>接触部位、</w:t>
      </w:r>
      <w:r w:rsidRPr="00BD3ADC">
        <w:rPr>
          <w:rFonts w:ascii="仿宋_GB2312" w:eastAsia="仿宋_GB2312" w:hAnsi="等线" w:cs="宋体" w:hint="eastAsia"/>
          <w:color w:val="000000"/>
          <w:kern w:val="0"/>
          <w:sz w:val="32"/>
          <w:szCs w:val="32"/>
          <w:lang w:val="zh-CN"/>
        </w:rPr>
        <w:t>接触性质</w:t>
      </w:r>
      <w:r w:rsidR="003D5291">
        <w:rPr>
          <w:rFonts w:ascii="仿宋_GB2312" w:eastAsia="仿宋_GB2312" w:hAnsi="等线" w:cs="宋体" w:hint="eastAsia"/>
          <w:color w:val="000000"/>
          <w:kern w:val="0"/>
          <w:sz w:val="32"/>
          <w:szCs w:val="32"/>
          <w:lang w:val="zh-CN"/>
        </w:rPr>
        <w:t>、接触时间等</w:t>
      </w:r>
      <w:r w:rsidRPr="00BD3ADC">
        <w:rPr>
          <w:rFonts w:ascii="仿宋_GB2312" w:eastAsia="仿宋_GB2312" w:hAnsi="等线" w:cs="宋体" w:hint="eastAsia"/>
          <w:color w:val="000000"/>
          <w:kern w:val="0"/>
          <w:sz w:val="32"/>
          <w:szCs w:val="32"/>
          <w:lang w:val="zh-CN"/>
        </w:rPr>
        <w:t>。</w:t>
      </w:r>
    </w:p>
    <w:p w:rsidR="00BD3ADC" w:rsidRPr="00BD3ADC" w:rsidRDefault="00BD3ADC" w:rsidP="00BD3ADC">
      <w:pPr>
        <w:autoSpaceDE w:val="0"/>
        <w:autoSpaceDN w:val="0"/>
        <w:adjustRightInd w:val="0"/>
        <w:spacing w:line="360" w:lineRule="auto"/>
        <w:ind w:firstLine="696"/>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对C.2.4及以下30项提示，应根据申报产品的实际情况逐条回答，本文不再赘述。</w:t>
      </w:r>
    </w:p>
    <w:p w:rsidR="00BD3ADC" w:rsidRPr="003D5291" w:rsidRDefault="00BD3ADC" w:rsidP="00BD3ADC">
      <w:pPr>
        <w:autoSpaceDE w:val="0"/>
        <w:autoSpaceDN w:val="0"/>
        <w:adjustRightInd w:val="0"/>
        <w:spacing w:line="360" w:lineRule="auto"/>
        <w:ind w:firstLine="696"/>
        <w:rPr>
          <w:rFonts w:ascii="仿宋_GB2312" w:eastAsia="仿宋_GB2312" w:hAnsi="等线" w:cs="宋体"/>
          <w:color w:val="000000"/>
          <w:kern w:val="0"/>
          <w:szCs w:val="21"/>
          <w:lang w:val="zh-CN"/>
        </w:rPr>
      </w:pPr>
      <w:r w:rsidRPr="003D5291">
        <w:rPr>
          <w:rFonts w:ascii="仿宋_GB2312" w:eastAsia="仿宋_GB2312" w:hAnsi="等线" w:cs="宋体" w:hint="eastAsia"/>
          <w:color w:val="000000"/>
          <w:kern w:val="0"/>
          <w:szCs w:val="21"/>
          <w:lang w:val="zh-CN"/>
        </w:rPr>
        <w:t>注：申报产品如存在34条提示以外的可能影响安全性的特征，也应做出说明。</w:t>
      </w:r>
    </w:p>
    <w:p w:rsidR="00BD3ADC" w:rsidRPr="00BD3ADC" w:rsidRDefault="00704325" w:rsidP="00BD3ADC">
      <w:pPr>
        <w:autoSpaceDE w:val="0"/>
        <w:autoSpaceDN w:val="0"/>
        <w:adjustRightInd w:val="0"/>
        <w:spacing w:line="360" w:lineRule="auto"/>
        <w:rPr>
          <w:rFonts w:ascii="黑体" w:eastAsia="黑体" w:hAnsi="黑体" w:cs="宋体"/>
          <w:color w:val="000000"/>
          <w:kern w:val="0"/>
          <w:sz w:val="32"/>
          <w:szCs w:val="32"/>
          <w:lang w:val="zh-CN"/>
        </w:rPr>
      </w:pPr>
      <w:r>
        <w:rPr>
          <w:rFonts w:ascii="黑体" w:eastAsia="黑体" w:hAnsi="黑体" w:cs="宋体" w:hint="eastAsia"/>
          <w:color w:val="000000"/>
          <w:kern w:val="0"/>
          <w:sz w:val="32"/>
          <w:szCs w:val="32"/>
          <w:lang w:val="zh-CN"/>
        </w:rPr>
        <w:t>二</w:t>
      </w:r>
      <w:r w:rsidR="00BD3ADC" w:rsidRPr="00BD3ADC">
        <w:rPr>
          <w:rFonts w:ascii="黑体" w:eastAsia="黑体" w:hAnsi="黑体" w:cs="宋体" w:hint="eastAsia"/>
          <w:color w:val="000000"/>
          <w:kern w:val="0"/>
          <w:sz w:val="32"/>
          <w:szCs w:val="32"/>
          <w:lang w:val="zh-CN"/>
        </w:rPr>
        <w:t>、对申报产品的可能危害作出判定</w:t>
      </w:r>
    </w:p>
    <w:p w:rsidR="00BD3ADC" w:rsidRPr="00BD3ADC" w:rsidRDefault="00BD3ADC" w:rsidP="00BD3ADC">
      <w:pPr>
        <w:autoSpaceDE w:val="0"/>
        <w:autoSpaceDN w:val="0"/>
        <w:adjustRightInd w:val="0"/>
        <w:spacing w:line="360" w:lineRule="auto"/>
        <w:ind w:firstLine="169"/>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 xml:space="preserve">   申请人应根据《</w:t>
      </w:r>
      <w:hyperlink r:id="rId9" w:tgtFrame="_blank" w:history="1">
        <w:r w:rsidRPr="00BD3ADC">
          <w:rPr>
            <w:rFonts w:ascii="仿宋_GB2312" w:eastAsia="仿宋_GB2312" w:hAnsi="等线" w:cs="宋体" w:hint="eastAsia"/>
            <w:color w:val="000000"/>
            <w:kern w:val="0"/>
            <w:sz w:val="32"/>
            <w:szCs w:val="32"/>
            <w:lang w:val="zh-CN"/>
          </w:rPr>
          <w:t>YY_T 0316-2016医疗器械 风险管理对医疗器械的应用</w:t>
        </w:r>
      </w:hyperlink>
      <w:r w:rsidRPr="00BD3ADC">
        <w:rPr>
          <w:rFonts w:ascii="仿宋_GB2312" w:eastAsia="仿宋_GB2312" w:hAnsi="等线" w:cs="宋体" w:hint="eastAsia"/>
          <w:color w:val="000000"/>
          <w:kern w:val="0"/>
          <w:sz w:val="32"/>
          <w:szCs w:val="32"/>
          <w:lang w:val="zh-CN"/>
        </w:rPr>
        <w:t>》附录E的举例，对产品的可能危害进行判定并列出清单。</w:t>
      </w:r>
      <w:r w:rsidR="00704325" w:rsidRPr="00704325">
        <w:rPr>
          <w:rFonts w:ascii="仿宋_GB2312" w:eastAsia="仿宋_GB2312" w:hAnsi="等线" w:cs="宋体" w:hint="eastAsia"/>
          <w:color w:val="000000"/>
          <w:kern w:val="0"/>
          <w:sz w:val="32"/>
          <w:szCs w:val="32"/>
          <w:lang w:val="zh-CN"/>
        </w:rPr>
        <w:t>申请人应系统总结国内外同类产品的已知的风险信息，</w:t>
      </w:r>
      <w:r w:rsidR="00704325">
        <w:rPr>
          <w:rFonts w:ascii="仿宋_GB2312" w:eastAsia="仿宋_GB2312" w:hAnsi="等线" w:cs="宋体" w:hint="eastAsia"/>
          <w:color w:val="000000"/>
          <w:kern w:val="0"/>
          <w:sz w:val="32"/>
          <w:szCs w:val="32"/>
          <w:lang w:val="zh-CN"/>
        </w:rPr>
        <w:t>同时</w:t>
      </w:r>
      <w:r w:rsidR="00704325">
        <w:rPr>
          <w:rFonts w:ascii="仿宋_GB2312" w:eastAsia="仿宋_GB2312" w:hAnsi="等线" w:cs="宋体"/>
          <w:color w:val="000000"/>
          <w:kern w:val="0"/>
          <w:sz w:val="32"/>
          <w:szCs w:val="32"/>
          <w:lang w:val="zh-CN"/>
        </w:rPr>
        <w:t>可搜集</w:t>
      </w:r>
      <w:r w:rsidR="00704325" w:rsidRPr="00704325">
        <w:rPr>
          <w:rFonts w:ascii="仿宋_GB2312" w:eastAsia="仿宋_GB2312" w:hAnsi="等线" w:cs="宋体" w:hint="eastAsia"/>
          <w:color w:val="000000"/>
          <w:kern w:val="0"/>
          <w:sz w:val="32"/>
          <w:szCs w:val="32"/>
          <w:lang w:val="zh-CN"/>
        </w:rPr>
        <w:t>已发布的召回、事故报告、客户反馈、研究资料等，作为风险分析的输入</w:t>
      </w:r>
      <w:r w:rsidR="00704325">
        <w:rPr>
          <w:rFonts w:ascii="仿宋_GB2312" w:eastAsia="仿宋_GB2312" w:hAnsi="等线" w:cs="宋体" w:hint="eastAsia"/>
          <w:color w:val="000000"/>
          <w:kern w:val="0"/>
          <w:sz w:val="32"/>
          <w:szCs w:val="32"/>
          <w:lang w:val="zh-CN"/>
        </w:rPr>
        <w:t>。</w:t>
      </w:r>
    </w:p>
    <w:p w:rsidR="00BD3ADC" w:rsidRPr="00BD3ADC" w:rsidRDefault="00BD3ADC" w:rsidP="00BD3ADC">
      <w:pPr>
        <w:autoSpaceDE w:val="0"/>
        <w:autoSpaceDN w:val="0"/>
        <w:adjustRightInd w:val="0"/>
        <w:spacing w:line="360" w:lineRule="auto"/>
        <w:ind w:firstLineChars="200" w:firstLine="643"/>
        <w:rPr>
          <w:rFonts w:ascii="仿宋_GB2312" w:eastAsia="仿宋_GB2312" w:hAnsi="等线" w:cs="宋体"/>
          <w:b/>
          <w:color w:val="000000"/>
          <w:kern w:val="0"/>
          <w:sz w:val="32"/>
          <w:szCs w:val="32"/>
          <w:lang w:val="zh-CN"/>
        </w:rPr>
      </w:pPr>
      <w:r w:rsidRPr="00BD3ADC">
        <w:rPr>
          <w:rFonts w:ascii="仿宋_GB2312" w:eastAsia="仿宋_GB2312" w:hAnsi="等线" w:cs="宋体" w:hint="eastAsia"/>
          <w:b/>
          <w:color w:val="000000"/>
          <w:kern w:val="0"/>
          <w:sz w:val="32"/>
          <w:szCs w:val="32"/>
          <w:lang w:val="zh-CN"/>
        </w:rPr>
        <w:t>（一）能量危害和形成因素</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1、对患者和使用者的电击危害如：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lastRenderedPageBreak/>
        <w:t>—应用部分与带电部分没有充分隔离；</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—接地不良，对地阻抗大；</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—高低压系统电介质绝缘强度不够；</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—患者漏电流、外壳漏电流超标；</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—设备外壳封闭不良；</w:t>
      </w:r>
    </w:p>
    <w:p w:rsidR="00BD3ADC" w:rsidRPr="00BD3ADC" w:rsidRDefault="00F53A00"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Pr>
          <w:rFonts w:ascii="仿宋_GB2312" w:eastAsia="仿宋_GB2312" w:hAnsi="等线" w:cs="宋体" w:hint="eastAsia"/>
          <w:color w:val="000000"/>
          <w:kern w:val="0"/>
          <w:sz w:val="32"/>
          <w:szCs w:val="32"/>
          <w:lang w:val="zh-CN"/>
        </w:rPr>
        <w:t>—插头剩余电压过高。</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2、热能造成灼伤或飞溅如：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—长时间摄影，X线管组件外壁过热；</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—容量保护控制失灵，X</w:t>
      </w:r>
      <w:r w:rsidR="00F53A00">
        <w:rPr>
          <w:rFonts w:ascii="仿宋_GB2312" w:eastAsia="仿宋_GB2312" w:hAnsi="等线" w:cs="宋体" w:hint="eastAsia"/>
          <w:color w:val="000000"/>
          <w:kern w:val="0"/>
          <w:sz w:val="32"/>
          <w:szCs w:val="32"/>
          <w:lang w:val="zh-CN"/>
        </w:rPr>
        <w:t>线管爆裂，组件热油飞溅。</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3、机械力及机械损害如：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—机械部件的尖角、锐边、毛刺刮伤患者；</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—运动部件间的空间和隙缝伤人；</w:t>
      </w:r>
    </w:p>
    <w:p w:rsidR="00BD3ADC" w:rsidRPr="00BD3ADC" w:rsidRDefault="00F53A00"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Pr>
          <w:rFonts w:ascii="仿宋_GB2312" w:eastAsia="仿宋_GB2312" w:hAnsi="等线" w:cs="宋体" w:hint="eastAsia"/>
          <w:color w:val="000000"/>
          <w:kern w:val="0"/>
          <w:sz w:val="32"/>
          <w:szCs w:val="32"/>
          <w:lang w:val="zh-CN"/>
        </w:rPr>
        <w:t>—运动部件极限位置限位保护装置失灵。</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4、电离辐射如：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—焦点皮肤距离过小；</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—X射线线质差；软线过多；半价层低；</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—固有滤过不够；</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—漏射线、散射量过大；防护屏蔽遮拦不充分；</w:t>
      </w:r>
    </w:p>
    <w:p w:rsidR="00BD3ADC" w:rsidRPr="00BD3ADC" w:rsidRDefault="00F53A00"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Pr>
          <w:rFonts w:ascii="仿宋_GB2312" w:eastAsia="仿宋_GB2312" w:hAnsi="等线" w:cs="宋体" w:hint="eastAsia"/>
          <w:color w:val="000000"/>
          <w:kern w:val="0"/>
          <w:sz w:val="32"/>
          <w:szCs w:val="32"/>
          <w:lang w:val="zh-CN"/>
        </w:rPr>
        <w:t>—限束器准直效果不良，照射野过大。</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5、悬挂物下坠如：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sidRPr="00BD3ADC">
        <w:rPr>
          <w:rFonts w:ascii="仿宋_GB2312" w:eastAsia="仿宋_GB2312" w:hAnsi="等线" w:cs="宋体" w:hint="eastAsia"/>
          <w:color w:val="000000"/>
          <w:kern w:val="0"/>
          <w:sz w:val="32"/>
          <w:szCs w:val="32"/>
          <w:lang w:val="zh-CN"/>
        </w:rPr>
        <w:t>—悬挂部件紧固不牢，支撑杆、螺丝、链条折断；</w:t>
      </w:r>
    </w:p>
    <w:p w:rsidR="00BD3ADC" w:rsidRPr="00BD3ADC" w:rsidRDefault="00F53A00" w:rsidP="00BD3ADC">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Pr>
          <w:rFonts w:ascii="仿宋_GB2312" w:eastAsia="仿宋_GB2312" w:hAnsi="等线" w:cs="宋体" w:hint="eastAsia"/>
          <w:color w:val="000000"/>
          <w:kern w:val="0"/>
          <w:sz w:val="32"/>
          <w:szCs w:val="32"/>
          <w:lang w:val="zh-CN"/>
        </w:rPr>
        <w:lastRenderedPageBreak/>
        <w:t>—防坠装置失效。</w:t>
      </w:r>
    </w:p>
    <w:p w:rsidR="00BD3ADC" w:rsidRPr="00BD3ADC" w:rsidRDefault="00BD3ADC" w:rsidP="00BD3ADC">
      <w:pPr>
        <w:autoSpaceDE w:val="0"/>
        <w:autoSpaceDN w:val="0"/>
        <w:adjustRightInd w:val="0"/>
        <w:spacing w:line="360" w:lineRule="auto"/>
        <w:ind w:firstLineChars="200" w:firstLine="643"/>
        <w:rPr>
          <w:rFonts w:ascii="仿宋_GB2312" w:eastAsia="仿宋_GB2312" w:hAnsi="等线" w:cs="宋体"/>
          <w:color w:val="000000"/>
          <w:kern w:val="0"/>
          <w:sz w:val="32"/>
          <w:szCs w:val="32"/>
          <w:lang w:val="zh-CN"/>
        </w:rPr>
      </w:pPr>
      <w:r w:rsidRPr="00BD3ADC">
        <w:rPr>
          <w:rFonts w:ascii="仿宋_GB2312" w:eastAsia="仿宋_GB2312" w:hAnsi="等线" w:cs="宋体" w:hint="eastAsia"/>
          <w:b/>
          <w:color w:val="000000"/>
          <w:kern w:val="0"/>
          <w:sz w:val="32"/>
          <w:szCs w:val="32"/>
          <w:lang w:val="zh-CN"/>
        </w:rPr>
        <w:t>（二） 生物和化学危害：</w:t>
      </w:r>
      <w:r w:rsidR="003B6FAF">
        <w:rPr>
          <w:rFonts w:ascii="仿宋_GB2312" w:eastAsia="仿宋_GB2312" w:hAnsi="等线" w:cs="宋体" w:hint="eastAsia"/>
          <w:color w:val="000000"/>
          <w:kern w:val="0"/>
          <w:sz w:val="32"/>
          <w:szCs w:val="32"/>
          <w:lang w:val="zh-CN"/>
        </w:rPr>
        <w:t>支撑</w:t>
      </w:r>
      <w:r w:rsidRPr="00BD3ADC">
        <w:rPr>
          <w:rFonts w:ascii="仿宋_GB2312" w:eastAsia="仿宋_GB2312" w:hAnsi="等线" w:cs="宋体" w:hint="eastAsia"/>
          <w:color w:val="000000"/>
          <w:kern w:val="0"/>
          <w:sz w:val="32"/>
          <w:szCs w:val="32"/>
          <w:lang w:val="zh-CN"/>
        </w:rPr>
        <w:t>患者的床台可能造成交叉感染。</w:t>
      </w:r>
    </w:p>
    <w:p w:rsidR="00BD3ADC" w:rsidRPr="00BD3ADC" w:rsidRDefault="00BD3ADC" w:rsidP="00BD3ADC">
      <w:pPr>
        <w:autoSpaceDE w:val="0"/>
        <w:autoSpaceDN w:val="0"/>
        <w:adjustRightInd w:val="0"/>
        <w:spacing w:line="360" w:lineRule="auto"/>
        <w:ind w:firstLineChars="200" w:firstLine="643"/>
        <w:rPr>
          <w:rFonts w:ascii="仿宋_GB2312" w:eastAsia="仿宋_GB2312" w:hAnsi="等线" w:cs="宋体"/>
          <w:b/>
          <w:color w:val="000000"/>
          <w:kern w:val="0"/>
          <w:sz w:val="32"/>
          <w:szCs w:val="32"/>
          <w:lang w:val="zh-CN"/>
        </w:rPr>
      </w:pPr>
      <w:r w:rsidRPr="00BD3ADC">
        <w:rPr>
          <w:rFonts w:ascii="仿宋_GB2312" w:eastAsia="仿宋_GB2312" w:hAnsi="等线" w:cs="宋体" w:hint="eastAsia"/>
          <w:b/>
          <w:color w:val="000000"/>
          <w:kern w:val="0"/>
          <w:sz w:val="32"/>
          <w:szCs w:val="32"/>
          <w:lang w:val="zh-CN"/>
        </w:rPr>
        <w:t>（三） 运作中的危害：如：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—设备功能的丧失或变坏；</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—使用错误造成的危害；</w:t>
      </w:r>
    </w:p>
    <w:p w:rsidR="00BD3ADC" w:rsidRPr="00BD3ADC" w:rsidRDefault="00F53A00"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Pr>
          <w:rFonts w:ascii="仿宋_GB2312" w:eastAsia="仿宋_GB2312" w:hAnsi="等线" w:cs="宋体" w:hint="eastAsia"/>
          <w:color w:val="000000"/>
          <w:kern w:val="0"/>
          <w:sz w:val="32"/>
          <w:szCs w:val="32"/>
          <w:lang w:val="zh-CN"/>
        </w:rPr>
        <w:t>—维护不良和老化引起的危害。</w:t>
      </w:r>
    </w:p>
    <w:p w:rsidR="00BD3ADC" w:rsidRPr="00BD3ADC" w:rsidRDefault="00BD3ADC" w:rsidP="00BD3ADC">
      <w:pPr>
        <w:autoSpaceDE w:val="0"/>
        <w:autoSpaceDN w:val="0"/>
        <w:adjustRightInd w:val="0"/>
        <w:spacing w:line="360" w:lineRule="auto"/>
        <w:ind w:firstLineChars="200" w:firstLine="643"/>
        <w:rPr>
          <w:rFonts w:ascii="仿宋_GB2312" w:eastAsia="仿宋_GB2312" w:hAnsi="等线" w:cs="宋体"/>
          <w:b/>
          <w:color w:val="000000"/>
          <w:kern w:val="0"/>
          <w:sz w:val="32"/>
          <w:szCs w:val="32"/>
          <w:lang w:val="zh-CN"/>
        </w:rPr>
      </w:pPr>
      <w:r w:rsidRPr="00BD3ADC">
        <w:rPr>
          <w:rFonts w:ascii="仿宋_GB2312" w:eastAsia="仿宋_GB2312" w:hAnsi="等线" w:cs="宋体" w:hint="eastAsia"/>
          <w:b/>
          <w:color w:val="000000"/>
          <w:kern w:val="0"/>
          <w:sz w:val="32"/>
          <w:szCs w:val="32"/>
          <w:lang w:val="zh-CN"/>
        </w:rPr>
        <w:t>（四） 信息危害：如：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—标记不足或不正确；</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—操作说明书有缺失；或过于复杂；</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—警告不恰当；</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—坐标系错误</w:t>
      </w:r>
      <w:r w:rsidR="00F53A00">
        <w:rPr>
          <w:rFonts w:ascii="仿宋_GB2312" w:eastAsia="仿宋_GB2312" w:hAnsi="等线" w:cs="宋体" w:hint="eastAsia"/>
          <w:color w:val="000000"/>
          <w:kern w:val="0"/>
          <w:sz w:val="32"/>
          <w:szCs w:val="32"/>
          <w:lang w:val="zh-CN"/>
        </w:rPr>
        <w:t>；</w:t>
      </w:r>
    </w:p>
    <w:p w:rsidR="00BD3ADC" w:rsidRPr="00BD3ADC" w:rsidRDefault="00BD3ADC" w:rsidP="00BD3ADC">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—配准计算错误</w:t>
      </w:r>
      <w:r w:rsidR="00F53A00">
        <w:rPr>
          <w:rFonts w:ascii="仿宋_GB2312" w:eastAsia="仿宋_GB2312" w:hAnsi="等线" w:cs="宋体" w:hint="eastAsia"/>
          <w:color w:val="000000"/>
          <w:kern w:val="0"/>
          <w:sz w:val="32"/>
          <w:szCs w:val="32"/>
          <w:lang w:val="zh-CN"/>
        </w:rPr>
        <w:t>；</w:t>
      </w:r>
    </w:p>
    <w:p w:rsidR="00BD3ADC" w:rsidRPr="00BD3ADC" w:rsidRDefault="00BD3ADC" w:rsidP="00DE5A6F">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—伪影影响处理结果</w:t>
      </w:r>
      <w:r w:rsidR="00F53A00">
        <w:rPr>
          <w:rFonts w:ascii="仿宋_GB2312" w:eastAsia="仿宋_GB2312" w:hAnsi="等线" w:cs="宋体" w:hint="eastAsia"/>
          <w:color w:val="000000"/>
          <w:kern w:val="0"/>
          <w:sz w:val="32"/>
          <w:szCs w:val="32"/>
          <w:lang w:val="zh-CN"/>
        </w:rPr>
        <w:t>；</w:t>
      </w:r>
    </w:p>
    <w:p w:rsidR="00BD3ADC" w:rsidRPr="00BD3ADC" w:rsidRDefault="00BD3ADC" w:rsidP="00DE5A6F">
      <w:pPr>
        <w:autoSpaceDE w:val="0"/>
        <w:autoSpaceDN w:val="0"/>
        <w:adjustRightInd w:val="0"/>
        <w:spacing w:line="360" w:lineRule="auto"/>
        <w:ind w:firstLineChars="200" w:firstLine="640"/>
        <w:rPr>
          <w:rFonts w:ascii="仿宋_GB2312" w:eastAsia="仿宋_GB2312" w:hAnsi="等线" w:cs="宋体"/>
          <w:b/>
          <w:color w:val="000000"/>
          <w:kern w:val="0"/>
          <w:sz w:val="32"/>
          <w:szCs w:val="32"/>
          <w:lang w:val="zh-CN"/>
        </w:rPr>
      </w:pPr>
      <w:r w:rsidRPr="00BD3ADC">
        <w:rPr>
          <w:rFonts w:ascii="仿宋_GB2312" w:eastAsia="仿宋_GB2312" w:hAnsi="等线" w:cs="宋体" w:hint="eastAsia"/>
          <w:color w:val="000000"/>
          <w:kern w:val="0"/>
          <w:sz w:val="32"/>
          <w:szCs w:val="32"/>
          <w:lang w:val="zh-CN"/>
        </w:rPr>
        <w:t>—图像质量达不到要求</w:t>
      </w:r>
      <w:r w:rsidR="00F53A00">
        <w:rPr>
          <w:rFonts w:ascii="仿宋_GB2312" w:eastAsia="仿宋_GB2312" w:hAnsi="等线" w:cs="宋体" w:hint="eastAsia"/>
          <w:color w:val="000000"/>
          <w:kern w:val="0"/>
          <w:sz w:val="32"/>
          <w:szCs w:val="32"/>
          <w:lang w:val="zh-CN"/>
        </w:rPr>
        <w:t>；</w:t>
      </w:r>
    </w:p>
    <w:p w:rsidR="00DE5A6F" w:rsidRDefault="00F53A00" w:rsidP="00DE5A6F">
      <w:pPr>
        <w:autoSpaceDE w:val="0"/>
        <w:autoSpaceDN w:val="0"/>
        <w:adjustRightInd w:val="0"/>
        <w:spacing w:line="360" w:lineRule="auto"/>
        <w:ind w:firstLineChars="200" w:firstLine="640"/>
        <w:rPr>
          <w:rFonts w:ascii="仿宋_GB2312" w:eastAsia="仿宋_GB2312" w:hAnsi="等线" w:cs="宋体"/>
          <w:color w:val="000000"/>
          <w:kern w:val="0"/>
          <w:sz w:val="32"/>
          <w:szCs w:val="32"/>
          <w:lang w:val="zh-CN"/>
        </w:rPr>
      </w:pPr>
      <w:r>
        <w:rPr>
          <w:rFonts w:ascii="仿宋_GB2312" w:eastAsia="仿宋_GB2312" w:hAnsi="等线" w:cs="宋体" w:hint="eastAsia"/>
          <w:color w:val="000000"/>
          <w:kern w:val="0"/>
          <w:sz w:val="32"/>
          <w:szCs w:val="32"/>
          <w:lang w:val="zh-CN"/>
        </w:rPr>
        <w:t>—服务和维护规范不充分。</w:t>
      </w:r>
    </w:p>
    <w:p w:rsidR="00C12B1A" w:rsidRPr="00C12B1A" w:rsidRDefault="00C12B1A" w:rsidP="00DE5A6F">
      <w:pPr>
        <w:autoSpaceDE w:val="0"/>
        <w:autoSpaceDN w:val="0"/>
        <w:adjustRightInd w:val="0"/>
        <w:spacing w:line="360" w:lineRule="auto"/>
        <w:outlineLvl w:val="0"/>
        <w:rPr>
          <w:rFonts w:ascii="Times New Roman" w:eastAsia="宋体" w:hAnsi="Times New Roman" w:cs="Times New Roman"/>
          <w:b/>
          <w:bCs/>
          <w:kern w:val="0"/>
          <w:sz w:val="32"/>
          <w:szCs w:val="32"/>
        </w:rPr>
      </w:pPr>
      <w:r>
        <w:rPr>
          <w:rFonts w:ascii="仿宋_GB2312" w:eastAsia="仿宋_GB2312" w:hAnsi="等线" w:cs="Times New Roman"/>
          <w:b/>
          <w:sz w:val="32"/>
          <w:szCs w:val="32"/>
        </w:rPr>
        <w:br w:type="page"/>
      </w:r>
      <w:r w:rsidRPr="00C12B1A">
        <w:rPr>
          <w:rFonts w:ascii="黑体" w:eastAsia="黑体" w:hAnsi="黑体" w:cs="Times New Roman" w:hint="eastAsia"/>
          <w:b/>
          <w:sz w:val="32"/>
          <w:szCs w:val="32"/>
        </w:rPr>
        <w:lastRenderedPageBreak/>
        <w:t xml:space="preserve">附录Ⅳ </w:t>
      </w:r>
      <w:r w:rsidRPr="00C12B1A">
        <w:rPr>
          <w:rFonts w:ascii="黑体" w:eastAsia="黑体" w:hAnsi="黑体" w:cs="Times New Roman" w:hint="eastAsia"/>
          <w:b/>
          <w:bCs/>
          <w:kern w:val="0"/>
          <w:sz w:val="32"/>
          <w:szCs w:val="32"/>
        </w:rPr>
        <w:t>产品技术要求模板</w:t>
      </w:r>
    </w:p>
    <w:p w:rsidR="00C12B1A" w:rsidRPr="00C12B1A" w:rsidRDefault="00C12B1A" w:rsidP="00C12B1A">
      <w:pPr>
        <w:spacing w:line="360" w:lineRule="auto"/>
        <w:rPr>
          <w:rFonts w:ascii="宋体" w:eastAsia="宋体" w:hAnsi="宋体" w:cs="仿宋"/>
          <w:b/>
          <w:sz w:val="32"/>
          <w:szCs w:val="32"/>
        </w:rPr>
      </w:pPr>
    </w:p>
    <w:p w:rsidR="00C12B1A" w:rsidRPr="00DE5A6F" w:rsidRDefault="00C12B1A" w:rsidP="00C12B1A">
      <w:pPr>
        <w:spacing w:line="360" w:lineRule="auto"/>
        <w:jc w:val="center"/>
        <w:rPr>
          <w:rFonts w:ascii="仿宋_GB2312" w:eastAsia="仿宋_GB2312" w:hAnsi="Times New Roman" w:cs="Times New Roman"/>
          <w:b/>
          <w:bCs/>
          <w:kern w:val="0"/>
          <w:sz w:val="32"/>
          <w:szCs w:val="32"/>
        </w:rPr>
      </w:pPr>
      <w:r w:rsidRPr="00DE5A6F">
        <w:rPr>
          <w:rFonts w:ascii="仿宋_GB2312" w:eastAsia="仿宋_GB2312" w:hAnsi="Times New Roman" w:cs="Times New Roman" w:hint="eastAsia"/>
          <w:b/>
          <w:bCs/>
          <w:kern w:val="0"/>
          <w:sz w:val="32"/>
          <w:szCs w:val="32"/>
        </w:rPr>
        <w:t>X射线图像引导系统</w:t>
      </w:r>
    </w:p>
    <w:p w:rsidR="00C12B1A" w:rsidRPr="00C12B1A" w:rsidRDefault="00C12B1A" w:rsidP="00C12B1A">
      <w:pPr>
        <w:spacing w:line="360" w:lineRule="auto"/>
        <w:jc w:val="center"/>
        <w:rPr>
          <w:rFonts w:ascii="Times New Roman" w:eastAsia="宋体" w:hAnsi="Times New Roman" w:cs="Times New Roman"/>
          <w:b/>
          <w:sz w:val="32"/>
          <w:szCs w:val="32"/>
        </w:rPr>
      </w:pP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1.产品型号</w:t>
      </w:r>
      <w:r w:rsidRPr="00C12B1A">
        <w:rPr>
          <w:rFonts w:ascii="仿宋_GB2312" w:eastAsia="仿宋_GB2312" w:hAnsi="Times New Roman" w:cs="Times New Roman" w:hint="eastAsia"/>
          <w:kern w:val="0"/>
          <w:sz w:val="32"/>
          <w:szCs w:val="32"/>
        </w:rPr>
        <w:t>/规格及其划分说明</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1.1产品型号</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1.2型号命名规则</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1.3不同型号之间的差异</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2.软件</w:t>
      </w:r>
    </w:p>
    <w:p w:rsidR="00C12B1A" w:rsidRPr="00C12B1A" w:rsidRDefault="00C12B1A" w:rsidP="00EE2F88">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2.1软件名称、型号</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2.2软件发布版本号</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2.3软件完整版本命名规则</w:t>
      </w:r>
    </w:p>
    <w:p w:rsidR="00C12B1A" w:rsidRPr="00C12B1A" w:rsidRDefault="00C12B1A" w:rsidP="00C12B1A">
      <w:pPr>
        <w:ind w:firstLineChars="150" w:firstLine="480"/>
        <w:rPr>
          <w:rFonts w:ascii="仿宋_GB2312" w:eastAsia="仿宋_GB2312" w:hAnsi="Times New Roman" w:cs="Times New Roman"/>
          <w:sz w:val="32"/>
          <w:szCs w:val="32"/>
        </w:rPr>
      </w:pPr>
      <w:r w:rsidRPr="00C12B1A">
        <w:rPr>
          <w:rFonts w:ascii="仿宋_GB2312" w:eastAsia="仿宋_GB2312" w:hAnsi="Times New Roman" w:cs="Times New Roman"/>
          <w:sz w:val="32"/>
          <w:szCs w:val="32"/>
        </w:rPr>
        <w:t>明确软件完整版本的全部字段及字段含义。</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 功能、性能要求</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w:t>
      </w:r>
      <w:r w:rsidRPr="00C12B1A">
        <w:rPr>
          <w:rFonts w:ascii="仿宋_GB2312" w:eastAsia="仿宋_GB2312" w:hAnsi="Times New Roman" w:cs="Times New Roman" w:hint="eastAsia"/>
          <w:bCs/>
          <w:sz w:val="32"/>
          <w:szCs w:val="32"/>
        </w:rPr>
        <w:t>系统功能要求</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2.1.1</w:t>
      </w:r>
      <w:r w:rsidRPr="00C12B1A">
        <w:rPr>
          <w:rFonts w:ascii="仿宋_GB2312" w:eastAsia="仿宋_GB2312" w:hAnsi="Times New Roman" w:cs="Times New Roman"/>
          <w:bCs/>
          <w:sz w:val="32"/>
          <w:szCs w:val="32"/>
        </w:rPr>
        <w:t>可接收从放疗系统传输的DICOM数据及图像配准参考点。</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2.1.2</w:t>
      </w:r>
      <w:r w:rsidRPr="00C12B1A">
        <w:rPr>
          <w:rFonts w:ascii="仿宋_GB2312" w:eastAsia="仿宋_GB2312" w:hAnsi="Times New Roman" w:cs="Times New Roman"/>
          <w:bCs/>
          <w:sz w:val="32"/>
          <w:szCs w:val="32"/>
        </w:rPr>
        <w:t>可上载基准（如CT）图像。</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2.1.3</w:t>
      </w:r>
      <w:r w:rsidRPr="00C12B1A">
        <w:rPr>
          <w:rFonts w:ascii="仿宋_GB2312" w:eastAsia="仿宋_GB2312" w:hAnsi="Times New Roman" w:cs="Times New Roman"/>
          <w:bCs/>
          <w:sz w:val="32"/>
          <w:szCs w:val="32"/>
        </w:rPr>
        <w:t>可生成DRR投影图像。（如适用）</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2.1.4</w:t>
      </w:r>
      <w:r w:rsidRPr="00C12B1A">
        <w:rPr>
          <w:rFonts w:ascii="仿宋_GB2312" w:eastAsia="仿宋_GB2312" w:hAnsi="Times New Roman" w:cs="Times New Roman"/>
          <w:bCs/>
          <w:sz w:val="32"/>
          <w:szCs w:val="32"/>
        </w:rPr>
        <w:t>可采集X射线投影图像。</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2.1.5</w:t>
      </w:r>
      <w:r w:rsidRPr="00C12B1A">
        <w:rPr>
          <w:rFonts w:ascii="仿宋_GB2312" w:eastAsia="仿宋_GB2312" w:hAnsi="Times New Roman" w:cs="Times New Roman"/>
          <w:bCs/>
          <w:sz w:val="32"/>
          <w:szCs w:val="32"/>
        </w:rPr>
        <w:t>可进行图像重建，生成CT或CBCT图像。（如适用）</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2.1.6</w:t>
      </w:r>
      <w:r w:rsidRPr="00C12B1A">
        <w:rPr>
          <w:rFonts w:ascii="仿宋_GB2312" w:eastAsia="仿宋_GB2312" w:hAnsi="Times New Roman" w:cs="Times New Roman"/>
          <w:bCs/>
          <w:sz w:val="32"/>
          <w:szCs w:val="32"/>
        </w:rPr>
        <w:t>可进行图像配准。</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lastRenderedPageBreak/>
        <w:t>2.1.7</w:t>
      </w:r>
      <w:r w:rsidRPr="00C12B1A">
        <w:rPr>
          <w:rFonts w:ascii="仿宋_GB2312" w:eastAsia="仿宋_GB2312" w:hAnsi="Times New Roman" w:cs="Times New Roman"/>
          <w:bCs/>
          <w:sz w:val="32"/>
          <w:szCs w:val="32"/>
        </w:rPr>
        <w:t>可传输摆位校正结果到放疗系统。（如适用</w:t>
      </w:r>
      <w:r w:rsidRPr="00C12B1A">
        <w:rPr>
          <w:rFonts w:ascii="仿宋_GB2312" w:eastAsia="仿宋_GB2312" w:hAnsi="Times New Roman" w:cs="Times New Roman" w:hint="eastAsia"/>
          <w:bCs/>
          <w:sz w:val="32"/>
          <w:szCs w:val="32"/>
        </w:rPr>
        <w:t>）</w:t>
      </w:r>
    </w:p>
    <w:p w:rsidR="00DE5A6F" w:rsidRPr="00DE5A6F" w:rsidRDefault="00C12B1A" w:rsidP="00DE5A6F">
      <w:pPr>
        <w:rPr>
          <w:rFonts w:ascii="仿宋_GB2312" w:eastAsia="仿宋_GB2312" w:hAnsi="Times New Roman" w:cs="Times New Roman"/>
          <w:bCs/>
          <w:sz w:val="32"/>
          <w:szCs w:val="32"/>
        </w:rPr>
      </w:pPr>
      <w:r w:rsidRPr="00C12B1A">
        <w:rPr>
          <w:rFonts w:ascii="仿宋_GB2312" w:eastAsia="仿宋_GB2312" w:hAnsi="Times New Roman" w:cs="Times New Roman" w:hint="eastAsia"/>
          <w:sz w:val="32"/>
          <w:szCs w:val="32"/>
        </w:rPr>
        <w:t>2.1.8</w:t>
      </w:r>
      <w:r w:rsidRPr="00C12B1A">
        <w:rPr>
          <w:rFonts w:ascii="仿宋_GB2312" w:eastAsia="仿宋_GB2312" w:hAnsi="Times New Roman" w:cs="Times New Roman"/>
          <w:bCs/>
          <w:sz w:val="32"/>
          <w:szCs w:val="32"/>
        </w:rPr>
        <w:t>软件功能</w:t>
      </w:r>
      <w:r w:rsidR="004C3223">
        <w:rPr>
          <w:rFonts w:ascii="仿宋_GB2312" w:eastAsia="仿宋_GB2312" w:hAnsi="Times New Roman" w:cs="Times New Roman" w:hint="eastAsia"/>
          <w:bCs/>
          <w:sz w:val="32"/>
          <w:szCs w:val="32"/>
        </w:rPr>
        <w:t>：</w:t>
      </w:r>
      <w:r w:rsidR="00DE5A6F" w:rsidRPr="003C72FE">
        <w:rPr>
          <w:rFonts w:ascii="Times New Roman" w:eastAsia="仿宋_GB2312" w:hAnsi="Times New Roman" w:cs="Times New Roman"/>
          <w:sz w:val="32"/>
          <w:szCs w:val="32"/>
        </w:rPr>
        <w:t>依据说明书明确软件全部临床功能纲要</w:t>
      </w:r>
    </w:p>
    <w:p w:rsidR="004C3223" w:rsidRDefault="004C3223" w:rsidP="00C12B1A">
      <w:pPr>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2.2网络</w:t>
      </w:r>
      <w:r>
        <w:rPr>
          <w:rFonts w:ascii="仿宋_GB2312" w:eastAsia="仿宋_GB2312" w:hAnsi="Times New Roman" w:cs="Times New Roman"/>
          <w:bCs/>
          <w:sz w:val="32"/>
          <w:szCs w:val="32"/>
        </w:rPr>
        <w:t>安全要求：</w:t>
      </w:r>
    </w:p>
    <w:p w:rsidR="004C3223" w:rsidRPr="004C3223" w:rsidRDefault="004C3223" w:rsidP="004C3223">
      <w:pPr>
        <w:spacing w:line="600" w:lineRule="exact"/>
        <w:rPr>
          <w:rFonts w:ascii="仿宋_GB2312" w:eastAsia="仿宋_GB2312" w:hAnsi="Times New Roman" w:cs="Times New Roman"/>
          <w:bCs/>
          <w:sz w:val="32"/>
          <w:szCs w:val="32"/>
        </w:rPr>
      </w:pPr>
      <w:r w:rsidRPr="004C3223">
        <w:rPr>
          <w:rFonts w:ascii="仿宋_GB2312" w:eastAsia="仿宋_GB2312" w:hAnsi="Times New Roman" w:cs="Times New Roman" w:hint="eastAsia"/>
          <w:bCs/>
          <w:sz w:val="32"/>
          <w:szCs w:val="32"/>
        </w:rPr>
        <w:t>2</w:t>
      </w:r>
      <w:r w:rsidRPr="004C3223">
        <w:rPr>
          <w:rFonts w:ascii="仿宋_GB2312" w:eastAsia="仿宋_GB2312" w:hAnsi="Times New Roman" w:cs="Times New Roman"/>
          <w:bCs/>
          <w:sz w:val="32"/>
          <w:szCs w:val="32"/>
        </w:rPr>
        <w:t>.2.1</w:t>
      </w:r>
      <w:r w:rsidRPr="004C3223">
        <w:rPr>
          <w:rFonts w:ascii="仿宋_GB2312" w:eastAsia="仿宋_GB2312" w:hAnsi="Times New Roman" w:cs="Times New Roman" w:hint="eastAsia"/>
          <w:bCs/>
          <w:sz w:val="32"/>
          <w:szCs w:val="32"/>
        </w:rPr>
        <w:t>数据接口：传输协议/存储格式；</w:t>
      </w:r>
    </w:p>
    <w:p w:rsidR="004C3223" w:rsidRPr="004C3223" w:rsidRDefault="004C3223" w:rsidP="004C3223">
      <w:pPr>
        <w:spacing w:line="600" w:lineRule="exact"/>
        <w:rPr>
          <w:rFonts w:ascii="仿宋_GB2312" w:eastAsia="仿宋_GB2312" w:hAnsi="Times New Roman" w:cs="Times New Roman"/>
          <w:bCs/>
          <w:sz w:val="32"/>
          <w:szCs w:val="32"/>
        </w:rPr>
      </w:pPr>
      <w:r w:rsidRPr="004C3223">
        <w:rPr>
          <w:rFonts w:ascii="仿宋_GB2312" w:eastAsia="仿宋_GB2312" w:hAnsi="Times New Roman" w:cs="Times New Roman" w:hint="eastAsia"/>
          <w:bCs/>
          <w:sz w:val="32"/>
          <w:szCs w:val="32"/>
        </w:rPr>
        <w:t>2</w:t>
      </w:r>
      <w:r w:rsidRPr="004C3223">
        <w:rPr>
          <w:rFonts w:ascii="仿宋_GB2312" w:eastAsia="仿宋_GB2312" w:hAnsi="Times New Roman" w:cs="Times New Roman"/>
          <w:bCs/>
          <w:sz w:val="32"/>
          <w:szCs w:val="32"/>
        </w:rPr>
        <w:t>.2.2</w:t>
      </w:r>
      <w:r w:rsidRPr="004C3223">
        <w:rPr>
          <w:rFonts w:ascii="仿宋_GB2312" w:eastAsia="仿宋_GB2312" w:hAnsi="Times New Roman" w:cs="Times New Roman" w:hint="eastAsia"/>
          <w:bCs/>
          <w:sz w:val="32"/>
          <w:szCs w:val="32"/>
        </w:rPr>
        <w:t>用户访问控制：</w:t>
      </w:r>
      <w:bookmarkStart w:id="27" w:name="OLE_LINK21"/>
      <w:r w:rsidRPr="004C3223">
        <w:rPr>
          <w:rFonts w:ascii="仿宋_GB2312" w:eastAsia="仿宋_GB2312" w:hAnsi="Times New Roman" w:cs="Times New Roman" w:hint="eastAsia"/>
          <w:bCs/>
          <w:sz w:val="32"/>
          <w:szCs w:val="32"/>
        </w:rPr>
        <w:t>用户身份鉴别方法、用户类型及权限</w:t>
      </w:r>
      <w:bookmarkEnd w:id="27"/>
      <w:r w:rsidRPr="004C3223">
        <w:rPr>
          <w:rFonts w:ascii="仿宋_GB2312" w:eastAsia="仿宋_GB2312" w:hAnsi="Times New Roman" w:cs="Times New Roman" w:hint="eastAsia"/>
          <w:bCs/>
          <w:sz w:val="32"/>
          <w:szCs w:val="32"/>
        </w:rPr>
        <w:t>。</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w:t>
      </w:r>
      <w:r w:rsidR="00DE5A6F">
        <w:rPr>
          <w:rFonts w:ascii="仿宋_GB2312" w:eastAsia="仿宋_GB2312" w:hAnsi="Times New Roman" w:cs="Times New Roman"/>
          <w:sz w:val="32"/>
          <w:szCs w:val="32"/>
        </w:rPr>
        <w:t>3</w:t>
      </w:r>
      <w:r w:rsidRPr="00C12B1A">
        <w:rPr>
          <w:rFonts w:ascii="仿宋_GB2312" w:eastAsia="仿宋_GB2312" w:hAnsi="Times New Roman" w:cs="Times New Roman" w:hint="eastAsia"/>
          <w:sz w:val="32"/>
          <w:szCs w:val="32"/>
        </w:rPr>
        <w:t>系统性能要求</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w:t>
      </w:r>
      <w:r w:rsidR="00DE5A6F">
        <w:rPr>
          <w:rFonts w:ascii="仿宋_GB2312" w:eastAsia="仿宋_GB2312" w:hAnsi="Times New Roman" w:cs="Times New Roman"/>
          <w:sz w:val="32"/>
          <w:szCs w:val="32"/>
        </w:rPr>
        <w:t>3</w:t>
      </w:r>
      <w:r w:rsidRPr="00C12B1A">
        <w:rPr>
          <w:rFonts w:ascii="仿宋_GB2312" w:eastAsia="仿宋_GB2312" w:hAnsi="Times New Roman" w:cs="Times New Roman" w:hint="eastAsia"/>
          <w:sz w:val="32"/>
          <w:szCs w:val="32"/>
        </w:rPr>
        <w:t>.1</w:t>
      </w:r>
      <w:r w:rsidRPr="00C12B1A">
        <w:rPr>
          <w:rFonts w:ascii="仿宋_GB2312" w:eastAsia="仿宋_GB2312" w:hAnsi="等线" w:cs="Times New Roman" w:hint="eastAsia"/>
          <w:color w:val="000000"/>
          <w:sz w:val="32"/>
          <w:szCs w:val="32"/>
        </w:rPr>
        <w:t xml:space="preserve"> KV级X射线IGRT</w:t>
      </w:r>
      <w:r w:rsidR="002033C4">
        <w:rPr>
          <w:rFonts w:ascii="仿宋_GB2312" w:eastAsia="仿宋_GB2312" w:hAnsi="等线" w:cs="Times New Roman" w:hint="eastAsia"/>
          <w:color w:val="000000"/>
          <w:sz w:val="32"/>
          <w:szCs w:val="32"/>
        </w:rPr>
        <w:t>系统</w:t>
      </w:r>
    </w:p>
    <w:p w:rsidR="00C12B1A" w:rsidRPr="00C12B1A" w:rsidRDefault="00C12B1A" w:rsidP="00C12B1A">
      <w:pPr>
        <w:rPr>
          <w:rFonts w:ascii="仿宋_GB2312" w:eastAsia="仿宋_GB2312" w:hAnsi="等线" w:cs="Times New Roman"/>
          <w:color w:val="000000"/>
          <w:sz w:val="32"/>
          <w:szCs w:val="32"/>
        </w:rPr>
      </w:pPr>
      <w:r w:rsidRPr="00C12B1A">
        <w:rPr>
          <w:rFonts w:ascii="仿宋_GB2312" w:eastAsia="仿宋_GB2312" w:hAnsi="Times New Roman" w:cs="Times New Roman" w:hint="eastAsia"/>
          <w:sz w:val="32"/>
          <w:szCs w:val="32"/>
        </w:rPr>
        <w:t>2.</w:t>
      </w:r>
      <w:r w:rsidR="00DE5A6F">
        <w:rPr>
          <w:rFonts w:ascii="仿宋_GB2312" w:eastAsia="仿宋_GB2312" w:hAnsi="Times New Roman" w:cs="Times New Roman"/>
          <w:sz w:val="32"/>
          <w:szCs w:val="32"/>
        </w:rPr>
        <w:t>3</w:t>
      </w:r>
      <w:r w:rsidRPr="00C12B1A">
        <w:rPr>
          <w:rFonts w:ascii="仿宋_GB2312" w:eastAsia="仿宋_GB2312" w:hAnsi="Times New Roman" w:cs="Times New Roman" w:hint="eastAsia"/>
          <w:sz w:val="32"/>
          <w:szCs w:val="32"/>
        </w:rPr>
        <w:t>.</w:t>
      </w:r>
      <w:r w:rsidR="00DE5A6F">
        <w:rPr>
          <w:rFonts w:ascii="仿宋_GB2312" w:eastAsia="仿宋_GB2312" w:hAnsi="Times New Roman" w:cs="Times New Roman"/>
          <w:sz w:val="32"/>
          <w:szCs w:val="32"/>
        </w:rPr>
        <w:t>1.1</w:t>
      </w:r>
      <w:r w:rsidRPr="00C12B1A">
        <w:rPr>
          <w:rFonts w:ascii="仿宋_GB2312" w:eastAsia="仿宋_GB2312" w:hAnsi="等线" w:cs="Times New Roman" w:hint="eastAsia"/>
          <w:color w:val="000000"/>
          <w:sz w:val="32"/>
          <w:szCs w:val="32"/>
        </w:rPr>
        <w:t>平面成像IGRT</w:t>
      </w:r>
      <w:r w:rsidR="002033C4" w:rsidRPr="00C12B1A">
        <w:rPr>
          <w:rFonts w:ascii="仿宋_GB2312" w:eastAsia="仿宋_GB2312" w:hAnsi="等线" w:cs="Times New Roman"/>
          <w:color w:val="000000"/>
          <w:sz w:val="32"/>
          <w:szCs w:val="32"/>
        </w:rPr>
        <w:t xml:space="preserve"> </w:t>
      </w:r>
      <w:r w:rsidR="002033C4">
        <w:rPr>
          <w:rFonts w:ascii="仿宋_GB2312" w:eastAsia="仿宋_GB2312" w:hAnsi="等线" w:cs="Times New Roman" w:hint="eastAsia"/>
          <w:color w:val="000000"/>
          <w:sz w:val="32"/>
          <w:szCs w:val="32"/>
        </w:rPr>
        <w:t>系统</w:t>
      </w:r>
    </w:p>
    <w:p w:rsidR="00C12B1A" w:rsidRPr="00C12B1A" w:rsidRDefault="00C12B1A" w:rsidP="00C12B1A">
      <w:pPr>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 xml:space="preserve">      应符合YY/T 0741-2018标准中适用条款的要求。（</w:t>
      </w:r>
      <w:r w:rsidR="00DE5A6F">
        <w:rPr>
          <w:rFonts w:ascii="仿宋_GB2312" w:eastAsia="仿宋_GB2312" w:hAnsi="等线" w:cs="Times New Roman" w:hint="eastAsia"/>
          <w:color w:val="000000"/>
          <w:sz w:val="32"/>
          <w:szCs w:val="32"/>
        </w:rPr>
        <w:t>不适用的</w:t>
      </w:r>
      <w:r w:rsidR="00DE5A6F">
        <w:rPr>
          <w:rFonts w:ascii="仿宋_GB2312" w:eastAsia="仿宋_GB2312" w:hAnsi="等线" w:cs="Times New Roman"/>
          <w:color w:val="000000"/>
          <w:sz w:val="32"/>
          <w:szCs w:val="32"/>
        </w:rPr>
        <w:t>条款应在研究资料中说明理由。</w:t>
      </w:r>
      <w:r w:rsidRPr="00C12B1A">
        <w:rPr>
          <w:rFonts w:ascii="仿宋_GB2312" w:eastAsia="仿宋_GB2312" w:hAnsi="等线" w:cs="Times New Roman" w:hint="eastAsia"/>
          <w:color w:val="000000"/>
          <w:sz w:val="32"/>
          <w:szCs w:val="32"/>
        </w:rPr>
        <w:t>）</w:t>
      </w:r>
    </w:p>
    <w:p w:rsidR="00C12B1A" w:rsidRPr="00C12B1A" w:rsidRDefault="00C12B1A" w:rsidP="00C12B1A">
      <w:pPr>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 xml:space="preserve">      应符合YY/T 1650-2018标准的要求。</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 xml:space="preserve">      应符合YY/T 0888-2013 标准的要求。</w:t>
      </w:r>
    </w:p>
    <w:p w:rsidR="00C12B1A" w:rsidRDefault="00DE5A6F" w:rsidP="00C12B1A">
      <w:pPr>
        <w:spacing w:line="580" w:lineRule="exact"/>
        <w:rPr>
          <w:rFonts w:ascii="仿宋_GB2312" w:eastAsia="仿宋_GB2312" w:hAnsi="等线" w:cs="Times New Roman"/>
          <w:color w:val="000000"/>
          <w:sz w:val="32"/>
          <w:szCs w:val="32"/>
        </w:rPr>
      </w:pPr>
      <w:r w:rsidRPr="00197A89">
        <w:rPr>
          <w:rFonts w:ascii="仿宋_GB2312" w:eastAsia="仿宋_GB2312" w:hAnsi="等线" w:cs="Times New Roman"/>
          <w:color w:val="000000"/>
          <w:sz w:val="32"/>
          <w:szCs w:val="32"/>
        </w:rPr>
        <w:t>2.3.1.2</w:t>
      </w:r>
      <w:r w:rsidR="00C12B1A" w:rsidRPr="00197A89">
        <w:rPr>
          <w:rFonts w:ascii="仿宋_GB2312" w:eastAsia="仿宋_GB2312" w:hAnsi="等线" w:cs="Times New Roman" w:hint="eastAsia"/>
          <w:color w:val="000000"/>
          <w:sz w:val="32"/>
          <w:szCs w:val="32"/>
        </w:rPr>
        <w:t>同时可实现平面成像和锥形束CT成像的IGRT</w:t>
      </w:r>
      <w:r w:rsidR="002033C4">
        <w:rPr>
          <w:rFonts w:ascii="仿宋_GB2312" w:eastAsia="仿宋_GB2312" w:hAnsi="等线" w:cs="Times New Roman" w:hint="eastAsia"/>
          <w:color w:val="000000"/>
          <w:sz w:val="32"/>
          <w:szCs w:val="32"/>
        </w:rPr>
        <w:t>系统</w:t>
      </w:r>
    </w:p>
    <w:p w:rsidR="00197A89" w:rsidRPr="00C12B1A" w:rsidRDefault="00197A89" w:rsidP="00197A89">
      <w:pPr>
        <w:spacing w:line="580" w:lineRule="exact"/>
        <w:ind w:firstLineChars="250" w:firstLine="800"/>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应符合YY/T 1650-2018标准的要求。</w:t>
      </w:r>
    </w:p>
    <w:p w:rsidR="00197A89" w:rsidRDefault="00197A89" w:rsidP="00197A89">
      <w:pPr>
        <w:spacing w:line="580" w:lineRule="exact"/>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 xml:space="preserve">     应符合YY/T 0888-2013 标准的要求。</w:t>
      </w:r>
    </w:p>
    <w:p w:rsidR="00197A89" w:rsidRPr="00197A89" w:rsidRDefault="00197A89" w:rsidP="00C12B1A">
      <w:pPr>
        <w:spacing w:line="580" w:lineRule="exact"/>
        <w:rPr>
          <w:rFonts w:ascii="仿宋_GB2312" w:eastAsia="仿宋_GB2312" w:hAnsi="等线" w:cs="Times New Roman"/>
          <w:color w:val="000000"/>
          <w:sz w:val="32"/>
          <w:szCs w:val="32"/>
        </w:rPr>
      </w:pPr>
      <w:r>
        <w:rPr>
          <w:rFonts w:ascii="仿宋_GB2312" w:eastAsia="仿宋_GB2312" w:hAnsi="Times New Roman" w:cs="Times New Roman" w:hint="eastAsia"/>
          <w:sz w:val="32"/>
          <w:szCs w:val="32"/>
        </w:rPr>
        <w:t xml:space="preserve">     </w:t>
      </w:r>
      <w:r w:rsidR="000A64AA">
        <w:rPr>
          <w:rFonts w:ascii="仿宋_GB2312" w:eastAsia="仿宋_GB2312" w:hAnsi="Times New Roman" w:cs="Times New Roman" w:hint="eastAsia"/>
          <w:sz w:val="32"/>
          <w:szCs w:val="32"/>
        </w:rPr>
        <w:t>关于</w:t>
      </w:r>
      <w:r w:rsidR="000A64AA">
        <w:rPr>
          <w:rFonts w:ascii="仿宋_GB2312" w:eastAsia="仿宋_GB2312" w:hAnsi="Times New Roman" w:cs="Times New Roman"/>
          <w:sz w:val="32"/>
          <w:szCs w:val="32"/>
        </w:rPr>
        <w:t>成像性能</w:t>
      </w:r>
      <w:r w:rsidR="000A64AA">
        <w:rPr>
          <w:rFonts w:ascii="仿宋_GB2312" w:eastAsia="仿宋_GB2312" w:hAnsi="Times New Roman" w:cs="Times New Roman" w:hint="eastAsia"/>
          <w:sz w:val="32"/>
          <w:szCs w:val="32"/>
        </w:rPr>
        <w:t>、</w:t>
      </w:r>
      <w:r w:rsidR="000A64AA">
        <w:rPr>
          <w:rFonts w:ascii="仿宋_GB2312" w:eastAsia="仿宋_GB2312" w:hAnsi="Times New Roman" w:cs="Times New Roman"/>
          <w:sz w:val="32"/>
          <w:szCs w:val="32"/>
        </w:rPr>
        <w:t>机械装置等性能要求另行制定。</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2.</w:t>
      </w:r>
      <w:r w:rsidR="00DE5A6F">
        <w:rPr>
          <w:rFonts w:ascii="仿宋_GB2312" w:eastAsia="仿宋_GB2312" w:hAnsi="等线" w:cs="Times New Roman"/>
          <w:color w:val="000000"/>
          <w:sz w:val="32"/>
          <w:szCs w:val="32"/>
        </w:rPr>
        <w:t>3.1.3</w:t>
      </w:r>
      <w:r w:rsidRPr="00C12B1A">
        <w:rPr>
          <w:rFonts w:ascii="仿宋_GB2312" w:eastAsia="仿宋_GB2312" w:hAnsi="等线" w:cs="Times New Roman" w:hint="eastAsia"/>
          <w:color w:val="000000"/>
          <w:sz w:val="32"/>
          <w:szCs w:val="32"/>
        </w:rPr>
        <w:t>扇形束CT成像IGRT</w:t>
      </w:r>
      <w:r w:rsidR="002033C4">
        <w:rPr>
          <w:rFonts w:ascii="仿宋_GB2312" w:eastAsia="仿宋_GB2312" w:hAnsi="等线" w:cs="Times New Roman" w:hint="eastAsia"/>
          <w:color w:val="000000"/>
          <w:sz w:val="32"/>
          <w:szCs w:val="32"/>
        </w:rPr>
        <w:t>系统</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 xml:space="preserve">     应符合YY/T </w:t>
      </w:r>
      <w:r w:rsidR="00DE5A6F">
        <w:rPr>
          <w:rFonts w:ascii="仿宋_GB2312" w:eastAsia="仿宋_GB2312" w:hAnsi="等线" w:cs="Times New Roman"/>
          <w:color w:val="000000"/>
          <w:sz w:val="32"/>
          <w:szCs w:val="32"/>
        </w:rPr>
        <w:t>0310-2015</w:t>
      </w:r>
      <w:r w:rsidRPr="00C12B1A">
        <w:rPr>
          <w:rFonts w:ascii="仿宋_GB2312" w:eastAsia="仿宋_GB2312" w:hAnsi="等线" w:cs="Times New Roman" w:hint="eastAsia"/>
          <w:color w:val="000000"/>
          <w:sz w:val="32"/>
          <w:szCs w:val="32"/>
        </w:rPr>
        <w:t>标准中适用条款的要求。</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 xml:space="preserve">     应符合YY/T 1650-2018标准的要求。</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Times New Roman" w:cs="Times New Roman" w:hint="eastAsia"/>
          <w:sz w:val="32"/>
          <w:szCs w:val="32"/>
        </w:rPr>
        <w:t xml:space="preserve">     应符合YY/T 0888-2013 标准的要求。</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2.</w:t>
      </w:r>
      <w:r w:rsidR="00197A89">
        <w:rPr>
          <w:rFonts w:ascii="仿宋_GB2312" w:eastAsia="仿宋_GB2312" w:hAnsi="等线" w:cs="Times New Roman"/>
          <w:color w:val="000000"/>
          <w:sz w:val="32"/>
          <w:szCs w:val="32"/>
        </w:rPr>
        <w:t>3</w:t>
      </w:r>
      <w:r w:rsidRPr="00C12B1A">
        <w:rPr>
          <w:rFonts w:ascii="仿宋_GB2312" w:eastAsia="仿宋_GB2312" w:hAnsi="等线" w:cs="Times New Roman" w:hint="eastAsia"/>
          <w:color w:val="000000"/>
          <w:sz w:val="32"/>
          <w:szCs w:val="32"/>
        </w:rPr>
        <w:t>.2 MV级X射线IGRT</w:t>
      </w:r>
      <w:r w:rsidR="002033C4">
        <w:rPr>
          <w:rFonts w:ascii="仿宋_GB2312" w:eastAsia="仿宋_GB2312" w:hAnsi="等线" w:cs="Times New Roman" w:hint="eastAsia"/>
          <w:color w:val="000000"/>
          <w:sz w:val="32"/>
          <w:szCs w:val="32"/>
        </w:rPr>
        <w:t>系统</w:t>
      </w:r>
      <w:r w:rsidRPr="00C12B1A">
        <w:rPr>
          <w:rFonts w:ascii="仿宋_GB2312" w:eastAsia="仿宋_GB2312" w:hAnsi="等线" w:cs="Times New Roman" w:hint="eastAsia"/>
          <w:color w:val="000000"/>
          <w:sz w:val="32"/>
          <w:szCs w:val="32"/>
        </w:rPr>
        <w:t>：</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2.</w:t>
      </w:r>
      <w:r w:rsidR="00197A89">
        <w:rPr>
          <w:rFonts w:ascii="仿宋_GB2312" w:eastAsia="仿宋_GB2312" w:hAnsi="等线" w:cs="Times New Roman"/>
          <w:color w:val="000000"/>
          <w:sz w:val="32"/>
          <w:szCs w:val="32"/>
        </w:rPr>
        <w:t>3</w:t>
      </w:r>
      <w:r w:rsidRPr="00C12B1A">
        <w:rPr>
          <w:rFonts w:ascii="仿宋_GB2312" w:eastAsia="仿宋_GB2312" w:hAnsi="等线" w:cs="Times New Roman" w:hint="eastAsia"/>
          <w:color w:val="000000"/>
          <w:sz w:val="32"/>
          <w:szCs w:val="32"/>
        </w:rPr>
        <w:t>.2.1平面成像IGRT</w:t>
      </w:r>
      <w:r w:rsidR="002033C4">
        <w:rPr>
          <w:rFonts w:ascii="仿宋_GB2312" w:eastAsia="仿宋_GB2312" w:hAnsi="等线" w:cs="Times New Roman" w:hint="eastAsia"/>
          <w:color w:val="000000"/>
          <w:sz w:val="32"/>
          <w:szCs w:val="32"/>
        </w:rPr>
        <w:t>系统</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lastRenderedPageBreak/>
        <w:t xml:space="preserve">     应符合YY/T 0890-2013标准的要求。</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 xml:space="preserve">     应符合YY/T 1650-2018标准的要求。</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Times New Roman" w:cs="Times New Roman" w:hint="eastAsia"/>
          <w:sz w:val="32"/>
          <w:szCs w:val="32"/>
        </w:rPr>
        <w:t xml:space="preserve">     应符合YY/T 0888-2013 标准的要求。</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2.</w:t>
      </w:r>
      <w:r w:rsidR="00197A89">
        <w:rPr>
          <w:rFonts w:ascii="仿宋_GB2312" w:eastAsia="仿宋_GB2312" w:hAnsi="等线" w:cs="Times New Roman"/>
          <w:color w:val="000000"/>
          <w:sz w:val="32"/>
          <w:szCs w:val="32"/>
        </w:rPr>
        <w:t>3</w:t>
      </w:r>
      <w:r w:rsidRPr="00C12B1A">
        <w:rPr>
          <w:rFonts w:ascii="仿宋_GB2312" w:eastAsia="仿宋_GB2312" w:hAnsi="等线" w:cs="Times New Roman" w:hint="eastAsia"/>
          <w:color w:val="000000"/>
          <w:sz w:val="32"/>
          <w:szCs w:val="32"/>
        </w:rPr>
        <w:t>.2.2同时可实现平面成像和锥形束CT成像的IGRT</w:t>
      </w:r>
      <w:r w:rsidR="002033C4">
        <w:rPr>
          <w:rFonts w:ascii="仿宋_GB2312" w:eastAsia="仿宋_GB2312" w:hAnsi="等线" w:cs="Times New Roman" w:hint="eastAsia"/>
          <w:color w:val="000000"/>
          <w:sz w:val="32"/>
          <w:szCs w:val="32"/>
        </w:rPr>
        <w:t>系统</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 xml:space="preserve">     应符合YY/T 1650-2018标准的要求。</w:t>
      </w:r>
    </w:p>
    <w:p w:rsidR="00C12B1A" w:rsidRDefault="00C12B1A" w:rsidP="00C12B1A">
      <w:pPr>
        <w:spacing w:line="580" w:lineRule="exact"/>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 xml:space="preserve">     应符合YY/T 0888-2013 标准的要求。</w:t>
      </w:r>
    </w:p>
    <w:p w:rsidR="000A64AA" w:rsidRPr="00C12B1A" w:rsidRDefault="000A64AA" w:rsidP="000A64AA">
      <w:pPr>
        <w:spacing w:line="580" w:lineRule="exact"/>
        <w:ind w:firstLineChars="250" w:firstLine="800"/>
        <w:rPr>
          <w:rFonts w:ascii="仿宋_GB2312" w:eastAsia="仿宋_GB2312" w:hAnsi="等线" w:cs="Times New Roman"/>
          <w:color w:val="000000"/>
          <w:sz w:val="32"/>
          <w:szCs w:val="32"/>
        </w:rPr>
      </w:pPr>
      <w:r>
        <w:rPr>
          <w:rFonts w:ascii="仿宋_GB2312" w:eastAsia="仿宋_GB2312" w:hAnsi="Times New Roman" w:cs="Times New Roman" w:hint="eastAsia"/>
          <w:sz w:val="32"/>
          <w:szCs w:val="32"/>
        </w:rPr>
        <w:t>关于</w:t>
      </w:r>
      <w:r>
        <w:rPr>
          <w:rFonts w:ascii="仿宋_GB2312" w:eastAsia="仿宋_GB2312" w:hAnsi="Times New Roman" w:cs="Times New Roman"/>
          <w:sz w:val="32"/>
          <w:szCs w:val="32"/>
        </w:rPr>
        <w:t>成像性能</w:t>
      </w:r>
      <w:r>
        <w:rPr>
          <w:rFonts w:ascii="仿宋_GB2312" w:eastAsia="仿宋_GB2312" w:hAnsi="Times New Roman" w:cs="Times New Roman" w:hint="eastAsia"/>
          <w:sz w:val="32"/>
          <w:szCs w:val="32"/>
        </w:rPr>
        <w:t>、</w:t>
      </w:r>
      <w:r>
        <w:rPr>
          <w:rFonts w:ascii="仿宋_GB2312" w:eastAsia="仿宋_GB2312" w:hAnsi="Times New Roman" w:cs="Times New Roman"/>
          <w:sz w:val="32"/>
          <w:szCs w:val="32"/>
        </w:rPr>
        <w:t>机械装置</w:t>
      </w:r>
      <w:r>
        <w:rPr>
          <w:rFonts w:ascii="仿宋_GB2312" w:eastAsia="仿宋_GB2312" w:hAnsi="Times New Roman" w:cs="Times New Roman" w:hint="eastAsia"/>
          <w:sz w:val="32"/>
          <w:szCs w:val="32"/>
        </w:rPr>
        <w:t>等</w:t>
      </w:r>
      <w:r>
        <w:rPr>
          <w:rFonts w:ascii="仿宋_GB2312" w:eastAsia="仿宋_GB2312" w:hAnsi="Times New Roman" w:cs="Times New Roman"/>
          <w:sz w:val="32"/>
          <w:szCs w:val="32"/>
        </w:rPr>
        <w:t>性能要求另行制定。</w:t>
      </w:r>
    </w:p>
    <w:p w:rsidR="00C12B1A" w:rsidRPr="00C12B1A" w:rsidRDefault="00C12B1A" w:rsidP="00C12B1A">
      <w:pPr>
        <w:spacing w:line="580" w:lineRule="exact"/>
        <w:rPr>
          <w:rFonts w:ascii="仿宋_GB2312" w:eastAsia="仿宋_GB2312" w:hAnsi="等线" w:cs="Times New Roman"/>
          <w:color w:val="000000"/>
          <w:sz w:val="32"/>
          <w:szCs w:val="32"/>
        </w:rPr>
      </w:pPr>
      <w:r w:rsidRPr="00C12B1A">
        <w:rPr>
          <w:rFonts w:ascii="仿宋_GB2312" w:eastAsia="仿宋_GB2312" w:hAnsi="等线" w:cs="Times New Roman" w:hint="eastAsia"/>
          <w:color w:val="000000"/>
          <w:sz w:val="32"/>
          <w:szCs w:val="32"/>
        </w:rPr>
        <w:t>2.</w:t>
      </w:r>
      <w:r w:rsidR="00197A89">
        <w:rPr>
          <w:rFonts w:ascii="仿宋_GB2312" w:eastAsia="仿宋_GB2312" w:hAnsi="等线" w:cs="Times New Roman"/>
          <w:color w:val="000000"/>
          <w:sz w:val="32"/>
          <w:szCs w:val="32"/>
        </w:rPr>
        <w:t>3</w:t>
      </w:r>
      <w:r w:rsidRPr="00C12B1A">
        <w:rPr>
          <w:rFonts w:ascii="仿宋_GB2312" w:eastAsia="仿宋_GB2312" w:hAnsi="等线" w:cs="Times New Roman" w:hint="eastAsia"/>
          <w:color w:val="000000"/>
          <w:sz w:val="32"/>
          <w:szCs w:val="32"/>
        </w:rPr>
        <w:t>.2.3扇形束CT成像IGRT</w:t>
      </w:r>
      <w:r w:rsidR="002033C4">
        <w:rPr>
          <w:rFonts w:ascii="仿宋_GB2312" w:eastAsia="仿宋_GB2312" w:hAnsi="等线" w:cs="Times New Roman" w:hint="eastAsia"/>
          <w:color w:val="000000"/>
          <w:sz w:val="32"/>
          <w:szCs w:val="32"/>
        </w:rPr>
        <w:t>系统</w:t>
      </w:r>
    </w:p>
    <w:p w:rsidR="00C12B1A" w:rsidRPr="00C12B1A" w:rsidRDefault="00C12B1A" w:rsidP="00C12B1A">
      <w:pPr>
        <w:rPr>
          <w:rFonts w:ascii="仿宋_GB2312" w:eastAsia="仿宋_GB2312" w:hAnsi="等线" w:cs="Times New Roman"/>
          <w:color w:val="000000"/>
          <w:sz w:val="32"/>
          <w:szCs w:val="32"/>
        </w:rPr>
      </w:pPr>
      <w:r w:rsidRPr="00C12B1A">
        <w:rPr>
          <w:rFonts w:ascii="仿宋_GB2312" w:eastAsia="仿宋_GB2312" w:hAnsi="Times New Roman" w:cs="Times New Roman" w:hint="eastAsia"/>
          <w:sz w:val="32"/>
          <w:szCs w:val="32"/>
        </w:rPr>
        <w:t xml:space="preserve">     </w:t>
      </w:r>
      <w:r w:rsidRPr="00C12B1A">
        <w:rPr>
          <w:rFonts w:ascii="仿宋_GB2312" w:eastAsia="仿宋_GB2312" w:hAnsi="等线" w:cs="Times New Roman" w:hint="eastAsia"/>
          <w:color w:val="000000"/>
          <w:sz w:val="32"/>
          <w:szCs w:val="32"/>
        </w:rPr>
        <w:t>应符合YY/T 1650-2018标准的要求。</w:t>
      </w:r>
    </w:p>
    <w:p w:rsidR="00C12B1A" w:rsidRPr="00C12B1A" w:rsidRDefault="00C12B1A" w:rsidP="00C12B1A">
      <w:pPr>
        <w:rPr>
          <w:rFonts w:ascii="仿宋_GB2312" w:eastAsia="仿宋_GB2312" w:hAnsi="等线" w:cs="Times New Roman"/>
          <w:color w:val="000000"/>
          <w:sz w:val="32"/>
          <w:szCs w:val="32"/>
        </w:rPr>
      </w:pPr>
      <w:r w:rsidRPr="00C12B1A">
        <w:rPr>
          <w:rFonts w:ascii="仿宋_GB2312" w:eastAsia="仿宋_GB2312" w:hAnsi="Times New Roman" w:cs="Times New Roman" w:hint="eastAsia"/>
          <w:sz w:val="32"/>
          <w:szCs w:val="32"/>
        </w:rPr>
        <w:t xml:space="preserve">     应符合YY/T 0888-2013 标准的要求。</w:t>
      </w:r>
    </w:p>
    <w:p w:rsidR="000A64AA" w:rsidRPr="00C12B1A" w:rsidRDefault="000A64AA" w:rsidP="000A64AA">
      <w:pPr>
        <w:spacing w:line="580" w:lineRule="exact"/>
        <w:ind w:firstLineChars="250" w:firstLine="800"/>
        <w:rPr>
          <w:rFonts w:ascii="仿宋_GB2312" w:eastAsia="仿宋_GB2312" w:hAnsi="等线" w:cs="Times New Roman"/>
          <w:color w:val="000000"/>
          <w:sz w:val="32"/>
          <w:szCs w:val="32"/>
        </w:rPr>
      </w:pPr>
      <w:r>
        <w:rPr>
          <w:rFonts w:ascii="仿宋_GB2312" w:eastAsia="仿宋_GB2312" w:hAnsi="Times New Roman" w:cs="Times New Roman" w:hint="eastAsia"/>
          <w:sz w:val="32"/>
          <w:szCs w:val="32"/>
        </w:rPr>
        <w:t>关于</w:t>
      </w:r>
      <w:r>
        <w:rPr>
          <w:rFonts w:ascii="仿宋_GB2312" w:eastAsia="仿宋_GB2312" w:hAnsi="Times New Roman" w:cs="Times New Roman"/>
          <w:sz w:val="32"/>
          <w:szCs w:val="32"/>
        </w:rPr>
        <w:t>成像性能</w:t>
      </w:r>
      <w:r>
        <w:rPr>
          <w:rFonts w:ascii="仿宋_GB2312" w:eastAsia="仿宋_GB2312" w:hAnsi="Times New Roman" w:cs="Times New Roman" w:hint="eastAsia"/>
          <w:sz w:val="32"/>
          <w:szCs w:val="32"/>
        </w:rPr>
        <w:t>、</w:t>
      </w:r>
      <w:r>
        <w:rPr>
          <w:rFonts w:ascii="仿宋_GB2312" w:eastAsia="仿宋_GB2312" w:hAnsi="Times New Roman" w:cs="Times New Roman"/>
          <w:sz w:val="32"/>
          <w:szCs w:val="32"/>
        </w:rPr>
        <w:t>机械装置</w:t>
      </w:r>
      <w:r>
        <w:rPr>
          <w:rFonts w:ascii="仿宋_GB2312" w:eastAsia="仿宋_GB2312" w:hAnsi="Times New Roman" w:cs="Times New Roman" w:hint="eastAsia"/>
          <w:sz w:val="32"/>
          <w:szCs w:val="32"/>
        </w:rPr>
        <w:t>等</w:t>
      </w:r>
      <w:r>
        <w:rPr>
          <w:rFonts w:ascii="仿宋_GB2312" w:eastAsia="仿宋_GB2312" w:hAnsi="Times New Roman" w:cs="Times New Roman"/>
          <w:sz w:val="32"/>
          <w:szCs w:val="32"/>
        </w:rPr>
        <w:t>性能要求另行制定。</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w:t>
      </w:r>
      <w:r w:rsidR="000A64AA">
        <w:rPr>
          <w:rFonts w:ascii="仿宋_GB2312" w:eastAsia="仿宋_GB2312" w:hAnsi="Times New Roman" w:cs="Times New Roman"/>
          <w:sz w:val="32"/>
          <w:szCs w:val="32"/>
        </w:rPr>
        <w:t>4</w:t>
      </w:r>
      <w:r w:rsidRPr="00C12B1A">
        <w:rPr>
          <w:rFonts w:ascii="仿宋_GB2312" w:eastAsia="仿宋_GB2312" w:hAnsi="Times New Roman" w:cs="Times New Roman" w:hint="eastAsia"/>
          <w:sz w:val="32"/>
          <w:szCs w:val="32"/>
        </w:rPr>
        <w:t>安全要求</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应符合以下安全标准要求</w:t>
      </w:r>
      <w:r w:rsidR="003735EF">
        <w:rPr>
          <w:rFonts w:ascii="仿宋_GB2312" w:eastAsia="仿宋_GB2312" w:hAnsi="Times New Roman" w:cs="Times New Roman" w:hint="eastAsia"/>
          <w:sz w:val="32"/>
          <w:szCs w:val="32"/>
        </w:rPr>
        <w:t>（如适用）：</w:t>
      </w:r>
    </w:p>
    <w:p w:rsidR="00C12B1A" w:rsidRP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GB 9706.1-2007《医用电气设备第1部分：安全通用要求》</w:t>
      </w:r>
    </w:p>
    <w:p w:rsidR="00C12B1A" w:rsidRP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GB 9706.3-2000《医用电气设备第2部分：诊断X射线发生装置的高压发生器专用要求》</w:t>
      </w:r>
    </w:p>
    <w:p w:rsidR="00C12B1A" w:rsidRP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GB 9706.11-1997《医用电气设备第二部分：医用诊断X射线源组件和X射线管组件安全专用要求》</w:t>
      </w:r>
    </w:p>
    <w:p w:rsidR="00C12B1A" w:rsidRP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GB 9706.12-1997《医用电气设备第一部分：安全通用要求三、并列标准诊断X射线设备辐射防护通用要求》</w:t>
      </w:r>
    </w:p>
    <w:p w:rsidR="00C12B1A" w:rsidRP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GB 9706.14-1997《医用电气设备第2部分：X射线设备附属设备安全专用要求》</w:t>
      </w:r>
    </w:p>
    <w:p w:rsid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lastRenderedPageBreak/>
        <w:t>GB 9706.15-2008《医用电气设备第1-1部分：安全通用要求并列标准：医用电气系统安全要求》</w:t>
      </w:r>
    </w:p>
    <w:p w:rsidR="003735EF" w:rsidRPr="003735EF" w:rsidRDefault="003735EF" w:rsidP="00D4116E">
      <w:pPr>
        <w:ind w:firstLineChars="200" w:firstLine="640"/>
        <w:rPr>
          <w:rFonts w:ascii="仿宋_GB2312" w:eastAsia="仿宋_GB2312" w:hAnsi="Times New Roman" w:cs="Times New Roman"/>
          <w:sz w:val="32"/>
          <w:szCs w:val="32"/>
        </w:rPr>
      </w:pPr>
      <w:r w:rsidRPr="003735EF">
        <w:rPr>
          <w:rFonts w:ascii="仿宋_GB2312" w:eastAsia="仿宋_GB2312" w:hAnsi="Times New Roman" w:cs="Times New Roman"/>
          <w:sz w:val="32"/>
          <w:szCs w:val="32"/>
        </w:rPr>
        <w:t>GB 9706.18-2006 医用电气设备 第2部分 X射线计算机体层摄影设备安全专用要求</w:t>
      </w:r>
    </w:p>
    <w:p w:rsidR="00C12B1A" w:rsidRP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YY 0505-2012 《医用电气设备第1-2部分：安全通用要求并列标准：电磁兼容要求和试验》</w:t>
      </w:r>
    </w:p>
    <w:p w:rsidR="00C12B1A" w:rsidRPr="00C12B1A" w:rsidRDefault="00C12B1A" w:rsidP="00C12B1A">
      <w:pPr>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2.4环境试验要求</w:t>
      </w:r>
    </w:p>
    <w:p w:rsidR="00C12B1A" w:rsidRPr="00C12B1A" w:rsidRDefault="00C12B1A" w:rsidP="00D4116E">
      <w:pPr>
        <w:ind w:firstLineChars="200" w:firstLine="640"/>
        <w:rPr>
          <w:rFonts w:ascii="仿宋_GB2312" w:eastAsia="仿宋_GB2312" w:hAnsi="Times New Roman" w:cs="Times New Roman"/>
          <w:sz w:val="32"/>
          <w:szCs w:val="32"/>
        </w:rPr>
      </w:pPr>
      <w:r w:rsidRPr="00C12B1A">
        <w:rPr>
          <w:rFonts w:ascii="仿宋_GB2312" w:eastAsia="仿宋_GB2312" w:hAnsi="Times New Roman" w:cs="Times New Roman" w:hint="eastAsia"/>
          <w:sz w:val="32"/>
          <w:szCs w:val="32"/>
        </w:rPr>
        <w:t>应符合GB/T 14710-2009 《医用电器环境要求及试验方法》（或YY/T 0291-2016 《医用X射线设备环境要求及试验方法》）的要求。</w:t>
      </w:r>
    </w:p>
    <w:p w:rsidR="00C12B1A" w:rsidRPr="00C12B1A" w:rsidRDefault="00C12B1A" w:rsidP="00C12B1A">
      <w:pPr>
        <w:spacing w:line="360" w:lineRule="auto"/>
        <w:rPr>
          <w:rFonts w:ascii="Times New Roman" w:eastAsia="宋体" w:hAnsi="Times New Roman" w:cs="Times New Roman"/>
          <w:b/>
          <w:bCs/>
          <w:sz w:val="32"/>
          <w:szCs w:val="32"/>
        </w:rPr>
      </w:pPr>
    </w:p>
    <w:p w:rsidR="00C12B1A" w:rsidRPr="00C12B1A" w:rsidRDefault="00C12B1A" w:rsidP="00C12B1A">
      <w:pPr>
        <w:spacing w:line="360" w:lineRule="auto"/>
        <w:rPr>
          <w:rFonts w:ascii="Times New Roman" w:eastAsia="宋体" w:hAnsi="Times New Roman" w:cs="Times New Roman"/>
          <w:b/>
          <w:bCs/>
          <w:sz w:val="32"/>
          <w:szCs w:val="32"/>
        </w:rPr>
      </w:pPr>
    </w:p>
    <w:p w:rsidR="00C12B1A" w:rsidRDefault="00C12B1A" w:rsidP="00C12B1A">
      <w:pPr>
        <w:spacing w:line="360" w:lineRule="auto"/>
        <w:rPr>
          <w:rFonts w:ascii="Times New Roman" w:eastAsia="宋体" w:hAnsi="Times New Roman" w:cs="Times New Roman"/>
          <w:b/>
          <w:bCs/>
          <w:sz w:val="32"/>
          <w:szCs w:val="32"/>
        </w:rPr>
      </w:pPr>
    </w:p>
    <w:p w:rsidR="00177DCF" w:rsidRDefault="00177DCF" w:rsidP="00C12B1A">
      <w:pPr>
        <w:spacing w:line="360" w:lineRule="auto"/>
        <w:rPr>
          <w:rFonts w:ascii="Times New Roman" w:eastAsia="宋体" w:hAnsi="Times New Roman" w:cs="Times New Roman"/>
          <w:b/>
          <w:bCs/>
          <w:sz w:val="32"/>
          <w:szCs w:val="32"/>
        </w:rPr>
      </w:pPr>
    </w:p>
    <w:p w:rsidR="00177DCF" w:rsidRDefault="00177DCF" w:rsidP="00C12B1A">
      <w:pPr>
        <w:spacing w:line="360" w:lineRule="auto"/>
        <w:rPr>
          <w:rFonts w:ascii="Times New Roman" w:eastAsia="宋体" w:hAnsi="Times New Roman" w:cs="Times New Roman"/>
          <w:b/>
          <w:bCs/>
          <w:sz w:val="32"/>
          <w:szCs w:val="32"/>
        </w:rPr>
      </w:pPr>
    </w:p>
    <w:p w:rsidR="00177DCF" w:rsidRDefault="00177DCF" w:rsidP="00C12B1A">
      <w:pPr>
        <w:spacing w:line="360" w:lineRule="auto"/>
        <w:rPr>
          <w:rFonts w:ascii="Times New Roman" w:eastAsia="宋体" w:hAnsi="Times New Roman" w:cs="Times New Roman"/>
          <w:b/>
          <w:bCs/>
          <w:sz w:val="32"/>
          <w:szCs w:val="32"/>
        </w:rPr>
      </w:pPr>
    </w:p>
    <w:p w:rsidR="00177DCF" w:rsidRDefault="00177DCF" w:rsidP="00C12B1A">
      <w:pPr>
        <w:spacing w:line="360" w:lineRule="auto"/>
        <w:rPr>
          <w:rFonts w:ascii="Times New Roman" w:eastAsia="宋体" w:hAnsi="Times New Roman" w:cs="Times New Roman"/>
          <w:b/>
          <w:bCs/>
          <w:sz w:val="32"/>
          <w:szCs w:val="32"/>
        </w:rPr>
      </w:pPr>
    </w:p>
    <w:p w:rsidR="00177DCF" w:rsidRPr="00C12B1A" w:rsidRDefault="00177DCF" w:rsidP="00C12B1A">
      <w:pPr>
        <w:spacing w:line="360" w:lineRule="auto"/>
        <w:rPr>
          <w:rFonts w:ascii="Times New Roman" w:eastAsia="宋体" w:hAnsi="Times New Roman" w:cs="Times New Roman"/>
          <w:b/>
          <w:bCs/>
          <w:sz w:val="32"/>
          <w:szCs w:val="32"/>
        </w:rPr>
      </w:pPr>
    </w:p>
    <w:p w:rsidR="00C12B1A" w:rsidRPr="00C12B1A" w:rsidRDefault="00C12B1A" w:rsidP="00C12B1A">
      <w:pPr>
        <w:spacing w:line="360" w:lineRule="auto"/>
        <w:rPr>
          <w:rFonts w:ascii="Times New Roman" w:eastAsia="宋体" w:hAnsi="Times New Roman" w:cs="Times New Roman"/>
          <w:b/>
          <w:bCs/>
          <w:sz w:val="32"/>
          <w:szCs w:val="32"/>
        </w:rPr>
      </w:pPr>
    </w:p>
    <w:p w:rsidR="00C12B1A" w:rsidRPr="00C12B1A" w:rsidRDefault="00C12B1A" w:rsidP="00C12B1A">
      <w:pPr>
        <w:spacing w:line="360" w:lineRule="auto"/>
        <w:rPr>
          <w:rFonts w:ascii="Times New Roman" w:eastAsia="宋体" w:hAnsi="Times New Roman" w:cs="Times New Roman"/>
          <w:b/>
          <w:bCs/>
          <w:sz w:val="32"/>
          <w:szCs w:val="32"/>
        </w:rPr>
      </w:pPr>
    </w:p>
    <w:p w:rsidR="00C12B1A" w:rsidRPr="00C12B1A" w:rsidRDefault="00C12B1A" w:rsidP="00C12B1A">
      <w:pPr>
        <w:spacing w:line="360" w:lineRule="auto"/>
        <w:rPr>
          <w:rFonts w:ascii="Times New Roman" w:eastAsia="宋体" w:hAnsi="Times New Roman" w:cs="Times New Roman"/>
          <w:b/>
          <w:bCs/>
          <w:sz w:val="32"/>
          <w:szCs w:val="32"/>
        </w:rPr>
      </w:pPr>
    </w:p>
    <w:p w:rsidR="00C12B1A" w:rsidRPr="00177DCF" w:rsidRDefault="00C12B1A" w:rsidP="00C12B1A">
      <w:pPr>
        <w:spacing w:line="360" w:lineRule="auto"/>
        <w:outlineLvl w:val="0"/>
        <w:rPr>
          <w:rFonts w:ascii="仿宋_GB2312" w:eastAsia="仿宋_GB2312" w:hAnsi="宋体" w:cs="Times New Roman"/>
          <w:bCs/>
          <w:sz w:val="32"/>
          <w:szCs w:val="32"/>
        </w:rPr>
      </w:pPr>
      <w:r w:rsidRPr="00177DCF">
        <w:rPr>
          <w:rFonts w:ascii="仿宋_GB2312" w:eastAsia="仿宋_GB2312" w:hAnsi="Times New Roman" w:cs="Times New Roman" w:hint="eastAsia"/>
          <w:b/>
          <w:bCs/>
          <w:sz w:val="32"/>
          <w:szCs w:val="32"/>
        </w:rPr>
        <w:lastRenderedPageBreak/>
        <w:t>附录A</w:t>
      </w:r>
      <w:bookmarkStart w:id="28" w:name="_Toc400538411"/>
      <w:r w:rsidRPr="00177DCF">
        <w:rPr>
          <w:rFonts w:ascii="仿宋_GB2312" w:eastAsia="仿宋_GB2312" w:hAnsi="Times New Roman" w:cs="Times New Roman" w:hint="eastAsia"/>
          <w:b/>
          <w:bCs/>
          <w:sz w:val="32"/>
          <w:szCs w:val="32"/>
        </w:rPr>
        <w:t>产品主要安全特征</w:t>
      </w:r>
    </w:p>
    <w:bookmarkEnd w:id="28"/>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一、按防电击类型分类</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二、按防电击的程度分类（不同应用部分的要求如果不同，分别列出）</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三、按对进液的防护程度分类（部件有特殊要求的，单独列出）</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四、按在与空气混合的易燃麻醉气或与氧或氧化亚氮混合的易燃麻醉气情况下使用时的安全程度分类</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五、按运行模式分类</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六、设备的额定电压和频率</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七、设备的输入功率</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八、设备是否具有对除颤放电效应防护的应用部分（具体部件的名称）</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九、设备是否具有信号输出或输入部分</w:t>
      </w:r>
    </w:p>
    <w:p w:rsidR="00C12B1A" w:rsidRPr="00177DCF" w:rsidRDefault="00C12B1A" w:rsidP="00C12B1A">
      <w:pPr>
        <w:widowControl/>
        <w:autoSpaceDE w:val="0"/>
        <w:autoSpaceDN w:val="0"/>
        <w:spacing w:line="360" w:lineRule="auto"/>
        <w:ind w:left="640" w:hangingChars="200" w:hanging="640"/>
        <w:rPr>
          <w:rFonts w:ascii="仿宋_GB2312" w:eastAsia="仿宋_GB2312" w:hAnsi="Times New Roman" w:cs="Times New Roman"/>
          <w:kern w:val="0"/>
          <w:sz w:val="32"/>
          <w:szCs w:val="32"/>
        </w:rPr>
      </w:pPr>
      <w:r w:rsidRPr="00177DCF">
        <w:rPr>
          <w:rFonts w:ascii="仿宋_GB2312" w:eastAsia="仿宋_GB2312" w:hAnsi="Times New Roman" w:cs="Times New Roman" w:hint="eastAsia"/>
          <w:kern w:val="0"/>
          <w:sz w:val="32"/>
          <w:szCs w:val="32"/>
        </w:rPr>
        <w:t>十、永久性安装设备或非永久性安装设备</w:t>
      </w:r>
    </w:p>
    <w:p w:rsidR="00C12B1A" w:rsidRPr="00C12B1A" w:rsidRDefault="00C12B1A" w:rsidP="00C12B1A">
      <w:pPr>
        <w:widowControl/>
        <w:autoSpaceDE w:val="0"/>
        <w:autoSpaceDN w:val="0"/>
        <w:spacing w:line="360" w:lineRule="auto"/>
        <w:ind w:left="640" w:hangingChars="200" w:hanging="640"/>
        <w:rPr>
          <w:rFonts w:ascii="Times New Roman" w:eastAsia="宋体" w:hAnsi="Times New Roman" w:cs="Times New Roman"/>
          <w:kern w:val="0"/>
          <w:sz w:val="32"/>
          <w:szCs w:val="32"/>
        </w:rPr>
      </w:pPr>
      <w:r w:rsidRPr="00177DCF">
        <w:rPr>
          <w:rFonts w:ascii="仿宋_GB2312" w:eastAsia="仿宋_GB2312" w:hAnsi="Times New Roman" w:cs="Times New Roman" w:hint="eastAsia"/>
          <w:kern w:val="0"/>
          <w:sz w:val="32"/>
          <w:szCs w:val="32"/>
        </w:rPr>
        <w:t>十一、电气绝缘图</w:t>
      </w:r>
    </w:p>
    <w:p w:rsidR="00C12B1A" w:rsidRPr="00C12B1A" w:rsidRDefault="00C12B1A" w:rsidP="00C12B1A">
      <w:pPr>
        <w:spacing w:line="360" w:lineRule="auto"/>
        <w:ind w:firstLineChars="200" w:firstLine="640"/>
        <w:rPr>
          <w:rFonts w:ascii="仿宋" w:eastAsia="仿宋" w:hAnsi="仿宋" w:cs="仿宋"/>
          <w:sz w:val="32"/>
          <w:szCs w:val="32"/>
        </w:rPr>
      </w:pPr>
    </w:p>
    <w:p w:rsidR="00C12B1A" w:rsidRPr="00177DCF" w:rsidRDefault="00C12B1A" w:rsidP="00C12B1A">
      <w:pPr>
        <w:spacing w:line="360" w:lineRule="auto"/>
        <w:outlineLvl w:val="0"/>
        <w:rPr>
          <w:rFonts w:ascii="仿宋_GB2312" w:eastAsia="仿宋_GB2312" w:hAnsi="黑体" w:cs="仿宋"/>
          <w:bCs/>
          <w:sz w:val="32"/>
          <w:szCs w:val="32"/>
        </w:rPr>
      </w:pPr>
      <w:r w:rsidRPr="00C12B1A">
        <w:rPr>
          <w:rFonts w:ascii="Times New Roman" w:eastAsia="仿宋_GB2312" w:hAnsi="Times New Roman" w:cs="仿宋"/>
          <w:bCs/>
          <w:sz w:val="32"/>
          <w:szCs w:val="32"/>
        </w:rPr>
        <w:br w:type="page"/>
      </w:r>
      <w:r w:rsidRPr="00177DCF">
        <w:rPr>
          <w:rFonts w:ascii="仿宋_GB2312" w:eastAsia="仿宋_GB2312" w:hAnsi="Times New Roman" w:cs="Times New Roman" w:hint="eastAsia"/>
          <w:b/>
          <w:bCs/>
          <w:sz w:val="32"/>
          <w:szCs w:val="32"/>
        </w:rPr>
        <w:lastRenderedPageBreak/>
        <w:t>附录B</w:t>
      </w:r>
      <w:r w:rsidR="00177DCF">
        <w:rPr>
          <w:rFonts w:ascii="仿宋_GB2312" w:eastAsia="仿宋_GB2312" w:hAnsi="Times New Roman" w:cs="Times New Roman"/>
          <w:b/>
          <w:bCs/>
          <w:sz w:val="32"/>
          <w:szCs w:val="32"/>
        </w:rPr>
        <w:t xml:space="preserve"> </w:t>
      </w:r>
      <w:r w:rsidR="00177DCF" w:rsidRPr="00177DCF">
        <w:rPr>
          <w:rFonts w:ascii="仿宋_GB2312" w:eastAsia="仿宋_GB2312" w:hAnsi="黑体" w:cs="Times New Roman" w:hint="eastAsia"/>
          <w:sz w:val="32"/>
          <w:szCs w:val="32"/>
        </w:rPr>
        <w:t>系统各部件的技术特性和规范</w:t>
      </w:r>
    </w:p>
    <w:p w:rsidR="00D4116E" w:rsidRDefault="00D4116E" w:rsidP="00C03AF6">
      <w:pPr>
        <w:adjustRightInd w:val="0"/>
        <w:spacing w:line="500" w:lineRule="exact"/>
        <w:jc w:val="center"/>
        <w:rPr>
          <w:rFonts w:ascii="仿宋_GB2312" w:eastAsia="仿宋_GB2312" w:hAnsi="宋体" w:cs="仿宋"/>
          <w:bCs/>
          <w:sz w:val="32"/>
          <w:szCs w:val="32"/>
        </w:rPr>
      </w:pPr>
    </w:p>
    <w:p w:rsidR="00C03AF6" w:rsidRPr="00C03AF6" w:rsidRDefault="00177DCF" w:rsidP="00F82F6A">
      <w:pPr>
        <w:adjustRightInd w:val="0"/>
        <w:spacing w:line="500" w:lineRule="exact"/>
        <w:jc w:val="center"/>
        <w:rPr>
          <w:rFonts w:ascii="黑体" w:eastAsia="黑体" w:hAnsi="黑体" w:cs="Times New Roman"/>
          <w:b/>
          <w:color w:val="000000"/>
          <w:sz w:val="32"/>
          <w:szCs w:val="32"/>
        </w:rPr>
      </w:pPr>
      <w:r w:rsidRPr="00177DCF">
        <w:rPr>
          <w:rFonts w:ascii="仿宋_GB2312" w:eastAsia="仿宋_GB2312" w:hAnsi="宋体" w:cs="仿宋" w:hint="eastAsia"/>
          <w:bCs/>
          <w:sz w:val="32"/>
          <w:szCs w:val="32"/>
        </w:rPr>
        <w:t>参照附录Ⅰ</w:t>
      </w:r>
      <w:r w:rsidR="00C12B1A" w:rsidRPr="00C12B1A">
        <w:rPr>
          <w:rFonts w:ascii="Times New Roman" w:eastAsia="宋体" w:hAnsi="Times New Roman" w:cs="Times New Roman"/>
          <w:b/>
          <w:bCs/>
          <w:sz w:val="32"/>
          <w:szCs w:val="32"/>
        </w:rPr>
        <w:br w:type="page"/>
      </w:r>
      <w:bookmarkStart w:id="29" w:name="_Toc256604061"/>
      <w:r w:rsidR="00C03AF6" w:rsidRPr="00C03AF6">
        <w:rPr>
          <w:rFonts w:ascii="黑体" w:eastAsia="黑体" w:hAnsi="黑体" w:cs="Times New Roman" w:hint="eastAsia"/>
          <w:b/>
          <w:color w:val="000000"/>
          <w:sz w:val="32"/>
          <w:szCs w:val="32"/>
        </w:rPr>
        <w:lastRenderedPageBreak/>
        <w:t>用于放射治疗的</w:t>
      </w:r>
      <w:r w:rsidR="00C03AF6" w:rsidRPr="00C03AF6">
        <w:rPr>
          <w:rFonts w:ascii="黑体" w:eastAsia="黑体" w:hAnsi="黑体" w:cs="Times New Roman"/>
          <w:b/>
          <w:color w:val="000000"/>
          <w:sz w:val="32"/>
          <w:szCs w:val="32"/>
        </w:rPr>
        <w:t>X</w:t>
      </w:r>
      <w:r w:rsidR="00C03AF6" w:rsidRPr="00C03AF6">
        <w:rPr>
          <w:rFonts w:ascii="黑体" w:eastAsia="黑体" w:hAnsi="黑体" w:cs="Times New Roman" w:hint="eastAsia"/>
          <w:b/>
          <w:color w:val="000000"/>
          <w:sz w:val="32"/>
          <w:szCs w:val="32"/>
        </w:rPr>
        <w:t>射线图像引导系统</w:t>
      </w:r>
    </w:p>
    <w:p w:rsidR="00C03AF6" w:rsidRPr="00C03AF6" w:rsidRDefault="00C03AF6" w:rsidP="00C03AF6">
      <w:pPr>
        <w:adjustRightInd w:val="0"/>
        <w:spacing w:line="500" w:lineRule="exact"/>
        <w:jc w:val="center"/>
        <w:rPr>
          <w:rFonts w:ascii="黑体" w:eastAsia="黑体" w:hAnsi="黑体" w:cs="Times New Roman"/>
          <w:b/>
          <w:sz w:val="32"/>
          <w:szCs w:val="32"/>
        </w:rPr>
      </w:pPr>
      <w:r w:rsidRPr="00C03AF6">
        <w:rPr>
          <w:rFonts w:ascii="黑体" w:eastAsia="黑体" w:hAnsi="黑体" w:cs="Times New Roman" w:hint="eastAsia"/>
          <w:b/>
          <w:color w:val="000000"/>
          <w:sz w:val="32"/>
          <w:szCs w:val="32"/>
        </w:rPr>
        <w:t>注册</w:t>
      </w:r>
      <w:r w:rsidRPr="00C03AF6">
        <w:rPr>
          <w:rFonts w:ascii="黑体" w:eastAsia="黑体" w:hAnsi="黑体" w:cs="Times New Roman"/>
          <w:b/>
          <w:color w:val="000000"/>
          <w:sz w:val="32"/>
          <w:szCs w:val="32"/>
        </w:rPr>
        <w:t>技术审查</w:t>
      </w:r>
      <w:r w:rsidRPr="00C03AF6">
        <w:rPr>
          <w:rFonts w:ascii="黑体" w:eastAsia="黑体" w:hAnsi="黑体" w:cs="Times New Roman"/>
          <w:b/>
          <w:sz w:val="32"/>
          <w:szCs w:val="32"/>
        </w:rPr>
        <w:t>指导原则</w:t>
      </w:r>
    </w:p>
    <w:p w:rsidR="00BD3ADC" w:rsidRPr="00C03AF6" w:rsidRDefault="00BD3ADC" w:rsidP="00C03AF6">
      <w:pPr>
        <w:spacing w:line="360" w:lineRule="auto"/>
        <w:jc w:val="center"/>
        <w:rPr>
          <w:rFonts w:ascii="黑体" w:eastAsia="黑体" w:hAnsi="黑体" w:cs="Times New Roman"/>
          <w:kern w:val="0"/>
          <w:sz w:val="32"/>
          <w:szCs w:val="32"/>
        </w:rPr>
      </w:pPr>
      <w:r w:rsidRPr="00C03AF6">
        <w:rPr>
          <w:rFonts w:ascii="黑体" w:eastAsia="黑体" w:hAnsi="黑体" w:cs="Times New Roman" w:hint="eastAsia"/>
          <w:kern w:val="0"/>
          <w:sz w:val="32"/>
          <w:szCs w:val="32"/>
        </w:rPr>
        <w:t>编制说明</w:t>
      </w:r>
      <w:bookmarkEnd w:id="29"/>
    </w:p>
    <w:p w:rsidR="00BD3ADC" w:rsidRPr="00C03AF6" w:rsidRDefault="00BD3ADC" w:rsidP="00BD3ADC">
      <w:pPr>
        <w:ind w:firstLineChars="200" w:firstLine="640"/>
        <w:jc w:val="left"/>
        <w:rPr>
          <w:rFonts w:ascii="黑体" w:eastAsia="黑体" w:hAnsi="黑体" w:cs="Times New Roman"/>
          <w:kern w:val="0"/>
          <w:sz w:val="36"/>
          <w:szCs w:val="36"/>
        </w:rPr>
      </w:pPr>
      <w:r w:rsidRPr="00C03AF6">
        <w:rPr>
          <w:rFonts w:ascii="黑体" w:eastAsia="黑体" w:hAnsi="黑体" w:cs="Times New Roman" w:hint="eastAsia"/>
          <w:sz w:val="32"/>
          <w:szCs w:val="32"/>
        </w:rPr>
        <w:t>一、</w:t>
      </w:r>
      <w:r w:rsidRPr="00C03AF6">
        <w:rPr>
          <w:rFonts w:ascii="黑体" w:eastAsia="黑体" w:hAnsi="黑体" w:cs="仿宋_GB2312" w:hint="eastAsia"/>
          <w:bCs/>
          <w:color w:val="000000"/>
          <w:sz w:val="32"/>
          <w:szCs w:val="32"/>
        </w:rPr>
        <w:t>指导原则编写的目的和依据</w:t>
      </w:r>
    </w:p>
    <w:p w:rsidR="00BD3ADC" w:rsidRPr="00C03AF6" w:rsidRDefault="00AC2536" w:rsidP="00BD3ADC">
      <w:pPr>
        <w:autoSpaceDE w:val="0"/>
        <w:autoSpaceDN w:val="0"/>
        <w:adjustRightInd w:val="0"/>
        <w:spacing w:line="360" w:lineRule="auto"/>
        <w:ind w:firstLineChars="200" w:firstLine="640"/>
        <w:rPr>
          <w:rFonts w:ascii="仿宋_GB2312" w:eastAsia="仿宋_GB2312" w:hAnsi="等线" w:cs="Times New Roman"/>
          <w:color w:val="000000"/>
          <w:kern w:val="0"/>
          <w:sz w:val="32"/>
          <w:szCs w:val="32"/>
        </w:rPr>
      </w:pPr>
      <w:r w:rsidRPr="00C03AF6">
        <w:rPr>
          <w:rFonts w:ascii="仿宋_GB2312" w:eastAsia="仿宋_GB2312" w:hAnsi="等线" w:cs="Times New Roman" w:hint="eastAsia"/>
          <w:color w:val="000000"/>
          <w:kern w:val="0"/>
          <w:sz w:val="32"/>
          <w:szCs w:val="32"/>
        </w:rPr>
        <w:t>本指导原则</w:t>
      </w:r>
      <w:r w:rsidR="00C03AF6" w:rsidRPr="00C03AF6">
        <w:rPr>
          <w:rFonts w:ascii="仿宋_GB2312" w:eastAsia="仿宋_GB2312" w:hAnsi="宋体" w:cs="黑体" w:hint="eastAsia"/>
          <w:color w:val="000000"/>
          <w:kern w:val="0"/>
          <w:sz w:val="32"/>
          <w:szCs w:val="32"/>
        </w:rPr>
        <w:t>旨在</w:t>
      </w:r>
      <w:r w:rsidRPr="00C03AF6">
        <w:rPr>
          <w:rFonts w:ascii="仿宋_GB2312" w:eastAsia="仿宋_GB2312" w:hAnsi="等线" w:cs="Times New Roman" w:hint="eastAsia"/>
          <w:color w:val="000000"/>
          <w:kern w:val="0"/>
          <w:sz w:val="32"/>
          <w:szCs w:val="32"/>
        </w:rPr>
        <w:t>针对用于放射治疗的X射线</w:t>
      </w:r>
      <w:r w:rsidR="00BD3ADC" w:rsidRPr="00C03AF6">
        <w:rPr>
          <w:rFonts w:ascii="仿宋_GB2312" w:eastAsia="仿宋_GB2312" w:hAnsi="等线" w:cs="Times New Roman" w:hint="eastAsia"/>
          <w:color w:val="000000"/>
          <w:kern w:val="0"/>
          <w:sz w:val="32"/>
          <w:szCs w:val="32"/>
        </w:rPr>
        <w:t>图像引导</w:t>
      </w:r>
      <w:r w:rsidR="00C03AF6">
        <w:rPr>
          <w:rFonts w:ascii="仿宋_GB2312" w:eastAsia="仿宋_GB2312" w:hAnsi="等线" w:cs="Times New Roman" w:hint="eastAsia"/>
          <w:color w:val="000000"/>
          <w:kern w:val="0"/>
          <w:sz w:val="32"/>
          <w:szCs w:val="32"/>
        </w:rPr>
        <w:t>系统</w:t>
      </w:r>
      <w:r w:rsidR="00BD3ADC" w:rsidRPr="00C03AF6">
        <w:rPr>
          <w:rFonts w:ascii="仿宋_GB2312" w:eastAsia="仿宋_GB2312" w:hAnsi="等线" w:cs="Times New Roman" w:hint="eastAsia"/>
          <w:color w:val="000000"/>
          <w:kern w:val="0"/>
          <w:sz w:val="32"/>
          <w:szCs w:val="32"/>
        </w:rPr>
        <w:t>的注册申报进行规范，为申请人/制造商申请</w:t>
      </w:r>
      <w:r w:rsidR="00C03AF6">
        <w:rPr>
          <w:rFonts w:ascii="仿宋_GB2312" w:eastAsia="仿宋_GB2312" w:hAnsi="等线" w:cs="Times New Roman" w:hint="eastAsia"/>
          <w:color w:val="000000"/>
          <w:kern w:val="0"/>
          <w:sz w:val="32"/>
          <w:szCs w:val="32"/>
        </w:rPr>
        <w:t>该类设备</w:t>
      </w:r>
      <w:r w:rsidR="00BD3ADC" w:rsidRPr="00C03AF6">
        <w:rPr>
          <w:rFonts w:ascii="仿宋_GB2312" w:eastAsia="仿宋_GB2312" w:hAnsi="等线" w:cs="Times New Roman" w:hint="eastAsia"/>
          <w:color w:val="000000"/>
          <w:kern w:val="0"/>
          <w:sz w:val="32"/>
          <w:szCs w:val="32"/>
        </w:rPr>
        <w:t>上市许可提供。</w:t>
      </w:r>
    </w:p>
    <w:p w:rsidR="00BD3ADC" w:rsidRPr="00C03AF6" w:rsidRDefault="00C03AF6" w:rsidP="00BD3ADC">
      <w:pPr>
        <w:autoSpaceDE w:val="0"/>
        <w:autoSpaceDN w:val="0"/>
        <w:adjustRightInd w:val="0"/>
        <w:spacing w:line="360" w:lineRule="auto"/>
        <w:ind w:firstLineChars="200" w:firstLine="640"/>
        <w:jc w:val="left"/>
        <w:rPr>
          <w:rFonts w:ascii="仿宋_GB2312" w:eastAsia="仿宋_GB2312" w:hAnsi="等线" w:cs="Times New Roman"/>
          <w:kern w:val="0"/>
          <w:sz w:val="32"/>
          <w:szCs w:val="32"/>
        </w:rPr>
      </w:pPr>
      <w:r w:rsidRPr="00A63B9E">
        <w:rPr>
          <w:rFonts w:ascii="仿宋_GB2312" w:eastAsia="仿宋_GB2312" w:hAnsi="Times New Roman" w:cs="黑体" w:hint="eastAsia"/>
          <w:kern w:val="0"/>
          <w:sz w:val="32"/>
          <w:szCs w:val="32"/>
        </w:rPr>
        <w:t>本指导原则以现行的CFDA相关法规、国家标准/行业标准为基础，参考了相关的国际标准、国外法规以及技术指导文件。</w:t>
      </w:r>
    </w:p>
    <w:p w:rsidR="00BD3ADC" w:rsidRPr="00C03AF6" w:rsidRDefault="00BD3ADC" w:rsidP="00BD3ADC">
      <w:pPr>
        <w:autoSpaceDE w:val="0"/>
        <w:autoSpaceDN w:val="0"/>
        <w:adjustRightInd w:val="0"/>
        <w:spacing w:line="360" w:lineRule="auto"/>
        <w:ind w:firstLineChars="200" w:firstLine="640"/>
        <w:jc w:val="left"/>
        <w:rPr>
          <w:rFonts w:ascii="黑体" w:eastAsia="黑体" w:hAnsi="黑体" w:cs="Times New Roman"/>
          <w:kern w:val="0"/>
          <w:sz w:val="32"/>
          <w:szCs w:val="32"/>
        </w:rPr>
      </w:pPr>
      <w:r w:rsidRPr="00C03AF6">
        <w:rPr>
          <w:rFonts w:ascii="黑体" w:eastAsia="黑体" w:hAnsi="黑体" w:cs="Times New Roman" w:hint="eastAsia"/>
          <w:kern w:val="0"/>
          <w:sz w:val="32"/>
          <w:szCs w:val="32"/>
        </w:rPr>
        <w:t>二、</w:t>
      </w:r>
      <w:r w:rsidRPr="00C03AF6">
        <w:rPr>
          <w:rFonts w:ascii="黑体" w:eastAsia="黑体" w:hAnsi="黑体" w:cs="仿宋_GB2312" w:hint="eastAsia"/>
          <w:bCs/>
          <w:color w:val="000000"/>
          <w:kern w:val="0"/>
          <w:sz w:val="32"/>
          <w:szCs w:val="32"/>
        </w:rPr>
        <w:t>指导原则有关内容的说明</w:t>
      </w:r>
    </w:p>
    <w:p w:rsidR="00C03AF6" w:rsidRPr="00A63B9E" w:rsidRDefault="00C03AF6" w:rsidP="00C03AF6">
      <w:pPr>
        <w:ind w:firstLineChars="225" w:firstLine="720"/>
        <w:rPr>
          <w:rFonts w:ascii="仿宋_GB2312" w:eastAsia="仿宋_GB2312" w:hAnsi="Times New Roman" w:cs="仿宋_GB2312"/>
          <w:bCs/>
          <w:color w:val="000000"/>
          <w:sz w:val="32"/>
          <w:szCs w:val="32"/>
        </w:rPr>
      </w:pPr>
      <w:r w:rsidRPr="00A63B9E">
        <w:rPr>
          <w:rFonts w:ascii="仿宋_GB2312" w:eastAsia="仿宋_GB2312" w:hAnsi="Times New Roman" w:cs="仿宋_GB2312" w:hint="eastAsia"/>
          <w:bCs/>
          <w:color w:val="000000"/>
          <w:sz w:val="32"/>
          <w:szCs w:val="32"/>
        </w:rPr>
        <w:t>本指导原则</w:t>
      </w:r>
      <w:r>
        <w:rPr>
          <w:rFonts w:ascii="仿宋_GB2312" w:eastAsia="仿宋_GB2312" w:hAnsi="Times New Roman" w:cs="仿宋_GB2312" w:hint="eastAsia"/>
          <w:bCs/>
          <w:color w:val="000000"/>
          <w:sz w:val="32"/>
          <w:szCs w:val="32"/>
        </w:rPr>
        <w:t>是对申请人/制造商和审查人员的指导性文件，主要</w:t>
      </w:r>
      <w:r w:rsidRPr="00A63B9E">
        <w:rPr>
          <w:rFonts w:ascii="仿宋_GB2312" w:eastAsia="仿宋_GB2312" w:hAnsi="Times New Roman" w:cs="仿宋_GB2312" w:hint="eastAsia"/>
          <w:bCs/>
          <w:color w:val="000000"/>
          <w:sz w:val="32"/>
          <w:szCs w:val="32"/>
        </w:rPr>
        <w:t>包括综述资料、研究资料、技术要求、检测要求、风险评价、说明书等</w:t>
      </w:r>
      <w:r>
        <w:rPr>
          <w:rFonts w:ascii="仿宋_GB2312" w:eastAsia="仿宋_GB2312" w:hAnsi="Times New Roman" w:cs="仿宋_GB2312" w:hint="eastAsia"/>
          <w:bCs/>
          <w:color w:val="000000"/>
          <w:sz w:val="32"/>
          <w:szCs w:val="32"/>
        </w:rPr>
        <w:t>申报资料应包含的</w:t>
      </w:r>
      <w:r w:rsidRPr="00A63B9E">
        <w:rPr>
          <w:rFonts w:ascii="仿宋_GB2312" w:eastAsia="仿宋_GB2312" w:hAnsi="Times New Roman" w:cs="仿宋_GB2312" w:hint="eastAsia"/>
          <w:bCs/>
          <w:color w:val="000000"/>
          <w:sz w:val="32"/>
          <w:szCs w:val="32"/>
        </w:rPr>
        <w:t>内容，不含临床评价和临床试验的内容。</w:t>
      </w:r>
    </w:p>
    <w:p w:rsidR="00C03AF6" w:rsidRDefault="00C03AF6" w:rsidP="00C03AF6">
      <w:pPr>
        <w:ind w:firstLineChars="225" w:firstLine="720"/>
        <w:rPr>
          <w:rFonts w:ascii="仿宋_GB2312" w:eastAsia="仿宋_GB2312" w:hAnsi="Times New Roman" w:cs="仿宋_GB2312"/>
          <w:bCs/>
          <w:color w:val="000000"/>
          <w:sz w:val="32"/>
          <w:szCs w:val="32"/>
        </w:rPr>
      </w:pPr>
      <w:r w:rsidRPr="00A63B9E">
        <w:rPr>
          <w:rFonts w:ascii="仿宋_GB2312" w:eastAsia="仿宋_GB2312" w:hAnsi="Times New Roman" w:cs="仿宋_GB2312" w:hint="eastAsia"/>
          <w:bCs/>
          <w:color w:val="000000"/>
          <w:sz w:val="32"/>
          <w:szCs w:val="32"/>
        </w:rPr>
        <w:t>本指导原则</w:t>
      </w:r>
      <w:r>
        <w:rPr>
          <w:rFonts w:ascii="仿宋_GB2312" w:eastAsia="仿宋_GB2312" w:hAnsi="Times New Roman" w:cs="仿宋_GB2312" w:hint="eastAsia"/>
          <w:bCs/>
          <w:color w:val="000000"/>
          <w:sz w:val="32"/>
          <w:szCs w:val="32"/>
        </w:rPr>
        <w:t>产品</w:t>
      </w:r>
      <w:r>
        <w:rPr>
          <w:rFonts w:ascii="仿宋_GB2312" w:eastAsia="仿宋_GB2312" w:hAnsi="Times New Roman" w:cs="仿宋_GB2312"/>
          <w:bCs/>
          <w:color w:val="000000"/>
          <w:sz w:val="32"/>
          <w:szCs w:val="32"/>
        </w:rPr>
        <w:t>技术要求</w:t>
      </w:r>
      <w:r w:rsidR="002033C4">
        <w:rPr>
          <w:rFonts w:ascii="仿宋_GB2312" w:eastAsia="仿宋_GB2312" w:hAnsi="Times New Roman" w:cs="仿宋_GB2312" w:hint="eastAsia"/>
          <w:bCs/>
          <w:color w:val="000000"/>
          <w:sz w:val="32"/>
          <w:szCs w:val="32"/>
        </w:rPr>
        <w:t>性能</w:t>
      </w:r>
      <w:r w:rsidR="002033C4">
        <w:rPr>
          <w:rFonts w:ascii="仿宋_GB2312" w:eastAsia="仿宋_GB2312" w:hAnsi="Times New Roman" w:cs="仿宋_GB2312"/>
          <w:bCs/>
          <w:color w:val="000000"/>
          <w:sz w:val="32"/>
          <w:szCs w:val="32"/>
        </w:rPr>
        <w:t>要求</w:t>
      </w:r>
      <w:r>
        <w:rPr>
          <w:rFonts w:ascii="仿宋_GB2312" w:eastAsia="仿宋_GB2312" w:hAnsi="Times New Roman" w:cs="仿宋_GB2312"/>
          <w:bCs/>
          <w:color w:val="000000"/>
          <w:sz w:val="32"/>
          <w:szCs w:val="32"/>
        </w:rPr>
        <w:t>部分重点针对</w:t>
      </w:r>
      <w:r w:rsidRPr="00C12B1A">
        <w:rPr>
          <w:rFonts w:ascii="仿宋_GB2312" w:eastAsia="仿宋_GB2312" w:hAnsi="等线" w:cs="Times New Roman" w:hint="eastAsia"/>
          <w:color w:val="000000"/>
          <w:sz w:val="32"/>
          <w:szCs w:val="32"/>
        </w:rPr>
        <w:t>平面成像IGRT</w:t>
      </w:r>
      <w:r w:rsidR="002033C4">
        <w:rPr>
          <w:rFonts w:ascii="仿宋_GB2312" w:eastAsia="仿宋_GB2312" w:hAnsi="等线" w:cs="Times New Roman" w:hint="eastAsia"/>
          <w:color w:val="000000"/>
          <w:sz w:val="32"/>
          <w:szCs w:val="32"/>
        </w:rPr>
        <w:t>系统</w:t>
      </w:r>
      <w:r>
        <w:rPr>
          <w:rFonts w:ascii="仿宋_GB2312" w:eastAsia="仿宋_GB2312" w:hAnsi="等线" w:cs="Times New Roman" w:hint="eastAsia"/>
          <w:color w:val="000000"/>
          <w:sz w:val="32"/>
          <w:szCs w:val="32"/>
        </w:rPr>
        <w:t>（含</w:t>
      </w:r>
      <w:r>
        <w:rPr>
          <w:rFonts w:ascii="仿宋_GB2312" w:eastAsia="仿宋_GB2312" w:hAnsi="等线" w:cs="Times New Roman"/>
          <w:color w:val="000000"/>
          <w:sz w:val="32"/>
          <w:szCs w:val="32"/>
        </w:rPr>
        <w:t>KV</w:t>
      </w:r>
      <w:r>
        <w:rPr>
          <w:rFonts w:ascii="仿宋_GB2312" w:eastAsia="仿宋_GB2312" w:hAnsi="等线" w:cs="Times New Roman" w:hint="eastAsia"/>
          <w:color w:val="000000"/>
          <w:sz w:val="32"/>
          <w:szCs w:val="32"/>
        </w:rPr>
        <w:t>级</w:t>
      </w:r>
      <w:r>
        <w:rPr>
          <w:rFonts w:ascii="仿宋_GB2312" w:eastAsia="仿宋_GB2312" w:hAnsi="等线" w:cs="Times New Roman"/>
          <w:color w:val="000000"/>
          <w:sz w:val="32"/>
          <w:szCs w:val="32"/>
        </w:rPr>
        <w:t>和MV级</w:t>
      </w:r>
      <w:r>
        <w:rPr>
          <w:rFonts w:ascii="仿宋_GB2312" w:eastAsia="仿宋_GB2312" w:hAnsi="等线" w:cs="Times New Roman" w:hint="eastAsia"/>
          <w:color w:val="000000"/>
          <w:sz w:val="32"/>
          <w:szCs w:val="32"/>
        </w:rPr>
        <w:t>）</w:t>
      </w:r>
      <w:r>
        <w:rPr>
          <w:rFonts w:ascii="仿宋_GB2312" w:eastAsia="仿宋_GB2312" w:hAnsi="等线" w:cs="Times New Roman"/>
          <w:color w:val="000000"/>
          <w:sz w:val="32"/>
          <w:szCs w:val="32"/>
        </w:rPr>
        <w:t>和</w:t>
      </w:r>
      <w:r w:rsidR="002033C4" w:rsidRPr="00C12B1A">
        <w:rPr>
          <w:rFonts w:ascii="仿宋_GB2312" w:eastAsia="仿宋_GB2312" w:hAnsi="等线" w:cs="Times New Roman" w:hint="eastAsia"/>
          <w:color w:val="000000"/>
          <w:sz w:val="32"/>
          <w:szCs w:val="32"/>
        </w:rPr>
        <w:t>扇形束CT成像IGRT</w:t>
      </w:r>
      <w:r w:rsidR="002033C4">
        <w:rPr>
          <w:rFonts w:ascii="仿宋_GB2312" w:eastAsia="仿宋_GB2312" w:hAnsi="等线" w:cs="Times New Roman" w:hint="eastAsia"/>
          <w:color w:val="000000"/>
          <w:sz w:val="32"/>
          <w:szCs w:val="32"/>
        </w:rPr>
        <w:t>系统（KV</w:t>
      </w:r>
      <w:r w:rsidR="002033C4">
        <w:rPr>
          <w:rFonts w:ascii="仿宋_GB2312" w:eastAsia="仿宋_GB2312" w:hAnsi="等线" w:cs="Times New Roman"/>
          <w:color w:val="000000"/>
          <w:sz w:val="32"/>
          <w:szCs w:val="32"/>
        </w:rPr>
        <w:t>级</w:t>
      </w:r>
      <w:r w:rsidR="002033C4">
        <w:rPr>
          <w:rFonts w:ascii="仿宋_GB2312" w:eastAsia="仿宋_GB2312" w:hAnsi="等线" w:cs="Times New Roman" w:hint="eastAsia"/>
          <w:color w:val="000000"/>
          <w:sz w:val="32"/>
          <w:szCs w:val="32"/>
        </w:rPr>
        <w:t>）制定</w:t>
      </w:r>
      <w:r w:rsidR="002033C4">
        <w:rPr>
          <w:rFonts w:ascii="仿宋_GB2312" w:eastAsia="仿宋_GB2312" w:hAnsi="等线" w:cs="Times New Roman"/>
          <w:color w:val="000000"/>
          <w:sz w:val="32"/>
          <w:szCs w:val="32"/>
        </w:rPr>
        <w:t>，其他类型IGRT系统的要求另行制定。</w:t>
      </w:r>
    </w:p>
    <w:p w:rsidR="00BD3ADC" w:rsidRPr="00C03AF6" w:rsidRDefault="00BD3ADC" w:rsidP="00BD3ADC">
      <w:pPr>
        <w:spacing w:line="360" w:lineRule="auto"/>
        <w:ind w:left="720"/>
        <w:rPr>
          <w:rFonts w:ascii="黑体" w:eastAsia="黑体" w:hAnsi="黑体" w:cs="仿宋_GB2312"/>
          <w:bCs/>
          <w:color w:val="000000"/>
          <w:sz w:val="32"/>
          <w:szCs w:val="32"/>
        </w:rPr>
      </w:pPr>
      <w:r w:rsidRPr="00C03AF6">
        <w:rPr>
          <w:rFonts w:ascii="黑体" w:eastAsia="黑体" w:hAnsi="黑体" w:cs="Arial" w:hint="eastAsia"/>
          <w:color w:val="000000"/>
          <w:sz w:val="32"/>
          <w:szCs w:val="32"/>
        </w:rPr>
        <w:t>三、</w:t>
      </w:r>
      <w:r w:rsidRPr="00C03AF6">
        <w:rPr>
          <w:rFonts w:ascii="黑体" w:eastAsia="黑体" w:hAnsi="黑体" w:cs="仿宋_GB2312" w:hint="eastAsia"/>
          <w:bCs/>
          <w:color w:val="000000"/>
          <w:sz w:val="32"/>
          <w:szCs w:val="32"/>
        </w:rPr>
        <w:t>指导原则编写单位</w:t>
      </w:r>
    </w:p>
    <w:p w:rsidR="00BD3ADC" w:rsidRPr="00BD3ADC" w:rsidRDefault="00BD3ADC" w:rsidP="00BD3ADC">
      <w:pPr>
        <w:spacing w:line="360" w:lineRule="auto"/>
        <w:ind w:firstLineChars="200" w:firstLine="640"/>
        <w:rPr>
          <w:rFonts w:ascii="仿宋_GB2312" w:eastAsia="仿宋_GB2312" w:hAnsi="等线" w:cs="Times New Roman"/>
          <w:bCs/>
          <w:color w:val="000000"/>
          <w:sz w:val="32"/>
          <w:szCs w:val="32"/>
        </w:rPr>
      </w:pPr>
      <w:r w:rsidRPr="00C03AF6">
        <w:rPr>
          <w:rFonts w:ascii="仿宋_GB2312" w:eastAsia="仿宋_GB2312" w:hAnsi="等线" w:cs="Times New Roman" w:hint="eastAsia"/>
          <w:sz w:val="32"/>
          <w:szCs w:val="32"/>
        </w:rPr>
        <w:t>本指导原则的编写成员由技术审评人员、检验专家、临床专家、工程专家等共同组成。</w:t>
      </w:r>
    </w:p>
    <w:p w:rsidR="002E4DA7" w:rsidRPr="00BD3ADC" w:rsidRDefault="002E4DA7"/>
    <w:sectPr w:rsidR="002E4DA7" w:rsidRPr="00BD3ADC" w:rsidSect="00C12B1A">
      <w:pgSz w:w="11906" w:h="16838"/>
      <w:pgMar w:top="1758" w:right="1531" w:bottom="1588"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A90" w:rsidRDefault="00E50A90" w:rsidP="00BD3ADC">
      <w:r>
        <w:separator/>
      </w:r>
    </w:p>
  </w:endnote>
  <w:endnote w:type="continuationSeparator" w:id="0">
    <w:p w:rsidR="00E50A90" w:rsidRDefault="00E50A90" w:rsidP="00BD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B1A" w:rsidRPr="00135CB3" w:rsidRDefault="00E50A90">
    <w:pPr>
      <w:pStyle w:val="a5"/>
      <w:rPr>
        <w:sz w:val="28"/>
        <w:szCs w:val="28"/>
      </w:rPr>
    </w:pPr>
    <w:sdt>
      <w:sdtPr>
        <w:id w:val="588590023"/>
        <w:docPartObj>
          <w:docPartGallery w:val="Page Numbers (Bottom of Page)"/>
          <w:docPartUnique/>
        </w:docPartObj>
      </w:sdtPr>
      <w:sdtEndPr>
        <w:rPr>
          <w:sz w:val="28"/>
          <w:szCs w:val="28"/>
        </w:rPr>
      </w:sdtEndPr>
      <w:sdtContent>
        <w:r w:rsidR="00C12B1A" w:rsidRPr="00BD3ADC">
          <w:rPr>
            <w:rFonts w:hint="eastAsia"/>
            <w:color w:val="FFFFFF"/>
            <w:sz w:val="28"/>
            <w:szCs w:val="28"/>
          </w:rPr>
          <w:t>—</w:t>
        </w:r>
        <w:r w:rsidR="00C12B1A" w:rsidRPr="00135CB3">
          <w:rPr>
            <w:rFonts w:hint="eastAsia"/>
            <w:sz w:val="28"/>
            <w:szCs w:val="28"/>
          </w:rPr>
          <w:t>—</w:t>
        </w:r>
        <w:r w:rsidR="00C12B1A" w:rsidRPr="00135CB3">
          <w:rPr>
            <w:rFonts w:ascii="Times New Roman" w:hAnsi="Times New Roman" w:cs="Times New Roman"/>
            <w:sz w:val="28"/>
            <w:szCs w:val="28"/>
          </w:rPr>
          <w:fldChar w:fldCharType="begin"/>
        </w:r>
        <w:r w:rsidR="00C12B1A" w:rsidRPr="00135CB3">
          <w:rPr>
            <w:rFonts w:ascii="Times New Roman" w:hAnsi="Times New Roman" w:cs="Times New Roman"/>
            <w:sz w:val="28"/>
            <w:szCs w:val="28"/>
          </w:rPr>
          <w:instrText>PAGE   \* MERGEFORMAT</w:instrText>
        </w:r>
        <w:r w:rsidR="00C12B1A" w:rsidRPr="00135CB3">
          <w:rPr>
            <w:rFonts w:ascii="Times New Roman" w:hAnsi="Times New Roman" w:cs="Times New Roman"/>
            <w:sz w:val="28"/>
            <w:szCs w:val="28"/>
          </w:rPr>
          <w:fldChar w:fldCharType="separate"/>
        </w:r>
        <w:r w:rsidR="00C12B1A" w:rsidRPr="00A72148">
          <w:rPr>
            <w:rFonts w:ascii="Times New Roman" w:hAnsi="Times New Roman" w:cs="Times New Roman"/>
            <w:noProof/>
            <w:sz w:val="28"/>
            <w:szCs w:val="28"/>
            <w:lang w:val="zh-CN"/>
          </w:rPr>
          <w:t>20</w:t>
        </w:r>
        <w:r w:rsidR="00C12B1A" w:rsidRPr="00135CB3">
          <w:rPr>
            <w:rFonts w:ascii="Times New Roman" w:hAnsi="Times New Roman" w:cs="Times New Roman"/>
            <w:sz w:val="28"/>
            <w:szCs w:val="28"/>
          </w:rPr>
          <w:fldChar w:fldCharType="end"/>
        </w:r>
      </w:sdtContent>
    </w:sdt>
    <w:r w:rsidR="00C12B1A" w:rsidRPr="00135CB3">
      <w:rPr>
        <w:rFonts w:hint="eastAsia"/>
        <w:sz w:val="28"/>
        <w:szCs w:val="28"/>
      </w:rPr>
      <w:t>—</w:t>
    </w:r>
    <w:r w:rsidR="00C12B1A" w:rsidRPr="00BD3ADC">
      <w:rPr>
        <w:rFonts w:hint="eastAsia"/>
        <w:color w:val="FFFFFF"/>
        <w:sz w:val="28"/>
        <w:szCs w:val="28"/>
      </w:rPr>
      <w:t>—</w:t>
    </w:r>
  </w:p>
  <w:p w:rsidR="00C12B1A" w:rsidRDefault="00C12B1A">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B1A" w:rsidRPr="00135CB3" w:rsidRDefault="00E50A90" w:rsidP="00C12B1A">
    <w:pPr>
      <w:pStyle w:val="a5"/>
      <w:wordWrap w:val="0"/>
      <w:jc w:val="right"/>
      <w:rPr>
        <w:sz w:val="28"/>
        <w:szCs w:val="28"/>
      </w:rPr>
    </w:pPr>
    <w:sdt>
      <w:sdtPr>
        <w:id w:val="919226014"/>
        <w:docPartObj>
          <w:docPartGallery w:val="Page Numbers (Bottom of Page)"/>
          <w:docPartUnique/>
        </w:docPartObj>
      </w:sdtPr>
      <w:sdtEndPr>
        <w:rPr>
          <w:sz w:val="28"/>
          <w:szCs w:val="28"/>
        </w:rPr>
      </w:sdtEndPr>
      <w:sdtContent>
        <w:r w:rsidR="00C12B1A" w:rsidRPr="00BD3ADC">
          <w:rPr>
            <w:rFonts w:hint="eastAsia"/>
            <w:color w:val="FFFFFF"/>
            <w:sz w:val="28"/>
            <w:szCs w:val="28"/>
          </w:rPr>
          <w:t>—</w:t>
        </w:r>
        <w:r w:rsidR="00C12B1A" w:rsidRPr="00135CB3">
          <w:rPr>
            <w:rFonts w:hint="eastAsia"/>
            <w:sz w:val="28"/>
            <w:szCs w:val="28"/>
          </w:rPr>
          <w:t>—</w:t>
        </w:r>
        <w:r w:rsidR="00C12B1A" w:rsidRPr="00135CB3">
          <w:rPr>
            <w:rFonts w:ascii="Times New Roman" w:hAnsi="Times New Roman" w:cs="Times New Roman"/>
            <w:sz w:val="28"/>
            <w:szCs w:val="28"/>
          </w:rPr>
          <w:fldChar w:fldCharType="begin"/>
        </w:r>
        <w:r w:rsidR="00C12B1A" w:rsidRPr="00135CB3">
          <w:rPr>
            <w:rFonts w:ascii="Times New Roman" w:hAnsi="Times New Roman" w:cs="Times New Roman"/>
            <w:sz w:val="28"/>
            <w:szCs w:val="28"/>
          </w:rPr>
          <w:instrText>PAGE   \* MERGEFORMAT</w:instrText>
        </w:r>
        <w:r w:rsidR="00C12B1A" w:rsidRPr="00135CB3">
          <w:rPr>
            <w:rFonts w:ascii="Times New Roman" w:hAnsi="Times New Roman" w:cs="Times New Roman"/>
            <w:sz w:val="28"/>
            <w:szCs w:val="28"/>
          </w:rPr>
          <w:fldChar w:fldCharType="separate"/>
        </w:r>
        <w:r w:rsidR="00E6630F" w:rsidRPr="00E6630F">
          <w:rPr>
            <w:rFonts w:ascii="Times New Roman" w:hAnsi="Times New Roman" w:cs="Times New Roman"/>
            <w:noProof/>
            <w:sz w:val="28"/>
            <w:szCs w:val="28"/>
            <w:lang w:val="zh-CN"/>
          </w:rPr>
          <w:t>1</w:t>
        </w:r>
        <w:r w:rsidR="00C12B1A" w:rsidRPr="00135CB3">
          <w:rPr>
            <w:rFonts w:ascii="Times New Roman" w:hAnsi="Times New Roman" w:cs="Times New Roman"/>
            <w:sz w:val="28"/>
            <w:szCs w:val="28"/>
          </w:rPr>
          <w:fldChar w:fldCharType="end"/>
        </w:r>
      </w:sdtContent>
    </w:sdt>
    <w:r w:rsidR="00C12B1A" w:rsidRPr="00135CB3">
      <w:rPr>
        <w:rFonts w:hint="eastAsia"/>
        <w:sz w:val="28"/>
        <w:szCs w:val="28"/>
      </w:rPr>
      <w:t>—</w:t>
    </w:r>
    <w:r w:rsidR="00C12B1A" w:rsidRPr="00BD3ADC">
      <w:rPr>
        <w:rFonts w:hint="eastAsia"/>
        <w:color w:val="FFFFFF"/>
        <w:sz w:val="28"/>
        <w:szCs w:val="28"/>
      </w:rPr>
      <w:t>—</w:t>
    </w:r>
  </w:p>
  <w:p w:rsidR="00C12B1A" w:rsidRDefault="00C12B1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A90" w:rsidRDefault="00E50A90" w:rsidP="00BD3ADC">
      <w:r>
        <w:separator/>
      </w:r>
    </w:p>
  </w:footnote>
  <w:footnote w:type="continuationSeparator" w:id="0">
    <w:p w:rsidR="00E50A90" w:rsidRDefault="00E50A90" w:rsidP="00BD3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314A"/>
    <w:rsid w:val="00014CDE"/>
    <w:rsid w:val="00017293"/>
    <w:rsid w:val="000248B6"/>
    <w:rsid w:val="00030A9D"/>
    <w:rsid w:val="00043220"/>
    <w:rsid w:val="000A64AA"/>
    <w:rsid w:val="000C1609"/>
    <w:rsid w:val="00177DCF"/>
    <w:rsid w:val="00183373"/>
    <w:rsid w:val="00197A89"/>
    <w:rsid w:val="0020314A"/>
    <w:rsid w:val="002033C4"/>
    <w:rsid w:val="0021657E"/>
    <w:rsid w:val="002273C0"/>
    <w:rsid w:val="00264A64"/>
    <w:rsid w:val="002B6759"/>
    <w:rsid w:val="002E4DA7"/>
    <w:rsid w:val="00313288"/>
    <w:rsid w:val="003735EF"/>
    <w:rsid w:val="00396709"/>
    <w:rsid w:val="003A06F4"/>
    <w:rsid w:val="003B6FAF"/>
    <w:rsid w:val="003C187D"/>
    <w:rsid w:val="003D5291"/>
    <w:rsid w:val="003D7069"/>
    <w:rsid w:val="00477912"/>
    <w:rsid w:val="00481FF6"/>
    <w:rsid w:val="004A5963"/>
    <w:rsid w:val="004C3223"/>
    <w:rsid w:val="004D363A"/>
    <w:rsid w:val="004D5DF1"/>
    <w:rsid w:val="004F7786"/>
    <w:rsid w:val="0051680D"/>
    <w:rsid w:val="005A7B88"/>
    <w:rsid w:val="005B5254"/>
    <w:rsid w:val="005C56BD"/>
    <w:rsid w:val="005D6483"/>
    <w:rsid w:val="005F0A15"/>
    <w:rsid w:val="006116CA"/>
    <w:rsid w:val="00617516"/>
    <w:rsid w:val="006C5D5E"/>
    <w:rsid w:val="00704325"/>
    <w:rsid w:val="00724852"/>
    <w:rsid w:val="007576D2"/>
    <w:rsid w:val="0079314A"/>
    <w:rsid w:val="007B350B"/>
    <w:rsid w:val="007D6FF0"/>
    <w:rsid w:val="007E0DA1"/>
    <w:rsid w:val="008318B1"/>
    <w:rsid w:val="00836C95"/>
    <w:rsid w:val="00844718"/>
    <w:rsid w:val="00847612"/>
    <w:rsid w:val="00851974"/>
    <w:rsid w:val="00870145"/>
    <w:rsid w:val="00886D31"/>
    <w:rsid w:val="008C4C86"/>
    <w:rsid w:val="008D0765"/>
    <w:rsid w:val="008F6C6C"/>
    <w:rsid w:val="009574BB"/>
    <w:rsid w:val="00A363D5"/>
    <w:rsid w:val="00A64F89"/>
    <w:rsid w:val="00A83FA6"/>
    <w:rsid w:val="00A87C93"/>
    <w:rsid w:val="00AA2404"/>
    <w:rsid w:val="00AC2536"/>
    <w:rsid w:val="00AE6CD2"/>
    <w:rsid w:val="00B124EB"/>
    <w:rsid w:val="00B57943"/>
    <w:rsid w:val="00B93DCC"/>
    <w:rsid w:val="00BC0592"/>
    <w:rsid w:val="00BD3ADC"/>
    <w:rsid w:val="00C03AF6"/>
    <w:rsid w:val="00C12B1A"/>
    <w:rsid w:val="00C1358C"/>
    <w:rsid w:val="00C36A65"/>
    <w:rsid w:val="00C710A2"/>
    <w:rsid w:val="00D4116E"/>
    <w:rsid w:val="00D8798C"/>
    <w:rsid w:val="00DA2FCB"/>
    <w:rsid w:val="00DC6B33"/>
    <w:rsid w:val="00DD5F74"/>
    <w:rsid w:val="00DE5A6F"/>
    <w:rsid w:val="00E31459"/>
    <w:rsid w:val="00E50A90"/>
    <w:rsid w:val="00E6630F"/>
    <w:rsid w:val="00E84CF7"/>
    <w:rsid w:val="00EA5E3B"/>
    <w:rsid w:val="00EB4F97"/>
    <w:rsid w:val="00EC1094"/>
    <w:rsid w:val="00EE1F09"/>
    <w:rsid w:val="00EE2F88"/>
    <w:rsid w:val="00EF0CDC"/>
    <w:rsid w:val="00F229AA"/>
    <w:rsid w:val="00F35C0F"/>
    <w:rsid w:val="00F47116"/>
    <w:rsid w:val="00F53A00"/>
    <w:rsid w:val="00F60763"/>
    <w:rsid w:val="00F72325"/>
    <w:rsid w:val="00F82F6A"/>
    <w:rsid w:val="00F97FDA"/>
    <w:rsid w:val="00FA53E1"/>
    <w:rsid w:val="00FB2937"/>
    <w:rsid w:val="00FB50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FA127"/>
  <w15:docId w15:val="{14E90644-B094-40B4-9B50-9BC7312C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8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A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ADC"/>
    <w:rPr>
      <w:sz w:val="18"/>
      <w:szCs w:val="18"/>
    </w:rPr>
  </w:style>
  <w:style w:type="paragraph" w:styleId="a5">
    <w:name w:val="footer"/>
    <w:basedOn w:val="a"/>
    <w:link w:val="a6"/>
    <w:uiPriority w:val="99"/>
    <w:unhideWhenUsed/>
    <w:rsid w:val="00BD3ADC"/>
    <w:pPr>
      <w:tabs>
        <w:tab w:val="center" w:pos="4153"/>
        <w:tab w:val="right" w:pos="8306"/>
      </w:tabs>
      <w:snapToGrid w:val="0"/>
      <w:jc w:val="left"/>
    </w:pPr>
    <w:rPr>
      <w:sz w:val="18"/>
      <w:szCs w:val="18"/>
    </w:rPr>
  </w:style>
  <w:style w:type="character" w:customStyle="1" w:styleId="a6">
    <w:name w:val="页脚 字符"/>
    <w:basedOn w:val="a0"/>
    <w:link w:val="a5"/>
    <w:uiPriority w:val="99"/>
    <w:rsid w:val="00BD3ADC"/>
    <w:rPr>
      <w:sz w:val="18"/>
      <w:szCs w:val="18"/>
    </w:rPr>
  </w:style>
  <w:style w:type="table" w:styleId="a7">
    <w:name w:val="Table Grid"/>
    <w:basedOn w:val="a1"/>
    <w:rsid w:val="00BD3ADC"/>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Document Map"/>
    <w:basedOn w:val="a"/>
    <w:link w:val="a9"/>
    <w:uiPriority w:val="99"/>
    <w:semiHidden/>
    <w:unhideWhenUsed/>
    <w:rsid w:val="00F97FDA"/>
    <w:rPr>
      <w:rFonts w:ascii="宋体" w:eastAsia="宋体"/>
      <w:sz w:val="18"/>
      <w:szCs w:val="18"/>
    </w:rPr>
  </w:style>
  <w:style w:type="character" w:customStyle="1" w:styleId="a9">
    <w:name w:val="文档结构图 字符"/>
    <w:basedOn w:val="a0"/>
    <w:link w:val="a8"/>
    <w:uiPriority w:val="99"/>
    <w:semiHidden/>
    <w:rsid w:val="00F97FDA"/>
    <w:rPr>
      <w:rFonts w:ascii="宋体" w:eastAsia="宋体"/>
      <w:sz w:val="18"/>
      <w:szCs w:val="18"/>
    </w:rPr>
  </w:style>
  <w:style w:type="paragraph" w:styleId="aa">
    <w:name w:val="Balloon Text"/>
    <w:basedOn w:val="a"/>
    <w:link w:val="ab"/>
    <w:uiPriority w:val="99"/>
    <w:semiHidden/>
    <w:unhideWhenUsed/>
    <w:rsid w:val="00704325"/>
    <w:rPr>
      <w:sz w:val="18"/>
      <w:szCs w:val="18"/>
    </w:rPr>
  </w:style>
  <w:style w:type="character" w:customStyle="1" w:styleId="ab">
    <w:name w:val="批注框文本 字符"/>
    <w:basedOn w:val="a0"/>
    <w:link w:val="aa"/>
    <w:uiPriority w:val="99"/>
    <w:semiHidden/>
    <w:rsid w:val="007043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link?url=wUzLSy4HrDvESr4sd_xm3bF-aQ-tbRWUMO3c7JtKJ8ZaVn3DaNNOiP_Nknr51fb-D8wpv1gJPpF_9Zpie4H7-q&amp;wd=&amp;eqid=ecc9913f00042a2c000000025c4129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33AF-7D74-436A-8472-1980F518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28</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QHTF</dc:creator>
  <cp:keywords/>
  <dc:description/>
  <cp:lastModifiedBy>QHTF</cp:lastModifiedBy>
  <cp:revision>71</cp:revision>
  <cp:lastPrinted>2019-11-18T02:09:00Z</cp:lastPrinted>
  <dcterms:created xsi:type="dcterms:W3CDTF">2019-11-04T01:43:00Z</dcterms:created>
  <dcterms:modified xsi:type="dcterms:W3CDTF">2019-11-21T07:27:00Z</dcterms:modified>
</cp:coreProperties>
</file>