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4314" w:rsidRDefault="00360594" w:rsidP="0074571C">
      <w:pPr>
        <w:spacing w:line="520" w:lineRule="exact"/>
        <w:jc w:val="center"/>
        <w:rPr>
          <w:rFonts w:eastAsia="方正小标宋简体" w:hint="eastAsia"/>
          <w:color w:val="000000" w:themeColor="text1"/>
          <w:sz w:val="44"/>
          <w:szCs w:val="44"/>
        </w:rPr>
      </w:pPr>
      <w:r w:rsidRPr="004B7242">
        <w:rPr>
          <w:rFonts w:eastAsia="方正小标宋简体" w:hint="eastAsia"/>
          <w:color w:val="000000" w:themeColor="text1"/>
          <w:sz w:val="44"/>
          <w:szCs w:val="44"/>
        </w:rPr>
        <w:t>经皮肠营养导管注册审查指导原则</w:t>
      </w:r>
    </w:p>
    <w:p w:rsidR="00614CD2" w:rsidRDefault="00EE4314" w:rsidP="0074571C">
      <w:pPr>
        <w:spacing w:line="520" w:lineRule="exact"/>
        <w:jc w:val="center"/>
        <w:rPr>
          <w:rFonts w:eastAsia="方正小标宋简体"/>
          <w:color w:val="000000" w:themeColor="text1"/>
          <w:sz w:val="44"/>
          <w:szCs w:val="44"/>
        </w:rPr>
      </w:pPr>
      <w:r>
        <w:rPr>
          <w:rFonts w:eastAsia="方正小标宋简体" w:hint="eastAsia"/>
          <w:color w:val="000000" w:themeColor="text1"/>
          <w:sz w:val="44"/>
          <w:szCs w:val="44"/>
        </w:rPr>
        <w:t>（征求意见稿）</w:t>
      </w:r>
    </w:p>
    <w:p w:rsidR="005F6440" w:rsidRPr="004B7242" w:rsidRDefault="005F6440" w:rsidP="0074571C">
      <w:pPr>
        <w:spacing w:line="520" w:lineRule="exact"/>
        <w:jc w:val="center"/>
        <w:rPr>
          <w:color w:val="000000" w:themeColor="text1"/>
        </w:rPr>
      </w:pPr>
    </w:p>
    <w:p w:rsidR="00360594" w:rsidRPr="004B7242" w:rsidRDefault="00360594" w:rsidP="0074571C">
      <w:pPr>
        <w:adjustRightInd w:val="0"/>
        <w:snapToGrid w:val="0"/>
        <w:spacing w:line="520" w:lineRule="exact"/>
        <w:ind w:firstLineChars="200" w:firstLine="640"/>
        <w:rPr>
          <w:rFonts w:eastAsia="仿宋_GB2312"/>
          <w:color w:val="000000" w:themeColor="text1"/>
          <w:sz w:val="32"/>
          <w:szCs w:val="32"/>
        </w:rPr>
      </w:pPr>
      <w:r w:rsidRPr="004B7242">
        <w:rPr>
          <w:rFonts w:eastAsia="仿宋_GB2312"/>
          <w:color w:val="000000" w:themeColor="text1"/>
          <w:sz w:val="32"/>
          <w:szCs w:val="32"/>
        </w:rPr>
        <w:t>本指导原则旨在帮助和指导</w:t>
      </w:r>
      <w:r w:rsidRPr="004B7242">
        <w:rPr>
          <w:rFonts w:eastAsia="仿宋_GB2312" w:hint="eastAsia"/>
          <w:color w:val="000000" w:themeColor="text1"/>
          <w:sz w:val="32"/>
          <w:szCs w:val="32"/>
        </w:rPr>
        <w:t>注册</w:t>
      </w:r>
      <w:r w:rsidRPr="004B7242">
        <w:rPr>
          <w:rFonts w:eastAsia="仿宋_GB2312"/>
          <w:color w:val="000000" w:themeColor="text1"/>
          <w:sz w:val="32"/>
          <w:szCs w:val="32"/>
        </w:rPr>
        <w:t>申请人对</w:t>
      </w:r>
      <w:r w:rsidR="00AA4BA2" w:rsidRPr="004B7242">
        <w:rPr>
          <w:rFonts w:eastAsia="仿宋_GB2312" w:hint="eastAsia"/>
          <w:color w:val="000000" w:themeColor="text1"/>
          <w:sz w:val="32"/>
          <w:szCs w:val="32"/>
        </w:rPr>
        <w:t>经皮肠营养导管</w:t>
      </w:r>
      <w:r w:rsidRPr="004B7242">
        <w:rPr>
          <w:rFonts w:eastAsia="仿宋_GB2312"/>
          <w:color w:val="000000" w:themeColor="text1"/>
          <w:sz w:val="32"/>
          <w:szCs w:val="32"/>
        </w:rPr>
        <w:t>产品的注册申报资料进行准备，以满足技术审评的基本要求。同时有助于审评机构对该类产品进行科学规范的审评，提高审评工作的质量和效率。</w:t>
      </w:r>
    </w:p>
    <w:p w:rsidR="00360594" w:rsidRPr="004B7242" w:rsidRDefault="00360594" w:rsidP="0074571C">
      <w:pPr>
        <w:adjustRightInd w:val="0"/>
        <w:snapToGrid w:val="0"/>
        <w:spacing w:line="520" w:lineRule="exact"/>
        <w:ind w:firstLineChars="200" w:firstLine="640"/>
        <w:rPr>
          <w:rFonts w:eastAsia="仿宋_GB2312"/>
          <w:color w:val="000000" w:themeColor="text1"/>
          <w:sz w:val="32"/>
          <w:szCs w:val="32"/>
        </w:rPr>
      </w:pPr>
      <w:r w:rsidRPr="004B7242">
        <w:rPr>
          <w:rFonts w:eastAsia="仿宋_GB2312"/>
          <w:color w:val="000000" w:themeColor="text1"/>
          <w:sz w:val="32"/>
          <w:szCs w:val="32"/>
        </w:rPr>
        <w:t>本指导原则是对</w:t>
      </w:r>
      <w:r w:rsidR="00ED526C" w:rsidRPr="004B7242">
        <w:rPr>
          <w:rFonts w:eastAsia="仿宋_GB2312" w:hint="eastAsia"/>
          <w:color w:val="000000" w:themeColor="text1"/>
          <w:sz w:val="32"/>
          <w:szCs w:val="32"/>
        </w:rPr>
        <w:t>经皮肠营养导管</w:t>
      </w:r>
      <w:r w:rsidRPr="004B7242">
        <w:rPr>
          <w:rFonts w:eastAsia="仿宋_GB2312"/>
          <w:color w:val="000000" w:themeColor="text1"/>
          <w:sz w:val="32"/>
          <w:szCs w:val="32"/>
        </w:rPr>
        <w:t>产品注册申报资料的一般要求，</w:t>
      </w:r>
      <w:r w:rsidRPr="004B7242">
        <w:rPr>
          <w:rFonts w:eastAsia="仿宋_GB2312" w:hint="eastAsia"/>
          <w:color w:val="000000" w:themeColor="text1"/>
          <w:sz w:val="32"/>
          <w:szCs w:val="32"/>
        </w:rPr>
        <w:t>注册</w:t>
      </w:r>
      <w:r w:rsidRPr="004B7242">
        <w:rPr>
          <w:rFonts w:eastAsia="仿宋_GB2312"/>
          <w:color w:val="000000" w:themeColor="text1"/>
          <w:sz w:val="32"/>
          <w:szCs w:val="32"/>
        </w:rPr>
        <w:t>申请人应依据具体产品的特性对注册申报资料的内容进行充实和细化</w:t>
      </w:r>
      <w:r w:rsidRPr="004B7242">
        <w:rPr>
          <w:rFonts w:eastAsia="仿宋_GB2312" w:hint="eastAsia"/>
          <w:color w:val="000000" w:themeColor="text1"/>
          <w:sz w:val="32"/>
          <w:szCs w:val="32"/>
        </w:rPr>
        <w:t>，</w:t>
      </w:r>
      <w:r w:rsidRPr="004B7242">
        <w:rPr>
          <w:rFonts w:eastAsia="仿宋_GB2312"/>
          <w:color w:val="000000" w:themeColor="text1"/>
          <w:sz w:val="32"/>
          <w:szCs w:val="32"/>
        </w:rPr>
        <w:t>还</w:t>
      </w:r>
      <w:r w:rsidRPr="004B7242">
        <w:rPr>
          <w:rFonts w:eastAsia="仿宋_GB2312" w:hint="eastAsia"/>
          <w:color w:val="000000" w:themeColor="text1"/>
          <w:sz w:val="32"/>
          <w:szCs w:val="32"/>
        </w:rPr>
        <w:t>可</w:t>
      </w:r>
      <w:r w:rsidRPr="004B7242">
        <w:rPr>
          <w:rFonts w:eastAsia="仿宋_GB2312"/>
          <w:color w:val="000000" w:themeColor="text1"/>
          <w:sz w:val="32"/>
          <w:szCs w:val="32"/>
        </w:rPr>
        <w:t>依据具体产品的特性确定其中的具体内容是否适用，若不适用，需具体阐述其理由及相应的科学依据。</w:t>
      </w:r>
    </w:p>
    <w:p w:rsidR="00360594" w:rsidRPr="004B7242" w:rsidRDefault="00360594" w:rsidP="0074571C">
      <w:pPr>
        <w:adjustRightInd w:val="0"/>
        <w:snapToGrid w:val="0"/>
        <w:spacing w:line="520" w:lineRule="exact"/>
        <w:ind w:firstLineChars="200" w:firstLine="640"/>
        <w:rPr>
          <w:rFonts w:eastAsia="仿宋_GB2312"/>
          <w:color w:val="000000" w:themeColor="text1"/>
          <w:sz w:val="32"/>
          <w:szCs w:val="32"/>
        </w:rPr>
      </w:pPr>
      <w:r w:rsidRPr="004B7242">
        <w:rPr>
          <w:rFonts w:eastAsia="仿宋_GB2312"/>
          <w:color w:val="000000" w:themeColor="text1"/>
          <w:sz w:val="32"/>
          <w:szCs w:val="32"/>
        </w:rPr>
        <w:t>本指导原则是对</w:t>
      </w:r>
      <w:r w:rsidRPr="004B7242">
        <w:rPr>
          <w:rFonts w:eastAsia="仿宋_GB2312" w:hint="eastAsia"/>
          <w:color w:val="000000" w:themeColor="text1"/>
          <w:sz w:val="32"/>
          <w:szCs w:val="32"/>
        </w:rPr>
        <w:t>注册</w:t>
      </w:r>
      <w:r w:rsidRPr="004B7242">
        <w:rPr>
          <w:rFonts w:eastAsia="仿宋_GB2312"/>
          <w:color w:val="000000" w:themeColor="text1"/>
          <w:sz w:val="32"/>
          <w:szCs w:val="32"/>
        </w:rPr>
        <w:t>申请人和审查人员的指导性文件</w:t>
      </w:r>
      <w:r w:rsidRPr="004B7242">
        <w:rPr>
          <w:rFonts w:eastAsia="仿宋_GB2312"/>
          <w:color w:val="000000" w:themeColor="text1"/>
          <w:sz w:val="32"/>
          <w:szCs w:val="32"/>
        </w:rPr>
        <w:t xml:space="preserve">, </w:t>
      </w:r>
      <w:r w:rsidRPr="004B7242">
        <w:rPr>
          <w:rFonts w:eastAsia="仿宋_GB2312"/>
          <w:color w:val="000000" w:themeColor="text1"/>
          <w:sz w:val="32"/>
          <w:szCs w:val="32"/>
        </w:rPr>
        <w:t>但不包括注册审批所涉及的行政事项，亦不作为法规强制执行</w:t>
      </w:r>
      <w:r w:rsidRPr="004B7242">
        <w:rPr>
          <w:rFonts w:eastAsia="仿宋_GB2312"/>
          <w:color w:val="000000" w:themeColor="text1"/>
          <w:sz w:val="32"/>
          <w:szCs w:val="32"/>
        </w:rPr>
        <w:t xml:space="preserve">, </w:t>
      </w:r>
      <w:r w:rsidRPr="004B7242">
        <w:rPr>
          <w:rFonts w:eastAsia="仿宋_GB2312"/>
          <w:color w:val="000000" w:themeColor="text1"/>
          <w:sz w:val="32"/>
          <w:szCs w:val="32"/>
        </w:rPr>
        <w:t>如果有能够满足相关法规要求的其他方法，也可以采用，但是需要提供详细的研究资料和验证资料。应在遵循相关法规的前提下使用本指导原则。</w:t>
      </w:r>
    </w:p>
    <w:p w:rsidR="00360594" w:rsidRPr="004B7242" w:rsidRDefault="00360594" w:rsidP="0074571C">
      <w:pPr>
        <w:adjustRightInd w:val="0"/>
        <w:snapToGrid w:val="0"/>
        <w:spacing w:line="520" w:lineRule="exact"/>
        <w:ind w:firstLineChars="200" w:firstLine="640"/>
        <w:rPr>
          <w:rFonts w:eastAsia="仿宋_GB2312"/>
          <w:color w:val="000000" w:themeColor="text1"/>
          <w:sz w:val="32"/>
          <w:szCs w:val="32"/>
        </w:rPr>
      </w:pPr>
      <w:r w:rsidRPr="004B7242">
        <w:rPr>
          <w:rFonts w:eastAsia="仿宋_GB2312"/>
          <w:color w:val="000000" w:themeColor="text1"/>
          <w:sz w:val="32"/>
          <w:szCs w:val="32"/>
        </w:rPr>
        <w:t>本指导原则是在现行法规和标准体系以及当前认知水平下制定的，随着法规和标准的不断完善，以及科学技术的不断发展，本指导原则相关内容也将进行适时的调整。</w:t>
      </w:r>
    </w:p>
    <w:p w:rsidR="00360594" w:rsidRPr="004B7242" w:rsidRDefault="00C16AE4" w:rsidP="0074571C">
      <w:pPr>
        <w:adjustRightInd w:val="0"/>
        <w:snapToGrid w:val="0"/>
        <w:spacing w:line="520" w:lineRule="exact"/>
        <w:ind w:firstLineChars="200" w:firstLine="640"/>
        <w:outlineLvl w:val="0"/>
        <w:rPr>
          <w:rFonts w:ascii="黑体" w:eastAsia="黑体" w:hAnsi="黑体" w:cs="黑体"/>
          <w:color w:val="000000" w:themeColor="text1"/>
          <w:sz w:val="32"/>
          <w:szCs w:val="32"/>
        </w:rPr>
      </w:pPr>
      <w:r>
        <w:rPr>
          <w:rFonts w:ascii="黑体" w:eastAsia="黑体" w:hAnsi="黑体" w:cs="黑体" w:hint="eastAsia"/>
          <w:color w:val="000000" w:themeColor="text1"/>
          <w:sz w:val="32"/>
          <w:szCs w:val="32"/>
        </w:rPr>
        <w:t>一</w:t>
      </w:r>
      <w:r w:rsidR="00360594" w:rsidRPr="004B7242">
        <w:rPr>
          <w:rFonts w:ascii="黑体" w:eastAsia="黑体" w:hAnsi="黑体" w:cs="黑体"/>
          <w:color w:val="000000" w:themeColor="text1"/>
          <w:sz w:val="32"/>
          <w:szCs w:val="32"/>
        </w:rPr>
        <w:t>、</w:t>
      </w:r>
      <w:r w:rsidR="00360594" w:rsidRPr="004B7242">
        <w:rPr>
          <w:rFonts w:ascii="黑体" w:eastAsia="黑体" w:hAnsi="黑体" w:cs="黑体" w:hint="eastAsia"/>
          <w:color w:val="000000" w:themeColor="text1"/>
          <w:sz w:val="32"/>
          <w:szCs w:val="32"/>
        </w:rPr>
        <w:t>适用范围</w:t>
      </w:r>
    </w:p>
    <w:p w:rsidR="002916BB" w:rsidRPr="004B7242" w:rsidRDefault="002916BB" w:rsidP="0074571C">
      <w:pPr>
        <w:spacing w:line="520" w:lineRule="exact"/>
        <w:ind w:firstLineChars="200" w:firstLine="640"/>
        <w:rPr>
          <w:rFonts w:eastAsia="仿宋_GB2312"/>
          <w:color w:val="000000" w:themeColor="text1"/>
          <w:sz w:val="32"/>
          <w:szCs w:val="32"/>
        </w:rPr>
      </w:pPr>
      <w:r w:rsidRPr="004B7242">
        <w:rPr>
          <w:rFonts w:eastAsia="仿宋_GB2312"/>
          <w:color w:val="000000" w:themeColor="text1"/>
          <w:sz w:val="32"/>
          <w:szCs w:val="32"/>
        </w:rPr>
        <w:t>本指导原则适用于作为医疗器械管理的</w:t>
      </w:r>
      <w:r w:rsidRPr="004B7242">
        <w:rPr>
          <w:rFonts w:eastAsia="仿宋_GB2312" w:hint="eastAsia"/>
          <w:color w:val="000000" w:themeColor="text1"/>
          <w:sz w:val="32"/>
          <w:szCs w:val="32"/>
        </w:rPr>
        <w:t>经皮肠营养导管</w:t>
      </w:r>
      <w:r w:rsidRPr="004B7242">
        <w:rPr>
          <w:rFonts w:eastAsia="仿宋_GB2312"/>
          <w:color w:val="000000" w:themeColor="text1"/>
          <w:sz w:val="32"/>
          <w:szCs w:val="32"/>
        </w:rPr>
        <w:t>产品注册申报资料的准备及产品技术审评的参考。</w:t>
      </w:r>
    </w:p>
    <w:p w:rsidR="00360594" w:rsidRPr="004B7242" w:rsidRDefault="00360594" w:rsidP="0074571C">
      <w:pPr>
        <w:adjustRightInd w:val="0"/>
        <w:snapToGrid w:val="0"/>
        <w:spacing w:line="520" w:lineRule="exact"/>
        <w:ind w:firstLineChars="200" w:firstLine="640"/>
        <w:rPr>
          <w:rFonts w:eastAsia="仿宋_GB2312"/>
          <w:color w:val="000000" w:themeColor="text1"/>
          <w:kern w:val="0"/>
          <w:sz w:val="32"/>
          <w:szCs w:val="32"/>
        </w:rPr>
      </w:pPr>
      <w:r w:rsidRPr="004B7242">
        <w:rPr>
          <w:rFonts w:eastAsia="仿宋_GB2312"/>
          <w:color w:val="000000" w:themeColor="text1"/>
          <w:sz w:val="32"/>
          <w:szCs w:val="32"/>
        </w:rPr>
        <w:t>本指导原则</w:t>
      </w:r>
      <w:r w:rsidRPr="004B7242">
        <w:rPr>
          <w:rFonts w:eastAsia="仿宋_GB2312" w:hint="eastAsia"/>
          <w:color w:val="000000" w:themeColor="text1"/>
          <w:sz w:val="32"/>
          <w:szCs w:val="32"/>
        </w:rPr>
        <w:t>规定的经皮肠营养导管为</w:t>
      </w:r>
      <w:r w:rsidRPr="004B7242">
        <w:rPr>
          <w:rFonts w:eastAsia="仿宋_GB2312"/>
          <w:color w:val="000000" w:themeColor="text1"/>
          <w:sz w:val="32"/>
          <w:szCs w:val="32"/>
        </w:rPr>
        <w:t>无源医疗器械</w:t>
      </w:r>
      <w:r w:rsidRPr="004B7242">
        <w:rPr>
          <w:rFonts w:eastAsia="仿宋_GB2312" w:hint="eastAsia"/>
          <w:color w:val="000000" w:themeColor="text1"/>
          <w:sz w:val="32"/>
          <w:szCs w:val="32"/>
        </w:rPr>
        <w:t>，</w:t>
      </w:r>
      <w:r w:rsidRPr="004B7242">
        <w:rPr>
          <w:rFonts w:eastAsia="仿宋_GB2312"/>
          <w:color w:val="000000" w:themeColor="text1"/>
          <w:sz w:val="32"/>
          <w:szCs w:val="32"/>
        </w:rPr>
        <w:t>通常</w:t>
      </w:r>
      <w:r w:rsidR="0090278E" w:rsidRPr="004B7242">
        <w:rPr>
          <w:rFonts w:eastAsia="仿宋_GB2312" w:hint="eastAsia"/>
          <w:color w:val="000000" w:themeColor="text1"/>
          <w:sz w:val="32"/>
          <w:szCs w:val="32"/>
        </w:rPr>
        <w:t>由</w:t>
      </w:r>
      <w:r w:rsidR="00F65A80" w:rsidRPr="004B7242">
        <w:rPr>
          <w:rFonts w:eastAsia="仿宋_GB2312" w:hint="eastAsia"/>
          <w:color w:val="000000" w:themeColor="text1"/>
          <w:sz w:val="32"/>
          <w:szCs w:val="32"/>
        </w:rPr>
        <w:t>导管</w:t>
      </w:r>
      <w:r w:rsidR="0090278E" w:rsidRPr="004B7242">
        <w:rPr>
          <w:rFonts w:eastAsia="仿宋_GB2312" w:hint="eastAsia"/>
          <w:color w:val="000000" w:themeColor="text1"/>
          <w:sz w:val="32"/>
          <w:szCs w:val="32"/>
        </w:rPr>
        <w:t>、头端固定装置、</w:t>
      </w:r>
      <w:r w:rsidR="008B2CED" w:rsidRPr="004B7242">
        <w:rPr>
          <w:rFonts w:eastAsia="仿宋_GB2312" w:hint="eastAsia"/>
          <w:color w:val="000000" w:themeColor="text1"/>
          <w:sz w:val="32"/>
          <w:szCs w:val="32"/>
        </w:rPr>
        <w:t>连接件</w:t>
      </w:r>
      <w:r w:rsidRPr="004B7242">
        <w:rPr>
          <w:rFonts w:eastAsia="仿宋_GB2312" w:hint="eastAsia"/>
          <w:color w:val="000000" w:themeColor="text1"/>
          <w:kern w:val="0"/>
          <w:sz w:val="32"/>
          <w:szCs w:val="32"/>
        </w:rPr>
        <w:t>等</w:t>
      </w:r>
      <w:r w:rsidRPr="004B7242">
        <w:rPr>
          <w:rFonts w:eastAsia="仿宋_GB2312"/>
          <w:color w:val="000000" w:themeColor="text1"/>
          <w:kern w:val="0"/>
          <w:sz w:val="32"/>
          <w:szCs w:val="32"/>
        </w:rPr>
        <w:t>部件</w:t>
      </w:r>
      <w:r w:rsidRPr="004B7242">
        <w:rPr>
          <w:rFonts w:eastAsia="仿宋_GB2312" w:hint="eastAsia"/>
          <w:color w:val="000000" w:themeColor="text1"/>
          <w:kern w:val="0"/>
          <w:sz w:val="32"/>
          <w:szCs w:val="32"/>
        </w:rPr>
        <w:t>组成，在体内留置时间大于等于</w:t>
      </w:r>
      <w:r w:rsidRPr="004B7242">
        <w:rPr>
          <w:rFonts w:eastAsia="仿宋_GB2312" w:hint="eastAsia"/>
          <w:color w:val="000000" w:themeColor="text1"/>
          <w:kern w:val="0"/>
          <w:sz w:val="32"/>
          <w:szCs w:val="32"/>
        </w:rPr>
        <w:t>30</w:t>
      </w:r>
      <w:r w:rsidRPr="004B7242">
        <w:rPr>
          <w:rFonts w:eastAsia="仿宋_GB2312" w:hint="eastAsia"/>
          <w:color w:val="000000" w:themeColor="text1"/>
          <w:kern w:val="0"/>
          <w:sz w:val="32"/>
          <w:szCs w:val="32"/>
        </w:rPr>
        <w:t>天。</w:t>
      </w:r>
      <w:r w:rsidR="005B720E" w:rsidRPr="004B7242">
        <w:rPr>
          <w:rFonts w:eastAsia="仿宋_GB2312" w:hint="eastAsia"/>
          <w:color w:val="000000" w:themeColor="text1"/>
          <w:kern w:val="0"/>
          <w:sz w:val="32"/>
          <w:szCs w:val="32"/>
        </w:rPr>
        <w:t>导管一般采用硅橡胶或聚氨酯等材质制成。</w:t>
      </w:r>
      <w:r w:rsidR="005B720E" w:rsidRPr="004B7242">
        <w:rPr>
          <w:rFonts w:eastAsia="仿宋_GB2312"/>
          <w:color w:val="000000" w:themeColor="text1"/>
          <w:sz w:val="32"/>
          <w:szCs w:val="32"/>
        </w:rPr>
        <w:t>无菌提供，一次性使用，</w:t>
      </w:r>
      <w:r w:rsidRPr="004B7242">
        <w:rPr>
          <w:rFonts w:eastAsia="仿宋_GB2312"/>
          <w:color w:val="000000" w:themeColor="text1"/>
          <w:sz w:val="32"/>
          <w:szCs w:val="32"/>
        </w:rPr>
        <w:t>管理类别为第三类</w:t>
      </w:r>
      <w:r w:rsidRPr="004B7242">
        <w:rPr>
          <w:rFonts w:eastAsia="仿宋_GB2312" w:hint="eastAsia"/>
          <w:color w:val="000000" w:themeColor="text1"/>
          <w:sz w:val="32"/>
          <w:szCs w:val="32"/>
        </w:rPr>
        <w:t>医疗</w:t>
      </w:r>
      <w:r w:rsidRPr="004B7242">
        <w:rPr>
          <w:rFonts w:eastAsia="仿宋_GB2312"/>
          <w:color w:val="000000" w:themeColor="text1"/>
          <w:sz w:val="32"/>
          <w:szCs w:val="32"/>
        </w:rPr>
        <w:t>器械。</w:t>
      </w:r>
      <w:r w:rsidR="00E54B92" w:rsidRPr="004B7242">
        <w:rPr>
          <w:rFonts w:eastAsia="仿宋_GB2312" w:hint="eastAsia"/>
          <w:color w:val="000000" w:themeColor="text1"/>
          <w:sz w:val="32"/>
          <w:szCs w:val="32"/>
        </w:rPr>
        <w:t xml:space="preserve"> </w:t>
      </w:r>
    </w:p>
    <w:p w:rsidR="00360594" w:rsidRPr="004B7242" w:rsidRDefault="00B739BB" w:rsidP="0074571C">
      <w:pPr>
        <w:adjustRightInd w:val="0"/>
        <w:snapToGrid w:val="0"/>
        <w:spacing w:line="520" w:lineRule="exact"/>
        <w:ind w:firstLineChars="200" w:firstLine="640"/>
        <w:rPr>
          <w:rFonts w:eastAsia="仿宋_GB2312"/>
          <w:color w:val="000000" w:themeColor="text1"/>
          <w:sz w:val="32"/>
          <w:szCs w:val="32"/>
        </w:rPr>
      </w:pPr>
      <w:r w:rsidRPr="004B7242">
        <w:rPr>
          <w:rFonts w:eastAsia="仿宋_GB2312" w:hint="eastAsia"/>
          <w:color w:val="000000" w:themeColor="text1"/>
          <w:sz w:val="32"/>
          <w:szCs w:val="32"/>
        </w:rPr>
        <w:lastRenderedPageBreak/>
        <w:t>经皮肠营养导管</w:t>
      </w:r>
      <w:r w:rsidR="0090278E" w:rsidRPr="004B7242">
        <w:rPr>
          <w:rFonts w:eastAsia="仿宋_GB2312" w:hint="eastAsia"/>
          <w:color w:val="000000" w:themeColor="text1"/>
          <w:sz w:val="32"/>
          <w:szCs w:val="32"/>
        </w:rPr>
        <w:t>用于为不能经鼻肠营养的患者输送营养物质</w:t>
      </w:r>
      <w:r w:rsidR="00E479EE" w:rsidRPr="004B7242">
        <w:rPr>
          <w:rFonts w:eastAsia="仿宋_GB2312" w:hint="eastAsia"/>
          <w:color w:val="000000" w:themeColor="text1"/>
          <w:sz w:val="32"/>
          <w:szCs w:val="32"/>
        </w:rPr>
        <w:t>。</w:t>
      </w:r>
      <w:r w:rsidR="00193687" w:rsidRPr="004B7242">
        <w:rPr>
          <w:rFonts w:eastAsia="仿宋_GB2312" w:hint="eastAsia"/>
          <w:color w:val="000000" w:themeColor="text1"/>
          <w:sz w:val="32"/>
          <w:szCs w:val="32"/>
        </w:rPr>
        <w:t>经皮肠内营养</w:t>
      </w:r>
      <w:r w:rsidR="0032767A" w:rsidRPr="004B7242">
        <w:rPr>
          <w:rFonts w:eastAsia="仿宋_GB2312" w:hint="eastAsia"/>
          <w:color w:val="000000" w:themeColor="text1"/>
          <w:sz w:val="32"/>
          <w:szCs w:val="32"/>
        </w:rPr>
        <w:t>临床管饲途径</w:t>
      </w:r>
      <w:r w:rsidR="006916E7" w:rsidRPr="004B7242">
        <w:rPr>
          <w:rFonts w:eastAsia="仿宋_GB2312" w:hint="eastAsia"/>
          <w:color w:val="000000" w:themeColor="text1"/>
          <w:sz w:val="32"/>
          <w:szCs w:val="32"/>
        </w:rPr>
        <w:t>分为经皮内镜下胃造口术、经皮内镜下空肠造口术</w:t>
      </w:r>
      <w:r w:rsidRPr="004B7242">
        <w:rPr>
          <w:rFonts w:eastAsia="仿宋_GB2312" w:hint="eastAsia"/>
          <w:color w:val="000000" w:themeColor="text1"/>
          <w:sz w:val="32"/>
          <w:szCs w:val="32"/>
        </w:rPr>
        <w:t>、空肠造口术</w:t>
      </w:r>
      <w:r w:rsidR="0003749F" w:rsidRPr="004B7242">
        <w:rPr>
          <w:rFonts w:eastAsia="仿宋_GB2312" w:hint="eastAsia"/>
          <w:color w:val="000000" w:themeColor="text1"/>
          <w:sz w:val="32"/>
          <w:szCs w:val="32"/>
        </w:rPr>
        <w:t>等</w:t>
      </w:r>
      <w:r w:rsidR="009477A2" w:rsidRPr="004B7242">
        <w:rPr>
          <w:rFonts w:eastAsia="仿宋_GB2312" w:hint="eastAsia"/>
          <w:color w:val="000000" w:themeColor="text1"/>
          <w:sz w:val="32"/>
          <w:szCs w:val="32"/>
        </w:rPr>
        <w:t>，</w:t>
      </w:r>
      <w:r w:rsidR="0032767A" w:rsidRPr="004B7242">
        <w:rPr>
          <w:rFonts w:eastAsia="仿宋_GB2312" w:hint="eastAsia"/>
          <w:color w:val="000000" w:themeColor="text1"/>
          <w:sz w:val="32"/>
          <w:szCs w:val="32"/>
        </w:rPr>
        <w:t>临床上通常与内窥镜、腹腔镜、导引系统、导丝、穿刺针、圈套器等配合使用。</w:t>
      </w:r>
    </w:p>
    <w:p w:rsidR="00E45D1E" w:rsidRDefault="00C16AE4" w:rsidP="0074571C">
      <w:pPr>
        <w:adjustRightInd w:val="0"/>
        <w:snapToGrid w:val="0"/>
        <w:spacing w:line="520" w:lineRule="exact"/>
        <w:ind w:firstLineChars="200" w:firstLine="640"/>
        <w:outlineLvl w:val="0"/>
        <w:rPr>
          <w:rFonts w:ascii="黑体" w:eastAsia="黑体" w:hAnsi="黑体" w:cs="黑体"/>
          <w:color w:val="000000" w:themeColor="text1"/>
          <w:sz w:val="32"/>
          <w:szCs w:val="32"/>
        </w:rPr>
      </w:pPr>
      <w:bookmarkStart w:id="0" w:name="_Toc431215376"/>
      <w:bookmarkStart w:id="1" w:name="_Toc363650875"/>
      <w:bookmarkStart w:id="2" w:name="_Toc431215854"/>
      <w:r>
        <w:rPr>
          <w:rFonts w:ascii="黑体" w:eastAsia="黑体" w:hAnsi="黑体" w:cs="黑体" w:hint="eastAsia"/>
          <w:color w:val="000000" w:themeColor="text1"/>
          <w:sz w:val="32"/>
          <w:szCs w:val="32"/>
        </w:rPr>
        <w:t>二</w:t>
      </w:r>
      <w:r w:rsidR="00E45D1E" w:rsidRPr="004B7242">
        <w:rPr>
          <w:rFonts w:ascii="黑体" w:eastAsia="黑体" w:hAnsi="黑体" w:cs="黑体" w:hint="eastAsia"/>
          <w:color w:val="000000" w:themeColor="text1"/>
          <w:sz w:val="32"/>
          <w:szCs w:val="32"/>
        </w:rPr>
        <w:t>、</w:t>
      </w:r>
      <w:bookmarkEnd w:id="0"/>
      <w:bookmarkEnd w:id="1"/>
      <w:bookmarkEnd w:id="2"/>
      <w:r>
        <w:rPr>
          <w:rFonts w:ascii="黑体" w:eastAsia="黑体" w:hAnsi="黑体" w:cs="黑体" w:hint="eastAsia"/>
          <w:color w:val="000000" w:themeColor="text1"/>
          <w:sz w:val="32"/>
          <w:szCs w:val="32"/>
        </w:rPr>
        <w:t>注册审查要点</w:t>
      </w:r>
    </w:p>
    <w:p w:rsidR="00C16AE4" w:rsidRPr="004B7242" w:rsidRDefault="00C16AE4" w:rsidP="00C16AE4">
      <w:pPr>
        <w:adjustRightInd w:val="0"/>
        <w:snapToGrid w:val="0"/>
        <w:spacing w:line="520" w:lineRule="exact"/>
        <w:ind w:firstLineChars="200" w:firstLine="640"/>
        <w:outlineLvl w:val="1"/>
        <w:rPr>
          <w:rFonts w:eastAsia="仿宋_GB2312"/>
          <w:color w:val="000000" w:themeColor="text1"/>
          <w:sz w:val="32"/>
          <w:szCs w:val="32"/>
        </w:rPr>
      </w:pPr>
      <w:r w:rsidRPr="004B7242">
        <w:rPr>
          <w:rFonts w:ascii="楷体_GB2312" w:eastAsia="楷体_GB2312" w:hAnsi="楷体_GB2312" w:cs="楷体_GB2312" w:hint="eastAsia"/>
          <w:color w:val="000000" w:themeColor="text1"/>
          <w:sz w:val="32"/>
          <w:szCs w:val="32"/>
        </w:rPr>
        <w:t>（一）</w:t>
      </w:r>
      <w:r>
        <w:rPr>
          <w:rFonts w:ascii="楷体_GB2312" w:eastAsia="楷体_GB2312" w:hAnsi="楷体_GB2312" w:cs="楷体_GB2312" w:hint="eastAsia"/>
          <w:color w:val="000000" w:themeColor="text1"/>
          <w:sz w:val="32"/>
          <w:szCs w:val="32"/>
        </w:rPr>
        <w:t>监管信息</w:t>
      </w:r>
    </w:p>
    <w:p w:rsidR="00C16AE4" w:rsidRPr="00C16AE4" w:rsidRDefault="00C16AE4" w:rsidP="00C16AE4">
      <w:pPr>
        <w:adjustRightInd w:val="0"/>
        <w:snapToGrid w:val="0"/>
        <w:spacing w:line="520" w:lineRule="exact"/>
        <w:ind w:firstLineChars="200" w:firstLine="640"/>
        <w:rPr>
          <w:rFonts w:eastAsia="仿宋_GB2312"/>
          <w:color w:val="000000" w:themeColor="text1"/>
          <w:sz w:val="32"/>
          <w:szCs w:val="32"/>
        </w:rPr>
      </w:pPr>
      <w:r w:rsidRPr="004B7242">
        <w:rPr>
          <w:rFonts w:eastAsia="仿宋_GB2312" w:hint="eastAsia"/>
          <w:color w:val="000000" w:themeColor="text1"/>
          <w:sz w:val="32"/>
          <w:szCs w:val="32"/>
        </w:rPr>
        <w:t>包括申请表、</w:t>
      </w:r>
      <w:r w:rsidRPr="004B7242">
        <w:rPr>
          <w:rFonts w:eastAsia="仿宋_GB2312"/>
          <w:color w:val="000000" w:themeColor="text1"/>
          <w:sz w:val="32"/>
          <w:szCs w:val="32"/>
        </w:rPr>
        <w:t>术语</w:t>
      </w:r>
      <w:r w:rsidRPr="004B7242">
        <w:rPr>
          <w:rFonts w:eastAsia="仿宋_GB2312" w:hint="eastAsia"/>
          <w:color w:val="000000" w:themeColor="text1"/>
          <w:sz w:val="32"/>
          <w:szCs w:val="32"/>
        </w:rPr>
        <w:t>和</w:t>
      </w:r>
      <w:r w:rsidRPr="004B7242">
        <w:rPr>
          <w:rFonts w:eastAsia="仿宋_GB2312"/>
          <w:color w:val="000000" w:themeColor="text1"/>
          <w:sz w:val="32"/>
          <w:szCs w:val="32"/>
        </w:rPr>
        <w:t>缩写词列表</w:t>
      </w:r>
      <w:r w:rsidRPr="004B7242">
        <w:rPr>
          <w:rFonts w:eastAsia="仿宋_GB2312" w:hint="eastAsia"/>
          <w:color w:val="000000" w:themeColor="text1"/>
          <w:sz w:val="32"/>
          <w:szCs w:val="32"/>
        </w:rPr>
        <w:t>（</w:t>
      </w:r>
      <w:r w:rsidRPr="004B7242">
        <w:rPr>
          <w:rFonts w:eastAsia="仿宋_GB2312"/>
          <w:color w:val="000000" w:themeColor="text1"/>
          <w:sz w:val="32"/>
          <w:szCs w:val="32"/>
        </w:rPr>
        <w:t>如适用）</w:t>
      </w:r>
      <w:r w:rsidRPr="004B7242">
        <w:rPr>
          <w:rFonts w:eastAsia="仿宋_GB2312" w:hint="eastAsia"/>
          <w:color w:val="000000" w:themeColor="text1"/>
          <w:sz w:val="32"/>
          <w:szCs w:val="32"/>
        </w:rPr>
        <w:t>、产品列表、既往沟通记录（</w:t>
      </w:r>
      <w:r w:rsidRPr="004B7242">
        <w:rPr>
          <w:rFonts w:eastAsia="仿宋_GB2312"/>
          <w:color w:val="000000" w:themeColor="text1"/>
          <w:sz w:val="32"/>
          <w:szCs w:val="32"/>
        </w:rPr>
        <w:t>如适用）</w:t>
      </w:r>
      <w:r w:rsidRPr="004B7242">
        <w:rPr>
          <w:rFonts w:eastAsia="仿宋_GB2312" w:hint="eastAsia"/>
          <w:color w:val="000000" w:themeColor="text1"/>
          <w:sz w:val="32"/>
          <w:szCs w:val="32"/>
        </w:rPr>
        <w:t>、主文档授权信（</w:t>
      </w:r>
      <w:r w:rsidRPr="004B7242">
        <w:rPr>
          <w:rFonts w:eastAsia="仿宋_GB2312"/>
          <w:color w:val="000000" w:themeColor="text1"/>
          <w:sz w:val="32"/>
          <w:szCs w:val="32"/>
        </w:rPr>
        <w:t>如适用）</w:t>
      </w:r>
      <w:r w:rsidRPr="004B7242">
        <w:rPr>
          <w:rFonts w:eastAsia="仿宋_GB2312" w:hint="eastAsia"/>
          <w:color w:val="000000" w:themeColor="text1"/>
          <w:sz w:val="32"/>
          <w:szCs w:val="32"/>
        </w:rPr>
        <w:t>以及</w:t>
      </w:r>
      <w:r w:rsidRPr="004B7242">
        <w:rPr>
          <w:rFonts w:eastAsia="仿宋_GB2312"/>
          <w:color w:val="000000" w:themeColor="text1"/>
          <w:sz w:val="32"/>
          <w:szCs w:val="32"/>
        </w:rPr>
        <w:t>符合性声明</w:t>
      </w:r>
      <w:r w:rsidRPr="004B7242">
        <w:rPr>
          <w:rFonts w:eastAsia="仿宋_GB2312" w:hint="eastAsia"/>
          <w:color w:val="000000" w:themeColor="text1"/>
          <w:sz w:val="32"/>
          <w:szCs w:val="32"/>
        </w:rPr>
        <w:t>等，</w:t>
      </w:r>
      <w:r w:rsidRPr="004B7242">
        <w:rPr>
          <w:rFonts w:eastAsia="仿宋_GB2312"/>
          <w:color w:val="000000" w:themeColor="text1"/>
          <w:sz w:val="32"/>
          <w:szCs w:val="32"/>
        </w:rPr>
        <w:t>应符合</w:t>
      </w:r>
      <w:r w:rsidRPr="004B7242">
        <w:rPr>
          <w:rFonts w:eastAsia="仿宋_GB2312" w:hint="eastAsia"/>
          <w:color w:val="000000" w:themeColor="text1"/>
          <w:sz w:val="32"/>
          <w:szCs w:val="32"/>
        </w:rPr>
        <w:t>《医疗器械注册申报资料要求及说明</w:t>
      </w:r>
      <w:r w:rsidRPr="004B7242">
        <w:rPr>
          <w:rFonts w:eastAsia="仿宋_GB2312"/>
          <w:color w:val="000000" w:themeColor="text1"/>
          <w:sz w:val="32"/>
          <w:szCs w:val="32"/>
        </w:rPr>
        <w:t>》</w:t>
      </w:r>
      <w:r w:rsidRPr="004B7242">
        <w:rPr>
          <w:rFonts w:eastAsia="仿宋_GB2312" w:hint="eastAsia"/>
          <w:color w:val="000000" w:themeColor="text1"/>
          <w:sz w:val="32"/>
          <w:szCs w:val="32"/>
        </w:rPr>
        <w:t>的</w:t>
      </w:r>
      <w:r w:rsidRPr="004B7242">
        <w:rPr>
          <w:rFonts w:eastAsia="仿宋_GB2312"/>
          <w:color w:val="000000" w:themeColor="text1"/>
          <w:sz w:val="32"/>
          <w:szCs w:val="32"/>
        </w:rPr>
        <w:t>要求。按照填表要求填写</w:t>
      </w:r>
      <w:r w:rsidRPr="004B7242">
        <w:rPr>
          <w:rFonts w:eastAsia="仿宋_GB2312" w:hint="eastAsia"/>
          <w:color w:val="000000" w:themeColor="text1"/>
          <w:sz w:val="32"/>
          <w:szCs w:val="32"/>
        </w:rPr>
        <w:t>申请表，</w:t>
      </w:r>
      <w:r w:rsidRPr="004B7242">
        <w:rPr>
          <w:rFonts w:eastAsia="仿宋_GB2312"/>
          <w:color w:val="000000" w:themeColor="text1"/>
          <w:sz w:val="32"/>
          <w:szCs w:val="32"/>
        </w:rPr>
        <w:t>以表格形式列出拟申报产品的型号、规格、结构及组成、附件，以及每个型号规格的标识</w:t>
      </w:r>
      <w:r w:rsidRPr="004B7242">
        <w:rPr>
          <w:rFonts w:eastAsia="仿宋_GB2312" w:hint="eastAsia"/>
          <w:color w:val="000000" w:themeColor="text1"/>
          <w:sz w:val="32"/>
          <w:szCs w:val="32"/>
        </w:rPr>
        <w:t>。</w:t>
      </w:r>
    </w:p>
    <w:p w:rsidR="00E45D1E" w:rsidRPr="004B7242" w:rsidRDefault="00E45D1E" w:rsidP="0074571C">
      <w:pPr>
        <w:adjustRightInd w:val="0"/>
        <w:snapToGrid w:val="0"/>
        <w:spacing w:line="520" w:lineRule="exact"/>
        <w:ind w:firstLineChars="200" w:firstLine="640"/>
        <w:outlineLvl w:val="1"/>
        <w:rPr>
          <w:rFonts w:eastAsia="仿宋_GB2312"/>
          <w:color w:val="000000" w:themeColor="text1"/>
          <w:sz w:val="32"/>
          <w:szCs w:val="32"/>
        </w:rPr>
      </w:pPr>
      <w:bookmarkStart w:id="3" w:name="_Toc431215377"/>
      <w:bookmarkStart w:id="4" w:name="_Toc431215855"/>
      <w:r w:rsidRPr="004B7242">
        <w:rPr>
          <w:rFonts w:ascii="楷体_GB2312" w:eastAsia="楷体_GB2312" w:hAnsi="楷体_GB2312" w:cs="楷体_GB2312" w:hint="eastAsia"/>
          <w:color w:val="000000" w:themeColor="text1"/>
          <w:sz w:val="32"/>
          <w:szCs w:val="32"/>
        </w:rPr>
        <w:t>（</w:t>
      </w:r>
      <w:r w:rsidR="00C16AE4">
        <w:rPr>
          <w:rFonts w:ascii="楷体_GB2312" w:eastAsia="楷体_GB2312" w:hAnsi="楷体_GB2312" w:cs="楷体_GB2312" w:hint="eastAsia"/>
          <w:color w:val="000000" w:themeColor="text1"/>
          <w:sz w:val="32"/>
          <w:szCs w:val="32"/>
        </w:rPr>
        <w:t>二</w:t>
      </w:r>
      <w:r w:rsidRPr="004B7242">
        <w:rPr>
          <w:rFonts w:ascii="楷体_GB2312" w:eastAsia="楷体_GB2312" w:hAnsi="楷体_GB2312" w:cs="楷体_GB2312" w:hint="eastAsia"/>
          <w:color w:val="000000" w:themeColor="text1"/>
          <w:sz w:val="32"/>
          <w:szCs w:val="32"/>
        </w:rPr>
        <w:t>）综述资料</w:t>
      </w:r>
      <w:bookmarkEnd w:id="3"/>
      <w:bookmarkEnd w:id="4"/>
    </w:p>
    <w:p w:rsidR="00E45D1E" w:rsidRPr="004B7242" w:rsidRDefault="00E45D1E" w:rsidP="0074571C">
      <w:pPr>
        <w:adjustRightInd w:val="0"/>
        <w:snapToGrid w:val="0"/>
        <w:spacing w:line="520" w:lineRule="exact"/>
        <w:ind w:firstLineChars="200" w:firstLine="640"/>
        <w:rPr>
          <w:rFonts w:eastAsia="仿宋_GB2312"/>
          <w:color w:val="000000" w:themeColor="text1"/>
          <w:sz w:val="32"/>
          <w:szCs w:val="32"/>
        </w:rPr>
      </w:pPr>
      <w:bookmarkStart w:id="5" w:name="_Toc431215378"/>
      <w:r w:rsidRPr="004B7242">
        <w:rPr>
          <w:rFonts w:eastAsia="仿宋_GB2312"/>
          <w:color w:val="000000" w:themeColor="text1"/>
          <w:sz w:val="32"/>
          <w:szCs w:val="32"/>
        </w:rPr>
        <w:t>1.</w:t>
      </w:r>
      <w:r w:rsidRPr="004B7242">
        <w:rPr>
          <w:rFonts w:eastAsia="仿宋_GB2312"/>
          <w:color w:val="000000" w:themeColor="text1"/>
          <w:sz w:val="32"/>
          <w:szCs w:val="32"/>
        </w:rPr>
        <w:t>概述</w:t>
      </w:r>
      <w:bookmarkEnd w:id="5"/>
    </w:p>
    <w:p w:rsidR="00E45D1E" w:rsidRPr="004B7242" w:rsidRDefault="00E45D1E" w:rsidP="0074571C">
      <w:pPr>
        <w:adjustRightInd w:val="0"/>
        <w:snapToGrid w:val="0"/>
        <w:spacing w:line="520" w:lineRule="exact"/>
        <w:ind w:firstLineChars="200" w:firstLine="640"/>
        <w:rPr>
          <w:rFonts w:eastAsia="仿宋_GB2312"/>
          <w:bCs/>
          <w:color w:val="000000" w:themeColor="text1"/>
          <w:sz w:val="32"/>
          <w:szCs w:val="32"/>
        </w:rPr>
      </w:pPr>
      <w:r w:rsidRPr="004B7242">
        <w:rPr>
          <w:rFonts w:eastAsia="仿宋_GB2312"/>
          <w:color w:val="000000" w:themeColor="text1"/>
          <w:sz w:val="32"/>
          <w:szCs w:val="32"/>
        </w:rPr>
        <w:t>描述申报产品</w:t>
      </w:r>
      <w:r w:rsidRPr="004B7242">
        <w:rPr>
          <w:rFonts w:eastAsia="仿宋_GB2312" w:hint="eastAsia"/>
          <w:color w:val="000000" w:themeColor="text1"/>
          <w:sz w:val="32"/>
          <w:szCs w:val="32"/>
        </w:rPr>
        <w:t>通用</w:t>
      </w:r>
      <w:r w:rsidRPr="004B7242">
        <w:rPr>
          <w:rFonts w:eastAsia="仿宋_GB2312"/>
          <w:color w:val="000000" w:themeColor="text1"/>
          <w:sz w:val="32"/>
          <w:szCs w:val="32"/>
        </w:rPr>
        <w:t>名称</w:t>
      </w:r>
      <w:r w:rsidRPr="004B7242">
        <w:rPr>
          <w:rFonts w:eastAsia="仿宋_GB2312" w:hint="eastAsia"/>
          <w:color w:val="000000" w:themeColor="text1"/>
          <w:sz w:val="32"/>
          <w:szCs w:val="32"/>
        </w:rPr>
        <w:t>及其</w:t>
      </w:r>
      <w:r w:rsidRPr="004B7242">
        <w:rPr>
          <w:rFonts w:eastAsia="仿宋_GB2312"/>
          <w:color w:val="000000" w:themeColor="text1"/>
          <w:sz w:val="32"/>
          <w:szCs w:val="32"/>
        </w:rPr>
        <w:t>确定依据</w:t>
      </w:r>
      <w:r w:rsidRPr="004B7242">
        <w:rPr>
          <w:rFonts w:eastAsia="仿宋_GB2312" w:hint="eastAsia"/>
          <w:color w:val="000000" w:themeColor="text1"/>
          <w:sz w:val="32"/>
          <w:szCs w:val="32"/>
        </w:rPr>
        <w:t>、</w:t>
      </w:r>
      <w:r w:rsidRPr="004B7242">
        <w:rPr>
          <w:rFonts w:eastAsia="仿宋_GB2312"/>
          <w:color w:val="000000" w:themeColor="text1"/>
          <w:sz w:val="32"/>
          <w:szCs w:val="32"/>
        </w:rPr>
        <w:t>管理类别、分类编码</w:t>
      </w:r>
      <w:r w:rsidRPr="004B7242">
        <w:rPr>
          <w:rFonts w:eastAsia="仿宋_GB2312" w:hint="eastAsia"/>
          <w:color w:val="000000" w:themeColor="text1"/>
          <w:sz w:val="32"/>
          <w:szCs w:val="32"/>
        </w:rPr>
        <w:t>、适用</w:t>
      </w:r>
      <w:r w:rsidRPr="004B7242">
        <w:rPr>
          <w:rFonts w:eastAsia="仿宋_GB2312"/>
          <w:color w:val="000000" w:themeColor="text1"/>
          <w:sz w:val="32"/>
          <w:szCs w:val="32"/>
        </w:rPr>
        <w:t>范围等。该产品按照第三类医疗器械管理，属于《医疗器械分类目录》中</w:t>
      </w:r>
      <w:r w:rsidRPr="004B7242">
        <w:rPr>
          <w:rFonts w:eastAsia="仿宋_GB2312"/>
          <w:color w:val="000000" w:themeColor="text1"/>
          <w:sz w:val="32"/>
          <w:szCs w:val="32"/>
        </w:rPr>
        <w:t>14</w:t>
      </w:r>
      <w:r w:rsidRPr="004B7242">
        <w:rPr>
          <w:rFonts w:eastAsia="仿宋_GB2312"/>
          <w:color w:val="000000" w:themeColor="text1"/>
          <w:sz w:val="32"/>
          <w:szCs w:val="32"/>
        </w:rPr>
        <w:t>注输、护理和防护器械目录下</w:t>
      </w:r>
      <w:r w:rsidRPr="004B7242">
        <w:rPr>
          <w:rFonts w:eastAsia="仿宋_GB2312"/>
          <w:color w:val="000000" w:themeColor="text1"/>
          <w:sz w:val="32"/>
          <w:szCs w:val="32"/>
        </w:rPr>
        <w:t>0</w:t>
      </w:r>
      <w:r w:rsidR="002916BB" w:rsidRPr="004B7242">
        <w:rPr>
          <w:rFonts w:eastAsia="仿宋_GB2312" w:hint="eastAsia"/>
          <w:color w:val="000000" w:themeColor="text1"/>
          <w:sz w:val="32"/>
          <w:szCs w:val="32"/>
        </w:rPr>
        <w:t>5</w:t>
      </w:r>
      <w:r w:rsidRPr="004B7242">
        <w:rPr>
          <w:rFonts w:eastAsia="仿宋_GB2312" w:hint="eastAsia"/>
          <w:color w:val="000000" w:themeColor="text1"/>
          <w:sz w:val="32"/>
          <w:szCs w:val="32"/>
        </w:rPr>
        <w:t>非血管内导（插）管</w:t>
      </w:r>
      <w:r w:rsidRPr="004B7242">
        <w:rPr>
          <w:rFonts w:eastAsia="仿宋_GB2312"/>
          <w:color w:val="000000" w:themeColor="text1"/>
          <w:sz w:val="32"/>
          <w:szCs w:val="32"/>
        </w:rPr>
        <w:t>项下</w:t>
      </w:r>
      <w:r w:rsidRPr="004B7242">
        <w:rPr>
          <w:rFonts w:eastAsia="仿宋_GB2312"/>
          <w:color w:val="000000" w:themeColor="text1"/>
          <w:sz w:val="32"/>
          <w:szCs w:val="32"/>
        </w:rPr>
        <w:t>0</w:t>
      </w:r>
      <w:r w:rsidRPr="004B7242">
        <w:rPr>
          <w:rFonts w:eastAsia="仿宋_GB2312" w:hint="eastAsia"/>
          <w:color w:val="000000" w:themeColor="text1"/>
          <w:sz w:val="32"/>
          <w:szCs w:val="32"/>
        </w:rPr>
        <w:t>1</w:t>
      </w:r>
      <w:r w:rsidRPr="004B7242">
        <w:rPr>
          <w:rFonts w:eastAsia="仿宋_GB2312" w:hint="eastAsia"/>
          <w:color w:val="000000" w:themeColor="text1"/>
          <w:sz w:val="32"/>
          <w:szCs w:val="32"/>
        </w:rPr>
        <w:t>经皮肠营养导管</w:t>
      </w:r>
      <w:r w:rsidRPr="004B7242">
        <w:rPr>
          <w:rFonts w:eastAsia="仿宋_GB2312"/>
          <w:color w:val="000000" w:themeColor="text1"/>
          <w:sz w:val="32"/>
          <w:szCs w:val="32"/>
        </w:rPr>
        <w:t>。</w:t>
      </w:r>
      <w:r w:rsidRPr="004B7242">
        <w:rPr>
          <w:rFonts w:eastAsia="仿宋_GB2312"/>
          <w:bCs/>
          <w:color w:val="000000" w:themeColor="text1"/>
          <w:sz w:val="32"/>
          <w:szCs w:val="32"/>
        </w:rPr>
        <w:t>产品名称应符合《医疗器械通用名称命名规则》及有关规定。</w:t>
      </w:r>
      <w:bookmarkStart w:id="6" w:name="_Toc431215379"/>
    </w:p>
    <w:p w:rsidR="008436D1" w:rsidRPr="004B7242" w:rsidRDefault="008436D1" w:rsidP="0074571C">
      <w:pPr>
        <w:adjustRightInd w:val="0"/>
        <w:snapToGrid w:val="0"/>
        <w:spacing w:line="520" w:lineRule="exact"/>
        <w:ind w:firstLineChars="200" w:firstLine="640"/>
        <w:rPr>
          <w:rFonts w:eastAsia="仿宋_GB2312"/>
          <w:bCs/>
          <w:color w:val="000000" w:themeColor="text1"/>
          <w:sz w:val="32"/>
          <w:szCs w:val="32"/>
        </w:rPr>
      </w:pPr>
      <w:r w:rsidRPr="004B7242">
        <w:rPr>
          <w:rFonts w:eastAsia="仿宋_GB2312" w:hint="eastAsia"/>
          <w:bCs/>
          <w:color w:val="000000" w:themeColor="text1"/>
          <w:sz w:val="32"/>
          <w:szCs w:val="32"/>
        </w:rPr>
        <w:t>注册单元划分依据《医疗器械注册单元划分指导原则》等文件进行，主要原材料不同建议区分不同注册单元，提供各自完整的注册申报资料。</w:t>
      </w:r>
    </w:p>
    <w:p w:rsidR="00E45D1E" w:rsidRPr="004B7242" w:rsidRDefault="00E45D1E" w:rsidP="0074571C">
      <w:pPr>
        <w:adjustRightInd w:val="0"/>
        <w:snapToGrid w:val="0"/>
        <w:spacing w:line="520" w:lineRule="exact"/>
        <w:ind w:firstLineChars="200" w:firstLine="640"/>
        <w:rPr>
          <w:rFonts w:eastAsia="仿宋_GB2312"/>
          <w:color w:val="000000" w:themeColor="text1"/>
          <w:sz w:val="32"/>
          <w:szCs w:val="32"/>
        </w:rPr>
      </w:pPr>
      <w:r w:rsidRPr="004B7242">
        <w:rPr>
          <w:rFonts w:eastAsia="仿宋_GB2312"/>
          <w:color w:val="000000" w:themeColor="text1"/>
          <w:sz w:val="32"/>
          <w:szCs w:val="32"/>
        </w:rPr>
        <w:t>2.</w:t>
      </w:r>
      <w:r w:rsidRPr="004B7242">
        <w:rPr>
          <w:rFonts w:eastAsia="仿宋_GB2312"/>
          <w:color w:val="000000" w:themeColor="text1"/>
          <w:sz w:val="32"/>
          <w:szCs w:val="32"/>
        </w:rPr>
        <w:t>产品描述</w:t>
      </w:r>
      <w:bookmarkEnd w:id="6"/>
    </w:p>
    <w:p w:rsidR="00870FF1" w:rsidRPr="004B7242" w:rsidRDefault="00E45D1E" w:rsidP="0074571C">
      <w:pPr>
        <w:adjustRightInd w:val="0"/>
        <w:snapToGrid w:val="0"/>
        <w:spacing w:line="520" w:lineRule="exact"/>
        <w:ind w:firstLineChars="200" w:firstLine="640"/>
        <w:rPr>
          <w:rFonts w:eastAsia="仿宋_GB2312"/>
          <w:color w:val="000000" w:themeColor="text1"/>
          <w:sz w:val="32"/>
          <w:szCs w:val="32"/>
        </w:rPr>
      </w:pPr>
      <w:r w:rsidRPr="004B7242">
        <w:rPr>
          <w:rFonts w:eastAsia="仿宋_GB2312"/>
          <w:color w:val="000000" w:themeColor="text1"/>
          <w:sz w:val="32"/>
          <w:szCs w:val="32"/>
        </w:rPr>
        <w:t>产品描述应全</w:t>
      </w:r>
      <w:r w:rsidR="0097480E" w:rsidRPr="004B7242">
        <w:rPr>
          <w:rFonts w:eastAsia="仿宋_GB2312"/>
          <w:color w:val="000000" w:themeColor="text1"/>
          <w:sz w:val="32"/>
          <w:szCs w:val="32"/>
        </w:rPr>
        <w:t>面、详细，至少应包括申报产品名称、工作原理、结构组成及相应图示</w:t>
      </w:r>
      <w:r w:rsidRPr="004B7242">
        <w:rPr>
          <w:rFonts w:eastAsia="仿宋_GB2312" w:hint="eastAsia"/>
          <w:color w:val="000000" w:themeColor="text1"/>
          <w:sz w:val="32"/>
          <w:szCs w:val="32"/>
        </w:rPr>
        <w:t>、</w:t>
      </w:r>
      <w:r w:rsidRPr="004B7242">
        <w:rPr>
          <w:rFonts w:eastAsia="仿宋_GB2312"/>
          <w:color w:val="000000" w:themeColor="text1"/>
          <w:sz w:val="32"/>
          <w:szCs w:val="32"/>
        </w:rPr>
        <w:t>规格型号的划分及依据</w:t>
      </w:r>
      <w:r w:rsidRPr="004B7242">
        <w:rPr>
          <w:rFonts w:eastAsia="仿宋_GB2312" w:hint="eastAsia"/>
          <w:color w:val="000000" w:themeColor="text1"/>
          <w:sz w:val="32"/>
          <w:szCs w:val="32"/>
        </w:rPr>
        <w:t>、</w:t>
      </w:r>
      <w:r w:rsidRPr="004B7242">
        <w:rPr>
          <w:rFonts w:eastAsia="仿宋_GB2312"/>
          <w:color w:val="000000" w:themeColor="text1"/>
          <w:sz w:val="32"/>
          <w:szCs w:val="32"/>
        </w:rPr>
        <w:t>尺</w:t>
      </w:r>
      <w:r w:rsidRPr="004B7242">
        <w:rPr>
          <w:rFonts w:eastAsia="仿宋_GB2312"/>
          <w:color w:val="000000" w:themeColor="text1"/>
          <w:sz w:val="32"/>
          <w:szCs w:val="32"/>
        </w:rPr>
        <w:lastRenderedPageBreak/>
        <w:t>寸、</w:t>
      </w:r>
      <w:r w:rsidRPr="004B7242">
        <w:rPr>
          <w:rFonts w:eastAsia="仿宋_GB2312" w:hint="eastAsia"/>
          <w:color w:val="000000" w:themeColor="text1"/>
          <w:sz w:val="32"/>
          <w:szCs w:val="32"/>
        </w:rPr>
        <w:t>各组件</w:t>
      </w:r>
      <w:r w:rsidRPr="004B7242">
        <w:rPr>
          <w:rFonts w:eastAsia="仿宋_GB2312"/>
          <w:color w:val="000000" w:themeColor="text1"/>
          <w:sz w:val="32"/>
          <w:szCs w:val="32"/>
        </w:rPr>
        <w:t>原材料（规范</w:t>
      </w:r>
      <w:r w:rsidRPr="004B7242">
        <w:rPr>
          <w:rFonts w:eastAsia="仿宋_GB2312" w:hint="eastAsia"/>
          <w:color w:val="000000" w:themeColor="text1"/>
          <w:sz w:val="32"/>
          <w:szCs w:val="32"/>
        </w:rPr>
        <w:t>的</w:t>
      </w:r>
      <w:r w:rsidRPr="004B7242">
        <w:rPr>
          <w:rFonts w:eastAsia="仿宋_GB2312"/>
          <w:color w:val="000000" w:themeColor="text1"/>
          <w:sz w:val="32"/>
          <w:szCs w:val="32"/>
        </w:rPr>
        <w:t>化学名称</w:t>
      </w:r>
      <w:r w:rsidRPr="004B7242">
        <w:rPr>
          <w:rFonts w:eastAsia="仿宋_GB2312" w:hint="eastAsia"/>
          <w:color w:val="000000" w:themeColor="text1"/>
          <w:sz w:val="32"/>
          <w:szCs w:val="32"/>
        </w:rPr>
        <w:t>、金属</w:t>
      </w:r>
      <w:r w:rsidRPr="004B7242">
        <w:rPr>
          <w:rFonts w:eastAsia="仿宋_GB2312"/>
          <w:color w:val="000000" w:themeColor="text1"/>
          <w:sz w:val="32"/>
          <w:szCs w:val="32"/>
        </w:rPr>
        <w:t>牌号）、技术性能指标、</w:t>
      </w:r>
      <w:r w:rsidRPr="004B7242">
        <w:rPr>
          <w:rFonts w:eastAsia="仿宋_GB2312" w:hint="eastAsia"/>
          <w:color w:val="000000" w:themeColor="text1"/>
          <w:sz w:val="32"/>
          <w:szCs w:val="32"/>
        </w:rPr>
        <w:t>灭菌方式、</w:t>
      </w:r>
      <w:r w:rsidRPr="004B7242">
        <w:rPr>
          <w:rFonts w:eastAsia="仿宋_GB2312"/>
          <w:color w:val="000000" w:themeColor="text1"/>
          <w:sz w:val="32"/>
          <w:szCs w:val="32"/>
        </w:rPr>
        <w:t>预期用途、</w:t>
      </w:r>
      <w:r w:rsidR="002916BB" w:rsidRPr="004B7242">
        <w:rPr>
          <w:rFonts w:eastAsia="仿宋_GB2312" w:hint="eastAsia"/>
          <w:color w:val="000000" w:themeColor="text1"/>
          <w:sz w:val="32"/>
          <w:szCs w:val="32"/>
        </w:rPr>
        <w:t>适用部位、</w:t>
      </w:r>
      <w:r w:rsidRPr="004B7242">
        <w:rPr>
          <w:rFonts w:eastAsia="仿宋_GB2312" w:hint="eastAsia"/>
          <w:color w:val="000000" w:themeColor="text1"/>
          <w:sz w:val="32"/>
          <w:szCs w:val="32"/>
        </w:rPr>
        <w:t>配合使用的产品信息、</w:t>
      </w:r>
      <w:r w:rsidRPr="004B7242">
        <w:rPr>
          <w:rFonts w:eastAsia="仿宋_GB2312"/>
          <w:color w:val="000000" w:themeColor="text1"/>
          <w:sz w:val="32"/>
          <w:szCs w:val="32"/>
        </w:rPr>
        <w:t>区别于其他同类产品的特征</w:t>
      </w:r>
      <w:r w:rsidR="0097480E" w:rsidRPr="004B7242">
        <w:rPr>
          <w:rFonts w:eastAsia="仿宋_GB2312" w:hint="eastAsia"/>
          <w:color w:val="000000" w:themeColor="text1"/>
          <w:sz w:val="32"/>
          <w:szCs w:val="32"/>
        </w:rPr>
        <w:t>、</w:t>
      </w:r>
      <w:r w:rsidR="0097480E" w:rsidRPr="004B7242">
        <w:rPr>
          <w:rFonts w:eastAsia="仿宋_GB2312"/>
          <w:color w:val="000000" w:themeColor="text1"/>
          <w:sz w:val="32"/>
          <w:szCs w:val="32"/>
        </w:rPr>
        <w:t>是否符合相关标准</w:t>
      </w:r>
      <w:r w:rsidRPr="004B7242">
        <w:rPr>
          <w:rFonts w:eastAsia="仿宋_GB2312"/>
          <w:color w:val="000000" w:themeColor="text1"/>
          <w:sz w:val="32"/>
          <w:szCs w:val="32"/>
        </w:rPr>
        <w:t>等</w:t>
      </w:r>
      <w:r w:rsidRPr="004B7242">
        <w:rPr>
          <w:rFonts w:eastAsia="仿宋_GB2312" w:hint="eastAsia"/>
          <w:color w:val="000000" w:themeColor="text1"/>
          <w:sz w:val="32"/>
          <w:szCs w:val="32"/>
        </w:rPr>
        <w:t>。</w:t>
      </w:r>
    </w:p>
    <w:p w:rsidR="00870FF1" w:rsidRPr="004B7242" w:rsidRDefault="00870FF1" w:rsidP="0074571C">
      <w:pPr>
        <w:adjustRightInd w:val="0"/>
        <w:snapToGrid w:val="0"/>
        <w:spacing w:line="520" w:lineRule="exact"/>
        <w:ind w:firstLineChars="200" w:firstLine="640"/>
        <w:rPr>
          <w:rFonts w:eastAsia="仿宋_GB2312"/>
          <w:color w:val="000000" w:themeColor="text1"/>
          <w:sz w:val="32"/>
          <w:szCs w:val="32"/>
        </w:rPr>
      </w:pPr>
      <w:r w:rsidRPr="004B7242">
        <w:rPr>
          <w:rFonts w:eastAsia="仿宋_GB2312" w:hint="eastAsia"/>
          <w:color w:val="000000" w:themeColor="text1"/>
          <w:sz w:val="32"/>
          <w:szCs w:val="32"/>
        </w:rPr>
        <w:t>3</w:t>
      </w:r>
      <w:r w:rsidRPr="004B7242">
        <w:rPr>
          <w:rFonts w:eastAsia="仿宋_GB2312"/>
          <w:color w:val="000000" w:themeColor="text1"/>
          <w:sz w:val="32"/>
          <w:szCs w:val="32"/>
        </w:rPr>
        <w:t>.</w:t>
      </w:r>
      <w:r w:rsidRPr="004B7242">
        <w:rPr>
          <w:rFonts w:eastAsia="仿宋_GB2312" w:hint="eastAsia"/>
          <w:color w:val="000000" w:themeColor="text1"/>
          <w:sz w:val="32"/>
          <w:szCs w:val="32"/>
        </w:rPr>
        <w:t>型号规格</w:t>
      </w:r>
    </w:p>
    <w:p w:rsidR="00870FF1" w:rsidRPr="004B7242" w:rsidRDefault="00870FF1" w:rsidP="0074571C">
      <w:pPr>
        <w:spacing w:line="520" w:lineRule="exact"/>
        <w:ind w:firstLineChars="200" w:firstLine="640"/>
        <w:rPr>
          <w:rFonts w:eastAsia="仿宋_GB2312"/>
          <w:color w:val="000000" w:themeColor="text1"/>
          <w:sz w:val="32"/>
          <w:szCs w:val="32"/>
        </w:rPr>
      </w:pPr>
      <w:r w:rsidRPr="004B7242">
        <w:rPr>
          <w:rFonts w:eastAsia="仿宋_GB2312"/>
          <w:color w:val="000000" w:themeColor="text1"/>
          <w:sz w:val="32"/>
          <w:szCs w:val="32"/>
        </w:rPr>
        <w:t>对于存在多种型号规格的产品，应当明确各型号规格的区别，说明型号规格表述方式中每一字母、数字或符号的代表含义。应当采用对比表及带有说明性文字的图片、图表对各种型号规格的结构组成、功能、产品特征、性能指标等加以描述。</w:t>
      </w:r>
    </w:p>
    <w:p w:rsidR="00870FF1" w:rsidRPr="004B7242" w:rsidRDefault="00870FF1" w:rsidP="0074571C">
      <w:pPr>
        <w:tabs>
          <w:tab w:val="left" w:pos="993"/>
        </w:tabs>
        <w:spacing w:line="520" w:lineRule="exact"/>
        <w:ind w:firstLineChars="200" w:firstLine="640"/>
        <w:rPr>
          <w:rFonts w:eastAsia="仿宋_GB2312"/>
          <w:color w:val="000000" w:themeColor="text1"/>
          <w:sz w:val="32"/>
          <w:szCs w:val="32"/>
        </w:rPr>
      </w:pPr>
      <w:bookmarkStart w:id="7" w:name="_Toc431215381"/>
      <w:r w:rsidRPr="004B7242">
        <w:rPr>
          <w:rFonts w:eastAsia="仿宋_GB2312"/>
          <w:color w:val="000000" w:themeColor="text1"/>
          <w:sz w:val="32"/>
          <w:szCs w:val="32"/>
        </w:rPr>
        <w:t>4.</w:t>
      </w:r>
      <w:r w:rsidRPr="004B7242">
        <w:rPr>
          <w:rFonts w:eastAsia="仿宋_GB2312"/>
          <w:color w:val="000000" w:themeColor="text1"/>
          <w:sz w:val="32"/>
          <w:szCs w:val="32"/>
        </w:rPr>
        <w:t>包装说明</w:t>
      </w:r>
      <w:bookmarkEnd w:id="7"/>
    </w:p>
    <w:p w:rsidR="003369E2" w:rsidRPr="004B7242" w:rsidRDefault="00870FF1" w:rsidP="0074571C">
      <w:pPr>
        <w:spacing w:line="520" w:lineRule="exact"/>
        <w:ind w:firstLineChars="200" w:firstLine="640"/>
        <w:rPr>
          <w:rFonts w:eastAsia="仿宋_GB2312"/>
          <w:color w:val="000000" w:themeColor="text1"/>
          <w:sz w:val="32"/>
          <w:szCs w:val="32"/>
        </w:rPr>
      </w:pPr>
      <w:r w:rsidRPr="004B7242">
        <w:rPr>
          <w:rFonts w:eastAsia="仿宋_GB2312"/>
          <w:color w:val="000000" w:themeColor="text1"/>
          <w:sz w:val="32"/>
          <w:szCs w:val="32"/>
        </w:rPr>
        <w:t>说明产品的包装层次，</w:t>
      </w:r>
      <w:r w:rsidRPr="004B7242">
        <w:rPr>
          <w:rFonts w:eastAsia="仿宋_GB2312" w:hint="eastAsia"/>
          <w:color w:val="000000" w:themeColor="text1"/>
          <w:sz w:val="32"/>
          <w:szCs w:val="32"/>
        </w:rPr>
        <w:t>明确</w:t>
      </w:r>
      <w:r w:rsidRPr="004B7242">
        <w:rPr>
          <w:rFonts w:eastAsia="仿宋_GB2312"/>
          <w:color w:val="000000" w:themeColor="text1"/>
          <w:sz w:val="32"/>
          <w:szCs w:val="32"/>
        </w:rPr>
        <w:t>产品各层次包装（初包装、中包装、大包装）的</w:t>
      </w:r>
      <w:r w:rsidRPr="004B7242">
        <w:rPr>
          <w:rFonts w:eastAsia="仿宋_GB2312" w:hint="eastAsia"/>
          <w:color w:val="000000" w:themeColor="text1"/>
          <w:sz w:val="32"/>
          <w:szCs w:val="32"/>
        </w:rPr>
        <w:t>材料</w:t>
      </w:r>
      <w:r w:rsidRPr="004B7242">
        <w:rPr>
          <w:rFonts w:eastAsia="仿宋_GB2312"/>
          <w:color w:val="000000" w:themeColor="text1"/>
          <w:sz w:val="32"/>
          <w:szCs w:val="32"/>
        </w:rPr>
        <w:t>信息；特别应当说明其无菌屏障系统（包括与灭菌方法相适应的初包装）的</w:t>
      </w:r>
      <w:r w:rsidRPr="004B7242">
        <w:rPr>
          <w:rFonts w:eastAsia="仿宋_GB2312" w:hint="eastAsia"/>
          <w:color w:val="000000" w:themeColor="text1"/>
          <w:sz w:val="32"/>
          <w:szCs w:val="32"/>
        </w:rPr>
        <w:t>材料</w:t>
      </w:r>
      <w:r w:rsidRPr="004B7242">
        <w:rPr>
          <w:rFonts w:eastAsia="仿宋_GB2312"/>
          <w:color w:val="000000" w:themeColor="text1"/>
          <w:sz w:val="32"/>
          <w:szCs w:val="32"/>
        </w:rPr>
        <w:t>信息</w:t>
      </w:r>
      <w:r w:rsidRPr="004B7242">
        <w:rPr>
          <w:rFonts w:eastAsia="仿宋_GB2312" w:hint="eastAsia"/>
          <w:color w:val="000000" w:themeColor="text1"/>
          <w:sz w:val="32"/>
          <w:szCs w:val="32"/>
        </w:rPr>
        <w:t>。</w:t>
      </w:r>
    </w:p>
    <w:p w:rsidR="00870FF1" w:rsidRPr="004B7242" w:rsidRDefault="003054FA" w:rsidP="0074571C">
      <w:pPr>
        <w:tabs>
          <w:tab w:val="left" w:pos="993"/>
        </w:tabs>
        <w:spacing w:line="520" w:lineRule="exact"/>
        <w:ind w:firstLineChars="200" w:firstLine="640"/>
        <w:rPr>
          <w:rFonts w:eastAsia="仿宋_GB2312"/>
          <w:color w:val="000000" w:themeColor="text1"/>
          <w:sz w:val="32"/>
          <w:szCs w:val="32"/>
        </w:rPr>
      </w:pPr>
      <w:r w:rsidRPr="004B7242">
        <w:rPr>
          <w:rFonts w:eastAsia="仿宋_GB2312" w:hint="eastAsia"/>
          <w:color w:val="000000" w:themeColor="text1"/>
          <w:sz w:val="32"/>
          <w:szCs w:val="32"/>
        </w:rPr>
        <w:t>5</w:t>
      </w:r>
      <w:r w:rsidRPr="004B7242">
        <w:rPr>
          <w:rFonts w:eastAsia="仿宋_GB2312"/>
          <w:color w:val="000000" w:themeColor="text1"/>
          <w:sz w:val="32"/>
          <w:szCs w:val="32"/>
        </w:rPr>
        <w:t>.</w:t>
      </w:r>
      <w:r w:rsidRPr="004B7242">
        <w:rPr>
          <w:rFonts w:eastAsia="仿宋_GB2312" w:hint="eastAsia"/>
          <w:color w:val="000000" w:themeColor="text1"/>
          <w:sz w:val="32"/>
          <w:szCs w:val="32"/>
        </w:rPr>
        <w:t>与同类和</w:t>
      </w:r>
      <w:r w:rsidRPr="004B7242">
        <w:rPr>
          <w:rFonts w:eastAsia="仿宋_GB2312" w:hint="eastAsia"/>
          <w:color w:val="000000" w:themeColor="text1"/>
          <w:sz w:val="32"/>
          <w:szCs w:val="32"/>
        </w:rPr>
        <w:t>/</w:t>
      </w:r>
      <w:r w:rsidRPr="004B7242">
        <w:rPr>
          <w:rFonts w:eastAsia="仿宋_GB2312" w:hint="eastAsia"/>
          <w:color w:val="000000" w:themeColor="text1"/>
          <w:sz w:val="32"/>
          <w:szCs w:val="32"/>
        </w:rPr>
        <w:t>或前代产品的参考和比较</w:t>
      </w:r>
    </w:p>
    <w:p w:rsidR="00E45D1E" w:rsidRPr="004B7242" w:rsidRDefault="00E45D1E" w:rsidP="0074571C">
      <w:pPr>
        <w:adjustRightInd w:val="0"/>
        <w:snapToGrid w:val="0"/>
        <w:spacing w:line="520" w:lineRule="exact"/>
        <w:ind w:firstLineChars="200" w:firstLine="640"/>
        <w:rPr>
          <w:rFonts w:eastAsia="仿宋_GB2312"/>
          <w:color w:val="000000" w:themeColor="text1"/>
          <w:sz w:val="32"/>
          <w:szCs w:val="32"/>
        </w:rPr>
      </w:pPr>
      <w:r w:rsidRPr="004B7242">
        <w:rPr>
          <w:rFonts w:eastAsia="仿宋_GB2312" w:hint="eastAsia"/>
          <w:color w:val="000000" w:themeColor="text1"/>
          <w:sz w:val="32"/>
          <w:szCs w:val="32"/>
        </w:rPr>
        <w:t>列表比较说明申报产品与同类产品和</w:t>
      </w:r>
      <w:r w:rsidRPr="004B7242">
        <w:rPr>
          <w:rFonts w:eastAsia="仿宋_GB2312" w:hint="eastAsia"/>
          <w:color w:val="000000" w:themeColor="text1"/>
          <w:sz w:val="32"/>
          <w:szCs w:val="32"/>
        </w:rPr>
        <w:t>/</w:t>
      </w:r>
      <w:r w:rsidRPr="004B7242">
        <w:rPr>
          <w:rFonts w:eastAsia="仿宋_GB2312" w:hint="eastAsia"/>
          <w:color w:val="000000" w:themeColor="text1"/>
          <w:sz w:val="32"/>
          <w:szCs w:val="32"/>
        </w:rPr>
        <w:t>或前代产品在工作原理、结构组成、制造材料、性能</w:t>
      </w:r>
      <w:r w:rsidR="003054FA" w:rsidRPr="004B7242">
        <w:rPr>
          <w:rFonts w:eastAsia="仿宋_GB2312" w:hint="eastAsia"/>
          <w:color w:val="000000" w:themeColor="text1"/>
          <w:sz w:val="32"/>
          <w:szCs w:val="32"/>
        </w:rPr>
        <w:t>指标</w:t>
      </w:r>
      <w:r w:rsidRPr="004B7242">
        <w:rPr>
          <w:rFonts w:eastAsia="仿宋_GB2312" w:hint="eastAsia"/>
          <w:color w:val="000000" w:themeColor="text1"/>
          <w:sz w:val="32"/>
          <w:szCs w:val="32"/>
        </w:rPr>
        <w:t>、作用方式，以及适用范围等方面的异同。</w:t>
      </w:r>
    </w:p>
    <w:p w:rsidR="00E45D1E" w:rsidRPr="004B7242" w:rsidRDefault="003369E2" w:rsidP="0074571C">
      <w:pPr>
        <w:adjustRightInd w:val="0"/>
        <w:snapToGrid w:val="0"/>
        <w:spacing w:line="520" w:lineRule="exact"/>
        <w:ind w:firstLineChars="200" w:firstLine="640"/>
        <w:rPr>
          <w:rFonts w:eastAsia="仿宋_GB2312"/>
          <w:color w:val="000000" w:themeColor="text1"/>
          <w:sz w:val="32"/>
          <w:szCs w:val="32"/>
        </w:rPr>
      </w:pPr>
      <w:bookmarkStart w:id="8" w:name="_Toc431215382"/>
      <w:r w:rsidRPr="004B7242">
        <w:rPr>
          <w:rFonts w:eastAsia="仿宋_GB2312" w:hint="eastAsia"/>
          <w:color w:val="000000" w:themeColor="text1"/>
          <w:sz w:val="32"/>
          <w:szCs w:val="32"/>
        </w:rPr>
        <w:t>6</w:t>
      </w:r>
      <w:r w:rsidR="00E45D1E" w:rsidRPr="004B7242">
        <w:rPr>
          <w:rFonts w:eastAsia="仿宋_GB2312"/>
          <w:color w:val="000000" w:themeColor="text1"/>
          <w:sz w:val="32"/>
          <w:szCs w:val="32"/>
        </w:rPr>
        <w:t>.</w:t>
      </w:r>
      <w:r w:rsidR="00E45D1E" w:rsidRPr="004B7242">
        <w:rPr>
          <w:rFonts w:eastAsia="仿宋_GB2312"/>
          <w:color w:val="000000" w:themeColor="text1"/>
          <w:sz w:val="32"/>
          <w:szCs w:val="32"/>
        </w:rPr>
        <w:t>适用范围</w:t>
      </w:r>
      <w:bookmarkEnd w:id="8"/>
      <w:r w:rsidR="00E45D1E" w:rsidRPr="004B7242">
        <w:rPr>
          <w:rFonts w:eastAsia="仿宋_GB2312" w:hint="eastAsia"/>
          <w:color w:val="000000" w:themeColor="text1"/>
          <w:sz w:val="32"/>
          <w:szCs w:val="32"/>
        </w:rPr>
        <w:t>和禁忌</w:t>
      </w:r>
      <w:r w:rsidR="00AE789C">
        <w:rPr>
          <w:rFonts w:eastAsia="仿宋_GB2312" w:hint="eastAsia"/>
          <w:color w:val="000000" w:themeColor="text1"/>
          <w:sz w:val="32"/>
          <w:szCs w:val="32"/>
        </w:rPr>
        <w:t>证</w:t>
      </w:r>
    </w:p>
    <w:p w:rsidR="00E45D1E" w:rsidRPr="004B7242" w:rsidRDefault="003369E2" w:rsidP="0074571C">
      <w:pPr>
        <w:adjustRightInd w:val="0"/>
        <w:snapToGrid w:val="0"/>
        <w:spacing w:line="520" w:lineRule="exact"/>
        <w:ind w:firstLineChars="200" w:firstLine="640"/>
        <w:rPr>
          <w:rFonts w:eastAsia="仿宋_GB2312"/>
          <w:color w:val="000000" w:themeColor="text1"/>
          <w:sz w:val="32"/>
          <w:szCs w:val="32"/>
        </w:rPr>
      </w:pPr>
      <w:r w:rsidRPr="004B7242">
        <w:rPr>
          <w:rFonts w:eastAsia="仿宋_GB2312" w:hint="eastAsia"/>
          <w:color w:val="000000" w:themeColor="text1"/>
          <w:sz w:val="32"/>
          <w:szCs w:val="32"/>
        </w:rPr>
        <w:t>可根据申报产品的具体预期用途及研究资料，参考本指导原则相关内容要求，进一步确认申报产品具体的适用范围及禁忌</w:t>
      </w:r>
      <w:r w:rsidR="00AE789C">
        <w:rPr>
          <w:rFonts w:eastAsia="仿宋_GB2312" w:hint="eastAsia"/>
          <w:color w:val="000000" w:themeColor="text1"/>
          <w:sz w:val="32"/>
          <w:szCs w:val="32"/>
        </w:rPr>
        <w:t>证</w:t>
      </w:r>
      <w:r w:rsidR="00A653C2" w:rsidRPr="004B7242">
        <w:rPr>
          <w:rFonts w:eastAsia="仿宋_GB2312" w:hint="eastAsia"/>
          <w:color w:val="000000" w:themeColor="text1"/>
          <w:sz w:val="32"/>
          <w:szCs w:val="32"/>
        </w:rPr>
        <w:t>，</w:t>
      </w:r>
      <w:r w:rsidR="00E45D1E" w:rsidRPr="004B7242">
        <w:rPr>
          <w:rFonts w:eastAsia="仿宋_GB2312"/>
          <w:color w:val="000000" w:themeColor="text1"/>
          <w:sz w:val="32"/>
          <w:szCs w:val="32"/>
        </w:rPr>
        <w:t>描述其为一次性使用</w:t>
      </w:r>
      <w:r w:rsidR="00E45D1E" w:rsidRPr="004B7242">
        <w:rPr>
          <w:rFonts w:eastAsia="仿宋_GB2312" w:hint="eastAsia"/>
          <w:color w:val="000000" w:themeColor="text1"/>
          <w:sz w:val="32"/>
          <w:szCs w:val="32"/>
        </w:rPr>
        <w:t>医疗</w:t>
      </w:r>
      <w:r w:rsidR="00E45D1E" w:rsidRPr="004B7242">
        <w:rPr>
          <w:rFonts w:eastAsia="仿宋_GB2312"/>
          <w:color w:val="000000" w:themeColor="text1"/>
          <w:sz w:val="32"/>
          <w:szCs w:val="32"/>
        </w:rPr>
        <w:t>器械</w:t>
      </w:r>
      <w:r w:rsidRPr="004B7242">
        <w:rPr>
          <w:rFonts w:eastAsia="仿宋_GB2312" w:hint="eastAsia"/>
          <w:color w:val="000000" w:themeColor="text1"/>
          <w:sz w:val="32"/>
          <w:szCs w:val="32"/>
        </w:rPr>
        <w:t>，并说明预期与其配合使用的产品</w:t>
      </w:r>
      <w:r w:rsidR="00E45D1E" w:rsidRPr="004B7242">
        <w:rPr>
          <w:rFonts w:eastAsia="仿宋_GB2312" w:hint="eastAsia"/>
          <w:color w:val="000000" w:themeColor="text1"/>
          <w:sz w:val="32"/>
          <w:szCs w:val="32"/>
        </w:rPr>
        <w:t>。</w:t>
      </w:r>
    </w:p>
    <w:p w:rsidR="00E45D1E" w:rsidRPr="004B7242" w:rsidRDefault="00E45D1E" w:rsidP="0074571C">
      <w:pPr>
        <w:adjustRightInd w:val="0"/>
        <w:snapToGrid w:val="0"/>
        <w:spacing w:line="520" w:lineRule="exact"/>
        <w:ind w:firstLineChars="200" w:firstLine="640"/>
        <w:rPr>
          <w:rFonts w:eastAsia="仿宋_GB2312"/>
          <w:color w:val="000000" w:themeColor="text1"/>
          <w:sz w:val="32"/>
          <w:szCs w:val="32"/>
        </w:rPr>
      </w:pPr>
      <w:r w:rsidRPr="004B7242">
        <w:rPr>
          <w:rFonts w:eastAsia="仿宋_GB2312"/>
          <w:color w:val="000000" w:themeColor="text1"/>
          <w:sz w:val="32"/>
          <w:szCs w:val="32"/>
        </w:rPr>
        <w:t>（</w:t>
      </w:r>
      <w:r w:rsidRPr="004B7242">
        <w:rPr>
          <w:rFonts w:eastAsia="仿宋_GB2312"/>
          <w:color w:val="000000" w:themeColor="text1"/>
          <w:sz w:val="32"/>
          <w:szCs w:val="32"/>
        </w:rPr>
        <w:t>1</w:t>
      </w:r>
      <w:r w:rsidRPr="004B7242">
        <w:rPr>
          <w:rFonts w:eastAsia="仿宋_GB2312"/>
          <w:color w:val="000000" w:themeColor="text1"/>
          <w:sz w:val="32"/>
          <w:szCs w:val="32"/>
        </w:rPr>
        <w:t>）适用范围</w:t>
      </w:r>
      <w:r w:rsidRPr="004B7242">
        <w:rPr>
          <w:rFonts w:eastAsia="仿宋_GB2312" w:hint="eastAsia"/>
          <w:color w:val="000000" w:themeColor="text1"/>
          <w:sz w:val="32"/>
          <w:szCs w:val="32"/>
        </w:rPr>
        <w:t>：应当明确具体的适用范围。</w:t>
      </w:r>
    </w:p>
    <w:p w:rsidR="00E45D1E" w:rsidRPr="004B7242" w:rsidRDefault="00E45D1E" w:rsidP="0074571C">
      <w:pPr>
        <w:adjustRightInd w:val="0"/>
        <w:snapToGrid w:val="0"/>
        <w:spacing w:line="520" w:lineRule="exact"/>
        <w:ind w:firstLineChars="200" w:firstLine="640"/>
        <w:rPr>
          <w:rFonts w:eastAsia="仿宋_GB2312"/>
          <w:color w:val="000000" w:themeColor="text1"/>
          <w:sz w:val="32"/>
          <w:szCs w:val="32"/>
        </w:rPr>
      </w:pPr>
      <w:r w:rsidRPr="004B7242">
        <w:rPr>
          <w:rFonts w:eastAsia="仿宋_GB2312"/>
          <w:color w:val="000000" w:themeColor="text1"/>
          <w:sz w:val="32"/>
          <w:szCs w:val="32"/>
        </w:rPr>
        <w:t>（</w:t>
      </w:r>
      <w:r w:rsidRPr="004B7242">
        <w:rPr>
          <w:rFonts w:eastAsia="仿宋_GB2312"/>
          <w:color w:val="000000" w:themeColor="text1"/>
          <w:sz w:val="32"/>
          <w:szCs w:val="32"/>
        </w:rPr>
        <w:t>2</w:t>
      </w:r>
      <w:r w:rsidRPr="004B7242">
        <w:rPr>
          <w:rFonts w:eastAsia="仿宋_GB2312"/>
          <w:color w:val="000000" w:themeColor="text1"/>
          <w:sz w:val="32"/>
          <w:szCs w:val="32"/>
        </w:rPr>
        <w:t>）预期使用环境</w:t>
      </w:r>
      <w:r w:rsidRPr="004B7242">
        <w:rPr>
          <w:rFonts w:eastAsia="仿宋_GB2312" w:hint="eastAsia"/>
          <w:color w:val="000000" w:themeColor="text1"/>
          <w:sz w:val="32"/>
          <w:szCs w:val="32"/>
        </w:rPr>
        <w:t>：</w:t>
      </w:r>
      <w:r w:rsidRPr="004B7242">
        <w:rPr>
          <w:rFonts w:eastAsia="仿宋_GB2312"/>
          <w:color w:val="000000" w:themeColor="text1"/>
          <w:sz w:val="32"/>
          <w:szCs w:val="32"/>
        </w:rPr>
        <w:t>明确预期使用的地点</w:t>
      </w:r>
      <w:r w:rsidRPr="004B7242">
        <w:rPr>
          <w:rFonts w:eastAsia="仿宋_GB2312" w:hint="eastAsia"/>
          <w:color w:val="000000" w:themeColor="text1"/>
          <w:sz w:val="32"/>
          <w:szCs w:val="32"/>
        </w:rPr>
        <w:t>（如</w:t>
      </w:r>
      <w:r w:rsidRPr="004B7242">
        <w:rPr>
          <w:rFonts w:eastAsia="仿宋_GB2312"/>
          <w:color w:val="000000" w:themeColor="text1"/>
          <w:sz w:val="32"/>
          <w:szCs w:val="32"/>
        </w:rPr>
        <w:t>医疗机构</w:t>
      </w:r>
      <w:r w:rsidRPr="004B7242">
        <w:rPr>
          <w:rFonts w:eastAsia="仿宋_GB2312" w:hint="eastAsia"/>
          <w:color w:val="000000" w:themeColor="text1"/>
          <w:sz w:val="32"/>
          <w:szCs w:val="32"/>
        </w:rPr>
        <w:t>），</w:t>
      </w:r>
      <w:r w:rsidRPr="004B7242">
        <w:rPr>
          <w:rFonts w:eastAsia="仿宋_GB2312"/>
          <w:color w:val="000000" w:themeColor="text1"/>
          <w:sz w:val="32"/>
          <w:szCs w:val="32"/>
        </w:rPr>
        <w:t>说明可能影响其安全性和有效性的环境条件</w:t>
      </w:r>
      <w:r w:rsidRPr="004B7242">
        <w:rPr>
          <w:rFonts w:eastAsia="仿宋_GB2312" w:hint="eastAsia"/>
          <w:color w:val="000000" w:themeColor="text1"/>
          <w:sz w:val="32"/>
          <w:szCs w:val="32"/>
        </w:rPr>
        <w:t>。</w:t>
      </w:r>
    </w:p>
    <w:p w:rsidR="00E45D1E" w:rsidRPr="004B7242" w:rsidRDefault="00E45D1E" w:rsidP="0074571C">
      <w:pPr>
        <w:adjustRightInd w:val="0"/>
        <w:snapToGrid w:val="0"/>
        <w:spacing w:line="520" w:lineRule="exact"/>
        <w:ind w:firstLineChars="200" w:firstLine="640"/>
        <w:rPr>
          <w:rFonts w:eastAsia="仿宋_GB2312"/>
          <w:color w:val="000000" w:themeColor="text1"/>
          <w:sz w:val="32"/>
          <w:szCs w:val="32"/>
        </w:rPr>
      </w:pPr>
      <w:r w:rsidRPr="004B7242">
        <w:rPr>
          <w:rFonts w:eastAsia="仿宋_GB2312"/>
          <w:color w:val="000000" w:themeColor="text1"/>
          <w:sz w:val="32"/>
          <w:szCs w:val="32"/>
        </w:rPr>
        <w:t>（</w:t>
      </w:r>
      <w:r w:rsidRPr="004B7242">
        <w:rPr>
          <w:rFonts w:eastAsia="仿宋_GB2312"/>
          <w:color w:val="000000" w:themeColor="text1"/>
          <w:sz w:val="32"/>
          <w:szCs w:val="32"/>
        </w:rPr>
        <w:t>3</w:t>
      </w:r>
      <w:r w:rsidRPr="004B7242">
        <w:rPr>
          <w:rFonts w:eastAsia="仿宋_GB2312"/>
          <w:color w:val="000000" w:themeColor="text1"/>
          <w:sz w:val="32"/>
          <w:szCs w:val="32"/>
        </w:rPr>
        <w:t>）适用人群</w:t>
      </w:r>
      <w:r w:rsidRPr="004B7242">
        <w:rPr>
          <w:rFonts w:eastAsia="仿宋_GB2312" w:hint="eastAsia"/>
          <w:color w:val="000000" w:themeColor="text1"/>
          <w:sz w:val="32"/>
          <w:szCs w:val="32"/>
        </w:rPr>
        <w:t>：说明该器械目标患者人群信息，以及</w:t>
      </w:r>
      <w:r w:rsidRPr="004B7242">
        <w:rPr>
          <w:rFonts w:eastAsia="仿宋_GB2312" w:hint="eastAsia"/>
          <w:color w:val="000000" w:themeColor="text1"/>
          <w:sz w:val="32"/>
          <w:szCs w:val="32"/>
        </w:rPr>
        <w:lastRenderedPageBreak/>
        <w:t>不适宜应用的某些疾病、情况或特定人群（如</w:t>
      </w:r>
      <w:r w:rsidRPr="004B7242">
        <w:rPr>
          <w:rFonts w:eastAsia="仿宋_GB2312"/>
          <w:color w:val="000000" w:themeColor="text1"/>
          <w:sz w:val="32"/>
          <w:szCs w:val="32"/>
        </w:rPr>
        <w:t>适用）</w:t>
      </w:r>
      <w:r w:rsidRPr="004B7242">
        <w:rPr>
          <w:rFonts w:eastAsia="仿宋_GB2312" w:hint="eastAsia"/>
          <w:color w:val="000000" w:themeColor="text1"/>
          <w:sz w:val="32"/>
          <w:szCs w:val="32"/>
        </w:rPr>
        <w:t>。</w:t>
      </w:r>
    </w:p>
    <w:p w:rsidR="00E45D1E" w:rsidRPr="004B7242" w:rsidRDefault="00E45D1E" w:rsidP="0074571C">
      <w:pPr>
        <w:adjustRightInd w:val="0"/>
        <w:snapToGrid w:val="0"/>
        <w:spacing w:line="520" w:lineRule="exact"/>
        <w:ind w:firstLineChars="200" w:firstLine="640"/>
        <w:rPr>
          <w:rFonts w:eastAsia="仿宋_GB2312"/>
          <w:color w:val="000000" w:themeColor="text1"/>
          <w:sz w:val="32"/>
          <w:szCs w:val="32"/>
        </w:rPr>
      </w:pPr>
      <w:r w:rsidRPr="004B7242">
        <w:rPr>
          <w:rFonts w:eastAsia="仿宋_GB2312"/>
          <w:color w:val="000000" w:themeColor="text1"/>
          <w:sz w:val="32"/>
          <w:szCs w:val="32"/>
        </w:rPr>
        <w:t>（</w:t>
      </w:r>
      <w:r w:rsidR="003369E2" w:rsidRPr="004B7242">
        <w:rPr>
          <w:rFonts w:eastAsia="仿宋_GB2312" w:hint="eastAsia"/>
          <w:color w:val="000000" w:themeColor="text1"/>
          <w:sz w:val="32"/>
          <w:szCs w:val="32"/>
        </w:rPr>
        <w:t>4</w:t>
      </w:r>
      <w:r w:rsidRPr="004B7242">
        <w:rPr>
          <w:rFonts w:eastAsia="仿宋_GB2312"/>
          <w:color w:val="000000" w:themeColor="text1"/>
          <w:sz w:val="32"/>
          <w:szCs w:val="32"/>
        </w:rPr>
        <w:t>）</w:t>
      </w:r>
      <w:r w:rsidRPr="004B7242">
        <w:rPr>
          <w:rFonts w:eastAsia="仿宋_GB2312" w:hint="eastAsia"/>
          <w:color w:val="000000" w:themeColor="text1"/>
          <w:sz w:val="32"/>
          <w:szCs w:val="32"/>
        </w:rPr>
        <w:t>禁忌证（如适用</w:t>
      </w:r>
      <w:r w:rsidRPr="004B7242">
        <w:rPr>
          <w:rFonts w:eastAsia="仿宋_GB2312"/>
          <w:color w:val="000000" w:themeColor="text1"/>
          <w:sz w:val="32"/>
          <w:szCs w:val="32"/>
        </w:rPr>
        <w:t>）</w:t>
      </w:r>
      <w:r w:rsidR="00DE7FC0" w:rsidRPr="004B7242">
        <w:rPr>
          <w:rFonts w:eastAsia="仿宋_GB2312" w:hint="eastAsia"/>
          <w:color w:val="000000" w:themeColor="text1"/>
          <w:sz w:val="32"/>
          <w:szCs w:val="32"/>
        </w:rPr>
        <w:t>。</w:t>
      </w:r>
    </w:p>
    <w:p w:rsidR="00E45D1E" w:rsidRPr="004B7242" w:rsidRDefault="00347658" w:rsidP="0074571C">
      <w:pPr>
        <w:adjustRightInd w:val="0"/>
        <w:snapToGrid w:val="0"/>
        <w:spacing w:line="520" w:lineRule="exact"/>
        <w:ind w:firstLineChars="200" w:firstLine="640"/>
        <w:rPr>
          <w:rFonts w:eastAsia="仿宋_GB2312"/>
          <w:color w:val="000000" w:themeColor="text1"/>
          <w:sz w:val="32"/>
          <w:szCs w:val="32"/>
        </w:rPr>
      </w:pPr>
      <w:r>
        <w:rPr>
          <w:rFonts w:eastAsia="仿宋_GB2312" w:hint="eastAsia"/>
          <w:color w:val="000000" w:themeColor="text1"/>
          <w:sz w:val="32"/>
          <w:szCs w:val="32"/>
        </w:rPr>
        <w:t>7</w:t>
      </w:r>
      <w:r w:rsidR="00E45D1E" w:rsidRPr="004B7242">
        <w:rPr>
          <w:rFonts w:eastAsia="仿宋_GB2312"/>
          <w:color w:val="000000" w:themeColor="text1"/>
          <w:sz w:val="32"/>
          <w:szCs w:val="32"/>
        </w:rPr>
        <w:t>.</w:t>
      </w:r>
      <w:r w:rsidR="00E45D1E" w:rsidRPr="004B7242">
        <w:rPr>
          <w:rFonts w:eastAsia="仿宋_GB2312" w:hint="eastAsia"/>
          <w:color w:val="000000" w:themeColor="text1"/>
          <w:sz w:val="32"/>
          <w:szCs w:val="32"/>
        </w:rPr>
        <w:t>申报产品上市历史</w:t>
      </w:r>
    </w:p>
    <w:p w:rsidR="00E45D1E" w:rsidRPr="004B7242" w:rsidRDefault="00E45D1E" w:rsidP="0074571C">
      <w:pPr>
        <w:adjustRightInd w:val="0"/>
        <w:snapToGrid w:val="0"/>
        <w:spacing w:line="520" w:lineRule="exact"/>
        <w:ind w:firstLineChars="200" w:firstLine="640"/>
        <w:rPr>
          <w:rFonts w:eastAsia="仿宋_GB2312"/>
          <w:color w:val="000000" w:themeColor="text1"/>
          <w:sz w:val="32"/>
          <w:szCs w:val="32"/>
        </w:rPr>
      </w:pPr>
      <w:r w:rsidRPr="004B7242">
        <w:rPr>
          <w:rFonts w:eastAsia="仿宋_GB2312" w:hint="eastAsia"/>
          <w:color w:val="000000" w:themeColor="text1"/>
          <w:sz w:val="32"/>
          <w:szCs w:val="32"/>
        </w:rPr>
        <w:t>如适用，提交申报产品在各国家或地区的上市批准时间、销售情况。如</w:t>
      </w:r>
      <w:r w:rsidRPr="004B7242">
        <w:rPr>
          <w:rFonts w:eastAsia="仿宋_GB2312"/>
          <w:color w:val="000000" w:themeColor="text1"/>
          <w:sz w:val="32"/>
          <w:szCs w:val="32"/>
        </w:rPr>
        <w:t>有</w:t>
      </w:r>
      <w:r w:rsidRPr="004B7242">
        <w:rPr>
          <w:rFonts w:eastAsia="仿宋_GB2312" w:hint="eastAsia"/>
          <w:color w:val="000000" w:themeColor="text1"/>
          <w:sz w:val="32"/>
          <w:szCs w:val="32"/>
        </w:rPr>
        <w:t>不良事件和召回，分别对申报产品上市后发生的不良事件、召回的发生时间、</w:t>
      </w:r>
      <w:r w:rsidR="00A653C2" w:rsidRPr="004B7242">
        <w:rPr>
          <w:rFonts w:eastAsia="仿宋_GB2312" w:hint="eastAsia"/>
          <w:color w:val="000000" w:themeColor="text1"/>
          <w:sz w:val="32"/>
          <w:szCs w:val="32"/>
        </w:rPr>
        <w:t>申请人采取的</w:t>
      </w:r>
      <w:r w:rsidRPr="004B7242">
        <w:rPr>
          <w:rFonts w:eastAsia="仿宋_GB2312" w:hint="eastAsia"/>
          <w:color w:val="000000" w:themeColor="text1"/>
          <w:sz w:val="32"/>
          <w:szCs w:val="32"/>
        </w:rPr>
        <w:t>处理和解决方案</w:t>
      </w:r>
      <w:r w:rsidR="00A653C2" w:rsidRPr="004B7242">
        <w:rPr>
          <w:rFonts w:eastAsia="仿宋_GB2312" w:hint="eastAsia"/>
          <w:color w:val="000000" w:themeColor="text1"/>
          <w:sz w:val="32"/>
          <w:szCs w:val="32"/>
        </w:rPr>
        <w:t>、相关部门的调查处理情况</w:t>
      </w:r>
      <w:r w:rsidRPr="004B7242">
        <w:rPr>
          <w:rFonts w:eastAsia="仿宋_GB2312" w:hint="eastAsia"/>
          <w:color w:val="000000" w:themeColor="text1"/>
          <w:sz w:val="32"/>
          <w:szCs w:val="32"/>
        </w:rPr>
        <w:t>等进行描述。</w:t>
      </w:r>
    </w:p>
    <w:p w:rsidR="00E45D1E" w:rsidRPr="004B7242" w:rsidRDefault="00E45D1E" w:rsidP="0074571C">
      <w:pPr>
        <w:adjustRightInd w:val="0"/>
        <w:snapToGrid w:val="0"/>
        <w:spacing w:line="520" w:lineRule="exact"/>
        <w:ind w:firstLineChars="200" w:firstLine="640"/>
        <w:outlineLvl w:val="1"/>
        <w:rPr>
          <w:rFonts w:eastAsia="楷体_GB2312"/>
          <w:color w:val="000000" w:themeColor="text1"/>
          <w:sz w:val="32"/>
          <w:szCs w:val="32"/>
        </w:rPr>
      </w:pPr>
      <w:r w:rsidRPr="004B7242">
        <w:rPr>
          <w:rFonts w:eastAsia="楷体_GB2312" w:hint="eastAsia"/>
          <w:color w:val="000000" w:themeColor="text1"/>
          <w:sz w:val="32"/>
          <w:szCs w:val="32"/>
        </w:rPr>
        <w:t>（</w:t>
      </w:r>
      <w:r w:rsidR="005D1E31">
        <w:rPr>
          <w:rFonts w:eastAsia="楷体_GB2312" w:hint="eastAsia"/>
          <w:color w:val="000000" w:themeColor="text1"/>
          <w:sz w:val="32"/>
          <w:szCs w:val="32"/>
        </w:rPr>
        <w:t>三</w:t>
      </w:r>
      <w:r w:rsidRPr="004B7242">
        <w:rPr>
          <w:rFonts w:eastAsia="楷体_GB2312" w:hint="eastAsia"/>
          <w:color w:val="000000" w:themeColor="text1"/>
          <w:sz w:val="32"/>
          <w:szCs w:val="32"/>
        </w:rPr>
        <w:t>）非临床研究资料</w:t>
      </w:r>
    </w:p>
    <w:p w:rsidR="00E45D1E" w:rsidRPr="004B7242" w:rsidRDefault="00E45D1E" w:rsidP="0074571C">
      <w:pPr>
        <w:adjustRightInd w:val="0"/>
        <w:snapToGrid w:val="0"/>
        <w:spacing w:line="520" w:lineRule="exact"/>
        <w:ind w:firstLineChars="200" w:firstLine="640"/>
        <w:rPr>
          <w:rFonts w:eastAsia="仿宋_GB2312"/>
          <w:bCs/>
          <w:color w:val="000000" w:themeColor="text1"/>
          <w:sz w:val="32"/>
          <w:szCs w:val="32"/>
        </w:rPr>
      </w:pPr>
      <w:r w:rsidRPr="004B7242">
        <w:rPr>
          <w:rFonts w:eastAsia="仿宋_GB2312"/>
          <w:bCs/>
          <w:color w:val="000000" w:themeColor="text1"/>
          <w:sz w:val="32"/>
          <w:szCs w:val="32"/>
        </w:rPr>
        <w:t>1.</w:t>
      </w:r>
      <w:r w:rsidRPr="004B7242">
        <w:rPr>
          <w:rFonts w:eastAsia="仿宋_GB2312" w:hint="eastAsia"/>
          <w:bCs/>
          <w:color w:val="000000" w:themeColor="text1"/>
          <w:sz w:val="32"/>
          <w:szCs w:val="32"/>
        </w:rPr>
        <w:t>产品风险管理资料</w:t>
      </w:r>
    </w:p>
    <w:p w:rsidR="00083E14" w:rsidRPr="004B7242" w:rsidRDefault="00933906" w:rsidP="0074571C">
      <w:pPr>
        <w:adjustRightInd w:val="0"/>
        <w:snapToGrid w:val="0"/>
        <w:spacing w:line="520" w:lineRule="exact"/>
        <w:ind w:firstLineChars="200" w:firstLine="640"/>
        <w:rPr>
          <w:rFonts w:eastAsia="仿宋_GB2312"/>
          <w:color w:val="000000" w:themeColor="text1"/>
          <w:sz w:val="32"/>
          <w:szCs w:val="32"/>
        </w:rPr>
      </w:pPr>
      <w:r w:rsidRPr="004B7242">
        <w:rPr>
          <w:rFonts w:eastAsia="仿宋_GB2312"/>
          <w:bCs/>
          <w:color w:val="000000" w:themeColor="text1"/>
          <w:sz w:val="32"/>
          <w:szCs w:val="32"/>
        </w:rPr>
        <w:t>产品风险管理资料是对产品的风险管理过程及其评审的结果予以记录所形成的资料。</w:t>
      </w:r>
      <w:r w:rsidR="00E45D1E" w:rsidRPr="004B7242">
        <w:rPr>
          <w:rFonts w:eastAsia="仿宋_GB2312" w:hint="eastAsia"/>
          <w:color w:val="000000" w:themeColor="text1"/>
          <w:sz w:val="32"/>
          <w:szCs w:val="32"/>
        </w:rPr>
        <w:t>制定</w:t>
      </w:r>
      <w:r w:rsidR="00E45D1E" w:rsidRPr="004B7242">
        <w:rPr>
          <w:rFonts w:eastAsia="仿宋_GB2312"/>
          <w:color w:val="000000" w:themeColor="text1"/>
          <w:sz w:val="32"/>
          <w:szCs w:val="32"/>
        </w:rPr>
        <w:t>该文件</w:t>
      </w:r>
      <w:r w:rsidR="00E45D1E" w:rsidRPr="004B7242">
        <w:rPr>
          <w:rFonts w:eastAsia="仿宋_GB2312" w:hint="eastAsia"/>
          <w:color w:val="000000" w:themeColor="text1"/>
          <w:sz w:val="32"/>
          <w:szCs w:val="32"/>
        </w:rPr>
        <w:t>时</w:t>
      </w:r>
      <w:r w:rsidR="00E45D1E" w:rsidRPr="004B7242">
        <w:rPr>
          <w:rFonts w:eastAsia="仿宋_GB2312"/>
          <w:color w:val="000000" w:themeColor="text1"/>
          <w:sz w:val="32"/>
          <w:szCs w:val="32"/>
        </w:rPr>
        <w:t>，应充分考虑</w:t>
      </w:r>
      <w:r w:rsidR="005820BC" w:rsidRPr="004B7242">
        <w:rPr>
          <w:rFonts w:eastAsia="仿宋_GB2312" w:hint="eastAsia"/>
          <w:color w:val="000000" w:themeColor="text1"/>
          <w:sz w:val="32"/>
          <w:szCs w:val="32"/>
        </w:rPr>
        <w:t>经皮肠</w:t>
      </w:r>
      <w:r w:rsidR="00487EDC" w:rsidRPr="004B7242">
        <w:rPr>
          <w:rFonts w:eastAsia="仿宋_GB2312" w:hint="eastAsia"/>
          <w:color w:val="000000" w:themeColor="text1"/>
          <w:sz w:val="32"/>
          <w:szCs w:val="32"/>
        </w:rPr>
        <w:t>营养导管</w:t>
      </w:r>
      <w:r w:rsidRPr="004B7242">
        <w:rPr>
          <w:rFonts w:eastAsia="仿宋_GB2312" w:hint="eastAsia"/>
          <w:color w:val="000000" w:themeColor="text1"/>
          <w:sz w:val="32"/>
          <w:szCs w:val="32"/>
        </w:rPr>
        <w:t>的</w:t>
      </w:r>
      <w:r w:rsidR="00E45D1E" w:rsidRPr="004B7242">
        <w:rPr>
          <w:rFonts w:eastAsia="仿宋_GB2312" w:hint="eastAsia"/>
          <w:color w:val="000000" w:themeColor="text1"/>
          <w:sz w:val="32"/>
          <w:szCs w:val="32"/>
        </w:rPr>
        <w:t>组件</w:t>
      </w:r>
      <w:r w:rsidR="00E45D1E" w:rsidRPr="004B7242">
        <w:rPr>
          <w:rFonts w:eastAsia="仿宋_GB2312"/>
          <w:color w:val="000000" w:themeColor="text1"/>
          <w:sz w:val="32"/>
          <w:szCs w:val="32"/>
        </w:rPr>
        <w:t>、临床使用方式</w:t>
      </w:r>
      <w:r w:rsidR="00E45D1E" w:rsidRPr="004B7242">
        <w:rPr>
          <w:rFonts w:eastAsia="仿宋_GB2312" w:hint="eastAsia"/>
          <w:color w:val="000000" w:themeColor="text1"/>
          <w:sz w:val="32"/>
          <w:szCs w:val="32"/>
        </w:rPr>
        <w:t>、</w:t>
      </w:r>
      <w:r w:rsidR="00E45D1E" w:rsidRPr="004B7242">
        <w:rPr>
          <w:rFonts w:eastAsia="仿宋_GB2312"/>
          <w:color w:val="000000" w:themeColor="text1"/>
          <w:sz w:val="32"/>
          <w:szCs w:val="32"/>
        </w:rPr>
        <w:t>可能的临床风险</w:t>
      </w:r>
      <w:r w:rsidR="005820BC" w:rsidRPr="004B7242">
        <w:rPr>
          <w:rFonts w:eastAsia="仿宋_GB2312" w:hint="eastAsia"/>
          <w:color w:val="000000" w:themeColor="text1"/>
          <w:sz w:val="32"/>
          <w:szCs w:val="32"/>
        </w:rPr>
        <w:t>等</w:t>
      </w:r>
      <w:r w:rsidR="00083E14" w:rsidRPr="004B7242">
        <w:rPr>
          <w:rFonts w:eastAsia="仿宋_GB2312" w:hint="eastAsia"/>
          <w:color w:val="000000" w:themeColor="text1"/>
          <w:sz w:val="32"/>
          <w:szCs w:val="32"/>
        </w:rPr>
        <w:t>，</w:t>
      </w:r>
      <w:r w:rsidR="00E45D1E" w:rsidRPr="004B7242">
        <w:rPr>
          <w:rFonts w:eastAsia="仿宋_GB2312" w:hint="eastAsia"/>
          <w:color w:val="000000" w:themeColor="text1"/>
          <w:sz w:val="32"/>
          <w:szCs w:val="32"/>
        </w:rPr>
        <w:t>如</w:t>
      </w:r>
      <w:r w:rsidR="00083E14" w:rsidRPr="004B7242">
        <w:rPr>
          <w:rFonts w:eastAsia="仿宋_GB2312" w:hint="eastAsia"/>
          <w:color w:val="000000" w:themeColor="text1"/>
          <w:sz w:val="32"/>
          <w:szCs w:val="32"/>
        </w:rPr>
        <w:t>，</w:t>
      </w:r>
      <w:r w:rsidR="00E30CFD" w:rsidRPr="004B7242">
        <w:rPr>
          <w:rFonts w:eastAsia="仿宋_GB2312" w:hint="eastAsia"/>
          <w:color w:val="000000" w:themeColor="text1"/>
          <w:sz w:val="32"/>
          <w:szCs w:val="32"/>
        </w:rPr>
        <w:t>原材料的生物学和化学危害（如材料或材料来源变化）、</w:t>
      </w:r>
      <w:r w:rsidR="00083E14" w:rsidRPr="004B7242">
        <w:rPr>
          <w:rFonts w:eastAsia="仿宋_GB2312" w:hint="eastAsia"/>
          <w:color w:val="000000" w:themeColor="text1"/>
          <w:sz w:val="32"/>
          <w:szCs w:val="32"/>
        </w:rPr>
        <w:t>生产加工过程</w:t>
      </w:r>
      <w:r w:rsidR="00FF4BD6" w:rsidRPr="004B7242">
        <w:rPr>
          <w:rFonts w:eastAsia="仿宋_GB2312" w:hint="eastAsia"/>
          <w:color w:val="000000" w:themeColor="text1"/>
          <w:sz w:val="32"/>
          <w:szCs w:val="32"/>
        </w:rPr>
        <w:t>单体、</w:t>
      </w:r>
      <w:r w:rsidR="00083E14" w:rsidRPr="004B7242">
        <w:rPr>
          <w:rFonts w:eastAsia="仿宋_GB2312" w:hint="eastAsia"/>
          <w:color w:val="000000" w:themeColor="text1"/>
          <w:sz w:val="32"/>
          <w:szCs w:val="32"/>
        </w:rPr>
        <w:t>添加剂等的残留、</w:t>
      </w:r>
      <w:r w:rsidR="00E30CFD" w:rsidRPr="004B7242">
        <w:rPr>
          <w:rFonts w:eastAsia="仿宋_GB2312" w:hint="eastAsia"/>
          <w:color w:val="000000" w:themeColor="text1"/>
          <w:sz w:val="32"/>
          <w:szCs w:val="32"/>
        </w:rPr>
        <w:t>产品使用风险因素（如产品连接错误、</w:t>
      </w:r>
      <w:r w:rsidR="000848FE">
        <w:rPr>
          <w:rFonts w:eastAsia="仿宋_GB2312" w:hint="eastAsia"/>
          <w:color w:val="000000" w:themeColor="text1"/>
          <w:sz w:val="32"/>
          <w:szCs w:val="32"/>
        </w:rPr>
        <w:t>球囊泄露、球囊破裂、</w:t>
      </w:r>
      <w:r w:rsidR="00E30CFD" w:rsidRPr="004B7242">
        <w:rPr>
          <w:rFonts w:eastAsia="仿宋_GB2312" w:hint="eastAsia"/>
          <w:color w:val="000000" w:themeColor="text1"/>
          <w:sz w:val="32"/>
          <w:szCs w:val="32"/>
        </w:rPr>
        <w:t>导管堵塞、导管或连接件断裂、导管移位</w:t>
      </w:r>
      <w:r w:rsidR="00E30CFD" w:rsidRPr="004B7242">
        <w:rPr>
          <w:rFonts w:eastAsia="仿宋_GB2312" w:hint="eastAsia"/>
          <w:color w:val="000000" w:themeColor="text1"/>
          <w:sz w:val="32"/>
          <w:szCs w:val="32"/>
        </w:rPr>
        <w:t>/</w:t>
      </w:r>
      <w:r w:rsidR="00E30CFD" w:rsidRPr="004B7242">
        <w:rPr>
          <w:rFonts w:eastAsia="仿宋_GB2312" w:hint="eastAsia"/>
          <w:color w:val="000000" w:themeColor="text1"/>
          <w:sz w:val="32"/>
          <w:szCs w:val="32"/>
        </w:rPr>
        <w:t>脱出</w:t>
      </w:r>
      <w:r w:rsidR="00E30CFD" w:rsidRPr="004B7242">
        <w:rPr>
          <w:rFonts w:eastAsia="仿宋_GB2312"/>
          <w:color w:val="000000" w:themeColor="text1"/>
          <w:sz w:val="32"/>
          <w:szCs w:val="32"/>
        </w:rPr>
        <w:t>、</w:t>
      </w:r>
      <w:r w:rsidR="00E30CFD" w:rsidRPr="004B7242">
        <w:rPr>
          <w:rFonts w:eastAsia="仿宋_GB2312" w:hint="eastAsia"/>
          <w:color w:val="000000" w:themeColor="text1"/>
          <w:sz w:val="32"/>
          <w:szCs w:val="32"/>
        </w:rPr>
        <w:t>感染等）、灭菌过程可能产生的危害（如灭菌方式对产品不适宜、灭菌不完全）、产品包装可能产生的危害（如包装破损、标识不清）等</w:t>
      </w:r>
      <w:r w:rsidR="00083E14" w:rsidRPr="004B7242">
        <w:rPr>
          <w:rFonts w:eastAsia="仿宋_GB2312" w:hint="eastAsia"/>
          <w:color w:val="000000" w:themeColor="text1"/>
          <w:sz w:val="32"/>
          <w:szCs w:val="32"/>
        </w:rPr>
        <w:t>。</w:t>
      </w:r>
    </w:p>
    <w:p w:rsidR="00E45D1E" w:rsidRPr="004B7242" w:rsidRDefault="00083E14" w:rsidP="0074571C">
      <w:pPr>
        <w:adjustRightInd w:val="0"/>
        <w:snapToGrid w:val="0"/>
        <w:spacing w:line="520" w:lineRule="exact"/>
        <w:ind w:firstLineChars="200" w:firstLine="640"/>
        <w:rPr>
          <w:rFonts w:eastAsia="仿宋_GB2312"/>
          <w:color w:val="000000" w:themeColor="text1"/>
          <w:sz w:val="32"/>
          <w:szCs w:val="32"/>
        </w:rPr>
      </w:pPr>
      <w:r w:rsidRPr="004B7242">
        <w:rPr>
          <w:rFonts w:eastAsia="仿宋_GB2312" w:hint="eastAsia"/>
          <w:color w:val="000000" w:themeColor="text1"/>
          <w:sz w:val="32"/>
          <w:szCs w:val="32"/>
        </w:rPr>
        <w:t>应</w:t>
      </w:r>
      <w:r w:rsidR="00E45D1E" w:rsidRPr="004B7242">
        <w:rPr>
          <w:rFonts w:eastAsia="仿宋_GB2312" w:hint="eastAsia"/>
          <w:color w:val="000000" w:themeColor="text1"/>
          <w:sz w:val="32"/>
          <w:szCs w:val="32"/>
        </w:rPr>
        <w:t>提供下列内容，并说明对于每项已判定危害的下列各个过程的可追溯性。</w:t>
      </w:r>
    </w:p>
    <w:p w:rsidR="00E45D1E" w:rsidRPr="004B7242" w:rsidRDefault="00CF1AAA" w:rsidP="00CF1AAA">
      <w:pPr>
        <w:adjustRightInd w:val="0"/>
        <w:snapToGrid w:val="0"/>
        <w:spacing w:line="520" w:lineRule="exact"/>
        <w:ind w:firstLineChars="200" w:firstLine="640"/>
        <w:rPr>
          <w:rFonts w:eastAsia="仿宋_GB2312"/>
          <w:color w:val="000000" w:themeColor="text1"/>
          <w:sz w:val="32"/>
          <w:szCs w:val="32"/>
        </w:rPr>
      </w:pPr>
      <w:bookmarkStart w:id="9" w:name="_GoBack"/>
      <w:r>
        <w:rPr>
          <w:rFonts w:eastAsia="仿宋_GB2312" w:hint="eastAsia"/>
          <w:color w:val="000000" w:themeColor="text1"/>
          <w:sz w:val="32"/>
          <w:szCs w:val="32"/>
        </w:rPr>
        <w:t>（</w:t>
      </w:r>
      <w:r>
        <w:rPr>
          <w:rFonts w:eastAsia="仿宋_GB2312" w:hint="eastAsia"/>
          <w:color w:val="000000" w:themeColor="text1"/>
          <w:sz w:val="32"/>
          <w:szCs w:val="32"/>
        </w:rPr>
        <w:t>1</w:t>
      </w:r>
      <w:r>
        <w:rPr>
          <w:rFonts w:eastAsia="仿宋_GB2312" w:hint="eastAsia"/>
          <w:color w:val="000000" w:themeColor="text1"/>
          <w:sz w:val="32"/>
          <w:szCs w:val="32"/>
        </w:rPr>
        <w:t>）</w:t>
      </w:r>
      <w:r w:rsidR="00E45D1E" w:rsidRPr="004B7242">
        <w:rPr>
          <w:rFonts w:eastAsia="仿宋_GB2312" w:hint="eastAsia"/>
          <w:color w:val="000000" w:themeColor="text1"/>
          <w:sz w:val="32"/>
          <w:szCs w:val="32"/>
        </w:rPr>
        <w:t>风险分析：包括医疗器械适用范围和与安全性有关特征的识别、危害的识别、估计每个危害处境的风险。</w:t>
      </w:r>
    </w:p>
    <w:p w:rsidR="00E45D1E" w:rsidRPr="004B7242" w:rsidRDefault="00CF1AAA" w:rsidP="00CF1AAA">
      <w:pPr>
        <w:adjustRightInd w:val="0"/>
        <w:snapToGrid w:val="0"/>
        <w:spacing w:line="520" w:lineRule="exact"/>
        <w:ind w:firstLineChars="200" w:firstLine="640"/>
        <w:rPr>
          <w:rFonts w:eastAsia="仿宋_GB2312"/>
          <w:color w:val="000000" w:themeColor="text1"/>
          <w:sz w:val="32"/>
          <w:szCs w:val="32"/>
        </w:rPr>
      </w:pPr>
      <w:r>
        <w:rPr>
          <w:rFonts w:eastAsia="仿宋_GB2312" w:hint="eastAsia"/>
          <w:color w:val="000000" w:themeColor="text1"/>
          <w:sz w:val="32"/>
          <w:szCs w:val="32"/>
        </w:rPr>
        <w:t>（</w:t>
      </w:r>
      <w:r>
        <w:rPr>
          <w:rFonts w:eastAsia="仿宋_GB2312" w:hint="eastAsia"/>
          <w:color w:val="000000" w:themeColor="text1"/>
          <w:sz w:val="32"/>
          <w:szCs w:val="32"/>
        </w:rPr>
        <w:t>2</w:t>
      </w:r>
      <w:r>
        <w:rPr>
          <w:rFonts w:eastAsia="仿宋_GB2312" w:hint="eastAsia"/>
          <w:color w:val="000000" w:themeColor="text1"/>
          <w:sz w:val="32"/>
          <w:szCs w:val="32"/>
        </w:rPr>
        <w:t>）</w:t>
      </w:r>
      <w:r w:rsidR="00E45D1E" w:rsidRPr="004B7242">
        <w:rPr>
          <w:rFonts w:eastAsia="仿宋_GB2312" w:hint="eastAsia"/>
          <w:color w:val="000000" w:themeColor="text1"/>
          <w:sz w:val="32"/>
          <w:szCs w:val="32"/>
        </w:rPr>
        <w:t>风险评价：对于每个已识别的危害处境，评价和决定是否需要降低风险，</w:t>
      </w:r>
      <w:r w:rsidR="00E45D1E" w:rsidRPr="004B7242">
        <w:rPr>
          <w:rFonts w:eastAsia="仿宋_GB2312"/>
          <w:color w:val="000000" w:themeColor="text1"/>
          <w:sz w:val="32"/>
          <w:szCs w:val="32"/>
        </w:rPr>
        <w:t>若需要，</w:t>
      </w:r>
      <w:r w:rsidR="00E45D1E" w:rsidRPr="004B7242">
        <w:rPr>
          <w:rFonts w:eastAsia="仿宋_GB2312" w:hint="eastAsia"/>
          <w:color w:val="000000" w:themeColor="text1"/>
          <w:sz w:val="32"/>
          <w:szCs w:val="32"/>
        </w:rPr>
        <w:t>描述如何</w:t>
      </w:r>
      <w:r w:rsidR="00E45D1E" w:rsidRPr="004B7242">
        <w:rPr>
          <w:rFonts w:eastAsia="仿宋_GB2312"/>
          <w:color w:val="000000" w:themeColor="text1"/>
          <w:sz w:val="32"/>
          <w:szCs w:val="32"/>
        </w:rPr>
        <w:t>进行相应风险控制</w:t>
      </w:r>
      <w:r w:rsidR="00E45D1E" w:rsidRPr="004B7242">
        <w:rPr>
          <w:rFonts w:eastAsia="仿宋_GB2312" w:hint="eastAsia"/>
          <w:color w:val="000000" w:themeColor="text1"/>
          <w:sz w:val="32"/>
          <w:szCs w:val="32"/>
        </w:rPr>
        <w:t>。</w:t>
      </w:r>
    </w:p>
    <w:p w:rsidR="00E45D1E" w:rsidRPr="004B7242" w:rsidRDefault="00CF1AAA" w:rsidP="00CF1AAA">
      <w:pPr>
        <w:adjustRightInd w:val="0"/>
        <w:snapToGrid w:val="0"/>
        <w:spacing w:line="520" w:lineRule="exact"/>
        <w:ind w:firstLineChars="200" w:firstLine="640"/>
        <w:rPr>
          <w:rFonts w:eastAsia="仿宋_GB2312"/>
          <w:color w:val="000000" w:themeColor="text1"/>
          <w:sz w:val="32"/>
          <w:szCs w:val="32"/>
        </w:rPr>
      </w:pPr>
      <w:r>
        <w:rPr>
          <w:rFonts w:eastAsia="仿宋_GB2312" w:hint="eastAsia"/>
          <w:color w:val="000000" w:themeColor="text1"/>
          <w:sz w:val="32"/>
          <w:szCs w:val="32"/>
        </w:rPr>
        <w:t>（</w:t>
      </w:r>
      <w:r>
        <w:rPr>
          <w:rFonts w:eastAsia="仿宋_GB2312" w:hint="eastAsia"/>
          <w:color w:val="000000" w:themeColor="text1"/>
          <w:sz w:val="32"/>
          <w:szCs w:val="32"/>
        </w:rPr>
        <w:t>3</w:t>
      </w:r>
      <w:r>
        <w:rPr>
          <w:rFonts w:eastAsia="仿宋_GB2312" w:hint="eastAsia"/>
          <w:color w:val="000000" w:themeColor="text1"/>
          <w:sz w:val="32"/>
          <w:szCs w:val="32"/>
        </w:rPr>
        <w:t>）</w:t>
      </w:r>
      <w:r w:rsidR="00E45D1E" w:rsidRPr="004B7242">
        <w:rPr>
          <w:rFonts w:eastAsia="仿宋_GB2312" w:hint="eastAsia"/>
          <w:color w:val="000000" w:themeColor="text1"/>
          <w:sz w:val="32"/>
          <w:szCs w:val="32"/>
        </w:rPr>
        <w:t>风险控制：描述为降低</w:t>
      </w:r>
      <w:r w:rsidR="00E45D1E" w:rsidRPr="004B7242">
        <w:rPr>
          <w:rFonts w:eastAsia="仿宋_GB2312"/>
          <w:color w:val="000000" w:themeColor="text1"/>
          <w:sz w:val="32"/>
          <w:szCs w:val="32"/>
        </w:rPr>
        <w:t>风险所</w:t>
      </w:r>
      <w:r w:rsidR="00E45D1E" w:rsidRPr="004B7242">
        <w:rPr>
          <w:rFonts w:eastAsia="仿宋_GB2312" w:hint="eastAsia"/>
          <w:color w:val="000000" w:themeColor="text1"/>
          <w:sz w:val="32"/>
          <w:szCs w:val="32"/>
        </w:rPr>
        <w:t>执行</w:t>
      </w:r>
      <w:r w:rsidR="00E45D1E" w:rsidRPr="004B7242">
        <w:rPr>
          <w:rFonts w:eastAsia="仿宋_GB2312"/>
          <w:color w:val="000000" w:themeColor="text1"/>
          <w:sz w:val="32"/>
          <w:szCs w:val="32"/>
        </w:rPr>
        <w:t>风险控制的相关内容</w:t>
      </w:r>
      <w:r w:rsidR="00E45D1E" w:rsidRPr="004B7242">
        <w:rPr>
          <w:rFonts w:eastAsia="仿宋_GB2312" w:hint="eastAsia"/>
          <w:color w:val="000000" w:themeColor="text1"/>
          <w:sz w:val="32"/>
          <w:szCs w:val="32"/>
        </w:rPr>
        <w:t>。</w:t>
      </w:r>
    </w:p>
    <w:p w:rsidR="00E45D1E" w:rsidRPr="004B7242" w:rsidRDefault="00CF1AAA" w:rsidP="00CF1AAA">
      <w:pPr>
        <w:adjustRightInd w:val="0"/>
        <w:snapToGrid w:val="0"/>
        <w:spacing w:line="520" w:lineRule="exact"/>
        <w:ind w:firstLineChars="200" w:firstLine="640"/>
        <w:rPr>
          <w:rFonts w:eastAsia="仿宋_GB2312"/>
          <w:color w:val="000000" w:themeColor="text1"/>
          <w:sz w:val="32"/>
          <w:szCs w:val="32"/>
        </w:rPr>
      </w:pPr>
      <w:r>
        <w:rPr>
          <w:rFonts w:eastAsia="仿宋_GB2312" w:hint="eastAsia"/>
          <w:color w:val="000000" w:themeColor="text1"/>
          <w:sz w:val="32"/>
          <w:szCs w:val="32"/>
        </w:rPr>
        <w:t>（</w:t>
      </w:r>
      <w:r>
        <w:rPr>
          <w:rFonts w:eastAsia="仿宋_GB2312" w:hint="eastAsia"/>
          <w:color w:val="000000" w:themeColor="text1"/>
          <w:sz w:val="32"/>
          <w:szCs w:val="32"/>
        </w:rPr>
        <w:t>4</w:t>
      </w:r>
      <w:r>
        <w:rPr>
          <w:rFonts w:eastAsia="仿宋_GB2312" w:hint="eastAsia"/>
          <w:color w:val="000000" w:themeColor="text1"/>
          <w:sz w:val="32"/>
          <w:szCs w:val="32"/>
        </w:rPr>
        <w:t>）</w:t>
      </w:r>
      <w:r w:rsidR="00E45D1E" w:rsidRPr="004B7242">
        <w:rPr>
          <w:rFonts w:eastAsia="仿宋_GB2312" w:hint="eastAsia"/>
          <w:color w:val="000000" w:themeColor="text1"/>
          <w:sz w:val="32"/>
          <w:szCs w:val="32"/>
        </w:rPr>
        <w:t>任何一个或多个剩余风险的可接受性评定。</w:t>
      </w:r>
    </w:p>
    <w:p w:rsidR="00E45D1E" w:rsidRPr="004B7242" w:rsidRDefault="00CF1AAA" w:rsidP="00CF1AAA">
      <w:pPr>
        <w:adjustRightInd w:val="0"/>
        <w:snapToGrid w:val="0"/>
        <w:spacing w:line="520" w:lineRule="exact"/>
        <w:ind w:firstLineChars="200" w:firstLine="640"/>
        <w:rPr>
          <w:rFonts w:eastAsia="仿宋_GB2312"/>
          <w:color w:val="000000" w:themeColor="text1"/>
          <w:sz w:val="32"/>
          <w:szCs w:val="32"/>
        </w:rPr>
      </w:pPr>
      <w:r>
        <w:rPr>
          <w:rFonts w:eastAsia="仿宋_GB2312" w:hint="eastAsia"/>
          <w:color w:val="000000" w:themeColor="text1"/>
          <w:sz w:val="32"/>
          <w:szCs w:val="32"/>
        </w:rPr>
        <w:t>（</w:t>
      </w:r>
      <w:r>
        <w:rPr>
          <w:rFonts w:eastAsia="仿宋_GB2312" w:hint="eastAsia"/>
          <w:color w:val="000000" w:themeColor="text1"/>
          <w:sz w:val="32"/>
          <w:szCs w:val="32"/>
        </w:rPr>
        <w:t>5</w:t>
      </w:r>
      <w:r>
        <w:rPr>
          <w:rFonts w:eastAsia="仿宋_GB2312" w:hint="eastAsia"/>
          <w:color w:val="000000" w:themeColor="text1"/>
          <w:sz w:val="32"/>
          <w:szCs w:val="32"/>
        </w:rPr>
        <w:t>）</w:t>
      </w:r>
      <w:r w:rsidR="00E45D1E" w:rsidRPr="004B7242">
        <w:rPr>
          <w:rFonts w:eastAsia="仿宋_GB2312" w:hint="eastAsia"/>
          <w:color w:val="000000" w:themeColor="text1"/>
          <w:sz w:val="32"/>
          <w:szCs w:val="32"/>
        </w:rPr>
        <w:t>与</w:t>
      </w:r>
      <w:r w:rsidR="00E45D1E" w:rsidRPr="004B7242">
        <w:rPr>
          <w:rFonts w:eastAsia="仿宋_GB2312"/>
          <w:color w:val="000000" w:themeColor="text1"/>
          <w:sz w:val="32"/>
          <w:szCs w:val="32"/>
        </w:rPr>
        <w:t>产品受益相比，综合评价</w:t>
      </w:r>
      <w:r w:rsidR="00E45D1E" w:rsidRPr="004B7242">
        <w:rPr>
          <w:rFonts w:eastAsia="仿宋_GB2312" w:hint="eastAsia"/>
          <w:color w:val="000000" w:themeColor="text1"/>
          <w:sz w:val="32"/>
          <w:szCs w:val="32"/>
        </w:rPr>
        <w:t>产品</w:t>
      </w:r>
      <w:r w:rsidR="00E45D1E" w:rsidRPr="004B7242">
        <w:rPr>
          <w:rFonts w:eastAsia="仿宋_GB2312"/>
          <w:color w:val="000000" w:themeColor="text1"/>
          <w:sz w:val="32"/>
          <w:szCs w:val="32"/>
        </w:rPr>
        <w:t>风险可接受</w:t>
      </w:r>
      <w:r w:rsidR="00E45D1E" w:rsidRPr="004B7242">
        <w:rPr>
          <w:rFonts w:eastAsia="仿宋_GB2312" w:hint="eastAsia"/>
          <w:color w:val="000000" w:themeColor="text1"/>
          <w:sz w:val="32"/>
          <w:szCs w:val="32"/>
        </w:rPr>
        <w:t>。</w:t>
      </w:r>
    </w:p>
    <w:bookmarkEnd w:id="9"/>
    <w:p w:rsidR="00E45D1E" w:rsidRPr="004B7242" w:rsidRDefault="00E45D1E" w:rsidP="00C512F2">
      <w:pPr>
        <w:adjustRightInd w:val="0"/>
        <w:snapToGrid w:val="0"/>
        <w:spacing w:line="520" w:lineRule="exact"/>
        <w:ind w:firstLineChars="200" w:firstLine="640"/>
        <w:rPr>
          <w:rFonts w:eastAsia="仿宋_GB2312"/>
          <w:bCs/>
          <w:color w:val="000000" w:themeColor="text1"/>
          <w:sz w:val="32"/>
          <w:szCs w:val="32"/>
        </w:rPr>
      </w:pPr>
      <w:r w:rsidRPr="004B7242">
        <w:rPr>
          <w:rFonts w:eastAsia="仿宋_GB2312" w:hint="eastAsia"/>
          <w:bCs/>
          <w:color w:val="000000" w:themeColor="text1"/>
          <w:sz w:val="32"/>
          <w:szCs w:val="32"/>
        </w:rPr>
        <w:t>2</w:t>
      </w:r>
      <w:r w:rsidRPr="004B7242">
        <w:rPr>
          <w:rFonts w:eastAsia="仿宋_GB2312"/>
          <w:bCs/>
          <w:color w:val="000000" w:themeColor="text1"/>
          <w:sz w:val="32"/>
          <w:szCs w:val="32"/>
        </w:rPr>
        <w:t>.</w:t>
      </w:r>
      <w:r w:rsidRPr="004B7242">
        <w:rPr>
          <w:rFonts w:eastAsia="仿宋_GB2312" w:hint="eastAsia"/>
          <w:bCs/>
          <w:color w:val="000000" w:themeColor="text1"/>
          <w:sz w:val="32"/>
          <w:szCs w:val="32"/>
        </w:rPr>
        <w:t>医疗器械安全和</w:t>
      </w:r>
      <w:r w:rsidRPr="004B7242">
        <w:rPr>
          <w:rFonts w:eastAsia="仿宋_GB2312"/>
          <w:bCs/>
          <w:color w:val="000000" w:themeColor="text1"/>
          <w:sz w:val="32"/>
          <w:szCs w:val="32"/>
        </w:rPr>
        <w:t>性能基本原则</w:t>
      </w:r>
      <w:r w:rsidRPr="004B7242">
        <w:rPr>
          <w:rFonts w:eastAsia="仿宋_GB2312" w:hint="eastAsia"/>
          <w:bCs/>
          <w:color w:val="000000" w:themeColor="text1"/>
          <w:sz w:val="32"/>
          <w:szCs w:val="32"/>
        </w:rPr>
        <w:t>清单</w:t>
      </w:r>
    </w:p>
    <w:p w:rsidR="00E45D1E" w:rsidRPr="00AE789C" w:rsidRDefault="00E45D1E" w:rsidP="00AE789C">
      <w:pPr>
        <w:pStyle w:val="a5"/>
        <w:adjustRightInd w:val="0"/>
        <w:snapToGrid w:val="0"/>
        <w:spacing w:line="520" w:lineRule="exact"/>
        <w:ind w:firstLineChars="200" w:firstLine="640"/>
        <w:rPr>
          <w:rFonts w:ascii="Times New Roman" w:eastAsia="仿宋_GB2312" w:hAnsi="Times New Roman"/>
          <w:color w:val="000000" w:themeColor="text1"/>
          <w:sz w:val="32"/>
          <w:szCs w:val="32"/>
        </w:rPr>
      </w:pPr>
      <w:r w:rsidRPr="00AE789C">
        <w:rPr>
          <w:rFonts w:ascii="Times New Roman" w:eastAsia="仿宋_GB2312" w:hAnsi="Times New Roman" w:hint="eastAsia"/>
          <w:color w:val="000000" w:themeColor="text1"/>
          <w:sz w:val="32"/>
          <w:szCs w:val="32"/>
        </w:rPr>
        <w:t>说明产品符合《医疗器械安全和性能基本原则清单》各项适用要求所采用的方法，以及证明其符合性的文件。</w:t>
      </w:r>
      <w:r w:rsidR="00AE789C" w:rsidRPr="00EB53F1">
        <w:rPr>
          <w:rFonts w:ascii="仿宋_GB2312" w:eastAsia="仿宋_GB2312" w:hint="eastAsia"/>
          <w:color w:val="000000"/>
          <w:sz w:val="32"/>
          <w:szCs w:val="32"/>
        </w:rPr>
        <w:t>对于《医疗器械安全和性能基本原则清单》中不适用的各项要求，应当说明理由。</w:t>
      </w:r>
    </w:p>
    <w:p w:rsidR="00E45D1E" w:rsidRPr="004B7242" w:rsidRDefault="00E45D1E" w:rsidP="0074571C">
      <w:pPr>
        <w:pStyle w:val="a5"/>
        <w:adjustRightInd w:val="0"/>
        <w:snapToGrid w:val="0"/>
        <w:spacing w:line="520" w:lineRule="exact"/>
        <w:ind w:firstLineChars="200" w:firstLine="640"/>
        <w:rPr>
          <w:rFonts w:ascii="Times New Roman" w:eastAsia="仿宋_GB2312" w:hAnsi="Times New Roman"/>
          <w:color w:val="000000" w:themeColor="text1"/>
          <w:sz w:val="32"/>
          <w:szCs w:val="32"/>
        </w:rPr>
      </w:pPr>
      <w:r w:rsidRPr="004B7242">
        <w:rPr>
          <w:rFonts w:ascii="Times New Roman" w:eastAsia="仿宋_GB2312" w:hAnsi="Times New Roman" w:hint="eastAsia"/>
          <w:color w:val="000000" w:themeColor="text1"/>
          <w:sz w:val="32"/>
          <w:szCs w:val="32"/>
        </w:rPr>
        <w:t>3.</w:t>
      </w:r>
      <w:r w:rsidRPr="004B7242">
        <w:rPr>
          <w:rFonts w:ascii="Times New Roman" w:eastAsia="仿宋_GB2312" w:hAnsi="Times New Roman"/>
          <w:color w:val="000000" w:themeColor="text1"/>
          <w:sz w:val="32"/>
          <w:szCs w:val="32"/>
        </w:rPr>
        <w:t>产品技术要求</w:t>
      </w:r>
    </w:p>
    <w:p w:rsidR="00E45D1E" w:rsidRPr="004B7242" w:rsidRDefault="00E45D1E" w:rsidP="0074571C">
      <w:pPr>
        <w:pStyle w:val="a5"/>
        <w:adjustRightInd w:val="0"/>
        <w:snapToGrid w:val="0"/>
        <w:spacing w:line="520" w:lineRule="exact"/>
        <w:ind w:firstLineChars="200" w:firstLine="640"/>
        <w:rPr>
          <w:rFonts w:ascii="Times New Roman" w:eastAsia="仿宋_GB2312" w:hAnsi="Times New Roman"/>
          <w:color w:val="000000" w:themeColor="text1"/>
          <w:sz w:val="32"/>
          <w:szCs w:val="32"/>
        </w:rPr>
      </w:pPr>
      <w:r w:rsidRPr="004B7242">
        <w:rPr>
          <w:rFonts w:ascii="Times New Roman" w:eastAsia="仿宋_GB2312" w:hAnsi="Times New Roman"/>
          <w:color w:val="000000" w:themeColor="text1"/>
          <w:sz w:val="32"/>
          <w:szCs w:val="32"/>
        </w:rPr>
        <w:t>产品技术要求的制定应符合《医疗器械产品技术要求编写指导原则》的要求</w:t>
      </w:r>
      <w:r w:rsidRPr="004B7242">
        <w:rPr>
          <w:rFonts w:ascii="Times New Roman" w:eastAsia="仿宋_GB2312" w:hAnsi="Times New Roman" w:hint="eastAsia"/>
          <w:color w:val="000000" w:themeColor="text1"/>
          <w:sz w:val="32"/>
          <w:szCs w:val="32"/>
        </w:rPr>
        <w:t>，</w:t>
      </w:r>
      <w:r w:rsidRPr="004B7242">
        <w:rPr>
          <w:rFonts w:ascii="Times New Roman" w:eastAsia="仿宋_GB2312" w:hAnsi="Times New Roman"/>
          <w:color w:val="000000" w:themeColor="text1"/>
          <w:sz w:val="32"/>
          <w:szCs w:val="32"/>
        </w:rPr>
        <w:t>应根据产品的技术特征和临床使用情况来确定产品</w:t>
      </w:r>
      <w:r w:rsidR="00E87CB4">
        <w:rPr>
          <w:rFonts w:eastAsia="仿宋_GB2312" w:hint="eastAsia"/>
          <w:sz w:val="32"/>
          <w:szCs w:val="32"/>
        </w:rPr>
        <w:t>可进行客观判定的功能性、安全性指标和检测方法</w:t>
      </w:r>
      <w:r w:rsidRPr="004B7242">
        <w:rPr>
          <w:rFonts w:ascii="Times New Roman" w:eastAsia="仿宋_GB2312" w:hAnsi="Times New Roman"/>
          <w:color w:val="000000" w:themeColor="text1"/>
          <w:sz w:val="32"/>
          <w:szCs w:val="32"/>
        </w:rPr>
        <w:t>。</w:t>
      </w:r>
      <w:r w:rsidRPr="004B7242">
        <w:rPr>
          <w:rFonts w:ascii="Times New Roman" w:eastAsia="仿宋_GB2312" w:hAnsi="Times New Roman" w:hint="eastAsia"/>
          <w:color w:val="000000" w:themeColor="text1"/>
          <w:sz w:val="32"/>
          <w:szCs w:val="32"/>
        </w:rPr>
        <w:t>对宣称的所有与产品安全有效性相关、可以客观判断的技术参数和功能，以及</w:t>
      </w:r>
      <w:r w:rsidRPr="004B7242">
        <w:rPr>
          <w:rFonts w:eastAsia="仿宋_GB2312"/>
          <w:color w:val="000000" w:themeColor="text1"/>
          <w:sz w:val="32"/>
          <w:szCs w:val="32"/>
        </w:rPr>
        <w:t>特殊设计、性能和结构</w:t>
      </w:r>
      <w:r w:rsidRPr="004B7242">
        <w:rPr>
          <w:rFonts w:eastAsia="仿宋_GB2312" w:hint="eastAsia"/>
          <w:color w:val="000000" w:themeColor="text1"/>
          <w:sz w:val="32"/>
          <w:szCs w:val="32"/>
        </w:rPr>
        <w:t>，</w:t>
      </w:r>
      <w:r w:rsidRPr="004B7242">
        <w:rPr>
          <w:rFonts w:ascii="Times New Roman" w:eastAsia="仿宋_GB2312" w:hAnsi="Times New Roman"/>
          <w:color w:val="000000" w:themeColor="text1"/>
          <w:sz w:val="32"/>
          <w:szCs w:val="32"/>
        </w:rPr>
        <w:t>应在产品技术要求中予以规定。</w:t>
      </w:r>
      <w:r w:rsidR="00F136D2" w:rsidRPr="004B7242">
        <w:rPr>
          <w:rFonts w:ascii="Times New Roman" w:eastAsia="仿宋_GB2312" w:hAnsi="Times New Roman" w:hint="eastAsia"/>
          <w:color w:val="000000" w:themeColor="text1"/>
          <w:sz w:val="32"/>
          <w:szCs w:val="32"/>
        </w:rPr>
        <w:t>产品技术要求中的性能</w:t>
      </w:r>
      <w:r w:rsidRPr="004B7242">
        <w:rPr>
          <w:rFonts w:ascii="Times New Roman" w:eastAsia="仿宋_GB2312" w:hAnsi="Times New Roman"/>
          <w:color w:val="000000" w:themeColor="text1"/>
          <w:sz w:val="32"/>
          <w:szCs w:val="32"/>
        </w:rPr>
        <w:t>指标应不低于相关的国家标准和行业标准</w:t>
      </w:r>
      <w:r w:rsidRPr="004B7242">
        <w:rPr>
          <w:rFonts w:ascii="Times New Roman" w:eastAsia="仿宋_GB2312" w:hAnsi="Times New Roman" w:hint="eastAsia"/>
          <w:color w:val="000000" w:themeColor="text1"/>
          <w:sz w:val="32"/>
          <w:szCs w:val="32"/>
        </w:rPr>
        <w:t>。</w:t>
      </w:r>
      <w:r w:rsidR="00F136D2" w:rsidRPr="004B7242">
        <w:rPr>
          <w:rFonts w:eastAsia="仿宋_GB2312"/>
          <w:color w:val="000000" w:themeColor="text1"/>
          <w:sz w:val="32"/>
          <w:szCs w:val="32"/>
        </w:rPr>
        <w:t>产品技术要求中的</w:t>
      </w:r>
      <w:r w:rsidR="00F136D2" w:rsidRPr="004B7242">
        <w:rPr>
          <w:rFonts w:eastAsia="仿宋_GB2312" w:hint="eastAsia"/>
          <w:color w:val="000000" w:themeColor="text1"/>
          <w:sz w:val="32"/>
          <w:szCs w:val="32"/>
        </w:rPr>
        <w:t>检验</w:t>
      </w:r>
      <w:r w:rsidR="00F136D2" w:rsidRPr="004B7242">
        <w:rPr>
          <w:rFonts w:eastAsia="仿宋_GB2312"/>
          <w:color w:val="000000" w:themeColor="text1"/>
          <w:sz w:val="32"/>
          <w:szCs w:val="32"/>
        </w:rPr>
        <w:t>方法均应为已验证的方法。对于相关国家标准</w:t>
      </w:r>
      <w:r w:rsidR="00F136D2" w:rsidRPr="004B7242">
        <w:rPr>
          <w:rFonts w:eastAsia="仿宋_GB2312" w:hint="eastAsia"/>
          <w:color w:val="000000" w:themeColor="text1"/>
          <w:sz w:val="32"/>
          <w:szCs w:val="32"/>
        </w:rPr>
        <w:t>、</w:t>
      </w:r>
      <w:r w:rsidR="00F136D2" w:rsidRPr="004B7242">
        <w:rPr>
          <w:rFonts w:eastAsia="仿宋_GB2312"/>
          <w:color w:val="000000" w:themeColor="text1"/>
          <w:sz w:val="32"/>
          <w:szCs w:val="32"/>
        </w:rPr>
        <w:t>行业标准中不适用的推荐要求条款，应说明不适用的原因。</w:t>
      </w:r>
    </w:p>
    <w:p w:rsidR="00E45D1E" w:rsidRPr="004B7242" w:rsidRDefault="00E45D1E" w:rsidP="0074571C">
      <w:pPr>
        <w:pStyle w:val="a5"/>
        <w:adjustRightInd w:val="0"/>
        <w:snapToGrid w:val="0"/>
        <w:spacing w:line="520" w:lineRule="exact"/>
        <w:ind w:firstLineChars="200" w:firstLine="640"/>
        <w:rPr>
          <w:rFonts w:ascii="Times New Roman" w:eastAsia="仿宋_GB2312" w:hAnsi="Times New Roman"/>
          <w:color w:val="000000" w:themeColor="text1"/>
          <w:sz w:val="32"/>
          <w:szCs w:val="32"/>
        </w:rPr>
      </w:pPr>
      <w:r w:rsidRPr="004B7242">
        <w:rPr>
          <w:rFonts w:ascii="Times New Roman" w:eastAsia="仿宋_GB2312" w:hAnsi="Times New Roman"/>
          <w:color w:val="000000" w:themeColor="text1"/>
          <w:sz w:val="32"/>
          <w:szCs w:val="32"/>
        </w:rPr>
        <w:t>产品技术要求中应明确产品型号规格并阐明各型号规格之间的区别和划分依据，</w:t>
      </w:r>
      <w:r w:rsidR="00645A89" w:rsidRPr="004B7242">
        <w:rPr>
          <w:rFonts w:ascii="Times New Roman" w:eastAsia="仿宋_GB2312" w:hAnsi="Times New Roman" w:hint="eastAsia"/>
          <w:color w:val="000000" w:themeColor="text1"/>
          <w:sz w:val="32"/>
          <w:szCs w:val="32"/>
        </w:rPr>
        <w:t>列明</w:t>
      </w:r>
      <w:r w:rsidRPr="004B7242">
        <w:rPr>
          <w:rFonts w:ascii="Times New Roman" w:eastAsia="仿宋_GB2312" w:hAnsi="Times New Roman"/>
          <w:color w:val="000000" w:themeColor="text1"/>
          <w:sz w:val="32"/>
          <w:szCs w:val="32"/>
        </w:rPr>
        <w:t>产品结构</w:t>
      </w:r>
      <w:r w:rsidRPr="004B7242">
        <w:rPr>
          <w:rFonts w:ascii="Times New Roman" w:eastAsia="仿宋_GB2312" w:hAnsi="Times New Roman" w:hint="eastAsia"/>
          <w:color w:val="000000" w:themeColor="text1"/>
          <w:sz w:val="32"/>
          <w:szCs w:val="32"/>
        </w:rPr>
        <w:t>及</w:t>
      </w:r>
      <w:r w:rsidRPr="004B7242">
        <w:rPr>
          <w:rFonts w:ascii="Times New Roman" w:eastAsia="仿宋_GB2312" w:hAnsi="Times New Roman"/>
          <w:color w:val="000000" w:themeColor="text1"/>
          <w:sz w:val="32"/>
          <w:szCs w:val="32"/>
        </w:rPr>
        <w:t>示意图，产品各组</w:t>
      </w:r>
      <w:r w:rsidRPr="004B7242">
        <w:rPr>
          <w:rFonts w:ascii="Times New Roman" w:eastAsia="仿宋_GB2312" w:hAnsi="Times New Roman" w:hint="eastAsia"/>
          <w:color w:val="000000" w:themeColor="text1"/>
          <w:sz w:val="32"/>
          <w:szCs w:val="32"/>
        </w:rPr>
        <w:t>件的原材料及</w:t>
      </w:r>
      <w:r w:rsidRPr="004B7242">
        <w:rPr>
          <w:rFonts w:ascii="Times New Roman" w:eastAsia="仿宋_GB2312" w:hAnsi="Times New Roman"/>
          <w:color w:val="000000" w:themeColor="text1"/>
          <w:sz w:val="32"/>
          <w:szCs w:val="32"/>
        </w:rPr>
        <w:t>相应添加剂</w:t>
      </w:r>
      <w:r w:rsidRPr="004B7242">
        <w:rPr>
          <w:rFonts w:ascii="Times New Roman" w:eastAsia="仿宋_GB2312" w:hAnsi="Times New Roman" w:hint="eastAsia"/>
          <w:color w:val="000000" w:themeColor="text1"/>
          <w:sz w:val="32"/>
          <w:szCs w:val="32"/>
        </w:rPr>
        <w:t>（如适用），与</w:t>
      </w:r>
      <w:r w:rsidRPr="004B7242">
        <w:rPr>
          <w:rFonts w:ascii="Times New Roman" w:eastAsia="仿宋_GB2312" w:hAnsi="Times New Roman"/>
          <w:color w:val="000000" w:themeColor="text1"/>
          <w:sz w:val="32"/>
          <w:szCs w:val="32"/>
        </w:rPr>
        <w:t>人体或进入人体液体接触的部件，应</w:t>
      </w:r>
      <w:r w:rsidRPr="004B7242">
        <w:rPr>
          <w:rFonts w:ascii="Times New Roman" w:eastAsia="仿宋_GB2312" w:hAnsi="Times New Roman" w:hint="eastAsia"/>
          <w:color w:val="000000" w:themeColor="text1"/>
          <w:sz w:val="32"/>
          <w:szCs w:val="32"/>
        </w:rPr>
        <w:t>写</w:t>
      </w:r>
      <w:r w:rsidRPr="004B7242">
        <w:rPr>
          <w:rFonts w:ascii="Times New Roman" w:eastAsia="仿宋_GB2312" w:hAnsi="Times New Roman"/>
          <w:color w:val="000000" w:themeColor="text1"/>
          <w:sz w:val="32"/>
          <w:szCs w:val="32"/>
        </w:rPr>
        <w:t>明其原材料牌号，或者应符合的国家</w:t>
      </w:r>
      <w:r w:rsidRPr="004B7242">
        <w:rPr>
          <w:rFonts w:ascii="Times New Roman" w:eastAsia="仿宋_GB2312" w:hAnsi="Times New Roman" w:hint="eastAsia"/>
          <w:color w:val="000000" w:themeColor="text1"/>
          <w:sz w:val="32"/>
          <w:szCs w:val="32"/>
        </w:rPr>
        <w:t>/</w:t>
      </w:r>
      <w:r w:rsidRPr="004B7242">
        <w:rPr>
          <w:rFonts w:ascii="Times New Roman" w:eastAsia="仿宋_GB2312" w:hAnsi="Times New Roman" w:hint="eastAsia"/>
          <w:color w:val="000000" w:themeColor="text1"/>
          <w:sz w:val="32"/>
          <w:szCs w:val="32"/>
        </w:rPr>
        <w:t>行业</w:t>
      </w:r>
      <w:r w:rsidRPr="004B7242">
        <w:rPr>
          <w:rFonts w:ascii="Times New Roman" w:eastAsia="仿宋_GB2312" w:hAnsi="Times New Roman"/>
          <w:color w:val="000000" w:themeColor="text1"/>
          <w:sz w:val="32"/>
          <w:szCs w:val="32"/>
        </w:rPr>
        <w:t>标准。</w:t>
      </w:r>
      <w:r w:rsidRPr="004B7242">
        <w:rPr>
          <w:rFonts w:ascii="Times New Roman" w:eastAsia="仿宋_GB2312" w:hAnsi="Times New Roman" w:hint="eastAsia"/>
          <w:color w:val="000000" w:themeColor="text1"/>
          <w:sz w:val="32"/>
          <w:szCs w:val="32"/>
        </w:rPr>
        <w:t>描述</w:t>
      </w:r>
      <w:r w:rsidRPr="004B7242">
        <w:rPr>
          <w:rFonts w:ascii="Times New Roman" w:eastAsia="仿宋_GB2312" w:hAnsi="Times New Roman"/>
          <w:color w:val="000000" w:themeColor="text1"/>
          <w:sz w:val="32"/>
          <w:szCs w:val="32"/>
        </w:rPr>
        <w:t>产品灭菌方法、有效期等信息。</w:t>
      </w:r>
    </w:p>
    <w:p w:rsidR="00E45D1E" w:rsidRPr="004B7242" w:rsidRDefault="00E45D1E" w:rsidP="0074571C">
      <w:pPr>
        <w:pStyle w:val="a5"/>
        <w:adjustRightInd w:val="0"/>
        <w:snapToGrid w:val="0"/>
        <w:spacing w:line="520" w:lineRule="exact"/>
        <w:ind w:firstLineChars="200" w:firstLine="640"/>
        <w:rPr>
          <w:rFonts w:ascii="Times New Roman" w:eastAsia="仿宋_GB2312" w:hAnsi="Times New Roman"/>
          <w:color w:val="000000" w:themeColor="text1"/>
          <w:sz w:val="32"/>
          <w:szCs w:val="32"/>
        </w:rPr>
      </w:pPr>
      <w:r w:rsidRPr="004B7242">
        <w:rPr>
          <w:rFonts w:ascii="Times New Roman" w:eastAsia="仿宋_GB2312" w:hAnsi="Times New Roman"/>
          <w:color w:val="000000" w:themeColor="text1"/>
          <w:sz w:val="32"/>
          <w:szCs w:val="32"/>
        </w:rPr>
        <w:t>常见的通用技术指标包括</w:t>
      </w:r>
      <w:r w:rsidR="00645A89" w:rsidRPr="004B7242">
        <w:rPr>
          <w:rFonts w:ascii="Times New Roman" w:eastAsia="仿宋_GB2312" w:hAnsi="Times New Roman" w:hint="eastAsia"/>
          <w:color w:val="000000" w:themeColor="text1"/>
          <w:sz w:val="32"/>
          <w:szCs w:val="32"/>
        </w:rPr>
        <w:t>以下几点（不限于此）</w:t>
      </w:r>
      <w:r w:rsidRPr="004B7242">
        <w:rPr>
          <w:rFonts w:ascii="Times New Roman" w:eastAsia="仿宋_GB2312" w:hAnsi="Times New Roman"/>
          <w:color w:val="000000" w:themeColor="text1"/>
          <w:sz w:val="32"/>
          <w:szCs w:val="32"/>
        </w:rPr>
        <w:t>：</w:t>
      </w:r>
    </w:p>
    <w:p w:rsidR="00E45D1E" w:rsidRPr="004B7242" w:rsidRDefault="00E45D1E" w:rsidP="0074571C">
      <w:pPr>
        <w:pStyle w:val="a5"/>
        <w:adjustRightInd w:val="0"/>
        <w:snapToGrid w:val="0"/>
        <w:spacing w:line="520" w:lineRule="exact"/>
        <w:ind w:firstLineChars="200" w:firstLine="640"/>
        <w:rPr>
          <w:rFonts w:ascii="Times New Roman" w:eastAsia="仿宋_GB2312" w:hAnsi="Times New Roman"/>
          <w:color w:val="000000" w:themeColor="text1"/>
          <w:sz w:val="32"/>
          <w:szCs w:val="32"/>
        </w:rPr>
      </w:pPr>
      <w:r w:rsidRPr="004B7242">
        <w:rPr>
          <w:rFonts w:ascii="Times New Roman" w:eastAsia="仿宋_GB2312" w:hAnsi="Times New Roman" w:hint="eastAsia"/>
          <w:color w:val="000000" w:themeColor="text1"/>
          <w:sz w:val="32"/>
          <w:szCs w:val="32"/>
        </w:rPr>
        <w:t>物理</w:t>
      </w:r>
      <w:r w:rsidRPr="004B7242">
        <w:rPr>
          <w:rFonts w:ascii="Times New Roman" w:eastAsia="仿宋_GB2312" w:hAnsi="Times New Roman"/>
          <w:color w:val="000000" w:themeColor="text1"/>
          <w:sz w:val="32"/>
          <w:szCs w:val="32"/>
        </w:rPr>
        <w:t>和使用性能：</w:t>
      </w:r>
      <w:r w:rsidR="005820BC" w:rsidRPr="004B7242">
        <w:rPr>
          <w:rFonts w:ascii="Times New Roman" w:eastAsia="仿宋_GB2312" w:hAnsi="Times New Roman" w:hint="eastAsia"/>
          <w:color w:val="000000" w:themeColor="text1"/>
          <w:sz w:val="32"/>
          <w:szCs w:val="32"/>
        </w:rPr>
        <w:t>规格尺寸、清洁度</w:t>
      </w:r>
      <w:r w:rsidR="00D47F9C" w:rsidRPr="004B7242">
        <w:rPr>
          <w:rFonts w:ascii="Times New Roman" w:eastAsia="仿宋_GB2312" w:hAnsi="Times New Roman" w:hint="eastAsia"/>
          <w:color w:val="000000" w:themeColor="text1"/>
          <w:sz w:val="32"/>
          <w:szCs w:val="32"/>
        </w:rPr>
        <w:t>、</w:t>
      </w:r>
      <w:r w:rsidR="0022046A" w:rsidRPr="004B7242">
        <w:rPr>
          <w:rFonts w:ascii="Times New Roman" w:eastAsia="仿宋_GB2312" w:hAnsi="Times New Roman" w:hint="eastAsia"/>
          <w:color w:val="000000" w:themeColor="text1"/>
          <w:sz w:val="32"/>
          <w:szCs w:val="32"/>
        </w:rPr>
        <w:t>连接件、</w:t>
      </w:r>
      <w:r w:rsidR="00D47F9C" w:rsidRPr="004B7242">
        <w:rPr>
          <w:rFonts w:ascii="Times New Roman" w:eastAsia="仿宋_GB2312" w:hAnsi="Times New Roman" w:hint="eastAsia"/>
          <w:color w:val="000000" w:themeColor="text1"/>
          <w:sz w:val="32"/>
          <w:szCs w:val="32"/>
        </w:rPr>
        <w:t>拉伸性</w:t>
      </w:r>
      <w:r w:rsidR="00721551">
        <w:rPr>
          <w:rFonts w:ascii="Times New Roman" w:eastAsia="仿宋_GB2312" w:hAnsi="Times New Roman" w:hint="eastAsia"/>
          <w:color w:val="000000" w:themeColor="text1"/>
          <w:sz w:val="32"/>
          <w:szCs w:val="32"/>
        </w:rPr>
        <w:t>能、液体泄漏</w:t>
      </w:r>
      <w:r w:rsidR="00D47F9C" w:rsidRPr="004B7242">
        <w:rPr>
          <w:rFonts w:ascii="Times New Roman" w:eastAsia="仿宋_GB2312" w:hAnsi="Times New Roman" w:hint="eastAsia"/>
          <w:color w:val="000000" w:themeColor="text1"/>
          <w:sz w:val="32"/>
          <w:szCs w:val="32"/>
        </w:rPr>
        <w:t>、</w:t>
      </w:r>
      <w:r w:rsidR="0022046A" w:rsidRPr="004B7242">
        <w:rPr>
          <w:rFonts w:ascii="Times New Roman" w:eastAsia="仿宋_GB2312" w:hAnsi="Times New Roman" w:hint="eastAsia"/>
          <w:color w:val="000000" w:themeColor="text1"/>
          <w:sz w:val="32"/>
          <w:szCs w:val="32"/>
        </w:rPr>
        <w:t>抗弯曲性、射线可探测性、</w:t>
      </w:r>
      <w:r w:rsidR="00D47F9C" w:rsidRPr="004B7242">
        <w:rPr>
          <w:rFonts w:ascii="Times New Roman" w:eastAsia="仿宋_GB2312" w:hAnsi="Times New Roman" w:hint="eastAsia"/>
          <w:color w:val="000000" w:themeColor="text1"/>
          <w:sz w:val="32"/>
          <w:szCs w:val="32"/>
        </w:rPr>
        <w:t>耐腐蚀性</w:t>
      </w:r>
      <w:r w:rsidR="003D6EAA">
        <w:rPr>
          <w:rFonts w:ascii="Times New Roman" w:eastAsia="仿宋_GB2312" w:hAnsi="Times New Roman" w:hint="eastAsia"/>
          <w:color w:val="000000" w:themeColor="text1"/>
          <w:sz w:val="32"/>
          <w:szCs w:val="32"/>
        </w:rPr>
        <w:t>（</w:t>
      </w:r>
      <w:r w:rsidR="00494582" w:rsidRPr="004B7242">
        <w:rPr>
          <w:rFonts w:ascii="Times New Roman" w:eastAsia="仿宋_GB2312" w:hAnsi="Times New Roman" w:hint="eastAsia"/>
          <w:color w:val="000000" w:themeColor="text1"/>
          <w:sz w:val="32"/>
          <w:szCs w:val="32"/>
        </w:rPr>
        <w:t>如适用</w:t>
      </w:r>
      <w:r w:rsidR="003D6EAA">
        <w:rPr>
          <w:rFonts w:ascii="Times New Roman" w:eastAsia="仿宋_GB2312" w:hAnsi="Times New Roman" w:hint="eastAsia"/>
          <w:color w:val="000000" w:themeColor="text1"/>
          <w:sz w:val="32"/>
          <w:szCs w:val="32"/>
        </w:rPr>
        <w:t>）</w:t>
      </w:r>
      <w:r w:rsidRPr="004B7242">
        <w:rPr>
          <w:rFonts w:ascii="Times New Roman" w:eastAsia="仿宋_GB2312" w:hAnsi="Times New Roman" w:hint="eastAsia"/>
          <w:color w:val="000000" w:themeColor="text1"/>
          <w:sz w:val="32"/>
          <w:szCs w:val="32"/>
        </w:rPr>
        <w:t>；</w:t>
      </w:r>
    </w:p>
    <w:p w:rsidR="00494582" w:rsidRPr="004B7242" w:rsidRDefault="00494582" w:rsidP="0074571C">
      <w:pPr>
        <w:pStyle w:val="a5"/>
        <w:adjustRightInd w:val="0"/>
        <w:snapToGrid w:val="0"/>
        <w:spacing w:line="520" w:lineRule="exact"/>
        <w:ind w:firstLineChars="200" w:firstLine="640"/>
        <w:rPr>
          <w:rFonts w:ascii="Times New Roman" w:eastAsia="仿宋_GB2312" w:hAnsi="Times New Roman"/>
          <w:color w:val="000000" w:themeColor="text1"/>
          <w:sz w:val="32"/>
          <w:szCs w:val="32"/>
        </w:rPr>
      </w:pPr>
      <w:r w:rsidRPr="004B7242">
        <w:rPr>
          <w:rFonts w:ascii="Times New Roman" w:eastAsia="仿宋_GB2312" w:hAnsi="Times New Roman" w:hint="eastAsia"/>
          <w:color w:val="000000" w:themeColor="text1"/>
          <w:sz w:val="32"/>
          <w:szCs w:val="32"/>
        </w:rPr>
        <w:t>对于带定位球囊的肠营养导管，除满足通用要求外，技术指标还应包括以下几点（不限于此）：</w:t>
      </w:r>
    </w:p>
    <w:p w:rsidR="00494582" w:rsidRPr="004B7242" w:rsidRDefault="00521F76" w:rsidP="0074571C">
      <w:pPr>
        <w:pStyle w:val="a5"/>
        <w:adjustRightInd w:val="0"/>
        <w:snapToGrid w:val="0"/>
        <w:spacing w:line="520" w:lineRule="exact"/>
        <w:ind w:firstLineChars="200" w:firstLine="640"/>
        <w:rPr>
          <w:rFonts w:ascii="Times New Roman" w:eastAsia="仿宋_GB2312" w:hAnsi="Times New Roman"/>
          <w:color w:val="000000" w:themeColor="text1"/>
          <w:sz w:val="32"/>
          <w:szCs w:val="32"/>
        </w:rPr>
      </w:pPr>
      <w:r w:rsidRPr="004B7242">
        <w:rPr>
          <w:rFonts w:ascii="Times New Roman" w:eastAsia="仿宋_GB2312" w:hAnsi="Times New Roman" w:hint="eastAsia"/>
          <w:color w:val="000000" w:themeColor="text1"/>
          <w:sz w:val="32"/>
          <w:szCs w:val="32"/>
        </w:rPr>
        <w:t>营养腔流量、</w:t>
      </w:r>
      <w:r w:rsidR="00721551">
        <w:rPr>
          <w:rFonts w:ascii="Times New Roman" w:eastAsia="仿宋_GB2312" w:hAnsi="Times New Roman" w:hint="eastAsia"/>
          <w:color w:val="000000" w:themeColor="text1"/>
          <w:sz w:val="32"/>
          <w:szCs w:val="32"/>
        </w:rPr>
        <w:t>球囊的</w:t>
      </w:r>
      <w:r w:rsidRPr="004B7242">
        <w:rPr>
          <w:rFonts w:ascii="Times New Roman" w:eastAsia="仿宋_GB2312" w:hAnsi="Times New Roman" w:hint="eastAsia"/>
          <w:color w:val="000000" w:themeColor="text1"/>
          <w:sz w:val="32"/>
          <w:szCs w:val="32"/>
        </w:rPr>
        <w:t>爆裂体积、球囊</w:t>
      </w:r>
      <w:r w:rsidR="00721551">
        <w:rPr>
          <w:rFonts w:ascii="Times New Roman" w:eastAsia="仿宋_GB2312" w:hAnsi="Times New Roman" w:hint="eastAsia"/>
          <w:color w:val="000000" w:themeColor="text1"/>
          <w:sz w:val="32"/>
          <w:szCs w:val="32"/>
        </w:rPr>
        <w:t>的</w:t>
      </w:r>
      <w:r w:rsidRPr="004B7242">
        <w:rPr>
          <w:rFonts w:ascii="Times New Roman" w:eastAsia="仿宋_GB2312" w:hAnsi="Times New Roman" w:hint="eastAsia"/>
          <w:color w:val="000000" w:themeColor="text1"/>
          <w:sz w:val="32"/>
          <w:szCs w:val="32"/>
        </w:rPr>
        <w:t>体积保持性、球囊的偏心度、管身规格、球囊的完整性、球囊在模拟胃液中的完整性；</w:t>
      </w:r>
    </w:p>
    <w:p w:rsidR="00E45D1E" w:rsidRPr="004B7242" w:rsidRDefault="00E45D1E" w:rsidP="0074571C">
      <w:pPr>
        <w:pStyle w:val="a5"/>
        <w:adjustRightInd w:val="0"/>
        <w:snapToGrid w:val="0"/>
        <w:spacing w:line="520" w:lineRule="exact"/>
        <w:ind w:firstLineChars="200" w:firstLine="640"/>
        <w:rPr>
          <w:rFonts w:ascii="Times New Roman" w:eastAsia="仿宋_GB2312" w:hAnsi="Times New Roman"/>
          <w:color w:val="000000" w:themeColor="text1"/>
          <w:sz w:val="32"/>
          <w:szCs w:val="32"/>
        </w:rPr>
      </w:pPr>
      <w:r w:rsidRPr="004B7242">
        <w:rPr>
          <w:rFonts w:ascii="Times New Roman" w:eastAsia="仿宋_GB2312" w:hAnsi="Times New Roman" w:hint="eastAsia"/>
          <w:color w:val="000000" w:themeColor="text1"/>
          <w:sz w:val="32"/>
          <w:szCs w:val="32"/>
        </w:rPr>
        <w:t>化学性能：酸碱度、蒸发残渣、紫外吸光度、重金属含量、还原</w:t>
      </w:r>
      <w:r w:rsidRPr="004B7242">
        <w:rPr>
          <w:rFonts w:ascii="Times New Roman" w:eastAsia="仿宋_GB2312" w:hAnsi="Times New Roman"/>
          <w:color w:val="000000" w:themeColor="text1"/>
          <w:sz w:val="32"/>
          <w:szCs w:val="32"/>
        </w:rPr>
        <w:t>物质</w:t>
      </w:r>
      <w:r w:rsidRPr="004B7242">
        <w:rPr>
          <w:rFonts w:eastAsia="仿宋_GB2312" w:hint="eastAsia"/>
          <w:color w:val="000000" w:themeColor="text1"/>
          <w:sz w:val="32"/>
          <w:szCs w:val="32"/>
        </w:rPr>
        <w:t>、</w:t>
      </w:r>
      <w:r w:rsidRPr="004B7242">
        <w:rPr>
          <w:rFonts w:ascii="Times New Roman" w:eastAsia="仿宋_GB2312" w:hAnsi="Times New Roman" w:hint="eastAsia"/>
          <w:color w:val="000000" w:themeColor="text1"/>
          <w:sz w:val="32"/>
          <w:szCs w:val="32"/>
        </w:rPr>
        <w:t>环氧乙烷残留量（如适用）；</w:t>
      </w:r>
    </w:p>
    <w:p w:rsidR="00E45D1E" w:rsidRPr="004B7242" w:rsidRDefault="00E45D1E" w:rsidP="0074571C">
      <w:pPr>
        <w:pStyle w:val="a5"/>
        <w:adjustRightInd w:val="0"/>
        <w:snapToGrid w:val="0"/>
        <w:spacing w:line="520" w:lineRule="exact"/>
        <w:ind w:firstLineChars="200" w:firstLine="640"/>
        <w:rPr>
          <w:rFonts w:ascii="Times New Roman" w:eastAsia="仿宋_GB2312" w:hAnsi="Times New Roman"/>
          <w:color w:val="000000" w:themeColor="text1"/>
          <w:sz w:val="32"/>
          <w:szCs w:val="32"/>
        </w:rPr>
      </w:pPr>
      <w:r w:rsidRPr="004B7242">
        <w:rPr>
          <w:rFonts w:ascii="Times New Roman" w:eastAsia="仿宋_GB2312" w:hAnsi="Times New Roman" w:hint="eastAsia"/>
          <w:color w:val="000000" w:themeColor="text1"/>
          <w:sz w:val="32"/>
          <w:szCs w:val="32"/>
        </w:rPr>
        <w:t>其他</w:t>
      </w:r>
      <w:r w:rsidRPr="004B7242">
        <w:rPr>
          <w:rFonts w:ascii="Times New Roman" w:eastAsia="仿宋_GB2312" w:hAnsi="Times New Roman"/>
          <w:color w:val="000000" w:themeColor="text1"/>
          <w:sz w:val="32"/>
          <w:szCs w:val="32"/>
        </w:rPr>
        <w:t>性能：</w:t>
      </w:r>
      <w:r w:rsidRPr="004B7242">
        <w:rPr>
          <w:rFonts w:ascii="Times New Roman" w:eastAsia="仿宋_GB2312" w:hAnsi="Times New Roman" w:hint="eastAsia"/>
          <w:color w:val="000000" w:themeColor="text1"/>
          <w:sz w:val="32"/>
          <w:szCs w:val="32"/>
        </w:rPr>
        <w:t>无菌、细菌内毒素。</w:t>
      </w:r>
    </w:p>
    <w:p w:rsidR="00E45D1E" w:rsidRPr="004B7242" w:rsidRDefault="00E45D1E" w:rsidP="0074571C">
      <w:pPr>
        <w:pStyle w:val="a5"/>
        <w:adjustRightInd w:val="0"/>
        <w:snapToGrid w:val="0"/>
        <w:spacing w:line="520" w:lineRule="exact"/>
        <w:ind w:firstLineChars="200" w:firstLine="640"/>
        <w:rPr>
          <w:rFonts w:ascii="Times New Roman" w:eastAsia="仿宋_GB2312" w:hAnsi="Times New Roman"/>
          <w:color w:val="000000" w:themeColor="text1"/>
          <w:sz w:val="32"/>
          <w:szCs w:val="32"/>
        </w:rPr>
      </w:pPr>
      <w:r w:rsidRPr="004B7242">
        <w:rPr>
          <w:rFonts w:ascii="Times New Roman" w:eastAsia="仿宋_GB2312" w:hAnsi="Times New Roman" w:hint="eastAsia"/>
          <w:color w:val="000000" w:themeColor="text1"/>
          <w:sz w:val="32"/>
          <w:szCs w:val="32"/>
        </w:rPr>
        <w:t>4</w:t>
      </w:r>
      <w:r w:rsidRPr="004B7242">
        <w:rPr>
          <w:rFonts w:ascii="Times New Roman" w:eastAsia="仿宋_GB2312" w:hAnsi="Times New Roman"/>
          <w:color w:val="000000" w:themeColor="text1"/>
          <w:sz w:val="32"/>
          <w:szCs w:val="32"/>
        </w:rPr>
        <w:t>.</w:t>
      </w:r>
      <w:r w:rsidRPr="004B7242">
        <w:rPr>
          <w:rFonts w:ascii="Times New Roman" w:eastAsia="仿宋_GB2312" w:hAnsi="Times New Roman"/>
          <w:color w:val="000000" w:themeColor="text1"/>
          <w:sz w:val="32"/>
          <w:szCs w:val="32"/>
        </w:rPr>
        <w:t>产品检验</w:t>
      </w:r>
    </w:p>
    <w:p w:rsidR="00E45D1E" w:rsidRPr="004B7242" w:rsidRDefault="00E45D1E" w:rsidP="0074571C">
      <w:pPr>
        <w:pStyle w:val="a5"/>
        <w:adjustRightInd w:val="0"/>
        <w:snapToGrid w:val="0"/>
        <w:spacing w:line="520" w:lineRule="exact"/>
        <w:ind w:firstLineChars="200" w:firstLine="640"/>
        <w:jc w:val="left"/>
        <w:rPr>
          <w:rFonts w:ascii="Times New Roman" w:eastAsia="仿宋_GB2312" w:hAnsi="Times New Roman"/>
          <w:strike/>
          <w:color w:val="000000" w:themeColor="text1"/>
          <w:sz w:val="32"/>
          <w:szCs w:val="32"/>
        </w:rPr>
      </w:pPr>
      <w:r w:rsidRPr="004B7242">
        <w:rPr>
          <w:rFonts w:ascii="Times New Roman" w:eastAsia="仿宋_GB2312" w:hAnsi="Times New Roman" w:hint="eastAsia"/>
          <w:color w:val="000000" w:themeColor="text1"/>
          <w:sz w:val="32"/>
          <w:szCs w:val="32"/>
        </w:rPr>
        <w:t>注册申请人应提供符合</w:t>
      </w:r>
      <w:r w:rsidRPr="004B7242">
        <w:rPr>
          <w:rFonts w:ascii="Times New Roman" w:eastAsia="仿宋_GB2312" w:hAnsi="Times New Roman"/>
          <w:color w:val="000000" w:themeColor="text1"/>
          <w:sz w:val="32"/>
          <w:szCs w:val="32"/>
        </w:rPr>
        <w:t>医疗器械注册</w:t>
      </w:r>
      <w:r w:rsidR="00BD7260" w:rsidRPr="004B7242">
        <w:rPr>
          <w:rFonts w:ascii="Times New Roman" w:eastAsia="仿宋_GB2312" w:hAnsi="Times New Roman" w:hint="eastAsia"/>
          <w:color w:val="000000" w:themeColor="text1"/>
          <w:sz w:val="32"/>
          <w:szCs w:val="32"/>
        </w:rPr>
        <w:t>申报</w:t>
      </w:r>
      <w:r w:rsidRPr="004B7242">
        <w:rPr>
          <w:rFonts w:ascii="Times New Roman" w:eastAsia="仿宋_GB2312" w:hAnsi="Times New Roman"/>
          <w:color w:val="000000" w:themeColor="text1"/>
          <w:sz w:val="32"/>
          <w:szCs w:val="32"/>
        </w:rPr>
        <w:t>法规文件要求的</w:t>
      </w:r>
      <w:r w:rsidR="00BD7260" w:rsidRPr="004B7242">
        <w:rPr>
          <w:rFonts w:ascii="Times New Roman" w:eastAsia="仿宋_GB2312" w:hAnsi="Times New Roman" w:hint="eastAsia"/>
          <w:color w:val="000000" w:themeColor="text1"/>
          <w:sz w:val="32"/>
          <w:szCs w:val="32"/>
        </w:rPr>
        <w:t>检验</w:t>
      </w:r>
      <w:r w:rsidRPr="004B7242">
        <w:rPr>
          <w:rFonts w:ascii="Times New Roman" w:eastAsia="仿宋_GB2312" w:hAnsi="Times New Roman"/>
          <w:color w:val="000000" w:themeColor="text1"/>
          <w:sz w:val="32"/>
          <w:szCs w:val="32"/>
        </w:rPr>
        <w:t>报告。</w:t>
      </w:r>
      <w:r w:rsidR="00BD7260" w:rsidRPr="004B7242">
        <w:rPr>
          <w:rFonts w:ascii="Times New Roman" w:eastAsia="仿宋_GB2312" w:hAnsi="Times New Roman" w:hint="eastAsia"/>
          <w:color w:val="000000" w:themeColor="text1"/>
          <w:sz w:val="32"/>
          <w:szCs w:val="32"/>
        </w:rPr>
        <w:t>若申报的产品包括多个型号，选取检验的典型性型号应当能代表本注册单元内其他产品的安全性和有效性。</w:t>
      </w:r>
      <w:r w:rsidRPr="004B7242">
        <w:rPr>
          <w:rFonts w:ascii="Times New Roman" w:eastAsia="仿宋_GB2312" w:hAnsi="Times New Roman" w:hint="eastAsia"/>
          <w:color w:val="000000" w:themeColor="text1"/>
          <w:sz w:val="32"/>
          <w:szCs w:val="32"/>
        </w:rPr>
        <w:t>如</w:t>
      </w:r>
      <w:r w:rsidR="00CE7DB2" w:rsidRPr="004B7242">
        <w:rPr>
          <w:rFonts w:ascii="Times New Roman" w:eastAsia="仿宋_GB2312" w:hAnsi="Times New Roman" w:hint="eastAsia"/>
          <w:color w:val="000000" w:themeColor="text1"/>
          <w:sz w:val="32"/>
          <w:szCs w:val="32"/>
        </w:rPr>
        <w:t>被检型号产品无法</w:t>
      </w:r>
      <w:r w:rsidRPr="004B7242">
        <w:rPr>
          <w:rFonts w:ascii="Times New Roman" w:eastAsia="仿宋_GB2312" w:hAnsi="Times New Roman"/>
          <w:color w:val="000000" w:themeColor="text1"/>
          <w:sz w:val="32"/>
          <w:szCs w:val="32"/>
        </w:rPr>
        <w:t>覆盖</w:t>
      </w:r>
      <w:r w:rsidRPr="004B7242">
        <w:rPr>
          <w:rFonts w:ascii="Times New Roman" w:eastAsia="仿宋_GB2312" w:hAnsi="Times New Roman" w:hint="eastAsia"/>
          <w:color w:val="000000" w:themeColor="text1"/>
          <w:sz w:val="32"/>
          <w:szCs w:val="32"/>
        </w:rPr>
        <w:t>本</w:t>
      </w:r>
      <w:r w:rsidRPr="004B7242">
        <w:rPr>
          <w:rFonts w:ascii="Times New Roman" w:eastAsia="仿宋_GB2312" w:hAnsi="Times New Roman"/>
          <w:color w:val="000000" w:themeColor="text1"/>
          <w:sz w:val="32"/>
          <w:szCs w:val="32"/>
        </w:rPr>
        <w:t>注册</w:t>
      </w:r>
      <w:r w:rsidRPr="004B7242">
        <w:rPr>
          <w:rFonts w:ascii="Times New Roman" w:eastAsia="仿宋_GB2312" w:hAnsi="Times New Roman" w:hint="eastAsia"/>
          <w:color w:val="000000" w:themeColor="text1"/>
          <w:sz w:val="32"/>
          <w:szCs w:val="32"/>
        </w:rPr>
        <w:t>单元</w:t>
      </w:r>
      <w:r w:rsidRPr="004B7242">
        <w:rPr>
          <w:rFonts w:ascii="Times New Roman" w:eastAsia="仿宋_GB2312" w:hAnsi="Times New Roman"/>
          <w:color w:val="000000" w:themeColor="text1"/>
          <w:sz w:val="32"/>
          <w:szCs w:val="32"/>
        </w:rPr>
        <w:t>，</w:t>
      </w:r>
      <w:r w:rsidR="00BD7260" w:rsidRPr="004B7242">
        <w:rPr>
          <w:rFonts w:ascii="Times New Roman" w:eastAsia="仿宋_GB2312" w:hAnsi="Times New Roman" w:hint="eastAsia"/>
          <w:color w:val="000000" w:themeColor="text1"/>
          <w:sz w:val="32"/>
          <w:szCs w:val="32"/>
        </w:rPr>
        <w:t>应</w:t>
      </w:r>
      <w:r w:rsidRPr="004B7242">
        <w:rPr>
          <w:rFonts w:ascii="Times New Roman" w:eastAsia="仿宋_GB2312" w:hAnsi="Times New Roman" w:hint="eastAsia"/>
          <w:color w:val="000000" w:themeColor="text1"/>
          <w:sz w:val="32"/>
          <w:szCs w:val="32"/>
        </w:rPr>
        <w:t>进行差异性检验。</w:t>
      </w:r>
    </w:p>
    <w:p w:rsidR="00E45D1E" w:rsidRPr="004B7242" w:rsidRDefault="00E45D1E" w:rsidP="0074571C">
      <w:pPr>
        <w:adjustRightInd w:val="0"/>
        <w:snapToGrid w:val="0"/>
        <w:spacing w:line="520" w:lineRule="exact"/>
        <w:ind w:firstLineChars="200" w:firstLine="640"/>
        <w:rPr>
          <w:rFonts w:eastAsia="仿宋_GB2312"/>
          <w:color w:val="000000" w:themeColor="text1"/>
          <w:sz w:val="32"/>
          <w:szCs w:val="32"/>
        </w:rPr>
      </w:pPr>
      <w:r w:rsidRPr="004B7242">
        <w:rPr>
          <w:rFonts w:eastAsia="仿宋_GB2312" w:hint="eastAsia"/>
          <w:color w:val="000000" w:themeColor="text1"/>
          <w:sz w:val="32"/>
          <w:szCs w:val="32"/>
        </w:rPr>
        <w:t>5.</w:t>
      </w:r>
      <w:r w:rsidRPr="004B7242">
        <w:rPr>
          <w:rFonts w:eastAsia="仿宋_GB2312" w:hint="eastAsia"/>
          <w:color w:val="000000" w:themeColor="text1"/>
          <w:sz w:val="32"/>
          <w:szCs w:val="32"/>
        </w:rPr>
        <w:t>研究资料</w:t>
      </w:r>
    </w:p>
    <w:p w:rsidR="00E45D1E" w:rsidRPr="004B7242" w:rsidRDefault="00E45D1E" w:rsidP="0074571C">
      <w:pPr>
        <w:adjustRightInd w:val="0"/>
        <w:snapToGrid w:val="0"/>
        <w:spacing w:line="520" w:lineRule="exact"/>
        <w:ind w:firstLineChars="200" w:firstLine="640"/>
        <w:rPr>
          <w:rFonts w:eastAsia="仿宋_GB2312"/>
          <w:color w:val="000000" w:themeColor="text1"/>
          <w:sz w:val="32"/>
          <w:szCs w:val="32"/>
        </w:rPr>
      </w:pPr>
      <w:r w:rsidRPr="004B7242">
        <w:rPr>
          <w:rFonts w:eastAsia="仿宋_GB2312" w:hint="eastAsia"/>
          <w:color w:val="000000" w:themeColor="text1"/>
          <w:sz w:val="32"/>
          <w:szCs w:val="32"/>
        </w:rPr>
        <w:t>根据申报产品适用范围和技术特征，提供非临床研究综述，逐项描述所开展的研究，概述研究方法和研究结论。</w:t>
      </w:r>
    </w:p>
    <w:p w:rsidR="00E45D1E" w:rsidRPr="004B7242" w:rsidRDefault="00E45D1E" w:rsidP="0074571C">
      <w:pPr>
        <w:adjustRightInd w:val="0"/>
        <w:snapToGrid w:val="0"/>
        <w:spacing w:line="520" w:lineRule="exact"/>
        <w:ind w:firstLineChars="200" w:firstLine="640"/>
        <w:rPr>
          <w:rFonts w:eastAsia="仿宋_GB2312"/>
          <w:color w:val="000000" w:themeColor="text1"/>
          <w:sz w:val="32"/>
          <w:szCs w:val="32"/>
        </w:rPr>
      </w:pPr>
      <w:r w:rsidRPr="004B7242">
        <w:rPr>
          <w:rFonts w:eastAsia="仿宋_GB2312"/>
          <w:color w:val="000000" w:themeColor="text1"/>
          <w:sz w:val="32"/>
          <w:szCs w:val="32"/>
        </w:rPr>
        <w:t>应当从技术层面论述申报产品的设计、技术特征、</w:t>
      </w:r>
      <w:r w:rsidR="001B5242" w:rsidRPr="004B7242">
        <w:rPr>
          <w:rFonts w:eastAsia="仿宋_GB2312"/>
          <w:color w:val="000000" w:themeColor="text1"/>
          <w:sz w:val="32"/>
          <w:szCs w:val="32"/>
        </w:rPr>
        <w:t>性能指标及制定依据、</w:t>
      </w:r>
      <w:r w:rsidR="001B5242" w:rsidRPr="004B7242">
        <w:rPr>
          <w:rFonts w:eastAsia="仿宋_GB2312" w:hint="eastAsia"/>
          <w:color w:val="000000" w:themeColor="text1"/>
          <w:sz w:val="32"/>
          <w:szCs w:val="32"/>
        </w:rPr>
        <w:t>生物学特性研究、</w:t>
      </w:r>
      <w:r w:rsidR="001B5242" w:rsidRPr="004B7242">
        <w:rPr>
          <w:rFonts w:eastAsia="仿宋_GB2312"/>
          <w:color w:val="000000" w:themeColor="text1"/>
          <w:sz w:val="32"/>
          <w:szCs w:val="32"/>
        </w:rPr>
        <w:t>灭菌</w:t>
      </w:r>
      <w:r w:rsidR="008A6236" w:rsidRPr="004B7242">
        <w:rPr>
          <w:rFonts w:eastAsia="仿宋_GB2312" w:hint="eastAsia"/>
          <w:color w:val="000000" w:themeColor="text1"/>
          <w:sz w:val="32"/>
          <w:szCs w:val="32"/>
        </w:rPr>
        <w:t>研究</w:t>
      </w:r>
      <w:r w:rsidRPr="004B7242">
        <w:rPr>
          <w:rFonts w:eastAsia="仿宋_GB2312"/>
          <w:color w:val="000000" w:themeColor="text1"/>
          <w:sz w:val="32"/>
          <w:szCs w:val="32"/>
        </w:rPr>
        <w:t>等</w:t>
      </w:r>
      <w:r w:rsidR="001B5242" w:rsidRPr="004B7242">
        <w:rPr>
          <w:rFonts w:eastAsia="仿宋_GB2312" w:hint="eastAsia"/>
          <w:color w:val="000000" w:themeColor="text1"/>
          <w:sz w:val="32"/>
          <w:szCs w:val="32"/>
        </w:rPr>
        <w:t>，</w:t>
      </w:r>
      <w:r w:rsidRPr="004B7242">
        <w:rPr>
          <w:rFonts w:eastAsia="仿宋_GB2312" w:hint="eastAsia"/>
          <w:color w:val="000000" w:themeColor="text1"/>
          <w:sz w:val="32"/>
          <w:szCs w:val="32"/>
        </w:rPr>
        <w:t>内容</w:t>
      </w:r>
      <w:r w:rsidRPr="004B7242">
        <w:rPr>
          <w:rFonts w:eastAsia="仿宋_GB2312"/>
          <w:color w:val="000000" w:themeColor="text1"/>
          <w:sz w:val="32"/>
          <w:szCs w:val="32"/>
        </w:rPr>
        <w:t>至少应包含但不限于以下</w:t>
      </w:r>
      <w:r w:rsidRPr="004B7242">
        <w:rPr>
          <w:rFonts w:eastAsia="仿宋_GB2312" w:hint="eastAsia"/>
          <w:color w:val="000000" w:themeColor="text1"/>
          <w:sz w:val="32"/>
          <w:szCs w:val="32"/>
        </w:rPr>
        <w:t>方面</w:t>
      </w:r>
      <w:r w:rsidRPr="004B7242">
        <w:rPr>
          <w:rFonts w:eastAsia="仿宋_GB2312"/>
          <w:color w:val="000000" w:themeColor="text1"/>
          <w:sz w:val="32"/>
          <w:szCs w:val="32"/>
        </w:rPr>
        <w:t>：</w:t>
      </w:r>
    </w:p>
    <w:p w:rsidR="00DC4D66" w:rsidRPr="004B7242" w:rsidRDefault="00DC4D66" w:rsidP="0074571C">
      <w:pPr>
        <w:adjustRightInd w:val="0"/>
        <w:snapToGrid w:val="0"/>
        <w:spacing w:line="520" w:lineRule="exact"/>
        <w:ind w:firstLineChars="200" w:firstLine="640"/>
        <w:rPr>
          <w:rFonts w:eastAsia="仿宋_GB2312"/>
          <w:color w:val="000000" w:themeColor="text1"/>
          <w:sz w:val="32"/>
          <w:szCs w:val="32"/>
        </w:rPr>
      </w:pPr>
      <w:r w:rsidRPr="004B7242">
        <w:rPr>
          <w:rFonts w:eastAsia="仿宋_GB2312"/>
          <w:color w:val="000000" w:themeColor="text1"/>
          <w:sz w:val="32"/>
          <w:szCs w:val="32"/>
        </w:rPr>
        <w:t>5.</w:t>
      </w:r>
      <w:r w:rsidRPr="004B7242">
        <w:rPr>
          <w:rFonts w:eastAsia="仿宋_GB2312" w:hint="eastAsia"/>
          <w:color w:val="000000" w:themeColor="text1"/>
          <w:sz w:val="32"/>
          <w:szCs w:val="32"/>
        </w:rPr>
        <w:t>1</w:t>
      </w:r>
      <w:r w:rsidRPr="004B7242">
        <w:rPr>
          <w:rFonts w:eastAsia="仿宋_GB2312" w:hint="eastAsia"/>
          <w:color w:val="000000" w:themeColor="text1"/>
          <w:sz w:val="32"/>
          <w:szCs w:val="32"/>
        </w:rPr>
        <w:t>设计特征</w:t>
      </w:r>
    </w:p>
    <w:p w:rsidR="00DC4D66" w:rsidRPr="004B7242" w:rsidRDefault="00DC4D66" w:rsidP="0074571C">
      <w:pPr>
        <w:adjustRightInd w:val="0"/>
        <w:snapToGrid w:val="0"/>
        <w:spacing w:line="520" w:lineRule="exact"/>
        <w:ind w:firstLineChars="200" w:firstLine="640"/>
        <w:rPr>
          <w:rFonts w:eastAsia="仿宋_GB2312"/>
          <w:color w:val="000000" w:themeColor="text1"/>
          <w:sz w:val="32"/>
          <w:szCs w:val="32"/>
        </w:rPr>
      </w:pPr>
      <w:r w:rsidRPr="004B7242">
        <w:rPr>
          <w:rFonts w:eastAsia="仿宋_GB2312" w:hint="eastAsia"/>
          <w:color w:val="000000" w:themeColor="text1"/>
          <w:sz w:val="32"/>
          <w:szCs w:val="32"/>
        </w:rPr>
        <w:t>应列明产品各组件的名称、材料、结构和功能，提交各部件功能与实现功能的工作原理、途径。</w:t>
      </w:r>
    </w:p>
    <w:p w:rsidR="00E45D1E" w:rsidRPr="004B7242" w:rsidRDefault="00E45D1E" w:rsidP="0074571C">
      <w:pPr>
        <w:adjustRightInd w:val="0"/>
        <w:snapToGrid w:val="0"/>
        <w:spacing w:line="520" w:lineRule="exact"/>
        <w:ind w:firstLineChars="200" w:firstLine="640"/>
        <w:rPr>
          <w:rFonts w:eastAsia="仿宋_GB2312"/>
          <w:color w:val="000000" w:themeColor="text1"/>
          <w:sz w:val="32"/>
          <w:szCs w:val="32"/>
        </w:rPr>
      </w:pPr>
      <w:bookmarkStart w:id="10" w:name="_Toc431215386"/>
      <w:r w:rsidRPr="004B7242">
        <w:rPr>
          <w:rFonts w:eastAsia="仿宋_GB2312"/>
          <w:color w:val="000000" w:themeColor="text1"/>
          <w:sz w:val="32"/>
          <w:szCs w:val="32"/>
        </w:rPr>
        <w:t>5.</w:t>
      </w:r>
      <w:bookmarkStart w:id="11" w:name="_Toc431215388"/>
      <w:bookmarkEnd w:id="10"/>
      <w:r w:rsidR="00DC4D66" w:rsidRPr="004B7242">
        <w:rPr>
          <w:rFonts w:eastAsia="仿宋_GB2312" w:hint="eastAsia"/>
          <w:color w:val="000000" w:themeColor="text1"/>
          <w:sz w:val="32"/>
          <w:szCs w:val="32"/>
        </w:rPr>
        <w:t>2</w:t>
      </w:r>
      <w:r w:rsidRPr="004B7242">
        <w:rPr>
          <w:rFonts w:eastAsia="仿宋_GB2312"/>
          <w:color w:val="000000" w:themeColor="text1"/>
          <w:sz w:val="32"/>
          <w:szCs w:val="32"/>
        </w:rPr>
        <w:t>产品性能</w:t>
      </w:r>
      <w:bookmarkEnd w:id="11"/>
      <w:r w:rsidRPr="004B7242">
        <w:rPr>
          <w:rFonts w:eastAsia="仿宋_GB2312"/>
          <w:color w:val="000000" w:themeColor="text1"/>
          <w:sz w:val="32"/>
          <w:szCs w:val="32"/>
        </w:rPr>
        <w:t>研究</w:t>
      </w:r>
    </w:p>
    <w:p w:rsidR="00E45D1E" w:rsidRPr="004B7242" w:rsidRDefault="00E45D1E" w:rsidP="0074571C">
      <w:pPr>
        <w:tabs>
          <w:tab w:val="left" w:pos="540"/>
        </w:tabs>
        <w:adjustRightInd w:val="0"/>
        <w:snapToGrid w:val="0"/>
        <w:spacing w:line="520" w:lineRule="exact"/>
        <w:ind w:firstLineChars="200" w:firstLine="640"/>
        <w:rPr>
          <w:rFonts w:eastAsia="仿宋_GB2312"/>
          <w:color w:val="000000" w:themeColor="text1"/>
          <w:sz w:val="32"/>
          <w:szCs w:val="32"/>
        </w:rPr>
      </w:pPr>
      <w:r w:rsidRPr="004B7242">
        <w:rPr>
          <w:rFonts w:eastAsia="仿宋_GB2312" w:hint="eastAsia"/>
          <w:color w:val="000000" w:themeColor="text1"/>
          <w:sz w:val="32"/>
          <w:szCs w:val="32"/>
        </w:rPr>
        <w:t>注册</w:t>
      </w:r>
      <w:r w:rsidR="008A6236" w:rsidRPr="004B7242">
        <w:rPr>
          <w:rFonts w:eastAsia="仿宋_GB2312"/>
          <w:color w:val="000000" w:themeColor="text1"/>
          <w:sz w:val="32"/>
          <w:szCs w:val="32"/>
        </w:rPr>
        <w:t>申请人应</w:t>
      </w:r>
      <w:r w:rsidRPr="004B7242">
        <w:rPr>
          <w:rFonts w:eastAsia="仿宋_GB2312"/>
          <w:color w:val="000000" w:themeColor="text1"/>
          <w:sz w:val="32"/>
          <w:szCs w:val="32"/>
        </w:rPr>
        <w:t>提供产品性能研究资料。包括有效性、安全性指标以及与质量控制相关的其</w:t>
      </w:r>
      <w:r w:rsidRPr="004B7242">
        <w:rPr>
          <w:rFonts w:eastAsia="仿宋_GB2312" w:hint="eastAsia"/>
          <w:color w:val="000000" w:themeColor="text1"/>
          <w:sz w:val="32"/>
          <w:szCs w:val="32"/>
        </w:rPr>
        <w:t>他</w:t>
      </w:r>
      <w:r w:rsidRPr="004B7242">
        <w:rPr>
          <w:rFonts w:eastAsia="仿宋_GB2312"/>
          <w:color w:val="000000" w:themeColor="text1"/>
          <w:sz w:val="32"/>
          <w:szCs w:val="32"/>
        </w:rPr>
        <w:t>指标的确定依据，所采用的标准或方法、采用的理由及理论基础。</w:t>
      </w:r>
    </w:p>
    <w:p w:rsidR="004D4F52" w:rsidRPr="004B7242" w:rsidRDefault="00E45D1E" w:rsidP="003B667C">
      <w:pPr>
        <w:pStyle w:val="a5"/>
        <w:adjustRightInd w:val="0"/>
        <w:snapToGrid w:val="0"/>
        <w:spacing w:line="520" w:lineRule="exact"/>
        <w:ind w:firstLineChars="200" w:firstLine="640"/>
        <w:rPr>
          <w:rFonts w:eastAsia="仿宋_GB2312"/>
          <w:color w:val="000000" w:themeColor="text1"/>
          <w:sz w:val="32"/>
          <w:szCs w:val="32"/>
        </w:rPr>
      </w:pPr>
      <w:r w:rsidRPr="004B7242">
        <w:rPr>
          <w:rFonts w:eastAsia="仿宋_GB2312"/>
          <w:color w:val="000000" w:themeColor="text1"/>
          <w:sz w:val="32"/>
          <w:szCs w:val="32"/>
        </w:rPr>
        <w:t>产品</w:t>
      </w:r>
      <w:r w:rsidRPr="004B7242">
        <w:rPr>
          <w:rFonts w:eastAsia="仿宋_GB2312" w:hint="eastAsia"/>
          <w:color w:val="000000" w:themeColor="text1"/>
          <w:sz w:val="32"/>
          <w:szCs w:val="32"/>
        </w:rPr>
        <w:t>各</w:t>
      </w:r>
      <w:r w:rsidRPr="004B7242">
        <w:rPr>
          <w:rFonts w:eastAsia="仿宋_GB2312"/>
          <w:color w:val="000000" w:themeColor="text1"/>
          <w:sz w:val="32"/>
          <w:szCs w:val="32"/>
        </w:rPr>
        <w:t>部件的使用性能均应进行研究和验证</w:t>
      </w:r>
      <w:r w:rsidRPr="004B7242">
        <w:rPr>
          <w:rFonts w:eastAsia="仿宋_GB2312" w:hint="eastAsia"/>
          <w:color w:val="000000" w:themeColor="text1"/>
          <w:sz w:val="32"/>
          <w:szCs w:val="32"/>
        </w:rPr>
        <w:t>，</w:t>
      </w:r>
      <w:r w:rsidRPr="004B7242">
        <w:rPr>
          <w:rFonts w:eastAsia="仿宋_GB2312"/>
          <w:color w:val="000000" w:themeColor="text1"/>
          <w:sz w:val="32"/>
          <w:szCs w:val="32"/>
        </w:rPr>
        <w:t>其结果应能证明符合临床使用要求。</w:t>
      </w:r>
      <w:r w:rsidRPr="004B7242">
        <w:rPr>
          <w:rFonts w:eastAsia="仿宋_GB2312" w:hint="eastAsia"/>
          <w:color w:val="000000" w:themeColor="text1"/>
          <w:sz w:val="32"/>
          <w:szCs w:val="32"/>
        </w:rPr>
        <w:t>描述</w:t>
      </w:r>
      <w:r w:rsidRPr="004B7242">
        <w:rPr>
          <w:rFonts w:eastAsia="仿宋_GB2312"/>
          <w:color w:val="000000" w:themeColor="text1"/>
          <w:kern w:val="0"/>
          <w:sz w:val="32"/>
          <w:szCs w:val="32"/>
        </w:rPr>
        <w:t>不同</w:t>
      </w:r>
      <w:r w:rsidR="003F63E7" w:rsidRPr="004B7242">
        <w:rPr>
          <w:rFonts w:eastAsia="仿宋_GB2312" w:hint="eastAsia"/>
          <w:color w:val="000000" w:themeColor="text1"/>
          <w:kern w:val="0"/>
          <w:sz w:val="32"/>
          <w:szCs w:val="32"/>
        </w:rPr>
        <w:t>外径</w:t>
      </w:r>
      <w:r w:rsidR="008A6236" w:rsidRPr="004B7242">
        <w:rPr>
          <w:rFonts w:eastAsia="仿宋_GB2312" w:hint="eastAsia"/>
          <w:color w:val="000000" w:themeColor="text1"/>
          <w:kern w:val="0"/>
          <w:sz w:val="32"/>
          <w:szCs w:val="32"/>
        </w:rPr>
        <w:t>、长度</w:t>
      </w:r>
      <w:r w:rsidRPr="004B7242">
        <w:rPr>
          <w:rFonts w:eastAsia="仿宋_GB2312"/>
          <w:color w:val="000000" w:themeColor="text1"/>
          <w:kern w:val="0"/>
          <w:sz w:val="32"/>
          <w:szCs w:val="32"/>
        </w:rPr>
        <w:t>的制定依据和理由</w:t>
      </w:r>
      <w:r w:rsidRPr="004B7242">
        <w:rPr>
          <w:rFonts w:eastAsia="仿宋_GB2312" w:hint="eastAsia"/>
          <w:color w:val="000000" w:themeColor="text1"/>
          <w:kern w:val="0"/>
          <w:sz w:val="32"/>
          <w:szCs w:val="32"/>
        </w:rPr>
        <w:t>。</w:t>
      </w:r>
      <w:r w:rsidRPr="004B7242">
        <w:rPr>
          <w:rFonts w:eastAsia="仿宋_GB2312" w:hint="eastAsia"/>
          <w:color w:val="000000" w:themeColor="text1"/>
          <w:sz w:val="32"/>
          <w:szCs w:val="32"/>
        </w:rPr>
        <w:t>常见</w:t>
      </w:r>
      <w:r w:rsidRPr="004B7242">
        <w:rPr>
          <w:rFonts w:eastAsia="仿宋_GB2312"/>
          <w:color w:val="000000" w:themeColor="text1"/>
          <w:sz w:val="32"/>
          <w:szCs w:val="32"/>
        </w:rPr>
        <w:t>性能</w:t>
      </w:r>
      <w:r w:rsidRPr="004B7242">
        <w:rPr>
          <w:rFonts w:eastAsia="仿宋_GB2312" w:hint="eastAsia"/>
          <w:color w:val="000000" w:themeColor="text1"/>
          <w:sz w:val="32"/>
          <w:szCs w:val="32"/>
        </w:rPr>
        <w:t>研究</w:t>
      </w:r>
      <w:r w:rsidRPr="004B7242">
        <w:rPr>
          <w:rFonts w:eastAsia="仿宋_GB2312"/>
          <w:color w:val="000000" w:themeColor="text1"/>
          <w:sz w:val="32"/>
          <w:szCs w:val="32"/>
        </w:rPr>
        <w:t>指标包括但不限于：</w:t>
      </w:r>
      <w:r w:rsidR="005820BC" w:rsidRPr="004B7242">
        <w:rPr>
          <w:rFonts w:ascii="Times New Roman" w:eastAsia="仿宋_GB2312" w:hAnsi="Times New Roman" w:hint="eastAsia"/>
          <w:color w:val="000000" w:themeColor="text1"/>
          <w:sz w:val="32"/>
          <w:szCs w:val="32"/>
        </w:rPr>
        <w:t>外观、规格尺寸、清洁度、流速</w:t>
      </w:r>
      <w:r w:rsidR="003F63E7" w:rsidRPr="004B7242">
        <w:rPr>
          <w:rFonts w:ascii="Times New Roman" w:eastAsia="仿宋_GB2312" w:hAnsi="Times New Roman" w:hint="eastAsia"/>
          <w:color w:val="000000" w:themeColor="text1"/>
          <w:sz w:val="32"/>
          <w:szCs w:val="32"/>
        </w:rPr>
        <w:t>、侧孔、刻度线、</w:t>
      </w:r>
      <w:r w:rsidR="0022046A" w:rsidRPr="004B7242">
        <w:rPr>
          <w:rFonts w:ascii="Times New Roman" w:eastAsia="仿宋_GB2312" w:hAnsi="Times New Roman" w:hint="eastAsia"/>
          <w:color w:val="000000" w:themeColor="text1"/>
          <w:sz w:val="32"/>
          <w:szCs w:val="32"/>
        </w:rPr>
        <w:t>连接件、</w:t>
      </w:r>
      <w:r w:rsidR="00721551">
        <w:rPr>
          <w:rFonts w:ascii="Times New Roman" w:eastAsia="仿宋_GB2312" w:hAnsi="Times New Roman" w:hint="eastAsia"/>
          <w:color w:val="000000" w:themeColor="text1"/>
          <w:sz w:val="32"/>
          <w:szCs w:val="32"/>
        </w:rPr>
        <w:t>拉伸性能、液体泄漏</w:t>
      </w:r>
      <w:r w:rsidR="003F63E7" w:rsidRPr="004B7242">
        <w:rPr>
          <w:rFonts w:ascii="Times New Roman" w:eastAsia="仿宋_GB2312" w:hAnsi="Times New Roman" w:hint="eastAsia"/>
          <w:color w:val="000000" w:themeColor="text1"/>
          <w:sz w:val="32"/>
          <w:szCs w:val="32"/>
        </w:rPr>
        <w:t>、</w:t>
      </w:r>
      <w:r w:rsidR="0022046A" w:rsidRPr="004B7242">
        <w:rPr>
          <w:rFonts w:ascii="Times New Roman" w:eastAsia="仿宋_GB2312" w:hAnsi="Times New Roman" w:hint="eastAsia"/>
          <w:color w:val="000000" w:themeColor="text1"/>
          <w:sz w:val="32"/>
          <w:szCs w:val="32"/>
        </w:rPr>
        <w:t>抗弯曲性、射线可探测性、</w:t>
      </w:r>
      <w:r w:rsidR="003F63E7" w:rsidRPr="004B7242">
        <w:rPr>
          <w:rFonts w:ascii="Times New Roman" w:eastAsia="仿宋_GB2312" w:hAnsi="Times New Roman" w:hint="eastAsia"/>
          <w:color w:val="000000" w:themeColor="text1"/>
          <w:sz w:val="32"/>
          <w:szCs w:val="32"/>
        </w:rPr>
        <w:t>耐腐蚀性</w:t>
      </w:r>
      <w:r w:rsidR="003F63E7" w:rsidRPr="004B7242">
        <w:rPr>
          <w:rFonts w:ascii="Times New Roman" w:eastAsia="仿宋_GB2312" w:hAnsi="Times New Roman" w:hint="eastAsia"/>
          <w:color w:val="000000" w:themeColor="text1"/>
          <w:sz w:val="32"/>
          <w:szCs w:val="32"/>
        </w:rPr>
        <w:t>(</w:t>
      </w:r>
      <w:r w:rsidR="003F63E7" w:rsidRPr="004B7242">
        <w:rPr>
          <w:rFonts w:ascii="Times New Roman" w:eastAsia="仿宋_GB2312" w:hAnsi="Times New Roman" w:hint="eastAsia"/>
          <w:color w:val="000000" w:themeColor="text1"/>
          <w:sz w:val="32"/>
          <w:szCs w:val="32"/>
        </w:rPr>
        <w:t>如适用</w:t>
      </w:r>
      <w:r w:rsidR="003F63E7" w:rsidRPr="004B7242">
        <w:rPr>
          <w:rFonts w:ascii="Times New Roman" w:eastAsia="仿宋_GB2312" w:hAnsi="Times New Roman" w:hint="eastAsia"/>
          <w:color w:val="000000" w:themeColor="text1"/>
          <w:sz w:val="32"/>
          <w:szCs w:val="32"/>
        </w:rPr>
        <w:t>)</w:t>
      </w:r>
      <w:r w:rsidR="003F63E7" w:rsidRPr="004B7242">
        <w:rPr>
          <w:rFonts w:ascii="Times New Roman" w:eastAsia="仿宋_GB2312" w:hAnsi="Times New Roman" w:hint="eastAsia"/>
          <w:color w:val="000000" w:themeColor="text1"/>
          <w:sz w:val="32"/>
          <w:szCs w:val="32"/>
        </w:rPr>
        <w:t>、</w:t>
      </w:r>
      <w:r w:rsidR="003F63E7" w:rsidRPr="004B7242">
        <w:rPr>
          <w:rFonts w:eastAsia="仿宋_GB2312" w:hint="eastAsia"/>
          <w:color w:val="000000" w:themeColor="text1"/>
          <w:sz w:val="32"/>
          <w:szCs w:val="32"/>
        </w:rPr>
        <w:t>其他组件</w:t>
      </w:r>
      <w:r w:rsidR="003F63E7" w:rsidRPr="004B7242">
        <w:rPr>
          <w:rFonts w:eastAsia="仿宋_GB2312"/>
          <w:color w:val="000000" w:themeColor="text1"/>
          <w:sz w:val="32"/>
          <w:szCs w:val="32"/>
        </w:rPr>
        <w:t>使用性能</w:t>
      </w:r>
      <w:r w:rsidR="003F63E7" w:rsidRPr="004B7242">
        <w:rPr>
          <w:rFonts w:eastAsia="仿宋_GB2312" w:hint="eastAsia"/>
          <w:color w:val="000000" w:themeColor="text1"/>
          <w:sz w:val="32"/>
          <w:szCs w:val="32"/>
        </w:rPr>
        <w:t>、</w:t>
      </w:r>
      <w:r w:rsidRPr="004B7242">
        <w:rPr>
          <w:rFonts w:eastAsia="仿宋_GB2312"/>
          <w:color w:val="000000" w:themeColor="text1"/>
          <w:sz w:val="32"/>
          <w:szCs w:val="32"/>
        </w:rPr>
        <w:t>酸碱度</w:t>
      </w:r>
      <w:r w:rsidR="0022046A" w:rsidRPr="004B7242">
        <w:rPr>
          <w:rFonts w:eastAsia="仿宋_GB2312" w:hint="eastAsia"/>
          <w:color w:val="000000" w:themeColor="text1"/>
          <w:sz w:val="32"/>
          <w:szCs w:val="32"/>
        </w:rPr>
        <w:t>、</w:t>
      </w:r>
      <w:r w:rsidRPr="004B7242">
        <w:rPr>
          <w:rFonts w:eastAsia="仿宋_GB2312" w:hint="eastAsia"/>
          <w:color w:val="000000" w:themeColor="text1"/>
          <w:sz w:val="32"/>
          <w:szCs w:val="32"/>
        </w:rPr>
        <w:t>蒸发残渣、还原物质、</w:t>
      </w:r>
      <w:r w:rsidRPr="004B7242">
        <w:rPr>
          <w:rFonts w:eastAsia="仿宋_GB2312"/>
          <w:color w:val="000000" w:themeColor="text1"/>
          <w:sz w:val="32"/>
          <w:szCs w:val="32"/>
        </w:rPr>
        <w:t>环氧乙烷残留量</w:t>
      </w:r>
      <w:r w:rsidRPr="004B7242">
        <w:rPr>
          <w:rFonts w:eastAsia="仿宋_GB2312" w:hint="eastAsia"/>
          <w:color w:val="000000" w:themeColor="text1"/>
          <w:sz w:val="32"/>
          <w:szCs w:val="32"/>
        </w:rPr>
        <w:t>（如适用）、</w:t>
      </w:r>
      <w:r w:rsidRPr="004B7242">
        <w:rPr>
          <w:rFonts w:eastAsia="仿宋_GB2312"/>
          <w:color w:val="000000" w:themeColor="text1"/>
          <w:sz w:val="32"/>
          <w:szCs w:val="32"/>
        </w:rPr>
        <w:t>重金属</w:t>
      </w:r>
      <w:r w:rsidRPr="004B7242">
        <w:rPr>
          <w:rFonts w:eastAsia="仿宋_GB2312" w:hint="eastAsia"/>
          <w:color w:val="000000" w:themeColor="text1"/>
          <w:sz w:val="32"/>
          <w:szCs w:val="32"/>
        </w:rPr>
        <w:t>含量、紫外</w:t>
      </w:r>
      <w:r w:rsidRPr="004B7242">
        <w:rPr>
          <w:rFonts w:eastAsia="仿宋_GB2312"/>
          <w:color w:val="000000" w:themeColor="text1"/>
          <w:sz w:val="32"/>
          <w:szCs w:val="32"/>
        </w:rPr>
        <w:t>吸光度、无菌</w:t>
      </w:r>
      <w:r w:rsidRPr="004B7242">
        <w:rPr>
          <w:rFonts w:eastAsia="仿宋_GB2312" w:hint="eastAsia"/>
          <w:color w:val="000000" w:themeColor="text1"/>
          <w:sz w:val="32"/>
          <w:szCs w:val="32"/>
        </w:rPr>
        <w:t>、</w:t>
      </w:r>
      <w:r w:rsidRPr="004B7242">
        <w:rPr>
          <w:rFonts w:eastAsia="仿宋_GB2312"/>
          <w:color w:val="000000" w:themeColor="text1"/>
          <w:sz w:val="32"/>
          <w:szCs w:val="32"/>
        </w:rPr>
        <w:t>细菌内毒素等</w:t>
      </w:r>
      <w:r w:rsidR="003F63E7" w:rsidRPr="004B7242">
        <w:rPr>
          <w:rFonts w:eastAsia="仿宋_GB2312" w:hint="eastAsia"/>
          <w:color w:val="000000" w:themeColor="text1"/>
          <w:sz w:val="32"/>
          <w:szCs w:val="32"/>
        </w:rPr>
        <w:t>，</w:t>
      </w:r>
      <w:r w:rsidR="003F63E7" w:rsidRPr="004B7242">
        <w:rPr>
          <w:rFonts w:ascii="Times New Roman" w:eastAsia="仿宋_GB2312" w:hAnsi="Times New Roman" w:hint="eastAsia"/>
          <w:color w:val="000000" w:themeColor="text1"/>
          <w:sz w:val="32"/>
          <w:szCs w:val="32"/>
        </w:rPr>
        <w:t>对于带定位球囊的肠营养导管，还应包括但不限于以下几点：营养腔流量、</w:t>
      </w:r>
      <w:r w:rsidR="00721551">
        <w:rPr>
          <w:rFonts w:ascii="Times New Roman" w:eastAsia="仿宋_GB2312" w:hAnsi="Times New Roman" w:hint="eastAsia"/>
          <w:color w:val="000000" w:themeColor="text1"/>
          <w:sz w:val="32"/>
          <w:szCs w:val="32"/>
        </w:rPr>
        <w:t>球囊的</w:t>
      </w:r>
      <w:r w:rsidR="003F63E7" w:rsidRPr="004B7242">
        <w:rPr>
          <w:rFonts w:ascii="Times New Roman" w:eastAsia="仿宋_GB2312" w:hAnsi="Times New Roman" w:hint="eastAsia"/>
          <w:color w:val="000000" w:themeColor="text1"/>
          <w:sz w:val="32"/>
          <w:szCs w:val="32"/>
        </w:rPr>
        <w:t>爆裂体积、球囊</w:t>
      </w:r>
      <w:r w:rsidR="00721551">
        <w:rPr>
          <w:rFonts w:ascii="Times New Roman" w:eastAsia="仿宋_GB2312" w:hAnsi="Times New Roman" w:hint="eastAsia"/>
          <w:color w:val="000000" w:themeColor="text1"/>
          <w:sz w:val="32"/>
          <w:szCs w:val="32"/>
        </w:rPr>
        <w:t>的</w:t>
      </w:r>
      <w:r w:rsidR="003F63E7" w:rsidRPr="004B7242">
        <w:rPr>
          <w:rFonts w:ascii="Times New Roman" w:eastAsia="仿宋_GB2312" w:hAnsi="Times New Roman" w:hint="eastAsia"/>
          <w:color w:val="000000" w:themeColor="text1"/>
          <w:sz w:val="32"/>
          <w:szCs w:val="32"/>
        </w:rPr>
        <w:t>体积保持性、球囊的偏心度、管身规格、球囊的完整性、球囊在模拟胃液中的完整性</w:t>
      </w:r>
      <w:r w:rsidRPr="004B7242">
        <w:rPr>
          <w:rFonts w:eastAsia="仿宋_GB2312"/>
          <w:color w:val="000000" w:themeColor="text1"/>
          <w:sz w:val="32"/>
          <w:szCs w:val="32"/>
        </w:rPr>
        <w:t>。</w:t>
      </w:r>
    </w:p>
    <w:p w:rsidR="00E31D9F" w:rsidRPr="004B7242" w:rsidRDefault="00E31D9F" w:rsidP="003B667C">
      <w:pPr>
        <w:adjustRightInd w:val="0"/>
        <w:snapToGrid w:val="0"/>
        <w:spacing w:line="520" w:lineRule="exact"/>
        <w:ind w:firstLineChars="200" w:firstLine="640"/>
        <w:rPr>
          <w:rFonts w:eastAsia="仿宋_GB2312"/>
          <w:color w:val="000000" w:themeColor="text1"/>
          <w:sz w:val="32"/>
          <w:szCs w:val="32"/>
        </w:rPr>
      </w:pPr>
      <w:r w:rsidRPr="004B7242">
        <w:rPr>
          <w:rFonts w:eastAsia="仿宋_GB2312"/>
          <w:color w:val="000000" w:themeColor="text1"/>
          <w:sz w:val="32"/>
          <w:szCs w:val="32"/>
        </w:rPr>
        <w:t>5.</w:t>
      </w:r>
      <w:r w:rsidRPr="004B7242">
        <w:rPr>
          <w:rFonts w:eastAsia="仿宋_GB2312" w:hint="eastAsia"/>
          <w:color w:val="000000" w:themeColor="text1"/>
          <w:sz w:val="32"/>
          <w:szCs w:val="32"/>
        </w:rPr>
        <w:t>2.1</w:t>
      </w:r>
      <w:r w:rsidRPr="004B7242">
        <w:rPr>
          <w:rFonts w:eastAsia="仿宋_GB2312" w:hint="eastAsia"/>
          <w:color w:val="000000" w:themeColor="text1"/>
          <w:sz w:val="32"/>
          <w:szCs w:val="32"/>
        </w:rPr>
        <w:t>连接件结构及性能</w:t>
      </w:r>
    </w:p>
    <w:p w:rsidR="00E31D9F" w:rsidRPr="004B7242" w:rsidRDefault="009B3841" w:rsidP="003B667C">
      <w:pPr>
        <w:pStyle w:val="a5"/>
        <w:adjustRightInd w:val="0"/>
        <w:snapToGrid w:val="0"/>
        <w:spacing w:line="520" w:lineRule="exact"/>
        <w:ind w:firstLineChars="200" w:firstLine="640"/>
        <w:rPr>
          <w:rFonts w:ascii="Times New Roman" w:eastAsia="仿宋_GB2312" w:hAnsi="Times New Roman"/>
          <w:color w:val="000000" w:themeColor="text1"/>
          <w:sz w:val="32"/>
          <w:szCs w:val="32"/>
        </w:rPr>
      </w:pPr>
      <w:r w:rsidRPr="004B7242">
        <w:rPr>
          <w:rFonts w:ascii="Times New Roman" w:eastAsia="仿宋_GB2312" w:hAnsi="Times New Roman" w:hint="eastAsia"/>
          <w:color w:val="000000" w:themeColor="text1"/>
          <w:sz w:val="32"/>
          <w:szCs w:val="32"/>
        </w:rPr>
        <w:t>连接件是用于</w:t>
      </w:r>
      <w:r w:rsidR="00DF34E1" w:rsidRPr="004B7242">
        <w:rPr>
          <w:rFonts w:ascii="Times New Roman" w:eastAsia="仿宋_GB2312" w:hAnsi="Times New Roman" w:hint="eastAsia"/>
          <w:color w:val="000000" w:themeColor="text1"/>
          <w:sz w:val="32"/>
          <w:szCs w:val="32"/>
        </w:rPr>
        <w:t>胃肠道输液装置、胃肠道注射器等与经皮肠营养导管</w:t>
      </w:r>
      <w:r w:rsidRPr="004B7242">
        <w:rPr>
          <w:rFonts w:ascii="Times New Roman" w:eastAsia="仿宋_GB2312" w:hAnsi="Times New Roman" w:hint="eastAsia"/>
          <w:color w:val="000000" w:themeColor="text1"/>
          <w:sz w:val="32"/>
          <w:szCs w:val="32"/>
        </w:rPr>
        <w:t>连接</w:t>
      </w:r>
      <w:r w:rsidR="00DF34E1" w:rsidRPr="004B7242">
        <w:rPr>
          <w:rFonts w:ascii="Times New Roman" w:eastAsia="仿宋_GB2312" w:hAnsi="Times New Roman" w:hint="eastAsia"/>
          <w:color w:val="000000" w:themeColor="text1"/>
          <w:sz w:val="32"/>
          <w:szCs w:val="32"/>
        </w:rPr>
        <w:t>的装置。若连接件设计为</w:t>
      </w:r>
      <w:r w:rsidR="0089009D" w:rsidRPr="004B7242">
        <w:rPr>
          <w:rFonts w:ascii="Times New Roman" w:eastAsia="仿宋_GB2312" w:hAnsi="Times New Roman" w:hint="eastAsia"/>
          <w:color w:val="000000" w:themeColor="text1"/>
          <w:sz w:val="32"/>
          <w:szCs w:val="32"/>
        </w:rPr>
        <w:t>胃肠道应用连接件，</w:t>
      </w:r>
      <w:r w:rsidR="00721551">
        <w:rPr>
          <w:rFonts w:ascii="Times New Roman" w:eastAsia="仿宋_GB2312" w:hAnsi="Times New Roman" w:hint="eastAsia"/>
          <w:color w:val="000000" w:themeColor="text1"/>
          <w:sz w:val="32"/>
          <w:szCs w:val="32"/>
        </w:rPr>
        <w:t>应给出小孔径连接件使用的材料</w:t>
      </w:r>
      <w:r w:rsidR="00A6598F">
        <w:rPr>
          <w:rFonts w:ascii="Times New Roman" w:eastAsia="仿宋_GB2312" w:hAnsi="Times New Roman" w:hint="eastAsia"/>
          <w:color w:val="000000" w:themeColor="text1"/>
          <w:sz w:val="32"/>
          <w:szCs w:val="32"/>
        </w:rPr>
        <w:t>弯曲</w:t>
      </w:r>
      <w:r w:rsidR="00721551">
        <w:rPr>
          <w:rFonts w:ascii="Times New Roman" w:eastAsia="仿宋_GB2312" w:hAnsi="Times New Roman" w:hint="eastAsia"/>
          <w:color w:val="000000" w:themeColor="text1"/>
          <w:sz w:val="32"/>
          <w:szCs w:val="32"/>
        </w:rPr>
        <w:t>弹性模量或</w:t>
      </w:r>
      <w:r w:rsidR="00A6598F">
        <w:rPr>
          <w:rFonts w:ascii="Times New Roman" w:eastAsia="仿宋_GB2312" w:hAnsi="Times New Roman" w:hint="eastAsia"/>
          <w:color w:val="000000" w:themeColor="text1"/>
          <w:sz w:val="32"/>
          <w:szCs w:val="32"/>
        </w:rPr>
        <w:t>拉伸弹性模量，应提供其连接件的尺寸、流体泄漏</w:t>
      </w:r>
      <w:r w:rsidR="0089009D" w:rsidRPr="004B7242">
        <w:rPr>
          <w:rFonts w:ascii="Times New Roman" w:eastAsia="仿宋_GB2312" w:hAnsi="Times New Roman" w:hint="eastAsia"/>
          <w:color w:val="000000" w:themeColor="text1"/>
          <w:sz w:val="32"/>
          <w:szCs w:val="32"/>
        </w:rPr>
        <w:t>、应力开裂、抗轴向负载分离、抗旋开扭矩分离、抗过载、旋开分离</w:t>
      </w:r>
      <w:r w:rsidR="00A6598F">
        <w:rPr>
          <w:rFonts w:ascii="Times New Roman" w:eastAsia="仿宋_GB2312" w:hAnsi="Times New Roman" w:hint="eastAsia"/>
          <w:color w:val="000000" w:themeColor="text1"/>
          <w:sz w:val="32"/>
          <w:szCs w:val="32"/>
        </w:rPr>
        <w:t>以及非相互连接特性</w:t>
      </w:r>
      <w:r w:rsidR="0089009D" w:rsidRPr="004B7242">
        <w:rPr>
          <w:rFonts w:ascii="Times New Roman" w:eastAsia="仿宋_GB2312" w:hAnsi="Times New Roman" w:hint="eastAsia"/>
          <w:color w:val="000000" w:themeColor="text1"/>
          <w:sz w:val="32"/>
          <w:szCs w:val="32"/>
        </w:rPr>
        <w:t>等性能研究资料；如连接件具有</w:t>
      </w:r>
      <w:r w:rsidR="00B75423" w:rsidRPr="004B7242">
        <w:rPr>
          <w:rFonts w:ascii="Times New Roman" w:eastAsia="仿宋_GB2312" w:hAnsi="Times New Roman" w:hint="eastAsia"/>
          <w:color w:val="000000" w:themeColor="text1"/>
          <w:sz w:val="32"/>
          <w:szCs w:val="32"/>
        </w:rPr>
        <w:t>多个</w:t>
      </w:r>
      <w:r w:rsidR="0089009D" w:rsidRPr="004B7242">
        <w:rPr>
          <w:rFonts w:ascii="Times New Roman" w:eastAsia="仿宋_GB2312" w:hAnsi="Times New Roman" w:hint="eastAsia"/>
          <w:color w:val="000000" w:themeColor="text1"/>
          <w:sz w:val="32"/>
          <w:szCs w:val="32"/>
        </w:rPr>
        <w:t>接头，应详述其不同的接口的用途，预期配合使用的产品等信息。</w:t>
      </w:r>
    </w:p>
    <w:p w:rsidR="0089009D" w:rsidRPr="004B7242" w:rsidRDefault="0089009D" w:rsidP="003B667C">
      <w:pPr>
        <w:adjustRightInd w:val="0"/>
        <w:snapToGrid w:val="0"/>
        <w:spacing w:line="520" w:lineRule="exact"/>
        <w:ind w:firstLineChars="200" w:firstLine="640"/>
        <w:rPr>
          <w:rFonts w:eastAsia="仿宋_GB2312"/>
          <w:color w:val="000000" w:themeColor="text1"/>
          <w:sz w:val="32"/>
          <w:szCs w:val="32"/>
        </w:rPr>
      </w:pPr>
      <w:r w:rsidRPr="004B7242">
        <w:rPr>
          <w:rFonts w:eastAsia="仿宋_GB2312"/>
          <w:color w:val="000000" w:themeColor="text1"/>
          <w:sz w:val="32"/>
          <w:szCs w:val="32"/>
        </w:rPr>
        <w:t>5.</w:t>
      </w:r>
      <w:r w:rsidRPr="004B7242">
        <w:rPr>
          <w:rFonts w:eastAsia="仿宋_GB2312" w:hint="eastAsia"/>
          <w:color w:val="000000" w:themeColor="text1"/>
          <w:sz w:val="32"/>
          <w:szCs w:val="32"/>
        </w:rPr>
        <w:t>2.</w:t>
      </w:r>
      <w:r w:rsidR="00E0048B" w:rsidRPr="004B7242">
        <w:rPr>
          <w:rFonts w:eastAsia="仿宋_GB2312" w:hint="eastAsia"/>
          <w:color w:val="000000" w:themeColor="text1"/>
          <w:sz w:val="32"/>
          <w:szCs w:val="32"/>
        </w:rPr>
        <w:t>2</w:t>
      </w:r>
      <w:r w:rsidRPr="004B7242">
        <w:rPr>
          <w:rFonts w:eastAsia="仿宋_GB2312" w:hint="eastAsia"/>
          <w:color w:val="000000" w:themeColor="text1"/>
          <w:sz w:val="32"/>
          <w:szCs w:val="32"/>
        </w:rPr>
        <w:t>头部固定装置</w:t>
      </w:r>
    </w:p>
    <w:p w:rsidR="0089009D" w:rsidRPr="004B7242" w:rsidRDefault="00E0048B" w:rsidP="003B667C">
      <w:pPr>
        <w:pStyle w:val="a5"/>
        <w:adjustRightInd w:val="0"/>
        <w:snapToGrid w:val="0"/>
        <w:spacing w:line="520" w:lineRule="exact"/>
        <w:ind w:firstLineChars="200" w:firstLine="640"/>
        <w:rPr>
          <w:rFonts w:ascii="Times New Roman" w:eastAsia="仿宋_GB2312" w:hAnsi="Times New Roman"/>
          <w:color w:val="000000" w:themeColor="text1"/>
          <w:sz w:val="32"/>
          <w:szCs w:val="32"/>
        </w:rPr>
      </w:pPr>
      <w:r w:rsidRPr="004B7242">
        <w:rPr>
          <w:rFonts w:ascii="Times New Roman" w:eastAsia="仿宋_GB2312" w:hAnsi="Times New Roman" w:hint="eastAsia"/>
          <w:color w:val="000000" w:themeColor="text1"/>
          <w:sz w:val="32"/>
          <w:szCs w:val="32"/>
        </w:rPr>
        <w:t>头部固定装置</w:t>
      </w:r>
      <w:r w:rsidR="009B3841" w:rsidRPr="004B7242">
        <w:rPr>
          <w:rFonts w:ascii="Times New Roman" w:eastAsia="仿宋_GB2312" w:hAnsi="Times New Roman" w:hint="eastAsia"/>
          <w:color w:val="000000" w:themeColor="text1"/>
          <w:sz w:val="32"/>
          <w:szCs w:val="32"/>
        </w:rPr>
        <w:t>是</w:t>
      </w:r>
      <w:r w:rsidRPr="004B7242">
        <w:rPr>
          <w:rFonts w:ascii="Times New Roman" w:eastAsia="仿宋_GB2312" w:hAnsi="Times New Roman" w:hint="eastAsia"/>
          <w:color w:val="000000" w:themeColor="text1"/>
          <w:sz w:val="32"/>
          <w:szCs w:val="32"/>
        </w:rPr>
        <w:t>用于将经皮肠营养导管在胃内留置固定的部件</w:t>
      </w:r>
      <w:r w:rsidR="00FB38B0" w:rsidRPr="004B7242">
        <w:rPr>
          <w:rFonts w:ascii="Times New Roman" w:eastAsia="仿宋_GB2312" w:hAnsi="Times New Roman" w:hint="eastAsia"/>
          <w:color w:val="000000" w:themeColor="text1"/>
          <w:sz w:val="32"/>
          <w:szCs w:val="32"/>
        </w:rPr>
        <w:t>，一般为内垫片或球囊形式</w:t>
      </w:r>
      <w:r w:rsidRPr="004B7242">
        <w:rPr>
          <w:rFonts w:ascii="Times New Roman" w:eastAsia="仿宋_GB2312" w:hAnsi="Times New Roman" w:hint="eastAsia"/>
          <w:color w:val="000000" w:themeColor="text1"/>
          <w:sz w:val="32"/>
          <w:szCs w:val="32"/>
        </w:rPr>
        <w:t>。应明确头部固定装置的材质、结构</w:t>
      </w:r>
      <w:r w:rsidR="000C7E9B" w:rsidRPr="004B7242">
        <w:rPr>
          <w:rFonts w:ascii="Times New Roman" w:eastAsia="仿宋_GB2312" w:hAnsi="Times New Roman" w:hint="eastAsia"/>
          <w:color w:val="000000" w:themeColor="text1"/>
          <w:sz w:val="32"/>
          <w:szCs w:val="32"/>
        </w:rPr>
        <w:t>、与导管之间的连接牢固度及模拟临床使用条件下的使用情况</w:t>
      </w:r>
      <w:r w:rsidR="009B3841" w:rsidRPr="004B7242">
        <w:rPr>
          <w:rFonts w:ascii="Times New Roman" w:eastAsia="仿宋_GB2312" w:hAnsi="Times New Roman" w:hint="eastAsia"/>
          <w:color w:val="000000" w:themeColor="text1"/>
          <w:sz w:val="32"/>
          <w:szCs w:val="32"/>
        </w:rPr>
        <w:t>等</w:t>
      </w:r>
      <w:r w:rsidRPr="004B7242">
        <w:rPr>
          <w:rFonts w:ascii="Times New Roman" w:eastAsia="仿宋_GB2312" w:hAnsi="Times New Roman" w:hint="eastAsia"/>
          <w:color w:val="000000" w:themeColor="text1"/>
          <w:sz w:val="32"/>
          <w:szCs w:val="32"/>
        </w:rPr>
        <w:t>信息，其设计应能保证</w:t>
      </w:r>
      <w:r w:rsidR="009B3841" w:rsidRPr="004B7242">
        <w:rPr>
          <w:rFonts w:ascii="Times New Roman" w:eastAsia="仿宋_GB2312" w:hAnsi="Times New Roman" w:hint="eastAsia"/>
          <w:color w:val="000000" w:themeColor="text1"/>
          <w:sz w:val="32"/>
          <w:szCs w:val="32"/>
        </w:rPr>
        <w:t>临床</w:t>
      </w:r>
      <w:r w:rsidRPr="004B7242">
        <w:rPr>
          <w:rFonts w:ascii="Times New Roman" w:eastAsia="仿宋_GB2312" w:hAnsi="Times New Roman" w:hint="eastAsia"/>
          <w:color w:val="000000" w:themeColor="text1"/>
          <w:sz w:val="32"/>
          <w:szCs w:val="32"/>
        </w:rPr>
        <w:t>护理时可以</w:t>
      </w:r>
      <w:r w:rsidR="000C7E9B" w:rsidRPr="004B7242">
        <w:rPr>
          <w:rFonts w:ascii="Times New Roman" w:eastAsia="仿宋_GB2312" w:hAnsi="Times New Roman" w:hint="eastAsia"/>
          <w:color w:val="000000" w:themeColor="text1"/>
          <w:sz w:val="32"/>
          <w:szCs w:val="32"/>
        </w:rPr>
        <w:t>顺利</w:t>
      </w:r>
      <w:r w:rsidRPr="004B7242">
        <w:rPr>
          <w:rFonts w:ascii="Times New Roman" w:eastAsia="仿宋_GB2312" w:hAnsi="Times New Roman" w:hint="eastAsia"/>
          <w:color w:val="000000" w:themeColor="text1"/>
          <w:sz w:val="32"/>
          <w:szCs w:val="32"/>
        </w:rPr>
        <w:t>旋转，</w:t>
      </w:r>
      <w:r w:rsidR="000C7E9B" w:rsidRPr="004B7242">
        <w:rPr>
          <w:rFonts w:ascii="Times New Roman" w:eastAsia="仿宋_GB2312" w:hAnsi="Times New Roman" w:hint="eastAsia"/>
          <w:color w:val="000000" w:themeColor="text1"/>
          <w:sz w:val="32"/>
          <w:szCs w:val="32"/>
        </w:rPr>
        <w:t>避免发生</w:t>
      </w:r>
      <w:r w:rsidR="00E33663" w:rsidRPr="004B7242">
        <w:rPr>
          <w:rFonts w:ascii="Times New Roman" w:eastAsia="仿宋_GB2312" w:hAnsi="Times New Roman" w:hint="eastAsia"/>
          <w:color w:val="000000" w:themeColor="text1"/>
          <w:sz w:val="32"/>
          <w:szCs w:val="32"/>
        </w:rPr>
        <w:t>导管移位、</w:t>
      </w:r>
      <w:r w:rsidR="000C7E9B" w:rsidRPr="004B7242">
        <w:rPr>
          <w:rFonts w:ascii="Times New Roman" w:eastAsia="仿宋_GB2312" w:hAnsi="Times New Roman" w:hint="eastAsia"/>
          <w:color w:val="000000" w:themeColor="text1"/>
          <w:sz w:val="32"/>
          <w:szCs w:val="32"/>
        </w:rPr>
        <w:t>包埋综合征</w:t>
      </w:r>
      <w:r w:rsidR="00E33663" w:rsidRPr="004B7242">
        <w:rPr>
          <w:rFonts w:ascii="Times New Roman" w:eastAsia="仿宋_GB2312" w:hAnsi="Times New Roman" w:hint="eastAsia"/>
          <w:color w:val="000000" w:themeColor="text1"/>
          <w:sz w:val="32"/>
          <w:szCs w:val="32"/>
        </w:rPr>
        <w:t>等并发</w:t>
      </w:r>
      <w:r w:rsidR="00AE789C">
        <w:rPr>
          <w:rFonts w:ascii="Times New Roman" w:eastAsia="仿宋_GB2312" w:hAnsi="Times New Roman" w:hint="eastAsia"/>
          <w:color w:val="000000" w:themeColor="text1"/>
          <w:sz w:val="32"/>
          <w:szCs w:val="32"/>
        </w:rPr>
        <w:t>证</w:t>
      </w:r>
      <w:r w:rsidRPr="004B7242">
        <w:rPr>
          <w:rFonts w:ascii="Times New Roman" w:eastAsia="仿宋_GB2312" w:hAnsi="Times New Roman" w:hint="eastAsia"/>
          <w:color w:val="000000" w:themeColor="text1"/>
          <w:sz w:val="32"/>
          <w:szCs w:val="32"/>
        </w:rPr>
        <w:t>。</w:t>
      </w:r>
    </w:p>
    <w:p w:rsidR="00E31D9F" w:rsidRPr="004B7242" w:rsidRDefault="00E31D9F" w:rsidP="003B667C">
      <w:pPr>
        <w:adjustRightInd w:val="0"/>
        <w:snapToGrid w:val="0"/>
        <w:spacing w:line="520" w:lineRule="exact"/>
        <w:ind w:firstLineChars="200" w:firstLine="640"/>
        <w:rPr>
          <w:rFonts w:eastAsia="仿宋_GB2312"/>
          <w:color w:val="000000" w:themeColor="text1"/>
          <w:sz w:val="32"/>
          <w:szCs w:val="32"/>
        </w:rPr>
      </w:pPr>
      <w:r w:rsidRPr="004B7242">
        <w:rPr>
          <w:rFonts w:eastAsia="仿宋_GB2312"/>
          <w:color w:val="000000" w:themeColor="text1"/>
          <w:sz w:val="32"/>
          <w:szCs w:val="32"/>
        </w:rPr>
        <w:t>5.</w:t>
      </w:r>
      <w:r w:rsidRPr="004B7242">
        <w:rPr>
          <w:rFonts w:eastAsia="仿宋_GB2312" w:hint="eastAsia"/>
          <w:color w:val="000000" w:themeColor="text1"/>
          <w:sz w:val="32"/>
          <w:szCs w:val="32"/>
        </w:rPr>
        <w:t>2.</w:t>
      </w:r>
      <w:r w:rsidR="00E0048B" w:rsidRPr="004B7242">
        <w:rPr>
          <w:rFonts w:eastAsia="仿宋_GB2312" w:hint="eastAsia"/>
          <w:color w:val="000000" w:themeColor="text1"/>
          <w:sz w:val="32"/>
          <w:szCs w:val="32"/>
        </w:rPr>
        <w:t>3</w:t>
      </w:r>
      <w:r w:rsidRPr="004B7242">
        <w:rPr>
          <w:rFonts w:eastAsia="仿宋_GB2312" w:hint="eastAsia"/>
          <w:color w:val="000000" w:themeColor="text1"/>
          <w:sz w:val="32"/>
          <w:szCs w:val="32"/>
        </w:rPr>
        <w:t>弯曲性</w:t>
      </w:r>
    </w:p>
    <w:p w:rsidR="003B667C" w:rsidRPr="004B7242" w:rsidRDefault="00E45D1E" w:rsidP="003B667C">
      <w:pPr>
        <w:pStyle w:val="a5"/>
        <w:adjustRightInd w:val="0"/>
        <w:snapToGrid w:val="0"/>
        <w:spacing w:line="520" w:lineRule="exact"/>
        <w:ind w:firstLineChars="200" w:firstLine="640"/>
        <w:rPr>
          <w:rFonts w:ascii="Times New Roman" w:eastAsia="仿宋_GB2312" w:hAnsi="Times New Roman"/>
          <w:color w:val="000000" w:themeColor="text1"/>
          <w:sz w:val="32"/>
          <w:szCs w:val="32"/>
        </w:rPr>
      </w:pPr>
      <w:r w:rsidRPr="004B7242">
        <w:rPr>
          <w:rFonts w:ascii="Times New Roman" w:eastAsia="仿宋_GB2312" w:hAnsi="Times New Roman" w:hint="eastAsia"/>
          <w:color w:val="000000" w:themeColor="text1"/>
          <w:sz w:val="32"/>
          <w:szCs w:val="32"/>
        </w:rPr>
        <w:t>验证</w:t>
      </w:r>
      <w:r w:rsidR="006166D3" w:rsidRPr="004B7242">
        <w:rPr>
          <w:rFonts w:ascii="Times New Roman" w:eastAsia="仿宋_GB2312" w:hAnsi="Times New Roman" w:hint="eastAsia"/>
          <w:color w:val="000000" w:themeColor="text1"/>
          <w:sz w:val="32"/>
          <w:szCs w:val="32"/>
        </w:rPr>
        <w:t>经皮肠营养导管</w:t>
      </w:r>
      <w:r w:rsidRPr="004B7242">
        <w:rPr>
          <w:rFonts w:ascii="Times New Roman" w:eastAsia="仿宋_GB2312" w:hAnsi="Times New Roman"/>
          <w:color w:val="000000" w:themeColor="text1"/>
          <w:sz w:val="32"/>
          <w:szCs w:val="32"/>
        </w:rPr>
        <w:t>在</w:t>
      </w:r>
      <w:r w:rsidR="006166D3" w:rsidRPr="004B7242">
        <w:rPr>
          <w:rFonts w:ascii="Times New Roman" w:eastAsia="仿宋_GB2312" w:hAnsi="Times New Roman" w:hint="eastAsia"/>
          <w:color w:val="000000" w:themeColor="text1"/>
          <w:sz w:val="32"/>
          <w:szCs w:val="32"/>
        </w:rPr>
        <w:t>临床使用最恶劣情况下的抗</w:t>
      </w:r>
      <w:r w:rsidRPr="004B7242">
        <w:rPr>
          <w:rFonts w:ascii="Times New Roman" w:eastAsia="仿宋_GB2312" w:hAnsi="Times New Roman" w:hint="eastAsia"/>
          <w:color w:val="000000" w:themeColor="text1"/>
          <w:sz w:val="32"/>
          <w:szCs w:val="32"/>
        </w:rPr>
        <w:t>弯曲</w:t>
      </w:r>
      <w:r w:rsidRPr="004B7242">
        <w:rPr>
          <w:rFonts w:ascii="Times New Roman" w:eastAsia="仿宋_GB2312" w:hAnsi="Times New Roman"/>
          <w:color w:val="000000" w:themeColor="text1"/>
          <w:sz w:val="32"/>
          <w:szCs w:val="32"/>
        </w:rPr>
        <w:t>性能</w:t>
      </w:r>
      <w:r w:rsidRPr="004B7242">
        <w:rPr>
          <w:rFonts w:ascii="Times New Roman" w:eastAsia="仿宋_GB2312" w:hAnsi="Times New Roman" w:hint="eastAsia"/>
          <w:color w:val="000000" w:themeColor="text1"/>
          <w:sz w:val="32"/>
          <w:szCs w:val="32"/>
        </w:rPr>
        <w:t>，如</w:t>
      </w:r>
      <w:r w:rsidR="004A5C74" w:rsidRPr="004B7242">
        <w:rPr>
          <w:rFonts w:ascii="Times New Roman" w:eastAsia="仿宋_GB2312" w:hAnsi="Times New Roman" w:hint="eastAsia"/>
          <w:color w:val="000000" w:themeColor="text1"/>
          <w:sz w:val="32"/>
          <w:szCs w:val="32"/>
        </w:rPr>
        <w:t>产品在</w:t>
      </w:r>
      <w:r w:rsidRPr="004B7242">
        <w:rPr>
          <w:rFonts w:ascii="Times New Roman" w:eastAsia="仿宋_GB2312" w:hAnsi="Times New Roman"/>
          <w:color w:val="000000" w:themeColor="text1"/>
          <w:sz w:val="32"/>
          <w:szCs w:val="32"/>
        </w:rPr>
        <w:t>临床使用方式</w:t>
      </w:r>
      <w:r w:rsidR="004A5C74" w:rsidRPr="004B7242">
        <w:rPr>
          <w:rFonts w:ascii="Times New Roman" w:eastAsia="仿宋_GB2312" w:hAnsi="Times New Roman" w:hint="eastAsia"/>
          <w:color w:val="000000" w:themeColor="text1"/>
          <w:sz w:val="32"/>
          <w:szCs w:val="32"/>
        </w:rPr>
        <w:t>下不会发生扭结</w:t>
      </w:r>
      <w:r w:rsidR="000C7E9B" w:rsidRPr="004B7242">
        <w:rPr>
          <w:rFonts w:ascii="Times New Roman" w:eastAsia="仿宋_GB2312" w:hAnsi="Times New Roman" w:hint="eastAsia"/>
          <w:color w:val="000000" w:themeColor="text1"/>
          <w:sz w:val="32"/>
          <w:szCs w:val="32"/>
        </w:rPr>
        <w:t>、</w:t>
      </w:r>
      <w:r w:rsidRPr="004B7242">
        <w:rPr>
          <w:rFonts w:ascii="Times New Roman" w:eastAsia="仿宋_GB2312" w:hAnsi="Times New Roman"/>
          <w:color w:val="000000" w:themeColor="text1"/>
          <w:sz w:val="32"/>
          <w:szCs w:val="32"/>
        </w:rPr>
        <w:t>折断</w:t>
      </w:r>
      <w:r w:rsidRPr="004B7242">
        <w:rPr>
          <w:rFonts w:ascii="Times New Roman" w:eastAsia="仿宋_GB2312" w:hAnsi="Times New Roman" w:hint="eastAsia"/>
          <w:color w:val="000000" w:themeColor="text1"/>
          <w:sz w:val="32"/>
          <w:szCs w:val="32"/>
        </w:rPr>
        <w:t>或</w:t>
      </w:r>
      <w:r w:rsidR="004A5C74" w:rsidRPr="004B7242">
        <w:rPr>
          <w:rFonts w:ascii="Times New Roman" w:eastAsia="仿宋_GB2312" w:hAnsi="Times New Roman"/>
          <w:color w:val="000000" w:themeColor="text1"/>
          <w:sz w:val="32"/>
          <w:szCs w:val="32"/>
        </w:rPr>
        <w:t>开裂</w:t>
      </w:r>
      <w:r w:rsidRPr="004B7242">
        <w:rPr>
          <w:rFonts w:ascii="Times New Roman" w:eastAsia="仿宋_GB2312" w:hAnsi="Times New Roman" w:hint="eastAsia"/>
          <w:color w:val="000000" w:themeColor="text1"/>
          <w:sz w:val="32"/>
          <w:szCs w:val="32"/>
        </w:rPr>
        <w:t>。验证不同弯曲状态下的液体流量，并分析临床</w:t>
      </w:r>
      <w:r w:rsidRPr="004B7242">
        <w:rPr>
          <w:rFonts w:ascii="Times New Roman" w:eastAsia="仿宋_GB2312" w:hAnsi="Times New Roman"/>
          <w:color w:val="000000" w:themeColor="text1"/>
          <w:sz w:val="32"/>
          <w:szCs w:val="32"/>
        </w:rPr>
        <w:t>使用</w:t>
      </w:r>
      <w:r w:rsidRPr="004B7242">
        <w:rPr>
          <w:rFonts w:ascii="Times New Roman" w:eastAsia="仿宋_GB2312" w:hAnsi="Times New Roman" w:hint="eastAsia"/>
          <w:color w:val="000000" w:themeColor="text1"/>
          <w:sz w:val="32"/>
          <w:szCs w:val="32"/>
        </w:rPr>
        <w:t>的</w:t>
      </w:r>
      <w:r w:rsidRPr="004B7242">
        <w:rPr>
          <w:rFonts w:ascii="Times New Roman" w:eastAsia="仿宋_GB2312" w:hAnsi="Times New Roman"/>
          <w:color w:val="000000" w:themeColor="text1"/>
          <w:sz w:val="32"/>
          <w:szCs w:val="32"/>
        </w:rPr>
        <w:t>适用性</w:t>
      </w:r>
      <w:r w:rsidRPr="004B7242">
        <w:rPr>
          <w:rFonts w:ascii="Times New Roman" w:eastAsia="仿宋_GB2312" w:hAnsi="Times New Roman" w:hint="eastAsia"/>
          <w:color w:val="000000" w:themeColor="text1"/>
          <w:sz w:val="32"/>
          <w:szCs w:val="32"/>
        </w:rPr>
        <w:t>。</w:t>
      </w:r>
    </w:p>
    <w:p w:rsidR="003B667C" w:rsidRPr="004B7242" w:rsidRDefault="003B667C" w:rsidP="003B667C">
      <w:pPr>
        <w:adjustRightInd w:val="0"/>
        <w:snapToGrid w:val="0"/>
        <w:spacing w:line="520" w:lineRule="exact"/>
        <w:ind w:firstLineChars="200" w:firstLine="640"/>
        <w:rPr>
          <w:rFonts w:eastAsia="仿宋_GB2312"/>
          <w:color w:val="000000" w:themeColor="text1"/>
          <w:sz w:val="32"/>
          <w:szCs w:val="32"/>
        </w:rPr>
      </w:pPr>
      <w:r w:rsidRPr="004B7242">
        <w:rPr>
          <w:rFonts w:eastAsia="仿宋_GB2312"/>
          <w:color w:val="000000" w:themeColor="text1"/>
          <w:sz w:val="32"/>
          <w:szCs w:val="32"/>
        </w:rPr>
        <w:t>5.</w:t>
      </w:r>
      <w:r w:rsidRPr="004B7242">
        <w:rPr>
          <w:rFonts w:eastAsia="仿宋_GB2312" w:hint="eastAsia"/>
          <w:color w:val="000000" w:themeColor="text1"/>
          <w:sz w:val="32"/>
          <w:szCs w:val="32"/>
        </w:rPr>
        <w:t>2.4</w:t>
      </w:r>
      <w:r w:rsidRPr="004B7242">
        <w:rPr>
          <w:rFonts w:eastAsia="仿宋_GB2312" w:hint="eastAsia"/>
          <w:color w:val="000000" w:themeColor="text1"/>
          <w:sz w:val="32"/>
          <w:szCs w:val="32"/>
        </w:rPr>
        <w:t>导管设计</w:t>
      </w:r>
    </w:p>
    <w:p w:rsidR="003B667C" w:rsidRPr="004B7242" w:rsidRDefault="003B667C" w:rsidP="003B667C">
      <w:pPr>
        <w:pStyle w:val="a5"/>
        <w:adjustRightInd w:val="0"/>
        <w:snapToGrid w:val="0"/>
        <w:spacing w:line="520" w:lineRule="exact"/>
        <w:ind w:firstLineChars="200" w:firstLine="640"/>
        <w:rPr>
          <w:rFonts w:ascii="Times New Roman" w:eastAsia="仿宋_GB2312" w:hAnsi="Times New Roman"/>
          <w:color w:val="000000" w:themeColor="text1"/>
          <w:sz w:val="32"/>
          <w:szCs w:val="32"/>
        </w:rPr>
      </w:pPr>
      <w:r w:rsidRPr="004B7242">
        <w:rPr>
          <w:rFonts w:ascii="Times New Roman" w:eastAsia="仿宋_GB2312" w:hAnsi="Times New Roman" w:hint="eastAsia"/>
          <w:color w:val="000000" w:themeColor="text1"/>
          <w:sz w:val="32"/>
          <w:szCs w:val="32"/>
        </w:rPr>
        <w:t>对于</w:t>
      </w:r>
      <w:r w:rsidRPr="004B7242">
        <w:rPr>
          <w:rFonts w:ascii="Times New Roman" w:eastAsia="仿宋_GB2312" w:hAnsi="Times New Roman"/>
          <w:color w:val="000000" w:themeColor="text1"/>
          <w:sz w:val="32"/>
          <w:szCs w:val="32"/>
        </w:rPr>
        <w:t>不同</w:t>
      </w:r>
      <w:r w:rsidRPr="004B7242">
        <w:rPr>
          <w:rFonts w:ascii="Times New Roman" w:eastAsia="仿宋_GB2312" w:hAnsi="Times New Roman" w:hint="eastAsia"/>
          <w:color w:val="000000" w:themeColor="text1"/>
          <w:sz w:val="32"/>
          <w:szCs w:val="32"/>
        </w:rPr>
        <w:t>导管</w:t>
      </w:r>
      <w:r w:rsidRPr="004B7242">
        <w:rPr>
          <w:rFonts w:ascii="Times New Roman" w:eastAsia="仿宋_GB2312" w:hAnsi="Times New Roman"/>
          <w:color w:val="000000" w:themeColor="text1"/>
          <w:sz w:val="32"/>
          <w:szCs w:val="32"/>
        </w:rPr>
        <w:t>设计应有依据和理由，</w:t>
      </w:r>
      <w:r w:rsidRPr="004B7242">
        <w:rPr>
          <w:rFonts w:ascii="Times New Roman" w:eastAsia="仿宋_GB2312" w:hAnsi="Times New Roman" w:hint="eastAsia"/>
          <w:color w:val="000000" w:themeColor="text1"/>
          <w:sz w:val="32"/>
          <w:szCs w:val="32"/>
        </w:rPr>
        <w:t>如导管顶端</w:t>
      </w:r>
      <w:r w:rsidR="000C7E9B" w:rsidRPr="004B7242">
        <w:rPr>
          <w:rFonts w:ascii="Times New Roman" w:eastAsia="仿宋_GB2312" w:hAnsi="Times New Roman" w:hint="eastAsia"/>
          <w:color w:val="000000" w:themeColor="text1"/>
          <w:sz w:val="32"/>
          <w:szCs w:val="32"/>
        </w:rPr>
        <w:t>带</w:t>
      </w:r>
      <w:r w:rsidRPr="004B7242">
        <w:rPr>
          <w:rFonts w:ascii="Times New Roman" w:eastAsia="仿宋_GB2312" w:hAnsi="Times New Roman" w:hint="eastAsia"/>
          <w:color w:val="000000" w:themeColor="text1"/>
          <w:sz w:val="32"/>
          <w:szCs w:val="32"/>
        </w:rPr>
        <w:t>有涂层、导管头端为螺旋形、导管</w:t>
      </w:r>
      <w:r w:rsidR="00DA33A1" w:rsidRPr="004B7242">
        <w:rPr>
          <w:rFonts w:ascii="Times New Roman" w:eastAsia="仿宋_GB2312" w:hAnsi="Times New Roman" w:hint="eastAsia"/>
          <w:color w:val="000000" w:themeColor="text1"/>
          <w:sz w:val="32"/>
          <w:szCs w:val="32"/>
        </w:rPr>
        <w:t>带有腹壁固定装置</w:t>
      </w:r>
      <w:r w:rsidRPr="004B7242">
        <w:rPr>
          <w:rFonts w:ascii="Times New Roman" w:eastAsia="仿宋_GB2312" w:hAnsi="Times New Roman" w:hint="eastAsia"/>
          <w:color w:val="000000" w:themeColor="text1"/>
          <w:sz w:val="32"/>
          <w:szCs w:val="32"/>
        </w:rPr>
        <w:t>等，应提供相应的研究资料，说明其机理并进行验证。</w:t>
      </w:r>
    </w:p>
    <w:p w:rsidR="00E45D1E" w:rsidRPr="004B7242" w:rsidRDefault="00E45D1E" w:rsidP="003B667C">
      <w:pPr>
        <w:pStyle w:val="a5"/>
        <w:adjustRightInd w:val="0"/>
        <w:snapToGrid w:val="0"/>
        <w:spacing w:line="520" w:lineRule="exact"/>
        <w:ind w:firstLineChars="200" w:firstLine="640"/>
        <w:rPr>
          <w:rFonts w:ascii="Times New Roman" w:eastAsia="仿宋_GB2312" w:hAnsi="Times New Roman"/>
          <w:color w:val="000000" w:themeColor="text1"/>
          <w:sz w:val="32"/>
          <w:szCs w:val="32"/>
        </w:rPr>
      </w:pPr>
      <w:r w:rsidRPr="004B7242">
        <w:rPr>
          <w:rFonts w:ascii="Times New Roman" w:eastAsia="仿宋_GB2312" w:hAnsi="Times New Roman" w:hint="eastAsia"/>
          <w:color w:val="000000" w:themeColor="text1"/>
          <w:sz w:val="32"/>
          <w:szCs w:val="32"/>
        </w:rPr>
        <w:t>如果</w:t>
      </w:r>
      <w:r w:rsidRPr="004B7242">
        <w:rPr>
          <w:rFonts w:ascii="Times New Roman" w:eastAsia="仿宋_GB2312" w:hAnsi="Times New Roman"/>
          <w:color w:val="000000" w:themeColor="text1"/>
          <w:sz w:val="32"/>
          <w:szCs w:val="32"/>
        </w:rPr>
        <w:t>产品具</w:t>
      </w:r>
      <w:r w:rsidRPr="004B7242">
        <w:rPr>
          <w:rFonts w:ascii="Times New Roman" w:eastAsia="仿宋_GB2312" w:hAnsi="Times New Roman" w:hint="eastAsia"/>
          <w:color w:val="000000" w:themeColor="text1"/>
          <w:sz w:val="32"/>
          <w:szCs w:val="32"/>
        </w:rPr>
        <w:t>有</w:t>
      </w:r>
      <w:r w:rsidRPr="004B7242">
        <w:rPr>
          <w:rFonts w:ascii="Times New Roman" w:eastAsia="仿宋_GB2312" w:hAnsi="Times New Roman"/>
          <w:color w:val="000000" w:themeColor="text1"/>
          <w:sz w:val="32"/>
          <w:szCs w:val="32"/>
        </w:rPr>
        <w:t>特殊设计、性能和结构，</w:t>
      </w:r>
      <w:r w:rsidR="006166D3" w:rsidRPr="004B7242">
        <w:rPr>
          <w:rFonts w:ascii="Times New Roman" w:eastAsia="仿宋_GB2312" w:hAnsi="Times New Roman" w:hint="eastAsia"/>
          <w:color w:val="000000" w:themeColor="text1"/>
          <w:sz w:val="32"/>
          <w:szCs w:val="32"/>
        </w:rPr>
        <w:t>应</w:t>
      </w:r>
      <w:r w:rsidRPr="004B7242">
        <w:rPr>
          <w:rFonts w:ascii="Times New Roman" w:eastAsia="仿宋_GB2312" w:hAnsi="Times New Roman"/>
          <w:color w:val="000000" w:themeColor="text1"/>
          <w:sz w:val="32"/>
          <w:szCs w:val="32"/>
        </w:rPr>
        <w:t>提供</w:t>
      </w:r>
      <w:r w:rsidR="006166D3" w:rsidRPr="004B7242">
        <w:rPr>
          <w:rFonts w:ascii="Times New Roman" w:eastAsia="仿宋_GB2312" w:hAnsi="Times New Roman" w:hint="eastAsia"/>
          <w:color w:val="000000" w:themeColor="text1"/>
          <w:sz w:val="32"/>
          <w:szCs w:val="32"/>
        </w:rPr>
        <w:t>相</w:t>
      </w:r>
      <w:r w:rsidRPr="004B7242">
        <w:rPr>
          <w:rFonts w:ascii="Times New Roman" w:eastAsia="仿宋_GB2312" w:hAnsi="Times New Roman"/>
          <w:color w:val="000000" w:themeColor="text1"/>
          <w:sz w:val="32"/>
          <w:szCs w:val="32"/>
        </w:rPr>
        <w:t>应研究和验证资料。</w:t>
      </w:r>
    </w:p>
    <w:p w:rsidR="00DC4D66" w:rsidRPr="004B7242" w:rsidRDefault="00DC4D66" w:rsidP="0074571C">
      <w:pPr>
        <w:adjustRightInd w:val="0"/>
        <w:snapToGrid w:val="0"/>
        <w:spacing w:line="520" w:lineRule="exact"/>
        <w:ind w:firstLineChars="200" w:firstLine="640"/>
        <w:rPr>
          <w:rFonts w:eastAsia="仿宋_GB2312"/>
          <w:color w:val="000000" w:themeColor="text1"/>
          <w:sz w:val="32"/>
          <w:szCs w:val="32"/>
        </w:rPr>
      </w:pPr>
      <w:r w:rsidRPr="004B7242">
        <w:rPr>
          <w:rFonts w:eastAsia="仿宋_GB2312"/>
          <w:color w:val="000000" w:themeColor="text1"/>
          <w:sz w:val="32"/>
          <w:szCs w:val="32"/>
        </w:rPr>
        <w:t>5.</w:t>
      </w:r>
      <w:r w:rsidRPr="004B7242">
        <w:rPr>
          <w:rFonts w:eastAsia="仿宋_GB2312" w:hint="eastAsia"/>
          <w:color w:val="000000" w:themeColor="text1"/>
          <w:sz w:val="32"/>
          <w:szCs w:val="32"/>
        </w:rPr>
        <w:t>3</w:t>
      </w:r>
      <w:r w:rsidR="00DF4DF5" w:rsidRPr="004B7242">
        <w:rPr>
          <w:rFonts w:eastAsia="仿宋_GB2312" w:hint="eastAsia"/>
          <w:color w:val="000000" w:themeColor="text1"/>
          <w:sz w:val="32"/>
          <w:szCs w:val="32"/>
        </w:rPr>
        <w:t>毒性物质残留</w:t>
      </w:r>
      <w:r w:rsidR="00DF4DF5" w:rsidRPr="004B7242">
        <w:rPr>
          <w:rFonts w:eastAsia="仿宋_GB2312"/>
          <w:color w:val="000000" w:themeColor="text1"/>
          <w:sz w:val="32"/>
          <w:szCs w:val="32"/>
        </w:rPr>
        <w:t>研究</w:t>
      </w:r>
    </w:p>
    <w:p w:rsidR="00DF4DF5" w:rsidRPr="004B7242" w:rsidRDefault="00DF4DF5" w:rsidP="00956C27">
      <w:pPr>
        <w:adjustRightInd w:val="0"/>
        <w:snapToGrid w:val="0"/>
        <w:spacing w:line="520" w:lineRule="exact"/>
        <w:ind w:firstLineChars="200" w:firstLine="640"/>
        <w:rPr>
          <w:rFonts w:eastAsia="仿宋_GB2312"/>
          <w:color w:val="000000" w:themeColor="text1"/>
          <w:sz w:val="32"/>
          <w:szCs w:val="32"/>
        </w:rPr>
      </w:pPr>
      <w:r w:rsidRPr="004B7242">
        <w:rPr>
          <w:rFonts w:eastAsia="仿宋_GB2312" w:hint="eastAsia"/>
          <w:color w:val="000000" w:themeColor="text1"/>
          <w:sz w:val="32"/>
          <w:szCs w:val="32"/>
        </w:rPr>
        <w:t>经皮肠营养导管</w:t>
      </w:r>
      <w:r w:rsidRPr="004B7242">
        <w:rPr>
          <w:rFonts w:eastAsia="仿宋_GB2312"/>
          <w:color w:val="000000" w:themeColor="text1"/>
          <w:sz w:val="32"/>
          <w:szCs w:val="32"/>
        </w:rPr>
        <w:t>各组件的原材料不得人为添加已列入相关法规及指令禁止的、或未经毒理学评估的物质</w:t>
      </w:r>
      <w:r w:rsidR="004D54CA">
        <w:rPr>
          <w:rFonts w:eastAsia="仿宋_GB2312" w:hint="eastAsia"/>
          <w:color w:val="000000" w:themeColor="text1"/>
          <w:sz w:val="32"/>
          <w:szCs w:val="32"/>
        </w:rPr>
        <w:t>，</w:t>
      </w:r>
      <w:r w:rsidRPr="004B7242">
        <w:rPr>
          <w:rFonts w:eastAsia="仿宋_GB2312"/>
          <w:color w:val="000000" w:themeColor="text1"/>
          <w:sz w:val="32"/>
          <w:szCs w:val="32"/>
        </w:rPr>
        <w:t>如荧光增白剂</w:t>
      </w:r>
      <w:r w:rsidR="004D54CA">
        <w:rPr>
          <w:rFonts w:eastAsia="仿宋_GB2312" w:hint="eastAsia"/>
          <w:color w:val="000000" w:themeColor="text1"/>
          <w:sz w:val="32"/>
          <w:szCs w:val="32"/>
        </w:rPr>
        <w:t>。</w:t>
      </w:r>
      <w:r w:rsidRPr="004B7242">
        <w:rPr>
          <w:rFonts w:eastAsia="仿宋_GB2312" w:hint="eastAsia"/>
          <w:color w:val="000000" w:themeColor="text1"/>
          <w:sz w:val="32"/>
          <w:szCs w:val="32"/>
        </w:rPr>
        <w:t>如果</w:t>
      </w:r>
      <w:r w:rsidRPr="004B7242">
        <w:rPr>
          <w:rFonts w:eastAsia="仿宋_GB2312"/>
          <w:color w:val="000000" w:themeColor="text1"/>
          <w:sz w:val="32"/>
          <w:szCs w:val="32"/>
        </w:rPr>
        <w:t>与进入人体液体接触部件</w:t>
      </w:r>
      <w:r w:rsidRPr="004B7242">
        <w:rPr>
          <w:rFonts w:eastAsia="仿宋_GB2312" w:hint="eastAsia"/>
          <w:color w:val="000000" w:themeColor="text1"/>
          <w:sz w:val="32"/>
          <w:szCs w:val="32"/>
        </w:rPr>
        <w:t>中包含</w:t>
      </w:r>
      <w:r w:rsidR="004D54CA">
        <w:rPr>
          <w:rFonts w:eastAsia="仿宋_GB2312" w:hint="eastAsia"/>
          <w:color w:val="000000" w:themeColor="text1"/>
          <w:sz w:val="32"/>
          <w:szCs w:val="32"/>
        </w:rPr>
        <w:t>残留单体、</w:t>
      </w:r>
      <w:r w:rsidR="004D54CA" w:rsidRPr="004B7242">
        <w:rPr>
          <w:rFonts w:eastAsia="仿宋_GB2312"/>
          <w:color w:val="000000" w:themeColor="text1"/>
          <w:sz w:val="32"/>
          <w:szCs w:val="32"/>
        </w:rPr>
        <w:t>增塑剂、</w:t>
      </w:r>
      <w:r w:rsidR="004D54CA" w:rsidRPr="004B7242">
        <w:rPr>
          <w:rFonts w:eastAsia="仿宋_GB2312" w:hint="eastAsia"/>
          <w:color w:val="000000" w:themeColor="text1"/>
          <w:sz w:val="32"/>
          <w:szCs w:val="32"/>
        </w:rPr>
        <w:t>抗</w:t>
      </w:r>
      <w:r w:rsidR="004D54CA" w:rsidRPr="004B7242">
        <w:rPr>
          <w:rFonts w:eastAsia="仿宋_GB2312"/>
          <w:color w:val="000000" w:themeColor="text1"/>
          <w:sz w:val="32"/>
          <w:szCs w:val="32"/>
        </w:rPr>
        <w:t>氧剂、</w:t>
      </w:r>
      <w:r w:rsidR="004D54CA">
        <w:rPr>
          <w:rFonts w:eastAsia="仿宋_GB2312" w:hint="eastAsia"/>
          <w:color w:val="000000" w:themeColor="text1"/>
          <w:sz w:val="32"/>
          <w:szCs w:val="32"/>
        </w:rPr>
        <w:t>催化剂、</w:t>
      </w:r>
      <w:r w:rsidR="004D54CA" w:rsidRPr="004B7242">
        <w:rPr>
          <w:rFonts w:eastAsia="仿宋_GB2312"/>
          <w:color w:val="000000" w:themeColor="text1"/>
          <w:sz w:val="32"/>
          <w:szCs w:val="32"/>
        </w:rPr>
        <w:t>着色剂等</w:t>
      </w:r>
      <w:r w:rsidRPr="004B7242">
        <w:rPr>
          <w:rFonts w:eastAsia="仿宋_GB2312"/>
          <w:color w:val="000000" w:themeColor="text1"/>
          <w:sz w:val="32"/>
          <w:szCs w:val="32"/>
        </w:rPr>
        <w:t>物质</w:t>
      </w:r>
      <w:r w:rsidRPr="004B7242">
        <w:rPr>
          <w:rFonts w:eastAsia="仿宋_GB2312" w:hint="eastAsia"/>
          <w:color w:val="000000" w:themeColor="text1"/>
          <w:sz w:val="32"/>
          <w:szCs w:val="32"/>
        </w:rPr>
        <w:t>，</w:t>
      </w:r>
      <w:r w:rsidRPr="004B7242">
        <w:rPr>
          <w:rFonts w:eastAsia="仿宋_GB2312"/>
          <w:color w:val="000000" w:themeColor="text1"/>
          <w:sz w:val="32"/>
          <w:szCs w:val="32"/>
        </w:rPr>
        <w:t>为保证产品使用的安全性，</w:t>
      </w:r>
      <w:r w:rsidRPr="004B7242">
        <w:rPr>
          <w:rFonts w:eastAsia="仿宋_GB2312" w:hint="eastAsia"/>
          <w:color w:val="000000" w:themeColor="text1"/>
          <w:sz w:val="32"/>
          <w:szCs w:val="32"/>
        </w:rPr>
        <w:t>建议</w:t>
      </w:r>
      <w:r w:rsidRPr="004B7242">
        <w:rPr>
          <w:rFonts w:eastAsia="仿宋_GB2312"/>
          <w:color w:val="000000" w:themeColor="text1"/>
          <w:sz w:val="32"/>
          <w:szCs w:val="32"/>
        </w:rPr>
        <w:t>针对不同人群生理特点分别进行安全性评价。</w:t>
      </w:r>
    </w:p>
    <w:p w:rsidR="00E45D1E" w:rsidRPr="004B7242" w:rsidRDefault="00E45D1E" w:rsidP="0074571C">
      <w:pPr>
        <w:adjustRightInd w:val="0"/>
        <w:snapToGrid w:val="0"/>
        <w:spacing w:line="520" w:lineRule="exact"/>
        <w:ind w:firstLineChars="200" w:firstLine="640"/>
        <w:rPr>
          <w:rFonts w:eastAsia="仿宋_GB2312"/>
          <w:color w:val="000000" w:themeColor="text1"/>
          <w:sz w:val="32"/>
          <w:szCs w:val="32"/>
        </w:rPr>
      </w:pPr>
      <w:r w:rsidRPr="004B7242">
        <w:rPr>
          <w:rFonts w:eastAsia="仿宋_GB2312"/>
          <w:color w:val="000000" w:themeColor="text1"/>
          <w:sz w:val="32"/>
          <w:szCs w:val="32"/>
        </w:rPr>
        <w:t>5.</w:t>
      </w:r>
      <w:r w:rsidR="0042198D" w:rsidRPr="004B7242">
        <w:rPr>
          <w:rFonts w:eastAsia="仿宋_GB2312" w:hint="eastAsia"/>
          <w:color w:val="000000" w:themeColor="text1"/>
          <w:sz w:val="32"/>
          <w:szCs w:val="32"/>
        </w:rPr>
        <w:t>4</w:t>
      </w:r>
      <w:r w:rsidR="00DF4DF5" w:rsidRPr="004B7242">
        <w:rPr>
          <w:rFonts w:eastAsia="仿宋_GB2312" w:hint="eastAsia"/>
          <w:color w:val="000000" w:themeColor="text1"/>
          <w:sz w:val="32"/>
          <w:szCs w:val="32"/>
        </w:rPr>
        <w:t>原材料控制</w:t>
      </w:r>
    </w:p>
    <w:p w:rsidR="00DF4DF5" w:rsidRPr="004B7242" w:rsidRDefault="00DF4DF5" w:rsidP="00DF4DF5">
      <w:pPr>
        <w:tabs>
          <w:tab w:val="left" w:pos="540"/>
        </w:tabs>
        <w:adjustRightInd w:val="0"/>
        <w:snapToGrid w:val="0"/>
        <w:spacing w:line="520" w:lineRule="exact"/>
        <w:ind w:firstLineChars="200" w:firstLine="640"/>
        <w:rPr>
          <w:rFonts w:eastAsia="仿宋_GB2312"/>
          <w:color w:val="000000" w:themeColor="text1"/>
          <w:sz w:val="32"/>
          <w:szCs w:val="32"/>
        </w:rPr>
      </w:pPr>
      <w:r w:rsidRPr="004B7242">
        <w:rPr>
          <w:rFonts w:eastAsia="仿宋_GB2312"/>
          <w:color w:val="000000" w:themeColor="text1"/>
          <w:sz w:val="32"/>
          <w:szCs w:val="32"/>
        </w:rPr>
        <w:t>原材料特性是产品最终质量控制的重要因素。</w:t>
      </w:r>
      <w:r w:rsidRPr="004B7242">
        <w:rPr>
          <w:rFonts w:eastAsia="仿宋_GB2312" w:hint="eastAsia"/>
          <w:color w:val="000000" w:themeColor="text1"/>
          <w:sz w:val="32"/>
          <w:szCs w:val="32"/>
        </w:rPr>
        <w:t>应</w:t>
      </w:r>
      <w:r w:rsidRPr="004B7242">
        <w:rPr>
          <w:rFonts w:eastAsia="仿宋_GB2312"/>
          <w:color w:val="000000" w:themeColor="text1"/>
          <w:sz w:val="32"/>
          <w:szCs w:val="32"/>
        </w:rPr>
        <w:t>说明原材料的选择依据，列明生产过程中所需全部材料</w:t>
      </w:r>
      <w:r w:rsidRPr="004B7242">
        <w:rPr>
          <w:rFonts w:eastAsia="仿宋_GB2312" w:hint="eastAsia"/>
          <w:color w:val="000000" w:themeColor="text1"/>
          <w:sz w:val="32"/>
          <w:szCs w:val="32"/>
        </w:rPr>
        <w:t>（包括粘接剂、添加剂及相应加工助剂）</w:t>
      </w:r>
      <w:r w:rsidRPr="004B7242">
        <w:rPr>
          <w:rFonts w:eastAsia="仿宋_GB2312"/>
          <w:color w:val="000000" w:themeColor="text1"/>
          <w:sz w:val="32"/>
          <w:szCs w:val="32"/>
        </w:rPr>
        <w:t>的化学名称、商品名</w:t>
      </w:r>
      <w:r w:rsidRPr="004B7242">
        <w:rPr>
          <w:rFonts w:eastAsia="仿宋_GB2312"/>
          <w:color w:val="000000" w:themeColor="text1"/>
          <w:sz w:val="32"/>
          <w:szCs w:val="32"/>
        </w:rPr>
        <w:t>/</w:t>
      </w:r>
      <w:r w:rsidRPr="004B7242">
        <w:rPr>
          <w:rFonts w:eastAsia="仿宋_GB2312"/>
          <w:color w:val="000000" w:themeColor="text1"/>
          <w:sz w:val="32"/>
          <w:szCs w:val="32"/>
        </w:rPr>
        <w:t>材料代号</w:t>
      </w:r>
      <w:r w:rsidR="00D318C6">
        <w:rPr>
          <w:rFonts w:eastAsia="仿宋_GB2312" w:hint="eastAsia"/>
          <w:color w:val="000000" w:themeColor="text1"/>
          <w:sz w:val="32"/>
          <w:szCs w:val="32"/>
        </w:rPr>
        <w:t>（若有）</w:t>
      </w:r>
      <w:r w:rsidRPr="004B7242">
        <w:rPr>
          <w:rFonts w:eastAsia="仿宋_GB2312"/>
          <w:color w:val="000000" w:themeColor="text1"/>
          <w:sz w:val="32"/>
          <w:szCs w:val="32"/>
        </w:rPr>
        <w:t>、化学结构式</w:t>
      </w:r>
      <w:r w:rsidRPr="004B7242">
        <w:rPr>
          <w:rFonts w:eastAsia="仿宋_GB2312"/>
          <w:color w:val="000000" w:themeColor="text1"/>
          <w:sz w:val="32"/>
          <w:szCs w:val="32"/>
        </w:rPr>
        <w:t>/</w:t>
      </w:r>
      <w:r w:rsidRPr="004B7242">
        <w:rPr>
          <w:rFonts w:eastAsia="仿宋_GB2312"/>
          <w:color w:val="000000" w:themeColor="text1"/>
          <w:sz w:val="32"/>
          <w:szCs w:val="32"/>
        </w:rPr>
        <w:t>分子式、不锈钢</w:t>
      </w:r>
      <w:r w:rsidRPr="004B7242">
        <w:rPr>
          <w:rFonts w:eastAsia="仿宋_GB2312" w:hint="eastAsia"/>
          <w:color w:val="000000" w:themeColor="text1"/>
          <w:sz w:val="32"/>
          <w:szCs w:val="32"/>
        </w:rPr>
        <w:t>或合金</w:t>
      </w:r>
      <w:r w:rsidR="00966782">
        <w:rPr>
          <w:rFonts w:eastAsia="仿宋_GB2312"/>
          <w:color w:val="000000" w:themeColor="text1"/>
          <w:sz w:val="32"/>
          <w:szCs w:val="32"/>
        </w:rPr>
        <w:t>牌号</w:t>
      </w:r>
      <w:r w:rsidRPr="004B7242">
        <w:rPr>
          <w:rFonts w:eastAsia="仿宋_GB2312"/>
          <w:color w:val="000000" w:themeColor="text1"/>
          <w:sz w:val="32"/>
          <w:szCs w:val="32"/>
        </w:rPr>
        <w:t>、符合的标准等基本信息，建议以列表的形式提供。</w:t>
      </w:r>
    </w:p>
    <w:p w:rsidR="00DF4DF5" w:rsidRPr="004B7242" w:rsidRDefault="00DF4DF5" w:rsidP="00DF4DF5">
      <w:pPr>
        <w:spacing w:line="520" w:lineRule="exact"/>
        <w:ind w:firstLineChars="200" w:firstLine="640"/>
        <w:rPr>
          <w:rFonts w:eastAsia="仿宋_GB2312"/>
          <w:color w:val="000000" w:themeColor="text1"/>
          <w:sz w:val="32"/>
          <w:szCs w:val="32"/>
        </w:rPr>
      </w:pPr>
      <w:r w:rsidRPr="004B7242">
        <w:rPr>
          <w:rFonts w:eastAsia="仿宋_GB2312" w:hint="eastAsia"/>
          <w:color w:val="000000" w:themeColor="text1"/>
          <w:sz w:val="32"/>
          <w:szCs w:val="32"/>
        </w:rPr>
        <w:t>注册申请人应提供产品全部原材料符合相应标准的质量控制资料，</w:t>
      </w:r>
      <w:r w:rsidRPr="004B7242">
        <w:rPr>
          <w:rFonts w:eastAsia="仿宋_GB2312"/>
          <w:color w:val="000000" w:themeColor="text1"/>
          <w:sz w:val="32"/>
          <w:szCs w:val="32"/>
        </w:rPr>
        <w:t>对于首次用于医疗器械方面的新材料，应提供该材料适合用于人体的预期使用部位的相关研究资料。</w:t>
      </w:r>
    </w:p>
    <w:p w:rsidR="00E45D1E" w:rsidRPr="004B7242" w:rsidRDefault="00E45D1E" w:rsidP="0074571C">
      <w:pPr>
        <w:tabs>
          <w:tab w:val="left" w:pos="540"/>
        </w:tabs>
        <w:adjustRightInd w:val="0"/>
        <w:snapToGrid w:val="0"/>
        <w:spacing w:line="520" w:lineRule="exact"/>
        <w:ind w:firstLineChars="200" w:firstLine="640"/>
        <w:rPr>
          <w:rFonts w:eastAsia="仿宋_GB2312"/>
          <w:color w:val="000000" w:themeColor="text1"/>
          <w:sz w:val="32"/>
          <w:szCs w:val="32"/>
        </w:rPr>
      </w:pPr>
      <w:r w:rsidRPr="004B7242">
        <w:rPr>
          <w:rFonts w:eastAsia="仿宋_GB2312"/>
          <w:color w:val="000000" w:themeColor="text1"/>
          <w:sz w:val="32"/>
          <w:szCs w:val="32"/>
        </w:rPr>
        <w:t>5.</w:t>
      </w:r>
      <w:r w:rsidR="0042198D" w:rsidRPr="004B7242">
        <w:rPr>
          <w:rFonts w:eastAsia="仿宋_GB2312" w:hint="eastAsia"/>
          <w:color w:val="000000" w:themeColor="text1"/>
          <w:sz w:val="32"/>
          <w:szCs w:val="32"/>
        </w:rPr>
        <w:t>5</w:t>
      </w:r>
      <w:r w:rsidRPr="004B7242">
        <w:rPr>
          <w:rFonts w:eastAsia="仿宋_GB2312"/>
          <w:color w:val="000000" w:themeColor="text1"/>
          <w:sz w:val="32"/>
          <w:szCs w:val="32"/>
        </w:rPr>
        <w:t>生物相容性评价研究</w:t>
      </w:r>
    </w:p>
    <w:p w:rsidR="00E45D1E" w:rsidRPr="004B7242" w:rsidRDefault="00E45D1E" w:rsidP="0074571C">
      <w:pPr>
        <w:tabs>
          <w:tab w:val="left" w:pos="540"/>
        </w:tabs>
        <w:adjustRightInd w:val="0"/>
        <w:snapToGrid w:val="0"/>
        <w:spacing w:line="520" w:lineRule="exact"/>
        <w:ind w:firstLineChars="200" w:firstLine="640"/>
        <w:rPr>
          <w:rFonts w:eastAsia="仿宋_GB2312"/>
          <w:color w:val="000000" w:themeColor="text1"/>
          <w:sz w:val="32"/>
          <w:szCs w:val="32"/>
        </w:rPr>
      </w:pPr>
      <w:r w:rsidRPr="004B7242">
        <w:rPr>
          <w:rFonts w:eastAsia="仿宋_GB2312"/>
          <w:color w:val="000000" w:themeColor="text1"/>
          <w:sz w:val="32"/>
          <w:szCs w:val="32"/>
        </w:rPr>
        <w:t>生物相容性评价资料应当包括：生物相容性评价的依据、项目和方法；产品所用材料的描述及与人体接触的性质；实施或豁免生物学试验的理由和论证；对于现有数据或试验结果的评价。</w:t>
      </w:r>
      <w:r w:rsidRPr="004B7242">
        <w:rPr>
          <w:rFonts w:eastAsia="仿宋_GB2312" w:hint="eastAsia"/>
          <w:color w:val="000000" w:themeColor="text1"/>
          <w:sz w:val="32"/>
          <w:szCs w:val="32"/>
        </w:rPr>
        <w:t>建议</w:t>
      </w:r>
      <w:r w:rsidRPr="004B7242">
        <w:rPr>
          <w:rFonts w:eastAsia="仿宋_GB2312"/>
          <w:color w:val="000000" w:themeColor="text1"/>
          <w:sz w:val="32"/>
          <w:szCs w:val="32"/>
        </w:rPr>
        <w:t>按照</w:t>
      </w:r>
      <w:r w:rsidRPr="004B7242">
        <w:rPr>
          <w:rFonts w:eastAsia="仿宋_GB2312"/>
          <w:color w:val="000000" w:themeColor="text1"/>
          <w:sz w:val="32"/>
          <w:szCs w:val="32"/>
        </w:rPr>
        <w:t>GB/T 16886</w:t>
      </w:r>
      <w:r w:rsidRPr="004B7242">
        <w:rPr>
          <w:rFonts w:eastAsia="仿宋_GB2312" w:hint="eastAsia"/>
          <w:color w:val="000000" w:themeColor="text1"/>
          <w:sz w:val="32"/>
          <w:szCs w:val="32"/>
        </w:rPr>
        <w:t>.1</w:t>
      </w:r>
      <w:r w:rsidRPr="004B7242">
        <w:rPr>
          <w:rFonts w:eastAsia="仿宋_GB2312"/>
          <w:color w:val="000000" w:themeColor="text1"/>
          <w:sz w:val="32"/>
          <w:szCs w:val="32"/>
        </w:rPr>
        <w:t>标准</w:t>
      </w:r>
      <w:r w:rsidRPr="004B7242">
        <w:rPr>
          <w:rFonts w:eastAsia="仿宋_GB2312" w:hint="eastAsia"/>
          <w:color w:val="000000" w:themeColor="text1"/>
          <w:sz w:val="32"/>
          <w:szCs w:val="32"/>
        </w:rPr>
        <w:t>，</w:t>
      </w:r>
      <w:r w:rsidR="00FC234A">
        <w:rPr>
          <w:rFonts w:eastAsia="仿宋_GB2312" w:hint="eastAsia"/>
          <w:color w:val="000000" w:themeColor="text1"/>
          <w:sz w:val="32"/>
          <w:szCs w:val="32"/>
        </w:rPr>
        <w:t>以及</w:t>
      </w:r>
      <w:r w:rsidRPr="004B7242">
        <w:rPr>
          <w:rFonts w:eastAsia="仿宋_GB2312"/>
          <w:color w:val="000000" w:themeColor="text1"/>
          <w:sz w:val="32"/>
          <w:szCs w:val="32"/>
        </w:rPr>
        <w:t>产品</w:t>
      </w:r>
      <w:r w:rsidR="00CE0E02" w:rsidRPr="004B7242">
        <w:rPr>
          <w:rFonts w:eastAsia="仿宋_GB2312" w:hint="eastAsia"/>
          <w:color w:val="000000" w:themeColor="text1"/>
          <w:sz w:val="32"/>
          <w:szCs w:val="32"/>
        </w:rPr>
        <w:t>与组织接触</w:t>
      </w:r>
      <w:r w:rsidR="00FC234A">
        <w:rPr>
          <w:rFonts w:eastAsia="仿宋_GB2312" w:hint="eastAsia"/>
          <w:color w:val="000000" w:themeColor="text1"/>
          <w:sz w:val="32"/>
          <w:szCs w:val="32"/>
        </w:rPr>
        <w:t>方式、</w:t>
      </w:r>
      <w:r w:rsidRPr="004B7242">
        <w:rPr>
          <w:rFonts w:eastAsia="仿宋_GB2312"/>
          <w:color w:val="000000" w:themeColor="text1"/>
          <w:sz w:val="32"/>
          <w:szCs w:val="32"/>
        </w:rPr>
        <w:t>累积接触时间</w:t>
      </w:r>
      <w:r w:rsidR="00FC234A">
        <w:rPr>
          <w:rFonts w:eastAsia="仿宋_GB2312" w:hint="eastAsia"/>
          <w:color w:val="000000" w:themeColor="text1"/>
          <w:sz w:val="32"/>
          <w:szCs w:val="32"/>
        </w:rPr>
        <w:t>等</w:t>
      </w:r>
      <w:r w:rsidRPr="004B7242">
        <w:rPr>
          <w:rFonts w:eastAsia="仿宋_GB2312"/>
          <w:color w:val="000000" w:themeColor="text1"/>
          <w:sz w:val="32"/>
          <w:szCs w:val="32"/>
        </w:rPr>
        <w:t>，提供生物学评价</w:t>
      </w:r>
      <w:r w:rsidRPr="004B7242">
        <w:rPr>
          <w:rFonts w:eastAsia="仿宋_GB2312" w:hint="eastAsia"/>
          <w:color w:val="000000" w:themeColor="text1"/>
          <w:sz w:val="32"/>
          <w:szCs w:val="32"/>
        </w:rPr>
        <w:t>文件。通常情况</w:t>
      </w:r>
      <w:r w:rsidRPr="004B7242">
        <w:rPr>
          <w:rFonts w:eastAsia="仿宋_GB2312"/>
          <w:color w:val="000000" w:themeColor="text1"/>
          <w:sz w:val="32"/>
          <w:szCs w:val="32"/>
        </w:rPr>
        <w:t>下，</w:t>
      </w:r>
      <w:r w:rsidRPr="004B7242">
        <w:rPr>
          <w:rFonts w:eastAsia="仿宋_GB2312" w:hint="eastAsia"/>
          <w:color w:val="000000" w:themeColor="text1"/>
          <w:sz w:val="32"/>
          <w:szCs w:val="32"/>
        </w:rPr>
        <w:t>应评价的项目包括细胞毒性、致敏、刺激、急性全身毒性、</w:t>
      </w:r>
      <w:r w:rsidR="00DE7FC0" w:rsidRPr="004B7242">
        <w:rPr>
          <w:rFonts w:eastAsia="仿宋_GB2312" w:hint="eastAsia"/>
          <w:color w:val="000000" w:themeColor="text1"/>
          <w:sz w:val="32"/>
          <w:szCs w:val="32"/>
        </w:rPr>
        <w:t>亚慢性毒性</w:t>
      </w:r>
      <w:r w:rsidRPr="004B7242">
        <w:rPr>
          <w:rFonts w:eastAsia="仿宋_GB2312" w:hint="eastAsia"/>
          <w:color w:val="000000" w:themeColor="text1"/>
          <w:sz w:val="32"/>
          <w:szCs w:val="32"/>
        </w:rPr>
        <w:t>、</w:t>
      </w:r>
      <w:r w:rsidR="00DE7FC0" w:rsidRPr="004B7242">
        <w:rPr>
          <w:rFonts w:eastAsia="仿宋_GB2312" w:hint="eastAsia"/>
          <w:color w:val="000000" w:themeColor="text1"/>
          <w:sz w:val="32"/>
          <w:szCs w:val="32"/>
        </w:rPr>
        <w:t>遗传毒性、</w:t>
      </w:r>
      <w:r w:rsidR="00610CB1">
        <w:rPr>
          <w:rFonts w:eastAsia="仿宋_GB2312" w:hint="eastAsia"/>
          <w:color w:val="000000" w:themeColor="text1"/>
          <w:sz w:val="32"/>
          <w:szCs w:val="32"/>
        </w:rPr>
        <w:t>植入、</w:t>
      </w:r>
      <w:r w:rsidRPr="004B7242">
        <w:rPr>
          <w:rFonts w:eastAsia="仿宋_GB2312" w:hint="eastAsia"/>
          <w:color w:val="000000" w:themeColor="text1"/>
          <w:sz w:val="32"/>
          <w:szCs w:val="32"/>
        </w:rPr>
        <w:t>热原</w:t>
      </w:r>
      <w:r w:rsidRPr="004B7242">
        <w:rPr>
          <w:rFonts w:eastAsia="仿宋_GB2312"/>
          <w:color w:val="000000" w:themeColor="text1"/>
          <w:sz w:val="32"/>
          <w:szCs w:val="32"/>
        </w:rPr>
        <w:t>。</w:t>
      </w:r>
    </w:p>
    <w:p w:rsidR="00E45D1E" w:rsidRPr="004B7242" w:rsidRDefault="00E45D1E" w:rsidP="0074571C">
      <w:pPr>
        <w:adjustRightInd w:val="0"/>
        <w:snapToGrid w:val="0"/>
        <w:spacing w:line="520" w:lineRule="exact"/>
        <w:ind w:firstLineChars="200" w:firstLine="640"/>
        <w:rPr>
          <w:rFonts w:eastAsia="仿宋_GB2312"/>
          <w:color w:val="000000" w:themeColor="text1"/>
          <w:sz w:val="32"/>
          <w:szCs w:val="32"/>
        </w:rPr>
      </w:pPr>
      <w:r w:rsidRPr="004B7242">
        <w:rPr>
          <w:rFonts w:eastAsia="仿宋_GB2312"/>
          <w:color w:val="000000" w:themeColor="text1"/>
          <w:sz w:val="32"/>
          <w:szCs w:val="32"/>
        </w:rPr>
        <w:t>5.</w:t>
      </w:r>
      <w:r w:rsidR="0042198D" w:rsidRPr="004B7242">
        <w:rPr>
          <w:rFonts w:eastAsia="仿宋_GB2312" w:hint="eastAsia"/>
          <w:color w:val="000000" w:themeColor="text1"/>
          <w:sz w:val="32"/>
          <w:szCs w:val="32"/>
        </w:rPr>
        <w:t>6</w:t>
      </w:r>
      <w:r w:rsidRPr="004B7242">
        <w:rPr>
          <w:rFonts w:eastAsia="仿宋_GB2312"/>
          <w:color w:val="000000" w:themeColor="text1"/>
          <w:sz w:val="32"/>
          <w:szCs w:val="32"/>
        </w:rPr>
        <w:t>灭菌工艺研究</w:t>
      </w:r>
    </w:p>
    <w:p w:rsidR="00E45D1E" w:rsidRPr="004B7242" w:rsidRDefault="00E45D1E" w:rsidP="0074571C">
      <w:pPr>
        <w:tabs>
          <w:tab w:val="left" w:pos="540"/>
        </w:tabs>
        <w:adjustRightInd w:val="0"/>
        <w:snapToGrid w:val="0"/>
        <w:spacing w:line="520" w:lineRule="exact"/>
        <w:ind w:firstLineChars="200" w:firstLine="640"/>
        <w:rPr>
          <w:rFonts w:eastAsia="仿宋_GB2312"/>
          <w:color w:val="000000" w:themeColor="text1"/>
          <w:sz w:val="32"/>
          <w:szCs w:val="32"/>
        </w:rPr>
      </w:pPr>
      <w:r w:rsidRPr="004B7242">
        <w:rPr>
          <w:rFonts w:eastAsia="仿宋_GB2312"/>
          <w:color w:val="000000" w:themeColor="text1"/>
          <w:sz w:val="32"/>
          <w:szCs w:val="32"/>
        </w:rPr>
        <w:t>参考</w:t>
      </w:r>
      <w:r w:rsidRPr="004B7242">
        <w:rPr>
          <w:rFonts w:eastAsia="仿宋_GB2312"/>
          <w:color w:val="000000" w:themeColor="text1"/>
          <w:sz w:val="32"/>
          <w:szCs w:val="32"/>
        </w:rPr>
        <w:t>GB 18280</w:t>
      </w:r>
      <w:r w:rsidRPr="004B7242">
        <w:rPr>
          <w:rFonts w:eastAsia="仿宋_GB2312"/>
          <w:color w:val="000000" w:themeColor="text1"/>
          <w:sz w:val="32"/>
          <w:szCs w:val="32"/>
        </w:rPr>
        <w:t>《医疗保健产品灭菌辐射》系列标准、</w:t>
      </w:r>
      <w:r w:rsidRPr="004B7242">
        <w:rPr>
          <w:rFonts w:eastAsia="仿宋_GB2312"/>
          <w:color w:val="000000" w:themeColor="text1"/>
          <w:sz w:val="32"/>
          <w:szCs w:val="32"/>
        </w:rPr>
        <w:t>GB 18279</w:t>
      </w:r>
      <w:r w:rsidRPr="004B7242">
        <w:rPr>
          <w:rFonts w:eastAsia="仿宋_GB2312"/>
          <w:color w:val="000000" w:themeColor="text1"/>
          <w:sz w:val="32"/>
          <w:szCs w:val="32"/>
        </w:rPr>
        <w:t>《医疗保健产品灭菌环氧乙烷》系列标准和</w:t>
      </w:r>
      <w:r w:rsidRPr="004B7242">
        <w:rPr>
          <w:rFonts w:eastAsia="仿宋_GB2312"/>
          <w:color w:val="000000" w:themeColor="text1"/>
          <w:sz w:val="32"/>
          <w:szCs w:val="32"/>
        </w:rPr>
        <w:t>GB/T 16886.7</w:t>
      </w:r>
      <w:r w:rsidRPr="004B7242">
        <w:rPr>
          <w:rFonts w:eastAsia="仿宋_GB2312"/>
          <w:color w:val="000000" w:themeColor="text1"/>
          <w:sz w:val="32"/>
          <w:szCs w:val="32"/>
        </w:rPr>
        <w:t>《医疗器械生物学评价第</w:t>
      </w:r>
      <w:r w:rsidRPr="004B7242">
        <w:rPr>
          <w:rFonts w:eastAsia="仿宋_GB2312"/>
          <w:color w:val="000000" w:themeColor="text1"/>
          <w:sz w:val="32"/>
          <w:szCs w:val="32"/>
        </w:rPr>
        <w:t>7</w:t>
      </w:r>
      <w:r w:rsidRPr="004B7242">
        <w:rPr>
          <w:rFonts w:eastAsia="仿宋_GB2312"/>
          <w:color w:val="000000" w:themeColor="text1"/>
          <w:sz w:val="32"/>
          <w:szCs w:val="32"/>
        </w:rPr>
        <w:t>部分：环氧乙烷灭菌残留量》等相应标准规定，提交产品包装及灭菌方法选择的依据，经过确认并进行常规控制，开展以下方面的确认：</w:t>
      </w:r>
    </w:p>
    <w:p w:rsidR="00E45D1E" w:rsidRPr="004B7242" w:rsidRDefault="00E45D1E" w:rsidP="0074571C">
      <w:pPr>
        <w:adjustRightInd w:val="0"/>
        <w:snapToGrid w:val="0"/>
        <w:spacing w:line="520" w:lineRule="exact"/>
        <w:ind w:firstLineChars="200" w:firstLine="640"/>
        <w:rPr>
          <w:rFonts w:eastAsia="仿宋_GB2312"/>
          <w:color w:val="000000" w:themeColor="text1"/>
          <w:sz w:val="32"/>
          <w:szCs w:val="32"/>
        </w:rPr>
      </w:pPr>
      <w:r w:rsidRPr="004B7242">
        <w:rPr>
          <w:rFonts w:eastAsia="仿宋_GB2312"/>
          <w:color w:val="000000" w:themeColor="text1"/>
          <w:sz w:val="32"/>
          <w:szCs w:val="32"/>
        </w:rPr>
        <w:t>（</w:t>
      </w:r>
      <w:r w:rsidRPr="004B7242">
        <w:rPr>
          <w:rFonts w:eastAsia="仿宋_GB2312"/>
          <w:color w:val="000000" w:themeColor="text1"/>
          <w:sz w:val="32"/>
          <w:szCs w:val="32"/>
        </w:rPr>
        <w:t>1</w:t>
      </w:r>
      <w:r w:rsidRPr="004B7242">
        <w:rPr>
          <w:rFonts w:eastAsia="仿宋_GB2312"/>
          <w:color w:val="000000" w:themeColor="text1"/>
          <w:sz w:val="32"/>
          <w:szCs w:val="32"/>
        </w:rPr>
        <w:t>）产品与灭菌过程的适应性：应考察灭菌工艺过程对于产品的影响。</w:t>
      </w:r>
    </w:p>
    <w:p w:rsidR="00E45D1E" w:rsidRPr="004B7242" w:rsidRDefault="00E45D1E" w:rsidP="0074571C">
      <w:pPr>
        <w:adjustRightInd w:val="0"/>
        <w:snapToGrid w:val="0"/>
        <w:spacing w:line="520" w:lineRule="exact"/>
        <w:ind w:firstLineChars="200" w:firstLine="640"/>
        <w:rPr>
          <w:rFonts w:eastAsia="仿宋_GB2312"/>
          <w:color w:val="000000" w:themeColor="text1"/>
          <w:sz w:val="32"/>
          <w:szCs w:val="32"/>
        </w:rPr>
      </w:pPr>
      <w:r w:rsidRPr="004B7242">
        <w:rPr>
          <w:rFonts w:eastAsia="仿宋_GB2312"/>
          <w:color w:val="000000" w:themeColor="text1"/>
          <w:sz w:val="32"/>
          <w:szCs w:val="32"/>
        </w:rPr>
        <w:t>（</w:t>
      </w:r>
      <w:r w:rsidRPr="004B7242">
        <w:rPr>
          <w:rFonts w:eastAsia="仿宋_GB2312"/>
          <w:color w:val="000000" w:themeColor="text1"/>
          <w:sz w:val="32"/>
          <w:szCs w:val="32"/>
        </w:rPr>
        <w:t>2</w:t>
      </w:r>
      <w:r w:rsidRPr="004B7242">
        <w:rPr>
          <w:rFonts w:eastAsia="仿宋_GB2312"/>
          <w:color w:val="000000" w:themeColor="text1"/>
          <w:sz w:val="32"/>
          <w:szCs w:val="32"/>
        </w:rPr>
        <w:t>）包装与灭菌过程的适应性。</w:t>
      </w:r>
    </w:p>
    <w:p w:rsidR="00E45D1E" w:rsidRPr="004B7242" w:rsidRDefault="00E45D1E" w:rsidP="0074571C">
      <w:pPr>
        <w:adjustRightInd w:val="0"/>
        <w:snapToGrid w:val="0"/>
        <w:spacing w:line="520" w:lineRule="exact"/>
        <w:ind w:firstLineChars="200" w:firstLine="640"/>
        <w:rPr>
          <w:rFonts w:eastAsia="仿宋_GB2312"/>
          <w:color w:val="000000" w:themeColor="text1"/>
          <w:sz w:val="32"/>
          <w:szCs w:val="32"/>
        </w:rPr>
      </w:pPr>
      <w:r w:rsidRPr="004B7242">
        <w:rPr>
          <w:rFonts w:eastAsia="仿宋_GB2312"/>
          <w:color w:val="000000" w:themeColor="text1"/>
          <w:sz w:val="32"/>
          <w:szCs w:val="32"/>
        </w:rPr>
        <w:t>（</w:t>
      </w:r>
      <w:r w:rsidRPr="004B7242">
        <w:rPr>
          <w:rFonts w:eastAsia="仿宋_GB2312"/>
          <w:color w:val="000000" w:themeColor="text1"/>
          <w:sz w:val="32"/>
          <w:szCs w:val="32"/>
        </w:rPr>
        <w:t>3</w:t>
      </w:r>
      <w:r w:rsidRPr="004B7242">
        <w:rPr>
          <w:rFonts w:eastAsia="仿宋_GB2312"/>
          <w:color w:val="000000" w:themeColor="text1"/>
          <w:sz w:val="32"/>
          <w:szCs w:val="32"/>
        </w:rPr>
        <w:t>）应明确灭菌工艺（方法和参数）和无菌保证水平（</w:t>
      </w:r>
      <w:r w:rsidRPr="004B7242">
        <w:rPr>
          <w:rFonts w:eastAsia="仿宋_GB2312"/>
          <w:color w:val="000000" w:themeColor="text1"/>
          <w:sz w:val="32"/>
          <w:szCs w:val="32"/>
        </w:rPr>
        <w:t>SAL</w:t>
      </w:r>
      <w:r w:rsidRPr="004B7242">
        <w:rPr>
          <w:rFonts w:eastAsia="仿宋_GB2312"/>
          <w:color w:val="000000" w:themeColor="text1"/>
          <w:sz w:val="32"/>
          <w:szCs w:val="32"/>
        </w:rPr>
        <w:t>），并提供灭菌确认报告。无菌保证水平（</w:t>
      </w:r>
      <w:r w:rsidRPr="004B7242">
        <w:rPr>
          <w:rFonts w:eastAsia="仿宋_GB2312"/>
          <w:color w:val="000000" w:themeColor="text1"/>
          <w:sz w:val="32"/>
          <w:szCs w:val="32"/>
        </w:rPr>
        <w:t>SAL</w:t>
      </w:r>
      <w:r w:rsidRPr="004B7242">
        <w:rPr>
          <w:rFonts w:eastAsia="仿宋_GB2312"/>
          <w:color w:val="000000" w:themeColor="text1"/>
          <w:sz w:val="32"/>
          <w:szCs w:val="32"/>
        </w:rPr>
        <w:t>）应达到</w:t>
      </w:r>
      <w:r w:rsidRPr="004B7242">
        <w:rPr>
          <w:rFonts w:eastAsia="仿宋_GB2312"/>
          <w:color w:val="000000" w:themeColor="text1"/>
          <w:sz w:val="32"/>
          <w:szCs w:val="32"/>
        </w:rPr>
        <w:t>1×10</w:t>
      </w:r>
      <w:r w:rsidRPr="004B7242">
        <w:rPr>
          <w:rFonts w:eastAsia="仿宋_GB2312"/>
          <w:color w:val="000000" w:themeColor="text1"/>
          <w:sz w:val="32"/>
          <w:szCs w:val="32"/>
          <w:vertAlign w:val="superscript"/>
        </w:rPr>
        <w:t>-6</w:t>
      </w:r>
      <w:r w:rsidRPr="004B7242">
        <w:rPr>
          <w:rFonts w:eastAsia="仿宋_GB2312"/>
          <w:color w:val="000000" w:themeColor="text1"/>
          <w:sz w:val="32"/>
          <w:szCs w:val="32"/>
        </w:rPr>
        <w:t>。</w:t>
      </w:r>
    </w:p>
    <w:p w:rsidR="00E45D1E" w:rsidRPr="004B7242" w:rsidRDefault="00E45D1E" w:rsidP="0074571C">
      <w:pPr>
        <w:adjustRightInd w:val="0"/>
        <w:snapToGrid w:val="0"/>
        <w:spacing w:line="520" w:lineRule="exact"/>
        <w:ind w:firstLineChars="200" w:firstLine="640"/>
        <w:rPr>
          <w:rFonts w:eastAsia="仿宋_GB2312"/>
          <w:color w:val="000000" w:themeColor="text1"/>
          <w:sz w:val="32"/>
          <w:szCs w:val="32"/>
        </w:rPr>
      </w:pPr>
      <w:r w:rsidRPr="004B7242">
        <w:rPr>
          <w:rFonts w:eastAsia="仿宋_GB2312"/>
          <w:color w:val="000000" w:themeColor="text1"/>
          <w:sz w:val="32"/>
          <w:szCs w:val="32"/>
        </w:rPr>
        <w:t>（</w:t>
      </w:r>
      <w:r w:rsidRPr="004B7242">
        <w:rPr>
          <w:rFonts w:eastAsia="仿宋_GB2312"/>
          <w:color w:val="000000" w:themeColor="text1"/>
          <w:sz w:val="32"/>
          <w:szCs w:val="32"/>
        </w:rPr>
        <w:t>4</w:t>
      </w:r>
      <w:r w:rsidRPr="004B7242">
        <w:rPr>
          <w:rFonts w:eastAsia="仿宋_GB2312"/>
          <w:color w:val="000000" w:themeColor="text1"/>
          <w:sz w:val="32"/>
          <w:szCs w:val="32"/>
        </w:rPr>
        <w:t>）残留毒性：若灭菌使用的方法容易出现残留，如环氧乙烷灭菌，应当明确残留物信息及采取的处理方法，并提供</w:t>
      </w:r>
      <w:r w:rsidRPr="004B7242">
        <w:rPr>
          <w:rFonts w:eastAsia="仿宋_GB2312" w:hint="eastAsia"/>
          <w:color w:val="000000" w:themeColor="text1"/>
          <w:sz w:val="32"/>
          <w:szCs w:val="32"/>
        </w:rPr>
        <w:t>其</w:t>
      </w:r>
      <w:r w:rsidRPr="004B7242">
        <w:rPr>
          <w:rFonts w:eastAsia="仿宋_GB2312"/>
          <w:color w:val="000000" w:themeColor="text1"/>
          <w:sz w:val="32"/>
          <w:szCs w:val="32"/>
        </w:rPr>
        <w:t>解析</w:t>
      </w:r>
      <w:r w:rsidRPr="004B7242">
        <w:rPr>
          <w:rFonts w:eastAsia="仿宋_GB2312" w:hint="eastAsia"/>
          <w:color w:val="000000" w:themeColor="text1"/>
          <w:sz w:val="32"/>
          <w:szCs w:val="32"/>
        </w:rPr>
        <w:t>的</w:t>
      </w:r>
      <w:r w:rsidRPr="004B7242">
        <w:rPr>
          <w:rFonts w:eastAsia="仿宋_GB2312"/>
          <w:color w:val="000000" w:themeColor="text1"/>
          <w:sz w:val="32"/>
          <w:szCs w:val="32"/>
        </w:rPr>
        <w:t>研究资料。</w:t>
      </w:r>
    </w:p>
    <w:p w:rsidR="00E45D1E" w:rsidRPr="004B7242" w:rsidRDefault="00DE7FC0" w:rsidP="0074571C">
      <w:pPr>
        <w:pStyle w:val="a5"/>
        <w:adjustRightInd w:val="0"/>
        <w:snapToGrid w:val="0"/>
        <w:spacing w:line="520" w:lineRule="exact"/>
        <w:ind w:firstLineChars="200" w:firstLine="640"/>
        <w:rPr>
          <w:rFonts w:ascii="Times New Roman" w:eastAsia="仿宋_GB2312" w:hAnsi="Times New Roman"/>
          <w:color w:val="000000" w:themeColor="text1"/>
          <w:sz w:val="32"/>
          <w:szCs w:val="32"/>
        </w:rPr>
      </w:pPr>
      <w:r w:rsidRPr="004B7242">
        <w:rPr>
          <w:rFonts w:ascii="Times New Roman" w:eastAsia="仿宋_GB2312" w:hAnsi="Times New Roman"/>
          <w:color w:val="000000" w:themeColor="text1"/>
          <w:sz w:val="32"/>
          <w:szCs w:val="32"/>
        </w:rPr>
        <w:t>5.</w:t>
      </w:r>
      <w:r w:rsidR="0042198D" w:rsidRPr="004B7242">
        <w:rPr>
          <w:rFonts w:ascii="Times New Roman" w:eastAsia="仿宋_GB2312" w:hAnsi="Times New Roman" w:hint="eastAsia"/>
          <w:color w:val="000000" w:themeColor="text1"/>
          <w:sz w:val="32"/>
          <w:szCs w:val="32"/>
        </w:rPr>
        <w:t>7</w:t>
      </w:r>
      <w:r w:rsidR="00E45D1E" w:rsidRPr="004B7242">
        <w:rPr>
          <w:rFonts w:ascii="Times New Roman" w:eastAsia="仿宋_GB2312" w:hAnsi="Times New Roman"/>
          <w:color w:val="000000" w:themeColor="text1"/>
          <w:sz w:val="32"/>
          <w:szCs w:val="32"/>
        </w:rPr>
        <w:t>其</w:t>
      </w:r>
      <w:r w:rsidR="00E45D1E" w:rsidRPr="004B7242">
        <w:rPr>
          <w:rFonts w:ascii="Times New Roman" w:eastAsia="仿宋_GB2312" w:hAnsi="Times New Roman" w:hint="eastAsia"/>
          <w:color w:val="000000" w:themeColor="text1"/>
          <w:sz w:val="32"/>
          <w:szCs w:val="32"/>
        </w:rPr>
        <w:t>他</w:t>
      </w:r>
      <w:r w:rsidR="00E45D1E" w:rsidRPr="004B7242">
        <w:rPr>
          <w:rFonts w:ascii="Times New Roman" w:eastAsia="仿宋_GB2312" w:hAnsi="Times New Roman"/>
          <w:color w:val="000000" w:themeColor="text1"/>
          <w:sz w:val="32"/>
          <w:szCs w:val="32"/>
        </w:rPr>
        <w:t>资料</w:t>
      </w:r>
    </w:p>
    <w:p w:rsidR="00E45D1E" w:rsidRPr="004B7242" w:rsidRDefault="00E45D1E" w:rsidP="0074571C">
      <w:pPr>
        <w:pStyle w:val="a5"/>
        <w:adjustRightInd w:val="0"/>
        <w:snapToGrid w:val="0"/>
        <w:spacing w:line="520" w:lineRule="exact"/>
        <w:ind w:firstLineChars="200" w:firstLine="640"/>
        <w:rPr>
          <w:rFonts w:ascii="Times New Roman" w:eastAsia="仿宋_GB2312" w:hAnsi="Times New Roman"/>
          <w:color w:val="000000" w:themeColor="text1"/>
          <w:sz w:val="32"/>
          <w:szCs w:val="32"/>
        </w:rPr>
      </w:pPr>
      <w:r w:rsidRPr="004B7242">
        <w:rPr>
          <w:rFonts w:ascii="Times New Roman" w:eastAsia="仿宋_GB2312" w:hAnsi="Times New Roman"/>
          <w:color w:val="000000" w:themeColor="text1"/>
          <w:sz w:val="32"/>
          <w:szCs w:val="32"/>
        </w:rPr>
        <w:t>结合申报产品的特点，证明产品安全性、有效性的其</w:t>
      </w:r>
      <w:r w:rsidRPr="004B7242">
        <w:rPr>
          <w:rFonts w:ascii="Times New Roman" w:eastAsia="仿宋_GB2312" w:hAnsi="Times New Roman" w:hint="eastAsia"/>
          <w:color w:val="000000" w:themeColor="text1"/>
          <w:sz w:val="32"/>
          <w:szCs w:val="32"/>
        </w:rPr>
        <w:t>他</w:t>
      </w:r>
      <w:r w:rsidRPr="004B7242">
        <w:rPr>
          <w:rFonts w:ascii="Times New Roman" w:eastAsia="仿宋_GB2312" w:hAnsi="Times New Roman"/>
          <w:color w:val="000000" w:themeColor="text1"/>
          <w:sz w:val="32"/>
          <w:szCs w:val="32"/>
        </w:rPr>
        <w:t>研究资料。</w:t>
      </w:r>
    </w:p>
    <w:p w:rsidR="005D1E31" w:rsidRPr="004B7242" w:rsidRDefault="005F2F56" w:rsidP="005D1E31">
      <w:pPr>
        <w:adjustRightInd w:val="0"/>
        <w:snapToGrid w:val="0"/>
        <w:spacing w:line="520" w:lineRule="exact"/>
        <w:ind w:firstLineChars="200" w:firstLine="640"/>
        <w:rPr>
          <w:rFonts w:eastAsia="仿宋_GB2312"/>
          <w:color w:val="000000" w:themeColor="text1"/>
          <w:sz w:val="32"/>
          <w:szCs w:val="32"/>
        </w:rPr>
      </w:pPr>
      <w:r>
        <w:rPr>
          <w:rFonts w:eastAsia="仿宋_GB2312" w:hint="eastAsia"/>
          <w:color w:val="000000" w:themeColor="text1"/>
          <w:sz w:val="32"/>
          <w:szCs w:val="32"/>
        </w:rPr>
        <w:t>6</w:t>
      </w:r>
      <w:r w:rsidR="005D1E31" w:rsidRPr="005D1E31">
        <w:rPr>
          <w:rFonts w:eastAsia="仿宋_GB2312" w:hint="eastAsia"/>
          <w:color w:val="000000" w:themeColor="text1"/>
          <w:sz w:val="32"/>
          <w:szCs w:val="32"/>
        </w:rPr>
        <w:t>.</w:t>
      </w:r>
      <w:r w:rsidR="005D1E31" w:rsidRPr="005D1E31">
        <w:rPr>
          <w:rFonts w:eastAsia="仿宋_GB2312" w:hint="eastAsia"/>
          <w:color w:val="000000" w:themeColor="text1"/>
          <w:sz w:val="32"/>
          <w:szCs w:val="32"/>
        </w:rPr>
        <w:t>稳定性和</w:t>
      </w:r>
      <w:r w:rsidR="005D1E31" w:rsidRPr="005D1E31">
        <w:rPr>
          <w:rFonts w:eastAsia="仿宋_GB2312"/>
          <w:color w:val="000000" w:themeColor="text1"/>
          <w:sz w:val="32"/>
          <w:szCs w:val="32"/>
        </w:rPr>
        <w:t>包装</w:t>
      </w:r>
      <w:r w:rsidR="005D1E31" w:rsidRPr="005D1E31">
        <w:rPr>
          <w:rFonts w:eastAsia="仿宋_GB2312" w:hint="eastAsia"/>
          <w:color w:val="000000" w:themeColor="text1"/>
          <w:sz w:val="32"/>
          <w:szCs w:val="32"/>
        </w:rPr>
        <w:t>研究</w:t>
      </w:r>
    </w:p>
    <w:p w:rsidR="005D1E31" w:rsidRPr="004B7242" w:rsidRDefault="005D1E31" w:rsidP="005D1E31">
      <w:pPr>
        <w:adjustRightInd w:val="0"/>
        <w:snapToGrid w:val="0"/>
        <w:spacing w:line="520" w:lineRule="exact"/>
        <w:ind w:firstLineChars="200" w:firstLine="640"/>
        <w:rPr>
          <w:rFonts w:eastAsia="仿宋_GB2312"/>
          <w:color w:val="000000" w:themeColor="text1"/>
          <w:sz w:val="32"/>
          <w:szCs w:val="32"/>
        </w:rPr>
      </w:pPr>
      <w:r w:rsidRPr="004B7242">
        <w:rPr>
          <w:rFonts w:eastAsia="仿宋_GB2312"/>
          <w:color w:val="000000" w:themeColor="text1"/>
          <w:sz w:val="32"/>
          <w:szCs w:val="32"/>
        </w:rPr>
        <w:t>应提供有效期的验证资料</w:t>
      </w:r>
      <w:r w:rsidRPr="004B7242">
        <w:rPr>
          <w:rFonts w:eastAsia="仿宋_GB2312" w:hint="eastAsia"/>
          <w:color w:val="000000" w:themeColor="text1"/>
          <w:sz w:val="32"/>
          <w:szCs w:val="32"/>
        </w:rPr>
        <w:t>，</w:t>
      </w:r>
      <w:r w:rsidRPr="004B7242">
        <w:rPr>
          <w:rFonts w:eastAsia="仿宋_GB2312"/>
          <w:color w:val="000000" w:themeColor="text1"/>
          <w:sz w:val="32"/>
          <w:szCs w:val="32"/>
        </w:rPr>
        <w:t>包括</w:t>
      </w:r>
      <w:r w:rsidRPr="004B7242">
        <w:rPr>
          <w:rFonts w:eastAsia="仿宋_GB2312" w:hint="eastAsia"/>
          <w:color w:val="000000" w:themeColor="text1"/>
          <w:sz w:val="32"/>
          <w:szCs w:val="32"/>
        </w:rPr>
        <w:t>货架有效期、运输稳定性等</w:t>
      </w:r>
      <w:r w:rsidRPr="004B7242">
        <w:rPr>
          <w:rFonts w:eastAsia="仿宋_GB2312"/>
          <w:color w:val="000000" w:themeColor="text1"/>
          <w:sz w:val="32"/>
          <w:szCs w:val="32"/>
        </w:rPr>
        <w:t>。在</w:t>
      </w:r>
      <w:r w:rsidRPr="004B7242">
        <w:rPr>
          <w:rFonts w:eastAsia="仿宋_GB2312" w:hint="eastAsia"/>
          <w:color w:val="000000" w:themeColor="text1"/>
          <w:sz w:val="32"/>
          <w:szCs w:val="32"/>
        </w:rPr>
        <w:t>有效期</w:t>
      </w:r>
      <w:r w:rsidRPr="004B7242">
        <w:rPr>
          <w:rFonts w:eastAsia="仿宋_GB2312"/>
          <w:color w:val="000000" w:themeColor="text1"/>
          <w:sz w:val="32"/>
          <w:szCs w:val="32"/>
        </w:rPr>
        <w:t>研究中应监测</w:t>
      </w:r>
      <w:r w:rsidRPr="004B7242">
        <w:rPr>
          <w:rFonts w:eastAsia="仿宋_GB2312" w:hint="eastAsia"/>
          <w:bCs/>
          <w:color w:val="000000" w:themeColor="text1"/>
          <w:sz w:val="32"/>
          <w:szCs w:val="32"/>
        </w:rPr>
        <w:t>整个有效期内确保产品安全性和有效性的关键参数，如在产品技术要求中所描述的参数</w:t>
      </w:r>
      <w:r w:rsidRPr="004B7242">
        <w:rPr>
          <w:rFonts w:eastAsia="仿宋_GB2312"/>
          <w:bCs/>
          <w:color w:val="000000" w:themeColor="text1"/>
          <w:sz w:val="32"/>
          <w:szCs w:val="32"/>
        </w:rPr>
        <w:t>，</w:t>
      </w:r>
      <w:r w:rsidRPr="004B7242">
        <w:rPr>
          <w:rFonts w:eastAsia="仿宋_GB2312" w:hint="eastAsia"/>
          <w:bCs/>
          <w:color w:val="000000" w:themeColor="text1"/>
          <w:sz w:val="32"/>
          <w:szCs w:val="32"/>
        </w:rPr>
        <w:t>并提交所选择测试方法的验证资料。</w:t>
      </w:r>
      <w:r w:rsidRPr="004B7242">
        <w:rPr>
          <w:rFonts w:eastAsia="仿宋_GB2312"/>
          <w:color w:val="000000" w:themeColor="text1"/>
          <w:sz w:val="32"/>
          <w:szCs w:val="32"/>
        </w:rPr>
        <w:t>考虑加速</w:t>
      </w:r>
      <w:r w:rsidRPr="004B7242">
        <w:rPr>
          <w:rFonts w:eastAsia="仿宋_GB2312"/>
          <w:color w:val="000000" w:themeColor="text1"/>
          <w:sz w:val="32"/>
          <w:szCs w:val="32"/>
        </w:rPr>
        <w:t>/</w:t>
      </w:r>
      <w:r w:rsidRPr="004B7242">
        <w:rPr>
          <w:rFonts w:eastAsia="仿宋_GB2312"/>
          <w:color w:val="000000" w:themeColor="text1"/>
          <w:sz w:val="32"/>
          <w:szCs w:val="32"/>
        </w:rPr>
        <w:t>实时老化对于终产品的影响</w:t>
      </w:r>
      <w:r w:rsidRPr="004B7242">
        <w:rPr>
          <w:rFonts w:eastAsia="仿宋_GB2312" w:hint="eastAsia"/>
          <w:color w:val="000000" w:themeColor="text1"/>
          <w:sz w:val="32"/>
          <w:szCs w:val="32"/>
        </w:rPr>
        <w:t>。</w:t>
      </w:r>
    </w:p>
    <w:p w:rsidR="005D1E31" w:rsidRPr="0052027B" w:rsidRDefault="0052027B" w:rsidP="0052027B">
      <w:pPr>
        <w:spacing w:line="560" w:lineRule="exact"/>
        <w:ind w:firstLineChars="200" w:firstLine="640"/>
        <w:rPr>
          <w:rFonts w:ascii="仿宋_GB2312" w:eastAsia="仿宋_GB2312"/>
          <w:color w:val="000000" w:themeColor="text1"/>
          <w:kern w:val="0"/>
          <w:sz w:val="32"/>
          <w:szCs w:val="32"/>
        </w:rPr>
      </w:pPr>
      <w:r w:rsidRPr="00EB53F1">
        <w:rPr>
          <w:rFonts w:ascii="仿宋_GB2312" w:eastAsia="仿宋_GB2312" w:hint="eastAsia"/>
          <w:bCs/>
          <w:color w:val="000000"/>
          <w:sz w:val="32"/>
          <w:szCs w:val="32"/>
        </w:rPr>
        <w:t>提供运输稳定性研究资料，证明在生产企业规定的运输条件下，运输过程中的环境条件</w:t>
      </w:r>
      <w:r>
        <w:rPr>
          <w:rFonts w:ascii="仿宋_GB2312" w:eastAsia="仿宋_GB2312" w:hint="eastAsia"/>
          <w:bCs/>
          <w:color w:val="000000"/>
          <w:sz w:val="32"/>
          <w:szCs w:val="32"/>
        </w:rPr>
        <w:t>不会对</w:t>
      </w:r>
      <w:r w:rsidRPr="00EB53F1">
        <w:rPr>
          <w:rFonts w:ascii="仿宋_GB2312" w:eastAsia="仿宋_GB2312" w:hint="eastAsia"/>
          <w:bCs/>
          <w:color w:val="000000"/>
          <w:sz w:val="32"/>
          <w:szCs w:val="32"/>
        </w:rPr>
        <w:t>产品的特性和性能造成不利影响。</w:t>
      </w:r>
      <w:r w:rsidRPr="00EB53F1">
        <w:rPr>
          <w:rFonts w:ascii="仿宋_GB2312" w:eastAsia="仿宋_GB2312" w:hAnsi="Times New Roman" w:hint="eastAsia"/>
          <w:color w:val="000000" w:themeColor="text1"/>
          <w:sz w:val="32"/>
          <w:szCs w:val="32"/>
        </w:rPr>
        <w:t>产品包装验证可根据有关标准进行，如</w:t>
      </w:r>
      <w:r w:rsidRPr="00EB53F1">
        <w:rPr>
          <w:rFonts w:ascii="仿宋_GB2312" w:eastAsia="仿宋_GB2312" w:hint="eastAsia"/>
          <w:color w:val="000000" w:themeColor="text1"/>
          <w:sz w:val="32"/>
          <w:szCs w:val="32"/>
        </w:rPr>
        <w:t>GB/T 19633《最终灭菌医疗器械包装》系列标准、YY/T 0681《无菌医疗器械包装试验方法》系列标准、YY/T 0698《最终灭菌医疗器械包装材料》系列标准</w:t>
      </w:r>
      <w:r w:rsidRPr="00EB53F1">
        <w:rPr>
          <w:rFonts w:ascii="仿宋_GB2312" w:eastAsia="仿宋_GB2312" w:hAnsi="Times New Roman" w:hint="eastAsia"/>
          <w:color w:val="000000" w:themeColor="text1"/>
          <w:sz w:val="32"/>
          <w:szCs w:val="32"/>
        </w:rPr>
        <w:t>等，提交产品的包装验证报告。</w:t>
      </w:r>
      <w:r w:rsidRPr="00EB53F1">
        <w:rPr>
          <w:rFonts w:ascii="仿宋_GB2312" w:eastAsia="仿宋_GB2312" w:hint="eastAsia"/>
          <w:color w:val="000000" w:themeColor="text1"/>
          <w:kern w:val="0"/>
          <w:sz w:val="32"/>
          <w:szCs w:val="32"/>
        </w:rPr>
        <w:t>申报产品的初包装材料应能保证产品在灭菌、贮存和运输过程中，对产品性能和安全性不</w:t>
      </w:r>
      <w:r>
        <w:rPr>
          <w:rFonts w:ascii="仿宋_GB2312" w:eastAsia="仿宋_GB2312" w:hint="eastAsia"/>
          <w:color w:val="000000" w:themeColor="text1"/>
          <w:kern w:val="0"/>
          <w:sz w:val="32"/>
          <w:szCs w:val="32"/>
        </w:rPr>
        <w:t>会</w:t>
      </w:r>
      <w:r w:rsidR="005F2F56">
        <w:rPr>
          <w:rFonts w:ascii="仿宋_GB2312" w:eastAsia="仿宋_GB2312" w:hint="eastAsia"/>
          <w:color w:val="000000" w:themeColor="text1"/>
          <w:kern w:val="0"/>
          <w:sz w:val="32"/>
          <w:szCs w:val="32"/>
        </w:rPr>
        <w:t>产生不利影响。提供初包装材料的质量控制标准及相关验证数据</w:t>
      </w:r>
      <w:r w:rsidRPr="00EB53F1">
        <w:rPr>
          <w:rFonts w:ascii="仿宋_GB2312" w:eastAsia="仿宋_GB2312" w:hint="eastAsia"/>
          <w:color w:val="000000" w:themeColor="text1"/>
          <w:kern w:val="0"/>
          <w:sz w:val="32"/>
          <w:szCs w:val="32"/>
        </w:rPr>
        <w:t>。</w:t>
      </w:r>
    </w:p>
    <w:p w:rsidR="00E45D1E" w:rsidRPr="004B7242" w:rsidRDefault="005F2F56" w:rsidP="0074571C">
      <w:pPr>
        <w:spacing w:line="520" w:lineRule="exact"/>
        <w:ind w:firstLineChars="200" w:firstLine="640"/>
        <w:rPr>
          <w:rFonts w:eastAsia="楷体_GB2312"/>
          <w:color w:val="000000" w:themeColor="text1"/>
          <w:sz w:val="32"/>
          <w:szCs w:val="32"/>
        </w:rPr>
      </w:pPr>
      <w:r>
        <w:rPr>
          <w:rFonts w:eastAsia="仿宋_GB2312" w:hint="eastAsia"/>
          <w:color w:val="000000" w:themeColor="text1"/>
          <w:sz w:val="32"/>
          <w:szCs w:val="32"/>
        </w:rPr>
        <w:t>7</w:t>
      </w:r>
      <w:r w:rsidR="00E45D1E" w:rsidRPr="004B7242">
        <w:rPr>
          <w:rFonts w:eastAsia="仿宋_GB2312" w:hint="eastAsia"/>
          <w:color w:val="000000" w:themeColor="text1"/>
          <w:sz w:val="32"/>
          <w:szCs w:val="32"/>
        </w:rPr>
        <w:t>.</w:t>
      </w:r>
      <w:r w:rsidR="00E45D1E" w:rsidRPr="004B7242">
        <w:rPr>
          <w:rFonts w:eastAsia="仿宋_GB2312"/>
          <w:color w:val="000000" w:themeColor="text1"/>
          <w:sz w:val="32"/>
          <w:szCs w:val="32"/>
        </w:rPr>
        <w:t>其他资料</w:t>
      </w:r>
    </w:p>
    <w:p w:rsidR="00E45D1E" w:rsidRPr="004B7242" w:rsidRDefault="0042198D" w:rsidP="0074571C">
      <w:pPr>
        <w:adjustRightInd w:val="0"/>
        <w:snapToGrid w:val="0"/>
        <w:spacing w:line="520" w:lineRule="exact"/>
        <w:ind w:firstLineChars="200" w:firstLine="640"/>
        <w:rPr>
          <w:rFonts w:eastAsia="仿宋_GB2312"/>
          <w:color w:val="000000" w:themeColor="text1"/>
          <w:sz w:val="32"/>
          <w:szCs w:val="32"/>
        </w:rPr>
      </w:pPr>
      <w:r w:rsidRPr="004B7242">
        <w:rPr>
          <w:rFonts w:eastAsia="仿宋_GB2312" w:hint="eastAsia"/>
          <w:color w:val="000000" w:themeColor="text1"/>
          <w:sz w:val="32"/>
          <w:szCs w:val="32"/>
        </w:rPr>
        <w:t>经皮肠营养导管</w:t>
      </w:r>
      <w:r w:rsidR="004F7BE8">
        <w:rPr>
          <w:rFonts w:eastAsia="仿宋_GB2312"/>
          <w:color w:val="000000" w:themeColor="text1"/>
          <w:sz w:val="32"/>
          <w:szCs w:val="32"/>
        </w:rPr>
        <w:t>已</w:t>
      </w:r>
      <w:r w:rsidR="00E45D1E" w:rsidRPr="004B7242">
        <w:rPr>
          <w:rFonts w:eastAsia="仿宋_GB2312"/>
          <w:color w:val="000000" w:themeColor="text1"/>
          <w:sz w:val="32"/>
          <w:szCs w:val="32"/>
        </w:rPr>
        <w:t>列入</w:t>
      </w:r>
      <w:r w:rsidR="00E45D1E" w:rsidRPr="004B7242">
        <w:rPr>
          <w:rFonts w:eastAsia="仿宋_GB2312" w:hint="eastAsia"/>
          <w:color w:val="000000" w:themeColor="text1"/>
          <w:sz w:val="32"/>
          <w:szCs w:val="32"/>
        </w:rPr>
        <w:t>《免于进行临床评价医疗器械目录》。注册</w:t>
      </w:r>
      <w:r w:rsidR="00E45D1E" w:rsidRPr="004B7242">
        <w:rPr>
          <w:rFonts w:eastAsia="仿宋_GB2312"/>
          <w:color w:val="000000" w:themeColor="text1"/>
          <w:sz w:val="32"/>
          <w:szCs w:val="32"/>
        </w:rPr>
        <w:t>申请人应当按照《列入免于进行临床评价医疗器械目录产品对比说明技术指导原则》，从基本原理、结构组成、</w:t>
      </w:r>
      <w:r w:rsidR="00480E48" w:rsidRPr="004B7242">
        <w:rPr>
          <w:rFonts w:eastAsia="仿宋_GB2312" w:hint="eastAsia"/>
          <w:color w:val="000000" w:themeColor="text1"/>
          <w:sz w:val="32"/>
          <w:szCs w:val="32"/>
        </w:rPr>
        <w:t>产品制造材料、</w:t>
      </w:r>
      <w:r w:rsidR="00E45D1E" w:rsidRPr="004B7242">
        <w:rPr>
          <w:rFonts w:eastAsia="仿宋_GB2312"/>
          <w:color w:val="000000" w:themeColor="text1"/>
          <w:sz w:val="32"/>
          <w:szCs w:val="32"/>
        </w:rPr>
        <w:t>性能</w:t>
      </w:r>
      <w:r w:rsidR="00480E48" w:rsidRPr="004B7242">
        <w:rPr>
          <w:rFonts w:eastAsia="仿宋_GB2312" w:hint="eastAsia"/>
          <w:color w:val="000000" w:themeColor="text1"/>
          <w:sz w:val="32"/>
          <w:szCs w:val="32"/>
        </w:rPr>
        <w:t>要求</w:t>
      </w:r>
      <w:r w:rsidR="00E45D1E" w:rsidRPr="004B7242">
        <w:rPr>
          <w:rFonts w:eastAsia="仿宋_GB2312"/>
          <w:color w:val="000000" w:themeColor="text1"/>
          <w:sz w:val="32"/>
          <w:szCs w:val="32"/>
        </w:rPr>
        <w:t>、</w:t>
      </w:r>
      <w:r w:rsidR="00480E48" w:rsidRPr="004B7242">
        <w:rPr>
          <w:rFonts w:eastAsia="仿宋_GB2312" w:hint="eastAsia"/>
          <w:color w:val="000000" w:themeColor="text1"/>
          <w:sz w:val="32"/>
          <w:szCs w:val="32"/>
        </w:rPr>
        <w:t>灭菌方式</w:t>
      </w:r>
      <w:r w:rsidR="00E45D1E" w:rsidRPr="004B7242">
        <w:rPr>
          <w:rFonts w:eastAsia="仿宋_GB2312"/>
          <w:color w:val="000000" w:themeColor="text1"/>
          <w:sz w:val="32"/>
          <w:szCs w:val="32"/>
        </w:rPr>
        <w:t>、适用范围</w:t>
      </w:r>
      <w:r w:rsidR="00480E48" w:rsidRPr="004B7242">
        <w:rPr>
          <w:rFonts w:eastAsia="仿宋_GB2312" w:hint="eastAsia"/>
          <w:color w:val="000000" w:themeColor="text1"/>
          <w:sz w:val="32"/>
          <w:szCs w:val="32"/>
        </w:rPr>
        <w:t>、使用方法等</w:t>
      </w:r>
      <w:r w:rsidR="00E45D1E" w:rsidRPr="004B7242">
        <w:rPr>
          <w:rFonts w:eastAsia="仿宋_GB2312"/>
          <w:color w:val="000000" w:themeColor="text1"/>
          <w:sz w:val="32"/>
          <w:szCs w:val="32"/>
        </w:rPr>
        <w:t>方面，证明产品的安全有效性。</w:t>
      </w:r>
    </w:p>
    <w:p w:rsidR="00E45D1E" w:rsidRPr="004B7242" w:rsidRDefault="00E45D1E" w:rsidP="0074571C">
      <w:pPr>
        <w:tabs>
          <w:tab w:val="center" w:pos="4156"/>
        </w:tabs>
        <w:adjustRightInd w:val="0"/>
        <w:snapToGrid w:val="0"/>
        <w:spacing w:line="520" w:lineRule="exact"/>
        <w:ind w:firstLineChars="200" w:firstLine="640"/>
        <w:rPr>
          <w:rFonts w:ascii="楷体_GB2312" w:eastAsia="楷体_GB2312" w:hAnsi="楷体_GB2312" w:cs="楷体_GB2312"/>
          <w:color w:val="000000" w:themeColor="text1"/>
          <w:sz w:val="32"/>
          <w:szCs w:val="32"/>
        </w:rPr>
      </w:pPr>
      <w:r w:rsidRPr="004B7242">
        <w:rPr>
          <w:rFonts w:ascii="楷体_GB2312" w:eastAsia="楷体_GB2312" w:hAnsi="楷体_GB2312" w:cs="楷体_GB2312" w:hint="eastAsia"/>
          <w:color w:val="000000" w:themeColor="text1"/>
          <w:sz w:val="32"/>
          <w:szCs w:val="32"/>
        </w:rPr>
        <w:t>（</w:t>
      </w:r>
      <w:r w:rsidR="00503658" w:rsidRPr="004B7242">
        <w:rPr>
          <w:rFonts w:ascii="楷体_GB2312" w:eastAsia="楷体_GB2312" w:hAnsi="楷体_GB2312" w:cs="楷体_GB2312" w:hint="eastAsia"/>
          <w:color w:val="000000" w:themeColor="text1"/>
          <w:sz w:val="32"/>
          <w:szCs w:val="32"/>
        </w:rPr>
        <w:t>四</w:t>
      </w:r>
      <w:r w:rsidRPr="004B7242">
        <w:rPr>
          <w:rFonts w:ascii="楷体_GB2312" w:eastAsia="楷体_GB2312" w:hAnsi="楷体_GB2312" w:cs="楷体_GB2312" w:hint="eastAsia"/>
          <w:color w:val="000000" w:themeColor="text1"/>
          <w:sz w:val="32"/>
          <w:szCs w:val="32"/>
        </w:rPr>
        <w:t>）临床评价资料</w:t>
      </w:r>
    </w:p>
    <w:p w:rsidR="00E45D1E" w:rsidRPr="004B7242" w:rsidRDefault="00E45D1E" w:rsidP="0074571C">
      <w:pPr>
        <w:adjustRightInd w:val="0"/>
        <w:snapToGrid w:val="0"/>
        <w:spacing w:line="520" w:lineRule="exact"/>
        <w:ind w:firstLineChars="200" w:firstLine="640"/>
        <w:rPr>
          <w:rFonts w:eastAsia="仿宋_GB2312"/>
          <w:color w:val="000000" w:themeColor="text1"/>
          <w:sz w:val="32"/>
          <w:szCs w:val="32"/>
        </w:rPr>
      </w:pPr>
      <w:r w:rsidRPr="004B7242">
        <w:rPr>
          <w:rFonts w:eastAsia="仿宋_GB2312"/>
          <w:color w:val="000000" w:themeColor="text1"/>
          <w:sz w:val="32"/>
          <w:szCs w:val="32"/>
        </w:rPr>
        <w:t>对于不符合豁免</w:t>
      </w:r>
      <w:r w:rsidRPr="004B7242">
        <w:rPr>
          <w:rFonts w:eastAsia="仿宋_GB2312" w:hint="eastAsia"/>
          <w:color w:val="000000" w:themeColor="text1"/>
          <w:sz w:val="32"/>
          <w:szCs w:val="32"/>
        </w:rPr>
        <w:t>临床评价目录</w:t>
      </w:r>
      <w:r w:rsidRPr="004B7242">
        <w:rPr>
          <w:rFonts w:eastAsia="仿宋_GB2312"/>
          <w:color w:val="000000" w:themeColor="text1"/>
          <w:sz w:val="32"/>
          <w:szCs w:val="32"/>
        </w:rPr>
        <w:t>的产品，</w:t>
      </w:r>
      <w:r w:rsidRPr="004B7242">
        <w:rPr>
          <w:rFonts w:eastAsia="仿宋_GB2312" w:hint="eastAsia"/>
          <w:color w:val="000000" w:themeColor="text1"/>
          <w:sz w:val="32"/>
          <w:szCs w:val="32"/>
        </w:rPr>
        <w:t>注册</w:t>
      </w:r>
      <w:r w:rsidRPr="004B7242">
        <w:rPr>
          <w:rFonts w:eastAsia="仿宋_GB2312"/>
          <w:color w:val="000000" w:themeColor="text1"/>
          <w:sz w:val="32"/>
          <w:szCs w:val="32"/>
        </w:rPr>
        <w:t>申请人应按照临床评价指导原则的要求通过开展临床试验，或者通过对同品种医疗器械临床文献资料、临床数据进行分析评价，证明医疗器械安全、有效，提交相应的临床评价资料</w:t>
      </w:r>
      <w:r w:rsidRPr="004B7242">
        <w:rPr>
          <w:rFonts w:eastAsia="仿宋_GB2312" w:hint="eastAsia"/>
          <w:color w:val="000000" w:themeColor="text1"/>
          <w:sz w:val="32"/>
          <w:szCs w:val="32"/>
        </w:rPr>
        <w:t>。</w:t>
      </w:r>
    </w:p>
    <w:p w:rsidR="005D1E31" w:rsidRPr="004B7242" w:rsidRDefault="005D1E31" w:rsidP="005D1E31">
      <w:pPr>
        <w:tabs>
          <w:tab w:val="center" w:pos="4156"/>
        </w:tabs>
        <w:adjustRightInd w:val="0"/>
        <w:snapToGrid w:val="0"/>
        <w:spacing w:line="520" w:lineRule="exact"/>
        <w:ind w:firstLineChars="200" w:firstLine="640"/>
        <w:rPr>
          <w:rFonts w:ascii="楷体_GB2312" w:eastAsia="楷体_GB2312" w:hAnsi="楷体_GB2312" w:cs="楷体_GB2312"/>
          <w:color w:val="000000" w:themeColor="text1"/>
          <w:sz w:val="32"/>
          <w:szCs w:val="32"/>
        </w:rPr>
      </w:pPr>
      <w:r w:rsidRPr="004B7242">
        <w:rPr>
          <w:rFonts w:ascii="楷体_GB2312" w:eastAsia="楷体_GB2312" w:hAnsi="楷体_GB2312" w:cs="楷体_GB2312" w:hint="eastAsia"/>
          <w:color w:val="000000" w:themeColor="text1"/>
          <w:sz w:val="32"/>
          <w:szCs w:val="32"/>
        </w:rPr>
        <w:t>（</w:t>
      </w:r>
      <w:r>
        <w:rPr>
          <w:rFonts w:ascii="楷体_GB2312" w:eastAsia="楷体_GB2312" w:hAnsi="楷体_GB2312" w:cs="楷体_GB2312" w:hint="eastAsia"/>
          <w:color w:val="000000" w:themeColor="text1"/>
          <w:sz w:val="32"/>
          <w:szCs w:val="32"/>
        </w:rPr>
        <w:t>五</w:t>
      </w:r>
      <w:r w:rsidRPr="004B7242">
        <w:rPr>
          <w:rFonts w:ascii="楷体_GB2312" w:eastAsia="楷体_GB2312" w:hAnsi="楷体_GB2312" w:cs="楷体_GB2312" w:hint="eastAsia"/>
          <w:color w:val="000000" w:themeColor="text1"/>
          <w:sz w:val="32"/>
          <w:szCs w:val="32"/>
        </w:rPr>
        <w:t>）</w:t>
      </w:r>
      <w:r>
        <w:rPr>
          <w:rFonts w:ascii="楷体_GB2312" w:eastAsia="楷体_GB2312" w:hAnsi="楷体_GB2312" w:cs="楷体_GB2312" w:hint="eastAsia"/>
          <w:color w:val="000000" w:themeColor="text1"/>
          <w:sz w:val="32"/>
          <w:szCs w:val="32"/>
        </w:rPr>
        <w:t>产品说明书和标签样稿</w:t>
      </w:r>
    </w:p>
    <w:p w:rsidR="00E45D1E" w:rsidRPr="004B7242" w:rsidRDefault="00E45D1E" w:rsidP="0074571C">
      <w:pPr>
        <w:adjustRightInd w:val="0"/>
        <w:snapToGrid w:val="0"/>
        <w:spacing w:line="520" w:lineRule="exact"/>
        <w:ind w:firstLineChars="200" w:firstLine="640"/>
        <w:rPr>
          <w:rFonts w:eastAsia="仿宋_GB2312"/>
          <w:color w:val="000000" w:themeColor="text1"/>
          <w:sz w:val="32"/>
          <w:szCs w:val="32"/>
        </w:rPr>
      </w:pPr>
      <w:r w:rsidRPr="004B7242">
        <w:rPr>
          <w:rFonts w:eastAsia="仿宋_GB2312"/>
          <w:color w:val="000000" w:themeColor="text1"/>
          <w:sz w:val="32"/>
          <w:szCs w:val="32"/>
        </w:rPr>
        <w:t>产品说明书、标签应符合《医疗器械说明书和标签管理规定》的要求</w:t>
      </w:r>
      <w:r w:rsidRPr="004B7242">
        <w:rPr>
          <w:rFonts w:eastAsia="仿宋_GB2312" w:hint="eastAsia"/>
          <w:color w:val="000000" w:themeColor="text1"/>
          <w:sz w:val="32"/>
          <w:szCs w:val="32"/>
        </w:rPr>
        <w:t>。</w:t>
      </w:r>
      <w:r w:rsidRPr="004B7242">
        <w:rPr>
          <w:rFonts w:eastAsia="仿宋_GB2312"/>
          <w:color w:val="000000" w:themeColor="text1"/>
          <w:sz w:val="32"/>
          <w:szCs w:val="32"/>
        </w:rPr>
        <w:t>语言应清晰、准确，应提供关于使用步骤、使用环境、禁忌</w:t>
      </w:r>
      <w:r w:rsidR="00AE789C">
        <w:rPr>
          <w:rFonts w:eastAsia="仿宋_GB2312"/>
          <w:color w:val="000000" w:themeColor="text1"/>
          <w:sz w:val="32"/>
          <w:szCs w:val="32"/>
        </w:rPr>
        <w:t>证</w:t>
      </w:r>
      <w:r w:rsidRPr="004B7242">
        <w:rPr>
          <w:rFonts w:eastAsia="仿宋_GB2312"/>
          <w:color w:val="000000" w:themeColor="text1"/>
          <w:sz w:val="32"/>
          <w:szCs w:val="32"/>
        </w:rPr>
        <w:t>、注意事项的完整信息</w:t>
      </w:r>
      <w:r w:rsidRPr="004B7242">
        <w:rPr>
          <w:rFonts w:eastAsia="仿宋_GB2312" w:hint="eastAsia"/>
          <w:color w:val="000000" w:themeColor="text1"/>
          <w:sz w:val="32"/>
          <w:szCs w:val="32"/>
        </w:rPr>
        <w:t>。</w:t>
      </w:r>
      <w:r w:rsidRPr="004B7242">
        <w:rPr>
          <w:rFonts w:eastAsia="仿宋_GB2312"/>
          <w:color w:val="000000" w:themeColor="text1"/>
          <w:sz w:val="32"/>
          <w:szCs w:val="32"/>
        </w:rPr>
        <w:t>同时，还应满足以下要求：</w:t>
      </w:r>
    </w:p>
    <w:p w:rsidR="00E45D1E" w:rsidRPr="004B7242" w:rsidRDefault="00E45D1E" w:rsidP="0074571C">
      <w:pPr>
        <w:adjustRightInd w:val="0"/>
        <w:snapToGrid w:val="0"/>
        <w:spacing w:line="520" w:lineRule="exact"/>
        <w:ind w:firstLineChars="200" w:firstLine="640"/>
        <w:rPr>
          <w:rFonts w:eastAsia="仿宋_GB2312"/>
          <w:color w:val="000000" w:themeColor="text1"/>
          <w:sz w:val="32"/>
          <w:szCs w:val="32"/>
        </w:rPr>
      </w:pPr>
      <w:r w:rsidRPr="004B7242">
        <w:rPr>
          <w:rFonts w:eastAsia="仿宋_GB2312" w:hint="eastAsia"/>
          <w:color w:val="000000" w:themeColor="text1"/>
          <w:sz w:val="32"/>
          <w:szCs w:val="32"/>
        </w:rPr>
        <w:t>1.</w:t>
      </w:r>
      <w:r w:rsidRPr="004B7242">
        <w:rPr>
          <w:rFonts w:eastAsia="仿宋_GB2312" w:hint="eastAsia"/>
          <w:color w:val="000000" w:themeColor="text1"/>
          <w:sz w:val="32"/>
          <w:szCs w:val="32"/>
        </w:rPr>
        <w:t>产品一般信息及结构示意图，包括产品结构及组成</w:t>
      </w:r>
      <w:r w:rsidR="00201D08" w:rsidRPr="004B7242">
        <w:rPr>
          <w:rFonts w:eastAsia="仿宋_GB2312" w:hint="eastAsia"/>
          <w:color w:val="000000" w:themeColor="text1"/>
          <w:sz w:val="32"/>
          <w:szCs w:val="32"/>
        </w:rPr>
        <w:t>、</w:t>
      </w:r>
      <w:r w:rsidRPr="004B7242">
        <w:rPr>
          <w:rFonts w:eastAsia="仿宋_GB2312" w:hint="eastAsia"/>
          <w:color w:val="000000" w:themeColor="text1"/>
          <w:sz w:val="32"/>
          <w:szCs w:val="32"/>
        </w:rPr>
        <w:t>产品主要原材料等。</w:t>
      </w:r>
    </w:p>
    <w:p w:rsidR="00122E9F" w:rsidRPr="004B7242" w:rsidRDefault="00E45D1E" w:rsidP="0074571C">
      <w:pPr>
        <w:spacing w:line="520" w:lineRule="exact"/>
        <w:ind w:firstLineChars="200" w:firstLine="640"/>
        <w:rPr>
          <w:rFonts w:eastAsia="仿宋_GB2312"/>
          <w:color w:val="000000" w:themeColor="text1"/>
          <w:sz w:val="32"/>
          <w:szCs w:val="32"/>
        </w:rPr>
      </w:pPr>
      <w:r w:rsidRPr="004B7242">
        <w:rPr>
          <w:rFonts w:eastAsia="仿宋_GB2312" w:hint="eastAsia"/>
          <w:color w:val="000000" w:themeColor="text1"/>
          <w:sz w:val="32"/>
          <w:szCs w:val="32"/>
        </w:rPr>
        <w:t>2.</w:t>
      </w:r>
      <w:r w:rsidR="00122E9F" w:rsidRPr="004B7242">
        <w:rPr>
          <w:rFonts w:eastAsia="仿宋_GB2312"/>
          <w:color w:val="000000" w:themeColor="text1"/>
          <w:sz w:val="32"/>
          <w:szCs w:val="32"/>
        </w:rPr>
        <w:t xml:space="preserve"> </w:t>
      </w:r>
      <w:r w:rsidR="00122E9F" w:rsidRPr="004B7242">
        <w:rPr>
          <w:rFonts w:eastAsia="仿宋_GB2312"/>
          <w:color w:val="000000" w:themeColor="text1"/>
          <w:sz w:val="32"/>
          <w:szCs w:val="32"/>
        </w:rPr>
        <w:t>进口产品说明书中内容应忠实于原文，提交产品随附的完整版原文说明书、标签及中文翻译件。</w:t>
      </w:r>
    </w:p>
    <w:p w:rsidR="00E677D6" w:rsidRPr="004B7242" w:rsidRDefault="00E677D6" w:rsidP="0074571C">
      <w:pPr>
        <w:spacing w:line="520" w:lineRule="exact"/>
        <w:ind w:firstLineChars="200" w:firstLine="640"/>
        <w:rPr>
          <w:rFonts w:eastAsia="仿宋_GB2312"/>
          <w:color w:val="000000" w:themeColor="text1"/>
          <w:sz w:val="32"/>
          <w:szCs w:val="32"/>
        </w:rPr>
      </w:pPr>
      <w:r w:rsidRPr="004B7242">
        <w:rPr>
          <w:rFonts w:eastAsia="仿宋_GB2312"/>
          <w:color w:val="000000" w:themeColor="text1"/>
          <w:sz w:val="32"/>
          <w:szCs w:val="32"/>
        </w:rPr>
        <w:t xml:space="preserve">3. </w:t>
      </w:r>
      <w:r w:rsidRPr="004B7242">
        <w:rPr>
          <w:rFonts w:eastAsia="仿宋_GB2312"/>
          <w:color w:val="000000" w:themeColor="text1"/>
          <w:sz w:val="32"/>
          <w:szCs w:val="32"/>
        </w:rPr>
        <w:t>产品适用范围及相关性能介绍所宣称内容应有充分的支持资料，不能夸大。</w:t>
      </w:r>
    </w:p>
    <w:p w:rsidR="00E45D1E" w:rsidRPr="004B7242" w:rsidRDefault="00E677D6" w:rsidP="0074571C">
      <w:pPr>
        <w:adjustRightInd w:val="0"/>
        <w:snapToGrid w:val="0"/>
        <w:spacing w:line="520" w:lineRule="exact"/>
        <w:ind w:firstLineChars="200" w:firstLine="640"/>
        <w:rPr>
          <w:rFonts w:eastAsia="仿宋_GB2312"/>
          <w:color w:val="000000" w:themeColor="text1"/>
          <w:sz w:val="32"/>
          <w:szCs w:val="32"/>
        </w:rPr>
      </w:pPr>
      <w:r w:rsidRPr="004B7242">
        <w:rPr>
          <w:rFonts w:eastAsia="仿宋_GB2312" w:hint="eastAsia"/>
          <w:color w:val="000000" w:themeColor="text1"/>
          <w:sz w:val="32"/>
          <w:szCs w:val="32"/>
        </w:rPr>
        <w:t>4</w:t>
      </w:r>
      <w:r w:rsidR="00E45D1E" w:rsidRPr="004B7242">
        <w:rPr>
          <w:rFonts w:eastAsia="仿宋_GB2312"/>
          <w:color w:val="000000" w:themeColor="text1"/>
          <w:sz w:val="32"/>
          <w:szCs w:val="32"/>
        </w:rPr>
        <w:t>.</w:t>
      </w:r>
      <w:r w:rsidR="00E45D1E" w:rsidRPr="004B7242">
        <w:rPr>
          <w:rFonts w:eastAsia="仿宋_GB2312"/>
          <w:color w:val="000000" w:themeColor="text1"/>
          <w:sz w:val="32"/>
          <w:szCs w:val="32"/>
        </w:rPr>
        <w:t>应详细说明所申报产品实际应用时具体的操作步骤</w:t>
      </w:r>
      <w:r w:rsidR="00E45D1E" w:rsidRPr="004B7242">
        <w:rPr>
          <w:rFonts w:eastAsia="仿宋_GB2312" w:hint="eastAsia"/>
          <w:color w:val="000000" w:themeColor="text1"/>
          <w:sz w:val="32"/>
          <w:szCs w:val="32"/>
        </w:rPr>
        <w:t>，可以提供图示</w:t>
      </w:r>
      <w:r w:rsidR="00E45D1E" w:rsidRPr="004B7242">
        <w:rPr>
          <w:rFonts w:eastAsia="仿宋_GB2312"/>
          <w:color w:val="000000" w:themeColor="text1"/>
          <w:sz w:val="32"/>
          <w:szCs w:val="32"/>
        </w:rPr>
        <w:t>。</w:t>
      </w:r>
    </w:p>
    <w:p w:rsidR="00E45D1E" w:rsidRPr="004B7242" w:rsidRDefault="00E677D6" w:rsidP="0074571C">
      <w:pPr>
        <w:numPr>
          <w:ilvl w:val="255"/>
          <w:numId w:val="0"/>
        </w:numPr>
        <w:adjustRightInd w:val="0"/>
        <w:snapToGrid w:val="0"/>
        <w:spacing w:line="520" w:lineRule="exact"/>
        <w:ind w:firstLineChars="200" w:firstLine="640"/>
        <w:rPr>
          <w:rFonts w:eastAsia="仿宋_GB2312"/>
          <w:color w:val="000000" w:themeColor="text1"/>
          <w:sz w:val="32"/>
          <w:szCs w:val="32"/>
        </w:rPr>
      </w:pPr>
      <w:r w:rsidRPr="004B7242">
        <w:rPr>
          <w:rFonts w:eastAsia="仿宋_GB2312" w:hint="eastAsia"/>
          <w:color w:val="000000" w:themeColor="text1"/>
          <w:sz w:val="32"/>
          <w:szCs w:val="32"/>
        </w:rPr>
        <w:t>5</w:t>
      </w:r>
      <w:r w:rsidR="00E45D1E" w:rsidRPr="004B7242">
        <w:rPr>
          <w:rFonts w:eastAsia="仿宋_GB2312"/>
          <w:color w:val="000000" w:themeColor="text1"/>
          <w:sz w:val="32"/>
          <w:szCs w:val="32"/>
        </w:rPr>
        <w:t>.</w:t>
      </w:r>
      <w:r w:rsidR="00E45D1E" w:rsidRPr="004B7242">
        <w:rPr>
          <w:rFonts w:eastAsia="仿宋_GB2312" w:hint="eastAsia"/>
          <w:color w:val="000000" w:themeColor="text1"/>
          <w:sz w:val="32"/>
          <w:szCs w:val="32"/>
        </w:rPr>
        <w:t>在说明书中明确产品的禁忌</w:t>
      </w:r>
      <w:r w:rsidR="00AE789C">
        <w:rPr>
          <w:rFonts w:eastAsia="仿宋_GB2312" w:hint="eastAsia"/>
          <w:color w:val="000000" w:themeColor="text1"/>
          <w:sz w:val="32"/>
          <w:szCs w:val="32"/>
        </w:rPr>
        <w:t>证</w:t>
      </w:r>
      <w:r w:rsidR="00E45D1E" w:rsidRPr="004B7242">
        <w:rPr>
          <w:rFonts w:eastAsia="仿宋_GB2312" w:hint="eastAsia"/>
          <w:color w:val="000000" w:themeColor="text1"/>
          <w:sz w:val="32"/>
          <w:szCs w:val="32"/>
        </w:rPr>
        <w:t>、针对产品特点的特殊注意事项、警示信息、可能的不良事件及处理措施等。</w:t>
      </w:r>
    </w:p>
    <w:p w:rsidR="00E45D1E" w:rsidRPr="004B7242" w:rsidRDefault="00201D08" w:rsidP="0074571C">
      <w:pPr>
        <w:numPr>
          <w:ilvl w:val="255"/>
          <w:numId w:val="0"/>
        </w:numPr>
        <w:adjustRightInd w:val="0"/>
        <w:snapToGrid w:val="0"/>
        <w:spacing w:line="520" w:lineRule="exact"/>
        <w:ind w:firstLineChars="200" w:firstLine="640"/>
        <w:rPr>
          <w:rFonts w:eastAsia="仿宋_GB2312"/>
          <w:color w:val="000000" w:themeColor="text1"/>
          <w:sz w:val="32"/>
          <w:szCs w:val="32"/>
        </w:rPr>
      </w:pPr>
      <w:r w:rsidRPr="004B7242">
        <w:rPr>
          <w:rFonts w:eastAsia="仿宋_GB2312" w:hint="eastAsia"/>
          <w:color w:val="000000" w:themeColor="text1"/>
          <w:sz w:val="32"/>
          <w:szCs w:val="32"/>
        </w:rPr>
        <w:t>如</w:t>
      </w:r>
      <w:r w:rsidR="00E45D1E" w:rsidRPr="004B7242">
        <w:rPr>
          <w:rFonts w:eastAsia="仿宋_GB2312" w:hint="eastAsia"/>
          <w:color w:val="000000" w:themeColor="text1"/>
          <w:sz w:val="32"/>
          <w:szCs w:val="32"/>
        </w:rPr>
        <w:t>注意事项</w:t>
      </w:r>
      <w:r w:rsidR="00E45D1E" w:rsidRPr="004B7242">
        <w:rPr>
          <w:rFonts w:eastAsia="仿宋_GB2312"/>
          <w:color w:val="000000" w:themeColor="text1"/>
          <w:sz w:val="32"/>
          <w:szCs w:val="32"/>
        </w:rPr>
        <w:t>应提示</w:t>
      </w:r>
      <w:r w:rsidR="00BF3842" w:rsidRPr="004B7242">
        <w:rPr>
          <w:rFonts w:eastAsia="仿宋_GB2312" w:hint="eastAsia"/>
          <w:color w:val="000000" w:themeColor="text1"/>
          <w:sz w:val="32"/>
          <w:szCs w:val="32"/>
        </w:rPr>
        <w:t>各接口用途、</w:t>
      </w:r>
      <w:r w:rsidR="001B7839" w:rsidRPr="004B7242">
        <w:rPr>
          <w:rFonts w:eastAsia="仿宋_GB2312" w:hint="eastAsia"/>
          <w:color w:val="000000" w:themeColor="text1"/>
          <w:sz w:val="32"/>
          <w:szCs w:val="32"/>
        </w:rPr>
        <w:t>产品的冲洗</w:t>
      </w:r>
      <w:r w:rsidR="002645D5" w:rsidRPr="004B7242">
        <w:rPr>
          <w:rFonts w:eastAsia="仿宋_GB2312" w:hint="eastAsia"/>
          <w:color w:val="000000" w:themeColor="text1"/>
          <w:sz w:val="32"/>
          <w:szCs w:val="32"/>
        </w:rPr>
        <w:t>方式</w:t>
      </w:r>
      <w:r w:rsidR="001B7839" w:rsidRPr="004B7242">
        <w:rPr>
          <w:rFonts w:eastAsia="仿宋_GB2312" w:hint="eastAsia"/>
          <w:color w:val="000000" w:themeColor="text1"/>
          <w:sz w:val="32"/>
          <w:szCs w:val="32"/>
        </w:rPr>
        <w:t>及次数、在任何情况下均不应强行冲洗、疏通管腔</w:t>
      </w:r>
      <w:r w:rsidR="00E45D1E" w:rsidRPr="004B7242">
        <w:rPr>
          <w:rFonts w:eastAsia="仿宋_GB2312"/>
          <w:color w:val="000000" w:themeColor="text1"/>
          <w:sz w:val="32"/>
          <w:szCs w:val="32"/>
        </w:rPr>
        <w:t>以及产品为一次性使用</w:t>
      </w:r>
      <w:r w:rsidR="00E45D1E" w:rsidRPr="004B7242">
        <w:rPr>
          <w:rFonts w:eastAsia="仿宋_GB2312" w:hint="eastAsia"/>
          <w:color w:val="000000" w:themeColor="text1"/>
          <w:sz w:val="32"/>
          <w:szCs w:val="32"/>
        </w:rPr>
        <w:t>等。</w:t>
      </w:r>
      <w:r w:rsidR="00E45D1E" w:rsidRPr="004B7242">
        <w:rPr>
          <w:rFonts w:eastAsia="仿宋_GB2312"/>
          <w:color w:val="000000" w:themeColor="text1"/>
          <w:sz w:val="32"/>
          <w:szCs w:val="32"/>
        </w:rPr>
        <w:t>警示信息应写明所有导致产品功能不良或对使用者或患者造成危害的已知情形或事件</w:t>
      </w:r>
      <w:r w:rsidR="000E0C4A" w:rsidRPr="004B7242">
        <w:rPr>
          <w:rFonts w:eastAsia="仿宋_GB2312" w:hint="eastAsia"/>
          <w:color w:val="000000" w:themeColor="text1"/>
          <w:sz w:val="32"/>
          <w:szCs w:val="32"/>
        </w:rPr>
        <w:t>，例如连接错误风险、伤口感染、包埋</w:t>
      </w:r>
      <w:r w:rsidR="000C7E9B" w:rsidRPr="004B7242">
        <w:rPr>
          <w:rFonts w:eastAsia="仿宋_GB2312" w:hint="eastAsia"/>
          <w:color w:val="000000" w:themeColor="text1"/>
          <w:sz w:val="32"/>
          <w:szCs w:val="32"/>
        </w:rPr>
        <w:t>综合征</w:t>
      </w:r>
      <w:r w:rsidR="000E0C4A" w:rsidRPr="004B7242">
        <w:rPr>
          <w:rFonts w:eastAsia="仿宋_GB2312" w:hint="eastAsia"/>
          <w:color w:val="000000" w:themeColor="text1"/>
          <w:sz w:val="32"/>
          <w:szCs w:val="32"/>
        </w:rPr>
        <w:t>等</w:t>
      </w:r>
      <w:r w:rsidR="00E45D1E" w:rsidRPr="004B7242">
        <w:rPr>
          <w:rFonts w:eastAsia="仿宋_GB2312"/>
          <w:color w:val="000000" w:themeColor="text1"/>
          <w:sz w:val="32"/>
          <w:szCs w:val="32"/>
        </w:rPr>
        <w:t>。</w:t>
      </w:r>
    </w:p>
    <w:p w:rsidR="00E45D1E" w:rsidRPr="004B7242" w:rsidRDefault="00FC0442" w:rsidP="0074571C">
      <w:pPr>
        <w:pStyle w:val="1"/>
        <w:tabs>
          <w:tab w:val="left" w:pos="1432"/>
        </w:tabs>
        <w:adjustRightInd w:val="0"/>
        <w:snapToGrid w:val="0"/>
        <w:spacing w:line="520" w:lineRule="exact"/>
        <w:ind w:firstLine="640"/>
        <w:rPr>
          <w:rFonts w:ascii="Times New Roman" w:eastAsia="仿宋_GB2312" w:hAnsi="Times New Roman"/>
          <w:color w:val="000000" w:themeColor="text1"/>
          <w:sz w:val="32"/>
          <w:szCs w:val="32"/>
        </w:rPr>
      </w:pPr>
      <w:r>
        <w:rPr>
          <w:rFonts w:eastAsia="仿宋_GB2312" w:hint="eastAsia"/>
          <w:color w:val="000000" w:themeColor="text1"/>
          <w:sz w:val="32"/>
          <w:szCs w:val="32"/>
        </w:rPr>
        <w:t>6</w:t>
      </w:r>
      <w:r w:rsidR="00E45D1E" w:rsidRPr="004B7242">
        <w:rPr>
          <w:rFonts w:eastAsia="仿宋_GB2312"/>
          <w:color w:val="000000" w:themeColor="text1"/>
          <w:sz w:val="32"/>
          <w:szCs w:val="32"/>
        </w:rPr>
        <w:t>.</w:t>
      </w:r>
      <w:r w:rsidR="00E45D1E" w:rsidRPr="004B7242">
        <w:rPr>
          <w:rFonts w:ascii="Times New Roman" w:eastAsia="仿宋_GB2312" w:hAnsi="Times New Roman" w:hint="eastAsia"/>
          <w:color w:val="000000" w:themeColor="text1"/>
          <w:sz w:val="32"/>
          <w:szCs w:val="32"/>
        </w:rPr>
        <w:t>运输和储存条件。企业确定的运输和储存条件均应经过验证，特别是储存的温度和湿度，应被产品有效期验证的条件所覆盖。</w:t>
      </w:r>
    </w:p>
    <w:p w:rsidR="00E45D1E" w:rsidRPr="004B7242" w:rsidRDefault="00FC0442" w:rsidP="0074571C">
      <w:pPr>
        <w:tabs>
          <w:tab w:val="left" w:pos="6015"/>
        </w:tabs>
        <w:adjustRightInd w:val="0"/>
        <w:snapToGrid w:val="0"/>
        <w:spacing w:line="520" w:lineRule="exact"/>
        <w:ind w:firstLineChars="200" w:firstLine="640"/>
        <w:rPr>
          <w:rFonts w:eastAsia="仿宋_GB2312"/>
          <w:color w:val="000000" w:themeColor="text1"/>
          <w:sz w:val="32"/>
          <w:szCs w:val="32"/>
        </w:rPr>
      </w:pPr>
      <w:r>
        <w:rPr>
          <w:rFonts w:eastAsia="仿宋_GB2312" w:hint="eastAsia"/>
          <w:color w:val="000000" w:themeColor="text1"/>
          <w:sz w:val="32"/>
          <w:szCs w:val="32"/>
        </w:rPr>
        <w:t>7</w:t>
      </w:r>
      <w:r w:rsidR="00E45D1E" w:rsidRPr="004B7242">
        <w:rPr>
          <w:rFonts w:eastAsia="仿宋_GB2312"/>
          <w:color w:val="000000" w:themeColor="text1"/>
          <w:sz w:val="32"/>
          <w:szCs w:val="32"/>
        </w:rPr>
        <w:t>.</w:t>
      </w:r>
      <w:r w:rsidR="00E45D1E" w:rsidRPr="004B7242">
        <w:rPr>
          <w:rFonts w:eastAsia="仿宋_GB2312" w:hint="eastAsia"/>
          <w:color w:val="000000" w:themeColor="text1"/>
          <w:sz w:val="32"/>
          <w:szCs w:val="32"/>
        </w:rPr>
        <w:t>建议注明“本产品的使用应符合医疗部门相关操作规范及相关法规的要求，仅限于经培训的医护人员使用”或类似的警示性语言。</w:t>
      </w:r>
    </w:p>
    <w:p w:rsidR="00E45D1E" w:rsidRPr="004B7242" w:rsidRDefault="00FC0442" w:rsidP="0074571C">
      <w:pPr>
        <w:tabs>
          <w:tab w:val="left" w:pos="6015"/>
        </w:tabs>
        <w:adjustRightInd w:val="0"/>
        <w:snapToGrid w:val="0"/>
        <w:spacing w:line="520" w:lineRule="exact"/>
        <w:ind w:firstLineChars="200" w:firstLine="640"/>
        <w:rPr>
          <w:rFonts w:eastAsia="仿宋_GB2312"/>
          <w:color w:val="000000" w:themeColor="text1"/>
          <w:sz w:val="32"/>
          <w:szCs w:val="32"/>
        </w:rPr>
      </w:pPr>
      <w:r>
        <w:rPr>
          <w:rFonts w:eastAsia="仿宋_GB2312" w:hint="eastAsia"/>
          <w:color w:val="000000" w:themeColor="text1"/>
          <w:sz w:val="32"/>
          <w:szCs w:val="32"/>
        </w:rPr>
        <w:t>8</w:t>
      </w:r>
      <w:r w:rsidR="00E45D1E" w:rsidRPr="004B7242">
        <w:rPr>
          <w:rFonts w:eastAsia="仿宋_GB2312"/>
          <w:color w:val="000000" w:themeColor="text1"/>
          <w:sz w:val="32"/>
          <w:szCs w:val="32"/>
        </w:rPr>
        <w:t>.</w:t>
      </w:r>
      <w:r w:rsidR="00E45D1E" w:rsidRPr="004B7242">
        <w:rPr>
          <w:rFonts w:eastAsia="仿宋_GB2312"/>
          <w:color w:val="000000" w:themeColor="text1"/>
          <w:sz w:val="32"/>
          <w:szCs w:val="32"/>
        </w:rPr>
        <w:t>其他应载明的内容。</w:t>
      </w:r>
    </w:p>
    <w:p w:rsidR="00FD0B93" w:rsidRPr="004B7242" w:rsidRDefault="005D1E31" w:rsidP="0074571C">
      <w:pPr>
        <w:adjustRightInd w:val="0"/>
        <w:snapToGrid w:val="0"/>
        <w:spacing w:line="520" w:lineRule="exact"/>
        <w:ind w:firstLineChars="200" w:firstLine="640"/>
        <w:rPr>
          <w:rFonts w:eastAsia="黑体"/>
          <w:bCs/>
          <w:color w:val="000000" w:themeColor="text1"/>
          <w:sz w:val="32"/>
          <w:szCs w:val="32"/>
        </w:rPr>
      </w:pPr>
      <w:r>
        <w:rPr>
          <w:rFonts w:eastAsia="黑体" w:hint="eastAsia"/>
          <w:bCs/>
          <w:color w:val="000000" w:themeColor="text1"/>
          <w:sz w:val="32"/>
          <w:szCs w:val="32"/>
        </w:rPr>
        <w:t>三</w:t>
      </w:r>
      <w:r w:rsidR="00FD0B93" w:rsidRPr="004B7242">
        <w:rPr>
          <w:rFonts w:eastAsia="黑体"/>
          <w:bCs/>
          <w:color w:val="000000" w:themeColor="text1"/>
          <w:sz w:val="32"/>
          <w:szCs w:val="32"/>
        </w:rPr>
        <w:t>、参考文献</w:t>
      </w:r>
    </w:p>
    <w:p w:rsidR="00FD0B93" w:rsidRPr="00173684" w:rsidRDefault="00337306" w:rsidP="0074571C">
      <w:pPr>
        <w:adjustRightInd w:val="0"/>
        <w:snapToGrid w:val="0"/>
        <w:spacing w:line="520" w:lineRule="exact"/>
        <w:ind w:firstLineChars="200" w:firstLine="640"/>
        <w:rPr>
          <w:rFonts w:ascii="Times New Roman" w:eastAsia="仿宋_GB2312" w:hAnsi="Times New Roman" w:cs="Times New Roman"/>
          <w:color w:val="000000" w:themeColor="text1"/>
          <w:sz w:val="32"/>
          <w:szCs w:val="32"/>
        </w:rPr>
      </w:pPr>
      <w:r w:rsidRPr="00173684">
        <w:rPr>
          <w:rFonts w:ascii="Times New Roman" w:eastAsia="仿宋_GB2312" w:hAnsi="Times New Roman" w:cs="Times New Roman"/>
          <w:color w:val="000000" w:themeColor="text1"/>
          <w:sz w:val="32"/>
          <w:szCs w:val="32"/>
        </w:rPr>
        <w:t>[</w:t>
      </w:r>
      <w:r w:rsidR="00FD0B93" w:rsidRPr="00173684">
        <w:rPr>
          <w:rFonts w:ascii="Times New Roman" w:eastAsia="仿宋_GB2312" w:hAnsi="Times New Roman" w:cs="Times New Roman"/>
          <w:color w:val="000000" w:themeColor="text1"/>
          <w:sz w:val="32"/>
          <w:szCs w:val="32"/>
        </w:rPr>
        <w:t>1</w:t>
      </w:r>
      <w:r w:rsidRPr="00173684">
        <w:rPr>
          <w:rFonts w:ascii="Times New Roman" w:eastAsia="仿宋_GB2312" w:hAnsi="Times New Roman" w:cs="Times New Roman"/>
          <w:color w:val="000000" w:themeColor="text1"/>
          <w:sz w:val="32"/>
          <w:szCs w:val="32"/>
        </w:rPr>
        <w:t>]</w:t>
      </w:r>
      <w:r w:rsidR="00173684">
        <w:rPr>
          <w:rFonts w:ascii="Times New Roman" w:eastAsia="仿宋_GB2312" w:cs="Times New Roman"/>
          <w:color w:val="000000" w:themeColor="text1"/>
          <w:sz w:val="32"/>
          <w:szCs w:val="32"/>
        </w:rPr>
        <w:t>医疗器械监督管理条例</w:t>
      </w:r>
      <w:r w:rsidR="008E1A1D" w:rsidRPr="00173684">
        <w:rPr>
          <w:rFonts w:ascii="Times New Roman" w:eastAsia="仿宋_GB2312" w:hAnsi="Times New Roman" w:cs="Times New Roman"/>
          <w:color w:val="000000" w:themeColor="text1"/>
          <w:sz w:val="32"/>
          <w:szCs w:val="32"/>
        </w:rPr>
        <w:t>[Z]</w:t>
      </w:r>
      <w:r w:rsidR="00FD0B93" w:rsidRPr="00173684">
        <w:rPr>
          <w:rFonts w:ascii="Times New Roman" w:eastAsia="仿宋_GB2312" w:hAnsi="Times New Roman" w:cs="Times New Roman"/>
          <w:color w:val="000000" w:themeColor="text1"/>
          <w:sz w:val="32"/>
          <w:szCs w:val="32"/>
        </w:rPr>
        <w:t>.</w:t>
      </w:r>
    </w:p>
    <w:p w:rsidR="00FD0B93" w:rsidRPr="00173684" w:rsidRDefault="00337306" w:rsidP="0074571C">
      <w:pPr>
        <w:adjustRightInd w:val="0"/>
        <w:snapToGrid w:val="0"/>
        <w:spacing w:line="520" w:lineRule="exact"/>
        <w:ind w:firstLineChars="200" w:firstLine="640"/>
        <w:rPr>
          <w:rFonts w:ascii="Times New Roman" w:eastAsia="仿宋_GB2312" w:hAnsi="Times New Roman" w:cs="Times New Roman"/>
          <w:color w:val="000000" w:themeColor="text1"/>
          <w:sz w:val="32"/>
          <w:szCs w:val="32"/>
        </w:rPr>
      </w:pPr>
      <w:r w:rsidRPr="00173684">
        <w:rPr>
          <w:rFonts w:ascii="Times New Roman" w:eastAsia="仿宋_GB2312" w:hAnsi="Times New Roman" w:cs="Times New Roman"/>
          <w:color w:val="000000" w:themeColor="text1"/>
          <w:sz w:val="32"/>
          <w:szCs w:val="32"/>
        </w:rPr>
        <w:t>[</w:t>
      </w:r>
      <w:r w:rsidR="00FD0B93" w:rsidRPr="00173684">
        <w:rPr>
          <w:rFonts w:ascii="Times New Roman" w:eastAsia="仿宋_GB2312" w:hAnsi="Times New Roman" w:cs="Times New Roman"/>
          <w:color w:val="000000" w:themeColor="text1"/>
          <w:sz w:val="32"/>
          <w:szCs w:val="32"/>
        </w:rPr>
        <w:t>2</w:t>
      </w:r>
      <w:r w:rsidRPr="00173684">
        <w:rPr>
          <w:rFonts w:ascii="Times New Roman" w:eastAsia="仿宋_GB2312" w:hAnsi="Times New Roman" w:cs="Times New Roman"/>
          <w:color w:val="000000" w:themeColor="text1"/>
          <w:sz w:val="32"/>
          <w:szCs w:val="32"/>
        </w:rPr>
        <w:t>]</w:t>
      </w:r>
      <w:r w:rsidR="00FD0B93" w:rsidRPr="00173684">
        <w:rPr>
          <w:rFonts w:ascii="Times New Roman" w:eastAsia="仿宋_GB2312" w:cs="Times New Roman"/>
          <w:color w:val="000000" w:themeColor="text1"/>
          <w:sz w:val="32"/>
          <w:szCs w:val="32"/>
        </w:rPr>
        <w:t>医疗器械注册与</w:t>
      </w:r>
      <w:r w:rsidR="00173684">
        <w:rPr>
          <w:rFonts w:ascii="Times New Roman" w:eastAsia="仿宋_GB2312" w:cs="Times New Roman"/>
          <w:color w:val="000000" w:themeColor="text1"/>
          <w:sz w:val="32"/>
          <w:szCs w:val="32"/>
        </w:rPr>
        <w:t>备案管理办法</w:t>
      </w:r>
      <w:r w:rsidR="008E1A1D" w:rsidRPr="00173684">
        <w:rPr>
          <w:rFonts w:ascii="Times New Roman" w:eastAsia="仿宋_GB2312" w:hAnsi="Times New Roman" w:cs="Times New Roman"/>
          <w:color w:val="000000" w:themeColor="text1"/>
          <w:sz w:val="32"/>
          <w:szCs w:val="32"/>
        </w:rPr>
        <w:t>[Z].</w:t>
      </w:r>
    </w:p>
    <w:p w:rsidR="00FD0B93" w:rsidRPr="00173684" w:rsidRDefault="00337306" w:rsidP="0074571C">
      <w:pPr>
        <w:adjustRightInd w:val="0"/>
        <w:snapToGrid w:val="0"/>
        <w:spacing w:line="520" w:lineRule="exact"/>
        <w:ind w:firstLineChars="200" w:firstLine="640"/>
        <w:rPr>
          <w:rFonts w:ascii="Times New Roman" w:eastAsia="仿宋_GB2312" w:hAnsi="Times New Roman" w:cs="Times New Roman"/>
          <w:color w:val="000000" w:themeColor="text1"/>
          <w:sz w:val="32"/>
          <w:szCs w:val="32"/>
        </w:rPr>
      </w:pPr>
      <w:r w:rsidRPr="00173684">
        <w:rPr>
          <w:rFonts w:ascii="Times New Roman" w:eastAsia="仿宋_GB2312" w:hAnsi="Times New Roman" w:cs="Times New Roman"/>
          <w:color w:val="000000" w:themeColor="text1"/>
          <w:sz w:val="32"/>
          <w:szCs w:val="32"/>
        </w:rPr>
        <w:t>[</w:t>
      </w:r>
      <w:r w:rsidR="00FD0B93" w:rsidRPr="00173684">
        <w:rPr>
          <w:rFonts w:ascii="Times New Roman" w:eastAsia="仿宋_GB2312" w:hAnsi="Times New Roman" w:cs="Times New Roman"/>
          <w:color w:val="000000" w:themeColor="text1"/>
          <w:sz w:val="32"/>
          <w:szCs w:val="32"/>
        </w:rPr>
        <w:t>3</w:t>
      </w:r>
      <w:r w:rsidRPr="00173684">
        <w:rPr>
          <w:rFonts w:ascii="Times New Roman" w:eastAsia="仿宋_GB2312" w:hAnsi="Times New Roman" w:cs="Times New Roman"/>
          <w:color w:val="000000" w:themeColor="text1"/>
          <w:sz w:val="32"/>
          <w:szCs w:val="32"/>
        </w:rPr>
        <w:t>]</w:t>
      </w:r>
      <w:r w:rsidR="00173684">
        <w:rPr>
          <w:rFonts w:ascii="Times New Roman" w:eastAsia="仿宋_GB2312" w:cs="Times New Roman"/>
          <w:color w:val="000000" w:themeColor="text1"/>
          <w:sz w:val="32"/>
          <w:szCs w:val="32"/>
        </w:rPr>
        <w:t>医疗器械说明书和标签管理规定</w:t>
      </w:r>
      <w:r w:rsidR="008E1A1D" w:rsidRPr="00173684">
        <w:rPr>
          <w:rFonts w:ascii="Times New Roman" w:eastAsia="仿宋_GB2312" w:hAnsi="Times New Roman" w:cs="Times New Roman"/>
          <w:color w:val="000000" w:themeColor="text1"/>
          <w:sz w:val="32"/>
          <w:szCs w:val="32"/>
        </w:rPr>
        <w:t>[Z].</w:t>
      </w:r>
    </w:p>
    <w:p w:rsidR="00FD0B93" w:rsidRPr="00173684" w:rsidRDefault="00337306" w:rsidP="0074571C">
      <w:pPr>
        <w:adjustRightInd w:val="0"/>
        <w:snapToGrid w:val="0"/>
        <w:spacing w:line="520" w:lineRule="exact"/>
        <w:ind w:firstLineChars="200" w:firstLine="640"/>
        <w:rPr>
          <w:rFonts w:ascii="Times New Roman" w:eastAsia="仿宋_GB2312" w:hAnsi="Times New Roman" w:cs="Times New Roman"/>
          <w:color w:val="000000" w:themeColor="text1"/>
          <w:sz w:val="32"/>
          <w:szCs w:val="32"/>
        </w:rPr>
      </w:pPr>
      <w:r w:rsidRPr="00173684">
        <w:rPr>
          <w:rFonts w:ascii="Times New Roman" w:eastAsia="仿宋_GB2312" w:hAnsi="Times New Roman" w:cs="Times New Roman"/>
          <w:color w:val="000000" w:themeColor="text1"/>
          <w:sz w:val="32"/>
          <w:szCs w:val="32"/>
        </w:rPr>
        <w:t>[</w:t>
      </w:r>
      <w:r w:rsidR="00FD0B93" w:rsidRPr="00173684">
        <w:rPr>
          <w:rFonts w:ascii="Times New Roman" w:eastAsia="仿宋_GB2312" w:hAnsi="Times New Roman" w:cs="Times New Roman"/>
          <w:color w:val="000000" w:themeColor="text1"/>
          <w:sz w:val="32"/>
          <w:szCs w:val="32"/>
        </w:rPr>
        <w:t>4</w:t>
      </w:r>
      <w:r w:rsidRPr="00173684">
        <w:rPr>
          <w:rFonts w:ascii="Times New Roman" w:eastAsia="仿宋_GB2312" w:hAnsi="Times New Roman" w:cs="Times New Roman"/>
          <w:color w:val="000000" w:themeColor="text1"/>
          <w:sz w:val="32"/>
          <w:szCs w:val="32"/>
        </w:rPr>
        <w:t>]</w:t>
      </w:r>
      <w:r w:rsidR="00FD0B93" w:rsidRPr="00173684">
        <w:rPr>
          <w:rFonts w:ascii="Times New Roman" w:eastAsia="仿宋_GB2312" w:cs="Times New Roman"/>
          <w:color w:val="000000" w:themeColor="text1"/>
          <w:sz w:val="32"/>
          <w:szCs w:val="32"/>
        </w:rPr>
        <w:t>医疗器械临床评价技术指导原则</w:t>
      </w:r>
      <w:r w:rsidR="00173684">
        <w:rPr>
          <w:rFonts w:ascii="Times New Roman" w:eastAsia="仿宋_GB2312" w:cs="Times New Roman" w:hint="eastAsia"/>
          <w:color w:val="000000" w:themeColor="text1"/>
          <w:sz w:val="32"/>
          <w:szCs w:val="32"/>
        </w:rPr>
        <w:t xml:space="preserve"> </w:t>
      </w:r>
      <w:r w:rsidR="008E1A1D" w:rsidRPr="00173684">
        <w:rPr>
          <w:rFonts w:ascii="Times New Roman" w:eastAsia="仿宋_GB2312" w:hAnsi="Times New Roman" w:cs="Times New Roman"/>
          <w:color w:val="000000" w:themeColor="text1"/>
          <w:sz w:val="32"/>
          <w:szCs w:val="32"/>
        </w:rPr>
        <w:t>[Z].</w:t>
      </w:r>
    </w:p>
    <w:p w:rsidR="00FD0B93" w:rsidRPr="00173684" w:rsidRDefault="00337306" w:rsidP="0074571C">
      <w:pPr>
        <w:adjustRightInd w:val="0"/>
        <w:snapToGrid w:val="0"/>
        <w:spacing w:line="520" w:lineRule="exact"/>
        <w:ind w:firstLineChars="200" w:firstLine="640"/>
        <w:rPr>
          <w:rFonts w:ascii="Times New Roman" w:eastAsia="仿宋_GB2312" w:hAnsi="Times New Roman" w:cs="Times New Roman"/>
          <w:color w:val="000000" w:themeColor="text1"/>
          <w:sz w:val="32"/>
          <w:szCs w:val="32"/>
        </w:rPr>
      </w:pPr>
      <w:r w:rsidRPr="00173684">
        <w:rPr>
          <w:rFonts w:ascii="Times New Roman" w:eastAsia="仿宋_GB2312" w:hAnsi="Times New Roman" w:cs="Times New Roman"/>
          <w:color w:val="000000" w:themeColor="text1"/>
          <w:sz w:val="32"/>
          <w:szCs w:val="32"/>
        </w:rPr>
        <w:t>[</w:t>
      </w:r>
      <w:r w:rsidR="00FD0B93" w:rsidRPr="00173684">
        <w:rPr>
          <w:rFonts w:ascii="Times New Roman" w:eastAsia="仿宋_GB2312" w:hAnsi="Times New Roman" w:cs="Times New Roman"/>
          <w:color w:val="000000" w:themeColor="text1"/>
          <w:sz w:val="32"/>
          <w:szCs w:val="32"/>
        </w:rPr>
        <w:t>5</w:t>
      </w:r>
      <w:r w:rsidRPr="00173684">
        <w:rPr>
          <w:rFonts w:ascii="Times New Roman" w:eastAsia="仿宋_GB2312" w:hAnsi="Times New Roman" w:cs="Times New Roman"/>
          <w:color w:val="000000" w:themeColor="text1"/>
          <w:sz w:val="32"/>
          <w:szCs w:val="32"/>
        </w:rPr>
        <w:t>]</w:t>
      </w:r>
      <w:r w:rsidR="005F2F56">
        <w:rPr>
          <w:rFonts w:ascii="Times New Roman" w:eastAsia="仿宋_GB2312" w:cs="Times New Roman"/>
          <w:color w:val="000000" w:themeColor="text1"/>
          <w:sz w:val="32"/>
          <w:szCs w:val="32"/>
        </w:rPr>
        <w:t>医疗器械产品技术要求编写指导原则</w:t>
      </w:r>
      <w:r w:rsidR="00FD0B93" w:rsidRPr="00173684">
        <w:rPr>
          <w:rFonts w:ascii="Times New Roman" w:eastAsia="仿宋_GB2312" w:hAnsi="Times New Roman" w:cs="Times New Roman"/>
          <w:color w:val="000000" w:themeColor="text1"/>
          <w:sz w:val="32"/>
          <w:szCs w:val="32"/>
        </w:rPr>
        <w:t>[Z].</w:t>
      </w:r>
    </w:p>
    <w:p w:rsidR="00FD0B93" w:rsidRPr="00173684" w:rsidRDefault="00337306" w:rsidP="0074571C">
      <w:pPr>
        <w:adjustRightInd w:val="0"/>
        <w:snapToGrid w:val="0"/>
        <w:spacing w:line="520" w:lineRule="exact"/>
        <w:ind w:firstLineChars="200" w:firstLine="640"/>
        <w:rPr>
          <w:rFonts w:ascii="Times New Roman" w:eastAsia="仿宋_GB2312" w:hAnsi="Times New Roman" w:cs="Times New Roman"/>
          <w:color w:val="000000" w:themeColor="text1"/>
          <w:sz w:val="32"/>
          <w:szCs w:val="32"/>
        </w:rPr>
      </w:pPr>
      <w:r w:rsidRPr="00173684">
        <w:rPr>
          <w:rFonts w:ascii="Times New Roman" w:eastAsia="仿宋_GB2312" w:hAnsi="Times New Roman" w:cs="Times New Roman"/>
          <w:color w:val="000000" w:themeColor="text1"/>
          <w:sz w:val="32"/>
          <w:szCs w:val="32"/>
        </w:rPr>
        <w:t>[</w:t>
      </w:r>
      <w:r w:rsidR="00FD0B93" w:rsidRPr="00173684">
        <w:rPr>
          <w:rFonts w:ascii="Times New Roman" w:eastAsia="仿宋_GB2312" w:hAnsi="Times New Roman" w:cs="Times New Roman"/>
          <w:color w:val="000000" w:themeColor="text1"/>
          <w:sz w:val="32"/>
          <w:szCs w:val="32"/>
        </w:rPr>
        <w:t>6</w:t>
      </w:r>
      <w:r w:rsidRPr="00173684">
        <w:rPr>
          <w:rFonts w:ascii="Times New Roman" w:eastAsia="仿宋_GB2312" w:hAnsi="Times New Roman" w:cs="Times New Roman"/>
          <w:color w:val="000000" w:themeColor="text1"/>
          <w:sz w:val="32"/>
          <w:szCs w:val="32"/>
        </w:rPr>
        <w:t>]</w:t>
      </w:r>
      <w:r w:rsidR="00FD0B93" w:rsidRPr="00173684">
        <w:rPr>
          <w:rFonts w:ascii="Times New Roman" w:eastAsia="仿宋_GB2312" w:cs="Times New Roman"/>
          <w:color w:val="000000" w:themeColor="text1"/>
          <w:sz w:val="32"/>
          <w:szCs w:val="32"/>
        </w:rPr>
        <w:t>关于</w:t>
      </w:r>
      <w:r w:rsidR="00173684">
        <w:rPr>
          <w:rFonts w:ascii="Times New Roman" w:eastAsia="仿宋_GB2312" w:cs="Times New Roman"/>
          <w:color w:val="000000" w:themeColor="text1"/>
          <w:sz w:val="32"/>
          <w:szCs w:val="32"/>
        </w:rPr>
        <w:t>公布医疗器械注册申报资料要求和批准证明文件格式的公告</w:t>
      </w:r>
      <w:r w:rsidR="00FD0B93" w:rsidRPr="00173684">
        <w:rPr>
          <w:rFonts w:ascii="Times New Roman" w:eastAsia="仿宋_GB2312" w:hAnsi="Times New Roman" w:cs="Times New Roman"/>
          <w:color w:val="000000" w:themeColor="text1"/>
          <w:sz w:val="32"/>
          <w:szCs w:val="32"/>
        </w:rPr>
        <w:t>[Z].</w:t>
      </w:r>
      <w:r w:rsidR="008E1A1D" w:rsidRPr="00173684">
        <w:rPr>
          <w:rFonts w:ascii="Times New Roman" w:eastAsia="仿宋_GB2312" w:hAnsi="Times New Roman" w:cs="Times New Roman"/>
          <w:color w:val="000000" w:themeColor="text1"/>
          <w:sz w:val="32"/>
          <w:szCs w:val="32"/>
        </w:rPr>
        <w:t xml:space="preserve"> </w:t>
      </w:r>
    </w:p>
    <w:p w:rsidR="00FD0B93" w:rsidRPr="00173684" w:rsidRDefault="00337306" w:rsidP="0074571C">
      <w:pPr>
        <w:adjustRightInd w:val="0"/>
        <w:snapToGrid w:val="0"/>
        <w:spacing w:line="520" w:lineRule="exact"/>
        <w:ind w:firstLineChars="200" w:firstLine="640"/>
        <w:rPr>
          <w:rFonts w:ascii="Times New Roman" w:eastAsia="仿宋_GB2312" w:hAnsi="Times New Roman" w:cs="Times New Roman"/>
          <w:color w:val="000000" w:themeColor="text1"/>
          <w:sz w:val="32"/>
          <w:szCs w:val="32"/>
        </w:rPr>
      </w:pPr>
      <w:r w:rsidRPr="00173684">
        <w:rPr>
          <w:rFonts w:ascii="Times New Roman" w:eastAsia="仿宋_GB2312" w:hAnsi="Times New Roman" w:cs="Times New Roman"/>
          <w:color w:val="000000" w:themeColor="text1"/>
          <w:sz w:val="32"/>
          <w:szCs w:val="32"/>
        </w:rPr>
        <w:t>[</w:t>
      </w:r>
      <w:r w:rsidR="00FD0B93" w:rsidRPr="00173684">
        <w:rPr>
          <w:rFonts w:ascii="Times New Roman" w:eastAsia="仿宋_GB2312" w:hAnsi="Times New Roman" w:cs="Times New Roman"/>
          <w:color w:val="000000" w:themeColor="text1"/>
          <w:sz w:val="32"/>
          <w:szCs w:val="32"/>
        </w:rPr>
        <w:t>7</w:t>
      </w:r>
      <w:r w:rsidRPr="00173684">
        <w:rPr>
          <w:rFonts w:ascii="Times New Roman" w:eastAsia="仿宋_GB2312" w:hAnsi="Times New Roman" w:cs="Times New Roman"/>
          <w:color w:val="000000" w:themeColor="text1"/>
          <w:sz w:val="32"/>
          <w:szCs w:val="32"/>
        </w:rPr>
        <w:t>]</w:t>
      </w:r>
      <w:r w:rsidR="00FD0B93" w:rsidRPr="00173684">
        <w:rPr>
          <w:rFonts w:ascii="Times New Roman" w:eastAsia="仿宋_GB2312" w:cs="Times New Roman"/>
          <w:color w:val="000000" w:themeColor="text1"/>
          <w:sz w:val="32"/>
          <w:szCs w:val="32"/>
        </w:rPr>
        <w:t>医疗器械通用名称命名规则</w:t>
      </w:r>
      <w:r w:rsidR="008E1A1D" w:rsidRPr="00173684">
        <w:rPr>
          <w:rFonts w:ascii="Times New Roman" w:eastAsia="仿宋_GB2312" w:hAnsi="Times New Roman" w:cs="Times New Roman"/>
          <w:color w:val="000000" w:themeColor="text1"/>
          <w:sz w:val="32"/>
          <w:szCs w:val="32"/>
        </w:rPr>
        <w:t>[Z].</w:t>
      </w:r>
    </w:p>
    <w:p w:rsidR="00FD0B93" w:rsidRPr="00173684" w:rsidRDefault="00337306" w:rsidP="0074571C">
      <w:pPr>
        <w:adjustRightInd w:val="0"/>
        <w:snapToGrid w:val="0"/>
        <w:spacing w:line="520" w:lineRule="exact"/>
        <w:ind w:firstLineChars="200" w:firstLine="640"/>
        <w:rPr>
          <w:rFonts w:ascii="Times New Roman" w:eastAsia="仿宋_GB2312" w:hAnsi="Times New Roman" w:cs="Times New Roman"/>
          <w:color w:val="000000" w:themeColor="text1"/>
          <w:sz w:val="32"/>
          <w:szCs w:val="32"/>
        </w:rPr>
      </w:pPr>
      <w:r w:rsidRPr="00173684">
        <w:rPr>
          <w:rFonts w:ascii="Times New Roman" w:eastAsia="仿宋_GB2312" w:hAnsi="Times New Roman" w:cs="Times New Roman"/>
          <w:color w:val="000000" w:themeColor="text1"/>
          <w:sz w:val="32"/>
          <w:szCs w:val="32"/>
        </w:rPr>
        <w:t>[</w:t>
      </w:r>
      <w:r w:rsidR="00FD0B93" w:rsidRPr="00173684">
        <w:rPr>
          <w:rFonts w:ascii="Times New Roman" w:eastAsia="仿宋_GB2312" w:hAnsi="Times New Roman" w:cs="Times New Roman"/>
          <w:color w:val="000000" w:themeColor="text1"/>
          <w:sz w:val="32"/>
          <w:szCs w:val="32"/>
        </w:rPr>
        <w:t>8</w:t>
      </w:r>
      <w:r w:rsidRPr="00173684">
        <w:rPr>
          <w:rFonts w:ascii="Times New Roman" w:eastAsia="仿宋_GB2312" w:hAnsi="Times New Roman" w:cs="Times New Roman"/>
          <w:color w:val="000000" w:themeColor="text1"/>
          <w:sz w:val="32"/>
          <w:szCs w:val="32"/>
        </w:rPr>
        <w:t>]</w:t>
      </w:r>
      <w:r w:rsidR="00FD0B93" w:rsidRPr="00173684">
        <w:rPr>
          <w:rFonts w:ascii="Times New Roman" w:eastAsia="仿宋_GB2312" w:cs="Times New Roman"/>
          <w:color w:val="000000" w:themeColor="text1"/>
          <w:kern w:val="0"/>
          <w:sz w:val="32"/>
          <w:szCs w:val="32"/>
        </w:rPr>
        <w:t>医疗器械分类目录的公告</w:t>
      </w:r>
      <w:r w:rsidR="008E1A1D" w:rsidRPr="00173684">
        <w:rPr>
          <w:rFonts w:ascii="Times New Roman" w:eastAsia="仿宋_GB2312" w:hAnsi="Times New Roman" w:cs="Times New Roman"/>
          <w:color w:val="000000" w:themeColor="text1"/>
          <w:sz w:val="32"/>
          <w:szCs w:val="32"/>
        </w:rPr>
        <w:t>[Z].</w:t>
      </w:r>
    </w:p>
    <w:p w:rsidR="00FD0B93" w:rsidRPr="00173684" w:rsidRDefault="00337306" w:rsidP="0074571C">
      <w:pPr>
        <w:adjustRightInd w:val="0"/>
        <w:snapToGrid w:val="0"/>
        <w:spacing w:line="520" w:lineRule="exact"/>
        <w:ind w:firstLineChars="200" w:firstLine="640"/>
        <w:rPr>
          <w:rFonts w:ascii="Times New Roman" w:eastAsia="仿宋_GB2312" w:hAnsi="Times New Roman" w:cs="Times New Roman"/>
          <w:color w:val="000000" w:themeColor="text1"/>
          <w:sz w:val="32"/>
          <w:szCs w:val="32"/>
        </w:rPr>
      </w:pPr>
      <w:r w:rsidRPr="00173684">
        <w:rPr>
          <w:rFonts w:ascii="Times New Roman" w:eastAsia="仿宋_GB2312" w:hAnsi="Times New Roman" w:cs="Times New Roman"/>
          <w:color w:val="000000" w:themeColor="text1"/>
          <w:sz w:val="32"/>
          <w:szCs w:val="32"/>
        </w:rPr>
        <w:t>[</w:t>
      </w:r>
      <w:r w:rsidR="00FD0B93" w:rsidRPr="00173684">
        <w:rPr>
          <w:rFonts w:ascii="Times New Roman" w:eastAsia="仿宋_GB2312" w:hAnsi="Times New Roman" w:cs="Times New Roman"/>
          <w:color w:val="000000" w:themeColor="text1"/>
          <w:sz w:val="32"/>
          <w:szCs w:val="32"/>
        </w:rPr>
        <w:t>9</w:t>
      </w:r>
      <w:r w:rsidRPr="00173684">
        <w:rPr>
          <w:rFonts w:ascii="Times New Roman" w:eastAsia="仿宋_GB2312" w:hAnsi="Times New Roman" w:cs="Times New Roman"/>
          <w:color w:val="000000" w:themeColor="text1"/>
          <w:sz w:val="32"/>
          <w:szCs w:val="32"/>
        </w:rPr>
        <w:t>]</w:t>
      </w:r>
      <w:r w:rsidR="00FD0B93" w:rsidRPr="00173684">
        <w:rPr>
          <w:rFonts w:ascii="Times New Roman" w:eastAsia="仿宋_GB2312" w:hAnsi="Times New Roman" w:cs="Times New Roman"/>
          <w:color w:val="000000" w:themeColor="text1"/>
          <w:sz w:val="32"/>
          <w:szCs w:val="32"/>
        </w:rPr>
        <w:t xml:space="preserve">GB/T </w:t>
      </w:r>
      <w:r w:rsidR="001B6EEB" w:rsidRPr="00173684">
        <w:rPr>
          <w:rFonts w:ascii="Times New Roman" w:eastAsia="仿宋_GB2312" w:hAnsi="Times New Roman" w:cs="Times New Roman"/>
          <w:color w:val="000000" w:themeColor="text1"/>
          <w:sz w:val="32"/>
          <w:szCs w:val="32"/>
        </w:rPr>
        <w:t>16886.1</w:t>
      </w:r>
      <w:r w:rsidR="0016116C" w:rsidRPr="00173684">
        <w:rPr>
          <w:rFonts w:ascii="Times New Roman" w:eastAsia="仿宋_GB2312" w:hAnsi="Times New Roman" w:cs="Times New Roman"/>
          <w:sz w:val="32"/>
          <w:szCs w:val="32"/>
        </w:rPr>
        <w:t>,</w:t>
      </w:r>
      <w:r w:rsidR="00FD0B93" w:rsidRPr="00173684">
        <w:rPr>
          <w:rFonts w:ascii="Times New Roman" w:eastAsia="仿宋_GB2312" w:cs="Times New Roman"/>
          <w:color w:val="000000" w:themeColor="text1"/>
          <w:sz w:val="32"/>
          <w:szCs w:val="32"/>
        </w:rPr>
        <w:t>医疗器械生物学评价第</w:t>
      </w:r>
      <w:r w:rsidR="00FD0B93" w:rsidRPr="00173684">
        <w:rPr>
          <w:rFonts w:ascii="Times New Roman" w:eastAsia="仿宋_GB2312" w:hAnsi="Times New Roman" w:cs="Times New Roman"/>
          <w:color w:val="000000" w:themeColor="text1"/>
          <w:sz w:val="32"/>
          <w:szCs w:val="32"/>
        </w:rPr>
        <w:t>1</w:t>
      </w:r>
      <w:r w:rsidR="0016116C" w:rsidRPr="00173684">
        <w:rPr>
          <w:rFonts w:ascii="Times New Roman" w:eastAsia="仿宋_GB2312" w:cs="Times New Roman"/>
          <w:color w:val="000000" w:themeColor="text1"/>
          <w:sz w:val="32"/>
          <w:szCs w:val="32"/>
        </w:rPr>
        <w:t>部分：风险管理过程中的评价与试验</w:t>
      </w:r>
      <w:r w:rsidR="00FD0B93" w:rsidRPr="00173684">
        <w:rPr>
          <w:rFonts w:ascii="Times New Roman" w:eastAsia="仿宋_GB2312" w:hAnsi="Times New Roman" w:cs="Times New Roman"/>
          <w:color w:val="000000" w:themeColor="text1"/>
          <w:sz w:val="32"/>
          <w:szCs w:val="32"/>
        </w:rPr>
        <w:t>[S].</w:t>
      </w:r>
    </w:p>
    <w:p w:rsidR="00FD0B93" w:rsidRPr="00173684" w:rsidRDefault="00337306" w:rsidP="0074571C">
      <w:pPr>
        <w:adjustRightInd w:val="0"/>
        <w:snapToGrid w:val="0"/>
        <w:spacing w:line="520" w:lineRule="exact"/>
        <w:ind w:firstLineChars="200" w:firstLine="640"/>
        <w:rPr>
          <w:rFonts w:ascii="Times New Roman" w:eastAsia="仿宋_GB2312" w:hAnsi="Times New Roman" w:cs="Times New Roman"/>
          <w:color w:val="000000" w:themeColor="text1"/>
          <w:sz w:val="32"/>
          <w:szCs w:val="32"/>
        </w:rPr>
      </w:pPr>
      <w:r w:rsidRPr="00173684">
        <w:rPr>
          <w:rFonts w:ascii="Times New Roman" w:eastAsia="仿宋_GB2312" w:hAnsi="Times New Roman" w:cs="Times New Roman"/>
          <w:color w:val="000000" w:themeColor="text1"/>
          <w:sz w:val="32"/>
          <w:szCs w:val="32"/>
        </w:rPr>
        <w:t>[</w:t>
      </w:r>
      <w:r w:rsidR="00FD0B93" w:rsidRPr="00173684">
        <w:rPr>
          <w:rFonts w:ascii="Times New Roman" w:eastAsia="仿宋_GB2312" w:hAnsi="Times New Roman" w:cs="Times New Roman"/>
          <w:color w:val="000000" w:themeColor="text1"/>
          <w:sz w:val="32"/>
          <w:szCs w:val="32"/>
        </w:rPr>
        <w:t>10</w:t>
      </w:r>
      <w:r w:rsidRPr="00173684">
        <w:rPr>
          <w:rFonts w:ascii="Times New Roman" w:eastAsia="仿宋_GB2312" w:hAnsi="Times New Roman" w:cs="Times New Roman"/>
          <w:color w:val="000000" w:themeColor="text1"/>
          <w:sz w:val="32"/>
          <w:szCs w:val="32"/>
        </w:rPr>
        <w:t>]</w:t>
      </w:r>
      <w:r w:rsidR="001B6EEB" w:rsidRPr="00173684">
        <w:rPr>
          <w:rFonts w:ascii="Times New Roman" w:eastAsia="仿宋_GB2312" w:hAnsi="Times New Roman" w:cs="Times New Roman"/>
          <w:color w:val="000000" w:themeColor="text1"/>
          <w:sz w:val="32"/>
          <w:szCs w:val="32"/>
        </w:rPr>
        <w:t>YY/T 0681.1</w:t>
      </w:r>
      <w:r w:rsidR="0016116C" w:rsidRPr="00173684">
        <w:rPr>
          <w:rFonts w:ascii="Times New Roman" w:eastAsia="仿宋_GB2312" w:hAnsi="Times New Roman" w:cs="Times New Roman"/>
          <w:color w:val="000000" w:themeColor="text1"/>
          <w:sz w:val="32"/>
          <w:szCs w:val="32"/>
        </w:rPr>
        <w:t>,</w:t>
      </w:r>
      <w:r w:rsidR="00FD0B93" w:rsidRPr="00173684">
        <w:rPr>
          <w:rFonts w:ascii="Times New Roman" w:eastAsia="仿宋_GB2312" w:cs="Times New Roman"/>
          <w:color w:val="000000" w:themeColor="text1"/>
          <w:sz w:val="32"/>
          <w:szCs w:val="32"/>
        </w:rPr>
        <w:t>无菌医疗器械包装试验方法第</w:t>
      </w:r>
      <w:r w:rsidR="00FD0B93" w:rsidRPr="00173684">
        <w:rPr>
          <w:rFonts w:ascii="Times New Roman" w:eastAsia="仿宋_GB2312" w:hAnsi="Times New Roman" w:cs="Times New Roman"/>
          <w:color w:val="000000" w:themeColor="text1"/>
          <w:sz w:val="32"/>
          <w:szCs w:val="32"/>
        </w:rPr>
        <w:t>1</w:t>
      </w:r>
      <w:r w:rsidR="00FD0B93" w:rsidRPr="00173684">
        <w:rPr>
          <w:rFonts w:ascii="Times New Roman" w:eastAsia="仿宋_GB2312" w:cs="Times New Roman"/>
          <w:color w:val="000000" w:themeColor="text1"/>
          <w:sz w:val="32"/>
          <w:szCs w:val="32"/>
        </w:rPr>
        <w:t>部分：加速老化试验指南</w:t>
      </w:r>
      <w:r w:rsidR="00FD0B93" w:rsidRPr="00173684">
        <w:rPr>
          <w:rFonts w:ascii="Times New Roman" w:eastAsia="仿宋_GB2312" w:hAnsi="Times New Roman" w:cs="Times New Roman"/>
          <w:color w:val="000000" w:themeColor="text1"/>
          <w:sz w:val="32"/>
          <w:szCs w:val="32"/>
        </w:rPr>
        <w:t>[S].</w:t>
      </w:r>
    </w:p>
    <w:p w:rsidR="00FD0B93" w:rsidRPr="00173684" w:rsidRDefault="00337306" w:rsidP="0074571C">
      <w:pPr>
        <w:adjustRightInd w:val="0"/>
        <w:snapToGrid w:val="0"/>
        <w:spacing w:line="520" w:lineRule="exact"/>
        <w:ind w:firstLineChars="200" w:firstLine="640"/>
        <w:rPr>
          <w:rFonts w:ascii="Times New Roman" w:eastAsia="仿宋_GB2312" w:hAnsi="Times New Roman" w:cs="Times New Roman"/>
          <w:color w:val="000000" w:themeColor="text1"/>
          <w:sz w:val="32"/>
          <w:szCs w:val="32"/>
        </w:rPr>
      </w:pPr>
      <w:r w:rsidRPr="00173684">
        <w:rPr>
          <w:rFonts w:ascii="Times New Roman" w:eastAsia="仿宋_GB2312" w:hAnsi="Times New Roman" w:cs="Times New Roman"/>
          <w:color w:val="000000" w:themeColor="text1"/>
          <w:sz w:val="32"/>
          <w:szCs w:val="32"/>
        </w:rPr>
        <w:t>[</w:t>
      </w:r>
      <w:r w:rsidR="00FD0B93" w:rsidRPr="00173684">
        <w:rPr>
          <w:rFonts w:ascii="Times New Roman" w:eastAsia="仿宋_GB2312" w:hAnsi="Times New Roman" w:cs="Times New Roman"/>
          <w:color w:val="000000" w:themeColor="text1"/>
          <w:sz w:val="32"/>
          <w:szCs w:val="32"/>
        </w:rPr>
        <w:t>11</w:t>
      </w:r>
      <w:r w:rsidRPr="00173684">
        <w:rPr>
          <w:rFonts w:ascii="Times New Roman" w:eastAsia="仿宋_GB2312" w:hAnsi="Times New Roman" w:cs="Times New Roman"/>
          <w:color w:val="000000" w:themeColor="text1"/>
          <w:sz w:val="32"/>
          <w:szCs w:val="32"/>
        </w:rPr>
        <w:t>]</w:t>
      </w:r>
      <w:r w:rsidR="001B6EEB" w:rsidRPr="00173684">
        <w:rPr>
          <w:rFonts w:ascii="Times New Roman" w:eastAsia="仿宋_GB2312" w:hAnsi="Times New Roman" w:cs="Times New Roman"/>
          <w:color w:val="000000" w:themeColor="text1"/>
          <w:sz w:val="32"/>
          <w:szCs w:val="32"/>
        </w:rPr>
        <w:t>YY/T 0316</w:t>
      </w:r>
      <w:r w:rsidR="0016116C" w:rsidRPr="00173684">
        <w:rPr>
          <w:rFonts w:ascii="Times New Roman" w:eastAsia="仿宋_GB2312" w:hAnsi="Times New Roman" w:cs="Times New Roman"/>
          <w:color w:val="000000" w:themeColor="text1"/>
          <w:sz w:val="32"/>
          <w:szCs w:val="32"/>
        </w:rPr>
        <w:t>,</w:t>
      </w:r>
      <w:r w:rsidR="00FD0B93" w:rsidRPr="00173684">
        <w:rPr>
          <w:rFonts w:ascii="Times New Roman" w:eastAsia="仿宋_GB2312" w:cs="Times New Roman"/>
          <w:color w:val="000000" w:themeColor="text1"/>
          <w:sz w:val="32"/>
          <w:szCs w:val="32"/>
        </w:rPr>
        <w:t>医疗器械风险管理对医疗器械的应用</w:t>
      </w:r>
      <w:r w:rsidR="0016116C" w:rsidRPr="00173684">
        <w:rPr>
          <w:rFonts w:ascii="Times New Roman" w:eastAsia="仿宋_GB2312" w:hAnsi="Times New Roman" w:cs="Times New Roman"/>
          <w:color w:val="000000" w:themeColor="text1"/>
          <w:sz w:val="32"/>
          <w:szCs w:val="32"/>
        </w:rPr>
        <w:t xml:space="preserve"> </w:t>
      </w:r>
      <w:r w:rsidR="00FD0B93" w:rsidRPr="00173684">
        <w:rPr>
          <w:rFonts w:ascii="Times New Roman" w:eastAsia="仿宋_GB2312" w:hAnsi="Times New Roman" w:cs="Times New Roman"/>
          <w:color w:val="000000" w:themeColor="text1"/>
          <w:sz w:val="32"/>
          <w:szCs w:val="32"/>
        </w:rPr>
        <w:t>[S].</w:t>
      </w:r>
    </w:p>
    <w:p w:rsidR="00FD0B93" w:rsidRPr="00173684" w:rsidRDefault="00337306" w:rsidP="0074571C">
      <w:pPr>
        <w:adjustRightInd w:val="0"/>
        <w:snapToGrid w:val="0"/>
        <w:spacing w:line="520" w:lineRule="exact"/>
        <w:ind w:firstLineChars="200" w:firstLine="640"/>
        <w:rPr>
          <w:rFonts w:ascii="Times New Roman" w:eastAsia="仿宋_GB2312" w:hAnsi="Times New Roman" w:cs="Times New Roman"/>
          <w:color w:val="000000" w:themeColor="text1"/>
          <w:sz w:val="32"/>
          <w:szCs w:val="32"/>
        </w:rPr>
      </w:pPr>
      <w:r w:rsidRPr="00173684">
        <w:rPr>
          <w:rFonts w:ascii="Times New Roman" w:eastAsia="仿宋_GB2312" w:hAnsi="Times New Roman" w:cs="Times New Roman"/>
          <w:color w:val="000000" w:themeColor="text1"/>
          <w:sz w:val="32"/>
          <w:szCs w:val="32"/>
        </w:rPr>
        <w:t>[12]</w:t>
      </w:r>
      <w:r w:rsidR="00FD0B93" w:rsidRPr="00173684">
        <w:rPr>
          <w:rFonts w:ascii="Times New Roman" w:eastAsia="仿宋_GB2312" w:hAnsi="Times New Roman" w:cs="Times New Roman"/>
          <w:color w:val="000000" w:themeColor="text1"/>
          <w:sz w:val="32"/>
          <w:szCs w:val="32"/>
        </w:rPr>
        <w:t>YY</w:t>
      </w:r>
      <w:r w:rsidR="008D0EAA" w:rsidRPr="00173684">
        <w:rPr>
          <w:rFonts w:ascii="Times New Roman" w:eastAsia="仿宋_GB2312" w:hAnsi="Times New Roman" w:cs="Times New Roman"/>
          <w:color w:val="000000" w:themeColor="text1"/>
          <w:sz w:val="32"/>
          <w:szCs w:val="32"/>
        </w:rPr>
        <w:t xml:space="preserve"> </w:t>
      </w:r>
      <w:r w:rsidR="00FD0B93" w:rsidRPr="00173684">
        <w:rPr>
          <w:rFonts w:ascii="Times New Roman" w:eastAsia="仿宋_GB2312" w:hAnsi="Times New Roman" w:cs="Times New Roman"/>
          <w:color w:val="000000" w:themeColor="text1"/>
          <w:sz w:val="32"/>
          <w:szCs w:val="32"/>
        </w:rPr>
        <w:t>0483</w:t>
      </w:r>
      <w:r w:rsidR="0016116C" w:rsidRPr="00173684">
        <w:rPr>
          <w:rFonts w:ascii="Times New Roman" w:eastAsia="仿宋_GB2312" w:hAnsi="Times New Roman" w:cs="Times New Roman"/>
          <w:color w:val="000000" w:themeColor="text1"/>
          <w:sz w:val="32"/>
          <w:szCs w:val="32"/>
        </w:rPr>
        <w:t>,</w:t>
      </w:r>
      <w:r w:rsidR="008D0EAA" w:rsidRPr="00173684">
        <w:rPr>
          <w:rFonts w:ascii="Times New Roman" w:eastAsia="仿宋_GB2312" w:cs="Times New Roman"/>
          <w:color w:val="000000" w:themeColor="text1"/>
          <w:sz w:val="32"/>
          <w:szCs w:val="32"/>
        </w:rPr>
        <w:t>一次性使用肠营养导管、肠给养器及其连接件</w:t>
      </w:r>
      <w:r w:rsidR="008D0EAA" w:rsidRPr="00173684">
        <w:rPr>
          <w:rFonts w:ascii="Times New Roman" w:eastAsia="仿宋_GB2312" w:hAnsi="Times New Roman" w:cs="Times New Roman"/>
          <w:color w:val="000000" w:themeColor="text1"/>
          <w:sz w:val="32"/>
          <w:szCs w:val="32"/>
        </w:rPr>
        <w:t xml:space="preserve"> </w:t>
      </w:r>
      <w:r w:rsidR="008D0EAA" w:rsidRPr="00173684">
        <w:rPr>
          <w:rFonts w:ascii="Times New Roman" w:eastAsia="仿宋_GB2312" w:cs="Times New Roman"/>
          <w:color w:val="000000" w:themeColor="text1"/>
          <w:sz w:val="32"/>
          <w:szCs w:val="32"/>
        </w:rPr>
        <w:t>设计与试验方法</w:t>
      </w:r>
      <w:r w:rsidR="008D0EAA" w:rsidRPr="00173684">
        <w:rPr>
          <w:rFonts w:ascii="Times New Roman" w:eastAsia="仿宋_GB2312" w:hAnsi="Times New Roman" w:cs="Times New Roman"/>
          <w:color w:val="000000" w:themeColor="text1"/>
          <w:sz w:val="32"/>
          <w:szCs w:val="32"/>
        </w:rPr>
        <w:t>[S].</w:t>
      </w:r>
    </w:p>
    <w:p w:rsidR="008D0EAA" w:rsidRPr="00173684" w:rsidRDefault="00337306" w:rsidP="0074571C">
      <w:pPr>
        <w:adjustRightInd w:val="0"/>
        <w:snapToGrid w:val="0"/>
        <w:spacing w:line="520" w:lineRule="exact"/>
        <w:ind w:firstLineChars="200" w:firstLine="640"/>
        <w:rPr>
          <w:rFonts w:ascii="Times New Roman" w:eastAsia="仿宋_GB2312" w:hAnsi="Times New Roman" w:cs="Times New Roman"/>
          <w:color w:val="000000" w:themeColor="text1"/>
          <w:sz w:val="32"/>
          <w:szCs w:val="32"/>
        </w:rPr>
      </w:pPr>
      <w:r w:rsidRPr="00173684">
        <w:rPr>
          <w:rFonts w:ascii="Times New Roman" w:eastAsia="仿宋_GB2312" w:hAnsi="Times New Roman" w:cs="Times New Roman"/>
          <w:color w:val="000000" w:themeColor="text1"/>
          <w:sz w:val="32"/>
          <w:szCs w:val="32"/>
        </w:rPr>
        <w:t>[</w:t>
      </w:r>
      <w:r w:rsidR="008D0EAA" w:rsidRPr="00173684">
        <w:rPr>
          <w:rFonts w:ascii="Times New Roman" w:eastAsia="仿宋_GB2312" w:hAnsi="Times New Roman" w:cs="Times New Roman"/>
          <w:color w:val="000000" w:themeColor="text1"/>
          <w:sz w:val="32"/>
          <w:szCs w:val="32"/>
        </w:rPr>
        <w:t>13</w:t>
      </w:r>
      <w:r w:rsidRPr="00173684">
        <w:rPr>
          <w:rFonts w:ascii="Times New Roman" w:eastAsia="仿宋_GB2312" w:hAnsi="Times New Roman" w:cs="Times New Roman"/>
          <w:color w:val="000000" w:themeColor="text1"/>
          <w:sz w:val="32"/>
          <w:szCs w:val="32"/>
        </w:rPr>
        <w:t>]</w:t>
      </w:r>
      <w:r w:rsidR="008D0EAA" w:rsidRPr="00173684">
        <w:rPr>
          <w:rFonts w:ascii="Times New Roman" w:eastAsia="仿宋_GB2312" w:hAnsi="Times New Roman" w:cs="Times New Roman"/>
          <w:color w:val="000000" w:themeColor="text1"/>
          <w:sz w:val="32"/>
          <w:szCs w:val="32"/>
        </w:rPr>
        <w:t>YY/T 0817</w:t>
      </w:r>
      <w:r w:rsidR="0016116C" w:rsidRPr="00173684">
        <w:rPr>
          <w:rFonts w:ascii="Times New Roman" w:eastAsia="仿宋_GB2312" w:hAnsi="Times New Roman" w:cs="Times New Roman"/>
          <w:color w:val="000000" w:themeColor="text1"/>
          <w:sz w:val="32"/>
          <w:szCs w:val="32"/>
        </w:rPr>
        <w:t>,</w:t>
      </w:r>
      <w:r w:rsidR="008D0EAA" w:rsidRPr="00173684">
        <w:rPr>
          <w:rFonts w:ascii="Times New Roman" w:eastAsia="仿宋_GB2312" w:cs="Times New Roman"/>
          <w:color w:val="000000" w:themeColor="text1"/>
          <w:sz w:val="32"/>
          <w:szCs w:val="32"/>
        </w:rPr>
        <w:t>带定位球囊的肠营养导管物理性能要求及试验方法</w:t>
      </w:r>
      <w:r w:rsidR="008D0EAA" w:rsidRPr="00173684">
        <w:rPr>
          <w:rFonts w:ascii="Times New Roman" w:eastAsia="仿宋_GB2312" w:hAnsi="Times New Roman" w:cs="Times New Roman"/>
          <w:color w:val="000000" w:themeColor="text1"/>
          <w:sz w:val="32"/>
          <w:szCs w:val="32"/>
        </w:rPr>
        <w:t>[S].</w:t>
      </w:r>
    </w:p>
    <w:p w:rsidR="00FD0B93" w:rsidRPr="00173684" w:rsidRDefault="00337306" w:rsidP="0074571C">
      <w:pPr>
        <w:adjustRightInd w:val="0"/>
        <w:snapToGrid w:val="0"/>
        <w:spacing w:line="520" w:lineRule="exact"/>
        <w:ind w:firstLineChars="200" w:firstLine="640"/>
        <w:rPr>
          <w:rFonts w:ascii="Times New Roman" w:eastAsia="仿宋_GB2312" w:hAnsi="Times New Roman" w:cs="Times New Roman"/>
          <w:color w:val="000000" w:themeColor="text1"/>
          <w:sz w:val="32"/>
          <w:szCs w:val="32"/>
        </w:rPr>
      </w:pPr>
      <w:r w:rsidRPr="00173684">
        <w:rPr>
          <w:rFonts w:ascii="Times New Roman" w:eastAsia="仿宋_GB2312" w:hAnsi="Times New Roman" w:cs="Times New Roman"/>
          <w:color w:val="000000" w:themeColor="text1"/>
          <w:sz w:val="32"/>
          <w:szCs w:val="32"/>
        </w:rPr>
        <w:t>[</w:t>
      </w:r>
      <w:r w:rsidR="00FF6EA9" w:rsidRPr="00173684">
        <w:rPr>
          <w:rFonts w:ascii="Times New Roman" w:eastAsia="仿宋_GB2312" w:hAnsi="Times New Roman" w:cs="Times New Roman"/>
          <w:color w:val="000000" w:themeColor="text1"/>
          <w:sz w:val="32"/>
          <w:szCs w:val="32"/>
        </w:rPr>
        <w:t>14</w:t>
      </w:r>
      <w:r w:rsidRPr="00173684">
        <w:rPr>
          <w:rFonts w:ascii="Times New Roman" w:eastAsia="仿宋_GB2312" w:hAnsi="Times New Roman" w:cs="Times New Roman"/>
          <w:color w:val="000000" w:themeColor="text1"/>
          <w:sz w:val="32"/>
          <w:szCs w:val="32"/>
        </w:rPr>
        <w:t>]</w:t>
      </w:r>
      <w:r w:rsidR="005F2F56">
        <w:rPr>
          <w:rFonts w:ascii="Times New Roman" w:eastAsia="仿宋_GB2312" w:cs="Times New Roman"/>
          <w:color w:val="000000" w:themeColor="text1"/>
          <w:sz w:val="32"/>
          <w:szCs w:val="32"/>
        </w:rPr>
        <w:t>医疗器械注册单元划分指导原则</w:t>
      </w:r>
      <w:r w:rsidR="008E1A1D" w:rsidRPr="00173684">
        <w:rPr>
          <w:rFonts w:ascii="Times New Roman" w:eastAsia="仿宋_GB2312" w:hAnsi="Times New Roman" w:cs="Times New Roman"/>
          <w:color w:val="000000" w:themeColor="text1"/>
          <w:sz w:val="32"/>
          <w:szCs w:val="32"/>
        </w:rPr>
        <w:t>[Z].</w:t>
      </w:r>
    </w:p>
    <w:p w:rsidR="00FD0B93" w:rsidRPr="004B7242" w:rsidRDefault="005D1E31" w:rsidP="0074571C">
      <w:pPr>
        <w:adjustRightInd w:val="0"/>
        <w:snapToGrid w:val="0"/>
        <w:spacing w:line="520" w:lineRule="exact"/>
        <w:ind w:firstLineChars="200" w:firstLine="640"/>
        <w:outlineLvl w:val="0"/>
        <w:rPr>
          <w:rFonts w:eastAsia="黑体"/>
          <w:bCs/>
          <w:color w:val="000000" w:themeColor="text1"/>
          <w:sz w:val="32"/>
          <w:szCs w:val="32"/>
        </w:rPr>
      </w:pPr>
      <w:r>
        <w:rPr>
          <w:rFonts w:eastAsia="黑体" w:hint="eastAsia"/>
          <w:bCs/>
          <w:color w:val="000000" w:themeColor="text1"/>
          <w:sz w:val="32"/>
          <w:szCs w:val="32"/>
        </w:rPr>
        <w:t>四</w:t>
      </w:r>
      <w:r w:rsidR="00FD0B93" w:rsidRPr="004B7242">
        <w:rPr>
          <w:rFonts w:eastAsia="黑体"/>
          <w:bCs/>
          <w:color w:val="000000" w:themeColor="text1"/>
          <w:sz w:val="32"/>
          <w:szCs w:val="32"/>
        </w:rPr>
        <w:t>、</w:t>
      </w:r>
      <w:r w:rsidR="008E1A1D">
        <w:rPr>
          <w:rFonts w:eastAsia="黑体" w:hint="eastAsia"/>
          <w:bCs/>
          <w:color w:val="000000" w:themeColor="text1"/>
          <w:sz w:val="32"/>
          <w:szCs w:val="32"/>
        </w:rPr>
        <w:t>编写</w:t>
      </w:r>
      <w:r w:rsidR="00FD0B93" w:rsidRPr="004B7242">
        <w:rPr>
          <w:rFonts w:eastAsia="黑体"/>
          <w:bCs/>
          <w:color w:val="000000" w:themeColor="text1"/>
          <w:sz w:val="32"/>
          <w:szCs w:val="32"/>
        </w:rPr>
        <w:t>单位</w:t>
      </w:r>
    </w:p>
    <w:p w:rsidR="00E45D1E" w:rsidRPr="004B7242" w:rsidRDefault="00FD0B93" w:rsidP="0074571C">
      <w:pPr>
        <w:adjustRightInd w:val="0"/>
        <w:snapToGrid w:val="0"/>
        <w:spacing w:line="520" w:lineRule="exact"/>
        <w:ind w:firstLineChars="200" w:firstLine="640"/>
        <w:rPr>
          <w:rFonts w:eastAsia="仿宋_GB2312"/>
          <w:color w:val="000000" w:themeColor="text1"/>
          <w:sz w:val="32"/>
          <w:szCs w:val="32"/>
        </w:rPr>
      </w:pPr>
      <w:r w:rsidRPr="004B7242">
        <w:rPr>
          <w:rFonts w:eastAsia="仿宋_GB2312"/>
          <w:color w:val="000000" w:themeColor="text1"/>
          <w:kern w:val="0"/>
          <w:sz w:val="32"/>
          <w:szCs w:val="32"/>
        </w:rPr>
        <w:t>国家药品监督管理局</w:t>
      </w:r>
      <w:r w:rsidRPr="004B7242">
        <w:rPr>
          <w:rFonts w:eastAsia="仿宋_GB2312"/>
          <w:bCs/>
          <w:color w:val="000000" w:themeColor="text1"/>
          <w:sz w:val="32"/>
          <w:szCs w:val="32"/>
        </w:rPr>
        <w:t>医疗器械技术审评中心</w:t>
      </w:r>
      <w:r w:rsidRPr="004B7242">
        <w:rPr>
          <w:rFonts w:eastAsia="仿宋_GB2312" w:hint="eastAsia"/>
          <w:bCs/>
          <w:color w:val="000000" w:themeColor="text1"/>
          <w:sz w:val="32"/>
          <w:szCs w:val="32"/>
        </w:rPr>
        <w:t>。</w:t>
      </w:r>
    </w:p>
    <w:sectPr w:rsidR="00E45D1E" w:rsidRPr="004B7242" w:rsidSect="002F77AA">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71D90" w:rsidRDefault="00771D90" w:rsidP="00360594">
      <w:r>
        <w:separator/>
      </w:r>
    </w:p>
  </w:endnote>
  <w:endnote w:type="continuationSeparator" w:id="0">
    <w:p w:rsidR="00771D90" w:rsidRDefault="00771D90" w:rsidP="0036059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方正小标宋简体">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54CA" w:rsidRDefault="004D54CA" w:rsidP="004D54CA">
    <w:pPr>
      <w:pStyle w:val="a4"/>
      <w:tabs>
        <w:tab w:val="clear" w:pos="4153"/>
        <w:tab w:val="clear" w:pos="8306"/>
        <w:tab w:val="left" w:pos="7380"/>
      </w:tabs>
    </w:pPr>
    <w:r>
      <w:rPr>
        <w:rFonts w:hint="eastAsia"/>
      </w:rPr>
      <w:t xml:space="preserve">                                                                               </w:t>
    </w:r>
    <w:r>
      <w:rPr>
        <w:rFonts w:hint="eastAsia"/>
        <w:sz w:val="28"/>
        <w:szCs w:val="28"/>
      </w:rPr>
      <w:t>—</w:t>
    </w:r>
    <w:r>
      <w:rPr>
        <w:rFonts w:hint="eastAsia"/>
        <w:sz w:val="28"/>
        <w:szCs w:val="28"/>
      </w:rPr>
      <w:t xml:space="preserve"> </w:t>
    </w:r>
    <w:r w:rsidR="001C1399">
      <w:rPr>
        <w:sz w:val="28"/>
        <w:szCs w:val="28"/>
      </w:rPr>
      <w:fldChar w:fldCharType="begin"/>
    </w:r>
    <w:r>
      <w:rPr>
        <w:sz w:val="28"/>
        <w:szCs w:val="28"/>
      </w:rPr>
      <w:instrText>PAGE   \* MERGEFORMAT</w:instrText>
    </w:r>
    <w:r w:rsidR="001C1399">
      <w:rPr>
        <w:sz w:val="28"/>
        <w:szCs w:val="28"/>
      </w:rPr>
      <w:fldChar w:fldCharType="separate"/>
    </w:r>
    <w:r w:rsidR="00EE4314" w:rsidRPr="00EE4314">
      <w:rPr>
        <w:noProof/>
        <w:sz w:val="28"/>
        <w:szCs w:val="28"/>
        <w:lang w:val="zh-CN"/>
      </w:rPr>
      <w:t>2</w:t>
    </w:r>
    <w:r w:rsidR="001C1399">
      <w:rPr>
        <w:sz w:val="28"/>
        <w:szCs w:val="28"/>
      </w:rPr>
      <w:fldChar w:fldCharType="end"/>
    </w:r>
    <w:r>
      <w:rPr>
        <w:rFonts w:hint="eastAsia"/>
        <w:sz w:val="28"/>
        <w:szCs w:val="28"/>
      </w:rPr>
      <w:t xml:space="preserve"> </w:t>
    </w:r>
    <w:r>
      <w:rPr>
        <w:rFonts w:hint="eastAsia"/>
        <w:sz w:val="28"/>
        <w:szCs w:val="28"/>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71D90" w:rsidRDefault="00771D90" w:rsidP="00360594">
      <w:r>
        <w:separator/>
      </w:r>
    </w:p>
  </w:footnote>
  <w:footnote w:type="continuationSeparator" w:id="0">
    <w:p w:rsidR="00771D90" w:rsidRDefault="00771D90" w:rsidP="0036059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savePreviewPicture/>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60594"/>
    <w:rsid w:val="0003317E"/>
    <w:rsid w:val="0003749F"/>
    <w:rsid w:val="0004531A"/>
    <w:rsid w:val="00083E14"/>
    <w:rsid w:val="000848FE"/>
    <w:rsid w:val="0009799E"/>
    <w:rsid w:val="000B11CD"/>
    <w:rsid w:val="000B32DF"/>
    <w:rsid w:val="000C371D"/>
    <w:rsid w:val="000C7E9B"/>
    <w:rsid w:val="000E0C4A"/>
    <w:rsid w:val="000E73BE"/>
    <w:rsid w:val="00122E9F"/>
    <w:rsid w:val="001556D6"/>
    <w:rsid w:val="0016116C"/>
    <w:rsid w:val="00173684"/>
    <w:rsid w:val="00176AA0"/>
    <w:rsid w:val="00193687"/>
    <w:rsid w:val="001A1F90"/>
    <w:rsid w:val="001B5242"/>
    <w:rsid w:val="001B6EEB"/>
    <w:rsid w:val="001B7839"/>
    <w:rsid w:val="001C1399"/>
    <w:rsid w:val="001E583A"/>
    <w:rsid w:val="00201D08"/>
    <w:rsid w:val="0022046A"/>
    <w:rsid w:val="00224633"/>
    <w:rsid w:val="00264383"/>
    <w:rsid w:val="002645D5"/>
    <w:rsid w:val="0027014F"/>
    <w:rsid w:val="00271837"/>
    <w:rsid w:val="00275F75"/>
    <w:rsid w:val="002916BB"/>
    <w:rsid w:val="002C7E76"/>
    <w:rsid w:val="002F4536"/>
    <w:rsid w:val="002F4DD2"/>
    <w:rsid w:val="002F77AA"/>
    <w:rsid w:val="00303B4F"/>
    <w:rsid w:val="003054FA"/>
    <w:rsid w:val="00317C94"/>
    <w:rsid w:val="0032767A"/>
    <w:rsid w:val="00334942"/>
    <w:rsid w:val="003369E2"/>
    <w:rsid w:val="00337306"/>
    <w:rsid w:val="00340792"/>
    <w:rsid w:val="00343769"/>
    <w:rsid w:val="00346D58"/>
    <w:rsid w:val="00347658"/>
    <w:rsid w:val="00360594"/>
    <w:rsid w:val="003808A1"/>
    <w:rsid w:val="003914A9"/>
    <w:rsid w:val="003B667C"/>
    <w:rsid w:val="003C0A32"/>
    <w:rsid w:val="003D6B74"/>
    <w:rsid w:val="003D6EAA"/>
    <w:rsid w:val="003F63E7"/>
    <w:rsid w:val="003F6C9F"/>
    <w:rsid w:val="004203E1"/>
    <w:rsid w:val="0042198D"/>
    <w:rsid w:val="00480E48"/>
    <w:rsid w:val="00487EDC"/>
    <w:rsid w:val="00490376"/>
    <w:rsid w:val="00494582"/>
    <w:rsid w:val="004A5C74"/>
    <w:rsid w:val="004B7242"/>
    <w:rsid w:val="004C7D4E"/>
    <w:rsid w:val="004D4F52"/>
    <w:rsid w:val="004D54CA"/>
    <w:rsid w:val="004F7BE8"/>
    <w:rsid w:val="00503658"/>
    <w:rsid w:val="0051084B"/>
    <w:rsid w:val="0052027B"/>
    <w:rsid w:val="00521F76"/>
    <w:rsid w:val="00526B5C"/>
    <w:rsid w:val="0053202D"/>
    <w:rsid w:val="0055696C"/>
    <w:rsid w:val="00567B17"/>
    <w:rsid w:val="00576108"/>
    <w:rsid w:val="005820BC"/>
    <w:rsid w:val="00590437"/>
    <w:rsid w:val="005B2282"/>
    <w:rsid w:val="005B720E"/>
    <w:rsid w:val="005D1E31"/>
    <w:rsid w:val="005F2F56"/>
    <w:rsid w:val="005F6440"/>
    <w:rsid w:val="00610CB1"/>
    <w:rsid w:val="00614CD2"/>
    <w:rsid w:val="006166D3"/>
    <w:rsid w:val="00625AED"/>
    <w:rsid w:val="00637D15"/>
    <w:rsid w:val="00645A89"/>
    <w:rsid w:val="0066323A"/>
    <w:rsid w:val="006916E7"/>
    <w:rsid w:val="00693124"/>
    <w:rsid w:val="006B04AC"/>
    <w:rsid w:val="006B54BE"/>
    <w:rsid w:val="006D2D9E"/>
    <w:rsid w:val="006F0357"/>
    <w:rsid w:val="00721551"/>
    <w:rsid w:val="007228DB"/>
    <w:rsid w:val="00733C7A"/>
    <w:rsid w:val="00741E96"/>
    <w:rsid w:val="0074571C"/>
    <w:rsid w:val="00760A78"/>
    <w:rsid w:val="00761CD8"/>
    <w:rsid w:val="00771D90"/>
    <w:rsid w:val="007941AB"/>
    <w:rsid w:val="007B56A7"/>
    <w:rsid w:val="007C6739"/>
    <w:rsid w:val="007D3EA7"/>
    <w:rsid w:val="008436D1"/>
    <w:rsid w:val="00855F0F"/>
    <w:rsid w:val="00870FF1"/>
    <w:rsid w:val="00884FCA"/>
    <w:rsid w:val="0089009D"/>
    <w:rsid w:val="008A6236"/>
    <w:rsid w:val="008B2CED"/>
    <w:rsid w:val="008D0EAA"/>
    <w:rsid w:val="008D7E77"/>
    <w:rsid w:val="008E1A1D"/>
    <w:rsid w:val="008F1E02"/>
    <w:rsid w:val="0090278E"/>
    <w:rsid w:val="009276C7"/>
    <w:rsid w:val="0093273B"/>
    <w:rsid w:val="00933906"/>
    <w:rsid w:val="0093605F"/>
    <w:rsid w:val="0093781F"/>
    <w:rsid w:val="009477A2"/>
    <w:rsid w:val="00953E8B"/>
    <w:rsid w:val="00956C27"/>
    <w:rsid w:val="00966782"/>
    <w:rsid w:val="0097480E"/>
    <w:rsid w:val="009B3841"/>
    <w:rsid w:val="009D0752"/>
    <w:rsid w:val="009E0292"/>
    <w:rsid w:val="00A20F38"/>
    <w:rsid w:val="00A23098"/>
    <w:rsid w:val="00A40DA7"/>
    <w:rsid w:val="00A4144A"/>
    <w:rsid w:val="00A653C2"/>
    <w:rsid w:val="00A6598F"/>
    <w:rsid w:val="00A7673D"/>
    <w:rsid w:val="00A936FE"/>
    <w:rsid w:val="00AA4BA2"/>
    <w:rsid w:val="00AD1802"/>
    <w:rsid w:val="00AE789C"/>
    <w:rsid w:val="00B363BB"/>
    <w:rsid w:val="00B441C5"/>
    <w:rsid w:val="00B57242"/>
    <w:rsid w:val="00B63E41"/>
    <w:rsid w:val="00B739BB"/>
    <w:rsid w:val="00B75423"/>
    <w:rsid w:val="00B87A42"/>
    <w:rsid w:val="00B9175A"/>
    <w:rsid w:val="00BB62D8"/>
    <w:rsid w:val="00BD7260"/>
    <w:rsid w:val="00BF3842"/>
    <w:rsid w:val="00C00BF5"/>
    <w:rsid w:val="00C014BA"/>
    <w:rsid w:val="00C16AE4"/>
    <w:rsid w:val="00C200DD"/>
    <w:rsid w:val="00C356A4"/>
    <w:rsid w:val="00C512F2"/>
    <w:rsid w:val="00CE0E02"/>
    <w:rsid w:val="00CE7DB2"/>
    <w:rsid w:val="00CF1AAA"/>
    <w:rsid w:val="00D14CB8"/>
    <w:rsid w:val="00D318C6"/>
    <w:rsid w:val="00D47F9C"/>
    <w:rsid w:val="00D541E4"/>
    <w:rsid w:val="00D625A4"/>
    <w:rsid w:val="00D90148"/>
    <w:rsid w:val="00DA33A1"/>
    <w:rsid w:val="00DC088A"/>
    <w:rsid w:val="00DC4D66"/>
    <w:rsid w:val="00DE7FC0"/>
    <w:rsid w:val="00DF34E1"/>
    <w:rsid w:val="00DF4DF5"/>
    <w:rsid w:val="00E0048B"/>
    <w:rsid w:val="00E265D3"/>
    <w:rsid w:val="00E307D2"/>
    <w:rsid w:val="00E30CFD"/>
    <w:rsid w:val="00E31D9F"/>
    <w:rsid w:val="00E33663"/>
    <w:rsid w:val="00E45D1E"/>
    <w:rsid w:val="00E479EE"/>
    <w:rsid w:val="00E54B92"/>
    <w:rsid w:val="00E677D6"/>
    <w:rsid w:val="00E87CB4"/>
    <w:rsid w:val="00E90C29"/>
    <w:rsid w:val="00E93698"/>
    <w:rsid w:val="00ED526C"/>
    <w:rsid w:val="00EE3CD9"/>
    <w:rsid w:val="00EE4314"/>
    <w:rsid w:val="00EE6AFC"/>
    <w:rsid w:val="00F11B0F"/>
    <w:rsid w:val="00F136D2"/>
    <w:rsid w:val="00F15595"/>
    <w:rsid w:val="00F5289A"/>
    <w:rsid w:val="00F54AC7"/>
    <w:rsid w:val="00F54EB1"/>
    <w:rsid w:val="00F61D44"/>
    <w:rsid w:val="00F65A80"/>
    <w:rsid w:val="00F75159"/>
    <w:rsid w:val="00F76285"/>
    <w:rsid w:val="00F917BB"/>
    <w:rsid w:val="00FB14EE"/>
    <w:rsid w:val="00FB38B0"/>
    <w:rsid w:val="00FC0442"/>
    <w:rsid w:val="00FC234A"/>
    <w:rsid w:val="00FD0B93"/>
    <w:rsid w:val="00FE738C"/>
    <w:rsid w:val="00FF4BD6"/>
    <w:rsid w:val="00FF6EA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F77A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6059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60594"/>
    <w:rPr>
      <w:sz w:val="18"/>
      <w:szCs w:val="18"/>
    </w:rPr>
  </w:style>
  <w:style w:type="paragraph" w:styleId="a4">
    <w:name w:val="footer"/>
    <w:basedOn w:val="a"/>
    <w:link w:val="Char0"/>
    <w:uiPriority w:val="99"/>
    <w:semiHidden/>
    <w:unhideWhenUsed/>
    <w:rsid w:val="0036059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60594"/>
    <w:rPr>
      <w:sz w:val="18"/>
      <w:szCs w:val="18"/>
    </w:rPr>
  </w:style>
  <w:style w:type="paragraph" w:styleId="a5">
    <w:name w:val="Plain Text"/>
    <w:basedOn w:val="a"/>
    <w:link w:val="Char1"/>
    <w:uiPriority w:val="99"/>
    <w:unhideWhenUsed/>
    <w:qFormat/>
    <w:rsid w:val="00E45D1E"/>
    <w:rPr>
      <w:rFonts w:ascii="宋体" w:eastAsia="宋体" w:hAnsi="Courier New" w:cs="Times New Roman"/>
      <w:szCs w:val="21"/>
    </w:rPr>
  </w:style>
  <w:style w:type="character" w:customStyle="1" w:styleId="Char1">
    <w:name w:val="纯文本 Char"/>
    <w:basedOn w:val="a0"/>
    <w:link w:val="a5"/>
    <w:uiPriority w:val="99"/>
    <w:qFormat/>
    <w:rsid w:val="00E45D1E"/>
    <w:rPr>
      <w:rFonts w:ascii="宋体" w:eastAsia="宋体" w:hAnsi="Courier New" w:cs="Times New Roman"/>
      <w:szCs w:val="21"/>
    </w:rPr>
  </w:style>
  <w:style w:type="paragraph" w:customStyle="1" w:styleId="1">
    <w:name w:val="列出段落1"/>
    <w:basedOn w:val="a"/>
    <w:qFormat/>
    <w:rsid w:val="00E45D1E"/>
    <w:pPr>
      <w:ind w:firstLineChars="200" w:firstLine="420"/>
    </w:pPr>
    <w:rPr>
      <w:rFonts w:ascii="Calibri" w:eastAsia="宋体" w:hAnsi="Calibri" w:cs="Times New Roman"/>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3D34E2-460D-4FDB-80D4-75B99AF52A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335</TotalTime>
  <Pages>12</Pages>
  <Words>985</Words>
  <Characters>5619</Characters>
  <Application>Microsoft Office Word</Application>
  <DocSecurity>0</DocSecurity>
  <Lines>46</Lines>
  <Paragraphs>13</Paragraphs>
  <ScaleCrop>false</ScaleCrop>
  <Company/>
  <LinksUpToDate>false</LinksUpToDate>
  <CharactersWithSpaces>6591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tf</dc:creator>
  <cp:lastModifiedBy>蔡娜娜</cp:lastModifiedBy>
  <cp:revision>41</cp:revision>
  <cp:lastPrinted>2022-08-15T03:22:00Z</cp:lastPrinted>
  <dcterms:created xsi:type="dcterms:W3CDTF">2022-08-15T03:08:00Z</dcterms:created>
  <dcterms:modified xsi:type="dcterms:W3CDTF">2022-08-23T02:10:00Z</dcterms:modified>
</cp:coreProperties>
</file>