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1A99EF" w14:textId="77777777" w:rsidR="00A71806" w:rsidRDefault="00FB1796" w:rsidP="008137B9">
      <w:pPr>
        <w:adjustRightInd w:val="0"/>
        <w:snapToGrid w:val="0"/>
        <w:spacing w:line="560" w:lineRule="exact"/>
        <w:jc w:val="center"/>
        <w:rPr>
          <w:rFonts w:ascii="方正小标宋简体" w:eastAsia="方正小标宋简体" w:hAnsiTheme="minorEastAsia"/>
          <w:sz w:val="44"/>
          <w:szCs w:val="44"/>
        </w:rPr>
      </w:pPr>
      <w:r w:rsidRPr="00FB1796">
        <w:rPr>
          <w:rFonts w:ascii="方正小标宋简体" w:eastAsia="方正小标宋简体" w:hAnsiTheme="minorEastAsia" w:hint="eastAsia"/>
          <w:sz w:val="44"/>
          <w:szCs w:val="44"/>
        </w:rPr>
        <w:t>体外诊断试剂主要原材料研究</w:t>
      </w:r>
    </w:p>
    <w:p w14:paraId="75905816" w14:textId="77777777" w:rsidR="00FB1796" w:rsidRDefault="00FB1796" w:rsidP="008137B9">
      <w:pPr>
        <w:adjustRightInd w:val="0"/>
        <w:snapToGrid w:val="0"/>
        <w:spacing w:line="560" w:lineRule="exact"/>
        <w:jc w:val="center"/>
        <w:rPr>
          <w:rFonts w:ascii="方正小标宋简体" w:eastAsia="方正小标宋简体" w:hAnsiTheme="minorEastAsia"/>
          <w:sz w:val="44"/>
          <w:szCs w:val="44"/>
        </w:rPr>
      </w:pPr>
      <w:r>
        <w:rPr>
          <w:rFonts w:ascii="方正小标宋简体" w:eastAsia="方正小标宋简体" w:hAnsiTheme="minorEastAsia" w:hint="eastAsia"/>
          <w:sz w:val="44"/>
          <w:szCs w:val="44"/>
        </w:rPr>
        <w:t>注册审查指导原则</w:t>
      </w:r>
      <w:r w:rsidR="00BF19F6">
        <w:rPr>
          <w:rFonts w:ascii="方正小标宋简体" w:eastAsia="方正小标宋简体" w:hAnsi="方正小标宋简体" w:cs="方正小标宋简体" w:hint="eastAsia"/>
          <w:sz w:val="44"/>
          <w:szCs w:val="44"/>
        </w:rPr>
        <w:t>（征求意见稿）</w:t>
      </w:r>
    </w:p>
    <w:p w14:paraId="3D904458" w14:textId="77777777" w:rsidR="00F727A0" w:rsidRPr="00FB1796" w:rsidRDefault="00F727A0" w:rsidP="008137B9">
      <w:pPr>
        <w:spacing w:line="560" w:lineRule="exact"/>
      </w:pPr>
    </w:p>
    <w:p w14:paraId="629AC3A7" w14:textId="77777777" w:rsidR="00A71806" w:rsidRPr="00906207" w:rsidRDefault="00A71806" w:rsidP="00906207">
      <w:pPr>
        <w:adjustRightInd w:val="0"/>
        <w:snapToGrid w:val="0"/>
        <w:spacing w:line="560" w:lineRule="exact"/>
        <w:ind w:firstLineChars="200" w:firstLine="640"/>
        <w:rPr>
          <w:rFonts w:ascii="仿宋_GB2312" w:eastAsia="仿宋_GB2312" w:hAnsiTheme="minorEastAsia"/>
          <w:kern w:val="0"/>
          <w:sz w:val="32"/>
          <w:szCs w:val="32"/>
        </w:rPr>
      </w:pPr>
      <w:r w:rsidRPr="00906207">
        <w:rPr>
          <w:rFonts w:ascii="仿宋_GB2312" w:eastAsia="仿宋_GB2312" w:hint="eastAsia"/>
          <w:bCs/>
          <w:sz w:val="32"/>
          <w:szCs w:val="32"/>
        </w:rPr>
        <w:t>体外诊断试剂主要原材料是试剂的主要组成部分，</w:t>
      </w:r>
      <w:r w:rsidR="00325163">
        <w:rPr>
          <w:rFonts w:ascii="仿宋_GB2312" w:eastAsia="仿宋_GB2312" w:hint="eastAsia"/>
          <w:bCs/>
          <w:sz w:val="32"/>
          <w:szCs w:val="32"/>
        </w:rPr>
        <w:t>是</w:t>
      </w:r>
      <w:r w:rsidR="00325163">
        <w:rPr>
          <w:rFonts w:ascii="仿宋_GB2312" w:eastAsia="仿宋_GB2312" w:hAnsi="宋体" w:hint="eastAsia"/>
          <w:sz w:val="32"/>
          <w:szCs w:val="32"/>
        </w:rPr>
        <w:t>体外诊断试剂</w:t>
      </w:r>
      <w:r w:rsidRPr="00906207">
        <w:rPr>
          <w:rFonts w:ascii="仿宋_GB2312" w:eastAsia="仿宋_GB2312" w:hAnsi="宋体" w:hint="eastAsia"/>
          <w:sz w:val="32"/>
          <w:szCs w:val="32"/>
        </w:rPr>
        <w:t>质量水平</w:t>
      </w:r>
      <w:r w:rsidR="00325163">
        <w:rPr>
          <w:rFonts w:ascii="仿宋_GB2312" w:eastAsia="仿宋_GB2312" w:hAnsi="宋体" w:hint="eastAsia"/>
          <w:sz w:val="32"/>
          <w:szCs w:val="32"/>
        </w:rPr>
        <w:t>的</w:t>
      </w:r>
      <w:r w:rsidR="00325163">
        <w:rPr>
          <w:rFonts w:ascii="仿宋_GB2312" w:eastAsia="仿宋_GB2312" w:hAnsi="宋体"/>
          <w:sz w:val="32"/>
          <w:szCs w:val="32"/>
        </w:rPr>
        <w:t>重要决定因素</w:t>
      </w:r>
      <w:r w:rsidRPr="00906207">
        <w:rPr>
          <w:rFonts w:ascii="仿宋_GB2312" w:eastAsia="仿宋_GB2312" w:hAnsi="宋体" w:hint="eastAsia"/>
          <w:sz w:val="32"/>
          <w:szCs w:val="32"/>
        </w:rPr>
        <w:t>，影响</w:t>
      </w:r>
      <w:r w:rsidR="00325163">
        <w:rPr>
          <w:rFonts w:ascii="仿宋_GB2312" w:eastAsia="仿宋_GB2312" w:hAnsi="宋体" w:hint="eastAsia"/>
          <w:sz w:val="32"/>
          <w:szCs w:val="32"/>
        </w:rPr>
        <w:t>着</w:t>
      </w:r>
      <w:r w:rsidRPr="00906207">
        <w:rPr>
          <w:rFonts w:ascii="仿宋_GB2312" w:eastAsia="仿宋_GB2312" w:hAnsi="宋体" w:hint="eastAsia"/>
          <w:sz w:val="32"/>
          <w:szCs w:val="32"/>
        </w:rPr>
        <w:t>体外诊断试剂灵敏度、特异性、稳定性等各项性能。</w:t>
      </w:r>
      <w:r w:rsidRPr="00906207">
        <w:rPr>
          <w:rFonts w:ascii="仿宋_GB2312" w:eastAsia="仿宋_GB2312" w:hAnsiTheme="minorEastAsia" w:hint="eastAsia"/>
          <w:kern w:val="0"/>
          <w:sz w:val="32"/>
          <w:szCs w:val="32"/>
        </w:rPr>
        <w:t>科学合理地开展产品的主要原材料研究，确定原</w:t>
      </w:r>
      <w:bookmarkStart w:id="0" w:name="_GoBack"/>
      <w:bookmarkEnd w:id="0"/>
      <w:r w:rsidRPr="00906207">
        <w:rPr>
          <w:rFonts w:ascii="仿宋_GB2312" w:eastAsia="仿宋_GB2312" w:hAnsiTheme="minorEastAsia" w:hint="eastAsia"/>
          <w:kern w:val="0"/>
          <w:sz w:val="32"/>
          <w:szCs w:val="32"/>
        </w:rPr>
        <w:t>材料的质量标准，是产品设计开发的关键过程。本指导原则旨在指导注册申请人对</w:t>
      </w:r>
      <w:r w:rsidRPr="00906207">
        <w:rPr>
          <w:rFonts w:ascii="仿宋_GB2312" w:eastAsia="仿宋_GB2312" w:hint="eastAsia"/>
          <w:bCs/>
          <w:sz w:val="32"/>
          <w:szCs w:val="32"/>
        </w:rPr>
        <w:t>体外诊断试剂主要原材料</w:t>
      </w:r>
      <w:r w:rsidRPr="00906207">
        <w:rPr>
          <w:rFonts w:ascii="仿宋_GB2312" w:eastAsia="仿宋_GB2312" w:hAnsiTheme="minorEastAsia" w:hint="eastAsia"/>
          <w:kern w:val="0"/>
          <w:sz w:val="32"/>
          <w:szCs w:val="32"/>
        </w:rPr>
        <w:t>进行充分的研究，并整理形成注册申报资料，同时也为技术审评部门审评注册申报资料提供参考。</w:t>
      </w:r>
    </w:p>
    <w:p w14:paraId="6650B5C8" w14:textId="77777777" w:rsidR="00A71806" w:rsidRPr="00906207" w:rsidRDefault="00A71806" w:rsidP="00906207">
      <w:pPr>
        <w:adjustRightInd w:val="0"/>
        <w:snapToGrid w:val="0"/>
        <w:spacing w:line="560" w:lineRule="exact"/>
        <w:ind w:firstLineChars="200" w:firstLine="640"/>
        <w:rPr>
          <w:rFonts w:ascii="仿宋_GB2312" w:eastAsia="仿宋_GB2312" w:hAnsiTheme="minorEastAsia"/>
          <w:kern w:val="0"/>
          <w:sz w:val="32"/>
          <w:szCs w:val="32"/>
        </w:rPr>
      </w:pPr>
      <w:r w:rsidRPr="00906207">
        <w:rPr>
          <w:rFonts w:ascii="仿宋_GB2312" w:eastAsia="仿宋_GB2312" w:hAnsiTheme="minorEastAsia" w:hint="eastAsia"/>
          <w:kern w:val="0"/>
          <w:sz w:val="32"/>
          <w:szCs w:val="32"/>
        </w:rPr>
        <w:t>本指导原则是对</w:t>
      </w:r>
      <w:r w:rsidRPr="00906207">
        <w:rPr>
          <w:rFonts w:ascii="仿宋_GB2312" w:eastAsia="仿宋_GB2312" w:hint="eastAsia"/>
          <w:bCs/>
          <w:sz w:val="32"/>
          <w:szCs w:val="32"/>
        </w:rPr>
        <w:t>体外诊断试剂主要原材料</w:t>
      </w:r>
      <w:r w:rsidRPr="00906207">
        <w:rPr>
          <w:rFonts w:ascii="仿宋_GB2312" w:eastAsia="仿宋_GB2312" w:hAnsiTheme="minorEastAsia" w:hint="eastAsia"/>
          <w:kern w:val="0"/>
          <w:sz w:val="32"/>
          <w:szCs w:val="32"/>
        </w:rPr>
        <w:t>的一般要求，申请人应依据产品的具体特性确定其中内容是否适用，若不适用，需具体阐述理由及相应的科学依据，并依据产品的具体特性对注册申报资料的内容进行充实和细化。</w:t>
      </w:r>
    </w:p>
    <w:p w14:paraId="415AAAE0" w14:textId="77777777" w:rsidR="00A71806" w:rsidRPr="00906207" w:rsidRDefault="00A71806" w:rsidP="00906207">
      <w:pPr>
        <w:adjustRightInd w:val="0"/>
        <w:snapToGrid w:val="0"/>
        <w:spacing w:line="560" w:lineRule="exact"/>
        <w:ind w:firstLineChars="200" w:firstLine="640"/>
        <w:rPr>
          <w:rFonts w:ascii="仿宋_GB2312" w:eastAsia="仿宋_GB2312" w:hAnsiTheme="minorEastAsia"/>
          <w:kern w:val="0"/>
          <w:sz w:val="32"/>
          <w:szCs w:val="32"/>
        </w:rPr>
      </w:pPr>
      <w:r w:rsidRPr="00906207">
        <w:rPr>
          <w:rFonts w:ascii="仿宋_GB2312" w:eastAsia="仿宋_GB2312" w:hAnsiTheme="minorEastAsia" w:hint="eastAsia"/>
          <w:kern w:val="0"/>
          <w:sz w:val="32"/>
          <w:szCs w:val="32"/>
        </w:rPr>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w:t>
      </w:r>
    </w:p>
    <w:p w14:paraId="4E5A1875" w14:textId="77777777" w:rsidR="00A71806" w:rsidRPr="00906207" w:rsidRDefault="00A71806" w:rsidP="00906207">
      <w:pPr>
        <w:adjustRightInd w:val="0"/>
        <w:snapToGrid w:val="0"/>
        <w:spacing w:line="560" w:lineRule="exact"/>
        <w:ind w:firstLineChars="200" w:firstLine="640"/>
        <w:rPr>
          <w:rFonts w:ascii="仿宋_GB2312" w:eastAsia="仿宋_GB2312" w:hAnsi="仿宋"/>
          <w:kern w:val="0"/>
          <w:sz w:val="32"/>
          <w:szCs w:val="32"/>
        </w:rPr>
      </w:pPr>
      <w:r w:rsidRPr="00906207">
        <w:rPr>
          <w:rFonts w:ascii="仿宋_GB2312" w:eastAsia="仿宋_GB2312" w:hAnsiTheme="minorEastAsia" w:hint="eastAsia"/>
          <w:kern w:val="0"/>
          <w:sz w:val="32"/>
          <w:szCs w:val="32"/>
        </w:rPr>
        <w:t>本指导原则是在现行法规、标准体系及当前认知水平下制定的，随着法规、标准的不断完善和科学技术的不断发展，本指导原</w:t>
      </w:r>
      <w:r w:rsidRPr="00906207">
        <w:rPr>
          <w:rFonts w:ascii="仿宋_GB2312" w:eastAsia="仿宋_GB2312" w:hAnsi="仿宋" w:hint="eastAsia"/>
          <w:kern w:val="0"/>
          <w:sz w:val="32"/>
          <w:szCs w:val="32"/>
        </w:rPr>
        <w:t>则相关内容也将适时进行调整。</w:t>
      </w:r>
    </w:p>
    <w:p w14:paraId="71692C79" w14:textId="77777777" w:rsidR="00500DB5" w:rsidRDefault="00500DB5" w:rsidP="00906207">
      <w:pPr>
        <w:adjustRightInd w:val="0"/>
        <w:snapToGrid w:val="0"/>
        <w:spacing w:line="560" w:lineRule="exact"/>
        <w:ind w:firstLineChars="200" w:firstLine="640"/>
        <w:rPr>
          <w:rFonts w:ascii="黑体" w:eastAsia="黑体" w:hAnsi="黑体" w:cs="仿宋_GB2312"/>
          <w:bCs/>
          <w:color w:val="000000"/>
          <w:sz w:val="32"/>
          <w:szCs w:val="32"/>
        </w:rPr>
      </w:pPr>
      <w:r w:rsidRPr="001140FA">
        <w:rPr>
          <w:rFonts w:ascii="黑体" w:eastAsia="黑体" w:hAnsi="黑体" w:cs="仿宋_GB2312" w:hint="eastAsia"/>
          <w:bCs/>
          <w:color w:val="000000"/>
          <w:sz w:val="32"/>
          <w:szCs w:val="32"/>
        </w:rPr>
        <w:t>一、适用范围</w:t>
      </w:r>
    </w:p>
    <w:p w14:paraId="6ADC1457" w14:textId="3ECBB305" w:rsidR="00F14625" w:rsidRPr="00906207" w:rsidRDefault="00025FBE" w:rsidP="00906207">
      <w:pPr>
        <w:adjustRightInd w:val="0"/>
        <w:snapToGrid w:val="0"/>
        <w:spacing w:line="560" w:lineRule="exact"/>
        <w:ind w:firstLineChars="200" w:firstLine="640"/>
        <w:rPr>
          <w:rFonts w:ascii="仿宋_GB2312" w:eastAsia="仿宋_GB2312" w:hAnsi="仿宋"/>
          <w:bCs/>
          <w:sz w:val="32"/>
          <w:szCs w:val="32"/>
        </w:rPr>
      </w:pPr>
      <w:r w:rsidRPr="00906207">
        <w:rPr>
          <w:rFonts w:ascii="仿宋_GB2312" w:eastAsia="仿宋_GB2312" w:hAnsi="仿宋" w:hint="eastAsia"/>
          <w:bCs/>
          <w:sz w:val="32"/>
          <w:szCs w:val="32"/>
        </w:rPr>
        <w:t>体外诊断试剂</w:t>
      </w:r>
      <w:r w:rsidR="00325163">
        <w:rPr>
          <w:rFonts w:ascii="仿宋_GB2312" w:eastAsia="仿宋_GB2312" w:hAnsi="仿宋" w:hint="eastAsia"/>
          <w:bCs/>
          <w:sz w:val="32"/>
          <w:szCs w:val="32"/>
        </w:rPr>
        <w:t>的</w:t>
      </w:r>
      <w:r w:rsidR="00325163">
        <w:rPr>
          <w:rFonts w:ascii="仿宋_GB2312" w:eastAsia="仿宋_GB2312" w:hAnsi="仿宋"/>
          <w:bCs/>
          <w:sz w:val="32"/>
          <w:szCs w:val="32"/>
        </w:rPr>
        <w:t>构成中</w:t>
      </w:r>
      <w:r>
        <w:rPr>
          <w:rFonts w:ascii="仿宋_GB2312" w:eastAsia="仿宋_GB2312" w:hAnsi="仿宋" w:hint="eastAsia"/>
          <w:bCs/>
          <w:sz w:val="32"/>
          <w:szCs w:val="32"/>
        </w:rPr>
        <w:t>包括</w:t>
      </w:r>
      <w:r>
        <w:rPr>
          <w:rFonts w:ascii="仿宋_GB2312" w:eastAsia="仿宋_GB2312" w:hAnsi="仿宋"/>
          <w:bCs/>
          <w:sz w:val="32"/>
          <w:szCs w:val="32"/>
        </w:rPr>
        <w:t>多种</w:t>
      </w:r>
      <w:r w:rsidR="00325163">
        <w:rPr>
          <w:rFonts w:ascii="仿宋_GB2312" w:eastAsia="仿宋_GB2312" w:hAnsi="仿宋" w:hint="eastAsia"/>
          <w:bCs/>
          <w:sz w:val="32"/>
          <w:szCs w:val="32"/>
        </w:rPr>
        <w:t>生物学和</w:t>
      </w:r>
      <w:r w:rsidR="00325163">
        <w:rPr>
          <w:rFonts w:ascii="仿宋_GB2312" w:eastAsia="仿宋_GB2312" w:hAnsi="仿宋"/>
          <w:bCs/>
          <w:sz w:val="32"/>
          <w:szCs w:val="32"/>
        </w:rPr>
        <w:t>物理化学</w:t>
      </w:r>
      <w:r>
        <w:rPr>
          <w:rFonts w:ascii="仿宋_GB2312" w:eastAsia="仿宋_GB2312" w:hAnsi="仿宋" w:hint="eastAsia"/>
          <w:bCs/>
          <w:sz w:val="32"/>
          <w:szCs w:val="32"/>
        </w:rPr>
        <w:t>原</w:t>
      </w:r>
      <w:r>
        <w:rPr>
          <w:rFonts w:ascii="仿宋_GB2312" w:eastAsia="仿宋_GB2312" w:hAnsi="仿宋" w:hint="eastAsia"/>
          <w:bCs/>
          <w:sz w:val="32"/>
          <w:szCs w:val="32"/>
        </w:rPr>
        <w:lastRenderedPageBreak/>
        <w:t>材料</w:t>
      </w:r>
      <w:r>
        <w:rPr>
          <w:rFonts w:ascii="仿宋_GB2312" w:eastAsia="仿宋_GB2312" w:hAnsi="仿宋"/>
          <w:bCs/>
          <w:sz w:val="32"/>
          <w:szCs w:val="32"/>
        </w:rPr>
        <w:t>，</w:t>
      </w:r>
      <w:r w:rsidR="00325163">
        <w:rPr>
          <w:rFonts w:ascii="仿宋_GB2312" w:eastAsia="仿宋_GB2312" w:hAnsi="仿宋" w:hint="eastAsia"/>
          <w:bCs/>
          <w:sz w:val="32"/>
          <w:szCs w:val="32"/>
        </w:rPr>
        <w:t>类型丰富</w:t>
      </w:r>
      <w:r w:rsidR="00325163">
        <w:rPr>
          <w:rFonts w:ascii="仿宋_GB2312" w:eastAsia="仿宋_GB2312" w:hAnsi="仿宋"/>
          <w:bCs/>
          <w:sz w:val="32"/>
          <w:szCs w:val="32"/>
        </w:rPr>
        <w:t>，性能</w:t>
      </w:r>
      <w:r w:rsidR="00325163">
        <w:rPr>
          <w:rFonts w:ascii="仿宋_GB2312" w:eastAsia="仿宋_GB2312" w:hAnsi="仿宋" w:hint="eastAsia"/>
          <w:bCs/>
          <w:sz w:val="32"/>
          <w:szCs w:val="32"/>
        </w:rPr>
        <w:t>多样</w:t>
      </w:r>
      <w:r w:rsidR="00325163">
        <w:rPr>
          <w:rFonts w:ascii="仿宋_GB2312" w:eastAsia="仿宋_GB2312" w:hAnsi="仿宋"/>
          <w:bCs/>
          <w:sz w:val="32"/>
          <w:szCs w:val="32"/>
        </w:rPr>
        <w:t>，</w:t>
      </w:r>
      <w:r w:rsidR="00325163">
        <w:rPr>
          <w:rFonts w:ascii="仿宋_GB2312" w:eastAsia="仿宋_GB2312" w:hAnsi="仿宋" w:hint="eastAsia"/>
          <w:bCs/>
          <w:sz w:val="32"/>
          <w:szCs w:val="32"/>
        </w:rPr>
        <w:t>各种</w:t>
      </w:r>
      <w:r w:rsidR="00325163">
        <w:rPr>
          <w:rFonts w:ascii="仿宋_GB2312" w:eastAsia="仿宋_GB2312" w:hAnsi="仿宋"/>
          <w:bCs/>
          <w:sz w:val="32"/>
          <w:szCs w:val="32"/>
        </w:rPr>
        <w:t>原材料共同</w:t>
      </w:r>
      <w:r w:rsidR="00325163">
        <w:rPr>
          <w:rFonts w:ascii="仿宋_GB2312" w:eastAsia="仿宋_GB2312" w:hAnsi="仿宋" w:hint="eastAsia"/>
          <w:bCs/>
          <w:sz w:val="32"/>
          <w:szCs w:val="32"/>
        </w:rPr>
        <w:t>决定</w:t>
      </w:r>
      <w:r w:rsidR="00325163">
        <w:rPr>
          <w:rFonts w:ascii="仿宋_GB2312" w:eastAsia="仿宋_GB2312" w:hAnsi="仿宋"/>
          <w:bCs/>
          <w:sz w:val="32"/>
          <w:szCs w:val="32"/>
        </w:rPr>
        <w:t>了</w:t>
      </w:r>
      <w:r w:rsidR="00211CB1">
        <w:rPr>
          <w:rFonts w:ascii="仿宋_GB2312" w:eastAsia="仿宋_GB2312" w:hAnsi="宋体" w:hint="eastAsia"/>
          <w:sz w:val="32"/>
          <w:szCs w:val="32"/>
        </w:rPr>
        <w:t>体外诊断试剂的</w:t>
      </w:r>
      <w:r w:rsidR="00211CB1" w:rsidRPr="00906207">
        <w:rPr>
          <w:rFonts w:ascii="仿宋_GB2312" w:eastAsia="仿宋_GB2312" w:hAnsi="宋体" w:hint="eastAsia"/>
          <w:sz w:val="32"/>
          <w:szCs w:val="32"/>
        </w:rPr>
        <w:t>质量</w:t>
      </w:r>
      <w:r w:rsidR="00211CB1">
        <w:rPr>
          <w:rFonts w:ascii="仿宋_GB2312" w:eastAsia="仿宋_GB2312" w:hAnsi="宋体" w:hint="eastAsia"/>
          <w:sz w:val="32"/>
          <w:szCs w:val="32"/>
        </w:rPr>
        <w:t>。其中</w:t>
      </w:r>
      <w:r w:rsidR="00211CB1">
        <w:rPr>
          <w:rFonts w:ascii="仿宋_GB2312" w:eastAsia="仿宋_GB2312" w:hAnsi="宋体"/>
          <w:sz w:val="32"/>
          <w:szCs w:val="32"/>
        </w:rPr>
        <w:t>部分原材料</w:t>
      </w:r>
      <w:r w:rsidR="00211CB1">
        <w:rPr>
          <w:rFonts w:ascii="仿宋_GB2312" w:eastAsia="仿宋_GB2312" w:hAnsi="宋体" w:hint="eastAsia"/>
          <w:sz w:val="32"/>
          <w:szCs w:val="32"/>
        </w:rPr>
        <w:t>对</w:t>
      </w:r>
      <w:r w:rsidR="00211CB1">
        <w:rPr>
          <w:rFonts w:ascii="仿宋_GB2312" w:eastAsia="仿宋_GB2312" w:hAnsi="宋体"/>
          <w:sz w:val="32"/>
          <w:szCs w:val="32"/>
        </w:rPr>
        <w:t>于</w:t>
      </w:r>
      <w:r w:rsidR="001465B8" w:rsidRPr="00906207">
        <w:rPr>
          <w:rFonts w:ascii="仿宋_GB2312" w:eastAsia="仿宋_GB2312" w:hAnsi="仿宋" w:hint="eastAsia"/>
          <w:bCs/>
          <w:sz w:val="32"/>
          <w:szCs w:val="32"/>
        </w:rPr>
        <w:t>试剂性能</w:t>
      </w:r>
      <w:r w:rsidR="00211CB1">
        <w:rPr>
          <w:rFonts w:ascii="仿宋_GB2312" w:eastAsia="仿宋_GB2312" w:hAnsi="宋体"/>
          <w:sz w:val="32"/>
          <w:szCs w:val="32"/>
        </w:rPr>
        <w:t>至关重要</w:t>
      </w:r>
      <w:r w:rsidR="00211CB1">
        <w:rPr>
          <w:rFonts w:ascii="仿宋_GB2312" w:eastAsia="仿宋_GB2312" w:hAnsi="宋体" w:hint="eastAsia"/>
          <w:sz w:val="32"/>
          <w:szCs w:val="32"/>
        </w:rPr>
        <w:t>，</w:t>
      </w:r>
      <w:r w:rsidR="00610657">
        <w:rPr>
          <w:rFonts w:ascii="仿宋_GB2312" w:eastAsia="仿宋_GB2312" w:hAnsi="宋体" w:hint="eastAsia"/>
          <w:sz w:val="32"/>
          <w:szCs w:val="32"/>
        </w:rPr>
        <w:t>是</w:t>
      </w:r>
      <w:r w:rsidR="00610657">
        <w:rPr>
          <w:rFonts w:ascii="仿宋_GB2312" w:eastAsia="仿宋_GB2312" w:hAnsi="宋体"/>
          <w:sz w:val="32"/>
          <w:szCs w:val="32"/>
        </w:rPr>
        <w:t>反应体系的</w:t>
      </w:r>
      <w:r w:rsidR="004F2F19">
        <w:rPr>
          <w:rFonts w:ascii="仿宋_GB2312" w:eastAsia="仿宋_GB2312" w:hAnsi="宋体" w:hint="eastAsia"/>
          <w:sz w:val="32"/>
          <w:szCs w:val="32"/>
        </w:rPr>
        <w:t>主要</w:t>
      </w:r>
      <w:r w:rsidR="00610657">
        <w:rPr>
          <w:rFonts w:ascii="仿宋_GB2312" w:eastAsia="仿宋_GB2312" w:hAnsi="宋体"/>
          <w:sz w:val="32"/>
          <w:szCs w:val="32"/>
        </w:rPr>
        <w:t>构成部分，</w:t>
      </w:r>
      <w:r w:rsidR="00D54672" w:rsidRPr="00D54672">
        <w:rPr>
          <w:rFonts w:ascii="仿宋_GB2312" w:eastAsia="仿宋_GB2312" w:hAnsi="宋体" w:hint="eastAsia"/>
          <w:sz w:val="32"/>
          <w:szCs w:val="32"/>
        </w:rPr>
        <w:t>具有生物活性</w:t>
      </w:r>
      <w:r w:rsidR="003E7D16">
        <w:rPr>
          <w:rFonts w:ascii="仿宋_GB2312" w:eastAsia="仿宋_GB2312" w:hAnsi="宋体" w:hint="eastAsia"/>
          <w:sz w:val="32"/>
          <w:szCs w:val="32"/>
        </w:rPr>
        <w:t>或</w:t>
      </w:r>
      <w:r w:rsidR="003E7D16">
        <w:rPr>
          <w:rFonts w:ascii="仿宋_GB2312" w:eastAsia="仿宋_GB2312" w:hAnsi="宋体"/>
          <w:sz w:val="32"/>
          <w:szCs w:val="32"/>
        </w:rPr>
        <w:t>化学活性</w:t>
      </w:r>
      <w:r w:rsidR="00D54672" w:rsidRPr="00D54672">
        <w:rPr>
          <w:rFonts w:ascii="仿宋_GB2312" w:eastAsia="仿宋_GB2312" w:hAnsi="宋体" w:hint="eastAsia"/>
          <w:sz w:val="32"/>
          <w:szCs w:val="32"/>
        </w:rPr>
        <w:t>，生产工艺要求较高</w:t>
      </w:r>
      <w:r w:rsidR="00D54672">
        <w:rPr>
          <w:rFonts w:ascii="仿宋_GB2312" w:eastAsia="仿宋_GB2312" w:hAnsi="宋体" w:hint="eastAsia"/>
          <w:sz w:val="32"/>
          <w:szCs w:val="32"/>
        </w:rPr>
        <w:t>,</w:t>
      </w:r>
      <w:r w:rsidR="00211CB1">
        <w:rPr>
          <w:rFonts w:ascii="仿宋_GB2312" w:eastAsia="仿宋_GB2312" w:hAnsi="宋体"/>
          <w:sz w:val="32"/>
          <w:szCs w:val="32"/>
        </w:rPr>
        <w:t>需要严格的质量控制，</w:t>
      </w:r>
      <w:r w:rsidR="00211CB1">
        <w:rPr>
          <w:rFonts w:ascii="仿宋_GB2312" w:eastAsia="仿宋_GB2312" w:hAnsi="仿宋" w:hint="eastAsia"/>
          <w:bCs/>
          <w:sz w:val="32"/>
          <w:szCs w:val="32"/>
        </w:rPr>
        <w:t>这些</w:t>
      </w:r>
      <w:r w:rsidR="00211CB1">
        <w:rPr>
          <w:rFonts w:ascii="仿宋_GB2312" w:eastAsia="仿宋_GB2312" w:hAnsi="仿宋"/>
          <w:bCs/>
          <w:sz w:val="32"/>
          <w:szCs w:val="32"/>
        </w:rPr>
        <w:t>原材料</w:t>
      </w:r>
      <w:r w:rsidR="00211CB1">
        <w:rPr>
          <w:rFonts w:ascii="仿宋_GB2312" w:eastAsia="仿宋_GB2312" w:hAnsi="仿宋" w:hint="eastAsia"/>
          <w:bCs/>
          <w:sz w:val="32"/>
          <w:szCs w:val="32"/>
        </w:rPr>
        <w:t>被</w:t>
      </w:r>
      <w:r w:rsidR="00211CB1">
        <w:rPr>
          <w:rFonts w:ascii="仿宋_GB2312" w:eastAsia="仿宋_GB2312" w:hAnsi="仿宋"/>
          <w:bCs/>
          <w:sz w:val="32"/>
          <w:szCs w:val="32"/>
        </w:rPr>
        <w:t>称为</w:t>
      </w:r>
      <w:r w:rsidR="00211CB1" w:rsidRPr="00906207">
        <w:rPr>
          <w:rFonts w:ascii="仿宋_GB2312" w:eastAsia="仿宋_GB2312" w:hAnsi="仿宋" w:hint="eastAsia"/>
          <w:bCs/>
          <w:sz w:val="32"/>
          <w:szCs w:val="32"/>
        </w:rPr>
        <w:t>体外诊断试剂</w:t>
      </w:r>
      <w:r w:rsidR="00211CB1">
        <w:rPr>
          <w:rFonts w:ascii="仿宋_GB2312" w:eastAsia="仿宋_GB2312" w:hAnsi="仿宋" w:hint="eastAsia"/>
          <w:bCs/>
          <w:sz w:val="32"/>
          <w:szCs w:val="32"/>
        </w:rPr>
        <w:t>的</w:t>
      </w:r>
      <w:r w:rsidR="00211CB1">
        <w:rPr>
          <w:rFonts w:ascii="仿宋_GB2312" w:eastAsia="仿宋_GB2312" w:hAnsi="仿宋"/>
          <w:bCs/>
          <w:sz w:val="32"/>
          <w:szCs w:val="32"/>
        </w:rPr>
        <w:t>主要原材料，</w:t>
      </w:r>
      <w:r w:rsidR="0006449E">
        <w:rPr>
          <w:rFonts w:ascii="仿宋_GB2312" w:eastAsia="仿宋_GB2312" w:hAnsi="仿宋" w:hint="eastAsia"/>
          <w:bCs/>
          <w:sz w:val="32"/>
          <w:szCs w:val="32"/>
        </w:rPr>
        <w:t>主要</w:t>
      </w:r>
      <w:r w:rsidR="00211CB1">
        <w:rPr>
          <w:rFonts w:ascii="仿宋_GB2312" w:eastAsia="仿宋_GB2312" w:hAnsi="仿宋" w:hint="eastAsia"/>
          <w:bCs/>
          <w:sz w:val="32"/>
          <w:szCs w:val="32"/>
        </w:rPr>
        <w:t>包括以下内容</w:t>
      </w:r>
      <w:r w:rsidR="00F14625" w:rsidRPr="00906207">
        <w:rPr>
          <w:rFonts w:ascii="仿宋_GB2312" w:eastAsia="仿宋_GB2312" w:hAnsi="仿宋" w:hint="eastAsia"/>
          <w:bCs/>
          <w:sz w:val="32"/>
          <w:szCs w:val="32"/>
        </w:rPr>
        <w:t>：</w:t>
      </w:r>
    </w:p>
    <w:p w14:paraId="18054D83" w14:textId="00447749" w:rsidR="00DA3081" w:rsidRDefault="001C5060" w:rsidP="00906207">
      <w:pPr>
        <w:adjustRightInd w:val="0"/>
        <w:snapToGrid w:val="0"/>
        <w:spacing w:line="560" w:lineRule="exact"/>
        <w:ind w:firstLineChars="200" w:firstLine="640"/>
        <w:rPr>
          <w:rFonts w:ascii="楷体_GB2312" w:eastAsia="楷体_GB2312" w:hAnsi="仿宋"/>
          <w:bCs/>
          <w:sz w:val="32"/>
          <w:szCs w:val="32"/>
        </w:rPr>
      </w:pPr>
      <w:r w:rsidRPr="00D43E12">
        <w:rPr>
          <w:rFonts w:ascii="楷体_GB2312" w:eastAsia="楷体_GB2312" w:hAnsi="仿宋" w:hint="eastAsia"/>
          <w:bCs/>
          <w:sz w:val="32"/>
          <w:szCs w:val="32"/>
        </w:rPr>
        <w:t>（一）</w:t>
      </w:r>
      <w:r w:rsidR="00AC536B" w:rsidRPr="00D43E12">
        <w:rPr>
          <w:rFonts w:ascii="楷体_GB2312" w:eastAsia="楷体_GB2312" w:hAnsi="仿宋" w:hint="eastAsia"/>
          <w:bCs/>
          <w:sz w:val="32"/>
          <w:szCs w:val="32"/>
        </w:rPr>
        <w:t>核心反应体系</w:t>
      </w:r>
      <w:r w:rsidR="004919E6" w:rsidRPr="00D43E12">
        <w:rPr>
          <w:rFonts w:ascii="楷体_GB2312" w:eastAsia="楷体_GB2312" w:hAnsi="仿宋" w:hint="eastAsia"/>
          <w:bCs/>
          <w:sz w:val="32"/>
          <w:szCs w:val="32"/>
        </w:rPr>
        <w:t>原材料</w:t>
      </w:r>
    </w:p>
    <w:p w14:paraId="5DA0D361" w14:textId="2A7B135D" w:rsidR="00D33879" w:rsidRPr="00D33879" w:rsidRDefault="00D33879" w:rsidP="00D33879">
      <w:pPr>
        <w:adjustRightInd w:val="0"/>
        <w:snapToGrid w:val="0"/>
        <w:spacing w:line="560" w:lineRule="exact"/>
        <w:ind w:firstLineChars="200" w:firstLine="640"/>
        <w:rPr>
          <w:rFonts w:ascii="仿宋_GB2312" w:eastAsia="仿宋_GB2312" w:hAnsi="仿宋"/>
          <w:bCs/>
          <w:sz w:val="32"/>
          <w:szCs w:val="32"/>
        </w:rPr>
      </w:pPr>
      <w:r>
        <w:rPr>
          <w:rFonts w:ascii="仿宋_GB2312" w:eastAsia="仿宋_GB2312" w:hAnsi="仿宋" w:hint="eastAsia"/>
          <w:bCs/>
          <w:sz w:val="32"/>
          <w:szCs w:val="32"/>
        </w:rPr>
        <w:t>1.</w:t>
      </w:r>
      <w:r w:rsidRPr="00D33879">
        <w:rPr>
          <w:rFonts w:ascii="仿宋_GB2312" w:eastAsia="仿宋_GB2312" w:hAnsi="仿宋" w:hint="eastAsia"/>
          <w:bCs/>
          <w:sz w:val="32"/>
          <w:szCs w:val="32"/>
        </w:rPr>
        <w:t>与被测物直接反应的生物活性材料</w:t>
      </w:r>
    </w:p>
    <w:p w14:paraId="3464D76C" w14:textId="4B6E7778" w:rsidR="00D33879" w:rsidRPr="00D33879" w:rsidRDefault="00D33879" w:rsidP="004D50F2">
      <w:pPr>
        <w:adjustRightInd w:val="0"/>
        <w:snapToGrid w:val="0"/>
        <w:spacing w:line="560" w:lineRule="exact"/>
        <w:ind w:firstLineChars="200" w:firstLine="640"/>
        <w:rPr>
          <w:rFonts w:ascii="仿宋_GB2312" w:eastAsia="仿宋_GB2312"/>
          <w:sz w:val="32"/>
          <w:szCs w:val="32"/>
        </w:rPr>
      </w:pPr>
      <w:r w:rsidRPr="00D33879">
        <w:rPr>
          <w:rFonts w:ascii="仿宋_GB2312" w:eastAsia="仿宋_GB2312" w:hAnsi="仿宋" w:hint="eastAsia"/>
          <w:bCs/>
          <w:sz w:val="32"/>
          <w:szCs w:val="32"/>
        </w:rPr>
        <w:t>与被测物特异性结合的抗原、抗体，与被测物结合的</w:t>
      </w:r>
      <w:r w:rsidRPr="00D33879">
        <w:rPr>
          <w:rFonts w:ascii="仿宋_GB2312" w:eastAsia="仿宋_GB2312" w:hint="eastAsia"/>
          <w:sz w:val="32"/>
          <w:szCs w:val="32"/>
        </w:rPr>
        <w:t>抗人IgM抗体、抗人IgG抗体。</w:t>
      </w:r>
    </w:p>
    <w:p w14:paraId="4E7B0028" w14:textId="7CEADB1D" w:rsidR="00D33879" w:rsidRPr="00D33879" w:rsidRDefault="00D33879" w:rsidP="00D33879">
      <w:pPr>
        <w:adjustRightInd w:val="0"/>
        <w:snapToGrid w:val="0"/>
        <w:spacing w:line="560" w:lineRule="exact"/>
        <w:ind w:firstLineChars="200" w:firstLine="640"/>
        <w:rPr>
          <w:rFonts w:ascii="仿宋_GB2312" w:eastAsia="仿宋_GB2312" w:hAnsi="仿宋"/>
          <w:bCs/>
          <w:sz w:val="32"/>
          <w:szCs w:val="32"/>
        </w:rPr>
      </w:pPr>
      <w:r w:rsidRPr="00D33879">
        <w:rPr>
          <w:rFonts w:ascii="仿宋_GB2312" w:eastAsia="仿宋_GB2312" w:hAnsi="仿宋" w:hint="eastAsia"/>
          <w:bCs/>
          <w:sz w:val="32"/>
          <w:szCs w:val="32"/>
        </w:rPr>
        <w:t>核酸检测用引物、探针、</w:t>
      </w:r>
      <w:r w:rsidRPr="00D33879">
        <w:rPr>
          <w:rFonts w:ascii="仿宋_GB2312" w:eastAsia="仿宋_GB2312" w:hAnsi="仿宋" w:hint="eastAsia"/>
          <w:bCs/>
          <w:color w:val="000000" w:themeColor="text1"/>
          <w:sz w:val="32"/>
          <w:szCs w:val="32"/>
        </w:rPr>
        <w:t>dNTP，DNA聚合酶、逆转录酶等直接参与</w:t>
      </w:r>
      <w:r w:rsidRPr="00D33879">
        <w:rPr>
          <w:rFonts w:ascii="仿宋_GB2312" w:eastAsia="仿宋_GB2312" w:hAnsi="仿宋" w:hint="eastAsia"/>
          <w:bCs/>
          <w:sz w:val="32"/>
          <w:szCs w:val="32"/>
        </w:rPr>
        <w:t>核酸检测反应的酶。</w:t>
      </w:r>
    </w:p>
    <w:p w14:paraId="4727975A" w14:textId="64D2837F" w:rsidR="00D33879" w:rsidRPr="00D33879" w:rsidRDefault="00D33879" w:rsidP="004D50F2">
      <w:pPr>
        <w:adjustRightInd w:val="0"/>
        <w:snapToGrid w:val="0"/>
        <w:spacing w:line="560" w:lineRule="exact"/>
        <w:ind w:firstLineChars="200" w:firstLine="640"/>
        <w:rPr>
          <w:rFonts w:ascii="仿宋_GB2312" w:eastAsia="仿宋_GB2312" w:hAnsi="仿宋"/>
          <w:bCs/>
          <w:sz w:val="32"/>
          <w:szCs w:val="32"/>
        </w:rPr>
      </w:pPr>
      <w:r w:rsidRPr="00D33879">
        <w:rPr>
          <w:rFonts w:ascii="仿宋_GB2312" w:eastAsia="仿宋_GB2312" w:hAnsi="仿宋" w:hint="eastAsia"/>
          <w:bCs/>
          <w:sz w:val="32"/>
          <w:szCs w:val="32"/>
        </w:rPr>
        <w:t>生化检测中与被测物反应的底物、酶和辅酶。</w:t>
      </w:r>
    </w:p>
    <w:p w14:paraId="7B0B81E4" w14:textId="4ED85F3A" w:rsidR="00D33879" w:rsidRPr="00D33879" w:rsidRDefault="00D33879" w:rsidP="004D50F2">
      <w:pPr>
        <w:adjustRightInd w:val="0"/>
        <w:snapToGrid w:val="0"/>
        <w:spacing w:line="560" w:lineRule="exact"/>
        <w:ind w:firstLineChars="200" w:firstLine="640"/>
        <w:rPr>
          <w:rFonts w:ascii="仿宋_GB2312" w:eastAsia="仿宋_GB2312" w:hAnsi="仿宋"/>
          <w:bCs/>
          <w:sz w:val="32"/>
          <w:szCs w:val="32"/>
        </w:rPr>
      </w:pPr>
      <w:r w:rsidRPr="00D33879">
        <w:rPr>
          <w:rFonts w:ascii="仿宋_GB2312" w:eastAsia="仿宋_GB2312" w:hAnsi="仿宋" w:hint="eastAsia"/>
          <w:bCs/>
          <w:sz w:val="32"/>
          <w:szCs w:val="32"/>
        </w:rPr>
        <w:t>血型检测用抗体、红细胞，凝血检测用血浆、激活剂</w:t>
      </w:r>
      <w:r w:rsidR="004D50F2">
        <w:rPr>
          <w:rFonts w:ascii="仿宋_GB2312" w:eastAsia="仿宋_GB2312" w:hAnsi="仿宋" w:hint="eastAsia"/>
          <w:bCs/>
          <w:sz w:val="32"/>
          <w:szCs w:val="32"/>
        </w:rPr>
        <w:t>等</w:t>
      </w:r>
      <w:r w:rsidRPr="00D33879">
        <w:rPr>
          <w:rFonts w:ascii="仿宋_GB2312" w:eastAsia="仿宋_GB2312" w:hAnsi="仿宋" w:hint="eastAsia"/>
          <w:bCs/>
          <w:sz w:val="32"/>
          <w:szCs w:val="32"/>
        </w:rPr>
        <w:t>。</w:t>
      </w:r>
    </w:p>
    <w:p w14:paraId="2FE5E4AC" w14:textId="1262ACB7" w:rsidR="00D33879" w:rsidRPr="00D33879" w:rsidRDefault="00D33879" w:rsidP="00D33879">
      <w:pPr>
        <w:adjustRightInd w:val="0"/>
        <w:snapToGrid w:val="0"/>
        <w:spacing w:line="560" w:lineRule="exact"/>
        <w:ind w:firstLineChars="150" w:firstLine="480"/>
        <w:rPr>
          <w:rFonts w:ascii="仿宋_GB2312" w:eastAsia="仿宋_GB2312" w:hAnsi="仿宋"/>
          <w:bCs/>
          <w:sz w:val="32"/>
          <w:szCs w:val="32"/>
        </w:rPr>
      </w:pPr>
      <w:r w:rsidRPr="00D33879">
        <w:rPr>
          <w:rFonts w:ascii="仿宋_GB2312" w:eastAsia="仿宋_GB2312" w:hAnsi="仿宋" w:hint="eastAsia"/>
          <w:bCs/>
          <w:sz w:val="32"/>
          <w:szCs w:val="32"/>
        </w:rPr>
        <w:t>2</w:t>
      </w:r>
      <w:r>
        <w:rPr>
          <w:rFonts w:ascii="仿宋_GB2312" w:eastAsia="仿宋_GB2312" w:hAnsi="仿宋"/>
          <w:bCs/>
          <w:sz w:val="32"/>
          <w:szCs w:val="32"/>
        </w:rPr>
        <w:t>.</w:t>
      </w:r>
      <w:r w:rsidRPr="00D33879">
        <w:rPr>
          <w:rFonts w:ascii="仿宋_GB2312" w:eastAsia="仿宋_GB2312" w:hAnsi="仿宋" w:hint="eastAsia"/>
          <w:bCs/>
          <w:sz w:val="32"/>
          <w:szCs w:val="32"/>
        </w:rPr>
        <w:t>免疫竞争法原理试剂的被测物类似物</w:t>
      </w:r>
    </w:p>
    <w:p w14:paraId="2106903F" w14:textId="6F96B5CA" w:rsidR="00D33879" w:rsidRPr="00D33879" w:rsidRDefault="00D33879" w:rsidP="00D33879">
      <w:pPr>
        <w:adjustRightInd w:val="0"/>
        <w:snapToGrid w:val="0"/>
        <w:spacing w:line="560" w:lineRule="exact"/>
        <w:ind w:firstLineChars="150" w:firstLine="480"/>
        <w:rPr>
          <w:rFonts w:ascii="仿宋_GB2312" w:eastAsia="仿宋_GB2312" w:hAnsi="仿宋"/>
          <w:bCs/>
          <w:sz w:val="32"/>
          <w:szCs w:val="32"/>
        </w:rPr>
      </w:pPr>
      <w:r w:rsidRPr="00D33879">
        <w:rPr>
          <w:rFonts w:ascii="仿宋_GB2312" w:eastAsia="仿宋_GB2312" w:hAnsi="仿宋" w:hint="eastAsia"/>
          <w:bCs/>
          <w:sz w:val="32"/>
          <w:szCs w:val="32"/>
        </w:rPr>
        <w:t>吗啡-BSA结合物、甲基安非他明抗原，乙型肝炎病毒核心抗体</w:t>
      </w:r>
      <w:r w:rsidR="004D50F2">
        <w:rPr>
          <w:rFonts w:ascii="仿宋_GB2312" w:eastAsia="仿宋_GB2312" w:hAnsi="仿宋" w:hint="eastAsia"/>
          <w:bCs/>
          <w:sz w:val="32"/>
          <w:szCs w:val="32"/>
        </w:rPr>
        <w:t>等</w:t>
      </w:r>
      <w:r w:rsidRPr="00D33879">
        <w:rPr>
          <w:rFonts w:ascii="仿宋_GB2312" w:eastAsia="仿宋_GB2312" w:hAnsi="仿宋" w:hint="eastAsia"/>
          <w:bCs/>
          <w:sz w:val="32"/>
          <w:szCs w:val="32"/>
        </w:rPr>
        <w:t>。</w:t>
      </w:r>
    </w:p>
    <w:p w14:paraId="46DF8F31" w14:textId="7E4B831B" w:rsidR="00D33879" w:rsidRPr="00D33879" w:rsidRDefault="00D33879" w:rsidP="00D33879">
      <w:pPr>
        <w:adjustRightInd w:val="0"/>
        <w:snapToGrid w:val="0"/>
        <w:spacing w:line="560" w:lineRule="exact"/>
        <w:ind w:firstLineChars="150" w:firstLine="480"/>
        <w:rPr>
          <w:rFonts w:ascii="仿宋_GB2312" w:eastAsia="仿宋_GB2312" w:hAnsi="仿宋"/>
          <w:bCs/>
          <w:sz w:val="32"/>
          <w:szCs w:val="32"/>
        </w:rPr>
      </w:pPr>
      <w:r w:rsidRPr="00D33879">
        <w:rPr>
          <w:rFonts w:ascii="仿宋_GB2312" w:eastAsia="仿宋_GB2312" w:hAnsi="仿宋" w:hint="eastAsia"/>
          <w:bCs/>
          <w:sz w:val="32"/>
          <w:szCs w:val="32"/>
        </w:rPr>
        <w:t>3</w:t>
      </w:r>
      <w:r>
        <w:rPr>
          <w:rFonts w:ascii="仿宋_GB2312" w:eastAsia="仿宋_GB2312" w:hAnsi="仿宋"/>
          <w:bCs/>
          <w:sz w:val="32"/>
          <w:szCs w:val="32"/>
        </w:rPr>
        <w:t>.</w:t>
      </w:r>
      <w:r w:rsidRPr="00D33879">
        <w:rPr>
          <w:rFonts w:ascii="仿宋_GB2312" w:eastAsia="仿宋_GB2312" w:hAnsi="仿宋" w:hint="eastAsia"/>
          <w:bCs/>
          <w:sz w:val="32"/>
          <w:szCs w:val="32"/>
        </w:rPr>
        <w:t>结合上述原材料的复合物</w:t>
      </w:r>
    </w:p>
    <w:p w14:paraId="6DF0641C" w14:textId="33A34E00" w:rsidR="00D33879" w:rsidRPr="00D33879" w:rsidRDefault="00D33879" w:rsidP="00D33879">
      <w:pPr>
        <w:adjustRightInd w:val="0"/>
        <w:snapToGrid w:val="0"/>
        <w:spacing w:line="560" w:lineRule="exact"/>
        <w:ind w:firstLineChars="150" w:firstLine="480"/>
        <w:rPr>
          <w:rFonts w:ascii="仿宋_GB2312" w:eastAsia="仿宋_GB2312" w:hAnsi="仿宋"/>
          <w:bCs/>
          <w:sz w:val="32"/>
          <w:szCs w:val="32"/>
        </w:rPr>
      </w:pPr>
      <w:r w:rsidRPr="00D33879">
        <w:rPr>
          <w:rFonts w:ascii="仿宋_GB2312" w:eastAsia="仿宋_GB2312" w:hAnsi="仿宋" w:hint="eastAsia"/>
          <w:bCs/>
          <w:sz w:val="32"/>
          <w:szCs w:val="32"/>
        </w:rPr>
        <w:t>辣根过氧化物酶标记的特异性抗体，包被特异性抗体的磁珠</w:t>
      </w:r>
      <w:r w:rsidR="004D50F2">
        <w:rPr>
          <w:rFonts w:ascii="仿宋_GB2312" w:eastAsia="仿宋_GB2312" w:hAnsi="仿宋" w:hint="eastAsia"/>
          <w:bCs/>
          <w:sz w:val="32"/>
          <w:szCs w:val="32"/>
        </w:rPr>
        <w:t>等</w:t>
      </w:r>
      <w:r w:rsidR="004D50F2">
        <w:rPr>
          <w:rFonts w:ascii="仿宋_GB2312" w:eastAsia="仿宋_GB2312" w:hAnsi="仿宋"/>
          <w:bCs/>
          <w:sz w:val="32"/>
          <w:szCs w:val="32"/>
        </w:rPr>
        <w:t>。</w:t>
      </w:r>
    </w:p>
    <w:p w14:paraId="7D73DD0A" w14:textId="61FE54D1" w:rsidR="00A4622A" w:rsidRDefault="00461312" w:rsidP="00906207">
      <w:pPr>
        <w:adjustRightInd w:val="0"/>
        <w:snapToGrid w:val="0"/>
        <w:spacing w:line="560" w:lineRule="exact"/>
        <w:ind w:firstLineChars="200" w:firstLine="640"/>
        <w:rPr>
          <w:rFonts w:ascii="楷体_GB2312" w:eastAsia="楷体_GB2312" w:hAnsi="仿宋"/>
          <w:bCs/>
          <w:sz w:val="32"/>
          <w:szCs w:val="32"/>
        </w:rPr>
      </w:pPr>
      <w:r w:rsidRPr="00D43E12">
        <w:rPr>
          <w:rFonts w:ascii="楷体_GB2312" w:eastAsia="楷体_GB2312" w:hAnsi="仿宋" w:hint="eastAsia"/>
          <w:bCs/>
          <w:sz w:val="32"/>
          <w:szCs w:val="32"/>
        </w:rPr>
        <w:t>（二）</w:t>
      </w:r>
      <w:r w:rsidR="00F14625" w:rsidRPr="00D43E12">
        <w:rPr>
          <w:rFonts w:ascii="楷体_GB2312" w:eastAsia="楷体_GB2312" w:hAnsi="仿宋" w:hint="eastAsia"/>
          <w:bCs/>
          <w:sz w:val="32"/>
          <w:szCs w:val="32"/>
        </w:rPr>
        <w:t>反应体系中</w:t>
      </w:r>
      <w:r w:rsidR="00DF34C8" w:rsidRPr="00D43E12">
        <w:rPr>
          <w:rFonts w:ascii="楷体_GB2312" w:eastAsia="楷体_GB2312" w:hAnsi="仿宋" w:hint="eastAsia"/>
          <w:bCs/>
          <w:sz w:val="32"/>
          <w:szCs w:val="32"/>
        </w:rPr>
        <w:t>其他</w:t>
      </w:r>
      <w:r w:rsidR="00A4622A" w:rsidRPr="00D43E12">
        <w:rPr>
          <w:rFonts w:ascii="楷体_GB2312" w:eastAsia="楷体_GB2312" w:hAnsi="仿宋" w:hint="eastAsia"/>
          <w:bCs/>
          <w:sz w:val="32"/>
          <w:szCs w:val="32"/>
        </w:rPr>
        <w:t>生物活性</w:t>
      </w:r>
      <w:r w:rsidR="004919E6" w:rsidRPr="00D43E12">
        <w:rPr>
          <w:rFonts w:ascii="楷体_GB2312" w:eastAsia="楷体_GB2312" w:hAnsi="仿宋" w:hint="eastAsia"/>
          <w:bCs/>
          <w:sz w:val="32"/>
          <w:szCs w:val="32"/>
        </w:rPr>
        <w:t>材料</w:t>
      </w:r>
      <w:r w:rsidR="00B35A34" w:rsidRPr="00D43E12">
        <w:rPr>
          <w:rFonts w:ascii="楷体_GB2312" w:eastAsia="楷体_GB2312" w:hAnsi="仿宋" w:hint="eastAsia"/>
          <w:bCs/>
          <w:sz w:val="32"/>
          <w:szCs w:val="32"/>
        </w:rPr>
        <w:t xml:space="preserve"> </w:t>
      </w:r>
    </w:p>
    <w:p w14:paraId="7508C21F" w14:textId="3EBB7F93" w:rsidR="00181FFD" w:rsidRPr="00F557D2" w:rsidRDefault="00181FFD" w:rsidP="00F557D2">
      <w:pPr>
        <w:adjustRightInd w:val="0"/>
        <w:snapToGrid w:val="0"/>
        <w:spacing w:line="560" w:lineRule="exact"/>
        <w:ind w:firstLineChars="200" w:firstLine="640"/>
        <w:rPr>
          <w:rFonts w:ascii="仿宋_GB2312" w:eastAsia="仿宋_GB2312" w:hAnsi="仿宋"/>
          <w:bCs/>
          <w:sz w:val="32"/>
          <w:szCs w:val="32"/>
        </w:rPr>
      </w:pPr>
      <w:r w:rsidRPr="00F557D2">
        <w:rPr>
          <w:rFonts w:ascii="仿宋_GB2312" w:eastAsia="仿宋_GB2312" w:hAnsi="仿宋" w:hint="eastAsia"/>
          <w:bCs/>
          <w:sz w:val="32"/>
          <w:szCs w:val="32"/>
        </w:rPr>
        <w:t>1.与一抗试剂结合的二抗</w:t>
      </w:r>
    </w:p>
    <w:p w14:paraId="71A49BE2" w14:textId="0FF374D5" w:rsidR="00181FFD" w:rsidRPr="00F557D2" w:rsidRDefault="00181FFD" w:rsidP="00F557D2">
      <w:pPr>
        <w:adjustRightInd w:val="0"/>
        <w:snapToGrid w:val="0"/>
        <w:spacing w:line="560" w:lineRule="exact"/>
        <w:ind w:firstLineChars="200" w:firstLine="640"/>
        <w:rPr>
          <w:rFonts w:ascii="仿宋_GB2312" w:eastAsia="仿宋_GB2312" w:hAnsi="仿宋"/>
          <w:bCs/>
          <w:sz w:val="32"/>
          <w:szCs w:val="32"/>
        </w:rPr>
      </w:pPr>
      <w:r w:rsidRPr="00F557D2">
        <w:rPr>
          <w:rFonts w:ascii="仿宋_GB2312" w:eastAsia="仿宋_GB2312" w:hAnsi="仿宋" w:hint="eastAsia"/>
          <w:bCs/>
          <w:sz w:val="32"/>
          <w:szCs w:val="32"/>
        </w:rPr>
        <w:t>免疫组化类产品的抗小鼠/兔IgG抗体等</w:t>
      </w:r>
      <w:r w:rsidR="005A283A">
        <w:rPr>
          <w:rFonts w:ascii="仿宋_GB2312" w:eastAsia="仿宋_GB2312" w:hAnsi="仿宋" w:hint="eastAsia"/>
          <w:bCs/>
          <w:sz w:val="32"/>
          <w:szCs w:val="32"/>
        </w:rPr>
        <w:t>。</w:t>
      </w:r>
    </w:p>
    <w:p w14:paraId="2409990E" w14:textId="10AEEC64" w:rsidR="00181FFD" w:rsidRPr="00F557D2" w:rsidRDefault="00181FFD" w:rsidP="00F557D2">
      <w:pPr>
        <w:adjustRightInd w:val="0"/>
        <w:snapToGrid w:val="0"/>
        <w:spacing w:line="560" w:lineRule="exact"/>
        <w:ind w:firstLineChars="200" w:firstLine="640"/>
        <w:rPr>
          <w:rFonts w:ascii="仿宋_GB2312" w:eastAsia="仿宋_GB2312" w:hAnsi="仿宋"/>
          <w:bCs/>
          <w:sz w:val="32"/>
          <w:szCs w:val="32"/>
        </w:rPr>
      </w:pPr>
      <w:r w:rsidRPr="00F557D2">
        <w:rPr>
          <w:rFonts w:ascii="仿宋_GB2312" w:eastAsia="仿宋_GB2312" w:hAnsi="仿宋" w:hint="eastAsia"/>
          <w:bCs/>
          <w:sz w:val="32"/>
          <w:szCs w:val="32"/>
        </w:rPr>
        <w:t>2.检测信号产生所需的酶</w:t>
      </w:r>
    </w:p>
    <w:p w14:paraId="09F2A0C7" w14:textId="67A29DFD" w:rsidR="00181FFD" w:rsidRPr="00F557D2" w:rsidRDefault="00181FFD" w:rsidP="00F557D2">
      <w:pPr>
        <w:adjustRightInd w:val="0"/>
        <w:snapToGrid w:val="0"/>
        <w:spacing w:line="560" w:lineRule="exact"/>
        <w:ind w:firstLineChars="200" w:firstLine="640"/>
        <w:rPr>
          <w:rFonts w:ascii="仿宋_GB2312" w:eastAsia="仿宋_GB2312"/>
          <w:kern w:val="0"/>
          <w:sz w:val="32"/>
          <w:szCs w:val="32"/>
        </w:rPr>
      </w:pPr>
      <w:r w:rsidRPr="00F557D2">
        <w:rPr>
          <w:rFonts w:ascii="仿宋_GB2312" w:eastAsia="仿宋_GB2312" w:hAnsi="仿宋" w:hint="eastAsia"/>
          <w:bCs/>
          <w:sz w:val="32"/>
          <w:szCs w:val="32"/>
        </w:rPr>
        <w:t>免疫检测类产品的辣根过氧化物酶、</w:t>
      </w:r>
      <w:r w:rsidRPr="00F557D2">
        <w:rPr>
          <w:rFonts w:ascii="仿宋_GB2312" w:eastAsia="仿宋_GB2312" w:hint="eastAsia"/>
          <w:kern w:val="0"/>
          <w:sz w:val="32"/>
          <w:szCs w:val="32"/>
        </w:rPr>
        <w:t>碱性磷酸酶，</w:t>
      </w:r>
      <w:r w:rsidRPr="00F557D2">
        <w:rPr>
          <w:rFonts w:ascii="仿宋_GB2312" w:eastAsia="仿宋_GB2312" w:hint="eastAsia"/>
          <w:kern w:val="0"/>
          <w:sz w:val="32"/>
          <w:szCs w:val="32"/>
        </w:rPr>
        <w:lastRenderedPageBreak/>
        <w:t>CRISPR/</w:t>
      </w:r>
      <w:proofErr w:type="spellStart"/>
      <w:r w:rsidRPr="00F557D2">
        <w:rPr>
          <w:rFonts w:ascii="仿宋_GB2312" w:eastAsia="仿宋_GB2312" w:hint="eastAsia"/>
          <w:kern w:val="0"/>
          <w:sz w:val="32"/>
          <w:szCs w:val="32"/>
        </w:rPr>
        <w:t>Cas</w:t>
      </w:r>
      <w:proofErr w:type="spellEnd"/>
      <w:r w:rsidRPr="00F557D2">
        <w:rPr>
          <w:rFonts w:ascii="仿宋_GB2312" w:eastAsia="仿宋_GB2312" w:hint="eastAsia"/>
          <w:kern w:val="0"/>
          <w:sz w:val="32"/>
          <w:szCs w:val="32"/>
        </w:rPr>
        <w:t>核酸酶等。</w:t>
      </w:r>
    </w:p>
    <w:p w14:paraId="6493E22D" w14:textId="641D749B" w:rsidR="00181FFD" w:rsidRPr="00F557D2" w:rsidRDefault="00181FFD" w:rsidP="00F557D2">
      <w:pPr>
        <w:adjustRightInd w:val="0"/>
        <w:snapToGrid w:val="0"/>
        <w:spacing w:line="560" w:lineRule="exact"/>
        <w:ind w:firstLineChars="200" w:firstLine="640"/>
        <w:rPr>
          <w:rFonts w:ascii="仿宋_GB2312" w:eastAsia="仿宋_GB2312" w:hAnsi="仿宋"/>
          <w:bCs/>
          <w:sz w:val="32"/>
          <w:szCs w:val="32"/>
        </w:rPr>
      </w:pPr>
      <w:r w:rsidRPr="00F557D2">
        <w:rPr>
          <w:rFonts w:ascii="仿宋_GB2312" w:eastAsia="仿宋_GB2312" w:hint="eastAsia"/>
          <w:kern w:val="0"/>
          <w:sz w:val="32"/>
          <w:szCs w:val="32"/>
        </w:rPr>
        <w:t>3.</w:t>
      </w:r>
      <w:r w:rsidRPr="00F557D2">
        <w:rPr>
          <w:rFonts w:ascii="仿宋_GB2312" w:eastAsia="仿宋_GB2312" w:hAnsi="仿宋" w:hint="eastAsia"/>
          <w:bCs/>
          <w:sz w:val="32"/>
          <w:szCs w:val="32"/>
        </w:rPr>
        <w:t>去除干扰相关的生物活性材料</w:t>
      </w:r>
    </w:p>
    <w:p w14:paraId="37AF7E23" w14:textId="2627ED53" w:rsidR="00181FFD" w:rsidRPr="00F557D2" w:rsidRDefault="00181FFD" w:rsidP="00F557D2">
      <w:pPr>
        <w:adjustRightInd w:val="0"/>
        <w:snapToGrid w:val="0"/>
        <w:spacing w:line="560" w:lineRule="exact"/>
        <w:ind w:firstLineChars="200" w:firstLine="640"/>
        <w:rPr>
          <w:rFonts w:ascii="仿宋_GB2312" w:eastAsia="仿宋_GB2312" w:hAnsi="仿宋"/>
          <w:bCs/>
          <w:sz w:val="32"/>
          <w:szCs w:val="32"/>
        </w:rPr>
      </w:pPr>
      <w:r w:rsidRPr="00F557D2">
        <w:rPr>
          <w:rFonts w:ascii="仿宋_GB2312" w:eastAsia="仿宋_GB2312" w:hAnsi="仿宋" w:hint="eastAsia"/>
          <w:bCs/>
          <w:sz w:val="32"/>
          <w:szCs w:val="32"/>
        </w:rPr>
        <w:t>抗生物素抗体、抗红细胞抗体、人抗鼠抗体（HAMA）阻断剂、IgG抗体阻断剂、UDG酶，RNase抑制剂等。</w:t>
      </w:r>
    </w:p>
    <w:p w14:paraId="64C84F22" w14:textId="3B9E70CD" w:rsidR="00181FFD" w:rsidRPr="00F557D2" w:rsidRDefault="00181FFD" w:rsidP="00F557D2">
      <w:pPr>
        <w:adjustRightInd w:val="0"/>
        <w:snapToGrid w:val="0"/>
        <w:spacing w:line="560" w:lineRule="exact"/>
        <w:ind w:firstLineChars="200" w:firstLine="640"/>
        <w:rPr>
          <w:rFonts w:ascii="仿宋_GB2312" w:eastAsia="仿宋_GB2312" w:hAnsi="仿宋"/>
          <w:bCs/>
          <w:sz w:val="32"/>
          <w:szCs w:val="32"/>
        </w:rPr>
      </w:pPr>
      <w:r w:rsidRPr="00F557D2">
        <w:rPr>
          <w:rFonts w:ascii="仿宋_GB2312" w:eastAsia="仿宋_GB2312" w:hAnsi="仿宋" w:hint="eastAsia"/>
          <w:bCs/>
          <w:sz w:val="32"/>
          <w:szCs w:val="32"/>
        </w:rPr>
        <w:t>4.免疫反应中起连接作用的生物活性材料</w:t>
      </w:r>
    </w:p>
    <w:p w14:paraId="5AE27F74" w14:textId="6D2081FD" w:rsidR="00181FFD" w:rsidRPr="00F557D2" w:rsidRDefault="00181FFD" w:rsidP="00F557D2">
      <w:pPr>
        <w:adjustRightInd w:val="0"/>
        <w:snapToGrid w:val="0"/>
        <w:spacing w:line="560" w:lineRule="exact"/>
        <w:ind w:firstLineChars="200" w:firstLine="640"/>
        <w:rPr>
          <w:rFonts w:ascii="仿宋_GB2312" w:eastAsia="仿宋_GB2312" w:hAnsi="仿宋"/>
          <w:bCs/>
          <w:sz w:val="32"/>
          <w:szCs w:val="32"/>
        </w:rPr>
      </w:pPr>
      <w:r w:rsidRPr="00F557D2">
        <w:rPr>
          <w:rFonts w:ascii="仿宋_GB2312" w:eastAsia="仿宋_GB2312" w:hAnsi="仿宋" w:hint="eastAsia"/>
          <w:bCs/>
          <w:sz w:val="32"/>
          <w:szCs w:val="32"/>
        </w:rPr>
        <w:t>链霉亲和素、生物素等。</w:t>
      </w:r>
    </w:p>
    <w:p w14:paraId="1327C46B" w14:textId="47086741" w:rsidR="00181FFD" w:rsidRPr="00F557D2" w:rsidRDefault="00181FFD" w:rsidP="00F557D2">
      <w:pPr>
        <w:adjustRightInd w:val="0"/>
        <w:snapToGrid w:val="0"/>
        <w:spacing w:line="560" w:lineRule="exact"/>
        <w:ind w:firstLineChars="200" w:firstLine="640"/>
        <w:rPr>
          <w:rFonts w:ascii="仿宋_GB2312" w:eastAsia="仿宋_GB2312" w:hAnsi="仿宋"/>
          <w:bCs/>
          <w:sz w:val="32"/>
          <w:szCs w:val="32"/>
        </w:rPr>
      </w:pPr>
      <w:r w:rsidRPr="00F557D2">
        <w:rPr>
          <w:rFonts w:ascii="仿宋_GB2312" w:eastAsia="仿宋_GB2312" w:hAnsi="仿宋" w:hint="eastAsia"/>
          <w:bCs/>
          <w:sz w:val="32"/>
          <w:szCs w:val="32"/>
        </w:rPr>
        <w:t>5.其他</w:t>
      </w:r>
    </w:p>
    <w:p w14:paraId="67DEA43E" w14:textId="2C75E977" w:rsidR="00181FFD" w:rsidRPr="00F557D2" w:rsidRDefault="00181FFD" w:rsidP="00F557D2">
      <w:pPr>
        <w:adjustRightInd w:val="0"/>
        <w:snapToGrid w:val="0"/>
        <w:spacing w:line="560" w:lineRule="exact"/>
        <w:ind w:firstLineChars="200" w:firstLine="640"/>
        <w:rPr>
          <w:rFonts w:ascii="仿宋_GB2312" w:eastAsia="仿宋_GB2312" w:hAnsi="仿宋"/>
          <w:bCs/>
          <w:sz w:val="32"/>
          <w:szCs w:val="32"/>
        </w:rPr>
      </w:pPr>
      <w:r w:rsidRPr="00F557D2">
        <w:rPr>
          <w:rFonts w:ascii="仿宋_GB2312" w:eastAsia="仿宋_GB2312" w:hAnsi="仿宋" w:hint="eastAsia"/>
          <w:bCs/>
          <w:sz w:val="32"/>
          <w:szCs w:val="32"/>
        </w:rPr>
        <w:t>蛋白酶K等。</w:t>
      </w:r>
    </w:p>
    <w:p w14:paraId="0CFDA3DB" w14:textId="712B8F3C" w:rsidR="00BC0C96" w:rsidRDefault="00BC0C96" w:rsidP="00BC0C96">
      <w:pPr>
        <w:adjustRightInd w:val="0"/>
        <w:snapToGrid w:val="0"/>
        <w:spacing w:line="560" w:lineRule="exact"/>
        <w:ind w:firstLineChars="200" w:firstLine="640"/>
        <w:rPr>
          <w:rFonts w:ascii="楷体_GB2312" w:eastAsia="楷体_GB2312" w:hAnsi="仿宋"/>
          <w:bCs/>
          <w:sz w:val="32"/>
          <w:szCs w:val="32"/>
        </w:rPr>
      </w:pPr>
      <w:r>
        <w:rPr>
          <w:rFonts w:ascii="楷体_GB2312" w:eastAsia="楷体_GB2312" w:hAnsi="仿宋" w:hint="eastAsia"/>
          <w:bCs/>
          <w:sz w:val="32"/>
          <w:szCs w:val="32"/>
        </w:rPr>
        <w:t>（三</w:t>
      </w:r>
      <w:r w:rsidRPr="00D43E12">
        <w:rPr>
          <w:rFonts w:ascii="楷体_GB2312" w:eastAsia="楷体_GB2312" w:hAnsi="仿宋" w:hint="eastAsia"/>
          <w:bCs/>
          <w:sz w:val="32"/>
          <w:szCs w:val="32"/>
        </w:rPr>
        <w:t>）</w:t>
      </w:r>
      <w:r>
        <w:rPr>
          <w:rFonts w:ascii="楷体_GB2312" w:eastAsia="楷体_GB2312" w:hAnsi="仿宋" w:hint="eastAsia"/>
          <w:bCs/>
          <w:sz w:val="32"/>
          <w:szCs w:val="32"/>
        </w:rPr>
        <w:t>固相载体</w:t>
      </w:r>
    </w:p>
    <w:p w14:paraId="2F22DAF9" w14:textId="21551750" w:rsidR="004F0553" w:rsidRPr="00F557D2" w:rsidRDefault="004F0553" w:rsidP="00F557D2">
      <w:pPr>
        <w:adjustRightInd w:val="0"/>
        <w:snapToGrid w:val="0"/>
        <w:spacing w:line="560" w:lineRule="exact"/>
        <w:ind w:firstLineChars="200" w:firstLine="640"/>
        <w:rPr>
          <w:rFonts w:ascii="仿宋_GB2312" w:eastAsia="仿宋_GB2312"/>
          <w:sz w:val="32"/>
          <w:szCs w:val="32"/>
        </w:rPr>
      </w:pPr>
      <w:r w:rsidRPr="00F557D2">
        <w:rPr>
          <w:rFonts w:ascii="仿宋_GB2312" w:eastAsia="仿宋_GB2312" w:hAnsi="仿宋" w:hint="eastAsia"/>
          <w:bCs/>
          <w:sz w:val="32"/>
          <w:szCs w:val="32"/>
        </w:rPr>
        <w:t>1.</w:t>
      </w:r>
      <w:r w:rsidRPr="00F557D2">
        <w:rPr>
          <w:rFonts w:ascii="仿宋_GB2312" w:eastAsia="仿宋_GB2312" w:hint="eastAsia"/>
          <w:sz w:val="32"/>
          <w:szCs w:val="32"/>
        </w:rPr>
        <w:t>固相载体</w:t>
      </w:r>
    </w:p>
    <w:p w14:paraId="308AC217" w14:textId="345E025B" w:rsidR="004F0553" w:rsidRPr="00F557D2" w:rsidRDefault="004F0553" w:rsidP="00F557D2">
      <w:pPr>
        <w:adjustRightInd w:val="0"/>
        <w:snapToGrid w:val="0"/>
        <w:spacing w:line="560" w:lineRule="exact"/>
        <w:ind w:firstLineChars="200" w:firstLine="640"/>
        <w:rPr>
          <w:rFonts w:ascii="仿宋_GB2312" w:eastAsia="仿宋_GB2312"/>
          <w:sz w:val="32"/>
          <w:szCs w:val="32"/>
        </w:rPr>
      </w:pPr>
      <w:r w:rsidRPr="00F557D2">
        <w:rPr>
          <w:rFonts w:ascii="仿宋_GB2312" w:eastAsia="仿宋_GB2312" w:hAnsi="仿宋" w:hint="eastAsia"/>
          <w:bCs/>
          <w:sz w:val="32"/>
          <w:szCs w:val="32"/>
        </w:rPr>
        <w:t>硝酸纤维素膜、磁微粒、</w:t>
      </w:r>
      <w:r w:rsidRPr="00F557D2">
        <w:rPr>
          <w:rFonts w:ascii="仿宋_GB2312" w:eastAsia="仿宋_GB2312" w:hint="eastAsia"/>
          <w:sz w:val="32"/>
          <w:szCs w:val="32"/>
        </w:rPr>
        <w:t>微孔板等。</w:t>
      </w:r>
    </w:p>
    <w:p w14:paraId="158D28D0" w14:textId="45B86B26" w:rsidR="004F0553" w:rsidRPr="00F557D2" w:rsidRDefault="004F0553" w:rsidP="00F557D2">
      <w:pPr>
        <w:adjustRightInd w:val="0"/>
        <w:snapToGrid w:val="0"/>
        <w:spacing w:line="560" w:lineRule="exact"/>
        <w:ind w:firstLineChars="200" w:firstLine="640"/>
        <w:rPr>
          <w:rFonts w:ascii="仿宋_GB2312" w:eastAsia="仿宋_GB2312" w:hAnsi="仿宋"/>
          <w:bCs/>
          <w:sz w:val="32"/>
          <w:szCs w:val="32"/>
        </w:rPr>
      </w:pPr>
      <w:r w:rsidRPr="00F557D2">
        <w:rPr>
          <w:rFonts w:ascii="仿宋_GB2312" w:eastAsia="仿宋_GB2312" w:hint="eastAsia"/>
          <w:sz w:val="32"/>
          <w:szCs w:val="32"/>
        </w:rPr>
        <w:t>2.</w:t>
      </w:r>
      <w:r w:rsidRPr="00F557D2">
        <w:rPr>
          <w:rFonts w:ascii="仿宋_GB2312" w:eastAsia="仿宋_GB2312" w:hAnsi="仿宋" w:hint="eastAsia"/>
          <w:bCs/>
          <w:sz w:val="32"/>
          <w:szCs w:val="32"/>
        </w:rPr>
        <w:t>微流控载体</w:t>
      </w:r>
    </w:p>
    <w:p w14:paraId="75A2899A" w14:textId="6B951B37" w:rsidR="004F0553" w:rsidRPr="00F557D2" w:rsidRDefault="005A283A" w:rsidP="00F557D2">
      <w:pPr>
        <w:adjustRightInd w:val="0"/>
        <w:snapToGrid w:val="0"/>
        <w:spacing w:line="560" w:lineRule="exact"/>
        <w:ind w:firstLineChars="200" w:firstLine="640"/>
        <w:rPr>
          <w:rFonts w:ascii="仿宋_GB2312" w:eastAsia="仿宋_GB2312" w:hAnsi="仿宋"/>
          <w:bCs/>
          <w:sz w:val="32"/>
          <w:szCs w:val="32"/>
        </w:rPr>
      </w:pPr>
      <w:r>
        <w:rPr>
          <w:rFonts w:ascii="仿宋_GB2312" w:eastAsia="仿宋_GB2312" w:hAnsi="仿宋" w:hint="eastAsia"/>
          <w:bCs/>
          <w:sz w:val="32"/>
          <w:szCs w:val="32"/>
        </w:rPr>
        <w:t>微流控</w:t>
      </w:r>
      <w:r w:rsidR="004F0553" w:rsidRPr="00F557D2">
        <w:rPr>
          <w:rFonts w:ascii="仿宋_GB2312" w:eastAsia="仿宋_GB2312" w:hAnsi="仿宋" w:hint="eastAsia"/>
          <w:bCs/>
          <w:sz w:val="32"/>
          <w:szCs w:val="32"/>
        </w:rPr>
        <w:t>芯片等。</w:t>
      </w:r>
    </w:p>
    <w:p w14:paraId="623DAF9B" w14:textId="22B8ABA1" w:rsidR="000C746A" w:rsidRDefault="00BC0C96" w:rsidP="00906207">
      <w:pPr>
        <w:adjustRightInd w:val="0"/>
        <w:snapToGrid w:val="0"/>
        <w:spacing w:line="560" w:lineRule="exact"/>
        <w:ind w:firstLineChars="200" w:firstLine="640"/>
        <w:rPr>
          <w:rFonts w:ascii="楷体_GB2312" w:eastAsia="楷体_GB2312" w:hAnsi="仿宋"/>
          <w:bCs/>
          <w:sz w:val="32"/>
          <w:szCs w:val="32"/>
        </w:rPr>
      </w:pPr>
      <w:r>
        <w:rPr>
          <w:rFonts w:ascii="楷体_GB2312" w:eastAsia="楷体_GB2312" w:hAnsi="仿宋" w:hint="eastAsia"/>
          <w:bCs/>
          <w:sz w:val="32"/>
          <w:szCs w:val="32"/>
        </w:rPr>
        <w:t>（四</w:t>
      </w:r>
      <w:r w:rsidR="000C746A">
        <w:rPr>
          <w:rFonts w:ascii="楷体_GB2312" w:eastAsia="楷体_GB2312" w:hAnsi="仿宋" w:hint="eastAsia"/>
          <w:bCs/>
          <w:sz w:val="32"/>
          <w:szCs w:val="32"/>
        </w:rPr>
        <w:t>）</w:t>
      </w:r>
      <w:r w:rsidR="00165A6D">
        <w:rPr>
          <w:rFonts w:ascii="楷体_GB2312" w:eastAsia="楷体_GB2312" w:hAnsi="仿宋" w:hint="eastAsia"/>
          <w:bCs/>
          <w:sz w:val="32"/>
          <w:szCs w:val="32"/>
        </w:rPr>
        <w:t>信号</w:t>
      </w:r>
      <w:r w:rsidR="000C746A" w:rsidRPr="007B33FD">
        <w:rPr>
          <w:rFonts w:ascii="楷体_GB2312" w:eastAsia="楷体_GB2312" w:hAnsi="仿宋" w:hint="eastAsia"/>
          <w:bCs/>
          <w:sz w:val="32"/>
          <w:szCs w:val="32"/>
        </w:rPr>
        <w:t>物质</w:t>
      </w:r>
    </w:p>
    <w:p w14:paraId="219D09AB" w14:textId="695AE41D" w:rsidR="006C7B1D" w:rsidRPr="00F557D2" w:rsidRDefault="006C7B1D" w:rsidP="00F557D2">
      <w:pPr>
        <w:adjustRightInd w:val="0"/>
        <w:snapToGrid w:val="0"/>
        <w:spacing w:line="560" w:lineRule="exact"/>
        <w:ind w:firstLineChars="200" w:firstLine="640"/>
        <w:rPr>
          <w:rFonts w:ascii="仿宋_GB2312" w:eastAsia="仿宋_GB2312"/>
          <w:sz w:val="32"/>
          <w:szCs w:val="32"/>
        </w:rPr>
      </w:pPr>
      <w:r w:rsidRPr="00F557D2">
        <w:rPr>
          <w:rFonts w:ascii="仿宋_GB2312" w:eastAsia="仿宋_GB2312" w:hAnsi="仿宋" w:hint="eastAsia"/>
          <w:bCs/>
          <w:sz w:val="32"/>
          <w:szCs w:val="32"/>
        </w:rPr>
        <w:t>1.</w:t>
      </w:r>
      <w:r w:rsidRPr="00F557D2">
        <w:rPr>
          <w:rFonts w:ascii="仿宋_GB2312" w:eastAsia="仿宋_GB2312" w:hint="eastAsia"/>
          <w:sz w:val="32"/>
          <w:szCs w:val="32"/>
        </w:rPr>
        <w:t>显色、比浊物质</w:t>
      </w:r>
    </w:p>
    <w:p w14:paraId="528CA8F6" w14:textId="7A9BDD2B" w:rsidR="006C7B1D" w:rsidRPr="00F557D2" w:rsidRDefault="006C7B1D" w:rsidP="00F557D2">
      <w:pPr>
        <w:adjustRightInd w:val="0"/>
        <w:snapToGrid w:val="0"/>
        <w:spacing w:line="560" w:lineRule="exact"/>
        <w:ind w:firstLineChars="200" w:firstLine="640"/>
        <w:rPr>
          <w:rFonts w:ascii="仿宋_GB2312" w:eastAsia="仿宋_GB2312"/>
          <w:sz w:val="32"/>
          <w:szCs w:val="32"/>
        </w:rPr>
      </w:pPr>
      <w:r w:rsidRPr="00F557D2">
        <w:rPr>
          <w:rFonts w:ascii="仿宋_GB2312" w:eastAsia="仿宋_GB2312" w:hint="eastAsia"/>
          <w:sz w:val="32"/>
          <w:szCs w:val="32"/>
        </w:rPr>
        <w:t>胶体金、乳胶</w:t>
      </w:r>
      <w:r w:rsidR="00F557D2">
        <w:rPr>
          <w:rFonts w:ascii="仿宋_GB2312" w:eastAsia="仿宋_GB2312" w:hint="eastAsia"/>
          <w:sz w:val="32"/>
          <w:szCs w:val="32"/>
        </w:rPr>
        <w:t>等</w:t>
      </w:r>
      <w:r w:rsidRPr="00F557D2">
        <w:rPr>
          <w:rFonts w:ascii="仿宋_GB2312" w:eastAsia="仿宋_GB2312" w:hint="eastAsia"/>
          <w:sz w:val="32"/>
          <w:szCs w:val="32"/>
        </w:rPr>
        <w:t>。</w:t>
      </w:r>
    </w:p>
    <w:p w14:paraId="1BB9141D" w14:textId="705FB58A" w:rsidR="006C7B1D" w:rsidRPr="00F557D2" w:rsidRDefault="006C7B1D" w:rsidP="00F557D2">
      <w:pPr>
        <w:adjustRightInd w:val="0"/>
        <w:snapToGrid w:val="0"/>
        <w:spacing w:line="560" w:lineRule="exact"/>
        <w:ind w:firstLineChars="200" w:firstLine="640"/>
        <w:rPr>
          <w:rFonts w:ascii="仿宋_GB2312" w:eastAsia="仿宋_GB2312" w:hAnsi="仿宋"/>
          <w:bCs/>
          <w:sz w:val="32"/>
          <w:szCs w:val="32"/>
        </w:rPr>
      </w:pPr>
      <w:r w:rsidRPr="00F557D2">
        <w:rPr>
          <w:rFonts w:ascii="仿宋_GB2312" w:eastAsia="仿宋_GB2312" w:hint="eastAsia"/>
          <w:sz w:val="32"/>
          <w:szCs w:val="32"/>
        </w:rPr>
        <w:t>2.发光物质</w:t>
      </w:r>
    </w:p>
    <w:p w14:paraId="381000AE" w14:textId="1ADBE7AB" w:rsidR="006C7B1D" w:rsidRPr="00F557D2" w:rsidRDefault="006C7B1D" w:rsidP="00F557D2">
      <w:pPr>
        <w:adjustRightInd w:val="0"/>
        <w:snapToGrid w:val="0"/>
        <w:spacing w:line="560" w:lineRule="exact"/>
        <w:ind w:firstLineChars="200" w:firstLine="640"/>
        <w:rPr>
          <w:rFonts w:ascii="仿宋_GB2312" w:eastAsia="仿宋_GB2312"/>
          <w:sz w:val="32"/>
          <w:szCs w:val="32"/>
        </w:rPr>
      </w:pPr>
      <w:r w:rsidRPr="00F557D2">
        <w:rPr>
          <w:rFonts w:ascii="仿宋_GB2312" w:eastAsia="仿宋_GB2312" w:hint="eastAsia"/>
          <w:sz w:val="32"/>
          <w:szCs w:val="32"/>
        </w:rPr>
        <w:t>荧光素/荧光微球/荧光染料、吖啶酯等。</w:t>
      </w:r>
    </w:p>
    <w:p w14:paraId="44DDEA4B" w14:textId="57748CE9" w:rsidR="00F14625" w:rsidRDefault="00BC0C96" w:rsidP="00906207">
      <w:pPr>
        <w:adjustRightInd w:val="0"/>
        <w:snapToGrid w:val="0"/>
        <w:spacing w:line="560" w:lineRule="exact"/>
        <w:ind w:firstLineChars="200" w:firstLine="640"/>
        <w:rPr>
          <w:rFonts w:ascii="楷体_GB2312" w:eastAsia="楷体_GB2312" w:hAnsi="仿宋"/>
          <w:bCs/>
          <w:sz w:val="32"/>
          <w:szCs w:val="32"/>
        </w:rPr>
      </w:pPr>
      <w:r>
        <w:rPr>
          <w:rFonts w:ascii="楷体_GB2312" w:eastAsia="楷体_GB2312" w:hAnsi="仿宋" w:hint="eastAsia"/>
          <w:bCs/>
          <w:sz w:val="32"/>
          <w:szCs w:val="32"/>
        </w:rPr>
        <w:t>（五</w:t>
      </w:r>
      <w:r w:rsidR="00461312" w:rsidRPr="00D43E12">
        <w:rPr>
          <w:rFonts w:ascii="楷体_GB2312" w:eastAsia="楷体_GB2312" w:hAnsi="仿宋" w:hint="eastAsia"/>
          <w:bCs/>
          <w:sz w:val="32"/>
          <w:szCs w:val="32"/>
        </w:rPr>
        <w:t>）</w:t>
      </w:r>
      <w:r w:rsidR="00F14625" w:rsidRPr="00D43E12">
        <w:rPr>
          <w:rFonts w:ascii="楷体_GB2312" w:eastAsia="楷体_GB2312" w:hAnsi="仿宋" w:hint="eastAsia"/>
          <w:bCs/>
          <w:sz w:val="32"/>
          <w:szCs w:val="32"/>
        </w:rPr>
        <w:t>校准品</w:t>
      </w:r>
      <w:r w:rsidR="009E5F92" w:rsidRPr="00D43E12">
        <w:rPr>
          <w:rFonts w:ascii="楷体_GB2312" w:eastAsia="楷体_GB2312" w:hAnsi="仿宋" w:hint="eastAsia"/>
          <w:bCs/>
          <w:sz w:val="32"/>
          <w:szCs w:val="32"/>
        </w:rPr>
        <w:t>、</w:t>
      </w:r>
      <w:r w:rsidR="000F49EA" w:rsidRPr="00D43E12">
        <w:rPr>
          <w:rFonts w:ascii="楷体_GB2312" w:eastAsia="楷体_GB2312" w:hAnsi="仿宋" w:hint="eastAsia"/>
          <w:bCs/>
          <w:sz w:val="32"/>
          <w:szCs w:val="32"/>
        </w:rPr>
        <w:t>对照品、</w:t>
      </w:r>
      <w:r w:rsidR="00F14625" w:rsidRPr="00D43E12">
        <w:rPr>
          <w:rFonts w:ascii="楷体_GB2312" w:eastAsia="楷体_GB2312" w:hAnsi="仿宋" w:hint="eastAsia"/>
          <w:bCs/>
          <w:sz w:val="32"/>
          <w:szCs w:val="32"/>
        </w:rPr>
        <w:t>质控品</w:t>
      </w:r>
      <w:r w:rsidR="000F49EA" w:rsidRPr="00D43E12">
        <w:rPr>
          <w:rFonts w:ascii="楷体_GB2312" w:eastAsia="楷体_GB2312" w:hAnsi="仿宋" w:hint="eastAsia"/>
          <w:bCs/>
          <w:sz w:val="32"/>
          <w:szCs w:val="32"/>
        </w:rPr>
        <w:t>和</w:t>
      </w:r>
      <w:r w:rsidR="009E5F92" w:rsidRPr="00D43E12">
        <w:rPr>
          <w:rFonts w:ascii="楷体_GB2312" w:eastAsia="楷体_GB2312" w:hAnsi="仿宋" w:hint="eastAsia"/>
          <w:bCs/>
          <w:sz w:val="32"/>
          <w:szCs w:val="32"/>
        </w:rPr>
        <w:t>内标</w:t>
      </w:r>
      <w:r w:rsidR="00544C98" w:rsidRPr="00D43E12">
        <w:rPr>
          <w:rFonts w:ascii="楷体_GB2312" w:eastAsia="楷体_GB2312" w:hAnsi="仿宋" w:hint="eastAsia"/>
          <w:bCs/>
          <w:sz w:val="32"/>
          <w:szCs w:val="32"/>
        </w:rPr>
        <w:t>中的生物活性</w:t>
      </w:r>
      <w:r w:rsidR="004919E6" w:rsidRPr="00D43E12">
        <w:rPr>
          <w:rFonts w:ascii="楷体_GB2312" w:eastAsia="楷体_GB2312" w:hAnsi="仿宋" w:hint="eastAsia"/>
          <w:bCs/>
          <w:sz w:val="32"/>
          <w:szCs w:val="32"/>
        </w:rPr>
        <w:t>材料</w:t>
      </w:r>
      <w:r w:rsidR="000C746A">
        <w:rPr>
          <w:rFonts w:ascii="楷体_GB2312" w:eastAsia="楷体_GB2312" w:hAnsi="仿宋" w:hint="eastAsia"/>
          <w:bCs/>
          <w:sz w:val="32"/>
          <w:szCs w:val="32"/>
        </w:rPr>
        <w:t>及</w:t>
      </w:r>
      <w:r w:rsidR="000C746A">
        <w:rPr>
          <w:rFonts w:ascii="楷体_GB2312" w:eastAsia="楷体_GB2312" w:hAnsi="仿宋"/>
          <w:bCs/>
          <w:sz w:val="32"/>
          <w:szCs w:val="32"/>
        </w:rPr>
        <w:t>基质</w:t>
      </w:r>
    </w:p>
    <w:p w14:paraId="2D4EA791" w14:textId="62AB621C" w:rsidR="00810101" w:rsidRPr="00F557D2" w:rsidRDefault="00810101" w:rsidP="00F557D2">
      <w:pPr>
        <w:adjustRightInd w:val="0"/>
        <w:snapToGrid w:val="0"/>
        <w:spacing w:line="560" w:lineRule="exact"/>
        <w:ind w:firstLineChars="200" w:firstLine="640"/>
        <w:rPr>
          <w:rFonts w:ascii="仿宋_GB2312" w:eastAsia="仿宋_GB2312" w:hAnsi="仿宋"/>
          <w:bCs/>
          <w:sz w:val="32"/>
          <w:szCs w:val="32"/>
        </w:rPr>
      </w:pPr>
      <w:r w:rsidRPr="00F557D2">
        <w:rPr>
          <w:rFonts w:ascii="仿宋_GB2312" w:eastAsia="仿宋_GB2312" w:hAnsi="仿宋" w:hint="eastAsia"/>
          <w:bCs/>
          <w:sz w:val="32"/>
          <w:szCs w:val="32"/>
        </w:rPr>
        <w:t>1.含有特异性核酸片段的材料</w:t>
      </w:r>
    </w:p>
    <w:p w14:paraId="54476D0C" w14:textId="1D1B675F" w:rsidR="00810101" w:rsidRPr="00F557D2" w:rsidRDefault="00810101" w:rsidP="00F557D2">
      <w:pPr>
        <w:adjustRightInd w:val="0"/>
        <w:snapToGrid w:val="0"/>
        <w:spacing w:line="560" w:lineRule="exact"/>
        <w:ind w:firstLineChars="200" w:firstLine="640"/>
        <w:rPr>
          <w:rFonts w:ascii="仿宋_GB2312" w:eastAsia="仿宋_GB2312"/>
          <w:sz w:val="32"/>
          <w:szCs w:val="32"/>
        </w:rPr>
      </w:pPr>
      <w:r w:rsidRPr="00F557D2">
        <w:rPr>
          <w:rFonts w:ascii="仿宋_GB2312" w:eastAsia="仿宋_GB2312" w:hint="eastAsia"/>
          <w:sz w:val="32"/>
          <w:szCs w:val="32"/>
        </w:rPr>
        <w:t>含靶核酸片段、内标片段的基因组DNA、菌株、病毒、假病毒、质粒等。</w:t>
      </w:r>
    </w:p>
    <w:p w14:paraId="3F597716" w14:textId="1AEFB937" w:rsidR="00810101" w:rsidRPr="00F557D2" w:rsidRDefault="00810101" w:rsidP="00F557D2">
      <w:pPr>
        <w:adjustRightInd w:val="0"/>
        <w:snapToGrid w:val="0"/>
        <w:spacing w:line="560" w:lineRule="exact"/>
        <w:ind w:firstLineChars="200" w:firstLine="640"/>
        <w:rPr>
          <w:rFonts w:ascii="仿宋_GB2312" w:eastAsia="仿宋_GB2312"/>
          <w:sz w:val="32"/>
          <w:szCs w:val="32"/>
        </w:rPr>
      </w:pPr>
      <w:r w:rsidRPr="00F557D2">
        <w:rPr>
          <w:rFonts w:ascii="仿宋_GB2312" w:eastAsia="仿宋_GB2312" w:hint="eastAsia"/>
          <w:sz w:val="32"/>
          <w:szCs w:val="32"/>
        </w:rPr>
        <w:t>2.含有抗原、抗体待测物的材料</w:t>
      </w:r>
    </w:p>
    <w:p w14:paraId="03E0EF5A" w14:textId="74C8A3ED" w:rsidR="00810101" w:rsidRPr="00F557D2" w:rsidRDefault="00810101" w:rsidP="00F557D2">
      <w:pPr>
        <w:adjustRightInd w:val="0"/>
        <w:snapToGrid w:val="0"/>
        <w:spacing w:line="560" w:lineRule="exact"/>
        <w:ind w:firstLineChars="200" w:firstLine="640"/>
        <w:rPr>
          <w:rFonts w:ascii="仿宋_GB2312" w:eastAsia="仿宋_GB2312"/>
          <w:sz w:val="32"/>
          <w:szCs w:val="32"/>
        </w:rPr>
      </w:pPr>
      <w:r w:rsidRPr="00F557D2">
        <w:rPr>
          <w:rFonts w:ascii="仿宋_GB2312" w:eastAsia="仿宋_GB2312" w:hint="eastAsia"/>
          <w:sz w:val="32"/>
          <w:szCs w:val="32"/>
        </w:rPr>
        <w:lastRenderedPageBreak/>
        <w:t>重组/天然抗原、抗体、阳性样本等。</w:t>
      </w:r>
    </w:p>
    <w:p w14:paraId="619E90E7" w14:textId="375E3BE4" w:rsidR="00810101" w:rsidRPr="00F557D2" w:rsidRDefault="00810101" w:rsidP="00F557D2">
      <w:pPr>
        <w:adjustRightInd w:val="0"/>
        <w:snapToGrid w:val="0"/>
        <w:spacing w:line="560" w:lineRule="exact"/>
        <w:ind w:firstLineChars="200" w:firstLine="640"/>
        <w:rPr>
          <w:rFonts w:ascii="仿宋_GB2312" w:eastAsia="仿宋_GB2312" w:hAnsi="仿宋"/>
          <w:bCs/>
          <w:sz w:val="32"/>
          <w:szCs w:val="32"/>
        </w:rPr>
      </w:pPr>
      <w:r w:rsidRPr="00F557D2">
        <w:rPr>
          <w:rFonts w:ascii="仿宋_GB2312" w:eastAsia="仿宋_GB2312" w:hint="eastAsia"/>
          <w:sz w:val="32"/>
          <w:szCs w:val="32"/>
        </w:rPr>
        <w:t>3.</w:t>
      </w:r>
      <w:r w:rsidRPr="00F557D2">
        <w:rPr>
          <w:rFonts w:ascii="仿宋_GB2312" w:eastAsia="仿宋_GB2312" w:hAnsi="仿宋" w:hint="eastAsia"/>
          <w:bCs/>
          <w:sz w:val="32"/>
          <w:szCs w:val="32"/>
        </w:rPr>
        <w:t>含有生化检测待测物的材料</w:t>
      </w:r>
    </w:p>
    <w:p w14:paraId="2B7786B4" w14:textId="1A1EB98A" w:rsidR="00810101" w:rsidRPr="00F557D2" w:rsidRDefault="00810101" w:rsidP="00F557D2">
      <w:pPr>
        <w:adjustRightInd w:val="0"/>
        <w:snapToGrid w:val="0"/>
        <w:spacing w:line="560" w:lineRule="exact"/>
        <w:ind w:firstLineChars="200" w:firstLine="640"/>
        <w:rPr>
          <w:rFonts w:ascii="仿宋_GB2312" w:eastAsia="仿宋_GB2312" w:hAnsi="仿宋"/>
          <w:bCs/>
          <w:sz w:val="32"/>
          <w:szCs w:val="32"/>
        </w:rPr>
      </w:pPr>
      <w:r w:rsidRPr="00F557D2">
        <w:rPr>
          <w:rFonts w:ascii="仿宋_GB2312" w:eastAsia="仿宋_GB2312" w:hint="eastAsia"/>
          <w:sz w:val="32"/>
          <w:szCs w:val="32"/>
        </w:rPr>
        <w:t>阳性血清、重组酶等。</w:t>
      </w:r>
    </w:p>
    <w:p w14:paraId="7F057C45" w14:textId="04220706" w:rsidR="00810101" w:rsidRPr="00F557D2" w:rsidRDefault="00810101" w:rsidP="00F557D2">
      <w:pPr>
        <w:adjustRightInd w:val="0"/>
        <w:snapToGrid w:val="0"/>
        <w:spacing w:line="560" w:lineRule="exact"/>
        <w:ind w:firstLineChars="200" w:firstLine="640"/>
        <w:rPr>
          <w:rFonts w:ascii="仿宋_GB2312" w:eastAsia="仿宋_GB2312"/>
          <w:sz w:val="32"/>
          <w:szCs w:val="32"/>
        </w:rPr>
      </w:pPr>
      <w:r w:rsidRPr="00F557D2">
        <w:rPr>
          <w:rFonts w:ascii="仿宋_GB2312" w:eastAsia="仿宋_GB2312" w:hAnsi="仿宋" w:hint="eastAsia"/>
          <w:bCs/>
          <w:sz w:val="32"/>
          <w:szCs w:val="32"/>
        </w:rPr>
        <w:t>4.</w:t>
      </w:r>
      <w:r w:rsidRPr="00F557D2">
        <w:rPr>
          <w:rFonts w:ascii="仿宋_GB2312" w:eastAsia="仿宋_GB2312" w:hint="eastAsia"/>
          <w:sz w:val="32"/>
          <w:szCs w:val="32"/>
        </w:rPr>
        <w:t>免疫层析质控线材料</w:t>
      </w:r>
    </w:p>
    <w:p w14:paraId="6FFF24AB" w14:textId="6B71F55D" w:rsidR="00810101" w:rsidRPr="00F557D2" w:rsidRDefault="00810101" w:rsidP="00F557D2">
      <w:pPr>
        <w:adjustRightInd w:val="0"/>
        <w:snapToGrid w:val="0"/>
        <w:spacing w:line="560" w:lineRule="exact"/>
        <w:ind w:firstLineChars="200" w:firstLine="640"/>
        <w:rPr>
          <w:rFonts w:ascii="仿宋_GB2312" w:eastAsia="仿宋_GB2312" w:hAnsi="仿宋"/>
          <w:bCs/>
          <w:sz w:val="32"/>
          <w:szCs w:val="32"/>
        </w:rPr>
      </w:pPr>
      <w:r w:rsidRPr="00F557D2">
        <w:rPr>
          <w:rFonts w:ascii="仿宋_GB2312" w:eastAsia="仿宋_GB2312" w:hAnsi="仿宋" w:hint="eastAsia"/>
          <w:bCs/>
          <w:sz w:val="32"/>
          <w:szCs w:val="32"/>
        </w:rPr>
        <w:t>胶体金产品的质控抗体等。</w:t>
      </w:r>
    </w:p>
    <w:p w14:paraId="335956C8" w14:textId="098F9FA4" w:rsidR="00810101" w:rsidRPr="00F557D2" w:rsidRDefault="00810101" w:rsidP="00F557D2">
      <w:pPr>
        <w:adjustRightInd w:val="0"/>
        <w:snapToGrid w:val="0"/>
        <w:spacing w:line="560" w:lineRule="exact"/>
        <w:ind w:firstLineChars="200" w:firstLine="640"/>
        <w:rPr>
          <w:rFonts w:ascii="仿宋_GB2312" w:eastAsia="仿宋_GB2312"/>
          <w:sz w:val="32"/>
          <w:szCs w:val="32"/>
        </w:rPr>
      </w:pPr>
      <w:r w:rsidRPr="00F557D2">
        <w:rPr>
          <w:rFonts w:ascii="仿宋_GB2312" w:eastAsia="仿宋_GB2312" w:hAnsi="仿宋" w:hint="eastAsia"/>
          <w:bCs/>
          <w:sz w:val="32"/>
          <w:szCs w:val="32"/>
        </w:rPr>
        <w:t>5.</w:t>
      </w:r>
      <w:r w:rsidRPr="00F557D2">
        <w:rPr>
          <w:rFonts w:ascii="仿宋_GB2312" w:eastAsia="仿宋_GB2312" w:hint="eastAsia"/>
          <w:sz w:val="32"/>
          <w:szCs w:val="32"/>
        </w:rPr>
        <w:t>基质</w:t>
      </w:r>
    </w:p>
    <w:p w14:paraId="441060A6" w14:textId="5260E37E" w:rsidR="00810101" w:rsidRPr="00F557D2" w:rsidRDefault="00810101" w:rsidP="00F557D2">
      <w:pPr>
        <w:adjustRightInd w:val="0"/>
        <w:snapToGrid w:val="0"/>
        <w:spacing w:line="560" w:lineRule="exact"/>
        <w:ind w:firstLineChars="200" w:firstLine="640"/>
        <w:rPr>
          <w:rFonts w:ascii="仿宋_GB2312" w:eastAsia="仿宋_GB2312" w:hAnsi="仿宋"/>
          <w:bCs/>
          <w:sz w:val="32"/>
          <w:szCs w:val="32"/>
        </w:rPr>
      </w:pPr>
      <w:r w:rsidRPr="00F557D2">
        <w:rPr>
          <w:rFonts w:ascii="仿宋_GB2312" w:eastAsia="仿宋_GB2312" w:hint="eastAsia"/>
          <w:sz w:val="32"/>
          <w:szCs w:val="32"/>
        </w:rPr>
        <w:t>BSA、小牛血清、胎牛血清、阴性样本基质等。</w:t>
      </w:r>
    </w:p>
    <w:p w14:paraId="353D47B4" w14:textId="401D3955" w:rsidR="00F557D2" w:rsidRDefault="00F557D2" w:rsidP="00906207">
      <w:pPr>
        <w:adjustRightInd w:val="0"/>
        <w:snapToGrid w:val="0"/>
        <w:spacing w:line="560" w:lineRule="exact"/>
        <w:ind w:firstLineChars="200" w:firstLine="640"/>
        <w:rPr>
          <w:rFonts w:ascii="仿宋_GB2312" w:eastAsia="仿宋_GB2312" w:hAnsi="宋体"/>
          <w:bCs/>
          <w:sz w:val="32"/>
          <w:szCs w:val="32"/>
        </w:rPr>
      </w:pPr>
      <w:r>
        <w:rPr>
          <w:rFonts w:ascii="仿宋_GB2312" w:eastAsia="仿宋_GB2312" w:hAnsi="宋体" w:hint="eastAsia"/>
          <w:bCs/>
          <w:sz w:val="32"/>
          <w:szCs w:val="32"/>
        </w:rPr>
        <w:t>（</w:t>
      </w:r>
      <w:r w:rsidRPr="00F557D2">
        <w:rPr>
          <w:rFonts w:ascii="仿宋_GB2312" w:eastAsia="仿宋_GB2312" w:hAnsi="仿宋" w:hint="eastAsia"/>
          <w:bCs/>
          <w:sz w:val="32"/>
          <w:szCs w:val="32"/>
        </w:rPr>
        <w:t>注：上述具体主要原材料仅为举例，并非穷举。</w:t>
      </w:r>
      <w:r>
        <w:rPr>
          <w:rFonts w:ascii="仿宋_GB2312" w:eastAsia="仿宋_GB2312" w:hAnsi="宋体" w:hint="eastAsia"/>
          <w:bCs/>
          <w:sz w:val="32"/>
          <w:szCs w:val="32"/>
        </w:rPr>
        <w:t>）</w:t>
      </w:r>
    </w:p>
    <w:p w14:paraId="20AD303E" w14:textId="1823ECBA" w:rsidR="00544520" w:rsidRPr="00C40542" w:rsidRDefault="000A15F2" w:rsidP="00906207">
      <w:pPr>
        <w:adjustRightInd w:val="0"/>
        <w:snapToGrid w:val="0"/>
        <w:spacing w:line="560" w:lineRule="exact"/>
        <w:ind w:firstLineChars="200" w:firstLine="640"/>
        <w:rPr>
          <w:rFonts w:ascii="仿宋_GB2312" w:eastAsia="仿宋_GB2312" w:hAnsi="宋体"/>
          <w:bCs/>
          <w:sz w:val="32"/>
          <w:szCs w:val="32"/>
        </w:rPr>
      </w:pPr>
      <w:r w:rsidRPr="00906207">
        <w:rPr>
          <w:rFonts w:ascii="仿宋_GB2312" w:eastAsia="仿宋_GB2312" w:hAnsi="宋体" w:hint="eastAsia"/>
          <w:bCs/>
          <w:sz w:val="32"/>
          <w:szCs w:val="32"/>
        </w:rPr>
        <w:t>体外诊断试剂</w:t>
      </w:r>
      <w:r>
        <w:rPr>
          <w:rFonts w:ascii="仿宋_GB2312" w:eastAsia="仿宋_GB2312" w:hAnsi="宋体" w:hint="eastAsia"/>
          <w:bCs/>
          <w:sz w:val="32"/>
          <w:szCs w:val="32"/>
        </w:rPr>
        <w:t>的</w:t>
      </w:r>
      <w:r>
        <w:rPr>
          <w:rFonts w:ascii="仿宋_GB2312" w:eastAsia="仿宋_GB2312" w:hAnsi="宋体"/>
          <w:bCs/>
          <w:sz w:val="32"/>
          <w:szCs w:val="32"/>
        </w:rPr>
        <w:t>被测物和方法学</w:t>
      </w:r>
      <w:r w:rsidR="00150C1A">
        <w:rPr>
          <w:rFonts w:ascii="仿宋_GB2312" w:eastAsia="仿宋_GB2312" w:hAnsi="宋体" w:hint="eastAsia"/>
          <w:bCs/>
          <w:sz w:val="32"/>
          <w:szCs w:val="32"/>
        </w:rPr>
        <w:t>较多</w:t>
      </w:r>
      <w:r w:rsidR="00150C1A">
        <w:rPr>
          <w:rFonts w:ascii="仿宋_GB2312" w:eastAsia="仿宋_GB2312" w:hAnsi="宋体"/>
          <w:bCs/>
          <w:sz w:val="32"/>
          <w:szCs w:val="32"/>
        </w:rPr>
        <w:t>，</w:t>
      </w:r>
      <w:r w:rsidR="00150C1A">
        <w:rPr>
          <w:rFonts w:ascii="仿宋_GB2312" w:eastAsia="仿宋_GB2312" w:hAnsi="宋体" w:hint="eastAsia"/>
          <w:bCs/>
          <w:sz w:val="32"/>
          <w:szCs w:val="32"/>
        </w:rPr>
        <w:t>对于</w:t>
      </w:r>
      <w:r w:rsidR="00150C1A">
        <w:rPr>
          <w:rFonts w:ascii="仿宋_GB2312" w:eastAsia="仿宋_GB2312" w:hAnsi="宋体"/>
          <w:bCs/>
          <w:sz w:val="32"/>
          <w:szCs w:val="32"/>
        </w:rPr>
        <w:t>本文</w:t>
      </w:r>
      <w:r w:rsidR="00150C1A">
        <w:rPr>
          <w:rFonts w:ascii="仿宋_GB2312" w:eastAsia="仿宋_GB2312" w:hAnsi="宋体" w:hint="eastAsia"/>
          <w:bCs/>
          <w:sz w:val="32"/>
          <w:szCs w:val="32"/>
        </w:rPr>
        <w:t>未涵盖</w:t>
      </w:r>
      <w:r w:rsidR="00150C1A">
        <w:rPr>
          <w:rFonts w:ascii="仿宋_GB2312" w:eastAsia="仿宋_GB2312" w:hAnsi="宋体"/>
          <w:bCs/>
          <w:sz w:val="32"/>
          <w:szCs w:val="32"/>
        </w:rPr>
        <w:t>的原材料，请参照</w:t>
      </w:r>
      <w:r w:rsidR="00150C1A">
        <w:rPr>
          <w:rFonts w:ascii="仿宋_GB2312" w:eastAsia="仿宋_GB2312" w:hAnsi="宋体" w:hint="eastAsia"/>
          <w:bCs/>
          <w:sz w:val="32"/>
          <w:szCs w:val="32"/>
        </w:rPr>
        <w:t>上述内容</w:t>
      </w:r>
      <w:r w:rsidR="00150C1A">
        <w:rPr>
          <w:rFonts w:ascii="仿宋_GB2312" w:eastAsia="仿宋_GB2312" w:hAnsi="宋体"/>
          <w:bCs/>
          <w:sz w:val="32"/>
          <w:szCs w:val="32"/>
        </w:rPr>
        <w:t>进行类型划分。</w:t>
      </w:r>
    </w:p>
    <w:p w14:paraId="62D1202D" w14:textId="3C263432" w:rsidR="00E54924" w:rsidRDefault="00361E2C" w:rsidP="00906207">
      <w:pPr>
        <w:adjustRightInd w:val="0"/>
        <w:snapToGrid w:val="0"/>
        <w:spacing w:line="560" w:lineRule="exact"/>
        <w:ind w:firstLineChars="200" w:firstLine="640"/>
        <w:rPr>
          <w:rFonts w:ascii="仿宋_GB2312" w:eastAsia="仿宋_GB2312" w:hAnsi="宋体"/>
          <w:sz w:val="32"/>
          <w:szCs w:val="32"/>
        </w:rPr>
      </w:pPr>
      <w:r w:rsidRPr="00906207">
        <w:rPr>
          <w:rFonts w:ascii="仿宋_GB2312" w:eastAsia="仿宋_GB2312" w:hAnsi="宋体" w:hint="eastAsia"/>
          <w:bCs/>
          <w:sz w:val="32"/>
          <w:szCs w:val="32"/>
        </w:rPr>
        <w:t>《关于公布体外诊断试剂注册申报资料要求和批准证明文件格式的公告》中要求第三类体外诊断试剂注册申报时需要提交</w:t>
      </w:r>
      <w:r w:rsidRPr="00906207">
        <w:rPr>
          <w:rFonts w:ascii="仿宋_GB2312" w:eastAsia="仿宋_GB2312" w:hAnsi="宋体" w:hint="eastAsia"/>
          <w:sz w:val="32"/>
          <w:szCs w:val="32"/>
        </w:rPr>
        <w:t>主要原材料的研究资料，管理类别为第二类的产品注册申报时无需提交主要原材料研究资料，由申请人保存，技术审评需要时提交。</w:t>
      </w:r>
      <w:r w:rsidRPr="00954590">
        <w:rPr>
          <w:rFonts w:ascii="仿宋_GB2312" w:eastAsia="仿宋_GB2312" w:hAnsi="宋体" w:hint="eastAsia"/>
          <w:sz w:val="32"/>
          <w:szCs w:val="32"/>
        </w:rPr>
        <w:t>本指导原则</w:t>
      </w:r>
      <w:r w:rsidR="00E54924" w:rsidRPr="00954590">
        <w:rPr>
          <w:rFonts w:ascii="仿宋_GB2312" w:eastAsia="仿宋_GB2312" w:hAnsi="宋体" w:hint="eastAsia"/>
          <w:sz w:val="32"/>
          <w:szCs w:val="32"/>
        </w:rPr>
        <w:t>主要针对</w:t>
      </w:r>
      <w:r w:rsidR="00E54924" w:rsidRPr="00954590">
        <w:rPr>
          <w:rFonts w:ascii="仿宋_GB2312" w:eastAsia="仿宋_GB2312" w:hAnsi="宋体" w:hint="eastAsia"/>
          <w:bCs/>
          <w:sz w:val="32"/>
          <w:szCs w:val="32"/>
        </w:rPr>
        <w:t>第三类体外诊断试剂进行</w:t>
      </w:r>
      <w:r w:rsidR="00B52990" w:rsidRPr="00954590">
        <w:rPr>
          <w:rFonts w:ascii="仿宋_GB2312" w:eastAsia="仿宋_GB2312" w:hAnsi="宋体" w:hint="eastAsia"/>
          <w:bCs/>
          <w:sz w:val="32"/>
          <w:szCs w:val="32"/>
        </w:rPr>
        <w:t>阐述。</w:t>
      </w:r>
    </w:p>
    <w:p w14:paraId="0BCC3EDC" w14:textId="77777777" w:rsidR="00CD354D" w:rsidRPr="00906207" w:rsidRDefault="00CD354D" w:rsidP="00906207">
      <w:pPr>
        <w:adjustRightInd w:val="0"/>
        <w:snapToGrid w:val="0"/>
        <w:spacing w:line="560" w:lineRule="exact"/>
        <w:ind w:firstLineChars="200" w:firstLine="640"/>
        <w:rPr>
          <w:rFonts w:ascii="仿宋_GB2312" w:eastAsia="仿宋_GB2312" w:hAnsi="黑体" w:cs="仿宋_GB2312"/>
          <w:sz w:val="32"/>
          <w:szCs w:val="32"/>
        </w:rPr>
      </w:pPr>
      <w:r w:rsidRPr="00906207">
        <w:rPr>
          <w:rFonts w:ascii="仿宋_GB2312" w:eastAsia="仿宋_GB2312" w:hAnsiTheme="minorEastAsia" w:hint="eastAsia"/>
          <w:sz w:val="32"/>
          <w:szCs w:val="32"/>
        </w:rPr>
        <w:t>本指导原则主要描述</w:t>
      </w:r>
      <w:r w:rsidRPr="00906207">
        <w:rPr>
          <w:rFonts w:ascii="仿宋_GB2312" w:eastAsia="仿宋_GB2312" w:hint="eastAsia"/>
          <w:bCs/>
          <w:sz w:val="32"/>
          <w:szCs w:val="32"/>
        </w:rPr>
        <w:t>体外诊断试剂主要原材料的通用要求，</w:t>
      </w:r>
      <w:r w:rsidRPr="00906207">
        <w:rPr>
          <w:rFonts w:ascii="仿宋_GB2312" w:eastAsia="仿宋_GB2312" w:hAnsi="黑体" w:cs="仿宋_GB2312" w:hint="eastAsia"/>
          <w:sz w:val="32"/>
          <w:szCs w:val="32"/>
        </w:rPr>
        <w:t>如申报产品已有针对性的具体指导原则，</w:t>
      </w:r>
      <w:r w:rsidR="00FA565E" w:rsidRPr="00906207">
        <w:rPr>
          <w:rFonts w:ascii="仿宋_GB2312" w:eastAsia="仿宋_GB2312" w:hAnsi="黑体" w:cs="仿宋_GB2312" w:hint="eastAsia"/>
          <w:sz w:val="32"/>
          <w:szCs w:val="32"/>
        </w:rPr>
        <w:t>应</w:t>
      </w:r>
      <w:r w:rsidRPr="00906207">
        <w:rPr>
          <w:rFonts w:ascii="仿宋_GB2312" w:eastAsia="仿宋_GB2312" w:hAnsi="黑体" w:cs="仿宋_GB2312" w:hint="eastAsia"/>
          <w:sz w:val="32"/>
          <w:szCs w:val="32"/>
        </w:rPr>
        <w:t>同时参照相应产品的指导原则进行。</w:t>
      </w:r>
    </w:p>
    <w:p w14:paraId="35942F9A" w14:textId="77777777" w:rsidR="00CD354D" w:rsidRPr="009A596E" w:rsidRDefault="00CD354D" w:rsidP="00906207">
      <w:pPr>
        <w:adjustRightInd w:val="0"/>
        <w:snapToGrid w:val="0"/>
        <w:spacing w:line="560" w:lineRule="exact"/>
        <w:ind w:firstLineChars="200" w:firstLine="640"/>
        <w:rPr>
          <w:rFonts w:ascii="仿宋_GB2312" w:eastAsia="仿宋_GB2312" w:hAnsiTheme="minorEastAsia" w:cs="Arial"/>
          <w:sz w:val="32"/>
          <w:szCs w:val="32"/>
        </w:rPr>
      </w:pPr>
      <w:r w:rsidRPr="009A596E">
        <w:rPr>
          <w:rFonts w:ascii="仿宋_GB2312" w:eastAsia="仿宋_GB2312" w:hAnsi="黑体" w:cs="仿宋_GB2312" w:hint="eastAsia"/>
          <w:sz w:val="32"/>
          <w:szCs w:val="32"/>
        </w:rPr>
        <w:t>本指导原则适用于体外诊断试剂，产品分类编码为6840。</w:t>
      </w:r>
    </w:p>
    <w:p w14:paraId="10F2EAD5" w14:textId="77777777" w:rsidR="00CD354D" w:rsidRPr="00906207" w:rsidRDefault="00CD354D" w:rsidP="00906207">
      <w:pPr>
        <w:adjustRightInd w:val="0"/>
        <w:snapToGrid w:val="0"/>
        <w:spacing w:line="560" w:lineRule="exact"/>
        <w:ind w:firstLineChars="200" w:firstLine="640"/>
        <w:rPr>
          <w:rFonts w:ascii="仿宋_GB2312" w:eastAsia="仿宋_GB2312" w:hAnsiTheme="minorEastAsia" w:cs="Times New Roman"/>
          <w:kern w:val="0"/>
          <w:sz w:val="32"/>
          <w:szCs w:val="32"/>
        </w:rPr>
      </w:pPr>
      <w:r w:rsidRPr="00906207">
        <w:rPr>
          <w:rFonts w:ascii="仿宋_GB2312" w:eastAsia="仿宋_GB2312" w:hAnsiTheme="minorEastAsia" w:cs="Times New Roman" w:hint="eastAsia"/>
          <w:kern w:val="0"/>
          <w:sz w:val="32"/>
          <w:szCs w:val="32"/>
        </w:rPr>
        <w:t>本指导原则适用于进行相关产品注册和变更注册的</w:t>
      </w:r>
      <w:r w:rsidR="00485FB0" w:rsidRPr="00906207">
        <w:rPr>
          <w:rFonts w:ascii="仿宋_GB2312" w:eastAsia="仿宋_GB2312" w:hint="eastAsia"/>
          <w:bCs/>
          <w:sz w:val="32"/>
          <w:szCs w:val="32"/>
        </w:rPr>
        <w:t>主要原材料研究</w:t>
      </w:r>
      <w:r w:rsidRPr="00906207">
        <w:rPr>
          <w:rFonts w:ascii="仿宋_GB2312" w:eastAsia="仿宋_GB2312" w:hAnsiTheme="minorEastAsia" w:cs="Times New Roman" w:hint="eastAsia"/>
          <w:kern w:val="0"/>
          <w:sz w:val="32"/>
          <w:szCs w:val="32"/>
        </w:rPr>
        <w:t>，包括申报资料中的部分要求，其他未尽事宜，应当符合《体外诊断试剂注册与备案管理办法》等相关法规的要求。</w:t>
      </w:r>
    </w:p>
    <w:p w14:paraId="5227B695" w14:textId="77777777" w:rsidR="008D354A" w:rsidRPr="001140FA" w:rsidRDefault="008D354A" w:rsidP="00906207">
      <w:pPr>
        <w:tabs>
          <w:tab w:val="left" w:pos="7140"/>
        </w:tabs>
        <w:autoSpaceDE w:val="0"/>
        <w:autoSpaceDN w:val="0"/>
        <w:adjustRightInd w:val="0"/>
        <w:snapToGrid w:val="0"/>
        <w:spacing w:line="560" w:lineRule="exact"/>
        <w:ind w:firstLineChars="200" w:firstLine="640"/>
        <w:rPr>
          <w:rFonts w:ascii="黑体" w:eastAsia="黑体" w:hAnsi="黑体" w:cs="Times New Roman"/>
          <w:kern w:val="0"/>
          <w:sz w:val="32"/>
          <w:szCs w:val="32"/>
        </w:rPr>
      </w:pPr>
      <w:r w:rsidRPr="001140FA">
        <w:rPr>
          <w:rFonts w:ascii="黑体" w:eastAsia="黑体" w:hAnsi="黑体" w:cs="Times New Roman" w:hint="eastAsia"/>
          <w:kern w:val="0"/>
          <w:sz w:val="32"/>
          <w:szCs w:val="32"/>
        </w:rPr>
        <w:lastRenderedPageBreak/>
        <w:t>二、注册审查要点</w:t>
      </w:r>
    </w:p>
    <w:p w14:paraId="58945DBA" w14:textId="6F271FA4" w:rsidR="008D354A" w:rsidRDefault="008D354A" w:rsidP="00906207">
      <w:pPr>
        <w:adjustRightInd w:val="0"/>
        <w:snapToGrid w:val="0"/>
        <w:spacing w:line="560" w:lineRule="exact"/>
        <w:ind w:firstLineChars="200" w:firstLine="640"/>
        <w:rPr>
          <w:rFonts w:ascii="楷体_GB2312" w:eastAsia="楷体_GB2312" w:hAnsiTheme="minorEastAsia"/>
          <w:sz w:val="32"/>
          <w:szCs w:val="32"/>
        </w:rPr>
      </w:pPr>
      <w:r w:rsidRPr="001140FA">
        <w:rPr>
          <w:rFonts w:ascii="楷体_GB2312" w:eastAsia="楷体_GB2312" w:hAnsiTheme="minorEastAsia" w:hint="eastAsia"/>
          <w:sz w:val="32"/>
          <w:szCs w:val="32"/>
        </w:rPr>
        <w:t>（一）</w:t>
      </w:r>
      <w:r w:rsidR="004D7F2F" w:rsidRPr="001140FA">
        <w:rPr>
          <w:rFonts w:ascii="楷体_GB2312" w:eastAsia="楷体_GB2312" w:hAnsiTheme="minorEastAsia" w:hint="eastAsia"/>
          <w:sz w:val="32"/>
          <w:szCs w:val="32"/>
        </w:rPr>
        <w:t>主要原材料的</w:t>
      </w:r>
      <w:r w:rsidR="00C26582" w:rsidRPr="001140FA">
        <w:rPr>
          <w:rFonts w:ascii="楷体_GB2312" w:eastAsia="楷体_GB2312" w:hAnsiTheme="minorEastAsia" w:hint="eastAsia"/>
          <w:sz w:val="32"/>
          <w:szCs w:val="32"/>
        </w:rPr>
        <w:t>选择与</w:t>
      </w:r>
      <w:r w:rsidR="004D7F2F" w:rsidRPr="001140FA">
        <w:rPr>
          <w:rFonts w:ascii="楷体_GB2312" w:eastAsia="楷体_GB2312" w:hAnsiTheme="minorEastAsia" w:hint="eastAsia"/>
          <w:sz w:val="32"/>
          <w:szCs w:val="32"/>
        </w:rPr>
        <w:t>来源</w:t>
      </w:r>
    </w:p>
    <w:p w14:paraId="523045CC" w14:textId="0F55B497" w:rsidR="000F1753" w:rsidRDefault="000F1753" w:rsidP="000F1753">
      <w:pPr>
        <w:adjustRightInd w:val="0"/>
        <w:snapToGrid w:val="0"/>
        <w:spacing w:line="560" w:lineRule="exact"/>
        <w:ind w:firstLineChars="200" w:firstLine="640"/>
        <w:rPr>
          <w:rFonts w:ascii="仿宋_GB2312" w:eastAsia="仿宋_GB2312" w:hAnsi="宋体"/>
          <w:sz w:val="32"/>
          <w:szCs w:val="32"/>
        </w:rPr>
      </w:pPr>
      <w:r w:rsidRPr="00A872C0">
        <w:rPr>
          <w:rFonts w:ascii="仿宋_GB2312" w:eastAsia="仿宋_GB2312" w:hAnsiTheme="minorEastAsia" w:hint="eastAsia"/>
          <w:sz w:val="32"/>
          <w:szCs w:val="32"/>
        </w:rPr>
        <w:t>在产品设计开发的初期，需要</w:t>
      </w:r>
      <w:r w:rsidR="00855C0C" w:rsidRPr="00A872C0">
        <w:rPr>
          <w:rFonts w:ascii="仿宋_GB2312" w:eastAsia="仿宋_GB2312" w:hAnsi="宋体" w:hint="eastAsia"/>
          <w:sz w:val="32"/>
          <w:szCs w:val="32"/>
        </w:rPr>
        <w:t>根据产品的设计需求</w:t>
      </w:r>
      <w:r w:rsidR="00920205" w:rsidRPr="00A872C0">
        <w:rPr>
          <w:rFonts w:ascii="仿宋_GB2312" w:eastAsia="仿宋_GB2312" w:hAnsi="宋体" w:hint="eastAsia"/>
          <w:sz w:val="32"/>
          <w:szCs w:val="32"/>
        </w:rPr>
        <w:t>及性</w:t>
      </w:r>
      <w:r w:rsidR="00920205" w:rsidRPr="00906207">
        <w:rPr>
          <w:rFonts w:ascii="仿宋_GB2312" w:eastAsia="仿宋_GB2312" w:hAnsi="宋体" w:hint="eastAsia"/>
          <w:sz w:val="32"/>
          <w:szCs w:val="32"/>
        </w:rPr>
        <w:t>能指标要求</w:t>
      </w:r>
      <w:r w:rsidR="00855C0C" w:rsidRPr="00906207">
        <w:rPr>
          <w:rFonts w:ascii="仿宋_GB2312" w:eastAsia="仿宋_GB2312" w:hAnsi="宋体" w:hint="eastAsia"/>
          <w:sz w:val="32"/>
          <w:szCs w:val="32"/>
        </w:rPr>
        <w:t>，</w:t>
      </w:r>
      <w:r w:rsidR="00920205" w:rsidRPr="00906207">
        <w:rPr>
          <w:rFonts w:ascii="仿宋_GB2312" w:eastAsia="仿宋_GB2312" w:hAnsi="宋体" w:hint="eastAsia"/>
          <w:sz w:val="32"/>
          <w:szCs w:val="32"/>
        </w:rPr>
        <w:t>结合</w:t>
      </w:r>
      <w:r w:rsidR="0035137E" w:rsidRPr="00906207">
        <w:rPr>
          <w:rFonts w:ascii="仿宋_GB2312" w:eastAsia="仿宋_GB2312" w:hAnsi="宋体" w:hint="eastAsia"/>
          <w:sz w:val="32"/>
          <w:szCs w:val="32"/>
        </w:rPr>
        <w:t>原材料基本信息、参数指标及供应来源等因素综合分析</w:t>
      </w:r>
      <w:r>
        <w:rPr>
          <w:rFonts w:ascii="仿宋_GB2312" w:eastAsia="仿宋_GB2312" w:hAnsi="宋体" w:hint="eastAsia"/>
          <w:sz w:val="32"/>
          <w:szCs w:val="32"/>
        </w:rPr>
        <w:t>并</w:t>
      </w:r>
      <w:r>
        <w:rPr>
          <w:rFonts w:ascii="仿宋_GB2312" w:eastAsia="仿宋_GB2312" w:hAnsi="宋体"/>
          <w:sz w:val="32"/>
          <w:szCs w:val="32"/>
        </w:rPr>
        <w:t>验证，</w:t>
      </w:r>
      <w:r w:rsidR="0035137E" w:rsidRPr="00906207">
        <w:rPr>
          <w:rFonts w:ascii="仿宋_GB2312" w:eastAsia="仿宋_GB2312" w:hAnsi="宋体" w:hint="eastAsia"/>
          <w:sz w:val="32"/>
          <w:szCs w:val="32"/>
        </w:rPr>
        <w:t>确定最适的原材料来源。</w:t>
      </w:r>
    </w:p>
    <w:p w14:paraId="4EDC7C1D" w14:textId="5B4849BF" w:rsidR="00AF082E" w:rsidRDefault="004B3F2E" w:rsidP="00906207">
      <w:pPr>
        <w:snapToGrid w:val="0"/>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提交</w:t>
      </w:r>
      <w:r w:rsidR="005920A2" w:rsidRPr="005920A2">
        <w:rPr>
          <w:rFonts w:ascii="仿宋_GB2312" w:eastAsia="仿宋_GB2312" w:hAnsi="宋体" w:hint="eastAsia"/>
          <w:sz w:val="32"/>
          <w:szCs w:val="32"/>
        </w:rPr>
        <w:t>核心反应体系原材料</w:t>
      </w:r>
      <w:r>
        <w:rPr>
          <w:rFonts w:ascii="仿宋_GB2312" w:eastAsia="仿宋_GB2312" w:hAnsi="宋体" w:hint="eastAsia"/>
          <w:sz w:val="32"/>
          <w:szCs w:val="32"/>
        </w:rPr>
        <w:t>的</w:t>
      </w:r>
      <w:r>
        <w:rPr>
          <w:rFonts w:ascii="仿宋_GB2312" w:eastAsia="仿宋_GB2312" w:hAnsi="宋体"/>
          <w:sz w:val="32"/>
          <w:szCs w:val="32"/>
        </w:rPr>
        <w:t>选择过程，</w:t>
      </w:r>
      <w:r w:rsidR="00750858" w:rsidRPr="00906207">
        <w:rPr>
          <w:rFonts w:ascii="仿宋_GB2312" w:eastAsia="仿宋_GB2312" w:hAnsi="宋体" w:hint="eastAsia"/>
          <w:sz w:val="32"/>
          <w:szCs w:val="32"/>
        </w:rPr>
        <w:t>包括理论</w:t>
      </w:r>
      <w:r w:rsidR="001038F2">
        <w:rPr>
          <w:rFonts w:ascii="仿宋_GB2312" w:eastAsia="仿宋_GB2312" w:hAnsi="宋体" w:hint="eastAsia"/>
          <w:sz w:val="32"/>
          <w:szCs w:val="32"/>
        </w:rPr>
        <w:t>分析</w:t>
      </w:r>
      <w:r w:rsidR="00750858" w:rsidRPr="00906207">
        <w:rPr>
          <w:rFonts w:ascii="仿宋_GB2312" w:eastAsia="仿宋_GB2312" w:hAnsi="宋体" w:hint="eastAsia"/>
          <w:sz w:val="32"/>
          <w:szCs w:val="32"/>
        </w:rPr>
        <w:t>和</w:t>
      </w:r>
      <w:r w:rsidR="001038F2">
        <w:rPr>
          <w:rFonts w:ascii="仿宋_GB2312" w:eastAsia="仿宋_GB2312" w:hAnsi="宋体" w:hint="eastAsia"/>
          <w:sz w:val="32"/>
          <w:szCs w:val="32"/>
        </w:rPr>
        <w:t>试验</w:t>
      </w:r>
      <w:r w:rsidR="001038F2">
        <w:rPr>
          <w:rFonts w:ascii="仿宋_GB2312" w:eastAsia="仿宋_GB2312" w:hAnsi="宋体"/>
          <w:sz w:val="32"/>
          <w:szCs w:val="32"/>
        </w:rPr>
        <w:t>验证</w:t>
      </w:r>
      <w:r w:rsidR="001038F2">
        <w:rPr>
          <w:rFonts w:ascii="仿宋_GB2312" w:eastAsia="仿宋_GB2312" w:hAnsi="宋体" w:hint="eastAsia"/>
          <w:sz w:val="32"/>
          <w:szCs w:val="32"/>
        </w:rPr>
        <w:t>。理论分析</w:t>
      </w:r>
      <w:r w:rsidR="00750858" w:rsidRPr="00906207">
        <w:rPr>
          <w:rFonts w:ascii="仿宋_GB2312" w:eastAsia="仿宋_GB2312" w:hAnsi="宋体" w:hint="eastAsia"/>
          <w:sz w:val="32"/>
          <w:szCs w:val="32"/>
        </w:rPr>
        <w:t>是指从理论层面分析，</w:t>
      </w:r>
      <w:r w:rsidR="00771D56" w:rsidRPr="00906207">
        <w:rPr>
          <w:rFonts w:ascii="仿宋_GB2312" w:eastAsia="仿宋_GB2312" w:hAnsi="宋体" w:hint="eastAsia"/>
          <w:sz w:val="32"/>
          <w:szCs w:val="32"/>
        </w:rPr>
        <w:t>为了实现产品的灵敏度、特异性、包容性等性能，需</w:t>
      </w:r>
      <w:r w:rsidR="00750858" w:rsidRPr="00906207">
        <w:rPr>
          <w:rFonts w:ascii="仿宋_GB2312" w:eastAsia="仿宋_GB2312" w:hAnsi="宋体" w:hint="eastAsia"/>
          <w:sz w:val="32"/>
          <w:szCs w:val="32"/>
        </w:rPr>
        <w:t>要采用哪些抗原</w:t>
      </w:r>
      <w:r w:rsidR="001038F2">
        <w:rPr>
          <w:rFonts w:ascii="仿宋_GB2312" w:eastAsia="仿宋_GB2312" w:hAnsi="宋体" w:hint="eastAsia"/>
          <w:sz w:val="32"/>
          <w:szCs w:val="32"/>
        </w:rPr>
        <w:t>检测病原体抗体，要针对哪个靶基因设计引物探针等。试验验证</w:t>
      </w:r>
      <w:r w:rsidR="00750858" w:rsidRPr="00906207">
        <w:rPr>
          <w:rFonts w:ascii="仿宋_GB2312" w:eastAsia="仿宋_GB2312" w:hAnsi="宋体" w:hint="eastAsia"/>
          <w:sz w:val="32"/>
          <w:szCs w:val="32"/>
        </w:rPr>
        <w:t>是对实际可获得的多个原材料进行对比分析和试验验证，进行原材料的最终选定。</w:t>
      </w:r>
    </w:p>
    <w:p w14:paraId="377AB780" w14:textId="0F821CA2" w:rsidR="00820FC4" w:rsidRDefault="00C05BC6" w:rsidP="00906207">
      <w:pPr>
        <w:snapToGrid w:val="0"/>
        <w:spacing w:line="560" w:lineRule="exact"/>
        <w:ind w:firstLineChars="200" w:firstLine="640"/>
        <w:rPr>
          <w:rFonts w:ascii="仿宋_GB2312" w:eastAsia="仿宋_GB2312" w:hAnsi="宋体"/>
          <w:sz w:val="32"/>
          <w:szCs w:val="32"/>
        </w:rPr>
      </w:pPr>
      <w:r w:rsidRPr="00906207">
        <w:rPr>
          <w:rFonts w:ascii="仿宋_GB2312" w:eastAsia="仿宋_GB2312" w:hAnsi="宋体" w:hint="eastAsia"/>
          <w:sz w:val="32"/>
          <w:szCs w:val="32"/>
        </w:rPr>
        <w:t>试验验证</w:t>
      </w:r>
      <w:r w:rsidR="00A327F3" w:rsidRPr="00906207">
        <w:rPr>
          <w:rFonts w:ascii="仿宋_GB2312" w:eastAsia="仿宋_GB2312" w:hAnsi="宋体" w:hint="eastAsia"/>
          <w:sz w:val="32"/>
          <w:szCs w:val="32"/>
        </w:rPr>
        <w:t>建议尽量全面，包括</w:t>
      </w:r>
      <w:r w:rsidR="00F84023" w:rsidRPr="00906207">
        <w:rPr>
          <w:rFonts w:ascii="仿宋_GB2312" w:eastAsia="仿宋_GB2312" w:hAnsi="宋体" w:hint="eastAsia"/>
          <w:sz w:val="32"/>
          <w:szCs w:val="32"/>
        </w:rPr>
        <w:t>原材料</w:t>
      </w:r>
      <w:r w:rsidR="00A327F3" w:rsidRPr="00906207">
        <w:rPr>
          <w:rFonts w:ascii="仿宋_GB2312" w:eastAsia="仿宋_GB2312" w:hAnsi="宋体" w:hint="eastAsia"/>
          <w:sz w:val="32"/>
          <w:szCs w:val="32"/>
        </w:rPr>
        <w:t>指标的验证</w:t>
      </w:r>
      <w:r w:rsidR="00820FC4" w:rsidRPr="00906207">
        <w:rPr>
          <w:rFonts w:ascii="仿宋_GB2312" w:eastAsia="仿宋_GB2312" w:hAnsi="宋体" w:hint="eastAsia"/>
          <w:sz w:val="32"/>
          <w:szCs w:val="32"/>
        </w:rPr>
        <w:t>（浓度、纯度、效价等）</w:t>
      </w:r>
      <w:r w:rsidR="00A327F3" w:rsidRPr="00906207">
        <w:rPr>
          <w:rFonts w:ascii="仿宋_GB2312" w:eastAsia="仿宋_GB2312" w:hAnsi="宋体" w:hint="eastAsia"/>
          <w:sz w:val="32"/>
          <w:szCs w:val="32"/>
        </w:rPr>
        <w:t>和组成试剂的功能性验证</w:t>
      </w:r>
      <w:r w:rsidR="00820FC4" w:rsidRPr="00906207">
        <w:rPr>
          <w:rFonts w:ascii="仿宋_GB2312" w:eastAsia="仿宋_GB2312" w:hAnsi="宋体" w:hint="eastAsia"/>
          <w:sz w:val="32"/>
          <w:szCs w:val="32"/>
        </w:rPr>
        <w:t>（</w:t>
      </w:r>
      <w:r w:rsidR="001112EA" w:rsidRPr="00906207">
        <w:rPr>
          <w:rFonts w:ascii="仿宋_GB2312" w:eastAsia="仿宋_GB2312" w:hAnsi="宋体" w:hint="eastAsia"/>
          <w:sz w:val="32"/>
          <w:szCs w:val="32"/>
        </w:rPr>
        <w:t>灵敏度、特异性、精密度、</w:t>
      </w:r>
      <w:r w:rsidR="009048A3" w:rsidRPr="00906207">
        <w:rPr>
          <w:rFonts w:ascii="仿宋_GB2312" w:eastAsia="仿宋_GB2312" w:hAnsi="宋体" w:hint="eastAsia"/>
          <w:sz w:val="32"/>
          <w:szCs w:val="32"/>
        </w:rPr>
        <w:t>准确</w:t>
      </w:r>
      <w:r w:rsidR="004F14BD">
        <w:rPr>
          <w:rFonts w:ascii="仿宋_GB2312" w:eastAsia="仿宋_GB2312" w:hAnsi="宋体" w:hint="eastAsia"/>
          <w:sz w:val="32"/>
          <w:szCs w:val="32"/>
        </w:rPr>
        <w:t>度</w:t>
      </w:r>
      <w:r w:rsidR="009048A3" w:rsidRPr="00906207">
        <w:rPr>
          <w:rFonts w:ascii="仿宋_GB2312" w:eastAsia="仿宋_GB2312" w:hAnsi="宋体" w:hint="eastAsia"/>
          <w:sz w:val="32"/>
          <w:szCs w:val="32"/>
        </w:rPr>
        <w:t>、</w:t>
      </w:r>
      <w:r w:rsidR="001112EA" w:rsidRPr="00906207">
        <w:rPr>
          <w:rFonts w:ascii="仿宋_GB2312" w:eastAsia="仿宋_GB2312" w:hAnsi="宋体" w:hint="eastAsia"/>
          <w:sz w:val="32"/>
          <w:szCs w:val="32"/>
        </w:rPr>
        <w:t>线性、稳定性等</w:t>
      </w:r>
      <w:r w:rsidR="00820FC4" w:rsidRPr="00906207">
        <w:rPr>
          <w:rFonts w:ascii="仿宋_GB2312" w:eastAsia="仿宋_GB2312" w:hAnsi="宋体" w:hint="eastAsia"/>
          <w:sz w:val="32"/>
          <w:szCs w:val="32"/>
        </w:rPr>
        <w:t>）</w:t>
      </w:r>
      <w:r w:rsidR="00FE48C0" w:rsidRPr="00906207">
        <w:rPr>
          <w:rFonts w:ascii="仿宋_GB2312" w:eastAsia="仿宋_GB2312" w:hAnsi="宋体" w:hint="eastAsia"/>
          <w:sz w:val="32"/>
          <w:szCs w:val="32"/>
        </w:rPr>
        <w:t>。在可实现的情况下，建议采用多批原材料进行验证，以确保原材料的批间一致性。</w:t>
      </w:r>
      <w:r w:rsidR="00A327F3" w:rsidRPr="00906207">
        <w:rPr>
          <w:rFonts w:ascii="仿宋_GB2312" w:eastAsia="仿宋_GB2312" w:hAnsi="宋体" w:hint="eastAsia"/>
          <w:sz w:val="32"/>
          <w:szCs w:val="32"/>
        </w:rPr>
        <w:t>即使</w:t>
      </w:r>
      <w:r w:rsidR="00AE1FCB" w:rsidRPr="00906207">
        <w:rPr>
          <w:rFonts w:ascii="仿宋_GB2312" w:eastAsia="仿宋_GB2312" w:hAnsi="宋体" w:hint="eastAsia"/>
          <w:sz w:val="32"/>
          <w:szCs w:val="32"/>
        </w:rPr>
        <w:t>生产</w:t>
      </w:r>
      <w:r w:rsidR="00602B15" w:rsidRPr="00906207">
        <w:rPr>
          <w:rFonts w:ascii="仿宋_GB2312" w:eastAsia="仿宋_GB2312" w:hAnsi="宋体" w:hint="eastAsia"/>
          <w:sz w:val="32"/>
          <w:szCs w:val="32"/>
        </w:rPr>
        <w:t>商出具</w:t>
      </w:r>
      <w:r w:rsidR="00A327F3" w:rsidRPr="00906207">
        <w:rPr>
          <w:rFonts w:ascii="仿宋_GB2312" w:eastAsia="仿宋_GB2312" w:hAnsi="宋体" w:hint="eastAsia"/>
          <w:sz w:val="32"/>
          <w:szCs w:val="32"/>
        </w:rPr>
        <w:t>的质量分析证书（COA）中</w:t>
      </w:r>
      <w:r w:rsidR="00FC370C" w:rsidRPr="00906207">
        <w:rPr>
          <w:rFonts w:ascii="仿宋_GB2312" w:eastAsia="仿宋_GB2312" w:hAnsi="宋体" w:hint="eastAsia"/>
          <w:sz w:val="32"/>
          <w:szCs w:val="32"/>
        </w:rPr>
        <w:t>载明了</w:t>
      </w:r>
      <w:r w:rsidR="00A327F3" w:rsidRPr="00906207">
        <w:rPr>
          <w:rFonts w:ascii="仿宋_GB2312" w:eastAsia="仿宋_GB2312" w:hAnsi="宋体" w:hint="eastAsia"/>
          <w:sz w:val="32"/>
          <w:szCs w:val="32"/>
        </w:rPr>
        <w:t>相关的信息，在原材料选择的阶段，还是</w:t>
      </w:r>
      <w:r w:rsidR="00CA0E45" w:rsidRPr="00906207">
        <w:rPr>
          <w:rFonts w:ascii="仿宋_GB2312" w:eastAsia="仿宋_GB2312" w:hAnsi="宋体" w:hint="eastAsia"/>
          <w:sz w:val="32"/>
          <w:szCs w:val="32"/>
        </w:rPr>
        <w:t>建议进行</w:t>
      </w:r>
      <w:r w:rsidR="00926154">
        <w:rPr>
          <w:rFonts w:ascii="仿宋_GB2312" w:eastAsia="仿宋_GB2312" w:hAnsi="宋体" w:hint="eastAsia"/>
          <w:sz w:val="32"/>
          <w:szCs w:val="32"/>
        </w:rPr>
        <w:t>全面的试验验证。如果涉及不具备的仪器或操作方法，可以委托其他单位</w:t>
      </w:r>
      <w:r w:rsidR="00CA0E45" w:rsidRPr="00906207">
        <w:rPr>
          <w:rFonts w:ascii="仿宋_GB2312" w:eastAsia="仿宋_GB2312" w:hAnsi="宋体" w:hint="eastAsia"/>
          <w:sz w:val="32"/>
          <w:szCs w:val="32"/>
        </w:rPr>
        <w:t>完成。</w:t>
      </w:r>
      <w:r w:rsidR="00243B92" w:rsidRPr="00906207">
        <w:rPr>
          <w:rFonts w:ascii="仿宋_GB2312" w:eastAsia="仿宋_GB2312" w:hAnsi="宋体" w:hint="eastAsia"/>
          <w:sz w:val="32"/>
          <w:szCs w:val="32"/>
        </w:rPr>
        <w:t>功能性验证，需要采用多个具有代表性的真实样本进行试验。</w:t>
      </w:r>
    </w:p>
    <w:p w14:paraId="7FC0FEB2" w14:textId="07583594" w:rsidR="00812184" w:rsidRPr="00906207" w:rsidRDefault="00812184" w:rsidP="00812184">
      <w:pPr>
        <w:snapToGrid w:val="0"/>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对于除</w:t>
      </w:r>
      <w:r w:rsidRPr="005920A2">
        <w:rPr>
          <w:rFonts w:ascii="仿宋_GB2312" w:eastAsia="仿宋_GB2312" w:hAnsi="宋体" w:hint="eastAsia"/>
          <w:sz w:val="32"/>
          <w:szCs w:val="32"/>
        </w:rPr>
        <w:t>核心反应体系原材料</w:t>
      </w:r>
      <w:r>
        <w:rPr>
          <w:rFonts w:ascii="仿宋_GB2312" w:eastAsia="仿宋_GB2312" w:hAnsi="宋体" w:hint="eastAsia"/>
          <w:sz w:val="32"/>
          <w:szCs w:val="32"/>
        </w:rPr>
        <w:t>之外</w:t>
      </w:r>
      <w:r>
        <w:rPr>
          <w:rFonts w:ascii="仿宋_GB2312" w:eastAsia="仿宋_GB2312" w:hAnsi="宋体"/>
          <w:sz w:val="32"/>
          <w:szCs w:val="32"/>
        </w:rPr>
        <w:t>的其他</w:t>
      </w:r>
      <w:r>
        <w:rPr>
          <w:rFonts w:ascii="仿宋_GB2312" w:eastAsia="仿宋_GB2312" w:hAnsi="宋体" w:hint="eastAsia"/>
          <w:sz w:val="32"/>
          <w:szCs w:val="32"/>
        </w:rPr>
        <w:t>主要</w:t>
      </w:r>
      <w:r>
        <w:rPr>
          <w:rFonts w:ascii="仿宋_GB2312" w:eastAsia="仿宋_GB2312" w:hAnsi="宋体"/>
          <w:sz w:val="32"/>
          <w:szCs w:val="32"/>
        </w:rPr>
        <w:t>原材料，</w:t>
      </w:r>
      <w:r>
        <w:rPr>
          <w:rFonts w:ascii="仿宋_GB2312" w:eastAsia="仿宋_GB2312" w:hAnsi="宋体" w:hint="eastAsia"/>
          <w:sz w:val="32"/>
          <w:szCs w:val="32"/>
        </w:rPr>
        <w:t>可直接</w:t>
      </w:r>
      <w:r>
        <w:rPr>
          <w:rFonts w:ascii="仿宋_GB2312" w:eastAsia="仿宋_GB2312" w:hAnsi="宋体"/>
          <w:sz w:val="32"/>
          <w:szCs w:val="32"/>
        </w:rPr>
        <w:t>提交</w:t>
      </w:r>
      <w:r w:rsidR="001602E3">
        <w:rPr>
          <w:rFonts w:ascii="仿宋_GB2312" w:eastAsia="仿宋_GB2312" w:hAnsi="宋体" w:hint="eastAsia"/>
          <w:sz w:val="32"/>
          <w:szCs w:val="32"/>
        </w:rPr>
        <w:t>选择</w:t>
      </w:r>
      <w:r>
        <w:rPr>
          <w:rFonts w:ascii="仿宋_GB2312" w:eastAsia="仿宋_GB2312" w:hAnsi="宋体"/>
          <w:sz w:val="32"/>
          <w:szCs w:val="32"/>
        </w:rPr>
        <w:t>后的验证资料。</w:t>
      </w:r>
    </w:p>
    <w:p w14:paraId="74F28C1D" w14:textId="7A7D99DB" w:rsidR="00BF0449" w:rsidRPr="00BF0449" w:rsidRDefault="00687FC9" w:rsidP="00906207">
      <w:pPr>
        <w:snapToGrid w:val="0"/>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明确</w:t>
      </w:r>
      <w:r w:rsidR="00750858" w:rsidRPr="00906207">
        <w:rPr>
          <w:rFonts w:ascii="仿宋_GB2312" w:eastAsia="仿宋_GB2312" w:hAnsi="宋体" w:hint="eastAsia"/>
          <w:sz w:val="32"/>
          <w:szCs w:val="32"/>
        </w:rPr>
        <w:t>最终选定</w:t>
      </w:r>
      <w:r w:rsidR="00750858" w:rsidRPr="00906207">
        <w:rPr>
          <w:rFonts w:ascii="仿宋_GB2312" w:eastAsia="仿宋_GB2312" w:hint="eastAsia"/>
          <w:bCs/>
          <w:color w:val="000000"/>
          <w:sz w:val="32"/>
          <w:szCs w:val="32"/>
        </w:rPr>
        <w:t>原材料</w:t>
      </w:r>
      <w:r w:rsidR="00750858" w:rsidRPr="00906207">
        <w:rPr>
          <w:rFonts w:ascii="仿宋_GB2312" w:eastAsia="仿宋_GB2312" w:hint="eastAsia"/>
          <w:color w:val="000000"/>
          <w:sz w:val="32"/>
          <w:szCs w:val="32"/>
        </w:rPr>
        <w:t>的名称、</w:t>
      </w:r>
      <w:r w:rsidR="00E75083" w:rsidRPr="00906207">
        <w:rPr>
          <w:rFonts w:ascii="仿宋_GB2312" w:eastAsia="仿宋_GB2312" w:hint="eastAsia"/>
          <w:color w:val="000000"/>
          <w:sz w:val="32"/>
          <w:szCs w:val="32"/>
        </w:rPr>
        <w:t>来源</w:t>
      </w:r>
      <w:r w:rsidR="00883D49">
        <w:rPr>
          <w:rFonts w:ascii="仿宋_GB2312" w:eastAsia="仿宋_GB2312" w:hint="eastAsia"/>
          <w:color w:val="000000"/>
          <w:sz w:val="32"/>
          <w:szCs w:val="32"/>
        </w:rPr>
        <w:t>（</w:t>
      </w:r>
      <w:r w:rsidR="00883D49" w:rsidRPr="00906207">
        <w:rPr>
          <w:rFonts w:ascii="仿宋_GB2312" w:eastAsia="仿宋_GB2312" w:hint="eastAsia"/>
          <w:bCs/>
          <w:sz w:val="32"/>
          <w:szCs w:val="32"/>
        </w:rPr>
        <w:t>自制</w:t>
      </w:r>
      <w:r w:rsidR="00883D49">
        <w:rPr>
          <w:rFonts w:ascii="仿宋_GB2312" w:eastAsia="仿宋_GB2312" w:hint="eastAsia"/>
          <w:bCs/>
          <w:sz w:val="32"/>
          <w:szCs w:val="32"/>
        </w:rPr>
        <w:t>/</w:t>
      </w:r>
      <w:r w:rsidR="00883D49" w:rsidRPr="00906207">
        <w:rPr>
          <w:rFonts w:ascii="仿宋_GB2312" w:eastAsia="仿宋_GB2312" w:hint="eastAsia"/>
          <w:bCs/>
          <w:sz w:val="32"/>
          <w:szCs w:val="32"/>
        </w:rPr>
        <w:t>外购</w:t>
      </w:r>
      <w:r w:rsidR="00883D49">
        <w:rPr>
          <w:rFonts w:ascii="仿宋_GB2312" w:eastAsia="仿宋_GB2312" w:hint="eastAsia"/>
          <w:bCs/>
          <w:sz w:val="32"/>
          <w:szCs w:val="32"/>
        </w:rPr>
        <w:t>及</w:t>
      </w:r>
      <w:r w:rsidR="00883D49">
        <w:rPr>
          <w:rFonts w:ascii="仿宋_GB2312" w:eastAsia="仿宋_GB2312"/>
          <w:bCs/>
          <w:sz w:val="32"/>
          <w:szCs w:val="32"/>
        </w:rPr>
        <w:t>生产商</w:t>
      </w:r>
      <w:r w:rsidR="00883D49">
        <w:rPr>
          <w:rFonts w:ascii="仿宋_GB2312" w:eastAsia="仿宋_GB2312" w:hint="eastAsia"/>
          <w:color w:val="000000"/>
          <w:sz w:val="32"/>
          <w:szCs w:val="32"/>
        </w:rPr>
        <w:t>）</w:t>
      </w:r>
      <w:r w:rsidR="00E75083" w:rsidRPr="00906207">
        <w:rPr>
          <w:rFonts w:ascii="仿宋_GB2312" w:eastAsia="仿宋_GB2312" w:hint="eastAsia"/>
          <w:color w:val="000000"/>
          <w:sz w:val="32"/>
          <w:szCs w:val="32"/>
        </w:rPr>
        <w:t>和</w:t>
      </w:r>
      <w:r w:rsidR="00750858" w:rsidRPr="00906207">
        <w:rPr>
          <w:rFonts w:ascii="仿宋_GB2312" w:eastAsia="仿宋_GB2312" w:hint="eastAsia"/>
          <w:color w:val="000000"/>
          <w:sz w:val="32"/>
          <w:szCs w:val="32"/>
        </w:rPr>
        <w:t>基本信息</w:t>
      </w:r>
      <w:r w:rsidR="008107D0" w:rsidRPr="00906207">
        <w:rPr>
          <w:rFonts w:ascii="仿宋_GB2312" w:eastAsia="仿宋_GB2312" w:hint="eastAsia"/>
          <w:color w:val="000000"/>
          <w:sz w:val="32"/>
          <w:szCs w:val="32"/>
        </w:rPr>
        <w:t>（</w:t>
      </w:r>
      <w:r w:rsidR="00024B96" w:rsidRPr="00906207">
        <w:rPr>
          <w:rFonts w:ascii="仿宋_GB2312" w:eastAsia="仿宋_GB2312" w:hAnsi="仿宋" w:hint="eastAsia"/>
          <w:sz w:val="32"/>
          <w:szCs w:val="32"/>
        </w:rPr>
        <w:t>生物学来源，</w:t>
      </w:r>
      <w:r w:rsidR="003511C2" w:rsidRPr="00906207">
        <w:rPr>
          <w:rFonts w:ascii="仿宋_GB2312" w:eastAsia="仿宋_GB2312" w:hAnsi="仿宋" w:hint="eastAsia"/>
          <w:sz w:val="32"/>
          <w:szCs w:val="32"/>
        </w:rPr>
        <w:t>单克隆/多克隆，</w:t>
      </w:r>
      <w:r w:rsidR="00736D1B" w:rsidRPr="008211A6">
        <w:rPr>
          <w:rFonts w:ascii="仿宋_GB2312" w:eastAsia="仿宋_GB2312" w:hAnsi="仿宋" w:hint="eastAsia"/>
          <w:sz w:val="32"/>
          <w:szCs w:val="32"/>
        </w:rPr>
        <w:t>单克隆</w:t>
      </w:r>
      <w:r w:rsidR="00736D1B" w:rsidRPr="008211A6">
        <w:rPr>
          <w:rFonts w:ascii="仿宋_GB2312" w:eastAsia="仿宋_GB2312" w:hAnsi="仿宋"/>
          <w:sz w:val="32"/>
          <w:szCs w:val="32"/>
        </w:rPr>
        <w:t>抗体</w:t>
      </w:r>
      <w:r w:rsidR="00874CE4" w:rsidRPr="008211A6">
        <w:rPr>
          <w:rFonts w:ascii="仿宋_GB2312" w:eastAsia="仿宋_GB2312" w:hAnsi="仿宋" w:hint="eastAsia"/>
          <w:sz w:val="32"/>
          <w:szCs w:val="32"/>
        </w:rPr>
        <w:t>克隆号</w:t>
      </w:r>
      <w:r w:rsidR="000B024E" w:rsidRPr="00906207">
        <w:rPr>
          <w:rFonts w:ascii="仿宋_GB2312" w:eastAsia="仿宋_GB2312" w:hAnsi="仿宋" w:hint="eastAsia"/>
          <w:sz w:val="32"/>
          <w:szCs w:val="32"/>
        </w:rPr>
        <w:t>/</w:t>
      </w:r>
      <w:r w:rsidR="000B024E">
        <w:rPr>
          <w:rFonts w:ascii="仿宋_GB2312" w:eastAsia="仿宋_GB2312" w:hAnsi="仿宋" w:hint="eastAsia"/>
          <w:sz w:val="32"/>
          <w:szCs w:val="32"/>
        </w:rPr>
        <w:t>多</w:t>
      </w:r>
      <w:r w:rsidR="000B024E" w:rsidRPr="008211A6">
        <w:rPr>
          <w:rFonts w:ascii="仿宋_GB2312" w:eastAsia="仿宋_GB2312" w:hAnsi="仿宋" w:hint="eastAsia"/>
          <w:sz w:val="32"/>
          <w:szCs w:val="32"/>
        </w:rPr>
        <w:t>克隆</w:t>
      </w:r>
      <w:r w:rsidR="000B024E" w:rsidRPr="008211A6">
        <w:rPr>
          <w:rFonts w:ascii="仿宋_GB2312" w:eastAsia="仿宋_GB2312" w:hAnsi="仿宋"/>
          <w:sz w:val="32"/>
          <w:szCs w:val="32"/>
        </w:rPr>
        <w:t>抗体</w:t>
      </w:r>
      <w:r w:rsidR="000B024E" w:rsidRPr="000B024E">
        <w:rPr>
          <w:rFonts w:ascii="仿宋_GB2312" w:eastAsia="仿宋_GB2312" w:hAnsi="仿宋" w:hint="eastAsia"/>
          <w:sz w:val="32"/>
          <w:szCs w:val="32"/>
        </w:rPr>
        <w:t>免疫刺激原</w:t>
      </w:r>
      <w:r w:rsidR="003511C2" w:rsidRPr="00906207">
        <w:rPr>
          <w:rFonts w:ascii="仿宋_GB2312" w:eastAsia="仿宋_GB2312" w:hAnsi="仿宋" w:hint="eastAsia"/>
          <w:sz w:val="32"/>
          <w:szCs w:val="32"/>
        </w:rPr>
        <w:t>，</w:t>
      </w:r>
      <w:r w:rsidR="00024B96" w:rsidRPr="00906207">
        <w:rPr>
          <w:rFonts w:ascii="仿宋_GB2312" w:eastAsia="仿宋_GB2312" w:hAnsi="仿宋" w:hint="eastAsia"/>
          <w:sz w:val="32"/>
          <w:szCs w:val="32"/>
        </w:rPr>
        <w:t>天然/重组</w:t>
      </w:r>
      <w:r w:rsidR="00040E71">
        <w:rPr>
          <w:rFonts w:ascii="仿宋_GB2312" w:eastAsia="仿宋_GB2312" w:hAnsi="仿宋" w:hint="eastAsia"/>
          <w:sz w:val="32"/>
          <w:szCs w:val="32"/>
        </w:rPr>
        <w:t>及表达</w:t>
      </w:r>
      <w:r w:rsidR="00040E71">
        <w:rPr>
          <w:rFonts w:ascii="仿宋_GB2312" w:eastAsia="仿宋_GB2312" w:hAnsi="仿宋"/>
          <w:sz w:val="32"/>
          <w:szCs w:val="32"/>
        </w:rPr>
        <w:t>载体</w:t>
      </w:r>
      <w:r w:rsidR="00024B96" w:rsidRPr="00906207">
        <w:rPr>
          <w:rFonts w:ascii="仿宋_GB2312" w:eastAsia="仿宋_GB2312" w:hAnsi="仿宋" w:hint="eastAsia"/>
          <w:sz w:val="32"/>
          <w:szCs w:val="32"/>
        </w:rPr>
        <w:t>，</w:t>
      </w:r>
      <w:r w:rsidR="002C6636" w:rsidRPr="00906207">
        <w:rPr>
          <w:rFonts w:ascii="仿宋_GB2312" w:eastAsia="仿宋_GB2312" w:hAnsi="仿宋" w:hint="eastAsia"/>
          <w:sz w:val="32"/>
          <w:szCs w:val="32"/>
        </w:rPr>
        <w:lastRenderedPageBreak/>
        <w:t>扩增基因座位/位点名称,</w:t>
      </w:r>
      <w:r w:rsidR="0076210B" w:rsidRPr="00906207">
        <w:rPr>
          <w:rFonts w:ascii="仿宋_GB2312" w:eastAsia="仿宋_GB2312" w:hAnsi="仿宋" w:hint="eastAsia"/>
          <w:sz w:val="32"/>
          <w:szCs w:val="32"/>
        </w:rPr>
        <w:t>片段大小，</w:t>
      </w:r>
      <w:r w:rsidR="003D7638" w:rsidRPr="00906207">
        <w:rPr>
          <w:rFonts w:ascii="仿宋_GB2312" w:eastAsia="仿宋_GB2312" w:hAnsi="仿宋" w:hint="eastAsia"/>
          <w:sz w:val="32"/>
          <w:szCs w:val="32"/>
        </w:rPr>
        <w:t>序列信息，</w:t>
      </w:r>
      <w:r w:rsidR="008107D0" w:rsidRPr="00906207">
        <w:rPr>
          <w:rFonts w:ascii="仿宋_GB2312" w:eastAsia="仿宋_GB2312" w:hAnsi="仿宋" w:hint="eastAsia"/>
          <w:sz w:val="32"/>
          <w:szCs w:val="32"/>
        </w:rPr>
        <w:t>制备</w:t>
      </w:r>
      <w:r w:rsidR="00E75083" w:rsidRPr="00906207">
        <w:rPr>
          <w:rFonts w:ascii="仿宋_GB2312" w:eastAsia="仿宋_GB2312" w:hAnsi="仿宋" w:hint="eastAsia"/>
          <w:sz w:val="32"/>
          <w:szCs w:val="32"/>
        </w:rPr>
        <w:t>及</w:t>
      </w:r>
      <w:r w:rsidR="008107D0" w:rsidRPr="00906207">
        <w:rPr>
          <w:rFonts w:ascii="仿宋_GB2312" w:eastAsia="仿宋_GB2312" w:hAnsi="仿宋" w:hint="eastAsia"/>
          <w:sz w:val="32"/>
          <w:szCs w:val="32"/>
        </w:rPr>
        <w:t>鉴定</w:t>
      </w:r>
      <w:r w:rsidR="00536BD2" w:rsidRPr="00906207">
        <w:rPr>
          <w:rFonts w:ascii="仿宋_GB2312" w:eastAsia="仿宋_GB2312" w:hAnsi="仿宋" w:hint="eastAsia"/>
          <w:sz w:val="32"/>
          <w:szCs w:val="32"/>
        </w:rPr>
        <w:t>方法</w:t>
      </w:r>
      <w:r w:rsidR="00E75083" w:rsidRPr="00906207">
        <w:rPr>
          <w:rFonts w:ascii="仿宋_GB2312" w:eastAsia="仿宋_GB2312" w:hAnsi="仿宋" w:hint="eastAsia"/>
          <w:sz w:val="32"/>
          <w:szCs w:val="32"/>
        </w:rPr>
        <w:t>等</w:t>
      </w:r>
      <w:r w:rsidR="008107D0" w:rsidRPr="00906207">
        <w:rPr>
          <w:rFonts w:ascii="仿宋_GB2312" w:eastAsia="仿宋_GB2312" w:hint="eastAsia"/>
          <w:color w:val="000000"/>
          <w:sz w:val="32"/>
          <w:szCs w:val="32"/>
        </w:rPr>
        <w:t>）</w:t>
      </w:r>
      <w:r w:rsidR="00750858" w:rsidRPr="00906207">
        <w:rPr>
          <w:rFonts w:ascii="仿宋_GB2312" w:eastAsia="仿宋_GB2312" w:hint="eastAsia"/>
          <w:color w:val="000000"/>
          <w:sz w:val="32"/>
          <w:szCs w:val="32"/>
        </w:rPr>
        <w:t>。</w:t>
      </w:r>
      <w:r w:rsidR="00E75083" w:rsidRPr="00906207">
        <w:rPr>
          <w:rFonts w:ascii="仿宋_GB2312" w:eastAsia="仿宋_GB2312" w:hint="eastAsia"/>
          <w:bCs/>
          <w:sz w:val="32"/>
          <w:szCs w:val="32"/>
        </w:rPr>
        <w:t>如果源于自制，需要详述具体的制备及鉴定过程。</w:t>
      </w:r>
      <w:r w:rsidR="00602B15" w:rsidRPr="00906207">
        <w:rPr>
          <w:rFonts w:ascii="仿宋_GB2312" w:eastAsia="仿宋_GB2312" w:hint="eastAsia"/>
          <w:bCs/>
          <w:sz w:val="32"/>
          <w:szCs w:val="32"/>
        </w:rPr>
        <w:t>如果</w:t>
      </w:r>
      <w:r w:rsidR="007B6843" w:rsidRPr="00906207">
        <w:rPr>
          <w:rFonts w:ascii="仿宋_GB2312" w:eastAsia="仿宋_GB2312" w:hint="eastAsia"/>
          <w:bCs/>
          <w:sz w:val="32"/>
          <w:szCs w:val="32"/>
        </w:rPr>
        <w:t>源于外购，需要提交</w:t>
      </w:r>
      <w:r w:rsidR="00AE1FCB" w:rsidRPr="00906207">
        <w:rPr>
          <w:rFonts w:ascii="仿宋_GB2312" w:eastAsia="仿宋_GB2312" w:hAnsi="宋体" w:hint="eastAsia"/>
          <w:sz w:val="32"/>
          <w:szCs w:val="32"/>
        </w:rPr>
        <w:t>生产</w:t>
      </w:r>
      <w:r w:rsidR="00602B15" w:rsidRPr="00906207">
        <w:rPr>
          <w:rFonts w:ascii="仿宋_GB2312" w:eastAsia="仿宋_GB2312" w:hAnsi="宋体" w:hint="eastAsia"/>
          <w:sz w:val="32"/>
          <w:szCs w:val="32"/>
        </w:rPr>
        <w:t>商出具的质量分析证书（COA）。</w:t>
      </w:r>
    </w:p>
    <w:p w14:paraId="485C41F6" w14:textId="77777777" w:rsidR="00F76592" w:rsidRPr="001140FA" w:rsidRDefault="00F76592" w:rsidP="00906207">
      <w:pPr>
        <w:adjustRightInd w:val="0"/>
        <w:snapToGrid w:val="0"/>
        <w:spacing w:line="560" w:lineRule="exact"/>
        <w:ind w:firstLineChars="200" w:firstLine="640"/>
        <w:rPr>
          <w:rFonts w:ascii="楷体_GB2312" w:eastAsia="楷体_GB2312" w:hAnsiTheme="minorEastAsia"/>
          <w:sz w:val="32"/>
          <w:szCs w:val="32"/>
        </w:rPr>
      </w:pPr>
      <w:r w:rsidRPr="001140FA">
        <w:rPr>
          <w:rFonts w:ascii="楷体_GB2312" w:eastAsia="楷体_GB2312" w:hAnsiTheme="minorEastAsia" w:hint="eastAsia"/>
          <w:sz w:val="32"/>
          <w:szCs w:val="32"/>
        </w:rPr>
        <w:t>（二）主要原材料的质量</w:t>
      </w:r>
      <w:r w:rsidR="007C5724" w:rsidRPr="001140FA">
        <w:rPr>
          <w:rFonts w:ascii="楷体_GB2312" w:eastAsia="楷体_GB2312" w:hAnsiTheme="minorEastAsia" w:hint="eastAsia"/>
          <w:sz w:val="32"/>
          <w:szCs w:val="32"/>
        </w:rPr>
        <w:t>标准</w:t>
      </w:r>
    </w:p>
    <w:p w14:paraId="165B57BB" w14:textId="008E46C5" w:rsidR="002C6AC0" w:rsidRPr="00906207" w:rsidRDefault="00BE3970" w:rsidP="00906207">
      <w:pPr>
        <w:snapToGrid w:val="0"/>
        <w:spacing w:line="560" w:lineRule="exact"/>
        <w:ind w:firstLineChars="200" w:firstLine="640"/>
        <w:rPr>
          <w:rFonts w:ascii="仿宋_GB2312" w:eastAsia="仿宋_GB2312" w:hAnsi="仿宋"/>
          <w:sz w:val="32"/>
          <w:szCs w:val="32"/>
        </w:rPr>
      </w:pPr>
      <w:r w:rsidRPr="00906207">
        <w:rPr>
          <w:rFonts w:ascii="仿宋_GB2312" w:eastAsia="仿宋_GB2312" w:hAnsi="仿宋" w:hint="eastAsia"/>
          <w:sz w:val="32"/>
          <w:szCs w:val="32"/>
        </w:rPr>
        <w:t>在</w:t>
      </w:r>
      <w:r w:rsidR="00F76592" w:rsidRPr="00906207">
        <w:rPr>
          <w:rFonts w:ascii="仿宋_GB2312" w:eastAsia="仿宋_GB2312" w:hAnsi="仿宋" w:hint="eastAsia"/>
          <w:sz w:val="32"/>
          <w:szCs w:val="32"/>
        </w:rPr>
        <w:t>主要原材料的</w:t>
      </w:r>
      <w:r w:rsidR="00D0602E" w:rsidRPr="00906207">
        <w:rPr>
          <w:rFonts w:ascii="仿宋_GB2312" w:eastAsia="仿宋_GB2312" w:hAnsi="仿宋" w:hint="eastAsia"/>
          <w:sz w:val="32"/>
          <w:szCs w:val="32"/>
        </w:rPr>
        <w:t>选择</w:t>
      </w:r>
      <w:r w:rsidR="00D619E2">
        <w:rPr>
          <w:rFonts w:ascii="仿宋_GB2312" w:eastAsia="仿宋_GB2312" w:hAnsi="仿宋" w:hint="eastAsia"/>
          <w:sz w:val="32"/>
          <w:szCs w:val="32"/>
        </w:rPr>
        <w:t>、</w:t>
      </w:r>
      <w:r w:rsidR="00D619E2">
        <w:rPr>
          <w:rFonts w:ascii="仿宋_GB2312" w:eastAsia="仿宋_GB2312" w:hAnsi="仿宋"/>
          <w:sz w:val="32"/>
          <w:szCs w:val="32"/>
        </w:rPr>
        <w:t>验证</w:t>
      </w:r>
      <w:r w:rsidRPr="00906207">
        <w:rPr>
          <w:rFonts w:ascii="仿宋_GB2312" w:eastAsia="仿宋_GB2312" w:hAnsi="仿宋" w:hint="eastAsia"/>
          <w:sz w:val="32"/>
          <w:szCs w:val="32"/>
        </w:rPr>
        <w:t>基础上，</w:t>
      </w:r>
      <w:r w:rsidR="00672C02" w:rsidRPr="00906207">
        <w:rPr>
          <w:rFonts w:ascii="仿宋_GB2312" w:eastAsia="仿宋_GB2312" w:hAnsi="仿宋" w:hint="eastAsia"/>
          <w:sz w:val="32"/>
          <w:szCs w:val="32"/>
        </w:rPr>
        <w:t>明确原材料的主要指标</w:t>
      </w:r>
      <w:r w:rsidRPr="00906207">
        <w:rPr>
          <w:rFonts w:ascii="仿宋_GB2312" w:eastAsia="仿宋_GB2312" w:hAnsi="仿宋" w:hint="eastAsia"/>
          <w:sz w:val="32"/>
          <w:szCs w:val="32"/>
        </w:rPr>
        <w:t>，并考虑</w:t>
      </w:r>
      <w:r w:rsidR="00672C02" w:rsidRPr="00906207">
        <w:rPr>
          <w:rFonts w:ascii="仿宋_GB2312" w:eastAsia="仿宋_GB2312" w:hAnsi="仿宋" w:hint="eastAsia"/>
          <w:sz w:val="32"/>
          <w:szCs w:val="32"/>
        </w:rPr>
        <w:t>试验方法</w:t>
      </w:r>
      <w:r w:rsidRPr="00906207">
        <w:rPr>
          <w:rFonts w:ascii="仿宋_GB2312" w:eastAsia="仿宋_GB2312" w:hAnsi="仿宋" w:hint="eastAsia"/>
          <w:sz w:val="32"/>
          <w:szCs w:val="32"/>
        </w:rPr>
        <w:t>的可行性</w:t>
      </w:r>
      <w:r w:rsidR="00672C02" w:rsidRPr="00906207">
        <w:rPr>
          <w:rFonts w:ascii="仿宋_GB2312" w:eastAsia="仿宋_GB2312" w:hAnsi="仿宋" w:hint="eastAsia"/>
          <w:sz w:val="32"/>
          <w:szCs w:val="32"/>
        </w:rPr>
        <w:t>，</w:t>
      </w:r>
      <w:r w:rsidR="00F76592" w:rsidRPr="00906207">
        <w:rPr>
          <w:rFonts w:ascii="仿宋_GB2312" w:eastAsia="仿宋_GB2312" w:hAnsi="仿宋" w:hint="eastAsia"/>
          <w:sz w:val="32"/>
          <w:szCs w:val="32"/>
        </w:rPr>
        <w:t>进一步</w:t>
      </w:r>
      <w:r w:rsidR="00111794" w:rsidRPr="00906207">
        <w:rPr>
          <w:rFonts w:ascii="仿宋_GB2312" w:eastAsia="仿宋_GB2312" w:hAnsi="仿宋" w:hint="eastAsia"/>
          <w:sz w:val="32"/>
          <w:szCs w:val="32"/>
        </w:rPr>
        <w:t>形成主要原材料的</w:t>
      </w:r>
      <w:r w:rsidR="00F76592" w:rsidRPr="00906207">
        <w:rPr>
          <w:rFonts w:ascii="仿宋_GB2312" w:eastAsia="仿宋_GB2312" w:hAnsi="仿宋" w:hint="eastAsia"/>
          <w:sz w:val="32"/>
          <w:szCs w:val="32"/>
        </w:rPr>
        <w:t>质量标准</w:t>
      </w:r>
      <w:r w:rsidR="0070305B" w:rsidRPr="00906207">
        <w:rPr>
          <w:rFonts w:ascii="仿宋_GB2312" w:eastAsia="仿宋_GB2312" w:hAnsi="仿宋" w:hint="eastAsia"/>
          <w:sz w:val="32"/>
          <w:szCs w:val="32"/>
        </w:rPr>
        <w:t>，作为原材料到货后验收的依据。</w:t>
      </w:r>
      <w:r w:rsidR="002C6AC0" w:rsidRPr="00906207">
        <w:rPr>
          <w:rFonts w:ascii="仿宋_GB2312" w:eastAsia="仿宋_GB2312" w:hAnsi="仿宋" w:hint="eastAsia"/>
          <w:sz w:val="32"/>
          <w:szCs w:val="32"/>
        </w:rPr>
        <w:t>在制定质量标准时建议</w:t>
      </w:r>
      <w:r w:rsidR="00FE65A0" w:rsidRPr="00906207">
        <w:rPr>
          <w:rFonts w:ascii="仿宋_GB2312" w:eastAsia="仿宋_GB2312" w:hAnsi="仿宋" w:hint="eastAsia"/>
          <w:sz w:val="32"/>
          <w:szCs w:val="32"/>
        </w:rPr>
        <w:t>遵循</w:t>
      </w:r>
      <w:r w:rsidR="002C6AC0" w:rsidRPr="00906207">
        <w:rPr>
          <w:rFonts w:ascii="仿宋_GB2312" w:eastAsia="仿宋_GB2312" w:hAnsi="仿宋" w:hint="eastAsia"/>
          <w:sz w:val="32"/>
          <w:szCs w:val="32"/>
        </w:rPr>
        <w:t>以下几点：</w:t>
      </w:r>
    </w:p>
    <w:p w14:paraId="494160D9" w14:textId="77777777" w:rsidR="006B3155" w:rsidRPr="00906207" w:rsidRDefault="00FE65A0" w:rsidP="00906207">
      <w:pPr>
        <w:snapToGrid w:val="0"/>
        <w:spacing w:line="560" w:lineRule="exact"/>
        <w:ind w:firstLine="560"/>
        <w:rPr>
          <w:rFonts w:ascii="仿宋_GB2312" w:eastAsia="仿宋_GB2312" w:hAnsi="仿宋"/>
          <w:bCs/>
          <w:sz w:val="32"/>
          <w:szCs w:val="32"/>
        </w:rPr>
      </w:pPr>
      <w:r w:rsidRPr="00906207">
        <w:rPr>
          <w:rFonts w:ascii="仿宋_GB2312" w:eastAsia="仿宋_GB2312" w:hAnsi="仿宋" w:hint="eastAsia"/>
          <w:bCs/>
          <w:sz w:val="32"/>
          <w:szCs w:val="32"/>
        </w:rPr>
        <w:t>1.</w:t>
      </w:r>
      <w:r w:rsidR="006B3155" w:rsidRPr="00906207">
        <w:rPr>
          <w:rFonts w:ascii="仿宋_GB2312" w:eastAsia="仿宋_GB2312" w:hAnsi="仿宋" w:hint="eastAsia"/>
          <w:bCs/>
          <w:sz w:val="32"/>
          <w:szCs w:val="32"/>
        </w:rPr>
        <w:t>主要原材料的质量标准应包括</w:t>
      </w:r>
      <w:r w:rsidR="00F84023" w:rsidRPr="00906207">
        <w:rPr>
          <w:rFonts w:ascii="仿宋_GB2312" w:eastAsia="仿宋_GB2312" w:hAnsi="仿宋" w:hint="eastAsia"/>
          <w:bCs/>
          <w:sz w:val="32"/>
          <w:szCs w:val="32"/>
        </w:rPr>
        <w:t>客观评价指标和</w:t>
      </w:r>
      <w:r w:rsidR="006B3155" w:rsidRPr="00906207">
        <w:rPr>
          <w:rFonts w:ascii="仿宋_GB2312" w:eastAsia="仿宋_GB2312" w:hAnsi="仿宋" w:hint="eastAsia"/>
          <w:bCs/>
          <w:sz w:val="32"/>
          <w:szCs w:val="32"/>
        </w:rPr>
        <w:t>相应</w:t>
      </w:r>
      <w:r w:rsidR="00F84023" w:rsidRPr="00906207">
        <w:rPr>
          <w:rFonts w:ascii="仿宋_GB2312" w:eastAsia="仿宋_GB2312" w:hAnsi="仿宋" w:hint="eastAsia"/>
          <w:bCs/>
          <w:sz w:val="32"/>
          <w:szCs w:val="32"/>
        </w:rPr>
        <w:t>的</w:t>
      </w:r>
      <w:r w:rsidR="006B3155" w:rsidRPr="00906207">
        <w:rPr>
          <w:rFonts w:ascii="仿宋_GB2312" w:eastAsia="仿宋_GB2312" w:hAnsi="仿宋" w:hint="eastAsia"/>
          <w:bCs/>
          <w:sz w:val="32"/>
          <w:szCs w:val="32"/>
        </w:rPr>
        <w:t>试验方法。</w:t>
      </w:r>
    </w:p>
    <w:p w14:paraId="6C2D3C59" w14:textId="77777777" w:rsidR="005A1BE8" w:rsidRPr="00906207" w:rsidRDefault="00814449" w:rsidP="00906207">
      <w:pPr>
        <w:snapToGrid w:val="0"/>
        <w:spacing w:line="560" w:lineRule="exact"/>
        <w:ind w:firstLine="560"/>
        <w:rPr>
          <w:rFonts w:ascii="仿宋_GB2312" w:eastAsia="仿宋_GB2312" w:hAnsi="仿宋"/>
          <w:bCs/>
          <w:sz w:val="32"/>
          <w:szCs w:val="32"/>
        </w:rPr>
      </w:pPr>
      <w:r w:rsidRPr="00906207">
        <w:rPr>
          <w:rFonts w:ascii="仿宋_GB2312" w:eastAsia="仿宋_GB2312" w:hAnsi="仿宋" w:hint="eastAsia"/>
          <w:bCs/>
          <w:sz w:val="32"/>
          <w:szCs w:val="32"/>
        </w:rPr>
        <w:t>2</w:t>
      </w:r>
      <w:r w:rsidR="006B3155" w:rsidRPr="00906207">
        <w:rPr>
          <w:rFonts w:ascii="仿宋_GB2312" w:eastAsia="仿宋_GB2312" w:hAnsi="仿宋" w:hint="eastAsia"/>
          <w:bCs/>
          <w:sz w:val="32"/>
          <w:szCs w:val="32"/>
        </w:rPr>
        <w:t>.</w:t>
      </w:r>
      <w:r w:rsidR="00F84023" w:rsidRPr="00906207">
        <w:rPr>
          <w:rFonts w:ascii="仿宋_GB2312" w:eastAsia="仿宋_GB2312" w:hAnsi="仿宋" w:hint="eastAsia"/>
          <w:bCs/>
          <w:sz w:val="32"/>
          <w:szCs w:val="32"/>
        </w:rPr>
        <w:t>客观评价指标</w:t>
      </w:r>
      <w:r w:rsidR="006B3155" w:rsidRPr="00906207">
        <w:rPr>
          <w:rFonts w:ascii="仿宋_GB2312" w:eastAsia="仿宋_GB2312" w:hAnsi="仿宋" w:hint="eastAsia"/>
          <w:bCs/>
          <w:sz w:val="32"/>
          <w:szCs w:val="32"/>
        </w:rPr>
        <w:t>应至少包括</w:t>
      </w:r>
      <w:r w:rsidR="005A1BE8" w:rsidRPr="00906207">
        <w:rPr>
          <w:rFonts w:ascii="仿宋_GB2312" w:eastAsia="仿宋_GB2312" w:hAnsi="仿宋" w:hint="eastAsia"/>
          <w:bCs/>
          <w:sz w:val="32"/>
          <w:szCs w:val="32"/>
        </w:rPr>
        <w:t>原材料本身的指标和组成试剂的功能性指标。</w:t>
      </w:r>
    </w:p>
    <w:p w14:paraId="1E71022B" w14:textId="590A99BC" w:rsidR="006B3155" w:rsidRPr="00906207" w:rsidRDefault="00814449" w:rsidP="00906207">
      <w:pPr>
        <w:snapToGrid w:val="0"/>
        <w:spacing w:line="560" w:lineRule="exact"/>
        <w:ind w:firstLine="560"/>
        <w:rPr>
          <w:rFonts w:ascii="仿宋_GB2312" w:eastAsia="仿宋_GB2312" w:hAnsi="仿宋"/>
          <w:bCs/>
          <w:sz w:val="32"/>
          <w:szCs w:val="32"/>
        </w:rPr>
      </w:pPr>
      <w:r w:rsidRPr="00906207">
        <w:rPr>
          <w:rFonts w:ascii="仿宋_GB2312" w:eastAsia="仿宋_GB2312" w:hAnsi="仿宋" w:hint="eastAsia"/>
          <w:bCs/>
          <w:sz w:val="32"/>
          <w:szCs w:val="32"/>
        </w:rPr>
        <w:t>3.</w:t>
      </w:r>
      <w:r w:rsidR="006C3AEE">
        <w:rPr>
          <w:rFonts w:ascii="仿宋_GB2312" w:eastAsia="仿宋_GB2312" w:hAnsi="仿宋" w:hint="eastAsia"/>
          <w:bCs/>
          <w:sz w:val="32"/>
          <w:szCs w:val="32"/>
        </w:rPr>
        <w:t>不同种类的主要原材料质量标准差异较大，难以</w:t>
      </w:r>
      <w:r w:rsidR="006B3155" w:rsidRPr="00906207">
        <w:rPr>
          <w:rFonts w:ascii="仿宋_GB2312" w:eastAsia="仿宋_GB2312" w:hAnsi="仿宋" w:hint="eastAsia"/>
          <w:bCs/>
          <w:sz w:val="32"/>
          <w:szCs w:val="32"/>
        </w:rPr>
        <w:t>统一表述</w:t>
      </w:r>
      <w:r w:rsidRPr="00906207">
        <w:rPr>
          <w:rFonts w:ascii="仿宋_GB2312" w:eastAsia="仿宋_GB2312" w:hAnsi="仿宋" w:hint="eastAsia"/>
          <w:bCs/>
          <w:sz w:val="32"/>
          <w:szCs w:val="32"/>
        </w:rPr>
        <w:t>。</w:t>
      </w:r>
      <w:r w:rsidR="00CC5CDF" w:rsidRPr="00906207">
        <w:rPr>
          <w:rFonts w:ascii="仿宋_GB2312" w:eastAsia="仿宋_GB2312" w:hAnsi="仿宋" w:hint="eastAsia"/>
          <w:bCs/>
          <w:sz w:val="32"/>
          <w:szCs w:val="32"/>
        </w:rPr>
        <w:t>需要</w:t>
      </w:r>
      <w:r w:rsidRPr="00906207">
        <w:rPr>
          <w:rFonts w:ascii="仿宋_GB2312" w:eastAsia="仿宋_GB2312" w:hAnsi="仿宋" w:hint="eastAsia"/>
          <w:bCs/>
          <w:sz w:val="32"/>
          <w:szCs w:val="32"/>
        </w:rPr>
        <w:t>申请人根据原材料及产品的特性，制定科学合理的质量标准。</w:t>
      </w:r>
      <w:r w:rsidR="007830B0" w:rsidRPr="00906207">
        <w:rPr>
          <w:rFonts w:ascii="仿宋_GB2312" w:eastAsia="仿宋_GB2312" w:hAnsi="仿宋" w:hint="eastAsia"/>
          <w:bCs/>
          <w:sz w:val="32"/>
          <w:szCs w:val="32"/>
        </w:rPr>
        <w:t>例如，抗体的质量标准可包括外观、蛋白浓度、纯度、分子量、效价及功能性实验等</w:t>
      </w:r>
      <w:r w:rsidR="000470DE" w:rsidRPr="00906207">
        <w:rPr>
          <w:rFonts w:ascii="仿宋_GB2312" w:eastAsia="仿宋_GB2312" w:hAnsi="仿宋" w:hint="eastAsia"/>
          <w:bCs/>
          <w:sz w:val="32"/>
          <w:szCs w:val="32"/>
        </w:rPr>
        <w:t>；</w:t>
      </w:r>
      <w:r w:rsidR="003239BB" w:rsidRPr="00906207">
        <w:rPr>
          <w:rFonts w:ascii="仿宋_GB2312" w:eastAsia="仿宋_GB2312" w:hAnsi="仿宋" w:hint="eastAsia"/>
          <w:bCs/>
          <w:sz w:val="32"/>
          <w:szCs w:val="32"/>
        </w:rPr>
        <w:t>核酸检测用酶的质量标准可包括</w:t>
      </w:r>
      <w:r w:rsidR="003239BB">
        <w:rPr>
          <w:rFonts w:ascii="仿宋_GB2312" w:eastAsia="仿宋_GB2312" w:hAnsi="仿宋" w:hint="eastAsia"/>
          <w:bCs/>
          <w:sz w:val="32"/>
          <w:szCs w:val="32"/>
        </w:rPr>
        <w:t>酶活性</w:t>
      </w:r>
      <w:r w:rsidR="003239BB" w:rsidRPr="00906207">
        <w:rPr>
          <w:rFonts w:ascii="仿宋_GB2312" w:eastAsia="仿宋_GB2312" w:hAnsi="仿宋" w:hint="eastAsia"/>
          <w:bCs/>
          <w:sz w:val="32"/>
          <w:szCs w:val="32"/>
        </w:rPr>
        <w:t>（如DNA</w:t>
      </w:r>
      <w:r w:rsidR="003239BB">
        <w:rPr>
          <w:rFonts w:ascii="仿宋_GB2312" w:eastAsia="仿宋_GB2312" w:hAnsi="仿宋" w:hint="eastAsia"/>
          <w:bCs/>
          <w:sz w:val="32"/>
          <w:szCs w:val="32"/>
        </w:rPr>
        <w:t>聚合或</w:t>
      </w:r>
      <w:r w:rsidR="003239BB" w:rsidRPr="00906207">
        <w:rPr>
          <w:rFonts w:ascii="仿宋_GB2312" w:eastAsia="仿宋_GB2312" w:hAnsi="仿宋" w:hint="eastAsia"/>
          <w:bCs/>
          <w:sz w:val="32"/>
          <w:szCs w:val="32"/>
        </w:rPr>
        <w:t>逆转录</w:t>
      </w:r>
      <w:r w:rsidR="003239BB">
        <w:rPr>
          <w:rFonts w:ascii="仿宋_GB2312" w:eastAsia="仿宋_GB2312" w:hAnsi="仿宋" w:hint="eastAsia"/>
          <w:bCs/>
          <w:sz w:val="32"/>
          <w:szCs w:val="32"/>
        </w:rPr>
        <w:t>活性</w:t>
      </w:r>
      <w:r w:rsidR="003239BB" w:rsidRPr="00906207">
        <w:rPr>
          <w:rFonts w:ascii="仿宋_GB2312" w:eastAsia="仿宋_GB2312" w:hAnsi="仿宋" w:hint="eastAsia"/>
          <w:bCs/>
          <w:sz w:val="32"/>
          <w:szCs w:val="32"/>
        </w:rPr>
        <w:t>，内切或外切酶活性</w:t>
      </w:r>
      <w:r w:rsidR="003239BB">
        <w:rPr>
          <w:rFonts w:ascii="仿宋_GB2312" w:eastAsia="仿宋_GB2312" w:hAnsi="仿宋" w:hint="eastAsia"/>
          <w:bCs/>
          <w:sz w:val="32"/>
          <w:szCs w:val="32"/>
        </w:rPr>
        <w:t>）</w:t>
      </w:r>
      <w:r w:rsidR="003239BB" w:rsidRPr="00906207">
        <w:rPr>
          <w:rFonts w:ascii="仿宋_GB2312" w:eastAsia="仿宋_GB2312" w:hAnsi="仿宋" w:hint="eastAsia"/>
          <w:bCs/>
          <w:sz w:val="32"/>
          <w:szCs w:val="32"/>
        </w:rPr>
        <w:t>，扩增中的热稳定性要求（如94℃保温1小时后仍保持50%活性），相关的功能单位指标等</w:t>
      </w:r>
      <w:r w:rsidR="000470DE" w:rsidRPr="00906207">
        <w:rPr>
          <w:rFonts w:ascii="仿宋_GB2312" w:eastAsia="仿宋_GB2312" w:hAnsi="仿宋" w:hint="eastAsia"/>
          <w:bCs/>
          <w:sz w:val="32"/>
          <w:szCs w:val="32"/>
        </w:rPr>
        <w:t>；</w:t>
      </w:r>
      <w:r w:rsidRPr="00906207">
        <w:rPr>
          <w:rFonts w:ascii="仿宋_GB2312" w:eastAsia="仿宋_GB2312" w:hAnsi="仿宋" w:hint="eastAsia"/>
          <w:bCs/>
          <w:sz w:val="32"/>
          <w:szCs w:val="32"/>
        </w:rPr>
        <w:t>人源或其他生物源性原材料质量标准</w:t>
      </w:r>
      <w:r w:rsidR="000470DE" w:rsidRPr="00906207">
        <w:rPr>
          <w:rFonts w:ascii="仿宋_GB2312" w:eastAsia="仿宋_GB2312" w:hAnsi="仿宋" w:hint="eastAsia"/>
          <w:bCs/>
          <w:sz w:val="32"/>
          <w:szCs w:val="32"/>
        </w:rPr>
        <w:t>可包括</w:t>
      </w:r>
      <w:r w:rsidRPr="00906207">
        <w:rPr>
          <w:rFonts w:ascii="仿宋_GB2312" w:eastAsia="仿宋_GB2312" w:hAnsi="仿宋" w:hint="eastAsia"/>
          <w:bCs/>
          <w:sz w:val="32"/>
          <w:szCs w:val="32"/>
        </w:rPr>
        <w:t>生物安全性指标。</w:t>
      </w:r>
    </w:p>
    <w:p w14:paraId="706CEB62" w14:textId="77777777" w:rsidR="00FE65A0" w:rsidRPr="00906207" w:rsidRDefault="00FE65A0" w:rsidP="00906207">
      <w:pPr>
        <w:snapToGrid w:val="0"/>
        <w:spacing w:line="560" w:lineRule="exact"/>
        <w:ind w:firstLineChars="200" w:firstLine="640"/>
        <w:rPr>
          <w:rFonts w:ascii="仿宋_GB2312" w:eastAsia="仿宋_GB2312" w:hAnsi="仿宋"/>
          <w:bCs/>
          <w:sz w:val="32"/>
          <w:szCs w:val="32"/>
        </w:rPr>
      </w:pPr>
      <w:r w:rsidRPr="00906207">
        <w:rPr>
          <w:rFonts w:ascii="仿宋_GB2312" w:eastAsia="仿宋_GB2312" w:hAnsi="仿宋" w:hint="eastAsia"/>
          <w:bCs/>
          <w:sz w:val="32"/>
          <w:szCs w:val="32"/>
        </w:rPr>
        <w:t>提供按照质量标准对原材料进行检验的报告。</w:t>
      </w:r>
    </w:p>
    <w:p w14:paraId="1D8EFE8C" w14:textId="77777777" w:rsidR="000B7F6C" w:rsidRPr="001140FA" w:rsidRDefault="00387009" w:rsidP="00906207">
      <w:pPr>
        <w:snapToGrid w:val="0"/>
        <w:spacing w:line="560" w:lineRule="exact"/>
        <w:ind w:firstLineChars="200" w:firstLine="640"/>
        <w:rPr>
          <w:rFonts w:ascii="楷体_GB2312" w:eastAsia="楷体_GB2312" w:hAnsiTheme="minorEastAsia"/>
          <w:sz w:val="32"/>
          <w:szCs w:val="32"/>
        </w:rPr>
      </w:pPr>
      <w:r w:rsidRPr="001140FA">
        <w:rPr>
          <w:rFonts w:ascii="楷体_GB2312" w:eastAsia="楷体_GB2312" w:hAnsiTheme="minorEastAsia" w:hint="eastAsia"/>
          <w:sz w:val="32"/>
          <w:szCs w:val="32"/>
        </w:rPr>
        <w:t>（三</w:t>
      </w:r>
      <w:r w:rsidR="00D02D5F" w:rsidRPr="001140FA">
        <w:rPr>
          <w:rFonts w:ascii="楷体_GB2312" w:eastAsia="楷体_GB2312" w:hAnsiTheme="minorEastAsia" w:hint="eastAsia"/>
          <w:sz w:val="32"/>
          <w:szCs w:val="32"/>
        </w:rPr>
        <w:t>）企业参考品</w:t>
      </w:r>
    </w:p>
    <w:p w14:paraId="11C802B9" w14:textId="373877ED" w:rsidR="00F727A0" w:rsidRPr="00906207" w:rsidRDefault="008633A4" w:rsidP="00906207">
      <w:pPr>
        <w:adjustRightInd w:val="0"/>
        <w:snapToGrid w:val="0"/>
        <w:spacing w:line="560" w:lineRule="exact"/>
        <w:ind w:firstLineChars="200" w:firstLine="640"/>
        <w:rPr>
          <w:rFonts w:ascii="仿宋_GB2312" w:eastAsia="仿宋_GB2312"/>
          <w:color w:val="000000"/>
          <w:spacing w:val="-4"/>
          <w:sz w:val="32"/>
          <w:szCs w:val="32"/>
        </w:rPr>
      </w:pPr>
      <w:r w:rsidRPr="00906207">
        <w:rPr>
          <w:rFonts w:ascii="仿宋_GB2312" w:eastAsia="仿宋_GB2312" w:hint="eastAsia"/>
          <w:sz w:val="32"/>
          <w:szCs w:val="32"/>
        </w:rPr>
        <w:t>体外诊断试剂生产企业一般会建立一套内部参考品，用于产品的设计开发及原材料与产品的质量控制。根据产品的</w:t>
      </w:r>
      <w:r w:rsidRPr="00906207">
        <w:rPr>
          <w:rFonts w:ascii="仿宋_GB2312" w:eastAsia="仿宋_GB2312" w:hint="eastAsia"/>
          <w:sz w:val="32"/>
          <w:szCs w:val="32"/>
        </w:rPr>
        <w:lastRenderedPageBreak/>
        <w:t>具体情况及评价需求设计企业参考品</w:t>
      </w:r>
      <w:r w:rsidRPr="00846FD5">
        <w:rPr>
          <w:rFonts w:ascii="仿宋_GB2312" w:eastAsia="仿宋_GB2312" w:hint="eastAsia"/>
          <w:sz w:val="32"/>
          <w:szCs w:val="32"/>
        </w:rPr>
        <w:t>，</w:t>
      </w:r>
      <w:r w:rsidR="0024223F" w:rsidRPr="00846FD5">
        <w:rPr>
          <w:rFonts w:ascii="仿宋_GB2312" w:eastAsia="仿宋_GB2312" w:hint="eastAsia"/>
          <w:sz w:val="32"/>
          <w:szCs w:val="32"/>
        </w:rPr>
        <w:t>对于定性检测试剂，</w:t>
      </w:r>
      <w:r w:rsidRPr="00846FD5">
        <w:rPr>
          <w:rFonts w:ascii="仿宋_GB2312" w:eastAsia="仿宋_GB2312" w:hint="eastAsia"/>
          <w:sz w:val="32"/>
          <w:szCs w:val="32"/>
        </w:rPr>
        <w:t>一般包括阳性参考品、阴性参考品、检出限参考品和精密度参考品</w:t>
      </w:r>
      <w:r w:rsidR="0024223F" w:rsidRPr="00846FD5">
        <w:rPr>
          <w:rFonts w:ascii="仿宋_GB2312" w:eastAsia="仿宋_GB2312" w:hint="eastAsia"/>
          <w:sz w:val="32"/>
          <w:szCs w:val="32"/>
        </w:rPr>
        <w:t>；</w:t>
      </w:r>
      <w:r w:rsidRPr="00846FD5">
        <w:rPr>
          <w:rFonts w:ascii="仿宋_GB2312" w:eastAsia="仿宋_GB2312" w:hint="eastAsia"/>
          <w:sz w:val="32"/>
          <w:szCs w:val="32"/>
        </w:rPr>
        <w:t>对于定量检测试剂，</w:t>
      </w:r>
      <w:r w:rsidR="0024223F" w:rsidRPr="00846FD5">
        <w:rPr>
          <w:rFonts w:ascii="仿宋_GB2312" w:eastAsia="仿宋_GB2312" w:hint="eastAsia"/>
          <w:sz w:val="32"/>
          <w:szCs w:val="32"/>
        </w:rPr>
        <w:t>一般</w:t>
      </w:r>
      <w:r w:rsidRPr="00846FD5">
        <w:rPr>
          <w:rFonts w:ascii="仿宋_GB2312" w:eastAsia="仿宋_GB2312" w:hint="eastAsia"/>
          <w:sz w:val="32"/>
          <w:szCs w:val="32"/>
        </w:rPr>
        <w:t>包括</w:t>
      </w:r>
      <w:r w:rsidR="0024223F" w:rsidRPr="00846FD5">
        <w:rPr>
          <w:rFonts w:ascii="仿宋_GB2312" w:eastAsia="仿宋_GB2312" w:hint="eastAsia"/>
          <w:sz w:val="32"/>
          <w:szCs w:val="32"/>
        </w:rPr>
        <w:t>准确</w:t>
      </w:r>
      <w:r w:rsidR="004F14BD" w:rsidRPr="00846FD5">
        <w:rPr>
          <w:rFonts w:ascii="仿宋_GB2312" w:eastAsia="仿宋_GB2312" w:hint="eastAsia"/>
          <w:sz w:val="32"/>
          <w:szCs w:val="32"/>
        </w:rPr>
        <w:t>度</w:t>
      </w:r>
      <w:r w:rsidR="0024223F" w:rsidRPr="00846FD5">
        <w:rPr>
          <w:rFonts w:ascii="仿宋_GB2312" w:eastAsia="仿宋_GB2312" w:hint="eastAsia"/>
          <w:sz w:val="32"/>
          <w:szCs w:val="32"/>
        </w:rPr>
        <w:t>参考品、</w:t>
      </w:r>
      <w:r w:rsidR="003239BB" w:rsidRPr="00846FD5">
        <w:rPr>
          <w:rFonts w:ascii="仿宋_GB2312" w:eastAsia="仿宋_GB2312" w:hint="eastAsia"/>
          <w:sz w:val="32"/>
          <w:szCs w:val="32"/>
        </w:rPr>
        <w:t>特异性参考品、</w:t>
      </w:r>
      <w:r w:rsidR="0024223F" w:rsidRPr="00846FD5">
        <w:rPr>
          <w:rFonts w:ascii="仿宋_GB2312" w:eastAsia="仿宋_GB2312" w:hint="eastAsia"/>
          <w:sz w:val="32"/>
          <w:szCs w:val="32"/>
        </w:rPr>
        <w:t>检出限参考品、</w:t>
      </w:r>
      <w:r w:rsidRPr="00846FD5">
        <w:rPr>
          <w:rFonts w:ascii="仿宋_GB2312" w:eastAsia="仿宋_GB2312" w:hint="eastAsia"/>
          <w:sz w:val="32"/>
          <w:szCs w:val="32"/>
        </w:rPr>
        <w:t>线性参考品</w:t>
      </w:r>
      <w:r w:rsidR="0024223F" w:rsidRPr="00846FD5">
        <w:rPr>
          <w:rFonts w:ascii="仿宋_GB2312" w:eastAsia="仿宋_GB2312" w:hint="eastAsia"/>
          <w:sz w:val="32"/>
          <w:szCs w:val="32"/>
        </w:rPr>
        <w:t>和精密度参考品</w:t>
      </w:r>
      <w:r w:rsidRPr="00846FD5">
        <w:rPr>
          <w:rFonts w:ascii="仿宋_GB2312" w:eastAsia="仿宋_GB2312" w:hint="eastAsia"/>
          <w:sz w:val="32"/>
          <w:szCs w:val="32"/>
        </w:rPr>
        <w:t>。</w:t>
      </w:r>
      <w:r w:rsidR="004C7A83" w:rsidRPr="00906207">
        <w:rPr>
          <w:rFonts w:ascii="仿宋_GB2312" w:eastAsia="仿宋_GB2312" w:hint="eastAsia"/>
          <w:sz w:val="32"/>
          <w:szCs w:val="32"/>
        </w:rPr>
        <w:t>在申报资料中</w:t>
      </w:r>
      <w:r w:rsidR="00F727A0" w:rsidRPr="00906207">
        <w:rPr>
          <w:rFonts w:ascii="仿宋_GB2312" w:eastAsia="仿宋_GB2312" w:hint="eastAsia"/>
          <w:bCs/>
          <w:color w:val="000000"/>
          <w:sz w:val="32"/>
          <w:szCs w:val="32"/>
        </w:rPr>
        <w:t>提交企业参考品</w:t>
      </w:r>
      <w:r w:rsidR="00F727A0" w:rsidRPr="00906207">
        <w:rPr>
          <w:rFonts w:ascii="仿宋_GB2312" w:eastAsia="仿宋_GB2312" w:hint="eastAsia"/>
          <w:color w:val="000000"/>
          <w:spacing w:val="-4"/>
          <w:sz w:val="32"/>
          <w:szCs w:val="32"/>
        </w:rPr>
        <w:t>的研究资料，包括</w:t>
      </w:r>
      <w:r w:rsidR="000F4D4B" w:rsidRPr="00906207">
        <w:rPr>
          <w:rFonts w:ascii="仿宋_GB2312" w:eastAsia="仿宋_GB2312" w:hint="eastAsia"/>
          <w:color w:val="000000"/>
          <w:spacing w:val="-4"/>
          <w:sz w:val="32"/>
          <w:szCs w:val="32"/>
        </w:rPr>
        <w:t>原料</w:t>
      </w:r>
      <w:r w:rsidR="00F727A0" w:rsidRPr="00906207">
        <w:rPr>
          <w:rFonts w:ascii="仿宋_GB2312" w:eastAsia="仿宋_GB2312" w:hint="eastAsia"/>
          <w:color w:val="000000"/>
          <w:spacing w:val="-4"/>
          <w:sz w:val="32"/>
          <w:szCs w:val="32"/>
        </w:rPr>
        <w:t>来源、组成、</w:t>
      </w:r>
      <w:r w:rsidR="000F4D4B" w:rsidRPr="00906207">
        <w:rPr>
          <w:rFonts w:ascii="仿宋_GB2312" w:eastAsia="仿宋_GB2312" w:hAnsi="仿宋" w:hint="eastAsia"/>
          <w:sz w:val="32"/>
          <w:szCs w:val="32"/>
        </w:rPr>
        <w:t>制备、</w:t>
      </w:r>
      <w:r w:rsidR="00F727A0" w:rsidRPr="00906207">
        <w:rPr>
          <w:rFonts w:ascii="仿宋_GB2312" w:eastAsia="仿宋_GB2312" w:hint="eastAsia"/>
          <w:color w:val="000000"/>
          <w:spacing w:val="-4"/>
          <w:sz w:val="32"/>
          <w:szCs w:val="32"/>
        </w:rPr>
        <w:t>阴阳性和/</w:t>
      </w:r>
      <w:r w:rsidR="000F4D4B" w:rsidRPr="00906207">
        <w:rPr>
          <w:rFonts w:ascii="仿宋_GB2312" w:eastAsia="仿宋_GB2312" w:hint="eastAsia"/>
          <w:color w:val="000000"/>
          <w:spacing w:val="-4"/>
          <w:sz w:val="32"/>
          <w:szCs w:val="32"/>
        </w:rPr>
        <w:t>或量值确定</w:t>
      </w:r>
      <w:r w:rsidR="00F727A0" w:rsidRPr="00906207">
        <w:rPr>
          <w:rFonts w:ascii="仿宋_GB2312" w:eastAsia="仿宋_GB2312" w:hint="eastAsia"/>
          <w:color w:val="000000"/>
          <w:spacing w:val="-4"/>
          <w:sz w:val="32"/>
          <w:szCs w:val="32"/>
        </w:rPr>
        <w:t>等。</w:t>
      </w:r>
    </w:p>
    <w:p w14:paraId="411D4015" w14:textId="77777777" w:rsidR="004C7A83" w:rsidRPr="00906207" w:rsidRDefault="004C7A83" w:rsidP="00906207">
      <w:pPr>
        <w:adjustRightInd w:val="0"/>
        <w:snapToGrid w:val="0"/>
        <w:spacing w:line="560" w:lineRule="exact"/>
        <w:ind w:firstLineChars="200" w:firstLine="624"/>
        <w:rPr>
          <w:rFonts w:ascii="仿宋_GB2312" w:eastAsia="仿宋_GB2312"/>
          <w:color w:val="FF0000"/>
          <w:sz w:val="32"/>
          <w:szCs w:val="32"/>
        </w:rPr>
      </w:pPr>
      <w:r w:rsidRPr="00906207">
        <w:rPr>
          <w:rFonts w:ascii="仿宋_GB2312" w:eastAsia="仿宋_GB2312" w:hint="eastAsia"/>
          <w:color w:val="000000"/>
          <w:spacing w:val="-4"/>
          <w:sz w:val="32"/>
          <w:szCs w:val="32"/>
        </w:rPr>
        <w:t>如果企业未建立</w:t>
      </w:r>
      <w:r w:rsidRPr="00906207">
        <w:rPr>
          <w:rFonts w:ascii="仿宋_GB2312" w:eastAsia="仿宋_GB2312" w:hAnsiTheme="minorEastAsia" w:hint="eastAsia"/>
          <w:sz w:val="32"/>
          <w:szCs w:val="32"/>
        </w:rPr>
        <w:t>企业参考品，而是</w:t>
      </w:r>
      <w:r w:rsidRPr="00906207">
        <w:rPr>
          <w:rFonts w:ascii="仿宋_GB2312" w:eastAsia="仿宋_GB2312" w:hint="eastAsia"/>
          <w:color w:val="000000"/>
          <w:spacing w:val="-4"/>
          <w:sz w:val="32"/>
          <w:szCs w:val="32"/>
        </w:rPr>
        <w:t>根据质量管理体系采用其他方式进行产品的</w:t>
      </w:r>
      <w:r w:rsidRPr="00906207">
        <w:rPr>
          <w:rFonts w:ascii="仿宋_GB2312" w:eastAsia="仿宋_GB2312" w:hint="eastAsia"/>
          <w:sz w:val="32"/>
          <w:szCs w:val="32"/>
        </w:rPr>
        <w:t>设计开发及原材料、产品的质量控制，需要详细说明，并确保合理性。</w:t>
      </w:r>
    </w:p>
    <w:p w14:paraId="1A304D68" w14:textId="77777777" w:rsidR="00387009" w:rsidRPr="001140FA" w:rsidRDefault="00387009" w:rsidP="00906207">
      <w:pPr>
        <w:snapToGrid w:val="0"/>
        <w:spacing w:line="560" w:lineRule="exact"/>
        <w:ind w:firstLineChars="200" w:firstLine="640"/>
        <w:rPr>
          <w:rFonts w:ascii="楷体_GB2312" w:eastAsia="楷体_GB2312" w:hAnsiTheme="minorEastAsia"/>
          <w:sz w:val="32"/>
          <w:szCs w:val="32"/>
        </w:rPr>
      </w:pPr>
      <w:r w:rsidRPr="001140FA">
        <w:rPr>
          <w:rFonts w:ascii="楷体_GB2312" w:eastAsia="楷体_GB2312" w:hAnsiTheme="minorEastAsia" w:hint="eastAsia"/>
          <w:sz w:val="32"/>
          <w:szCs w:val="32"/>
        </w:rPr>
        <w:t>（四）产品技术要求附录中主要原材料</w:t>
      </w:r>
      <w:r w:rsidR="00C152F7" w:rsidRPr="001140FA">
        <w:rPr>
          <w:rFonts w:ascii="楷体_GB2312" w:eastAsia="楷体_GB2312" w:hAnsiTheme="minorEastAsia" w:hint="eastAsia"/>
          <w:sz w:val="32"/>
          <w:szCs w:val="32"/>
        </w:rPr>
        <w:t>的</w:t>
      </w:r>
      <w:r w:rsidRPr="001140FA">
        <w:rPr>
          <w:rFonts w:ascii="楷体_GB2312" w:eastAsia="楷体_GB2312" w:hAnsiTheme="minorEastAsia" w:hint="eastAsia"/>
          <w:sz w:val="32"/>
          <w:szCs w:val="32"/>
        </w:rPr>
        <w:t>内容</w:t>
      </w:r>
    </w:p>
    <w:p w14:paraId="5642E9C1" w14:textId="11005B63" w:rsidR="00250EAB" w:rsidRPr="00906207" w:rsidRDefault="00124451" w:rsidP="00250EAB">
      <w:pPr>
        <w:adjustRightInd w:val="0"/>
        <w:snapToGrid w:val="0"/>
        <w:spacing w:line="560" w:lineRule="exact"/>
        <w:ind w:firstLineChars="200" w:firstLine="640"/>
        <w:rPr>
          <w:rFonts w:ascii="仿宋_GB2312" w:eastAsia="仿宋_GB2312" w:hAnsiTheme="minorEastAsia"/>
          <w:sz w:val="32"/>
          <w:szCs w:val="32"/>
        </w:rPr>
      </w:pPr>
      <w:r w:rsidRPr="00906207">
        <w:rPr>
          <w:rFonts w:ascii="仿宋_GB2312" w:eastAsia="仿宋_GB2312" w:hAnsi="宋体" w:hint="eastAsia"/>
          <w:sz w:val="32"/>
          <w:szCs w:val="32"/>
        </w:rPr>
        <w:t>根据《</w:t>
      </w:r>
      <w:r w:rsidR="00FE5350" w:rsidRPr="00906207">
        <w:rPr>
          <w:rFonts w:ascii="仿宋_GB2312" w:eastAsia="仿宋_GB2312" w:hAnsi="宋体" w:hint="eastAsia"/>
          <w:sz w:val="32"/>
          <w:szCs w:val="32"/>
        </w:rPr>
        <w:t>体外诊断试剂注册与备案管理办法</w:t>
      </w:r>
      <w:r w:rsidR="002F0DEF">
        <w:rPr>
          <w:rFonts w:ascii="仿宋_GB2312" w:eastAsia="仿宋_GB2312" w:hAnsi="宋体" w:hint="eastAsia"/>
          <w:sz w:val="32"/>
          <w:szCs w:val="32"/>
        </w:rPr>
        <w:t>》</w:t>
      </w:r>
      <w:r w:rsidRPr="00906207">
        <w:rPr>
          <w:rFonts w:ascii="仿宋_GB2312" w:eastAsia="仿宋_GB2312" w:hAnsi="宋体" w:hint="eastAsia"/>
          <w:sz w:val="32"/>
          <w:szCs w:val="32"/>
        </w:rPr>
        <w:t>的规定，</w:t>
      </w:r>
      <w:r w:rsidR="00387009" w:rsidRPr="00906207">
        <w:rPr>
          <w:rFonts w:ascii="仿宋_GB2312" w:eastAsia="仿宋_GB2312" w:hAnsi="宋体" w:hint="eastAsia"/>
          <w:sz w:val="32"/>
          <w:szCs w:val="32"/>
        </w:rPr>
        <w:t>第三类体外诊断试剂的产品技术要求中应当以附录形式明确主要原材料</w:t>
      </w:r>
      <w:r w:rsidR="00CF0942" w:rsidRPr="00906207">
        <w:rPr>
          <w:rFonts w:ascii="仿宋_GB2312" w:eastAsia="仿宋_GB2312" w:hAnsi="宋体" w:hint="eastAsia"/>
          <w:sz w:val="32"/>
          <w:szCs w:val="32"/>
        </w:rPr>
        <w:t>。</w:t>
      </w:r>
      <w:r w:rsidR="00387009" w:rsidRPr="00906207">
        <w:rPr>
          <w:rFonts w:ascii="仿宋_GB2312" w:eastAsia="仿宋_GB2312" w:hAnsi="宋体" w:hint="eastAsia"/>
          <w:sz w:val="32"/>
          <w:szCs w:val="32"/>
        </w:rPr>
        <w:t>具体明确的信息包括</w:t>
      </w:r>
      <w:r w:rsidR="003E0612" w:rsidRPr="003E0612">
        <w:rPr>
          <w:rFonts w:ascii="仿宋_GB2312" w:eastAsia="仿宋_GB2312" w:hAnsi="宋体" w:hint="eastAsia"/>
          <w:sz w:val="32"/>
          <w:szCs w:val="32"/>
        </w:rPr>
        <w:t>核心反应体系原材料</w:t>
      </w:r>
      <w:r w:rsidR="00387009" w:rsidRPr="00906207">
        <w:rPr>
          <w:rFonts w:ascii="仿宋_GB2312" w:eastAsia="仿宋_GB2312" w:hAnsi="宋体" w:hint="eastAsia"/>
          <w:sz w:val="32"/>
          <w:szCs w:val="32"/>
        </w:rPr>
        <w:t>的</w:t>
      </w:r>
      <w:r w:rsidR="00387009" w:rsidRPr="00906207">
        <w:rPr>
          <w:rFonts w:ascii="仿宋_GB2312" w:eastAsia="仿宋_GB2312" w:hint="eastAsia"/>
          <w:color w:val="000000"/>
          <w:sz w:val="32"/>
          <w:szCs w:val="32"/>
        </w:rPr>
        <w:t>名称、基本信息</w:t>
      </w:r>
      <w:r w:rsidR="00505A1C">
        <w:rPr>
          <w:rFonts w:ascii="仿宋_GB2312" w:eastAsia="仿宋_GB2312" w:hint="eastAsia"/>
          <w:color w:val="000000"/>
          <w:sz w:val="32"/>
          <w:szCs w:val="32"/>
        </w:rPr>
        <w:t>、</w:t>
      </w:r>
      <w:r w:rsidR="00505A1C">
        <w:rPr>
          <w:rFonts w:ascii="仿宋_GB2312" w:eastAsia="仿宋_GB2312" w:hAnsi="仿宋" w:hint="eastAsia"/>
          <w:bCs/>
          <w:sz w:val="32"/>
          <w:szCs w:val="32"/>
        </w:rPr>
        <w:t>来源（</w:t>
      </w:r>
      <w:r w:rsidR="00E925D0" w:rsidRPr="00E925D0">
        <w:rPr>
          <w:rFonts w:ascii="仿宋_GB2312" w:eastAsia="仿宋_GB2312" w:hAnsi="仿宋" w:hint="eastAsia"/>
          <w:bCs/>
          <w:sz w:val="32"/>
          <w:szCs w:val="32"/>
        </w:rPr>
        <w:t>自制</w:t>
      </w:r>
      <w:r w:rsidR="00E925D0" w:rsidRPr="00E925D0">
        <w:rPr>
          <w:rFonts w:ascii="仿宋_GB2312" w:eastAsia="仿宋_GB2312" w:hAnsi="仿宋"/>
          <w:bCs/>
          <w:sz w:val="32"/>
          <w:szCs w:val="32"/>
        </w:rPr>
        <w:t>/外购及生产商</w:t>
      </w:r>
      <w:r w:rsidR="00505A1C">
        <w:rPr>
          <w:rFonts w:ascii="仿宋_GB2312" w:eastAsia="仿宋_GB2312" w:hAnsi="仿宋" w:hint="eastAsia"/>
          <w:bCs/>
          <w:sz w:val="32"/>
          <w:szCs w:val="32"/>
        </w:rPr>
        <w:t>）</w:t>
      </w:r>
      <w:r w:rsidR="00387009" w:rsidRPr="00906207">
        <w:rPr>
          <w:rFonts w:ascii="仿宋_GB2312" w:eastAsia="仿宋_GB2312" w:hint="eastAsia"/>
          <w:color w:val="000000"/>
          <w:sz w:val="32"/>
          <w:szCs w:val="32"/>
        </w:rPr>
        <w:t>及</w:t>
      </w:r>
      <w:r w:rsidR="00FB5373">
        <w:rPr>
          <w:rFonts w:ascii="仿宋_GB2312" w:eastAsia="仿宋_GB2312" w:hAnsi="仿宋" w:hint="eastAsia"/>
          <w:sz w:val="32"/>
          <w:szCs w:val="32"/>
        </w:rPr>
        <w:t>质量标准，</w:t>
      </w:r>
      <w:r w:rsidR="00E527AD" w:rsidRPr="00906207">
        <w:rPr>
          <w:rFonts w:ascii="仿宋_GB2312" w:eastAsia="仿宋_GB2312" w:hAnsi="仿宋" w:hint="eastAsia"/>
          <w:sz w:val="32"/>
          <w:szCs w:val="32"/>
        </w:rPr>
        <w:t>具体内容</w:t>
      </w:r>
      <w:r w:rsidR="00CE2AEF">
        <w:rPr>
          <w:rFonts w:ascii="仿宋_GB2312" w:eastAsia="仿宋_GB2312" w:hAnsi="仿宋" w:hint="eastAsia"/>
          <w:sz w:val="32"/>
          <w:szCs w:val="32"/>
        </w:rPr>
        <w:t>需</w:t>
      </w:r>
      <w:r w:rsidR="00CE2AEF">
        <w:rPr>
          <w:rFonts w:ascii="仿宋_GB2312" w:eastAsia="仿宋_GB2312" w:hAnsi="仿宋"/>
          <w:sz w:val="32"/>
          <w:szCs w:val="32"/>
        </w:rPr>
        <w:t>与主要原材料研究资料一致</w:t>
      </w:r>
      <w:r w:rsidR="006D50C2" w:rsidRPr="00906207">
        <w:rPr>
          <w:rFonts w:ascii="仿宋_GB2312" w:eastAsia="仿宋_GB2312" w:hAnsiTheme="minorEastAsia" w:hint="eastAsia"/>
          <w:sz w:val="32"/>
          <w:szCs w:val="32"/>
        </w:rPr>
        <w:t>。</w:t>
      </w:r>
      <w:r w:rsidR="00BA3257" w:rsidRPr="00283EED">
        <w:rPr>
          <w:rFonts w:ascii="仿宋_GB2312" w:eastAsia="仿宋_GB2312" w:hint="eastAsia"/>
          <w:color w:val="000000"/>
          <w:sz w:val="32"/>
          <w:szCs w:val="32"/>
        </w:rPr>
        <w:t>对于</w:t>
      </w:r>
      <w:r w:rsidR="0071164D" w:rsidRPr="00283EED">
        <w:rPr>
          <w:rFonts w:ascii="仿宋_GB2312" w:eastAsia="仿宋_GB2312" w:hint="eastAsia"/>
          <w:color w:val="000000"/>
          <w:sz w:val="32"/>
          <w:szCs w:val="32"/>
        </w:rPr>
        <w:t>具</w:t>
      </w:r>
      <w:r w:rsidR="00BA3257" w:rsidRPr="00283EED">
        <w:rPr>
          <w:rFonts w:ascii="仿宋_GB2312" w:eastAsia="仿宋_GB2312" w:hint="eastAsia"/>
          <w:color w:val="000000"/>
          <w:sz w:val="32"/>
          <w:szCs w:val="32"/>
        </w:rPr>
        <w:t>有</w:t>
      </w:r>
      <w:r w:rsidR="00BA3257" w:rsidRPr="00283EED">
        <w:rPr>
          <w:rFonts w:ascii="仿宋_GB2312" w:eastAsia="仿宋_GB2312"/>
          <w:color w:val="000000"/>
          <w:sz w:val="32"/>
          <w:szCs w:val="32"/>
        </w:rPr>
        <w:t>较高</w:t>
      </w:r>
      <w:r w:rsidR="00BA3257" w:rsidRPr="00283EED">
        <w:rPr>
          <w:rFonts w:ascii="仿宋_GB2312" w:eastAsia="仿宋_GB2312" w:hint="eastAsia"/>
          <w:color w:val="000000"/>
          <w:sz w:val="32"/>
          <w:szCs w:val="32"/>
        </w:rPr>
        <w:t>公共健康风险的</w:t>
      </w:r>
      <w:r w:rsidR="00BA3257" w:rsidRPr="00283EED">
        <w:rPr>
          <w:rFonts w:ascii="仿宋_GB2312" w:eastAsia="仿宋_GB2312"/>
          <w:color w:val="000000"/>
          <w:sz w:val="32"/>
          <w:szCs w:val="32"/>
        </w:rPr>
        <w:t>产品，</w:t>
      </w:r>
      <w:r w:rsidR="00BA3257" w:rsidRPr="00283EED">
        <w:rPr>
          <w:rFonts w:ascii="仿宋_GB2312" w:eastAsia="仿宋_GB2312" w:hint="eastAsia"/>
          <w:color w:val="000000"/>
          <w:sz w:val="32"/>
          <w:szCs w:val="32"/>
        </w:rPr>
        <w:t>建议</w:t>
      </w:r>
      <w:r w:rsidR="00CE2AEF" w:rsidRPr="00283EED">
        <w:rPr>
          <w:rFonts w:ascii="仿宋_GB2312" w:eastAsia="仿宋_GB2312" w:hint="eastAsia"/>
          <w:color w:val="000000"/>
          <w:sz w:val="32"/>
          <w:szCs w:val="32"/>
        </w:rPr>
        <w:t>载明</w:t>
      </w:r>
      <w:r w:rsidR="00CE2AEF" w:rsidRPr="00283EED">
        <w:rPr>
          <w:rFonts w:ascii="仿宋_GB2312" w:eastAsia="仿宋_GB2312"/>
          <w:color w:val="000000"/>
          <w:sz w:val="32"/>
          <w:szCs w:val="32"/>
        </w:rPr>
        <w:t>更多</w:t>
      </w:r>
      <w:r w:rsidR="00BA3257" w:rsidRPr="00283EED">
        <w:rPr>
          <w:rFonts w:ascii="仿宋_GB2312" w:eastAsia="仿宋_GB2312"/>
          <w:color w:val="000000"/>
          <w:sz w:val="32"/>
          <w:szCs w:val="32"/>
        </w:rPr>
        <w:t>主要原材料的</w:t>
      </w:r>
      <w:r w:rsidR="00CE2AEF" w:rsidRPr="00283EED">
        <w:rPr>
          <w:rFonts w:ascii="仿宋_GB2312" w:eastAsia="仿宋_GB2312" w:hint="eastAsia"/>
          <w:color w:val="000000"/>
          <w:sz w:val="32"/>
          <w:szCs w:val="32"/>
        </w:rPr>
        <w:t>上述</w:t>
      </w:r>
      <w:r w:rsidR="00CE2AEF" w:rsidRPr="00283EED">
        <w:rPr>
          <w:rFonts w:ascii="仿宋_GB2312" w:eastAsia="仿宋_GB2312"/>
          <w:color w:val="000000"/>
          <w:sz w:val="32"/>
          <w:szCs w:val="32"/>
        </w:rPr>
        <w:t>信息</w:t>
      </w:r>
      <w:r w:rsidR="00BA3257" w:rsidRPr="00283EED">
        <w:rPr>
          <w:rFonts w:ascii="仿宋_GB2312" w:eastAsia="仿宋_GB2312"/>
          <w:color w:val="000000"/>
          <w:sz w:val="32"/>
          <w:szCs w:val="32"/>
        </w:rPr>
        <w:t>，</w:t>
      </w:r>
      <w:r w:rsidR="00CE2AEF" w:rsidRPr="00283EED">
        <w:rPr>
          <w:rFonts w:ascii="仿宋_GB2312" w:eastAsia="仿宋_GB2312" w:hint="eastAsia"/>
          <w:color w:val="000000"/>
          <w:sz w:val="32"/>
          <w:szCs w:val="32"/>
        </w:rPr>
        <w:t>具体</w:t>
      </w:r>
      <w:r w:rsidR="00BA3257" w:rsidRPr="00283EED">
        <w:rPr>
          <w:rFonts w:ascii="仿宋_GB2312" w:eastAsia="仿宋_GB2312" w:hint="eastAsia"/>
          <w:color w:val="000000"/>
          <w:sz w:val="32"/>
          <w:szCs w:val="32"/>
        </w:rPr>
        <w:t>请参考</w:t>
      </w:r>
      <w:r w:rsidR="00CE2AEF" w:rsidRPr="00283EED">
        <w:rPr>
          <w:rFonts w:ascii="仿宋_GB2312" w:eastAsia="仿宋_GB2312" w:hint="eastAsia"/>
          <w:color w:val="000000"/>
          <w:sz w:val="32"/>
          <w:szCs w:val="32"/>
        </w:rPr>
        <w:t>相关</w:t>
      </w:r>
      <w:r w:rsidR="00BA3257" w:rsidRPr="00283EED">
        <w:rPr>
          <w:rFonts w:ascii="仿宋_GB2312" w:eastAsia="仿宋_GB2312"/>
          <w:color w:val="000000"/>
          <w:sz w:val="32"/>
          <w:szCs w:val="32"/>
        </w:rPr>
        <w:t>产品的指导原则。</w:t>
      </w:r>
    </w:p>
    <w:p w14:paraId="600E7EA8" w14:textId="2342D800" w:rsidR="004026C6" w:rsidRDefault="00267443" w:rsidP="00906207">
      <w:pPr>
        <w:adjustRightInd w:val="0"/>
        <w:snapToGrid w:val="0"/>
        <w:spacing w:line="560" w:lineRule="exact"/>
        <w:ind w:firstLineChars="200" w:firstLine="640"/>
        <w:rPr>
          <w:rFonts w:ascii="仿宋_GB2312" w:eastAsia="仿宋_GB2312" w:hAnsi="仿宋"/>
          <w:sz w:val="32"/>
          <w:szCs w:val="32"/>
        </w:rPr>
      </w:pPr>
      <w:r w:rsidRPr="00906207">
        <w:rPr>
          <w:rFonts w:ascii="仿宋_GB2312" w:eastAsia="仿宋_GB2312" w:hAnsi="仿宋" w:hint="eastAsia"/>
          <w:sz w:val="32"/>
          <w:szCs w:val="32"/>
        </w:rPr>
        <w:t>对于核酸检测试剂原材料的序列信息，可以不在技术要求中描述。</w:t>
      </w:r>
    </w:p>
    <w:p w14:paraId="271DE24D" w14:textId="65F3227E" w:rsidR="00F727A0" w:rsidRPr="00906207" w:rsidRDefault="004A5CF0" w:rsidP="00906207">
      <w:pPr>
        <w:adjustRightInd w:val="0"/>
        <w:snapToGrid w:val="0"/>
        <w:spacing w:line="560" w:lineRule="exact"/>
        <w:ind w:firstLineChars="200" w:firstLine="640"/>
        <w:rPr>
          <w:rFonts w:ascii="仿宋_GB2312" w:eastAsia="仿宋_GB2312"/>
          <w:sz w:val="24"/>
          <w:szCs w:val="24"/>
        </w:rPr>
      </w:pPr>
      <w:r>
        <w:rPr>
          <w:rFonts w:ascii="仿宋_GB2312" w:eastAsia="仿宋_GB2312" w:hAnsi="仿宋" w:hint="eastAsia"/>
          <w:sz w:val="32"/>
          <w:szCs w:val="32"/>
        </w:rPr>
        <w:t>如果</w:t>
      </w:r>
      <w:r>
        <w:rPr>
          <w:rFonts w:ascii="仿宋_GB2312" w:eastAsia="仿宋_GB2312" w:hAnsi="仿宋"/>
          <w:sz w:val="32"/>
          <w:szCs w:val="32"/>
        </w:rPr>
        <w:t>产品技术要求</w:t>
      </w:r>
      <w:r>
        <w:rPr>
          <w:rFonts w:ascii="仿宋_GB2312" w:eastAsia="仿宋_GB2312" w:hAnsi="仿宋" w:hint="eastAsia"/>
          <w:sz w:val="32"/>
          <w:szCs w:val="32"/>
        </w:rPr>
        <w:t>性能</w:t>
      </w:r>
      <w:r w:rsidR="00BB39A4">
        <w:rPr>
          <w:rFonts w:ascii="仿宋_GB2312" w:eastAsia="仿宋_GB2312" w:hAnsi="仿宋"/>
          <w:sz w:val="32"/>
          <w:szCs w:val="32"/>
        </w:rPr>
        <w:t>指标、检验方法中</w:t>
      </w:r>
      <w:r w:rsidR="00BB39A4">
        <w:rPr>
          <w:rFonts w:ascii="仿宋_GB2312" w:eastAsia="仿宋_GB2312" w:hAnsi="仿宋" w:hint="eastAsia"/>
          <w:sz w:val="32"/>
          <w:szCs w:val="32"/>
        </w:rPr>
        <w:t>涉及</w:t>
      </w:r>
      <w:r>
        <w:rPr>
          <w:rFonts w:ascii="仿宋_GB2312" w:eastAsia="仿宋_GB2312" w:hAnsi="仿宋"/>
          <w:sz w:val="32"/>
          <w:szCs w:val="32"/>
        </w:rPr>
        <w:t>采用</w:t>
      </w:r>
      <w:r w:rsidR="00357336" w:rsidRPr="00906207">
        <w:rPr>
          <w:rFonts w:ascii="仿宋_GB2312" w:eastAsia="仿宋_GB2312" w:hAnsi="仿宋" w:hint="eastAsia"/>
          <w:sz w:val="32"/>
          <w:szCs w:val="32"/>
        </w:rPr>
        <w:t>企业参考品</w:t>
      </w:r>
      <w:r>
        <w:rPr>
          <w:rFonts w:ascii="仿宋_GB2312" w:eastAsia="仿宋_GB2312" w:hAnsi="仿宋" w:hint="eastAsia"/>
          <w:sz w:val="32"/>
          <w:szCs w:val="32"/>
        </w:rPr>
        <w:t>进行</w:t>
      </w:r>
      <w:r>
        <w:rPr>
          <w:rFonts w:ascii="仿宋_GB2312" w:eastAsia="仿宋_GB2312" w:hAnsi="仿宋"/>
          <w:sz w:val="32"/>
          <w:szCs w:val="32"/>
        </w:rPr>
        <w:t>试验，则需将企业参考品</w:t>
      </w:r>
      <w:r w:rsidR="00447709">
        <w:rPr>
          <w:rFonts w:ascii="仿宋_GB2312" w:eastAsia="仿宋_GB2312" w:hAnsi="仿宋" w:hint="eastAsia"/>
          <w:sz w:val="32"/>
          <w:szCs w:val="32"/>
        </w:rPr>
        <w:t>的</w:t>
      </w:r>
      <w:r w:rsidR="00BB39A4" w:rsidRPr="00906207">
        <w:rPr>
          <w:rFonts w:ascii="仿宋_GB2312" w:eastAsia="仿宋_GB2312" w:hAnsi="仿宋" w:hint="eastAsia"/>
          <w:sz w:val="32"/>
          <w:szCs w:val="32"/>
        </w:rPr>
        <w:t>设置情况</w:t>
      </w:r>
      <w:r w:rsidR="0092160A" w:rsidRPr="00906207">
        <w:rPr>
          <w:rFonts w:ascii="仿宋_GB2312" w:eastAsia="仿宋_GB2312" w:hAnsi="仿宋" w:hint="eastAsia"/>
          <w:sz w:val="32"/>
          <w:szCs w:val="32"/>
        </w:rPr>
        <w:t>在技术要求附录主要原材料中简述。</w:t>
      </w:r>
    </w:p>
    <w:p w14:paraId="407F73B2" w14:textId="77777777" w:rsidR="00E00DF0" w:rsidRPr="00906207" w:rsidRDefault="00E00DF0" w:rsidP="00906207">
      <w:pPr>
        <w:snapToGrid w:val="0"/>
        <w:spacing w:line="560" w:lineRule="exact"/>
        <w:ind w:firstLineChars="200" w:firstLine="640"/>
        <w:rPr>
          <w:rFonts w:ascii="仿宋_GB2312" w:eastAsia="仿宋_GB2312" w:hAnsi="仿宋"/>
          <w:sz w:val="32"/>
          <w:szCs w:val="32"/>
        </w:rPr>
      </w:pPr>
    </w:p>
    <w:p w14:paraId="748657B1" w14:textId="77777777" w:rsidR="00BC34B3" w:rsidRDefault="00BC34B3" w:rsidP="00BC34B3">
      <w:pPr>
        <w:spacing w:line="560" w:lineRule="exact"/>
        <w:ind w:firstLineChars="200" w:firstLine="640"/>
        <w:rPr>
          <w:rFonts w:eastAsia="黑体"/>
          <w:color w:val="000000"/>
          <w:kern w:val="0"/>
          <w:sz w:val="32"/>
          <w:szCs w:val="32"/>
        </w:rPr>
      </w:pPr>
      <w:r>
        <w:rPr>
          <w:rFonts w:eastAsia="黑体"/>
          <w:color w:val="000000"/>
          <w:kern w:val="0"/>
          <w:sz w:val="32"/>
          <w:szCs w:val="32"/>
        </w:rPr>
        <w:t>三、参考文献</w:t>
      </w:r>
    </w:p>
    <w:p w14:paraId="60DF0DF2" w14:textId="77777777" w:rsidR="00BC34B3" w:rsidRPr="00083F25" w:rsidRDefault="00BC34B3" w:rsidP="00BC34B3">
      <w:pPr>
        <w:snapToGrid w:val="0"/>
        <w:spacing w:line="560" w:lineRule="exact"/>
        <w:ind w:firstLineChars="200" w:firstLine="640"/>
        <w:rPr>
          <w:rFonts w:ascii="Times New Roman" w:eastAsia="仿宋_GB2312" w:hAnsi="Times New Roman"/>
          <w:sz w:val="32"/>
          <w:szCs w:val="32"/>
        </w:rPr>
      </w:pPr>
      <w:r w:rsidRPr="00083F25">
        <w:rPr>
          <w:rFonts w:ascii="Times New Roman" w:eastAsia="仿宋_GB2312" w:hAnsi="Times New Roman" w:hint="eastAsia"/>
          <w:sz w:val="32"/>
          <w:szCs w:val="32"/>
        </w:rPr>
        <w:lastRenderedPageBreak/>
        <w:t>[1]</w:t>
      </w:r>
      <w:r w:rsidRPr="00083F25">
        <w:rPr>
          <w:rFonts w:ascii="Times New Roman" w:eastAsia="仿宋_GB2312" w:hAnsi="Times New Roman" w:hint="eastAsia"/>
          <w:sz w:val="32"/>
          <w:szCs w:val="32"/>
        </w:rPr>
        <w:t>《体外诊断试剂注册与备案管理办法》（国家市场监督管理总局令第</w:t>
      </w:r>
      <w:r w:rsidRPr="00083F25">
        <w:rPr>
          <w:rFonts w:ascii="Times New Roman" w:eastAsia="仿宋_GB2312" w:hAnsi="Times New Roman" w:hint="eastAsia"/>
          <w:sz w:val="32"/>
          <w:szCs w:val="32"/>
        </w:rPr>
        <w:t>48</w:t>
      </w:r>
      <w:r w:rsidRPr="00083F25">
        <w:rPr>
          <w:rFonts w:ascii="Times New Roman" w:eastAsia="仿宋_GB2312" w:hAnsi="Times New Roman" w:hint="eastAsia"/>
          <w:sz w:val="32"/>
          <w:szCs w:val="32"/>
        </w:rPr>
        <w:t>号）</w:t>
      </w:r>
      <w:r w:rsidRPr="00083F25">
        <w:rPr>
          <w:rFonts w:ascii="Times New Roman" w:eastAsia="仿宋_GB2312" w:hAnsi="Times New Roman" w:hint="eastAsia"/>
          <w:sz w:val="32"/>
          <w:szCs w:val="32"/>
        </w:rPr>
        <w:t>[Z].</w:t>
      </w:r>
    </w:p>
    <w:p w14:paraId="6826E570" w14:textId="77777777" w:rsidR="00BC34B3" w:rsidRPr="00083F25" w:rsidRDefault="00BC34B3" w:rsidP="00BC34B3">
      <w:pPr>
        <w:snapToGrid w:val="0"/>
        <w:spacing w:line="560" w:lineRule="exact"/>
        <w:ind w:firstLineChars="200" w:firstLine="640"/>
        <w:rPr>
          <w:rFonts w:ascii="Times New Roman" w:eastAsia="仿宋_GB2312" w:hAnsi="Times New Roman"/>
          <w:sz w:val="32"/>
          <w:szCs w:val="32"/>
        </w:rPr>
      </w:pPr>
      <w:r w:rsidRPr="00083F25">
        <w:rPr>
          <w:rFonts w:ascii="Times New Roman" w:eastAsia="仿宋_GB2312" w:hAnsi="Times New Roman" w:hint="eastAsia"/>
          <w:sz w:val="32"/>
          <w:szCs w:val="32"/>
        </w:rPr>
        <w:t>[2]</w:t>
      </w:r>
      <w:r w:rsidRPr="00083F25">
        <w:rPr>
          <w:rFonts w:ascii="Times New Roman" w:eastAsia="仿宋_GB2312" w:hAnsi="Times New Roman" w:hint="eastAsia"/>
          <w:color w:val="000000"/>
          <w:sz w:val="32"/>
          <w:szCs w:val="32"/>
        </w:rPr>
        <w:t>《关于公布体外诊断试剂注册申报资料要求和批准证明文件格式的公告》（国家药品监督管理局公告</w:t>
      </w:r>
      <w:r w:rsidRPr="00083F25">
        <w:rPr>
          <w:rFonts w:ascii="Times New Roman" w:eastAsia="仿宋_GB2312" w:hAnsi="Times New Roman" w:hint="eastAsia"/>
          <w:color w:val="000000"/>
          <w:sz w:val="32"/>
          <w:szCs w:val="32"/>
        </w:rPr>
        <w:t>2021</w:t>
      </w:r>
      <w:r w:rsidRPr="00083F25">
        <w:rPr>
          <w:rFonts w:ascii="Times New Roman" w:eastAsia="仿宋_GB2312" w:hAnsi="Times New Roman" w:hint="eastAsia"/>
          <w:color w:val="000000"/>
          <w:sz w:val="32"/>
          <w:szCs w:val="32"/>
        </w:rPr>
        <w:t>年第</w:t>
      </w:r>
      <w:r w:rsidRPr="00083F25">
        <w:rPr>
          <w:rFonts w:ascii="Times New Roman" w:eastAsia="仿宋_GB2312" w:hAnsi="Times New Roman" w:hint="eastAsia"/>
          <w:color w:val="000000"/>
          <w:sz w:val="32"/>
          <w:szCs w:val="32"/>
        </w:rPr>
        <w:t>122</w:t>
      </w:r>
      <w:r w:rsidRPr="00083F25">
        <w:rPr>
          <w:rFonts w:ascii="Times New Roman" w:eastAsia="仿宋_GB2312" w:hAnsi="Times New Roman" w:hint="eastAsia"/>
          <w:color w:val="000000"/>
          <w:sz w:val="32"/>
          <w:szCs w:val="32"/>
        </w:rPr>
        <w:t>号）</w:t>
      </w:r>
      <w:r w:rsidRPr="00083F25">
        <w:rPr>
          <w:rFonts w:ascii="Times New Roman" w:eastAsia="仿宋_GB2312" w:hAnsi="Times New Roman" w:hint="eastAsia"/>
          <w:color w:val="000000"/>
          <w:sz w:val="32"/>
          <w:szCs w:val="32"/>
        </w:rPr>
        <w:t>[Z].</w:t>
      </w:r>
    </w:p>
    <w:p w14:paraId="373CE270" w14:textId="77777777" w:rsidR="00BC34B3" w:rsidRDefault="00BC34B3" w:rsidP="00BC34B3">
      <w:pPr>
        <w:adjustRightInd w:val="0"/>
        <w:snapToGrid w:val="0"/>
        <w:spacing w:line="520" w:lineRule="exact"/>
        <w:ind w:firstLineChars="200" w:firstLine="640"/>
        <w:rPr>
          <w:rFonts w:ascii="仿宋_GB2312" w:eastAsia="仿宋_GB2312" w:hAnsiTheme="minorEastAsia"/>
          <w:sz w:val="32"/>
          <w:szCs w:val="32"/>
        </w:rPr>
      </w:pPr>
      <w:r>
        <w:rPr>
          <w:rFonts w:ascii="Times New Roman" w:eastAsia="仿宋_GB2312" w:hAnsi="Times New Roman" w:cs="Times New Roman"/>
          <w:sz w:val="32"/>
          <w:szCs w:val="32"/>
        </w:rPr>
        <w:t>[3] GB/T 29791.1-2013</w:t>
      </w:r>
      <w:r>
        <w:rPr>
          <w:rFonts w:ascii="Times New Roman" w:eastAsia="仿宋_GB2312" w:hAnsi="Times New Roman" w:cs="Times New Roman" w:hint="eastAsia"/>
          <w:sz w:val="32"/>
          <w:szCs w:val="32"/>
        </w:rPr>
        <w:t>，</w:t>
      </w:r>
      <w:r>
        <w:rPr>
          <w:rFonts w:ascii="仿宋_GB2312" w:eastAsia="仿宋_GB2312" w:hAnsiTheme="minorEastAsia" w:hint="eastAsia"/>
          <w:sz w:val="32"/>
          <w:szCs w:val="32"/>
        </w:rPr>
        <w:t>体外诊断医疗器械制造商提供的信息（标示）第</w:t>
      </w:r>
      <w:r>
        <w:rPr>
          <w:rFonts w:ascii="Times New Roman" w:eastAsia="仿宋_GB2312" w:hAnsi="Times New Roman" w:cs="Times New Roman"/>
          <w:sz w:val="32"/>
          <w:szCs w:val="32"/>
        </w:rPr>
        <w:t>1</w:t>
      </w:r>
      <w:r>
        <w:rPr>
          <w:rFonts w:ascii="仿宋_GB2312" w:eastAsia="仿宋_GB2312" w:hAnsiTheme="minorEastAsia" w:hint="eastAsia"/>
          <w:sz w:val="32"/>
          <w:szCs w:val="32"/>
        </w:rPr>
        <w:t>部分：术语、定义和通用要</w:t>
      </w:r>
      <w:r>
        <w:rPr>
          <w:rFonts w:ascii="Times New Roman" w:eastAsia="仿宋_GB2312" w:hAnsi="Times New Roman" w:cs="Times New Roman"/>
          <w:sz w:val="32"/>
          <w:szCs w:val="32"/>
        </w:rPr>
        <w:t>求</w:t>
      </w:r>
      <w:r>
        <w:rPr>
          <w:rFonts w:ascii="Times New Roman" w:eastAsia="仿宋_GB2312" w:hAnsi="Times New Roman" w:cs="Times New Roman"/>
          <w:sz w:val="32"/>
          <w:szCs w:val="32"/>
        </w:rPr>
        <w:t>[S].</w:t>
      </w:r>
    </w:p>
    <w:p w14:paraId="35C7B9FB" w14:textId="77777777" w:rsidR="00BC34B3" w:rsidRDefault="00BC34B3" w:rsidP="00BC34B3">
      <w:pPr>
        <w:adjustRightInd w:val="0"/>
        <w:snapToGrid w:val="0"/>
        <w:spacing w:line="520" w:lineRule="exact"/>
        <w:ind w:firstLineChars="200" w:firstLine="640"/>
        <w:rPr>
          <w:rFonts w:ascii="仿宋_GB2312" w:eastAsia="仿宋_GB2312" w:hAnsi="黑体" w:cs="仿宋_GB2312"/>
          <w:sz w:val="32"/>
          <w:szCs w:val="32"/>
        </w:rPr>
      </w:pPr>
      <w:r>
        <w:rPr>
          <w:rFonts w:eastAsia="黑体" w:hint="eastAsia"/>
          <w:sz w:val="32"/>
          <w:szCs w:val="32"/>
        </w:rPr>
        <w:t>四</w:t>
      </w:r>
      <w:r>
        <w:rPr>
          <w:rFonts w:eastAsia="黑体"/>
          <w:sz w:val="32"/>
          <w:szCs w:val="32"/>
        </w:rPr>
        <w:t>、起草单位</w:t>
      </w:r>
    </w:p>
    <w:p w14:paraId="2C362D97" w14:textId="66147619" w:rsidR="00BC34B3" w:rsidRPr="00647F8C" w:rsidRDefault="00BC34B3" w:rsidP="008C0AD3">
      <w:pPr>
        <w:adjustRightInd w:val="0"/>
        <w:snapToGrid w:val="0"/>
        <w:spacing w:line="520" w:lineRule="exact"/>
        <w:ind w:firstLineChars="200" w:firstLine="640"/>
        <w:rPr>
          <w:rFonts w:ascii="黑体" w:eastAsia="黑体" w:hAnsi="黑体"/>
          <w:sz w:val="32"/>
          <w:szCs w:val="32"/>
        </w:rPr>
      </w:pPr>
      <w:r>
        <w:rPr>
          <w:rFonts w:eastAsia="仿宋_GB2312"/>
          <w:sz w:val="32"/>
          <w:szCs w:val="32"/>
        </w:rPr>
        <w:t>国家药品监督管理局医疗器械技术审评中心</w:t>
      </w:r>
    </w:p>
    <w:p w14:paraId="357FBB58" w14:textId="77777777" w:rsidR="00E159C2" w:rsidRPr="00BC34B3" w:rsidRDefault="00E159C2" w:rsidP="008137B9">
      <w:pPr>
        <w:spacing w:line="560" w:lineRule="exact"/>
      </w:pPr>
    </w:p>
    <w:sectPr w:rsidR="00E159C2" w:rsidRPr="00BC34B3" w:rsidSect="00D91B55">
      <w:pgSz w:w="11906" w:h="16838"/>
      <w:pgMar w:top="1440" w:right="1800" w:bottom="1440" w:left="1800" w:header="851" w:footer="992" w:gutter="0"/>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991C4" w16cex:dateUtc="2022-09-12T03:08:00Z"/>
  <w16cex:commentExtensible w16cex:durableId="26C99206" w16cex:dateUtc="2022-09-12T03:09:00Z"/>
  <w16cex:commentExtensible w16cex:durableId="26C992C4" w16cex:dateUtc="2022-09-12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89C80F" w16cid:durableId="26C991C4"/>
  <w16cid:commentId w16cid:paraId="58B52B9E" w16cid:durableId="26C99206"/>
  <w16cid:commentId w16cid:paraId="3B868FB5" w16cid:durableId="26C992C4"/>
  <w16cid:commentId w16cid:paraId="59144A46" w16cid:durableId="26C871D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968E8A" w14:textId="77777777" w:rsidR="001D3D34" w:rsidRDefault="001D3D34" w:rsidP="00FB1796">
      <w:r>
        <w:separator/>
      </w:r>
    </w:p>
  </w:endnote>
  <w:endnote w:type="continuationSeparator" w:id="0">
    <w:p w14:paraId="410F605B" w14:textId="77777777" w:rsidR="001D3D34" w:rsidRDefault="001D3D34" w:rsidP="00FB1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762CFC" w14:textId="77777777" w:rsidR="001D3D34" w:rsidRDefault="001D3D34" w:rsidP="00FB1796">
      <w:r>
        <w:separator/>
      </w:r>
    </w:p>
  </w:footnote>
  <w:footnote w:type="continuationSeparator" w:id="0">
    <w:p w14:paraId="55810092" w14:textId="77777777" w:rsidR="001D3D34" w:rsidRDefault="001D3D34" w:rsidP="00FB17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1D159F"/>
    <w:multiLevelType w:val="hybridMultilevel"/>
    <w:tmpl w:val="5F2ED728"/>
    <w:lvl w:ilvl="0" w:tplc="5DDA0E7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7A0"/>
    <w:rsid w:val="00000C32"/>
    <w:rsid w:val="0000278F"/>
    <w:rsid w:val="000077EB"/>
    <w:rsid w:val="00011608"/>
    <w:rsid w:val="00017B73"/>
    <w:rsid w:val="00021DC2"/>
    <w:rsid w:val="00024B96"/>
    <w:rsid w:val="00025FBE"/>
    <w:rsid w:val="00030BFC"/>
    <w:rsid w:val="00040E71"/>
    <w:rsid w:val="00041476"/>
    <w:rsid w:val="0004418B"/>
    <w:rsid w:val="000443BD"/>
    <w:rsid w:val="000470DE"/>
    <w:rsid w:val="00051419"/>
    <w:rsid w:val="00053797"/>
    <w:rsid w:val="00057472"/>
    <w:rsid w:val="00060ECF"/>
    <w:rsid w:val="0006449E"/>
    <w:rsid w:val="00066972"/>
    <w:rsid w:val="00070748"/>
    <w:rsid w:val="00071997"/>
    <w:rsid w:val="000775D2"/>
    <w:rsid w:val="000A00F5"/>
    <w:rsid w:val="000A05F7"/>
    <w:rsid w:val="000A15F2"/>
    <w:rsid w:val="000A1DA6"/>
    <w:rsid w:val="000A48D3"/>
    <w:rsid w:val="000A4A13"/>
    <w:rsid w:val="000A67E8"/>
    <w:rsid w:val="000A7E33"/>
    <w:rsid w:val="000B024E"/>
    <w:rsid w:val="000B0EB3"/>
    <w:rsid w:val="000B3FBE"/>
    <w:rsid w:val="000B45A4"/>
    <w:rsid w:val="000B7F6C"/>
    <w:rsid w:val="000C1657"/>
    <w:rsid w:val="000C746A"/>
    <w:rsid w:val="000D5062"/>
    <w:rsid w:val="000D5ADB"/>
    <w:rsid w:val="000D61A8"/>
    <w:rsid w:val="000E3017"/>
    <w:rsid w:val="000E348C"/>
    <w:rsid w:val="000E40D2"/>
    <w:rsid w:val="000F1753"/>
    <w:rsid w:val="000F2122"/>
    <w:rsid w:val="000F33A3"/>
    <w:rsid w:val="000F49EA"/>
    <w:rsid w:val="000F4D4B"/>
    <w:rsid w:val="00102ABE"/>
    <w:rsid w:val="001038F2"/>
    <w:rsid w:val="001061DC"/>
    <w:rsid w:val="001112EA"/>
    <w:rsid w:val="00111794"/>
    <w:rsid w:val="001127E1"/>
    <w:rsid w:val="001140FA"/>
    <w:rsid w:val="0012215A"/>
    <w:rsid w:val="00124451"/>
    <w:rsid w:val="00126744"/>
    <w:rsid w:val="001323B0"/>
    <w:rsid w:val="0013738B"/>
    <w:rsid w:val="00140C61"/>
    <w:rsid w:val="00140C83"/>
    <w:rsid w:val="00144958"/>
    <w:rsid w:val="001465B8"/>
    <w:rsid w:val="00150C1A"/>
    <w:rsid w:val="001602E3"/>
    <w:rsid w:val="001644E0"/>
    <w:rsid w:val="00164D63"/>
    <w:rsid w:val="00165A6D"/>
    <w:rsid w:val="001661C1"/>
    <w:rsid w:val="001741A4"/>
    <w:rsid w:val="0017758A"/>
    <w:rsid w:val="00180C9C"/>
    <w:rsid w:val="00181FFD"/>
    <w:rsid w:val="00184527"/>
    <w:rsid w:val="00185938"/>
    <w:rsid w:val="0018596A"/>
    <w:rsid w:val="00185BDF"/>
    <w:rsid w:val="0018623A"/>
    <w:rsid w:val="00192727"/>
    <w:rsid w:val="001A03B4"/>
    <w:rsid w:val="001A60C4"/>
    <w:rsid w:val="001C273E"/>
    <w:rsid w:val="001C4493"/>
    <w:rsid w:val="001C5060"/>
    <w:rsid w:val="001D0D6B"/>
    <w:rsid w:val="001D3D34"/>
    <w:rsid w:val="001D60C3"/>
    <w:rsid w:val="001D7473"/>
    <w:rsid w:val="001D78EC"/>
    <w:rsid w:val="001D7D5F"/>
    <w:rsid w:val="001E0AFF"/>
    <w:rsid w:val="001E1784"/>
    <w:rsid w:val="001E2EA5"/>
    <w:rsid w:val="001E4374"/>
    <w:rsid w:val="001F3052"/>
    <w:rsid w:val="001F41CD"/>
    <w:rsid w:val="002031F0"/>
    <w:rsid w:val="00203D92"/>
    <w:rsid w:val="00203E39"/>
    <w:rsid w:val="002056F7"/>
    <w:rsid w:val="0021043C"/>
    <w:rsid w:val="00211CB1"/>
    <w:rsid w:val="002217DA"/>
    <w:rsid w:val="00223E42"/>
    <w:rsid w:val="002316CE"/>
    <w:rsid w:val="0023466D"/>
    <w:rsid w:val="002416A1"/>
    <w:rsid w:val="0024223F"/>
    <w:rsid w:val="00242410"/>
    <w:rsid w:val="00243B92"/>
    <w:rsid w:val="00245A7A"/>
    <w:rsid w:val="00250EAB"/>
    <w:rsid w:val="002513D5"/>
    <w:rsid w:val="0025239B"/>
    <w:rsid w:val="00261C85"/>
    <w:rsid w:val="00263AD7"/>
    <w:rsid w:val="00267443"/>
    <w:rsid w:val="002713C9"/>
    <w:rsid w:val="002748AA"/>
    <w:rsid w:val="0027796D"/>
    <w:rsid w:val="00277BF9"/>
    <w:rsid w:val="00283EED"/>
    <w:rsid w:val="002842FB"/>
    <w:rsid w:val="002845CC"/>
    <w:rsid w:val="00287629"/>
    <w:rsid w:val="00290794"/>
    <w:rsid w:val="00293939"/>
    <w:rsid w:val="00293BAF"/>
    <w:rsid w:val="00297B20"/>
    <w:rsid w:val="002A0940"/>
    <w:rsid w:val="002A1B64"/>
    <w:rsid w:val="002A364A"/>
    <w:rsid w:val="002B3A0D"/>
    <w:rsid w:val="002C01D5"/>
    <w:rsid w:val="002C6636"/>
    <w:rsid w:val="002C6AC0"/>
    <w:rsid w:val="002C761D"/>
    <w:rsid w:val="002D2F27"/>
    <w:rsid w:val="002D4899"/>
    <w:rsid w:val="002D594C"/>
    <w:rsid w:val="002E11E0"/>
    <w:rsid w:val="002E48A2"/>
    <w:rsid w:val="002E4923"/>
    <w:rsid w:val="002E4BA0"/>
    <w:rsid w:val="002F0DEF"/>
    <w:rsid w:val="002F2E68"/>
    <w:rsid w:val="002F54EF"/>
    <w:rsid w:val="002F799E"/>
    <w:rsid w:val="00305601"/>
    <w:rsid w:val="00305CE0"/>
    <w:rsid w:val="00312E27"/>
    <w:rsid w:val="00312FF9"/>
    <w:rsid w:val="00314266"/>
    <w:rsid w:val="00315C69"/>
    <w:rsid w:val="003179AF"/>
    <w:rsid w:val="003239BB"/>
    <w:rsid w:val="00325163"/>
    <w:rsid w:val="00327141"/>
    <w:rsid w:val="0032733F"/>
    <w:rsid w:val="00327711"/>
    <w:rsid w:val="0033042A"/>
    <w:rsid w:val="0033391D"/>
    <w:rsid w:val="00340174"/>
    <w:rsid w:val="00343010"/>
    <w:rsid w:val="003471B9"/>
    <w:rsid w:val="003511C2"/>
    <w:rsid w:val="0035137E"/>
    <w:rsid w:val="0035361F"/>
    <w:rsid w:val="00354917"/>
    <w:rsid w:val="00357336"/>
    <w:rsid w:val="00361E2C"/>
    <w:rsid w:val="00362C8C"/>
    <w:rsid w:val="00363319"/>
    <w:rsid w:val="003707A4"/>
    <w:rsid w:val="0037219F"/>
    <w:rsid w:val="003746E3"/>
    <w:rsid w:val="00387009"/>
    <w:rsid w:val="003908C6"/>
    <w:rsid w:val="00392743"/>
    <w:rsid w:val="00392C01"/>
    <w:rsid w:val="003958D7"/>
    <w:rsid w:val="003A0A95"/>
    <w:rsid w:val="003A20BD"/>
    <w:rsid w:val="003B150D"/>
    <w:rsid w:val="003B4317"/>
    <w:rsid w:val="003C1A73"/>
    <w:rsid w:val="003C77B0"/>
    <w:rsid w:val="003D2B65"/>
    <w:rsid w:val="003D512D"/>
    <w:rsid w:val="003D7638"/>
    <w:rsid w:val="003E0612"/>
    <w:rsid w:val="003E2410"/>
    <w:rsid w:val="003E6277"/>
    <w:rsid w:val="003E7D16"/>
    <w:rsid w:val="003F533F"/>
    <w:rsid w:val="00400EE0"/>
    <w:rsid w:val="004026C6"/>
    <w:rsid w:val="00405EB7"/>
    <w:rsid w:val="00415676"/>
    <w:rsid w:val="00420540"/>
    <w:rsid w:val="00420D0A"/>
    <w:rsid w:val="00423C6A"/>
    <w:rsid w:val="00425D6D"/>
    <w:rsid w:val="00427A20"/>
    <w:rsid w:val="004310C5"/>
    <w:rsid w:val="00433B59"/>
    <w:rsid w:val="00447709"/>
    <w:rsid w:val="00452867"/>
    <w:rsid w:val="00460836"/>
    <w:rsid w:val="00461312"/>
    <w:rsid w:val="0046584F"/>
    <w:rsid w:val="00465AB9"/>
    <w:rsid w:val="0046623B"/>
    <w:rsid w:val="0048443C"/>
    <w:rsid w:val="00485E1A"/>
    <w:rsid w:val="00485FB0"/>
    <w:rsid w:val="004919E6"/>
    <w:rsid w:val="0049266B"/>
    <w:rsid w:val="004A00FE"/>
    <w:rsid w:val="004A5CF0"/>
    <w:rsid w:val="004B0930"/>
    <w:rsid w:val="004B3727"/>
    <w:rsid w:val="004B3F2E"/>
    <w:rsid w:val="004C1AC9"/>
    <w:rsid w:val="004C7A83"/>
    <w:rsid w:val="004D50F2"/>
    <w:rsid w:val="004D7F2F"/>
    <w:rsid w:val="004E2F59"/>
    <w:rsid w:val="004E63EE"/>
    <w:rsid w:val="004E64E1"/>
    <w:rsid w:val="004F0553"/>
    <w:rsid w:val="004F14BD"/>
    <w:rsid w:val="004F2F19"/>
    <w:rsid w:val="004F698E"/>
    <w:rsid w:val="005008EE"/>
    <w:rsid w:val="00500DB5"/>
    <w:rsid w:val="00504042"/>
    <w:rsid w:val="00505A1C"/>
    <w:rsid w:val="00510627"/>
    <w:rsid w:val="00511EC4"/>
    <w:rsid w:val="00513D62"/>
    <w:rsid w:val="00514517"/>
    <w:rsid w:val="00536BD2"/>
    <w:rsid w:val="0053752F"/>
    <w:rsid w:val="0054295F"/>
    <w:rsid w:val="00544520"/>
    <w:rsid w:val="00544C98"/>
    <w:rsid w:val="005463F1"/>
    <w:rsid w:val="00570F00"/>
    <w:rsid w:val="005733A0"/>
    <w:rsid w:val="00574C8D"/>
    <w:rsid w:val="00575EE6"/>
    <w:rsid w:val="00576E77"/>
    <w:rsid w:val="0058070A"/>
    <w:rsid w:val="00580739"/>
    <w:rsid w:val="005847D2"/>
    <w:rsid w:val="00586494"/>
    <w:rsid w:val="005872D5"/>
    <w:rsid w:val="00591CD4"/>
    <w:rsid w:val="005920A2"/>
    <w:rsid w:val="00595C93"/>
    <w:rsid w:val="005A1BE8"/>
    <w:rsid w:val="005A283A"/>
    <w:rsid w:val="005A2E0B"/>
    <w:rsid w:val="005B3800"/>
    <w:rsid w:val="005B464B"/>
    <w:rsid w:val="005C30FD"/>
    <w:rsid w:val="005D1343"/>
    <w:rsid w:val="005D35D1"/>
    <w:rsid w:val="005D5BE8"/>
    <w:rsid w:val="005D67D3"/>
    <w:rsid w:val="005E29C2"/>
    <w:rsid w:val="005F283C"/>
    <w:rsid w:val="005F3998"/>
    <w:rsid w:val="00601C65"/>
    <w:rsid w:val="00601CBD"/>
    <w:rsid w:val="00602B15"/>
    <w:rsid w:val="00610657"/>
    <w:rsid w:val="0061364F"/>
    <w:rsid w:val="006168C1"/>
    <w:rsid w:val="0062288F"/>
    <w:rsid w:val="00622D92"/>
    <w:rsid w:val="00630FB2"/>
    <w:rsid w:val="006311FD"/>
    <w:rsid w:val="0064299B"/>
    <w:rsid w:val="00644871"/>
    <w:rsid w:val="00647D86"/>
    <w:rsid w:val="00661028"/>
    <w:rsid w:val="00661A89"/>
    <w:rsid w:val="00666185"/>
    <w:rsid w:val="00672C02"/>
    <w:rsid w:val="00677E1C"/>
    <w:rsid w:val="00680BE7"/>
    <w:rsid w:val="00681325"/>
    <w:rsid w:val="0068163B"/>
    <w:rsid w:val="00683854"/>
    <w:rsid w:val="00687FC9"/>
    <w:rsid w:val="006924C9"/>
    <w:rsid w:val="006A34F2"/>
    <w:rsid w:val="006A6B57"/>
    <w:rsid w:val="006B0C16"/>
    <w:rsid w:val="006B1D40"/>
    <w:rsid w:val="006B3155"/>
    <w:rsid w:val="006B6217"/>
    <w:rsid w:val="006C0827"/>
    <w:rsid w:val="006C0A57"/>
    <w:rsid w:val="006C3AEE"/>
    <w:rsid w:val="006C5E9E"/>
    <w:rsid w:val="006C6E83"/>
    <w:rsid w:val="006C75B8"/>
    <w:rsid w:val="006C7B1D"/>
    <w:rsid w:val="006D2058"/>
    <w:rsid w:val="006D4868"/>
    <w:rsid w:val="006D50C2"/>
    <w:rsid w:val="006E0998"/>
    <w:rsid w:val="006E76FA"/>
    <w:rsid w:val="006F3522"/>
    <w:rsid w:val="006F5682"/>
    <w:rsid w:val="0070305B"/>
    <w:rsid w:val="00706C17"/>
    <w:rsid w:val="007111AB"/>
    <w:rsid w:val="007114B6"/>
    <w:rsid w:val="0071164D"/>
    <w:rsid w:val="00730434"/>
    <w:rsid w:val="00731977"/>
    <w:rsid w:val="0073540C"/>
    <w:rsid w:val="00735555"/>
    <w:rsid w:val="00736D1B"/>
    <w:rsid w:val="00742301"/>
    <w:rsid w:val="00750858"/>
    <w:rsid w:val="0075256C"/>
    <w:rsid w:val="0076210B"/>
    <w:rsid w:val="00764BF4"/>
    <w:rsid w:val="00764C58"/>
    <w:rsid w:val="0076597D"/>
    <w:rsid w:val="00766891"/>
    <w:rsid w:val="00771D56"/>
    <w:rsid w:val="00772FCA"/>
    <w:rsid w:val="007737D8"/>
    <w:rsid w:val="00781D70"/>
    <w:rsid w:val="00782511"/>
    <w:rsid w:val="007830B0"/>
    <w:rsid w:val="00790A31"/>
    <w:rsid w:val="0079617E"/>
    <w:rsid w:val="0079646B"/>
    <w:rsid w:val="00797770"/>
    <w:rsid w:val="007978E1"/>
    <w:rsid w:val="007A2E2A"/>
    <w:rsid w:val="007A2E5E"/>
    <w:rsid w:val="007A5FD8"/>
    <w:rsid w:val="007B286D"/>
    <w:rsid w:val="007B33FD"/>
    <w:rsid w:val="007B3B2B"/>
    <w:rsid w:val="007B6843"/>
    <w:rsid w:val="007C2D42"/>
    <w:rsid w:val="007C5724"/>
    <w:rsid w:val="007D2D1E"/>
    <w:rsid w:val="007D7EE4"/>
    <w:rsid w:val="007F5573"/>
    <w:rsid w:val="007F69D1"/>
    <w:rsid w:val="00804296"/>
    <w:rsid w:val="00810101"/>
    <w:rsid w:val="008103E3"/>
    <w:rsid w:val="008107D0"/>
    <w:rsid w:val="00812184"/>
    <w:rsid w:val="008137B9"/>
    <w:rsid w:val="00814449"/>
    <w:rsid w:val="00815AEC"/>
    <w:rsid w:val="00820FC4"/>
    <w:rsid w:val="008211A6"/>
    <w:rsid w:val="00821D78"/>
    <w:rsid w:val="00821FD1"/>
    <w:rsid w:val="00823965"/>
    <w:rsid w:val="00823B98"/>
    <w:rsid w:val="00825519"/>
    <w:rsid w:val="008306E7"/>
    <w:rsid w:val="00837A76"/>
    <w:rsid w:val="008418E7"/>
    <w:rsid w:val="00846FD5"/>
    <w:rsid w:val="00853431"/>
    <w:rsid w:val="00855C0C"/>
    <w:rsid w:val="00857483"/>
    <w:rsid w:val="00857891"/>
    <w:rsid w:val="00860D31"/>
    <w:rsid w:val="008633A4"/>
    <w:rsid w:val="008640C3"/>
    <w:rsid w:val="00874CE4"/>
    <w:rsid w:val="00880E66"/>
    <w:rsid w:val="00883D49"/>
    <w:rsid w:val="00883DFC"/>
    <w:rsid w:val="00892682"/>
    <w:rsid w:val="008A3F3B"/>
    <w:rsid w:val="008B347C"/>
    <w:rsid w:val="008C0AD3"/>
    <w:rsid w:val="008C4A90"/>
    <w:rsid w:val="008C7700"/>
    <w:rsid w:val="008D0498"/>
    <w:rsid w:val="008D317A"/>
    <w:rsid w:val="008D354A"/>
    <w:rsid w:val="008E0907"/>
    <w:rsid w:val="008F2A68"/>
    <w:rsid w:val="008F4CAF"/>
    <w:rsid w:val="008F5449"/>
    <w:rsid w:val="008F64F5"/>
    <w:rsid w:val="009048A3"/>
    <w:rsid w:val="00906207"/>
    <w:rsid w:val="00907F77"/>
    <w:rsid w:val="009137D6"/>
    <w:rsid w:val="00920205"/>
    <w:rsid w:val="009209D7"/>
    <w:rsid w:val="0092160A"/>
    <w:rsid w:val="00926154"/>
    <w:rsid w:val="00931098"/>
    <w:rsid w:val="00931CB3"/>
    <w:rsid w:val="00933E17"/>
    <w:rsid w:val="00943760"/>
    <w:rsid w:val="00944F72"/>
    <w:rsid w:val="00945B45"/>
    <w:rsid w:val="00951ABD"/>
    <w:rsid w:val="00954590"/>
    <w:rsid w:val="0096080C"/>
    <w:rsid w:val="00960C56"/>
    <w:rsid w:val="00962D92"/>
    <w:rsid w:val="0096706C"/>
    <w:rsid w:val="00976A37"/>
    <w:rsid w:val="00982A6E"/>
    <w:rsid w:val="00984A80"/>
    <w:rsid w:val="00985403"/>
    <w:rsid w:val="00986407"/>
    <w:rsid w:val="009A3754"/>
    <w:rsid w:val="009A596E"/>
    <w:rsid w:val="009A6E3D"/>
    <w:rsid w:val="009B3560"/>
    <w:rsid w:val="009B40C8"/>
    <w:rsid w:val="009C7108"/>
    <w:rsid w:val="009D1FFE"/>
    <w:rsid w:val="009D30E7"/>
    <w:rsid w:val="009E2FDA"/>
    <w:rsid w:val="009E5F92"/>
    <w:rsid w:val="009E625B"/>
    <w:rsid w:val="009F2CE4"/>
    <w:rsid w:val="00A01EC7"/>
    <w:rsid w:val="00A02B65"/>
    <w:rsid w:val="00A04F8F"/>
    <w:rsid w:val="00A062E7"/>
    <w:rsid w:val="00A1066C"/>
    <w:rsid w:val="00A12E62"/>
    <w:rsid w:val="00A12FC5"/>
    <w:rsid w:val="00A21AD5"/>
    <w:rsid w:val="00A327F3"/>
    <w:rsid w:val="00A3420D"/>
    <w:rsid w:val="00A345AA"/>
    <w:rsid w:val="00A410F5"/>
    <w:rsid w:val="00A4141F"/>
    <w:rsid w:val="00A4622A"/>
    <w:rsid w:val="00A5303C"/>
    <w:rsid w:val="00A55ADA"/>
    <w:rsid w:val="00A67626"/>
    <w:rsid w:val="00A71806"/>
    <w:rsid w:val="00A741CF"/>
    <w:rsid w:val="00A760F8"/>
    <w:rsid w:val="00A77EAE"/>
    <w:rsid w:val="00A8292E"/>
    <w:rsid w:val="00A850C8"/>
    <w:rsid w:val="00A872C0"/>
    <w:rsid w:val="00AA0BFC"/>
    <w:rsid w:val="00AA4570"/>
    <w:rsid w:val="00AA7583"/>
    <w:rsid w:val="00AB01FD"/>
    <w:rsid w:val="00AB6BF9"/>
    <w:rsid w:val="00AC379D"/>
    <w:rsid w:val="00AC50D0"/>
    <w:rsid w:val="00AC536B"/>
    <w:rsid w:val="00AD6247"/>
    <w:rsid w:val="00AD6F31"/>
    <w:rsid w:val="00AD723B"/>
    <w:rsid w:val="00AD7D31"/>
    <w:rsid w:val="00AE1FCB"/>
    <w:rsid w:val="00AE5A9E"/>
    <w:rsid w:val="00AE6DEC"/>
    <w:rsid w:val="00AF082E"/>
    <w:rsid w:val="00AF5764"/>
    <w:rsid w:val="00B076D0"/>
    <w:rsid w:val="00B0775C"/>
    <w:rsid w:val="00B153DF"/>
    <w:rsid w:val="00B22C5B"/>
    <w:rsid w:val="00B249EE"/>
    <w:rsid w:val="00B32603"/>
    <w:rsid w:val="00B33485"/>
    <w:rsid w:val="00B33B97"/>
    <w:rsid w:val="00B34987"/>
    <w:rsid w:val="00B35550"/>
    <w:rsid w:val="00B35A34"/>
    <w:rsid w:val="00B37C9A"/>
    <w:rsid w:val="00B4510C"/>
    <w:rsid w:val="00B474B0"/>
    <w:rsid w:val="00B52990"/>
    <w:rsid w:val="00B538DB"/>
    <w:rsid w:val="00B7057E"/>
    <w:rsid w:val="00B74AFB"/>
    <w:rsid w:val="00B77328"/>
    <w:rsid w:val="00B805FB"/>
    <w:rsid w:val="00B8257F"/>
    <w:rsid w:val="00B85834"/>
    <w:rsid w:val="00B86059"/>
    <w:rsid w:val="00B87870"/>
    <w:rsid w:val="00B92437"/>
    <w:rsid w:val="00BA07CB"/>
    <w:rsid w:val="00BA117B"/>
    <w:rsid w:val="00BA2472"/>
    <w:rsid w:val="00BA285C"/>
    <w:rsid w:val="00BA3257"/>
    <w:rsid w:val="00BB1857"/>
    <w:rsid w:val="00BB264E"/>
    <w:rsid w:val="00BB39A4"/>
    <w:rsid w:val="00BC0C96"/>
    <w:rsid w:val="00BC102D"/>
    <w:rsid w:val="00BC34B3"/>
    <w:rsid w:val="00BC42CF"/>
    <w:rsid w:val="00BC7C3A"/>
    <w:rsid w:val="00BD4973"/>
    <w:rsid w:val="00BE0F12"/>
    <w:rsid w:val="00BE2200"/>
    <w:rsid w:val="00BE3970"/>
    <w:rsid w:val="00BE6231"/>
    <w:rsid w:val="00BF0449"/>
    <w:rsid w:val="00BF0C0D"/>
    <w:rsid w:val="00BF19F6"/>
    <w:rsid w:val="00BF5B7A"/>
    <w:rsid w:val="00BF6EBA"/>
    <w:rsid w:val="00C009AD"/>
    <w:rsid w:val="00C0390D"/>
    <w:rsid w:val="00C0434A"/>
    <w:rsid w:val="00C05BC6"/>
    <w:rsid w:val="00C11B61"/>
    <w:rsid w:val="00C12F06"/>
    <w:rsid w:val="00C152F7"/>
    <w:rsid w:val="00C17EC1"/>
    <w:rsid w:val="00C233EF"/>
    <w:rsid w:val="00C26582"/>
    <w:rsid w:val="00C27595"/>
    <w:rsid w:val="00C33372"/>
    <w:rsid w:val="00C34B23"/>
    <w:rsid w:val="00C404C3"/>
    <w:rsid w:val="00C40542"/>
    <w:rsid w:val="00C4212F"/>
    <w:rsid w:val="00C45D84"/>
    <w:rsid w:val="00C509F7"/>
    <w:rsid w:val="00C53B20"/>
    <w:rsid w:val="00C56106"/>
    <w:rsid w:val="00C57925"/>
    <w:rsid w:val="00C61C9C"/>
    <w:rsid w:val="00C62118"/>
    <w:rsid w:val="00C641A1"/>
    <w:rsid w:val="00C667CB"/>
    <w:rsid w:val="00C72781"/>
    <w:rsid w:val="00C86E7C"/>
    <w:rsid w:val="00C96690"/>
    <w:rsid w:val="00CA0E45"/>
    <w:rsid w:val="00CA1339"/>
    <w:rsid w:val="00CA5082"/>
    <w:rsid w:val="00CA61D4"/>
    <w:rsid w:val="00CB1F8E"/>
    <w:rsid w:val="00CB645E"/>
    <w:rsid w:val="00CC5CDF"/>
    <w:rsid w:val="00CD0D1A"/>
    <w:rsid w:val="00CD1BB3"/>
    <w:rsid w:val="00CD354D"/>
    <w:rsid w:val="00CD58FE"/>
    <w:rsid w:val="00CE01E2"/>
    <w:rsid w:val="00CE2A03"/>
    <w:rsid w:val="00CE2AEF"/>
    <w:rsid w:val="00CE2D43"/>
    <w:rsid w:val="00CE4571"/>
    <w:rsid w:val="00CE5222"/>
    <w:rsid w:val="00CF0942"/>
    <w:rsid w:val="00CF0C8F"/>
    <w:rsid w:val="00CF1BF3"/>
    <w:rsid w:val="00D01419"/>
    <w:rsid w:val="00D021FE"/>
    <w:rsid w:val="00D02D5F"/>
    <w:rsid w:val="00D0602E"/>
    <w:rsid w:val="00D14186"/>
    <w:rsid w:val="00D14C9A"/>
    <w:rsid w:val="00D23B85"/>
    <w:rsid w:val="00D3157B"/>
    <w:rsid w:val="00D31CE7"/>
    <w:rsid w:val="00D33879"/>
    <w:rsid w:val="00D43E12"/>
    <w:rsid w:val="00D46E23"/>
    <w:rsid w:val="00D47138"/>
    <w:rsid w:val="00D52325"/>
    <w:rsid w:val="00D54672"/>
    <w:rsid w:val="00D619E2"/>
    <w:rsid w:val="00D6607C"/>
    <w:rsid w:val="00D73722"/>
    <w:rsid w:val="00D74CD3"/>
    <w:rsid w:val="00D771F8"/>
    <w:rsid w:val="00D77FD5"/>
    <w:rsid w:val="00D80701"/>
    <w:rsid w:val="00D91B55"/>
    <w:rsid w:val="00D92656"/>
    <w:rsid w:val="00D97337"/>
    <w:rsid w:val="00DA0745"/>
    <w:rsid w:val="00DA3002"/>
    <w:rsid w:val="00DA3081"/>
    <w:rsid w:val="00DA3405"/>
    <w:rsid w:val="00DB2A85"/>
    <w:rsid w:val="00DB3D98"/>
    <w:rsid w:val="00DC3A87"/>
    <w:rsid w:val="00DC3C8B"/>
    <w:rsid w:val="00DC79D9"/>
    <w:rsid w:val="00DE1559"/>
    <w:rsid w:val="00DE1B57"/>
    <w:rsid w:val="00DF34C8"/>
    <w:rsid w:val="00DF7B22"/>
    <w:rsid w:val="00E00DF0"/>
    <w:rsid w:val="00E10897"/>
    <w:rsid w:val="00E13157"/>
    <w:rsid w:val="00E13BEE"/>
    <w:rsid w:val="00E159C2"/>
    <w:rsid w:val="00E17525"/>
    <w:rsid w:val="00E177CD"/>
    <w:rsid w:val="00E17AEE"/>
    <w:rsid w:val="00E2039D"/>
    <w:rsid w:val="00E2377E"/>
    <w:rsid w:val="00E248DB"/>
    <w:rsid w:val="00E24DA6"/>
    <w:rsid w:val="00E33AAA"/>
    <w:rsid w:val="00E35F7F"/>
    <w:rsid w:val="00E400B4"/>
    <w:rsid w:val="00E442C8"/>
    <w:rsid w:val="00E44BEC"/>
    <w:rsid w:val="00E45910"/>
    <w:rsid w:val="00E527AD"/>
    <w:rsid w:val="00E52B2D"/>
    <w:rsid w:val="00E52B94"/>
    <w:rsid w:val="00E52C4A"/>
    <w:rsid w:val="00E54834"/>
    <w:rsid w:val="00E54924"/>
    <w:rsid w:val="00E550F4"/>
    <w:rsid w:val="00E551E7"/>
    <w:rsid w:val="00E553E5"/>
    <w:rsid w:val="00E55764"/>
    <w:rsid w:val="00E57860"/>
    <w:rsid w:val="00E60A60"/>
    <w:rsid w:val="00E64ECC"/>
    <w:rsid w:val="00E671BE"/>
    <w:rsid w:val="00E676E5"/>
    <w:rsid w:val="00E731A2"/>
    <w:rsid w:val="00E740C5"/>
    <w:rsid w:val="00E75083"/>
    <w:rsid w:val="00E81768"/>
    <w:rsid w:val="00E81F19"/>
    <w:rsid w:val="00E84643"/>
    <w:rsid w:val="00E87C92"/>
    <w:rsid w:val="00E9057F"/>
    <w:rsid w:val="00E91DC2"/>
    <w:rsid w:val="00E925D0"/>
    <w:rsid w:val="00E93E6D"/>
    <w:rsid w:val="00E943D9"/>
    <w:rsid w:val="00E96461"/>
    <w:rsid w:val="00EA08F0"/>
    <w:rsid w:val="00EA1844"/>
    <w:rsid w:val="00EA30F4"/>
    <w:rsid w:val="00EA7953"/>
    <w:rsid w:val="00EB49D4"/>
    <w:rsid w:val="00EB5F96"/>
    <w:rsid w:val="00EC1A9F"/>
    <w:rsid w:val="00EC288A"/>
    <w:rsid w:val="00EC4371"/>
    <w:rsid w:val="00ED2EAC"/>
    <w:rsid w:val="00ED3319"/>
    <w:rsid w:val="00ED7BA0"/>
    <w:rsid w:val="00EE0261"/>
    <w:rsid w:val="00EE283C"/>
    <w:rsid w:val="00EF2A5D"/>
    <w:rsid w:val="00EF4CBB"/>
    <w:rsid w:val="00EF5009"/>
    <w:rsid w:val="00F00382"/>
    <w:rsid w:val="00F0524D"/>
    <w:rsid w:val="00F05D6D"/>
    <w:rsid w:val="00F07313"/>
    <w:rsid w:val="00F10AF8"/>
    <w:rsid w:val="00F14625"/>
    <w:rsid w:val="00F17BA1"/>
    <w:rsid w:val="00F2318A"/>
    <w:rsid w:val="00F279F8"/>
    <w:rsid w:val="00F338BF"/>
    <w:rsid w:val="00F363AE"/>
    <w:rsid w:val="00F402FB"/>
    <w:rsid w:val="00F4638C"/>
    <w:rsid w:val="00F557D2"/>
    <w:rsid w:val="00F562D5"/>
    <w:rsid w:val="00F56A8A"/>
    <w:rsid w:val="00F5796E"/>
    <w:rsid w:val="00F6720A"/>
    <w:rsid w:val="00F727A0"/>
    <w:rsid w:val="00F72809"/>
    <w:rsid w:val="00F76592"/>
    <w:rsid w:val="00F84023"/>
    <w:rsid w:val="00F8413A"/>
    <w:rsid w:val="00F871C7"/>
    <w:rsid w:val="00F94F7D"/>
    <w:rsid w:val="00FA1722"/>
    <w:rsid w:val="00FA2660"/>
    <w:rsid w:val="00FA27E9"/>
    <w:rsid w:val="00FA4C8E"/>
    <w:rsid w:val="00FA565E"/>
    <w:rsid w:val="00FB176B"/>
    <w:rsid w:val="00FB1796"/>
    <w:rsid w:val="00FB5373"/>
    <w:rsid w:val="00FC0FCE"/>
    <w:rsid w:val="00FC370C"/>
    <w:rsid w:val="00FC7298"/>
    <w:rsid w:val="00FC7FBD"/>
    <w:rsid w:val="00FD6587"/>
    <w:rsid w:val="00FE2B2F"/>
    <w:rsid w:val="00FE48C0"/>
    <w:rsid w:val="00FE5350"/>
    <w:rsid w:val="00FE65A0"/>
    <w:rsid w:val="00FE7D73"/>
    <w:rsid w:val="00FF3250"/>
    <w:rsid w:val="00FF6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986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27A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17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B1796"/>
    <w:rPr>
      <w:sz w:val="18"/>
      <w:szCs w:val="18"/>
    </w:rPr>
  </w:style>
  <w:style w:type="paragraph" w:styleId="a4">
    <w:name w:val="footer"/>
    <w:basedOn w:val="a"/>
    <w:link w:val="Char0"/>
    <w:uiPriority w:val="99"/>
    <w:unhideWhenUsed/>
    <w:rsid w:val="00FB1796"/>
    <w:pPr>
      <w:tabs>
        <w:tab w:val="center" w:pos="4153"/>
        <w:tab w:val="right" w:pos="8306"/>
      </w:tabs>
      <w:snapToGrid w:val="0"/>
      <w:jc w:val="left"/>
    </w:pPr>
    <w:rPr>
      <w:sz w:val="18"/>
      <w:szCs w:val="18"/>
    </w:rPr>
  </w:style>
  <w:style w:type="character" w:customStyle="1" w:styleId="Char0">
    <w:name w:val="页脚 Char"/>
    <w:basedOn w:val="a0"/>
    <w:link w:val="a4"/>
    <w:uiPriority w:val="99"/>
    <w:rsid w:val="00FB1796"/>
    <w:rPr>
      <w:sz w:val="18"/>
      <w:szCs w:val="18"/>
    </w:rPr>
  </w:style>
  <w:style w:type="character" w:styleId="a5">
    <w:name w:val="annotation reference"/>
    <w:basedOn w:val="a0"/>
    <w:uiPriority w:val="99"/>
    <w:semiHidden/>
    <w:unhideWhenUsed/>
    <w:rsid w:val="00815AEC"/>
    <w:rPr>
      <w:sz w:val="21"/>
      <w:szCs w:val="21"/>
    </w:rPr>
  </w:style>
  <w:style w:type="paragraph" w:styleId="a6">
    <w:name w:val="annotation text"/>
    <w:basedOn w:val="a"/>
    <w:link w:val="Char1"/>
    <w:uiPriority w:val="99"/>
    <w:semiHidden/>
    <w:unhideWhenUsed/>
    <w:rsid w:val="00815AEC"/>
    <w:pPr>
      <w:jc w:val="left"/>
    </w:pPr>
  </w:style>
  <w:style w:type="character" w:customStyle="1" w:styleId="Char1">
    <w:name w:val="批注文字 Char"/>
    <w:basedOn w:val="a0"/>
    <w:link w:val="a6"/>
    <w:uiPriority w:val="99"/>
    <w:semiHidden/>
    <w:rsid w:val="00815AEC"/>
  </w:style>
  <w:style w:type="paragraph" w:styleId="a7">
    <w:name w:val="annotation subject"/>
    <w:basedOn w:val="a6"/>
    <w:next w:val="a6"/>
    <w:link w:val="Char2"/>
    <w:uiPriority w:val="99"/>
    <w:semiHidden/>
    <w:unhideWhenUsed/>
    <w:rsid w:val="00815AEC"/>
    <w:rPr>
      <w:b/>
      <w:bCs/>
    </w:rPr>
  </w:style>
  <w:style w:type="character" w:customStyle="1" w:styleId="Char2">
    <w:name w:val="批注主题 Char"/>
    <w:basedOn w:val="Char1"/>
    <w:link w:val="a7"/>
    <w:uiPriority w:val="99"/>
    <w:semiHidden/>
    <w:rsid w:val="00815AEC"/>
    <w:rPr>
      <w:b/>
      <w:bCs/>
    </w:rPr>
  </w:style>
  <w:style w:type="paragraph" w:styleId="a8">
    <w:name w:val="Balloon Text"/>
    <w:basedOn w:val="a"/>
    <w:link w:val="Char3"/>
    <w:uiPriority w:val="99"/>
    <w:semiHidden/>
    <w:unhideWhenUsed/>
    <w:rsid w:val="00815AEC"/>
    <w:rPr>
      <w:sz w:val="18"/>
      <w:szCs w:val="18"/>
    </w:rPr>
  </w:style>
  <w:style w:type="character" w:customStyle="1" w:styleId="Char3">
    <w:name w:val="批注框文本 Char"/>
    <w:basedOn w:val="a0"/>
    <w:link w:val="a8"/>
    <w:uiPriority w:val="99"/>
    <w:semiHidden/>
    <w:rsid w:val="00815AEC"/>
    <w:rPr>
      <w:sz w:val="18"/>
      <w:szCs w:val="18"/>
    </w:rPr>
  </w:style>
  <w:style w:type="paragraph" w:styleId="a9">
    <w:name w:val="List Paragraph"/>
    <w:basedOn w:val="a"/>
    <w:uiPriority w:val="34"/>
    <w:qFormat/>
    <w:rsid w:val="00EC4371"/>
    <w:pPr>
      <w:ind w:firstLineChars="200" w:firstLine="420"/>
    </w:pPr>
  </w:style>
  <w:style w:type="table" w:styleId="aa">
    <w:name w:val="Table Grid"/>
    <w:basedOn w:val="a1"/>
    <w:uiPriority w:val="39"/>
    <w:rsid w:val="00DA30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27A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17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B1796"/>
    <w:rPr>
      <w:sz w:val="18"/>
      <w:szCs w:val="18"/>
    </w:rPr>
  </w:style>
  <w:style w:type="paragraph" w:styleId="a4">
    <w:name w:val="footer"/>
    <w:basedOn w:val="a"/>
    <w:link w:val="Char0"/>
    <w:uiPriority w:val="99"/>
    <w:unhideWhenUsed/>
    <w:rsid w:val="00FB1796"/>
    <w:pPr>
      <w:tabs>
        <w:tab w:val="center" w:pos="4153"/>
        <w:tab w:val="right" w:pos="8306"/>
      </w:tabs>
      <w:snapToGrid w:val="0"/>
      <w:jc w:val="left"/>
    </w:pPr>
    <w:rPr>
      <w:sz w:val="18"/>
      <w:szCs w:val="18"/>
    </w:rPr>
  </w:style>
  <w:style w:type="character" w:customStyle="1" w:styleId="Char0">
    <w:name w:val="页脚 Char"/>
    <w:basedOn w:val="a0"/>
    <w:link w:val="a4"/>
    <w:uiPriority w:val="99"/>
    <w:rsid w:val="00FB1796"/>
    <w:rPr>
      <w:sz w:val="18"/>
      <w:szCs w:val="18"/>
    </w:rPr>
  </w:style>
  <w:style w:type="character" w:styleId="a5">
    <w:name w:val="annotation reference"/>
    <w:basedOn w:val="a0"/>
    <w:uiPriority w:val="99"/>
    <w:semiHidden/>
    <w:unhideWhenUsed/>
    <w:rsid w:val="00815AEC"/>
    <w:rPr>
      <w:sz w:val="21"/>
      <w:szCs w:val="21"/>
    </w:rPr>
  </w:style>
  <w:style w:type="paragraph" w:styleId="a6">
    <w:name w:val="annotation text"/>
    <w:basedOn w:val="a"/>
    <w:link w:val="Char1"/>
    <w:uiPriority w:val="99"/>
    <w:semiHidden/>
    <w:unhideWhenUsed/>
    <w:rsid w:val="00815AEC"/>
    <w:pPr>
      <w:jc w:val="left"/>
    </w:pPr>
  </w:style>
  <w:style w:type="character" w:customStyle="1" w:styleId="Char1">
    <w:name w:val="批注文字 Char"/>
    <w:basedOn w:val="a0"/>
    <w:link w:val="a6"/>
    <w:uiPriority w:val="99"/>
    <w:semiHidden/>
    <w:rsid w:val="00815AEC"/>
  </w:style>
  <w:style w:type="paragraph" w:styleId="a7">
    <w:name w:val="annotation subject"/>
    <w:basedOn w:val="a6"/>
    <w:next w:val="a6"/>
    <w:link w:val="Char2"/>
    <w:uiPriority w:val="99"/>
    <w:semiHidden/>
    <w:unhideWhenUsed/>
    <w:rsid w:val="00815AEC"/>
    <w:rPr>
      <w:b/>
      <w:bCs/>
    </w:rPr>
  </w:style>
  <w:style w:type="character" w:customStyle="1" w:styleId="Char2">
    <w:name w:val="批注主题 Char"/>
    <w:basedOn w:val="Char1"/>
    <w:link w:val="a7"/>
    <w:uiPriority w:val="99"/>
    <w:semiHidden/>
    <w:rsid w:val="00815AEC"/>
    <w:rPr>
      <w:b/>
      <w:bCs/>
    </w:rPr>
  </w:style>
  <w:style w:type="paragraph" w:styleId="a8">
    <w:name w:val="Balloon Text"/>
    <w:basedOn w:val="a"/>
    <w:link w:val="Char3"/>
    <w:uiPriority w:val="99"/>
    <w:semiHidden/>
    <w:unhideWhenUsed/>
    <w:rsid w:val="00815AEC"/>
    <w:rPr>
      <w:sz w:val="18"/>
      <w:szCs w:val="18"/>
    </w:rPr>
  </w:style>
  <w:style w:type="character" w:customStyle="1" w:styleId="Char3">
    <w:name w:val="批注框文本 Char"/>
    <w:basedOn w:val="a0"/>
    <w:link w:val="a8"/>
    <w:uiPriority w:val="99"/>
    <w:semiHidden/>
    <w:rsid w:val="00815AEC"/>
    <w:rPr>
      <w:sz w:val="18"/>
      <w:szCs w:val="18"/>
    </w:rPr>
  </w:style>
  <w:style w:type="paragraph" w:styleId="a9">
    <w:name w:val="List Paragraph"/>
    <w:basedOn w:val="a"/>
    <w:uiPriority w:val="34"/>
    <w:qFormat/>
    <w:rsid w:val="00EC4371"/>
    <w:pPr>
      <w:ind w:firstLineChars="200" w:firstLine="420"/>
    </w:pPr>
  </w:style>
  <w:style w:type="table" w:styleId="aa">
    <w:name w:val="Table Grid"/>
    <w:basedOn w:val="a1"/>
    <w:uiPriority w:val="39"/>
    <w:rsid w:val="00DA30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6/09/relationships/commentsIds" Target="commentsIds.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535</Words>
  <Characters>3054</Characters>
  <Application>Microsoft Office Word</Application>
  <DocSecurity>0</DocSecurity>
  <Lines>25</Lines>
  <Paragraphs>7</Paragraphs>
  <ScaleCrop>false</ScaleCrop>
  <Company/>
  <LinksUpToDate>false</LinksUpToDate>
  <CharactersWithSpaces>3582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李红然</dc:creator>
  <cp:lastModifiedBy>雷山</cp:lastModifiedBy>
  <cp:revision>18</cp:revision>
  <cp:lastPrinted>2022-10-28T08:27:00Z</cp:lastPrinted>
  <dcterms:created xsi:type="dcterms:W3CDTF">2022-10-28T08:19:00Z</dcterms:created>
  <dcterms:modified xsi:type="dcterms:W3CDTF">2022-10-28T08:35:00Z</dcterms:modified>
  <cp:contentStatus>最终状态</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