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AE57F9" w14:textId="77777777" w:rsidR="00601C9D" w:rsidRDefault="00601C9D">
      <w:pPr>
        <w:spacing w:line="580" w:lineRule="exact"/>
        <w:rPr>
          <w:rFonts w:ascii="仿宋_GB2312" w:eastAsia="仿宋_GB2312" w:hAnsi="宋体"/>
          <w:bCs/>
          <w:color w:val="000000"/>
          <w:sz w:val="30"/>
          <w:szCs w:val="30"/>
        </w:rPr>
      </w:pPr>
    </w:p>
    <w:p w14:paraId="6771A0E1" w14:textId="77777777" w:rsidR="00601C9D" w:rsidRDefault="00601C9D">
      <w:pPr>
        <w:spacing w:line="580" w:lineRule="exact"/>
        <w:jc w:val="center"/>
        <w:outlineLvl w:val="0"/>
        <w:rPr>
          <w:rFonts w:ascii="方正小标宋简体" w:eastAsia="方正小标宋简体" w:hAnsi="宋体"/>
          <w:bCs/>
          <w:color w:val="000000"/>
          <w:sz w:val="44"/>
          <w:szCs w:val="44"/>
        </w:rPr>
      </w:pPr>
      <w:r>
        <w:rPr>
          <w:rFonts w:ascii="方正小标宋简体" w:eastAsia="方正小标宋简体" w:hAnsi="宋体" w:hint="eastAsia"/>
          <w:bCs/>
          <w:color w:val="000000"/>
          <w:sz w:val="44"/>
          <w:szCs w:val="44"/>
        </w:rPr>
        <w:t>乳房植入物产品注册审查指导原则</w:t>
      </w:r>
    </w:p>
    <w:p w14:paraId="0D35C523" w14:textId="69CB8F22" w:rsidR="00601C9D" w:rsidRDefault="00601C9D">
      <w:pPr>
        <w:spacing w:line="580" w:lineRule="exact"/>
        <w:jc w:val="center"/>
        <w:outlineLvl w:val="0"/>
        <w:rPr>
          <w:rFonts w:ascii="方正小标宋简体" w:eastAsia="方正小标宋简体" w:hAnsi="宋体"/>
          <w:bCs/>
          <w:color w:val="000000"/>
          <w:sz w:val="44"/>
          <w:szCs w:val="44"/>
        </w:rPr>
      </w:pPr>
      <w:r>
        <w:rPr>
          <w:rFonts w:ascii="方正小标宋简体" w:eastAsia="方正小标宋简体" w:hAnsi="宋体" w:hint="eastAsia"/>
          <w:bCs/>
          <w:color w:val="000000"/>
          <w:sz w:val="44"/>
          <w:szCs w:val="44"/>
        </w:rPr>
        <w:t>（</w:t>
      </w:r>
      <w:r>
        <w:rPr>
          <w:rFonts w:ascii="方正小标宋简体" w:eastAsia="方正小标宋简体" w:hAnsi="宋体" w:hint="eastAsia"/>
          <w:bCs/>
          <w:sz w:val="44"/>
          <w:szCs w:val="44"/>
        </w:rPr>
        <w:t>征求</w:t>
      </w:r>
      <w:r>
        <w:rPr>
          <w:rFonts w:ascii="方正小标宋简体" w:eastAsia="方正小标宋简体" w:hAnsi="宋体" w:hint="eastAsia"/>
          <w:bCs/>
          <w:color w:val="000000"/>
          <w:sz w:val="44"/>
          <w:szCs w:val="44"/>
        </w:rPr>
        <w:t>意见稿）</w:t>
      </w:r>
    </w:p>
    <w:p w14:paraId="62D88AAE" w14:textId="77777777" w:rsidR="00601C9D" w:rsidRDefault="00601C9D">
      <w:pPr>
        <w:spacing w:line="580" w:lineRule="exact"/>
        <w:ind w:firstLineChars="200" w:firstLine="560"/>
        <w:rPr>
          <w:rFonts w:ascii="仿宋_GB2312" w:eastAsia="仿宋_GB2312" w:cs="仿宋_GB2312"/>
          <w:bCs/>
          <w:color w:val="000000"/>
          <w:sz w:val="28"/>
          <w:szCs w:val="28"/>
        </w:rPr>
      </w:pPr>
    </w:p>
    <w:p w14:paraId="284D338B" w14:textId="196F8777" w:rsidR="00601C9D" w:rsidRPr="0066264A" w:rsidRDefault="0046551C">
      <w:pPr>
        <w:spacing w:line="580" w:lineRule="exact"/>
        <w:ind w:firstLineChars="200" w:firstLine="640"/>
        <w:rPr>
          <w:rFonts w:ascii="Times New Roman" w:eastAsia="仿宋_GB2312" w:hAnsi="Times New Roman"/>
          <w:color w:val="000000"/>
          <w:sz w:val="32"/>
          <w:szCs w:val="28"/>
        </w:rPr>
      </w:pPr>
      <w:r w:rsidRPr="0066264A">
        <w:rPr>
          <w:rFonts w:ascii="Times New Roman" w:eastAsia="仿宋_GB2312" w:hAnsi="Times New Roman"/>
          <w:color w:val="000000"/>
          <w:sz w:val="32"/>
          <w:szCs w:val="28"/>
        </w:rPr>
        <w:t>本指导原则旨在为药品监管部门对乳房</w:t>
      </w:r>
      <w:r w:rsidRPr="0066264A">
        <w:rPr>
          <w:rFonts w:ascii="Times New Roman" w:eastAsia="仿宋_GB2312" w:hAnsi="Times New Roman"/>
          <w:sz w:val="32"/>
          <w:szCs w:val="28"/>
        </w:rPr>
        <w:t>植入物</w:t>
      </w:r>
      <w:r w:rsidRPr="0066264A">
        <w:rPr>
          <w:rFonts w:ascii="Times New Roman" w:eastAsia="仿宋_GB2312" w:hAnsi="Times New Roman"/>
          <w:color w:val="000000"/>
          <w:sz w:val="32"/>
          <w:szCs w:val="28"/>
        </w:rPr>
        <w:t>注册申报资料的技术审评提供技术指导，同时也为注册申请人进行乳房</w:t>
      </w:r>
      <w:r w:rsidRPr="0066264A">
        <w:rPr>
          <w:rFonts w:ascii="Times New Roman" w:eastAsia="仿宋_GB2312" w:hAnsi="Times New Roman"/>
          <w:sz w:val="32"/>
          <w:szCs w:val="28"/>
        </w:rPr>
        <w:t>植入物</w:t>
      </w:r>
      <w:r w:rsidRPr="0066264A">
        <w:rPr>
          <w:rFonts w:ascii="Times New Roman" w:eastAsia="仿宋_GB2312" w:hAnsi="Times New Roman"/>
          <w:color w:val="000000"/>
          <w:sz w:val="32"/>
          <w:szCs w:val="28"/>
        </w:rPr>
        <w:t>的注册申报提供参考。</w:t>
      </w:r>
    </w:p>
    <w:p w14:paraId="34BF186A" w14:textId="0A2924B3" w:rsidR="00601C9D" w:rsidRPr="0066264A" w:rsidRDefault="00601C9D">
      <w:pPr>
        <w:spacing w:line="580" w:lineRule="exact"/>
        <w:ind w:firstLineChars="200" w:firstLine="640"/>
        <w:rPr>
          <w:rFonts w:ascii="Times New Roman" w:eastAsia="仿宋_GB2312" w:hAnsi="Times New Roman"/>
          <w:bCs/>
          <w:color w:val="000000"/>
          <w:sz w:val="32"/>
          <w:szCs w:val="28"/>
        </w:rPr>
      </w:pPr>
      <w:r w:rsidRPr="0066264A">
        <w:rPr>
          <w:rFonts w:ascii="Times New Roman" w:eastAsia="仿宋_GB2312" w:hAnsi="Times New Roman"/>
          <w:bCs/>
          <w:color w:val="000000"/>
          <w:sz w:val="32"/>
          <w:szCs w:val="28"/>
        </w:rPr>
        <w:t>本指导原则系对乳房</w:t>
      </w:r>
      <w:r w:rsidRPr="0066264A">
        <w:rPr>
          <w:rFonts w:ascii="Times New Roman" w:eastAsia="仿宋_GB2312" w:hAnsi="Times New Roman"/>
          <w:sz w:val="32"/>
          <w:szCs w:val="28"/>
        </w:rPr>
        <w:t>植入物注册申报资料</w:t>
      </w:r>
      <w:r w:rsidRPr="0066264A">
        <w:rPr>
          <w:rFonts w:ascii="Times New Roman" w:eastAsia="仿宋_GB2312" w:hAnsi="Times New Roman"/>
          <w:bCs/>
          <w:color w:val="000000"/>
          <w:sz w:val="32"/>
          <w:szCs w:val="28"/>
        </w:rPr>
        <w:t>的一般要求，注册申请人</w:t>
      </w:r>
      <w:r w:rsidR="004D7888" w:rsidRPr="0066264A">
        <w:rPr>
          <w:rFonts w:ascii="Times New Roman" w:eastAsia="仿宋_GB2312" w:hAnsi="Times New Roman"/>
          <w:bCs/>
          <w:color w:val="000000"/>
          <w:sz w:val="32"/>
          <w:szCs w:val="28"/>
        </w:rPr>
        <w:t>可</w:t>
      </w:r>
      <w:r w:rsidRPr="0066264A">
        <w:rPr>
          <w:rFonts w:ascii="Times New Roman" w:eastAsia="仿宋_GB2312" w:hAnsi="Times New Roman"/>
          <w:bCs/>
          <w:color w:val="000000"/>
          <w:sz w:val="32"/>
          <w:szCs w:val="28"/>
        </w:rPr>
        <w:t>依据具体产品的特性对注册申报资料的内容进行充实和细化。</w:t>
      </w:r>
      <w:r w:rsidR="004D7888" w:rsidRPr="0066264A">
        <w:rPr>
          <w:rFonts w:ascii="Times New Roman" w:eastAsia="仿宋_GB2312" w:hAnsi="Times New Roman"/>
          <w:bCs/>
          <w:color w:val="000000"/>
          <w:sz w:val="32"/>
          <w:szCs w:val="28"/>
        </w:rPr>
        <w:t>注册申请人还可依据具体产品的特性确定其中的具体内容是否适用，若不适用，需具体阐述其理由及相应的科学依据。</w:t>
      </w:r>
    </w:p>
    <w:p w14:paraId="221867D6" w14:textId="67719B40" w:rsidR="00601C9D" w:rsidRPr="0066264A" w:rsidRDefault="00601C9D">
      <w:pPr>
        <w:spacing w:line="580" w:lineRule="exact"/>
        <w:ind w:firstLineChars="200" w:firstLine="640"/>
        <w:rPr>
          <w:rFonts w:ascii="Times New Roman" w:eastAsia="仿宋_GB2312" w:hAnsi="Times New Roman"/>
          <w:color w:val="000000"/>
          <w:sz w:val="32"/>
          <w:szCs w:val="28"/>
        </w:rPr>
      </w:pPr>
      <w:r w:rsidRPr="0066264A">
        <w:rPr>
          <w:rFonts w:ascii="Times New Roman" w:eastAsia="仿宋_GB2312" w:hAnsi="Times New Roman"/>
          <w:color w:val="000000"/>
          <w:sz w:val="32"/>
          <w:szCs w:val="28"/>
        </w:rPr>
        <w:t>本指导原则是对</w:t>
      </w:r>
      <w:r w:rsidRPr="0066264A">
        <w:rPr>
          <w:rFonts w:ascii="Times New Roman" w:eastAsia="仿宋_GB2312" w:hAnsi="Times New Roman"/>
          <w:bCs/>
          <w:color w:val="000000"/>
          <w:sz w:val="32"/>
          <w:szCs w:val="28"/>
        </w:rPr>
        <w:t>注册申请人和</w:t>
      </w:r>
      <w:r w:rsidR="00C31B9E" w:rsidRPr="0066264A">
        <w:rPr>
          <w:rFonts w:ascii="Times New Roman" w:eastAsia="仿宋_GB2312" w:hAnsi="Times New Roman"/>
          <w:bCs/>
          <w:color w:val="000000"/>
          <w:sz w:val="32"/>
          <w:szCs w:val="28"/>
        </w:rPr>
        <w:t>技术审评</w:t>
      </w:r>
      <w:r w:rsidRPr="0066264A">
        <w:rPr>
          <w:rFonts w:ascii="Times New Roman" w:eastAsia="仿宋_GB2312" w:hAnsi="Times New Roman"/>
          <w:bCs/>
          <w:color w:val="000000"/>
          <w:sz w:val="32"/>
          <w:szCs w:val="28"/>
        </w:rPr>
        <w:t>人员的指导性文件，但不包括注册审批所涉及的行政事项，亦不作为法规强制执行，如果有能够满足相关法规要求的其他方法，也可以采用，但是需要提供详细的研究资料和验证资料。应在遵循相关法规和标准的前提下使用本指导原则。</w:t>
      </w:r>
    </w:p>
    <w:p w14:paraId="1D54419B" w14:textId="77777777" w:rsidR="00601C9D" w:rsidRPr="0066264A" w:rsidRDefault="00601C9D">
      <w:pPr>
        <w:spacing w:line="580" w:lineRule="exact"/>
        <w:ind w:firstLineChars="200" w:firstLine="640"/>
        <w:rPr>
          <w:rFonts w:ascii="Times New Roman" w:eastAsia="仿宋_GB2312" w:hAnsi="Times New Roman"/>
          <w:bCs/>
          <w:color w:val="000000"/>
          <w:sz w:val="32"/>
          <w:szCs w:val="28"/>
        </w:rPr>
      </w:pPr>
      <w:r w:rsidRPr="0066264A">
        <w:rPr>
          <w:rFonts w:ascii="Times New Roman" w:eastAsia="仿宋_GB2312" w:hAnsi="Times New Roman"/>
          <w:bCs/>
          <w:color w:val="000000"/>
          <w:sz w:val="32"/>
          <w:szCs w:val="28"/>
        </w:rPr>
        <w:t>本指导原则是在现行法规和标准体系以及当前认知水平下制定的，随着法规和标准的不断完善，以及</w:t>
      </w:r>
      <w:r w:rsidRPr="0066264A">
        <w:rPr>
          <w:rFonts w:ascii="Times New Roman" w:eastAsia="仿宋_GB2312" w:hAnsi="Times New Roman"/>
          <w:color w:val="000000"/>
          <w:sz w:val="32"/>
          <w:szCs w:val="28"/>
        </w:rPr>
        <w:t>科学技术的不断发展</w:t>
      </w:r>
      <w:r w:rsidRPr="0066264A">
        <w:rPr>
          <w:rFonts w:ascii="Times New Roman" w:eastAsia="仿宋_GB2312" w:hAnsi="Times New Roman"/>
          <w:bCs/>
          <w:color w:val="000000"/>
          <w:sz w:val="32"/>
          <w:szCs w:val="28"/>
        </w:rPr>
        <w:t>，本指导原则相关内容也将</w:t>
      </w:r>
      <w:r w:rsidRPr="0066264A">
        <w:rPr>
          <w:rFonts w:ascii="Times New Roman" w:eastAsia="仿宋_GB2312" w:hAnsi="Times New Roman"/>
          <w:color w:val="000000"/>
          <w:sz w:val="32"/>
          <w:szCs w:val="28"/>
        </w:rPr>
        <w:t>进行适时的</w:t>
      </w:r>
      <w:r w:rsidRPr="0066264A">
        <w:rPr>
          <w:rFonts w:ascii="Times New Roman" w:eastAsia="仿宋_GB2312" w:hAnsi="Times New Roman"/>
          <w:bCs/>
          <w:color w:val="000000"/>
          <w:sz w:val="32"/>
          <w:szCs w:val="28"/>
        </w:rPr>
        <w:t>调整。</w:t>
      </w:r>
    </w:p>
    <w:p w14:paraId="44658803" w14:textId="77777777" w:rsidR="00601C9D" w:rsidRPr="00762991" w:rsidRDefault="00601C9D">
      <w:pPr>
        <w:spacing w:line="580" w:lineRule="exact"/>
        <w:ind w:firstLineChars="200" w:firstLine="640"/>
        <w:outlineLvl w:val="0"/>
        <w:rPr>
          <w:rFonts w:ascii="黑体" w:eastAsia="黑体" w:hAnsi="黑体"/>
          <w:bCs/>
          <w:color w:val="000000"/>
          <w:sz w:val="32"/>
          <w:szCs w:val="28"/>
        </w:rPr>
      </w:pPr>
      <w:r w:rsidRPr="00762991">
        <w:rPr>
          <w:rFonts w:ascii="黑体" w:eastAsia="黑体" w:hAnsi="黑体"/>
          <w:bCs/>
          <w:color w:val="000000"/>
          <w:sz w:val="32"/>
          <w:szCs w:val="28"/>
        </w:rPr>
        <w:t>一、适用范围</w:t>
      </w:r>
    </w:p>
    <w:p w14:paraId="09CE9BBD" w14:textId="3425C2B5" w:rsidR="00601C9D" w:rsidRPr="0066264A" w:rsidRDefault="00601C9D">
      <w:pPr>
        <w:spacing w:line="580" w:lineRule="exact"/>
        <w:ind w:firstLineChars="200" w:firstLine="640"/>
        <w:rPr>
          <w:rFonts w:ascii="Times New Roman" w:eastAsia="仿宋_GB2312" w:hAnsi="Times New Roman"/>
          <w:bCs/>
          <w:color w:val="000000"/>
          <w:sz w:val="32"/>
          <w:szCs w:val="28"/>
        </w:rPr>
      </w:pPr>
      <w:r w:rsidRPr="0066264A">
        <w:rPr>
          <w:rFonts w:ascii="Times New Roman" w:eastAsia="仿宋_GB2312" w:hAnsi="Times New Roman"/>
          <w:bCs/>
          <w:color w:val="000000"/>
          <w:sz w:val="32"/>
          <w:szCs w:val="28"/>
        </w:rPr>
        <w:t>本指导原则所适用的乳房植入物是指在乳房再造和隆乳中所用到的乳房植入物（不包括不带有硅橡胶壳体的充填材料），主要包括以下三种乳房植入物：</w:t>
      </w:r>
    </w:p>
    <w:p w14:paraId="56396206" w14:textId="77777777" w:rsidR="00601C9D" w:rsidRPr="0066264A" w:rsidRDefault="00601C9D">
      <w:pPr>
        <w:spacing w:line="580" w:lineRule="exact"/>
        <w:ind w:firstLineChars="200" w:firstLine="640"/>
        <w:rPr>
          <w:rFonts w:ascii="Times New Roman" w:eastAsia="仿宋_GB2312" w:hAnsi="Times New Roman"/>
          <w:bCs/>
          <w:color w:val="000000"/>
          <w:sz w:val="32"/>
          <w:szCs w:val="28"/>
        </w:rPr>
      </w:pPr>
      <w:r w:rsidRPr="0066264A">
        <w:rPr>
          <w:rFonts w:ascii="Times New Roman" w:eastAsia="仿宋_GB2312" w:hAnsi="Times New Roman"/>
          <w:bCs/>
          <w:color w:val="000000"/>
          <w:sz w:val="32"/>
          <w:szCs w:val="28"/>
        </w:rPr>
        <w:lastRenderedPageBreak/>
        <w:t>（一）生理盐水填充乳房植入物：生理盐水填充乳房植入物的外面是一层主要由聚硅氧烷（例如聚二甲基硅氧烷、聚甲基苯基硅氧烷）制成的硅橡胶壳体，可以用无菌等渗生理盐水填充到理想尺寸。某些用生理盐水填充的乳房植入物有闭锁的阀门。</w:t>
      </w:r>
    </w:p>
    <w:p w14:paraId="72725B24" w14:textId="77777777" w:rsidR="00601C9D" w:rsidRPr="0066264A" w:rsidRDefault="00601C9D">
      <w:pPr>
        <w:spacing w:line="580" w:lineRule="exact"/>
        <w:ind w:firstLineChars="200" w:firstLine="640"/>
        <w:rPr>
          <w:rFonts w:ascii="Times New Roman" w:eastAsia="仿宋_GB2312" w:hAnsi="Times New Roman"/>
          <w:bCs/>
          <w:color w:val="000000"/>
          <w:sz w:val="32"/>
          <w:szCs w:val="28"/>
        </w:rPr>
      </w:pPr>
      <w:r w:rsidRPr="0066264A">
        <w:rPr>
          <w:rFonts w:ascii="Times New Roman" w:eastAsia="仿宋_GB2312" w:hAnsi="Times New Roman"/>
          <w:bCs/>
          <w:color w:val="000000"/>
          <w:sz w:val="32"/>
          <w:szCs w:val="28"/>
        </w:rPr>
        <w:t>（二）硅凝胶填充乳房植入物：硅凝胶填充乳房植入物的外面是一层主要由聚硅氧烷（例如聚二甲基硅氧烷、聚甲基苯基硅氧烷）制成的硅橡胶壳体，里面填充一定量的硅凝胶。</w:t>
      </w:r>
    </w:p>
    <w:p w14:paraId="281F618D" w14:textId="77777777" w:rsidR="00601C9D" w:rsidRPr="0066264A" w:rsidRDefault="00601C9D">
      <w:pPr>
        <w:spacing w:line="580" w:lineRule="exact"/>
        <w:ind w:firstLineChars="200" w:firstLine="640"/>
        <w:rPr>
          <w:rFonts w:ascii="Times New Roman" w:eastAsia="仿宋_GB2312" w:hAnsi="Times New Roman"/>
          <w:bCs/>
          <w:color w:val="000000"/>
          <w:sz w:val="32"/>
          <w:szCs w:val="28"/>
        </w:rPr>
      </w:pPr>
      <w:r w:rsidRPr="0066264A">
        <w:rPr>
          <w:rFonts w:ascii="Times New Roman" w:eastAsia="仿宋_GB2312" w:hAnsi="Times New Roman"/>
          <w:bCs/>
          <w:color w:val="000000"/>
          <w:sz w:val="32"/>
          <w:szCs w:val="28"/>
        </w:rPr>
        <w:t>（三）其他填充乳房植入物：这类乳房植入物都有一层硅橡胶壳体，但里面填充物不是生理盐水或硅凝胶，而是其他物质。</w:t>
      </w:r>
    </w:p>
    <w:p w14:paraId="56EE203C" w14:textId="77777777" w:rsidR="00601C9D" w:rsidRPr="0066264A" w:rsidRDefault="00601C9D">
      <w:pPr>
        <w:spacing w:line="580" w:lineRule="exact"/>
        <w:ind w:firstLineChars="200" w:firstLine="640"/>
        <w:rPr>
          <w:rFonts w:ascii="Times New Roman" w:eastAsia="仿宋_GB2312" w:hAnsi="Times New Roman"/>
          <w:bCs/>
          <w:color w:val="000000"/>
          <w:sz w:val="32"/>
          <w:szCs w:val="28"/>
        </w:rPr>
      </w:pPr>
      <w:r w:rsidRPr="0066264A">
        <w:rPr>
          <w:rFonts w:ascii="Times New Roman" w:eastAsia="仿宋_GB2312" w:hAnsi="Times New Roman"/>
          <w:bCs/>
          <w:color w:val="000000"/>
          <w:sz w:val="32"/>
          <w:szCs w:val="28"/>
        </w:rPr>
        <w:t>采用新材料、新设计、新工艺，或具有特殊用途的乳房植入物产品，可参考本指导原则适用部分。</w:t>
      </w:r>
    </w:p>
    <w:p w14:paraId="0857789D" w14:textId="77777777" w:rsidR="00601C9D" w:rsidRPr="00762991" w:rsidRDefault="00601C9D">
      <w:pPr>
        <w:spacing w:line="580" w:lineRule="exact"/>
        <w:ind w:firstLineChars="200" w:firstLine="640"/>
        <w:outlineLvl w:val="0"/>
        <w:rPr>
          <w:rFonts w:ascii="黑体" w:eastAsia="黑体" w:hAnsi="黑体"/>
          <w:bCs/>
          <w:color w:val="000000"/>
          <w:sz w:val="32"/>
          <w:szCs w:val="28"/>
        </w:rPr>
      </w:pPr>
      <w:bookmarkStart w:id="0" w:name="_Toc81253079"/>
      <w:bookmarkStart w:id="1" w:name="_Toc87883060"/>
      <w:r w:rsidRPr="00762991">
        <w:rPr>
          <w:rFonts w:ascii="黑体" w:eastAsia="黑体" w:hAnsi="黑体"/>
          <w:bCs/>
          <w:color w:val="000000"/>
          <w:sz w:val="32"/>
          <w:szCs w:val="28"/>
        </w:rPr>
        <w:t>二、注册审查要点</w:t>
      </w:r>
      <w:bookmarkEnd w:id="0"/>
      <w:bookmarkEnd w:id="1"/>
    </w:p>
    <w:p w14:paraId="1EBAD835" w14:textId="77777777" w:rsidR="00601C9D" w:rsidRPr="0066264A" w:rsidRDefault="00601C9D">
      <w:pPr>
        <w:spacing w:line="580" w:lineRule="exact"/>
        <w:ind w:firstLineChars="200" w:firstLine="640"/>
        <w:rPr>
          <w:rFonts w:ascii="Times New Roman" w:eastAsia="仿宋_GB2312" w:hAnsi="Times New Roman"/>
          <w:bCs/>
          <w:color w:val="000000"/>
          <w:sz w:val="32"/>
          <w:szCs w:val="28"/>
        </w:rPr>
      </w:pPr>
      <w:r w:rsidRPr="0066264A">
        <w:rPr>
          <w:rFonts w:ascii="Times New Roman" w:eastAsia="仿宋_GB2312" w:hAnsi="Times New Roman"/>
          <w:bCs/>
          <w:color w:val="000000"/>
          <w:sz w:val="32"/>
          <w:szCs w:val="28"/>
        </w:rPr>
        <w:t>注册申报资料宜符合国家药品监督管理局《关于公布医疗器械注册申报资料要求和批准证明文件格式的公告》中对注册申报资料的要求，注意以下几方面内容：</w:t>
      </w:r>
    </w:p>
    <w:p w14:paraId="01053370" w14:textId="77777777" w:rsidR="00601C9D" w:rsidRPr="00762991" w:rsidRDefault="00601C9D">
      <w:pPr>
        <w:spacing w:line="580" w:lineRule="exact"/>
        <w:ind w:firstLineChars="200" w:firstLine="640"/>
        <w:outlineLvl w:val="1"/>
        <w:rPr>
          <w:rFonts w:ascii="楷体" w:eastAsia="楷体" w:hAnsi="楷体"/>
          <w:color w:val="000000"/>
          <w:sz w:val="32"/>
          <w:szCs w:val="28"/>
        </w:rPr>
      </w:pPr>
      <w:bookmarkStart w:id="2" w:name="_Toc81253080"/>
      <w:bookmarkStart w:id="3" w:name="_Toc87883061"/>
      <w:r w:rsidRPr="00762991">
        <w:rPr>
          <w:rFonts w:ascii="楷体" w:eastAsia="楷体" w:hAnsi="楷体"/>
          <w:color w:val="000000"/>
          <w:sz w:val="32"/>
          <w:szCs w:val="28"/>
        </w:rPr>
        <w:t>（一）监管信息</w:t>
      </w:r>
      <w:bookmarkEnd w:id="2"/>
      <w:bookmarkEnd w:id="3"/>
    </w:p>
    <w:p w14:paraId="75FFE4CB" w14:textId="16BB41CC" w:rsidR="00335E8A" w:rsidRPr="0066264A" w:rsidRDefault="00601C9D" w:rsidP="00335E8A">
      <w:pPr>
        <w:spacing w:line="580" w:lineRule="exact"/>
        <w:ind w:firstLineChars="200" w:firstLine="640"/>
        <w:outlineLvl w:val="2"/>
        <w:rPr>
          <w:rFonts w:ascii="Times New Roman" w:eastAsia="仿宋_GB2312" w:hAnsi="Times New Roman"/>
          <w:color w:val="000000"/>
          <w:sz w:val="32"/>
          <w:szCs w:val="28"/>
        </w:rPr>
      </w:pPr>
      <w:r w:rsidRPr="0066264A">
        <w:rPr>
          <w:rFonts w:ascii="Times New Roman" w:eastAsia="仿宋_GB2312" w:hAnsi="Times New Roman"/>
          <w:color w:val="000000"/>
          <w:sz w:val="32"/>
          <w:szCs w:val="28"/>
        </w:rPr>
        <w:t>1.</w:t>
      </w:r>
      <w:r w:rsidR="00335E8A" w:rsidRPr="0066264A">
        <w:rPr>
          <w:rFonts w:ascii="Times New Roman" w:eastAsia="仿宋_GB2312" w:hAnsi="Times New Roman"/>
          <w:color w:val="000000"/>
          <w:sz w:val="32"/>
          <w:szCs w:val="28"/>
        </w:rPr>
        <w:t>管理类别</w:t>
      </w:r>
    </w:p>
    <w:p w14:paraId="7B194A29" w14:textId="7CFF6F7F" w:rsidR="00335E8A" w:rsidRPr="0066264A" w:rsidRDefault="00335E8A" w:rsidP="00335E8A">
      <w:pPr>
        <w:spacing w:line="580" w:lineRule="exact"/>
        <w:ind w:firstLineChars="200" w:firstLine="640"/>
        <w:outlineLvl w:val="2"/>
        <w:rPr>
          <w:rFonts w:ascii="Times New Roman" w:eastAsia="仿宋_GB2312" w:hAnsi="Times New Roman"/>
          <w:color w:val="000000"/>
          <w:sz w:val="32"/>
          <w:szCs w:val="28"/>
        </w:rPr>
      </w:pPr>
      <w:r w:rsidRPr="0066264A">
        <w:rPr>
          <w:rFonts w:ascii="Times New Roman" w:eastAsia="仿宋_GB2312" w:hAnsi="Times New Roman"/>
          <w:color w:val="000000"/>
          <w:sz w:val="32"/>
          <w:szCs w:val="28"/>
        </w:rPr>
        <w:t>该类产品在《医疗器械分类目录》中分类编码为</w:t>
      </w:r>
      <w:r w:rsidRPr="0066264A">
        <w:rPr>
          <w:rFonts w:ascii="Times New Roman" w:eastAsia="仿宋_GB2312" w:hAnsi="Times New Roman"/>
          <w:bCs/>
          <w:color w:val="000000"/>
          <w:sz w:val="32"/>
          <w:szCs w:val="28"/>
        </w:rPr>
        <w:t>13-09-03</w:t>
      </w:r>
      <w:r w:rsidRPr="0066264A">
        <w:rPr>
          <w:rFonts w:ascii="Times New Roman" w:eastAsia="仿宋_GB2312" w:hAnsi="Times New Roman"/>
          <w:color w:val="000000"/>
          <w:sz w:val="32"/>
          <w:szCs w:val="28"/>
        </w:rPr>
        <w:t>。产品的管理类别为</w:t>
      </w:r>
      <w:r w:rsidRPr="0066264A">
        <w:rPr>
          <w:rFonts w:ascii="Times New Roman" w:eastAsia="仿宋_GB2312" w:hAnsi="Times New Roman"/>
          <w:color w:val="000000"/>
          <w:sz w:val="32"/>
          <w:szCs w:val="28"/>
        </w:rPr>
        <w:t>Ⅲ</w:t>
      </w:r>
      <w:r w:rsidRPr="0066264A">
        <w:rPr>
          <w:rFonts w:ascii="Times New Roman" w:eastAsia="仿宋_GB2312" w:hAnsi="Times New Roman"/>
          <w:color w:val="000000"/>
          <w:sz w:val="32"/>
          <w:szCs w:val="28"/>
        </w:rPr>
        <w:t>类。</w:t>
      </w:r>
    </w:p>
    <w:p w14:paraId="3F92FC6C" w14:textId="5FED54FC" w:rsidR="00601C9D" w:rsidRPr="0066264A" w:rsidRDefault="00335E8A">
      <w:pPr>
        <w:spacing w:line="580" w:lineRule="exact"/>
        <w:ind w:firstLineChars="200" w:firstLine="640"/>
        <w:outlineLvl w:val="2"/>
        <w:rPr>
          <w:rFonts w:ascii="Times New Roman" w:eastAsia="仿宋_GB2312" w:hAnsi="Times New Roman"/>
          <w:color w:val="000000"/>
          <w:sz w:val="32"/>
          <w:szCs w:val="28"/>
        </w:rPr>
      </w:pPr>
      <w:r w:rsidRPr="0066264A">
        <w:rPr>
          <w:rFonts w:ascii="Times New Roman" w:eastAsia="仿宋_GB2312" w:hAnsi="Times New Roman"/>
          <w:color w:val="000000"/>
          <w:sz w:val="32"/>
          <w:szCs w:val="28"/>
        </w:rPr>
        <w:t>2.</w:t>
      </w:r>
      <w:r w:rsidR="00601C9D" w:rsidRPr="0066264A">
        <w:rPr>
          <w:rFonts w:ascii="Times New Roman" w:eastAsia="仿宋_GB2312" w:hAnsi="Times New Roman"/>
          <w:color w:val="000000"/>
          <w:sz w:val="32"/>
          <w:szCs w:val="28"/>
        </w:rPr>
        <w:t>注册单元划分</w:t>
      </w:r>
    </w:p>
    <w:p w14:paraId="04EA7F93" w14:textId="77777777" w:rsidR="00601C9D" w:rsidRPr="0066264A" w:rsidRDefault="00601C9D">
      <w:pPr>
        <w:spacing w:line="580" w:lineRule="exact"/>
        <w:ind w:firstLineChars="200" w:firstLine="640"/>
        <w:rPr>
          <w:rFonts w:ascii="Times New Roman" w:eastAsia="仿宋_GB2312" w:hAnsi="Times New Roman"/>
          <w:color w:val="000000"/>
          <w:sz w:val="32"/>
          <w:szCs w:val="28"/>
        </w:rPr>
      </w:pPr>
      <w:r w:rsidRPr="0066264A">
        <w:rPr>
          <w:rFonts w:ascii="Times New Roman" w:eastAsia="仿宋_GB2312" w:hAnsi="Times New Roman"/>
          <w:color w:val="000000"/>
          <w:kern w:val="0"/>
          <w:sz w:val="32"/>
          <w:szCs w:val="28"/>
        </w:rPr>
        <w:t>申报产品注册单元划分需依据《医疗器械注册单元划分</w:t>
      </w:r>
      <w:r w:rsidRPr="0066264A">
        <w:rPr>
          <w:rFonts w:ascii="Times New Roman" w:eastAsia="仿宋_GB2312" w:hAnsi="Times New Roman"/>
          <w:color w:val="000000"/>
          <w:kern w:val="0"/>
          <w:sz w:val="32"/>
          <w:szCs w:val="28"/>
        </w:rPr>
        <w:lastRenderedPageBreak/>
        <w:t>指导原则》要求，着重</w:t>
      </w:r>
      <w:r w:rsidRPr="0066264A">
        <w:rPr>
          <w:rFonts w:ascii="Times New Roman" w:eastAsia="仿宋_GB2312" w:hAnsi="Times New Roman"/>
          <w:color w:val="000000"/>
          <w:sz w:val="32"/>
          <w:szCs w:val="28"/>
        </w:rPr>
        <w:t>考虑产品的技术原理、结构组成、性能指标、适用范围等因素，举例如下：</w:t>
      </w:r>
    </w:p>
    <w:p w14:paraId="332CDC28" w14:textId="77777777" w:rsidR="00601C9D" w:rsidRPr="0066264A" w:rsidRDefault="00601C9D">
      <w:pPr>
        <w:spacing w:line="580" w:lineRule="exact"/>
        <w:ind w:firstLineChars="200" w:firstLine="640"/>
        <w:rPr>
          <w:rFonts w:ascii="Times New Roman" w:eastAsia="仿宋_GB2312" w:hAnsi="Times New Roman"/>
          <w:sz w:val="32"/>
          <w:szCs w:val="28"/>
        </w:rPr>
      </w:pPr>
      <w:r w:rsidRPr="0066264A">
        <w:rPr>
          <w:rFonts w:ascii="Times New Roman" w:eastAsia="仿宋_GB2312" w:hAnsi="Times New Roman"/>
          <w:sz w:val="32"/>
          <w:szCs w:val="28"/>
        </w:rPr>
        <w:t>（</w:t>
      </w:r>
      <w:r w:rsidRPr="0066264A">
        <w:rPr>
          <w:rFonts w:ascii="Times New Roman" w:eastAsia="仿宋_GB2312" w:hAnsi="Times New Roman"/>
          <w:sz w:val="32"/>
          <w:szCs w:val="28"/>
        </w:rPr>
        <w:t>1</w:t>
      </w:r>
      <w:r w:rsidRPr="0066264A">
        <w:rPr>
          <w:rFonts w:ascii="Times New Roman" w:eastAsia="仿宋_GB2312" w:hAnsi="Times New Roman"/>
          <w:sz w:val="32"/>
          <w:szCs w:val="28"/>
        </w:rPr>
        <w:t>）壳体主要材料由不同化学成分的硅橡胶材料制备，内容物由不同化学成分的硅凝胶材料制备，应划分为不同注册单元。</w:t>
      </w:r>
    </w:p>
    <w:p w14:paraId="5B06B562" w14:textId="77777777" w:rsidR="00601C9D" w:rsidRPr="0066264A" w:rsidRDefault="00601C9D">
      <w:pPr>
        <w:spacing w:line="580" w:lineRule="exact"/>
        <w:ind w:firstLineChars="200" w:firstLine="640"/>
        <w:rPr>
          <w:rFonts w:ascii="Times New Roman" w:eastAsia="仿宋_GB2312" w:hAnsi="Times New Roman"/>
          <w:sz w:val="32"/>
          <w:szCs w:val="28"/>
        </w:rPr>
      </w:pPr>
      <w:r w:rsidRPr="0066264A">
        <w:rPr>
          <w:rFonts w:ascii="Times New Roman" w:eastAsia="仿宋_GB2312" w:hAnsi="Times New Roman"/>
          <w:sz w:val="32"/>
          <w:szCs w:val="28"/>
        </w:rPr>
        <w:t>（</w:t>
      </w:r>
      <w:r w:rsidRPr="0066264A">
        <w:rPr>
          <w:rFonts w:ascii="Times New Roman" w:eastAsia="仿宋_GB2312" w:hAnsi="Times New Roman"/>
          <w:sz w:val="32"/>
          <w:szCs w:val="28"/>
        </w:rPr>
        <w:t>2</w:t>
      </w:r>
      <w:r w:rsidRPr="0066264A">
        <w:rPr>
          <w:rFonts w:ascii="Times New Roman" w:eastAsia="仿宋_GB2312" w:hAnsi="Times New Roman"/>
          <w:sz w:val="32"/>
          <w:szCs w:val="28"/>
        </w:rPr>
        <w:t>）不同的分子量或硫化程度（凝度）的硅橡胶及硅凝胶制备的乳房植入物，应划分为不同注册单元。</w:t>
      </w:r>
    </w:p>
    <w:p w14:paraId="2B695C0D" w14:textId="77777777" w:rsidR="00601C9D" w:rsidRPr="0066264A" w:rsidRDefault="00601C9D">
      <w:pPr>
        <w:spacing w:line="580" w:lineRule="exact"/>
        <w:ind w:firstLineChars="200" w:firstLine="640"/>
        <w:rPr>
          <w:rFonts w:ascii="Times New Roman" w:eastAsia="仿宋_GB2312" w:hAnsi="Times New Roman"/>
          <w:sz w:val="32"/>
          <w:szCs w:val="28"/>
        </w:rPr>
      </w:pPr>
      <w:r w:rsidRPr="0066264A">
        <w:rPr>
          <w:rFonts w:ascii="Times New Roman" w:eastAsia="仿宋_GB2312" w:hAnsi="Times New Roman"/>
          <w:sz w:val="32"/>
          <w:szCs w:val="28"/>
        </w:rPr>
        <w:t>（</w:t>
      </w:r>
      <w:r w:rsidRPr="0066264A">
        <w:rPr>
          <w:rFonts w:ascii="Times New Roman" w:eastAsia="仿宋_GB2312" w:hAnsi="Times New Roman"/>
          <w:sz w:val="32"/>
          <w:szCs w:val="28"/>
        </w:rPr>
        <w:t>3</w:t>
      </w:r>
      <w:r w:rsidRPr="0066264A">
        <w:rPr>
          <w:rFonts w:ascii="Times New Roman" w:eastAsia="仿宋_GB2312" w:hAnsi="Times New Roman"/>
          <w:sz w:val="32"/>
          <w:szCs w:val="28"/>
        </w:rPr>
        <w:t>）不同整体结构的产品（如单腔</w:t>
      </w:r>
      <w:r w:rsidRPr="0066264A">
        <w:rPr>
          <w:rFonts w:ascii="Times New Roman" w:eastAsia="仿宋_GB2312" w:hAnsi="Times New Roman"/>
          <w:sz w:val="32"/>
          <w:szCs w:val="28"/>
        </w:rPr>
        <w:t>/</w:t>
      </w:r>
      <w:r w:rsidRPr="0066264A">
        <w:rPr>
          <w:rFonts w:ascii="Times New Roman" w:eastAsia="仿宋_GB2312" w:hAnsi="Times New Roman"/>
          <w:sz w:val="32"/>
          <w:szCs w:val="28"/>
        </w:rPr>
        <w:t>双腔等）应划分为不同注册单元。</w:t>
      </w:r>
    </w:p>
    <w:p w14:paraId="03FD2456" w14:textId="77777777" w:rsidR="00601C9D" w:rsidRPr="0066264A" w:rsidRDefault="00601C9D">
      <w:pPr>
        <w:spacing w:line="580" w:lineRule="exact"/>
        <w:ind w:firstLineChars="200" w:firstLine="640"/>
        <w:rPr>
          <w:rFonts w:ascii="Times New Roman" w:eastAsia="仿宋_GB2312" w:hAnsi="Times New Roman"/>
          <w:sz w:val="32"/>
          <w:szCs w:val="28"/>
        </w:rPr>
      </w:pPr>
      <w:r w:rsidRPr="0066264A">
        <w:rPr>
          <w:rFonts w:ascii="Times New Roman" w:eastAsia="仿宋_GB2312" w:hAnsi="Times New Roman"/>
          <w:sz w:val="32"/>
          <w:szCs w:val="28"/>
        </w:rPr>
        <w:t>（</w:t>
      </w:r>
      <w:r w:rsidRPr="0066264A">
        <w:rPr>
          <w:rFonts w:ascii="Times New Roman" w:eastAsia="仿宋_GB2312" w:hAnsi="Times New Roman"/>
          <w:sz w:val="32"/>
          <w:szCs w:val="28"/>
        </w:rPr>
        <w:t>4</w:t>
      </w:r>
      <w:r w:rsidRPr="0066264A">
        <w:rPr>
          <w:rFonts w:ascii="Times New Roman" w:eastAsia="仿宋_GB2312" w:hAnsi="Times New Roman"/>
          <w:sz w:val="32"/>
          <w:szCs w:val="28"/>
        </w:rPr>
        <w:t>）不同表面结构（如光面</w:t>
      </w:r>
      <w:r w:rsidRPr="0066264A">
        <w:rPr>
          <w:rFonts w:ascii="Times New Roman" w:eastAsia="仿宋_GB2312" w:hAnsi="Times New Roman"/>
          <w:sz w:val="32"/>
          <w:szCs w:val="28"/>
        </w:rPr>
        <w:t>/</w:t>
      </w:r>
      <w:r w:rsidRPr="0066264A">
        <w:rPr>
          <w:rFonts w:ascii="Times New Roman" w:eastAsia="仿宋_GB2312" w:hAnsi="Times New Roman"/>
          <w:sz w:val="32"/>
          <w:szCs w:val="28"/>
        </w:rPr>
        <w:t>毛面、不同毛面等）应划分为不同注册单元。</w:t>
      </w:r>
    </w:p>
    <w:p w14:paraId="22833FAB" w14:textId="77777777" w:rsidR="00601C9D" w:rsidRPr="00762991" w:rsidRDefault="00601C9D">
      <w:pPr>
        <w:spacing w:line="580" w:lineRule="exact"/>
        <w:ind w:firstLineChars="200" w:firstLine="640"/>
        <w:outlineLvl w:val="1"/>
        <w:rPr>
          <w:rFonts w:ascii="楷体" w:eastAsia="楷体" w:hAnsi="楷体"/>
          <w:color w:val="000000"/>
          <w:sz w:val="32"/>
          <w:szCs w:val="28"/>
        </w:rPr>
      </w:pPr>
      <w:bookmarkStart w:id="4" w:name="_Toc81253081"/>
      <w:r w:rsidRPr="00762991">
        <w:rPr>
          <w:rFonts w:ascii="楷体" w:eastAsia="楷体" w:hAnsi="楷体"/>
          <w:color w:val="000000"/>
          <w:sz w:val="32"/>
          <w:szCs w:val="28"/>
        </w:rPr>
        <w:t>（二）综述资料</w:t>
      </w:r>
      <w:bookmarkEnd w:id="4"/>
    </w:p>
    <w:p w14:paraId="202E46A2" w14:textId="77777777" w:rsidR="00601C9D" w:rsidRPr="0066264A" w:rsidRDefault="00601C9D">
      <w:pPr>
        <w:spacing w:line="580" w:lineRule="exact"/>
        <w:ind w:firstLineChars="200" w:firstLine="640"/>
        <w:rPr>
          <w:rFonts w:ascii="Times New Roman" w:eastAsia="仿宋_GB2312" w:hAnsi="Times New Roman"/>
          <w:color w:val="000000"/>
          <w:kern w:val="0"/>
          <w:sz w:val="32"/>
          <w:szCs w:val="28"/>
        </w:rPr>
      </w:pPr>
      <w:r w:rsidRPr="0066264A">
        <w:rPr>
          <w:rFonts w:ascii="Times New Roman" w:eastAsia="仿宋_GB2312" w:hAnsi="Times New Roman"/>
          <w:color w:val="000000"/>
          <w:kern w:val="0"/>
          <w:sz w:val="32"/>
          <w:szCs w:val="28"/>
        </w:rPr>
        <w:t>1.</w:t>
      </w:r>
      <w:r w:rsidRPr="0066264A">
        <w:rPr>
          <w:rFonts w:ascii="Times New Roman" w:eastAsia="仿宋_GB2312" w:hAnsi="Times New Roman"/>
          <w:color w:val="000000"/>
          <w:kern w:val="0"/>
          <w:sz w:val="32"/>
          <w:szCs w:val="28"/>
        </w:rPr>
        <w:t>描述产品名称的确定依据。参照《医疗器械通用名称命名规则》、《无源植入器械通用名称命名指导原则》等相关文件规范产品特征词，如</w:t>
      </w:r>
      <w:r w:rsidRPr="0066264A">
        <w:rPr>
          <w:rFonts w:ascii="Times New Roman" w:eastAsia="仿宋_GB2312" w:hAnsi="Times New Roman"/>
          <w:color w:val="000000"/>
          <w:kern w:val="0"/>
          <w:sz w:val="32"/>
          <w:szCs w:val="28"/>
        </w:rPr>
        <w:t>“</w:t>
      </w:r>
      <w:r w:rsidRPr="0066264A">
        <w:rPr>
          <w:rFonts w:ascii="Times New Roman" w:eastAsia="仿宋_GB2312" w:hAnsi="Times New Roman"/>
          <w:color w:val="000000"/>
          <w:kern w:val="0"/>
          <w:sz w:val="32"/>
          <w:szCs w:val="28"/>
        </w:rPr>
        <w:t>硅凝胶填充</w:t>
      </w:r>
      <w:r w:rsidRPr="0066264A">
        <w:rPr>
          <w:rFonts w:ascii="Times New Roman" w:eastAsia="仿宋_GB2312" w:hAnsi="Times New Roman"/>
          <w:color w:val="000000"/>
          <w:kern w:val="0"/>
          <w:sz w:val="32"/>
          <w:szCs w:val="28"/>
        </w:rPr>
        <w:t>”</w:t>
      </w:r>
      <w:r w:rsidRPr="0066264A">
        <w:rPr>
          <w:rFonts w:ascii="Times New Roman" w:eastAsia="仿宋_GB2312" w:hAnsi="Times New Roman"/>
          <w:color w:val="000000"/>
          <w:kern w:val="0"/>
          <w:sz w:val="32"/>
          <w:szCs w:val="28"/>
        </w:rPr>
        <w:t>等。</w:t>
      </w:r>
    </w:p>
    <w:p w14:paraId="2A588194" w14:textId="77777777" w:rsidR="00601C9D" w:rsidRPr="0066264A" w:rsidRDefault="00601C9D">
      <w:pPr>
        <w:spacing w:line="580" w:lineRule="exact"/>
        <w:ind w:firstLineChars="200" w:firstLine="640"/>
        <w:rPr>
          <w:rFonts w:ascii="Times New Roman" w:eastAsia="仿宋_GB2312" w:hAnsi="Times New Roman"/>
          <w:color w:val="000000"/>
          <w:kern w:val="0"/>
          <w:sz w:val="32"/>
          <w:szCs w:val="28"/>
        </w:rPr>
      </w:pPr>
      <w:r w:rsidRPr="0066264A">
        <w:rPr>
          <w:rFonts w:ascii="Times New Roman" w:eastAsia="仿宋_GB2312" w:hAnsi="Times New Roman"/>
          <w:color w:val="000000"/>
          <w:kern w:val="0"/>
          <w:sz w:val="32"/>
          <w:szCs w:val="28"/>
        </w:rPr>
        <w:t>2.</w:t>
      </w:r>
      <w:r w:rsidRPr="0066264A">
        <w:rPr>
          <w:rFonts w:ascii="Times New Roman" w:eastAsia="仿宋_GB2312" w:hAnsi="Times New Roman"/>
          <w:color w:val="000000"/>
          <w:kern w:val="0"/>
          <w:sz w:val="32"/>
          <w:szCs w:val="28"/>
        </w:rPr>
        <w:t>描述产品工作原理、</w:t>
      </w:r>
      <w:r w:rsidRPr="0066264A">
        <w:rPr>
          <w:rFonts w:ascii="Times New Roman" w:eastAsia="仿宋_GB2312" w:hAnsi="Times New Roman"/>
          <w:sz w:val="32"/>
          <w:szCs w:val="28"/>
        </w:rPr>
        <w:t>作用机理（如适用）、</w:t>
      </w:r>
      <w:r w:rsidRPr="0066264A">
        <w:rPr>
          <w:rFonts w:ascii="Times New Roman" w:eastAsia="仿宋_GB2312" w:hAnsi="Times New Roman"/>
          <w:color w:val="000000"/>
          <w:kern w:val="0"/>
          <w:sz w:val="32"/>
          <w:szCs w:val="28"/>
        </w:rPr>
        <w:t>各部件在产品中的功能、各组件连接方式（如适用）</w:t>
      </w:r>
      <w:r w:rsidRPr="0066264A">
        <w:rPr>
          <w:rFonts w:ascii="Times New Roman" w:eastAsia="仿宋_GB2312" w:hAnsi="Times New Roman"/>
          <w:sz w:val="32"/>
          <w:szCs w:val="28"/>
        </w:rPr>
        <w:t>、区别于其他同类产品的特征等</w:t>
      </w:r>
      <w:r w:rsidRPr="0066264A">
        <w:rPr>
          <w:rFonts w:ascii="Times New Roman" w:eastAsia="仿宋_GB2312" w:hAnsi="Times New Roman"/>
          <w:color w:val="000000"/>
          <w:kern w:val="0"/>
          <w:sz w:val="32"/>
          <w:szCs w:val="28"/>
        </w:rPr>
        <w:t>。</w:t>
      </w:r>
    </w:p>
    <w:p w14:paraId="206FE49B" w14:textId="77777777" w:rsidR="00601C9D" w:rsidRPr="0066264A" w:rsidRDefault="00601C9D">
      <w:pPr>
        <w:spacing w:line="580" w:lineRule="exact"/>
        <w:ind w:firstLineChars="200" w:firstLine="640"/>
        <w:rPr>
          <w:rFonts w:ascii="Times New Roman" w:eastAsia="仿宋_GB2312" w:hAnsi="Times New Roman"/>
          <w:sz w:val="32"/>
          <w:szCs w:val="28"/>
        </w:rPr>
      </w:pPr>
      <w:r w:rsidRPr="0066264A">
        <w:rPr>
          <w:rFonts w:ascii="Times New Roman" w:eastAsia="仿宋_GB2312" w:hAnsi="Times New Roman"/>
          <w:sz w:val="32"/>
          <w:szCs w:val="28"/>
        </w:rPr>
        <w:t>3.</w:t>
      </w:r>
      <w:r w:rsidRPr="0066264A">
        <w:rPr>
          <w:rFonts w:ascii="Times New Roman" w:eastAsia="仿宋_GB2312" w:hAnsi="Times New Roman"/>
          <w:color w:val="000000"/>
          <w:sz w:val="32"/>
          <w:szCs w:val="28"/>
        </w:rPr>
        <w:t>结构及组成：</w:t>
      </w:r>
    </w:p>
    <w:p w14:paraId="7FA1DFFA" w14:textId="50F9F180" w:rsidR="00601C9D" w:rsidRPr="0066264A" w:rsidRDefault="00601C9D">
      <w:pPr>
        <w:spacing w:line="580" w:lineRule="exact"/>
        <w:ind w:firstLineChars="200" w:firstLine="640"/>
        <w:rPr>
          <w:rFonts w:ascii="Times New Roman" w:eastAsia="仿宋_GB2312" w:hAnsi="Times New Roman"/>
          <w:color w:val="000000"/>
          <w:sz w:val="32"/>
          <w:szCs w:val="28"/>
        </w:rPr>
      </w:pPr>
      <w:r w:rsidRPr="0066264A">
        <w:rPr>
          <w:rFonts w:ascii="Times New Roman" w:eastAsia="仿宋_GB2312" w:hAnsi="Times New Roman"/>
          <w:color w:val="000000"/>
          <w:sz w:val="32"/>
          <w:szCs w:val="28"/>
        </w:rPr>
        <w:t>（</w:t>
      </w:r>
      <w:r w:rsidRPr="0066264A">
        <w:rPr>
          <w:rFonts w:ascii="Times New Roman" w:eastAsia="仿宋_GB2312" w:hAnsi="Times New Roman"/>
          <w:color w:val="000000"/>
          <w:sz w:val="32"/>
          <w:szCs w:val="28"/>
        </w:rPr>
        <w:t>1</w:t>
      </w:r>
      <w:r w:rsidRPr="0066264A">
        <w:rPr>
          <w:rFonts w:ascii="Times New Roman" w:eastAsia="仿宋_GB2312" w:hAnsi="Times New Roman"/>
          <w:color w:val="000000"/>
          <w:sz w:val="32"/>
          <w:szCs w:val="28"/>
        </w:rPr>
        <w:t>）乳房</w:t>
      </w:r>
      <w:r w:rsidRPr="0066264A">
        <w:rPr>
          <w:rFonts w:ascii="Times New Roman" w:eastAsia="仿宋_GB2312" w:hAnsi="Times New Roman"/>
          <w:sz w:val="32"/>
          <w:szCs w:val="28"/>
        </w:rPr>
        <w:t>植入物</w:t>
      </w:r>
      <w:r w:rsidRPr="0066264A">
        <w:rPr>
          <w:rFonts w:ascii="Times New Roman" w:eastAsia="仿宋_GB2312" w:hAnsi="Times New Roman"/>
          <w:color w:val="000000"/>
          <w:sz w:val="32"/>
          <w:szCs w:val="28"/>
        </w:rPr>
        <w:t>的总体外型及尺寸描述及相应图示：提供外壳表面特征、形状、单腔填充</w:t>
      </w:r>
      <w:r w:rsidRPr="0066264A">
        <w:rPr>
          <w:rFonts w:ascii="Times New Roman" w:eastAsia="仿宋_GB2312" w:hAnsi="Times New Roman"/>
          <w:color w:val="000000"/>
          <w:sz w:val="32"/>
          <w:szCs w:val="28"/>
        </w:rPr>
        <w:t>/</w:t>
      </w:r>
      <w:r w:rsidRPr="0066264A">
        <w:rPr>
          <w:rFonts w:ascii="Times New Roman" w:eastAsia="仿宋_GB2312" w:hAnsi="Times New Roman"/>
          <w:color w:val="000000"/>
          <w:sz w:val="32"/>
          <w:szCs w:val="28"/>
        </w:rPr>
        <w:t>双腔填充、容积（或可调节）、充盈度、宽度、高度、凸度、壳体厚度（对于双腔的分别标识内外腔）等信息。下表中的容积、充盈度、宽度、高度、凸度和壳体厚度范围为常见的范围，如果超出该范围</w:t>
      </w:r>
      <w:r w:rsidR="00DB5DB8">
        <w:rPr>
          <w:rFonts w:ascii="仿宋_GB2312" w:eastAsia="仿宋_GB2312" w:hAnsi="宋体" w:hint="eastAsia"/>
          <w:noProof/>
          <w:sz w:val="28"/>
          <w:szCs w:val="28"/>
        </w:rPr>
        <w:lastRenderedPageBreak/>
        <w:drawing>
          <wp:anchor distT="0" distB="0" distL="114300" distR="114300" simplePos="0" relativeHeight="251657728" behindDoc="0" locked="0" layoutInCell="1" allowOverlap="1" wp14:anchorId="30A068D9" wp14:editId="081F975B">
            <wp:simplePos x="0" y="0"/>
            <wp:positionH relativeFrom="page">
              <wp:posOffset>2170430</wp:posOffset>
            </wp:positionH>
            <wp:positionV relativeFrom="page">
              <wp:posOffset>2734945</wp:posOffset>
            </wp:positionV>
            <wp:extent cx="3190240" cy="206692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240" cy="2066925"/>
                    </a:xfrm>
                    <a:prstGeom prst="rect">
                      <a:avLst/>
                    </a:prstGeom>
                    <a:noFill/>
                    <a:ln>
                      <a:noFill/>
                    </a:ln>
                    <a:effectLst/>
                  </pic:spPr>
                </pic:pic>
              </a:graphicData>
            </a:graphic>
          </wp:anchor>
        </w:drawing>
      </w:r>
      <w:r w:rsidRPr="0066264A">
        <w:rPr>
          <w:rFonts w:ascii="Times New Roman" w:eastAsia="仿宋_GB2312" w:hAnsi="Times New Roman"/>
          <w:color w:val="000000"/>
          <w:sz w:val="32"/>
          <w:szCs w:val="28"/>
        </w:rPr>
        <w:t>或有特殊的设计，需提交相关的风险</w:t>
      </w:r>
      <w:r w:rsidRPr="0066264A">
        <w:rPr>
          <w:rFonts w:ascii="Times New Roman" w:eastAsia="仿宋_GB2312" w:hAnsi="Times New Roman"/>
          <w:color w:val="000000"/>
          <w:sz w:val="32"/>
          <w:szCs w:val="28"/>
        </w:rPr>
        <w:t>/</w:t>
      </w:r>
      <w:r w:rsidRPr="0066264A">
        <w:rPr>
          <w:rFonts w:ascii="Times New Roman" w:eastAsia="仿宋_GB2312" w:hAnsi="Times New Roman"/>
          <w:color w:val="000000"/>
          <w:sz w:val="32"/>
          <w:szCs w:val="28"/>
        </w:rPr>
        <w:t>收益分析资料。</w:t>
      </w:r>
    </w:p>
    <w:tbl>
      <w:tblPr>
        <w:tblpPr w:leftFromText="180" w:rightFromText="180" w:vertAnchor="text" w:horzAnchor="page" w:tblpX="1480" w:tblpY="290"/>
        <w:tblW w:w="9490" w:type="dxa"/>
        <w:tblLayout w:type="fixed"/>
        <w:tblCellMar>
          <w:left w:w="40" w:type="dxa"/>
          <w:right w:w="40" w:type="dxa"/>
        </w:tblCellMar>
        <w:tblLook w:val="0000" w:firstRow="0" w:lastRow="0" w:firstColumn="0" w:lastColumn="0" w:noHBand="0" w:noVBand="0"/>
      </w:tblPr>
      <w:tblGrid>
        <w:gridCol w:w="739"/>
        <w:gridCol w:w="954"/>
        <w:gridCol w:w="672"/>
        <w:gridCol w:w="1171"/>
        <w:gridCol w:w="992"/>
        <w:gridCol w:w="851"/>
        <w:gridCol w:w="992"/>
        <w:gridCol w:w="992"/>
        <w:gridCol w:w="993"/>
        <w:gridCol w:w="1134"/>
      </w:tblGrid>
      <w:tr w:rsidR="00DB5DB8" w:rsidRPr="00762991" w14:paraId="5B427C8C" w14:textId="77777777" w:rsidTr="00DB5DB8">
        <w:trPr>
          <w:trHeight w:val="707"/>
        </w:trPr>
        <w:tc>
          <w:tcPr>
            <w:tcW w:w="739" w:type="dxa"/>
            <w:tcBorders>
              <w:top w:val="single" w:sz="6" w:space="0" w:color="auto"/>
              <w:left w:val="single" w:sz="6" w:space="0" w:color="auto"/>
              <w:bottom w:val="single" w:sz="6" w:space="0" w:color="auto"/>
              <w:right w:val="single" w:sz="4" w:space="0" w:color="auto"/>
            </w:tcBorders>
            <w:vAlign w:val="center"/>
          </w:tcPr>
          <w:p w14:paraId="12B6CAB5" w14:textId="77777777" w:rsidR="00601C9D" w:rsidRPr="00762991" w:rsidRDefault="00601C9D">
            <w:pPr>
              <w:pStyle w:val="Style21"/>
              <w:widowControl/>
              <w:spacing w:line="240" w:lineRule="auto"/>
              <w:jc w:val="center"/>
              <w:rPr>
                <w:rStyle w:val="FontStyle42"/>
                <w:rFonts w:eastAsia="仿宋_GB2312"/>
                <w:b w:val="0"/>
                <w:bCs w:val="0"/>
                <w:color w:val="000000"/>
                <w:sz w:val="24"/>
                <w:szCs w:val="24"/>
              </w:rPr>
            </w:pPr>
            <w:r w:rsidRPr="00762991">
              <w:rPr>
                <w:rStyle w:val="FontStyle42"/>
                <w:rFonts w:eastAsia="仿宋_GB2312"/>
                <w:b w:val="0"/>
                <w:bCs w:val="0"/>
                <w:color w:val="000000"/>
                <w:sz w:val="24"/>
                <w:szCs w:val="24"/>
              </w:rPr>
              <w:t>型号规格</w:t>
            </w:r>
          </w:p>
        </w:tc>
        <w:tc>
          <w:tcPr>
            <w:tcW w:w="954" w:type="dxa"/>
            <w:tcBorders>
              <w:top w:val="single" w:sz="6" w:space="0" w:color="auto"/>
              <w:left w:val="single" w:sz="4" w:space="0" w:color="auto"/>
              <w:bottom w:val="single" w:sz="6" w:space="0" w:color="auto"/>
              <w:right w:val="single" w:sz="6" w:space="0" w:color="auto"/>
            </w:tcBorders>
            <w:vAlign w:val="center"/>
          </w:tcPr>
          <w:p w14:paraId="098B2E1E" w14:textId="77777777" w:rsidR="00601C9D" w:rsidRPr="00762991" w:rsidRDefault="00601C9D">
            <w:pPr>
              <w:pStyle w:val="Style21"/>
              <w:widowControl/>
              <w:spacing w:line="240" w:lineRule="auto"/>
              <w:jc w:val="center"/>
              <w:rPr>
                <w:rStyle w:val="FontStyle42"/>
                <w:rFonts w:eastAsia="仿宋_GB2312"/>
                <w:b w:val="0"/>
                <w:bCs w:val="0"/>
                <w:color w:val="000000"/>
                <w:sz w:val="24"/>
                <w:szCs w:val="24"/>
              </w:rPr>
            </w:pPr>
            <w:r w:rsidRPr="00762991">
              <w:rPr>
                <w:rStyle w:val="FontStyle42"/>
                <w:rFonts w:eastAsia="仿宋_GB2312"/>
                <w:b w:val="0"/>
                <w:color w:val="000000"/>
                <w:sz w:val="24"/>
                <w:szCs w:val="24"/>
                <w:lang w:val="zh-CN"/>
              </w:rPr>
              <w:t>外壳表面</w:t>
            </w:r>
            <w:r w:rsidRPr="00762991">
              <w:rPr>
                <w:rStyle w:val="FontStyle42"/>
                <w:rFonts w:eastAsia="仿宋_GB2312"/>
                <w:b w:val="0"/>
                <w:color w:val="000000"/>
                <w:sz w:val="24"/>
                <w:szCs w:val="24"/>
              </w:rPr>
              <w:t>特征</w:t>
            </w:r>
          </w:p>
        </w:tc>
        <w:tc>
          <w:tcPr>
            <w:tcW w:w="672" w:type="dxa"/>
            <w:tcBorders>
              <w:top w:val="single" w:sz="6" w:space="0" w:color="auto"/>
              <w:left w:val="single" w:sz="6" w:space="0" w:color="auto"/>
              <w:bottom w:val="single" w:sz="6" w:space="0" w:color="auto"/>
              <w:right w:val="single" w:sz="4" w:space="0" w:color="auto"/>
            </w:tcBorders>
            <w:vAlign w:val="center"/>
          </w:tcPr>
          <w:p w14:paraId="3B74E4C2" w14:textId="77777777" w:rsidR="00601C9D" w:rsidRPr="00762991" w:rsidRDefault="00601C9D">
            <w:pPr>
              <w:jc w:val="center"/>
              <w:rPr>
                <w:rFonts w:ascii="Times New Roman" w:eastAsia="仿宋_GB2312" w:hAnsi="Times New Roman"/>
                <w:color w:val="000000"/>
                <w:sz w:val="24"/>
                <w:szCs w:val="24"/>
              </w:rPr>
            </w:pPr>
            <w:r w:rsidRPr="00762991">
              <w:rPr>
                <w:rFonts w:ascii="Times New Roman" w:eastAsia="仿宋_GB2312" w:hAnsi="Times New Roman"/>
                <w:color w:val="000000"/>
                <w:sz w:val="24"/>
                <w:szCs w:val="24"/>
              </w:rPr>
              <w:t>形状</w:t>
            </w:r>
          </w:p>
        </w:tc>
        <w:tc>
          <w:tcPr>
            <w:tcW w:w="1171" w:type="dxa"/>
            <w:tcBorders>
              <w:top w:val="single" w:sz="6" w:space="0" w:color="auto"/>
              <w:left w:val="single" w:sz="4" w:space="0" w:color="auto"/>
              <w:bottom w:val="single" w:sz="6" w:space="0" w:color="auto"/>
              <w:right w:val="single" w:sz="6" w:space="0" w:color="auto"/>
            </w:tcBorders>
            <w:vAlign w:val="center"/>
          </w:tcPr>
          <w:p w14:paraId="0E78CACA" w14:textId="77777777" w:rsidR="00601C9D" w:rsidRPr="00762991" w:rsidRDefault="00601C9D">
            <w:pPr>
              <w:jc w:val="center"/>
              <w:rPr>
                <w:rFonts w:ascii="Times New Roman" w:eastAsia="仿宋_GB2312" w:hAnsi="Times New Roman"/>
                <w:color w:val="000000"/>
                <w:sz w:val="24"/>
                <w:szCs w:val="24"/>
              </w:rPr>
            </w:pPr>
            <w:r w:rsidRPr="00762991">
              <w:rPr>
                <w:rFonts w:ascii="Times New Roman" w:eastAsia="仿宋_GB2312" w:hAnsi="Times New Roman"/>
                <w:color w:val="000000"/>
                <w:sz w:val="24"/>
                <w:szCs w:val="24"/>
              </w:rPr>
              <w:t>单腔</w:t>
            </w:r>
            <w:r w:rsidRPr="00762991">
              <w:rPr>
                <w:rFonts w:ascii="Times New Roman" w:eastAsia="仿宋_GB2312" w:hAnsi="Times New Roman"/>
                <w:color w:val="000000"/>
                <w:sz w:val="24"/>
                <w:szCs w:val="24"/>
              </w:rPr>
              <w:t>/</w:t>
            </w:r>
            <w:r w:rsidRPr="00762991">
              <w:rPr>
                <w:rFonts w:ascii="Times New Roman" w:eastAsia="仿宋_GB2312" w:hAnsi="Times New Roman"/>
                <w:color w:val="000000"/>
                <w:sz w:val="24"/>
                <w:szCs w:val="24"/>
              </w:rPr>
              <w:t>双腔</w:t>
            </w:r>
          </w:p>
        </w:tc>
        <w:tc>
          <w:tcPr>
            <w:tcW w:w="992" w:type="dxa"/>
            <w:tcBorders>
              <w:top w:val="single" w:sz="6" w:space="0" w:color="auto"/>
              <w:left w:val="single" w:sz="6" w:space="0" w:color="auto"/>
              <w:bottom w:val="single" w:sz="6" w:space="0" w:color="auto"/>
              <w:right w:val="single" w:sz="6" w:space="0" w:color="auto"/>
            </w:tcBorders>
            <w:vAlign w:val="center"/>
          </w:tcPr>
          <w:p w14:paraId="4B086B0B" w14:textId="77777777" w:rsidR="00601C9D" w:rsidRPr="00762991" w:rsidRDefault="00601C9D">
            <w:pPr>
              <w:pStyle w:val="Style21"/>
              <w:widowControl/>
              <w:spacing w:line="240" w:lineRule="auto"/>
              <w:jc w:val="center"/>
              <w:rPr>
                <w:rStyle w:val="FontStyle42"/>
                <w:rFonts w:eastAsia="仿宋_GB2312"/>
                <w:b w:val="0"/>
                <w:color w:val="000000"/>
                <w:sz w:val="24"/>
                <w:szCs w:val="24"/>
                <w:lang w:val="zh-CN"/>
              </w:rPr>
            </w:pPr>
            <w:r w:rsidRPr="00762991">
              <w:rPr>
                <w:rStyle w:val="FontStyle42"/>
                <w:rFonts w:eastAsia="仿宋_GB2312"/>
                <w:b w:val="0"/>
                <w:color w:val="000000"/>
                <w:sz w:val="24"/>
                <w:szCs w:val="24"/>
                <w:lang w:val="zh-CN"/>
              </w:rPr>
              <w:t>容积</w:t>
            </w:r>
          </w:p>
          <w:p w14:paraId="1CFF5FA9" w14:textId="77777777" w:rsidR="00601C9D" w:rsidRPr="00762991" w:rsidRDefault="00601C9D">
            <w:pPr>
              <w:pStyle w:val="Style21"/>
              <w:widowControl/>
              <w:spacing w:line="240" w:lineRule="auto"/>
              <w:jc w:val="center"/>
              <w:rPr>
                <w:rStyle w:val="FontStyle42"/>
                <w:rFonts w:eastAsia="仿宋_GB2312"/>
                <w:b w:val="0"/>
                <w:bCs w:val="0"/>
                <w:color w:val="000000"/>
                <w:sz w:val="24"/>
                <w:szCs w:val="24"/>
              </w:rPr>
            </w:pPr>
            <w:r w:rsidRPr="00762991">
              <w:rPr>
                <w:rStyle w:val="FontStyle42"/>
                <w:rFonts w:eastAsia="仿宋_GB2312"/>
                <w:b w:val="0"/>
                <w:color w:val="000000"/>
                <w:sz w:val="24"/>
                <w:szCs w:val="24"/>
                <w:lang w:val="zh-CN"/>
              </w:rPr>
              <w:t>（</w:t>
            </w:r>
            <w:r w:rsidRPr="00762991">
              <w:rPr>
                <w:rStyle w:val="FontStyle42"/>
                <w:rFonts w:eastAsia="仿宋_GB2312"/>
                <w:b w:val="0"/>
                <w:color w:val="000000"/>
                <w:sz w:val="24"/>
                <w:szCs w:val="24"/>
                <w:lang w:val="zh-CN"/>
              </w:rPr>
              <w:t>mL</w:t>
            </w:r>
            <w:r w:rsidRPr="00762991">
              <w:rPr>
                <w:rStyle w:val="FontStyle42"/>
                <w:rFonts w:eastAsia="仿宋_GB2312"/>
                <w:b w:val="0"/>
                <w:color w:val="000000"/>
                <w:sz w:val="24"/>
                <w:szCs w:val="24"/>
                <w:lang w:val="zh-CN"/>
              </w:rPr>
              <w:t>）</w:t>
            </w:r>
          </w:p>
        </w:tc>
        <w:tc>
          <w:tcPr>
            <w:tcW w:w="851" w:type="dxa"/>
            <w:tcBorders>
              <w:top w:val="single" w:sz="6" w:space="0" w:color="auto"/>
              <w:left w:val="single" w:sz="6" w:space="0" w:color="auto"/>
              <w:bottom w:val="single" w:sz="6" w:space="0" w:color="auto"/>
              <w:right w:val="single" w:sz="6" w:space="0" w:color="auto"/>
            </w:tcBorders>
            <w:vAlign w:val="center"/>
          </w:tcPr>
          <w:p w14:paraId="0C05A7FF" w14:textId="77777777" w:rsidR="00601C9D" w:rsidRPr="00762991" w:rsidRDefault="00601C9D">
            <w:pPr>
              <w:pStyle w:val="Style21"/>
              <w:widowControl/>
              <w:spacing w:line="240" w:lineRule="auto"/>
              <w:jc w:val="center"/>
              <w:rPr>
                <w:rStyle w:val="FontStyle42"/>
                <w:rFonts w:eastAsia="仿宋_GB2312"/>
                <w:b w:val="0"/>
                <w:color w:val="000000"/>
                <w:sz w:val="24"/>
                <w:szCs w:val="24"/>
              </w:rPr>
            </w:pPr>
            <w:r w:rsidRPr="00762991">
              <w:rPr>
                <w:rStyle w:val="FontStyle42"/>
                <w:rFonts w:eastAsia="仿宋_GB2312"/>
                <w:b w:val="0"/>
                <w:color w:val="000000"/>
                <w:sz w:val="24"/>
                <w:szCs w:val="24"/>
              </w:rPr>
              <w:t>充盈度</w:t>
            </w:r>
          </w:p>
          <w:p w14:paraId="500A8DB2" w14:textId="77777777" w:rsidR="00601C9D" w:rsidRPr="00762991" w:rsidRDefault="00601C9D">
            <w:pPr>
              <w:pStyle w:val="Style21"/>
              <w:widowControl/>
              <w:spacing w:line="240" w:lineRule="auto"/>
              <w:jc w:val="center"/>
              <w:rPr>
                <w:rStyle w:val="FontStyle42"/>
                <w:rFonts w:eastAsia="仿宋_GB2312"/>
                <w:b w:val="0"/>
                <w:color w:val="000000"/>
                <w:sz w:val="24"/>
                <w:szCs w:val="24"/>
                <w:lang w:val="zh-CN"/>
              </w:rPr>
            </w:pPr>
            <w:r w:rsidRPr="00762991">
              <w:rPr>
                <w:rStyle w:val="FontStyle42"/>
                <w:rFonts w:eastAsia="仿宋_GB2312"/>
                <w:b w:val="0"/>
                <w:color w:val="000000"/>
                <w:sz w:val="24"/>
                <w:szCs w:val="24"/>
              </w:rPr>
              <w:t>（</w:t>
            </w:r>
            <w:r w:rsidRPr="00762991">
              <w:rPr>
                <w:rStyle w:val="FontStyle42"/>
                <w:rFonts w:eastAsia="仿宋_GB2312"/>
                <w:b w:val="0"/>
                <w:color w:val="000000"/>
                <w:sz w:val="24"/>
                <w:szCs w:val="24"/>
              </w:rPr>
              <w:t>%</w:t>
            </w:r>
            <w:r w:rsidRPr="00762991">
              <w:rPr>
                <w:rStyle w:val="FontStyle42"/>
                <w:rFonts w:eastAsia="仿宋_GB2312"/>
                <w:b w:val="0"/>
                <w:color w:val="000000"/>
                <w:sz w:val="24"/>
                <w:szCs w:val="24"/>
              </w:rPr>
              <w:t>）</w:t>
            </w:r>
          </w:p>
        </w:tc>
        <w:tc>
          <w:tcPr>
            <w:tcW w:w="992" w:type="dxa"/>
            <w:tcBorders>
              <w:top w:val="single" w:sz="6" w:space="0" w:color="auto"/>
              <w:left w:val="single" w:sz="6" w:space="0" w:color="auto"/>
              <w:bottom w:val="single" w:sz="6" w:space="0" w:color="auto"/>
              <w:right w:val="single" w:sz="6" w:space="0" w:color="auto"/>
            </w:tcBorders>
            <w:vAlign w:val="center"/>
          </w:tcPr>
          <w:p w14:paraId="3FEAB803" w14:textId="77777777" w:rsidR="00601C9D" w:rsidRPr="00762991" w:rsidRDefault="00601C9D">
            <w:pPr>
              <w:pStyle w:val="Style21"/>
              <w:widowControl/>
              <w:spacing w:line="240" w:lineRule="auto"/>
              <w:jc w:val="center"/>
              <w:rPr>
                <w:rStyle w:val="FontStyle42"/>
                <w:rFonts w:eastAsia="仿宋_GB2312"/>
                <w:b w:val="0"/>
                <w:color w:val="000000"/>
                <w:sz w:val="24"/>
                <w:szCs w:val="24"/>
                <w:lang w:val="zh-CN"/>
              </w:rPr>
            </w:pPr>
            <w:r w:rsidRPr="00762991">
              <w:rPr>
                <w:rStyle w:val="FontStyle42"/>
                <w:rFonts w:eastAsia="仿宋_GB2312"/>
                <w:b w:val="0"/>
                <w:color w:val="000000"/>
                <w:sz w:val="24"/>
                <w:szCs w:val="24"/>
                <w:lang w:val="zh-CN"/>
              </w:rPr>
              <w:t>宽度</w:t>
            </w:r>
          </w:p>
          <w:p w14:paraId="2AA21678" w14:textId="77777777" w:rsidR="00601C9D" w:rsidRPr="00762991" w:rsidRDefault="00601C9D">
            <w:pPr>
              <w:pStyle w:val="Style21"/>
              <w:widowControl/>
              <w:spacing w:line="240" w:lineRule="auto"/>
              <w:jc w:val="center"/>
              <w:rPr>
                <w:rStyle w:val="FontStyle42"/>
                <w:rFonts w:eastAsia="仿宋_GB2312"/>
                <w:b w:val="0"/>
                <w:bCs w:val="0"/>
                <w:color w:val="000000"/>
                <w:sz w:val="24"/>
                <w:szCs w:val="24"/>
              </w:rPr>
            </w:pPr>
            <w:r w:rsidRPr="00762991">
              <w:rPr>
                <w:rStyle w:val="FontStyle42"/>
                <w:rFonts w:eastAsia="仿宋_GB2312"/>
                <w:b w:val="0"/>
                <w:color w:val="000000"/>
                <w:sz w:val="24"/>
                <w:szCs w:val="24"/>
                <w:lang w:val="zh-CN"/>
              </w:rPr>
              <w:t>（</w:t>
            </w:r>
            <w:r w:rsidRPr="00762991">
              <w:rPr>
                <w:rStyle w:val="FontStyle42"/>
                <w:rFonts w:eastAsia="仿宋_GB2312"/>
                <w:b w:val="0"/>
                <w:color w:val="000000"/>
                <w:sz w:val="24"/>
                <w:szCs w:val="24"/>
                <w:lang w:val="zh-CN"/>
              </w:rPr>
              <w:t>mm</w:t>
            </w:r>
            <w:r w:rsidRPr="00762991">
              <w:rPr>
                <w:rStyle w:val="FontStyle42"/>
                <w:rFonts w:eastAsia="仿宋_GB2312"/>
                <w:b w:val="0"/>
                <w:color w:val="000000"/>
                <w:sz w:val="24"/>
                <w:szCs w:val="24"/>
                <w:lang w:val="zh-CN"/>
              </w:rPr>
              <w:t>）</w:t>
            </w:r>
          </w:p>
        </w:tc>
        <w:tc>
          <w:tcPr>
            <w:tcW w:w="992" w:type="dxa"/>
            <w:tcBorders>
              <w:top w:val="single" w:sz="6" w:space="0" w:color="auto"/>
              <w:left w:val="single" w:sz="6" w:space="0" w:color="auto"/>
              <w:bottom w:val="single" w:sz="6" w:space="0" w:color="auto"/>
              <w:right w:val="single" w:sz="6" w:space="0" w:color="auto"/>
            </w:tcBorders>
            <w:vAlign w:val="center"/>
          </w:tcPr>
          <w:p w14:paraId="2744C918" w14:textId="77777777" w:rsidR="00601C9D" w:rsidRPr="00762991" w:rsidRDefault="00601C9D">
            <w:pPr>
              <w:pStyle w:val="Style21"/>
              <w:widowControl/>
              <w:spacing w:line="240" w:lineRule="auto"/>
              <w:jc w:val="center"/>
              <w:rPr>
                <w:rStyle w:val="FontStyle42"/>
                <w:rFonts w:eastAsia="仿宋_GB2312"/>
                <w:b w:val="0"/>
                <w:color w:val="000000"/>
                <w:sz w:val="24"/>
                <w:szCs w:val="24"/>
                <w:lang w:val="zh-CN"/>
              </w:rPr>
            </w:pPr>
            <w:r w:rsidRPr="00762991">
              <w:rPr>
                <w:rStyle w:val="FontStyle42"/>
                <w:rFonts w:eastAsia="仿宋_GB2312"/>
                <w:b w:val="0"/>
                <w:color w:val="000000"/>
                <w:sz w:val="24"/>
                <w:szCs w:val="24"/>
                <w:lang w:val="zh-CN"/>
              </w:rPr>
              <w:t>高度</w:t>
            </w:r>
          </w:p>
          <w:p w14:paraId="14E36CD9" w14:textId="77777777" w:rsidR="00601C9D" w:rsidRPr="00762991" w:rsidRDefault="00601C9D">
            <w:pPr>
              <w:pStyle w:val="Style21"/>
              <w:widowControl/>
              <w:spacing w:line="240" w:lineRule="auto"/>
              <w:jc w:val="center"/>
              <w:rPr>
                <w:rStyle w:val="FontStyle42"/>
                <w:rFonts w:eastAsia="仿宋_GB2312"/>
                <w:b w:val="0"/>
                <w:bCs w:val="0"/>
                <w:color w:val="000000"/>
                <w:sz w:val="24"/>
                <w:szCs w:val="24"/>
              </w:rPr>
            </w:pPr>
            <w:r w:rsidRPr="00762991">
              <w:rPr>
                <w:rStyle w:val="FontStyle42"/>
                <w:rFonts w:eastAsia="仿宋_GB2312"/>
                <w:b w:val="0"/>
                <w:color w:val="000000"/>
                <w:sz w:val="24"/>
                <w:szCs w:val="24"/>
                <w:lang w:val="zh-CN"/>
              </w:rPr>
              <w:t>（</w:t>
            </w:r>
            <w:r w:rsidRPr="00762991">
              <w:rPr>
                <w:rStyle w:val="FontStyle42"/>
                <w:rFonts w:eastAsia="仿宋_GB2312"/>
                <w:b w:val="0"/>
                <w:color w:val="000000"/>
                <w:sz w:val="24"/>
                <w:szCs w:val="24"/>
                <w:lang w:val="zh-CN"/>
              </w:rPr>
              <w:t>mm</w:t>
            </w:r>
            <w:r w:rsidRPr="00762991">
              <w:rPr>
                <w:rStyle w:val="FontStyle42"/>
                <w:rFonts w:eastAsia="仿宋_GB2312"/>
                <w:b w:val="0"/>
                <w:color w:val="000000"/>
                <w:sz w:val="24"/>
                <w:szCs w:val="24"/>
                <w:lang w:val="zh-CN"/>
              </w:rPr>
              <w:t>）</w:t>
            </w:r>
          </w:p>
        </w:tc>
        <w:tc>
          <w:tcPr>
            <w:tcW w:w="993" w:type="dxa"/>
            <w:tcBorders>
              <w:top w:val="single" w:sz="6" w:space="0" w:color="auto"/>
              <w:left w:val="single" w:sz="6" w:space="0" w:color="auto"/>
              <w:bottom w:val="single" w:sz="6" w:space="0" w:color="auto"/>
              <w:right w:val="single" w:sz="6" w:space="0" w:color="auto"/>
            </w:tcBorders>
            <w:vAlign w:val="center"/>
          </w:tcPr>
          <w:p w14:paraId="73D36D1D" w14:textId="77777777" w:rsidR="00601C9D" w:rsidRPr="00762991" w:rsidRDefault="00601C9D">
            <w:pPr>
              <w:pStyle w:val="Style21"/>
              <w:widowControl/>
              <w:spacing w:line="240" w:lineRule="auto"/>
              <w:jc w:val="center"/>
              <w:rPr>
                <w:rStyle w:val="FontStyle42"/>
                <w:rFonts w:eastAsia="仿宋_GB2312"/>
                <w:b w:val="0"/>
                <w:bCs w:val="0"/>
                <w:color w:val="000000"/>
                <w:sz w:val="24"/>
                <w:szCs w:val="24"/>
              </w:rPr>
            </w:pPr>
            <w:r w:rsidRPr="00762991">
              <w:rPr>
                <w:rStyle w:val="FontStyle42"/>
                <w:rFonts w:eastAsia="仿宋_GB2312"/>
                <w:b w:val="0"/>
                <w:color w:val="000000"/>
                <w:sz w:val="24"/>
                <w:szCs w:val="24"/>
                <w:lang w:val="zh-CN"/>
              </w:rPr>
              <w:t>凸度</w:t>
            </w:r>
            <w:r w:rsidRPr="00762991">
              <w:rPr>
                <w:rStyle w:val="FontStyle42"/>
                <w:rFonts w:eastAsia="仿宋_GB2312"/>
                <w:b w:val="0"/>
                <w:color w:val="000000"/>
                <w:sz w:val="24"/>
                <w:szCs w:val="24"/>
              </w:rPr>
              <w:t>（</w:t>
            </w:r>
            <w:r w:rsidRPr="00762991">
              <w:rPr>
                <w:rStyle w:val="FontStyle42"/>
                <w:rFonts w:eastAsia="仿宋_GB2312"/>
                <w:b w:val="0"/>
                <w:color w:val="000000"/>
                <w:sz w:val="24"/>
                <w:szCs w:val="24"/>
              </w:rPr>
              <w:t>mm</w:t>
            </w:r>
            <w:r w:rsidRPr="00762991">
              <w:rPr>
                <w:rStyle w:val="FontStyle42"/>
                <w:rFonts w:eastAsia="仿宋_GB2312"/>
                <w:b w:val="0"/>
                <w:color w:val="000000"/>
                <w:sz w:val="24"/>
                <w:szCs w:val="24"/>
              </w:rPr>
              <w:t>）</w:t>
            </w:r>
          </w:p>
        </w:tc>
        <w:tc>
          <w:tcPr>
            <w:tcW w:w="1134" w:type="dxa"/>
            <w:tcBorders>
              <w:top w:val="single" w:sz="6" w:space="0" w:color="auto"/>
              <w:left w:val="single" w:sz="6" w:space="0" w:color="auto"/>
              <w:bottom w:val="single" w:sz="6" w:space="0" w:color="auto"/>
              <w:right w:val="single" w:sz="6" w:space="0" w:color="auto"/>
            </w:tcBorders>
            <w:vAlign w:val="center"/>
          </w:tcPr>
          <w:p w14:paraId="110DD8CA" w14:textId="77777777" w:rsidR="00601C9D" w:rsidRPr="00762991" w:rsidRDefault="00601C9D">
            <w:pPr>
              <w:pStyle w:val="Style21"/>
              <w:widowControl/>
              <w:spacing w:line="240" w:lineRule="auto"/>
              <w:jc w:val="center"/>
              <w:rPr>
                <w:rStyle w:val="FontStyle42"/>
                <w:rFonts w:eastAsia="仿宋_GB2312"/>
                <w:b w:val="0"/>
                <w:bCs w:val="0"/>
                <w:color w:val="000000"/>
                <w:sz w:val="24"/>
                <w:szCs w:val="24"/>
              </w:rPr>
            </w:pPr>
            <w:r w:rsidRPr="00762991">
              <w:rPr>
                <w:rStyle w:val="FontStyle42"/>
                <w:rFonts w:eastAsia="仿宋_GB2312"/>
                <w:b w:val="0"/>
                <w:color w:val="000000"/>
                <w:sz w:val="24"/>
                <w:szCs w:val="24"/>
                <w:lang w:val="zh-CN"/>
              </w:rPr>
              <w:t>壳体厚度（</w:t>
            </w:r>
            <w:r w:rsidRPr="00762991">
              <w:rPr>
                <w:rStyle w:val="FontStyle42"/>
                <w:rFonts w:eastAsia="仿宋_GB2312"/>
                <w:b w:val="0"/>
                <w:color w:val="000000"/>
                <w:sz w:val="24"/>
                <w:szCs w:val="24"/>
                <w:lang w:val="zh-CN"/>
              </w:rPr>
              <w:t>mm</w:t>
            </w:r>
            <w:r w:rsidRPr="00762991">
              <w:rPr>
                <w:rStyle w:val="FontStyle42"/>
                <w:rFonts w:eastAsia="仿宋_GB2312"/>
                <w:b w:val="0"/>
                <w:color w:val="000000"/>
                <w:sz w:val="24"/>
                <w:szCs w:val="24"/>
                <w:lang w:val="zh-CN"/>
              </w:rPr>
              <w:t>）</w:t>
            </w:r>
          </w:p>
        </w:tc>
      </w:tr>
      <w:tr w:rsidR="00DB5DB8" w:rsidRPr="00762991" w14:paraId="2F6444A5" w14:textId="77777777" w:rsidTr="00DB5DB8">
        <w:trPr>
          <w:trHeight w:val="471"/>
        </w:trPr>
        <w:tc>
          <w:tcPr>
            <w:tcW w:w="739" w:type="dxa"/>
            <w:tcBorders>
              <w:top w:val="single" w:sz="6" w:space="0" w:color="auto"/>
              <w:left w:val="single" w:sz="6" w:space="0" w:color="auto"/>
              <w:bottom w:val="single" w:sz="6" w:space="0" w:color="auto"/>
              <w:right w:val="single" w:sz="4" w:space="0" w:color="auto"/>
            </w:tcBorders>
            <w:vAlign w:val="center"/>
          </w:tcPr>
          <w:p w14:paraId="20B0E56C" w14:textId="7958BA43" w:rsidR="00601C9D" w:rsidRPr="00762991" w:rsidRDefault="00762991">
            <w:pPr>
              <w:pStyle w:val="Style30"/>
              <w:widowControl/>
              <w:jc w:val="center"/>
              <w:rPr>
                <w:rStyle w:val="FontStyle41"/>
                <w:rFonts w:eastAsia="仿宋_GB2312"/>
                <w:color w:val="000000"/>
                <w:sz w:val="24"/>
                <w:szCs w:val="24"/>
              </w:rPr>
            </w:pPr>
            <w:r>
              <w:rPr>
                <w:rStyle w:val="FontStyle41"/>
                <w:rFonts w:eastAsia="仿宋_GB2312"/>
                <w:color w:val="000000"/>
                <w:sz w:val="24"/>
                <w:szCs w:val="24"/>
              </w:rPr>
              <w:t>XXX</w:t>
            </w:r>
          </w:p>
        </w:tc>
        <w:tc>
          <w:tcPr>
            <w:tcW w:w="954" w:type="dxa"/>
            <w:tcBorders>
              <w:top w:val="single" w:sz="6" w:space="0" w:color="auto"/>
              <w:left w:val="single" w:sz="4" w:space="0" w:color="auto"/>
              <w:bottom w:val="single" w:sz="6" w:space="0" w:color="auto"/>
              <w:right w:val="single" w:sz="6" w:space="0" w:color="auto"/>
            </w:tcBorders>
            <w:vAlign w:val="center"/>
          </w:tcPr>
          <w:p w14:paraId="3D5E1C8D" w14:textId="77777777" w:rsidR="00601C9D" w:rsidRPr="00762991" w:rsidRDefault="00601C9D">
            <w:pPr>
              <w:pStyle w:val="Style30"/>
              <w:widowControl/>
              <w:jc w:val="center"/>
              <w:rPr>
                <w:rStyle w:val="FontStyle41"/>
                <w:rFonts w:eastAsia="仿宋_GB2312"/>
                <w:color w:val="000000"/>
                <w:sz w:val="24"/>
                <w:szCs w:val="24"/>
              </w:rPr>
            </w:pPr>
            <w:r w:rsidRPr="00762991">
              <w:rPr>
                <w:rStyle w:val="FontStyle41"/>
                <w:rFonts w:eastAsia="仿宋_GB2312"/>
                <w:color w:val="000000"/>
                <w:sz w:val="24"/>
                <w:szCs w:val="24"/>
                <w:lang w:val="zh-CN"/>
              </w:rPr>
              <w:t>光</w:t>
            </w:r>
            <w:r w:rsidRPr="00762991">
              <w:rPr>
                <w:rStyle w:val="FontStyle41"/>
                <w:rFonts w:eastAsia="仿宋_GB2312"/>
                <w:color w:val="000000"/>
                <w:sz w:val="24"/>
                <w:szCs w:val="24"/>
              </w:rPr>
              <w:t>面</w:t>
            </w:r>
          </w:p>
        </w:tc>
        <w:tc>
          <w:tcPr>
            <w:tcW w:w="672" w:type="dxa"/>
            <w:tcBorders>
              <w:top w:val="single" w:sz="6" w:space="0" w:color="auto"/>
              <w:left w:val="single" w:sz="6" w:space="0" w:color="auto"/>
              <w:bottom w:val="single" w:sz="6" w:space="0" w:color="auto"/>
              <w:right w:val="single" w:sz="4" w:space="0" w:color="auto"/>
            </w:tcBorders>
            <w:vAlign w:val="center"/>
          </w:tcPr>
          <w:p w14:paraId="5E7A2F87" w14:textId="77777777" w:rsidR="00601C9D" w:rsidRPr="00762991" w:rsidRDefault="00601C9D">
            <w:pPr>
              <w:pStyle w:val="Style30"/>
              <w:widowControl/>
              <w:jc w:val="center"/>
              <w:rPr>
                <w:rStyle w:val="FontStyle41"/>
                <w:rFonts w:eastAsia="仿宋_GB2312"/>
                <w:color w:val="000000"/>
                <w:spacing w:val="-6"/>
                <w:sz w:val="24"/>
                <w:szCs w:val="24"/>
              </w:rPr>
            </w:pPr>
            <w:r w:rsidRPr="00762991">
              <w:rPr>
                <w:rStyle w:val="FontStyle41"/>
                <w:rFonts w:eastAsia="仿宋_GB2312"/>
                <w:color w:val="000000"/>
                <w:spacing w:val="-6"/>
                <w:sz w:val="24"/>
                <w:szCs w:val="24"/>
                <w:lang w:val="zh-CN"/>
              </w:rPr>
              <w:t>圆形</w:t>
            </w:r>
          </w:p>
        </w:tc>
        <w:tc>
          <w:tcPr>
            <w:tcW w:w="1171" w:type="dxa"/>
            <w:tcBorders>
              <w:top w:val="single" w:sz="6" w:space="0" w:color="auto"/>
              <w:left w:val="single" w:sz="4" w:space="0" w:color="auto"/>
              <w:bottom w:val="single" w:sz="6" w:space="0" w:color="auto"/>
              <w:right w:val="single" w:sz="6" w:space="0" w:color="auto"/>
            </w:tcBorders>
            <w:vAlign w:val="center"/>
          </w:tcPr>
          <w:p w14:paraId="107E33E0" w14:textId="77777777" w:rsidR="00601C9D" w:rsidRPr="00762991" w:rsidRDefault="00601C9D">
            <w:pPr>
              <w:pStyle w:val="Style30"/>
              <w:widowControl/>
              <w:jc w:val="center"/>
              <w:rPr>
                <w:rStyle w:val="FontStyle41"/>
                <w:rFonts w:eastAsia="仿宋_GB2312"/>
                <w:color w:val="000000"/>
                <w:sz w:val="24"/>
                <w:szCs w:val="24"/>
              </w:rPr>
            </w:pPr>
            <w:r w:rsidRPr="00762991">
              <w:rPr>
                <w:rStyle w:val="FontStyle41"/>
                <w:rFonts w:eastAsia="仿宋_GB2312"/>
                <w:color w:val="000000"/>
                <w:sz w:val="24"/>
                <w:szCs w:val="24"/>
              </w:rPr>
              <w:t>单腔</w:t>
            </w:r>
          </w:p>
        </w:tc>
        <w:tc>
          <w:tcPr>
            <w:tcW w:w="992" w:type="dxa"/>
            <w:tcBorders>
              <w:top w:val="single" w:sz="6" w:space="0" w:color="auto"/>
              <w:left w:val="single" w:sz="6" w:space="0" w:color="auto"/>
              <w:bottom w:val="single" w:sz="6" w:space="0" w:color="auto"/>
              <w:right w:val="single" w:sz="6" w:space="0" w:color="auto"/>
            </w:tcBorders>
            <w:vAlign w:val="center"/>
          </w:tcPr>
          <w:p w14:paraId="5498C615" w14:textId="77777777" w:rsidR="00601C9D" w:rsidRPr="00762991" w:rsidRDefault="00601C9D">
            <w:pPr>
              <w:widowControl/>
              <w:wordWrap w:val="0"/>
              <w:spacing w:line="306" w:lineRule="atLeast"/>
              <w:jc w:val="center"/>
              <w:rPr>
                <w:rFonts w:ascii="Times New Roman" w:eastAsia="仿宋_GB2312" w:hAnsi="Times New Roman"/>
                <w:kern w:val="0"/>
                <w:sz w:val="24"/>
                <w:szCs w:val="24"/>
              </w:rPr>
            </w:pPr>
            <w:r w:rsidRPr="00762991">
              <w:rPr>
                <w:rFonts w:ascii="Times New Roman" w:eastAsia="仿宋_GB2312" w:hAnsi="Times New Roman"/>
                <w:kern w:val="0"/>
                <w:sz w:val="24"/>
                <w:szCs w:val="24"/>
              </w:rPr>
              <w:t>60-800</w:t>
            </w:r>
          </w:p>
        </w:tc>
        <w:tc>
          <w:tcPr>
            <w:tcW w:w="851" w:type="dxa"/>
            <w:tcBorders>
              <w:top w:val="single" w:sz="6" w:space="0" w:color="auto"/>
              <w:left w:val="single" w:sz="6" w:space="0" w:color="auto"/>
              <w:bottom w:val="single" w:sz="6" w:space="0" w:color="auto"/>
              <w:right w:val="single" w:sz="6" w:space="0" w:color="auto"/>
            </w:tcBorders>
            <w:vAlign w:val="center"/>
          </w:tcPr>
          <w:p w14:paraId="03F3E5D4" w14:textId="77777777" w:rsidR="00601C9D" w:rsidRPr="00762991" w:rsidRDefault="00601C9D">
            <w:pPr>
              <w:widowControl/>
              <w:wordWrap w:val="0"/>
              <w:spacing w:line="306" w:lineRule="atLeast"/>
              <w:jc w:val="center"/>
              <w:rPr>
                <w:rFonts w:ascii="Times New Roman" w:eastAsia="仿宋_GB2312" w:hAnsi="Times New Roman"/>
                <w:kern w:val="0"/>
                <w:sz w:val="24"/>
                <w:szCs w:val="24"/>
              </w:rPr>
            </w:pPr>
            <w:r w:rsidRPr="00762991">
              <w:rPr>
                <w:rFonts w:ascii="Times New Roman" w:eastAsia="仿宋_GB2312" w:hAnsi="Times New Roman"/>
                <w:kern w:val="0"/>
                <w:sz w:val="24"/>
                <w:szCs w:val="24"/>
              </w:rPr>
              <w:t>80</w:t>
            </w:r>
          </w:p>
        </w:tc>
        <w:tc>
          <w:tcPr>
            <w:tcW w:w="992" w:type="dxa"/>
            <w:tcBorders>
              <w:top w:val="single" w:sz="6" w:space="0" w:color="auto"/>
              <w:left w:val="single" w:sz="6" w:space="0" w:color="auto"/>
              <w:bottom w:val="single" w:sz="6" w:space="0" w:color="auto"/>
              <w:right w:val="single" w:sz="6" w:space="0" w:color="auto"/>
            </w:tcBorders>
            <w:vAlign w:val="center"/>
          </w:tcPr>
          <w:p w14:paraId="3EC4B375" w14:textId="77777777" w:rsidR="00601C9D" w:rsidRPr="00762991" w:rsidRDefault="00601C9D">
            <w:pPr>
              <w:widowControl/>
              <w:wordWrap w:val="0"/>
              <w:spacing w:line="306" w:lineRule="atLeast"/>
              <w:jc w:val="center"/>
              <w:rPr>
                <w:rFonts w:ascii="Times New Roman" w:eastAsia="仿宋_GB2312" w:hAnsi="Times New Roman"/>
                <w:kern w:val="0"/>
                <w:sz w:val="24"/>
                <w:szCs w:val="24"/>
              </w:rPr>
            </w:pPr>
            <w:r w:rsidRPr="00762991">
              <w:rPr>
                <w:rFonts w:ascii="Times New Roman" w:eastAsia="仿宋_GB2312" w:hAnsi="Times New Roman"/>
                <w:kern w:val="0"/>
                <w:sz w:val="24"/>
                <w:szCs w:val="24"/>
              </w:rPr>
              <w:t>60-172</w:t>
            </w:r>
          </w:p>
        </w:tc>
        <w:tc>
          <w:tcPr>
            <w:tcW w:w="992" w:type="dxa"/>
            <w:tcBorders>
              <w:top w:val="single" w:sz="6" w:space="0" w:color="auto"/>
              <w:left w:val="single" w:sz="6" w:space="0" w:color="auto"/>
              <w:bottom w:val="single" w:sz="6" w:space="0" w:color="auto"/>
              <w:right w:val="single" w:sz="6" w:space="0" w:color="auto"/>
            </w:tcBorders>
            <w:vAlign w:val="center"/>
          </w:tcPr>
          <w:p w14:paraId="1B25673F" w14:textId="77777777" w:rsidR="00601C9D" w:rsidRPr="00762991" w:rsidRDefault="00601C9D">
            <w:pPr>
              <w:widowControl/>
              <w:wordWrap w:val="0"/>
              <w:spacing w:line="306" w:lineRule="atLeast"/>
              <w:jc w:val="center"/>
              <w:rPr>
                <w:rFonts w:ascii="Times New Roman" w:eastAsia="仿宋_GB2312" w:hAnsi="Times New Roman"/>
                <w:kern w:val="0"/>
                <w:sz w:val="24"/>
                <w:szCs w:val="24"/>
              </w:rPr>
            </w:pPr>
            <w:r w:rsidRPr="00762991">
              <w:rPr>
                <w:rFonts w:ascii="Times New Roman" w:eastAsia="仿宋_GB2312" w:hAnsi="Times New Roman"/>
                <w:kern w:val="0"/>
                <w:sz w:val="24"/>
                <w:szCs w:val="24"/>
              </w:rPr>
              <w:t>60-172</w:t>
            </w:r>
          </w:p>
        </w:tc>
        <w:tc>
          <w:tcPr>
            <w:tcW w:w="993" w:type="dxa"/>
            <w:tcBorders>
              <w:top w:val="single" w:sz="6" w:space="0" w:color="auto"/>
              <w:left w:val="single" w:sz="6" w:space="0" w:color="auto"/>
              <w:bottom w:val="single" w:sz="6" w:space="0" w:color="auto"/>
              <w:right w:val="single" w:sz="6" w:space="0" w:color="auto"/>
            </w:tcBorders>
            <w:vAlign w:val="center"/>
          </w:tcPr>
          <w:p w14:paraId="04F6AA44" w14:textId="77777777" w:rsidR="00601C9D" w:rsidRPr="00762991" w:rsidRDefault="00601C9D">
            <w:pPr>
              <w:widowControl/>
              <w:wordWrap w:val="0"/>
              <w:spacing w:line="306" w:lineRule="atLeast"/>
              <w:jc w:val="center"/>
              <w:rPr>
                <w:rFonts w:ascii="Times New Roman" w:eastAsia="仿宋_GB2312" w:hAnsi="Times New Roman"/>
                <w:kern w:val="0"/>
                <w:sz w:val="24"/>
                <w:szCs w:val="24"/>
              </w:rPr>
            </w:pPr>
            <w:r w:rsidRPr="00762991">
              <w:rPr>
                <w:rFonts w:ascii="Times New Roman" w:eastAsia="仿宋_GB2312" w:hAnsi="Times New Roman"/>
                <w:kern w:val="0"/>
                <w:sz w:val="24"/>
                <w:szCs w:val="24"/>
              </w:rPr>
              <w:t>12-75</w:t>
            </w:r>
          </w:p>
        </w:tc>
        <w:tc>
          <w:tcPr>
            <w:tcW w:w="1134" w:type="dxa"/>
            <w:tcBorders>
              <w:top w:val="single" w:sz="6" w:space="0" w:color="auto"/>
              <w:left w:val="single" w:sz="6" w:space="0" w:color="auto"/>
              <w:bottom w:val="single" w:sz="6" w:space="0" w:color="auto"/>
              <w:right w:val="single" w:sz="6" w:space="0" w:color="auto"/>
            </w:tcBorders>
            <w:vAlign w:val="center"/>
          </w:tcPr>
          <w:p w14:paraId="05EEA608" w14:textId="77777777" w:rsidR="00601C9D" w:rsidRPr="00762991" w:rsidRDefault="00601C9D">
            <w:pPr>
              <w:widowControl/>
              <w:wordWrap w:val="0"/>
              <w:spacing w:line="306" w:lineRule="atLeast"/>
              <w:jc w:val="center"/>
              <w:rPr>
                <w:rFonts w:ascii="Times New Roman" w:eastAsia="仿宋_GB2312" w:hAnsi="Times New Roman"/>
                <w:kern w:val="0"/>
                <w:sz w:val="24"/>
                <w:szCs w:val="24"/>
              </w:rPr>
            </w:pPr>
            <w:r w:rsidRPr="00762991">
              <w:rPr>
                <w:rFonts w:ascii="Times New Roman" w:eastAsia="仿宋_GB2312" w:hAnsi="Times New Roman"/>
                <w:kern w:val="0"/>
                <w:sz w:val="24"/>
                <w:szCs w:val="24"/>
              </w:rPr>
              <w:t>0.23-1.02</w:t>
            </w:r>
          </w:p>
        </w:tc>
      </w:tr>
      <w:tr w:rsidR="00DB5DB8" w:rsidRPr="00762991" w14:paraId="0097664A" w14:textId="77777777" w:rsidTr="00DB5DB8">
        <w:trPr>
          <w:trHeight w:val="245"/>
        </w:trPr>
        <w:tc>
          <w:tcPr>
            <w:tcW w:w="739" w:type="dxa"/>
            <w:tcBorders>
              <w:top w:val="single" w:sz="6" w:space="0" w:color="auto"/>
              <w:left w:val="single" w:sz="6" w:space="0" w:color="auto"/>
              <w:bottom w:val="single" w:sz="6" w:space="0" w:color="auto"/>
              <w:right w:val="single" w:sz="4" w:space="0" w:color="auto"/>
            </w:tcBorders>
            <w:vAlign w:val="center"/>
          </w:tcPr>
          <w:p w14:paraId="34AA2936" w14:textId="77777777" w:rsidR="00601C9D" w:rsidRPr="00762991" w:rsidRDefault="00601C9D">
            <w:pPr>
              <w:pStyle w:val="Style30"/>
              <w:widowControl/>
              <w:jc w:val="center"/>
              <w:rPr>
                <w:rStyle w:val="FontStyle41"/>
                <w:rFonts w:eastAsia="仿宋_GB2312"/>
                <w:color w:val="000000"/>
                <w:sz w:val="24"/>
                <w:szCs w:val="24"/>
              </w:rPr>
            </w:pPr>
          </w:p>
        </w:tc>
        <w:tc>
          <w:tcPr>
            <w:tcW w:w="954" w:type="dxa"/>
            <w:tcBorders>
              <w:top w:val="single" w:sz="6" w:space="0" w:color="auto"/>
              <w:left w:val="single" w:sz="4" w:space="0" w:color="auto"/>
              <w:bottom w:val="single" w:sz="6" w:space="0" w:color="auto"/>
              <w:right w:val="single" w:sz="6" w:space="0" w:color="auto"/>
            </w:tcBorders>
            <w:vAlign w:val="center"/>
          </w:tcPr>
          <w:p w14:paraId="7EFBCA17" w14:textId="77777777" w:rsidR="00601C9D" w:rsidRPr="00762991" w:rsidRDefault="00601C9D">
            <w:pPr>
              <w:pStyle w:val="Style30"/>
              <w:widowControl/>
              <w:jc w:val="center"/>
              <w:rPr>
                <w:rStyle w:val="FontStyle41"/>
                <w:rFonts w:eastAsia="仿宋_GB2312"/>
                <w:color w:val="000000"/>
                <w:sz w:val="24"/>
                <w:szCs w:val="24"/>
              </w:rPr>
            </w:pPr>
          </w:p>
        </w:tc>
        <w:tc>
          <w:tcPr>
            <w:tcW w:w="672" w:type="dxa"/>
            <w:tcBorders>
              <w:top w:val="single" w:sz="6" w:space="0" w:color="auto"/>
              <w:left w:val="single" w:sz="6" w:space="0" w:color="auto"/>
              <w:bottom w:val="single" w:sz="6" w:space="0" w:color="auto"/>
              <w:right w:val="single" w:sz="4" w:space="0" w:color="auto"/>
            </w:tcBorders>
            <w:vAlign w:val="center"/>
          </w:tcPr>
          <w:p w14:paraId="1C84CD84" w14:textId="77777777" w:rsidR="00601C9D" w:rsidRPr="00762991" w:rsidRDefault="00601C9D">
            <w:pPr>
              <w:pStyle w:val="Style30"/>
              <w:widowControl/>
              <w:jc w:val="center"/>
              <w:rPr>
                <w:rStyle w:val="FontStyle41"/>
                <w:rFonts w:eastAsia="仿宋_GB2312"/>
                <w:color w:val="000000"/>
                <w:sz w:val="24"/>
                <w:szCs w:val="24"/>
              </w:rPr>
            </w:pPr>
          </w:p>
        </w:tc>
        <w:tc>
          <w:tcPr>
            <w:tcW w:w="1171" w:type="dxa"/>
            <w:tcBorders>
              <w:top w:val="single" w:sz="6" w:space="0" w:color="auto"/>
              <w:left w:val="single" w:sz="4" w:space="0" w:color="auto"/>
              <w:bottom w:val="single" w:sz="6" w:space="0" w:color="auto"/>
              <w:right w:val="single" w:sz="6" w:space="0" w:color="auto"/>
            </w:tcBorders>
            <w:vAlign w:val="center"/>
          </w:tcPr>
          <w:p w14:paraId="2DCD0FDB" w14:textId="77777777" w:rsidR="00601C9D" w:rsidRPr="00762991" w:rsidRDefault="00601C9D">
            <w:pPr>
              <w:pStyle w:val="Style30"/>
              <w:widowControl/>
              <w:jc w:val="center"/>
              <w:rPr>
                <w:rStyle w:val="FontStyle41"/>
                <w:rFonts w:eastAsia="仿宋_GB2312"/>
                <w:color w:val="000000"/>
                <w:sz w:val="24"/>
                <w:szCs w:val="24"/>
              </w:rPr>
            </w:pPr>
          </w:p>
        </w:tc>
        <w:tc>
          <w:tcPr>
            <w:tcW w:w="992" w:type="dxa"/>
            <w:tcBorders>
              <w:top w:val="single" w:sz="6" w:space="0" w:color="auto"/>
              <w:left w:val="single" w:sz="6" w:space="0" w:color="auto"/>
              <w:bottom w:val="single" w:sz="6" w:space="0" w:color="auto"/>
              <w:right w:val="single" w:sz="6" w:space="0" w:color="auto"/>
            </w:tcBorders>
            <w:vAlign w:val="center"/>
          </w:tcPr>
          <w:p w14:paraId="2EE6024D" w14:textId="77777777" w:rsidR="00601C9D" w:rsidRPr="00762991" w:rsidRDefault="00601C9D">
            <w:pPr>
              <w:widowControl/>
              <w:wordWrap w:val="0"/>
              <w:spacing w:line="306" w:lineRule="atLeast"/>
              <w:jc w:val="center"/>
              <w:rPr>
                <w:rFonts w:ascii="Times New Roman" w:eastAsia="仿宋_GB2312" w:hAnsi="Times New Roman"/>
                <w:color w:val="FF0000"/>
                <w:kern w:val="0"/>
                <w:sz w:val="24"/>
                <w:szCs w:val="24"/>
              </w:rPr>
            </w:pPr>
          </w:p>
        </w:tc>
        <w:tc>
          <w:tcPr>
            <w:tcW w:w="851" w:type="dxa"/>
            <w:tcBorders>
              <w:top w:val="single" w:sz="6" w:space="0" w:color="auto"/>
              <w:left w:val="single" w:sz="6" w:space="0" w:color="auto"/>
              <w:bottom w:val="single" w:sz="6" w:space="0" w:color="auto"/>
              <w:right w:val="single" w:sz="6" w:space="0" w:color="auto"/>
            </w:tcBorders>
            <w:vAlign w:val="center"/>
          </w:tcPr>
          <w:p w14:paraId="48F31139" w14:textId="77777777" w:rsidR="00601C9D" w:rsidRPr="00762991" w:rsidRDefault="00601C9D">
            <w:pPr>
              <w:widowControl/>
              <w:wordWrap w:val="0"/>
              <w:spacing w:line="306" w:lineRule="atLeast"/>
              <w:jc w:val="center"/>
              <w:rPr>
                <w:rFonts w:ascii="Times New Roman" w:eastAsia="仿宋_GB2312" w:hAnsi="Times New Roman"/>
                <w:color w:val="FF0000"/>
                <w:kern w:val="0"/>
                <w:sz w:val="24"/>
                <w:szCs w:val="24"/>
              </w:rPr>
            </w:pPr>
          </w:p>
        </w:tc>
        <w:tc>
          <w:tcPr>
            <w:tcW w:w="992" w:type="dxa"/>
            <w:tcBorders>
              <w:top w:val="single" w:sz="6" w:space="0" w:color="auto"/>
              <w:left w:val="single" w:sz="6" w:space="0" w:color="auto"/>
              <w:bottom w:val="single" w:sz="6" w:space="0" w:color="auto"/>
              <w:right w:val="single" w:sz="6" w:space="0" w:color="auto"/>
            </w:tcBorders>
            <w:vAlign w:val="center"/>
          </w:tcPr>
          <w:p w14:paraId="2FE89BF6" w14:textId="77777777" w:rsidR="00601C9D" w:rsidRPr="00762991" w:rsidRDefault="00601C9D">
            <w:pPr>
              <w:widowControl/>
              <w:wordWrap w:val="0"/>
              <w:spacing w:line="306" w:lineRule="atLeast"/>
              <w:jc w:val="center"/>
              <w:rPr>
                <w:rFonts w:ascii="Times New Roman" w:eastAsia="仿宋_GB2312" w:hAnsi="Times New Roman"/>
                <w:color w:val="FF0000"/>
                <w:kern w:val="0"/>
                <w:sz w:val="24"/>
                <w:szCs w:val="24"/>
              </w:rPr>
            </w:pPr>
          </w:p>
        </w:tc>
        <w:tc>
          <w:tcPr>
            <w:tcW w:w="992" w:type="dxa"/>
            <w:tcBorders>
              <w:top w:val="single" w:sz="6" w:space="0" w:color="auto"/>
              <w:left w:val="single" w:sz="6" w:space="0" w:color="auto"/>
              <w:bottom w:val="single" w:sz="6" w:space="0" w:color="auto"/>
              <w:right w:val="single" w:sz="6" w:space="0" w:color="auto"/>
            </w:tcBorders>
            <w:vAlign w:val="center"/>
          </w:tcPr>
          <w:p w14:paraId="09B4078F" w14:textId="77777777" w:rsidR="00601C9D" w:rsidRPr="00762991" w:rsidRDefault="00601C9D">
            <w:pPr>
              <w:widowControl/>
              <w:wordWrap w:val="0"/>
              <w:spacing w:line="306" w:lineRule="atLeast"/>
              <w:jc w:val="center"/>
              <w:rPr>
                <w:rFonts w:ascii="Times New Roman" w:eastAsia="仿宋_GB2312" w:hAnsi="Times New Roman"/>
                <w:color w:val="FF0000"/>
                <w:kern w:val="0"/>
                <w:sz w:val="24"/>
                <w:szCs w:val="24"/>
              </w:rPr>
            </w:pPr>
          </w:p>
        </w:tc>
        <w:tc>
          <w:tcPr>
            <w:tcW w:w="993" w:type="dxa"/>
            <w:tcBorders>
              <w:top w:val="single" w:sz="6" w:space="0" w:color="auto"/>
              <w:left w:val="single" w:sz="6" w:space="0" w:color="auto"/>
              <w:bottom w:val="single" w:sz="6" w:space="0" w:color="auto"/>
              <w:right w:val="single" w:sz="6" w:space="0" w:color="auto"/>
            </w:tcBorders>
            <w:vAlign w:val="center"/>
          </w:tcPr>
          <w:p w14:paraId="5A92AE99" w14:textId="77777777" w:rsidR="00601C9D" w:rsidRPr="00762991" w:rsidRDefault="00601C9D">
            <w:pPr>
              <w:widowControl/>
              <w:wordWrap w:val="0"/>
              <w:spacing w:line="306" w:lineRule="atLeast"/>
              <w:jc w:val="center"/>
              <w:rPr>
                <w:rFonts w:ascii="Times New Roman" w:eastAsia="仿宋_GB2312" w:hAnsi="Times New Roman"/>
                <w:color w:val="FF0000"/>
                <w:kern w:val="0"/>
                <w:sz w:val="24"/>
                <w:szCs w:val="24"/>
              </w:rPr>
            </w:pPr>
          </w:p>
        </w:tc>
        <w:tc>
          <w:tcPr>
            <w:tcW w:w="1134" w:type="dxa"/>
            <w:tcBorders>
              <w:top w:val="single" w:sz="6" w:space="0" w:color="auto"/>
              <w:left w:val="single" w:sz="6" w:space="0" w:color="auto"/>
              <w:bottom w:val="single" w:sz="6" w:space="0" w:color="auto"/>
              <w:right w:val="single" w:sz="6" w:space="0" w:color="auto"/>
            </w:tcBorders>
            <w:vAlign w:val="center"/>
          </w:tcPr>
          <w:p w14:paraId="4840FF85" w14:textId="77777777" w:rsidR="00601C9D" w:rsidRPr="00762991" w:rsidRDefault="00601C9D">
            <w:pPr>
              <w:widowControl/>
              <w:wordWrap w:val="0"/>
              <w:spacing w:line="306" w:lineRule="atLeast"/>
              <w:jc w:val="center"/>
              <w:rPr>
                <w:rFonts w:ascii="Times New Roman" w:eastAsia="仿宋_GB2312" w:hAnsi="Times New Roman"/>
                <w:color w:val="FF0000"/>
                <w:kern w:val="0"/>
                <w:sz w:val="24"/>
                <w:szCs w:val="24"/>
              </w:rPr>
            </w:pPr>
          </w:p>
        </w:tc>
      </w:tr>
    </w:tbl>
    <w:p w14:paraId="4B3BD79C" w14:textId="39A02D63" w:rsidR="00601C9D" w:rsidRPr="0066264A" w:rsidRDefault="00601C9D">
      <w:pPr>
        <w:spacing w:line="580" w:lineRule="exact"/>
        <w:ind w:firstLineChars="200" w:firstLine="640"/>
        <w:rPr>
          <w:rFonts w:ascii="Times New Roman" w:eastAsia="仿宋_GB2312" w:hAnsi="Times New Roman"/>
          <w:sz w:val="32"/>
          <w:szCs w:val="28"/>
        </w:rPr>
      </w:pPr>
      <w:r w:rsidRPr="0066264A">
        <w:rPr>
          <w:rFonts w:ascii="Times New Roman" w:eastAsia="仿宋_GB2312" w:hAnsi="Times New Roman"/>
          <w:sz w:val="32"/>
          <w:szCs w:val="28"/>
        </w:rPr>
        <w:t>（</w:t>
      </w:r>
      <w:r w:rsidRPr="0066264A">
        <w:rPr>
          <w:rFonts w:ascii="Times New Roman" w:eastAsia="仿宋_GB2312" w:hAnsi="Times New Roman"/>
          <w:sz w:val="32"/>
          <w:szCs w:val="28"/>
        </w:rPr>
        <w:t>2</w:t>
      </w:r>
      <w:r w:rsidRPr="0066264A">
        <w:rPr>
          <w:rFonts w:ascii="Times New Roman" w:eastAsia="仿宋_GB2312" w:hAnsi="Times New Roman"/>
          <w:sz w:val="32"/>
          <w:szCs w:val="28"/>
        </w:rPr>
        <w:t>）乳房植入物每一组成部分的描述及相应图示（例如壳体、凝胶、表面结构、阀门、联接系统、填充管、注射件等）。</w:t>
      </w:r>
    </w:p>
    <w:p w14:paraId="51CB5463" w14:textId="77777777" w:rsidR="00601C9D" w:rsidRPr="0066264A" w:rsidRDefault="00601C9D">
      <w:pPr>
        <w:spacing w:line="580" w:lineRule="exact"/>
        <w:ind w:firstLineChars="200" w:firstLine="640"/>
        <w:rPr>
          <w:rFonts w:ascii="Times New Roman" w:eastAsia="仿宋_GB2312" w:hAnsi="Times New Roman"/>
          <w:sz w:val="32"/>
          <w:szCs w:val="28"/>
        </w:rPr>
      </w:pPr>
      <w:r w:rsidRPr="0066264A">
        <w:rPr>
          <w:rFonts w:ascii="Times New Roman" w:eastAsia="仿宋_GB2312" w:hAnsi="Times New Roman"/>
          <w:sz w:val="32"/>
          <w:szCs w:val="28"/>
        </w:rPr>
        <w:t>4.</w:t>
      </w:r>
      <w:r w:rsidRPr="0066264A">
        <w:rPr>
          <w:rFonts w:ascii="Times New Roman" w:eastAsia="仿宋_GB2312" w:hAnsi="Times New Roman"/>
          <w:sz w:val="32"/>
          <w:szCs w:val="28"/>
        </w:rPr>
        <w:t>各组成部分的材料</w:t>
      </w:r>
    </w:p>
    <w:p w14:paraId="007141AB" w14:textId="77777777" w:rsidR="00601C9D" w:rsidRPr="0066264A" w:rsidRDefault="00601C9D">
      <w:pPr>
        <w:spacing w:line="580" w:lineRule="exact"/>
        <w:ind w:firstLineChars="200" w:firstLine="640"/>
        <w:rPr>
          <w:rFonts w:ascii="Times New Roman" w:eastAsia="仿宋_GB2312" w:hAnsi="Times New Roman"/>
          <w:color w:val="FF0000"/>
          <w:sz w:val="32"/>
          <w:szCs w:val="28"/>
        </w:rPr>
      </w:pPr>
      <w:r w:rsidRPr="0066264A">
        <w:rPr>
          <w:rFonts w:ascii="Times New Roman" w:eastAsia="仿宋_GB2312" w:hAnsi="Times New Roman"/>
          <w:sz w:val="32"/>
          <w:szCs w:val="28"/>
        </w:rPr>
        <w:t>（</w:t>
      </w:r>
      <w:r w:rsidRPr="0066264A">
        <w:rPr>
          <w:rFonts w:ascii="Times New Roman" w:eastAsia="仿宋_GB2312" w:hAnsi="Times New Roman"/>
          <w:sz w:val="32"/>
          <w:szCs w:val="28"/>
        </w:rPr>
        <w:t>1</w:t>
      </w:r>
      <w:r w:rsidRPr="0066264A">
        <w:rPr>
          <w:rFonts w:ascii="Times New Roman" w:eastAsia="仿宋_GB2312" w:hAnsi="Times New Roman"/>
          <w:sz w:val="32"/>
          <w:szCs w:val="28"/>
        </w:rPr>
        <w:t>）参照下表要求，明确乳房植入物各组成部分的所有组成材料的基本信息，明确硅橡胶（硅凝胶）所采用的硫化形式（如双组分加成硫化、热硫化等）。应提交硅橡胶、硅凝胶符合长期植入要求的支持性资料，填充的生理盐水应符合中国药典对注射用生理盐水要求，对于其他植入人体的各种材料应提供可用于人体的支持性资料。</w:t>
      </w:r>
    </w:p>
    <w:tbl>
      <w:tblPr>
        <w:tblW w:w="9640"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9"/>
        <w:gridCol w:w="992"/>
        <w:gridCol w:w="1418"/>
        <w:gridCol w:w="1701"/>
        <w:gridCol w:w="992"/>
        <w:gridCol w:w="1418"/>
        <w:gridCol w:w="850"/>
      </w:tblGrid>
      <w:tr w:rsidR="00601C9D" w:rsidRPr="00762991" w14:paraId="0E2B76CC" w14:textId="77777777" w:rsidTr="00DB5DB8">
        <w:tc>
          <w:tcPr>
            <w:tcW w:w="2269" w:type="dxa"/>
            <w:tcBorders>
              <w:top w:val="single" w:sz="4" w:space="0" w:color="auto"/>
              <w:left w:val="single" w:sz="4" w:space="0" w:color="auto"/>
              <w:bottom w:val="nil"/>
              <w:right w:val="single" w:sz="4" w:space="0" w:color="auto"/>
            </w:tcBorders>
            <w:vAlign w:val="center"/>
          </w:tcPr>
          <w:p w14:paraId="13F0FF96" w14:textId="77777777" w:rsidR="00601C9D" w:rsidRPr="00762991" w:rsidRDefault="00601C9D">
            <w:pPr>
              <w:spacing w:line="240" w:lineRule="atLeast"/>
              <w:jc w:val="center"/>
              <w:rPr>
                <w:rStyle w:val="FontStyle42"/>
                <w:rFonts w:ascii="仿宋_GB2312" w:eastAsia="仿宋_GB2312" w:hAnsi="仿宋_GB2312" w:cs="仿宋_GB2312" w:hint="eastAsia"/>
                <w:b w:val="0"/>
                <w:bCs w:val="0"/>
                <w:color w:val="000000"/>
                <w:kern w:val="0"/>
                <w:sz w:val="24"/>
                <w:szCs w:val="24"/>
              </w:rPr>
            </w:pPr>
            <w:r w:rsidRPr="00762991">
              <w:rPr>
                <w:rStyle w:val="FontStyle42"/>
                <w:rFonts w:ascii="仿宋_GB2312" w:eastAsia="仿宋_GB2312" w:hAnsi="仿宋_GB2312" w:cs="仿宋_GB2312" w:hint="eastAsia"/>
                <w:b w:val="0"/>
                <w:bCs w:val="0"/>
                <w:color w:val="000000"/>
                <w:kern w:val="0"/>
                <w:sz w:val="24"/>
                <w:szCs w:val="24"/>
                <w:lang w:val="zh-CN"/>
              </w:rPr>
              <w:t>各组成部分</w:t>
            </w:r>
            <w:r w:rsidRPr="00762991">
              <w:rPr>
                <w:rStyle w:val="FontStyle42"/>
                <w:rFonts w:ascii="仿宋_GB2312" w:eastAsia="仿宋_GB2312" w:hAnsi="仿宋_GB2312" w:cs="仿宋_GB2312" w:hint="eastAsia"/>
                <w:b w:val="0"/>
                <w:bCs w:val="0"/>
                <w:color w:val="000000"/>
                <w:kern w:val="0"/>
                <w:sz w:val="24"/>
                <w:szCs w:val="24"/>
              </w:rPr>
              <w:t>信息</w:t>
            </w:r>
          </w:p>
        </w:tc>
        <w:tc>
          <w:tcPr>
            <w:tcW w:w="992" w:type="dxa"/>
            <w:tcBorders>
              <w:top w:val="single" w:sz="4" w:space="0" w:color="auto"/>
              <w:left w:val="single" w:sz="4" w:space="0" w:color="auto"/>
              <w:bottom w:val="nil"/>
              <w:right w:val="single" w:sz="4" w:space="0" w:color="auto"/>
            </w:tcBorders>
            <w:vAlign w:val="center"/>
          </w:tcPr>
          <w:p w14:paraId="1F89D564" w14:textId="77777777" w:rsidR="00601C9D" w:rsidRPr="00762991" w:rsidRDefault="00601C9D">
            <w:pPr>
              <w:spacing w:line="240" w:lineRule="atLeast"/>
              <w:jc w:val="center"/>
              <w:rPr>
                <w:rStyle w:val="FontStyle42"/>
                <w:rFonts w:ascii="仿宋_GB2312" w:eastAsia="仿宋_GB2312" w:hAnsi="仿宋_GB2312" w:cs="仿宋_GB2312" w:hint="eastAsia"/>
                <w:b w:val="0"/>
                <w:bCs w:val="0"/>
                <w:color w:val="000000"/>
                <w:kern w:val="0"/>
                <w:sz w:val="24"/>
                <w:szCs w:val="24"/>
                <w:lang w:val="zh-CN"/>
              </w:rPr>
            </w:pPr>
            <w:r w:rsidRPr="00762991">
              <w:rPr>
                <w:rStyle w:val="FontStyle42"/>
                <w:rFonts w:ascii="仿宋_GB2312" w:eastAsia="仿宋_GB2312" w:hAnsi="仿宋_GB2312" w:cs="仿宋_GB2312" w:hint="eastAsia"/>
                <w:b w:val="0"/>
                <w:bCs w:val="0"/>
                <w:color w:val="000000"/>
                <w:kern w:val="0"/>
                <w:sz w:val="24"/>
                <w:szCs w:val="24"/>
                <w:lang w:val="zh-CN"/>
              </w:rPr>
              <w:t>通用化学名称</w:t>
            </w:r>
          </w:p>
        </w:tc>
        <w:tc>
          <w:tcPr>
            <w:tcW w:w="1418" w:type="dxa"/>
            <w:tcBorders>
              <w:top w:val="single" w:sz="4" w:space="0" w:color="auto"/>
              <w:left w:val="single" w:sz="4" w:space="0" w:color="auto"/>
              <w:bottom w:val="nil"/>
              <w:right w:val="single" w:sz="4" w:space="0" w:color="auto"/>
            </w:tcBorders>
            <w:vAlign w:val="center"/>
          </w:tcPr>
          <w:p w14:paraId="05CC2FA4" w14:textId="77777777" w:rsidR="00601C9D" w:rsidRPr="00762991" w:rsidRDefault="00601C9D">
            <w:pPr>
              <w:spacing w:line="240" w:lineRule="atLeast"/>
              <w:jc w:val="center"/>
              <w:rPr>
                <w:rStyle w:val="FontStyle42"/>
                <w:rFonts w:ascii="仿宋_GB2312" w:eastAsia="仿宋_GB2312" w:hAnsi="仿宋_GB2312" w:cs="仿宋_GB2312" w:hint="eastAsia"/>
                <w:b w:val="0"/>
                <w:bCs w:val="0"/>
                <w:color w:val="000000"/>
                <w:kern w:val="0"/>
                <w:sz w:val="24"/>
                <w:szCs w:val="24"/>
                <w:lang w:val="zh-CN"/>
              </w:rPr>
            </w:pPr>
            <w:r w:rsidRPr="00762991">
              <w:rPr>
                <w:rStyle w:val="FontStyle42"/>
                <w:rFonts w:ascii="仿宋_GB2312" w:eastAsia="仿宋_GB2312" w:hAnsi="仿宋_GB2312" w:cs="仿宋_GB2312" w:hint="eastAsia"/>
                <w:b w:val="0"/>
                <w:bCs w:val="0"/>
                <w:color w:val="000000"/>
                <w:kern w:val="0"/>
                <w:sz w:val="24"/>
                <w:szCs w:val="24"/>
                <w:lang w:val="zh-CN"/>
              </w:rPr>
              <w:t>化学结构式/分子式</w:t>
            </w:r>
          </w:p>
        </w:tc>
        <w:tc>
          <w:tcPr>
            <w:tcW w:w="1701" w:type="dxa"/>
            <w:tcBorders>
              <w:top w:val="single" w:sz="4" w:space="0" w:color="auto"/>
              <w:left w:val="single" w:sz="4" w:space="0" w:color="auto"/>
              <w:bottom w:val="nil"/>
              <w:right w:val="single" w:sz="4" w:space="0" w:color="auto"/>
            </w:tcBorders>
            <w:vAlign w:val="center"/>
          </w:tcPr>
          <w:p w14:paraId="5D570A9F" w14:textId="654D711B" w:rsidR="00601C9D" w:rsidRPr="00762991" w:rsidRDefault="00601C9D" w:rsidP="00DB5DB8">
            <w:pPr>
              <w:spacing w:line="240" w:lineRule="atLeast"/>
              <w:jc w:val="center"/>
              <w:rPr>
                <w:rStyle w:val="FontStyle42"/>
                <w:rFonts w:ascii="仿宋_GB2312" w:eastAsia="仿宋_GB2312" w:hAnsi="仿宋_GB2312" w:cs="仿宋_GB2312" w:hint="eastAsia"/>
                <w:b w:val="0"/>
                <w:bCs w:val="0"/>
                <w:color w:val="000000"/>
                <w:kern w:val="0"/>
                <w:sz w:val="24"/>
                <w:szCs w:val="24"/>
                <w:lang w:val="zh-CN"/>
              </w:rPr>
            </w:pPr>
            <w:r w:rsidRPr="00762991">
              <w:rPr>
                <w:rStyle w:val="FontStyle42"/>
                <w:rFonts w:ascii="仿宋_GB2312" w:eastAsia="仿宋_GB2312" w:hAnsi="仿宋_GB2312" w:cs="仿宋_GB2312" w:hint="eastAsia"/>
                <w:b w:val="0"/>
                <w:bCs w:val="0"/>
                <w:color w:val="000000"/>
                <w:kern w:val="0"/>
                <w:sz w:val="24"/>
                <w:szCs w:val="24"/>
                <w:lang w:val="zh-CN"/>
              </w:rPr>
              <w:t>商品名/材料代号（牌号）</w:t>
            </w:r>
          </w:p>
        </w:tc>
        <w:tc>
          <w:tcPr>
            <w:tcW w:w="992" w:type="dxa"/>
            <w:tcBorders>
              <w:top w:val="single" w:sz="4" w:space="0" w:color="auto"/>
              <w:left w:val="single" w:sz="4" w:space="0" w:color="auto"/>
              <w:bottom w:val="nil"/>
              <w:right w:val="single" w:sz="4" w:space="0" w:color="auto"/>
            </w:tcBorders>
            <w:vAlign w:val="center"/>
          </w:tcPr>
          <w:p w14:paraId="6F3F6B0F" w14:textId="77777777" w:rsidR="00601C9D" w:rsidRPr="00762991" w:rsidRDefault="00601C9D">
            <w:pPr>
              <w:spacing w:line="240" w:lineRule="atLeast"/>
              <w:jc w:val="center"/>
              <w:rPr>
                <w:rStyle w:val="FontStyle42"/>
                <w:rFonts w:ascii="仿宋_GB2312" w:eastAsia="仿宋_GB2312" w:hAnsi="仿宋_GB2312" w:cs="仿宋_GB2312" w:hint="eastAsia"/>
                <w:b w:val="0"/>
                <w:bCs w:val="0"/>
                <w:color w:val="000000"/>
                <w:kern w:val="0"/>
                <w:sz w:val="24"/>
                <w:szCs w:val="24"/>
                <w:lang w:val="zh-CN"/>
              </w:rPr>
            </w:pPr>
            <w:r w:rsidRPr="00762991">
              <w:rPr>
                <w:rStyle w:val="FontStyle42"/>
                <w:rFonts w:ascii="仿宋_GB2312" w:eastAsia="仿宋_GB2312" w:hAnsi="仿宋_GB2312" w:cs="仿宋_GB2312" w:hint="eastAsia"/>
                <w:b w:val="0"/>
                <w:bCs w:val="0"/>
                <w:color w:val="000000"/>
                <w:kern w:val="0"/>
                <w:sz w:val="24"/>
                <w:szCs w:val="24"/>
                <w:lang w:val="zh-CN"/>
              </w:rPr>
              <w:t>分子量</w:t>
            </w:r>
          </w:p>
        </w:tc>
        <w:tc>
          <w:tcPr>
            <w:tcW w:w="1418" w:type="dxa"/>
            <w:tcBorders>
              <w:top w:val="single" w:sz="4" w:space="0" w:color="auto"/>
              <w:left w:val="single" w:sz="4" w:space="0" w:color="auto"/>
              <w:bottom w:val="nil"/>
              <w:right w:val="single" w:sz="4" w:space="0" w:color="auto"/>
            </w:tcBorders>
            <w:vAlign w:val="center"/>
          </w:tcPr>
          <w:p w14:paraId="6EFB192E" w14:textId="77777777" w:rsidR="00601C9D" w:rsidRPr="00762991" w:rsidRDefault="00601C9D">
            <w:pPr>
              <w:spacing w:line="240" w:lineRule="atLeast"/>
              <w:jc w:val="center"/>
              <w:rPr>
                <w:rStyle w:val="FontStyle42"/>
                <w:rFonts w:ascii="仿宋_GB2312" w:eastAsia="仿宋_GB2312" w:hAnsi="仿宋_GB2312" w:cs="仿宋_GB2312" w:hint="eastAsia"/>
                <w:b w:val="0"/>
                <w:bCs w:val="0"/>
                <w:color w:val="000000"/>
                <w:kern w:val="0"/>
                <w:sz w:val="24"/>
                <w:szCs w:val="24"/>
                <w:lang w:val="zh-CN"/>
              </w:rPr>
            </w:pPr>
            <w:r w:rsidRPr="00762991">
              <w:rPr>
                <w:rStyle w:val="FontStyle42"/>
                <w:rFonts w:ascii="仿宋_GB2312" w:eastAsia="仿宋_GB2312" w:hAnsi="仿宋_GB2312" w:cs="仿宋_GB2312" w:hint="eastAsia"/>
                <w:b w:val="0"/>
                <w:bCs w:val="0"/>
                <w:color w:val="000000"/>
                <w:kern w:val="0"/>
                <w:sz w:val="24"/>
                <w:szCs w:val="24"/>
                <w:lang w:val="zh-CN"/>
              </w:rPr>
              <w:t>分子量分布（如适用）</w:t>
            </w:r>
          </w:p>
        </w:tc>
        <w:tc>
          <w:tcPr>
            <w:tcW w:w="850" w:type="dxa"/>
            <w:tcBorders>
              <w:top w:val="single" w:sz="4" w:space="0" w:color="auto"/>
              <w:left w:val="single" w:sz="4" w:space="0" w:color="auto"/>
              <w:bottom w:val="nil"/>
              <w:right w:val="single" w:sz="4" w:space="0" w:color="auto"/>
            </w:tcBorders>
            <w:vAlign w:val="center"/>
          </w:tcPr>
          <w:p w14:paraId="3201E7EE" w14:textId="77777777" w:rsidR="00601C9D" w:rsidRPr="00762991" w:rsidRDefault="00601C9D">
            <w:pPr>
              <w:spacing w:line="240" w:lineRule="atLeast"/>
              <w:jc w:val="center"/>
              <w:rPr>
                <w:rStyle w:val="FontStyle42"/>
                <w:rFonts w:ascii="仿宋_GB2312" w:eastAsia="仿宋_GB2312" w:hAnsi="仿宋_GB2312" w:cs="仿宋_GB2312" w:hint="eastAsia"/>
                <w:b w:val="0"/>
                <w:bCs w:val="0"/>
                <w:color w:val="000000"/>
                <w:kern w:val="0"/>
                <w:sz w:val="24"/>
                <w:szCs w:val="24"/>
              </w:rPr>
            </w:pPr>
            <w:r w:rsidRPr="00762991">
              <w:rPr>
                <w:rStyle w:val="FontStyle42"/>
                <w:rFonts w:ascii="仿宋_GB2312" w:eastAsia="仿宋_GB2312" w:hAnsi="仿宋_GB2312" w:cs="仿宋_GB2312" w:hint="eastAsia"/>
                <w:b w:val="0"/>
                <w:bCs w:val="0"/>
                <w:color w:val="000000"/>
                <w:kern w:val="0"/>
                <w:sz w:val="24"/>
                <w:szCs w:val="24"/>
              </w:rPr>
              <w:t>硫化程度</w:t>
            </w:r>
          </w:p>
        </w:tc>
      </w:tr>
      <w:tr w:rsidR="00601C9D" w:rsidRPr="00762991" w14:paraId="06537FA3" w14:textId="77777777" w:rsidTr="00DB5DB8">
        <w:tc>
          <w:tcPr>
            <w:tcW w:w="2269" w:type="dxa"/>
            <w:vAlign w:val="center"/>
          </w:tcPr>
          <w:p w14:paraId="347921B7" w14:textId="77777777" w:rsidR="00601C9D" w:rsidRPr="00762991" w:rsidRDefault="00601C9D">
            <w:pPr>
              <w:spacing w:line="240" w:lineRule="atLeast"/>
              <w:jc w:val="center"/>
              <w:rPr>
                <w:rStyle w:val="FontStyle42"/>
                <w:rFonts w:ascii="仿宋_GB2312" w:eastAsia="仿宋_GB2312" w:hAnsi="仿宋_GB2312" w:cs="仿宋_GB2312" w:hint="eastAsia"/>
                <w:b w:val="0"/>
                <w:bCs w:val="0"/>
                <w:color w:val="000000"/>
                <w:kern w:val="0"/>
                <w:sz w:val="24"/>
                <w:szCs w:val="24"/>
              </w:rPr>
            </w:pPr>
            <w:r w:rsidRPr="00762991">
              <w:rPr>
                <w:rStyle w:val="FontStyle42"/>
                <w:rFonts w:ascii="仿宋_GB2312" w:eastAsia="仿宋_GB2312" w:hAnsi="仿宋_GB2312" w:cs="仿宋_GB2312" w:hint="eastAsia"/>
                <w:b w:val="0"/>
                <w:bCs w:val="0"/>
                <w:color w:val="000000"/>
                <w:kern w:val="0"/>
                <w:sz w:val="24"/>
                <w:szCs w:val="24"/>
              </w:rPr>
              <w:t>原材料（硫化前）</w:t>
            </w:r>
          </w:p>
        </w:tc>
        <w:tc>
          <w:tcPr>
            <w:tcW w:w="992" w:type="dxa"/>
            <w:vAlign w:val="center"/>
          </w:tcPr>
          <w:p w14:paraId="260F2666" w14:textId="77777777" w:rsidR="00601C9D" w:rsidRPr="00762991" w:rsidRDefault="00601C9D">
            <w:pPr>
              <w:spacing w:line="240" w:lineRule="atLeast"/>
              <w:jc w:val="center"/>
              <w:rPr>
                <w:rStyle w:val="FontStyle42"/>
                <w:rFonts w:ascii="仿宋_GB2312" w:eastAsia="仿宋_GB2312" w:hAnsi="仿宋_GB2312" w:cs="仿宋_GB2312" w:hint="eastAsia"/>
                <w:color w:val="000000"/>
                <w:kern w:val="0"/>
                <w:sz w:val="24"/>
                <w:szCs w:val="24"/>
              </w:rPr>
            </w:pPr>
            <w:r w:rsidRPr="00762991">
              <w:rPr>
                <w:rStyle w:val="FontStyle42"/>
                <w:rFonts w:ascii="仿宋_GB2312" w:eastAsia="仿宋_GB2312" w:hAnsi="仿宋_GB2312" w:cs="仿宋_GB2312" w:hint="eastAsia"/>
                <w:b w:val="0"/>
                <w:bCs w:val="0"/>
                <w:color w:val="000000"/>
                <w:kern w:val="0"/>
                <w:sz w:val="24"/>
                <w:szCs w:val="24"/>
              </w:rPr>
              <w:t>√</w:t>
            </w:r>
          </w:p>
        </w:tc>
        <w:tc>
          <w:tcPr>
            <w:tcW w:w="1418" w:type="dxa"/>
            <w:vAlign w:val="center"/>
          </w:tcPr>
          <w:p w14:paraId="2E40E462" w14:textId="77777777" w:rsidR="00601C9D" w:rsidRPr="00762991" w:rsidRDefault="00601C9D">
            <w:pPr>
              <w:spacing w:line="240" w:lineRule="atLeast"/>
              <w:jc w:val="center"/>
              <w:rPr>
                <w:rStyle w:val="FontStyle42"/>
                <w:rFonts w:ascii="仿宋_GB2312" w:eastAsia="仿宋_GB2312" w:hAnsi="仿宋_GB2312" w:cs="仿宋_GB2312" w:hint="eastAsia"/>
                <w:b w:val="0"/>
                <w:bCs w:val="0"/>
                <w:color w:val="000000"/>
                <w:kern w:val="0"/>
                <w:sz w:val="24"/>
                <w:szCs w:val="24"/>
              </w:rPr>
            </w:pPr>
            <w:r w:rsidRPr="00762991">
              <w:rPr>
                <w:rStyle w:val="FontStyle42"/>
                <w:rFonts w:ascii="仿宋_GB2312" w:eastAsia="仿宋_GB2312" w:hAnsi="仿宋_GB2312" w:cs="仿宋_GB2312" w:hint="eastAsia"/>
                <w:b w:val="0"/>
                <w:bCs w:val="0"/>
                <w:color w:val="000000"/>
                <w:kern w:val="0"/>
                <w:sz w:val="24"/>
                <w:szCs w:val="24"/>
              </w:rPr>
              <w:t>√</w:t>
            </w:r>
          </w:p>
        </w:tc>
        <w:tc>
          <w:tcPr>
            <w:tcW w:w="1701" w:type="dxa"/>
            <w:vAlign w:val="center"/>
          </w:tcPr>
          <w:p w14:paraId="0A864877" w14:textId="77777777" w:rsidR="00601C9D" w:rsidRPr="00762991" w:rsidRDefault="00601C9D">
            <w:pPr>
              <w:spacing w:line="240" w:lineRule="atLeast"/>
              <w:jc w:val="center"/>
              <w:rPr>
                <w:rStyle w:val="FontStyle42"/>
                <w:rFonts w:ascii="仿宋_GB2312" w:eastAsia="仿宋_GB2312" w:hAnsi="仿宋_GB2312" w:cs="仿宋_GB2312" w:hint="eastAsia"/>
                <w:color w:val="000000"/>
                <w:kern w:val="0"/>
                <w:sz w:val="24"/>
                <w:szCs w:val="24"/>
              </w:rPr>
            </w:pPr>
            <w:r w:rsidRPr="00762991">
              <w:rPr>
                <w:rStyle w:val="FontStyle42"/>
                <w:rFonts w:ascii="仿宋_GB2312" w:eastAsia="仿宋_GB2312" w:hAnsi="仿宋_GB2312" w:cs="仿宋_GB2312" w:hint="eastAsia"/>
                <w:b w:val="0"/>
                <w:bCs w:val="0"/>
                <w:color w:val="000000"/>
                <w:kern w:val="0"/>
                <w:sz w:val="24"/>
                <w:szCs w:val="24"/>
              </w:rPr>
              <w:t>√</w:t>
            </w:r>
          </w:p>
        </w:tc>
        <w:tc>
          <w:tcPr>
            <w:tcW w:w="992" w:type="dxa"/>
            <w:vAlign w:val="center"/>
          </w:tcPr>
          <w:p w14:paraId="5C96ADEF" w14:textId="77777777" w:rsidR="00601C9D" w:rsidRPr="00762991" w:rsidRDefault="00601C9D">
            <w:pPr>
              <w:spacing w:line="240" w:lineRule="atLeast"/>
              <w:jc w:val="center"/>
              <w:rPr>
                <w:rStyle w:val="FontStyle42"/>
                <w:rFonts w:ascii="仿宋_GB2312" w:eastAsia="仿宋_GB2312" w:hAnsi="仿宋_GB2312" w:cs="仿宋_GB2312" w:hint="eastAsia"/>
                <w:color w:val="000000"/>
                <w:kern w:val="0"/>
                <w:sz w:val="24"/>
                <w:szCs w:val="24"/>
              </w:rPr>
            </w:pPr>
            <w:r w:rsidRPr="00762991">
              <w:rPr>
                <w:rStyle w:val="FontStyle42"/>
                <w:rFonts w:ascii="仿宋_GB2312" w:eastAsia="仿宋_GB2312" w:hAnsi="仿宋_GB2312" w:cs="仿宋_GB2312" w:hint="eastAsia"/>
                <w:b w:val="0"/>
                <w:bCs w:val="0"/>
                <w:color w:val="000000"/>
                <w:kern w:val="0"/>
                <w:sz w:val="24"/>
                <w:szCs w:val="24"/>
              </w:rPr>
              <w:t>√</w:t>
            </w:r>
          </w:p>
        </w:tc>
        <w:tc>
          <w:tcPr>
            <w:tcW w:w="1418" w:type="dxa"/>
            <w:vAlign w:val="center"/>
          </w:tcPr>
          <w:p w14:paraId="1B9B8637" w14:textId="77777777" w:rsidR="00601C9D" w:rsidRPr="00762991" w:rsidRDefault="00601C9D">
            <w:pPr>
              <w:spacing w:line="240" w:lineRule="atLeast"/>
              <w:jc w:val="center"/>
              <w:rPr>
                <w:rStyle w:val="FontStyle42"/>
                <w:rFonts w:ascii="仿宋_GB2312" w:eastAsia="仿宋_GB2312" w:hAnsi="仿宋_GB2312" w:cs="仿宋_GB2312" w:hint="eastAsia"/>
                <w:color w:val="000000"/>
                <w:kern w:val="0"/>
                <w:sz w:val="24"/>
                <w:szCs w:val="24"/>
              </w:rPr>
            </w:pPr>
            <w:r w:rsidRPr="00762991">
              <w:rPr>
                <w:rStyle w:val="FontStyle42"/>
                <w:rFonts w:ascii="仿宋_GB2312" w:eastAsia="仿宋_GB2312" w:hAnsi="仿宋_GB2312" w:cs="仿宋_GB2312" w:hint="eastAsia"/>
                <w:b w:val="0"/>
                <w:bCs w:val="0"/>
                <w:color w:val="000000"/>
                <w:kern w:val="0"/>
                <w:sz w:val="24"/>
                <w:szCs w:val="24"/>
              </w:rPr>
              <w:t>√</w:t>
            </w:r>
          </w:p>
        </w:tc>
        <w:tc>
          <w:tcPr>
            <w:tcW w:w="850" w:type="dxa"/>
            <w:vAlign w:val="center"/>
          </w:tcPr>
          <w:p w14:paraId="38789E09" w14:textId="77777777" w:rsidR="00601C9D" w:rsidRPr="00762991" w:rsidRDefault="00601C9D">
            <w:pPr>
              <w:spacing w:line="240" w:lineRule="atLeast"/>
              <w:jc w:val="center"/>
              <w:rPr>
                <w:rStyle w:val="FontStyle42"/>
                <w:rFonts w:ascii="仿宋_GB2312" w:eastAsia="仿宋_GB2312" w:hAnsi="仿宋_GB2312" w:cs="仿宋_GB2312" w:hint="eastAsia"/>
                <w:b w:val="0"/>
                <w:bCs w:val="0"/>
                <w:color w:val="000000"/>
                <w:kern w:val="0"/>
                <w:sz w:val="24"/>
                <w:szCs w:val="24"/>
              </w:rPr>
            </w:pPr>
            <w:r w:rsidRPr="00762991">
              <w:rPr>
                <w:rStyle w:val="FontStyle42"/>
                <w:rFonts w:ascii="仿宋_GB2312" w:eastAsia="仿宋_GB2312" w:hAnsi="仿宋_GB2312" w:cs="仿宋_GB2312" w:hint="eastAsia"/>
                <w:color w:val="000000"/>
                <w:kern w:val="0"/>
                <w:sz w:val="24"/>
                <w:szCs w:val="24"/>
              </w:rPr>
              <w:t>-</w:t>
            </w:r>
          </w:p>
        </w:tc>
      </w:tr>
      <w:tr w:rsidR="00601C9D" w:rsidRPr="00762991" w14:paraId="11B54F8E" w14:textId="77777777" w:rsidTr="00DB5DB8">
        <w:tc>
          <w:tcPr>
            <w:tcW w:w="2269" w:type="dxa"/>
            <w:vAlign w:val="center"/>
          </w:tcPr>
          <w:p w14:paraId="4C5444D0" w14:textId="77777777" w:rsidR="00601C9D" w:rsidRPr="00762991" w:rsidRDefault="00601C9D">
            <w:pPr>
              <w:spacing w:line="240" w:lineRule="atLeast"/>
              <w:jc w:val="center"/>
              <w:rPr>
                <w:rStyle w:val="FontStyle42"/>
                <w:rFonts w:ascii="仿宋_GB2312" w:eastAsia="仿宋_GB2312" w:hAnsi="仿宋_GB2312" w:cs="仿宋_GB2312" w:hint="eastAsia"/>
                <w:b w:val="0"/>
                <w:bCs w:val="0"/>
                <w:color w:val="000000"/>
                <w:kern w:val="0"/>
                <w:sz w:val="24"/>
                <w:szCs w:val="24"/>
                <w:lang w:val="zh-CN"/>
              </w:rPr>
            </w:pPr>
            <w:r w:rsidRPr="00762991">
              <w:rPr>
                <w:rStyle w:val="FontStyle42"/>
                <w:rFonts w:ascii="仿宋_GB2312" w:eastAsia="仿宋_GB2312" w:hAnsi="仿宋_GB2312" w:cs="仿宋_GB2312" w:hint="eastAsia"/>
                <w:b w:val="0"/>
                <w:bCs w:val="0"/>
                <w:color w:val="000000"/>
                <w:kern w:val="0"/>
                <w:sz w:val="24"/>
                <w:szCs w:val="24"/>
              </w:rPr>
              <w:t>交联剂</w:t>
            </w:r>
          </w:p>
        </w:tc>
        <w:tc>
          <w:tcPr>
            <w:tcW w:w="992" w:type="dxa"/>
            <w:vAlign w:val="center"/>
          </w:tcPr>
          <w:p w14:paraId="57E0CD08" w14:textId="77777777" w:rsidR="00601C9D" w:rsidRPr="00762991" w:rsidRDefault="00601C9D">
            <w:pPr>
              <w:spacing w:line="240" w:lineRule="atLeast"/>
              <w:jc w:val="center"/>
              <w:rPr>
                <w:rStyle w:val="FontStyle42"/>
                <w:rFonts w:ascii="仿宋_GB2312" w:eastAsia="仿宋_GB2312" w:hAnsi="仿宋_GB2312" w:cs="仿宋_GB2312" w:hint="eastAsia"/>
                <w:b w:val="0"/>
                <w:bCs w:val="0"/>
                <w:color w:val="000000"/>
                <w:kern w:val="0"/>
                <w:sz w:val="24"/>
                <w:szCs w:val="24"/>
                <w:lang w:val="zh-CN"/>
              </w:rPr>
            </w:pPr>
            <w:r w:rsidRPr="00762991">
              <w:rPr>
                <w:rStyle w:val="FontStyle42"/>
                <w:rFonts w:ascii="仿宋_GB2312" w:eastAsia="仿宋_GB2312" w:hAnsi="仿宋_GB2312" w:cs="仿宋_GB2312" w:hint="eastAsia"/>
                <w:b w:val="0"/>
                <w:bCs w:val="0"/>
                <w:color w:val="000000"/>
                <w:kern w:val="0"/>
                <w:sz w:val="24"/>
                <w:szCs w:val="24"/>
              </w:rPr>
              <w:t>√</w:t>
            </w:r>
          </w:p>
        </w:tc>
        <w:tc>
          <w:tcPr>
            <w:tcW w:w="1418" w:type="dxa"/>
            <w:vAlign w:val="center"/>
          </w:tcPr>
          <w:p w14:paraId="66269434" w14:textId="77777777" w:rsidR="00601C9D" w:rsidRPr="00762991" w:rsidRDefault="00601C9D">
            <w:pPr>
              <w:spacing w:line="240" w:lineRule="atLeast"/>
              <w:jc w:val="center"/>
              <w:rPr>
                <w:rStyle w:val="FontStyle42"/>
                <w:rFonts w:ascii="仿宋_GB2312" w:eastAsia="仿宋_GB2312" w:hAnsi="仿宋_GB2312" w:cs="仿宋_GB2312" w:hint="eastAsia"/>
                <w:color w:val="000000"/>
                <w:kern w:val="0"/>
                <w:sz w:val="24"/>
                <w:szCs w:val="24"/>
                <w:lang w:val="zh-CN"/>
              </w:rPr>
            </w:pPr>
            <w:r w:rsidRPr="00762991">
              <w:rPr>
                <w:rStyle w:val="FontStyle42"/>
                <w:rFonts w:ascii="仿宋_GB2312" w:eastAsia="仿宋_GB2312" w:hAnsi="仿宋_GB2312" w:cs="仿宋_GB2312" w:hint="eastAsia"/>
                <w:b w:val="0"/>
                <w:bCs w:val="0"/>
                <w:color w:val="000000"/>
                <w:kern w:val="0"/>
                <w:sz w:val="24"/>
                <w:szCs w:val="24"/>
              </w:rPr>
              <w:t>√</w:t>
            </w:r>
          </w:p>
        </w:tc>
        <w:tc>
          <w:tcPr>
            <w:tcW w:w="1701" w:type="dxa"/>
            <w:vAlign w:val="center"/>
          </w:tcPr>
          <w:p w14:paraId="71108919" w14:textId="77777777" w:rsidR="00601C9D" w:rsidRPr="00762991" w:rsidRDefault="00601C9D">
            <w:pPr>
              <w:spacing w:line="240" w:lineRule="atLeast"/>
              <w:jc w:val="center"/>
              <w:rPr>
                <w:rStyle w:val="FontStyle42"/>
                <w:rFonts w:ascii="仿宋_GB2312" w:eastAsia="仿宋_GB2312" w:hAnsi="仿宋_GB2312" w:cs="仿宋_GB2312" w:hint="eastAsia"/>
                <w:color w:val="000000"/>
                <w:kern w:val="0"/>
                <w:sz w:val="24"/>
                <w:szCs w:val="24"/>
                <w:lang w:val="zh-CN"/>
              </w:rPr>
            </w:pPr>
            <w:r w:rsidRPr="00762991">
              <w:rPr>
                <w:rStyle w:val="FontStyle42"/>
                <w:rFonts w:ascii="仿宋_GB2312" w:eastAsia="仿宋_GB2312" w:hAnsi="仿宋_GB2312" w:cs="仿宋_GB2312" w:hint="eastAsia"/>
                <w:color w:val="000000"/>
                <w:kern w:val="0"/>
                <w:sz w:val="24"/>
                <w:szCs w:val="24"/>
                <w:lang w:val="zh-CN"/>
              </w:rPr>
              <w:t>-</w:t>
            </w:r>
          </w:p>
        </w:tc>
        <w:tc>
          <w:tcPr>
            <w:tcW w:w="992" w:type="dxa"/>
            <w:vAlign w:val="center"/>
          </w:tcPr>
          <w:p w14:paraId="226867BD" w14:textId="77777777" w:rsidR="00601C9D" w:rsidRPr="00762991" w:rsidRDefault="00601C9D">
            <w:pPr>
              <w:spacing w:line="240" w:lineRule="atLeast"/>
              <w:jc w:val="center"/>
              <w:rPr>
                <w:rStyle w:val="FontStyle42"/>
                <w:rFonts w:ascii="仿宋_GB2312" w:eastAsia="仿宋_GB2312" w:hAnsi="仿宋_GB2312" w:cs="仿宋_GB2312" w:hint="eastAsia"/>
                <w:color w:val="000000"/>
                <w:kern w:val="0"/>
                <w:sz w:val="24"/>
                <w:szCs w:val="24"/>
              </w:rPr>
            </w:pPr>
            <w:r w:rsidRPr="00762991">
              <w:rPr>
                <w:rStyle w:val="FontStyle42"/>
                <w:rFonts w:ascii="仿宋_GB2312" w:eastAsia="仿宋_GB2312" w:hAnsi="仿宋_GB2312" w:cs="仿宋_GB2312" w:hint="eastAsia"/>
                <w:color w:val="000000"/>
                <w:kern w:val="0"/>
                <w:sz w:val="24"/>
                <w:szCs w:val="24"/>
              </w:rPr>
              <w:t>-</w:t>
            </w:r>
          </w:p>
        </w:tc>
        <w:tc>
          <w:tcPr>
            <w:tcW w:w="1418" w:type="dxa"/>
            <w:vAlign w:val="center"/>
          </w:tcPr>
          <w:p w14:paraId="1A60879E" w14:textId="77777777" w:rsidR="00601C9D" w:rsidRPr="00762991" w:rsidRDefault="00601C9D">
            <w:pPr>
              <w:spacing w:line="240" w:lineRule="atLeast"/>
              <w:jc w:val="center"/>
              <w:rPr>
                <w:rStyle w:val="FontStyle42"/>
                <w:rFonts w:ascii="仿宋_GB2312" w:eastAsia="仿宋_GB2312" w:hAnsi="仿宋_GB2312" w:cs="仿宋_GB2312" w:hint="eastAsia"/>
                <w:color w:val="000000"/>
                <w:kern w:val="0"/>
                <w:sz w:val="24"/>
                <w:szCs w:val="24"/>
              </w:rPr>
            </w:pPr>
            <w:r w:rsidRPr="00762991">
              <w:rPr>
                <w:rStyle w:val="FontStyle42"/>
                <w:rFonts w:ascii="仿宋_GB2312" w:eastAsia="仿宋_GB2312" w:hAnsi="仿宋_GB2312" w:cs="仿宋_GB2312" w:hint="eastAsia"/>
                <w:color w:val="000000"/>
                <w:kern w:val="0"/>
                <w:sz w:val="24"/>
                <w:szCs w:val="24"/>
              </w:rPr>
              <w:t>-</w:t>
            </w:r>
          </w:p>
        </w:tc>
        <w:tc>
          <w:tcPr>
            <w:tcW w:w="850" w:type="dxa"/>
            <w:vAlign w:val="center"/>
          </w:tcPr>
          <w:p w14:paraId="043F7698" w14:textId="77777777" w:rsidR="00601C9D" w:rsidRPr="00762991" w:rsidRDefault="00601C9D">
            <w:pPr>
              <w:spacing w:line="240" w:lineRule="atLeast"/>
              <w:jc w:val="center"/>
              <w:rPr>
                <w:rStyle w:val="FontStyle42"/>
                <w:rFonts w:ascii="仿宋_GB2312" w:eastAsia="仿宋_GB2312" w:hAnsi="仿宋_GB2312" w:cs="仿宋_GB2312" w:hint="eastAsia"/>
                <w:color w:val="000000"/>
                <w:kern w:val="0"/>
                <w:sz w:val="24"/>
                <w:szCs w:val="24"/>
              </w:rPr>
            </w:pPr>
            <w:r w:rsidRPr="00762991">
              <w:rPr>
                <w:rStyle w:val="FontStyle42"/>
                <w:rFonts w:ascii="仿宋_GB2312" w:eastAsia="仿宋_GB2312" w:hAnsi="仿宋_GB2312" w:cs="仿宋_GB2312" w:hint="eastAsia"/>
                <w:color w:val="000000"/>
                <w:kern w:val="0"/>
                <w:sz w:val="24"/>
                <w:szCs w:val="24"/>
              </w:rPr>
              <w:t>-</w:t>
            </w:r>
          </w:p>
        </w:tc>
      </w:tr>
      <w:tr w:rsidR="00601C9D" w:rsidRPr="00762991" w14:paraId="2762F43D" w14:textId="77777777" w:rsidTr="00DB5DB8">
        <w:tc>
          <w:tcPr>
            <w:tcW w:w="2269" w:type="dxa"/>
            <w:vAlign w:val="center"/>
          </w:tcPr>
          <w:p w14:paraId="73B9C61C" w14:textId="77777777" w:rsidR="00601C9D" w:rsidRPr="00762991" w:rsidRDefault="00601C9D">
            <w:pPr>
              <w:spacing w:line="240" w:lineRule="atLeast"/>
              <w:jc w:val="center"/>
              <w:rPr>
                <w:rStyle w:val="FontStyle42"/>
                <w:rFonts w:ascii="仿宋_GB2312" w:eastAsia="仿宋_GB2312" w:hAnsi="仿宋_GB2312" w:cs="仿宋_GB2312" w:hint="eastAsia"/>
                <w:b w:val="0"/>
                <w:bCs w:val="0"/>
                <w:color w:val="000000"/>
                <w:kern w:val="0"/>
                <w:sz w:val="24"/>
                <w:szCs w:val="24"/>
              </w:rPr>
            </w:pPr>
            <w:r w:rsidRPr="00762991">
              <w:rPr>
                <w:rStyle w:val="FontStyle42"/>
                <w:rFonts w:ascii="仿宋_GB2312" w:eastAsia="仿宋_GB2312" w:hAnsi="仿宋_GB2312" w:cs="仿宋_GB2312" w:hint="eastAsia"/>
                <w:b w:val="0"/>
                <w:bCs w:val="0"/>
                <w:color w:val="000000"/>
                <w:kern w:val="0"/>
                <w:sz w:val="24"/>
                <w:szCs w:val="24"/>
              </w:rPr>
              <w:t>催化剂</w:t>
            </w:r>
          </w:p>
        </w:tc>
        <w:tc>
          <w:tcPr>
            <w:tcW w:w="992" w:type="dxa"/>
            <w:vAlign w:val="center"/>
          </w:tcPr>
          <w:p w14:paraId="38F223F9" w14:textId="77777777" w:rsidR="00601C9D" w:rsidRPr="00762991" w:rsidRDefault="00601C9D">
            <w:pPr>
              <w:spacing w:line="240" w:lineRule="atLeast"/>
              <w:jc w:val="center"/>
              <w:rPr>
                <w:rFonts w:ascii="仿宋_GB2312" w:eastAsia="仿宋_GB2312" w:hAnsi="仿宋_GB2312" w:cs="仿宋_GB2312" w:hint="eastAsia"/>
                <w:color w:val="000000"/>
                <w:kern w:val="0"/>
                <w:sz w:val="24"/>
                <w:szCs w:val="24"/>
                <w:lang w:val="zh-CN"/>
              </w:rPr>
            </w:pPr>
            <w:r w:rsidRPr="00762991">
              <w:rPr>
                <w:rStyle w:val="FontStyle42"/>
                <w:rFonts w:ascii="仿宋_GB2312" w:eastAsia="仿宋_GB2312" w:hAnsi="仿宋_GB2312" w:cs="仿宋_GB2312" w:hint="eastAsia"/>
                <w:b w:val="0"/>
                <w:bCs w:val="0"/>
                <w:color w:val="000000"/>
                <w:kern w:val="0"/>
                <w:sz w:val="24"/>
                <w:szCs w:val="24"/>
              </w:rPr>
              <w:t>√</w:t>
            </w:r>
          </w:p>
        </w:tc>
        <w:tc>
          <w:tcPr>
            <w:tcW w:w="1418" w:type="dxa"/>
            <w:vAlign w:val="center"/>
          </w:tcPr>
          <w:p w14:paraId="3C5ACE6A" w14:textId="77777777" w:rsidR="00601C9D" w:rsidRPr="00762991" w:rsidRDefault="00601C9D">
            <w:pPr>
              <w:spacing w:line="240" w:lineRule="atLeast"/>
              <w:jc w:val="center"/>
              <w:rPr>
                <w:rStyle w:val="FontStyle42"/>
                <w:rFonts w:ascii="仿宋_GB2312" w:eastAsia="仿宋_GB2312" w:hAnsi="仿宋_GB2312" w:cs="仿宋_GB2312" w:hint="eastAsia"/>
                <w:color w:val="000000"/>
                <w:kern w:val="0"/>
                <w:sz w:val="24"/>
                <w:szCs w:val="24"/>
                <w:lang w:val="zh-CN"/>
              </w:rPr>
            </w:pPr>
            <w:r w:rsidRPr="00762991">
              <w:rPr>
                <w:rStyle w:val="FontStyle42"/>
                <w:rFonts w:ascii="仿宋_GB2312" w:eastAsia="仿宋_GB2312" w:hAnsi="仿宋_GB2312" w:cs="仿宋_GB2312" w:hint="eastAsia"/>
                <w:b w:val="0"/>
                <w:bCs w:val="0"/>
                <w:color w:val="000000"/>
                <w:kern w:val="0"/>
                <w:sz w:val="24"/>
                <w:szCs w:val="24"/>
              </w:rPr>
              <w:t>√</w:t>
            </w:r>
          </w:p>
        </w:tc>
        <w:tc>
          <w:tcPr>
            <w:tcW w:w="1701" w:type="dxa"/>
            <w:vAlign w:val="center"/>
          </w:tcPr>
          <w:p w14:paraId="02AD92E0" w14:textId="77777777" w:rsidR="00601C9D" w:rsidRPr="00762991" w:rsidRDefault="00601C9D">
            <w:pPr>
              <w:spacing w:line="240" w:lineRule="atLeast"/>
              <w:jc w:val="center"/>
              <w:rPr>
                <w:rStyle w:val="FontStyle42"/>
                <w:rFonts w:ascii="仿宋_GB2312" w:eastAsia="仿宋_GB2312" w:hAnsi="仿宋_GB2312" w:cs="仿宋_GB2312" w:hint="eastAsia"/>
                <w:color w:val="000000"/>
                <w:kern w:val="0"/>
                <w:sz w:val="24"/>
                <w:szCs w:val="24"/>
              </w:rPr>
            </w:pPr>
            <w:r w:rsidRPr="00762991">
              <w:rPr>
                <w:rStyle w:val="FontStyle42"/>
                <w:rFonts w:ascii="仿宋_GB2312" w:eastAsia="仿宋_GB2312" w:hAnsi="仿宋_GB2312" w:cs="仿宋_GB2312" w:hint="eastAsia"/>
                <w:color w:val="000000"/>
                <w:kern w:val="0"/>
                <w:sz w:val="24"/>
                <w:szCs w:val="24"/>
              </w:rPr>
              <w:t>-</w:t>
            </w:r>
          </w:p>
        </w:tc>
        <w:tc>
          <w:tcPr>
            <w:tcW w:w="992" w:type="dxa"/>
            <w:vAlign w:val="center"/>
          </w:tcPr>
          <w:p w14:paraId="57E85119" w14:textId="77777777" w:rsidR="00601C9D" w:rsidRPr="00762991" w:rsidRDefault="00601C9D">
            <w:pPr>
              <w:spacing w:line="240" w:lineRule="atLeast"/>
              <w:jc w:val="center"/>
              <w:rPr>
                <w:rStyle w:val="FontStyle42"/>
                <w:rFonts w:ascii="仿宋_GB2312" w:eastAsia="仿宋_GB2312" w:hAnsi="仿宋_GB2312" w:cs="仿宋_GB2312" w:hint="eastAsia"/>
                <w:color w:val="000000"/>
                <w:kern w:val="0"/>
                <w:sz w:val="24"/>
                <w:szCs w:val="24"/>
              </w:rPr>
            </w:pPr>
            <w:r w:rsidRPr="00762991">
              <w:rPr>
                <w:rStyle w:val="FontStyle42"/>
                <w:rFonts w:ascii="仿宋_GB2312" w:eastAsia="仿宋_GB2312" w:hAnsi="仿宋_GB2312" w:cs="仿宋_GB2312" w:hint="eastAsia"/>
                <w:color w:val="000000"/>
                <w:kern w:val="0"/>
                <w:sz w:val="24"/>
                <w:szCs w:val="24"/>
              </w:rPr>
              <w:t>-</w:t>
            </w:r>
          </w:p>
        </w:tc>
        <w:tc>
          <w:tcPr>
            <w:tcW w:w="1418" w:type="dxa"/>
            <w:vAlign w:val="center"/>
          </w:tcPr>
          <w:p w14:paraId="067C0EFE" w14:textId="77777777" w:rsidR="00601C9D" w:rsidRPr="00762991" w:rsidRDefault="00601C9D">
            <w:pPr>
              <w:spacing w:line="240" w:lineRule="atLeast"/>
              <w:jc w:val="center"/>
              <w:rPr>
                <w:rStyle w:val="FontStyle42"/>
                <w:rFonts w:ascii="仿宋_GB2312" w:eastAsia="仿宋_GB2312" w:hAnsi="仿宋_GB2312" w:cs="仿宋_GB2312" w:hint="eastAsia"/>
                <w:color w:val="000000"/>
                <w:kern w:val="0"/>
                <w:sz w:val="24"/>
                <w:szCs w:val="24"/>
              </w:rPr>
            </w:pPr>
            <w:r w:rsidRPr="00762991">
              <w:rPr>
                <w:rStyle w:val="FontStyle42"/>
                <w:rFonts w:ascii="仿宋_GB2312" w:eastAsia="仿宋_GB2312" w:hAnsi="仿宋_GB2312" w:cs="仿宋_GB2312" w:hint="eastAsia"/>
                <w:color w:val="000000"/>
                <w:kern w:val="0"/>
                <w:sz w:val="24"/>
                <w:szCs w:val="24"/>
              </w:rPr>
              <w:t>-</w:t>
            </w:r>
          </w:p>
        </w:tc>
        <w:tc>
          <w:tcPr>
            <w:tcW w:w="850" w:type="dxa"/>
            <w:vAlign w:val="center"/>
          </w:tcPr>
          <w:p w14:paraId="6057E7C2" w14:textId="77777777" w:rsidR="00601C9D" w:rsidRPr="00762991" w:rsidRDefault="00601C9D">
            <w:pPr>
              <w:spacing w:line="240" w:lineRule="atLeast"/>
              <w:jc w:val="center"/>
              <w:rPr>
                <w:rStyle w:val="FontStyle42"/>
                <w:rFonts w:ascii="仿宋_GB2312" w:eastAsia="仿宋_GB2312" w:hAnsi="仿宋_GB2312" w:cs="仿宋_GB2312" w:hint="eastAsia"/>
                <w:color w:val="000000"/>
                <w:kern w:val="0"/>
                <w:sz w:val="24"/>
                <w:szCs w:val="24"/>
              </w:rPr>
            </w:pPr>
            <w:r w:rsidRPr="00762991">
              <w:rPr>
                <w:rStyle w:val="FontStyle42"/>
                <w:rFonts w:ascii="仿宋_GB2312" w:eastAsia="仿宋_GB2312" w:hAnsi="仿宋_GB2312" w:cs="仿宋_GB2312" w:hint="eastAsia"/>
                <w:color w:val="000000"/>
                <w:kern w:val="0"/>
                <w:sz w:val="24"/>
                <w:szCs w:val="24"/>
              </w:rPr>
              <w:t>-</w:t>
            </w:r>
          </w:p>
        </w:tc>
      </w:tr>
      <w:tr w:rsidR="00601C9D" w:rsidRPr="00762991" w14:paraId="7F1EE432" w14:textId="77777777" w:rsidTr="00DB5DB8">
        <w:tc>
          <w:tcPr>
            <w:tcW w:w="2269" w:type="dxa"/>
            <w:vAlign w:val="center"/>
          </w:tcPr>
          <w:p w14:paraId="1A409E2E" w14:textId="77777777" w:rsidR="00601C9D" w:rsidRPr="00762991" w:rsidRDefault="00601C9D">
            <w:pPr>
              <w:spacing w:line="240" w:lineRule="atLeast"/>
              <w:jc w:val="center"/>
              <w:rPr>
                <w:rStyle w:val="FontStyle42"/>
                <w:rFonts w:ascii="仿宋_GB2312" w:eastAsia="仿宋_GB2312" w:hAnsi="仿宋_GB2312" w:cs="仿宋_GB2312" w:hint="eastAsia"/>
                <w:b w:val="0"/>
                <w:bCs w:val="0"/>
                <w:color w:val="000000"/>
                <w:kern w:val="0"/>
                <w:sz w:val="24"/>
                <w:szCs w:val="24"/>
              </w:rPr>
            </w:pPr>
            <w:r w:rsidRPr="00762991">
              <w:rPr>
                <w:rStyle w:val="FontStyle42"/>
                <w:rFonts w:ascii="仿宋_GB2312" w:eastAsia="仿宋_GB2312" w:hAnsi="仿宋_GB2312" w:cs="仿宋_GB2312" w:hint="eastAsia"/>
                <w:b w:val="0"/>
                <w:bCs w:val="0"/>
                <w:color w:val="000000"/>
                <w:kern w:val="0"/>
                <w:sz w:val="24"/>
                <w:szCs w:val="24"/>
              </w:rPr>
              <w:t>终产品（硫化后）</w:t>
            </w:r>
          </w:p>
        </w:tc>
        <w:tc>
          <w:tcPr>
            <w:tcW w:w="992" w:type="dxa"/>
            <w:vAlign w:val="center"/>
          </w:tcPr>
          <w:p w14:paraId="3C011245" w14:textId="77777777" w:rsidR="00601C9D" w:rsidRPr="00762991" w:rsidRDefault="00601C9D">
            <w:pPr>
              <w:spacing w:line="240" w:lineRule="atLeast"/>
              <w:jc w:val="center"/>
              <w:rPr>
                <w:rStyle w:val="FontStyle42"/>
                <w:rFonts w:ascii="仿宋_GB2312" w:eastAsia="仿宋_GB2312" w:hAnsi="仿宋_GB2312" w:cs="仿宋_GB2312" w:hint="eastAsia"/>
                <w:b w:val="0"/>
                <w:bCs w:val="0"/>
                <w:color w:val="000000"/>
                <w:kern w:val="0"/>
                <w:sz w:val="24"/>
                <w:szCs w:val="24"/>
              </w:rPr>
            </w:pPr>
            <w:r w:rsidRPr="00762991">
              <w:rPr>
                <w:rStyle w:val="FontStyle42"/>
                <w:rFonts w:ascii="仿宋_GB2312" w:eastAsia="仿宋_GB2312" w:hAnsi="仿宋_GB2312" w:cs="仿宋_GB2312" w:hint="eastAsia"/>
                <w:color w:val="000000"/>
                <w:kern w:val="0"/>
                <w:sz w:val="24"/>
                <w:szCs w:val="24"/>
              </w:rPr>
              <w:t>-</w:t>
            </w:r>
          </w:p>
        </w:tc>
        <w:tc>
          <w:tcPr>
            <w:tcW w:w="1418" w:type="dxa"/>
            <w:vAlign w:val="center"/>
          </w:tcPr>
          <w:p w14:paraId="1026A674" w14:textId="77777777" w:rsidR="00601C9D" w:rsidRPr="00762991" w:rsidRDefault="00601C9D">
            <w:pPr>
              <w:spacing w:line="240" w:lineRule="atLeast"/>
              <w:jc w:val="center"/>
              <w:rPr>
                <w:rStyle w:val="FontStyle42"/>
                <w:rFonts w:ascii="仿宋_GB2312" w:eastAsia="仿宋_GB2312" w:hAnsi="仿宋_GB2312" w:cs="仿宋_GB2312" w:hint="eastAsia"/>
                <w:b w:val="0"/>
                <w:bCs w:val="0"/>
                <w:color w:val="000000"/>
                <w:kern w:val="0"/>
                <w:sz w:val="24"/>
                <w:szCs w:val="24"/>
              </w:rPr>
            </w:pPr>
            <w:r w:rsidRPr="00762991">
              <w:rPr>
                <w:rStyle w:val="FontStyle42"/>
                <w:rFonts w:ascii="仿宋_GB2312" w:eastAsia="仿宋_GB2312" w:hAnsi="仿宋_GB2312" w:cs="仿宋_GB2312" w:hint="eastAsia"/>
                <w:b w:val="0"/>
                <w:bCs w:val="0"/>
                <w:color w:val="000000"/>
                <w:kern w:val="0"/>
                <w:sz w:val="24"/>
                <w:szCs w:val="24"/>
              </w:rPr>
              <w:t>√</w:t>
            </w:r>
          </w:p>
        </w:tc>
        <w:tc>
          <w:tcPr>
            <w:tcW w:w="1701" w:type="dxa"/>
            <w:vAlign w:val="center"/>
          </w:tcPr>
          <w:p w14:paraId="35CC6B43" w14:textId="77777777" w:rsidR="00601C9D" w:rsidRPr="00762991" w:rsidRDefault="00601C9D">
            <w:pPr>
              <w:spacing w:line="240" w:lineRule="atLeast"/>
              <w:jc w:val="center"/>
              <w:rPr>
                <w:rStyle w:val="FontStyle42"/>
                <w:rFonts w:ascii="仿宋_GB2312" w:eastAsia="仿宋_GB2312" w:hAnsi="仿宋_GB2312" w:cs="仿宋_GB2312" w:hint="eastAsia"/>
                <w:color w:val="000000"/>
                <w:kern w:val="0"/>
                <w:sz w:val="24"/>
                <w:szCs w:val="24"/>
              </w:rPr>
            </w:pPr>
            <w:r w:rsidRPr="00762991">
              <w:rPr>
                <w:rStyle w:val="FontStyle42"/>
                <w:rFonts w:ascii="仿宋_GB2312" w:eastAsia="仿宋_GB2312" w:hAnsi="仿宋_GB2312" w:cs="仿宋_GB2312" w:hint="eastAsia"/>
                <w:color w:val="000000"/>
                <w:kern w:val="0"/>
                <w:sz w:val="24"/>
                <w:szCs w:val="24"/>
              </w:rPr>
              <w:t>-</w:t>
            </w:r>
          </w:p>
        </w:tc>
        <w:tc>
          <w:tcPr>
            <w:tcW w:w="992" w:type="dxa"/>
            <w:vAlign w:val="center"/>
          </w:tcPr>
          <w:p w14:paraId="7E3BA8E0" w14:textId="77777777" w:rsidR="00601C9D" w:rsidRPr="00762991" w:rsidRDefault="00601C9D">
            <w:pPr>
              <w:spacing w:line="240" w:lineRule="atLeast"/>
              <w:jc w:val="center"/>
              <w:rPr>
                <w:rStyle w:val="FontStyle42"/>
                <w:rFonts w:ascii="仿宋_GB2312" w:eastAsia="仿宋_GB2312" w:hAnsi="仿宋_GB2312" w:cs="仿宋_GB2312" w:hint="eastAsia"/>
                <w:color w:val="000000"/>
                <w:kern w:val="0"/>
                <w:sz w:val="24"/>
                <w:szCs w:val="24"/>
              </w:rPr>
            </w:pPr>
            <w:r w:rsidRPr="00762991">
              <w:rPr>
                <w:rStyle w:val="FontStyle42"/>
                <w:rFonts w:ascii="仿宋_GB2312" w:eastAsia="仿宋_GB2312" w:hAnsi="仿宋_GB2312" w:cs="仿宋_GB2312" w:hint="eastAsia"/>
                <w:color w:val="000000"/>
                <w:kern w:val="0"/>
                <w:sz w:val="24"/>
                <w:szCs w:val="24"/>
              </w:rPr>
              <w:t>-</w:t>
            </w:r>
          </w:p>
        </w:tc>
        <w:tc>
          <w:tcPr>
            <w:tcW w:w="1418" w:type="dxa"/>
            <w:vAlign w:val="center"/>
          </w:tcPr>
          <w:p w14:paraId="51CA9AC7" w14:textId="77777777" w:rsidR="00601C9D" w:rsidRPr="00762991" w:rsidRDefault="00601C9D">
            <w:pPr>
              <w:spacing w:line="240" w:lineRule="atLeast"/>
              <w:jc w:val="center"/>
              <w:rPr>
                <w:rStyle w:val="FontStyle42"/>
                <w:rFonts w:ascii="仿宋_GB2312" w:eastAsia="仿宋_GB2312" w:hAnsi="仿宋_GB2312" w:cs="仿宋_GB2312" w:hint="eastAsia"/>
                <w:color w:val="000000"/>
                <w:kern w:val="0"/>
                <w:sz w:val="24"/>
                <w:szCs w:val="24"/>
              </w:rPr>
            </w:pPr>
            <w:r w:rsidRPr="00762991">
              <w:rPr>
                <w:rStyle w:val="FontStyle42"/>
                <w:rFonts w:ascii="仿宋_GB2312" w:eastAsia="仿宋_GB2312" w:hAnsi="仿宋_GB2312" w:cs="仿宋_GB2312" w:hint="eastAsia"/>
                <w:color w:val="000000"/>
                <w:kern w:val="0"/>
                <w:sz w:val="24"/>
                <w:szCs w:val="24"/>
              </w:rPr>
              <w:t>-</w:t>
            </w:r>
          </w:p>
        </w:tc>
        <w:tc>
          <w:tcPr>
            <w:tcW w:w="850" w:type="dxa"/>
            <w:vAlign w:val="center"/>
          </w:tcPr>
          <w:p w14:paraId="64A09271" w14:textId="77777777" w:rsidR="00601C9D" w:rsidRPr="00762991" w:rsidRDefault="00601C9D">
            <w:pPr>
              <w:spacing w:line="240" w:lineRule="atLeast"/>
              <w:jc w:val="center"/>
              <w:rPr>
                <w:rStyle w:val="FontStyle42"/>
                <w:rFonts w:ascii="仿宋_GB2312" w:eastAsia="仿宋_GB2312" w:hAnsi="仿宋_GB2312" w:cs="仿宋_GB2312" w:hint="eastAsia"/>
                <w:color w:val="000000"/>
                <w:kern w:val="0"/>
                <w:sz w:val="24"/>
                <w:szCs w:val="24"/>
              </w:rPr>
            </w:pPr>
            <w:r w:rsidRPr="00762991">
              <w:rPr>
                <w:rStyle w:val="FontStyle42"/>
                <w:rFonts w:ascii="仿宋_GB2312" w:eastAsia="仿宋_GB2312" w:hAnsi="仿宋_GB2312" w:cs="仿宋_GB2312" w:hint="eastAsia"/>
                <w:b w:val="0"/>
                <w:bCs w:val="0"/>
                <w:color w:val="000000"/>
                <w:kern w:val="0"/>
                <w:sz w:val="24"/>
                <w:szCs w:val="24"/>
              </w:rPr>
              <w:t>√</w:t>
            </w:r>
          </w:p>
        </w:tc>
      </w:tr>
    </w:tbl>
    <w:p w14:paraId="5F2548A0" w14:textId="77777777" w:rsidR="00601C9D" w:rsidRPr="0066264A" w:rsidRDefault="00601C9D">
      <w:pPr>
        <w:spacing w:line="580" w:lineRule="exact"/>
        <w:ind w:firstLineChars="200" w:firstLine="640"/>
        <w:rPr>
          <w:rFonts w:ascii="Times New Roman" w:eastAsia="仿宋_GB2312" w:hAnsi="Times New Roman"/>
          <w:sz w:val="32"/>
          <w:szCs w:val="28"/>
        </w:rPr>
      </w:pPr>
      <w:r w:rsidRPr="0066264A">
        <w:rPr>
          <w:rFonts w:ascii="Times New Roman" w:eastAsia="仿宋_GB2312" w:hAnsi="Times New Roman"/>
          <w:sz w:val="32"/>
          <w:szCs w:val="28"/>
        </w:rPr>
        <w:lastRenderedPageBreak/>
        <w:t>（</w:t>
      </w:r>
      <w:r w:rsidRPr="0066264A">
        <w:rPr>
          <w:rFonts w:ascii="Times New Roman" w:eastAsia="仿宋_GB2312" w:hAnsi="Times New Roman"/>
          <w:sz w:val="32"/>
          <w:szCs w:val="28"/>
        </w:rPr>
        <w:t>2</w:t>
      </w:r>
      <w:r w:rsidRPr="0066264A">
        <w:rPr>
          <w:rFonts w:ascii="Times New Roman" w:eastAsia="仿宋_GB2312" w:hAnsi="Times New Roman"/>
          <w:sz w:val="32"/>
          <w:szCs w:val="28"/>
        </w:rPr>
        <w:t>）若原材料外购，需明确原材料供应商，提交原材料的质控标准及检测报告。如适用，注册申请人可提交主文档授权信，并对主文档引用的情况进行说明。若原材料为自行合成，需阐述原材料的质量控制标准并提交相关的检测报告。用于制备产品的硅橡胶材料应符合</w:t>
      </w:r>
      <w:r w:rsidRPr="0066264A">
        <w:rPr>
          <w:rFonts w:ascii="Times New Roman" w:eastAsia="仿宋_GB2312" w:hAnsi="Times New Roman"/>
          <w:sz w:val="32"/>
          <w:szCs w:val="28"/>
        </w:rPr>
        <w:t>YY 0334</w:t>
      </w:r>
      <w:r w:rsidRPr="0066264A">
        <w:rPr>
          <w:rFonts w:ascii="Times New Roman" w:eastAsia="仿宋_GB2312" w:hAnsi="Times New Roman"/>
          <w:sz w:val="32"/>
          <w:szCs w:val="28"/>
        </w:rPr>
        <w:t>《硅橡胶外科植入物通用要求》、</w:t>
      </w:r>
      <w:r w:rsidRPr="0066264A">
        <w:rPr>
          <w:rFonts w:ascii="Times New Roman" w:eastAsia="仿宋_GB2312" w:hAnsi="Times New Roman"/>
          <w:sz w:val="32"/>
          <w:szCs w:val="28"/>
        </w:rPr>
        <w:t>YY/T0647</w:t>
      </w:r>
      <w:r w:rsidRPr="0066264A">
        <w:rPr>
          <w:rFonts w:ascii="Times New Roman" w:eastAsia="仿宋_GB2312" w:hAnsi="Times New Roman"/>
          <w:sz w:val="32"/>
          <w:szCs w:val="28"/>
        </w:rPr>
        <w:t>《无源外科植入物</w:t>
      </w:r>
      <w:r w:rsidRPr="0066264A">
        <w:rPr>
          <w:rFonts w:ascii="Times New Roman" w:eastAsia="仿宋_GB2312" w:hAnsi="Times New Roman"/>
          <w:sz w:val="32"/>
          <w:szCs w:val="28"/>
        </w:rPr>
        <w:t xml:space="preserve"> </w:t>
      </w:r>
      <w:r w:rsidRPr="0066264A">
        <w:rPr>
          <w:rFonts w:ascii="Times New Roman" w:eastAsia="仿宋_GB2312" w:hAnsi="Times New Roman"/>
          <w:sz w:val="32"/>
          <w:szCs w:val="28"/>
        </w:rPr>
        <w:t>乳房植入物的专用要求》的规定。明确原材料所采用的硫化形式（如双组分加成硫化、热硫化等）。对于采用双组分加成硫化的硅橡胶乳房植入物产品，应提供原材料符合</w:t>
      </w:r>
      <w:r w:rsidRPr="0066264A">
        <w:rPr>
          <w:rFonts w:ascii="Times New Roman" w:eastAsia="仿宋_GB2312" w:hAnsi="Times New Roman"/>
          <w:sz w:val="32"/>
          <w:szCs w:val="28"/>
        </w:rPr>
        <w:t>YY0484</w:t>
      </w:r>
      <w:r w:rsidRPr="0066264A">
        <w:rPr>
          <w:rFonts w:ascii="Times New Roman" w:eastAsia="仿宋_GB2312" w:hAnsi="Times New Roman"/>
          <w:sz w:val="32"/>
          <w:szCs w:val="28"/>
        </w:rPr>
        <w:t>《外科植入物双组分加成型硫化硅橡胶》的验证资料。</w:t>
      </w:r>
    </w:p>
    <w:p w14:paraId="346002B5" w14:textId="21C5ABAC" w:rsidR="00601C9D" w:rsidRPr="0066264A" w:rsidRDefault="00601C9D">
      <w:pPr>
        <w:spacing w:line="580" w:lineRule="exact"/>
        <w:ind w:firstLineChars="200" w:firstLine="640"/>
        <w:rPr>
          <w:rFonts w:ascii="Times New Roman" w:eastAsia="仿宋_GB2312" w:hAnsi="Times New Roman"/>
          <w:sz w:val="32"/>
          <w:szCs w:val="28"/>
        </w:rPr>
      </w:pPr>
      <w:r w:rsidRPr="0066264A">
        <w:rPr>
          <w:rFonts w:ascii="Times New Roman" w:eastAsia="仿宋_GB2312" w:hAnsi="Times New Roman"/>
          <w:sz w:val="32"/>
          <w:szCs w:val="28"/>
        </w:rPr>
        <w:t>（</w:t>
      </w:r>
      <w:r w:rsidRPr="0066264A">
        <w:rPr>
          <w:rFonts w:ascii="Times New Roman" w:eastAsia="仿宋_GB2312" w:hAnsi="Times New Roman"/>
          <w:sz w:val="32"/>
          <w:szCs w:val="28"/>
        </w:rPr>
        <w:t>3</w:t>
      </w:r>
      <w:r w:rsidRPr="0066264A">
        <w:rPr>
          <w:rFonts w:ascii="Times New Roman" w:eastAsia="仿宋_GB2312" w:hAnsi="Times New Roman"/>
          <w:sz w:val="32"/>
          <w:szCs w:val="28"/>
        </w:rPr>
        <w:t>）若采用其他材料为充填物，这些材料应尽量使用已经在国内批准植入人体的材料，否则应提供</w:t>
      </w:r>
      <w:r w:rsidR="00335E8A" w:rsidRPr="0066264A">
        <w:rPr>
          <w:rFonts w:ascii="Times New Roman" w:eastAsia="仿宋_GB2312" w:hAnsi="Times New Roman"/>
          <w:sz w:val="32"/>
          <w:szCs w:val="28"/>
        </w:rPr>
        <w:t>其适合植入人体的支持性资料。</w:t>
      </w:r>
    </w:p>
    <w:p w14:paraId="6254B8C3" w14:textId="77777777" w:rsidR="00601C9D" w:rsidRPr="0066264A" w:rsidRDefault="00601C9D">
      <w:pPr>
        <w:spacing w:line="580" w:lineRule="exact"/>
        <w:ind w:firstLineChars="200" w:firstLine="640"/>
        <w:rPr>
          <w:rFonts w:ascii="Times New Roman" w:eastAsia="仿宋_GB2312" w:hAnsi="Times New Roman"/>
          <w:sz w:val="32"/>
          <w:szCs w:val="28"/>
        </w:rPr>
      </w:pPr>
      <w:r w:rsidRPr="0066264A">
        <w:rPr>
          <w:rFonts w:ascii="Times New Roman" w:eastAsia="仿宋_GB2312" w:hAnsi="Times New Roman"/>
          <w:sz w:val="32"/>
          <w:szCs w:val="28"/>
        </w:rPr>
        <w:t>5.</w:t>
      </w:r>
      <w:r w:rsidRPr="0066264A">
        <w:rPr>
          <w:rFonts w:ascii="Times New Roman" w:eastAsia="仿宋_GB2312" w:hAnsi="Times New Roman"/>
          <w:sz w:val="32"/>
          <w:szCs w:val="28"/>
        </w:rPr>
        <w:t>明确产品型号规格的表述方式、划分依据以及各型号规格间的异同点，可采用图片、图表等形式对不同型号规格产品的结构组成、产品特征等加以描述。</w:t>
      </w:r>
    </w:p>
    <w:p w14:paraId="6740F6F7" w14:textId="77777777" w:rsidR="00601C9D" w:rsidRPr="0066264A" w:rsidRDefault="00601C9D">
      <w:pPr>
        <w:spacing w:line="580" w:lineRule="exact"/>
        <w:ind w:firstLineChars="200" w:firstLine="640"/>
        <w:rPr>
          <w:rFonts w:ascii="Times New Roman" w:eastAsia="仿宋_GB2312" w:hAnsi="Times New Roman"/>
          <w:sz w:val="32"/>
          <w:szCs w:val="28"/>
        </w:rPr>
      </w:pPr>
      <w:r w:rsidRPr="0066264A">
        <w:rPr>
          <w:rFonts w:ascii="Times New Roman" w:eastAsia="仿宋_GB2312" w:hAnsi="Times New Roman"/>
          <w:color w:val="000000"/>
          <w:sz w:val="32"/>
          <w:szCs w:val="28"/>
        </w:rPr>
        <w:t>6.</w:t>
      </w:r>
      <w:r w:rsidRPr="0066264A">
        <w:rPr>
          <w:rFonts w:ascii="Times New Roman" w:eastAsia="仿宋_GB2312" w:hAnsi="Times New Roman"/>
          <w:color w:val="000000"/>
          <w:sz w:val="32"/>
          <w:szCs w:val="28"/>
        </w:rPr>
        <w:t>应提供乳房</w:t>
      </w:r>
      <w:r w:rsidRPr="0066264A">
        <w:rPr>
          <w:rFonts w:ascii="Times New Roman" w:eastAsia="仿宋_GB2312" w:hAnsi="Times New Roman"/>
          <w:sz w:val="32"/>
          <w:szCs w:val="28"/>
        </w:rPr>
        <w:t>植入物</w:t>
      </w:r>
      <w:r w:rsidRPr="0066264A">
        <w:rPr>
          <w:rFonts w:ascii="Times New Roman" w:eastAsia="仿宋_GB2312" w:hAnsi="Times New Roman"/>
          <w:color w:val="000000"/>
          <w:sz w:val="32"/>
          <w:szCs w:val="28"/>
        </w:rPr>
        <w:t>生产过程中使用到的除原材料以外的每一种化学物质（包括交联剂、抗氧化剂、脱模剂、稀释剂、色素等添加剂或填料）的通用化学名称、材料商品名和材料安全数据（主要包括理化性能、生物相容性、人体接触许可限量等），并明确在生产过程和</w:t>
      </w:r>
      <w:r w:rsidRPr="0066264A">
        <w:rPr>
          <w:rFonts w:ascii="Times New Roman" w:eastAsia="仿宋_GB2312" w:hAnsi="Times New Roman"/>
          <w:color w:val="000000"/>
          <w:sz w:val="32"/>
          <w:szCs w:val="28"/>
        </w:rPr>
        <w:t>/</w:t>
      </w:r>
      <w:r w:rsidRPr="0066264A">
        <w:rPr>
          <w:rFonts w:ascii="Times New Roman" w:eastAsia="仿宋_GB2312" w:hAnsi="Times New Roman"/>
          <w:color w:val="000000"/>
          <w:sz w:val="32"/>
          <w:szCs w:val="28"/>
        </w:rPr>
        <w:t>或最终产品中的具体作用。</w:t>
      </w:r>
    </w:p>
    <w:p w14:paraId="424F51AC" w14:textId="77777777" w:rsidR="00601C9D" w:rsidRPr="0066264A" w:rsidRDefault="00601C9D">
      <w:pPr>
        <w:spacing w:line="580" w:lineRule="exact"/>
        <w:ind w:firstLineChars="200" w:firstLine="640"/>
        <w:rPr>
          <w:rFonts w:ascii="Times New Roman" w:eastAsia="仿宋_GB2312" w:hAnsi="Times New Roman"/>
          <w:sz w:val="32"/>
          <w:szCs w:val="28"/>
        </w:rPr>
      </w:pPr>
      <w:r w:rsidRPr="0066264A">
        <w:rPr>
          <w:rFonts w:ascii="Times New Roman" w:eastAsia="仿宋_GB2312" w:hAnsi="Times New Roman"/>
          <w:sz w:val="32"/>
          <w:szCs w:val="28"/>
        </w:rPr>
        <w:t>7.</w:t>
      </w:r>
      <w:r w:rsidRPr="0066264A">
        <w:rPr>
          <w:rFonts w:ascii="Times New Roman" w:eastAsia="仿宋_GB2312" w:hAnsi="Times New Roman"/>
          <w:sz w:val="32"/>
          <w:szCs w:val="28"/>
        </w:rPr>
        <w:t>包装说明</w:t>
      </w:r>
    </w:p>
    <w:p w14:paraId="77FD1B8F" w14:textId="77777777" w:rsidR="00601C9D" w:rsidRPr="0066264A" w:rsidRDefault="00601C9D">
      <w:pPr>
        <w:spacing w:line="580" w:lineRule="exact"/>
        <w:ind w:firstLineChars="200" w:firstLine="640"/>
        <w:rPr>
          <w:rFonts w:ascii="Times New Roman" w:eastAsia="仿宋_GB2312" w:hAnsi="Times New Roman"/>
          <w:sz w:val="32"/>
          <w:szCs w:val="28"/>
        </w:rPr>
      </w:pPr>
      <w:r w:rsidRPr="0066264A">
        <w:rPr>
          <w:rFonts w:ascii="Times New Roman" w:eastAsia="仿宋_GB2312" w:hAnsi="Times New Roman"/>
          <w:sz w:val="32"/>
          <w:szCs w:val="28"/>
        </w:rPr>
        <w:t>说明与灭菌方法相适应的最初包装的信息。建议提供产</w:t>
      </w:r>
      <w:r w:rsidRPr="0066264A">
        <w:rPr>
          <w:rFonts w:ascii="Times New Roman" w:eastAsia="仿宋_GB2312" w:hAnsi="Times New Roman"/>
          <w:sz w:val="32"/>
          <w:szCs w:val="28"/>
        </w:rPr>
        <w:lastRenderedPageBreak/>
        <w:t>品初包装结构示意图和</w:t>
      </w:r>
      <w:r w:rsidRPr="0066264A">
        <w:rPr>
          <w:rFonts w:ascii="Times New Roman" w:eastAsia="仿宋_GB2312" w:hAnsi="Times New Roman"/>
          <w:sz w:val="32"/>
          <w:szCs w:val="28"/>
        </w:rPr>
        <w:t>/</w:t>
      </w:r>
      <w:r w:rsidRPr="0066264A">
        <w:rPr>
          <w:rFonts w:ascii="Times New Roman" w:eastAsia="仿宋_GB2312" w:hAnsi="Times New Roman"/>
          <w:sz w:val="32"/>
          <w:szCs w:val="28"/>
        </w:rPr>
        <w:t>或照片，明确初包装材料，标明初包装尺寸，并明确与产品一起销售的配件及其包装情况。</w:t>
      </w:r>
    </w:p>
    <w:p w14:paraId="44172241" w14:textId="77777777" w:rsidR="00601C9D" w:rsidRPr="0066264A" w:rsidRDefault="00601C9D">
      <w:pPr>
        <w:spacing w:line="580" w:lineRule="exact"/>
        <w:ind w:firstLineChars="200" w:firstLine="640"/>
        <w:rPr>
          <w:rFonts w:ascii="Times New Roman" w:eastAsia="仿宋_GB2312" w:hAnsi="Times New Roman"/>
          <w:color w:val="000000"/>
          <w:sz w:val="32"/>
          <w:szCs w:val="28"/>
        </w:rPr>
      </w:pPr>
      <w:r w:rsidRPr="0066264A">
        <w:rPr>
          <w:rFonts w:ascii="Times New Roman" w:eastAsia="仿宋_GB2312" w:hAnsi="Times New Roman"/>
          <w:color w:val="000000"/>
          <w:sz w:val="32"/>
          <w:szCs w:val="28"/>
        </w:rPr>
        <w:t>8.</w:t>
      </w:r>
      <w:r w:rsidRPr="0066264A">
        <w:rPr>
          <w:rFonts w:ascii="Times New Roman" w:eastAsia="仿宋_GB2312" w:hAnsi="Times New Roman"/>
          <w:sz w:val="32"/>
          <w:szCs w:val="28"/>
        </w:rPr>
        <w:t>研发历程及与同类和</w:t>
      </w:r>
      <w:r w:rsidRPr="0066264A">
        <w:rPr>
          <w:rFonts w:ascii="Times New Roman" w:eastAsia="仿宋_GB2312" w:hAnsi="Times New Roman"/>
          <w:sz w:val="32"/>
          <w:szCs w:val="28"/>
        </w:rPr>
        <w:t>/</w:t>
      </w:r>
      <w:r w:rsidRPr="0066264A">
        <w:rPr>
          <w:rFonts w:ascii="Times New Roman" w:eastAsia="仿宋_GB2312" w:hAnsi="Times New Roman"/>
          <w:sz w:val="32"/>
          <w:szCs w:val="28"/>
        </w:rPr>
        <w:t>或前代产品的参考和比较</w:t>
      </w:r>
    </w:p>
    <w:p w14:paraId="4689E145" w14:textId="77777777" w:rsidR="00601C9D" w:rsidRPr="0066264A" w:rsidRDefault="00601C9D">
      <w:pPr>
        <w:spacing w:line="580" w:lineRule="exact"/>
        <w:ind w:firstLineChars="200" w:firstLine="640"/>
        <w:rPr>
          <w:rFonts w:ascii="Times New Roman" w:eastAsia="仿宋_GB2312" w:hAnsi="Times New Roman"/>
          <w:color w:val="000000"/>
          <w:sz w:val="32"/>
          <w:szCs w:val="28"/>
        </w:rPr>
      </w:pPr>
      <w:r w:rsidRPr="0066264A">
        <w:rPr>
          <w:rFonts w:ascii="Times New Roman" w:eastAsia="仿宋_GB2312" w:hAnsi="Times New Roman"/>
          <w:color w:val="000000"/>
          <w:sz w:val="32"/>
          <w:szCs w:val="28"/>
        </w:rPr>
        <w:t>提供参考的已上市同类产品或前代产品（如有）的信息，阐述申报产品的研发背景和目的。对于同类产品，应当说明选择其作为研发参考的原因。以对比表形式，说明申报产品与参考产品（同类产品或前代产品）在工作原理、结构组成、制造材料、性能指标以及适用范围等方面的异同，必要时可结合图片、图表进行说明。如与参考产品存在差异，宜结合差异及安全有效清单要求，分析差异是否需要进行额外的、特殊的安全有效性评价。</w:t>
      </w:r>
    </w:p>
    <w:p w14:paraId="3293DCBF" w14:textId="77777777" w:rsidR="00601C9D" w:rsidRPr="0066264A" w:rsidRDefault="00601C9D">
      <w:pPr>
        <w:spacing w:line="580" w:lineRule="exact"/>
        <w:ind w:firstLineChars="200" w:firstLine="640"/>
        <w:rPr>
          <w:rFonts w:ascii="Times New Roman" w:eastAsia="仿宋_GB2312" w:hAnsi="Times New Roman"/>
          <w:color w:val="000000"/>
          <w:sz w:val="32"/>
          <w:szCs w:val="28"/>
        </w:rPr>
      </w:pPr>
      <w:r w:rsidRPr="0066264A">
        <w:rPr>
          <w:rFonts w:ascii="Times New Roman" w:eastAsia="仿宋_GB2312" w:hAnsi="Times New Roman"/>
          <w:color w:val="000000"/>
          <w:sz w:val="32"/>
          <w:szCs w:val="28"/>
        </w:rPr>
        <w:t>9.</w:t>
      </w:r>
      <w:r w:rsidRPr="0066264A">
        <w:rPr>
          <w:rFonts w:ascii="Times New Roman" w:eastAsia="仿宋_GB2312" w:hAnsi="Times New Roman"/>
          <w:color w:val="000000"/>
          <w:sz w:val="32"/>
          <w:szCs w:val="28"/>
        </w:rPr>
        <w:t>适用范围和禁忌证</w:t>
      </w:r>
    </w:p>
    <w:p w14:paraId="6D886C91" w14:textId="77777777" w:rsidR="00601C9D" w:rsidRPr="0066264A" w:rsidRDefault="00601C9D">
      <w:pPr>
        <w:spacing w:line="580" w:lineRule="exact"/>
        <w:ind w:firstLineChars="200" w:firstLine="640"/>
        <w:rPr>
          <w:rFonts w:ascii="Times New Roman" w:eastAsia="仿宋_GB2312" w:hAnsi="Times New Roman"/>
          <w:color w:val="000000"/>
          <w:sz w:val="32"/>
          <w:szCs w:val="28"/>
        </w:rPr>
      </w:pPr>
      <w:r w:rsidRPr="0066264A">
        <w:rPr>
          <w:rFonts w:ascii="Times New Roman" w:eastAsia="仿宋_GB2312" w:hAnsi="Times New Roman"/>
          <w:color w:val="000000"/>
          <w:sz w:val="32"/>
          <w:szCs w:val="28"/>
        </w:rPr>
        <w:t>明确产品适用范围，特别是具体范围，如隆乳、乳房再造、隆乳后</w:t>
      </w:r>
      <w:r w:rsidRPr="0066264A">
        <w:rPr>
          <w:rFonts w:ascii="Times New Roman" w:eastAsia="仿宋_GB2312" w:hAnsi="Times New Roman"/>
          <w:sz w:val="32"/>
          <w:szCs w:val="28"/>
        </w:rPr>
        <w:t>植入物</w:t>
      </w:r>
      <w:r w:rsidRPr="0066264A">
        <w:rPr>
          <w:rFonts w:ascii="Times New Roman" w:eastAsia="仿宋_GB2312" w:hAnsi="Times New Roman"/>
          <w:color w:val="000000"/>
          <w:sz w:val="32"/>
          <w:szCs w:val="28"/>
        </w:rPr>
        <w:t>更换、再造后</w:t>
      </w:r>
      <w:r w:rsidRPr="0066264A">
        <w:rPr>
          <w:rFonts w:ascii="Times New Roman" w:eastAsia="仿宋_GB2312" w:hAnsi="Times New Roman"/>
          <w:sz w:val="32"/>
          <w:szCs w:val="28"/>
        </w:rPr>
        <w:t>植入物</w:t>
      </w:r>
      <w:r w:rsidRPr="0066264A">
        <w:rPr>
          <w:rFonts w:ascii="Times New Roman" w:eastAsia="仿宋_GB2312" w:hAnsi="Times New Roman"/>
          <w:color w:val="000000"/>
          <w:sz w:val="32"/>
          <w:szCs w:val="28"/>
        </w:rPr>
        <w:t>更换。明确目标用户应当具备的技能</w:t>
      </w:r>
      <w:r w:rsidRPr="0066264A">
        <w:rPr>
          <w:rFonts w:ascii="Times New Roman" w:eastAsia="仿宋_GB2312" w:hAnsi="Times New Roman"/>
          <w:color w:val="000000"/>
          <w:sz w:val="32"/>
          <w:szCs w:val="28"/>
        </w:rPr>
        <w:t>/</w:t>
      </w:r>
      <w:r w:rsidRPr="0066264A">
        <w:rPr>
          <w:rFonts w:ascii="Times New Roman" w:eastAsia="仿宋_GB2312" w:hAnsi="Times New Roman"/>
          <w:color w:val="000000"/>
          <w:sz w:val="32"/>
          <w:szCs w:val="28"/>
        </w:rPr>
        <w:t>知识</w:t>
      </w:r>
      <w:r w:rsidRPr="0066264A">
        <w:rPr>
          <w:rFonts w:ascii="Times New Roman" w:eastAsia="仿宋_GB2312" w:hAnsi="Times New Roman"/>
          <w:color w:val="000000"/>
          <w:sz w:val="32"/>
          <w:szCs w:val="28"/>
        </w:rPr>
        <w:t>/</w:t>
      </w:r>
      <w:r w:rsidRPr="0066264A">
        <w:rPr>
          <w:rFonts w:ascii="Times New Roman" w:eastAsia="仿宋_GB2312" w:hAnsi="Times New Roman"/>
          <w:color w:val="000000"/>
          <w:sz w:val="32"/>
          <w:szCs w:val="28"/>
        </w:rPr>
        <w:t>培训。</w:t>
      </w:r>
    </w:p>
    <w:p w14:paraId="25B9E712" w14:textId="77777777" w:rsidR="00601C9D" w:rsidRPr="0066264A" w:rsidRDefault="00601C9D">
      <w:pPr>
        <w:spacing w:line="580" w:lineRule="exact"/>
        <w:ind w:firstLineChars="200" w:firstLine="640"/>
        <w:rPr>
          <w:rFonts w:ascii="Times New Roman" w:eastAsia="仿宋_GB2312" w:hAnsi="Times New Roman"/>
          <w:color w:val="000000"/>
          <w:sz w:val="32"/>
          <w:szCs w:val="28"/>
        </w:rPr>
      </w:pPr>
      <w:r w:rsidRPr="0066264A">
        <w:rPr>
          <w:rFonts w:ascii="Times New Roman" w:eastAsia="仿宋_GB2312" w:hAnsi="Times New Roman"/>
          <w:color w:val="000000"/>
          <w:sz w:val="32"/>
          <w:szCs w:val="28"/>
        </w:rPr>
        <w:t>明确预期使用环境、适用人群信息。说明该产品禁忌应用的疾病、作用部位、人群（如适用）等。</w:t>
      </w:r>
    </w:p>
    <w:p w14:paraId="67E262B2" w14:textId="7B9A3B20" w:rsidR="00601C9D" w:rsidRPr="0066264A" w:rsidRDefault="00601C9D">
      <w:pPr>
        <w:spacing w:line="580" w:lineRule="exact"/>
        <w:ind w:firstLineChars="200" w:firstLine="640"/>
        <w:rPr>
          <w:rFonts w:ascii="Times New Roman" w:eastAsia="仿宋_GB2312" w:hAnsi="Times New Roman"/>
          <w:color w:val="000000"/>
          <w:sz w:val="32"/>
          <w:szCs w:val="28"/>
        </w:rPr>
      </w:pPr>
      <w:r w:rsidRPr="0066264A">
        <w:rPr>
          <w:rFonts w:ascii="Times New Roman" w:eastAsia="仿宋_GB2312" w:hAnsi="Times New Roman"/>
          <w:color w:val="000000"/>
          <w:sz w:val="32"/>
          <w:szCs w:val="28"/>
        </w:rPr>
        <w:t>10.</w:t>
      </w:r>
      <w:r w:rsidRPr="0066264A">
        <w:rPr>
          <w:rFonts w:ascii="Times New Roman" w:eastAsia="仿宋_GB2312" w:hAnsi="Times New Roman"/>
          <w:color w:val="000000"/>
          <w:sz w:val="32"/>
          <w:szCs w:val="28"/>
        </w:rPr>
        <w:t>申报产品</w:t>
      </w:r>
      <w:r w:rsidR="008A71DB" w:rsidRPr="0066264A">
        <w:rPr>
          <w:rFonts w:ascii="Times New Roman" w:eastAsia="仿宋_GB2312" w:hAnsi="Times New Roman"/>
          <w:color w:val="000000"/>
          <w:sz w:val="32"/>
          <w:szCs w:val="28"/>
        </w:rPr>
        <w:t>境外</w:t>
      </w:r>
      <w:r w:rsidRPr="0066264A">
        <w:rPr>
          <w:rFonts w:ascii="Times New Roman" w:eastAsia="仿宋_GB2312" w:hAnsi="Times New Roman"/>
          <w:color w:val="000000"/>
          <w:sz w:val="32"/>
          <w:szCs w:val="28"/>
        </w:rPr>
        <w:t>上市历史</w:t>
      </w:r>
    </w:p>
    <w:p w14:paraId="72F1399A" w14:textId="3757AFBD" w:rsidR="00601C9D" w:rsidRPr="0066264A" w:rsidRDefault="008A71DB">
      <w:pPr>
        <w:spacing w:line="580" w:lineRule="exact"/>
        <w:ind w:firstLineChars="200" w:firstLine="640"/>
        <w:rPr>
          <w:rFonts w:ascii="Times New Roman" w:eastAsia="仿宋_GB2312" w:hAnsi="Times New Roman"/>
          <w:color w:val="000000"/>
          <w:sz w:val="32"/>
          <w:szCs w:val="28"/>
        </w:rPr>
      </w:pPr>
      <w:r w:rsidRPr="0066264A">
        <w:rPr>
          <w:rFonts w:ascii="Times New Roman" w:eastAsia="仿宋_GB2312" w:hAnsi="Times New Roman"/>
          <w:color w:val="000000"/>
          <w:sz w:val="32"/>
          <w:szCs w:val="28"/>
        </w:rPr>
        <w:t>如适用，</w:t>
      </w:r>
      <w:r w:rsidR="00601C9D" w:rsidRPr="0066264A">
        <w:rPr>
          <w:rFonts w:ascii="Times New Roman" w:eastAsia="仿宋_GB2312" w:hAnsi="Times New Roman"/>
          <w:color w:val="000000"/>
          <w:sz w:val="32"/>
          <w:szCs w:val="28"/>
        </w:rPr>
        <w:t>提供产品</w:t>
      </w:r>
      <w:r w:rsidRPr="0066264A">
        <w:rPr>
          <w:rFonts w:ascii="Times New Roman" w:eastAsia="仿宋_GB2312" w:hAnsi="Times New Roman"/>
          <w:color w:val="000000"/>
          <w:sz w:val="32"/>
          <w:szCs w:val="28"/>
        </w:rPr>
        <w:t>境外</w:t>
      </w:r>
      <w:r w:rsidR="00601C9D" w:rsidRPr="0066264A">
        <w:rPr>
          <w:rFonts w:ascii="Times New Roman" w:eastAsia="仿宋_GB2312" w:hAnsi="Times New Roman"/>
          <w:color w:val="000000"/>
          <w:sz w:val="32"/>
          <w:szCs w:val="28"/>
        </w:rPr>
        <w:t>上市情况信息、不良事件和召回情况，包括乳房植入物相关的间变性大细胞淋巴瘤（</w:t>
      </w:r>
      <w:r w:rsidR="00601C9D" w:rsidRPr="0066264A">
        <w:rPr>
          <w:rFonts w:ascii="Times New Roman" w:eastAsia="仿宋_GB2312" w:hAnsi="Times New Roman"/>
          <w:color w:val="000000"/>
          <w:sz w:val="32"/>
          <w:szCs w:val="28"/>
        </w:rPr>
        <w:t>BIA-ALCL</w:t>
      </w:r>
      <w:r w:rsidR="00601C9D" w:rsidRPr="0066264A">
        <w:rPr>
          <w:rFonts w:ascii="Times New Roman" w:eastAsia="仿宋_GB2312" w:hAnsi="Times New Roman"/>
          <w:color w:val="000000"/>
          <w:sz w:val="32"/>
          <w:szCs w:val="28"/>
        </w:rPr>
        <w:t>）相关不良事件和投诉信息。</w:t>
      </w:r>
    </w:p>
    <w:p w14:paraId="2B3BBB36" w14:textId="77777777" w:rsidR="00601C9D" w:rsidRPr="00762991" w:rsidRDefault="00601C9D">
      <w:pPr>
        <w:spacing w:line="580" w:lineRule="exact"/>
        <w:ind w:firstLineChars="200" w:firstLine="640"/>
        <w:outlineLvl w:val="1"/>
        <w:rPr>
          <w:rFonts w:ascii="楷体" w:eastAsia="楷体" w:hAnsi="楷体"/>
          <w:color w:val="000000"/>
          <w:sz w:val="32"/>
          <w:szCs w:val="28"/>
        </w:rPr>
      </w:pPr>
      <w:bookmarkStart w:id="5" w:name="_Toc81253088"/>
      <w:bookmarkStart w:id="6" w:name="_Toc87883068"/>
      <w:r w:rsidRPr="00762991">
        <w:rPr>
          <w:rFonts w:ascii="楷体" w:eastAsia="楷体" w:hAnsi="楷体"/>
          <w:color w:val="000000"/>
          <w:sz w:val="32"/>
          <w:szCs w:val="28"/>
        </w:rPr>
        <w:t>（三）非临床资料</w:t>
      </w:r>
      <w:bookmarkEnd w:id="5"/>
      <w:bookmarkEnd w:id="6"/>
    </w:p>
    <w:p w14:paraId="2D89E09C" w14:textId="77777777" w:rsidR="00601C9D" w:rsidRPr="0066264A" w:rsidRDefault="00601C9D">
      <w:pPr>
        <w:spacing w:line="580" w:lineRule="exact"/>
        <w:ind w:firstLineChars="200" w:firstLine="640"/>
        <w:outlineLvl w:val="2"/>
        <w:rPr>
          <w:rFonts w:ascii="Times New Roman" w:eastAsia="仿宋_GB2312" w:hAnsi="Times New Roman"/>
          <w:color w:val="000000"/>
          <w:sz w:val="32"/>
          <w:szCs w:val="28"/>
        </w:rPr>
      </w:pPr>
      <w:r w:rsidRPr="0066264A">
        <w:rPr>
          <w:rFonts w:ascii="Times New Roman" w:eastAsia="仿宋_GB2312" w:hAnsi="Times New Roman"/>
          <w:color w:val="000000"/>
          <w:sz w:val="32"/>
          <w:szCs w:val="28"/>
        </w:rPr>
        <w:t>1.</w:t>
      </w:r>
      <w:r w:rsidRPr="0066264A">
        <w:rPr>
          <w:rFonts w:ascii="Times New Roman" w:eastAsia="仿宋_GB2312" w:hAnsi="Times New Roman"/>
          <w:color w:val="000000"/>
          <w:sz w:val="32"/>
          <w:szCs w:val="28"/>
        </w:rPr>
        <w:t>产品风险管理资料</w:t>
      </w:r>
    </w:p>
    <w:p w14:paraId="1D7A79EB" w14:textId="77777777" w:rsidR="00601C9D" w:rsidRPr="0066264A" w:rsidRDefault="00601C9D">
      <w:pPr>
        <w:spacing w:line="580" w:lineRule="exact"/>
        <w:ind w:firstLineChars="200" w:firstLine="640"/>
        <w:rPr>
          <w:rFonts w:ascii="Times New Roman" w:eastAsia="仿宋_GB2312" w:hAnsi="Times New Roman"/>
          <w:bCs/>
          <w:color w:val="000000"/>
          <w:sz w:val="32"/>
          <w:szCs w:val="28"/>
        </w:rPr>
      </w:pPr>
      <w:r w:rsidRPr="0066264A">
        <w:rPr>
          <w:rFonts w:ascii="Times New Roman" w:eastAsia="仿宋_GB2312" w:hAnsi="Times New Roman"/>
          <w:color w:val="000000"/>
          <w:sz w:val="32"/>
          <w:szCs w:val="28"/>
        </w:rPr>
        <w:t>根据</w:t>
      </w:r>
      <w:r w:rsidRPr="0066264A">
        <w:rPr>
          <w:rFonts w:ascii="Times New Roman" w:eastAsia="仿宋_GB2312" w:hAnsi="Times New Roman"/>
          <w:color w:val="000000"/>
          <w:sz w:val="32"/>
          <w:szCs w:val="28"/>
        </w:rPr>
        <w:t>YY/T0316</w:t>
      </w:r>
      <w:r w:rsidRPr="0066264A">
        <w:rPr>
          <w:rFonts w:ascii="Times New Roman" w:eastAsia="仿宋_GB2312" w:hAnsi="Times New Roman"/>
          <w:color w:val="000000"/>
          <w:sz w:val="32"/>
          <w:szCs w:val="28"/>
        </w:rPr>
        <w:t>《医疗器械</w:t>
      </w:r>
      <w:r w:rsidRPr="0066264A">
        <w:rPr>
          <w:rFonts w:ascii="Times New Roman" w:eastAsia="仿宋_GB2312" w:hAnsi="Times New Roman"/>
          <w:color w:val="000000"/>
          <w:sz w:val="32"/>
          <w:szCs w:val="28"/>
        </w:rPr>
        <w:t xml:space="preserve"> </w:t>
      </w:r>
      <w:r w:rsidRPr="0066264A">
        <w:rPr>
          <w:rFonts w:ascii="Times New Roman" w:eastAsia="仿宋_GB2312" w:hAnsi="Times New Roman"/>
          <w:color w:val="000000"/>
          <w:sz w:val="32"/>
          <w:szCs w:val="28"/>
        </w:rPr>
        <w:t>风险管理对医疗器械的应</w:t>
      </w:r>
      <w:r w:rsidRPr="0066264A">
        <w:rPr>
          <w:rFonts w:ascii="Times New Roman" w:eastAsia="仿宋_GB2312" w:hAnsi="Times New Roman"/>
          <w:color w:val="000000"/>
          <w:sz w:val="32"/>
          <w:szCs w:val="28"/>
        </w:rPr>
        <w:lastRenderedPageBreak/>
        <w:t>用》，对乳房</w:t>
      </w:r>
      <w:r w:rsidRPr="0066264A">
        <w:rPr>
          <w:rFonts w:ascii="Times New Roman" w:eastAsia="仿宋_GB2312" w:hAnsi="Times New Roman"/>
          <w:sz w:val="32"/>
          <w:szCs w:val="28"/>
        </w:rPr>
        <w:t>植入物</w:t>
      </w:r>
      <w:r w:rsidRPr="0066264A">
        <w:rPr>
          <w:rFonts w:ascii="Times New Roman" w:eastAsia="仿宋_GB2312" w:hAnsi="Times New Roman"/>
          <w:color w:val="000000"/>
          <w:sz w:val="32"/>
          <w:szCs w:val="28"/>
        </w:rPr>
        <w:t>产品的原材料、生产加工过程、产品包装、灭菌、运输、贮存、使用等产品寿命周期的各个环节</w:t>
      </w:r>
      <w:r w:rsidRPr="0066264A">
        <w:rPr>
          <w:rFonts w:ascii="Times New Roman" w:eastAsia="仿宋_GB2312" w:hAnsi="Times New Roman"/>
          <w:color w:val="000000"/>
          <w:sz w:val="32"/>
          <w:szCs w:val="28"/>
        </w:rPr>
        <w:t>,</w:t>
      </w:r>
      <w:r w:rsidRPr="0066264A">
        <w:rPr>
          <w:rFonts w:ascii="Times New Roman" w:eastAsia="仿宋_GB2312" w:hAnsi="Times New Roman"/>
          <w:color w:val="000000"/>
          <w:sz w:val="32"/>
          <w:szCs w:val="28"/>
        </w:rPr>
        <w:t>从能量危害（若涉及）、生物学危害、环境危害、有关使用的危害、由功能失效、维护及老化引起的危害等方面，进行风险分析，详述所采取的风险控制措施。</w:t>
      </w:r>
    </w:p>
    <w:p w14:paraId="7EA3FD84" w14:textId="77777777" w:rsidR="00601C9D" w:rsidRPr="0066264A" w:rsidRDefault="00601C9D">
      <w:pPr>
        <w:spacing w:line="580" w:lineRule="exact"/>
        <w:ind w:firstLineChars="200" w:firstLine="640"/>
        <w:outlineLvl w:val="2"/>
        <w:rPr>
          <w:rFonts w:ascii="Times New Roman" w:eastAsia="仿宋_GB2312" w:hAnsi="Times New Roman"/>
          <w:color w:val="000000"/>
          <w:sz w:val="32"/>
          <w:szCs w:val="28"/>
        </w:rPr>
      </w:pPr>
      <w:bookmarkStart w:id="7" w:name="_Toc81253091"/>
      <w:bookmarkStart w:id="8" w:name="_Toc87883069"/>
      <w:r w:rsidRPr="0066264A">
        <w:rPr>
          <w:rFonts w:ascii="Times New Roman" w:eastAsia="仿宋_GB2312" w:hAnsi="Times New Roman"/>
          <w:color w:val="000000"/>
          <w:sz w:val="32"/>
          <w:szCs w:val="28"/>
        </w:rPr>
        <w:t>2.</w:t>
      </w:r>
      <w:bookmarkEnd w:id="7"/>
      <w:bookmarkEnd w:id="8"/>
      <w:r w:rsidRPr="0066264A">
        <w:rPr>
          <w:rFonts w:ascii="Times New Roman" w:eastAsia="仿宋_GB2312" w:hAnsi="Times New Roman"/>
          <w:color w:val="000000"/>
          <w:sz w:val="32"/>
          <w:szCs w:val="28"/>
        </w:rPr>
        <w:t>产品技术要求</w:t>
      </w:r>
    </w:p>
    <w:p w14:paraId="08A0159F" w14:textId="673DB616" w:rsidR="00601C9D" w:rsidRPr="0066264A" w:rsidRDefault="00B719D2" w:rsidP="00B719D2">
      <w:pPr>
        <w:spacing w:line="580" w:lineRule="exact"/>
        <w:ind w:firstLineChars="200" w:firstLine="640"/>
        <w:rPr>
          <w:rFonts w:ascii="Times New Roman" w:eastAsia="仿宋_GB2312" w:hAnsi="Times New Roman"/>
          <w:color w:val="000000"/>
          <w:sz w:val="32"/>
          <w:szCs w:val="28"/>
        </w:rPr>
      </w:pPr>
      <w:r w:rsidRPr="0066264A">
        <w:rPr>
          <w:rFonts w:ascii="Times New Roman" w:eastAsia="仿宋_GB2312" w:hAnsi="Times New Roman"/>
          <w:color w:val="000000"/>
          <w:sz w:val="32"/>
          <w:szCs w:val="28"/>
        </w:rPr>
        <w:t>乳房植入物参考的主要相关国家标准及行业标准举例见参考文献部分（未标明年代号表示应参照最新标准），同时产品技术要求需按照《医疗器械产品技术要求编写指导原则》的要求进行编制。</w:t>
      </w:r>
    </w:p>
    <w:p w14:paraId="006A30B5" w14:textId="77777777" w:rsidR="00601C9D" w:rsidRPr="0066264A" w:rsidRDefault="00601C9D">
      <w:pPr>
        <w:spacing w:line="580" w:lineRule="exact"/>
        <w:ind w:firstLineChars="200" w:firstLine="640"/>
        <w:rPr>
          <w:rFonts w:ascii="Times New Roman" w:eastAsia="仿宋_GB2312" w:hAnsi="Times New Roman"/>
          <w:color w:val="000000"/>
          <w:sz w:val="32"/>
          <w:szCs w:val="28"/>
        </w:rPr>
      </w:pPr>
      <w:r w:rsidRPr="0066264A">
        <w:rPr>
          <w:rFonts w:ascii="Times New Roman" w:eastAsia="仿宋_GB2312" w:hAnsi="Times New Roman"/>
          <w:color w:val="000000"/>
          <w:sz w:val="32"/>
          <w:szCs w:val="28"/>
        </w:rPr>
        <w:t>（</w:t>
      </w:r>
      <w:r w:rsidRPr="0066264A">
        <w:rPr>
          <w:rFonts w:ascii="Times New Roman" w:eastAsia="仿宋_GB2312" w:hAnsi="Times New Roman"/>
          <w:color w:val="000000"/>
          <w:sz w:val="32"/>
          <w:szCs w:val="28"/>
        </w:rPr>
        <w:t>1</w:t>
      </w:r>
      <w:r w:rsidRPr="0066264A">
        <w:rPr>
          <w:rFonts w:ascii="Times New Roman" w:eastAsia="仿宋_GB2312" w:hAnsi="Times New Roman"/>
          <w:color w:val="000000"/>
          <w:sz w:val="32"/>
          <w:szCs w:val="28"/>
        </w:rPr>
        <w:t>）产品型号规格及其划分说明</w:t>
      </w:r>
    </w:p>
    <w:p w14:paraId="04DB4F39" w14:textId="77777777" w:rsidR="00601C9D" w:rsidRPr="0066264A" w:rsidRDefault="00601C9D">
      <w:pPr>
        <w:spacing w:line="580" w:lineRule="exact"/>
        <w:ind w:firstLineChars="200" w:firstLine="640"/>
        <w:rPr>
          <w:rFonts w:ascii="Times New Roman" w:eastAsia="仿宋_GB2312" w:hAnsi="Times New Roman"/>
          <w:color w:val="000000"/>
          <w:sz w:val="32"/>
          <w:szCs w:val="28"/>
        </w:rPr>
      </w:pPr>
      <w:r w:rsidRPr="0066264A">
        <w:rPr>
          <w:rFonts w:ascii="Times New Roman" w:eastAsia="仿宋_GB2312" w:hAnsi="Times New Roman"/>
          <w:color w:val="000000"/>
          <w:sz w:val="32"/>
          <w:szCs w:val="28"/>
        </w:rPr>
        <w:t>明确产品型号规格，阐明各型号规格间的区别及划分说明，型号规格的表述</w:t>
      </w:r>
      <w:r w:rsidRPr="0066264A">
        <w:rPr>
          <w:rFonts w:ascii="Times New Roman" w:eastAsia="仿宋_GB2312" w:hAnsi="Times New Roman"/>
          <w:sz w:val="32"/>
          <w:szCs w:val="28"/>
        </w:rPr>
        <w:t>需在全部注册申报资料中</w:t>
      </w:r>
      <w:r w:rsidRPr="0066264A">
        <w:rPr>
          <w:rFonts w:ascii="Times New Roman" w:eastAsia="仿宋_GB2312" w:hAnsi="Times New Roman"/>
          <w:color w:val="000000"/>
          <w:sz w:val="32"/>
          <w:szCs w:val="28"/>
        </w:rPr>
        <w:t>保持一致。</w:t>
      </w:r>
    </w:p>
    <w:p w14:paraId="6C7AEB69" w14:textId="77777777" w:rsidR="00601C9D" w:rsidRPr="0066264A" w:rsidRDefault="00601C9D">
      <w:pPr>
        <w:spacing w:line="580" w:lineRule="exact"/>
        <w:ind w:firstLineChars="200" w:firstLine="640"/>
        <w:rPr>
          <w:rFonts w:ascii="Times New Roman" w:eastAsia="仿宋_GB2312" w:hAnsi="Times New Roman"/>
          <w:color w:val="000000"/>
          <w:sz w:val="32"/>
          <w:szCs w:val="28"/>
        </w:rPr>
      </w:pPr>
      <w:r w:rsidRPr="0066264A">
        <w:rPr>
          <w:rFonts w:ascii="Times New Roman" w:eastAsia="仿宋_GB2312" w:hAnsi="Times New Roman"/>
          <w:color w:val="000000"/>
          <w:sz w:val="32"/>
          <w:szCs w:val="28"/>
        </w:rPr>
        <w:t>（</w:t>
      </w:r>
      <w:r w:rsidRPr="0066264A">
        <w:rPr>
          <w:rFonts w:ascii="Times New Roman" w:eastAsia="仿宋_GB2312" w:hAnsi="Times New Roman"/>
          <w:color w:val="000000"/>
          <w:sz w:val="32"/>
          <w:szCs w:val="28"/>
        </w:rPr>
        <w:t>2</w:t>
      </w:r>
      <w:r w:rsidRPr="0066264A">
        <w:rPr>
          <w:rFonts w:ascii="Times New Roman" w:eastAsia="仿宋_GB2312" w:hAnsi="Times New Roman"/>
          <w:color w:val="000000"/>
          <w:sz w:val="32"/>
          <w:szCs w:val="28"/>
        </w:rPr>
        <w:t>）性能指标</w:t>
      </w:r>
    </w:p>
    <w:p w14:paraId="42A61F33" w14:textId="77777777" w:rsidR="00601C9D" w:rsidRPr="0066264A" w:rsidRDefault="00601C9D">
      <w:pPr>
        <w:spacing w:line="580" w:lineRule="exact"/>
        <w:ind w:firstLineChars="200" w:firstLine="640"/>
        <w:rPr>
          <w:rFonts w:ascii="Times New Roman" w:eastAsia="仿宋_GB2312" w:hAnsi="Times New Roman"/>
          <w:color w:val="000000"/>
          <w:sz w:val="32"/>
          <w:szCs w:val="28"/>
        </w:rPr>
      </w:pPr>
      <w:r w:rsidRPr="0066264A">
        <w:rPr>
          <w:rFonts w:ascii="Times New Roman" w:eastAsia="仿宋_GB2312" w:hAnsi="Times New Roman"/>
          <w:sz w:val="32"/>
          <w:szCs w:val="28"/>
        </w:rPr>
        <w:t>性能指标应不低于产品适用的国家标准</w:t>
      </w:r>
      <w:r w:rsidRPr="0066264A">
        <w:rPr>
          <w:rFonts w:ascii="Times New Roman" w:eastAsia="仿宋_GB2312" w:hAnsi="Times New Roman"/>
          <w:sz w:val="32"/>
          <w:szCs w:val="28"/>
        </w:rPr>
        <w:t>/</w:t>
      </w:r>
      <w:r w:rsidRPr="0066264A">
        <w:rPr>
          <w:rFonts w:ascii="Times New Roman" w:eastAsia="仿宋_GB2312" w:hAnsi="Times New Roman"/>
          <w:sz w:val="32"/>
          <w:szCs w:val="28"/>
        </w:rPr>
        <w:t>行业标准，若申报产品不适用相关标准，提供说明以及经验证的证明性资料。</w:t>
      </w:r>
      <w:r w:rsidRPr="0066264A">
        <w:rPr>
          <w:rFonts w:ascii="Times New Roman" w:eastAsia="仿宋_GB2312" w:hAnsi="Times New Roman"/>
          <w:bCs/>
          <w:sz w:val="32"/>
          <w:szCs w:val="28"/>
        </w:rPr>
        <w:t>产品性能指标可参考附件表</w:t>
      </w:r>
      <w:r w:rsidRPr="0066264A">
        <w:rPr>
          <w:rFonts w:ascii="Times New Roman" w:eastAsia="仿宋_GB2312" w:hAnsi="Times New Roman"/>
          <w:bCs/>
          <w:sz w:val="32"/>
          <w:szCs w:val="28"/>
        </w:rPr>
        <w:t>1</w:t>
      </w:r>
      <w:r w:rsidRPr="0066264A">
        <w:rPr>
          <w:rFonts w:ascii="Times New Roman" w:eastAsia="仿宋_GB2312" w:hAnsi="Times New Roman"/>
          <w:bCs/>
          <w:sz w:val="32"/>
          <w:szCs w:val="28"/>
        </w:rPr>
        <w:t>制定，对于可进行客观判定的成品的功能性、安全性指标，应将其列入产品技术要求。如有不适用条款，注册申请人应在申报资料中说明理由。如产品有特定设计，注册申请人还应根据产品设计特征设定相应的性能指标，并将其列入产品技术要求。</w:t>
      </w:r>
      <w:r w:rsidRPr="0066264A">
        <w:rPr>
          <w:rFonts w:ascii="Times New Roman" w:eastAsia="仿宋_GB2312" w:hAnsi="Times New Roman"/>
          <w:sz w:val="32"/>
          <w:szCs w:val="28"/>
        </w:rPr>
        <w:t>对于除乳房植入物外还包含其他部件及工具的产品，注册申请人需制定相应部件或工具的项目要求。</w:t>
      </w:r>
    </w:p>
    <w:p w14:paraId="7A07D272" w14:textId="77777777" w:rsidR="00601C9D" w:rsidRPr="0066264A" w:rsidRDefault="00601C9D">
      <w:pPr>
        <w:spacing w:line="580" w:lineRule="exact"/>
        <w:ind w:firstLineChars="200" w:firstLine="640"/>
        <w:rPr>
          <w:rFonts w:ascii="Times New Roman" w:eastAsia="仿宋_GB2312" w:hAnsi="Times New Roman"/>
          <w:color w:val="000000"/>
          <w:sz w:val="32"/>
          <w:szCs w:val="28"/>
        </w:rPr>
      </w:pPr>
      <w:r w:rsidRPr="0066264A">
        <w:rPr>
          <w:rFonts w:ascii="Times New Roman" w:eastAsia="仿宋_GB2312" w:hAnsi="Times New Roman"/>
          <w:color w:val="000000"/>
          <w:sz w:val="32"/>
          <w:szCs w:val="28"/>
        </w:rPr>
        <w:t>（</w:t>
      </w:r>
      <w:r w:rsidRPr="0066264A">
        <w:rPr>
          <w:rFonts w:ascii="Times New Roman" w:eastAsia="仿宋_GB2312" w:hAnsi="Times New Roman"/>
          <w:color w:val="000000"/>
          <w:sz w:val="32"/>
          <w:szCs w:val="28"/>
        </w:rPr>
        <w:t>3</w:t>
      </w:r>
      <w:r w:rsidRPr="0066264A">
        <w:rPr>
          <w:rFonts w:ascii="Times New Roman" w:eastAsia="仿宋_GB2312" w:hAnsi="Times New Roman"/>
          <w:color w:val="000000"/>
          <w:sz w:val="32"/>
          <w:szCs w:val="28"/>
        </w:rPr>
        <w:t>）检验方法</w:t>
      </w:r>
    </w:p>
    <w:p w14:paraId="19216756" w14:textId="77777777" w:rsidR="00601C9D" w:rsidRPr="0066264A" w:rsidRDefault="00601C9D">
      <w:pPr>
        <w:spacing w:line="580" w:lineRule="exact"/>
        <w:ind w:firstLineChars="200" w:firstLine="640"/>
        <w:rPr>
          <w:rFonts w:ascii="Times New Roman" w:eastAsia="仿宋_GB2312" w:hAnsi="Times New Roman"/>
          <w:color w:val="000000"/>
          <w:sz w:val="32"/>
          <w:szCs w:val="28"/>
        </w:rPr>
      </w:pPr>
      <w:r w:rsidRPr="0066264A">
        <w:rPr>
          <w:rFonts w:ascii="Times New Roman" w:eastAsia="仿宋_GB2312" w:hAnsi="Times New Roman"/>
          <w:color w:val="000000"/>
          <w:sz w:val="32"/>
          <w:szCs w:val="28"/>
        </w:rPr>
        <w:lastRenderedPageBreak/>
        <w:t>产品的检验方法应根据技术性能指标设定，检验方法宜优先采用国家标准</w:t>
      </w:r>
      <w:r w:rsidRPr="0066264A">
        <w:rPr>
          <w:rFonts w:ascii="Times New Roman" w:eastAsia="仿宋_GB2312" w:hAnsi="Times New Roman"/>
          <w:color w:val="000000"/>
          <w:sz w:val="32"/>
          <w:szCs w:val="28"/>
        </w:rPr>
        <w:t>/</w:t>
      </w:r>
      <w:r w:rsidRPr="0066264A">
        <w:rPr>
          <w:rFonts w:ascii="Times New Roman" w:eastAsia="仿宋_GB2312" w:hAnsi="Times New Roman"/>
          <w:color w:val="000000"/>
          <w:sz w:val="32"/>
          <w:szCs w:val="28"/>
        </w:rPr>
        <w:t>行业标准中的方法。标准检验方法不适用时提交单独文件说明。所有引用的标准注明其编号、年号或版本号。</w:t>
      </w:r>
      <w:r w:rsidRPr="0066264A">
        <w:rPr>
          <w:rFonts w:ascii="Times New Roman" w:eastAsia="仿宋_GB2312" w:hAnsi="Times New Roman"/>
          <w:sz w:val="32"/>
          <w:szCs w:val="28"/>
        </w:rPr>
        <w:t>自建检验方法需提供相应的方法学依据及理论基础，同时保证检验方法具有可操作性和可重现性，</w:t>
      </w:r>
      <w:r w:rsidRPr="0066264A">
        <w:rPr>
          <w:rFonts w:ascii="Times New Roman" w:eastAsia="仿宋_GB2312" w:hAnsi="Times New Roman"/>
          <w:color w:val="000000"/>
          <w:sz w:val="32"/>
          <w:szCs w:val="28"/>
        </w:rPr>
        <w:t>必要时可以附录形式采用相应图示进行说明。</w:t>
      </w:r>
    </w:p>
    <w:p w14:paraId="318614E7" w14:textId="77777777" w:rsidR="00601C9D" w:rsidRPr="0066264A" w:rsidRDefault="00601C9D">
      <w:pPr>
        <w:spacing w:line="580" w:lineRule="exact"/>
        <w:ind w:firstLineChars="200" w:firstLine="640"/>
        <w:rPr>
          <w:rFonts w:ascii="Times New Roman" w:eastAsia="仿宋_GB2312" w:hAnsi="Times New Roman"/>
          <w:color w:val="000000"/>
          <w:sz w:val="32"/>
          <w:szCs w:val="28"/>
        </w:rPr>
      </w:pPr>
      <w:r w:rsidRPr="0066264A">
        <w:rPr>
          <w:rFonts w:ascii="Times New Roman" w:eastAsia="仿宋_GB2312" w:hAnsi="Times New Roman"/>
          <w:color w:val="000000"/>
          <w:sz w:val="32"/>
          <w:szCs w:val="28"/>
        </w:rPr>
        <w:t>（</w:t>
      </w:r>
      <w:r w:rsidRPr="0066264A">
        <w:rPr>
          <w:rFonts w:ascii="Times New Roman" w:eastAsia="仿宋_GB2312" w:hAnsi="Times New Roman"/>
          <w:color w:val="000000"/>
          <w:sz w:val="32"/>
          <w:szCs w:val="28"/>
        </w:rPr>
        <w:t>4</w:t>
      </w:r>
      <w:r w:rsidRPr="0066264A">
        <w:rPr>
          <w:rFonts w:ascii="Times New Roman" w:eastAsia="仿宋_GB2312" w:hAnsi="Times New Roman"/>
          <w:color w:val="000000"/>
          <w:sz w:val="32"/>
          <w:szCs w:val="28"/>
        </w:rPr>
        <w:t>）产品信息</w:t>
      </w:r>
    </w:p>
    <w:p w14:paraId="7FDCA068" w14:textId="77777777" w:rsidR="00601C9D" w:rsidRPr="0066264A" w:rsidRDefault="00601C9D">
      <w:pPr>
        <w:spacing w:line="580" w:lineRule="exact"/>
        <w:ind w:firstLineChars="200" w:firstLine="640"/>
        <w:rPr>
          <w:rFonts w:ascii="Times New Roman" w:eastAsia="仿宋_GB2312" w:hAnsi="Times New Roman"/>
          <w:bCs/>
          <w:sz w:val="32"/>
          <w:szCs w:val="28"/>
        </w:rPr>
      </w:pPr>
      <w:r w:rsidRPr="0066264A">
        <w:rPr>
          <w:rFonts w:ascii="Times New Roman" w:eastAsia="仿宋_GB2312" w:hAnsi="Times New Roman"/>
          <w:bCs/>
          <w:sz w:val="32"/>
          <w:szCs w:val="28"/>
        </w:rPr>
        <w:t>建议注册申请人以产品技术要求附录形式提供产品的结构图示及制造材料信息，具体包括：</w:t>
      </w:r>
    </w:p>
    <w:p w14:paraId="4E02A25A" w14:textId="77777777" w:rsidR="00601C9D" w:rsidRPr="0066264A" w:rsidRDefault="00601C9D">
      <w:pPr>
        <w:spacing w:line="580" w:lineRule="exact"/>
        <w:ind w:firstLineChars="200" w:firstLine="640"/>
        <w:rPr>
          <w:rFonts w:ascii="Times New Roman" w:eastAsia="仿宋_GB2312" w:hAnsi="Times New Roman"/>
          <w:sz w:val="32"/>
          <w:szCs w:val="28"/>
        </w:rPr>
      </w:pPr>
      <w:r w:rsidRPr="0066264A">
        <w:rPr>
          <w:rFonts w:ascii="宋体" w:hAnsi="宋体" w:cs="宋体" w:hint="eastAsia"/>
          <w:sz w:val="32"/>
          <w:szCs w:val="28"/>
        </w:rPr>
        <w:t>①</w:t>
      </w:r>
      <w:r w:rsidRPr="0066264A">
        <w:rPr>
          <w:rFonts w:ascii="Times New Roman" w:eastAsia="仿宋_GB2312" w:hAnsi="Times New Roman"/>
          <w:sz w:val="32"/>
          <w:szCs w:val="28"/>
        </w:rPr>
        <w:t>乳房植入物的总体外型、尺寸描述及相应图示：外壳表面、形状、单腔填充</w:t>
      </w:r>
      <w:r w:rsidRPr="0066264A">
        <w:rPr>
          <w:rFonts w:ascii="Times New Roman" w:eastAsia="仿宋_GB2312" w:hAnsi="Times New Roman"/>
          <w:sz w:val="32"/>
          <w:szCs w:val="28"/>
        </w:rPr>
        <w:t>/</w:t>
      </w:r>
      <w:r w:rsidRPr="0066264A">
        <w:rPr>
          <w:rFonts w:ascii="Times New Roman" w:eastAsia="仿宋_GB2312" w:hAnsi="Times New Roman"/>
          <w:sz w:val="32"/>
          <w:szCs w:val="28"/>
        </w:rPr>
        <w:t>双腔填充（对于双腔的分别标识内外腔）、容积（或可调节）、充盈度、宽度、高度、凸度、壳体厚度等。</w:t>
      </w:r>
    </w:p>
    <w:p w14:paraId="561B382D" w14:textId="77777777" w:rsidR="00601C9D" w:rsidRPr="0066264A" w:rsidRDefault="00601C9D">
      <w:pPr>
        <w:spacing w:line="580" w:lineRule="exact"/>
        <w:ind w:firstLineChars="200" w:firstLine="640"/>
        <w:rPr>
          <w:rFonts w:ascii="Times New Roman" w:eastAsia="仿宋_GB2312" w:hAnsi="Times New Roman"/>
          <w:sz w:val="32"/>
          <w:szCs w:val="28"/>
        </w:rPr>
      </w:pPr>
      <w:r w:rsidRPr="0066264A">
        <w:rPr>
          <w:rFonts w:ascii="宋体" w:hAnsi="宋体" w:cs="宋体" w:hint="eastAsia"/>
          <w:sz w:val="32"/>
          <w:szCs w:val="28"/>
        </w:rPr>
        <w:t>②</w:t>
      </w:r>
      <w:r w:rsidRPr="0066264A">
        <w:rPr>
          <w:rFonts w:ascii="Times New Roman" w:eastAsia="仿宋_GB2312" w:hAnsi="Times New Roman"/>
          <w:sz w:val="32"/>
          <w:szCs w:val="28"/>
        </w:rPr>
        <w:t>乳房植入物每一组成部分的描述及相应图示（例如壳体、凝胶、表面结构、阀门、联接系统、填充管、注射件等）。</w:t>
      </w:r>
    </w:p>
    <w:p w14:paraId="6D46FC3F" w14:textId="77777777" w:rsidR="00601C9D" w:rsidRPr="0066264A" w:rsidRDefault="00601C9D">
      <w:pPr>
        <w:spacing w:line="580" w:lineRule="exact"/>
        <w:ind w:firstLineChars="200" w:firstLine="640"/>
        <w:rPr>
          <w:rFonts w:ascii="Times New Roman" w:eastAsia="仿宋_GB2312" w:hAnsi="Times New Roman"/>
          <w:sz w:val="32"/>
          <w:szCs w:val="28"/>
        </w:rPr>
      </w:pPr>
      <w:r w:rsidRPr="0066264A">
        <w:rPr>
          <w:rFonts w:ascii="宋体" w:hAnsi="宋体" w:cs="宋体" w:hint="eastAsia"/>
          <w:sz w:val="32"/>
          <w:szCs w:val="28"/>
        </w:rPr>
        <w:t>③</w:t>
      </w:r>
      <w:r w:rsidRPr="0066264A">
        <w:rPr>
          <w:rFonts w:ascii="Times New Roman" w:eastAsia="仿宋_GB2312" w:hAnsi="Times New Roman"/>
          <w:sz w:val="32"/>
          <w:szCs w:val="28"/>
        </w:rPr>
        <w:t>参照下表要求，明确乳房植入物各组成部分的所有组成材料的基本信息。明确硅橡胶（硅凝胶）所采用的硫化形式（如双组分加成硫化、热硫化等）。</w:t>
      </w:r>
    </w:p>
    <w:tbl>
      <w:tblPr>
        <w:tblW w:w="9562"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9"/>
        <w:gridCol w:w="1134"/>
        <w:gridCol w:w="1417"/>
        <w:gridCol w:w="1843"/>
        <w:gridCol w:w="709"/>
        <w:gridCol w:w="1417"/>
        <w:gridCol w:w="773"/>
      </w:tblGrid>
      <w:tr w:rsidR="00601C9D" w:rsidRPr="00762991" w14:paraId="3785E764" w14:textId="77777777" w:rsidTr="00DB5DB8">
        <w:tc>
          <w:tcPr>
            <w:tcW w:w="2269" w:type="dxa"/>
            <w:tcBorders>
              <w:top w:val="single" w:sz="4" w:space="0" w:color="auto"/>
              <w:left w:val="single" w:sz="4" w:space="0" w:color="auto"/>
              <w:bottom w:val="nil"/>
              <w:right w:val="single" w:sz="4" w:space="0" w:color="auto"/>
            </w:tcBorders>
            <w:vAlign w:val="center"/>
          </w:tcPr>
          <w:p w14:paraId="5747FE49" w14:textId="77777777" w:rsidR="00601C9D" w:rsidRPr="00762991" w:rsidRDefault="00601C9D" w:rsidP="00762991">
            <w:pPr>
              <w:spacing w:line="400" w:lineRule="exact"/>
              <w:jc w:val="center"/>
              <w:rPr>
                <w:rStyle w:val="FontStyle42"/>
                <w:rFonts w:ascii="仿宋_GB2312" w:eastAsia="仿宋_GB2312" w:hAnsi="仿宋_GB2312" w:cs="仿宋_GB2312" w:hint="eastAsia"/>
                <w:b w:val="0"/>
                <w:bCs w:val="0"/>
                <w:color w:val="000000"/>
                <w:kern w:val="0"/>
                <w:sz w:val="24"/>
                <w:szCs w:val="28"/>
              </w:rPr>
            </w:pPr>
            <w:r w:rsidRPr="00762991">
              <w:rPr>
                <w:rStyle w:val="FontStyle42"/>
                <w:rFonts w:ascii="仿宋_GB2312" w:eastAsia="仿宋_GB2312" w:hAnsi="仿宋_GB2312" w:cs="仿宋_GB2312" w:hint="eastAsia"/>
                <w:b w:val="0"/>
                <w:bCs w:val="0"/>
                <w:color w:val="000000"/>
                <w:kern w:val="0"/>
                <w:sz w:val="24"/>
                <w:szCs w:val="28"/>
                <w:lang w:val="zh-CN"/>
              </w:rPr>
              <w:t>各组成部分</w:t>
            </w:r>
            <w:r w:rsidRPr="00762991">
              <w:rPr>
                <w:rStyle w:val="FontStyle42"/>
                <w:rFonts w:ascii="仿宋_GB2312" w:eastAsia="仿宋_GB2312" w:hAnsi="仿宋_GB2312" w:cs="仿宋_GB2312" w:hint="eastAsia"/>
                <w:b w:val="0"/>
                <w:bCs w:val="0"/>
                <w:color w:val="000000"/>
                <w:kern w:val="0"/>
                <w:sz w:val="24"/>
                <w:szCs w:val="28"/>
              </w:rPr>
              <w:t>信息</w:t>
            </w:r>
          </w:p>
        </w:tc>
        <w:tc>
          <w:tcPr>
            <w:tcW w:w="1134" w:type="dxa"/>
            <w:tcBorders>
              <w:top w:val="single" w:sz="4" w:space="0" w:color="auto"/>
              <w:left w:val="single" w:sz="4" w:space="0" w:color="auto"/>
              <w:bottom w:val="nil"/>
              <w:right w:val="single" w:sz="4" w:space="0" w:color="auto"/>
            </w:tcBorders>
            <w:vAlign w:val="center"/>
          </w:tcPr>
          <w:p w14:paraId="7FF32B08" w14:textId="77777777" w:rsidR="00601C9D" w:rsidRPr="00762991" w:rsidRDefault="00601C9D" w:rsidP="00762991">
            <w:pPr>
              <w:spacing w:line="400" w:lineRule="exact"/>
              <w:jc w:val="center"/>
              <w:rPr>
                <w:rStyle w:val="FontStyle42"/>
                <w:rFonts w:ascii="仿宋_GB2312" w:eastAsia="仿宋_GB2312" w:hAnsi="仿宋_GB2312" w:cs="仿宋_GB2312" w:hint="eastAsia"/>
                <w:b w:val="0"/>
                <w:bCs w:val="0"/>
                <w:color w:val="000000"/>
                <w:kern w:val="0"/>
                <w:sz w:val="24"/>
                <w:szCs w:val="28"/>
                <w:lang w:val="zh-CN"/>
              </w:rPr>
            </w:pPr>
            <w:r w:rsidRPr="00762991">
              <w:rPr>
                <w:rStyle w:val="FontStyle42"/>
                <w:rFonts w:ascii="仿宋_GB2312" w:eastAsia="仿宋_GB2312" w:hAnsi="仿宋_GB2312" w:cs="仿宋_GB2312" w:hint="eastAsia"/>
                <w:b w:val="0"/>
                <w:bCs w:val="0"/>
                <w:color w:val="000000"/>
                <w:kern w:val="0"/>
                <w:sz w:val="24"/>
                <w:szCs w:val="28"/>
                <w:lang w:val="zh-CN"/>
              </w:rPr>
              <w:t>通用化学名称</w:t>
            </w:r>
          </w:p>
        </w:tc>
        <w:tc>
          <w:tcPr>
            <w:tcW w:w="1417" w:type="dxa"/>
            <w:tcBorders>
              <w:top w:val="single" w:sz="4" w:space="0" w:color="auto"/>
              <w:left w:val="single" w:sz="4" w:space="0" w:color="auto"/>
              <w:bottom w:val="nil"/>
              <w:right w:val="single" w:sz="4" w:space="0" w:color="auto"/>
            </w:tcBorders>
            <w:vAlign w:val="center"/>
          </w:tcPr>
          <w:p w14:paraId="2EC6BD0E" w14:textId="77777777" w:rsidR="00601C9D" w:rsidRPr="00762991" w:rsidRDefault="00601C9D" w:rsidP="00762991">
            <w:pPr>
              <w:spacing w:line="400" w:lineRule="exact"/>
              <w:jc w:val="center"/>
              <w:rPr>
                <w:rStyle w:val="FontStyle42"/>
                <w:rFonts w:ascii="仿宋_GB2312" w:eastAsia="仿宋_GB2312" w:hAnsi="仿宋_GB2312" w:cs="仿宋_GB2312" w:hint="eastAsia"/>
                <w:b w:val="0"/>
                <w:bCs w:val="0"/>
                <w:color w:val="000000"/>
                <w:kern w:val="0"/>
                <w:sz w:val="24"/>
                <w:szCs w:val="28"/>
                <w:lang w:val="zh-CN"/>
              </w:rPr>
            </w:pPr>
            <w:r w:rsidRPr="00762991">
              <w:rPr>
                <w:rStyle w:val="FontStyle42"/>
                <w:rFonts w:ascii="仿宋_GB2312" w:eastAsia="仿宋_GB2312" w:hAnsi="仿宋_GB2312" w:cs="仿宋_GB2312" w:hint="eastAsia"/>
                <w:b w:val="0"/>
                <w:bCs w:val="0"/>
                <w:color w:val="000000"/>
                <w:kern w:val="0"/>
                <w:sz w:val="24"/>
                <w:szCs w:val="28"/>
                <w:lang w:val="zh-CN"/>
              </w:rPr>
              <w:t>化学结构式/分子式</w:t>
            </w:r>
          </w:p>
        </w:tc>
        <w:tc>
          <w:tcPr>
            <w:tcW w:w="1843" w:type="dxa"/>
            <w:tcBorders>
              <w:top w:val="single" w:sz="4" w:space="0" w:color="auto"/>
              <w:left w:val="single" w:sz="4" w:space="0" w:color="auto"/>
              <w:bottom w:val="nil"/>
              <w:right w:val="single" w:sz="4" w:space="0" w:color="auto"/>
            </w:tcBorders>
            <w:vAlign w:val="center"/>
          </w:tcPr>
          <w:p w14:paraId="1CADB553" w14:textId="16F91811" w:rsidR="00601C9D" w:rsidRPr="00762991" w:rsidRDefault="00601C9D" w:rsidP="00DB5DB8">
            <w:pPr>
              <w:spacing w:line="400" w:lineRule="exact"/>
              <w:jc w:val="center"/>
              <w:rPr>
                <w:rStyle w:val="FontStyle42"/>
                <w:rFonts w:ascii="仿宋_GB2312" w:eastAsia="仿宋_GB2312" w:hAnsi="仿宋_GB2312" w:cs="仿宋_GB2312" w:hint="eastAsia"/>
                <w:b w:val="0"/>
                <w:bCs w:val="0"/>
                <w:color w:val="000000"/>
                <w:kern w:val="0"/>
                <w:sz w:val="24"/>
                <w:szCs w:val="28"/>
                <w:lang w:val="zh-CN"/>
              </w:rPr>
            </w:pPr>
            <w:r w:rsidRPr="00762991">
              <w:rPr>
                <w:rStyle w:val="FontStyle42"/>
                <w:rFonts w:ascii="仿宋_GB2312" w:eastAsia="仿宋_GB2312" w:hAnsi="仿宋_GB2312" w:cs="仿宋_GB2312" w:hint="eastAsia"/>
                <w:b w:val="0"/>
                <w:bCs w:val="0"/>
                <w:color w:val="000000"/>
                <w:kern w:val="0"/>
                <w:sz w:val="24"/>
                <w:szCs w:val="28"/>
                <w:lang w:val="zh-CN"/>
              </w:rPr>
              <w:t>商品名/材料代号（牌号）</w:t>
            </w:r>
          </w:p>
        </w:tc>
        <w:tc>
          <w:tcPr>
            <w:tcW w:w="709" w:type="dxa"/>
            <w:tcBorders>
              <w:top w:val="single" w:sz="4" w:space="0" w:color="auto"/>
              <w:left w:val="single" w:sz="4" w:space="0" w:color="auto"/>
              <w:bottom w:val="nil"/>
              <w:right w:val="single" w:sz="4" w:space="0" w:color="auto"/>
            </w:tcBorders>
            <w:vAlign w:val="center"/>
          </w:tcPr>
          <w:p w14:paraId="4F1200F3" w14:textId="77777777" w:rsidR="00601C9D" w:rsidRPr="00762991" w:rsidRDefault="00601C9D" w:rsidP="00762991">
            <w:pPr>
              <w:spacing w:line="400" w:lineRule="exact"/>
              <w:jc w:val="center"/>
              <w:rPr>
                <w:rStyle w:val="FontStyle42"/>
                <w:rFonts w:ascii="仿宋_GB2312" w:eastAsia="仿宋_GB2312" w:hAnsi="仿宋_GB2312" w:cs="仿宋_GB2312" w:hint="eastAsia"/>
                <w:b w:val="0"/>
                <w:bCs w:val="0"/>
                <w:color w:val="000000"/>
                <w:kern w:val="0"/>
                <w:sz w:val="24"/>
                <w:szCs w:val="28"/>
                <w:lang w:val="zh-CN"/>
              </w:rPr>
            </w:pPr>
            <w:r w:rsidRPr="00762991">
              <w:rPr>
                <w:rStyle w:val="FontStyle42"/>
                <w:rFonts w:ascii="仿宋_GB2312" w:eastAsia="仿宋_GB2312" w:hAnsi="仿宋_GB2312" w:cs="仿宋_GB2312" w:hint="eastAsia"/>
                <w:b w:val="0"/>
                <w:bCs w:val="0"/>
                <w:color w:val="000000"/>
                <w:kern w:val="0"/>
                <w:sz w:val="24"/>
                <w:szCs w:val="28"/>
                <w:lang w:val="zh-CN"/>
              </w:rPr>
              <w:t>分子量</w:t>
            </w:r>
          </w:p>
        </w:tc>
        <w:tc>
          <w:tcPr>
            <w:tcW w:w="1417" w:type="dxa"/>
            <w:tcBorders>
              <w:top w:val="single" w:sz="4" w:space="0" w:color="auto"/>
              <w:left w:val="single" w:sz="4" w:space="0" w:color="auto"/>
              <w:bottom w:val="nil"/>
              <w:right w:val="single" w:sz="4" w:space="0" w:color="auto"/>
            </w:tcBorders>
            <w:vAlign w:val="center"/>
          </w:tcPr>
          <w:p w14:paraId="00BB5547" w14:textId="77777777" w:rsidR="00601C9D" w:rsidRPr="00762991" w:rsidRDefault="00601C9D" w:rsidP="00762991">
            <w:pPr>
              <w:spacing w:line="400" w:lineRule="exact"/>
              <w:jc w:val="center"/>
              <w:rPr>
                <w:rStyle w:val="FontStyle42"/>
                <w:rFonts w:ascii="仿宋_GB2312" w:eastAsia="仿宋_GB2312" w:hAnsi="仿宋_GB2312" w:cs="仿宋_GB2312" w:hint="eastAsia"/>
                <w:b w:val="0"/>
                <w:bCs w:val="0"/>
                <w:color w:val="000000"/>
                <w:kern w:val="0"/>
                <w:sz w:val="24"/>
                <w:szCs w:val="28"/>
                <w:lang w:val="zh-CN"/>
              </w:rPr>
            </w:pPr>
            <w:r w:rsidRPr="00762991">
              <w:rPr>
                <w:rStyle w:val="FontStyle42"/>
                <w:rFonts w:ascii="仿宋_GB2312" w:eastAsia="仿宋_GB2312" w:hAnsi="仿宋_GB2312" w:cs="仿宋_GB2312" w:hint="eastAsia"/>
                <w:b w:val="0"/>
                <w:bCs w:val="0"/>
                <w:color w:val="000000"/>
                <w:kern w:val="0"/>
                <w:sz w:val="24"/>
                <w:szCs w:val="28"/>
                <w:lang w:val="zh-CN"/>
              </w:rPr>
              <w:t>分子量分布（如适用）</w:t>
            </w:r>
          </w:p>
        </w:tc>
        <w:tc>
          <w:tcPr>
            <w:tcW w:w="773" w:type="dxa"/>
            <w:tcBorders>
              <w:top w:val="single" w:sz="4" w:space="0" w:color="auto"/>
              <w:left w:val="single" w:sz="4" w:space="0" w:color="auto"/>
              <w:bottom w:val="nil"/>
              <w:right w:val="single" w:sz="4" w:space="0" w:color="auto"/>
            </w:tcBorders>
            <w:vAlign w:val="center"/>
          </w:tcPr>
          <w:p w14:paraId="2DC346F5" w14:textId="77777777" w:rsidR="00601C9D" w:rsidRPr="00762991" w:rsidRDefault="00601C9D" w:rsidP="00762991">
            <w:pPr>
              <w:spacing w:line="400" w:lineRule="exact"/>
              <w:jc w:val="center"/>
              <w:rPr>
                <w:rStyle w:val="FontStyle42"/>
                <w:rFonts w:ascii="仿宋_GB2312" w:eastAsia="仿宋_GB2312" w:hAnsi="仿宋_GB2312" w:cs="仿宋_GB2312" w:hint="eastAsia"/>
                <w:b w:val="0"/>
                <w:bCs w:val="0"/>
                <w:color w:val="000000"/>
                <w:kern w:val="0"/>
                <w:sz w:val="24"/>
                <w:szCs w:val="28"/>
              </w:rPr>
            </w:pPr>
            <w:r w:rsidRPr="00762991">
              <w:rPr>
                <w:rStyle w:val="FontStyle42"/>
                <w:rFonts w:ascii="仿宋_GB2312" w:eastAsia="仿宋_GB2312" w:hAnsi="仿宋_GB2312" w:cs="仿宋_GB2312" w:hint="eastAsia"/>
                <w:b w:val="0"/>
                <w:bCs w:val="0"/>
                <w:color w:val="000000"/>
                <w:kern w:val="0"/>
                <w:sz w:val="24"/>
                <w:szCs w:val="28"/>
              </w:rPr>
              <w:t>硫化程度</w:t>
            </w:r>
          </w:p>
        </w:tc>
      </w:tr>
      <w:tr w:rsidR="00601C9D" w:rsidRPr="00762991" w14:paraId="5F49E365" w14:textId="77777777" w:rsidTr="00DB5DB8">
        <w:tc>
          <w:tcPr>
            <w:tcW w:w="2269" w:type="dxa"/>
            <w:vAlign w:val="center"/>
          </w:tcPr>
          <w:p w14:paraId="270ACA1F" w14:textId="77777777" w:rsidR="00601C9D" w:rsidRPr="00762991" w:rsidRDefault="00601C9D" w:rsidP="00762991">
            <w:pPr>
              <w:spacing w:line="400" w:lineRule="exact"/>
              <w:jc w:val="center"/>
              <w:rPr>
                <w:rStyle w:val="FontStyle42"/>
                <w:rFonts w:ascii="仿宋_GB2312" w:eastAsia="仿宋_GB2312" w:hAnsi="仿宋_GB2312" w:cs="仿宋_GB2312" w:hint="eastAsia"/>
                <w:b w:val="0"/>
                <w:bCs w:val="0"/>
                <w:color w:val="000000"/>
                <w:kern w:val="0"/>
                <w:sz w:val="24"/>
                <w:szCs w:val="28"/>
              </w:rPr>
            </w:pPr>
            <w:r w:rsidRPr="00762991">
              <w:rPr>
                <w:rStyle w:val="FontStyle42"/>
                <w:rFonts w:ascii="仿宋_GB2312" w:eastAsia="仿宋_GB2312" w:hAnsi="仿宋_GB2312" w:cs="仿宋_GB2312" w:hint="eastAsia"/>
                <w:b w:val="0"/>
                <w:bCs w:val="0"/>
                <w:color w:val="000000"/>
                <w:kern w:val="0"/>
                <w:sz w:val="24"/>
                <w:szCs w:val="28"/>
              </w:rPr>
              <w:t>原材料（硫化前）</w:t>
            </w:r>
          </w:p>
        </w:tc>
        <w:tc>
          <w:tcPr>
            <w:tcW w:w="1134" w:type="dxa"/>
            <w:vAlign w:val="center"/>
          </w:tcPr>
          <w:p w14:paraId="63F8E0E0" w14:textId="77777777" w:rsidR="00601C9D" w:rsidRPr="00762991" w:rsidRDefault="00601C9D" w:rsidP="00762991">
            <w:pPr>
              <w:spacing w:line="400" w:lineRule="exact"/>
              <w:jc w:val="center"/>
              <w:rPr>
                <w:rStyle w:val="FontStyle42"/>
                <w:rFonts w:ascii="仿宋_GB2312" w:eastAsia="仿宋_GB2312" w:hAnsi="仿宋_GB2312" w:cs="仿宋_GB2312" w:hint="eastAsia"/>
                <w:color w:val="000000"/>
                <w:kern w:val="0"/>
                <w:sz w:val="24"/>
                <w:szCs w:val="28"/>
              </w:rPr>
            </w:pPr>
            <w:r w:rsidRPr="00762991">
              <w:rPr>
                <w:rStyle w:val="FontStyle42"/>
                <w:rFonts w:ascii="仿宋_GB2312" w:eastAsia="仿宋_GB2312" w:hAnsi="仿宋_GB2312" w:cs="仿宋_GB2312" w:hint="eastAsia"/>
                <w:b w:val="0"/>
                <w:bCs w:val="0"/>
                <w:color w:val="000000"/>
                <w:kern w:val="0"/>
                <w:sz w:val="24"/>
                <w:szCs w:val="28"/>
              </w:rPr>
              <w:t>√</w:t>
            </w:r>
          </w:p>
        </w:tc>
        <w:tc>
          <w:tcPr>
            <w:tcW w:w="1417" w:type="dxa"/>
            <w:vAlign w:val="center"/>
          </w:tcPr>
          <w:p w14:paraId="5DD7D481" w14:textId="77777777" w:rsidR="00601C9D" w:rsidRPr="00762991" w:rsidRDefault="00601C9D" w:rsidP="00762991">
            <w:pPr>
              <w:spacing w:line="400" w:lineRule="exact"/>
              <w:jc w:val="center"/>
              <w:rPr>
                <w:rStyle w:val="FontStyle42"/>
                <w:rFonts w:ascii="仿宋_GB2312" w:eastAsia="仿宋_GB2312" w:hAnsi="仿宋_GB2312" w:cs="仿宋_GB2312" w:hint="eastAsia"/>
                <w:b w:val="0"/>
                <w:bCs w:val="0"/>
                <w:color w:val="000000"/>
                <w:kern w:val="0"/>
                <w:sz w:val="24"/>
                <w:szCs w:val="28"/>
              </w:rPr>
            </w:pPr>
            <w:r w:rsidRPr="00762991">
              <w:rPr>
                <w:rStyle w:val="FontStyle42"/>
                <w:rFonts w:ascii="仿宋_GB2312" w:eastAsia="仿宋_GB2312" w:hAnsi="仿宋_GB2312" w:cs="仿宋_GB2312" w:hint="eastAsia"/>
                <w:b w:val="0"/>
                <w:bCs w:val="0"/>
                <w:color w:val="000000"/>
                <w:kern w:val="0"/>
                <w:sz w:val="24"/>
                <w:szCs w:val="28"/>
              </w:rPr>
              <w:t>√</w:t>
            </w:r>
          </w:p>
        </w:tc>
        <w:tc>
          <w:tcPr>
            <w:tcW w:w="1843" w:type="dxa"/>
            <w:vAlign w:val="center"/>
          </w:tcPr>
          <w:p w14:paraId="3C003E9E" w14:textId="77777777" w:rsidR="00601C9D" w:rsidRPr="00762991" w:rsidRDefault="00601C9D" w:rsidP="00762991">
            <w:pPr>
              <w:spacing w:line="400" w:lineRule="exact"/>
              <w:jc w:val="center"/>
              <w:rPr>
                <w:rStyle w:val="FontStyle42"/>
                <w:rFonts w:ascii="仿宋_GB2312" w:eastAsia="仿宋_GB2312" w:hAnsi="仿宋_GB2312" w:cs="仿宋_GB2312" w:hint="eastAsia"/>
                <w:color w:val="000000"/>
                <w:kern w:val="0"/>
                <w:sz w:val="24"/>
                <w:szCs w:val="28"/>
              </w:rPr>
            </w:pPr>
            <w:r w:rsidRPr="00762991">
              <w:rPr>
                <w:rStyle w:val="FontStyle42"/>
                <w:rFonts w:ascii="仿宋_GB2312" w:eastAsia="仿宋_GB2312" w:hAnsi="仿宋_GB2312" w:cs="仿宋_GB2312" w:hint="eastAsia"/>
                <w:b w:val="0"/>
                <w:bCs w:val="0"/>
                <w:color w:val="000000"/>
                <w:kern w:val="0"/>
                <w:sz w:val="24"/>
                <w:szCs w:val="28"/>
              </w:rPr>
              <w:t>√</w:t>
            </w:r>
          </w:p>
        </w:tc>
        <w:tc>
          <w:tcPr>
            <w:tcW w:w="709" w:type="dxa"/>
            <w:vAlign w:val="center"/>
          </w:tcPr>
          <w:p w14:paraId="706F007F" w14:textId="77777777" w:rsidR="00601C9D" w:rsidRPr="00762991" w:rsidRDefault="00601C9D" w:rsidP="00762991">
            <w:pPr>
              <w:spacing w:line="400" w:lineRule="exact"/>
              <w:jc w:val="center"/>
              <w:rPr>
                <w:rStyle w:val="FontStyle42"/>
                <w:rFonts w:ascii="仿宋_GB2312" w:eastAsia="仿宋_GB2312" w:hAnsi="仿宋_GB2312" w:cs="仿宋_GB2312" w:hint="eastAsia"/>
                <w:color w:val="000000"/>
                <w:kern w:val="0"/>
                <w:sz w:val="24"/>
                <w:szCs w:val="28"/>
              </w:rPr>
            </w:pPr>
            <w:r w:rsidRPr="00762991">
              <w:rPr>
                <w:rStyle w:val="FontStyle42"/>
                <w:rFonts w:ascii="仿宋_GB2312" w:eastAsia="仿宋_GB2312" w:hAnsi="仿宋_GB2312" w:cs="仿宋_GB2312" w:hint="eastAsia"/>
                <w:b w:val="0"/>
                <w:bCs w:val="0"/>
                <w:color w:val="000000"/>
                <w:kern w:val="0"/>
                <w:sz w:val="24"/>
                <w:szCs w:val="28"/>
              </w:rPr>
              <w:t>√</w:t>
            </w:r>
          </w:p>
        </w:tc>
        <w:tc>
          <w:tcPr>
            <w:tcW w:w="1417" w:type="dxa"/>
            <w:vAlign w:val="center"/>
          </w:tcPr>
          <w:p w14:paraId="6D7304D1" w14:textId="77777777" w:rsidR="00601C9D" w:rsidRPr="00762991" w:rsidRDefault="00601C9D" w:rsidP="00762991">
            <w:pPr>
              <w:spacing w:line="400" w:lineRule="exact"/>
              <w:jc w:val="center"/>
              <w:rPr>
                <w:rStyle w:val="FontStyle42"/>
                <w:rFonts w:ascii="仿宋_GB2312" w:eastAsia="仿宋_GB2312" w:hAnsi="仿宋_GB2312" w:cs="仿宋_GB2312" w:hint="eastAsia"/>
                <w:color w:val="000000"/>
                <w:kern w:val="0"/>
                <w:sz w:val="24"/>
                <w:szCs w:val="28"/>
              </w:rPr>
            </w:pPr>
            <w:r w:rsidRPr="00762991">
              <w:rPr>
                <w:rStyle w:val="FontStyle42"/>
                <w:rFonts w:ascii="仿宋_GB2312" w:eastAsia="仿宋_GB2312" w:hAnsi="仿宋_GB2312" w:cs="仿宋_GB2312" w:hint="eastAsia"/>
                <w:b w:val="0"/>
                <w:bCs w:val="0"/>
                <w:color w:val="000000"/>
                <w:kern w:val="0"/>
                <w:sz w:val="24"/>
                <w:szCs w:val="28"/>
              </w:rPr>
              <w:t>√</w:t>
            </w:r>
          </w:p>
        </w:tc>
        <w:tc>
          <w:tcPr>
            <w:tcW w:w="773" w:type="dxa"/>
            <w:vAlign w:val="center"/>
          </w:tcPr>
          <w:p w14:paraId="708CA95A" w14:textId="77777777" w:rsidR="00601C9D" w:rsidRPr="00762991" w:rsidRDefault="00601C9D" w:rsidP="00762991">
            <w:pPr>
              <w:spacing w:line="400" w:lineRule="exact"/>
              <w:jc w:val="center"/>
              <w:rPr>
                <w:rStyle w:val="FontStyle42"/>
                <w:rFonts w:ascii="仿宋_GB2312" w:eastAsia="仿宋_GB2312" w:hAnsi="仿宋_GB2312" w:cs="仿宋_GB2312" w:hint="eastAsia"/>
                <w:b w:val="0"/>
                <w:bCs w:val="0"/>
                <w:color w:val="000000"/>
                <w:kern w:val="0"/>
                <w:sz w:val="24"/>
                <w:szCs w:val="28"/>
              </w:rPr>
            </w:pPr>
            <w:r w:rsidRPr="00762991">
              <w:rPr>
                <w:rStyle w:val="FontStyle42"/>
                <w:rFonts w:ascii="仿宋_GB2312" w:eastAsia="仿宋_GB2312" w:hAnsi="仿宋_GB2312" w:cs="仿宋_GB2312" w:hint="eastAsia"/>
                <w:color w:val="000000"/>
                <w:kern w:val="0"/>
                <w:sz w:val="24"/>
                <w:szCs w:val="28"/>
              </w:rPr>
              <w:t>-</w:t>
            </w:r>
          </w:p>
        </w:tc>
      </w:tr>
      <w:tr w:rsidR="00601C9D" w:rsidRPr="00762991" w14:paraId="35ACD0B7" w14:textId="77777777" w:rsidTr="00DB5DB8">
        <w:tc>
          <w:tcPr>
            <w:tcW w:w="2269" w:type="dxa"/>
            <w:vAlign w:val="center"/>
          </w:tcPr>
          <w:p w14:paraId="30A583B7" w14:textId="77777777" w:rsidR="00601C9D" w:rsidRPr="00762991" w:rsidRDefault="00601C9D" w:rsidP="00762991">
            <w:pPr>
              <w:spacing w:line="400" w:lineRule="exact"/>
              <w:jc w:val="center"/>
              <w:rPr>
                <w:rStyle w:val="FontStyle42"/>
                <w:rFonts w:ascii="仿宋_GB2312" w:eastAsia="仿宋_GB2312" w:hAnsi="仿宋_GB2312" w:cs="仿宋_GB2312" w:hint="eastAsia"/>
                <w:b w:val="0"/>
                <w:bCs w:val="0"/>
                <w:color w:val="000000"/>
                <w:kern w:val="0"/>
                <w:sz w:val="24"/>
                <w:szCs w:val="28"/>
                <w:lang w:val="zh-CN"/>
              </w:rPr>
            </w:pPr>
            <w:r w:rsidRPr="00762991">
              <w:rPr>
                <w:rStyle w:val="FontStyle42"/>
                <w:rFonts w:ascii="仿宋_GB2312" w:eastAsia="仿宋_GB2312" w:hAnsi="仿宋_GB2312" w:cs="仿宋_GB2312" w:hint="eastAsia"/>
                <w:b w:val="0"/>
                <w:bCs w:val="0"/>
                <w:color w:val="000000"/>
                <w:kern w:val="0"/>
                <w:sz w:val="24"/>
                <w:szCs w:val="28"/>
              </w:rPr>
              <w:t>交联剂</w:t>
            </w:r>
          </w:p>
        </w:tc>
        <w:tc>
          <w:tcPr>
            <w:tcW w:w="1134" w:type="dxa"/>
            <w:vAlign w:val="center"/>
          </w:tcPr>
          <w:p w14:paraId="58BADE24" w14:textId="77777777" w:rsidR="00601C9D" w:rsidRPr="00762991" w:rsidRDefault="00601C9D" w:rsidP="00762991">
            <w:pPr>
              <w:spacing w:line="400" w:lineRule="exact"/>
              <w:jc w:val="center"/>
              <w:rPr>
                <w:rStyle w:val="FontStyle42"/>
                <w:rFonts w:ascii="仿宋_GB2312" w:eastAsia="仿宋_GB2312" w:hAnsi="仿宋_GB2312" w:cs="仿宋_GB2312" w:hint="eastAsia"/>
                <w:b w:val="0"/>
                <w:bCs w:val="0"/>
                <w:color w:val="000000"/>
                <w:kern w:val="0"/>
                <w:sz w:val="24"/>
                <w:szCs w:val="28"/>
                <w:lang w:val="zh-CN"/>
              </w:rPr>
            </w:pPr>
            <w:r w:rsidRPr="00762991">
              <w:rPr>
                <w:rStyle w:val="FontStyle42"/>
                <w:rFonts w:ascii="仿宋_GB2312" w:eastAsia="仿宋_GB2312" w:hAnsi="仿宋_GB2312" w:cs="仿宋_GB2312" w:hint="eastAsia"/>
                <w:b w:val="0"/>
                <w:bCs w:val="0"/>
                <w:color w:val="000000"/>
                <w:kern w:val="0"/>
                <w:sz w:val="24"/>
                <w:szCs w:val="28"/>
              </w:rPr>
              <w:t>√</w:t>
            </w:r>
          </w:p>
        </w:tc>
        <w:tc>
          <w:tcPr>
            <w:tcW w:w="1417" w:type="dxa"/>
            <w:vAlign w:val="center"/>
          </w:tcPr>
          <w:p w14:paraId="13E9030B" w14:textId="77777777" w:rsidR="00601C9D" w:rsidRPr="00762991" w:rsidRDefault="00601C9D" w:rsidP="00762991">
            <w:pPr>
              <w:spacing w:line="400" w:lineRule="exact"/>
              <w:jc w:val="center"/>
              <w:rPr>
                <w:rStyle w:val="FontStyle42"/>
                <w:rFonts w:ascii="仿宋_GB2312" w:eastAsia="仿宋_GB2312" w:hAnsi="仿宋_GB2312" w:cs="仿宋_GB2312" w:hint="eastAsia"/>
                <w:color w:val="000000"/>
                <w:kern w:val="0"/>
                <w:sz w:val="24"/>
                <w:szCs w:val="28"/>
                <w:lang w:val="zh-CN"/>
              </w:rPr>
            </w:pPr>
            <w:r w:rsidRPr="00762991">
              <w:rPr>
                <w:rStyle w:val="FontStyle42"/>
                <w:rFonts w:ascii="仿宋_GB2312" w:eastAsia="仿宋_GB2312" w:hAnsi="仿宋_GB2312" w:cs="仿宋_GB2312" w:hint="eastAsia"/>
                <w:b w:val="0"/>
                <w:bCs w:val="0"/>
                <w:color w:val="000000"/>
                <w:kern w:val="0"/>
                <w:sz w:val="24"/>
                <w:szCs w:val="28"/>
              </w:rPr>
              <w:t>√</w:t>
            </w:r>
          </w:p>
        </w:tc>
        <w:tc>
          <w:tcPr>
            <w:tcW w:w="1843" w:type="dxa"/>
            <w:vAlign w:val="center"/>
          </w:tcPr>
          <w:p w14:paraId="6D26690D" w14:textId="77777777" w:rsidR="00601C9D" w:rsidRPr="00762991" w:rsidRDefault="00601C9D" w:rsidP="00762991">
            <w:pPr>
              <w:spacing w:line="400" w:lineRule="exact"/>
              <w:jc w:val="center"/>
              <w:rPr>
                <w:rStyle w:val="FontStyle42"/>
                <w:rFonts w:ascii="仿宋_GB2312" w:eastAsia="仿宋_GB2312" w:hAnsi="仿宋_GB2312" w:cs="仿宋_GB2312" w:hint="eastAsia"/>
                <w:color w:val="000000"/>
                <w:kern w:val="0"/>
                <w:sz w:val="24"/>
                <w:szCs w:val="28"/>
                <w:lang w:val="zh-CN"/>
              </w:rPr>
            </w:pPr>
            <w:r w:rsidRPr="00762991">
              <w:rPr>
                <w:rStyle w:val="FontStyle42"/>
                <w:rFonts w:ascii="仿宋_GB2312" w:eastAsia="仿宋_GB2312" w:hAnsi="仿宋_GB2312" w:cs="仿宋_GB2312" w:hint="eastAsia"/>
                <w:color w:val="000000"/>
                <w:kern w:val="0"/>
                <w:sz w:val="24"/>
                <w:szCs w:val="28"/>
                <w:lang w:val="zh-CN"/>
              </w:rPr>
              <w:t>-</w:t>
            </w:r>
          </w:p>
        </w:tc>
        <w:tc>
          <w:tcPr>
            <w:tcW w:w="709" w:type="dxa"/>
            <w:vAlign w:val="center"/>
          </w:tcPr>
          <w:p w14:paraId="7599106E" w14:textId="77777777" w:rsidR="00601C9D" w:rsidRPr="00762991" w:rsidRDefault="00601C9D" w:rsidP="00762991">
            <w:pPr>
              <w:spacing w:line="400" w:lineRule="exact"/>
              <w:jc w:val="center"/>
              <w:rPr>
                <w:rStyle w:val="FontStyle42"/>
                <w:rFonts w:ascii="仿宋_GB2312" w:eastAsia="仿宋_GB2312" w:hAnsi="仿宋_GB2312" w:cs="仿宋_GB2312" w:hint="eastAsia"/>
                <w:color w:val="000000"/>
                <w:kern w:val="0"/>
                <w:sz w:val="24"/>
                <w:szCs w:val="28"/>
              </w:rPr>
            </w:pPr>
            <w:r w:rsidRPr="00762991">
              <w:rPr>
                <w:rStyle w:val="FontStyle42"/>
                <w:rFonts w:ascii="仿宋_GB2312" w:eastAsia="仿宋_GB2312" w:hAnsi="仿宋_GB2312" w:cs="仿宋_GB2312" w:hint="eastAsia"/>
                <w:color w:val="000000"/>
                <w:kern w:val="0"/>
                <w:sz w:val="24"/>
                <w:szCs w:val="28"/>
              </w:rPr>
              <w:t>-</w:t>
            </w:r>
          </w:p>
        </w:tc>
        <w:tc>
          <w:tcPr>
            <w:tcW w:w="1417" w:type="dxa"/>
            <w:vAlign w:val="center"/>
          </w:tcPr>
          <w:p w14:paraId="0C183DC8" w14:textId="77777777" w:rsidR="00601C9D" w:rsidRPr="00762991" w:rsidRDefault="00601C9D" w:rsidP="00762991">
            <w:pPr>
              <w:spacing w:line="400" w:lineRule="exact"/>
              <w:jc w:val="center"/>
              <w:rPr>
                <w:rStyle w:val="FontStyle42"/>
                <w:rFonts w:ascii="仿宋_GB2312" w:eastAsia="仿宋_GB2312" w:hAnsi="仿宋_GB2312" w:cs="仿宋_GB2312" w:hint="eastAsia"/>
                <w:color w:val="000000"/>
                <w:kern w:val="0"/>
                <w:sz w:val="24"/>
                <w:szCs w:val="28"/>
              </w:rPr>
            </w:pPr>
            <w:r w:rsidRPr="00762991">
              <w:rPr>
                <w:rStyle w:val="FontStyle42"/>
                <w:rFonts w:ascii="仿宋_GB2312" w:eastAsia="仿宋_GB2312" w:hAnsi="仿宋_GB2312" w:cs="仿宋_GB2312" w:hint="eastAsia"/>
                <w:color w:val="000000"/>
                <w:kern w:val="0"/>
                <w:sz w:val="24"/>
                <w:szCs w:val="28"/>
              </w:rPr>
              <w:t>-</w:t>
            </w:r>
          </w:p>
        </w:tc>
        <w:tc>
          <w:tcPr>
            <w:tcW w:w="773" w:type="dxa"/>
            <w:vAlign w:val="center"/>
          </w:tcPr>
          <w:p w14:paraId="1906D1D6" w14:textId="77777777" w:rsidR="00601C9D" w:rsidRPr="00762991" w:rsidRDefault="00601C9D" w:rsidP="00762991">
            <w:pPr>
              <w:spacing w:line="400" w:lineRule="exact"/>
              <w:jc w:val="center"/>
              <w:rPr>
                <w:rStyle w:val="FontStyle42"/>
                <w:rFonts w:ascii="仿宋_GB2312" w:eastAsia="仿宋_GB2312" w:hAnsi="仿宋_GB2312" w:cs="仿宋_GB2312" w:hint="eastAsia"/>
                <w:color w:val="000000"/>
                <w:kern w:val="0"/>
                <w:sz w:val="24"/>
                <w:szCs w:val="28"/>
              </w:rPr>
            </w:pPr>
            <w:r w:rsidRPr="00762991">
              <w:rPr>
                <w:rStyle w:val="FontStyle42"/>
                <w:rFonts w:ascii="仿宋_GB2312" w:eastAsia="仿宋_GB2312" w:hAnsi="仿宋_GB2312" w:cs="仿宋_GB2312" w:hint="eastAsia"/>
                <w:color w:val="000000"/>
                <w:kern w:val="0"/>
                <w:sz w:val="24"/>
                <w:szCs w:val="28"/>
              </w:rPr>
              <w:t>-</w:t>
            </w:r>
          </w:p>
        </w:tc>
      </w:tr>
      <w:tr w:rsidR="00601C9D" w:rsidRPr="00762991" w14:paraId="5F2F715C" w14:textId="77777777" w:rsidTr="00DB5DB8">
        <w:tc>
          <w:tcPr>
            <w:tcW w:w="2269" w:type="dxa"/>
            <w:vAlign w:val="center"/>
          </w:tcPr>
          <w:p w14:paraId="41CFCB61" w14:textId="77777777" w:rsidR="00601C9D" w:rsidRPr="00762991" w:rsidRDefault="00601C9D" w:rsidP="00762991">
            <w:pPr>
              <w:spacing w:line="400" w:lineRule="exact"/>
              <w:jc w:val="center"/>
              <w:rPr>
                <w:rStyle w:val="FontStyle42"/>
                <w:rFonts w:ascii="仿宋_GB2312" w:eastAsia="仿宋_GB2312" w:hAnsi="仿宋_GB2312" w:cs="仿宋_GB2312" w:hint="eastAsia"/>
                <w:b w:val="0"/>
                <w:bCs w:val="0"/>
                <w:color w:val="000000"/>
                <w:kern w:val="0"/>
                <w:sz w:val="24"/>
                <w:szCs w:val="28"/>
              </w:rPr>
            </w:pPr>
            <w:r w:rsidRPr="00762991">
              <w:rPr>
                <w:rStyle w:val="FontStyle42"/>
                <w:rFonts w:ascii="仿宋_GB2312" w:eastAsia="仿宋_GB2312" w:hAnsi="仿宋_GB2312" w:cs="仿宋_GB2312" w:hint="eastAsia"/>
                <w:b w:val="0"/>
                <w:bCs w:val="0"/>
                <w:color w:val="000000"/>
                <w:kern w:val="0"/>
                <w:sz w:val="24"/>
                <w:szCs w:val="28"/>
              </w:rPr>
              <w:t>催化剂</w:t>
            </w:r>
          </w:p>
        </w:tc>
        <w:tc>
          <w:tcPr>
            <w:tcW w:w="1134" w:type="dxa"/>
            <w:vAlign w:val="center"/>
          </w:tcPr>
          <w:p w14:paraId="5BBA2C57" w14:textId="77777777" w:rsidR="00601C9D" w:rsidRPr="00762991" w:rsidRDefault="00601C9D" w:rsidP="00762991">
            <w:pPr>
              <w:spacing w:line="400" w:lineRule="exact"/>
              <w:jc w:val="center"/>
              <w:rPr>
                <w:rFonts w:ascii="仿宋_GB2312" w:eastAsia="仿宋_GB2312" w:hAnsi="仿宋_GB2312" w:cs="仿宋_GB2312" w:hint="eastAsia"/>
                <w:color w:val="000000"/>
                <w:kern w:val="0"/>
                <w:sz w:val="24"/>
                <w:szCs w:val="28"/>
                <w:lang w:val="zh-CN"/>
              </w:rPr>
            </w:pPr>
            <w:r w:rsidRPr="00762991">
              <w:rPr>
                <w:rStyle w:val="FontStyle42"/>
                <w:rFonts w:ascii="仿宋_GB2312" w:eastAsia="仿宋_GB2312" w:hAnsi="仿宋_GB2312" w:cs="仿宋_GB2312" w:hint="eastAsia"/>
                <w:b w:val="0"/>
                <w:bCs w:val="0"/>
                <w:color w:val="000000"/>
                <w:kern w:val="0"/>
                <w:sz w:val="24"/>
                <w:szCs w:val="28"/>
              </w:rPr>
              <w:t>√</w:t>
            </w:r>
          </w:p>
        </w:tc>
        <w:tc>
          <w:tcPr>
            <w:tcW w:w="1417" w:type="dxa"/>
            <w:vAlign w:val="center"/>
          </w:tcPr>
          <w:p w14:paraId="1043F939" w14:textId="77777777" w:rsidR="00601C9D" w:rsidRPr="00762991" w:rsidRDefault="00601C9D" w:rsidP="00762991">
            <w:pPr>
              <w:spacing w:line="400" w:lineRule="exact"/>
              <w:jc w:val="center"/>
              <w:rPr>
                <w:rStyle w:val="FontStyle42"/>
                <w:rFonts w:ascii="仿宋_GB2312" w:eastAsia="仿宋_GB2312" w:hAnsi="仿宋_GB2312" w:cs="仿宋_GB2312" w:hint="eastAsia"/>
                <w:color w:val="000000"/>
                <w:kern w:val="0"/>
                <w:sz w:val="24"/>
                <w:szCs w:val="28"/>
                <w:lang w:val="zh-CN"/>
              </w:rPr>
            </w:pPr>
            <w:r w:rsidRPr="00762991">
              <w:rPr>
                <w:rStyle w:val="FontStyle42"/>
                <w:rFonts w:ascii="仿宋_GB2312" w:eastAsia="仿宋_GB2312" w:hAnsi="仿宋_GB2312" w:cs="仿宋_GB2312" w:hint="eastAsia"/>
                <w:b w:val="0"/>
                <w:bCs w:val="0"/>
                <w:color w:val="000000"/>
                <w:kern w:val="0"/>
                <w:sz w:val="24"/>
                <w:szCs w:val="28"/>
              </w:rPr>
              <w:t>√</w:t>
            </w:r>
          </w:p>
        </w:tc>
        <w:tc>
          <w:tcPr>
            <w:tcW w:w="1843" w:type="dxa"/>
            <w:vAlign w:val="center"/>
          </w:tcPr>
          <w:p w14:paraId="1ABCBD9A" w14:textId="77777777" w:rsidR="00601C9D" w:rsidRPr="00762991" w:rsidRDefault="00601C9D" w:rsidP="00762991">
            <w:pPr>
              <w:spacing w:line="400" w:lineRule="exact"/>
              <w:jc w:val="center"/>
              <w:rPr>
                <w:rStyle w:val="FontStyle42"/>
                <w:rFonts w:ascii="仿宋_GB2312" w:eastAsia="仿宋_GB2312" w:hAnsi="仿宋_GB2312" w:cs="仿宋_GB2312" w:hint="eastAsia"/>
                <w:color w:val="000000"/>
                <w:kern w:val="0"/>
                <w:sz w:val="24"/>
                <w:szCs w:val="28"/>
              </w:rPr>
            </w:pPr>
            <w:r w:rsidRPr="00762991">
              <w:rPr>
                <w:rStyle w:val="FontStyle42"/>
                <w:rFonts w:ascii="仿宋_GB2312" w:eastAsia="仿宋_GB2312" w:hAnsi="仿宋_GB2312" w:cs="仿宋_GB2312" w:hint="eastAsia"/>
                <w:color w:val="000000"/>
                <w:kern w:val="0"/>
                <w:sz w:val="24"/>
                <w:szCs w:val="28"/>
              </w:rPr>
              <w:t>-</w:t>
            </w:r>
          </w:p>
        </w:tc>
        <w:tc>
          <w:tcPr>
            <w:tcW w:w="709" w:type="dxa"/>
            <w:vAlign w:val="center"/>
          </w:tcPr>
          <w:p w14:paraId="55C271C5" w14:textId="77777777" w:rsidR="00601C9D" w:rsidRPr="00762991" w:rsidRDefault="00601C9D" w:rsidP="00762991">
            <w:pPr>
              <w:spacing w:line="400" w:lineRule="exact"/>
              <w:jc w:val="center"/>
              <w:rPr>
                <w:rStyle w:val="FontStyle42"/>
                <w:rFonts w:ascii="仿宋_GB2312" w:eastAsia="仿宋_GB2312" w:hAnsi="仿宋_GB2312" w:cs="仿宋_GB2312" w:hint="eastAsia"/>
                <w:color w:val="000000"/>
                <w:kern w:val="0"/>
                <w:sz w:val="24"/>
                <w:szCs w:val="28"/>
              </w:rPr>
            </w:pPr>
            <w:r w:rsidRPr="00762991">
              <w:rPr>
                <w:rStyle w:val="FontStyle42"/>
                <w:rFonts w:ascii="仿宋_GB2312" w:eastAsia="仿宋_GB2312" w:hAnsi="仿宋_GB2312" w:cs="仿宋_GB2312" w:hint="eastAsia"/>
                <w:color w:val="000000"/>
                <w:kern w:val="0"/>
                <w:sz w:val="24"/>
                <w:szCs w:val="28"/>
              </w:rPr>
              <w:t>-</w:t>
            </w:r>
          </w:p>
        </w:tc>
        <w:tc>
          <w:tcPr>
            <w:tcW w:w="1417" w:type="dxa"/>
            <w:vAlign w:val="center"/>
          </w:tcPr>
          <w:p w14:paraId="1F936E95" w14:textId="77777777" w:rsidR="00601C9D" w:rsidRPr="00762991" w:rsidRDefault="00601C9D" w:rsidP="00762991">
            <w:pPr>
              <w:spacing w:line="400" w:lineRule="exact"/>
              <w:jc w:val="center"/>
              <w:rPr>
                <w:rStyle w:val="FontStyle42"/>
                <w:rFonts w:ascii="仿宋_GB2312" w:eastAsia="仿宋_GB2312" w:hAnsi="仿宋_GB2312" w:cs="仿宋_GB2312" w:hint="eastAsia"/>
                <w:color w:val="000000"/>
                <w:kern w:val="0"/>
                <w:sz w:val="24"/>
                <w:szCs w:val="28"/>
              </w:rPr>
            </w:pPr>
            <w:r w:rsidRPr="00762991">
              <w:rPr>
                <w:rStyle w:val="FontStyle42"/>
                <w:rFonts w:ascii="仿宋_GB2312" w:eastAsia="仿宋_GB2312" w:hAnsi="仿宋_GB2312" w:cs="仿宋_GB2312" w:hint="eastAsia"/>
                <w:color w:val="000000"/>
                <w:kern w:val="0"/>
                <w:sz w:val="24"/>
                <w:szCs w:val="28"/>
              </w:rPr>
              <w:t>-</w:t>
            </w:r>
          </w:p>
        </w:tc>
        <w:tc>
          <w:tcPr>
            <w:tcW w:w="773" w:type="dxa"/>
            <w:vAlign w:val="center"/>
          </w:tcPr>
          <w:p w14:paraId="7605FFB3" w14:textId="77777777" w:rsidR="00601C9D" w:rsidRPr="00762991" w:rsidRDefault="00601C9D" w:rsidP="00762991">
            <w:pPr>
              <w:spacing w:line="400" w:lineRule="exact"/>
              <w:jc w:val="center"/>
              <w:rPr>
                <w:rStyle w:val="FontStyle42"/>
                <w:rFonts w:ascii="仿宋_GB2312" w:eastAsia="仿宋_GB2312" w:hAnsi="仿宋_GB2312" w:cs="仿宋_GB2312" w:hint="eastAsia"/>
                <w:color w:val="000000"/>
                <w:kern w:val="0"/>
                <w:sz w:val="24"/>
                <w:szCs w:val="28"/>
              </w:rPr>
            </w:pPr>
            <w:r w:rsidRPr="00762991">
              <w:rPr>
                <w:rStyle w:val="FontStyle42"/>
                <w:rFonts w:ascii="仿宋_GB2312" w:eastAsia="仿宋_GB2312" w:hAnsi="仿宋_GB2312" w:cs="仿宋_GB2312" w:hint="eastAsia"/>
                <w:color w:val="000000"/>
                <w:kern w:val="0"/>
                <w:sz w:val="24"/>
                <w:szCs w:val="28"/>
              </w:rPr>
              <w:t>-</w:t>
            </w:r>
          </w:p>
        </w:tc>
      </w:tr>
      <w:tr w:rsidR="00601C9D" w:rsidRPr="00762991" w14:paraId="41C3BC52" w14:textId="77777777" w:rsidTr="00DB5DB8">
        <w:tc>
          <w:tcPr>
            <w:tcW w:w="2269" w:type="dxa"/>
            <w:vAlign w:val="center"/>
          </w:tcPr>
          <w:p w14:paraId="3A1CAFAA" w14:textId="77777777" w:rsidR="00601C9D" w:rsidRPr="00762991" w:rsidRDefault="00601C9D" w:rsidP="00762991">
            <w:pPr>
              <w:spacing w:line="400" w:lineRule="exact"/>
              <w:jc w:val="center"/>
              <w:rPr>
                <w:rStyle w:val="FontStyle42"/>
                <w:rFonts w:ascii="仿宋_GB2312" w:eastAsia="仿宋_GB2312" w:hAnsi="仿宋_GB2312" w:cs="仿宋_GB2312" w:hint="eastAsia"/>
                <w:b w:val="0"/>
                <w:bCs w:val="0"/>
                <w:color w:val="000000"/>
                <w:kern w:val="0"/>
                <w:sz w:val="24"/>
                <w:szCs w:val="28"/>
              </w:rPr>
            </w:pPr>
            <w:r w:rsidRPr="00762991">
              <w:rPr>
                <w:rStyle w:val="FontStyle42"/>
                <w:rFonts w:ascii="仿宋_GB2312" w:eastAsia="仿宋_GB2312" w:hAnsi="仿宋_GB2312" w:cs="仿宋_GB2312" w:hint="eastAsia"/>
                <w:b w:val="0"/>
                <w:bCs w:val="0"/>
                <w:color w:val="000000"/>
                <w:kern w:val="0"/>
                <w:sz w:val="24"/>
                <w:szCs w:val="28"/>
              </w:rPr>
              <w:t>终产品（硫化后）</w:t>
            </w:r>
          </w:p>
        </w:tc>
        <w:tc>
          <w:tcPr>
            <w:tcW w:w="1134" w:type="dxa"/>
            <w:vAlign w:val="center"/>
          </w:tcPr>
          <w:p w14:paraId="798BCD0B" w14:textId="77777777" w:rsidR="00601C9D" w:rsidRPr="00762991" w:rsidRDefault="00601C9D" w:rsidP="00762991">
            <w:pPr>
              <w:spacing w:line="400" w:lineRule="exact"/>
              <w:jc w:val="center"/>
              <w:rPr>
                <w:rStyle w:val="FontStyle42"/>
                <w:rFonts w:ascii="仿宋_GB2312" w:eastAsia="仿宋_GB2312" w:hAnsi="仿宋_GB2312" w:cs="仿宋_GB2312" w:hint="eastAsia"/>
                <w:b w:val="0"/>
                <w:bCs w:val="0"/>
                <w:color w:val="000000"/>
                <w:kern w:val="0"/>
                <w:sz w:val="24"/>
                <w:szCs w:val="28"/>
              </w:rPr>
            </w:pPr>
            <w:r w:rsidRPr="00762991">
              <w:rPr>
                <w:rStyle w:val="FontStyle42"/>
                <w:rFonts w:ascii="仿宋_GB2312" w:eastAsia="仿宋_GB2312" w:hAnsi="仿宋_GB2312" w:cs="仿宋_GB2312" w:hint="eastAsia"/>
                <w:color w:val="000000"/>
                <w:kern w:val="0"/>
                <w:sz w:val="24"/>
                <w:szCs w:val="28"/>
              </w:rPr>
              <w:t>-</w:t>
            </w:r>
          </w:p>
        </w:tc>
        <w:tc>
          <w:tcPr>
            <w:tcW w:w="1417" w:type="dxa"/>
            <w:vAlign w:val="center"/>
          </w:tcPr>
          <w:p w14:paraId="0346195C" w14:textId="77777777" w:rsidR="00601C9D" w:rsidRPr="00762991" w:rsidRDefault="00601C9D" w:rsidP="00762991">
            <w:pPr>
              <w:spacing w:line="400" w:lineRule="exact"/>
              <w:jc w:val="center"/>
              <w:rPr>
                <w:rStyle w:val="FontStyle42"/>
                <w:rFonts w:ascii="仿宋_GB2312" w:eastAsia="仿宋_GB2312" w:hAnsi="仿宋_GB2312" w:cs="仿宋_GB2312" w:hint="eastAsia"/>
                <w:b w:val="0"/>
                <w:bCs w:val="0"/>
                <w:color w:val="000000"/>
                <w:kern w:val="0"/>
                <w:sz w:val="24"/>
                <w:szCs w:val="28"/>
              </w:rPr>
            </w:pPr>
            <w:r w:rsidRPr="00762991">
              <w:rPr>
                <w:rStyle w:val="FontStyle42"/>
                <w:rFonts w:ascii="仿宋_GB2312" w:eastAsia="仿宋_GB2312" w:hAnsi="仿宋_GB2312" w:cs="仿宋_GB2312" w:hint="eastAsia"/>
                <w:b w:val="0"/>
                <w:bCs w:val="0"/>
                <w:color w:val="000000"/>
                <w:kern w:val="0"/>
                <w:sz w:val="24"/>
                <w:szCs w:val="28"/>
              </w:rPr>
              <w:t>√</w:t>
            </w:r>
          </w:p>
        </w:tc>
        <w:tc>
          <w:tcPr>
            <w:tcW w:w="1843" w:type="dxa"/>
            <w:vAlign w:val="center"/>
          </w:tcPr>
          <w:p w14:paraId="3347835D" w14:textId="77777777" w:rsidR="00601C9D" w:rsidRPr="00762991" w:rsidRDefault="00601C9D" w:rsidP="00762991">
            <w:pPr>
              <w:spacing w:line="400" w:lineRule="exact"/>
              <w:jc w:val="center"/>
              <w:rPr>
                <w:rStyle w:val="FontStyle42"/>
                <w:rFonts w:ascii="仿宋_GB2312" w:eastAsia="仿宋_GB2312" w:hAnsi="仿宋_GB2312" w:cs="仿宋_GB2312" w:hint="eastAsia"/>
                <w:color w:val="000000"/>
                <w:kern w:val="0"/>
                <w:sz w:val="24"/>
                <w:szCs w:val="28"/>
              </w:rPr>
            </w:pPr>
            <w:r w:rsidRPr="00762991">
              <w:rPr>
                <w:rStyle w:val="FontStyle42"/>
                <w:rFonts w:ascii="仿宋_GB2312" w:eastAsia="仿宋_GB2312" w:hAnsi="仿宋_GB2312" w:cs="仿宋_GB2312" w:hint="eastAsia"/>
                <w:color w:val="000000"/>
                <w:kern w:val="0"/>
                <w:sz w:val="24"/>
                <w:szCs w:val="28"/>
              </w:rPr>
              <w:t>-</w:t>
            </w:r>
          </w:p>
        </w:tc>
        <w:tc>
          <w:tcPr>
            <w:tcW w:w="709" w:type="dxa"/>
            <w:vAlign w:val="center"/>
          </w:tcPr>
          <w:p w14:paraId="59874F51" w14:textId="77777777" w:rsidR="00601C9D" w:rsidRPr="00762991" w:rsidRDefault="00601C9D" w:rsidP="00762991">
            <w:pPr>
              <w:spacing w:line="400" w:lineRule="exact"/>
              <w:jc w:val="center"/>
              <w:rPr>
                <w:rStyle w:val="FontStyle42"/>
                <w:rFonts w:ascii="仿宋_GB2312" w:eastAsia="仿宋_GB2312" w:hAnsi="仿宋_GB2312" w:cs="仿宋_GB2312" w:hint="eastAsia"/>
                <w:color w:val="000000"/>
                <w:kern w:val="0"/>
                <w:sz w:val="24"/>
                <w:szCs w:val="28"/>
              </w:rPr>
            </w:pPr>
            <w:r w:rsidRPr="00762991">
              <w:rPr>
                <w:rStyle w:val="FontStyle42"/>
                <w:rFonts w:ascii="仿宋_GB2312" w:eastAsia="仿宋_GB2312" w:hAnsi="仿宋_GB2312" w:cs="仿宋_GB2312" w:hint="eastAsia"/>
                <w:color w:val="000000"/>
                <w:kern w:val="0"/>
                <w:sz w:val="24"/>
                <w:szCs w:val="28"/>
              </w:rPr>
              <w:t>-</w:t>
            </w:r>
          </w:p>
        </w:tc>
        <w:tc>
          <w:tcPr>
            <w:tcW w:w="1417" w:type="dxa"/>
            <w:vAlign w:val="center"/>
          </w:tcPr>
          <w:p w14:paraId="36FAC0AD" w14:textId="77777777" w:rsidR="00601C9D" w:rsidRPr="00762991" w:rsidRDefault="00601C9D" w:rsidP="00762991">
            <w:pPr>
              <w:spacing w:line="400" w:lineRule="exact"/>
              <w:jc w:val="center"/>
              <w:rPr>
                <w:rStyle w:val="FontStyle42"/>
                <w:rFonts w:ascii="仿宋_GB2312" w:eastAsia="仿宋_GB2312" w:hAnsi="仿宋_GB2312" w:cs="仿宋_GB2312" w:hint="eastAsia"/>
                <w:color w:val="000000"/>
                <w:kern w:val="0"/>
                <w:sz w:val="24"/>
                <w:szCs w:val="28"/>
              </w:rPr>
            </w:pPr>
            <w:r w:rsidRPr="00762991">
              <w:rPr>
                <w:rStyle w:val="FontStyle42"/>
                <w:rFonts w:ascii="仿宋_GB2312" w:eastAsia="仿宋_GB2312" w:hAnsi="仿宋_GB2312" w:cs="仿宋_GB2312" w:hint="eastAsia"/>
                <w:color w:val="000000"/>
                <w:kern w:val="0"/>
                <w:sz w:val="24"/>
                <w:szCs w:val="28"/>
              </w:rPr>
              <w:t>-</w:t>
            </w:r>
          </w:p>
        </w:tc>
        <w:tc>
          <w:tcPr>
            <w:tcW w:w="773" w:type="dxa"/>
            <w:vAlign w:val="center"/>
          </w:tcPr>
          <w:p w14:paraId="4CBE760D" w14:textId="77777777" w:rsidR="00601C9D" w:rsidRPr="00762991" w:rsidRDefault="00601C9D" w:rsidP="00762991">
            <w:pPr>
              <w:spacing w:line="400" w:lineRule="exact"/>
              <w:jc w:val="center"/>
              <w:rPr>
                <w:rStyle w:val="FontStyle42"/>
                <w:rFonts w:ascii="仿宋_GB2312" w:eastAsia="仿宋_GB2312" w:hAnsi="仿宋_GB2312" w:cs="仿宋_GB2312" w:hint="eastAsia"/>
                <w:color w:val="000000"/>
                <w:kern w:val="0"/>
                <w:sz w:val="24"/>
                <w:szCs w:val="28"/>
              </w:rPr>
            </w:pPr>
            <w:r w:rsidRPr="00762991">
              <w:rPr>
                <w:rStyle w:val="FontStyle42"/>
                <w:rFonts w:ascii="仿宋_GB2312" w:eastAsia="仿宋_GB2312" w:hAnsi="仿宋_GB2312" w:cs="仿宋_GB2312" w:hint="eastAsia"/>
                <w:b w:val="0"/>
                <w:bCs w:val="0"/>
                <w:color w:val="000000"/>
                <w:kern w:val="0"/>
                <w:sz w:val="24"/>
                <w:szCs w:val="28"/>
              </w:rPr>
              <w:t>√</w:t>
            </w:r>
          </w:p>
        </w:tc>
      </w:tr>
    </w:tbl>
    <w:p w14:paraId="0D1C6956" w14:textId="77777777" w:rsidR="00601C9D" w:rsidRPr="00762991" w:rsidRDefault="00601C9D">
      <w:pPr>
        <w:spacing w:line="580" w:lineRule="exact"/>
        <w:ind w:firstLineChars="200" w:firstLine="640"/>
        <w:outlineLvl w:val="2"/>
        <w:rPr>
          <w:rFonts w:ascii="Times New Roman" w:eastAsia="仿宋_GB2312" w:hAnsi="Times New Roman"/>
          <w:color w:val="000000"/>
          <w:sz w:val="32"/>
          <w:szCs w:val="32"/>
        </w:rPr>
      </w:pPr>
      <w:r w:rsidRPr="00762991">
        <w:rPr>
          <w:rFonts w:ascii="Times New Roman" w:eastAsia="仿宋_GB2312" w:hAnsi="Times New Roman"/>
          <w:color w:val="000000"/>
          <w:sz w:val="32"/>
          <w:szCs w:val="32"/>
        </w:rPr>
        <w:t>3.</w:t>
      </w:r>
      <w:r w:rsidRPr="00762991">
        <w:rPr>
          <w:rFonts w:ascii="Times New Roman" w:eastAsia="仿宋_GB2312" w:hAnsi="Times New Roman"/>
          <w:color w:val="000000"/>
          <w:sz w:val="32"/>
          <w:szCs w:val="32"/>
        </w:rPr>
        <w:t>产品检验报告</w:t>
      </w:r>
    </w:p>
    <w:p w14:paraId="1601D007" w14:textId="77777777" w:rsidR="00601C9D" w:rsidRPr="00762991" w:rsidRDefault="00601C9D">
      <w:pPr>
        <w:spacing w:line="580" w:lineRule="exact"/>
        <w:ind w:firstLineChars="200" w:firstLine="640"/>
        <w:rPr>
          <w:rFonts w:ascii="Times New Roman" w:eastAsia="仿宋_GB2312" w:hAnsi="Times New Roman"/>
          <w:bCs/>
          <w:sz w:val="32"/>
          <w:szCs w:val="32"/>
        </w:rPr>
      </w:pPr>
      <w:r w:rsidRPr="00762991">
        <w:rPr>
          <w:rFonts w:ascii="Times New Roman" w:eastAsia="仿宋_GB2312" w:hAnsi="Times New Roman"/>
          <w:bCs/>
          <w:sz w:val="32"/>
          <w:szCs w:val="32"/>
        </w:rPr>
        <w:lastRenderedPageBreak/>
        <w:t>（</w:t>
      </w:r>
      <w:r w:rsidRPr="00762991">
        <w:rPr>
          <w:rFonts w:ascii="Times New Roman" w:eastAsia="仿宋_GB2312" w:hAnsi="Times New Roman"/>
          <w:bCs/>
          <w:sz w:val="32"/>
          <w:szCs w:val="32"/>
        </w:rPr>
        <w:t>1</w:t>
      </w:r>
      <w:r w:rsidRPr="00762991">
        <w:rPr>
          <w:rFonts w:ascii="Times New Roman" w:eastAsia="仿宋_GB2312" w:hAnsi="Times New Roman"/>
          <w:bCs/>
          <w:sz w:val="32"/>
          <w:szCs w:val="32"/>
        </w:rPr>
        <w:t>）提供检验样品型号规格的选择依据。所检验型号规格应是能够代表本注册单元内其他型号规格的典型产品。若一个型号规格不能覆盖，除选择典型型号规格进行全性能检验外，还应选择其它型号规格产品进行补充性检验。</w:t>
      </w:r>
    </w:p>
    <w:p w14:paraId="5E965077" w14:textId="77777777" w:rsidR="00601C9D" w:rsidRPr="00762991" w:rsidRDefault="00601C9D">
      <w:pPr>
        <w:spacing w:line="580" w:lineRule="exact"/>
        <w:ind w:firstLineChars="200" w:firstLine="640"/>
        <w:rPr>
          <w:rFonts w:ascii="Times New Roman" w:eastAsia="仿宋_GB2312" w:hAnsi="Times New Roman"/>
          <w:bCs/>
          <w:sz w:val="32"/>
          <w:szCs w:val="32"/>
        </w:rPr>
      </w:pPr>
      <w:r w:rsidRPr="00762991">
        <w:rPr>
          <w:rFonts w:ascii="Times New Roman" w:eastAsia="仿宋_GB2312" w:hAnsi="Times New Roman"/>
          <w:bCs/>
          <w:sz w:val="32"/>
          <w:szCs w:val="32"/>
        </w:rPr>
        <w:t>（</w:t>
      </w:r>
      <w:r w:rsidRPr="00762991">
        <w:rPr>
          <w:rFonts w:ascii="Times New Roman" w:eastAsia="仿宋_GB2312" w:hAnsi="Times New Roman"/>
          <w:bCs/>
          <w:sz w:val="32"/>
          <w:szCs w:val="32"/>
        </w:rPr>
        <w:t>2</w:t>
      </w:r>
      <w:r w:rsidRPr="00762991">
        <w:rPr>
          <w:rFonts w:ascii="Times New Roman" w:eastAsia="仿宋_GB2312" w:hAnsi="Times New Roman"/>
          <w:bCs/>
          <w:sz w:val="32"/>
          <w:szCs w:val="32"/>
        </w:rPr>
        <w:t>）对于尺寸（如容积、宽度、高度、凸度、壳体厚度、充盈度等）差异可能影响到的相关性能，应检测最小尺寸、最大尺寸和中间常用尺寸的样品。</w:t>
      </w:r>
    </w:p>
    <w:p w14:paraId="4799E0B6" w14:textId="77777777" w:rsidR="00601C9D" w:rsidRPr="00762991" w:rsidRDefault="00601C9D">
      <w:pPr>
        <w:spacing w:line="580" w:lineRule="exact"/>
        <w:ind w:firstLineChars="200" w:firstLine="640"/>
        <w:rPr>
          <w:rFonts w:ascii="Times New Roman" w:eastAsia="仿宋_GB2312" w:hAnsi="Times New Roman"/>
          <w:color w:val="000000"/>
          <w:sz w:val="32"/>
          <w:szCs w:val="32"/>
        </w:rPr>
      </w:pPr>
      <w:r w:rsidRPr="00762991">
        <w:rPr>
          <w:rFonts w:ascii="Times New Roman" w:eastAsia="仿宋_GB2312" w:hAnsi="Times New Roman"/>
          <w:bCs/>
          <w:sz w:val="32"/>
          <w:szCs w:val="32"/>
        </w:rPr>
        <w:t>（</w:t>
      </w:r>
      <w:r w:rsidRPr="00762991">
        <w:rPr>
          <w:rFonts w:ascii="Times New Roman" w:eastAsia="仿宋_GB2312" w:hAnsi="Times New Roman"/>
          <w:bCs/>
          <w:sz w:val="32"/>
          <w:szCs w:val="32"/>
        </w:rPr>
        <w:t>3</w:t>
      </w:r>
      <w:r w:rsidRPr="00762991">
        <w:rPr>
          <w:rFonts w:ascii="Times New Roman" w:eastAsia="仿宋_GB2312" w:hAnsi="Times New Roman"/>
          <w:bCs/>
          <w:sz w:val="32"/>
          <w:szCs w:val="32"/>
        </w:rPr>
        <w:t>）不同结构的产品，如圆形</w:t>
      </w:r>
      <w:r w:rsidRPr="00762991">
        <w:rPr>
          <w:rFonts w:ascii="Times New Roman" w:eastAsia="仿宋_GB2312" w:hAnsi="Times New Roman"/>
          <w:bCs/>
          <w:sz w:val="32"/>
          <w:szCs w:val="32"/>
        </w:rPr>
        <w:t>/</w:t>
      </w:r>
      <w:r w:rsidRPr="00762991">
        <w:rPr>
          <w:rFonts w:ascii="Times New Roman" w:eastAsia="仿宋_GB2312" w:hAnsi="Times New Roman"/>
          <w:bCs/>
          <w:sz w:val="32"/>
          <w:szCs w:val="32"/>
        </w:rPr>
        <w:t>解剖形等，应分别检测结构差异所影响到的相关性能。若结构差异过于微小不足以影响产品的性能，则选择结构最为复杂的</w:t>
      </w:r>
      <w:r w:rsidRPr="00762991">
        <w:rPr>
          <w:rFonts w:ascii="Times New Roman" w:eastAsia="仿宋_GB2312" w:hAnsi="Times New Roman"/>
          <w:color w:val="000000"/>
          <w:sz w:val="32"/>
          <w:szCs w:val="32"/>
        </w:rPr>
        <w:t>样品进行检测。</w:t>
      </w:r>
    </w:p>
    <w:p w14:paraId="754E8D24" w14:textId="77777777" w:rsidR="00601C9D" w:rsidRPr="00762991" w:rsidRDefault="00601C9D">
      <w:pPr>
        <w:spacing w:line="580" w:lineRule="exact"/>
        <w:ind w:firstLineChars="200" w:firstLine="640"/>
        <w:outlineLvl w:val="2"/>
        <w:rPr>
          <w:rFonts w:ascii="Times New Roman" w:eastAsia="仿宋_GB2312" w:hAnsi="Times New Roman"/>
          <w:color w:val="000000"/>
          <w:sz w:val="32"/>
          <w:szCs w:val="32"/>
        </w:rPr>
      </w:pPr>
      <w:r w:rsidRPr="00762991">
        <w:rPr>
          <w:rFonts w:ascii="Times New Roman" w:eastAsia="仿宋_GB2312" w:hAnsi="Times New Roman"/>
          <w:color w:val="000000"/>
          <w:sz w:val="32"/>
          <w:szCs w:val="32"/>
        </w:rPr>
        <w:t>4.</w:t>
      </w:r>
      <w:r w:rsidRPr="00762991">
        <w:rPr>
          <w:rFonts w:ascii="Times New Roman" w:eastAsia="仿宋_GB2312" w:hAnsi="Times New Roman"/>
          <w:color w:val="000000"/>
          <w:sz w:val="32"/>
          <w:szCs w:val="32"/>
        </w:rPr>
        <w:t>产品性能研究</w:t>
      </w:r>
    </w:p>
    <w:p w14:paraId="618994EA" w14:textId="77777777" w:rsidR="00601C9D" w:rsidRPr="00762991" w:rsidRDefault="00601C9D">
      <w:pPr>
        <w:spacing w:line="580" w:lineRule="exact"/>
        <w:ind w:firstLineChars="150" w:firstLine="480"/>
        <w:rPr>
          <w:rFonts w:ascii="Times New Roman" w:eastAsia="仿宋_GB2312" w:hAnsi="Times New Roman"/>
          <w:color w:val="000000"/>
          <w:sz w:val="32"/>
          <w:szCs w:val="32"/>
        </w:rPr>
      </w:pPr>
      <w:r w:rsidRPr="00762991">
        <w:rPr>
          <w:rFonts w:ascii="Times New Roman" w:eastAsia="仿宋_GB2312" w:hAnsi="Times New Roman"/>
          <w:color w:val="000000"/>
          <w:sz w:val="32"/>
          <w:szCs w:val="32"/>
        </w:rPr>
        <w:t>（</w:t>
      </w:r>
      <w:r w:rsidRPr="00762991">
        <w:rPr>
          <w:rFonts w:ascii="Times New Roman" w:eastAsia="仿宋_GB2312" w:hAnsi="Times New Roman"/>
          <w:color w:val="000000"/>
          <w:sz w:val="32"/>
          <w:szCs w:val="32"/>
        </w:rPr>
        <w:t>1</w:t>
      </w:r>
      <w:r w:rsidRPr="00762991">
        <w:rPr>
          <w:rFonts w:ascii="Times New Roman" w:eastAsia="仿宋_GB2312" w:hAnsi="Times New Roman"/>
          <w:color w:val="000000"/>
          <w:sz w:val="32"/>
          <w:szCs w:val="32"/>
        </w:rPr>
        <w:t>）说明产品技术要求中性能指标及检验方法的确定依据，提供采用的原因及理论基础。依据产品性能研究结果、相关国家</w:t>
      </w:r>
      <w:r w:rsidRPr="00762991">
        <w:rPr>
          <w:rFonts w:ascii="Times New Roman" w:eastAsia="仿宋_GB2312" w:hAnsi="Times New Roman"/>
          <w:color w:val="000000"/>
          <w:sz w:val="32"/>
          <w:szCs w:val="32"/>
        </w:rPr>
        <w:t>/</w:t>
      </w:r>
      <w:r w:rsidRPr="00762991">
        <w:rPr>
          <w:rFonts w:ascii="Times New Roman" w:eastAsia="仿宋_GB2312" w:hAnsi="Times New Roman"/>
          <w:color w:val="000000"/>
          <w:sz w:val="32"/>
          <w:szCs w:val="32"/>
        </w:rPr>
        <w:t>行业标准，结合临床需求制定性能指标接受标准。对于自建方法，宜提供相应的依据和</w:t>
      </w:r>
      <w:r w:rsidRPr="00762991">
        <w:rPr>
          <w:rFonts w:ascii="Times New Roman" w:eastAsia="仿宋_GB2312" w:hAnsi="Times New Roman"/>
          <w:color w:val="000000"/>
          <w:sz w:val="32"/>
          <w:szCs w:val="32"/>
        </w:rPr>
        <w:t>/</w:t>
      </w:r>
      <w:r w:rsidRPr="00762991">
        <w:rPr>
          <w:rFonts w:ascii="Times New Roman" w:eastAsia="仿宋_GB2312" w:hAnsi="Times New Roman"/>
          <w:color w:val="000000"/>
          <w:sz w:val="32"/>
          <w:szCs w:val="32"/>
        </w:rPr>
        <w:t>或方法学验证资料。</w:t>
      </w:r>
    </w:p>
    <w:p w14:paraId="7622B224" w14:textId="77777777" w:rsidR="00601C9D" w:rsidRPr="00762991" w:rsidRDefault="00601C9D">
      <w:pPr>
        <w:spacing w:line="580" w:lineRule="exact"/>
        <w:ind w:firstLineChars="150" w:firstLine="480"/>
        <w:rPr>
          <w:rFonts w:ascii="Times New Roman" w:eastAsia="仿宋_GB2312" w:hAnsi="Times New Roman"/>
          <w:sz w:val="32"/>
          <w:szCs w:val="32"/>
        </w:rPr>
      </w:pPr>
      <w:r w:rsidRPr="00762991">
        <w:rPr>
          <w:rFonts w:ascii="Times New Roman" w:eastAsia="仿宋_GB2312" w:hAnsi="Times New Roman"/>
          <w:color w:val="000000"/>
          <w:sz w:val="32"/>
          <w:szCs w:val="32"/>
        </w:rPr>
        <w:t>（</w:t>
      </w:r>
      <w:r w:rsidRPr="00762991">
        <w:rPr>
          <w:rFonts w:ascii="Times New Roman" w:eastAsia="仿宋_GB2312" w:hAnsi="Times New Roman"/>
          <w:color w:val="000000"/>
          <w:sz w:val="32"/>
          <w:szCs w:val="32"/>
        </w:rPr>
        <w:t>2</w:t>
      </w:r>
      <w:r w:rsidRPr="00762991">
        <w:rPr>
          <w:rFonts w:ascii="Times New Roman" w:eastAsia="仿宋_GB2312" w:hAnsi="Times New Roman"/>
          <w:color w:val="000000"/>
          <w:sz w:val="32"/>
          <w:szCs w:val="32"/>
        </w:rPr>
        <w:t>）</w:t>
      </w:r>
      <w:r w:rsidRPr="00762991">
        <w:rPr>
          <w:rFonts w:ascii="Times New Roman" w:eastAsia="仿宋_GB2312" w:hAnsi="Times New Roman"/>
          <w:bCs/>
          <w:sz w:val="32"/>
          <w:szCs w:val="32"/>
        </w:rPr>
        <w:t>性能研究资料</w:t>
      </w:r>
      <w:r w:rsidRPr="00762991">
        <w:rPr>
          <w:rFonts w:ascii="Times New Roman" w:eastAsia="仿宋_GB2312" w:hAnsi="Times New Roman"/>
          <w:sz w:val="32"/>
          <w:szCs w:val="32"/>
        </w:rPr>
        <w:t>至少包括以下内容：</w:t>
      </w:r>
    </w:p>
    <w:p w14:paraId="2C1906D1" w14:textId="77777777" w:rsidR="00601C9D" w:rsidRPr="00762991" w:rsidRDefault="00601C9D">
      <w:pPr>
        <w:overflowPunct w:val="0"/>
        <w:autoSpaceDE w:val="0"/>
        <w:autoSpaceDN w:val="0"/>
        <w:spacing w:line="580" w:lineRule="exact"/>
        <w:ind w:firstLineChars="200" w:firstLine="640"/>
        <w:rPr>
          <w:rFonts w:ascii="Times New Roman" w:eastAsia="仿宋_GB2312" w:hAnsi="Times New Roman"/>
          <w:sz w:val="32"/>
          <w:szCs w:val="32"/>
        </w:rPr>
      </w:pPr>
      <w:r w:rsidRPr="00762991">
        <w:rPr>
          <w:rFonts w:ascii="宋体" w:hAnsi="宋体" w:cs="宋体" w:hint="eastAsia"/>
          <w:sz w:val="32"/>
          <w:szCs w:val="32"/>
        </w:rPr>
        <w:t>①</w:t>
      </w:r>
      <w:r w:rsidRPr="00762991">
        <w:rPr>
          <w:rFonts w:ascii="Times New Roman" w:eastAsia="仿宋_GB2312" w:hAnsi="Times New Roman"/>
          <w:sz w:val="32"/>
          <w:szCs w:val="32"/>
        </w:rPr>
        <w:t>性能研究汇总列表，包括研究项目、接受标准、试验方法简述、参考技术文件、测试型号规格、测试样品批号、样品数量等。</w:t>
      </w:r>
    </w:p>
    <w:p w14:paraId="57273D97" w14:textId="77777777" w:rsidR="00601C9D" w:rsidRPr="00762991" w:rsidRDefault="00601C9D">
      <w:pPr>
        <w:tabs>
          <w:tab w:val="left" w:pos="420"/>
        </w:tabs>
        <w:overflowPunct w:val="0"/>
        <w:autoSpaceDE w:val="0"/>
        <w:autoSpaceDN w:val="0"/>
        <w:spacing w:line="580" w:lineRule="exact"/>
        <w:ind w:firstLineChars="200" w:firstLine="640"/>
        <w:rPr>
          <w:rFonts w:ascii="Times New Roman" w:eastAsia="仿宋_GB2312" w:hAnsi="Times New Roman"/>
          <w:sz w:val="32"/>
          <w:szCs w:val="32"/>
        </w:rPr>
      </w:pPr>
      <w:r w:rsidRPr="00762991">
        <w:rPr>
          <w:rFonts w:ascii="宋体" w:hAnsi="宋体" w:cs="宋体" w:hint="eastAsia"/>
          <w:sz w:val="32"/>
          <w:szCs w:val="32"/>
        </w:rPr>
        <w:t>②</w:t>
      </w:r>
      <w:r w:rsidRPr="00762991">
        <w:rPr>
          <w:rFonts w:ascii="Times New Roman" w:eastAsia="仿宋_GB2312" w:hAnsi="Times New Roman"/>
          <w:sz w:val="32"/>
          <w:szCs w:val="32"/>
        </w:rPr>
        <w:t>各研究项目的接受标准及确定依据。</w:t>
      </w:r>
    </w:p>
    <w:p w14:paraId="1772B681" w14:textId="39FDBFBA" w:rsidR="00601C9D" w:rsidRPr="00762991" w:rsidRDefault="00601C9D">
      <w:pPr>
        <w:tabs>
          <w:tab w:val="left" w:pos="420"/>
        </w:tabs>
        <w:overflowPunct w:val="0"/>
        <w:autoSpaceDE w:val="0"/>
        <w:autoSpaceDN w:val="0"/>
        <w:spacing w:line="580" w:lineRule="exact"/>
        <w:ind w:firstLineChars="200" w:firstLine="640"/>
        <w:rPr>
          <w:rFonts w:ascii="Times New Roman" w:eastAsia="仿宋_GB2312" w:hAnsi="Times New Roman"/>
          <w:sz w:val="32"/>
          <w:szCs w:val="32"/>
        </w:rPr>
      </w:pPr>
      <w:r w:rsidRPr="00762991">
        <w:rPr>
          <w:rFonts w:ascii="宋体" w:hAnsi="宋体" w:cs="宋体" w:hint="eastAsia"/>
          <w:sz w:val="32"/>
          <w:szCs w:val="32"/>
        </w:rPr>
        <w:t>③</w:t>
      </w:r>
      <w:r w:rsidRPr="00762991">
        <w:rPr>
          <w:rFonts w:ascii="Times New Roman" w:eastAsia="仿宋_GB2312" w:hAnsi="Times New Roman"/>
          <w:sz w:val="32"/>
          <w:szCs w:val="32"/>
        </w:rPr>
        <w:t>各研究项目的具体</w:t>
      </w:r>
      <w:r w:rsidR="006529D2" w:rsidRPr="00762991">
        <w:rPr>
          <w:rFonts w:ascii="Times New Roman" w:eastAsia="仿宋_GB2312" w:hAnsi="Times New Roman"/>
          <w:sz w:val="32"/>
          <w:szCs w:val="32"/>
        </w:rPr>
        <w:t>试验</w:t>
      </w:r>
      <w:r w:rsidRPr="00762991">
        <w:rPr>
          <w:rFonts w:ascii="Times New Roman" w:eastAsia="仿宋_GB2312" w:hAnsi="Times New Roman"/>
          <w:sz w:val="32"/>
          <w:szCs w:val="32"/>
        </w:rPr>
        <w:t>方法。</w:t>
      </w:r>
    </w:p>
    <w:p w14:paraId="26D034E1" w14:textId="77777777" w:rsidR="00601C9D" w:rsidRPr="00762991" w:rsidRDefault="00601C9D">
      <w:pPr>
        <w:tabs>
          <w:tab w:val="left" w:pos="420"/>
        </w:tabs>
        <w:overflowPunct w:val="0"/>
        <w:autoSpaceDE w:val="0"/>
        <w:autoSpaceDN w:val="0"/>
        <w:spacing w:line="580" w:lineRule="exact"/>
        <w:ind w:firstLineChars="200" w:firstLine="640"/>
        <w:rPr>
          <w:rFonts w:ascii="Times New Roman" w:eastAsia="仿宋_GB2312" w:hAnsi="Times New Roman"/>
          <w:sz w:val="32"/>
          <w:szCs w:val="32"/>
        </w:rPr>
      </w:pPr>
      <w:r w:rsidRPr="00762991">
        <w:rPr>
          <w:rFonts w:ascii="宋体" w:hAnsi="宋体" w:cs="宋体" w:hint="eastAsia"/>
          <w:sz w:val="32"/>
          <w:szCs w:val="32"/>
        </w:rPr>
        <w:t>④</w:t>
      </w:r>
      <w:r w:rsidRPr="00762991">
        <w:rPr>
          <w:rFonts w:ascii="Times New Roman" w:eastAsia="仿宋_GB2312" w:hAnsi="Times New Roman"/>
          <w:sz w:val="32"/>
          <w:szCs w:val="32"/>
        </w:rPr>
        <w:t>典型型号规格及选择依据，不同研究项目选择的典型型号规格不同时，宜分别明确。</w:t>
      </w:r>
    </w:p>
    <w:p w14:paraId="1C895031" w14:textId="77777777" w:rsidR="00601C9D" w:rsidRPr="00762991" w:rsidRDefault="00601C9D">
      <w:pPr>
        <w:tabs>
          <w:tab w:val="left" w:pos="420"/>
        </w:tabs>
        <w:overflowPunct w:val="0"/>
        <w:autoSpaceDE w:val="0"/>
        <w:autoSpaceDN w:val="0"/>
        <w:spacing w:line="580" w:lineRule="exact"/>
        <w:ind w:firstLineChars="200" w:firstLine="640"/>
        <w:rPr>
          <w:rFonts w:ascii="Times New Roman" w:eastAsia="仿宋_GB2312" w:hAnsi="Times New Roman"/>
          <w:sz w:val="32"/>
          <w:szCs w:val="32"/>
        </w:rPr>
      </w:pPr>
      <w:r w:rsidRPr="00762991">
        <w:rPr>
          <w:rFonts w:ascii="宋体" w:hAnsi="宋体" w:cs="宋体" w:hint="eastAsia"/>
          <w:sz w:val="32"/>
          <w:szCs w:val="32"/>
        </w:rPr>
        <w:t>⑤</w:t>
      </w:r>
      <w:r w:rsidRPr="00762991">
        <w:rPr>
          <w:rFonts w:ascii="Times New Roman" w:eastAsia="仿宋_GB2312" w:hAnsi="Times New Roman"/>
          <w:sz w:val="32"/>
          <w:szCs w:val="32"/>
        </w:rPr>
        <w:t>研究项目所用样品数量及确定依据，每个研究项目宜</w:t>
      </w:r>
      <w:r w:rsidRPr="00762991">
        <w:rPr>
          <w:rFonts w:ascii="Times New Roman" w:eastAsia="仿宋_GB2312" w:hAnsi="Times New Roman"/>
          <w:sz w:val="32"/>
          <w:szCs w:val="32"/>
        </w:rPr>
        <w:lastRenderedPageBreak/>
        <w:t>分别明确样品数量。若相关标准有具体的数量要求，执行相关规定。</w:t>
      </w:r>
    </w:p>
    <w:p w14:paraId="5AD620F8" w14:textId="77777777" w:rsidR="00601C9D" w:rsidRPr="00762991" w:rsidRDefault="00601C9D">
      <w:pPr>
        <w:tabs>
          <w:tab w:val="left" w:pos="420"/>
        </w:tabs>
        <w:overflowPunct w:val="0"/>
        <w:autoSpaceDE w:val="0"/>
        <w:autoSpaceDN w:val="0"/>
        <w:spacing w:line="580" w:lineRule="exact"/>
        <w:ind w:firstLineChars="200" w:firstLine="640"/>
        <w:rPr>
          <w:rFonts w:ascii="Times New Roman" w:eastAsia="仿宋_GB2312" w:hAnsi="Times New Roman"/>
          <w:sz w:val="32"/>
          <w:szCs w:val="32"/>
        </w:rPr>
      </w:pPr>
      <w:r w:rsidRPr="00762991">
        <w:rPr>
          <w:rFonts w:ascii="宋体" w:hAnsi="宋体" w:cs="宋体" w:hint="eastAsia"/>
          <w:sz w:val="32"/>
          <w:szCs w:val="32"/>
        </w:rPr>
        <w:t>⑥</w:t>
      </w:r>
      <w:r w:rsidRPr="00762991">
        <w:rPr>
          <w:rFonts w:ascii="Times New Roman" w:eastAsia="仿宋_GB2312" w:hAnsi="Times New Roman"/>
          <w:sz w:val="32"/>
          <w:szCs w:val="32"/>
        </w:rPr>
        <w:t>研究结果及分析、研究结论。如为定量指标，宜采用数值表示结果，提供测试值总结。</w:t>
      </w:r>
    </w:p>
    <w:p w14:paraId="63BBBAA2" w14:textId="5FC4A60B" w:rsidR="00601C9D" w:rsidRPr="00762991" w:rsidRDefault="00601C9D" w:rsidP="00013208">
      <w:pPr>
        <w:tabs>
          <w:tab w:val="left" w:pos="420"/>
        </w:tabs>
        <w:spacing w:line="580" w:lineRule="exact"/>
        <w:ind w:firstLineChars="150" w:firstLine="480"/>
        <w:rPr>
          <w:rFonts w:ascii="Times New Roman" w:eastAsia="仿宋_GB2312" w:hAnsi="Times New Roman"/>
          <w:sz w:val="32"/>
          <w:szCs w:val="32"/>
        </w:rPr>
      </w:pPr>
      <w:r w:rsidRPr="00762991">
        <w:rPr>
          <w:rFonts w:ascii="Times New Roman" w:eastAsia="仿宋_GB2312" w:hAnsi="Times New Roman"/>
          <w:bCs/>
          <w:sz w:val="32"/>
          <w:szCs w:val="32"/>
        </w:rPr>
        <w:t>（</w:t>
      </w:r>
      <w:r w:rsidRPr="00762991">
        <w:rPr>
          <w:rFonts w:ascii="Times New Roman" w:eastAsia="仿宋_GB2312" w:hAnsi="Times New Roman"/>
          <w:bCs/>
          <w:sz w:val="32"/>
          <w:szCs w:val="32"/>
        </w:rPr>
        <w:t>3</w:t>
      </w:r>
      <w:r w:rsidRPr="00762991">
        <w:rPr>
          <w:rFonts w:ascii="Times New Roman" w:eastAsia="仿宋_GB2312" w:hAnsi="Times New Roman"/>
          <w:bCs/>
          <w:sz w:val="32"/>
          <w:szCs w:val="32"/>
        </w:rPr>
        <w:t>）乳房植入物性能研究项目宜考虑但不限于附录表</w:t>
      </w:r>
      <w:r w:rsidRPr="00762991">
        <w:rPr>
          <w:rFonts w:ascii="Times New Roman" w:eastAsia="仿宋_GB2312" w:hAnsi="Times New Roman"/>
          <w:bCs/>
          <w:sz w:val="32"/>
          <w:szCs w:val="32"/>
        </w:rPr>
        <w:t>1</w:t>
      </w:r>
      <w:r w:rsidRPr="00762991">
        <w:rPr>
          <w:rFonts w:ascii="Times New Roman" w:eastAsia="仿宋_GB2312" w:hAnsi="Times New Roman"/>
          <w:bCs/>
          <w:sz w:val="32"/>
          <w:szCs w:val="32"/>
        </w:rPr>
        <w:t>所列项目</w:t>
      </w:r>
      <w:r w:rsidRPr="00762991">
        <w:rPr>
          <w:rFonts w:ascii="Times New Roman" w:eastAsia="仿宋_GB2312" w:hAnsi="Times New Roman"/>
          <w:color w:val="000000"/>
          <w:sz w:val="32"/>
          <w:szCs w:val="32"/>
        </w:rPr>
        <w:t>。</w:t>
      </w:r>
      <w:r w:rsidRPr="00762991">
        <w:rPr>
          <w:rFonts w:ascii="Times New Roman" w:eastAsia="仿宋_GB2312" w:hAnsi="Times New Roman"/>
          <w:sz w:val="32"/>
          <w:szCs w:val="32"/>
        </w:rPr>
        <w:t>对于表</w:t>
      </w:r>
      <w:r w:rsidRPr="00762991">
        <w:rPr>
          <w:rFonts w:ascii="Times New Roman" w:eastAsia="仿宋_GB2312" w:hAnsi="Times New Roman"/>
          <w:sz w:val="32"/>
          <w:szCs w:val="32"/>
        </w:rPr>
        <w:t>1</w:t>
      </w:r>
      <w:r w:rsidRPr="00762991">
        <w:rPr>
          <w:rFonts w:ascii="Times New Roman" w:eastAsia="仿宋_GB2312" w:hAnsi="Times New Roman"/>
          <w:sz w:val="32"/>
          <w:szCs w:val="32"/>
        </w:rPr>
        <w:t>列举的项目中，如有不适用项，亦应说明具体理由。</w:t>
      </w:r>
      <w:r w:rsidRPr="00762991">
        <w:rPr>
          <w:rFonts w:ascii="Times New Roman" w:eastAsia="仿宋_GB2312" w:hAnsi="Times New Roman"/>
          <w:color w:val="000000"/>
          <w:sz w:val="32"/>
          <w:szCs w:val="32"/>
        </w:rPr>
        <w:t>性能研究宜采用终产品，选</w:t>
      </w:r>
      <w:r w:rsidRPr="00762991">
        <w:rPr>
          <w:rFonts w:ascii="Times New Roman" w:eastAsia="仿宋_GB2312" w:hAnsi="Times New Roman"/>
          <w:bCs/>
          <w:sz w:val="32"/>
          <w:szCs w:val="32"/>
        </w:rPr>
        <w:t>择典型型号规格，研究项目所用样品数量宜适当，同时结合风险和伤害情况确定数量</w:t>
      </w:r>
      <w:r w:rsidR="006B343E" w:rsidRPr="00762991">
        <w:rPr>
          <w:rFonts w:ascii="Times New Roman" w:eastAsia="仿宋_GB2312" w:hAnsi="Times New Roman"/>
          <w:sz w:val="32"/>
          <w:szCs w:val="32"/>
        </w:rPr>
        <w:t>。</w:t>
      </w:r>
      <w:r w:rsidRPr="00762991">
        <w:rPr>
          <w:rFonts w:ascii="Times New Roman" w:eastAsia="仿宋_GB2312" w:hAnsi="Times New Roman"/>
          <w:sz w:val="32"/>
          <w:szCs w:val="32"/>
        </w:rPr>
        <w:t>如受</w:t>
      </w:r>
      <w:r w:rsidR="006529D2" w:rsidRPr="00762991">
        <w:rPr>
          <w:rFonts w:ascii="Times New Roman" w:eastAsia="仿宋_GB2312" w:hAnsi="Times New Roman"/>
          <w:sz w:val="32"/>
          <w:szCs w:val="32"/>
        </w:rPr>
        <w:t>试验</w:t>
      </w:r>
      <w:r w:rsidRPr="00762991">
        <w:rPr>
          <w:rFonts w:ascii="Times New Roman" w:eastAsia="仿宋_GB2312" w:hAnsi="Times New Roman"/>
          <w:sz w:val="32"/>
          <w:szCs w:val="32"/>
        </w:rPr>
        <w:t>条件等因素影响，未使用终产品时，需提供合理性分析，确认未对</w:t>
      </w:r>
      <w:r w:rsidR="006529D2" w:rsidRPr="00762991">
        <w:rPr>
          <w:rFonts w:ascii="Times New Roman" w:eastAsia="仿宋_GB2312" w:hAnsi="Times New Roman"/>
          <w:sz w:val="32"/>
          <w:szCs w:val="32"/>
        </w:rPr>
        <w:t>试验</w:t>
      </w:r>
      <w:r w:rsidRPr="00762991">
        <w:rPr>
          <w:rFonts w:ascii="Times New Roman" w:eastAsia="仿宋_GB2312" w:hAnsi="Times New Roman"/>
          <w:sz w:val="32"/>
          <w:szCs w:val="32"/>
        </w:rPr>
        <w:t>结果及结论产生影响。</w:t>
      </w:r>
    </w:p>
    <w:p w14:paraId="33F3D250" w14:textId="77777777" w:rsidR="00601C9D" w:rsidRPr="00762991" w:rsidRDefault="00601C9D">
      <w:pPr>
        <w:spacing w:line="580" w:lineRule="exact"/>
        <w:ind w:firstLineChars="200" w:firstLine="640"/>
        <w:rPr>
          <w:rFonts w:ascii="Times New Roman" w:eastAsia="仿宋_GB2312" w:hAnsi="Times New Roman"/>
          <w:color w:val="000000"/>
          <w:sz w:val="32"/>
          <w:szCs w:val="32"/>
        </w:rPr>
      </w:pPr>
      <w:r w:rsidRPr="00762991">
        <w:rPr>
          <w:rFonts w:ascii="Times New Roman" w:eastAsia="仿宋_GB2312" w:hAnsi="Times New Roman"/>
          <w:color w:val="000000"/>
          <w:sz w:val="32"/>
          <w:szCs w:val="32"/>
        </w:rPr>
        <w:t>（</w:t>
      </w:r>
      <w:r w:rsidRPr="00762991">
        <w:rPr>
          <w:rFonts w:ascii="Times New Roman" w:eastAsia="仿宋_GB2312" w:hAnsi="Times New Roman"/>
          <w:color w:val="000000"/>
          <w:sz w:val="32"/>
          <w:szCs w:val="32"/>
        </w:rPr>
        <w:t>4</w:t>
      </w:r>
      <w:r w:rsidRPr="00762991">
        <w:rPr>
          <w:rFonts w:ascii="Times New Roman" w:eastAsia="仿宋_GB2312" w:hAnsi="Times New Roman"/>
          <w:color w:val="000000"/>
          <w:sz w:val="32"/>
          <w:szCs w:val="32"/>
        </w:rPr>
        <w:t>）对部分性能研究项目的说明</w:t>
      </w:r>
    </w:p>
    <w:p w14:paraId="2BD80B66" w14:textId="77777777" w:rsidR="00601C9D" w:rsidRPr="00762991" w:rsidRDefault="00601C9D">
      <w:pPr>
        <w:spacing w:line="580" w:lineRule="exact"/>
        <w:ind w:firstLineChars="200" w:firstLine="640"/>
        <w:rPr>
          <w:rFonts w:ascii="Times New Roman" w:eastAsia="仿宋_GB2312" w:hAnsi="Times New Roman"/>
          <w:color w:val="000000"/>
          <w:sz w:val="32"/>
          <w:szCs w:val="32"/>
        </w:rPr>
      </w:pPr>
      <w:r w:rsidRPr="00762991">
        <w:rPr>
          <w:rFonts w:ascii="宋体" w:hAnsi="宋体" w:cs="宋体" w:hint="eastAsia"/>
          <w:color w:val="000000"/>
          <w:sz w:val="32"/>
          <w:szCs w:val="32"/>
        </w:rPr>
        <w:t>①</w:t>
      </w:r>
      <w:r w:rsidRPr="00762991">
        <w:rPr>
          <w:rFonts w:ascii="Times New Roman" w:eastAsia="仿宋_GB2312" w:hAnsi="Times New Roman"/>
          <w:color w:val="000000"/>
          <w:sz w:val="32"/>
          <w:szCs w:val="32"/>
        </w:rPr>
        <w:t>硅橡胶壳体及硅凝胶内容物的浸提试验：在</w:t>
      </w:r>
      <w:r w:rsidRPr="00762991">
        <w:rPr>
          <w:rFonts w:ascii="Times New Roman" w:eastAsia="仿宋_GB2312" w:hAnsi="Times New Roman"/>
          <w:color w:val="000000"/>
          <w:sz w:val="32"/>
          <w:szCs w:val="32"/>
        </w:rPr>
        <w:t>37±2℃</w:t>
      </w:r>
      <w:r w:rsidRPr="00762991">
        <w:rPr>
          <w:rFonts w:ascii="Times New Roman" w:eastAsia="仿宋_GB2312" w:hAnsi="Times New Roman"/>
          <w:sz w:val="32"/>
          <w:szCs w:val="32"/>
        </w:rPr>
        <w:t>或更有利于充分浸提</w:t>
      </w:r>
      <w:r w:rsidRPr="00762991">
        <w:rPr>
          <w:rFonts w:ascii="Times New Roman" w:eastAsia="仿宋_GB2312" w:hAnsi="Times New Roman"/>
          <w:color w:val="000000"/>
          <w:sz w:val="32"/>
          <w:szCs w:val="32"/>
        </w:rPr>
        <w:t>的条件下对硅橡胶壳体进行一种极性溶剂（例如水浸提）和一种非极性溶剂（例如正己烷）的浸提试验，对浸提物质进行定性和定量分析（如使用傅立叶红外光谱、紫外分光光度仪等），残留单体（环状或线性低聚硅氧烷）分析（如使用气相色谱仪、气质联用仪等）等。</w:t>
      </w:r>
    </w:p>
    <w:p w14:paraId="1A3A14B5" w14:textId="77777777" w:rsidR="00601C9D" w:rsidRPr="00762991" w:rsidRDefault="00601C9D">
      <w:pPr>
        <w:spacing w:line="580" w:lineRule="exact"/>
        <w:ind w:firstLineChars="200" w:firstLine="640"/>
        <w:rPr>
          <w:rFonts w:ascii="Times New Roman" w:eastAsia="仿宋_GB2312" w:hAnsi="Times New Roman"/>
          <w:color w:val="000000"/>
          <w:sz w:val="32"/>
          <w:szCs w:val="32"/>
        </w:rPr>
      </w:pPr>
      <w:r w:rsidRPr="00762991">
        <w:rPr>
          <w:rFonts w:ascii="宋体" w:hAnsi="宋体" w:cs="宋体" w:hint="eastAsia"/>
          <w:color w:val="000000"/>
          <w:sz w:val="32"/>
          <w:szCs w:val="32"/>
        </w:rPr>
        <w:t>②</w:t>
      </w:r>
      <w:r w:rsidRPr="00762991">
        <w:rPr>
          <w:rFonts w:ascii="Times New Roman" w:eastAsia="仿宋_GB2312" w:hAnsi="Times New Roman"/>
          <w:color w:val="000000"/>
          <w:sz w:val="32"/>
          <w:szCs w:val="32"/>
        </w:rPr>
        <w:t>硅橡胶壳体及硅凝胶内容物的挥发性组分：对硅橡胶壳体挥发物进行分析（建议使用顶空的气相色谱仪或气质联用仪）。</w:t>
      </w:r>
    </w:p>
    <w:p w14:paraId="413936A0" w14:textId="77777777" w:rsidR="00601C9D" w:rsidRPr="00762991" w:rsidRDefault="00601C9D">
      <w:pPr>
        <w:spacing w:line="580" w:lineRule="exact"/>
        <w:ind w:firstLineChars="200" w:firstLine="640"/>
        <w:rPr>
          <w:rFonts w:ascii="Times New Roman" w:eastAsia="仿宋_GB2312" w:hAnsi="Times New Roman"/>
          <w:color w:val="000000"/>
          <w:sz w:val="32"/>
          <w:szCs w:val="32"/>
        </w:rPr>
      </w:pPr>
      <w:r w:rsidRPr="00762991">
        <w:rPr>
          <w:rFonts w:ascii="宋体" w:hAnsi="宋体" w:cs="宋体" w:hint="eastAsia"/>
          <w:color w:val="000000"/>
          <w:sz w:val="32"/>
          <w:szCs w:val="32"/>
        </w:rPr>
        <w:t>③</w:t>
      </w:r>
      <w:r w:rsidRPr="00762991">
        <w:rPr>
          <w:rFonts w:ascii="Times New Roman" w:eastAsia="仿宋_GB2312" w:hAnsi="Times New Roman"/>
          <w:color w:val="000000"/>
          <w:sz w:val="32"/>
          <w:szCs w:val="32"/>
        </w:rPr>
        <w:t>硅橡胶及硅凝胶的金属催化剂：明确制备硅橡胶所用的金属催化剂的价态，并测定其残留量。</w:t>
      </w:r>
    </w:p>
    <w:p w14:paraId="4AF16DEB" w14:textId="77777777" w:rsidR="00601C9D" w:rsidRPr="00762991" w:rsidRDefault="00601C9D">
      <w:pPr>
        <w:spacing w:line="580" w:lineRule="exact"/>
        <w:ind w:firstLineChars="200" w:firstLine="640"/>
        <w:rPr>
          <w:rFonts w:ascii="Times New Roman" w:eastAsia="仿宋_GB2312" w:hAnsi="Times New Roman"/>
          <w:color w:val="000000"/>
          <w:sz w:val="32"/>
          <w:szCs w:val="32"/>
        </w:rPr>
      </w:pPr>
      <w:r w:rsidRPr="00762991">
        <w:rPr>
          <w:rFonts w:ascii="宋体" w:hAnsi="宋体" w:cs="宋体" w:hint="eastAsia"/>
          <w:color w:val="000000"/>
          <w:sz w:val="32"/>
          <w:szCs w:val="32"/>
        </w:rPr>
        <w:t>④</w:t>
      </w:r>
      <w:r w:rsidRPr="00762991">
        <w:rPr>
          <w:rFonts w:ascii="Times New Roman" w:eastAsia="仿宋_GB2312" w:hAnsi="Times New Roman"/>
          <w:color w:val="000000"/>
          <w:sz w:val="32"/>
          <w:szCs w:val="32"/>
        </w:rPr>
        <w:t>硅橡胶及硅凝胶的硫化程度：提供三个不同批次硅橡胶壳体、硅凝胶内容物的硫化程度，以考查不同批次的硫化</w:t>
      </w:r>
      <w:r w:rsidRPr="00762991">
        <w:rPr>
          <w:rFonts w:ascii="Times New Roman" w:eastAsia="仿宋_GB2312" w:hAnsi="Times New Roman"/>
          <w:color w:val="000000"/>
          <w:sz w:val="32"/>
          <w:szCs w:val="32"/>
        </w:rPr>
        <w:lastRenderedPageBreak/>
        <w:t>程度的均匀一致性。测定硫化程度的方法有：测量低应变下的杨氏模量（与硫化程度成正比），或在良溶剂中测量聚合成分的平衡溶胀率，或测定总浸提物中未反应的硫化剂。</w:t>
      </w:r>
    </w:p>
    <w:p w14:paraId="2B12A963" w14:textId="77777777" w:rsidR="00601C9D" w:rsidRPr="00762991" w:rsidRDefault="00601C9D">
      <w:pPr>
        <w:spacing w:line="580" w:lineRule="exact"/>
        <w:ind w:firstLineChars="200" w:firstLine="640"/>
        <w:rPr>
          <w:rFonts w:ascii="Times New Roman" w:eastAsia="仿宋_GB2312" w:hAnsi="Times New Roman"/>
          <w:color w:val="000000"/>
          <w:sz w:val="32"/>
          <w:szCs w:val="32"/>
        </w:rPr>
      </w:pPr>
      <w:r w:rsidRPr="00762991">
        <w:rPr>
          <w:rFonts w:ascii="宋体" w:hAnsi="宋体" w:cs="宋体" w:hint="eastAsia"/>
          <w:color w:val="000000"/>
          <w:sz w:val="32"/>
          <w:szCs w:val="32"/>
        </w:rPr>
        <w:t>⑤</w:t>
      </w:r>
      <w:r w:rsidRPr="00762991">
        <w:rPr>
          <w:rFonts w:ascii="Times New Roman" w:eastAsia="仿宋_GB2312" w:hAnsi="Times New Roman"/>
          <w:color w:val="000000"/>
          <w:sz w:val="32"/>
          <w:szCs w:val="32"/>
        </w:rPr>
        <w:t>渗出（扩散）试验：渗出试验只针对硅凝胶填充乳房</w:t>
      </w:r>
      <w:r w:rsidRPr="00762991">
        <w:rPr>
          <w:rFonts w:ascii="Times New Roman" w:eastAsia="仿宋_GB2312" w:hAnsi="Times New Roman"/>
          <w:sz w:val="32"/>
          <w:szCs w:val="32"/>
        </w:rPr>
        <w:t>植入物</w:t>
      </w:r>
      <w:r w:rsidRPr="00762991">
        <w:rPr>
          <w:rFonts w:ascii="Times New Roman" w:eastAsia="仿宋_GB2312" w:hAnsi="Times New Roman"/>
          <w:color w:val="000000"/>
          <w:sz w:val="32"/>
          <w:szCs w:val="32"/>
        </w:rPr>
        <w:t>或其他非生理盐水填充物乳房</w:t>
      </w:r>
      <w:r w:rsidRPr="00762991">
        <w:rPr>
          <w:rFonts w:ascii="Times New Roman" w:eastAsia="仿宋_GB2312" w:hAnsi="Times New Roman"/>
          <w:sz w:val="32"/>
          <w:szCs w:val="32"/>
        </w:rPr>
        <w:t>植入物</w:t>
      </w:r>
      <w:r w:rsidRPr="00762991">
        <w:rPr>
          <w:rFonts w:ascii="Times New Roman" w:eastAsia="仿宋_GB2312" w:hAnsi="Times New Roman"/>
          <w:color w:val="000000"/>
          <w:sz w:val="32"/>
          <w:szCs w:val="32"/>
        </w:rPr>
        <w:t>，是指硅凝胶的低分子量组分或其他低分子量物质从完整无损的壳体中扩散出来。参照</w:t>
      </w:r>
      <w:r w:rsidRPr="00762991">
        <w:rPr>
          <w:rFonts w:ascii="Times New Roman" w:eastAsia="仿宋_GB2312" w:hAnsi="Times New Roman"/>
          <w:color w:val="000000"/>
          <w:sz w:val="32"/>
          <w:szCs w:val="32"/>
        </w:rPr>
        <w:t>YY/T 0647</w:t>
      </w:r>
      <w:r w:rsidRPr="00762991">
        <w:rPr>
          <w:rFonts w:ascii="Times New Roman" w:eastAsia="仿宋_GB2312" w:hAnsi="Times New Roman"/>
          <w:color w:val="000000"/>
          <w:sz w:val="32"/>
          <w:szCs w:val="32"/>
        </w:rPr>
        <w:t>《无源外科植入物</w:t>
      </w:r>
      <w:r w:rsidRPr="00762991">
        <w:rPr>
          <w:rFonts w:ascii="Times New Roman" w:eastAsia="仿宋_GB2312" w:hAnsi="Times New Roman"/>
          <w:color w:val="000000"/>
          <w:sz w:val="32"/>
          <w:szCs w:val="32"/>
        </w:rPr>
        <w:t xml:space="preserve"> </w:t>
      </w:r>
      <w:r w:rsidRPr="00762991">
        <w:rPr>
          <w:rFonts w:ascii="Times New Roman" w:eastAsia="仿宋_GB2312" w:hAnsi="Times New Roman"/>
          <w:color w:val="000000"/>
          <w:sz w:val="32"/>
          <w:szCs w:val="32"/>
        </w:rPr>
        <w:t>乳房植入物的专用要求》对乳房</w:t>
      </w:r>
      <w:r w:rsidRPr="00762991">
        <w:rPr>
          <w:rFonts w:ascii="Times New Roman" w:eastAsia="仿宋_GB2312" w:hAnsi="Times New Roman"/>
          <w:sz w:val="32"/>
          <w:szCs w:val="32"/>
        </w:rPr>
        <w:t>植入物</w:t>
      </w:r>
      <w:r w:rsidRPr="00762991">
        <w:rPr>
          <w:rFonts w:ascii="Times New Roman" w:eastAsia="仿宋_GB2312" w:hAnsi="Times New Roman"/>
          <w:color w:val="000000"/>
          <w:sz w:val="32"/>
          <w:szCs w:val="32"/>
        </w:rPr>
        <w:t>在模拟体内环境中进行渗出试验。如预知其他元素渗出，也应该对这些元素进行检测。</w:t>
      </w:r>
    </w:p>
    <w:p w14:paraId="05F90CB7" w14:textId="77777777" w:rsidR="00601C9D" w:rsidRPr="00762991" w:rsidRDefault="00601C9D">
      <w:pPr>
        <w:spacing w:line="580" w:lineRule="exact"/>
        <w:ind w:firstLineChars="200" w:firstLine="640"/>
        <w:rPr>
          <w:rFonts w:ascii="Times New Roman" w:eastAsia="仿宋_GB2312" w:hAnsi="Times New Roman"/>
          <w:color w:val="000000"/>
          <w:sz w:val="32"/>
          <w:szCs w:val="32"/>
        </w:rPr>
      </w:pPr>
      <w:r w:rsidRPr="00762991">
        <w:rPr>
          <w:rFonts w:ascii="宋体" w:hAnsi="宋体" w:cs="宋体" w:hint="eastAsia"/>
          <w:color w:val="000000"/>
          <w:sz w:val="32"/>
          <w:szCs w:val="32"/>
        </w:rPr>
        <w:t>⑥</w:t>
      </w:r>
      <w:r w:rsidRPr="00762991">
        <w:rPr>
          <w:rFonts w:ascii="Times New Roman" w:eastAsia="仿宋_GB2312" w:hAnsi="Times New Roman"/>
          <w:color w:val="000000"/>
          <w:sz w:val="32"/>
          <w:szCs w:val="32"/>
        </w:rPr>
        <w:t>生产过程中加工助剂的残留量控制：详述乳房植入物生产工艺</w:t>
      </w:r>
      <w:r w:rsidRPr="00762991">
        <w:rPr>
          <w:rFonts w:ascii="Times New Roman" w:eastAsia="仿宋_GB2312" w:hAnsi="Times New Roman"/>
          <w:sz w:val="32"/>
          <w:szCs w:val="32"/>
        </w:rPr>
        <w:t>中各种加工助剂的使用情况</w:t>
      </w:r>
      <w:r w:rsidRPr="00762991">
        <w:rPr>
          <w:rFonts w:ascii="Times New Roman" w:eastAsia="仿宋_GB2312" w:hAnsi="Times New Roman"/>
          <w:color w:val="000000"/>
          <w:sz w:val="32"/>
          <w:szCs w:val="32"/>
        </w:rPr>
        <w:t>，对残留单体或小分子残留物的控制情况等。</w:t>
      </w:r>
    </w:p>
    <w:p w14:paraId="3E69827A" w14:textId="77777777" w:rsidR="00601C9D" w:rsidRPr="00762991" w:rsidRDefault="00601C9D">
      <w:pPr>
        <w:spacing w:line="580" w:lineRule="exact"/>
        <w:ind w:firstLineChars="200" w:firstLine="640"/>
        <w:rPr>
          <w:rFonts w:ascii="Times New Roman" w:eastAsia="仿宋_GB2312" w:hAnsi="Times New Roman"/>
          <w:color w:val="000000"/>
          <w:sz w:val="32"/>
          <w:szCs w:val="32"/>
        </w:rPr>
      </w:pPr>
      <w:r w:rsidRPr="00762991">
        <w:rPr>
          <w:rFonts w:ascii="宋体" w:hAnsi="宋体" w:cs="宋体" w:hint="eastAsia"/>
          <w:color w:val="000000"/>
          <w:sz w:val="32"/>
          <w:szCs w:val="32"/>
        </w:rPr>
        <w:t>⑦</w:t>
      </w:r>
      <w:r w:rsidRPr="00762991">
        <w:rPr>
          <w:rFonts w:ascii="Times New Roman" w:eastAsia="仿宋_GB2312" w:hAnsi="Times New Roman"/>
          <w:color w:val="000000"/>
          <w:sz w:val="32"/>
          <w:szCs w:val="32"/>
        </w:rPr>
        <w:t>老化性能：老化后乳房</w:t>
      </w:r>
      <w:r w:rsidRPr="00762991">
        <w:rPr>
          <w:rFonts w:ascii="Times New Roman" w:eastAsia="仿宋_GB2312" w:hAnsi="Times New Roman"/>
          <w:sz w:val="32"/>
          <w:szCs w:val="32"/>
        </w:rPr>
        <w:t>植入物</w:t>
      </w:r>
      <w:r w:rsidRPr="00762991">
        <w:rPr>
          <w:rFonts w:ascii="Times New Roman" w:eastAsia="仿宋_GB2312" w:hAnsi="Times New Roman"/>
          <w:color w:val="000000"/>
          <w:sz w:val="32"/>
          <w:szCs w:val="32"/>
        </w:rPr>
        <w:t>性能应至少考虑以下方面：壳体扯断伸长率、壳体拉伸永久形变、壳体抗撕裂性能、壳体连接接缝或封口的强度、壳体耐磨性能、凝胶内聚力、抗冲击性能、静态破裂性能、疲劳性能、阀泄漏（适用时）、注射部位泄漏（适用时）、附件联接强度（适用时）、壳体蒸发残渣、壳体酸碱度、壳体过氧化物（适用于热硫化硅橡胶）、壳体还原物质（适用于加成硫化硅橡胶）、壳体紫外吸收、壳体及硅凝胶挥发物质、壳体及硅凝胶浸提物质、渗出（扩散）试验。</w:t>
      </w:r>
    </w:p>
    <w:p w14:paraId="70BF4C6C" w14:textId="77777777" w:rsidR="00601C9D" w:rsidRPr="00762991" w:rsidRDefault="00601C9D">
      <w:pPr>
        <w:spacing w:line="580" w:lineRule="exact"/>
        <w:ind w:firstLineChars="200" w:firstLine="640"/>
        <w:rPr>
          <w:rFonts w:ascii="Times New Roman" w:eastAsia="仿宋_GB2312" w:hAnsi="Times New Roman"/>
          <w:color w:val="000000"/>
          <w:sz w:val="32"/>
          <w:szCs w:val="32"/>
        </w:rPr>
      </w:pPr>
      <w:r w:rsidRPr="00762991">
        <w:rPr>
          <w:rFonts w:ascii="宋体" w:hAnsi="宋体" w:cs="宋体" w:hint="eastAsia"/>
          <w:color w:val="000000"/>
          <w:sz w:val="32"/>
          <w:szCs w:val="32"/>
        </w:rPr>
        <w:t>⑧</w:t>
      </w:r>
      <w:r w:rsidRPr="00762991">
        <w:rPr>
          <w:rFonts w:ascii="Times New Roman" w:eastAsia="仿宋_GB2312" w:hAnsi="Times New Roman"/>
          <w:color w:val="000000"/>
          <w:sz w:val="32"/>
          <w:szCs w:val="32"/>
        </w:rPr>
        <w:t>其他填充物乳房</w:t>
      </w:r>
      <w:r w:rsidRPr="00762991">
        <w:rPr>
          <w:rFonts w:ascii="Times New Roman" w:eastAsia="仿宋_GB2312" w:hAnsi="Times New Roman"/>
          <w:sz w:val="32"/>
          <w:szCs w:val="32"/>
        </w:rPr>
        <w:t>植入物</w:t>
      </w:r>
      <w:r w:rsidRPr="00762991">
        <w:rPr>
          <w:rFonts w:ascii="Times New Roman" w:eastAsia="仿宋_GB2312" w:hAnsi="Times New Roman"/>
          <w:color w:val="000000"/>
          <w:sz w:val="32"/>
          <w:szCs w:val="32"/>
        </w:rPr>
        <w:t>的性能要求：</w:t>
      </w:r>
    </w:p>
    <w:p w14:paraId="75E3BDB9" w14:textId="77777777" w:rsidR="00601C9D" w:rsidRPr="00762991" w:rsidRDefault="00601C9D">
      <w:pPr>
        <w:spacing w:line="580" w:lineRule="exact"/>
        <w:ind w:firstLineChars="200" w:firstLine="640"/>
        <w:rPr>
          <w:rFonts w:ascii="Times New Roman" w:eastAsia="仿宋_GB2312" w:hAnsi="Times New Roman"/>
          <w:color w:val="000000"/>
          <w:sz w:val="32"/>
          <w:szCs w:val="32"/>
        </w:rPr>
      </w:pPr>
      <w:r w:rsidRPr="00762991">
        <w:rPr>
          <w:rFonts w:ascii="Times New Roman" w:eastAsia="仿宋_GB2312" w:hAnsi="Times New Roman"/>
          <w:color w:val="000000"/>
          <w:sz w:val="32"/>
          <w:szCs w:val="32"/>
        </w:rPr>
        <w:t>若使用非硅凝胶或生理盐水的填充物，应提供壳体性能和完整性的长期资料，以评价填充材料与壳体材料之间的相</w:t>
      </w:r>
      <w:r w:rsidRPr="00762991">
        <w:rPr>
          <w:rFonts w:ascii="Times New Roman" w:eastAsia="仿宋_GB2312" w:hAnsi="Times New Roman"/>
          <w:color w:val="000000"/>
          <w:sz w:val="32"/>
          <w:szCs w:val="32"/>
        </w:rPr>
        <w:lastRenderedPageBreak/>
        <w:t>容性。填充物为聚合物时，应提供聚合物名称、配方、纯化方法、完整的物理和化学性能（包括结构分析、分子量、交联度、黏度等）以及浸提试验，对痕量金属、重金属和浸出物进行定量分析。填充物为非聚合物时，应给出填充物名称、成分、纯化方法、完整的物理和化学特性。</w:t>
      </w:r>
    </w:p>
    <w:p w14:paraId="3CF25107" w14:textId="77777777" w:rsidR="00601C9D" w:rsidRPr="00762991" w:rsidRDefault="00601C9D">
      <w:pPr>
        <w:spacing w:line="580" w:lineRule="exact"/>
        <w:ind w:firstLineChars="200" w:firstLine="640"/>
        <w:rPr>
          <w:rFonts w:ascii="Times New Roman" w:eastAsia="仿宋_GB2312" w:hAnsi="Times New Roman"/>
          <w:color w:val="000000"/>
          <w:sz w:val="32"/>
          <w:szCs w:val="32"/>
        </w:rPr>
      </w:pPr>
      <w:r w:rsidRPr="00762991">
        <w:rPr>
          <w:rFonts w:ascii="Times New Roman" w:eastAsia="仿宋_GB2312" w:hAnsi="Times New Roman"/>
          <w:color w:val="000000"/>
          <w:sz w:val="32"/>
          <w:szCs w:val="32"/>
        </w:rPr>
        <w:t>稳定性试验：其他聚合物或非聚合物的稳定性可能未知。因此含有其他内容物的乳房</w:t>
      </w:r>
      <w:r w:rsidRPr="00762991">
        <w:rPr>
          <w:rFonts w:ascii="Times New Roman" w:eastAsia="仿宋_GB2312" w:hAnsi="Times New Roman"/>
          <w:sz w:val="32"/>
          <w:szCs w:val="32"/>
        </w:rPr>
        <w:t>植入物</w:t>
      </w:r>
      <w:r w:rsidRPr="00762991">
        <w:rPr>
          <w:rFonts w:ascii="Times New Roman" w:eastAsia="仿宋_GB2312" w:hAnsi="Times New Roman"/>
          <w:color w:val="000000"/>
          <w:sz w:val="32"/>
          <w:szCs w:val="32"/>
        </w:rPr>
        <w:t>应提供实时稳定性试验资料。在试验报告中应显示时间或温度对填充材料的物理性能和化学成分的影响，这些影响包括（不限于）壳体和凝胶的力学性能稳定性、化学性能稳定性（浸提试验、红外、凝胶的分子量分布等）。</w:t>
      </w:r>
    </w:p>
    <w:p w14:paraId="371B45E5" w14:textId="77777777" w:rsidR="00601C9D" w:rsidRPr="00762991" w:rsidRDefault="00601C9D">
      <w:pPr>
        <w:spacing w:line="580" w:lineRule="exact"/>
        <w:ind w:firstLineChars="200" w:firstLine="640"/>
        <w:outlineLvl w:val="2"/>
        <w:rPr>
          <w:rFonts w:ascii="Times New Roman" w:eastAsia="仿宋_GB2312" w:hAnsi="Times New Roman"/>
          <w:color w:val="000000"/>
          <w:sz w:val="32"/>
          <w:szCs w:val="32"/>
        </w:rPr>
      </w:pPr>
      <w:r w:rsidRPr="00762991">
        <w:rPr>
          <w:rFonts w:ascii="Times New Roman" w:eastAsia="仿宋_GB2312" w:hAnsi="Times New Roman"/>
          <w:color w:val="000000"/>
          <w:sz w:val="32"/>
          <w:szCs w:val="32"/>
        </w:rPr>
        <w:t>5.</w:t>
      </w:r>
      <w:r w:rsidRPr="00762991">
        <w:rPr>
          <w:rFonts w:ascii="Times New Roman" w:eastAsia="仿宋_GB2312" w:hAnsi="Times New Roman"/>
          <w:color w:val="000000"/>
          <w:sz w:val="32"/>
          <w:szCs w:val="32"/>
        </w:rPr>
        <w:t>生物学特性研究</w:t>
      </w:r>
    </w:p>
    <w:p w14:paraId="2C553F8E" w14:textId="77777777" w:rsidR="00601C9D" w:rsidRPr="00762991" w:rsidRDefault="00601C9D">
      <w:pPr>
        <w:spacing w:line="580" w:lineRule="exact"/>
        <w:ind w:firstLineChars="200" w:firstLine="640"/>
        <w:rPr>
          <w:rFonts w:ascii="Times New Roman" w:eastAsia="仿宋_GB2312" w:hAnsi="Times New Roman"/>
          <w:color w:val="000000"/>
          <w:sz w:val="32"/>
          <w:szCs w:val="32"/>
        </w:rPr>
      </w:pPr>
      <w:r w:rsidRPr="00762991">
        <w:rPr>
          <w:rFonts w:ascii="Times New Roman" w:eastAsia="仿宋_GB2312" w:hAnsi="Times New Roman"/>
          <w:color w:val="000000"/>
          <w:sz w:val="32"/>
          <w:szCs w:val="32"/>
        </w:rPr>
        <w:t>乳房</w:t>
      </w:r>
      <w:r w:rsidRPr="00762991">
        <w:rPr>
          <w:rFonts w:ascii="Times New Roman" w:eastAsia="仿宋_GB2312" w:hAnsi="Times New Roman"/>
          <w:sz w:val="32"/>
          <w:szCs w:val="32"/>
        </w:rPr>
        <w:t>植入物</w:t>
      </w:r>
      <w:r w:rsidRPr="00762991">
        <w:rPr>
          <w:rFonts w:ascii="Times New Roman" w:eastAsia="仿宋_GB2312" w:hAnsi="Times New Roman"/>
          <w:color w:val="000000"/>
          <w:sz w:val="32"/>
          <w:szCs w:val="32"/>
        </w:rPr>
        <w:t>属于与组织持久接触的植入性医疗器械，应按照</w:t>
      </w:r>
      <w:r w:rsidRPr="00762991">
        <w:rPr>
          <w:rFonts w:ascii="Times New Roman" w:eastAsia="仿宋_GB2312" w:hAnsi="Times New Roman"/>
          <w:color w:val="000000"/>
          <w:sz w:val="32"/>
          <w:szCs w:val="32"/>
        </w:rPr>
        <w:t>GB/T 16886</w:t>
      </w:r>
      <w:r w:rsidRPr="00762991">
        <w:rPr>
          <w:rFonts w:ascii="Times New Roman" w:eastAsia="仿宋_GB2312" w:hAnsi="Times New Roman"/>
          <w:color w:val="000000"/>
          <w:sz w:val="32"/>
          <w:szCs w:val="32"/>
        </w:rPr>
        <w:t>《医疗器械生物学评价》、</w:t>
      </w:r>
      <w:r w:rsidRPr="00762991">
        <w:rPr>
          <w:rFonts w:ascii="Times New Roman" w:eastAsia="仿宋_GB2312" w:hAnsi="Times New Roman"/>
          <w:color w:val="000000"/>
          <w:sz w:val="32"/>
          <w:szCs w:val="32"/>
        </w:rPr>
        <w:t>YY/T 0647</w:t>
      </w:r>
      <w:r w:rsidRPr="00762991">
        <w:rPr>
          <w:rFonts w:ascii="Times New Roman" w:eastAsia="仿宋_GB2312" w:hAnsi="Times New Roman"/>
          <w:color w:val="000000"/>
          <w:sz w:val="32"/>
          <w:szCs w:val="32"/>
        </w:rPr>
        <w:t>《无源外科植入物</w:t>
      </w:r>
      <w:r w:rsidRPr="00762991">
        <w:rPr>
          <w:rFonts w:ascii="Times New Roman" w:eastAsia="仿宋_GB2312" w:hAnsi="Times New Roman"/>
          <w:color w:val="000000"/>
          <w:sz w:val="32"/>
          <w:szCs w:val="32"/>
        </w:rPr>
        <w:t xml:space="preserve"> </w:t>
      </w:r>
      <w:r w:rsidRPr="00762991">
        <w:rPr>
          <w:rFonts w:ascii="Times New Roman" w:eastAsia="仿宋_GB2312" w:hAnsi="Times New Roman"/>
          <w:color w:val="000000"/>
          <w:sz w:val="32"/>
          <w:szCs w:val="32"/>
        </w:rPr>
        <w:t>乳房植入物的专用要求》、</w:t>
      </w:r>
      <w:r w:rsidRPr="00762991">
        <w:rPr>
          <w:rFonts w:ascii="Times New Roman" w:eastAsia="仿宋_GB2312" w:hAnsi="Times New Roman"/>
          <w:color w:val="000000"/>
          <w:sz w:val="32"/>
          <w:szCs w:val="32"/>
        </w:rPr>
        <w:t>GB/T 16175</w:t>
      </w:r>
      <w:r w:rsidRPr="00762991">
        <w:rPr>
          <w:rFonts w:ascii="Times New Roman" w:eastAsia="仿宋_GB2312" w:hAnsi="Times New Roman"/>
          <w:color w:val="000000"/>
          <w:sz w:val="32"/>
          <w:szCs w:val="32"/>
        </w:rPr>
        <w:t>《医用有机硅材料生物学评价试验方法》进行生物学评价或试验，需考虑的生物相容性风险包括但不限于：细胞毒性、致敏、刺激或皮内反应、急性全身毒性、亚急</w:t>
      </w:r>
      <w:r w:rsidRPr="00762991">
        <w:rPr>
          <w:rFonts w:ascii="Times New Roman" w:eastAsia="仿宋_GB2312" w:hAnsi="Times New Roman"/>
          <w:color w:val="000000"/>
          <w:sz w:val="32"/>
          <w:szCs w:val="32"/>
        </w:rPr>
        <w:t>/</w:t>
      </w:r>
      <w:r w:rsidRPr="00762991">
        <w:rPr>
          <w:rFonts w:ascii="Times New Roman" w:eastAsia="仿宋_GB2312" w:hAnsi="Times New Roman"/>
          <w:color w:val="000000"/>
          <w:sz w:val="32"/>
          <w:szCs w:val="32"/>
        </w:rPr>
        <w:t>亚慢性全身毒性、慢性全身毒性、植入后局部反应、遗传毒性、生殖毒性、免疫毒性、致癌性、材料介导致热性等。</w:t>
      </w:r>
    </w:p>
    <w:p w14:paraId="5D73EA80" w14:textId="595B754A" w:rsidR="00601C9D" w:rsidRPr="00762991" w:rsidRDefault="00601C9D">
      <w:pPr>
        <w:spacing w:line="580" w:lineRule="exact"/>
        <w:ind w:firstLineChars="200" w:firstLine="640"/>
        <w:rPr>
          <w:rFonts w:ascii="Times New Roman" w:eastAsia="仿宋_GB2312" w:hAnsi="Times New Roman"/>
          <w:color w:val="000000"/>
          <w:sz w:val="32"/>
          <w:szCs w:val="32"/>
        </w:rPr>
      </w:pPr>
      <w:r w:rsidRPr="00762991">
        <w:rPr>
          <w:rFonts w:ascii="Times New Roman" w:eastAsia="仿宋_GB2312" w:hAnsi="Times New Roman"/>
          <w:color w:val="000000"/>
          <w:sz w:val="32"/>
          <w:szCs w:val="32"/>
        </w:rPr>
        <w:t>如果</w:t>
      </w:r>
      <w:r w:rsidRPr="00762991">
        <w:rPr>
          <w:rFonts w:ascii="Times New Roman" w:eastAsia="仿宋_GB2312" w:hAnsi="Times New Roman"/>
          <w:sz w:val="32"/>
          <w:szCs w:val="32"/>
        </w:rPr>
        <w:t>植入物</w:t>
      </w:r>
      <w:r w:rsidRPr="00762991">
        <w:rPr>
          <w:rFonts w:ascii="Times New Roman" w:eastAsia="仿宋_GB2312" w:hAnsi="Times New Roman"/>
          <w:color w:val="000000"/>
          <w:sz w:val="32"/>
          <w:szCs w:val="32"/>
        </w:rPr>
        <w:t>有两种以上可分离的不同类型的材料，应分别对每种材料进行评价或试验。建议开展生物学评价时将</w:t>
      </w:r>
      <w:r w:rsidR="00C608ED" w:rsidRPr="00762991">
        <w:rPr>
          <w:rFonts w:ascii="Times New Roman" w:eastAsia="仿宋_GB2312" w:hAnsi="Times New Roman"/>
          <w:color w:val="000000"/>
          <w:sz w:val="32"/>
          <w:szCs w:val="32"/>
        </w:rPr>
        <w:t>植入物</w:t>
      </w:r>
      <w:r w:rsidRPr="00762991">
        <w:rPr>
          <w:rFonts w:ascii="Times New Roman" w:eastAsia="仿宋_GB2312" w:hAnsi="Times New Roman"/>
          <w:color w:val="000000"/>
          <w:sz w:val="32"/>
          <w:szCs w:val="32"/>
        </w:rPr>
        <w:t>表面特性作为重要的考虑因素对所选取样品的代表性进行充分论证。</w:t>
      </w:r>
    </w:p>
    <w:p w14:paraId="42F80804" w14:textId="77777777" w:rsidR="00601C9D" w:rsidRPr="00762991" w:rsidRDefault="00601C9D">
      <w:pPr>
        <w:spacing w:line="580" w:lineRule="exact"/>
        <w:ind w:firstLineChars="200" w:firstLine="640"/>
        <w:rPr>
          <w:rFonts w:ascii="Times New Roman" w:eastAsia="仿宋_GB2312" w:hAnsi="Times New Roman"/>
          <w:color w:val="000000"/>
          <w:sz w:val="32"/>
          <w:szCs w:val="32"/>
        </w:rPr>
      </w:pPr>
      <w:r w:rsidRPr="00762991">
        <w:rPr>
          <w:rFonts w:ascii="Times New Roman" w:eastAsia="仿宋_GB2312" w:hAnsi="Times New Roman"/>
          <w:color w:val="000000"/>
          <w:sz w:val="32"/>
          <w:szCs w:val="32"/>
        </w:rPr>
        <w:lastRenderedPageBreak/>
        <w:t>建议参照</w:t>
      </w:r>
      <w:r w:rsidRPr="00762991">
        <w:rPr>
          <w:rFonts w:ascii="Times New Roman" w:eastAsia="仿宋_GB2312" w:hAnsi="Times New Roman"/>
          <w:color w:val="000000"/>
          <w:sz w:val="32"/>
          <w:szCs w:val="32"/>
        </w:rPr>
        <w:t>GB/T 16886.16</w:t>
      </w:r>
      <w:r w:rsidRPr="00762991">
        <w:rPr>
          <w:rFonts w:ascii="Times New Roman" w:eastAsia="仿宋_GB2312" w:hAnsi="Times New Roman"/>
          <w:color w:val="000000"/>
          <w:sz w:val="32"/>
          <w:szCs w:val="32"/>
        </w:rPr>
        <w:t>提供乳房</w:t>
      </w:r>
      <w:r w:rsidRPr="00762991">
        <w:rPr>
          <w:rFonts w:ascii="Times New Roman" w:eastAsia="仿宋_GB2312" w:hAnsi="Times New Roman"/>
          <w:sz w:val="32"/>
          <w:szCs w:val="32"/>
        </w:rPr>
        <w:t>植入物</w:t>
      </w:r>
      <w:r w:rsidRPr="00762991">
        <w:rPr>
          <w:rFonts w:ascii="Times New Roman" w:eastAsia="仿宋_GB2312" w:hAnsi="Times New Roman"/>
          <w:color w:val="000000"/>
          <w:sz w:val="32"/>
          <w:szCs w:val="32"/>
        </w:rPr>
        <w:t>的毒代动力学资料。</w:t>
      </w:r>
    </w:p>
    <w:p w14:paraId="40586149" w14:textId="77777777" w:rsidR="00601C9D" w:rsidRPr="00762991" w:rsidRDefault="00601C9D">
      <w:pPr>
        <w:spacing w:line="580" w:lineRule="exact"/>
        <w:ind w:firstLineChars="200" w:firstLine="640"/>
        <w:outlineLvl w:val="2"/>
        <w:rPr>
          <w:rFonts w:ascii="Times New Roman" w:eastAsia="仿宋_GB2312" w:hAnsi="Times New Roman"/>
          <w:color w:val="000000"/>
          <w:sz w:val="32"/>
          <w:szCs w:val="32"/>
        </w:rPr>
      </w:pPr>
      <w:r w:rsidRPr="00762991">
        <w:rPr>
          <w:rFonts w:ascii="Times New Roman" w:eastAsia="仿宋_GB2312" w:hAnsi="Times New Roman"/>
          <w:color w:val="000000"/>
          <w:sz w:val="32"/>
          <w:szCs w:val="32"/>
        </w:rPr>
        <w:t>6.</w:t>
      </w:r>
      <w:r w:rsidRPr="00762991">
        <w:rPr>
          <w:rFonts w:ascii="Times New Roman" w:eastAsia="仿宋_GB2312" w:hAnsi="Times New Roman"/>
          <w:color w:val="000000"/>
          <w:sz w:val="32"/>
          <w:szCs w:val="32"/>
        </w:rPr>
        <w:t>灭菌</w:t>
      </w:r>
      <w:r w:rsidRPr="00762991">
        <w:rPr>
          <w:rFonts w:ascii="Times New Roman" w:eastAsia="仿宋_GB2312" w:hAnsi="Times New Roman"/>
          <w:sz w:val="32"/>
          <w:szCs w:val="32"/>
        </w:rPr>
        <w:t>工艺</w:t>
      </w:r>
      <w:r w:rsidRPr="00762991">
        <w:rPr>
          <w:rFonts w:ascii="Times New Roman" w:eastAsia="仿宋_GB2312" w:hAnsi="Times New Roman"/>
          <w:color w:val="000000"/>
          <w:sz w:val="32"/>
          <w:szCs w:val="32"/>
        </w:rPr>
        <w:t>研究</w:t>
      </w:r>
    </w:p>
    <w:p w14:paraId="19991393" w14:textId="77777777" w:rsidR="00601C9D" w:rsidRPr="00762991" w:rsidRDefault="00601C9D">
      <w:pPr>
        <w:spacing w:line="580" w:lineRule="exact"/>
        <w:ind w:firstLineChars="200" w:firstLine="640"/>
        <w:rPr>
          <w:rFonts w:ascii="Times New Roman" w:eastAsia="仿宋_GB2312" w:hAnsi="Times New Roman"/>
          <w:color w:val="000000"/>
          <w:sz w:val="32"/>
          <w:szCs w:val="32"/>
        </w:rPr>
      </w:pPr>
      <w:r w:rsidRPr="00762991">
        <w:rPr>
          <w:rFonts w:ascii="Times New Roman" w:eastAsia="仿宋_GB2312" w:hAnsi="Times New Roman"/>
          <w:color w:val="000000"/>
          <w:sz w:val="32"/>
          <w:szCs w:val="32"/>
        </w:rPr>
        <w:t>明确灭菌工艺（如干热灭菌等）和无菌保证水平（</w:t>
      </w:r>
      <w:r w:rsidRPr="00762991">
        <w:rPr>
          <w:rFonts w:ascii="Times New Roman" w:eastAsia="仿宋_GB2312" w:hAnsi="Times New Roman"/>
          <w:color w:val="000000"/>
          <w:sz w:val="32"/>
          <w:szCs w:val="32"/>
        </w:rPr>
        <w:t>SAL</w:t>
      </w:r>
      <w:r w:rsidRPr="00762991">
        <w:rPr>
          <w:rFonts w:ascii="Times New Roman" w:eastAsia="仿宋_GB2312" w:hAnsi="Times New Roman"/>
          <w:color w:val="000000"/>
          <w:sz w:val="32"/>
          <w:szCs w:val="32"/>
        </w:rPr>
        <w:t>）。乳房</w:t>
      </w:r>
      <w:r w:rsidRPr="00762991">
        <w:rPr>
          <w:rFonts w:ascii="Times New Roman" w:eastAsia="仿宋_GB2312" w:hAnsi="Times New Roman"/>
          <w:sz w:val="32"/>
          <w:szCs w:val="32"/>
        </w:rPr>
        <w:t>植入物</w:t>
      </w:r>
      <w:r w:rsidRPr="00762991">
        <w:rPr>
          <w:rFonts w:ascii="Times New Roman" w:eastAsia="仿宋_GB2312" w:hAnsi="Times New Roman"/>
          <w:color w:val="000000"/>
          <w:sz w:val="32"/>
          <w:szCs w:val="32"/>
        </w:rPr>
        <w:t>的无菌保证水平（</w:t>
      </w:r>
      <w:r w:rsidRPr="00762991">
        <w:rPr>
          <w:rFonts w:ascii="Times New Roman" w:eastAsia="仿宋_GB2312" w:hAnsi="Times New Roman"/>
          <w:color w:val="000000"/>
          <w:sz w:val="32"/>
          <w:szCs w:val="32"/>
        </w:rPr>
        <w:t>SAL</w:t>
      </w:r>
      <w:r w:rsidRPr="00762991">
        <w:rPr>
          <w:rFonts w:ascii="Times New Roman" w:eastAsia="仿宋_GB2312" w:hAnsi="Times New Roman"/>
          <w:color w:val="000000"/>
          <w:sz w:val="32"/>
          <w:szCs w:val="32"/>
        </w:rPr>
        <w:t>）需达到</w:t>
      </w:r>
      <w:r w:rsidRPr="00762991">
        <w:rPr>
          <w:rFonts w:ascii="Times New Roman" w:eastAsia="仿宋_GB2312" w:hAnsi="Times New Roman"/>
          <w:color w:val="000000"/>
          <w:sz w:val="32"/>
          <w:szCs w:val="32"/>
        </w:rPr>
        <w:t>10</w:t>
      </w:r>
      <w:r w:rsidRPr="00762991">
        <w:rPr>
          <w:rFonts w:ascii="Times New Roman" w:eastAsia="仿宋_GB2312" w:hAnsi="Times New Roman"/>
          <w:color w:val="000000"/>
          <w:sz w:val="32"/>
          <w:szCs w:val="32"/>
          <w:vertAlign w:val="superscript"/>
        </w:rPr>
        <w:t>-6</w:t>
      </w:r>
      <w:r w:rsidRPr="00762991">
        <w:rPr>
          <w:rFonts w:ascii="Times New Roman" w:eastAsia="仿宋_GB2312" w:hAnsi="Times New Roman"/>
          <w:color w:val="000000"/>
          <w:sz w:val="32"/>
          <w:szCs w:val="32"/>
        </w:rPr>
        <w:t>。参考灭菌相关标准等提供灭菌确认报告。若产品经灭菌后可能产生残留物质，应当对灭菌后的产品进行残留物毒性的研究并提供相关研究资料，包括残留物信息、采取的处理方法、最高残留上限及其依据。对于经辐照灭菌的产品，明确辐照剂量并提供其确定依据。提供乳房</w:t>
      </w:r>
      <w:r w:rsidRPr="00762991">
        <w:rPr>
          <w:rFonts w:ascii="Times New Roman" w:eastAsia="仿宋_GB2312" w:hAnsi="Times New Roman"/>
          <w:sz w:val="32"/>
          <w:szCs w:val="32"/>
        </w:rPr>
        <w:t>植入物</w:t>
      </w:r>
      <w:r w:rsidRPr="00762991">
        <w:rPr>
          <w:rFonts w:ascii="Times New Roman" w:eastAsia="仿宋_GB2312" w:hAnsi="Times New Roman"/>
          <w:color w:val="000000"/>
          <w:sz w:val="32"/>
          <w:szCs w:val="32"/>
        </w:rPr>
        <w:t>对灭菌工艺耐受性的支持性资料。</w:t>
      </w:r>
    </w:p>
    <w:p w14:paraId="2090B104" w14:textId="77777777" w:rsidR="00601C9D" w:rsidRPr="00762991" w:rsidRDefault="00601C9D">
      <w:pPr>
        <w:spacing w:line="580" w:lineRule="exact"/>
        <w:ind w:firstLineChars="200" w:firstLine="640"/>
        <w:outlineLvl w:val="2"/>
        <w:rPr>
          <w:rFonts w:ascii="Times New Roman" w:eastAsia="仿宋_GB2312" w:hAnsi="Times New Roman"/>
          <w:color w:val="000000"/>
          <w:sz w:val="32"/>
          <w:szCs w:val="32"/>
        </w:rPr>
      </w:pPr>
      <w:r w:rsidRPr="00762991">
        <w:rPr>
          <w:rFonts w:ascii="Times New Roman" w:eastAsia="仿宋_GB2312" w:hAnsi="Times New Roman"/>
          <w:color w:val="000000"/>
          <w:sz w:val="32"/>
          <w:szCs w:val="32"/>
        </w:rPr>
        <w:t>7.</w:t>
      </w:r>
      <w:r w:rsidRPr="00762991">
        <w:rPr>
          <w:rFonts w:ascii="Times New Roman" w:eastAsia="仿宋_GB2312" w:hAnsi="Times New Roman"/>
          <w:bCs/>
          <w:color w:val="000000"/>
          <w:sz w:val="32"/>
          <w:szCs w:val="32"/>
        </w:rPr>
        <w:t>动物试验研究</w:t>
      </w:r>
    </w:p>
    <w:p w14:paraId="69E3AC49" w14:textId="77777777" w:rsidR="00601C9D" w:rsidRPr="00762991" w:rsidRDefault="00601C9D">
      <w:pPr>
        <w:spacing w:line="580" w:lineRule="exact"/>
        <w:ind w:firstLineChars="200" w:firstLine="640"/>
        <w:rPr>
          <w:rFonts w:ascii="Times New Roman" w:eastAsia="仿宋_GB2312" w:hAnsi="Times New Roman"/>
          <w:color w:val="000000"/>
          <w:sz w:val="32"/>
          <w:szCs w:val="32"/>
        </w:rPr>
      </w:pPr>
      <w:r w:rsidRPr="00762991">
        <w:rPr>
          <w:rFonts w:ascii="Times New Roman" w:eastAsia="仿宋_GB2312" w:hAnsi="Times New Roman"/>
          <w:color w:val="000000"/>
          <w:sz w:val="32"/>
          <w:szCs w:val="32"/>
        </w:rPr>
        <w:t>若经决策需进行动物试验，参照《医疗器械动物试验研究注册审查指导原则</w:t>
      </w:r>
      <w:r w:rsidRPr="00762991">
        <w:rPr>
          <w:rFonts w:ascii="Times New Roman" w:eastAsia="仿宋_GB2312" w:hAnsi="Times New Roman"/>
          <w:color w:val="000000"/>
          <w:sz w:val="32"/>
          <w:szCs w:val="32"/>
        </w:rPr>
        <w:t xml:space="preserve"> </w:t>
      </w:r>
      <w:r w:rsidRPr="00762991">
        <w:rPr>
          <w:rFonts w:ascii="Times New Roman" w:eastAsia="仿宋_GB2312" w:hAnsi="Times New Roman"/>
          <w:color w:val="000000"/>
          <w:sz w:val="32"/>
          <w:szCs w:val="32"/>
        </w:rPr>
        <w:t>第一部分：决策原则》确定是否需要进行动物试验。参照《医疗器械动物试验研究注册审查指导原则</w:t>
      </w:r>
      <w:r w:rsidRPr="00762991">
        <w:rPr>
          <w:rFonts w:ascii="Times New Roman" w:eastAsia="仿宋_GB2312" w:hAnsi="Times New Roman"/>
          <w:color w:val="000000"/>
          <w:sz w:val="32"/>
          <w:szCs w:val="32"/>
        </w:rPr>
        <w:t xml:space="preserve"> </w:t>
      </w:r>
      <w:r w:rsidRPr="00762991">
        <w:rPr>
          <w:rFonts w:ascii="Times New Roman" w:eastAsia="仿宋_GB2312" w:hAnsi="Times New Roman"/>
          <w:color w:val="000000"/>
          <w:sz w:val="32"/>
          <w:szCs w:val="32"/>
        </w:rPr>
        <w:t>第二部分：试验设计、实施质量保证》</w:t>
      </w:r>
      <w:r w:rsidRPr="00762991">
        <w:rPr>
          <w:rFonts w:ascii="Times New Roman" w:eastAsia="仿宋_GB2312" w:hAnsi="Times New Roman"/>
          <w:sz w:val="32"/>
          <w:szCs w:val="32"/>
        </w:rPr>
        <w:t>设计并开展动物试验，提供规范的动物试验研究资料。</w:t>
      </w:r>
    </w:p>
    <w:p w14:paraId="5E555172" w14:textId="77777777" w:rsidR="00601C9D" w:rsidRPr="00762991" w:rsidRDefault="00601C9D">
      <w:pPr>
        <w:spacing w:line="580" w:lineRule="exact"/>
        <w:ind w:firstLineChars="200" w:firstLine="640"/>
        <w:outlineLvl w:val="2"/>
        <w:rPr>
          <w:rFonts w:ascii="Times New Roman" w:eastAsia="仿宋_GB2312" w:hAnsi="Times New Roman"/>
          <w:color w:val="000000"/>
          <w:sz w:val="32"/>
          <w:szCs w:val="32"/>
        </w:rPr>
      </w:pPr>
      <w:r w:rsidRPr="00762991">
        <w:rPr>
          <w:rFonts w:ascii="Times New Roman" w:eastAsia="仿宋_GB2312" w:hAnsi="Times New Roman"/>
          <w:color w:val="000000"/>
          <w:sz w:val="32"/>
          <w:szCs w:val="32"/>
        </w:rPr>
        <w:t>8.</w:t>
      </w:r>
      <w:r w:rsidRPr="00762991">
        <w:rPr>
          <w:rFonts w:ascii="Times New Roman" w:eastAsia="仿宋_GB2312" w:hAnsi="Times New Roman"/>
          <w:color w:val="000000"/>
          <w:sz w:val="32"/>
          <w:szCs w:val="32"/>
        </w:rPr>
        <w:t>稳定性研究</w:t>
      </w:r>
    </w:p>
    <w:p w14:paraId="0A2275F5" w14:textId="77777777" w:rsidR="00601C9D" w:rsidRPr="00762991" w:rsidRDefault="00601C9D">
      <w:pPr>
        <w:spacing w:line="580" w:lineRule="exact"/>
        <w:ind w:firstLineChars="200" w:firstLine="640"/>
        <w:rPr>
          <w:rFonts w:ascii="Times New Roman" w:eastAsia="仿宋_GB2312" w:hAnsi="Times New Roman"/>
          <w:sz w:val="32"/>
          <w:szCs w:val="32"/>
        </w:rPr>
      </w:pPr>
      <w:r w:rsidRPr="00762991">
        <w:rPr>
          <w:rFonts w:ascii="Times New Roman" w:eastAsia="仿宋_GB2312" w:hAnsi="Times New Roman"/>
          <w:sz w:val="32"/>
          <w:szCs w:val="32"/>
        </w:rPr>
        <w:t>（</w:t>
      </w:r>
      <w:r w:rsidRPr="00762991">
        <w:rPr>
          <w:rFonts w:ascii="Times New Roman" w:eastAsia="仿宋_GB2312" w:hAnsi="Times New Roman"/>
          <w:sz w:val="32"/>
          <w:szCs w:val="32"/>
        </w:rPr>
        <w:t>1</w:t>
      </w:r>
      <w:r w:rsidRPr="00762991">
        <w:rPr>
          <w:rFonts w:ascii="Times New Roman" w:eastAsia="仿宋_GB2312" w:hAnsi="Times New Roman"/>
          <w:sz w:val="32"/>
          <w:szCs w:val="32"/>
        </w:rPr>
        <w:t>）货架有效期</w:t>
      </w:r>
    </w:p>
    <w:p w14:paraId="6713EEED" w14:textId="77777777" w:rsidR="00601C9D" w:rsidRPr="00762991" w:rsidRDefault="00601C9D">
      <w:pPr>
        <w:spacing w:line="580" w:lineRule="exact"/>
        <w:ind w:firstLineChars="200" w:firstLine="640"/>
        <w:rPr>
          <w:rFonts w:ascii="Times New Roman" w:eastAsia="仿宋_GB2312" w:hAnsi="Times New Roman"/>
          <w:bCs/>
          <w:sz w:val="32"/>
          <w:szCs w:val="32"/>
        </w:rPr>
      </w:pPr>
      <w:r w:rsidRPr="00762991">
        <w:rPr>
          <w:rFonts w:ascii="Times New Roman" w:eastAsia="仿宋_GB2312" w:hAnsi="Times New Roman"/>
          <w:sz w:val="32"/>
          <w:szCs w:val="32"/>
        </w:rPr>
        <w:t>可参考《无源植入性医疗器械稳定性研究指导原则》提供乳房植入物货架有效期和包装研究资料报告</w:t>
      </w:r>
      <w:r w:rsidRPr="00762991">
        <w:rPr>
          <w:rFonts w:ascii="Times New Roman" w:eastAsia="仿宋_GB2312" w:hAnsi="Times New Roman"/>
          <w:bCs/>
          <w:sz w:val="32"/>
          <w:szCs w:val="32"/>
        </w:rPr>
        <w:t>。</w:t>
      </w:r>
      <w:r w:rsidRPr="00762991">
        <w:rPr>
          <w:rFonts w:ascii="Times New Roman" w:eastAsia="仿宋_GB2312" w:hAnsi="Times New Roman"/>
          <w:bCs/>
          <w:kern w:val="0"/>
          <w:sz w:val="32"/>
          <w:szCs w:val="32"/>
        </w:rPr>
        <w:t>产品性能稳定性验证需选择与乳房</w:t>
      </w:r>
      <w:r w:rsidRPr="00762991">
        <w:rPr>
          <w:rFonts w:ascii="Times New Roman" w:eastAsia="仿宋_GB2312" w:hAnsi="Times New Roman"/>
          <w:sz w:val="32"/>
          <w:szCs w:val="32"/>
        </w:rPr>
        <w:t>植入物</w:t>
      </w:r>
      <w:r w:rsidRPr="00762991">
        <w:rPr>
          <w:rFonts w:ascii="Times New Roman" w:eastAsia="仿宋_GB2312" w:hAnsi="Times New Roman"/>
          <w:bCs/>
          <w:kern w:val="0"/>
          <w:sz w:val="32"/>
          <w:szCs w:val="32"/>
        </w:rPr>
        <w:t>货架有效期密切相关的物理化学性能项目、无菌项目。</w:t>
      </w:r>
    </w:p>
    <w:p w14:paraId="02C1D969" w14:textId="77777777" w:rsidR="00601C9D" w:rsidRPr="00762991" w:rsidRDefault="00601C9D">
      <w:pPr>
        <w:spacing w:line="580" w:lineRule="exact"/>
        <w:ind w:firstLineChars="200" w:firstLine="640"/>
        <w:rPr>
          <w:rFonts w:ascii="Times New Roman" w:eastAsia="仿宋_GB2312" w:hAnsi="Times New Roman"/>
          <w:bCs/>
          <w:color w:val="000000"/>
          <w:sz w:val="32"/>
          <w:szCs w:val="32"/>
        </w:rPr>
      </w:pPr>
      <w:r w:rsidRPr="00762991">
        <w:rPr>
          <w:rFonts w:ascii="Times New Roman" w:eastAsia="仿宋_GB2312" w:hAnsi="Times New Roman"/>
          <w:sz w:val="32"/>
          <w:szCs w:val="32"/>
        </w:rPr>
        <w:t>（</w:t>
      </w:r>
      <w:r w:rsidRPr="00762991">
        <w:rPr>
          <w:rFonts w:ascii="Times New Roman" w:eastAsia="仿宋_GB2312" w:hAnsi="Times New Roman"/>
          <w:sz w:val="32"/>
          <w:szCs w:val="32"/>
        </w:rPr>
        <w:t>2</w:t>
      </w:r>
      <w:r w:rsidRPr="00762991">
        <w:rPr>
          <w:rFonts w:ascii="Times New Roman" w:eastAsia="仿宋_GB2312" w:hAnsi="Times New Roman"/>
          <w:sz w:val="32"/>
          <w:szCs w:val="32"/>
        </w:rPr>
        <w:t>）</w:t>
      </w:r>
      <w:r w:rsidRPr="00762991">
        <w:rPr>
          <w:rFonts w:ascii="Times New Roman" w:eastAsia="仿宋_GB2312" w:hAnsi="Times New Roman"/>
          <w:bCs/>
          <w:color w:val="000000"/>
          <w:sz w:val="32"/>
          <w:szCs w:val="32"/>
        </w:rPr>
        <w:t>使用稳定性</w:t>
      </w:r>
    </w:p>
    <w:p w14:paraId="61BE466B" w14:textId="77777777" w:rsidR="00601C9D" w:rsidRPr="00762991" w:rsidRDefault="00601C9D">
      <w:pPr>
        <w:spacing w:line="580" w:lineRule="exact"/>
        <w:ind w:firstLineChars="200" w:firstLine="640"/>
        <w:rPr>
          <w:rFonts w:ascii="Times New Roman" w:eastAsia="仿宋_GB2312" w:hAnsi="Times New Roman"/>
          <w:bCs/>
          <w:color w:val="000000"/>
          <w:sz w:val="32"/>
          <w:szCs w:val="32"/>
        </w:rPr>
      </w:pPr>
      <w:r w:rsidRPr="00762991">
        <w:rPr>
          <w:rFonts w:ascii="Times New Roman" w:eastAsia="仿宋_GB2312" w:hAnsi="Times New Roman"/>
          <w:bCs/>
          <w:color w:val="000000"/>
          <w:sz w:val="32"/>
          <w:szCs w:val="32"/>
        </w:rPr>
        <w:lastRenderedPageBreak/>
        <w:t>注册申请人宜给出乳房</w:t>
      </w:r>
      <w:r w:rsidRPr="00762991">
        <w:rPr>
          <w:rFonts w:ascii="Times New Roman" w:eastAsia="仿宋_GB2312" w:hAnsi="Times New Roman"/>
          <w:sz w:val="32"/>
          <w:szCs w:val="32"/>
        </w:rPr>
        <w:t>植入物</w:t>
      </w:r>
      <w:r w:rsidRPr="00762991">
        <w:rPr>
          <w:rFonts w:ascii="Times New Roman" w:eastAsia="仿宋_GB2312" w:hAnsi="Times New Roman"/>
          <w:bCs/>
          <w:color w:val="000000"/>
          <w:sz w:val="32"/>
          <w:szCs w:val="32"/>
        </w:rPr>
        <w:t>的预期寿命，如植入</w:t>
      </w:r>
      <w:r w:rsidRPr="00762991">
        <w:rPr>
          <w:rFonts w:ascii="Times New Roman" w:eastAsia="仿宋_GB2312" w:hAnsi="Times New Roman"/>
          <w:bCs/>
          <w:color w:val="000000"/>
          <w:sz w:val="32"/>
          <w:szCs w:val="32"/>
        </w:rPr>
        <w:t>10</w:t>
      </w:r>
      <w:r w:rsidRPr="00762991">
        <w:rPr>
          <w:rFonts w:ascii="Times New Roman" w:eastAsia="仿宋_GB2312" w:hAnsi="Times New Roman"/>
          <w:bCs/>
          <w:color w:val="000000"/>
          <w:sz w:val="32"/>
          <w:szCs w:val="32"/>
        </w:rPr>
        <w:t>年时的耐久百分比等。提供使用稳定性研究资料证明在规定的使用期限内，在正常使用情况下，产品的性能功能满足使用要求。</w:t>
      </w:r>
    </w:p>
    <w:p w14:paraId="5BA05655" w14:textId="77777777" w:rsidR="00601C9D" w:rsidRPr="00762991" w:rsidRDefault="00601C9D">
      <w:pPr>
        <w:spacing w:line="580" w:lineRule="exact"/>
        <w:ind w:firstLineChars="200" w:firstLine="640"/>
        <w:rPr>
          <w:rFonts w:ascii="Times New Roman" w:eastAsia="仿宋_GB2312" w:hAnsi="Times New Roman"/>
          <w:bCs/>
          <w:color w:val="000000"/>
          <w:sz w:val="32"/>
          <w:szCs w:val="32"/>
        </w:rPr>
      </w:pPr>
      <w:r w:rsidRPr="00762991">
        <w:rPr>
          <w:rFonts w:ascii="Times New Roman" w:eastAsia="仿宋_GB2312" w:hAnsi="Times New Roman"/>
          <w:sz w:val="32"/>
          <w:szCs w:val="32"/>
        </w:rPr>
        <w:t>（</w:t>
      </w:r>
      <w:r w:rsidRPr="00762991">
        <w:rPr>
          <w:rFonts w:ascii="Times New Roman" w:eastAsia="仿宋_GB2312" w:hAnsi="Times New Roman"/>
          <w:sz w:val="32"/>
          <w:szCs w:val="32"/>
        </w:rPr>
        <w:t>3</w:t>
      </w:r>
      <w:r w:rsidRPr="00762991">
        <w:rPr>
          <w:rFonts w:ascii="Times New Roman" w:eastAsia="仿宋_GB2312" w:hAnsi="Times New Roman"/>
          <w:sz w:val="32"/>
          <w:szCs w:val="32"/>
        </w:rPr>
        <w:t>）</w:t>
      </w:r>
      <w:r w:rsidRPr="00762991">
        <w:rPr>
          <w:rFonts w:ascii="Times New Roman" w:eastAsia="仿宋_GB2312" w:hAnsi="Times New Roman"/>
          <w:bCs/>
          <w:color w:val="000000"/>
          <w:sz w:val="32"/>
          <w:szCs w:val="32"/>
        </w:rPr>
        <w:t>运输稳定性</w:t>
      </w:r>
    </w:p>
    <w:p w14:paraId="311CD518" w14:textId="77777777" w:rsidR="00601C9D" w:rsidRPr="00762991" w:rsidRDefault="00601C9D">
      <w:pPr>
        <w:spacing w:line="580" w:lineRule="exact"/>
        <w:ind w:firstLineChars="200" w:firstLine="640"/>
        <w:rPr>
          <w:rFonts w:ascii="Times New Roman" w:eastAsia="仿宋_GB2312" w:hAnsi="Times New Roman"/>
          <w:bCs/>
          <w:color w:val="000000"/>
          <w:sz w:val="32"/>
          <w:szCs w:val="32"/>
        </w:rPr>
      </w:pPr>
      <w:r w:rsidRPr="00762991">
        <w:rPr>
          <w:rFonts w:ascii="Times New Roman" w:eastAsia="仿宋_GB2312" w:hAnsi="Times New Roman"/>
          <w:bCs/>
          <w:color w:val="000000"/>
          <w:sz w:val="32"/>
          <w:szCs w:val="32"/>
        </w:rPr>
        <w:t>提供运输稳定性证明在注册申请人规定的运输条件下，运输过程中的环境条件不会对医疗器械的特性和性能、包装系统性能造成不利影响。根据适用情况</w:t>
      </w:r>
      <w:r w:rsidRPr="00762991">
        <w:rPr>
          <w:rFonts w:ascii="Times New Roman" w:eastAsia="仿宋_GB2312" w:hAnsi="Times New Roman"/>
          <w:bCs/>
          <w:sz w:val="32"/>
          <w:szCs w:val="32"/>
        </w:rPr>
        <w:t>可选择人工搬运、堆码、振动、低气压、集中冲击等模拟运输试验。</w:t>
      </w:r>
    </w:p>
    <w:p w14:paraId="3A27C7DF" w14:textId="77777777" w:rsidR="00601C9D" w:rsidRPr="00762991" w:rsidRDefault="00601C9D">
      <w:pPr>
        <w:spacing w:line="580" w:lineRule="exact"/>
        <w:ind w:firstLineChars="200" w:firstLine="640"/>
        <w:outlineLvl w:val="1"/>
        <w:rPr>
          <w:rFonts w:ascii="楷体" w:eastAsia="楷体" w:hAnsi="楷体"/>
          <w:color w:val="000000"/>
          <w:sz w:val="32"/>
          <w:szCs w:val="32"/>
        </w:rPr>
      </w:pPr>
      <w:r w:rsidRPr="00762991">
        <w:rPr>
          <w:rFonts w:ascii="楷体" w:eastAsia="楷体" w:hAnsi="楷体" w:hint="eastAsia"/>
          <w:color w:val="000000"/>
          <w:sz w:val="32"/>
          <w:szCs w:val="32"/>
        </w:rPr>
        <w:t>（四）临床评价资料</w:t>
      </w:r>
    </w:p>
    <w:p w14:paraId="232B7ACC" w14:textId="77777777" w:rsidR="00601C9D" w:rsidRPr="00762991" w:rsidRDefault="00601C9D">
      <w:pPr>
        <w:spacing w:line="580" w:lineRule="exact"/>
        <w:ind w:firstLineChars="200" w:firstLine="640"/>
        <w:rPr>
          <w:rFonts w:ascii="Times New Roman" w:eastAsia="仿宋_GB2312" w:hAnsi="Times New Roman"/>
          <w:color w:val="000000"/>
          <w:kern w:val="44"/>
          <w:sz w:val="32"/>
          <w:szCs w:val="32"/>
        </w:rPr>
      </w:pPr>
      <w:r w:rsidRPr="00762991">
        <w:rPr>
          <w:rFonts w:ascii="Times New Roman" w:eastAsia="仿宋_GB2312" w:hAnsi="Times New Roman"/>
          <w:color w:val="000000"/>
          <w:kern w:val="44"/>
          <w:sz w:val="32"/>
          <w:szCs w:val="32"/>
        </w:rPr>
        <w:t>按照《医疗器械临床评价技术指导原则》及相关的文件要求提交临床评价资料。</w:t>
      </w:r>
    </w:p>
    <w:p w14:paraId="5612B435" w14:textId="77777777" w:rsidR="00601C9D" w:rsidRPr="00762991" w:rsidRDefault="00694ABB">
      <w:pPr>
        <w:pStyle w:val="a5"/>
        <w:spacing w:line="580" w:lineRule="exact"/>
        <w:ind w:firstLineChars="200" w:firstLine="640"/>
        <w:rPr>
          <w:rFonts w:ascii="Times New Roman" w:eastAsia="仿宋_GB2312" w:hAnsi="Times New Roman" w:cs="Times New Roman"/>
          <w:bCs/>
          <w:sz w:val="32"/>
          <w:szCs w:val="32"/>
        </w:rPr>
      </w:pPr>
      <w:r w:rsidRPr="00762991">
        <w:rPr>
          <w:rFonts w:ascii="Times New Roman" w:eastAsia="仿宋_GB2312" w:hAnsi="Times New Roman" w:cs="Times New Roman"/>
          <w:color w:val="000000"/>
          <w:kern w:val="44"/>
          <w:sz w:val="32"/>
          <w:szCs w:val="32"/>
        </w:rPr>
        <w:t>除《决策是否开展医疗器械临床试验技术指导原则》中提出的可免于临床试验的情形外，该类产品均需开展临床试验。</w:t>
      </w:r>
      <w:r w:rsidR="00C85C8B" w:rsidRPr="00762991">
        <w:rPr>
          <w:rFonts w:ascii="Times New Roman" w:eastAsia="仿宋_GB2312" w:hAnsi="Times New Roman" w:cs="Times New Roman"/>
          <w:bCs/>
          <w:sz w:val="32"/>
          <w:szCs w:val="32"/>
        </w:rPr>
        <w:t>临床试验可参考《医疗器械临床试验设计技术指导原则》进行设计，若在境内开展临床试验，需符合《医疗器械临床试验质量管理规范》的要求，参考《医疗器械临床评价报告技术指导原则》编制临床评价报告。</w:t>
      </w:r>
      <w:r w:rsidR="00601C9D" w:rsidRPr="00762991">
        <w:rPr>
          <w:rFonts w:ascii="Times New Roman" w:eastAsia="仿宋_GB2312" w:hAnsi="Times New Roman" w:cs="Times New Roman"/>
          <w:bCs/>
          <w:sz w:val="32"/>
          <w:szCs w:val="32"/>
        </w:rPr>
        <w:t>注册申请人如有境外临床试验数据，可参照《接受医疗器械境外临床试验数据技术指导原则》的要求提交相关资料。</w:t>
      </w:r>
    </w:p>
    <w:p w14:paraId="269835C3" w14:textId="1622E9B6" w:rsidR="00601C9D" w:rsidRPr="00762991" w:rsidRDefault="00601C9D">
      <w:pPr>
        <w:spacing w:line="580" w:lineRule="exact"/>
        <w:ind w:firstLineChars="200" w:firstLine="640"/>
        <w:outlineLvl w:val="2"/>
        <w:rPr>
          <w:rFonts w:ascii="Times New Roman" w:eastAsia="仿宋_GB2312" w:hAnsi="Times New Roman"/>
          <w:color w:val="000000"/>
          <w:sz w:val="32"/>
          <w:szCs w:val="32"/>
        </w:rPr>
      </w:pPr>
      <w:r w:rsidRPr="00762991">
        <w:rPr>
          <w:rFonts w:ascii="Times New Roman" w:eastAsia="仿宋_GB2312" w:hAnsi="Times New Roman"/>
          <w:color w:val="000000"/>
          <w:sz w:val="32"/>
          <w:szCs w:val="32"/>
        </w:rPr>
        <w:t>1.</w:t>
      </w:r>
      <w:r w:rsidR="008C7B33" w:rsidRPr="00762991">
        <w:rPr>
          <w:rFonts w:ascii="Times New Roman" w:eastAsia="仿宋_GB2312" w:hAnsi="Times New Roman"/>
          <w:color w:val="000000"/>
          <w:sz w:val="32"/>
          <w:szCs w:val="32"/>
        </w:rPr>
        <w:t>乳房</w:t>
      </w:r>
      <w:r w:rsidR="00C608ED" w:rsidRPr="00762991">
        <w:rPr>
          <w:rFonts w:ascii="Times New Roman" w:eastAsia="仿宋_GB2312" w:hAnsi="Times New Roman"/>
          <w:color w:val="000000"/>
          <w:sz w:val="32"/>
          <w:szCs w:val="32"/>
        </w:rPr>
        <w:t>植入物</w:t>
      </w:r>
      <w:r w:rsidR="008C7B33" w:rsidRPr="00762991">
        <w:rPr>
          <w:rFonts w:ascii="Times New Roman" w:eastAsia="仿宋_GB2312" w:hAnsi="Times New Roman"/>
          <w:color w:val="000000"/>
          <w:sz w:val="32"/>
          <w:szCs w:val="32"/>
        </w:rPr>
        <w:t>的</w:t>
      </w:r>
      <w:r w:rsidR="0033532B" w:rsidRPr="00762991">
        <w:rPr>
          <w:rFonts w:ascii="Times New Roman" w:eastAsia="仿宋_GB2312" w:hAnsi="Times New Roman"/>
          <w:color w:val="000000"/>
          <w:sz w:val="32"/>
          <w:szCs w:val="32"/>
        </w:rPr>
        <w:t>适用范围</w:t>
      </w:r>
    </w:p>
    <w:p w14:paraId="385351E2" w14:textId="6FF0FC35" w:rsidR="00601C9D" w:rsidRPr="00762991" w:rsidRDefault="00601C9D" w:rsidP="00A102FC">
      <w:pPr>
        <w:spacing w:line="580" w:lineRule="exact"/>
        <w:ind w:firstLineChars="200" w:firstLine="640"/>
        <w:rPr>
          <w:rFonts w:ascii="Times New Roman" w:eastAsia="仿宋_GB2312" w:hAnsi="Times New Roman"/>
          <w:color w:val="000000"/>
          <w:sz w:val="32"/>
          <w:szCs w:val="32"/>
        </w:rPr>
      </w:pPr>
      <w:r w:rsidRPr="00762991">
        <w:rPr>
          <w:rFonts w:ascii="Times New Roman" w:eastAsia="仿宋_GB2312" w:hAnsi="Times New Roman"/>
          <w:color w:val="000000"/>
          <w:sz w:val="32"/>
          <w:szCs w:val="32"/>
        </w:rPr>
        <w:t>乳房</w:t>
      </w:r>
      <w:r w:rsidR="00C608ED" w:rsidRPr="00762991">
        <w:rPr>
          <w:rFonts w:ascii="Times New Roman" w:eastAsia="仿宋_GB2312" w:hAnsi="Times New Roman"/>
          <w:color w:val="000000"/>
          <w:sz w:val="32"/>
          <w:szCs w:val="32"/>
        </w:rPr>
        <w:t>植入物</w:t>
      </w:r>
      <w:r w:rsidR="006717FE" w:rsidRPr="00762991">
        <w:rPr>
          <w:rFonts w:ascii="Times New Roman" w:eastAsia="仿宋_GB2312" w:hAnsi="Times New Roman"/>
          <w:color w:val="000000"/>
          <w:sz w:val="32"/>
          <w:szCs w:val="32"/>
        </w:rPr>
        <w:t>的适用范围</w:t>
      </w:r>
      <w:r w:rsidRPr="00762991">
        <w:rPr>
          <w:rFonts w:ascii="Times New Roman" w:eastAsia="仿宋_GB2312" w:hAnsi="Times New Roman"/>
          <w:color w:val="000000"/>
          <w:sz w:val="32"/>
          <w:szCs w:val="32"/>
        </w:rPr>
        <w:t>一般</w:t>
      </w:r>
      <w:r w:rsidR="006717FE" w:rsidRPr="00762991">
        <w:rPr>
          <w:rFonts w:ascii="Times New Roman" w:eastAsia="仿宋_GB2312" w:hAnsi="Times New Roman"/>
          <w:color w:val="000000"/>
          <w:sz w:val="32"/>
          <w:szCs w:val="32"/>
        </w:rPr>
        <w:t>涉及</w:t>
      </w:r>
      <w:r w:rsidRPr="00762991">
        <w:rPr>
          <w:rFonts w:ascii="Times New Roman" w:eastAsia="仿宋_GB2312" w:hAnsi="Times New Roman"/>
          <w:color w:val="000000"/>
          <w:sz w:val="32"/>
          <w:szCs w:val="32"/>
        </w:rPr>
        <w:t>四种</w:t>
      </w:r>
      <w:r w:rsidR="006717FE" w:rsidRPr="00762991">
        <w:rPr>
          <w:rFonts w:ascii="Times New Roman" w:eastAsia="仿宋_GB2312" w:hAnsi="Times New Roman"/>
          <w:color w:val="000000"/>
          <w:sz w:val="32"/>
          <w:szCs w:val="32"/>
        </w:rPr>
        <w:t>方面</w:t>
      </w:r>
      <w:r w:rsidRPr="00762991">
        <w:rPr>
          <w:rFonts w:ascii="Times New Roman" w:eastAsia="仿宋_GB2312" w:hAnsi="Times New Roman"/>
          <w:color w:val="000000"/>
          <w:sz w:val="32"/>
          <w:szCs w:val="32"/>
        </w:rPr>
        <w:t>：隆乳、乳房再造、隆乳后</w:t>
      </w:r>
      <w:r w:rsidR="00C608ED" w:rsidRPr="00762991">
        <w:rPr>
          <w:rFonts w:ascii="Times New Roman" w:eastAsia="仿宋_GB2312" w:hAnsi="Times New Roman"/>
          <w:color w:val="000000"/>
          <w:sz w:val="32"/>
          <w:szCs w:val="32"/>
        </w:rPr>
        <w:t>植入物</w:t>
      </w:r>
      <w:r w:rsidRPr="00762991">
        <w:rPr>
          <w:rFonts w:ascii="Times New Roman" w:eastAsia="仿宋_GB2312" w:hAnsi="Times New Roman"/>
          <w:color w:val="000000"/>
          <w:sz w:val="32"/>
          <w:szCs w:val="32"/>
        </w:rPr>
        <w:t>更换、再造后</w:t>
      </w:r>
      <w:r w:rsidR="00C608ED" w:rsidRPr="00762991">
        <w:rPr>
          <w:rFonts w:ascii="Times New Roman" w:eastAsia="仿宋_GB2312" w:hAnsi="Times New Roman"/>
          <w:color w:val="000000"/>
          <w:sz w:val="32"/>
          <w:szCs w:val="32"/>
        </w:rPr>
        <w:t>植入物</w:t>
      </w:r>
      <w:r w:rsidRPr="00762991">
        <w:rPr>
          <w:rFonts w:ascii="Times New Roman" w:eastAsia="仿宋_GB2312" w:hAnsi="Times New Roman"/>
          <w:color w:val="000000"/>
          <w:sz w:val="32"/>
          <w:szCs w:val="32"/>
        </w:rPr>
        <w:t>更换。由于存在单个受试者</w:t>
      </w:r>
      <w:r w:rsidR="003C234D" w:rsidRPr="00762991">
        <w:rPr>
          <w:rFonts w:ascii="Times New Roman" w:eastAsia="仿宋_GB2312" w:hAnsi="Times New Roman"/>
          <w:color w:val="000000"/>
          <w:sz w:val="32"/>
          <w:szCs w:val="32"/>
        </w:rPr>
        <w:t>两侧乳房</w:t>
      </w:r>
      <w:r w:rsidR="007771F7" w:rsidRPr="00762991">
        <w:rPr>
          <w:rFonts w:ascii="Times New Roman" w:eastAsia="仿宋_GB2312" w:hAnsi="Times New Roman"/>
          <w:color w:val="000000"/>
          <w:sz w:val="32"/>
          <w:szCs w:val="32"/>
        </w:rPr>
        <w:t>因</w:t>
      </w:r>
      <w:r w:rsidRPr="00762991">
        <w:rPr>
          <w:rFonts w:ascii="Times New Roman" w:eastAsia="仿宋_GB2312" w:hAnsi="Times New Roman"/>
          <w:color w:val="000000"/>
          <w:sz w:val="32"/>
          <w:szCs w:val="32"/>
        </w:rPr>
        <w:t>不同原因</w:t>
      </w:r>
      <w:r w:rsidR="003C234D" w:rsidRPr="00762991">
        <w:rPr>
          <w:rFonts w:ascii="Times New Roman" w:eastAsia="仿宋_GB2312" w:hAnsi="Times New Roman"/>
          <w:color w:val="000000"/>
          <w:sz w:val="32"/>
          <w:szCs w:val="32"/>
        </w:rPr>
        <w:t>进行</w:t>
      </w:r>
      <w:r w:rsidRPr="00762991">
        <w:rPr>
          <w:rFonts w:ascii="Times New Roman" w:eastAsia="仿宋_GB2312" w:hAnsi="Times New Roman"/>
          <w:color w:val="000000"/>
          <w:sz w:val="32"/>
          <w:szCs w:val="32"/>
        </w:rPr>
        <w:t>不同预期用途</w:t>
      </w:r>
      <w:r w:rsidR="003C234D" w:rsidRPr="00762991">
        <w:rPr>
          <w:rFonts w:ascii="Times New Roman" w:eastAsia="仿宋_GB2312" w:hAnsi="Times New Roman"/>
          <w:color w:val="000000"/>
          <w:sz w:val="32"/>
          <w:szCs w:val="32"/>
        </w:rPr>
        <w:t>的</w:t>
      </w:r>
      <w:r w:rsidRPr="00762991">
        <w:rPr>
          <w:rFonts w:ascii="Times New Roman" w:eastAsia="仿宋_GB2312" w:hAnsi="Times New Roman"/>
          <w:color w:val="000000"/>
          <w:sz w:val="32"/>
          <w:szCs w:val="32"/>
        </w:rPr>
        <w:t>乳房植</w:t>
      </w:r>
      <w:r w:rsidRPr="00762991">
        <w:rPr>
          <w:rFonts w:ascii="Times New Roman" w:eastAsia="仿宋_GB2312" w:hAnsi="Times New Roman"/>
          <w:color w:val="000000"/>
          <w:sz w:val="32"/>
          <w:szCs w:val="32"/>
        </w:rPr>
        <w:lastRenderedPageBreak/>
        <w:t>入的情况，因此每个受试者和每个乳房</w:t>
      </w:r>
      <w:r w:rsidR="00C608ED" w:rsidRPr="00762991">
        <w:rPr>
          <w:rFonts w:ascii="Times New Roman" w:eastAsia="仿宋_GB2312" w:hAnsi="Times New Roman"/>
          <w:color w:val="000000"/>
          <w:sz w:val="32"/>
          <w:szCs w:val="32"/>
        </w:rPr>
        <w:t>植入物</w:t>
      </w:r>
      <w:r w:rsidRPr="00762991">
        <w:rPr>
          <w:rFonts w:ascii="Times New Roman" w:eastAsia="仿宋_GB2312" w:hAnsi="Times New Roman"/>
          <w:color w:val="000000"/>
          <w:sz w:val="32"/>
          <w:szCs w:val="32"/>
        </w:rPr>
        <w:t>都</w:t>
      </w:r>
      <w:r w:rsidR="003C234D" w:rsidRPr="00762991">
        <w:rPr>
          <w:rFonts w:ascii="Times New Roman" w:eastAsia="仿宋_GB2312" w:hAnsi="Times New Roman"/>
          <w:color w:val="000000"/>
          <w:sz w:val="32"/>
          <w:szCs w:val="32"/>
        </w:rPr>
        <w:t>需</w:t>
      </w:r>
      <w:r w:rsidRPr="00762991">
        <w:rPr>
          <w:rFonts w:ascii="Times New Roman" w:eastAsia="仿宋_GB2312" w:hAnsi="Times New Roman"/>
          <w:color w:val="000000"/>
          <w:sz w:val="32"/>
          <w:szCs w:val="32"/>
        </w:rPr>
        <w:t>记录并分析数据。</w:t>
      </w:r>
    </w:p>
    <w:p w14:paraId="6F790EFC" w14:textId="36EC0BD1" w:rsidR="00601C9D" w:rsidRPr="00762991" w:rsidRDefault="00601C9D">
      <w:pPr>
        <w:pStyle w:val="Style5"/>
        <w:widowControl/>
        <w:spacing w:line="580" w:lineRule="exact"/>
        <w:ind w:firstLineChars="200" w:firstLine="640"/>
        <w:rPr>
          <w:rFonts w:eastAsia="仿宋_GB2312"/>
          <w:color w:val="000000"/>
          <w:kern w:val="2"/>
          <w:sz w:val="32"/>
          <w:szCs w:val="32"/>
        </w:rPr>
      </w:pPr>
      <w:r w:rsidRPr="00762991">
        <w:rPr>
          <w:rFonts w:eastAsia="仿宋_GB2312"/>
          <w:color w:val="000000"/>
          <w:kern w:val="2"/>
          <w:sz w:val="32"/>
          <w:szCs w:val="32"/>
        </w:rPr>
        <w:t>在临床试验开始时按</w:t>
      </w:r>
      <w:r w:rsidR="007768FD" w:rsidRPr="00762991">
        <w:rPr>
          <w:rFonts w:eastAsia="仿宋_GB2312"/>
          <w:color w:val="000000"/>
          <w:kern w:val="2"/>
          <w:sz w:val="32"/>
          <w:szCs w:val="32"/>
        </w:rPr>
        <w:t>受试者</w:t>
      </w:r>
      <w:r w:rsidR="001667A0" w:rsidRPr="00762991">
        <w:rPr>
          <w:rFonts w:eastAsia="仿宋_GB2312"/>
          <w:color w:val="000000"/>
          <w:kern w:val="2"/>
          <w:sz w:val="32"/>
          <w:szCs w:val="32"/>
        </w:rPr>
        <w:t>进行乳房植入时</w:t>
      </w:r>
      <w:r w:rsidRPr="00762991">
        <w:rPr>
          <w:rFonts w:eastAsia="仿宋_GB2312"/>
          <w:color w:val="000000"/>
          <w:kern w:val="2"/>
          <w:sz w:val="32"/>
          <w:szCs w:val="32"/>
        </w:rPr>
        <w:t>最初的</w:t>
      </w:r>
      <w:r w:rsidRPr="00762991">
        <w:rPr>
          <w:rFonts w:eastAsia="仿宋_GB2312"/>
          <w:color w:val="000000"/>
          <w:sz w:val="32"/>
          <w:szCs w:val="32"/>
        </w:rPr>
        <w:t>预期用途</w:t>
      </w:r>
      <w:r w:rsidRPr="00762991">
        <w:rPr>
          <w:rFonts w:eastAsia="仿宋_GB2312"/>
          <w:color w:val="000000"/>
          <w:kern w:val="2"/>
          <w:sz w:val="32"/>
          <w:szCs w:val="32"/>
        </w:rPr>
        <w:t>对受试者和乳房</w:t>
      </w:r>
      <w:r w:rsidR="00C608ED" w:rsidRPr="00762991">
        <w:rPr>
          <w:rFonts w:eastAsia="仿宋_GB2312"/>
          <w:color w:val="000000"/>
          <w:kern w:val="2"/>
          <w:sz w:val="32"/>
          <w:szCs w:val="32"/>
        </w:rPr>
        <w:t>植入物</w:t>
      </w:r>
      <w:r w:rsidRPr="00762991">
        <w:rPr>
          <w:rFonts w:eastAsia="仿宋_GB2312"/>
          <w:color w:val="000000"/>
          <w:kern w:val="2"/>
          <w:sz w:val="32"/>
          <w:szCs w:val="32"/>
        </w:rPr>
        <w:t>进行如下分类：</w:t>
      </w:r>
    </w:p>
    <w:p w14:paraId="1240C91E" w14:textId="6316CED0" w:rsidR="00601C9D" w:rsidRPr="00762991" w:rsidRDefault="003C234D" w:rsidP="00A102FC">
      <w:pPr>
        <w:pStyle w:val="Style25"/>
        <w:widowControl/>
        <w:tabs>
          <w:tab w:val="left" w:pos="1080"/>
        </w:tabs>
        <w:spacing w:line="580" w:lineRule="exact"/>
        <w:ind w:firstLineChars="200" w:firstLine="640"/>
        <w:jc w:val="both"/>
        <w:rPr>
          <w:rStyle w:val="FontStyle47"/>
          <w:rFonts w:eastAsia="仿宋_GB2312"/>
          <w:sz w:val="32"/>
          <w:szCs w:val="32"/>
        </w:rPr>
      </w:pPr>
      <w:r w:rsidRPr="00762991">
        <w:rPr>
          <w:rStyle w:val="FontStyle47"/>
          <w:rFonts w:eastAsia="仿宋_GB2312"/>
          <w:sz w:val="32"/>
          <w:szCs w:val="32"/>
        </w:rPr>
        <w:t>（</w:t>
      </w:r>
      <w:r w:rsidRPr="00762991">
        <w:rPr>
          <w:rStyle w:val="FontStyle47"/>
          <w:rFonts w:eastAsia="仿宋_GB2312"/>
          <w:sz w:val="32"/>
          <w:szCs w:val="32"/>
        </w:rPr>
        <w:t>1</w:t>
      </w:r>
      <w:r w:rsidRPr="00762991">
        <w:rPr>
          <w:rStyle w:val="FontStyle47"/>
          <w:rFonts w:eastAsia="仿宋_GB2312"/>
          <w:sz w:val="32"/>
          <w:szCs w:val="32"/>
        </w:rPr>
        <w:t>）</w:t>
      </w:r>
      <w:r w:rsidR="00601C9D" w:rsidRPr="00762991">
        <w:rPr>
          <w:rStyle w:val="FontStyle47"/>
          <w:rFonts w:eastAsia="仿宋_GB2312"/>
          <w:sz w:val="32"/>
          <w:szCs w:val="32"/>
        </w:rPr>
        <w:t>如果乳房再造的受试者做了健侧的隆乳，则应将此受试者归为乳房再造。而乳房</w:t>
      </w:r>
      <w:r w:rsidR="00C608ED" w:rsidRPr="00762991">
        <w:rPr>
          <w:rStyle w:val="FontStyle47"/>
          <w:rFonts w:eastAsia="仿宋_GB2312"/>
          <w:sz w:val="32"/>
          <w:szCs w:val="32"/>
        </w:rPr>
        <w:t>植入物</w:t>
      </w:r>
      <w:r w:rsidR="00601C9D" w:rsidRPr="00762991">
        <w:rPr>
          <w:rStyle w:val="FontStyle47"/>
          <w:rFonts w:eastAsia="仿宋_GB2312"/>
          <w:sz w:val="32"/>
          <w:szCs w:val="32"/>
        </w:rPr>
        <w:t>则应归为一个隆乳，一个乳房再造。</w:t>
      </w:r>
    </w:p>
    <w:p w14:paraId="5A704935" w14:textId="05D2B9C8" w:rsidR="00601C9D" w:rsidRPr="00762991" w:rsidRDefault="003C234D" w:rsidP="00A102FC">
      <w:pPr>
        <w:pStyle w:val="Style25"/>
        <w:widowControl/>
        <w:tabs>
          <w:tab w:val="left" w:pos="1080"/>
        </w:tabs>
        <w:spacing w:line="580" w:lineRule="exact"/>
        <w:ind w:firstLineChars="200" w:firstLine="640"/>
        <w:jc w:val="both"/>
        <w:rPr>
          <w:rStyle w:val="FontStyle47"/>
          <w:rFonts w:eastAsia="仿宋_GB2312"/>
          <w:sz w:val="32"/>
          <w:szCs w:val="32"/>
        </w:rPr>
      </w:pPr>
      <w:r w:rsidRPr="00762991">
        <w:rPr>
          <w:rStyle w:val="FontStyle47"/>
          <w:rFonts w:eastAsia="仿宋_GB2312"/>
          <w:sz w:val="32"/>
          <w:szCs w:val="32"/>
        </w:rPr>
        <w:t>（</w:t>
      </w:r>
      <w:r w:rsidRPr="00762991">
        <w:rPr>
          <w:rStyle w:val="FontStyle47"/>
          <w:rFonts w:eastAsia="仿宋_GB2312"/>
          <w:sz w:val="32"/>
          <w:szCs w:val="32"/>
        </w:rPr>
        <w:t>2</w:t>
      </w:r>
      <w:r w:rsidRPr="00762991">
        <w:rPr>
          <w:rStyle w:val="FontStyle47"/>
          <w:rFonts w:eastAsia="仿宋_GB2312"/>
          <w:sz w:val="32"/>
          <w:szCs w:val="32"/>
        </w:rPr>
        <w:t>）</w:t>
      </w:r>
      <w:r w:rsidR="00601C9D" w:rsidRPr="00762991">
        <w:rPr>
          <w:rStyle w:val="FontStyle47"/>
          <w:rFonts w:eastAsia="仿宋_GB2312"/>
          <w:sz w:val="32"/>
          <w:szCs w:val="32"/>
        </w:rPr>
        <w:t>如果隆乳后</w:t>
      </w:r>
      <w:r w:rsidR="00C608ED" w:rsidRPr="00762991">
        <w:rPr>
          <w:rStyle w:val="FontStyle47"/>
          <w:rFonts w:eastAsia="仿宋_GB2312"/>
          <w:sz w:val="32"/>
          <w:szCs w:val="32"/>
        </w:rPr>
        <w:t>植入物</w:t>
      </w:r>
      <w:r w:rsidR="00601C9D" w:rsidRPr="00762991">
        <w:rPr>
          <w:rStyle w:val="FontStyle47"/>
          <w:rFonts w:eastAsia="仿宋_GB2312"/>
          <w:sz w:val="32"/>
          <w:szCs w:val="32"/>
        </w:rPr>
        <w:t>更换的受试者做了健侧的隆乳，则应将此受试者归为隆乳后</w:t>
      </w:r>
      <w:r w:rsidR="00C608ED" w:rsidRPr="00762991">
        <w:rPr>
          <w:rStyle w:val="FontStyle47"/>
          <w:rFonts w:eastAsia="仿宋_GB2312"/>
          <w:sz w:val="32"/>
          <w:szCs w:val="32"/>
        </w:rPr>
        <w:t>植入物</w:t>
      </w:r>
      <w:r w:rsidR="00601C9D" w:rsidRPr="00762991">
        <w:rPr>
          <w:rStyle w:val="FontStyle47"/>
          <w:rFonts w:eastAsia="仿宋_GB2312"/>
          <w:sz w:val="32"/>
          <w:szCs w:val="32"/>
        </w:rPr>
        <w:t>更换受试者。而乳房</w:t>
      </w:r>
      <w:r w:rsidR="00C608ED" w:rsidRPr="00762991">
        <w:rPr>
          <w:rStyle w:val="FontStyle47"/>
          <w:rFonts w:eastAsia="仿宋_GB2312"/>
          <w:sz w:val="32"/>
          <w:szCs w:val="32"/>
        </w:rPr>
        <w:t>植入物</w:t>
      </w:r>
      <w:r w:rsidR="00601C9D" w:rsidRPr="00762991">
        <w:rPr>
          <w:rStyle w:val="FontStyle47"/>
          <w:rFonts w:eastAsia="仿宋_GB2312"/>
          <w:sz w:val="32"/>
          <w:szCs w:val="32"/>
        </w:rPr>
        <w:t>则应归为一个隆乳后</w:t>
      </w:r>
      <w:r w:rsidR="00C608ED" w:rsidRPr="00762991">
        <w:rPr>
          <w:rStyle w:val="FontStyle47"/>
          <w:rFonts w:eastAsia="仿宋_GB2312"/>
          <w:sz w:val="32"/>
          <w:szCs w:val="32"/>
        </w:rPr>
        <w:t>植入物</w:t>
      </w:r>
      <w:r w:rsidR="00601C9D" w:rsidRPr="00762991">
        <w:rPr>
          <w:rStyle w:val="FontStyle47"/>
          <w:rFonts w:eastAsia="仿宋_GB2312"/>
          <w:sz w:val="32"/>
          <w:szCs w:val="32"/>
        </w:rPr>
        <w:t>更换，一个隆乳。</w:t>
      </w:r>
    </w:p>
    <w:p w14:paraId="20B550C5" w14:textId="6C44733C" w:rsidR="00601C9D" w:rsidRPr="00762991" w:rsidRDefault="001E48C0" w:rsidP="00A102FC">
      <w:pPr>
        <w:pStyle w:val="Style25"/>
        <w:widowControl/>
        <w:tabs>
          <w:tab w:val="left" w:pos="1080"/>
        </w:tabs>
        <w:spacing w:line="580" w:lineRule="exact"/>
        <w:ind w:firstLineChars="200" w:firstLine="640"/>
        <w:jc w:val="both"/>
        <w:rPr>
          <w:rStyle w:val="FontStyle47"/>
          <w:rFonts w:eastAsia="仿宋_GB2312"/>
          <w:sz w:val="32"/>
          <w:szCs w:val="32"/>
        </w:rPr>
      </w:pPr>
      <w:r w:rsidRPr="00762991">
        <w:rPr>
          <w:rStyle w:val="FontStyle47"/>
          <w:rFonts w:eastAsia="仿宋_GB2312"/>
          <w:sz w:val="32"/>
          <w:szCs w:val="32"/>
        </w:rPr>
        <w:t>（</w:t>
      </w:r>
      <w:r w:rsidRPr="00762991">
        <w:rPr>
          <w:rStyle w:val="FontStyle47"/>
          <w:rFonts w:eastAsia="仿宋_GB2312"/>
          <w:sz w:val="32"/>
          <w:szCs w:val="32"/>
        </w:rPr>
        <w:t>3</w:t>
      </w:r>
      <w:r w:rsidRPr="00762991">
        <w:rPr>
          <w:rStyle w:val="FontStyle47"/>
          <w:rFonts w:eastAsia="仿宋_GB2312"/>
          <w:sz w:val="32"/>
          <w:szCs w:val="32"/>
        </w:rPr>
        <w:t>）</w:t>
      </w:r>
      <w:r w:rsidR="00601C9D" w:rsidRPr="00762991">
        <w:rPr>
          <w:rStyle w:val="FontStyle47"/>
          <w:rFonts w:eastAsia="仿宋_GB2312"/>
          <w:sz w:val="32"/>
          <w:szCs w:val="32"/>
        </w:rPr>
        <w:t>即使乳房</w:t>
      </w:r>
      <w:r w:rsidR="00C608ED" w:rsidRPr="00762991">
        <w:rPr>
          <w:rStyle w:val="FontStyle47"/>
          <w:rFonts w:eastAsia="仿宋_GB2312"/>
          <w:sz w:val="32"/>
          <w:szCs w:val="32"/>
        </w:rPr>
        <w:t>植入物</w:t>
      </w:r>
      <w:r w:rsidR="00601C9D" w:rsidRPr="00762991">
        <w:rPr>
          <w:rStyle w:val="FontStyle47"/>
          <w:rFonts w:eastAsia="仿宋_GB2312"/>
          <w:sz w:val="32"/>
          <w:szCs w:val="32"/>
        </w:rPr>
        <w:t>在临床试验过程中被取出和更换（即在最初植入后），也</w:t>
      </w:r>
      <w:r w:rsidR="00C00066" w:rsidRPr="00762991">
        <w:rPr>
          <w:rStyle w:val="FontStyle47"/>
          <w:rFonts w:eastAsia="仿宋_GB2312"/>
          <w:sz w:val="32"/>
          <w:szCs w:val="32"/>
        </w:rPr>
        <w:t>需</w:t>
      </w:r>
      <w:r w:rsidR="00601C9D" w:rsidRPr="00762991">
        <w:rPr>
          <w:rStyle w:val="FontStyle47"/>
          <w:rFonts w:eastAsia="仿宋_GB2312"/>
          <w:sz w:val="32"/>
          <w:szCs w:val="32"/>
        </w:rPr>
        <w:t>将此受试者和乳房</w:t>
      </w:r>
      <w:r w:rsidR="00C608ED" w:rsidRPr="00762991">
        <w:rPr>
          <w:rStyle w:val="FontStyle47"/>
          <w:rFonts w:eastAsia="仿宋_GB2312"/>
          <w:sz w:val="32"/>
          <w:szCs w:val="32"/>
        </w:rPr>
        <w:t>植入物</w:t>
      </w:r>
      <w:r w:rsidR="00601C9D" w:rsidRPr="00762991">
        <w:rPr>
          <w:rStyle w:val="FontStyle47"/>
          <w:rFonts w:eastAsia="仿宋_GB2312"/>
          <w:sz w:val="32"/>
          <w:szCs w:val="32"/>
        </w:rPr>
        <w:t>归入最初的</w:t>
      </w:r>
      <w:r w:rsidR="00C53087" w:rsidRPr="00762991">
        <w:rPr>
          <w:rStyle w:val="FontStyle47"/>
          <w:rFonts w:eastAsia="仿宋_GB2312"/>
          <w:sz w:val="32"/>
          <w:szCs w:val="32"/>
        </w:rPr>
        <w:t>预期用途</w:t>
      </w:r>
      <w:r w:rsidR="00601C9D" w:rsidRPr="00762991">
        <w:rPr>
          <w:rStyle w:val="FontStyle47"/>
          <w:rFonts w:eastAsia="仿宋_GB2312"/>
          <w:sz w:val="32"/>
          <w:szCs w:val="32"/>
        </w:rPr>
        <w:t>（即隆乳、乳房再造、隆乳后</w:t>
      </w:r>
      <w:r w:rsidR="00C608ED" w:rsidRPr="00762991">
        <w:rPr>
          <w:rStyle w:val="FontStyle47"/>
          <w:rFonts w:eastAsia="仿宋_GB2312"/>
          <w:sz w:val="32"/>
          <w:szCs w:val="32"/>
        </w:rPr>
        <w:t>植入物</w:t>
      </w:r>
      <w:r w:rsidR="00601C9D" w:rsidRPr="00762991">
        <w:rPr>
          <w:rStyle w:val="FontStyle47"/>
          <w:rFonts w:eastAsia="仿宋_GB2312"/>
          <w:sz w:val="32"/>
          <w:szCs w:val="32"/>
        </w:rPr>
        <w:t>更换、再造后</w:t>
      </w:r>
      <w:r w:rsidR="00C608ED" w:rsidRPr="00762991">
        <w:rPr>
          <w:rStyle w:val="FontStyle47"/>
          <w:rFonts w:eastAsia="仿宋_GB2312"/>
          <w:sz w:val="32"/>
          <w:szCs w:val="32"/>
        </w:rPr>
        <w:t>植入物</w:t>
      </w:r>
      <w:r w:rsidR="00601C9D" w:rsidRPr="00762991">
        <w:rPr>
          <w:rStyle w:val="FontStyle47"/>
          <w:rFonts w:eastAsia="仿宋_GB2312"/>
          <w:sz w:val="32"/>
          <w:szCs w:val="32"/>
        </w:rPr>
        <w:t>更换）。</w:t>
      </w:r>
    </w:p>
    <w:p w14:paraId="66E85939" w14:textId="77777777" w:rsidR="00164D06" w:rsidRPr="00762991" w:rsidRDefault="00164D06" w:rsidP="00164D06">
      <w:pPr>
        <w:spacing w:line="580" w:lineRule="exact"/>
        <w:ind w:firstLineChars="200" w:firstLine="640"/>
        <w:outlineLvl w:val="2"/>
        <w:rPr>
          <w:rFonts w:ascii="Times New Roman" w:eastAsia="仿宋_GB2312" w:hAnsi="Times New Roman"/>
          <w:color w:val="000000"/>
          <w:sz w:val="32"/>
          <w:szCs w:val="32"/>
        </w:rPr>
      </w:pPr>
      <w:r w:rsidRPr="00762991">
        <w:rPr>
          <w:rFonts w:ascii="Times New Roman" w:eastAsia="仿宋_GB2312" w:hAnsi="Times New Roman"/>
          <w:color w:val="000000"/>
          <w:sz w:val="32"/>
          <w:szCs w:val="32"/>
        </w:rPr>
        <w:t>2.</w:t>
      </w:r>
      <w:r w:rsidRPr="00762991">
        <w:rPr>
          <w:rFonts w:ascii="Times New Roman" w:eastAsia="仿宋_GB2312" w:hAnsi="Times New Roman"/>
          <w:color w:val="000000"/>
          <w:sz w:val="32"/>
          <w:szCs w:val="32"/>
        </w:rPr>
        <w:t>试验设计</w:t>
      </w:r>
    </w:p>
    <w:p w14:paraId="7AB3E0BB" w14:textId="5180D30A" w:rsidR="00164D06" w:rsidRPr="00762991" w:rsidRDefault="008D2ADF" w:rsidP="00164D06">
      <w:pPr>
        <w:pStyle w:val="Style15"/>
        <w:widowControl/>
        <w:spacing w:line="580" w:lineRule="exact"/>
        <w:ind w:firstLineChars="200" w:firstLine="640"/>
        <w:jc w:val="both"/>
        <w:rPr>
          <w:rFonts w:eastAsia="仿宋_GB2312"/>
          <w:color w:val="000000"/>
          <w:sz w:val="32"/>
          <w:szCs w:val="32"/>
        </w:rPr>
      </w:pPr>
      <w:r w:rsidRPr="00762991">
        <w:rPr>
          <w:rFonts w:eastAsia="仿宋_GB2312"/>
          <w:color w:val="000000"/>
          <w:kern w:val="2"/>
          <w:sz w:val="32"/>
          <w:szCs w:val="32"/>
        </w:rPr>
        <w:t>（</w:t>
      </w:r>
      <w:r w:rsidRPr="00762991">
        <w:rPr>
          <w:rFonts w:eastAsia="仿宋_GB2312"/>
          <w:color w:val="000000"/>
          <w:kern w:val="2"/>
          <w:sz w:val="32"/>
          <w:szCs w:val="32"/>
        </w:rPr>
        <w:t>1</w:t>
      </w:r>
      <w:r w:rsidRPr="00762991">
        <w:rPr>
          <w:rFonts w:eastAsia="仿宋_GB2312"/>
          <w:color w:val="000000"/>
          <w:kern w:val="2"/>
          <w:sz w:val="32"/>
          <w:szCs w:val="32"/>
        </w:rPr>
        <w:t>）</w:t>
      </w:r>
      <w:r w:rsidR="00164D06" w:rsidRPr="00762991">
        <w:rPr>
          <w:rFonts w:eastAsia="仿宋_GB2312"/>
          <w:color w:val="000000"/>
          <w:kern w:val="2"/>
          <w:sz w:val="32"/>
          <w:szCs w:val="32"/>
        </w:rPr>
        <w:t>建议采用随机平行对照</w:t>
      </w:r>
      <w:r w:rsidR="001667A0" w:rsidRPr="00762991">
        <w:rPr>
          <w:rFonts w:eastAsia="仿宋_GB2312"/>
          <w:color w:val="000000"/>
          <w:kern w:val="2"/>
          <w:sz w:val="32"/>
          <w:szCs w:val="32"/>
        </w:rPr>
        <w:t>设计</w:t>
      </w:r>
      <w:r w:rsidR="00164D06" w:rsidRPr="00762991">
        <w:rPr>
          <w:rFonts w:eastAsia="仿宋_GB2312"/>
          <w:color w:val="000000"/>
          <w:kern w:val="2"/>
          <w:sz w:val="32"/>
          <w:szCs w:val="32"/>
        </w:rPr>
        <w:t>，对照组应选择在境内已获准上市的类似的乳房</w:t>
      </w:r>
      <w:r w:rsidR="00C608ED" w:rsidRPr="00762991">
        <w:rPr>
          <w:rFonts w:eastAsia="仿宋_GB2312"/>
          <w:color w:val="000000"/>
          <w:kern w:val="2"/>
          <w:sz w:val="32"/>
          <w:szCs w:val="32"/>
        </w:rPr>
        <w:t>植入物</w:t>
      </w:r>
      <w:r w:rsidR="00164D06" w:rsidRPr="00762991">
        <w:rPr>
          <w:rFonts w:eastAsia="仿宋_GB2312"/>
          <w:color w:val="000000"/>
          <w:kern w:val="2"/>
          <w:sz w:val="32"/>
          <w:szCs w:val="32"/>
        </w:rPr>
        <w:t>。</w:t>
      </w:r>
      <w:r w:rsidR="00164D06" w:rsidRPr="00762991">
        <w:rPr>
          <w:rFonts w:eastAsia="仿宋_GB2312"/>
          <w:color w:val="000000"/>
          <w:sz w:val="32"/>
          <w:szCs w:val="32"/>
        </w:rPr>
        <w:t>试验组和对照组采用统一的入选标准和排除标准，临床观察及随访时间应相同。</w:t>
      </w:r>
    </w:p>
    <w:p w14:paraId="61C15DE4" w14:textId="6ECF1B78" w:rsidR="008D2ADF" w:rsidRPr="00762991" w:rsidRDefault="008D2ADF" w:rsidP="00164D06">
      <w:pPr>
        <w:pStyle w:val="Style15"/>
        <w:widowControl/>
        <w:spacing w:line="580" w:lineRule="exact"/>
        <w:ind w:firstLineChars="200" w:firstLine="640"/>
        <w:jc w:val="both"/>
        <w:rPr>
          <w:rFonts w:eastAsia="仿宋_GB2312"/>
          <w:color w:val="000000"/>
          <w:sz w:val="32"/>
          <w:szCs w:val="32"/>
        </w:rPr>
      </w:pPr>
      <w:r w:rsidRPr="00762991">
        <w:rPr>
          <w:rFonts w:eastAsia="仿宋_GB2312"/>
          <w:color w:val="000000"/>
          <w:sz w:val="32"/>
          <w:szCs w:val="32"/>
        </w:rPr>
        <w:t>（</w:t>
      </w:r>
      <w:r w:rsidRPr="00762991">
        <w:rPr>
          <w:rFonts w:eastAsia="仿宋_GB2312"/>
          <w:color w:val="000000"/>
          <w:sz w:val="32"/>
          <w:szCs w:val="32"/>
        </w:rPr>
        <w:t>2</w:t>
      </w:r>
      <w:r w:rsidRPr="00762991">
        <w:rPr>
          <w:rFonts w:eastAsia="仿宋_GB2312"/>
          <w:color w:val="000000"/>
          <w:sz w:val="32"/>
          <w:szCs w:val="32"/>
        </w:rPr>
        <w:t>）如果不采用随机平行对照，则需提供不采用随机平行对照的原因，此时应采用单组目标值法进行统计，</w:t>
      </w:r>
      <w:r w:rsidR="00ED2500" w:rsidRPr="00762991">
        <w:rPr>
          <w:rFonts w:eastAsia="仿宋_GB2312"/>
          <w:color w:val="000000"/>
          <w:sz w:val="32"/>
          <w:szCs w:val="32"/>
        </w:rPr>
        <w:t>目标值需</w:t>
      </w:r>
      <w:r w:rsidRPr="00762991">
        <w:rPr>
          <w:rFonts w:eastAsia="仿宋_GB2312"/>
          <w:color w:val="000000"/>
          <w:sz w:val="32"/>
          <w:szCs w:val="32"/>
        </w:rPr>
        <w:t>以大量文献报道的公认的安全性和有效性数据</w:t>
      </w:r>
      <w:r w:rsidR="00ED2500" w:rsidRPr="00762991">
        <w:rPr>
          <w:rFonts w:eastAsia="仿宋_GB2312"/>
          <w:color w:val="000000"/>
          <w:sz w:val="32"/>
          <w:szCs w:val="32"/>
        </w:rPr>
        <w:t>确认</w:t>
      </w:r>
      <w:r w:rsidRPr="00762991">
        <w:rPr>
          <w:rFonts w:eastAsia="仿宋_GB2312"/>
          <w:color w:val="000000"/>
          <w:sz w:val="32"/>
          <w:szCs w:val="32"/>
        </w:rPr>
        <w:t>。</w:t>
      </w:r>
    </w:p>
    <w:p w14:paraId="523BECB0" w14:textId="77777777" w:rsidR="00D741CB" w:rsidRPr="00762991" w:rsidRDefault="00D741CB" w:rsidP="00D741CB">
      <w:pPr>
        <w:spacing w:line="580" w:lineRule="exact"/>
        <w:ind w:firstLineChars="200" w:firstLine="640"/>
        <w:outlineLvl w:val="2"/>
        <w:rPr>
          <w:rFonts w:ascii="Times New Roman" w:eastAsia="仿宋_GB2312" w:hAnsi="Times New Roman"/>
          <w:color w:val="000000"/>
          <w:sz w:val="32"/>
          <w:szCs w:val="32"/>
        </w:rPr>
      </w:pPr>
      <w:r w:rsidRPr="00762991">
        <w:rPr>
          <w:rFonts w:ascii="Times New Roman" w:eastAsia="仿宋_GB2312" w:hAnsi="Times New Roman"/>
          <w:color w:val="000000"/>
          <w:sz w:val="32"/>
          <w:szCs w:val="32"/>
        </w:rPr>
        <w:t>3.</w:t>
      </w:r>
      <w:r w:rsidRPr="00762991">
        <w:rPr>
          <w:rFonts w:ascii="Times New Roman" w:eastAsia="仿宋_GB2312" w:hAnsi="Times New Roman"/>
          <w:color w:val="000000"/>
          <w:sz w:val="32"/>
          <w:szCs w:val="32"/>
        </w:rPr>
        <w:t>评价指标</w:t>
      </w:r>
    </w:p>
    <w:p w14:paraId="5FF3F540" w14:textId="2BB24A55" w:rsidR="00D741CB" w:rsidRPr="00762991" w:rsidRDefault="00D741CB" w:rsidP="00DB5DB8">
      <w:pPr>
        <w:spacing w:line="580" w:lineRule="exact"/>
        <w:ind w:firstLineChars="200" w:firstLine="640"/>
        <w:outlineLvl w:val="2"/>
        <w:rPr>
          <w:rFonts w:ascii="Times New Roman" w:eastAsia="仿宋_GB2312" w:hAnsi="Times New Roman"/>
          <w:color w:val="000000"/>
          <w:sz w:val="32"/>
          <w:szCs w:val="32"/>
        </w:rPr>
      </w:pPr>
      <w:r w:rsidRPr="00762991">
        <w:rPr>
          <w:rFonts w:ascii="Times New Roman" w:eastAsia="仿宋_GB2312" w:hAnsi="Times New Roman"/>
          <w:color w:val="000000"/>
          <w:sz w:val="32"/>
          <w:szCs w:val="32"/>
        </w:rPr>
        <w:t>（</w:t>
      </w:r>
      <w:r w:rsidRPr="00762991">
        <w:rPr>
          <w:rFonts w:ascii="Times New Roman" w:eastAsia="仿宋_GB2312" w:hAnsi="Times New Roman"/>
          <w:color w:val="000000"/>
          <w:sz w:val="32"/>
          <w:szCs w:val="32"/>
        </w:rPr>
        <w:t>1</w:t>
      </w:r>
      <w:r w:rsidRPr="00762991">
        <w:rPr>
          <w:rFonts w:ascii="Times New Roman" w:eastAsia="仿宋_GB2312" w:hAnsi="Times New Roman"/>
          <w:color w:val="000000"/>
          <w:sz w:val="32"/>
          <w:szCs w:val="32"/>
        </w:rPr>
        <w:t>）有效性评价</w:t>
      </w:r>
    </w:p>
    <w:p w14:paraId="2D1485DF" w14:textId="77777777" w:rsidR="0049280F" w:rsidRPr="00762991" w:rsidRDefault="00D741CB" w:rsidP="0049280F">
      <w:pPr>
        <w:spacing w:line="580" w:lineRule="exact"/>
        <w:ind w:firstLineChars="200" w:firstLine="640"/>
        <w:outlineLvl w:val="2"/>
        <w:rPr>
          <w:rFonts w:ascii="Times New Roman" w:eastAsia="仿宋_GB2312" w:hAnsi="Times New Roman"/>
          <w:color w:val="000000"/>
          <w:sz w:val="32"/>
          <w:szCs w:val="32"/>
        </w:rPr>
      </w:pPr>
      <w:r w:rsidRPr="00762991">
        <w:rPr>
          <w:rFonts w:ascii="宋体" w:hAnsi="宋体" w:cs="宋体" w:hint="eastAsia"/>
          <w:color w:val="000000"/>
          <w:sz w:val="32"/>
          <w:szCs w:val="32"/>
        </w:rPr>
        <w:t>①</w:t>
      </w:r>
      <w:r w:rsidR="0049280F" w:rsidRPr="00762991">
        <w:rPr>
          <w:rFonts w:ascii="Times New Roman" w:eastAsia="仿宋_GB2312" w:hAnsi="Times New Roman"/>
          <w:color w:val="000000"/>
          <w:sz w:val="32"/>
          <w:szCs w:val="32"/>
        </w:rPr>
        <w:t>主要有效性评价</w:t>
      </w:r>
    </w:p>
    <w:p w14:paraId="07608BE4" w14:textId="69C9A51B" w:rsidR="0049280F" w:rsidRPr="00762991" w:rsidRDefault="0049280F" w:rsidP="0049280F">
      <w:pPr>
        <w:pStyle w:val="Style8"/>
        <w:widowControl/>
        <w:spacing w:line="580" w:lineRule="exact"/>
        <w:ind w:firstLineChars="196" w:firstLine="627"/>
        <w:jc w:val="both"/>
        <w:rPr>
          <w:rFonts w:eastAsia="仿宋_GB2312"/>
          <w:color w:val="000000"/>
          <w:kern w:val="2"/>
          <w:sz w:val="32"/>
          <w:szCs w:val="32"/>
        </w:rPr>
      </w:pPr>
      <w:r w:rsidRPr="00762991">
        <w:rPr>
          <w:rFonts w:eastAsia="仿宋_GB2312"/>
          <w:color w:val="000000"/>
          <w:kern w:val="2"/>
          <w:sz w:val="32"/>
          <w:szCs w:val="32"/>
        </w:rPr>
        <w:lastRenderedPageBreak/>
        <w:t>对于乳房</w:t>
      </w:r>
      <w:r w:rsidR="00C608ED" w:rsidRPr="00762991">
        <w:rPr>
          <w:rFonts w:eastAsia="仿宋_GB2312"/>
          <w:color w:val="000000"/>
          <w:kern w:val="2"/>
          <w:sz w:val="32"/>
          <w:szCs w:val="32"/>
        </w:rPr>
        <w:t>植入物</w:t>
      </w:r>
      <w:r w:rsidRPr="00762991">
        <w:rPr>
          <w:rFonts w:eastAsia="仿宋_GB2312"/>
          <w:color w:val="000000"/>
          <w:kern w:val="2"/>
          <w:sz w:val="32"/>
          <w:szCs w:val="32"/>
        </w:rPr>
        <w:t>来说，破裂和包膜挛缩（</w:t>
      </w:r>
      <w:r w:rsidRPr="00762991">
        <w:rPr>
          <w:rFonts w:eastAsia="仿宋_GB2312"/>
          <w:color w:val="000000"/>
          <w:kern w:val="2"/>
          <w:sz w:val="32"/>
          <w:szCs w:val="32"/>
        </w:rPr>
        <w:t>Baker</w:t>
      </w:r>
      <w:r w:rsidRPr="00762991">
        <w:rPr>
          <w:rFonts w:eastAsia="仿宋_GB2312"/>
          <w:color w:val="000000"/>
          <w:kern w:val="2"/>
          <w:sz w:val="32"/>
          <w:szCs w:val="32"/>
        </w:rPr>
        <w:t>分级</w:t>
      </w:r>
      <w:r w:rsidRPr="00762991">
        <w:rPr>
          <w:rFonts w:eastAsia="仿宋_GB2312"/>
          <w:color w:val="000000"/>
          <w:kern w:val="2"/>
          <w:sz w:val="32"/>
          <w:szCs w:val="32"/>
        </w:rPr>
        <w:t>Ⅲ</w:t>
      </w:r>
      <w:r w:rsidRPr="00762991">
        <w:rPr>
          <w:rFonts w:eastAsia="仿宋_GB2312"/>
          <w:color w:val="000000"/>
          <w:kern w:val="2"/>
          <w:sz w:val="32"/>
          <w:szCs w:val="32"/>
        </w:rPr>
        <w:t>、</w:t>
      </w:r>
      <w:r w:rsidRPr="00762991">
        <w:rPr>
          <w:rFonts w:eastAsia="仿宋_GB2312"/>
          <w:color w:val="000000"/>
          <w:kern w:val="2"/>
          <w:sz w:val="32"/>
          <w:szCs w:val="32"/>
        </w:rPr>
        <w:t>Ⅳ</w:t>
      </w:r>
      <w:r w:rsidRPr="00762991">
        <w:rPr>
          <w:rFonts w:eastAsia="仿宋_GB2312"/>
          <w:color w:val="000000"/>
          <w:kern w:val="2"/>
          <w:sz w:val="32"/>
          <w:szCs w:val="32"/>
        </w:rPr>
        <w:t>级）为临床主要评价指标。</w:t>
      </w:r>
    </w:p>
    <w:p w14:paraId="1DE34F12" w14:textId="77777777" w:rsidR="0049280F" w:rsidRPr="00762991" w:rsidRDefault="00D741CB" w:rsidP="0049280F">
      <w:pPr>
        <w:spacing w:line="580" w:lineRule="exact"/>
        <w:ind w:firstLineChars="200" w:firstLine="640"/>
        <w:outlineLvl w:val="2"/>
        <w:rPr>
          <w:rFonts w:ascii="Times New Roman" w:eastAsia="仿宋_GB2312" w:hAnsi="Times New Roman"/>
          <w:color w:val="000000"/>
          <w:sz w:val="32"/>
          <w:szCs w:val="32"/>
        </w:rPr>
      </w:pPr>
      <w:r w:rsidRPr="00762991">
        <w:rPr>
          <w:rFonts w:ascii="宋体" w:hAnsi="宋体" w:cs="宋体" w:hint="eastAsia"/>
          <w:sz w:val="32"/>
          <w:szCs w:val="32"/>
        </w:rPr>
        <w:t>②</w:t>
      </w:r>
      <w:r w:rsidR="0049280F" w:rsidRPr="00762991">
        <w:rPr>
          <w:rFonts w:ascii="Times New Roman" w:eastAsia="仿宋_GB2312" w:hAnsi="Times New Roman"/>
          <w:color w:val="000000"/>
          <w:sz w:val="32"/>
          <w:szCs w:val="32"/>
        </w:rPr>
        <w:t>次要有效性评价</w:t>
      </w:r>
    </w:p>
    <w:p w14:paraId="345D2395" w14:textId="77777777" w:rsidR="0049280F" w:rsidRPr="00762991" w:rsidRDefault="002E5BE6" w:rsidP="00A102FC">
      <w:pPr>
        <w:spacing w:line="580" w:lineRule="exact"/>
        <w:ind w:firstLineChars="200" w:firstLine="640"/>
        <w:rPr>
          <w:rFonts w:ascii="Times New Roman" w:eastAsia="仿宋_GB2312" w:hAnsi="Times New Roman"/>
          <w:sz w:val="32"/>
          <w:szCs w:val="32"/>
        </w:rPr>
      </w:pPr>
      <w:r w:rsidRPr="00762991">
        <w:rPr>
          <w:rFonts w:ascii="Times New Roman" w:eastAsia="仿宋_GB2312" w:hAnsi="Times New Roman"/>
          <w:sz w:val="32"/>
          <w:szCs w:val="32"/>
        </w:rPr>
        <w:t>A</w:t>
      </w:r>
      <w:r w:rsidR="0051224B" w:rsidRPr="00762991">
        <w:rPr>
          <w:rFonts w:ascii="Times New Roman" w:eastAsia="仿宋_GB2312" w:hAnsi="Times New Roman"/>
          <w:sz w:val="32"/>
          <w:szCs w:val="32"/>
        </w:rPr>
        <w:t>.</w:t>
      </w:r>
      <w:r w:rsidR="0049280F" w:rsidRPr="00762991">
        <w:rPr>
          <w:rFonts w:ascii="Times New Roman" w:eastAsia="仿宋_GB2312" w:hAnsi="Times New Roman"/>
          <w:sz w:val="32"/>
          <w:szCs w:val="32"/>
        </w:rPr>
        <w:t>受试者感受综合评分（</w:t>
      </w:r>
      <w:r w:rsidR="0049280F" w:rsidRPr="00762991">
        <w:rPr>
          <w:rFonts w:ascii="Times New Roman" w:eastAsia="仿宋_GB2312" w:hAnsi="Times New Roman"/>
          <w:sz w:val="32"/>
          <w:szCs w:val="32"/>
        </w:rPr>
        <w:t>PRO</w:t>
      </w:r>
      <w:r w:rsidR="0049280F" w:rsidRPr="00762991">
        <w:rPr>
          <w:rFonts w:ascii="Times New Roman" w:eastAsia="仿宋_GB2312" w:hAnsi="Times New Roman"/>
          <w:sz w:val="32"/>
          <w:szCs w:val="32"/>
        </w:rPr>
        <w:t>）</w:t>
      </w:r>
    </w:p>
    <w:p w14:paraId="742ACDE3" w14:textId="44F1FCE2" w:rsidR="0049280F" w:rsidRPr="00762991" w:rsidRDefault="0049280F" w:rsidP="0049280F">
      <w:pPr>
        <w:pStyle w:val="Style15"/>
        <w:widowControl/>
        <w:spacing w:line="580" w:lineRule="exact"/>
        <w:ind w:firstLineChars="200" w:firstLine="640"/>
        <w:jc w:val="both"/>
        <w:rPr>
          <w:rStyle w:val="FontStyle47"/>
          <w:rFonts w:eastAsia="仿宋_GB2312"/>
          <w:color w:val="000000"/>
          <w:sz w:val="32"/>
          <w:szCs w:val="32"/>
        </w:rPr>
      </w:pPr>
      <w:r w:rsidRPr="00762991">
        <w:rPr>
          <w:rStyle w:val="FontStyle47"/>
          <w:rFonts w:eastAsia="仿宋_GB2312"/>
          <w:color w:val="000000"/>
          <w:sz w:val="32"/>
          <w:szCs w:val="32"/>
        </w:rPr>
        <w:t>在术前的时间点以及在术后第</w:t>
      </w:r>
      <w:r w:rsidRPr="00762991">
        <w:rPr>
          <w:rStyle w:val="FontStyle47"/>
          <w:rFonts w:eastAsia="仿宋_GB2312"/>
          <w:color w:val="000000"/>
          <w:sz w:val="32"/>
          <w:szCs w:val="32"/>
        </w:rPr>
        <w:t>1</w:t>
      </w:r>
      <w:r w:rsidRPr="00762991">
        <w:rPr>
          <w:rStyle w:val="FontStyle47"/>
          <w:rFonts w:eastAsia="仿宋_GB2312"/>
          <w:color w:val="000000"/>
          <w:sz w:val="32"/>
          <w:szCs w:val="32"/>
        </w:rPr>
        <w:t>、第</w:t>
      </w:r>
      <w:r w:rsidRPr="00762991">
        <w:rPr>
          <w:rStyle w:val="FontStyle47"/>
          <w:rFonts w:eastAsia="仿宋_GB2312"/>
          <w:color w:val="000000"/>
          <w:sz w:val="32"/>
          <w:szCs w:val="32"/>
        </w:rPr>
        <w:t>3</w:t>
      </w:r>
      <w:r w:rsidRPr="00762991">
        <w:rPr>
          <w:rStyle w:val="FontStyle47"/>
          <w:rFonts w:eastAsia="仿宋_GB2312"/>
          <w:color w:val="000000"/>
          <w:sz w:val="32"/>
          <w:szCs w:val="32"/>
        </w:rPr>
        <w:t>、第</w:t>
      </w:r>
      <w:r w:rsidRPr="00762991">
        <w:rPr>
          <w:rStyle w:val="FontStyle47"/>
          <w:rFonts w:eastAsia="仿宋_GB2312"/>
          <w:color w:val="000000"/>
          <w:sz w:val="32"/>
          <w:szCs w:val="32"/>
        </w:rPr>
        <w:t>5</w:t>
      </w:r>
      <w:r w:rsidRPr="00762991">
        <w:rPr>
          <w:rStyle w:val="FontStyle47"/>
          <w:rFonts w:eastAsia="仿宋_GB2312"/>
          <w:color w:val="000000"/>
          <w:sz w:val="32"/>
          <w:szCs w:val="32"/>
        </w:rPr>
        <w:t>年的时间点对所有受试者进行</w:t>
      </w:r>
      <w:r w:rsidRPr="00762991">
        <w:rPr>
          <w:rStyle w:val="FontStyle47"/>
          <w:rFonts w:eastAsia="仿宋_GB2312"/>
          <w:color w:val="000000"/>
          <w:sz w:val="32"/>
          <w:szCs w:val="32"/>
        </w:rPr>
        <w:t>PRO</w:t>
      </w:r>
      <w:r w:rsidRPr="00762991">
        <w:rPr>
          <w:rStyle w:val="FontStyle47"/>
          <w:rFonts w:eastAsia="仿宋_GB2312"/>
          <w:color w:val="000000"/>
          <w:sz w:val="32"/>
          <w:szCs w:val="32"/>
        </w:rPr>
        <w:t>评价，</w:t>
      </w:r>
      <w:r w:rsidRPr="00762991">
        <w:rPr>
          <w:rStyle w:val="FontStyle47"/>
          <w:rFonts w:eastAsia="仿宋_GB2312"/>
          <w:color w:val="000000"/>
          <w:sz w:val="32"/>
          <w:szCs w:val="32"/>
          <w:lang w:val="zh-CN"/>
        </w:rPr>
        <w:t>收集</w:t>
      </w:r>
      <w:r w:rsidRPr="00762991">
        <w:rPr>
          <w:rStyle w:val="FontStyle47"/>
          <w:rFonts w:eastAsia="仿宋_GB2312"/>
          <w:color w:val="000000"/>
          <w:sz w:val="32"/>
          <w:szCs w:val="32"/>
          <w:lang w:val="zh-CN"/>
        </w:rPr>
        <w:t>PRO</w:t>
      </w:r>
      <w:r w:rsidRPr="00762991">
        <w:rPr>
          <w:rStyle w:val="FontStyle47"/>
          <w:rFonts w:eastAsia="仿宋_GB2312"/>
          <w:color w:val="000000"/>
          <w:sz w:val="32"/>
          <w:szCs w:val="32"/>
          <w:lang w:val="zh-CN"/>
        </w:rPr>
        <w:t>评价的结果，以评价乳房</w:t>
      </w:r>
      <w:r w:rsidR="00C608ED" w:rsidRPr="00762991">
        <w:rPr>
          <w:rStyle w:val="FontStyle47"/>
          <w:rFonts w:eastAsia="仿宋_GB2312"/>
          <w:color w:val="000000"/>
          <w:sz w:val="32"/>
          <w:szCs w:val="32"/>
          <w:lang w:val="zh-CN"/>
        </w:rPr>
        <w:t>植入物</w:t>
      </w:r>
      <w:r w:rsidRPr="00762991">
        <w:rPr>
          <w:rStyle w:val="FontStyle47"/>
          <w:rFonts w:eastAsia="仿宋_GB2312"/>
          <w:color w:val="000000"/>
          <w:sz w:val="32"/>
          <w:szCs w:val="32"/>
          <w:lang w:val="zh-CN"/>
        </w:rPr>
        <w:t>的效果。</w:t>
      </w:r>
      <w:r w:rsidRPr="00762991">
        <w:rPr>
          <w:rStyle w:val="FontStyle47"/>
          <w:rFonts w:eastAsia="仿宋_GB2312"/>
          <w:color w:val="000000"/>
          <w:sz w:val="32"/>
          <w:szCs w:val="32"/>
        </w:rPr>
        <w:t>对乳房再造受试者，</w:t>
      </w:r>
      <w:r w:rsidR="000C17B1" w:rsidRPr="00762991">
        <w:rPr>
          <w:rStyle w:val="FontStyle47"/>
          <w:rFonts w:eastAsia="仿宋_GB2312"/>
          <w:color w:val="000000"/>
          <w:sz w:val="32"/>
          <w:szCs w:val="32"/>
        </w:rPr>
        <w:t>需</w:t>
      </w:r>
      <w:r w:rsidRPr="00762991">
        <w:rPr>
          <w:rStyle w:val="FontStyle47"/>
          <w:rFonts w:eastAsia="仿宋_GB2312"/>
          <w:color w:val="000000"/>
          <w:sz w:val="32"/>
          <w:szCs w:val="32"/>
        </w:rPr>
        <w:t>描述植入手术的时间（延迟植入或即刻植入）。</w:t>
      </w:r>
      <w:r w:rsidRPr="00762991">
        <w:rPr>
          <w:rStyle w:val="FontStyle47"/>
          <w:rFonts w:eastAsia="仿宋_GB2312"/>
          <w:color w:val="000000"/>
          <w:sz w:val="32"/>
          <w:szCs w:val="32"/>
          <w:lang w:val="zh-CN"/>
        </w:rPr>
        <w:t>这些评价包括但不限于：</w:t>
      </w:r>
      <w:r w:rsidRPr="00762991">
        <w:rPr>
          <w:rStyle w:val="FontStyle47"/>
          <w:rFonts w:eastAsia="仿宋_GB2312"/>
          <w:color w:val="000000"/>
          <w:sz w:val="32"/>
          <w:szCs w:val="32"/>
        </w:rPr>
        <w:t>自尊心的评价（如罗森伯格自尊量表或田纳西州自我观念量表）；身体形象的评价（如身体自尊量表）；一般健康状况的评价（如</w:t>
      </w:r>
      <w:r w:rsidRPr="00762991">
        <w:rPr>
          <w:rStyle w:val="FontStyle47"/>
          <w:rFonts w:eastAsia="仿宋_GB2312"/>
          <w:color w:val="000000"/>
          <w:sz w:val="32"/>
          <w:szCs w:val="32"/>
        </w:rPr>
        <w:t>SF-36</w:t>
      </w:r>
      <w:r w:rsidRPr="00762991">
        <w:rPr>
          <w:rStyle w:val="FontStyle47"/>
          <w:rFonts w:eastAsia="仿宋_GB2312"/>
          <w:color w:val="000000"/>
          <w:sz w:val="32"/>
          <w:szCs w:val="32"/>
        </w:rPr>
        <w:t>量表，医学结果研究（</w:t>
      </w:r>
      <w:r w:rsidRPr="00762991">
        <w:rPr>
          <w:rStyle w:val="FontStyle47"/>
          <w:rFonts w:eastAsia="仿宋_GB2312"/>
          <w:color w:val="000000"/>
          <w:sz w:val="32"/>
          <w:szCs w:val="32"/>
        </w:rPr>
        <w:t>MOS</w:t>
      </w:r>
      <w:r w:rsidRPr="00762991">
        <w:rPr>
          <w:rStyle w:val="FontStyle47"/>
          <w:rFonts w:eastAsia="仿宋_GB2312"/>
          <w:color w:val="000000"/>
          <w:sz w:val="32"/>
          <w:szCs w:val="32"/>
        </w:rPr>
        <w:t>）</w:t>
      </w:r>
      <w:r w:rsidRPr="00762991">
        <w:rPr>
          <w:rStyle w:val="FontStyle47"/>
          <w:rFonts w:eastAsia="仿宋_GB2312"/>
          <w:color w:val="000000"/>
          <w:sz w:val="32"/>
          <w:szCs w:val="32"/>
        </w:rPr>
        <w:t>20</w:t>
      </w:r>
      <w:r w:rsidRPr="00762991">
        <w:rPr>
          <w:rStyle w:val="FontStyle47"/>
          <w:rFonts w:eastAsia="仿宋_GB2312"/>
          <w:color w:val="000000"/>
          <w:sz w:val="32"/>
          <w:szCs w:val="32"/>
        </w:rPr>
        <w:t>项健康调查表）。</w:t>
      </w:r>
    </w:p>
    <w:p w14:paraId="2929779A" w14:textId="77777777" w:rsidR="0049280F" w:rsidRPr="00762991" w:rsidRDefault="002E5BE6" w:rsidP="00A102FC">
      <w:pPr>
        <w:spacing w:line="580" w:lineRule="exact"/>
        <w:ind w:firstLineChars="200" w:firstLine="640"/>
        <w:rPr>
          <w:rFonts w:ascii="Times New Roman" w:eastAsia="仿宋_GB2312" w:hAnsi="Times New Roman"/>
          <w:sz w:val="32"/>
          <w:szCs w:val="32"/>
        </w:rPr>
      </w:pPr>
      <w:r w:rsidRPr="00762991">
        <w:rPr>
          <w:rFonts w:ascii="Times New Roman" w:eastAsia="仿宋_GB2312" w:hAnsi="Times New Roman"/>
          <w:sz w:val="32"/>
          <w:szCs w:val="32"/>
        </w:rPr>
        <w:t>B</w:t>
      </w:r>
      <w:r w:rsidR="0051224B" w:rsidRPr="00762991">
        <w:rPr>
          <w:rFonts w:ascii="Times New Roman" w:eastAsia="仿宋_GB2312" w:hAnsi="Times New Roman"/>
          <w:sz w:val="32"/>
          <w:szCs w:val="32"/>
        </w:rPr>
        <w:t>.</w:t>
      </w:r>
      <w:r w:rsidR="0049280F" w:rsidRPr="00762991">
        <w:rPr>
          <w:rFonts w:ascii="Times New Roman" w:eastAsia="仿宋_GB2312" w:hAnsi="Times New Roman"/>
          <w:sz w:val="32"/>
          <w:szCs w:val="32"/>
        </w:rPr>
        <w:t>满意度</w:t>
      </w:r>
    </w:p>
    <w:p w14:paraId="36DE056B" w14:textId="02EF1E0C" w:rsidR="0049280F" w:rsidRPr="00762991" w:rsidRDefault="0049280F" w:rsidP="0049280F">
      <w:pPr>
        <w:pStyle w:val="Style15"/>
        <w:widowControl/>
        <w:spacing w:line="580" w:lineRule="exact"/>
        <w:ind w:firstLineChars="200" w:firstLine="640"/>
        <w:jc w:val="both"/>
        <w:rPr>
          <w:rStyle w:val="FontStyle47"/>
          <w:rFonts w:eastAsia="仿宋_GB2312"/>
          <w:color w:val="000000"/>
          <w:sz w:val="32"/>
          <w:szCs w:val="32"/>
        </w:rPr>
      </w:pPr>
      <w:r w:rsidRPr="00762991">
        <w:rPr>
          <w:rStyle w:val="FontStyle47"/>
          <w:rFonts w:eastAsia="仿宋_GB2312"/>
          <w:color w:val="000000"/>
          <w:sz w:val="32"/>
          <w:szCs w:val="32"/>
        </w:rPr>
        <w:t>受试者报告的满意度度量</w:t>
      </w:r>
      <w:r w:rsidR="000C17B1" w:rsidRPr="00762991">
        <w:rPr>
          <w:rStyle w:val="FontStyle47"/>
          <w:rFonts w:eastAsia="仿宋_GB2312"/>
          <w:color w:val="000000"/>
          <w:sz w:val="32"/>
          <w:szCs w:val="32"/>
        </w:rPr>
        <w:t>需</w:t>
      </w:r>
      <w:r w:rsidRPr="00762991">
        <w:rPr>
          <w:rStyle w:val="FontStyle47"/>
          <w:rFonts w:eastAsia="仿宋_GB2312"/>
          <w:color w:val="000000"/>
          <w:sz w:val="32"/>
          <w:szCs w:val="32"/>
        </w:rPr>
        <w:t>包括以下方面：术前预期；初次手术操作；辅助手术和医学操作；并发症；乳房</w:t>
      </w:r>
      <w:r w:rsidR="00C608ED" w:rsidRPr="00762991">
        <w:rPr>
          <w:rStyle w:val="FontStyle47"/>
          <w:rFonts w:eastAsia="仿宋_GB2312"/>
          <w:color w:val="000000"/>
          <w:sz w:val="32"/>
          <w:szCs w:val="32"/>
        </w:rPr>
        <w:t>植入物</w:t>
      </w:r>
      <w:r w:rsidRPr="00762991">
        <w:rPr>
          <w:rStyle w:val="FontStyle47"/>
          <w:rFonts w:eastAsia="仿宋_GB2312"/>
          <w:color w:val="000000"/>
          <w:sz w:val="32"/>
          <w:szCs w:val="32"/>
        </w:rPr>
        <w:t>的摘除，不管该</w:t>
      </w:r>
      <w:r w:rsidR="00C608ED" w:rsidRPr="00762991">
        <w:rPr>
          <w:rStyle w:val="FontStyle47"/>
          <w:rFonts w:eastAsia="仿宋_GB2312"/>
          <w:color w:val="000000"/>
          <w:sz w:val="32"/>
          <w:szCs w:val="32"/>
        </w:rPr>
        <w:t>植入物</w:t>
      </w:r>
      <w:r w:rsidRPr="00762991">
        <w:rPr>
          <w:rStyle w:val="FontStyle47"/>
          <w:rFonts w:eastAsia="仿宋_GB2312"/>
          <w:color w:val="000000"/>
          <w:sz w:val="32"/>
          <w:szCs w:val="32"/>
        </w:rPr>
        <w:t>是否被替换；是否达到了乳房</w:t>
      </w:r>
      <w:r w:rsidR="00C608ED" w:rsidRPr="00762991">
        <w:rPr>
          <w:rStyle w:val="FontStyle47"/>
          <w:rFonts w:eastAsia="仿宋_GB2312"/>
          <w:color w:val="000000"/>
          <w:sz w:val="32"/>
          <w:szCs w:val="32"/>
        </w:rPr>
        <w:t>植入物</w:t>
      </w:r>
      <w:r w:rsidRPr="00762991">
        <w:rPr>
          <w:rStyle w:val="FontStyle47"/>
          <w:rFonts w:eastAsia="仿宋_GB2312"/>
          <w:color w:val="000000"/>
          <w:sz w:val="32"/>
          <w:szCs w:val="32"/>
        </w:rPr>
        <w:t>预期的效果；受试者是否需要重新手术。</w:t>
      </w:r>
    </w:p>
    <w:p w14:paraId="7E82B5BB" w14:textId="77777777" w:rsidR="00B704BA" w:rsidRPr="00762991" w:rsidRDefault="0049280F" w:rsidP="00A102FC">
      <w:pPr>
        <w:pStyle w:val="Style15"/>
        <w:widowControl/>
        <w:spacing w:line="580" w:lineRule="exact"/>
        <w:ind w:firstLineChars="200" w:firstLine="640"/>
        <w:jc w:val="both"/>
        <w:rPr>
          <w:rStyle w:val="FontStyle47"/>
          <w:rFonts w:eastAsia="仿宋_GB2312"/>
          <w:color w:val="000000"/>
          <w:kern w:val="2"/>
          <w:sz w:val="32"/>
          <w:szCs w:val="32"/>
        </w:rPr>
      </w:pPr>
      <w:r w:rsidRPr="00762991">
        <w:rPr>
          <w:rStyle w:val="FontStyle47"/>
          <w:rFonts w:eastAsia="仿宋_GB2312"/>
          <w:color w:val="000000"/>
          <w:sz w:val="32"/>
          <w:szCs w:val="32"/>
        </w:rPr>
        <w:t>对于植入手术后反映不满意的受试者，</w:t>
      </w:r>
      <w:r w:rsidR="000C17B1" w:rsidRPr="00762991">
        <w:rPr>
          <w:rStyle w:val="FontStyle47"/>
          <w:rFonts w:eastAsia="仿宋_GB2312"/>
          <w:color w:val="000000"/>
          <w:sz w:val="32"/>
          <w:szCs w:val="32"/>
        </w:rPr>
        <w:t>需</w:t>
      </w:r>
      <w:r w:rsidRPr="00762991">
        <w:rPr>
          <w:rStyle w:val="FontStyle47"/>
          <w:rFonts w:eastAsia="仿宋_GB2312"/>
          <w:color w:val="000000"/>
          <w:sz w:val="32"/>
          <w:szCs w:val="32"/>
        </w:rPr>
        <w:t>规定记录如下信息：不满意的详细原因；并发症的存在与否、严重程度、状态（即解决或未解决），以及解决的办法；</w:t>
      </w:r>
    </w:p>
    <w:p w14:paraId="7782BB4B" w14:textId="77777777" w:rsidR="0049280F" w:rsidRPr="00762991" w:rsidRDefault="002E5BE6" w:rsidP="00A102FC">
      <w:pPr>
        <w:pStyle w:val="Style15"/>
        <w:widowControl/>
        <w:spacing w:line="580" w:lineRule="exact"/>
        <w:ind w:firstLineChars="200" w:firstLine="640"/>
        <w:jc w:val="both"/>
        <w:rPr>
          <w:rStyle w:val="FontStyle47"/>
          <w:rFonts w:eastAsia="仿宋_GB2312"/>
          <w:sz w:val="32"/>
          <w:szCs w:val="32"/>
        </w:rPr>
      </w:pPr>
      <w:r w:rsidRPr="00762991">
        <w:rPr>
          <w:rStyle w:val="FontStyle47"/>
          <w:rFonts w:eastAsia="仿宋_GB2312"/>
          <w:color w:val="000000"/>
          <w:sz w:val="32"/>
          <w:szCs w:val="32"/>
        </w:rPr>
        <w:t>C</w:t>
      </w:r>
      <w:r w:rsidR="0051224B" w:rsidRPr="00762991">
        <w:rPr>
          <w:rStyle w:val="FontStyle47"/>
          <w:rFonts w:eastAsia="仿宋_GB2312"/>
          <w:color w:val="000000"/>
          <w:sz w:val="32"/>
          <w:szCs w:val="32"/>
        </w:rPr>
        <w:t>.</w:t>
      </w:r>
      <w:r w:rsidR="0049280F" w:rsidRPr="00762991">
        <w:rPr>
          <w:rStyle w:val="FontStyle47"/>
          <w:rFonts w:eastAsia="仿宋_GB2312"/>
          <w:color w:val="000000"/>
          <w:sz w:val="32"/>
          <w:szCs w:val="32"/>
        </w:rPr>
        <w:t>解剖效果</w:t>
      </w:r>
    </w:p>
    <w:p w14:paraId="6D582FE5" w14:textId="6BAF81F0" w:rsidR="0049280F" w:rsidRPr="00762991" w:rsidRDefault="000C17B1" w:rsidP="0049280F">
      <w:pPr>
        <w:pStyle w:val="Style15"/>
        <w:widowControl/>
        <w:spacing w:line="580" w:lineRule="exact"/>
        <w:ind w:firstLineChars="205" w:firstLine="656"/>
        <w:jc w:val="both"/>
        <w:rPr>
          <w:rStyle w:val="FontStyle47"/>
          <w:rFonts w:eastAsia="仿宋_GB2312"/>
          <w:color w:val="000000"/>
          <w:sz w:val="32"/>
          <w:szCs w:val="32"/>
        </w:rPr>
      </w:pPr>
      <w:r w:rsidRPr="00762991">
        <w:rPr>
          <w:rStyle w:val="FontStyle47"/>
          <w:rFonts w:eastAsia="仿宋_GB2312"/>
          <w:color w:val="000000"/>
          <w:sz w:val="32"/>
          <w:szCs w:val="32"/>
          <w:lang w:val="zh-CN"/>
        </w:rPr>
        <w:t>需</w:t>
      </w:r>
      <w:r w:rsidR="0049280F" w:rsidRPr="00762991">
        <w:rPr>
          <w:rStyle w:val="FontStyle47"/>
          <w:rFonts w:eastAsia="仿宋_GB2312"/>
          <w:sz w:val="32"/>
          <w:szCs w:val="32"/>
          <w:lang w:val="zh-CN"/>
        </w:rPr>
        <w:t>规定</w:t>
      </w:r>
      <w:r w:rsidR="0049280F" w:rsidRPr="00762991">
        <w:rPr>
          <w:rStyle w:val="FontStyle47"/>
          <w:rFonts w:eastAsia="仿宋_GB2312"/>
          <w:sz w:val="32"/>
          <w:szCs w:val="32"/>
        </w:rPr>
        <w:t>收集隆乳</w:t>
      </w:r>
      <w:r w:rsidR="00C608ED" w:rsidRPr="00762991">
        <w:rPr>
          <w:rStyle w:val="FontStyle47"/>
          <w:rFonts w:eastAsia="仿宋_GB2312"/>
          <w:sz w:val="32"/>
          <w:szCs w:val="32"/>
        </w:rPr>
        <w:t>患者</w:t>
      </w:r>
      <w:r w:rsidR="0049280F" w:rsidRPr="00762991">
        <w:rPr>
          <w:rStyle w:val="FontStyle47"/>
          <w:rFonts w:eastAsia="仿宋_GB2312"/>
          <w:sz w:val="32"/>
          <w:szCs w:val="32"/>
        </w:rPr>
        <w:t>和隆乳后</w:t>
      </w:r>
      <w:r w:rsidR="00C608ED" w:rsidRPr="00762991">
        <w:rPr>
          <w:rStyle w:val="FontStyle47"/>
          <w:rFonts w:eastAsia="仿宋_GB2312"/>
          <w:sz w:val="32"/>
          <w:szCs w:val="32"/>
        </w:rPr>
        <w:t>植入物</w:t>
      </w:r>
      <w:r w:rsidR="0049280F" w:rsidRPr="00762991">
        <w:rPr>
          <w:rStyle w:val="FontStyle47"/>
          <w:rFonts w:eastAsia="仿宋_GB2312"/>
          <w:sz w:val="32"/>
          <w:szCs w:val="32"/>
        </w:rPr>
        <w:t>更换</w:t>
      </w:r>
      <w:r w:rsidR="00C608ED" w:rsidRPr="00762991">
        <w:rPr>
          <w:rStyle w:val="FontStyle47"/>
          <w:rFonts w:eastAsia="仿宋_GB2312"/>
          <w:sz w:val="32"/>
          <w:szCs w:val="32"/>
        </w:rPr>
        <w:t>患者</w:t>
      </w:r>
      <w:r w:rsidR="0049280F" w:rsidRPr="00762991">
        <w:rPr>
          <w:rStyle w:val="FontStyle47"/>
          <w:rFonts w:eastAsia="仿宋_GB2312"/>
          <w:sz w:val="32"/>
          <w:szCs w:val="32"/>
        </w:rPr>
        <w:t>的乳房</w:t>
      </w:r>
      <w:r w:rsidR="00C608ED" w:rsidRPr="00762991">
        <w:rPr>
          <w:rStyle w:val="FontStyle47"/>
          <w:rFonts w:eastAsia="仿宋_GB2312"/>
          <w:sz w:val="32"/>
          <w:szCs w:val="32"/>
        </w:rPr>
        <w:t>植入物</w:t>
      </w:r>
      <w:r w:rsidR="0049280F" w:rsidRPr="00762991">
        <w:rPr>
          <w:rStyle w:val="FontStyle47"/>
          <w:rFonts w:eastAsia="仿宋_GB2312"/>
          <w:color w:val="000000"/>
          <w:sz w:val="32"/>
          <w:szCs w:val="32"/>
        </w:rPr>
        <w:t>解剖效果数据，可通过比较前后乳罩和罩杯大小、胸围、对称性或其他标准化测量的配对分析来完成。例如，收集每个受试者的如下信息：基线、临床试验结束时乳罩杯大</w:t>
      </w:r>
      <w:r w:rsidR="0049280F" w:rsidRPr="00762991">
        <w:rPr>
          <w:rStyle w:val="FontStyle47"/>
          <w:rFonts w:eastAsia="仿宋_GB2312"/>
          <w:color w:val="000000"/>
          <w:sz w:val="32"/>
          <w:szCs w:val="32"/>
        </w:rPr>
        <w:lastRenderedPageBreak/>
        <w:t>小的频度分布，以及与基线相比发生的变化；基线、临床试验结束时的平均胸围（</w:t>
      </w:r>
      <w:r w:rsidR="0049280F" w:rsidRPr="00762991">
        <w:rPr>
          <w:rStyle w:val="FontStyle47"/>
          <w:rFonts w:eastAsia="仿宋_GB2312"/>
          <w:color w:val="000000"/>
          <w:sz w:val="32"/>
          <w:szCs w:val="32"/>
        </w:rPr>
        <w:t>±</w:t>
      </w:r>
      <w:r w:rsidR="0049280F" w:rsidRPr="00762991">
        <w:rPr>
          <w:rStyle w:val="FontStyle47"/>
          <w:rFonts w:eastAsia="仿宋_GB2312"/>
          <w:color w:val="000000"/>
          <w:sz w:val="32"/>
          <w:szCs w:val="32"/>
        </w:rPr>
        <w:t>标准偏差），以及与基线相比发生的变化。</w:t>
      </w:r>
    </w:p>
    <w:p w14:paraId="6B324393" w14:textId="58772BF1" w:rsidR="002E5BE6" w:rsidRPr="00762991" w:rsidRDefault="002E5BE6" w:rsidP="00DB5DB8">
      <w:pPr>
        <w:spacing w:line="580" w:lineRule="exact"/>
        <w:ind w:firstLineChars="200" w:firstLine="640"/>
        <w:outlineLvl w:val="2"/>
        <w:rPr>
          <w:rFonts w:ascii="Times New Roman" w:eastAsia="仿宋_GB2312" w:hAnsi="Times New Roman"/>
          <w:color w:val="000000"/>
          <w:sz w:val="32"/>
          <w:szCs w:val="32"/>
        </w:rPr>
      </w:pPr>
      <w:r w:rsidRPr="00762991">
        <w:rPr>
          <w:rFonts w:ascii="Times New Roman" w:eastAsia="仿宋_GB2312" w:hAnsi="Times New Roman"/>
          <w:color w:val="000000"/>
          <w:sz w:val="32"/>
          <w:szCs w:val="32"/>
        </w:rPr>
        <w:t>（</w:t>
      </w:r>
      <w:r w:rsidRPr="00762991">
        <w:rPr>
          <w:rFonts w:ascii="Times New Roman" w:eastAsia="仿宋_GB2312" w:hAnsi="Times New Roman"/>
          <w:color w:val="000000"/>
          <w:sz w:val="32"/>
          <w:szCs w:val="32"/>
        </w:rPr>
        <w:t>2</w:t>
      </w:r>
      <w:r w:rsidRPr="00762991">
        <w:rPr>
          <w:rFonts w:ascii="Times New Roman" w:eastAsia="仿宋_GB2312" w:hAnsi="Times New Roman"/>
          <w:color w:val="000000"/>
          <w:sz w:val="32"/>
          <w:szCs w:val="32"/>
        </w:rPr>
        <w:t>）安全性评价</w:t>
      </w:r>
    </w:p>
    <w:p w14:paraId="02574116" w14:textId="77777777" w:rsidR="0049280F" w:rsidRPr="00762991" w:rsidRDefault="002E5BE6" w:rsidP="0049280F">
      <w:pPr>
        <w:spacing w:line="580" w:lineRule="exact"/>
        <w:ind w:firstLineChars="200" w:firstLine="640"/>
        <w:outlineLvl w:val="2"/>
        <w:rPr>
          <w:rFonts w:ascii="Times New Roman" w:eastAsia="仿宋_GB2312" w:hAnsi="Times New Roman"/>
          <w:color w:val="000000"/>
          <w:sz w:val="32"/>
          <w:szCs w:val="32"/>
        </w:rPr>
      </w:pPr>
      <w:r w:rsidRPr="00762991">
        <w:rPr>
          <w:rFonts w:ascii="宋体" w:hAnsi="宋体" w:cs="宋体" w:hint="eastAsia"/>
          <w:sz w:val="32"/>
          <w:szCs w:val="32"/>
        </w:rPr>
        <w:t>①</w:t>
      </w:r>
      <w:r w:rsidRPr="00762991">
        <w:rPr>
          <w:rFonts w:ascii="Times New Roman" w:eastAsia="仿宋_GB2312" w:hAnsi="Times New Roman"/>
          <w:sz w:val="32"/>
          <w:szCs w:val="32"/>
        </w:rPr>
        <w:t xml:space="preserve"> </w:t>
      </w:r>
      <w:r w:rsidR="0049280F" w:rsidRPr="00762991">
        <w:rPr>
          <w:rFonts w:ascii="Times New Roman" w:eastAsia="仿宋_GB2312" w:hAnsi="Times New Roman"/>
          <w:color w:val="000000"/>
          <w:sz w:val="32"/>
          <w:szCs w:val="32"/>
        </w:rPr>
        <w:t>并发症</w:t>
      </w:r>
    </w:p>
    <w:p w14:paraId="6868A502" w14:textId="17782E9D" w:rsidR="0049280F" w:rsidRPr="00762991" w:rsidRDefault="002E5BE6" w:rsidP="0049280F">
      <w:pPr>
        <w:spacing w:line="580" w:lineRule="exact"/>
        <w:ind w:firstLineChars="200" w:firstLine="640"/>
        <w:rPr>
          <w:rFonts w:ascii="Times New Roman" w:eastAsia="仿宋_GB2312" w:hAnsi="Times New Roman"/>
          <w:color w:val="000000"/>
          <w:sz w:val="32"/>
          <w:szCs w:val="32"/>
        </w:rPr>
      </w:pPr>
      <w:r w:rsidRPr="00762991">
        <w:rPr>
          <w:rFonts w:ascii="Times New Roman" w:eastAsia="仿宋_GB2312" w:hAnsi="Times New Roman"/>
          <w:sz w:val="32"/>
          <w:szCs w:val="32"/>
        </w:rPr>
        <w:t>A</w:t>
      </w:r>
      <w:r w:rsidR="00BA09CE" w:rsidRPr="00762991">
        <w:rPr>
          <w:rFonts w:ascii="Times New Roman" w:eastAsia="仿宋_GB2312" w:hAnsi="Times New Roman"/>
          <w:sz w:val="32"/>
          <w:szCs w:val="32"/>
        </w:rPr>
        <w:t>.</w:t>
      </w:r>
      <w:r w:rsidR="0049280F" w:rsidRPr="00762991">
        <w:rPr>
          <w:rFonts w:ascii="Times New Roman" w:eastAsia="仿宋_GB2312" w:hAnsi="Times New Roman"/>
          <w:color w:val="000000"/>
          <w:sz w:val="32"/>
          <w:szCs w:val="32"/>
        </w:rPr>
        <w:t>所有并发症</w:t>
      </w:r>
      <w:r w:rsidR="00BA09CE" w:rsidRPr="00762991">
        <w:rPr>
          <w:rFonts w:ascii="Times New Roman" w:eastAsia="仿宋_GB2312" w:hAnsi="Times New Roman"/>
          <w:color w:val="000000"/>
          <w:sz w:val="32"/>
          <w:szCs w:val="32"/>
        </w:rPr>
        <w:t>(</w:t>
      </w:r>
      <w:r w:rsidR="00BA09CE" w:rsidRPr="00762991">
        <w:rPr>
          <w:rFonts w:ascii="Times New Roman" w:eastAsia="仿宋_GB2312" w:hAnsi="Times New Roman"/>
          <w:color w:val="000000"/>
          <w:sz w:val="32"/>
          <w:szCs w:val="32"/>
        </w:rPr>
        <w:t>无论并发症是否与乳房</w:t>
      </w:r>
      <w:r w:rsidR="00C608ED" w:rsidRPr="00762991">
        <w:rPr>
          <w:rFonts w:ascii="Times New Roman" w:eastAsia="仿宋_GB2312" w:hAnsi="Times New Roman"/>
          <w:color w:val="000000"/>
          <w:sz w:val="32"/>
          <w:szCs w:val="32"/>
        </w:rPr>
        <w:t>植入物</w:t>
      </w:r>
      <w:r w:rsidR="00BA09CE" w:rsidRPr="00762991">
        <w:rPr>
          <w:rFonts w:ascii="Times New Roman" w:eastAsia="仿宋_GB2312" w:hAnsi="Times New Roman"/>
          <w:color w:val="000000"/>
          <w:sz w:val="32"/>
          <w:szCs w:val="32"/>
        </w:rPr>
        <w:t>有关</w:t>
      </w:r>
      <w:r w:rsidR="00BA09CE" w:rsidRPr="00762991">
        <w:rPr>
          <w:rFonts w:ascii="Times New Roman" w:eastAsia="仿宋_GB2312" w:hAnsi="Times New Roman"/>
          <w:color w:val="000000"/>
          <w:sz w:val="32"/>
          <w:szCs w:val="32"/>
        </w:rPr>
        <w:t>)</w:t>
      </w:r>
      <w:r w:rsidR="0049280F" w:rsidRPr="00762991">
        <w:rPr>
          <w:rFonts w:ascii="Times New Roman" w:eastAsia="仿宋_GB2312" w:hAnsi="Times New Roman"/>
          <w:color w:val="000000"/>
          <w:sz w:val="32"/>
          <w:szCs w:val="32"/>
        </w:rPr>
        <w:t>的发生率、发生时间和判定，如破裂、包膜挛缩（包括</w:t>
      </w:r>
      <w:r w:rsidR="0049280F" w:rsidRPr="00762991">
        <w:rPr>
          <w:rFonts w:ascii="Times New Roman" w:eastAsia="仿宋_GB2312" w:hAnsi="Times New Roman"/>
          <w:color w:val="000000"/>
          <w:sz w:val="32"/>
          <w:szCs w:val="32"/>
        </w:rPr>
        <w:t>Baker</w:t>
      </w:r>
      <w:r w:rsidR="0049280F" w:rsidRPr="00762991">
        <w:rPr>
          <w:rFonts w:ascii="Times New Roman" w:eastAsia="仿宋_GB2312" w:hAnsi="Times New Roman"/>
          <w:color w:val="000000"/>
          <w:sz w:val="32"/>
          <w:szCs w:val="32"/>
        </w:rPr>
        <w:t>分级）、感染、钙化、错位、挤出、皮肤侵蚀、坏死、淋巴结病、伤口愈合迟缓、乳房</w:t>
      </w:r>
      <w:r w:rsidR="0049280F" w:rsidRPr="00762991">
        <w:rPr>
          <w:rFonts w:ascii="Times New Roman" w:eastAsia="仿宋_GB2312" w:hAnsi="Times New Roman"/>
          <w:color w:val="000000"/>
          <w:sz w:val="32"/>
          <w:szCs w:val="32"/>
        </w:rPr>
        <w:t>/</w:t>
      </w:r>
      <w:r w:rsidR="0049280F" w:rsidRPr="00762991">
        <w:rPr>
          <w:rFonts w:ascii="Times New Roman" w:eastAsia="仿宋_GB2312" w:hAnsi="Times New Roman"/>
          <w:color w:val="000000"/>
          <w:sz w:val="32"/>
          <w:szCs w:val="32"/>
        </w:rPr>
        <w:t>胸</w:t>
      </w:r>
      <w:r w:rsidR="0049280F" w:rsidRPr="00762991">
        <w:rPr>
          <w:rFonts w:ascii="Times New Roman" w:eastAsia="仿宋_GB2312" w:hAnsi="Times New Roman"/>
          <w:color w:val="000000"/>
          <w:sz w:val="32"/>
          <w:szCs w:val="32"/>
        </w:rPr>
        <w:t>/</w:t>
      </w:r>
      <w:r w:rsidR="0049280F" w:rsidRPr="00762991">
        <w:rPr>
          <w:rFonts w:ascii="Times New Roman" w:eastAsia="仿宋_GB2312" w:hAnsi="Times New Roman"/>
          <w:color w:val="000000"/>
          <w:sz w:val="32"/>
          <w:szCs w:val="32"/>
        </w:rPr>
        <w:t>腋的团块形成、血肿、血清肿、疼痛、皱纹、不对称、瘢痕形成、乳房</w:t>
      </w:r>
      <w:r w:rsidR="00C608ED" w:rsidRPr="00762991">
        <w:rPr>
          <w:rFonts w:ascii="Times New Roman" w:eastAsia="仿宋_GB2312" w:hAnsi="Times New Roman"/>
          <w:color w:val="000000"/>
          <w:sz w:val="32"/>
          <w:szCs w:val="32"/>
        </w:rPr>
        <w:t>植入物</w:t>
      </w:r>
      <w:r w:rsidR="0049280F" w:rsidRPr="00762991">
        <w:rPr>
          <w:rFonts w:ascii="Times New Roman" w:eastAsia="仿宋_GB2312" w:hAnsi="Times New Roman"/>
          <w:color w:val="000000"/>
          <w:sz w:val="32"/>
          <w:szCs w:val="32"/>
        </w:rPr>
        <w:t>可摸到</w:t>
      </w:r>
      <w:r w:rsidR="0049280F" w:rsidRPr="00762991">
        <w:rPr>
          <w:rFonts w:ascii="Times New Roman" w:eastAsia="仿宋_GB2312" w:hAnsi="Times New Roman"/>
          <w:color w:val="000000"/>
          <w:sz w:val="32"/>
          <w:szCs w:val="32"/>
        </w:rPr>
        <w:t>/</w:t>
      </w:r>
      <w:r w:rsidR="0049280F" w:rsidRPr="00762991">
        <w:rPr>
          <w:rFonts w:ascii="Times New Roman" w:eastAsia="仿宋_GB2312" w:hAnsi="Times New Roman"/>
          <w:color w:val="000000"/>
          <w:sz w:val="32"/>
          <w:szCs w:val="32"/>
        </w:rPr>
        <w:t>可见、医源性损伤等；</w:t>
      </w:r>
    </w:p>
    <w:p w14:paraId="118F2A87" w14:textId="77777777" w:rsidR="006325BA" w:rsidRPr="00762991" w:rsidRDefault="006325BA" w:rsidP="00A102FC">
      <w:pPr>
        <w:spacing w:line="580" w:lineRule="exact"/>
        <w:ind w:firstLineChars="200" w:firstLine="640"/>
        <w:rPr>
          <w:rFonts w:ascii="Times New Roman" w:eastAsia="仿宋_GB2312" w:hAnsi="Times New Roman"/>
          <w:sz w:val="32"/>
          <w:szCs w:val="32"/>
        </w:rPr>
      </w:pPr>
      <w:r w:rsidRPr="00762991">
        <w:rPr>
          <w:rFonts w:ascii="Times New Roman" w:eastAsia="仿宋_GB2312" w:hAnsi="Times New Roman"/>
          <w:sz w:val="32"/>
          <w:szCs w:val="32"/>
        </w:rPr>
        <w:t>关于破裂，</w:t>
      </w:r>
      <w:r w:rsidR="00A74394" w:rsidRPr="00762991">
        <w:rPr>
          <w:rFonts w:ascii="Times New Roman" w:eastAsia="仿宋_GB2312" w:hAnsi="Times New Roman"/>
          <w:sz w:val="32"/>
          <w:szCs w:val="32"/>
        </w:rPr>
        <w:t>需关注如下内容</w:t>
      </w:r>
      <w:r w:rsidRPr="00762991">
        <w:rPr>
          <w:rFonts w:ascii="Times New Roman" w:eastAsia="仿宋_GB2312" w:hAnsi="Times New Roman"/>
          <w:sz w:val="32"/>
          <w:szCs w:val="32"/>
        </w:rPr>
        <w:t>：</w:t>
      </w:r>
    </w:p>
    <w:p w14:paraId="3C5F3DA2" w14:textId="156BE689" w:rsidR="006325BA" w:rsidRPr="00762991" w:rsidRDefault="00304BCC" w:rsidP="006325BA">
      <w:pPr>
        <w:pStyle w:val="Style15"/>
        <w:widowControl/>
        <w:spacing w:line="580" w:lineRule="exact"/>
        <w:ind w:firstLineChars="200" w:firstLine="640"/>
        <w:jc w:val="both"/>
        <w:rPr>
          <w:rFonts w:eastAsia="仿宋_GB2312"/>
          <w:color w:val="000000"/>
          <w:sz w:val="32"/>
          <w:szCs w:val="32"/>
        </w:rPr>
      </w:pPr>
      <w:r w:rsidRPr="00762991">
        <w:rPr>
          <w:rStyle w:val="FontStyle47"/>
          <w:rFonts w:eastAsia="仿宋_GB2312"/>
          <w:color w:val="000000"/>
          <w:sz w:val="32"/>
          <w:szCs w:val="32"/>
          <w:lang w:val="zh-CN"/>
        </w:rPr>
        <w:t>乳房</w:t>
      </w:r>
      <w:r w:rsidR="00C608ED" w:rsidRPr="00762991">
        <w:rPr>
          <w:rStyle w:val="FontStyle47"/>
          <w:rFonts w:eastAsia="仿宋_GB2312"/>
          <w:color w:val="000000"/>
          <w:sz w:val="32"/>
          <w:szCs w:val="32"/>
          <w:lang w:val="zh-CN"/>
        </w:rPr>
        <w:t>植入物</w:t>
      </w:r>
      <w:r w:rsidRPr="00762991">
        <w:rPr>
          <w:rStyle w:val="FontStyle47"/>
          <w:rFonts w:eastAsia="仿宋_GB2312"/>
          <w:color w:val="000000"/>
          <w:sz w:val="32"/>
          <w:szCs w:val="32"/>
          <w:lang w:val="zh-CN"/>
        </w:rPr>
        <w:t>破裂是填充硅凝胶的乳房</w:t>
      </w:r>
      <w:r w:rsidR="00C608ED" w:rsidRPr="00762991">
        <w:rPr>
          <w:rStyle w:val="FontStyle47"/>
          <w:rFonts w:eastAsia="仿宋_GB2312"/>
          <w:color w:val="000000"/>
          <w:sz w:val="32"/>
          <w:szCs w:val="32"/>
          <w:lang w:val="zh-CN"/>
        </w:rPr>
        <w:t>植入物</w:t>
      </w:r>
      <w:r w:rsidRPr="00762991">
        <w:rPr>
          <w:rStyle w:val="FontStyle47"/>
          <w:rFonts w:eastAsia="仿宋_GB2312"/>
          <w:color w:val="000000"/>
          <w:sz w:val="32"/>
          <w:szCs w:val="32"/>
          <w:lang w:val="zh-CN"/>
        </w:rPr>
        <w:t>的主要安全因素，</w:t>
      </w:r>
      <w:r w:rsidR="006325BA" w:rsidRPr="00762991">
        <w:rPr>
          <w:rStyle w:val="FontStyle47"/>
          <w:rFonts w:eastAsia="仿宋_GB2312"/>
          <w:color w:val="000000"/>
          <w:sz w:val="32"/>
          <w:szCs w:val="32"/>
          <w:lang w:val="zh-CN"/>
        </w:rPr>
        <w:t>填充硅凝胶的乳</w:t>
      </w:r>
      <w:r w:rsidR="00D6195D" w:rsidRPr="00762991">
        <w:rPr>
          <w:rStyle w:val="FontStyle47"/>
          <w:rFonts w:eastAsia="仿宋_GB2312"/>
          <w:color w:val="000000"/>
          <w:sz w:val="32"/>
          <w:szCs w:val="32"/>
          <w:lang w:val="zh-CN"/>
        </w:rPr>
        <w:t>房</w:t>
      </w:r>
      <w:r w:rsidR="00C608ED" w:rsidRPr="00762991">
        <w:rPr>
          <w:rStyle w:val="FontStyle47"/>
          <w:rFonts w:eastAsia="仿宋_GB2312"/>
          <w:color w:val="000000"/>
          <w:sz w:val="32"/>
          <w:szCs w:val="32"/>
          <w:lang w:val="zh-CN"/>
        </w:rPr>
        <w:t>植入物</w:t>
      </w:r>
      <w:r w:rsidR="00D6195D" w:rsidRPr="00762991">
        <w:rPr>
          <w:rStyle w:val="FontStyle47"/>
          <w:rFonts w:eastAsia="仿宋_GB2312"/>
          <w:color w:val="000000"/>
          <w:sz w:val="32"/>
          <w:szCs w:val="32"/>
          <w:lang w:val="zh-CN"/>
        </w:rPr>
        <w:t>破裂时，受试者和医生通常都不知情。破裂可能是囊内的（凝胶仍然保持在</w:t>
      </w:r>
      <w:r w:rsidR="00C608ED" w:rsidRPr="00762991">
        <w:rPr>
          <w:rStyle w:val="FontStyle47"/>
          <w:rFonts w:eastAsia="仿宋_GB2312"/>
          <w:color w:val="000000"/>
          <w:sz w:val="32"/>
          <w:szCs w:val="32"/>
          <w:lang w:val="zh-CN"/>
        </w:rPr>
        <w:t>植入物</w:t>
      </w:r>
      <w:r w:rsidR="00D6195D" w:rsidRPr="00762991">
        <w:rPr>
          <w:rStyle w:val="FontStyle47"/>
          <w:rFonts w:eastAsia="仿宋_GB2312"/>
          <w:color w:val="000000"/>
          <w:sz w:val="32"/>
          <w:szCs w:val="32"/>
          <w:lang w:val="zh-CN"/>
        </w:rPr>
        <w:t>周围的瘢痕组织囊内），可能是囊外的（</w:t>
      </w:r>
      <w:r w:rsidR="006325BA" w:rsidRPr="00762991">
        <w:rPr>
          <w:rStyle w:val="FontStyle47"/>
          <w:rFonts w:eastAsia="仿宋_GB2312"/>
          <w:color w:val="000000"/>
          <w:sz w:val="32"/>
          <w:szCs w:val="32"/>
          <w:lang w:val="zh-CN"/>
        </w:rPr>
        <w:t>凝胶扩</w:t>
      </w:r>
      <w:r w:rsidR="00D6195D" w:rsidRPr="00762991">
        <w:rPr>
          <w:rStyle w:val="FontStyle47"/>
          <w:rFonts w:eastAsia="仿宋_GB2312"/>
          <w:color w:val="000000"/>
          <w:sz w:val="32"/>
          <w:szCs w:val="32"/>
          <w:lang w:val="zh-CN"/>
        </w:rPr>
        <w:t>散出瘢痕组织囊，但仍位于乳房组织内），也可能涉及凝胶的游走（</w:t>
      </w:r>
      <w:r w:rsidR="006325BA" w:rsidRPr="00762991">
        <w:rPr>
          <w:rStyle w:val="FontStyle47"/>
          <w:rFonts w:eastAsia="仿宋_GB2312"/>
          <w:color w:val="000000"/>
          <w:sz w:val="32"/>
          <w:szCs w:val="32"/>
          <w:lang w:val="zh-CN"/>
        </w:rPr>
        <w:t>凝胶扩散到乳房之外）。</w:t>
      </w:r>
    </w:p>
    <w:p w14:paraId="2CCC395C" w14:textId="0B66C281" w:rsidR="006325BA" w:rsidRPr="00762991" w:rsidRDefault="00304BCC" w:rsidP="006325BA">
      <w:pPr>
        <w:pStyle w:val="Style15"/>
        <w:widowControl/>
        <w:spacing w:line="580" w:lineRule="exact"/>
        <w:ind w:firstLineChars="200" w:firstLine="640"/>
        <w:jc w:val="both"/>
        <w:rPr>
          <w:rFonts w:eastAsia="仿宋_GB2312"/>
          <w:color w:val="000000"/>
          <w:sz w:val="32"/>
          <w:szCs w:val="32"/>
        </w:rPr>
      </w:pPr>
      <w:r w:rsidRPr="00762991">
        <w:rPr>
          <w:rStyle w:val="FontStyle47"/>
          <w:rFonts w:eastAsia="仿宋_GB2312"/>
          <w:color w:val="000000"/>
          <w:sz w:val="32"/>
          <w:szCs w:val="32"/>
        </w:rPr>
        <w:t>建议将</w:t>
      </w:r>
      <w:r w:rsidR="006325BA" w:rsidRPr="00762991">
        <w:rPr>
          <w:rStyle w:val="FontStyle47"/>
          <w:rFonts w:eastAsia="仿宋_GB2312"/>
          <w:color w:val="000000"/>
          <w:sz w:val="32"/>
          <w:szCs w:val="32"/>
          <w:lang w:val="zh-CN"/>
        </w:rPr>
        <w:t>磁共振成像（</w:t>
      </w:r>
      <w:r w:rsidR="006325BA" w:rsidRPr="00762991">
        <w:rPr>
          <w:rStyle w:val="FontStyle47"/>
          <w:rFonts w:eastAsia="仿宋_GB2312"/>
          <w:color w:val="000000"/>
          <w:sz w:val="32"/>
          <w:szCs w:val="32"/>
          <w:lang w:val="zh-CN"/>
        </w:rPr>
        <w:t>MRI</w:t>
      </w:r>
      <w:r w:rsidR="006325BA" w:rsidRPr="00762991">
        <w:rPr>
          <w:rStyle w:val="FontStyle47"/>
          <w:rFonts w:eastAsia="仿宋_GB2312"/>
          <w:color w:val="000000"/>
          <w:sz w:val="32"/>
          <w:szCs w:val="32"/>
          <w:lang w:val="zh-CN"/>
        </w:rPr>
        <w:t>）</w:t>
      </w:r>
      <w:r w:rsidRPr="00762991">
        <w:rPr>
          <w:rStyle w:val="FontStyle47"/>
          <w:rFonts w:eastAsia="仿宋_GB2312"/>
          <w:color w:val="000000"/>
          <w:sz w:val="32"/>
          <w:szCs w:val="32"/>
          <w:lang w:val="zh-CN"/>
        </w:rPr>
        <w:t>检查</w:t>
      </w:r>
      <w:r w:rsidR="006325BA" w:rsidRPr="00762991">
        <w:rPr>
          <w:rStyle w:val="FontStyle47"/>
          <w:rFonts w:eastAsia="仿宋_GB2312"/>
          <w:color w:val="000000"/>
          <w:sz w:val="32"/>
          <w:szCs w:val="32"/>
          <w:lang w:val="zh-CN"/>
        </w:rPr>
        <w:t>作为探测填充硅凝胶的乳房</w:t>
      </w:r>
      <w:r w:rsidR="00C608ED" w:rsidRPr="00762991">
        <w:rPr>
          <w:rStyle w:val="FontStyle47"/>
          <w:rFonts w:eastAsia="仿宋_GB2312"/>
          <w:color w:val="000000"/>
          <w:sz w:val="32"/>
          <w:szCs w:val="32"/>
          <w:lang w:val="zh-CN"/>
        </w:rPr>
        <w:t>植入物</w:t>
      </w:r>
      <w:r w:rsidR="006A0AC6" w:rsidRPr="00762991">
        <w:rPr>
          <w:rStyle w:val="FontStyle47"/>
          <w:rFonts w:eastAsia="仿宋_GB2312"/>
          <w:color w:val="000000"/>
          <w:sz w:val="32"/>
          <w:szCs w:val="32"/>
          <w:lang w:val="zh-CN"/>
        </w:rPr>
        <w:t>无症状</w:t>
      </w:r>
      <w:r w:rsidR="006325BA" w:rsidRPr="00762991">
        <w:rPr>
          <w:rStyle w:val="FontStyle47"/>
          <w:rFonts w:eastAsia="仿宋_GB2312"/>
          <w:color w:val="000000"/>
          <w:sz w:val="32"/>
          <w:szCs w:val="32"/>
          <w:lang w:val="zh-CN"/>
        </w:rPr>
        <w:t>破</w:t>
      </w:r>
      <w:r w:rsidR="00C63DE0" w:rsidRPr="00762991">
        <w:rPr>
          <w:rStyle w:val="FontStyle47"/>
          <w:rFonts w:eastAsia="仿宋_GB2312"/>
          <w:color w:val="000000"/>
          <w:sz w:val="32"/>
          <w:szCs w:val="32"/>
          <w:lang w:val="zh-CN"/>
        </w:rPr>
        <w:t>裂的首选方法</w:t>
      </w:r>
      <w:r w:rsidR="006325BA" w:rsidRPr="00762991">
        <w:rPr>
          <w:rStyle w:val="FontStyle47"/>
          <w:rFonts w:eastAsia="仿宋_GB2312"/>
          <w:color w:val="000000"/>
          <w:sz w:val="32"/>
          <w:szCs w:val="32"/>
          <w:lang w:val="zh-CN"/>
        </w:rPr>
        <w:t>。需使用专用的乳房线圈来进行乳房的</w:t>
      </w:r>
      <w:r w:rsidR="006325BA" w:rsidRPr="00762991">
        <w:rPr>
          <w:rStyle w:val="FontStyle47"/>
          <w:rFonts w:eastAsia="仿宋_GB2312"/>
          <w:color w:val="000000"/>
          <w:sz w:val="32"/>
          <w:szCs w:val="32"/>
          <w:lang w:val="zh-CN"/>
        </w:rPr>
        <w:t>MRI</w:t>
      </w:r>
      <w:r w:rsidR="006325BA" w:rsidRPr="00762991">
        <w:rPr>
          <w:rStyle w:val="FontStyle47"/>
          <w:rFonts w:eastAsia="仿宋_GB2312"/>
          <w:color w:val="000000"/>
          <w:sz w:val="32"/>
          <w:szCs w:val="32"/>
          <w:lang w:val="zh-CN"/>
        </w:rPr>
        <w:t>，</w:t>
      </w:r>
      <w:r w:rsidR="00C63DE0" w:rsidRPr="00762991">
        <w:rPr>
          <w:rStyle w:val="FontStyle47"/>
          <w:rFonts w:eastAsia="仿宋_GB2312"/>
          <w:color w:val="000000"/>
          <w:sz w:val="32"/>
          <w:szCs w:val="32"/>
          <w:lang w:val="zh-CN"/>
        </w:rPr>
        <w:t>（</w:t>
      </w:r>
      <w:r w:rsidR="006325BA" w:rsidRPr="00762991">
        <w:rPr>
          <w:rStyle w:val="FontStyle47"/>
          <w:rFonts w:eastAsia="仿宋_GB2312"/>
          <w:color w:val="000000"/>
          <w:sz w:val="32"/>
          <w:szCs w:val="32"/>
          <w:lang w:val="zh-CN"/>
        </w:rPr>
        <w:t>磁体</w:t>
      </w:r>
      <w:r w:rsidR="00F34351" w:rsidRPr="00762991">
        <w:rPr>
          <w:rStyle w:val="FontStyle47"/>
          <w:rFonts w:eastAsia="仿宋_GB2312"/>
          <w:color w:val="000000"/>
          <w:sz w:val="32"/>
          <w:szCs w:val="32"/>
          <w:lang w:val="zh-CN"/>
        </w:rPr>
        <w:t>一般</w:t>
      </w:r>
      <w:r w:rsidR="006325BA" w:rsidRPr="00762991">
        <w:rPr>
          <w:rStyle w:val="FontStyle47"/>
          <w:rFonts w:eastAsia="仿宋_GB2312"/>
          <w:color w:val="000000"/>
          <w:sz w:val="32"/>
          <w:szCs w:val="32"/>
          <w:lang w:val="zh-CN"/>
        </w:rPr>
        <w:t>需</w:t>
      </w:r>
      <w:r w:rsidR="006325BA" w:rsidRPr="00762991">
        <w:rPr>
          <w:rStyle w:val="FontStyle47"/>
          <w:rFonts w:eastAsia="仿宋_GB2312"/>
          <w:color w:val="000000"/>
          <w:sz w:val="32"/>
          <w:szCs w:val="32"/>
          <w:lang w:val="zh-CN"/>
        </w:rPr>
        <w:t>1.5</w:t>
      </w:r>
      <w:r w:rsidR="00C63DE0" w:rsidRPr="00762991">
        <w:rPr>
          <w:rStyle w:val="FontStyle47"/>
          <w:rFonts w:eastAsia="仿宋_GB2312"/>
          <w:color w:val="000000"/>
          <w:sz w:val="32"/>
          <w:szCs w:val="32"/>
          <w:lang w:val="zh-CN"/>
        </w:rPr>
        <w:t>特斯拉）</w:t>
      </w:r>
      <w:r w:rsidR="006325BA" w:rsidRPr="00762991">
        <w:rPr>
          <w:rStyle w:val="FontStyle47"/>
          <w:rFonts w:eastAsia="仿宋_GB2312"/>
          <w:color w:val="000000"/>
          <w:sz w:val="32"/>
          <w:szCs w:val="32"/>
          <w:lang w:val="zh-CN"/>
        </w:rPr>
        <w:t>,</w:t>
      </w:r>
      <w:r w:rsidR="00C63DE0" w:rsidRPr="00762991">
        <w:rPr>
          <w:rStyle w:val="FontStyle47"/>
          <w:rFonts w:eastAsia="仿宋_GB2312"/>
          <w:color w:val="000000"/>
          <w:sz w:val="32"/>
          <w:szCs w:val="32"/>
        </w:rPr>
        <w:t>需</w:t>
      </w:r>
      <w:r w:rsidR="00C63DE0" w:rsidRPr="00762991">
        <w:rPr>
          <w:rStyle w:val="FontStyle47"/>
          <w:rFonts w:eastAsia="仿宋_GB2312"/>
          <w:color w:val="000000"/>
          <w:sz w:val="32"/>
          <w:szCs w:val="32"/>
          <w:lang w:val="zh-CN"/>
        </w:rPr>
        <w:t>由两名对</w:t>
      </w:r>
      <w:r w:rsidR="006325BA" w:rsidRPr="00762991">
        <w:rPr>
          <w:rStyle w:val="FontStyle47"/>
          <w:rFonts w:eastAsia="仿宋_GB2312"/>
          <w:color w:val="000000"/>
          <w:sz w:val="32"/>
          <w:szCs w:val="32"/>
          <w:lang w:val="zh-CN"/>
        </w:rPr>
        <w:t>乳房</w:t>
      </w:r>
      <w:r w:rsidR="00C608ED" w:rsidRPr="00762991">
        <w:rPr>
          <w:rStyle w:val="FontStyle47"/>
          <w:rFonts w:eastAsia="仿宋_GB2312"/>
          <w:color w:val="000000"/>
          <w:sz w:val="32"/>
          <w:szCs w:val="32"/>
          <w:lang w:val="zh-CN"/>
        </w:rPr>
        <w:t>植入物</w:t>
      </w:r>
      <w:r w:rsidR="006325BA" w:rsidRPr="00762991">
        <w:rPr>
          <w:rStyle w:val="FontStyle47"/>
          <w:rFonts w:eastAsia="仿宋_GB2312"/>
          <w:color w:val="000000"/>
          <w:sz w:val="32"/>
          <w:szCs w:val="32"/>
          <w:lang w:val="zh-CN"/>
        </w:rPr>
        <w:t>MRI</w:t>
      </w:r>
      <w:r w:rsidR="00C63DE0" w:rsidRPr="00762991">
        <w:rPr>
          <w:rStyle w:val="FontStyle47"/>
          <w:rFonts w:eastAsia="仿宋_GB2312"/>
          <w:color w:val="000000"/>
          <w:sz w:val="32"/>
          <w:szCs w:val="32"/>
          <w:lang w:val="zh-CN"/>
        </w:rPr>
        <w:t>检查</w:t>
      </w:r>
      <w:r w:rsidR="006325BA" w:rsidRPr="00762991">
        <w:rPr>
          <w:rStyle w:val="FontStyle47"/>
          <w:rFonts w:eastAsia="仿宋_GB2312"/>
          <w:color w:val="000000"/>
          <w:sz w:val="32"/>
          <w:szCs w:val="32"/>
          <w:lang w:val="zh-CN"/>
        </w:rPr>
        <w:t>有经验的放射</w:t>
      </w:r>
      <w:r w:rsidR="00C63DE0" w:rsidRPr="00762991">
        <w:rPr>
          <w:rStyle w:val="FontStyle47"/>
          <w:rFonts w:eastAsia="仿宋_GB2312"/>
          <w:color w:val="000000"/>
          <w:sz w:val="32"/>
          <w:szCs w:val="32"/>
          <w:lang w:val="zh-CN"/>
        </w:rPr>
        <w:t>科医生共同阅片，各</w:t>
      </w:r>
      <w:r w:rsidR="006325BA" w:rsidRPr="00762991">
        <w:rPr>
          <w:rStyle w:val="FontStyle47"/>
          <w:rFonts w:eastAsia="仿宋_GB2312"/>
          <w:color w:val="000000"/>
          <w:sz w:val="32"/>
          <w:szCs w:val="32"/>
          <w:lang w:val="zh-CN"/>
        </w:rPr>
        <w:t>放射医生都应对每份</w:t>
      </w:r>
      <w:r w:rsidR="006325BA" w:rsidRPr="00762991">
        <w:rPr>
          <w:rStyle w:val="FontStyle47"/>
          <w:rFonts w:eastAsia="仿宋_GB2312"/>
          <w:color w:val="000000"/>
          <w:sz w:val="32"/>
          <w:szCs w:val="32"/>
          <w:lang w:val="zh-CN"/>
        </w:rPr>
        <w:t>MRI</w:t>
      </w:r>
      <w:r w:rsidR="006325BA" w:rsidRPr="00762991">
        <w:rPr>
          <w:rStyle w:val="FontStyle47"/>
          <w:rFonts w:eastAsia="仿宋_GB2312"/>
          <w:color w:val="000000"/>
          <w:sz w:val="32"/>
          <w:szCs w:val="32"/>
          <w:lang w:val="zh-CN"/>
        </w:rPr>
        <w:t>检查进行独立的评价，并按照确定的、疑似的</w:t>
      </w:r>
      <w:r w:rsidR="006325BA" w:rsidRPr="00762991">
        <w:rPr>
          <w:rStyle w:val="FontStyle47"/>
          <w:rFonts w:eastAsia="仿宋_GB2312"/>
          <w:color w:val="000000"/>
          <w:sz w:val="32"/>
          <w:szCs w:val="32"/>
          <w:lang w:val="zh-CN"/>
        </w:rPr>
        <w:t>/</w:t>
      </w:r>
      <w:r w:rsidR="006325BA" w:rsidRPr="00762991">
        <w:rPr>
          <w:rStyle w:val="FontStyle47"/>
          <w:rFonts w:eastAsia="仿宋_GB2312"/>
          <w:color w:val="000000"/>
          <w:sz w:val="32"/>
          <w:szCs w:val="32"/>
          <w:lang w:val="zh-CN"/>
        </w:rPr>
        <w:t>不确定的，或无</w:t>
      </w:r>
      <w:r w:rsidR="006325BA" w:rsidRPr="00762991">
        <w:rPr>
          <w:rStyle w:val="FontStyle47"/>
          <w:rFonts w:eastAsia="仿宋_GB2312"/>
          <w:color w:val="000000"/>
          <w:sz w:val="32"/>
          <w:szCs w:val="32"/>
          <w:lang w:val="zh-CN"/>
        </w:rPr>
        <w:t>/</w:t>
      </w:r>
      <w:r w:rsidR="006325BA" w:rsidRPr="00762991">
        <w:rPr>
          <w:rStyle w:val="FontStyle47"/>
          <w:rFonts w:eastAsia="仿宋_GB2312"/>
          <w:color w:val="000000"/>
          <w:sz w:val="32"/>
          <w:szCs w:val="32"/>
          <w:lang w:val="zh-CN"/>
        </w:rPr>
        <w:t>完好</w:t>
      </w:r>
      <w:r w:rsidR="00C63DE0" w:rsidRPr="00762991">
        <w:rPr>
          <w:rStyle w:val="FontStyle47"/>
          <w:rFonts w:eastAsia="仿宋_GB2312"/>
          <w:color w:val="000000"/>
          <w:sz w:val="32"/>
          <w:szCs w:val="32"/>
          <w:lang w:val="zh-CN"/>
        </w:rPr>
        <w:t>对是否存在</w:t>
      </w:r>
      <w:r w:rsidR="006325BA" w:rsidRPr="00762991">
        <w:rPr>
          <w:rStyle w:val="FontStyle47"/>
          <w:rFonts w:eastAsia="仿宋_GB2312"/>
          <w:color w:val="000000"/>
          <w:sz w:val="32"/>
          <w:szCs w:val="32"/>
          <w:lang w:val="zh-CN"/>
        </w:rPr>
        <w:t>破裂</w:t>
      </w:r>
      <w:r w:rsidR="00C63DE0" w:rsidRPr="00762991">
        <w:rPr>
          <w:rStyle w:val="FontStyle47"/>
          <w:rFonts w:eastAsia="仿宋_GB2312"/>
          <w:color w:val="000000"/>
          <w:sz w:val="32"/>
          <w:szCs w:val="32"/>
          <w:lang w:val="zh-CN"/>
        </w:rPr>
        <w:t>进行评价。</w:t>
      </w:r>
    </w:p>
    <w:p w14:paraId="31C1392B" w14:textId="078C660E" w:rsidR="006325BA" w:rsidRPr="00762991" w:rsidRDefault="00C63DE0" w:rsidP="006325BA">
      <w:pPr>
        <w:pStyle w:val="Style15"/>
        <w:widowControl/>
        <w:spacing w:line="580" w:lineRule="exact"/>
        <w:ind w:firstLineChars="200" w:firstLine="640"/>
        <w:jc w:val="both"/>
        <w:rPr>
          <w:rFonts w:eastAsia="仿宋_GB2312"/>
          <w:color w:val="000000"/>
          <w:sz w:val="32"/>
          <w:szCs w:val="32"/>
        </w:rPr>
      </w:pPr>
      <w:r w:rsidRPr="00762991">
        <w:rPr>
          <w:rStyle w:val="FontStyle47"/>
          <w:rFonts w:eastAsia="仿宋_GB2312"/>
          <w:color w:val="000000"/>
          <w:sz w:val="32"/>
          <w:szCs w:val="32"/>
          <w:lang w:val="zh-CN"/>
        </w:rPr>
        <w:lastRenderedPageBreak/>
        <w:t>对于取出的乳房</w:t>
      </w:r>
      <w:r w:rsidR="00C608ED" w:rsidRPr="00762991">
        <w:rPr>
          <w:rStyle w:val="FontStyle47"/>
          <w:rFonts w:eastAsia="仿宋_GB2312"/>
          <w:color w:val="000000"/>
          <w:sz w:val="32"/>
          <w:szCs w:val="32"/>
          <w:lang w:val="zh-CN"/>
        </w:rPr>
        <w:t>植入物</w:t>
      </w:r>
      <w:r w:rsidRPr="00762991">
        <w:rPr>
          <w:rStyle w:val="FontStyle47"/>
          <w:rFonts w:eastAsia="仿宋_GB2312"/>
          <w:color w:val="000000"/>
          <w:sz w:val="32"/>
          <w:szCs w:val="32"/>
          <w:lang w:val="zh-CN"/>
        </w:rPr>
        <w:t>，需在取出时做出最终的破裂判定。如</w:t>
      </w:r>
      <w:r w:rsidR="006325BA" w:rsidRPr="00762991">
        <w:rPr>
          <w:rStyle w:val="FontStyle47"/>
          <w:rFonts w:eastAsia="仿宋_GB2312"/>
          <w:color w:val="000000"/>
          <w:sz w:val="32"/>
          <w:szCs w:val="32"/>
          <w:lang w:val="zh-CN"/>
        </w:rPr>
        <w:t>经</w:t>
      </w:r>
      <w:r w:rsidR="006325BA" w:rsidRPr="00762991">
        <w:rPr>
          <w:rStyle w:val="FontStyle47"/>
          <w:rFonts w:eastAsia="仿宋_GB2312"/>
          <w:color w:val="000000"/>
          <w:sz w:val="32"/>
          <w:szCs w:val="32"/>
          <w:lang w:val="zh-CN"/>
        </w:rPr>
        <w:t>MRI</w:t>
      </w:r>
      <w:r w:rsidRPr="00762991">
        <w:rPr>
          <w:rStyle w:val="FontStyle47"/>
          <w:rFonts w:eastAsia="仿宋_GB2312"/>
          <w:color w:val="000000"/>
          <w:sz w:val="32"/>
          <w:szCs w:val="32"/>
          <w:lang w:val="zh-CN"/>
        </w:rPr>
        <w:t>检查为确定或不确定破裂的乳房</w:t>
      </w:r>
      <w:r w:rsidR="00C608ED" w:rsidRPr="00762991">
        <w:rPr>
          <w:rStyle w:val="FontStyle47"/>
          <w:rFonts w:eastAsia="仿宋_GB2312"/>
          <w:color w:val="000000"/>
          <w:sz w:val="32"/>
          <w:szCs w:val="32"/>
          <w:lang w:val="zh-CN"/>
        </w:rPr>
        <w:t>植入物</w:t>
      </w:r>
      <w:r w:rsidRPr="00762991">
        <w:rPr>
          <w:rStyle w:val="FontStyle47"/>
          <w:rFonts w:eastAsia="仿宋_GB2312"/>
          <w:color w:val="000000"/>
          <w:sz w:val="32"/>
          <w:szCs w:val="32"/>
          <w:lang w:val="zh-CN"/>
        </w:rPr>
        <w:t>未进行取出，</w:t>
      </w:r>
      <w:r w:rsidR="006325BA" w:rsidRPr="00762991">
        <w:rPr>
          <w:rStyle w:val="FontStyle47"/>
          <w:rFonts w:eastAsia="仿宋_GB2312"/>
          <w:color w:val="000000"/>
          <w:sz w:val="32"/>
          <w:szCs w:val="32"/>
          <w:lang w:val="zh-CN"/>
        </w:rPr>
        <w:t>破裂的判定应基于</w:t>
      </w:r>
      <w:r w:rsidR="006325BA" w:rsidRPr="00762991">
        <w:rPr>
          <w:rStyle w:val="FontStyle47"/>
          <w:rFonts w:eastAsia="仿宋_GB2312"/>
          <w:color w:val="000000"/>
          <w:sz w:val="32"/>
          <w:szCs w:val="32"/>
          <w:lang w:val="zh-CN"/>
        </w:rPr>
        <w:t>MRI</w:t>
      </w:r>
      <w:r w:rsidR="006325BA" w:rsidRPr="00762991">
        <w:rPr>
          <w:rStyle w:val="FontStyle47"/>
          <w:rFonts w:eastAsia="仿宋_GB2312"/>
          <w:color w:val="000000"/>
          <w:sz w:val="32"/>
          <w:szCs w:val="32"/>
          <w:lang w:val="zh-CN"/>
        </w:rPr>
        <w:t>评价医生中最坏的阅片结果。</w:t>
      </w:r>
    </w:p>
    <w:p w14:paraId="5CBAE9AE" w14:textId="774E8C25" w:rsidR="006325BA" w:rsidRPr="00762991" w:rsidRDefault="006325BA" w:rsidP="006325BA">
      <w:pPr>
        <w:pStyle w:val="Style15"/>
        <w:widowControl/>
        <w:spacing w:line="580" w:lineRule="exact"/>
        <w:ind w:firstLineChars="200" w:firstLine="640"/>
        <w:jc w:val="both"/>
        <w:rPr>
          <w:rStyle w:val="FontStyle47"/>
          <w:rFonts w:eastAsia="仿宋_GB2312"/>
          <w:color w:val="000000"/>
          <w:sz w:val="32"/>
          <w:szCs w:val="32"/>
          <w:lang w:val="zh-CN"/>
        </w:rPr>
      </w:pPr>
      <w:r w:rsidRPr="00762991">
        <w:rPr>
          <w:rStyle w:val="FontStyle47"/>
          <w:rFonts w:eastAsia="仿宋_GB2312"/>
          <w:color w:val="000000"/>
          <w:sz w:val="32"/>
          <w:szCs w:val="32"/>
          <w:lang w:val="zh-CN"/>
        </w:rPr>
        <w:t>所有受试者需在</w:t>
      </w:r>
      <w:r w:rsidR="00C63DE0" w:rsidRPr="00762991">
        <w:rPr>
          <w:rStyle w:val="FontStyle47"/>
          <w:rFonts w:eastAsia="仿宋_GB2312"/>
          <w:color w:val="000000"/>
          <w:sz w:val="32"/>
          <w:szCs w:val="32"/>
          <w:lang w:val="zh-CN"/>
        </w:rPr>
        <w:t>植入后</w:t>
      </w:r>
      <w:r w:rsidRPr="00762991">
        <w:rPr>
          <w:rStyle w:val="FontStyle47"/>
          <w:rFonts w:eastAsia="仿宋_GB2312"/>
          <w:color w:val="000000"/>
          <w:sz w:val="32"/>
          <w:szCs w:val="32"/>
          <w:lang w:val="zh-CN"/>
        </w:rPr>
        <w:t>第</w:t>
      </w:r>
      <w:r w:rsidRPr="00762991">
        <w:rPr>
          <w:rStyle w:val="FontStyle47"/>
          <w:rFonts w:eastAsia="仿宋_GB2312"/>
          <w:color w:val="000000"/>
          <w:sz w:val="32"/>
          <w:szCs w:val="32"/>
          <w:lang w:val="zh-CN"/>
        </w:rPr>
        <w:t>1</w:t>
      </w:r>
      <w:r w:rsidRPr="00762991">
        <w:rPr>
          <w:rStyle w:val="FontStyle47"/>
          <w:rFonts w:eastAsia="仿宋_GB2312"/>
          <w:color w:val="000000"/>
          <w:sz w:val="32"/>
          <w:szCs w:val="32"/>
          <w:lang w:val="zh-CN"/>
        </w:rPr>
        <w:t>、第</w:t>
      </w:r>
      <w:r w:rsidRPr="00762991">
        <w:rPr>
          <w:rStyle w:val="FontStyle47"/>
          <w:rFonts w:eastAsia="仿宋_GB2312"/>
          <w:color w:val="000000"/>
          <w:sz w:val="32"/>
          <w:szCs w:val="32"/>
          <w:lang w:val="zh-CN"/>
        </w:rPr>
        <w:t>3</w:t>
      </w:r>
      <w:r w:rsidRPr="00762991">
        <w:rPr>
          <w:rStyle w:val="FontStyle47"/>
          <w:rFonts w:eastAsia="仿宋_GB2312"/>
          <w:color w:val="000000"/>
          <w:sz w:val="32"/>
          <w:szCs w:val="32"/>
          <w:lang w:val="zh-CN"/>
        </w:rPr>
        <w:t>、第</w:t>
      </w:r>
      <w:r w:rsidRPr="00762991">
        <w:rPr>
          <w:rStyle w:val="FontStyle47"/>
          <w:rFonts w:eastAsia="仿宋_GB2312"/>
          <w:color w:val="000000"/>
          <w:sz w:val="32"/>
          <w:szCs w:val="32"/>
          <w:lang w:val="zh-CN"/>
        </w:rPr>
        <w:t>5</w:t>
      </w:r>
      <w:r w:rsidRPr="00762991">
        <w:rPr>
          <w:rStyle w:val="FontStyle47"/>
          <w:rFonts w:eastAsia="仿宋_GB2312"/>
          <w:color w:val="000000"/>
          <w:sz w:val="32"/>
          <w:szCs w:val="32"/>
          <w:lang w:val="zh-CN"/>
        </w:rPr>
        <w:t>年时接受</w:t>
      </w:r>
      <w:r w:rsidRPr="00762991">
        <w:rPr>
          <w:rStyle w:val="FontStyle47"/>
          <w:rFonts w:eastAsia="仿宋_GB2312"/>
          <w:color w:val="000000"/>
          <w:sz w:val="32"/>
          <w:szCs w:val="32"/>
          <w:lang w:val="zh-CN"/>
        </w:rPr>
        <w:t>MRI</w:t>
      </w:r>
      <w:r w:rsidR="00C63DE0" w:rsidRPr="00762991">
        <w:rPr>
          <w:rStyle w:val="FontStyle47"/>
          <w:rFonts w:eastAsia="仿宋_GB2312"/>
          <w:color w:val="000000"/>
          <w:sz w:val="32"/>
          <w:szCs w:val="32"/>
          <w:lang w:val="zh-CN"/>
        </w:rPr>
        <w:t>评价，</w:t>
      </w:r>
      <w:r w:rsidRPr="00762991">
        <w:rPr>
          <w:rStyle w:val="FontStyle47"/>
          <w:rFonts w:eastAsia="仿宋_GB2312"/>
          <w:color w:val="000000"/>
          <w:sz w:val="32"/>
          <w:szCs w:val="32"/>
          <w:lang w:val="zh-CN"/>
        </w:rPr>
        <w:t>确认</w:t>
      </w:r>
      <w:r w:rsidR="00C63DE0" w:rsidRPr="00762991">
        <w:rPr>
          <w:rStyle w:val="FontStyle47"/>
          <w:rFonts w:eastAsia="仿宋_GB2312"/>
          <w:color w:val="000000"/>
          <w:sz w:val="32"/>
          <w:szCs w:val="32"/>
          <w:lang w:val="zh-CN"/>
        </w:rPr>
        <w:t>发生</w:t>
      </w:r>
      <w:r w:rsidRPr="00762991">
        <w:rPr>
          <w:rStyle w:val="FontStyle47"/>
          <w:rFonts w:eastAsia="仿宋_GB2312"/>
          <w:color w:val="000000"/>
          <w:sz w:val="32"/>
          <w:szCs w:val="32"/>
          <w:lang w:val="zh-CN"/>
        </w:rPr>
        <w:t>破裂</w:t>
      </w:r>
      <w:r w:rsidR="00C63DE0" w:rsidRPr="00762991">
        <w:rPr>
          <w:rStyle w:val="FontStyle47"/>
          <w:rFonts w:eastAsia="仿宋_GB2312"/>
          <w:color w:val="000000"/>
          <w:sz w:val="32"/>
          <w:szCs w:val="32"/>
          <w:lang w:val="zh-CN"/>
        </w:rPr>
        <w:t>的相关情况</w:t>
      </w:r>
      <w:r w:rsidRPr="00762991">
        <w:rPr>
          <w:rStyle w:val="FontStyle47"/>
          <w:rFonts w:eastAsia="仿宋_GB2312"/>
          <w:color w:val="000000"/>
          <w:sz w:val="32"/>
          <w:szCs w:val="32"/>
          <w:lang w:val="zh-CN"/>
        </w:rPr>
        <w:t>是否与已批准上市的硅凝胶填充乳房</w:t>
      </w:r>
      <w:r w:rsidR="00C608ED" w:rsidRPr="00762991">
        <w:rPr>
          <w:rStyle w:val="FontStyle47"/>
          <w:rFonts w:eastAsia="仿宋_GB2312"/>
          <w:color w:val="000000"/>
          <w:sz w:val="32"/>
          <w:szCs w:val="32"/>
          <w:lang w:val="zh-CN"/>
        </w:rPr>
        <w:t>植入物</w:t>
      </w:r>
      <w:r w:rsidRPr="00762991">
        <w:rPr>
          <w:rStyle w:val="FontStyle47"/>
          <w:rFonts w:eastAsia="仿宋_GB2312"/>
          <w:color w:val="000000"/>
          <w:sz w:val="32"/>
          <w:szCs w:val="32"/>
          <w:lang w:val="zh-CN"/>
        </w:rPr>
        <w:t>的标签中推荐</w:t>
      </w:r>
      <w:r w:rsidR="006A0AC6" w:rsidRPr="00762991">
        <w:rPr>
          <w:rStyle w:val="FontStyle47"/>
          <w:rFonts w:eastAsia="仿宋_GB2312"/>
          <w:color w:val="000000"/>
          <w:sz w:val="32"/>
          <w:szCs w:val="32"/>
          <w:lang w:val="zh-CN"/>
        </w:rPr>
        <w:t>无症状</w:t>
      </w:r>
      <w:r w:rsidRPr="00762991">
        <w:rPr>
          <w:rStyle w:val="FontStyle47"/>
          <w:rFonts w:eastAsia="仿宋_GB2312"/>
          <w:color w:val="000000"/>
          <w:sz w:val="32"/>
          <w:szCs w:val="32"/>
          <w:lang w:val="zh-CN"/>
        </w:rPr>
        <w:t>方法和发生频度一致</w:t>
      </w:r>
      <w:r w:rsidRPr="00762991">
        <w:rPr>
          <w:rStyle w:val="FontStyle47"/>
          <w:rFonts w:eastAsia="仿宋_GB2312"/>
          <w:color w:val="000000"/>
          <w:sz w:val="32"/>
          <w:szCs w:val="32"/>
          <w:lang w:val="zh-CN"/>
        </w:rPr>
        <w:t>,</w:t>
      </w:r>
      <w:r w:rsidRPr="00762991">
        <w:rPr>
          <w:rStyle w:val="FontStyle47"/>
          <w:rFonts w:eastAsia="仿宋_GB2312"/>
          <w:color w:val="000000"/>
          <w:sz w:val="32"/>
          <w:szCs w:val="32"/>
          <w:lang w:val="zh-CN"/>
        </w:rPr>
        <w:t>如果由于申请注册乳房</w:t>
      </w:r>
      <w:r w:rsidR="00C608ED" w:rsidRPr="00762991">
        <w:rPr>
          <w:rStyle w:val="FontStyle47"/>
          <w:rFonts w:eastAsia="仿宋_GB2312"/>
          <w:color w:val="000000"/>
          <w:sz w:val="32"/>
          <w:szCs w:val="32"/>
          <w:lang w:val="zh-CN"/>
        </w:rPr>
        <w:t>植入物</w:t>
      </w:r>
      <w:r w:rsidRPr="00762991">
        <w:rPr>
          <w:rStyle w:val="FontStyle47"/>
          <w:rFonts w:eastAsia="仿宋_GB2312"/>
          <w:color w:val="000000"/>
          <w:sz w:val="32"/>
          <w:szCs w:val="32"/>
          <w:lang w:val="zh-CN"/>
        </w:rPr>
        <w:t>的力学或化学性质使得破裂无法通过</w:t>
      </w:r>
      <w:r w:rsidRPr="00762991">
        <w:rPr>
          <w:rStyle w:val="FontStyle47"/>
          <w:rFonts w:eastAsia="仿宋_GB2312"/>
          <w:color w:val="000000"/>
          <w:sz w:val="32"/>
          <w:szCs w:val="32"/>
          <w:lang w:val="zh-CN"/>
        </w:rPr>
        <w:t>MRI</w:t>
      </w:r>
      <w:r w:rsidRPr="00762991">
        <w:rPr>
          <w:rStyle w:val="FontStyle47"/>
          <w:rFonts w:eastAsia="仿宋_GB2312"/>
          <w:color w:val="000000"/>
          <w:sz w:val="32"/>
          <w:szCs w:val="32"/>
          <w:lang w:val="zh-CN"/>
        </w:rPr>
        <w:t>来观察，建议采用灵敏度和特异性与</w:t>
      </w:r>
      <w:r w:rsidRPr="00762991">
        <w:rPr>
          <w:rStyle w:val="FontStyle47"/>
          <w:rFonts w:eastAsia="仿宋_GB2312"/>
          <w:color w:val="000000"/>
          <w:sz w:val="32"/>
          <w:szCs w:val="32"/>
          <w:lang w:val="zh-CN"/>
        </w:rPr>
        <w:t>MRI</w:t>
      </w:r>
      <w:r w:rsidRPr="00762991">
        <w:rPr>
          <w:rStyle w:val="FontStyle47"/>
          <w:rFonts w:eastAsia="仿宋_GB2312"/>
          <w:color w:val="000000"/>
          <w:sz w:val="32"/>
          <w:szCs w:val="32"/>
          <w:lang w:val="zh-CN"/>
        </w:rPr>
        <w:t>可比的替代有效方法。</w:t>
      </w:r>
    </w:p>
    <w:p w14:paraId="09A3A7DC" w14:textId="77777777" w:rsidR="006325BA" w:rsidRPr="00762991" w:rsidRDefault="006325BA" w:rsidP="006325BA">
      <w:pPr>
        <w:pStyle w:val="Style5"/>
        <w:widowControl/>
        <w:spacing w:line="580" w:lineRule="exact"/>
        <w:ind w:firstLineChars="200" w:firstLine="640"/>
        <w:rPr>
          <w:rStyle w:val="FontStyle47"/>
          <w:rFonts w:eastAsia="仿宋_GB2312"/>
          <w:color w:val="000000"/>
          <w:sz w:val="32"/>
          <w:szCs w:val="32"/>
        </w:rPr>
      </w:pPr>
      <w:r w:rsidRPr="00762991">
        <w:rPr>
          <w:rStyle w:val="FontStyle47"/>
          <w:rFonts w:eastAsia="仿宋_GB2312"/>
          <w:color w:val="000000"/>
          <w:sz w:val="32"/>
          <w:szCs w:val="32"/>
          <w:lang w:val="zh-CN"/>
        </w:rPr>
        <w:t>需规定收集如下数据</w:t>
      </w:r>
      <w:r w:rsidR="00D74E7B" w:rsidRPr="00762991">
        <w:rPr>
          <w:rStyle w:val="FontStyle47"/>
          <w:rFonts w:eastAsia="仿宋_GB2312"/>
          <w:color w:val="000000"/>
          <w:sz w:val="32"/>
          <w:szCs w:val="32"/>
          <w:lang w:val="zh-CN"/>
        </w:rPr>
        <w:t>，对破裂进行评价</w:t>
      </w:r>
      <w:r w:rsidRPr="00762991">
        <w:rPr>
          <w:rStyle w:val="FontStyle47"/>
          <w:rFonts w:eastAsia="仿宋_GB2312"/>
          <w:color w:val="000000"/>
          <w:sz w:val="32"/>
          <w:szCs w:val="32"/>
          <w:lang w:val="zh-CN"/>
        </w:rPr>
        <w:t>：</w:t>
      </w:r>
    </w:p>
    <w:p w14:paraId="666B48C2" w14:textId="77777777" w:rsidR="006325BA" w:rsidRPr="00762991" w:rsidRDefault="006325BA" w:rsidP="006325BA">
      <w:pPr>
        <w:spacing w:line="580" w:lineRule="exact"/>
        <w:ind w:firstLineChars="200" w:firstLine="640"/>
        <w:rPr>
          <w:rFonts w:ascii="Times New Roman" w:eastAsia="仿宋_GB2312" w:hAnsi="Times New Roman"/>
          <w:sz w:val="32"/>
          <w:szCs w:val="32"/>
        </w:rPr>
      </w:pPr>
      <w:r w:rsidRPr="00762991">
        <w:rPr>
          <w:rFonts w:ascii="Times New Roman" w:eastAsia="仿宋_GB2312" w:hAnsi="Times New Roman"/>
          <w:sz w:val="32"/>
          <w:szCs w:val="32"/>
        </w:rPr>
        <w:t>a</w:t>
      </w:r>
      <w:r w:rsidR="00000084" w:rsidRPr="00762991">
        <w:rPr>
          <w:rFonts w:ascii="Times New Roman" w:eastAsia="仿宋_GB2312" w:hAnsi="Times New Roman"/>
          <w:sz w:val="32"/>
          <w:szCs w:val="32"/>
        </w:rPr>
        <w:t>.</w:t>
      </w:r>
      <w:r w:rsidRPr="00762991">
        <w:rPr>
          <w:rFonts w:ascii="Times New Roman" w:eastAsia="仿宋_GB2312" w:hAnsi="Times New Roman"/>
          <w:sz w:val="32"/>
          <w:szCs w:val="32"/>
        </w:rPr>
        <w:t>用影像诊断或其他具有相当的灵敏度和特异性的手段对受试人群进行前瞻性、连续的筛查，以获得在临床试验整个过程中的破裂发生率。</w:t>
      </w:r>
    </w:p>
    <w:p w14:paraId="3CD33044" w14:textId="29F49F92" w:rsidR="006325BA" w:rsidRPr="00762991" w:rsidRDefault="006325BA" w:rsidP="006325BA">
      <w:pPr>
        <w:spacing w:line="580" w:lineRule="exact"/>
        <w:ind w:firstLineChars="200" w:firstLine="640"/>
        <w:rPr>
          <w:rFonts w:ascii="Times New Roman" w:eastAsia="仿宋_GB2312" w:hAnsi="Times New Roman"/>
          <w:sz w:val="32"/>
          <w:szCs w:val="32"/>
        </w:rPr>
      </w:pPr>
      <w:r w:rsidRPr="00762991">
        <w:rPr>
          <w:rFonts w:ascii="Times New Roman" w:eastAsia="仿宋_GB2312" w:hAnsi="Times New Roman"/>
          <w:sz w:val="32"/>
          <w:szCs w:val="32"/>
        </w:rPr>
        <w:t>b</w:t>
      </w:r>
      <w:r w:rsidR="00000084" w:rsidRPr="00762991">
        <w:rPr>
          <w:rFonts w:ascii="Times New Roman" w:eastAsia="仿宋_GB2312" w:hAnsi="Times New Roman"/>
          <w:sz w:val="32"/>
          <w:szCs w:val="32"/>
        </w:rPr>
        <w:t>.</w:t>
      </w:r>
      <w:r w:rsidR="00D74E7B" w:rsidRPr="00762991">
        <w:rPr>
          <w:rFonts w:ascii="Times New Roman" w:eastAsia="仿宋_GB2312" w:hAnsi="Times New Roman"/>
          <w:sz w:val="32"/>
          <w:szCs w:val="32"/>
        </w:rPr>
        <w:t>观察</w:t>
      </w:r>
      <w:r w:rsidRPr="00762991">
        <w:rPr>
          <w:rFonts w:ascii="Times New Roman" w:eastAsia="仿宋_GB2312" w:hAnsi="Times New Roman"/>
          <w:sz w:val="32"/>
          <w:szCs w:val="32"/>
        </w:rPr>
        <w:t>囊内凝胶、囊外凝胶和凝胶游走的发生频度，以及所有有症状或无症状破裂乳房</w:t>
      </w:r>
      <w:r w:rsidR="00C608ED" w:rsidRPr="00762991">
        <w:rPr>
          <w:rFonts w:ascii="Times New Roman" w:eastAsia="仿宋_GB2312" w:hAnsi="Times New Roman"/>
          <w:sz w:val="32"/>
          <w:szCs w:val="32"/>
        </w:rPr>
        <w:t>植入物</w:t>
      </w:r>
      <w:r w:rsidRPr="00762991">
        <w:rPr>
          <w:rFonts w:ascii="Times New Roman" w:eastAsia="仿宋_GB2312" w:hAnsi="Times New Roman"/>
          <w:sz w:val="32"/>
          <w:szCs w:val="32"/>
        </w:rPr>
        <w:t>的受试者的凝胶游走去向。</w:t>
      </w:r>
    </w:p>
    <w:p w14:paraId="0CEF68DD" w14:textId="573676DB" w:rsidR="006325BA" w:rsidRPr="00762991" w:rsidRDefault="006325BA" w:rsidP="006325BA">
      <w:pPr>
        <w:spacing w:line="580" w:lineRule="exact"/>
        <w:ind w:firstLineChars="200" w:firstLine="640"/>
        <w:rPr>
          <w:rFonts w:ascii="Times New Roman" w:eastAsia="仿宋_GB2312" w:hAnsi="Times New Roman"/>
          <w:sz w:val="32"/>
          <w:szCs w:val="32"/>
        </w:rPr>
      </w:pPr>
      <w:r w:rsidRPr="00762991">
        <w:rPr>
          <w:rFonts w:ascii="Times New Roman" w:eastAsia="仿宋_GB2312" w:hAnsi="Times New Roman"/>
          <w:sz w:val="32"/>
          <w:szCs w:val="32"/>
        </w:rPr>
        <w:t>c.</w:t>
      </w:r>
      <w:r w:rsidR="00D74E7B" w:rsidRPr="00762991">
        <w:rPr>
          <w:rFonts w:ascii="Times New Roman" w:eastAsia="仿宋_GB2312" w:hAnsi="Times New Roman"/>
          <w:sz w:val="32"/>
          <w:szCs w:val="32"/>
        </w:rPr>
        <w:t>详细描述所有有症状或无症状破裂乳房</w:t>
      </w:r>
      <w:r w:rsidR="00C608ED" w:rsidRPr="00762991">
        <w:rPr>
          <w:rFonts w:ascii="Times New Roman" w:eastAsia="仿宋_GB2312" w:hAnsi="Times New Roman"/>
          <w:sz w:val="32"/>
          <w:szCs w:val="32"/>
        </w:rPr>
        <w:t>植入物</w:t>
      </w:r>
      <w:r w:rsidR="00D74E7B" w:rsidRPr="00762991">
        <w:rPr>
          <w:rFonts w:ascii="Times New Roman" w:eastAsia="仿宋_GB2312" w:hAnsi="Times New Roman"/>
          <w:sz w:val="32"/>
          <w:szCs w:val="32"/>
        </w:rPr>
        <w:t>的受试者的局部和全身健康状况，包括受试者的临床过程和其健康状况的严重程度</w:t>
      </w:r>
      <w:r w:rsidRPr="00762991">
        <w:rPr>
          <w:rFonts w:ascii="Times New Roman" w:eastAsia="仿宋_GB2312" w:hAnsi="Times New Roman"/>
          <w:sz w:val="32"/>
          <w:szCs w:val="32"/>
        </w:rPr>
        <w:t>。全身健康状况建议</w:t>
      </w:r>
      <w:r w:rsidR="00D74E7B" w:rsidRPr="00762991">
        <w:rPr>
          <w:rFonts w:ascii="Times New Roman" w:eastAsia="仿宋_GB2312" w:hAnsi="Times New Roman"/>
          <w:sz w:val="32"/>
          <w:szCs w:val="32"/>
        </w:rPr>
        <w:t>开展</w:t>
      </w:r>
      <w:r w:rsidRPr="00762991">
        <w:rPr>
          <w:rFonts w:ascii="Times New Roman" w:eastAsia="仿宋_GB2312" w:hAnsi="Times New Roman"/>
          <w:sz w:val="32"/>
          <w:szCs w:val="32"/>
        </w:rPr>
        <w:t>结缔组织病（</w:t>
      </w:r>
      <w:r w:rsidRPr="00762991">
        <w:rPr>
          <w:rFonts w:ascii="Times New Roman" w:eastAsia="仿宋_GB2312" w:hAnsi="Times New Roman"/>
          <w:sz w:val="32"/>
          <w:szCs w:val="32"/>
        </w:rPr>
        <w:t>CTD</w:t>
      </w:r>
      <w:r w:rsidRPr="00762991">
        <w:rPr>
          <w:rFonts w:ascii="Times New Roman" w:eastAsia="仿宋_GB2312" w:hAnsi="Times New Roman"/>
          <w:sz w:val="32"/>
          <w:szCs w:val="32"/>
        </w:rPr>
        <w:t>）的筛查。</w:t>
      </w:r>
    </w:p>
    <w:p w14:paraId="579696B0" w14:textId="1B4B0515" w:rsidR="006325BA" w:rsidRPr="00762991" w:rsidRDefault="006325BA" w:rsidP="00B11C9A">
      <w:pPr>
        <w:pStyle w:val="3"/>
        <w:ind w:firstLineChars="250" w:firstLine="800"/>
        <w:rPr>
          <w:rStyle w:val="FontStyle47"/>
          <w:rFonts w:eastAsia="仿宋_GB2312"/>
          <w:b w:val="0"/>
          <w:bCs w:val="0"/>
          <w:color w:val="000000"/>
          <w:sz w:val="32"/>
          <w:szCs w:val="32"/>
        </w:rPr>
      </w:pPr>
      <w:r w:rsidRPr="00762991">
        <w:rPr>
          <w:rStyle w:val="FontStyle47"/>
          <w:rFonts w:eastAsia="仿宋_GB2312"/>
          <w:b w:val="0"/>
          <w:bCs w:val="0"/>
          <w:color w:val="000000"/>
          <w:sz w:val="32"/>
          <w:szCs w:val="32"/>
          <w:lang w:val="zh-CN"/>
        </w:rPr>
        <w:t>此外</w:t>
      </w:r>
      <w:r w:rsidRPr="00762991">
        <w:rPr>
          <w:rStyle w:val="FontStyle47"/>
          <w:rFonts w:eastAsia="仿宋_GB2312"/>
          <w:b w:val="0"/>
          <w:bCs w:val="0"/>
          <w:color w:val="000000"/>
          <w:sz w:val="32"/>
          <w:szCs w:val="32"/>
        </w:rPr>
        <w:t>，</w:t>
      </w:r>
      <w:r w:rsidR="00BD665F" w:rsidRPr="00762991">
        <w:rPr>
          <w:rStyle w:val="FontStyle47"/>
          <w:rFonts w:eastAsia="仿宋_GB2312"/>
          <w:b w:val="0"/>
          <w:bCs w:val="0"/>
          <w:color w:val="000000"/>
          <w:sz w:val="32"/>
          <w:szCs w:val="32"/>
          <w:lang w:val="zh-CN"/>
        </w:rPr>
        <w:t>还</w:t>
      </w:r>
      <w:r w:rsidR="00E81303" w:rsidRPr="00762991">
        <w:rPr>
          <w:rStyle w:val="FontStyle47"/>
          <w:rFonts w:eastAsia="仿宋_GB2312"/>
          <w:b w:val="0"/>
          <w:bCs w:val="0"/>
          <w:color w:val="000000"/>
          <w:sz w:val="32"/>
          <w:szCs w:val="32"/>
          <w:lang w:val="zh-CN"/>
        </w:rPr>
        <w:t>需收集破裂事件中的</w:t>
      </w:r>
      <w:r w:rsidRPr="00762991">
        <w:rPr>
          <w:rStyle w:val="FontStyle47"/>
          <w:rFonts w:eastAsia="仿宋_GB2312"/>
          <w:b w:val="0"/>
          <w:bCs w:val="0"/>
          <w:color w:val="000000"/>
          <w:sz w:val="32"/>
          <w:szCs w:val="32"/>
          <w:lang w:val="zh-CN"/>
        </w:rPr>
        <w:t>发生率、患病率和</w:t>
      </w:r>
      <w:r w:rsidRPr="00762991">
        <w:rPr>
          <w:rStyle w:val="FontStyle47"/>
          <w:rFonts w:eastAsia="仿宋_GB2312"/>
          <w:b w:val="0"/>
          <w:bCs w:val="0"/>
          <w:color w:val="000000"/>
          <w:sz w:val="32"/>
          <w:szCs w:val="32"/>
        </w:rPr>
        <w:t>Kaplan-Meier</w:t>
      </w:r>
      <w:r w:rsidRPr="00762991">
        <w:rPr>
          <w:rStyle w:val="FontStyle47"/>
          <w:rFonts w:eastAsia="仿宋_GB2312"/>
          <w:b w:val="0"/>
          <w:bCs w:val="0"/>
          <w:color w:val="000000"/>
          <w:sz w:val="32"/>
          <w:szCs w:val="32"/>
          <w:lang w:val="zh-CN"/>
        </w:rPr>
        <w:t>率</w:t>
      </w:r>
      <w:r w:rsidRPr="00762991">
        <w:rPr>
          <w:rStyle w:val="FontStyle47"/>
          <w:rFonts w:eastAsia="仿宋_GB2312"/>
          <w:b w:val="0"/>
          <w:bCs w:val="0"/>
          <w:color w:val="000000"/>
          <w:sz w:val="32"/>
          <w:szCs w:val="32"/>
        </w:rPr>
        <w:t>：</w:t>
      </w:r>
    </w:p>
    <w:p w14:paraId="471FC4D0" w14:textId="77777777" w:rsidR="006325BA" w:rsidRPr="00762991" w:rsidRDefault="006325BA" w:rsidP="006325BA">
      <w:pPr>
        <w:spacing w:line="580" w:lineRule="exact"/>
        <w:ind w:firstLineChars="200" w:firstLine="640"/>
        <w:rPr>
          <w:rFonts w:ascii="Times New Roman" w:eastAsia="仿宋_GB2312" w:hAnsi="Times New Roman"/>
          <w:sz w:val="32"/>
          <w:szCs w:val="32"/>
        </w:rPr>
      </w:pPr>
      <w:r w:rsidRPr="00762991">
        <w:rPr>
          <w:rFonts w:ascii="Times New Roman" w:eastAsia="仿宋_GB2312" w:hAnsi="Times New Roman"/>
          <w:sz w:val="32"/>
          <w:szCs w:val="32"/>
        </w:rPr>
        <w:lastRenderedPageBreak/>
        <w:t>a</w:t>
      </w:r>
      <w:r w:rsidR="00000084" w:rsidRPr="00762991">
        <w:rPr>
          <w:rFonts w:ascii="Times New Roman" w:eastAsia="仿宋_GB2312" w:hAnsi="Times New Roman"/>
          <w:sz w:val="32"/>
          <w:szCs w:val="32"/>
        </w:rPr>
        <w:t>.</w:t>
      </w:r>
      <w:r w:rsidRPr="00762991">
        <w:rPr>
          <w:rFonts w:ascii="Times New Roman" w:eastAsia="仿宋_GB2312" w:hAnsi="Times New Roman"/>
          <w:sz w:val="32"/>
          <w:szCs w:val="32"/>
        </w:rPr>
        <w:t>确定或不确定破裂的</w:t>
      </w:r>
      <w:r w:rsidRPr="00762991">
        <w:rPr>
          <w:rFonts w:ascii="Times New Roman" w:eastAsia="仿宋_GB2312" w:hAnsi="Times New Roman"/>
          <w:sz w:val="32"/>
          <w:szCs w:val="32"/>
        </w:rPr>
        <w:t>MRI</w:t>
      </w:r>
      <w:r w:rsidR="00E81303" w:rsidRPr="00762991">
        <w:rPr>
          <w:rFonts w:ascii="Times New Roman" w:eastAsia="仿宋_GB2312" w:hAnsi="Times New Roman"/>
          <w:sz w:val="32"/>
          <w:szCs w:val="32"/>
        </w:rPr>
        <w:t>诊断（</w:t>
      </w:r>
      <w:r w:rsidRPr="00762991">
        <w:rPr>
          <w:rFonts w:ascii="Times New Roman" w:eastAsia="仿宋_GB2312" w:hAnsi="Times New Roman"/>
          <w:sz w:val="32"/>
          <w:szCs w:val="32"/>
        </w:rPr>
        <w:t>不管是否通过摘除加以确认</w:t>
      </w:r>
      <w:r w:rsidR="00E81303" w:rsidRPr="00762991">
        <w:rPr>
          <w:rFonts w:ascii="Times New Roman" w:eastAsia="仿宋_GB2312" w:hAnsi="Times New Roman"/>
          <w:sz w:val="32"/>
          <w:szCs w:val="32"/>
        </w:rPr>
        <w:t>）</w:t>
      </w:r>
      <w:r w:rsidRPr="00762991">
        <w:rPr>
          <w:rFonts w:ascii="Times New Roman" w:eastAsia="仿宋_GB2312" w:hAnsi="Times New Roman"/>
          <w:sz w:val="32"/>
          <w:szCs w:val="32"/>
        </w:rPr>
        <w:t>。如果</w:t>
      </w:r>
      <w:r w:rsidR="006A0AC6" w:rsidRPr="00762991">
        <w:rPr>
          <w:rStyle w:val="FontStyle47"/>
          <w:rFonts w:eastAsia="仿宋_GB2312"/>
          <w:color w:val="000000"/>
          <w:sz w:val="32"/>
          <w:szCs w:val="32"/>
          <w:lang w:val="zh-CN"/>
        </w:rPr>
        <w:t>评价医生</w:t>
      </w:r>
      <w:r w:rsidR="00E81303" w:rsidRPr="00762991">
        <w:rPr>
          <w:rStyle w:val="FontStyle47"/>
          <w:rFonts w:eastAsia="仿宋_GB2312"/>
          <w:color w:val="000000"/>
          <w:sz w:val="32"/>
          <w:szCs w:val="32"/>
          <w:lang w:val="zh-CN"/>
        </w:rPr>
        <w:t>对</w:t>
      </w:r>
      <w:r w:rsidR="00E81303" w:rsidRPr="00762991">
        <w:rPr>
          <w:rStyle w:val="FontStyle47"/>
          <w:rFonts w:eastAsia="仿宋_GB2312"/>
          <w:color w:val="000000"/>
          <w:sz w:val="32"/>
          <w:szCs w:val="32"/>
          <w:lang w:val="zh-CN"/>
        </w:rPr>
        <w:t>MRI</w:t>
      </w:r>
      <w:r w:rsidR="00E81303" w:rsidRPr="00762991">
        <w:rPr>
          <w:rStyle w:val="FontStyle47"/>
          <w:rFonts w:eastAsia="仿宋_GB2312"/>
          <w:color w:val="000000"/>
          <w:sz w:val="32"/>
          <w:szCs w:val="32"/>
          <w:lang w:val="zh-CN"/>
        </w:rPr>
        <w:t>检查结果</w:t>
      </w:r>
      <w:r w:rsidRPr="00762991">
        <w:rPr>
          <w:rFonts w:ascii="Times New Roman" w:eastAsia="仿宋_GB2312" w:hAnsi="Times New Roman"/>
          <w:sz w:val="32"/>
          <w:szCs w:val="32"/>
        </w:rPr>
        <w:t>不一致，需按照最坏的阅片结果计入无症状破裂发生率。</w:t>
      </w:r>
    </w:p>
    <w:p w14:paraId="28CE4877" w14:textId="77777777" w:rsidR="006325BA" w:rsidRPr="00762991" w:rsidRDefault="006325BA" w:rsidP="006325BA">
      <w:pPr>
        <w:spacing w:line="580" w:lineRule="exact"/>
        <w:ind w:firstLineChars="200" w:firstLine="640"/>
        <w:rPr>
          <w:rFonts w:ascii="Times New Roman" w:eastAsia="仿宋_GB2312" w:hAnsi="Times New Roman"/>
          <w:sz w:val="32"/>
          <w:szCs w:val="32"/>
        </w:rPr>
      </w:pPr>
      <w:r w:rsidRPr="00762991">
        <w:rPr>
          <w:rFonts w:ascii="Times New Roman" w:eastAsia="仿宋_GB2312" w:hAnsi="Times New Roman"/>
          <w:sz w:val="32"/>
          <w:szCs w:val="32"/>
        </w:rPr>
        <w:t>b</w:t>
      </w:r>
      <w:r w:rsidR="00000084" w:rsidRPr="00762991">
        <w:rPr>
          <w:rFonts w:ascii="Times New Roman" w:eastAsia="仿宋_GB2312" w:hAnsi="Times New Roman"/>
          <w:sz w:val="32"/>
          <w:szCs w:val="32"/>
        </w:rPr>
        <w:t>.</w:t>
      </w:r>
      <w:r w:rsidRPr="00762991">
        <w:rPr>
          <w:rFonts w:ascii="Times New Roman" w:eastAsia="仿宋_GB2312" w:hAnsi="Times New Roman"/>
          <w:sz w:val="32"/>
          <w:szCs w:val="32"/>
        </w:rPr>
        <w:t>摘除时记录的破裂</w:t>
      </w:r>
      <w:r w:rsidRPr="00762991">
        <w:rPr>
          <w:rFonts w:ascii="Times New Roman" w:eastAsia="仿宋_GB2312" w:hAnsi="Times New Roman"/>
          <w:sz w:val="32"/>
          <w:szCs w:val="32"/>
        </w:rPr>
        <w:t>(</w:t>
      </w:r>
      <w:r w:rsidRPr="00762991">
        <w:rPr>
          <w:rFonts w:ascii="Times New Roman" w:eastAsia="仿宋_GB2312" w:hAnsi="Times New Roman"/>
          <w:sz w:val="32"/>
          <w:szCs w:val="32"/>
        </w:rPr>
        <w:t>不管</w:t>
      </w:r>
      <w:r w:rsidRPr="00762991">
        <w:rPr>
          <w:rFonts w:ascii="Times New Roman" w:eastAsia="仿宋_GB2312" w:hAnsi="Times New Roman"/>
          <w:sz w:val="32"/>
          <w:szCs w:val="32"/>
        </w:rPr>
        <w:t>MRI</w:t>
      </w:r>
      <w:r w:rsidRPr="00762991">
        <w:rPr>
          <w:rFonts w:ascii="Times New Roman" w:eastAsia="仿宋_GB2312" w:hAnsi="Times New Roman"/>
          <w:sz w:val="32"/>
          <w:szCs w:val="32"/>
        </w:rPr>
        <w:t>作何诊断</w:t>
      </w:r>
      <w:r w:rsidRPr="00762991">
        <w:rPr>
          <w:rFonts w:ascii="Times New Roman" w:eastAsia="仿宋_GB2312" w:hAnsi="Times New Roman"/>
          <w:sz w:val="32"/>
          <w:szCs w:val="32"/>
        </w:rPr>
        <w:t>)</w:t>
      </w:r>
      <w:r w:rsidRPr="00762991">
        <w:rPr>
          <w:rFonts w:ascii="Times New Roman" w:eastAsia="仿宋_GB2312" w:hAnsi="Times New Roman"/>
          <w:sz w:val="32"/>
          <w:szCs w:val="32"/>
        </w:rPr>
        <w:t>。</w:t>
      </w:r>
    </w:p>
    <w:p w14:paraId="0CBEBC19" w14:textId="77777777" w:rsidR="006325BA" w:rsidRPr="00762991" w:rsidRDefault="006325BA" w:rsidP="006325BA">
      <w:pPr>
        <w:spacing w:line="580" w:lineRule="exact"/>
        <w:ind w:firstLineChars="200" w:firstLine="640"/>
        <w:rPr>
          <w:rFonts w:ascii="Times New Roman" w:eastAsia="仿宋_GB2312" w:hAnsi="Times New Roman"/>
          <w:sz w:val="32"/>
          <w:szCs w:val="32"/>
        </w:rPr>
      </w:pPr>
      <w:r w:rsidRPr="00762991">
        <w:rPr>
          <w:rFonts w:ascii="Times New Roman" w:eastAsia="仿宋_GB2312" w:hAnsi="Times New Roman"/>
          <w:sz w:val="32"/>
          <w:szCs w:val="32"/>
        </w:rPr>
        <w:t>c</w:t>
      </w:r>
      <w:r w:rsidR="00000084" w:rsidRPr="00762991">
        <w:rPr>
          <w:rFonts w:ascii="Times New Roman" w:eastAsia="仿宋_GB2312" w:hAnsi="Times New Roman"/>
          <w:sz w:val="32"/>
          <w:szCs w:val="32"/>
        </w:rPr>
        <w:t>.</w:t>
      </w:r>
      <w:r w:rsidRPr="00762991">
        <w:rPr>
          <w:rFonts w:ascii="Times New Roman" w:eastAsia="仿宋_GB2312" w:hAnsi="Times New Roman"/>
          <w:sz w:val="32"/>
          <w:szCs w:val="32"/>
        </w:rPr>
        <w:t>基于前三项来源的破裂数据的总破裂发生率。</w:t>
      </w:r>
    </w:p>
    <w:p w14:paraId="0C42CDC6" w14:textId="280EBE43" w:rsidR="00C466DA" w:rsidRPr="00762991" w:rsidRDefault="006325BA" w:rsidP="006325BA">
      <w:pPr>
        <w:pStyle w:val="Style15"/>
        <w:widowControl/>
        <w:spacing w:line="580" w:lineRule="exact"/>
        <w:ind w:firstLineChars="200" w:firstLine="640"/>
        <w:jc w:val="both"/>
        <w:rPr>
          <w:rStyle w:val="FontStyle47"/>
          <w:rFonts w:eastAsia="仿宋_GB2312"/>
          <w:color w:val="000000"/>
          <w:sz w:val="32"/>
          <w:szCs w:val="32"/>
          <w:lang w:val="zh-CN"/>
        </w:rPr>
      </w:pPr>
      <w:r w:rsidRPr="00762991">
        <w:rPr>
          <w:rStyle w:val="FontStyle47"/>
          <w:rFonts w:eastAsia="仿宋_GB2312"/>
          <w:color w:val="000000"/>
          <w:sz w:val="32"/>
          <w:szCs w:val="32"/>
          <w:lang w:val="zh-CN"/>
        </w:rPr>
        <w:t>对每件疑似破裂或确定为破裂的乳房</w:t>
      </w:r>
      <w:r w:rsidR="00C608ED" w:rsidRPr="00762991">
        <w:rPr>
          <w:rStyle w:val="FontStyle47"/>
          <w:rFonts w:eastAsia="仿宋_GB2312"/>
          <w:color w:val="000000"/>
          <w:sz w:val="32"/>
          <w:szCs w:val="32"/>
          <w:lang w:val="zh-CN"/>
        </w:rPr>
        <w:t>植入物</w:t>
      </w:r>
      <w:r w:rsidRPr="00762991">
        <w:rPr>
          <w:rStyle w:val="FontStyle47"/>
          <w:rFonts w:eastAsia="仿宋_GB2312"/>
          <w:color w:val="000000"/>
          <w:sz w:val="32"/>
          <w:szCs w:val="32"/>
          <w:lang w:val="zh-CN"/>
        </w:rPr>
        <w:t>，需收集与破裂有关的所有诊断操作的日期和结果的总结。收集这些诊断操作的实际报告（如</w:t>
      </w:r>
      <w:r w:rsidRPr="00762991">
        <w:rPr>
          <w:rStyle w:val="FontStyle47"/>
          <w:rFonts w:eastAsia="仿宋_GB2312"/>
          <w:color w:val="000000"/>
          <w:sz w:val="32"/>
          <w:szCs w:val="32"/>
          <w:lang w:val="zh-CN"/>
        </w:rPr>
        <w:t>MRI</w:t>
      </w:r>
      <w:r w:rsidRPr="00762991">
        <w:rPr>
          <w:rStyle w:val="FontStyle47"/>
          <w:rFonts w:eastAsia="仿宋_GB2312"/>
          <w:color w:val="000000"/>
          <w:sz w:val="32"/>
          <w:szCs w:val="32"/>
          <w:lang w:val="zh-CN"/>
        </w:rPr>
        <w:t>报告，乳腺影像报告），并收集有更换或无更换的乳房</w:t>
      </w:r>
      <w:r w:rsidR="00C608ED" w:rsidRPr="00762991">
        <w:rPr>
          <w:rStyle w:val="FontStyle47"/>
          <w:rFonts w:eastAsia="仿宋_GB2312"/>
          <w:color w:val="000000"/>
          <w:sz w:val="32"/>
          <w:szCs w:val="32"/>
          <w:lang w:val="zh-CN"/>
        </w:rPr>
        <w:t>植入物</w:t>
      </w:r>
      <w:r w:rsidRPr="00762991">
        <w:rPr>
          <w:rStyle w:val="FontStyle47"/>
          <w:rFonts w:eastAsia="仿宋_GB2312"/>
          <w:color w:val="000000"/>
          <w:sz w:val="32"/>
          <w:szCs w:val="32"/>
          <w:lang w:val="zh-CN"/>
        </w:rPr>
        <w:t>的手术取出报告，以及每件疑似或确定为破裂的乳房</w:t>
      </w:r>
      <w:r w:rsidR="00C608ED" w:rsidRPr="00762991">
        <w:rPr>
          <w:rStyle w:val="FontStyle47"/>
          <w:rFonts w:eastAsia="仿宋_GB2312"/>
          <w:color w:val="000000"/>
          <w:sz w:val="32"/>
          <w:szCs w:val="32"/>
          <w:lang w:val="zh-CN"/>
        </w:rPr>
        <w:t>植入物</w:t>
      </w:r>
      <w:r w:rsidRPr="00762991">
        <w:rPr>
          <w:rStyle w:val="FontStyle47"/>
          <w:rFonts w:eastAsia="仿宋_GB2312"/>
          <w:color w:val="000000"/>
          <w:sz w:val="32"/>
          <w:szCs w:val="32"/>
          <w:lang w:val="zh-CN"/>
        </w:rPr>
        <w:t>的最终状态。</w:t>
      </w:r>
    </w:p>
    <w:p w14:paraId="79DCCB5D" w14:textId="5666ACA0" w:rsidR="006325BA" w:rsidRPr="00762991" w:rsidRDefault="00C466DA" w:rsidP="006325BA">
      <w:pPr>
        <w:pStyle w:val="Style15"/>
        <w:widowControl/>
        <w:spacing w:line="580" w:lineRule="exact"/>
        <w:ind w:firstLineChars="200" w:firstLine="640"/>
        <w:jc w:val="both"/>
        <w:rPr>
          <w:rStyle w:val="FontStyle47"/>
          <w:rFonts w:eastAsia="仿宋_GB2312"/>
          <w:color w:val="000000"/>
          <w:sz w:val="32"/>
          <w:szCs w:val="32"/>
        </w:rPr>
      </w:pPr>
      <w:r w:rsidRPr="00762991">
        <w:rPr>
          <w:rStyle w:val="FontStyle47"/>
          <w:rFonts w:eastAsia="仿宋_GB2312"/>
          <w:color w:val="000000"/>
          <w:sz w:val="32"/>
          <w:szCs w:val="32"/>
        </w:rPr>
        <w:t>对于拟申报注册的乳房</w:t>
      </w:r>
      <w:r w:rsidR="00C608ED" w:rsidRPr="00762991">
        <w:rPr>
          <w:rStyle w:val="FontStyle47"/>
          <w:rFonts w:eastAsia="仿宋_GB2312"/>
          <w:color w:val="000000"/>
          <w:sz w:val="32"/>
          <w:szCs w:val="32"/>
        </w:rPr>
        <w:t>植入物</w:t>
      </w:r>
      <w:r w:rsidRPr="00762991">
        <w:rPr>
          <w:rStyle w:val="FontStyle47"/>
          <w:rFonts w:eastAsia="仿宋_GB2312"/>
          <w:color w:val="000000"/>
          <w:sz w:val="32"/>
          <w:szCs w:val="32"/>
        </w:rPr>
        <w:t>，其在临床试验中植入</w:t>
      </w:r>
      <w:r w:rsidRPr="00762991">
        <w:rPr>
          <w:rStyle w:val="FontStyle47"/>
          <w:rFonts w:eastAsia="仿宋_GB2312"/>
          <w:color w:val="000000"/>
          <w:sz w:val="32"/>
          <w:szCs w:val="32"/>
        </w:rPr>
        <w:t>1</w:t>
      </w:r>
      <w:r w:rsidRPr="00762991">
        <w:rPr>
          <w:rStyle w:val="FontStyle47"/>
          <w:rFonts w:eastAsia="仿宋_GB2312"/>
          <w:color w:val="000000"/>
          <w:sz w:val="32"/>
          <w:szCs w:val="32"/>
        </w:rPr>
        <w:t>年的破裂率应不大于</w:t>
      </w:r>
      <w:r w:rsidRPr="00762991">
        <w:rPr>
          <w:rStyle w:val="FontStyle47"/>
          <w:rFonts w:eastAsia="仿宋_GB2312"/>
          <w:color w:val="000000"/>
          <w:sz w:val="32"/>
          <w:szCs w:val="32"/>
        </w:rPr>
        <w:t>2%</w:t>
      </w:r>
      <w:r w:rsidRPr="00762991">
        <w:rPr>
          <w:rStyle w:val="FontStyle47"/>
          <w:rFonts w:eastAsia="仿宋_GB2312"/>
          <w:color w:val="000000"/>
          <w:sz w:val="32"/>
          <w:szCs w:val="32"/>
        </w:rPr>
        <w:t>，植入</w:t>
      </w:r>
      <w:r w:rsidRPr="00762991">
        <w:rPr>
          <w:rStyle w:val="FontStyle47"/>
          <w:rFonts w:eastAsia="仿宋_GB2312"/>
          <w:color w:val="000000"/>
          <w:sz w:val="32"/>
          <w:szCs w:val="32"/>
        </w:rPr>
        <w:t>3</w:t>
      </w:r>
      <w:r w:rsidRPr="00762991">
        <w:rPr>
          <w:rStyle w:val="FontStyle47"/>
          <w:rFonts w:eastAsia="仿宋_GB2312"/>
          <w:color w:val="000000"/>
          <w:sz w:val="32"/>
          <w:szCs w:val="32"/>
        </w:rPr>
        <w:t>年的破裂率应不大于</w:t>
      </w:r>
      <w:r w:rsidRPr="00762991">
        <w:rPr>
          <w:rStyle w:val="FontStyle47"/>
          <w:rFonts w:eastAsia="仿宋_GB2312"/>
          <w:color w:val="000000"/>
          <w:sz w:val="32"/>
          <w:szCs w:val="32"/>
        </w:rPr>
        <w:t>6%</w:t>
      </w:r>
      <w:r w:rsidRPr="00762991">
        <w:rPr>
          <w:rStyle w:val="FontStyle47"/>
          <w:rFonts w:eastAsia="仿宋_GB2312"/>
          <w:color w:val="000000"/>
          <w:sz w:val="32"/>
          <w:szCs w:val="32"/>
        </w:rPr>
        <w:t>，植入</w:t>
      </w:r>
      <w:r w:rsidRPr="00762991">
        <w:rPr>
          <w:rStyle w:val="FontStyle47"/>
          <w:rFonts w:eastAsia="仿宋_GB2312"/>
          <w:color w:val="000000"/>
          <w:sz w:val="32"/>
          <w:szCs w:val="32"/>
        </w:rPr>
        <w:t>5</w:t>
      </w:r>
      <w:r w:rsidRPr="00762991">
        <w:rPr>
          <w:rStyle w:val="FontStyle47"/>
          <w:rFonts w:eastAsia="仿宋_GB2312"/>
          <w:color w:val="000000"/>
          <w:sz w:val="32"/>
          <w:szCs w:val="32"/>
        </w:rPr>
        <w:t>年的破裂率应不大于</w:t>
      </w:r>
      <w:r w:rsidRPr="00762991">
        <w:rPr>
          <w:rStyle w:val="FontStyle47"/>
          <w:rFonts w:eastAsia="仿宋_GB2312"/>
          <w:color w:val="000000"/>
          <w:sz w:val="32"/>
          <w:szCs w:val="32"/>
        </w:rPr>
        <w:t>10%</w:t>
      </w:r>
      <w:r w:rsidRPr="00762991">
        <w:rPr>
          <w:rStyle w:val="FontStyle47"/>
          <w:rFonts w:eastAsia="仿宋_GB2312"/>
          <w:color w:val="000000"/>
          <w:sz w:val="32"/>
          <w:szCs w:val="32"/>
        </w:rPr>
        <w:t>。</w:t>
      </w:r>
    </w:p>
    <w:p w14:paraId="2672B5F5" w14:textId="5AFEA24F" w:rsidR="006325BA" w:rsidRPr="00762991" w:rsidRDefault="006325BA" w:rsidP="006325BA">
      <w:pPr>
        <w:pStyle w:val="Style15"/>
        <w:widowControl/>
        <w:spacing w:line="580" w:lineRule="exact"/>
        <w:ind w:firstLineChars="200" w:firstLine="640"/>
        <w:jc w:val="both"/>
        <w:rPr>
          <w:rStyle w:val="FontStyle47"/>
          <w:rFonts w:eastAsia="仿宋_GB2312"/>
          <w:color w:val="000000"/>
          <w:sz w:val="32"/>
          <w:szCs w:val="32"/>
          <w:lang w:val="zh-CN"/>
        </w:rPr>
      </w:pPr>
      <w:r w:rsidRPr="00762991">
        <w:rPr>
          <w:rStyle w:val="FontStyle47"/>
          <w:rFonts w:eastAsia="仿宋_GB2312"/>
          <w:color w:val="000000"/>
          <w:sz w:val="32"/>
          <w:szCs w:val="32"/>
          <w:lang w:val="zh-CN"/>
        </w:rPr>
        <w:t>对于填充</w:t>
      </w:r>
      <w:r w:rsidR="00E81303" w:rsidRPr="00762991">
        <w:rPr>
          <w:rStyle w:val="FontStyle47"/>
          <w:rFonts w:eastAsia="仿宋_GB2312"/>
          <w:color w:val="000000"/>
          <w:sz w:val="32"/>
          <w:szCs w:val="32"/>
          <w:lang w:val="zh-CN"/>
        </w:rPr>
        <w:t>非硅</w:t>
      </w:r>
      <w:r w:rsidR="00C608ED" w:rsidRPr="00762991">
        <w:rPr>
          <w:rStyle w:val="FontStyle47"/>
          <w:rFonts w:eastAsia="仿宋_GB2312"/>
          <w:color w:val="000000"/>
          <w:sz w:val="32"/>
          <w:szCs w:val="32"/>
          <w:lang w:val="zh-CN"/>
        </w:rPr>
        <w:t>凝胶内容物</w:t>
      </w:r>
      <w:r w:rsidR="00E81303" w:rsidRPr="00762991">
        <w:rPr>
          <w:rStyle w:val="FontStyle47"/>
          <w:rFonts w:eastAsia="仿宋_GB2312"/>
          <w:color w:val="000000"/>
          <w:sz w:val="32"/>
          <w:szCs w:val="32"/>
          <w:lang w:val="zh-CN"/>
        </w:rPr>
        <w:t>的</w:t>
      </w:r>
      <w:r w:rsidR="00C608ED" w:rsidRPr="00762991">
        <w:rPr>
          <w:rStyle w:val="FontStyle47"/>
          <w:rFonts w:eastAsia="仿宋_GB2312"/>
          <w:color w:val="000000"/>
          <w:sz w:val="32"/>
          <w:szCs w:val="32"/>
          <w:lang w:val="zh-CN"/>
        </w:rPr>
        <w:t>其它</w:t>
      </w:r>
      <w:r w:rsidRPr="00762991">
        <w:rPr>
          <w:rStyle w:val="FontStyle47"/>
          <w:rFonts w:eastAsia="仿宋_GB2312"/>
          <w:color w:val="000000"/>
          <w:sz w:val="32"/>
          <w:szCs w:val="32"/>
          <w:lang w:val="zh-CN"/>
        </w:rPr>
        <w:t>乳房</w:t>
      </w:r>
      <w:r w:rsidR="00C608ED" w:rsidRPr="00762991">
        <w:rPr>
          <w:rStyle w:val="FontStyle47"/>
          <w:rFonts w:eastAsia="仿宋_GB2312"/>
          <w:color w:val="000000"/>
          <w:sz w:val="32"/>
          <w:szCs w:val="32"/>
          <w:lang w:val="zh-CN"/>
        </w:rPr>
        <w:t>植入物</w:t>
      </w:r>
      <w:r w:rsidRPr="00762991">
        <w:rPr>
          <w:rStyle w:val="FontStyle47"/>
          <w:rFonts w:eastAsia="仿宋_GB2312"/>
          <w:color w:val="000000"/>
          <w:sz w:val="32"/>
          <w:szCs w:val="32"/>
          <w:lang w:val="zh-CN"/>
        </w:rPr>
        <w:t>，也需规定按照上述步骤收集相关信息。</w:t>
      </w:r>
    </w:p>
    <w:p w14:paraId="19BB458F" w14:textId="77777777" w:rsidR="0049280F" w:rsidRPr="00762991" w:rsidRDefault="002E5BE6" w:rsidP="0049280F">
      <w:pPr>
        <w:spacing w:line="580" w:lineRule="exact"/>
        <w:ind w:firstLineChars="200" w:firstLine="640"/>
        <w:rPr>
          <w:rFonts w:ascii="Times New Roman" w:eastAsia="仿宋_GB2312" w:hAnsi="Times New Roman"/>
          <w:sz w:val="32"/>
          <w:szCs w:val="32"/>
        </w:rPr>
      </w:pPr>
      <w:r w:rsidRPr="00762991">
        <w:rPr>
          <w:rFonts w:ascii="Times New Roman" w:eastAsia="仿宋_GB2312" w:hAnsi="Times New Roman"/>
          <w:sz w:val="32"/>
          <w:szCs w:val="32"/>
        </w:rPr>
        <w:t>B</w:t>
      </w:r>
      <w:r w:rsidR="00940AB8" w:rsidRPr="00762991">
        <w:rPr>
          <w:rFonts w:ascii="Times New Roman" w:eastAsia="仿宋_GB2312" w:hAnsi="Times New Roman"/>
          <w:sz w:val="32"/>
          <w:szCs w:val="32"/>
        </w:rPr>
        <w:t>.</w:t>
      </w:r>
      <w:r w:rsidR="0049280F" w:rsidRPr="00762991">
        <w:rPr>
          <w:rFonts w:ascii="Times New Roman" w:eastAsia="仿宋_GB2312" w:hAnsi="Times New Roman"/>
          <w:sz w:val="32"/>
          <w:szCs w:val="32"/>
        </w:rPr>
        <w:t>乳头或乳房感觉改变的发生率、发生时间和严重程度；</w:t>
      </w:r>
    </w:p>
    <w:p w14:paraId="4068325A" w14:textId="77777777" w:rsidR="0049280F" w:rsidRPr="00762991" w:rsidRDefault="002E5BE6" w:rsidP="0049280F">
      <w:pPr>
        <w:spacing w:line="580" w:lineRule="exact"/>
        <w:ind w:firstLineChars="200" w:firstLine="640"/>
        <w:rPr>
          <w:rFonts w:ascii="Times New Roman" w:eastAsia="仿宋_GB2312" w:hAnsi="Times New Roman"/>
          <w:sz w:val="32"/>
          <w:szCs w:val="32"/>
        </w:rPr>
      </w:pPr>
      <w:r w:rsidRPr="00762991">
        <w:rPr>
          <w:rFonts w:ascii="Times New Roman" w:eastAsia="仿宋_GB2312" w:hAnsi="Times New Roman"/>
          <w:sz w:val="32"/>
          <w:szCs w:val="32"/>
        </w:rPr>
        <w:t>C</w:t>
      </w:r>
      <w:r w:rsidR="00940AB8" w:rsidRPr="00762991">
        <w:rPr>
          <w:rFonts w:ascii="Times New Roman" w:eastAsia="仿宋_GB2312" w:hAnsi="Times New Roman"/>
          <w:sz w:val="32"/>
          <w:szCs w:val="32"/>
        </w:rPr>
        <w:t>.</w:t>
      </w:r>
      <w:r w:rsidR="0049280F" w:rsidRPr="00762991">
        <w:rPr>
          <w:rFonts w:ascii="Times New Roman" w:eastAsia="仿宋_GB2312" w:hAnsi="Times New Roman"/>
          <w:sz w:val="32"/>
          <w:szCs w:val="32"/>
        </w:rPr>
        <w:t>对哺乳的干扰和</w:t>
      </w:r>
      <w:r w:rsidR="0049280F" w:rsidRPr="00762991">
        <w:rPr>
          <w:rFonts w:ascii="Times New Roman" w:eastAsia="仿宋_GB2312" w:hAnsi="Times New Roman"/>
          <w:sz w:val="32"/>
          <w:szCs w:val="32"/>
        </w:rPr>
        <w:t>/</w:t>
      </w:r>
      <w:r w:rsidR="0049280F" w:rsidRPr="00762991">
        <w:rPr>
          <w:rFonts w:ascii="Times New Roman" w:eastAsia="仿宋_GB2312" w:hAnsi="Times New Roman"/>
          <w:sz w:val="32"/>
          <w:szCs w:val="32"/>
        </w:rPr>
        <w:t>或哺乳困难的发生率、发生时间和严重性，以及尝试哺乳不成功的频率；</w:t>
      </w:r>
    </w:p>
    <w:p w14:paraId="78607165" w14:textId="77777777" w:rsidR="0049280F" w:rsidRPr="00762991" w:rsidRDefault="002E5BE6" w:rsidP="0049280F">
      <w:pPr>
        <w:spacing w:line="580" w:lineRule="exact"/>
        <w:ind w:firstLineChars="200" w:firstLine="640"/>
        <w:rPr>
          <w:rFonts w:ascii="Times New Roman" w:eastAsia="仿宋_GB2312" w:hAnsi="Times New Roman"/>
          <w:sz w:val="32"/>
          <w:szCs w:val="32"/>
        </w:rPr>
      </w:pPr>
      <w:r w:rsidRPr="00762991">
        <w:rPr>
          <w:rFonts w:ascii="Times New Roman" w:eastAsia="仿宋_GB2312" w:hAnsi="Times New Roman"/>
          <w:sz w:val="32"/>
          <w:szCs w:val="32"/>
        </w:rPr>
        <w:t>D</w:t>
      </w:r>
      <w:r w:rsidR="00940AB8" w:rsidRPr="00762991">
        <w:rPr>
          <w:rFonts w:ascii="Times New Roman" w:eastAsia="仿宋_GB2312" w:hAnsi="Times New Roman"/>
          <w:sz w:val="32"/>
          <w:szCs w:val="32"/>
        </w:rPr>
        <w:t>.</w:t>
      </w:r>
      <w:r w:rsidR="0049280F" w:rsidRPr="00762991">
        <w:rPr>
          <w:rFonts w:ascii="Times New Roman" w:eastAsia="仿宋_GB2312" w:hAnsi="Times New Roman"/>
          <w:sz w:val="32"/>
          <w:szCs w:val="32"/>
        </w:rPr>
        <w:t>怀孕困难的发生率、发生时间和性质；</w:t>
      </w:r>
    </w:p>
    <w:p w14:paraId="26EB3391" w14:textId="77777777" w:rsidR="0049280F" w:rsidRPr="00762991" w:rsidRDefault="002E5BE6" w:rsidP="0049280F">
      <w:pPr>
        <w:spacing w:line="580" w:lineRule="exact"/>
        <w:ind w:firstLineChars="200" w:firstLine="640"/>
        <w:rPr>
          <w:rFonts w:ascii="Times New Roman" w:eastAsia="仿宋_GB2312" w:hAnsi="Times New Roman"/>
          <w:sz w:val="32"/>
          <w:szCs w:val="32"/>
        </w:rPr>
      </w:pPr>
      <w:r w:rsidRPr="00762991">
        <w:rPr>
          <w:rFonts w:ascii="Times New Roman" w:eastAsia="仿宋_GB2312" w:hAnsi="Times New Roman"/>
          <w:sz w:val="32"/>
          <w:szCs w:val="32"/>
        </w:rPr>
        <w:t>E</w:t>
      </w:r>
      <w:r w:rsidR="00940AB8" w:rsidRPr="00762991">
        <w:rPr>
          <w:rFonts w:ascii="Times New Roman" w:eastAsia="仿宋_GB2312" w:hAnsi="Times New Roman"/>
          <w:sz w:val="32"/>
          <w:szCs w:val="32"/>
        </w:rPr>
        <w:t>.</w:t>
      </w:r>
      <w:r w:rsidR="0049280F" w:rsidRPr="00762991">
        <w:rPr>
          <w:rFonts w:ascii="Times New Roman" w:eastAsia="仿宋_GB2312" w:hAnsi="Times New Roman"/>
          <w:sz w:val="32"/>
          <w:szCs w:val="32"/>
        </w:rPr>
        <w:t>受试者死亡的发生率、发生时间和原因（死亡原因须从尸检中获得）；</w:t>
      </w:r>
    </w:p>
    <w:p w14:paraId="28260F87" w14:textId="77777777" w:rsidR="0049280F" w:rsidRPr="00762991" w:rsidRDefault="002E5BE6" w:rsidP="0049280F">
      <w:pPr>
        <w:spacing w:line="580" w:lineRule="exact"/>
        <w:ind w:firstLineChars="200" w:firstLine="640"/>
        <w:rPr>
          <w:rFonts w:ascii="Times New Roman" w:eastAsia="仿宋_GB2312" w:hAnsi="Times New Roman"/>
          <w:sz w:val="32"/>
          <w:szCs w:val="32"/>
        </w:rPr>
      </w:pPr>
      <w:r w:rsidRPr="00762991">
        <w:rPr>
          <w:rFonts w:ascii="Times New Roman" w:eastAsia="仿宋_GB2312" w:hAnsi="Times New Roman"/>
          <w:sz w:val="32"/>
          <w:szCs w:val="32"/>
        </w:rPr>
        <w:t>F</w:t>
      </w:r>
      <w:r w:rsidR="00940AB8" w:rsidRPr="00762991">
        <w:rPr>
          <w:rFonts w:ascii="Times New Roman" w:eastAsia="仿宋_GB2312" w:hAnsi="Times New Roman"/>
          <w:sz w:val="32"/>
          <w:szCs w:val="32"/>
        </w:rPr>
        <w:t>.</w:t>
      </w:r>
      <w:r w:rsidR="0049280F" w:rsidRPr="00762991">
        <w:rPr>
          <w:rFonts w:ascii="Times New Roman" w:eastAsia="仿宋_GB2312" w:hAnsi="Times New Roman"/>
          <w:sz w:val="32"/>
          <w:szCs w:val="32"/>
        </w:rPr>
        <w:t>植入后新诊断的乳腺癌的发生率、发生时间和类型，包括所有由于乳房植入导致的乳房成像困难</w:t>
      </w:r>
      <w:r w:rsidR="0049280F" w:rsidRPr="00762991">
        <w:rPr>
          <w:rFonts w:ascii="Times New Roman" w:eastAsia="仿宋_GB2312" w:hAnsi="Times New Roman"/>
          <w:sz w:val="32"/>
          <w:szCs w:val="32"/>
        </w:rPr>
        <w:t>/</w:t>
      </w:r>
      <w:r w:rsidR="0049280F" w:rsidRPr="00762991">
        <w:rPr>
          <w:rFonts w:ascii="Times New Roman" w:eastAsia="仿宋_GB2312" w:hAnsi="Times New Roman"/>
          <w:sz w:val="32"/>
          <w:szCs w:val="32"/>
        </w:rPr>
        <w:t>干扰；</w:t>
      </w:r>
    </w:p>
    <w:p w14:paraId="572E7D51" w14:textId="58A5DCB1" w:rsidR="004F1284" w:rsidRPr="00762991" w:rsidRDefault="002E5BE6" w:rsidP="004F1284">
      <w:pPr>
        <w:pStyle w:val="Style15"/>
        <w:widowControl/>
        <w:spacing w:line="580" w:lineRule="exact"/>
        <w:ind w:firstLineChars="201" w:firstLine="643"/>
        <w:jc w:val="both"/>
        <w:rPr>
          <w:rStyle w:val="FontStyle47"/>
          <w:rFonts w:eastAsia="仿宋_GB2312"/>
          <w:color w:val="000000"/>
          <w:sz w:val="32"/>
          <w:szCs w:val="32"/>
          <w:lang w:val="zh-CN"/>
        </w:rPr>
      </w:pPr>
      <w:r w:rsidRPr="00762991">
        <w:rPr>
          <w:rFonts w:eastAsia="仿宋_GB2312"/>
          <w:sz w:val="32"/>
          <w:szCs w:val="32"/>
        </w:rPr>
        <w:lastRenderedPageBreak/>
        <w:t>G</w:t>
      </w:r>
      <w:r w:rsidR="00940AB8" w:rsidRPr="00762991">
        <w:rPr>
          <w:rFonts w:eastAsia="仿宋_GB2312"/>
          <w:sz w:val="32"/>
          <w:szCs w:val="32"/>
        </w:rPr>
        <w:t>.</w:t>
      </w:r>
      <w:r w:rsidR="003D26BC" w:rsidRPr="00762991">
        <w:rPr>
          <w:rFonts w:eastAsia="仿宋_GB2312"/>
          <w:sz w:val="32"/>
          <w:szCs w:val="32"/>
        </w:rPr>
        <w:t>新</w:t>
      </w:r>
      <w:r w:rsidR="0049280F" w:rsidRPr="00762991">
        <w:rPr>
          <w:rFonts w:eastAsia="仿宋_GB2312"/>
          <w:sz w:val="32"/>
          <w:szCs w:val="32"/>
        </w:rPr>
        <w:t>结缔组织病（</w:t>
      </w:r>
      <w:r w:rsidR="0049280F" w:rsidRPr="00762991">
        <w:rPr>
          <w:rFonts w:eastAsia="仿宋_GB2312"/>
          <w:sz w:val="32"/>
          <w:szCs w:val="32"/>
        </w:rPr>
        <w:t>CTD</w:t>
      </w:r>
      <w:r w:rsidR="0049280F" w:rsidRPr="00762991">
        <w:rPr>
          <w:rFonts w:eastAsia="仿宋_GB2312"/>
          <w:sz w:val="32"/>
          <w:szCs w:val="32"/>
        </w:rPr>
        <w:t>）的发生率、发生时间和程度</w:t>
      </w:r>
      <w:r w:rsidR="00083432" w:rsidRPr="00762991">
        <w:rPr>
          <w:rFonts w:eastAsia="仿宋_GB2312"/>
          <w:sz w:val="32"/>
          <w:szCs w:val="32"/>
        </w:rPr>
        <w:t>，详细描述体征和症状</w:t>
      </w:r>
      <w:r w:rsidR="0049280F" w:rsidRPr="00762991">
        <w:rPr>
          <w:rFonts w:eastAsia="仿宋_GB2312"/>
          <w:sz w:val="32"/>
          <w:szCs w:val="32"/>
        </w:rPr>
        <w:t>。</w:t>
      </w:r>
      <w:r w:rsidR="004F1284" w:rsidRPr="00762991">
        <w:rPr>
          <w:rStyle w:val="FontStyle47"/>
          <w:rFonts w:eastAsia="仿宋_GB2312"/>
          <w:color w:val="000000"/>
          <w:sz w:val="32"/>
          <w:szCs w:val="32"/>
          <w:lang w:val="zh-CN"/>
        </w:rPr>
        <w:t>需</w:t>
      </w:r>
      <w:r w:rsidR="00000084" w:rsidRPr="00762991">
        <w:rPr>
          <w:rStyle w:val="FontStyle47"/>
          <w:rFonts w:eastAsia="仿宋_GB2312"/>
          <w:color w:val="000000"/>
          <w:sz w:val="32"/>
          <w:szCs w:val="32"/>
          <w:lang w:val="zh-CN"/>
        </w:rPr>
        <w:t>对所有受试者</w:t>
      </w:r>
      <w:r w:rsidR="003D26BC" w:rsidRPr="00762991">
        <w:rPr>
          <w:rStyle w:val="FontStyle47"/>
          <w:rFonts w:eastAsia="仿宋_GB2312"/>
          <w:color w:val="000000"/>
          <w:sz w:val="32"/>
          <w:szCs w:val="32"/>
          <w:lang w:val="zh-CN"/>
        </w:rPr>
        <w:t>术前、</w:t>
      </w:r>
      <w:r w:rsidR="004F1284" w:rsidRPr="00762991">
        <w:rPr>
          <w:rStyle w:val="FontStyle47"/>
          <w:rFonts w:eastAsia="仿宋_GB2312"/>
          <w:color w:val="000000"/>
          <w:sz w:val="32"/>
          <w:szCs w:val="32"/>
          <w:lang w:val="zh-CN"/>
        </w:rPr>
        <w:t>术后第</w:t>
      </w:r>
      <w:r w:rsidR="004F1284" w:rsidRPr="00762991">
        <w:rPr>
          <w:rStyle w:val="FontStyle47"/>
          <w:rFonts w:eastAsia="仿宋_GB2312"/>
          <w:color w:val="000000"/>
          <w:sz w:val="32"/>
          <w:szCs w:val="32"/>
          <w:lang w:val="zh-CN"/>
        </w:rPr>
        <w:t>1</w:t>
      </w:r>
      <w:r w:rsidR="004F1284" w:rsidRPr="00762991">
        <w:rPr>
          <w:rStyle w:val="FontStyle47"/>
          <w:rFonts w:eastAsia="仿宋_GB2312"/>
          <w:color w:val="000000"/>
          <w:sz w:val="32"/>
          <w:szCs w:val="32"/>
          <w:lang w:val="zh-CN"/>
        </w:rPr>
        <w:t>、第</w:t>
      </w:r>
      <w:r w:rsidR="004F1284" w:rsidRPr="00762991">
        <w:rPr>
          <w:rStyle w:val="FontStyle47"/>
          <w:rFonts w:eastAsia="仿宋_GB2312"/>
          <w:color w:val="000000"/>
          <w:sz w:val="32"/>
          <w:szCs w:val="32"/>
          <w:lang w:val="zh-CN"/>
        </w:rPr>
        <w:t>3</w:t>
      </w:r>
      <w:r w:rsidR="004F1284" w:rsidRPr="00762991">
        <w:rPr>
          <w:rStyle w:val="FontStyle47"/>
          <w:rFonts w:eastAsia="仿宋_GB2312"/>
          <w:color w:val="000000"/>
          <w:sz w:val="32"/>
          <w:szCs w:val="32"/>
          <w:lang w:val="zh-CN"/>
        </w:rPr>
        <w:t>、第</w:t>
      </w:r>
      <w:r w:rsidR="004F1284" w:rsidRPr="00762991">
        <w:rPr>
          <w:rStyle w:val="FontStyle47"/>
          <w:rFonts w:eastAsia="仿宋_GB2312"/>
          <w:color w:val="000000"/>
          <w:sz w:val="32"/>
          <w:szCs w:val="32"/>
          <w:lang w:val="zh-CN"/>
        </w:rPr>
        <w:t>5</w:t>
      </w:r>
      <w:r w:rsidR="004F1284" w:rsidRPr="00762991">
        <w:rPr>
          <w:rStyle w:val="FontStyle47"/>
          <w:rFonts w:eastAsia="仿宋_GB2312"/>
          <w:color w:val="000000"/>
          <w:sz w:val="32"/>
          <w:szCs w:val="32"/>
          <w:lang w:val="zh-CN"/>
        </w:rPr>
        <w:t>年进行</w:t>
      </w:r>
      <w:r w:rsidR="004F1284" w:rsidRPr="00762991">
        <w:rPr>
          <w:rStyle w:val="FontStyle47"/>
          <w:rFonts w:eastAsia="仿宋_GB2312"/>
          <w:color w:val="000000"/>
          <w:sz w:val="32"/>
          <w:szCs w:val="32"/>
          <w:lang w:val="zh-CN"/>
        </w:rPr>
        <w:t>CTD</w:t>
      </w:r>
      <w:r w:rsidR="004C1BCA" w:rsidRPr="00762991">
        <w:rPr>
          <w:rStyle w:val="FontStyle47"/>
          <w:rFonts w:eastAsia="仿宋_GB2312"/>
          <w:color w:val="000000"/>
          <w:sz w:val="32"/>
          <w:szCs w:val="32"/>
          <w:lang w:val="zh-CN"/>
        </w:rPr>
        <w:t>评价。如</w:t>
      </w:r>
      <w:r w:rsidR="00000084" w:rsidRPr="00762991">
        <w:rPr>
          <w:rStyle w:val="FontStyle47"/>
          <w:rFonts w:eastAsia="仿宋_GB2312"/>
          <w:color w:val="000000"/>
          <w:sz w:val="32"/>
          <w:szCs w:val="32"/>
          <w:lang w:val="zh-CN"/>
        </w:rPr>
        <w:t>发生</w:t>
      </w:r>
      <w:r w:rsidR="004F1284" w:rsidRPr="00762991">
        <w:rPr>
          <w:rStyle w:val="FontStyle47"/>
          <w:rFonts w:eastAsia="仿宋_GB2312"/>
          <w:color w:val="000000"/>
          <w:sz w:val="32"/>
          <w:szCs w:val="32"/>
          <w:lang w:val="zh-CN"/>
        </w:rPr>
        <w:t>CTD</w:t>
      </w:r>
      <w:r w:rsidR="004F1284" w:rsidRPr="00762991">
        <w:rPr>
          <w:rStyle w:val="FontStyle47"/>
          <w:rFonts w:eastAsia="仿宋_GB2312"/>
          <w:color w:val="000000"/>
          <w:sz w:val="32"/>
          <w:szCs w:val="32"/>
          <w:lang w:val="zh-CN"/>
        </w:rPr>
        <w:t>，需由风湿病医生对受试者进行随访评价，收集血清学信息（如抗核抗体（</w:t>
      </w:r>
      <w:r w:rsidR="004F1284" w:rsidRPr="00762991">
        <w:rPr>
          <w:rStyle w:val="FontStyle47"/>
          <w:rFonts w:eastAsia="仿宋_GB2312"/>
          <w:color w:val="000000"/>
          <w:sz w:val="32"/>
          <w:szCs w:val="32"/>
          <w:lang w:val="zh-CN"/>
        </w:rPr>
        <w:t>ANA</w:t>
      </w:r>
      <w:r w:rsidR="004F1284" w:rsidRPr="00762991">
        <w:rPr>
          <w:rStyle w:val="FontStyle47"/>
          <w:rFonts w:eastAsia="仿宋_GB2312"/>
          <w:color w:val="000000"/>
          <w:sz w:val="32"/>
          <w:szCs w:val="32"/>
          <w:lang w:val="zh-CN"/>
        </w:rPr>
        <w:t>）、类风湿因子（</w:t>
      </w:r>
      <w:r w:rsidR="004F1284" w:rsidRPr="00762991">
        <w:rPr>
          <w:rStyle w:val="FontStyle47"/>
          <w:rFonts w:eastAsia="仿宋_GB2312"/>
          <w:color w:val="000000"/>
          <w:sz w:val="32"/>
          <w:szCs w:val="32"/>
          <w:lang w:val="zh-CN"/>
        </w:rPr>
        <w:t>RF</w:t>
      </w:r>
      <w:r w:rsidR="004F1284" w:rsidRPr="00762991">
        <w:rPr>
          <w:rStyle w:val="FontStyle47"/>
          <w:rFonts w:eastAsia="仿宋_GB2312"/>
          <w:color w:val="000000"/>
          <w:sz w:val="32"/>
          <w:szCs w:val="32"/>
          <w:lang w:val="zh-CN"/>
        </w:rPr>
        <w:t>）、</w:t>
      </w:r>
      <w:r w:rsidR="004F1284" w:rsidRPr="00762991">
        <w:rPr>
          <w:rStyle w:val="FontStyle47"/>
          <w:rFonts w:eastAsia="仿宋_GB2312"/>
          <w:color w:val="000000"/>
          <w:sz w:val="32"/>
          <w:szCs w:val="32"/>
        </w:rPr>
        <w:t>红细胞沉降率</w:t>
      </w:r>
      <w:r w:rsidR="004F1284" w:rsidRPr="00762991">
        <w:rPr>
          <w:rStyle w:val="FontStyle47"/>
          <w:rFonts w:eastAsia="仿宋_GB2312"/>
          <w:color w:val="000000"/>
          <w:sz w:val="32"/>
          <w:szCs w:val="32"/>
          <w:lang w:val="zh-CN"/>
        </w:rPr>
        <w:t>（</w:t>
      </w:r>
      <w:r w:rsidR="004F1284" w:rsidRPr="00762991">
        <w:rPr>
          <w:rStyle w:val="FontStyle47"/>
          <w:rFonts w:eastAsia="仿宋_GB2312"/>
          <w:color w:val="000000"/>
          <w:sz w:val="32"/>
          <w:szCs w:val="32"/>
          <w:lang w:val="zh-CN"/>
        </w:rPr>
        <w:t>ESR</w:t>
      </w:r>
      <w:r w:rsidR="004F1284" w:rsidRPr="00762991">
        <w:rPr>
          <w:rStyle w:val="FontStyle47"/>
          <w:rFonts w:eastAsia="仿宋_GB2312"/>
          <w:color w:val="000000"/>
          <w:sz w:val="32"/>
          <w:szCs w:val="32"/>
          <w:lang w:val="zh-CN"/>
        </w:rPr>
        <w:t>）、免疫球蛋白浓度、</w:t>
      </w:r>
      <w:r w:rsidR="004F1284" w:rsidRPr="00762991">
        <w:rPr>
          <w:rStyle w:val="FontStyle47"/>
          <w:rFonts w:eastAsia="仿宋_GB2312"/>
          <w:color w:val="000000"/>
          <w:sz w:val="32"/>
          <w:szCs w:val="32"/>
          <w:lang w:val="zh-CN"/>
        </w:rPr>
        <w:t>C</w:t>
      </w:r>
      <w:r w:rsidR="004F1284" w:rsidRPr="00762991">
        <w:rPr>
          <w:rStyle w:val="FontStyle47"/>
          <w:rFonts w:eastAsia="仿宋_GB2312"/>
          <w:color w:val="000000"/>
          <w:sz w:val="32"/>
          <w:szCs w:val="32"/>
          <w:lang w:val="zh-CN"/>
        </w:rPr>
        <w:t>反应蛋白（</w:t>
      </w:r>
      <w:r w:rsidR="004F1284" w:rsidRPr="00762991">
        <w:rPr>
          <w:rStyle w:val="FontStyle47"/>
          <w:rFonts w:eastAsia="仿宋_GB2312"/>
          <w:color w:val="000000"/>
          <w:sz w:val="32"/>
          <w:szCs w:val="32"/>
          <w:lang w:val="zh-CN"/>
        </w:rPr>
        <w:t>CRP</w:t>
      </w:r>
      <w:r w:rsidR="004F1284" w:rsidRPr="00762991">
        <w:rPr>
          <w:rStyle w:val="FontStyle47"/>
          <w:rFonts w:eastAsia="仿宋_GB2312"/>
          <w:color w:val="000000"/>
          <w:sz w:val="32"/>
          <w:szCs w:val="32"/>
          <w:lang w:val="zh-CN"/>
        </w:rPr>
        <w:t>）、</w:t>
      </w:r>
      <w:r w:rsidR="004F1284" w:rsidRPr="00762991">
        <w:rPr>
          <w:rStyle w:val="FontStyle47"/>
          <w:rFonts w:eastAsia="仿宋_GB2312"/>
          <w:color w:val="000000"/>
          <w:sz w:val="32"/>
          <w:szCs w:val="32"/>
        </w:rPr>
        <w:t>抗心磷脂抗体（</w:t>
      </w:r>
      <w:r w:rsidR="004F1284" w:rsidRPr="00762991">
        <w:rPr>
          <w:rStyle w:val="FontStyle47"/>
          <w:rFonts w:eastAsia="仿宋_GB2312"/>
          <w:color w:val="000000"/>
          <w:sz w:val="32"/>
          <w:szCs w:val="32"/>
          <w:lang w:val="zh-CN"/>
        </w:rPr>
        <w:t>IgG</w:t>
      </w:r>
      <w:r w:rsidR="004F1284" w:rsidRPr="00762991">
        <w:rPr>
          <w:rStyle w:val="FontStyle47"/>
          <w:rFonts w:eastAsia="仿宋_GB2312"/>
          <w:color w:val="000000"/>
          <w:sz w:val="32"/>
          <w:szCs w:val="32"/>
          <w:lang w:val="zh-CN"/>
        </w:rPr>
        <w:t>和</w:t>
      </w:r>
      <w:r w:rsidR="004F1284" w:rsidRPr="00762991">
        <w:rPr>
          <w:rStyle w:val="FontStyle47"/>
          <w:rFonts w:eastAsia="仿宋_GB2312"/>
          <w:color w:val="000000"/>
          <w:sz w:val="32"/>
          <w:szCs w:val="32"/>
          <w:lang w:val="zh-CN"/>
        </w:rPr>
        <w:t>IgM</w:t>
      </w:r>
      <w:r w:rsidR="004F1284" w:rsidRPr="00762991">
        <w:rPr>
          <w:rStyle w:val="FontStyle47"/>
          <w:rFonts w:eastAsia="仿宋_GB2312"/>
          <w:color w:val="000000"/>
          <w:sz w:val="32"/>
          <w:szCs w:val="32"/>
          <w:lang w:val="zh-CN"/>
        </w:rPr>
        <w:t>）、单克隆蛋白的评价、补体浓度</w:t>
      </w:r>
      <w:r w:rsidR="00000084" w:rsidRPr="00762991">
        <w:rPr>
          <w:rStyle w:val="FontStyle47"/>
          <w:rFonts w:eastAsia="仿宋_GB2312"/>
          <w:color w:val="000000"/>
          <w:sz w:val="32"/>
          <w:szCs w:val="32"/>
          <w:lang w:val="zh-CN"/>
        </w:rPr>
        <w:t>等</w:t>
      </w:r>
      <w:r w:rsidR="004F1284" w:rsidRPr="00762991">
        <w:rPr>
          <w:rStyle w:val="FontStyle47"/>
          <w:rFonts w:eastAsia="仿宋_GB2312"/>
          <w:color w:val="000000"/>
          <w:sz w:val="32"/>
          <w:szCs w:val="32"/>
          <w:lang w:val="zh-CN"/>
        </w:rPr>
        <w:t>）。</w:t>
      </w:r>
    </w:p>
    <w:p w14:paraId="3284C4BD" w14:textId="77777777" w:rsidR="004F1284" w:rsidRPr="00762991" w:rsidRDefault="00000084" w:rsidP="004F1284">
      <w:pPr>
        <w:pStyle w:val="Style12"/>
        <w:widowControl/>
        <w:spacing w:line="580" w:lineRule="exact"/>
        <w:ind w:firstLineChars="201" w:firstLine="643"/>
        <w:jc w:val="both"/>
        <w:rPr>
          <w:rFonts w:eastAsia="仿宋_GB2312"/>
          <w:color w:val="000000"/>
          <w:sz w:val="32"/>
          <w:szCs w:val="32"/>
        </w:rPr>
      </w:pPr>
      <w:r w:rsidRPr="00762991">
        <w:rPr>
          <w:rFonts w:eastAsia="仿宋_GB2312"/>
          <w:color w:val="000000"/>
          <w:sz w:val="32"/>
          <w:szCs w:val="32"/>
        </w:rPr>
        <w:t>对于</w:t>
      </w:r>
      <w:r w:rsidRPr="00762991">
        <w:rPr>
          <w:rFonts w:eastAsia="仿宋_GB2312"/>
          <w:color w:val="000000"/>
          <w:sz w:val="32"/>
          <w:szCs w:val="32"/>
        </w:rPr>
        <w:t>CTD</w:t>
      </w:r>
      <w:r w:rsidRPr="00762991">
        <w:rPr>
          <w:rStyle w:val="FontStyle47"/>
          <w:rFonts w:eastAsia="仿宋_GB2312"/>
          <w:color w:val="000000"/>
          <w:sz w:val="32"/>
          <w:szCs w:val="32"/>
          <w:lang w:val="zh-CN"/>
        </w:rPr>
        <w:t>，</w:t>
      </w:r>
      <w:r w:rsidR="006A0AC6" w:rsidRPr="00762991">
        <w:rPr>
          <w:rFonts w:eastAsia="仿宋_GB2312"/>
          <w:color w:val="000000"/>
          <w:sz w:val="32"/>
          <w:szCs w:val="32"/>
        </w:rPr>
        <w:t>需</w:t>
      </w:r>
      <w:r w:rsidR="004F1284" w:rsidRPr="00762991">
        <w:rPr>
          <w:rFonts w:eastAsia="仿宋_GB2312"/>
          <w:color w:val="000000"/>
          <w:sz w:val="32"/>
          <w:szCs w:val="32"/>
        </w:rPr>
        <w:t>规定如下内容</w:t>
      </w:r>
      <w:r w:rsidR="004F1284" w:rsidRPr="00762991">
        <w:rPr>
          <w:rFonts w:eastAsia="仿宋_GB2312"/>
          <w:color w:val="000000"/>
          <w:sz w:val="32"/>
          <w:szCs w:val="32"/>
        </w:rPr>
        <w:t>:</w:t>
      </w:r>
    </w:p>
    <w:p w14:paraId="2A7C466D" w14:textId="77777777" w:rsidR="004F1284" w:rsidRPr="00762991" w:rsidRDefault="004F1284" w:rsidP="00000084">
      <w:pPr>
        <w:pStyle w:val="Style12"/>
        <w:widowControl/>
        <w:spacing w:line="580" w:lineRule="exact"/>
        <w:ind w:firstLineChars="201" w:firstLine="643"/>
        <w:jc w:val="both"/>
        <w:rPr>
          <w:rStyle w:val="FontStyle47"/>
          <w:rFonts w:eastAsia="仿宋_GB2312"/>
          <w:color w:val="000000"/>
          <w:sz w:val="32"/>
          <w:szCs w:val="32"/>
          <w:lang w:val="zh-CN"/>
        </w:rPr>
      </w:pPr>
      <w:r w:rsidRPr="00762991">
        <w:rPr>
          <w:rFonts w:eastAsia="仿宋_GB2312"/>
          <w:color w:val="000000"/>
          <w:sz w:val="32"/>
          <w:szCs w:val="32"/>
        </w:rPr>
        <w:t>a.</w:t>
      </w:r>
      <w:r w:rsidRPr="00762991">
        <w:rPr>
          <w:rStyle w:val="FontStyle47"/>
          <w:rFonts w:eastAsia="仿宋_GB2312"/>
          <w:color w:val="000000"/>
          <w:sz w:val="32"/>
          <w:szCs w:val="32"/>
          <w:lang w:val="zh-CN"/>
        </w:rPr>
        <w:t>CTD</w:t>
      </w:r>
      <w:r w:rsidRPr="00762991">
        <w:rPr>
          <w:rStyle w:val="FontStyle47"/>
          <w:rFonts w:eastAsia="仿宋_GB2312"/>
          <w:color w:val="000000"/>
          <w:sz w:val="32"/>
          <w:szCs w:val="32"/>
          <w:lang w:val="zh-CN"/>
        </w:rPr>
        <w:t>诊断</w:t>
      </w:r>
      <w:r w:rsidR="00000084" w:rsidRPr="00762991">
        <w:rPr>
          <w:rStyle w:val="FontStyle47"/>
          <w:rFonts w:eastAsia="仿宋_GB2312"/>
          <w:color w:val="000000"/>
          <w:sz w:val="32"/>
          <w:szCs w:val="32"/>
          <w:lang w:val="zh-CN"/>
        </w:rPr>
        <w:t>包括</w:t>
      </w:r>
      <w:r w:rsidRPr="00762991">
        <w:rPr>
          <w:rStyle w:val="FontStyle47"/>
          <w:rFonts w:eastAsia="仿宋_GB2312"/>
          <w:color w:val="000000"/>
          <w:sz w:val="32"/>
          <w:szCs w:val="32"/>
          <w:lang w:val="zh-CN"/>
        </w:rPr>
        <w:t>风湿病</w:t>
      </w:r>
      <w:r w:rsidR="00000084" w:rsidRPr="00762991">
        <w:rPr>
          <w:rStyle w:val="FontStyle47"/>
          <w:rFonts w:eastAsia="仿宋_GB2312"/>
          <w:color w:val="000000"/>
          <w:sz w:val="32"/>
          <w:szCs w:val="32"/>
          <w:lang w:val="zh-CN"/>
        </w:rPr>
        <w:t>(</w:t>
      </w:r>
      <w:r w:rsidRPr="00762991">
        <w:rPr>
          <w:rStyle w:val="FontStyle47"/>
          <w:rFonts w:eastAsia="仿宋_GB2312"/>
          <w:color w:val="000000"/>
          <w:sz w:val="32"/>
          <w:szCs w:val="32"/>
          <w:lang w:val="zh-CN"/>
        </w:rPr>
        <w:t>如类风湿性关节炎、全身性红斑狼疮、盘状狼疮、硬皮病、血管炎、多发性肌炎和皮肤肌炎</w:t>
      </w:r>
      <w:r w:rsidR="00000084" w:rsidRPr="00762991">
        <w:rPr>
          <w:rStyle w:val="FontStyle47"/>
          <w:rFonts w:eastAsia="仿宋_GB2312"/>
          <w:color w:val="000000"/>
          <w:sz w:val="32"/>
          <w:szCs w:val="32"/>
          <w:lang w:val="zh-CN"/>
        </w:rPr>
        <w:t>等）和</w:t>
      </w:r>
      <w:r w:rsidRPr="00762991">
        <w:rPr>
          <w:rStyle w:val="FontStyle47"/>
          <w:rFonts w:eastAsia="仿宋_GB2312"/>
          <w:color w:val="000000"/>
          <w:sz w:val="32"/>
          <w:szCs w:val="32"/>
          <w:lang w:val="zh-CN"/>
        </w:rPr>
        <w:t>风湿性综合征</w:t>
      </w:r>
      <w:r w:rsidR="00000084" w:rsidRPr="00762991">
        <w:rPr>
          <w:rStyle w:val="FontStyle47"/>
          <w:rFonts w:eastAsia="仿宋_GB2312"/>
          <w:color w:val="000000"/>
          <w:sz w:val="32"/>
          <w:szCs w:val="32"/>
          <w:lang w:val="zh-CN"/>
        </w:rPr>
        <w:t>（</w:t>
      </w:r>
      <w:r w:rsidRPr="00762991">
        <w:rPr>
          <w:rStyle w:val="FontStyle47"/>
          <w:rFonts w:eastAsia="仿宋_GB2312"/>
          <w:color w:val="000000"/>
          <w:sz w:val="32"/>
          <w:szCs w:val="32"/>
          <w:lang w:val="zh-CN"/>
        </w:rPr>
        <w:t>如</w:t>
      </w:r>
      <w:r w:rsidRPr="00762991">
        <w:rPr>
          <w:rStyle w:val="FontStyle47"/>
          <w:rFonts w:eastAsia="仿宋_GB2312"/>
          <w:color w:val="000000"/>
          <w:sz w:val="32"/>
          <w:szCs w:val="32"/>
        </w:rPr>
        <w:t>雷诺</w:t>
      </w:r>
      <w:r w:rsidRPr="00762991">
        <w:rPr>
          <w:rStyle w:val="FontStyle47"/>
          <w:rFonts w:eastAsia="仿宋_GB2312"/>
          <w:color w:val="000000"/>
          <w:sz w:val="32"/>
          <w:szCs w:val="32"/>
        </w:rPr>
        <w:t>(</w:t>
      </w:r>
      <w:r w:rsidRPr="00762991">
        <w:rPr>
          <w:rStyle w:val="FontStyle47"/>
          <w:rFonts w:eastAsia="仿宋_GB2312"/>
          <w:color w:val="000000"/>
          <w:sz w:val="32"/>
          <w:szCs w:val="32"/>
        </w:rPr>
        <w:t>氏</w:t>
      </w:r>
      <w:r w:rsidRPr="00762991">
        <w:rPr>
          <w:rStyle w:val="FontStyle47"/>
          <w:rFonts w:eastAsia="仿宋_GB2312"/>
          <w:color w:val="000000"/>
          <w:sz w:val="32"/>
          <w:szCs w:val="32"/>
        </w:rPr>
        <w:t>)</w:t>
      </w:r>
      <w:r w:rsidRPr="00762991">
        <w:rPr>
          <w:rStyle w:val="FontStyle47"/>
          <w:rFonts w:eastAsia="仿宋_GB2312"/>
          <w:color w:val="000000"/>
          <w:sz w:val="32"/>
          <w:szCs w:val="32"/>
        </w:rPr>
        <w:t>现象、斯耶格伦</w:t>
      </w:r>
      <w:r w:rsidRPr="00762991">
        <w:rPr>
          <w:rStyle w:val="FontStyle47"/>
          <w:rFonts w:eastAsia="仿宋_GB2312"/>
          <w:color w:val="000000"/>
          <w:sz w:val="32"/>
          <w:szCs w:val="32"/>
        </w:rPr>
        <w:t>(</w:t>
      </w:r>
      <w:r w:rsidRPr="00762991">
        <w:rPr>
          <w:rStyle w:val="FontStyle47"/>
          <w:rFonts w:eastAsia="仿宋_GB2312"/>
          <w:color w:val="000000"/>
          <w:sz w:val="32"/>
          <w:szCs w:val="32"/>
        </w:rPr>
        <w:t>氏</w:t>
      </w:r>
      <w:r w:rsidRPr="00762991">
        <w:rPr>
          <w:rStyle w:val="FontStyle47"/>
          <w:rFonts w:eastAsia="仿宋_GB2312"/>
          <w:color w:val="000000"/>
          <w:sz w:val="32"/>
          <w:szCs w:val="32"/>
        </w:rPr>
        <w:t>)</w:t>
      </w:r>
      <w:r w:rsidRPr="00762991">
        <w:rPr>
          <w:rStyle w:val="FontStyle47"/>
          <w:rFonts w:eastAsia="仿宋_GB2312"/>
          <w:color w:val="000000"/>
          <w:sz w:val="32"/>
          <w:szCs w:val="32"/>
        </w:rPr>
        <w:t>综合征、</w:t>
      </w:r>
      <w:r w:rsidR="009A31B4" w:rsidRPr="00762991">
        <w:rPr>
          <w:rStyle w:val="FontStyle47"/>
          <w:rFonts w:eastAsia="仿宋_GB2312"/>
          <w:color w:val="000000"/>
          <w:sz w:val="32"/>
          <w:szCs w:val="32"/>
        </w:rPr>
        <w:t>CREST</w:t>
      </w:r>
      <w:r w:rsidR="00D6195D" w:rsidRPr="00762991">
        <w:rPr>
          <w:rStyle w:val="FontStyle47"/>
          <w:rFonts w:eastAsia="仿宋_GB2312"/>
          <w:color w:val="000000"/>
          <w:sz w:val="32"/>
          <w:szCs w:val="32"/>
        </w:rPr>
        <w:t>综合征</w:t>
      </w:r>
      <w:r w:rsidRPr="00762991">
        <w:rPr>
          <w:rStyle w:val="FontStyle47"/>
          <w:rFonts w:eastAsia="仿宋_GB2312"/>
          <w:color w:val="000000"/>
          <w:sz w:val="32"/>
          <w:szCs w:val="32"/>
        </w:rPr>
        <w:t>、硬斑病、腕管综合征、类多发性硬化症、类多发性骨髓瘤综合征、慢性疲劳综合征和纤维肌痛</w:t>
      </w:r>
      <w:r w:rsidR="00000084" w:rsidRPr="00762991">
        <w:rPr>
          <w:rStyle w:val="FontStyle47"/>
          <w:rFonts w:eastAsia="仿宋_GB2312"/>
          <w:color w:val="000000"/>
          <w:sz w:val="32"/>
          <w:szCs w:val="32"/>
        </w:rPr>
        <w:t>等）</w:t>
      </w:r>
      <w:r w:rsidRPr="00762991">
        <w:rPr>
          <w:rStyle w:val="FontStyle47"/>
          <w:rFonts w:eastAsia="仿宋_GB2312"/>
          <w:color w:val="000000"/>
          <w:sz w:val="32"/>
          <w:szCs w:val="32"/>
        </w:rPr>
        <w:t>。</w:t>
      </w:r>
    </w:p>
    <w:p w14:paraId="7CA68D2D" w14:textId="77777777" w:rsidR="00000084" w:rsidRPr="00762991" w:rsidRDefault="004F1284" w:rsidP="009A31B4">
      <w:pPr>
        <w:pStyle w:val="Style15"/>
        <w:widowControl/>
        <w:spacing w:line="580" w:lineRule="exact"/>
        <w:ind w:firstLineChars="201" w:firstLine="643"/>
        <w:jc w:val="both"/>
        <w:rPr>
          <w:rStyle w:val="FontStyle47"/>
          <w:rFonts w:eastAsia="仿宋_GB2312"/>
          <w:color w:val="000000"/>
          <w:sz w:val="32"/>
          <w:szCs w:val="32"/>
          <w:lang w:val="zh-CN"/>
        </w:rPr>
      </w:pPr>
      <w:r w:rsidRPr="00762991">
        <w:rPr>
          <w:rStyle w:val="FontStyle47"/>
          <w:rFonts w:eastAsia="仿宋_GB2312"/>
          <w:color w:val="000000"/>
          <w:sz w:val="32"/>
          <w:szCs w:val="32"/>
          <w:lang w:val="zh-CN"/>
        </w:rPr>
        <w:t>需收集每个组每个受试者的如下信息：每个</w:t>
      </w:r>
      <w:r w:rsidRPr="00762991">
        <w:rPr>
          <w:rStyle w:val="FontStyle47"/>
          <w:rFonts w:eastAsia="仿宋_GB2312"/>
          <w:color w:val="000000"/>
          <w:sz w:val="32"/>
          <w:szCs w:val="32"/>
          <w:lang w:val="zh-CN"/>
        </w:rPr>
        <w:t>CTD</w:t>
      </w:r>
      <w:r w:rsidRPr="00762991">
        <w:rPr>
          <w:rStyle w:val="FontStyle47"/>
          <w:rFonts w:eastAsia="仿宋_GB2312"/>
          <w:color w:val="000000"/>
          <w:sz w:val="32"/>
          <w:szCs w:val="32"/>
          <w:lang w:val="zh-CN"/>
        </w:rPr>
        <w:t>诊断单独的以及具有一个或更多</w:t>
      </w:r>
      <w:r w:rsidRPr="00762991">
        <w:rPr>
          <w:rStyle w:val="FontStyle47"/>
          <w:rFonts w:eastAsia="仿宋_GB2312"/>
          <w:color w:val="000000"/>
          <w:sz w:val="32"/>
          <w:szCs w:val="32"/>
          <w:lang w:val="zh-CN"/>
        </w:rPr>
        <w:t>CTD</w:t>
      </w:r>
      <w:r w:rsidRPr="00762991">
        <w:rPr>
          <w:rStyle w:val="FontStyle47"/>
          <w:rFonts w:eastAsia="仿宋_GB2312"/>
          <w:color w:val="000000"/>
          <w:sz w:val="32"/>
          <w:szCs w:val="32"/>
          <w:lang w:val="zh-CN"/>
        </w:rPr>
        <w:t>诊断的</w:t>
      </w:r>
      <w:r w:rsidRPr="00762991">
        <w:rPr>
          <w:rStyle w:val="FontStyle47"/>
          <w:rFonts w:eastAsia="仿宋_GB2312"/>
          <w:color w:val="000000"/>
          <w:sz w:val="32"/>
          <w:szCs w:val="32"/>
          <w:lang w:val="zh-CN"/>
        </w:rPr>
        <w:t>Kaplan-Meier</w:t>
      </w:r>
      <w:r w:rsidRPr="00762991">
        <w:rPr>
          <w:rStyle w:val="FontStyle47"/>
          <w:rFonts w:eastAsia="仿宋_GB2312"/>
          <w:color w:val="000000"/>
          <w:sz w:val="32"/>
          <w:szCs w:val="32"/>
          <w:lang w:val="zh-CN"/>
        </w:rPr>
        <w:t>分析（如</w:t>
      </w:r>
      <w:r w:rsidRPr="00762991">
        <w:rPr>
          <w:rStyle w:val="FontStyle47"/>
          <w:rFonts w:eastAsia="仿宋_GB2312"/>
          <w:color w:val="000000"/>
          <w:sz w:val="32"/>
          <w:szCs w:val="32"/>
          <w:lang w:val="zh-CN"/>
        </w:rPr>
        <w:t>1</w:t>
      </w:r>
      <w:r w:rsidRPr="00762991">
        <w:rPr>
          <w:rStyle w:val="FontStyle47"/>
          <w:rFonts w:eastAsia="仿宋_GB2312"/>
          <w:color w:val="000000"/>
          <w:sz w:val="32"/>
          <w:szCs w:val="32"/>
          <w:lang w:val="zh-CN"/>
        </w:rPr>
        <w:t>减去无全身性红斑狼疮的</w:t>
      </w:r>
      <w:r w:rsidR="00680941" w:rsidRPr="00762991">
        <w:rPr>
          <w:rStyle w:val="FontStyle47"/>
          <w:rFonts w:eastAsia="仿宋_GB2312"/>
          <w:color w:val="000000"/>
          <w:sz w:val="32"/>
          <w:szCs w:val="32"/>
          <w:lang w:val="zh-CN"/>
        </w:rPr>
        <w:t>随</w:t>
      </w:r>
      <w:r w:rsidRPr="00762991">
        <w:rPr>
          <w:rStyle w:val="FontStyle47"/>
          <w:rFonts w:eastAsia="仿宋_GB2312"/>
          <w:color w:val="000000"/>
          <w:sz w:val="32"/>
          <w:szCs w:val="32"/>
          <w:lang w:val="zh-CN"/>
        </w:rPr>
        <w:t>时间</w:t>
      </w:r>
      <w:r w:rsidR="00680941" w:rsidRPr="00762991">
        <w:rPr>
          <w:rStyle w:val="FontStyle47"/>
          <w:rFonts w:eastAsia="仿宋_GB2312"/>
          <w:color w:val="000000"/>
          <w:sz w:val="32"/>
          <w:szCs w:val="32"/>
          <w:lang w:val="zh-CN"/>
        </w:rPr>
        <w:t>变化的</w:t>
      </w:r>
      <w:r w:rsidRPr="00762991">
        <w:rPr>
          <w:rStyle w:val="FontStyle47"/>
          <w:rFonts w:eastAsia="仿宋_GB2312"/>
          <w:color w:val="000000"/>
          <w:sz w:val="32"/>
          <w:szCs w:val="32"/>
          <w:lang w:val="zh-CN"/>
        </w:rPr>
        <w:t>生存率</w:t>
      </w:r>
      <w:r w:rsidR="009A31B4" w:rsidRPr="00762991">
        <w:rPr>
          <w:rStyle w:val="FontStyle47"/>
          <w:rFonts w:eastAsia="仿宋_GB2312"/>
          <w:color w:val="000000"/>
          <w:sz w:val="32"/>
          <w:szCs w:val="32"/>
          <w:lang w:val="zh-CN"/>
        </w:rPr>
        <w:t>）；</w:t>
      </w:r>
      <w:r w:rsidRPr="00762991">
        <w:rPr>
          <w:rStyle w:val="FontStyle47"/>
          <w:rFonts w:eastAsia="仿宋_GB2312"/>
          <w:color w:val="000000"/>
          <w:sz w:val="32"/>
          <w:szCs w:val="32"/>
          <w:lang w:val="zh-CN"/>
        </w:rPr>
        <w:t>对每个</w:t>
      </w:r>
      <w:r w:rsidRPr="00762991">
        <w:rPr>
          <w:rStyle w:val="FontStyle47"/>
          <w:rFonts w:eastAsia="仿宋_GB2312"/>
          <w:color w:val="000000"/>
          <w:sz w:val="32"/>
          <w:szCs w:val="32"/>
          <w:lang w:val="zh-CN"/>
        </w:rPr>
        <w:t>CTD</w:t>
      </w:r>
      <w:r w:rsidRPr="00762991">
        <w:rPr>
          <w:rStyle w:val="FontStyle47"/>
          <w:rFonts w:eastAsia="仿宋_GB2312"/>
          <w:color w:val="000000"/>
          <w:sz w:val="32"/>
          <w:szCs w:val="32"/>
          <w:lang w:val="zh-CN"/>
        </w:rPr>
        <w:t>诊断以及对具有一个或更多</w:t>
      </w:r>
      <w:r w:rsidRPr="00762991">
        <w:rPr>
          <w:rStyle w:val="FontStyle47"/>
          <w:rFonts w:eastAsia="仿宋_GB2312"/>
          <w:color w:val="000000"/>
          <w:sz w:val="32"/>
          <w:szCs w:val="32"/>
          <w:lang w:val="zh-CN"/>
        </w:rPr>
        <w:t>CTD</w:t>
      </w:r>
      <w:r w:rsidRPr="00762991">
        <w:rPr>
          <w:rStyle w:val="FontStyle47"/>
          <w:rFonts w:eastAsia="仿宋_GB2312"/>
          <w:color w:val="000000"/>
          <w:sz w:val="32"/>
          <w:szCs w:val="32"/>
          <w:lang w:val="zh-CN"/>
        </w:rPr>
        <w:t>诊断，在每个时间点上单独统计的累计</w:t>
      </w:r>
      <w:r w:rsidRPr="00762991">
        <w:rPr>
          <w:rStyle w:val="FontStyle47"/>
          <w:rFonts w:eastAsia="仿宋_GB2312"/>
          <w:color w:val="000000"/>
          <w:sz w:val="32"/>
          <w:szCs w:val="32"/>
          <w:lang w:val="zh-CN"/>
        </w:rPr>
        <w:t>CTD</w:t>
      </w:r>
      <w:r w:rsidRPr="00762991">
        <w:rPr>
          <w:rStyle w:val="FontStyle47"/>
          <w:rFonts w:eastAsia="仿宋_GB2312"/>
          <w:color w:val="000000"/>
          <w:sz w:val="32"/>
          <w:szCs w:val="32"/>
          <w:lang w:val="zh-CN"/>
        </w:rPr>
        <w:t>发生率。</w:t>
      </w:r>
    </w:p>
    <w:p w14:paraId="1C82DF6D" w14:textId="7059976C" w:rsidR="004F1284" w:rsidRPr="00762991" w:rsidRDefault="004F1284" w:rsidP="00000084">
      <w:pPr>
        <w:pStyle w:val="Style25"/>
        <w:widowControl/>
        <w:tabs>
          <w:tab w:val="left" w:pos="900"/>
        </w:tabs>
        <w:spacing w:line="580" w:lineRule="exact"/>
        <w:ind w:left="560" w:firstLine="0"/>
        <w:jc w:val="both"/>
        <w:rPr>
          <w:rStyle w:val="FontStyle47"/>
          <w:rFonts w:eastAsia="仿宋_GB2312"/>
          <w:color w:val="000000"/>
          <w:sz w:val="32"/>
          <w:szCs w:val="32"/>
          <w:lang w:val="zh-CN"/>
        </w:rPr>
      </w:pPr>
      <w:r w:rsidRPr="00762991">
        <w:rPr>
          <w:rStyle w:val="FontStyle47"/>
          <w:rFonts w:eastAsia="仿宋_GB2312"/>
          <w:color w:val="000000"/>
          <w:sz w:val="32"/>
          <w:szCs w:val="32"/>
          <w:lang w:val="zh-CN"/>
        </w:rPr>
        <w:t>b.CTD</w:t>
      </w:r>
      <w:r w:rsidRPr="00762991">
        <w:rPr>
          <w:rStyle w:val="FontStyle47"/>
          <w:rFonts w:eastAsia="仿宋_GB2312"/>
          <w:color w:val="000000"/>
          <w:sz w:val="32"/>
          <w:szCs w:val="32"/>
          <w:lang w:val="zh-CN"/>
        </w:rPr>
        <w:t>体征</w:t>
      </w:r>
      <w:r w:rsidRPr="00762991">
        <w:rPr>
          <w:rStyle w:val="FontStyle47"/>
          <w:rFonts w:eastAsia="仿宋_GB2312"/>
          <w:color w:val="000000"/>
          <w:sz w:val="32"/>
          <w:szCs w:val="32"/>
          <w:lang w:val="zh-CN"/>
        </w:rPr>
        <w:t>/</w:t>
      </w:r>
      <w:r w:rsidRPr="00762991">
        <w:rPr>
          <w:rStyle w:val="FontStyle47"/>
          <w:rFonts w:eastAsia="仿宋_GB2312"/>
          <w:color w:val="000000"/>
          <w:sz w:val="32"/>
          <w:szCs w:val="32"/>
          <w:lang w:val="zh-CN"/>
        </w:rPr>
        <w:t>症状</w:t>
      </w:r>
    </w:p>
    <w:p w14:paraId="63C2179C" w14:textId="3812F1A3" w:rsidR="004F1284" w:rsidRPr="00762991" w:rsidRDefault="004F1284" w:rsidP="009A31B4">
      <w:pPr>
        <w:pStyle w:val="Style15"/>
        <w:widowControl/>
        <w:spacing w:line="580" w:lineRule="exact"/>
        <w:ind w:firstLineChars="200" w:firstLine="640"/>
        <w:jc w:val="both"/>
        <w:rPr>
          <w:rStyle w:val="FontStyle47"/>
          <w:rFonts w:eastAsia="仿宋_GB2312"/>
          <w:color w:val="000000"/>
          <w:sz w:val="32"/>
          <w:szCs w:val="32"/>
          <w:lang w:val="zh-CN"/>
        </w:rPr>
      </w:pPr>
      <w:r w:rsidRPr="00762991">
        <w:rPr>
          <w:rStyle w:val="FontStyle47"/>
          <w:rFonts w:eastAsia="仿宋_GB2312"/>
          <w:color w:val="000000"/>
          <w:sz w:val="32"/>
          <w:szCs w:val="32"/>
          <w:lang w:val="zh-CN"/>
        </w:rPr>
        <w:t>体征</w:t>
      </w:r>
      <w:r w:rsidRPr="00762991">
        <w:rPr>
          <w:rStyle w:val="FontStyle47"/>
          <w:rFonts w:eastAsia="仿宋_GB2312"/>
          <w:color w:val="000000"/>
          <w:sz w:val="32"/>
          <w:szCs w:val="32"/>
          <w:lang w:val="zh-CN"/>
        </w:rPr>
        <w:t>/</w:t>
      </w:r>
      <w:r w:rsidRPr="00762991">
        <w:rPr>
          <w:rStyle w:val="FontStyle47"/>
          <w:rFonts w:eastAsia="仿宋_GB2312"/>
          <w:color w:val="000000"/>
          <w:sz w:val="32"/>
          <w:szCs w:val="32"/>
          <w:lang w:val="zh-CN"/>
        </w:rPr>
        <w:t>症状</w:t>
      </w:r>
      <w:r w:rsidR="005D4007" w:rsidRPr="00762991">
        <w:rPr>
          <w:rStyle w:val="FontStyle47"/>
          <w:rFonts w:eastAsia="仿宋_GB2312"/>
          <w:color w:val="000000"/>
          <w:sz w:val="32"/>
          <w:szCs w:val="32"/>
          <w:lang w:val="zh-CN"/>
        </w:rPr>
        <w:t>根据</w:t>
      </w:r>
      <w:r w:rsidRPr="00762991">
        <w:rPr>
          <w:rStyle w:val="FontStyle47"/>
          <w:rFonts w:eastAsia="仿宋_GB2312"/>
          <w:color w:val="000000"/>
          <w:sz w:val="32"/>
          <w:szCs w:val="32"/>
          <w:lang w:val="zh-CN"/>
        </w:rPr>
        <w:t>解剖或身体功能</w:t>
      </w:r>
      <w:r w:rsidR="009A31B4" w:rsidRPr="00762991">
        <w:rPr>
          <w:rStyle w:val="FontStyle47"/>
          <w:rFonts w:eastAsia="仿宋_GB2312"/>
          <w:color w:val="000000"/>
          <w:sz w:val="32"/>
          <w:szCs w:val="32"/>
          <w:lang w:val="zh-CN"/>
        </w:rPr>
        <w:t>区域（如皮肤、肌肉、关节、消化道、呼吸系统、神经系统、全身）</w:t>
      </w:r>
      <w:r w:rsidR="005D4007" w:rsidRPr="00762991">
        <w:rPr>
          <w:rStyle w:val="FontStyle47"/>
          <w:rFonts w:eastAsia="仿宋_GB2312"/>
          <w:color w:val="000000"/>
          <w:sz w:val="32"/>
          <w:szCs w:val="32"/>
          <w:lang w:val="zh-CN"/>
        </w:rPr>
        <w:t>进行分类</w:t>
      </w:r>
      <w:r w:rsidR="009A31B4" w:rsidRPr="00762991">
        <w:rPr>
          <w:rStyle w:val="FontStyle47"/>
          <w:rFonts w:eastAsia="仿宋_GB2312"/>
          <w:color w:val="000000"/>
          <w:sz w:val="32"/>
          <w:szCs w:val="32"/>
          <w:lang w:val="zh-CN"/>
        </w:rPr>
        <w:t>。例</w:t>
      </w:r>
      <w:r w:rsidRPr="00762991">
        <w:rPr>
          <w:rStyle w:val="FontStyle47"/>
          <w:rFonts w:eastAsia="仿宋_GB2312"/>
          <w:color w:val="000000"/>
          <w:sz w:val="32"/>
          <w:szCs w:val="32"/>
          <w:lang w:val="zh-CN"/>
        </w:rPr>
        <w:t>如：皮肤包括脱发、面部皮疹、瘙痒和瘀斑；肌肉包括肌痛、肌无力和</w:t>
      </w:r>
      <w:r w:rsidRPr="00762991">
        <w:rPr>
          <w:rStyle w:val="FontStyle47"/>
          <w:rFonts w:eastAsia="仿宋_GB2312"/>
          <w:color w:val="000000"/>
          <w:sz w:val="32"/>
          <w:szCs w:val="32"/>
          <w:lang w:val="zh-CN"/>
        </w:rPr>
        <w:t>CRP</w:t>
      </w:r>
      <w:r w:rsidRPr="00762991">
        <w:rPr>
          <w:rStyle w:val="FontStyle47"/>
          <w:rFonts w:eastAsia="仿宋_GB2312"/>
          <w:color w:val="000000"/>
          <w:sz w:val="32"/>
          <w:szCs w:val="32"/>
          <w:lang w:val="zh-CN"/>
        </w:rPr>
        <w:t>升高；关节包括关节痛、关节炎和晨僵；神经系</w:t>
      </w:r>
      <w:r w:rsidRPr="00762991">
        <w:rPr>
          <w:rStyle w:val="FontStyle47"/>
          <w:rFonts w:eastAsia="仿宋_GB2312"/>
          <w:color w:val="000000"/>
          <w:sz w:val="32"/>
          <w:szCs w:val="32"/>
          <w:lang w:val="zh-CN"/>
        </w:rPr>
        <w:lastRenderedPageBreak/>
        <w:t>统包括认知机能障碍、记忆问题、</w:t>
      </w:r>
      <w:r w:rsidRPr="00762991">
        <w:rPr>
          <w:rStyle w:val="FontStyle47"/>
          <w:rFonts w:eastAsia="仿宋_GB2312"/>
          <w:color w:val="000000"/>
          <w:sz w:val="32"/>
          <w:szCs w:val="32"/>
        </w:rPr>
        <w:t>周围神经病和类似多发性硬化的症状；</w:t>
      </w:r>
      <w:r w:rsidR="009A31B4" w:rsidRPr="00762991">
        <w:rPr>
          <w:rStyle w:val="FontStyle47"/>
          <w:rFonts w:eastAsia="仿宋_GB2312"/>
          <w:color w:val="000000"/>
          <w:sz w:val="32"/>
          <w:szCs w:val="32"/>
          <w:lang w:val="zh-CN"/>
        </w:rPr>
        <w:t>全身包括疲劳、全身痛、发热和抑郁。</w:t>
      </w:r>
    </w:p>
    <w:p w14:paraId="2810B2A9" w14:textId="50018500" w:rsidR="004F1284" w:rsidRPr="00762991" w:rsidRDefault="004F1284" w:rsidP="009A31B4">
      <w:pPr>
        <w:pStyle w:val="Style15"/>
        <w:widowControl/>
        <w:spacing w:line="580" w:lineRule="exact"/>
        <w:ind w:firstLineChars="196" w:firstLine="627"/>
        <w:jc w:val="both"/>
        <w:rPr>
          <w:rStyle w:val="FontStyle47"/>
          <w:rFonts w:eastAsia="仿宋_GB2312"/>
          <w:color w:val="000000"/>
          <w:sz w:val="32"/>
          <w:szCs w:val="32"/>
          <w:lang w:val="zh-CN"/>
        </w:rPr>
      </w:pPr>
      <w:r w:rsidRPr="00762991">
        <w:rPr>
          <w:rStyle w:val="FontStyle47"/>
          <w:rFonts w:eastAsia="仿宋_GB2312"/>
          <w:color w:val="000000"/>
          <w:sz w:val="32"/>
          <w:szCs w:val="32"/>
          <w:lang w:val="zh-CN"/>
        </w:rPr>
        <w:t>需收集每个受试者的如下数据：</w:t>
      </w:r>
      <w:r w:rsidRPr="00762991">
        <w:rPr>
          <w:rStyle w:val="FontStyle47"/>
          <w:rFonts w:eastAsia="仿宋_GB2312"/>
          <w:color w:val="000000"/>
          <w:sz w:val="32"/>
          <w:szCs w:val="32"/>
        </w:rPr>
        <w:t>每个症状类别的</w:t>
      </w:r>
      <w:r w:rsidRPr="00762991">
        <w:rPr>
          <w:rStyle w:val="FontStyle47"/>
          <w:rFonts w:eastAsia="仿宋_GB2312"/>
          <w:color w:val="000000"/>
          <w:sz w:val="32"/>
          <w:szCs w:val="32"/>
        </w:rPr>
        <w:t>Kaplan-Meier</w:t>
      </w:r>
      <w:r w:rsidR="009A31B4" w:rsidRPr="00762991">
        <w:rPr>
          <w:rStyle w:val="FontStyle47"/>
          <w:rFonts w:eastAsia="仿宋_GB2312"/>
          <w:color w:val="000000"/>
          <w:sz w:val="32"/>
          <w:szCs w:val="32"/>
        </w:rPr>
        <w:t>分析</w:t>
      </w:r>
      <w:r w:rsidRPr="00762991">
        <w:rPr>
          <w:rStyle w:val="FontStyle47"/>
          <w:rFonts w:eastAsia="仿宋_GB2312"/>
          <w:color w:val="000000"/>
          <w:sz w:val="32"/>
          <w:szCs w:val="32"/>
        </w:rPr>
        <w:t>描述一种或多种阳性症状的受试者的</w:t>
      </w:r>
      <w:r w:rsidRPr="00762991">
        <w:rPr>
          <w:rStyle w:val="FontStyle47"/>
          <w:rFonts w:eastAsia="仿宋_GB2312"/>
          <w:color w:val="000000"/>
          <w:sz w:val="32"/>
          <w:szCs w:val="32"/>
        </w:rPr>
        <w:t>Kaplan-Meier</w:t>
      </w:r>
      <w:r w:rsidR="009A31B4" w:rsidRPr="00762991">
        <w:rPr>
          <w:rStyle w:val="FontStyle47"/>
          <w:rFonts w:eastAsia="仿宋_GB2312"/>
          <w:color w:val="000000"/>
          <w:sz w:val="32"/>
          <w:szCs w:val="32"/>
        </w:rPr>
        <w:t>分析；</w:t>
      </w:r>
      <w:r w:rsidRPr="00762991">
        <w:rPr>
          <w:rStyle w:val="FontStyle47"/>
          <w:rFonts w:eastAsia="仿宋_GB2312"/>
          <w:color w:val="000000"/>
          <w:sz w:val="32"/>
          <w:szCs w:val="32"/>
        </w:rPr>
        <w:t>每个时间点上至少一个</w:t>
      </w:r>
      <w:r w:rsidRPr="00762991">
        <w:rPr>
          <w:rStyle w:val="FontStyle47"/>
          <w:rFonts w:eastAsia="仿宋_GB2312"/>
          <w:color w:val="000000"/>
          <w:sz w:val="32"/>
          <w:szCs w:val="32"/>
        </w:rPr>
        <w:t>CTD</w:t>
      </w:r>
      <w:r w:rsidRPr="00762991">
        <w:rPr>
          <w:rStyle w:val="FontStyle47"/>
          <w:rFonts w:eastAsia="仿宋_GB2312"/>
          <w:color w:val="000000"/>
          <w:sz w:val="32"/>
          <w:szCs w:val="32"/>
        </w:rPr>
        <w:t>体征</w:t>
      </w:r>
      <w:r w:rsidRPr="00762991">
        <w:rPr>
          <w:rStyle w:val="FontStyle47"/>
          <w:rFonts w:eastAsia="仿宋_GB2312"/>
          <w:color w:val="000000"/>
          <w:sz w:val="32"/>
          <w:szCs w:val="32"/>
        </w:rPr>
        <w:t>/</w:t>
      </w:r>
      <w:r w:rsidRPr="00762991">
        <w:rPr>
          <w:rStyle w:val="FontStyle47"/>
          <w:rFonts w:eastAsia="仿宋_GB2312"/>
          <w:color w:val="000000"/>
          <w:sz w:val="32"/>
          <w:szCs w:val="32"/>
        </w:rPr>
        <w:t>症状类别的累计发生率。</w:t>
      </w:r>
    </w:p>
    <w:p w14:paraId="23A2C1F5" w14:textId="77777777" w:rsidR="004F1284" w:rsidRPr="00762991" w:rsidRDefault="004F1284" w:rsidP="004F1284">
      <w:pPr>
        <w:pStyle w:val="Style12"/>
        <w:widowControl/>
        <w:spacing w:line="580" w:lineRule="exact"/>
        <w:ind w:firstLineChars="200" w:firstLine="640"/>
        <w:jc w:val="both"/>
        <w:rPr>
          <w:rStyle w:val="FontStyle47"/>
          <w:rFonts w:eastAsia="仿宋_GB2312"/>
          <w:b/>
          <w:bCs/>
          <w:i/>
          <w:iCs/>
          <w:color w:val="000000"/>
          <w:sz w:val="32"/>
          <w:szCs w:val="32"/>
          <w:lang w:val="zh-CN"/>
        </w:rPr>
      </w:pPr>
      <w:r w:rsidRPr="00762991">
        <w:rPr>
          <w:rStyle w:val="FontStyle47"/>
          <w:rFonts w:eastAsia="仿宋_GB2312"/>
          <w:color w:val="000000"/>
          <w:sz w:val="32"/>
          <w:szCs w:val="32"/>
          <w:lang w:val="zh-CN"/>
        </w:rPr>
        <w:t>c.</w:t>
      </w:r>
      <w:r w:rsidRPr="00762991">
        <w:rPr>
          <w:rStyle w:val="FontStyle47"/>
          <w:rFonts w:eastAsia="仿宋_GB2312"/>
          <w:color w:val="000000"/>
          <w:sz w:val="32"/>
          <w:szCs w:val="32"/>
          <w:lang w:val="zh-CN"/>
        </w:rPr>
        <w:t>单个的</w:t>
      </w:r>
      <w:r w:rsidRPr="00762991">
        <w:rPr>
          <w:rStyle w:val="FontStyle47"/>
          <w:rFonts w:eastAsia="仿宋_GB2312"/>
          <w:color w:val="000000"/>
          <w:sz w:val="32"/>
          <w:szCs w:val="32"/>
          <w:lang w:val="zh-CN"/>
        </w:rPr>
        <w:t>CTD</w:t>
      </w:r>
      <w:r w:rsidRPr="00762991">
        <w:rPr>
          <w:rStyle w:val="FontStyle47"/>
          <w:rFonts w:eastAsia="仿宋_GB2312"/>
          <w:color w:val="000000"/>
          <w:sz w:val="32"/>
          <w:szCs w:val="32"/>
          <w:lang w:val="zh-CN"/>
        </w:rPr>
        <w:t>体征和症状</w:t>
      </w:r>
    </w:p>
    <w:p w14:paraId="35F78F33" w14:textId="77777777" w:rsidR="004F1284" w:rsidRPr="00762991" w:rsidRDefault="004F1284" w:rsidP="004F1284">
      <w:pPr>
        <w:pStyle w:val="Style15"/>
        <w:widowControl/>
        <w:spacing w:line="580" w:lineRule="exact"/>
        <w:ind w:firstLineChars="200" w:firstLine="640"/>
        <w:jc w:val="both"/>
        <w:rPr>
          <w:rStyle w:val="FontStyle47"/>
          <w:rFonts w:eastAsia="仿宋_GB2312"/>
          <w:color w:val="000000"/>
          <w:sz w:val="32"/>
          <w:szCs w:val="32"/>
          <w:lang w:val="zh-CN"/>
        </w:rPr>
      </w:pPr>
      <w:r w:rsidRPr="00762991">
        <w:rPr>
          <w:rStyle w:val="FontStyle47"/>
          <w:rFonts w:eastAsia="仿宋_GB2312"/>
          <w:color w:val="000000"/>
          <w:sz w:val="32"/>
          <w:szCs w:val="32"/>
          <w:lang w:val="zh-CN"/>
        </w:rPr>
        <w:t>包括脱发、面部皮疹、光过敏、干眼、口干燥、关节痛、肌痛、神经痛、吞咽困难、超过</w:t>
      </w:r>
      <w:r w:rsidRPr="00762991">
        <w:rPr>
          <w:rStyle w:val="FontStyle47"/>
          <w:rFonts w:eastAsia="仿宋_GB2312"/>
          <w:color w:val="000000"/>
          <w:sz w:val="32"/>
          <w:szCs w:val="32"/>
          <w:lang w:val="zh-CN"/>
        </w:rPr>
        <w:t>30</w:t>
      </w:r>
      <w:r w:rsidRPr="00762991">
        <w:rPr>
          <w:rStyle w:val="FontStyle47"/>
          <w:rFonts w:eastAsia="仿宋_GB2312"/>
          <w:color w:val="000000"/>
          <w:sz w:val="32"/>
          <w:szCs w:val="32"/>
          <w:lang w:val="zh-CN"/>
        </w:rPr>
        <w:t>分钟的晨僵、眼睛发炎</w:t>
      </w:r>
      <w:r w:rsidRPr="00762991">
        <w:rPr>
          <w:rStyle w:val="FontStyle47"/>
          <w:rFonts w:eastAsia="仿宋_GB2312"/>
          <w:color w:val="000000"/>
          <w:sz w:val="32"/>
          <w:szCs w:val="32"/>
          <w:lang w:val="zh-CN"/>
        </w:rPr>
        <w:t>/</w:t>
      </w:r>
      <w:r w:rsidRPr="00762991">
        <w:rPr>
          <w:rStyle w:val="FontStyle47"/>
          <w:rFonts w:eastAsia="仿宋_GB2312"/>
          <w:color w:val="000000"/>
          <w:sz w:val="32"/>
          <w:szCs w:val="32"/>
          <w:lang w:val="zh-CN"/>
        </w:rPr>
        <w:t>视网膜炎视神经炎、肌无力、超过六星期的关节肿胀、胸膜炎、呼吸困难、皮疹、淋巴结病、认知机能障碍、疲劳、感觉异常、头晕、异常挫伤或出血、紫癜、不明原因的发热、荨麻疹、毛细管扩张和瘀点。</w:t>
      </w:r>
    </w:p>
    <w:p w14:paraId="753D5E08" w14:textId="2AFF59D5" w:rsidR="004F1284" w:rsidRPr="00762991" w:rsidRDefault="009A31B4" w:rsidP="009A31B4">
      <w:pPr>
        <w:pStyle w:val="Style15"/>
        <w:widowControl/>
        <w:spacing w:line="580" w:lineRule="exact"/>
        <w:ind w:firstLineChars="200" w:firstLine="640"/>
        <w:jc w:val="both"/>
        <w:rPr>
          <w:rStyle w:val="FontStyle47"/>
          <w:rFonts w:eastAsia="仿宋_GB2312"/>
          <w:color w:val="000000"/>
          <w:sz w:val="32"/>
          <w:szCs w:val="32"/>
          <w:lang w:val="zh-CN"/>
        </w:rPr>
      </w:pPr>
      <w:r w:rsidRPr="00762991">
        <w:rPr>
          <w:rStyle w:val="FontStyle47"/>
          <w:rFonts w:eastAsia="仿宋_GB2312"/>
          <w:color w:val="000000"/>
          <w:sz w:val="32"/>
          <w:szCs w:val="32"/>
          <w:lang w:val="zh-CN"/>
        </w:rPr>
        <w:t>需收集每个受试者的如下数据</w:t>
      </w:r>
      <w:r w:rsidRPr="00762991">
        <w:rPr>
          <w:rStyle w:val="FontStyle47"/>
          <w:rFonts w:eastAsia="仿宋_GB2312"/>
          <w:color w:val="000000"/>
          <w:sz w:val="32"/>
          <w:szCs w:val="32"/>
          <w:lang w:val="zh-CN"/>
        </w:rPr>
        <w:t>:</w:t>
      </w:r>
      <w:r w:rsidR="004F1284" w:rsidRPr="00762991">
        <w:rPr>
          <w:rStyle w:val="FontStyle47"/>
          <w:rFonts w:eastAsia="仿宋_GB2312"/>
          <w:color w:val="000000"/>
          <w:sz w:val="32"/>
          <w:szCs w:val="32"/>
        </w:rPr>
        <w:t>每个时间点每单个</w:t>
      </w:r>
      <w:r w:rsidR="004F1284" w:rsidRPr="00762991">
        <w:rPr>
          <w:rStyle w:val="FontStyle47"/>
          <w:rFonts w:eastAsia="仿宋_GB2312"/>
          <w:color w:val="000000"/>
          <w:sz w:val="32"/>
          <w:szCs w:val="32"/>
        </w:rPr>
        <w:t>CTD</w:t>
      </w:r>
      <w:r w:rsidRPr="00762991">
        <w:rPr>
          <w:rStyle w:val="FontStyle47"/>
          <w:rFonts w:eastAsia="仿宋_GB2312"/>
          <w:color w:val="000000"/>
          <w:sz w:val="32"/>
          <w:szCs w:val="32"/>
        </w:rPr>
        <w:t>体征和症状的累计发生率</w:t>
      </w:r>
      <w:r w:rsidRPr="00762991">
        <w:rPr>
          <w:rStyle w:val="FontStyle47"/>
          <w:rFonts w:eastAsia="仿宋_GB2312"/>
          <w:color w:val="000000"/>
          <w:sz w:val="32"/>
          <w:szCs w:val="32"/>
        </w:rPr>
        <w:t>;</w:t>
      </w:r>
      <w:r w:rsidR="004F1284" w:rsidRPr="00762991">
        <w:rPr>
          <w:rStyle w:val="FontStyle47"/>
          <w:rFonts w:eastAsia="仿宋_GB2312"/>
          <w:color w:val="000000"/>
          <w:sz w:val="32"/>
          <w:szCs w:val="32"/>
        </w:rPr>
        <w:t>乳房</w:t>
      </w:r>
      <w:r w:rsidR="00C608ED" w:rsidRPr="00762991">
        <w:rPr>
          <w:rStyle w:val="FontStyle47"/>
          <w:rFonts w:eastAsia="仿宋_GB2312"/>
          <w:color w:val="000000"/>
          <w:sz w:val="32"/>
          <w:szCs w:val="32"/>
        </w:rPr>
        <w:t>植入物</w:t>
      </w:r>
      <w:r w:rsidR="004F1284" w:rsidRPr="00762991">
        <w:rPr>
          <w:rStyle w:val="FontStyle47"/>
          <w:rFonts w:eastAsia="仿宋_GB2312"/>
          <w:color w:val="000000"/>
          <w:sz w:val="32"/>
          <w:szCs w:val="32"/>
        </w:rPr>
        <w:t>破裂的情况、报告的并发症以及报告在乳房</w:t>
      </w:r>
      <w:r w:rsidR="00C608ED" w:rsidRPr="00762991">
        <w:rPr>
          <w:rStyle w:val="FontStyle47"/>
          <w:rFonts w:eastAsia="仿宋_GB2312"/>
          <w:color w:val="000000"/>
          <w:sz w:val="32"/>
          <w:szCs w:val="32"/>
        </w:rPr>
        <w:t>植入物</w:t>
      </w:r>
      <w:r w:rsidR="004F1284" w:rsidRPr="00762991">
        <w:rPr>
          <w:rStyle w:val="FontStyle47"/>
          <w:rFonts w:eastAsia="仿宋_GB2312"/>
          <w:color w:val="000000"/>
          <w:sz w:val="32"/>
          <w:szCs w:val="32"/>
        </w:rPr>
        <w:t>植入前无</w:t>
      </w:r>
      <w:r w:rsidR="004F1284" w:rsidRPr="00762991">
        <w:rPr>
          <w:rStyle w:val="FontStyle47"/>
          <w:rFonts w:eastAsia="仿宋_GB2312"/>
          <w:color w:val="000000"/>
          <w:sz w:val="32"/>
          <w:szCs w:val="32"/>
        </w:rPr>
        <w:t>CTD</w:t>
      </w:r>
      <w:r w:rsidRPr="00762991">
        <w:rPr>
          <w:rStyle w:val="FontStyle47"/>
          <w:rFonts w:eastAsia="仿宋_GB2312"/>
          <w:color w:val="000000"/>
          <w:sz w:val="32"/>
          <w:szCs w:val="32"/>
        </w:rPr>
        <w:t>体征和症状的受试者的满意度</w:t>
      </w:r>
      <w:r w:rsidRPr="00762991">
        <w:rPr>
          <w:rStyle w:val="FontStyle47"/>
          <w:rFonts w:eastAsia="仿宋_GB2312"/>
          <w:color w:val="000000"/>
          <w:sz w:val="32"/>
          <w:szCs w:val="32"/>
        </w:rPr>
        <w:t>;</w:t>
      </w:r>
      <w:r w:rsidR="004F1284" w:rsidRPr="00762991">
        <w:rPr>
          <w:rStyle w:val="FontStyle47"/>
          <w:rFonts w:eastAsia="仿宋_GB2312"/>
          <w:color w:val="000000"/>
          <w:sz w:val="32"/>
          <w:szCs w:val="32"/>
        </w:rPr>
        <w:t>报告的新</w:t>
      </w:r>
      <w:r w:rsidR="004F1284" w:rsidRPr="00762991">
        <w:rPr>
          <w:rStyle w:val="FontStyle47"/>
          <w:rFonts w:eastAsia="仿宋_GB2312"/>
          <w:color w:val="000000"/>
          <w:sz w:val="32"/>
          <w:szCs w:val="32"/>
        </w:rPr>
        <w:t>CTD</w:t>
      </w:r>
      <w:r w:rsidRPr="00762991">
        <w:rPr>
          <w:rStyle w:val="FontStyle47"/>
          <w:rFonts w:eastAsia="仿宋_GB2312"/>
          <w:color w:val="000000"/>
          <w:sz w:val="32"/>
          <w:szCs w:val="32"/>
        </w:rPr>
        <w:t>体征、症状类、</w:t>
      </w:r>
      <w:r w:rsidR="004F1284" w:rsidRPr="00762991">
        <w:rPr>
          <w:rStyle w:val="FontStyle47"/>
          <w:rFonts w:eastAsia="仿宋_GB2312"/>
          <w:color w:val="000000"/>
          <w:sz w:val="32"/>
          <w:szCs w:val="32"/>
        </w:rPr>
        <w:t>发生率与发表文献或其他可比来源（如其他类型乳房</w:t>
      </w:r>
      <w:r w:rsidR="00C608ED" w:rsidRPr="00762991">
        <w:rPr>
          <w:rStyle w:val="FontStyle47"/>
          <w:rFonts w:eastAsia="仿宋_GB2312"/>
          <w:color w:val="000000"/>
          <w:sz w:val="32"/>
          <w:szCs w:val="32"/>
        </w:rPr>
        <w:t>植入物</w:t>
      </w:r>
      <w:r w:rsidR="004F1284" w:rsidRPr="00762991">
        <w:rPr>
          <w:rStyle w:val="FontStyle47"/>
          <w:rFonts w:eastAsia="仿宋_GB2312"/>
          <w:color w:val="000000"/>
          <w:sz w:val="32"/>
          <w:szCs w:val="32"/>
        </w:rPr>
        <w:t>的受试者的数据、寻求其他类型整形手术的受试者数据）信息的比较。</w:t>
      </w:r>
    </w:p>
    <w:p w14:paraId="4E4D5630" w14:textId="65583CAC" w:rsidR="006E3C89" w:rsidRPr="00762991" w:rsidRDefault="006E3C89" w:rsidP="00F128D2">
      <w:pPr>
        <w:pStyle w:val="Style15"/>
        <w:widowControl/>
        <w:spacing w:line="580" w:lineRule="exact"/>
        <w:ind w:firstLineChars="200" w:firstLine="640"/>
        <w:jc w:val="both"/>
        <w:rPr>
          <w:rStyle w:val="FontStyle47"/>
          <w:rFonts w:eastAsia="仿宋_GB2312"/>
          <w:color w:val="000000"/>
          <w:sz w:val="32"/>
          <w:szCs w:val="32"/>
          <w:lang w:val="zh-CN"/>
        </w:rPr>
      </w:pPr>
      <w:r w:rsidRPr="00762991">
        <w:rPr>
          <w:rStyle w:val="FontStyle47"/>
          <w:rFonts w:eastAsia="仿宋_GB2312"/>
          <w:color w:val="000000"/>
          <w:sz w:val="32"/>
          <w:szCs w:val="32"/>
          <w:lang w:val="zh-CN"/>
        </w:rPr>
        <w:t>对于以上提及的</w:t>
      </w:r>
      <w:r w:rsidR="00667047" w:rsidRPr="00762991">
        <w:rPr>
          <w:rStyle w:val="FontStyle47"/>
          <w:rFonts w:eastAsia="仿宋_GB2312"/>
          <w:color w:val="000000"/>
          <w:sz w:val="32"/>
          <w:szCs w:val="32"/>
          <w:lang w:val="zh-CN"/>
        </w:rPr>
        <w:t>所有</w:t>
      </w:r>
      <w:r w:rsidRPr="00762991">
        <w:rPr>
          <w:rStyle w:val="FontStyle47"/>
          <w:rFonts w:eastAsia="仿宋_GB2312"/>
          <w:color w:val="000000"/>
          <w:sz w:val="32"/>
          <w:szCs w:val="32"/>
          <w:lang w:val="zh-CN"/>
        </w:rPr>
        <w:t>并发症，</w:t>
      </w:r>
      <w:r w:rsidR="00667047" w:rsidRPr="00762991">
        <w:rPr>
          <w:rStyle w:val="FontStyle47"/>
          <w:rFonts w:eastAsia="仿宋_GB2312"/>
          <w:color w:val="000000"/>
          <w:sz w:val="32"/>
          <w:szCs w:val="32"/>
          <w:lang w:val="zh-CN"/>
        </w:rPr>
        <w:t>均需</w:t>
      </w:r>
      <w:r w:rsidR="00F128D2" w:rsidRPr="00762991">
        <w:rPr>
          <w:rStyle w:val="FontStyle47"/>
          <w:rFonts w:eastAsia="仿宋_GB2312"/>
          <w:color w:val="000000"/>
          <w:sz w:val="32"/>
          <w:szCs w:val="32"/>
          <w:lang w:val="zh-CN"/>
        </w:rPr>
        <w:t>计算并发症累计发生率，并阐述</w:t>
      </w:r>
      <w:r w:rsidRPr="00762991">
        <w:rPr>
          <w:rStyle w:val="FontStyle47"/>
          <w:rFonts w:eastAsia="仿宋_GB2312"/>
          <w:color w:val="000000"/>
          <w:sz w:val="32"/>
          <w:szCs w:val="32"/>
          <w:lang w:val="zh-CN"/>
        </w:rPr>
        <w:t>每种并发症在每个时间点的累计发生率，需对每组的逐个受试者和逐个乳房</w:t>
      </w:r>
      <w:r w:rsidR="00C608ED" w:rsidRPr="00762991">
        <w:rPr>
          <w:rStyle w:val="FontStyle47"/>
          <w:rFonts w:eastAsia="仿宋_GB2312"/>
          <w:color w:val="000000"/>
          <w:sz w:val="32"/>
          <w:szCs w:val="32"/>
          <w:lang w:val="zh-CN"/>
        </w:rPr>
        <w:t>植入物</w:t>
      </w:r>
      <w:r w:rsidRPr="00762991">
        <w:rPr>
          <w:rStyle w:val="FontStyle47"/>
          <w:rFonts w:eastAsia="仿宋_GB2312"/>
          <w:color w:val="000000"/>
          <w:sz w:val="32"/>
          <w:szCs w:val="32"/>
          <w:lang w:val="zh-CN"/>
        </w:rPr>
        <w:t>进行统计。数据集</w:t>
      </w:r>
      <w:r w:rsidR="005D4007" w:rsidRPr="00762991">
        <w:rPr>
          <w:rStyle w:val="FontStyle47"/>
          <w:rFonts w:eastAsia="仿宋_GB2312"/>
          <w:color w:val="000000"/>
          <w:sz w:val="32"/>
          <w:szCs w:val="32"/>
          <w:lang w:val="zh-CN"/>
        </w:rPr>
        <w:t>需</w:t>
      </w:r>
      <w:r w:rsidRPr="00762991">
        <w:rPr>
          <w:rStyle w:val="FontStyle47"/>
          <w:rFonts w:eastAsia="仿宋_GB2312"/>
          <w:color w:val="000000"/>
          <w:sz w:val="32"/>
          <w:szCs w:val="32"/>
          <w:lang w:val="zh-CN"/>
        </w:rPr>
        <w:t>包括有或无更换的再次手术和摘除。发生率应基于该时间点的受试者数或乳房</w:t>
      </w:r>
      <w:r w:rsidR="00C608ED" w:rsidRPr="00762991">
        <w:rPr>
          <w:rStyle w:val="FontStyle47"/>
          <w:rFonts w:eastAsia="仿宋_GB2312"/>
          <w:color w:val="000000"/>
          <w:sz w:val="32"/>
          <w:szCs w:val="32"/>
          <w:lang w:val="zh-CN"/>
        </w:rPr>
        <w:t>植入物</w:t>
      </w:r>
      <w:r w:rsidRPr="00762991">
        <w:rPr>
          <w:rStyle w:val="FontStyle47"/>
          <w:rFonts w:eastAsia="仿宋_GB2312"/>
          <w:color w:val="000000"/>
          <w:sz w:val="32"/>
          <w:szCs w:val="32"/>
          <w:lang w:val="zh-CN"/>
        </w:rPr>
        <w:t>数进行计算。</w:t>
      </w:r>
    </w:p>
    <w:p w14:paraId="07F03DE4" w14:textId="77777777" w:rsidR="006E3C89" w:rsidRPr="00762991" w:rsidRDefault="00A46CFE" w:rsidP="006E3C89">
      <w:pPr>
        <w:pStyle w:val="Style15"/>
        <w:widowControl/>
        <w:spacing w:line="580" w:lineRule="exact"/>
        <w:ind w:firstLineChars="200" w:firstLine="640"/>
        <w:jc w:val="both"/>
        <w:rPr>
          <w:rStyle w:val="FontStyle47"/>
          <w:rFonts w:eastAsia="仿宋_GB2312"/>
          <w:color w:val="000000"/>
          <w:sz w:val="32"/>
          <w:szCs w:val="32"/>
        </w:rPr>
      </w:pPr>
      <w:r w:rsidRPr="00762991">
        <w:rPr>
          <w:rStyle w:val="FontStyle47"/>
          <w:rFonts w:eastAsia="仿宋_GB2312"/>
          <w:color w:val="000000"/>
          <w:sz w:val="32"/>
          <w:szCs w:val="32"/>
        </w:rPr>
        <w:lastRenderedPageBreak/>
        <w:t>如在同一受试者或乳房中相同的并发症报告了超过一次，且该并发症伴随在整个随访期间，应计为一次。如一个受试者或乳房出现了一个并发症，该并发症解决后</w:t>
      </w:r>
      <w:r w:rsidR="006E3C89" w:rsidRPr="00762991">
        <w:rPr>
          <w:rStyle w:val="FontStyle47"/>
          <w:rFonts w:eastAsia="仿宋_GB2312"/>
          <w:color w:val="000000"/>
          <w:sz w:val="32"/>
          <w:szCs w:val="32"/>
        </w:rPr>
        <w:t>又在后续的一个时间点在同一受试者或乳房中再次发生，则应计为两次。</w:t>
      </w:r>
    </w:p>
    <w:p w14:paraId="7FD42A32" w14:textId="2E8E5CA9" w:rsidR="00AB4EF9" w:rsidRPr="00762991" w:rsidRDefault="00A46CFE" w:rsidP="00B11C9A">
      <w:pPr>
        <w:pStyle w:val="Style15"/>
        <w:widowControl/>
        <w:spacing w:line="580" w:lineRule="exact"/>
        <w:ind w:firstLineChars="200" w:firstLine="640"/>
        <w:jc w:val="both"/>
        <w:rPr>
          <w:rStyle w:val="FontStyle47"/>
          <w:rFonts w:eastAsia="仿宋_GB2312"/>
          <w:color w:val="000000"/>
          <w:kern w:val="2"/>
          <w:sz w:val="32"/>
          <w:szCs w:val="32"/>
        </w:rPr>
      </w:pPr>
      <w:r w:rsidRPr="00762991">
        <w:rPr>
          <w:rStyle w:val="FontStyle47"/>
          <w:rFonts w:eastAsia="仿宋_GB2312"/>
          <w:color w:val="000000"/>
          <w:sz w:val="32"/>
          <w:szCs w:val="32"/>
        </w:rPr>
        <w:t>如</w:t>
      </w:r>
      <w:r w:rsidR="006E3C89" w:rsidRPr="00762991">
        <w:rPr>
          <w:rStyle w:val="FontStyle47"/>
          <w:rFonts w:eastAsia="仿宋_GB2312"/>
          <w:color w:val="000000"/>
          <w:sz w:val="32"/>
          <w:szCs w:val="32"/>
        </w:rPr>
        <w:t>在同一受试者或乳房有超过一个不同</w:t>
      </w:r>
      <w:r w:rsidR="00C466DA" w:rsidRPr="00762991">
        <w:rPr>
          <w:rStyle w:val="FontStyle47"/>
          <w:rFonts w:eastAsia="仿宋_GB2312"/>
          <w:color w:val="000000"/>
          <w:sz w:val="32"/>
          <w:szCs w:val="32"/>
        </w:rPr>
        <w:t>的并发症，则每个并发症都应计入，计算各并发症的发生率（</w:t>
      </w:r>
      <w:r w:rsidR="006E3C89" w:rsidRPr="00762991">
        <w:rPr>
          <w:rStyle w:val="FontStyle47"/>
          <w:rFonts w:eastAsia="仿宋_GB2312"/>
          <w:color w:val="000000"/>
          <w:sz w:val="32"/>
          <w:szCs w:val="32"/>
        </w:rPr>
        <w:t>每个受试者和每个乳房</w:t>
      </w:r>
      <w:r w:rsidR="00C608ED" w:rsidRPr="00762991">
        <w:rPr>
          <w:rStyle w:val="FontStyle47"/>
          <w:rFonts w:eastAsia="仿宋_GB2312"/>
          <w:color w:val="000000"/>
          <w:sz w:val="32"/>
          <w:szCs w:val="32"/>
        </w:rPr>
        <w:t>植入物</w:t>
      </w:r>
      <w:r w:rsidR="00C466DA" w:rsidRPr="00762991">
        <w:rPr>
          <w:rStyle w:val="FontStyle47"/>
          <w:rFonts w:eastAsia="仿宋_GB2312"/>
          <w:color w:val="000000"/>
          <w:sz w:val="32"/>
          <w:szCs w:val="32"/>
        </w:rPr>
        <w:t>各计一次）</w:t>
      </w:r>
      <w:r w:rsidR="005D4007" w:rsidRPr="00762991">
        <w:rPr>
          <w:rStyle w:val="FontStyle47"/>
          <w:rFonts w:eastAsia="仿宋_GB2312"/>
          <w:color w:val="000000"/>
          <w:sz w:val="32"/>
          <w:szCs w:val="32"/>
        </w:rPr>
        <w:t>。</w:t>
      </w:r>
      <w:r w:rsidR="006E3C89" w:rsidRPr="00762991">
        <w:rPr>
          <w:rStyle w:val="FontStyle47"/>
          <w:rFonts w:eastAsia="仿宋_GB2312"/>
          <w:color w:val="000000"/>
          <w:sz w:val="32"/>
          <w:szCs w:val="32"/>
        </w:rPr>
        <w:t>每个包膜挛缩级别都应考虑为一种新的或不同的并发症，植入后新诊断的乳腺癌也应算作一种新的并发症。</w:t>
      </w:r>
    </w:p>
    <w:p w14:paraId="0CC1A13E" w14:textId="6FCFCE27" w:rsidR="006E3C89" w:rsidRPr="00762991" w:rsidRDefault="00AB4EF9" w:rsidP="00DB5DB8">
      <w:pPr>
        <w:pStyle w:val="Style15"/>
        <w:widowControl/>
        <w:spacing w:line="580" w:lineRule="exact"/>
        <w:ind w:firstLineChars="201" w:firstLine="643"/>
        <w:jc w:val="both"/>
        <w:rPr>
          <w:rStyle w:val="FontStyle47"/>
          <w:rFonts w:eastAsia="仿宋_GB2312"/>
          <w:color w:val="000000"/>
          <w:sz w:val="32"/>
          <w:szCs w:val="32"/>
        </w:rPr>
      </w:pPr>
      <w:r w:rsidRPr="00762991">
        <w:rPr>
          <w:rStyle w:val="FontStyle47"/>
          <w:rFonts w:eastAsia="仿宋_GB2312"/>
          <w:color w:val="000000"/>
          <w:sz w:val="32"/>
          <w:szCs w:val="32"/>
        </w:rPr>
        <w:t>此外，</w:t>
      </w:r>
      <w:r w:rsidRPr="00762991">
        <w:rPr>
          <w:rStyle w:val="FontStyle47"/>
          <w:rFonts w:eastAsia="仿宋_GB2312"/>
          <w:color w:val="000000"/>
          <w:sz w:val="32"/>
          <w:szCs w:val="32"/>
          <w:lang w:val="zh-CN"/>
        </w:rPr>
        <w:t>当患者出现与基线不同的体征和症状时，受试者需接受相关专家的诊断和治疗，并规定需转诊的标准（如出现的数量和类型），并记录根据该标准接受专家治疗的受试者比例。</w:t>
      </w:r>
    </w:p>
    <w:p w14:paraId="7B53832A" w14:textId="77777777" w:rsidR="0049280F" w:rsidRPr="00762991" w:rsidRDefault="002E5BE6" w:rsidP="00A102FC">
      <w:pPr>
        <w:spacing w:line="580" w:lineRule="exact"/>
        <w:ind w:firstLineChars="200" w:firstLine="640"/>
        <w:outlineLvl w:val="2"/>
        <w:rPr>
          <w:rFonts w:ascii="Times New Roman" w:eastAsia="仿宋_GB2312" w:hAnsi="Times New Roman"/>
          <w:sz w:val="32"/>
          <w:szCs w:val="32"/>
        </w:rPr>
      </w:pPr>
      <w:r w:rsidRPr="00762991">
        <w:rPr>
          <w:rFonts w:ascii="宋体" w:hAnsi="宋体" w:cs="宋体" w:hint="eastAsia"/>
          <w:sz w:val="32"/>
          <w:szCs w:val="32"/>
        </w:rPr>
        <w:t>②</w:t>
      </w:r>
      <w:r w:rsidR="0049280F" w:rsidRPr="00762991">
        <w:rPr>
          <w:rFonts w:ascii="Times New Roman" w:eastAsia="仿宋_GB2312" w:hAnsi="Times New Roman"/>
          <w:sz w:val="32"/>
          <w:szCs w:val="32"/>
        </w:rPr>
        <w:t>再手术、附加手术操作</w:t>
      </w:r>
    </w:p>
    <w:p w14:paraId="4DDBD293" w14:textId="77777777" w:rsidR="0049280F" w:rsidRPr="00762991" w:rsidRDefault="002E5BE6" w:rsidP="00A102FC">
      <w:pPr>
        <w:pStyle w:val="Style15"/>
        <w:widowControl/>
        <w:spacing w:line="580" w:lineRule="exact"/>
        <w:ind w:firstLineChars="200" w:firstLine="640"/>
        <w:jc w:val="both"/>
        <w:rPr>
          <w:rStyle w:val="FontStyle47"/>
          <w:rFonts w:eastAsia="仿宋_GB2312"/>
          <w:color w:val="000000"/>
          <w:kern w:val="2"/>
          <w:sz w:val="32"/>
          <w:szCs w:val="32"/>
          <w:lang w:val="zh-CN"/>
        </w:rPr>
      </w:pPr>
      <w:r w:rsidRPr="00762991">
        <w:rPr>
          <w:rStyle w:val="FontStyle47"/>
          <w:rFonts w:eastAsia="仿宋_GB2312"/>
          <w:color w:val="000000"/>
          <w:sz w:val="32"/>
          <w:szCs w:val="32"/>
          <w:lang w:val="zh-CN"/>
        </w:rPr>
        <w:t>a</w:t>
      </w:r>
      <w:r w:rsidR="000A1AE3" w:rsidRPr="00762991">
        <w:rPr>
          <w:rStyle w:val="FontStyle47"/>
          <w:rFonts w:eastAsia="仿宋_GB2312"/>
          <w:color w:val="000000"/>
          <w:sz w:val="32"/>
          <w:szCs w:val="32"/>
          <w:lang w:val="zh-CN"/>
        </w:rPr>
        <w:t>.</w:t>
      </w:r>
      <w:r w:rsidR="0049280F" w:rsidRPr="00762991">
        <w:rPr>
          <w:rStyle w:val="FontStyle47"/>
          <w:rFonts w:eastAsia="仿宋_GB2312"/>
          <w:color w:val="000000"/>
          <w:sz w:val="32"/>
          <w:szCs w:val="32"/>
          <w:lang w:val="zh-CN"/>
        </w:rPr>
        <w:t>再手术的主要原因</w:t>
      </w:r>
    </w:p>
    <w:p w14:paraId="052A3609" w14:textId="79956CC8" w:rsidR="0049280F" w:rsidRPr="00762991" w:rsidRDefault="00BC6F6A" w:rsidP="00A102FC">
      <w:pPr>
        <w:pStyle w:val="Style15"/>
        <w:widowControl/>
        <w:spacing w:line="580" w:lineRule="exact"/>
        <w:ind w:firstLineChars="200" w:firstLine="640"/>
        <w:jc w:val="both"/>
        <w:rPr>
          <w:rStyle w:val="FontStyle47"/>
          <w:rFonts w:eastAsia="仿宋_GB2312"/>
          <w:sz w:val="32"/>
          <w:szCs w:val="32"/>
          <w:lang w:val="zh-CN"/>
        </w:rPr>
      </w:pPr>
      <w:r w:rsidRPr="00762991">
        <w:rPr>
          <w:rStyle w:val="FontStyle47"/>
          <w:rFonts w:eastAsia="仿宋_GB2312"/>
          <w:color w:val="000000"/>
          <w:sz w:val="32"/>
          <w:szCs w:val="32"/>
          <w:lang w:val="zh-CN"/>
        </w:rPr>
        <w:t>再手术是指在一个给定时间点上对受试者进行的单次手术，包括一个或两个</w:t>
      </w:r>
      <w:r w:rsidR="00C608ED" w:rsidRPr="00762991">
        <w:rPr>
          <w:rStyle w:val="FontStyle47"/>
          <w:rFonts w:eastAsia="仿宋_GB2312"/>
          <w:color w:val="000000"/>
          <w:sz w:val="32"/>
          <w:szCs w:val="32"/>
          <w:lang w:val="zh-CN"/>
        </w:rPr>
        <w:t>植入物</w:t>
      </w:r>
      <w:r w:rsidRPr="00762991">
        <w:rPr>
          <w:rStyle w:val="FontStyle47"/>
          <w:rFonts w:eastAsia="仿宋_GB2312"/>
          <w:color w:val="000000"/>
          <w:sz w:val="32"/>
          <w:szCs w:val="32"/>
          <w:lang w:val="zh-CN"/>
        </w:rPr>
        <w:t>。如果受试者在更晚的时间点做了另一个手术，</w:t>
      </w:r>
      <w:r w:rsidR="000A1AE3" w:rsidRPr="00762991">
        <w:rPr>
          <w:rStyle w:val="FontStyle47"/>
          <w:rFonts w:eastAsia="仿宋_GB2312"/>
          <w:color w:val="000000"/>
          <w:sz w:val="32"/>
          <w:szCs w:val="32"/>
          <w:lang w:val="zh-CN"/>
        </w:rPr>
        <w:t>应计为不同的再手术。医生需</w:t>
      </w:r>
      <w:r w:rsidR="0049280F" w:rsidRPr="00762991">
        <w:rPr>
          <w:rStyle w:val="FontStyle47"/>
          <w:rFonts w:eastAsia="仿宋_GB2312"/>
          <w:color w:val="000000"/>
          <w:sz w:val="32"/>
          <w:szCs w:val="32"/>
          <w:lang w:val="zh-CN"/>
        </w:rPr>
        <w:t>报告单次再手术的一个或多个原因。</w:t>
      </w:r>
    </w:p>
    <w:p w14:paraId="3F67A893" w14:textId="4AA4CBC5" w:rsidR="0049280F" w:rsidRPr="00762991" w:rsidRDefault="001B1A02" w:rsidP="00A102FC">
      <w:pPr>
        <w:pStyle w:val="Style15"/>
        <w:widowControl/>
        <w:snapToGrid w:val="0"/>
        <w:spacing w:line="580" w:lineRule="exact"/>
        <w:ind w:firstLineChars="200" w:firstLine="640"/>
        <w:jc w:val="both"/>
        <w:rPr>
          <w:rStyle w:val="FontStyle47"/>
          <w:rFonts w:eastAsia="仿宋_GB2312"/>
          <w:color w:val="000000"/>
          <w:sz w:val="32"/>
          <w:szCs w:val="32"/>
          <w:lang w:val="zh-CN"/>
        </w:rPr>
      </w:pPr>
      <w:r w:rsidRPr="00762991">
        <w:rPr>
          <w:rStyle w:val="FontStyle47"/>
          <w:rFonts w:eastAsia="仿宋_GB2312"/>
          <w:color w:val="000000"/>
          <w:sz w:val="32"/>
          <w:szCs w:val="32"/>
          <w:lang w:val="zh-CN"/>
        </w:rPr>
        <w:t>若发生</w:t>
      </w:r>
      <w:r w:rsidR="0049280F" w:rsidRPr="00762991">
        <w:rPr>
          <w:rStyle w:val="FontStyle47"/>
          <w:rFonts w:eastAsia="仿宋_GB2312"/>
          <w:color w:val="000000"/>
          <w:sz w:val="32"/>
          <w:szCs w:val="32"/>
          <w:lang w:val="zh-CN"/>
        </w:rPr>
        <w:t>再手术原因</w:t>
      </w:r>
      <w:r w:rsidRPr="00762991">
        <w:rPr>
          <w:rStyle w:val="FontStyle47"/>
          <w:rFonts w:eastAsia="仿宋_GB2312"/>
          <w:color w:val="000000"/>
          <w:sz w:val="32"/>
          <w:szCs w:val="32"/>
          <w:lang w:val="zh-CN"/>
        </w:rPr>
        <w:t>为多个，需确定其主要原因，</w:t>
      </w:r>
      <w:r w:rsidR="0049280F" w:rsidRPr="00762991">
        <w:rPr>
          <w:rStyle w:val="FontStyle47"/>
          <w:rFonts w:eastAsia="仿宋_GB2312"/>
          <w:color w:val="000000"/>
          <w:sz w:val="32"/>
          <w:szCs w:val="32"/>
          <w:lang w:val="zh-CN"/>
        </w:rPr>
        <w:t>建议考虑如下情况：破裂</w:t>
      </w:r>
      <w:r w:rsidR="0049280F" w:rsidRPr="00762991">
        <w:rPr>
          <w:rStyle w:val="FontStyle47"/>
          <w:rFonts w:eastAsia="仿宋_GB2312"/>
          <w:color w:val="000000"/>
          <w:sz w:val="32"/>
          <w:szCs w:val="32"/>
          <w:lang w:val="zh-CN"/>
        </w:rPr>
        <w:t>/</w:t>
      </w:r>
      <w:r w:rsidR="0049280F" w:rsidRPr="00762991">
        <w:rPr>
          <w:rStyle w:val="FontStyle47"/>
          <w:rFonts w:eastAsia="仿宋_GB2312"/>
          <w:color w:val="000000"/>
          <w:sz w:val="32"/>
          <w:szCs w:val="32"/>
          <w:lang w:val="zh-CN"/>
        </w:rPr>
        <w:t>缩小；感染；包膜挛缩；坏死</w:t>
      </w:r>
      <w:r w:rsidR="0049280F" w:rsidRPr="00762991">
        <w:rPr>
          <w:rStyle w:val="FontStyle47"/>
          <w:rFonts w:eastAsia="仿宋_GB2312"/>
          <w:color w:val="000000"/>
          <w:sz w:val="32"/>
          <w:szCs w:val="32"/>
          <w:lang w:val="zh-CN"/>
        </w:rPr>
        <w:t>/</w:t>
      </w:r>
      <w:r w:rsidR="0049280F" w:rsidRPr="00762991">
        <w:rPr>
          <w:rStyle w:val="FontStyle47"/>
          <w:rFonts w:eastAsia="仿宋_GB2312"/>
          <w:color w:val="000000"/>
          <w:sz w:val="32"/>
          <w:szCs w:val="32"/>
          <w:lang w:val="zh-CN"/>
        </w:rPr>
        <w:t>挤出；血肿</w:t>
      </w:r>
      <w:r w:rsidR="0049280F" w:rsidRPr="00762991">
        <w:rPr>
          <w:rStyle w:val="FontStyle47"/>
          <w:rFonts w:eastAsia="仿宋_GB2312"/>
          <w:color w:val="000000"/>
          <w:sz w:val="32"/>
          <w:szCs w:val="32"/>
          <w:lang w:val="zh-CN"/>
        </w:rPr>
        <w:t>/</w:t>
      </w:r>
      <w:r w:rsidR="0049280F" w:rsidRPr="00762991">
        <w:rPr>
          <w:rStyle w:val="FontStyle47"/>
          <w:rFonts w:eastAsia="仿宋_GB2312"/>
          <w:color w:val="000000"/>
          <w:sz w:val="32"/>
          <w:szCs w:val="32"/>
          <w:lang w:val="zh-CN"/>
        </w:rPr>
        <w:t>血清肿；伤口愈合迟缓；乳房疼痛；</w:t>
      </w:r>
      <w:r w:rsidR="00C608ED" w:rsidRPr="00762991">
        <w:rPr>
          <w:rStyle w:val="FontStyle47"/>
          <w:rFonts w:eastAsia="仿宋_GB2312"/>
          <w:color w:val="000000"/>
          <w:sz w:val="32"/>
          <w:szCs w:val="32"/>
          <w:lang w:val="zh-CN"/>
        </w:rPr>
        <w:t>植入物</w:t>
      </w:r>
      <w:r w:rsidR="0049280F" w:rsidRPr="00762991">
        <w:rPr>
          <w:rStyle w:val="FontStyle47"/>
          <w:rFonts w:eastAsia="仿宋_GB2312"/>
          <w:color w:val="000000"/>
          <w:sz w:val="32"/>
          <w:szCs w:val="32"/>
          <w:lang w:val="zh-CN"/>
        </w:rPr>
        <w:t>错位；皱纹；可触摸到</w:t>
      </w:r>
      <w:r w:rsidR="0049280F" w:rsidRPr="00762991">
        <w:rPr>
          <w:rStyle w:val="FontStyle47"/>
          <w:rFonts w:eastAsia="仿宋_GB2312"/>
          <w:color w:val="000000"/>
          <w:sz w:val="32"/>
          <w:szCs w:val="32"/>
          <w:lang w:val="zh-CN"/>
        </w:rPr>
        <w:t>/</w:t>
      </w:r>
      <w:r w:rsidR="0049280F" w:rsidRPr="00762991">
        <w:rPr>
          <w:rStyle w:val="FontStyle47"/>
          <w:rFonts w:eastAsia="仿宋_GB2312"/>
          <w:color w:val="000000"/>
          <w:sz w:val="32"/>
          <w:szCs w:val="32"/>
          <w:lang w:val="zh-CN"/>
        </w:rPr>
        <w:t>可见；不对称；下垂；形成瘢痕；乳头并发症；乳房</w:t>
      </w:r>
      <w:r w:rsidR="00C608ED" w:rsidRPr="00762991">
        <w:rPr>
          <w:rStyle w:val="FontStyle47"/>
          <w:rFonts w:eastAsia="仿宋_GB2312"/>
          <w:color w:val="000000"/>
          <w:sz w:val="32"/>
          <w:szCs w:val="32"/>
          <w:lang w:val="zh-CN"/>
        </w:rPr>
        <w:lastRenderedPageBreak/>
        <w:t>植入物</w:t>
      </w:r>
      <w:r w:rsidR="0049280F" w:rsidRPr="00762991">
        <w:rPr>
          <w:rStyle w:val="FontStyle47"/>
          <w:rFonts w:eastAsia="仿宋_GB2312"/>
          <w:color w:val="000000"/>
          <w:sz w:val="32"/>
          <w:szCs w:val="32"/>
          <w:lang w:val="zh-CN"/>
        </w:rPr>
        <w:t>损伤</w:t>
      </w:r>
      <w:r w:rsidR="0049280F" w:rsidRPr="00762991">
        <w:rPr>
          <w:rStyle w:val="FontStyle47"/>
          <w:rFonts w:eastAsia="仿宋_GB2312"/>
          <w:color w:val="000000"/>
          <w:sz w:val="32"/>
          <w:szCs w:val="32"/>
          <w:lang w:val="zh-CN"/>
        </w:rPr>
        <w:t>/</w:t>
      </w:r>
      <w:r w:rsidR="0049280F" w:rsidRPr="00762991">
        <w:rPr>
          <w:rStyle w:val="FontStyle47"/>
          <w:rFonts w:eastAsia="仿宋_GB2312"/>
          <w:color w:val="000000"/>
          <w:sz w:val="32"/>
          <w:szCs w:val="32"/>
          <w:lang w:val="zh-CN"/>
        </w:rPr>
        <w:t>医源性；乳腺癌团块；活检；受试者请求改变样式</w:t>
      </w:r>
      <w:r w:rsidR="0049280F" w:rsidRPr="00762991">
        <w:rPr>
          <w:rStyle w:val="FontStyle47"/>
          <w:rFonts w:eastAsia="仿宋_GB2312"/>
          <w:color w:val="000000"/>
          <w:sz w:val="32"/>
          <w:szCs w:val="32"/>
          <w:lang w:val="zh-CN"/>
        </w:rPr>
        <w:t>/</w:t>
      </w:r>
      <w:r w:rsidR="0049280F" w:rsidRPr="00762991">
        <w:rPr>
          <w:rStyle w:val="FontStyle47"/>
          <w:rFonts w:eastAsia="仿宋_GB2312"/>
          <w:color w:val="000000"/>
          <w:sz w:val="32"/>
          <w:szCs w:val="32"/>
          <w:lang w:val="zh-CN"/>
        </w:rPr>
        <w:t>尺寸。</w:t>
      </w:r>
    </w:p>
    <w:p w14:paraId="06BAD6D0" w14:textId="77777777" w:rsidR="0049280F" w:rsidRPr="00762991" w:rsidRDefault="00106C3D" w:rsidP="00A102FC">
      <w:pPr>
        <w:pStyle w:val="Style15"/>
        <w:widowControl/>
        <w:spacing w:line="580" w:lineRule="exact"/>
        <w:ind w:firstLineChars="200" w:firstLine="640"/>
        <w:jc w:val="both"/>
        <w:rPr>
          <w:rFonts w:eastAsia="仿宋_GB2312"/>
          <w:color w:val="000000"/>
          <w:sz w:val="32"/>
          <w:szCs w:val="32"/>
        </w:rPr>
      </w:pPr>
      <w:r w:rsidRPr="00762991">
        <w:rPr>
          <w:rStyle w:val="FontStyle47"/>
          <w:rFonts w:eastAsia="仿宋_GB2312"/>
          <w:color w:val="000000"/>
          <w:sz w:val="32"/>
          <w:szCs w:val="32"/>
          <w:lang w:val="zh-CN"/>
        </w:rPr>
        <w:t>需</w:t>
      </w:r>
      <w:r w:rsidR="0049280F" w:rsidRPr="00762991">
        <w:rPr>
          <w:rStyle w:val="FontStyle47"/>
          <w:rFonts w:eastAsia="仿宋_GB2312"/>
          <w:color w:val="000000"/>
          <w:sz w:val="32"/>
          <w:szCs w:val="32"/>
          <w:lang w:val="zh-CN"/>
        </w:rPr>
        <w:t>记录每个时间点每组的再手术的累积主要原因</w:t>
      </w:r>
      <w:r w:rsidR="000A4E4F" w:rsidRPr="00762991">
        <w:rPr>
          <w:rStyle w:val="FontStyle47"/>
          <w:rFonts w:eastAsia="仿宋_GB2312"/>
          <w:color w:val="000000"/>
          <w:sz w:val="32"/>
          <w:szCs w:val="32"/>
          <w:lang w:val="zh-CN"/>
        </w:rPr>
        <w:t>，以及</w:t>
      </w:r>
      <w:r w:rsidR="0049280F" w:rsidRPr="00762991">
        <w:rPr>
          <w:rStyle w:val="FontStyle47"/>
          <w:rFonts w:eastAsia="仿宋_GB2312"/>
          <w:color w:val="000000"/>
          <w:sz w:val="32"/>
          <w:szCs w:val="32"/>
          <w:lang w:val="zh-CN"/>
        </w:rPr>
        <w:t>从初次植入到该时间点的再手术总数</w:t>
      </w:r>
      <w:r w:rsidR="000A4E4F" w:rsidRPr="00762991">
        <w:rPr>
          <w:rStyle w:val="FontStyle47"/>
          <w:rFonts w:eastAsia="仿宋_GB2312"/>
          <w:color w:val="000000"/>
          <w:sz w:val="32"/>
          <w:szCs w:val="32"/>
          <w:lang w:val="zh-CN"/>
        </w:rPr>
        <w:t>，并计算各主要原因的发生率。</w:t>
      </w:r>
    </w:p>
    <w:p w14:paraId="48CFA102" w14:textId="77777777" w:rsidR="0049280F" w:rsidRPr="00762991" w:rsidRDefault="002E5BE6" w:rsidP="00A102FC">
      <w:pPr>
        <w:pStyle w:val="Style12"/>
        <w:widowControl/>
        <w:spacing w:line="580" w:lineRule="exact"/>
        <w:ind w:firstLineChars="200" w:firstLine="640"/>
        <w:jc w:val="both"/>
        <w:rPr>
          <w:rStyle w:val="FontStyle47"/>
          <w:rFonts w:eastAsia="仿宋_GB2312"/>
          <w:color w:val="000000"/>
          <w:sz w:val="32"/>
          <w:szCs w:val="32"/>
          <w:lang w:val="zh-CN"/>
        </w:rPr>
      </w:pPr>
      <w:r w:rsidRPr="00762991">
        <w:rPr>
          <w:rStyle w:val="FontStyle47"/>
          <w:rFonts w:eastAsia="仿宋_GB2312"/>
          <w:color w:val="000000"/>
          <w:sz w:val="32"/>
          <w:szCs w:val="32"/>
          <w:lang w:val="zh-CN"/>
        </w:rPr>
        <w:t>b.</w:t>
      </w:r>
      <w:r w:rsidR="0049280F" w:rsidRPr="00762991">
        <w:rPr>
          <w:rStyle w:val="FontStyle47"/>
          <w:rFonts w:eastAsia="仿宋_GB2312"/>
          <w:color w:val="000000"/>
          <w:sz w:val="32"/>
          <w:szCs w:val="32"/>
          <w:lang w:val="zh-CN"/>
        </w:rPr>
        <w:t>附加外科操作的类型</w:t>
      </w:r>
    </w:p>
    <w:p w14:paraId="6060B373" w14:textId="63D5C4F3" w:rsidR="0049280F" w:rsidRPr="00762991" w:rsidRDefault="0049280F" w:rsidP="00A102FC">
      <w:pPr>
        <w:pStyle w:val="Style15"/>
        <w:widowControl/>
        <w:spacing w:line="580" w:lineRule="exact"/>
        <w:ind w:firstLineChars="200" w:firstLine="640"/>
        <w:jc w:val="both"/>
        <w:rPr>
          <w:rStyle w:val="FontStyle47"/>
          <w:rFonts w:eastAsia="仿宋_GB2312"/>
          <w:color w:val="000000"/>
          <w:sz w:val="32"/>
          <w:szCs w:val="32"/>
          <w:lang w:val="zh-CN"/>
        </w:rPr>
      </w:pPr>
      <w:r w:rsidRPr="00762991">
        <w:rPr>
          <w:rStyle w:val="FontStyle47"/>
          <w:rFonts w:eastAsia="仿宋_GB2312"/>
          <w:color w:val="000000"/>
          <w:sz w:val="32"/>
          <w:szCs w:val="32"/>
          <w:lang w:val="zh-CN"/>
        </w:rPr>
        <w:t>在一次再手术中可进行多个外科操作</w:t>
      </w:r>
      <w:r w:rsidR="00C85C8B" w:rsidRPr="00762991">
        <w:rPr>
          <w:rStyle w:val="FontStyle47"/>
          <w:rFonts w:eastAsia="仿宋_GB2312"/>
          <w:color w:val="000000"/>
          <w:sz w:val="32"/>
          <w:szCs w:val="32"/>
          <w:lang w:val="zh-CN"/>
        </w:rPr>
        <w:t>，如：</w:t>
      </w:r>
      <w:r w:rsidRPr="00762991">
        <w:rPr>
          <w:rStyle w:val="FontStyle47"/>
          <w:rFonts w:eastAsia="仿宋_GB2312"/>
          <w:color w:val="000000"/>
          <w:sz w:val="32"/>
          <w:szCs w:val="32"/>
          <w:lang w:val="zh-CN"/>
        </w:rPr>
        <w:t>囊切开术、囊切除术、更换乳房</w:t>
      </w:r>
      <w:r w:rsidR="00C608ED" w:rsidRPr="00762991">
        <w:rPr>
          <w:rStyle w:val="FontStyle47"/>
          <w:rFonts w:eastAsia="仿宋_GB2312"/>
          <w:color w:val="000000"/>
          <w:sz w:val="32"/>
          <w:szCs w:val="32"/>
          <w:lang w:val="zh-CN"/>
        </w:rPr>
        <w:t>植入物</w:t>
      </w:r>
      <w:r w:rsidRPr="00762991">
        <w:rPr>
          <w:rStyle w:val="FontStyle47"/>
          <w:rFonts w:eastAsia="仿宋_GB2312"/>
          <w:color w:val="000000"/>
          <w:sz w:val="32"/>
          <w:szCs w:val="32"/>
          <w:lang w:val="zh-CN"/>
        </w:rPr>
        <w:t>的摘除、不做更换的乳房</w:t>
      </w:r>
      <w:r w:rsidR="00C608ED" w:rsidRPr="00762991">
        <w:rPr>
          <w:rStyle w:val="FontStyle47"/>
          <w:rFonts w:eastAsia="仿宋_GB2312"/>
          <w:color w:val="000000"/>
          <w:sz w:val="32"/>
          <w:szCs w:val="32"/>
          <w:lang w:val="zh-CN"/>
        </w:rPr>
        <w:t>植入物</w:t>
      </w:r>
      <w:r w:rsidRPr="00762991">
        <w:rPr>
          <w:rStyle w:val="FontStyle47"/>
          <w:rFonts w:eastAsia="仿宋_GB2312"/>
          <w:color w:val="000000"/>
          <w:sz w:val="32"/>
          <w:szCs w:val="32"/>
          <w:lang w:val="zh-CN"/>
        </w:rPr>
        <w:t>摘除、盐水容积调节、乳房</w:t>
      </w:r>
      <w:r w:rsidR="00C608ED" w:rsidRPr="00762991">
        <w:rPr>
          <w:rStyle w:val="FontStyle47"/>
          <w:rFonts w:eastAsia="仿宋_GB2312"/>
          <w:color w:val="000000"/>
          <w:sz w:val="32"/>
          <w:szCs w:val="32"/>
          <w:lang w:val="zh-CN"/>
        </w:rPr>
        <w:t>植入物</w:t>
      </w:r>
      <w:r w:rsidRPr="00762991">
        <w:rPr>
          <w:rStyle w:val="FontStyle47"/>
          <w:rFonts w:eastAsia="仿宋_GB2312"/>
          <w:color w:val="000000"/>
          <w:sz w:val="32"/>
          <w:szCs w:val="32"/>
          <w:lang w:val="zh-CN"/>
        </w:rPr>
        <w:t>的再定位、脓肿</w:t>
      </w:r>
      <w:r w:rsidRPr="00762991">
        <w:rPr>
          <w:rStyle w:val="FontStyle47"/>
          <w:rFonts w:eastAsia="仿宋_GB2312"/>
          <w:color w:val="000000"/>
          <w:sz w:val="32"/>
          <w:szCs w:val="32"/>
          <w:lang w:val="zh-CN"/>
        </w:rPr>
        <w:t>/</w:t>
      </w:r>
      <w:r w:rsidRPr="00762991">
        <w:rPr>
          <w:rStyle w:val="FontStyle47"/>
          <w:rFonts w:eastAsia="仿宋_GB2312"/>
          <w:color w:val="000000"/>
          <w:sz w:val="32"/>
          <w:szCs w:val="32"/>
          <w:lang w:val="zh-CN"/>
        </w:rPr>
        <w:t>血肿</w:t>
      </w:r>
      <w:r w:rsidRPr="00762991">
        <w:rPr>
          <w:rStyle w:val="FontStyle47"/>
          <w:rFonts w:eastAsia="仿宋_GB2312"/>
          <w:color w:val="000000"/>
          <w:sz w:val="32"/>
          <w:szCs w:val="32"/>
          <w:lang w:val="zh-CN"/>
        </w:rPr>
        <w:t>/</w:t>
      </w:r>
      <w:r w:rsidRPr="00762991">
        <w:rPr>
          <w:rStyle w:val="FontStyle47"/>
          <w:rFonts w:eastAsia="仿宋_GB2312"/>
          <w:color w:val="000000"/>
          <w:sz w:val="32"/>
          <w:szCs w:val="32"/>
          <w:lang w:val="zh-CN"/>
        </w:rPr>
        <w:t>血清肿的排出、植入乳房同侧腋区或手臂团块</w:t>
      </w:r>
      <w:r w:rsidRPr="00762991">
        <w:rPr>
          <w:rStyle w:val="FontStyle47"/>
          <w:rFonts w:eastAsia="仿宋_GB2312"/>
          <w:color w:val="000000"/>
          <w:sz w:val="32"/>
          <w:szCs w:val="32"/>
          <w:lang w:val="zh-CN"/>
        </w:rPr>
        <w:t>/</w:t>
      </w:r>
      <w:r w:rsidRPr="00762991">
        <w:rPr>
          <w:rStyle w:val="FontStyle47"/>
          <w:rFonts w:eastAsia="仿宋_GB2312"/>
          <w:color w:val="000000"/>
          <w:sz w:val="32"/>
          <w:szCs w:val="32"/>
          <w:lang w:val="zh-CN"/>
        </w:rPr>
        <w:t>淋巴结的切除、以及活检</w:t>
      </w:r>
      <w:r w:rsidRPr="00762991">
        <w:rPr>
          <w:rStyle w:val="FontStyle47"/>
          <w:rFonts w:eastAsia="仿宋_GB2312"/>
          <w:color w:val="000000"/>
          <w:sz w:val="32"/>
          <w:szCs w:val="32"/>
          <w:lang w:val="zh-CN"/>
        </w:rPr>
        <w:t>/</w:t>
      </w:r>
      <w:r w:rsidRPr="00762991">
        <w:rPr>
          <w:rStyle w:val="FontStyle47"/>
          <w:rFonts w:eastAsia="仿宋_GB2312"/>
          <w:color w:val="000000"/>
          <w:sz w:val="32"/>
          <w:szCs w:val="32"/>
          <w:lang w:val="zh-CN"/>
        </w:rPr>
        <w:t>囊肿的摘除</w:t>
      </w:r>
      <w:r w:rsidR="00C85C8B" w:rsidRPr="00762991">
        <w:rPr>
          <w:rStyle w:val="FontStyle47"/>
          <w:rFonts w:eastAsia="仿宋_GB2312"/>
          <w:color w:val="000000"/>
          <w:sz w:val="32"/>
          <w:szCs w:val="32"/>
          <w:lang w:val="zh-CN"/>
        </w:rPr>
        <w:t>等</w:t>
      </w:r>
      <w:r w:rsidRPr="00762991">
        <w:rPr>
          <w:rStyle w:val="FontStyle47"/>
          <w:rFonts w:eastAsia="仿宋_GB2312"/>
          <w:color w:val="000000"/>
          <w:sz w:val="32"/>
          <w:szCs w:val="32"/>
          <w:lang w:val="zh-CN"/>
        </w:rPr>
        <w:t>。</w:t>
      </w:r>
    </w:p>
    <w:p w14:paraId="78D127ED" w14:textId="77777777" w:rsidR="0049280F" w:rsidRPr="00762991" w:rsidRDefault="00106C3D" w:rsidP="00A102FC">
      <w:pPr>
        <w:pStyle w:val="Style15"/>
        <w:widowControl/>
        <w:spacing w:line="580" w:lineRule="exact"/>
        <w:ind w:firstLineChars="200" w:firstLine="640"/>
        <w:jc w:val="both"/>
        <w:rPr>
          <w:rStyle w:val="FontStyle47"/>
          <w:rFonts w:eastAsia="仿宋_GB2312"/>
          <w:color w:val="000000"/>
          <w:sz w:val="32"/>
          <w:szCs w:val="32"/>
          <w:lang w:val="zh-CN"/>
        </w:rPr>
      </w:pPr>
      <w:r w:rsidRPr="00762991">
        <w:rPr>
          <w:rStyle w:val="FontStyle47"/>
          <w:rFonts w:eastAsia="仿宋_GB2312"/>
          <w:color w:val="000000"/>
          <w:sz w:val="32"/>
          <w:szCs w:val="32"/>
          <w:lang w:val="zh-CN"/>
        </w:rPr>
        <w:t>需</w:t>
      </w:r>
      <w:r w:rsidR="0049280F" w:rsidRPr="00762991">
        <w:rPr>
          <w:rStyle w:val="FontStyle47"/>
          <w:rFonts w:eastAsia="仿宋_GB2312"/>
          <w:color w:val="000000"/>
          <w:sz w:val="32"/>
          <w:szCs w:val="32"/>
          <w:lang w:val="zh-CN"/>
        </w:rPr>
        <w:t>记录每个时间点每组的附加外科操作的累积类型</w:t>
      </w:r>
      <w:r w:rsidR="00B37F9D" w:rsidRPr="00762991">
        <w:rPr>
          <w:rStyle w:val="FontStyle47"/>
          <w:rFonts w:eastAsia="仿宋_GB2312"/>
          <w:color w:val="000000"/>
          <w:sz w:val="32"/>
          <w:szCs w:val="32"/>
          <w:lang w:val="zh-CN"/>
        </w:rPr>
        <w:t>以及</w:t>
      </w:r>
      <w:r w:rsidR="0049280F" w:rsidRPr="00762991">
        <w:rPr>
          <w:rStyle w:val="FontStyle47"/>
          <w:rFonts w:eastAsia="仿宋_GB2312"/>
          <w:color w:val="000000"/>
          <w:sz w:val="32"/>
          <w:szCs w:val="32"/>
          <w:lang w:val="zh-CN"/>
        </w:rPr>
        <w:t>初次植入到该时间点的附加外科操作总数</w:t>
      </w:r>
      <w:r w:rsidR="00B37F9D" w:rsidRPr="00762991">
        <w:rPr>
          <w:rStyle w:val="FontStyle47"/>
          <w:rFonts w:eastAsia="仿宋_GB2312"/>
          <w:color w:val="000000"/>
          <w:sz w:val="32"/>
          <w:szCs w:val="32"/>
          <w:lang w:val="zh-CN"/>
        </w:rPr>
        <w:t>，并计算每组附加外科操作的发生率。</w:t>
      </w:r>
      <w:r w:rsidR="0049280F" w:rsidRPr="00762991">
        <w:rPr>
          <w:rStyle w:val="FontStyle47"/>
          <w:rFonts w:eastAsia="仿宋_GB2312"/>
          <w:color w:val="000000"/>
          <w:sz w:val="32"/>
          <w:szCs w:val="32"/>
          <w:lang w:val="zh-CN"/>
        </w:rPr>
        <w:t>如果一个再手术报告的操作类型超过一种，应报告所有执行的操作。</w:t>
      </w:r>
    </w:p>
    <w:p w14:paraId="0AF5B78C" w14:textId="77777777" w:rsidR="0049280F" w:rsidRPr="00762991" w:rsidRDefault="000A1AE3" w:rsidP="000A1AE3">
      <w:pPr>
        <w:spacing w:line="580" w:lineRule="exact"/>
        <w:ind w:firstLineChars="200" w:firstLine="640"/>
        <w:outlineLvl w:val="2"/>
        <w:rPr>
          <w:rFonts w:ascii="Times New Roman" w:eastAsia="仿宋_GB2312" w:hAnsi="Times New Roman"/>
          <w:sz w:val="32"/>
          <w:szCs w:val="32"/>
        </w:rPr>
      </w:pPr>
      <w:r w:rsidRPr="00762991">
        <w:rPr>
          <w:rFonts w:ascii="Times New Roman" w:eastAsia="仿宋_GB2312" w:hAnsi="Times New Roman"/>
          <w:sz w:val="32"/>
          <w:szCs w:val="32"/>
        </w:rPr>
        <w:t xml:space="preserve"> </w:t>
      </w:r>
      <w:r w:rsidR="002E5BE6" w:rsidRPr="00762991">
        <w:rPr>
          <w:rFonts w:ascii="宋体" w:hAnsi="宋体" w:cs="宋体" w:hint="eastAsia"/>
          <w:sz w:val="32"/>
          <w:szCs w:val="32"/>
        </w:rPr>
        <w:t>③</w:t>
      </w:r>
      <w:r w:rsidR="0049280F" w:rsidRPr="00762991">
        <w:rPr>
          <w:rFonts w:ascii="Times New Roman" w:eastAsia="仿宋_GB2312" w:hAnsi="Times New Roman"/>
          <w:sz w:val="32"/>
          <w:szCs w:val="32"/>
        </w:rPr>
        <w:t>乳房影像数据</w:t>
      </w:r>
    </w:p>
    <w:p w14:paraId="0F8F207F" w14:textId="77777777" w:rsidR="0049280F" w:rsidRPr="00762991" w:rsidRDefault="00106C3D" w:rsidP="00A102FC">
      <w:pPr>
        <w:spacing w:line="580" w:lineRule="exact"/>
        <w:ind w:firstLineChars="200" w:firstLine="640"/>
        <w:rPr>
          <w:rFonts w:ascii="Times New Roman" w:eastAsia="仿宋_GB2312" w:hAnsi="Times New Roman"/>
          <w:sz w:val="32"/>
          <w:szCs w:val="32"/>
        </w:rPr>
      </w:pPr>
      <w:r w:rsidRPr="00762991">
        <w:rPr>
          <w:rFonts w:ascii="Times New Roman" w:eastAsia="仿宋_GB2312" w:hAnsi="Times New Roman"/>
          <w:sz w:val="32"/>
          <w:szCs w:val="32"/>
        </w:rPr>
        <w:t>需</w:t>
      </w:r>
      <w:r w:rsidR="0049280F" w:rsidRPr="00762991">
        <w:rPr>
          <w:rFonts w:ascii="Times New Roman" w:eastAsia="仿宋_GB2312" w:hAnsi="Times New Roman"/>
          <w:sz w:val="32"/>
          <w:szCs w:val="32"/>
        </w:rPr>
        <w:t>对</w:t>
      </w:r>
      <w:r w:rsidR="00BC6F6A" w:rsidRPr="00762991">
        <w:rPr>
          <w:rFonts w:ascii="Times New Roman" w:eastAsia="仿宋_GB2312" w:hAnsi="Times New Roman"/>
          <w:sz w:val="32"/>
          <w:szCs w:val="32"/>
        </w:rPr>
        <w:t>所有</w:t>
      </w:r>
      <w:r w:rsidR="0047325C" w:rsidRPr="00762991">
        <w:rPr>
          <w:rFonts w:ascii="Times New Roman" w:eastAsia="仿宋_GB2312" w:hAnsi="Times New Roman"/>
          <w:sz w:val="32"/>
          <w:szCs w:val="32"/>
        </w:rPr>
        <w:t>接受乳房影像筛查后</w:t>
      </w:r>
      <w:r w:rsidR="00B37F9D" w:rsidRPr="00762991">
        <w:rPr>
          <w:rFonts w:ascii="Times New Roman" w:eastAsia="仿宋_GB2312" w:hAnsi="Times New Roman"/>
          <w:sz w:val="32"/>
          <w:szCs w:val="32"/>
        </w:rPr>
        <w:t>乳房影像疑似肿瘤</w:t>
      </w:r>
      <w:r w:rsidR="0047325C" w:rsidRPr="00762991">
        <w:rPr>
          <w:rFonts w:ascii="Times New Roman" w:eastAsia="仿宋_GB2312" w:hAnsi="Times New Roman"/>
          <w:sz w:val="32"/>
          <w:szCs w:val="32"/>
        </w:rPr>
        <w:t>受试者</w:t>
      </w:r>
      <w:r w:rsidR="0049280F" w:rsidRPr="00762991">
        <w:rPr>
          <w:rFonts w:ascii="Times New Roman" w:eastAsia="仿宋_GB2312" w:hAnsi="Times New Roman"/>
          <w:sz w:val="32"/>
          <w:szCs w:val="32"/>
        </w:rPr>
        <w:t>单独分析：</w:t>
      </w:r>
    </w:p>
    <w:p w14:paraId="00DE692E" w14:textId="77777777" w:rsidR="0049280F" w:rsidRPr="00762991" w:rsidRDefault="002E5BE6" w:rsidP="00A102FC">
      <w:pPr>
        <w:pStyle w:val="Style25"/>
        <w:widowControl/>
        <w:tabs>
          <w:tab w:val="left" w:pos="1080"/>
        </w:tabs>
        <w:spacing w:line="580" w:lineRule="exact"/>
        <w:ind w:firstLineChars="200" w:firstLine="640"/>
        <w:jc w:val="both"/>
        <w:rPr>
          <w:rStyle w:val="FontStyle47"/>
          <w:rFonts w:eastAsia="仿宋_GB2312"/>
          <w:color w:val="000000"/>
          <w:kern w:val="2"/>
          <w:sz w:val="32"/>
          <w:szCs w:val="32"/>
        </w:rPr>
      </w:pPr>
      <w:r w:rsidRPr="00762991">
        <w:rPr>
          <w:rFonts w:eastAsia="仿宋_GB2312"/>
          <w:sz w:val="32"/>
          <w:szCs w:val="32"/>
        </w:rPr>
        <w:t>a.</w:t>
      </w:r>
      <w:r w:rsidR="0049280F" w:rsidRPr="00762991">
        <w:rPr>
          <w:rStyle w:val="FontStyle47"/>
          <w:rFonts w:eastAsia="仿宋_GB2312"/>
          <w:color w:val="000000"/>
          <w:sz w:val="32"/>
          <w:szCs w:val="32"/>
        </w:rPr>
        <w:t>不管活检结果如何</w:t>
      </w:r>
    </w:p>
    <w:p w14:paraId="6F75B04C" w14:textId="77777777" w:rsidR="0049280F" w:rsidRPr="00762991" w:rsidRDefault="002E5BE6" w:rsidP="00A102FC">
      <w:pPr>
        <w:pStyle w:val="Style25"/>
        <w:widowControl/>
        <w:tabs>
          <w:tab w:val="left" w:pos="1080"/>
        </w:tabs>
        <w:spacing w:line="580" w:lineRule="exact"/>
        <w:ind w:firstLineChars="200" w:firstLine="640"/>
        <w:jc w:val="both"/>
        <w:rPr>
          <w:rStyle w:val="FontStyle47"/>
          <w:rFonts w:eastAsia="仿宋_GB2312"/>
          <w:color w:val="000000"/>
          <w:sz w:val="32"/>
          <w:szCs w:val="32"/>
        </w:rPr>
      </w:pPr>
      <w:r w:rsidRPr="00762991">
        <w:rPr>
          <w:rFonts w:eastAsia="仿宋_GB2312"/>
          <w:sz w:val="32"/>
          <w:szCs w:val="32"/>
        </w:rPr>
        <w:t>b.</w:t>
      </w:r>
      <w:r w:rsidR="0049280F" w:rsidRPr="00762991">
        <w:rPr>
          <w:rStyle w:val="FontStyle47"/>
          <w:rFonts w:eastAsia="仿宋_GB2312"/>
          <w:color w:val="000000"/>
          <w:sz w:val="32"/>
          <w:szCs w:val="32"/>
        </w:rPr>
        <w:t>恶性肿瘤活检阳性</w:t>
      </w:r>
    </w:p>
    <w:p w14:paraId="10F9425C" w14:textId="77777777" w:rsidR="0049280F" w:rsidRPr="00762991" w:rsidRDefault="002E5BE6" w:rsidP="00A102FC">
      <w:pPr>
        <w:pStyle w:val="Style25"/>
        <w:widowControl/>
        <w:tabs>
          <w:tab w:val="left" w:pos="1080"/>
        </w:tabs>
        <w:spacing w:line="580" w:lineRule="exact"/>
        <w:ind w:firstLineChars="200" w:firstLine="640"/>
        <w:jc w:val="both"/>
        <w:rPr>
          <w:rStyle w:val="FontStyle47"/>
          <w:rFonts w:eastAsia="仿宋_GB2312"/>
          <w:color w:val="000000"/>
          <w:sz w:val="32"/>
          <w:szCs w:val="32"/>
        </w:rPr>
      </w:pPr>
      <w:r w:rsidRPr="00762991">
        <w:rPr>
          <w:rFonts w:eastAsia="仿宋_GB2312"/>
          <w:sz w:val="32"/>
          <w:szCs w:val="32"/>
        </w:rPr>
        <w:t>c.</w:t>
      </w:r>
      <w:r w:rsidR="0049280F" w:rsidRPr="00762991">
        <w:rPr>
          <w:rStyle w:val="FontStyle47"/>
          <w:rFonts w:eastAsia="仿宋_GB2312"/>
          <w:color w:val="000000"/>
          <w:sz w:val="32"/>
          <w:szCs w:val="32"/>
        </w:rPr>
        <w:t>恶性肿瘤活检阴性</w:t>
      </w:r>
    </w:p>
    <w:p w14:paraId="45736DE8" w14:textId="585FD3A6" w:rsidR="0049280F" w:rsidRPr="00762991" w:rsidRDefault="0049280F" w:rsidP="000A1AE3">
      <w:pPr>
        <w:pStyle w:val="Style25"/>
        <w:widowControl/>
        <w:tabs>
          <w:tab w:val="left" w:pos="1080"/>
        </w:tabs>
        <w:spacing w:line="580" w:lineRule="exact"/>
        <w:ind w:firstLineChars="200" w:firstLine="640"/>
        <w:jc w:val="both"/>
        <w:rPr>
          <w:rFonts w:eastAsia="仿宋_GB2312"/>
          <w:color w:val="000000"/>
          <w:sz w:val="32"/>
          <w:szCs w:val="32"/>
        </w:rPr>
      </w:pPr>
      <w:r w:rsidRPr="00762991">
        <w:rPr>
          <w:rStyle w:val="FontStyle47"/>
          <w:rFonts w:eastAsia="仿宋_GB2312"/>
          <w:color w:val="000000"/>
          <w:sz w:val="32"/>
          <w:szCs w:val="32"/>
        </w:rPr>
        <w:t>每种事件的分析应包含：</w:t>
      </w:r>
      <w:r w:rsidRPr="00762991">
        <w:rPr>
          <w:rFonts w:eastAsia="仿宋_GB2312"/>
          <w:sz w:val="32"/>
          <w:szCs w:val="32"/>
        </w:rPr>
        <w:t>每组在每个时间点的各个受试者和各种乳房</w:t>
      </w:r>
      <w:r w:rsidR="00C608ED" w:rsidRPr="00762991">
        <w:rPr>
          <w:rFonts w:eastAsia="仿宋_GB2312"/>
          <w:sz w:val="32"/>
          <w:szCs w:val="32"/>
        </w:rPr>
        <w:t>植入物</w:t>
      </w:r>
      <w:r w:rsidRPr="00762991">
        <w:rPr>
          <w:rFonts w:eastAsia="仿宋_GB2312"/>
          <w:sz w:val="32"/>
          <w:szCs w:val="32"/>
        </w:rPr>
        <w:t>的非累计性时点患病率。每组在每个时间点的各个受试者和各种乳房</w:t>
      </w:r>
      <w:r w:rsidR="00C608ED" w:rsidRPr="00762991">
        <w:rPr>
          <w:rFonts w:eastAsia="仿宋_GB2312"/>
          <w:sz w:val="32"/>
          <w:szCs w:val="32"/>
        </w:rPr>
        <w:t>植入物</w:t>
      </w:r>
      <w:r w:rsidRPr="00762991">
        <w:rPr>
          <w:rFonts w:eastAsia="仿宋_GB2312"/>
          <w:sz w:val="32"/>
          <w:szCs w:val="32"/>
        </w:rPr>
        <w:t>的累计发生率。</w:t>
      </w:r>
      <w:r w:rsidR="00A102FC" w:rsidRPr="00762991">
        <w:rPr>
          <w:rFonts w:eastAsia="仿宋_GB2312"/>
          <w:sz w:val="32"/>
          <w:szCs w:val="32"/>
        </w:rPr>
        <w:t>以上发</w:t>
      </w:r>
      <w:r w:rsidR="00A102FC" w:rsidRPr="00762991">
        <w:rPr>
          <w:rFonts w:eastAsia="仿宋_GB2312"/>
          <w:sz w:val="32"/>
          <w:szCs w:val="32"/>
        </w:rPr>
        <w:lastRenderedPageBreak/>
        <w:t>生率均应基于</w:t>
      </w:r>
      <w:r w:rsidRPr="00762991">
        <w:rPr>
          <w:rFonts w:eastAsia="仿宋_GB2312"/>
          <w:sz w:val="32"/>
          <w:szCs w:val="32"/>
        </w:rPr>
        <w:t>该时间点的受试者数或乳房</w:t>
      </w:r>
      <w:r w:rsidR="00C608ED" w:rsidRPr="00762991">
        <w:rPr>
          <w:rFonts w:eastAsia="仿宋_GB2312"/>
          <w:sz w:val="32"/>
          <w:szCs w:val="32"/>
        </w:rPr>
        <w:t>植入物</w:t>
      </w:r>
      <w:r w:rsidRPr="00762991">
        <w:rPr>
          <w:rFonts w:eastAsia="仿宋_GB2312"/>
          <w:sz w:val="32"/>
          <w:szCs w:val="32"/>
        </w:rPr>
        <w:t>数</w:t>
      </w:r>
      <w:r w:rsidR="00A102FC" w:rsidRPr="00762991">
        <w:rPr>
          <w:rFonts w:eastAsia="仿宋_GB2312"/>
          <w:sz w:val="32"/>
          <w:szCs w:val="32"/>
        </w:rPr>
        <w:t>，</w:t>
      </w:r>
      <w:r w:rsidR="00BC6F6A" w:rsidRPr="00762991">
        <w:rPr>
          <w:rFonts w:eastAsia="仿宋_GB2312"/>
          <w:sz w:val="32"/>
          <w:szCs w:val="32"/>
        </w:rPr>
        <w:t>并将以上数据</w:t>
      </w:r>
      <w:r w:rsidRPr="00762991">
        <w:rPr>
          <w:rFonts w:eastAsia="仿宋_GB2312"/>
          <w:sz w:val="32"/>
          <w:szCs w:val="32"/>
        </w:rPr>
        <w:t>与文献中报道的年龄匹配组的数据</w:t>
      </w:r>
      <w:r w:rsidR="00BC6F6A" w:rsidRPr="00762991">
        <w:rPr>
          <w:rFonts w:eastAsia="仿宋_GB2312"/>
          <w:sz w:val="32"/>
          <w:szCs w:val="32"/>
        </w:rPr>
        <w:t>进行</w:t>
      </w:r>
      <w:r w:rsidRPr="00762991">
        <w:rPr>
          <w:rFonts w:eastAsia="仿宋_GB2312"/>
          <w:sz w:val="32"/>
          <w:szCs w:val="32"/>
        </w:rPr>
        <w:t>比较。</w:t>
      </w:r>
    </w:p>
    <w:p w14:paraId="784C36BE" w14:textId="77777777" w:rsidR="00D36E0D" w:rsidRPr="00762991" w:rsidRDefault="00D36E0D" w:rsidP="00D36E0D">
      <w:pPr>
        <w:spacing w:line="580" w:lineRule="exact"/>
        <w:ind w:firstLineChars="200" w:firstLine="640"/>
        <w:outlineLvl w:val="2"/>
        <w:rPr>
          <w:rFonts w:ascii="Times New Roman" w:eastAsia="仿宋_GB2312" w:hAnsi="Times New Roman"/>
          <w:color w:val="000000"/>
          <w:sz w:val="32"/>
          <w:szCs w:val="32"/>
        </w:rPr>
      </w:pPr>
      <w:r w:rsidRPr="00762991">
        <w:rPr>
          <w:rFonts w:ascii="Times New Roman" w:eastAsia="仿宋_GB2312" w:hAnsi="Times New Roman"/>
          <w:color w:val="000000"/>
          <w:sz w:val="32"/>
          <w:szCs w:val="32"/>
        </w:rPr>
        <w:t>4.</w:t>
      </w:r>
      <w:r w:rsidRPr="00762991">
        <w:rPr>
          <w:rFonts w:ascii="Times New Roman" w:eastAsia="仿宋_GB2312" w:hAnsi="Times New Roman"/>
          <w:color w:val="000000"/>
          <w:sz w:val="32"/>
          <w:szCs w:val="32"/>
        </w:rPr>
        <w:t>临床试验样本量</w:t>
      </w:r>
    </w:p>
    <w:p w14:paraId="1EDD1295" w14:textId="77777777" w:rsidR="00D36E0D" w:rsidRPr="00762991" w:rsidRDefault="00D36E0D" w:rsidP="00D36E0D">
      <w:pPr>
        <w:pStyle w:val="Style15"/>
        <w:widowControl/>
        <w:spacing w:line="580" w:lineRule="exact"/>
        <w:ind w:firstLineChars="200" w:firstLine="640"/>
        <w:jc w:val="both"/>
        <w:rPr>
          <w:rStyle w:val="FontStyle47"/>
          <w:rFonts w:eastAsia="仿宋_GB2312"/>
          <w:color w:val="000000"/>
          <w:sz w:val="32"/>
          <w:szCs w:val="32"/>
        </w:rPr>
      </w:pPr>
      <w:r w:rsidRPr="00762991">
        <w:rPr>
          <w:rStyle w:val="FontStyle47"/>
          <w:rFonts w:eastAsia="仿宋_GB2312"/>
          <w:color w:val="000000"/>
          <w:sz w:val="32"/>
          <w:szCs w:val="32"/>
        </w:rPr>
        <w:t>注册申请人</w:t>
      </w:r>
      <w:r w:rsidR="00106C3D" w:rsidRPr="00762991">
        <w:rPr>
          <w:rStyle w:val="FontStyle47"/>
          <w:rFonts w:eastAsia="仿宋_GB2312"/>
          <w:color w:val="000000"/>
          <w:sz w:val="32"/>
          <w:szCs w:val="32"/>
        </w:rPr>
        <w:t>需</w:t>
      </w:r>
      <w:r w:rsidRPr="00762991">
        <w:rPr>
          <w:rStyle w:val="FontStyle47"/>
          <w:rFonts w:eastAsia="仿宋_GB2312"/>
          <w:color w:val="000000"/>
          <w:sz w:val="32"/>
          <w:szCs w:val="32"/>
        </w:rPr>
        <w:t>使受试者</w:t>
      </w:r>
      <w:r w:rsidR="00B35E1D" w:rsidRPr="00762991">
        <w:rPr>
          <w:rStyle w:val="FontStyle47"/>
          <w:rFonts w:eastAsia="仿宋_GB2312"/>
          <w:color w:val="000000"/>
          <w:sz w:val="32"/>
          <w:szCs w:val="32"/>
        </w:rPr>
        <w:t>数量</w:t>
      </w:r>
      <w:r w:rsidRPr="00762991">
        <w:rPr>
          <w:rStyle w:val="FontStyle47"/>
          <w:rFonts w:eastAsia="仿宋_GB2312"/>
          <w:color w:val="000000"/>
          <w:sz w:val="32"/>
          <w:szCs w:val="32"/>
        </w:rPr>
        <w:t>足够满足统计学要求，以支持试验组在临床主要评价指标上与合适对照组（包括大量文献报道的公认的安全性和有效性数据）的对比结果（等效、非劣效或优效）具有统计学意义。样本量的计算可以基于试验组与对照组的具有临床意义的显著性差异来确定，也可基于达到目标值的精度来确定，同时</w:t>
      </w:r>
      <w:r w:rsidR="00C00066" w:rsidRPr="00762991">
        <w:rPr>
          <w:rStyle w:val="FontStyle47"/>
          <w:rFonts w:eastAsia="仿宋_GB2312"/>
          <w:color w:val="000000"/>
          <w:sz w:val="32"/>
          <w:szCs w:val="32"/>
        </w:rPr>
        <w:t>需</w:t>
      </w:r>
      <w:r w:rsidRPr="00762991">
        <w:rPr>
          <w:rStyle w:val="FontStyle47"/>
          <w:rFonts w:eastAsia="仿宋_GB2312"/>
          <w:color w:val="000000"/>
          <w:sz w:val="32"/>
          <w:szCs w:val="32"/>
        </w:rPr>
        <w:t>考虑整个随访时间的失访率。</w:t>
      </w:r>
    </w:p>
    <w:p w14:paraId="221EA5D6" w14:textId="17EDBC77" w:rsidR="00D36E0D" w:rsidRPr="00762991" w:rsidRDefault="00D36E0D" w:rsidP="00D36E0D">
      <w:pPr>
        <w:pStyle w:val="Style15"/>
        <w:widowControl/>
        <w:spacing w:line="580" w:lineRule="exact"/>
        <w:ind w:firstLineChars="200" w:firstLine="640"/>
        <w:jc w:val="both"/>
        <w:rPr>
          <w:rStyle w:val="FontStyle47"/>
          <w:rFonts w:eastAsia="仿宋_GB2312"/>
          <w:color w:val="000000"/>
          <w:sz w:val="32"/>
          <w:szCs w:val="32"/>
        </w:rPr>
      </w:pPr>
      <w:r w:rsidRPr="00762991">
        <w:rPr>
          <w:rStyle w:val="FontStyle47"/>
          <w:rFonts w:eastAsia="仿宋_GB2312"/>
          <w:color w:val="000000"/>
          <w:sz w:val="32"/>
          <w:szCs w:val="32"/>
        </w:rPr>
        <w:t>注册申请人</w:t>
      </w:r>
      <w:r w:rsidR="00106C3D" w:rsidRPr="00762991">
        <w:rPr>
          <w:rStyle w:val="FontStyle47"/>
          <w:rFonts w:eastAsia="仿宋_GB2312"/>
          <w:color w:val="000000"/>
          <w:sz w:val="32"/>
          <w:szCs w:val="32"/>
        </w:rPr>
        <w:t>需</w:t>
      </w:r>
      <w:r w:rsidRPr="00762991">
        <w:rPr>
          <w:rStyle w:val="FontStyle47"/>
          <w:rFonts w:eastAsia="仿宋_GB2312"/>
          <w:color w:val="000000"/>
          <w:sz w:val="32"/>
          <w:szCs w:val="32"/>
        </w:rPr>
        <w:t>提供样本量足以评价乳房</w:t>
      </w:r>
      <w:r w:rsidR="00C608ED" w:rsidRPr="00762991">
        <w:rPr>
          <w:rStyle w:val="FontStyle47"/>
          <w:rFonts w:eastAsia="仿宋_GB2312"/>
          <w:color w:val="000000"/>
          <w:sz w:val="32"/>
          <w:szCs w:val="32"/>
        </w:rPr>
        <w:t>植入物</w:t>
      </w:r>
      <w:r w:rsidRPr="00762991">
        <w:rPr>
          <w:rStyle w:val="FontStyle47"/>
          <w:rFonts w:eastAsia="仿宋_GB2312"/>
          <w:color w:val="000000"/>
          <w:sz w:val="32"/>
          <w:szCs w:val="32"/>
        </w:rPr>
        <w:t>安全性和有效性的统计论证，包括以下内容：</w:t>
      </w:r>
    </w:p>
    <w:p w14:paraId="0CCCD611" w14:textId="77777777" w:rsidR="00D36E0D" w:rsidRPr="00762991" w:rsidRDefault="00D36E0D" w:rsidP="00D36E0D">
      <w:pPr>
        <w:pStyle w:val="Style15"/>
        <w:widowControl/>
        <w:spacing w:line="580" w:lineRule="exact"/>
        <w:ind w:firstLineChars="200" w:firstLine="640"/>
        <w:jc w:val="both"/>
        <w:rPr>
          <w:rStyle w:val="FontStyle47"/>
          <w:rFonts w:eastAsia="仿宋_GB2312"/>
          <w:color w:val="000000"/>
          <w:sz w:val="32"/>
          <w:szCs w:val="32"/>
        </w:rPr>
      </w:pPr>
      <w:r w:rsidRPr="00762991">
        <w:rPr>
          <w:rFonts w:ascii="宋体" w:hAnsi="宋体" w:cs="宋体" w:hint="eastAsia"/>
          <w:sz w:val="32"/>
          <w:szCs w:val="32"/>
        </w:rPr>
        <w:t>①</w:t>
      </w:r>
      <w:r w:rsidRPr="00762991">
        <w:rPr>
          <w:rStyle w:val="FontStyle47"/>
          <w:rFonts w:eastAsia="仿宋_GB2312"/>
          <w:color w:val="000000"/>
          <w:sz w:val="32"/>
          <w:szCs w:val="32"/>
        </w:rPr>
        <w:t>临床效果的界值（即要评价的反应变量的临床显著性差异）；</w:t>
      </w:r>
    </w:p>
    <w:p w14:paraId="293CFD0E" w14:textId="77777777" w:rsidR="00D36E0D" w:rsidRPr="00762991" w:rsidRDefault="00D36E0D" w:rsidP="00D36E0D">
      <w:pPr>
        <w:pStyle w:val="Style25"/>
        <w:widowControl/>
        <w:tabs>
          <w:tab w:val="left" w:pos="1080"/>
        </w:tabs>
        <w:spacing w:line="580" w:lineRule="exact"/>
        <w:ind w:left="560" w:firstLine="0"/>
        <w:jc w:val="both"/>
        <w:rPr>
          <w:rFonts w:eastAsia="仿宋_GB2312"/>
          <w:sz w:val="32"/>
          <w:szCs w:val="32"/>
        </w:rPr>
      </w:pPr>
      <w:r w:rsidRPr="00762991">
        <w:rPr>
          <w:rFonts w:ascii="宋体" w:hAnsi="宋体" w:cs="宋体" w:hint="eastAsia"/>
          <w:sz w:val="32"/>
          <w:szCs w:val="32"/>
        </w:rPr>
        <w:t>②</w:t>
      </w:r>
      <w:r w:rsidRPr="00762991">
        <w:rPr>
          <w:rFonts w:eastAsia="仿宋_GB2312"/>
          <w:sz w:val="32"/>
          <w:szCs w:val="32"/>
        </w:rPr>
        <w:t>I</w:t>
      </w:r>
      <w:r w:rsidRPr="00762991">
        <w:rPr>
          <w:rFonts w:eastAsia="仿宋_GB2312"/>
          <w:sz w:val="32"/>
          <w:szCs w:val="32"/>
        </w:rPr>
        <w:t>类错误水平</w:t>
      </w:r>
      <w:r w:rsidRPr="00762991">
        <w:rPr>
          <w:rFonts w:eastAsia="仿宋_GB2312"/>
          <w:sz w:val="32"/>
          <w:szCs w:val="32"/>
        </w:rPr>
        <w:t>α</w:t>
      </w:r>
      <w:r w:rsidRPr="00762991">
        <w:rPr>
          <w:rFonts w:eastAsia="仿宋_GB2312"/>
          <w:sz w:val="32"/>
          <w:szCs w:val="32"/>
        </w:rPr>
        <w:t>和</w:t>
      </w:r>
      <w:r w:rsidRPr="00762991">
        <w:rPr>
          <w:rFonts w:eastAsia="仿宋_GB2312"/>
          <w:sz w:val="32"/>
          <w:szCs w:val="32"/>
        </w:rPr>
        <w:t>II</w:t>
      </w:r>
      <w:r w:rsidRPr="00762991">
        <w:rPr>
          <w:rFonts w:eastAsia="仿宋_GB2312"/>
          <w:sz w:val="32"/>
          <w:szCs w:val="32"/>
        </w:rPr>
        <w:t>类错误水平</w:t>
      </w:r>
      <w:r w:rsidRPr="00762991">
        <w:rPr>
          <w:rFonts w:eastAsia="仿宋_GB2312"/>
          <w:sz w:val="32"/>
          <w:szCs w:val="32"/>
        </w:rPr>
        <w:t>β</w:t>
      </w:r>
      <w:r w:rsidRPr="00762991">
        <w:rPr>
          <w:rFonts w:eastAsia="仿宋_GB2312"/>
          <w:sz w:val="32"/>
          <w:szCs w:val="32"/>
        </w:rPr>
        <w:t>值（如适用）；</w:t>
      </w:r>
    </w:p>
    <w:p w14:paraId="23C4C260" w14:textId="77777777" w:rsidR="00D36E0D" w:rsidRPr="00762991" w:rsidRDefault="00D36E0D" w:rsidP="00DB5DB8">
      <w:pPr>
        <w:pStyle w:val="Style25"/>
        <w:widowControl/>
        <w:tabs>
          <w:tab w:val="left" w:pos="1080"/>
        </w:tabs>
        <w:spacing w:line="580" w:lineRule="exact"/>
        <w:ind w:firstLineChars="200" w:firstLine="640"/>
        <w:jc w:val="both"/>
        <w:rPr>
          <w:rStyle w:val="FontStyle47"/>
          <w:rFonts w:eastAsia="仿宋_GB2312"/>
          <w:color w:val="000000"/>
          <w:sz w:val="32"/>
          <w:szCs w:val="32"/>
        </w:rPr>
      </w:pPr>
      <w:r w:rsidRPr="00762991">
        <w:rPr>
          <w:rFonts w:ascii="宋体" w:hAnsi="宋体" w:cs="宋体" w:hint="eastAsia"/>
          <w:sz w:val="32"/>
          <w:szCs w:val="32"/>
        </w:rPr>
        <w:t>③</w:t>
      </w:r>
      <w:r w:rsidRPr="00762991">
        <w:rPr>
          <w:rStyle w:val="FontStyle47"/>
          <w:rFonts w:eastAsia="仿宋_GB2312"/>
          <w:color w:val="000000"/>
          <w:sz w:val="32"/>
          <w:szCs w:val="32"/>
        </w:rPr>
        <w:t>对率进行估计的所需精度（如：定义为可信区间的一半）；</w:t>
      </w:r>
    </w:p>
    <w:p w14:paraId="4E61B0DE" w14:textId="77777777" w:rsidR="00D36E0D" w:rsidRPr="00762991" w:rsidRDefault="00D36E0D" w:rsidP="00D36E0D">
      <w:pPr>
        <w:pStyle w:val="Style25"/>
        <w:widowControl/>
        <w:tabs>
          <w:tab w:val="left" w:pos="1080"/>
        </w:tabs>
        <w:spacing w:line="580" w:lineRule="exact"/>
        <w:ind w:left="560" w:firstLine="0"/>
        <w:jc w:val="both"/>
        <w:rPr>
          <w:rStyle w:val="FontStyle47"/>
          <w:rFonts w:eastAsia="仿宋_GB2312"/>
          <w:color w:val="000000"/>
          <w:sz w:val="32"/>
          <w:szCs w:val="32"/>
        </w:rPr>
      </w:pPr>
      <w:r w:rsidRPr="00762991">
        <w:rPr>
          <w:rFonts w:ascii="宋体" w:hAnsi="宋体" w:cs="宋体" w:hint="eastAsia"/>
          <w:sz w:val="32"/>
          <w:szCs w:val="32"/>
        </w:rPr>
        <w:t>④</w:t>
      </w:r>
      <w:r w:rsidRPr="00762991">
        <w:rPr>
          <w:rStyle w:val="FontStyle47"/>
          <w:rFonts w:eastAsia="仿宋_GB2312"/>
          <w:color w:val="000000"/>
          <w:sz w:val="32"/>
          <w:szCs w:val="32"/>
        </w:rPr>
        <w:t>反应变量的预期方差（如果已知）；</w:t>
      </w:r>
    </w:p>
    <w:p w14:paraId="14CB263E" w14:textId="77777777" w:rsidR="00D36E0D" w:rsidRPr="00762991" w:rsidRDefault="00D36E0D" w:rsidP="00D36E0D">
      <w:pPr>
        <w:pStyle w:val="Style25"/>
        <w:widowControl/>
        <w:tabs>
          <w:tab w:val="left" w:pos="1080"/>
        </w:tabs>
        <w:spacing w:line="580" w:lineRule="exact"/>
        <w:ind w:left="560" w:firstLine="0"/>
        <w:jc w:val="both"/>
        <w:rPr>
          <w:rStyle w:val="FontStyle47"/>
          <w:rFonts w:eastAsia="仿宋_GB2312"/>
          <w:color w:val="000000"/>
          <w:sz w:val="32"/>
          <w:szCs w:val="32"/>
        </w:rPr>
      </w:pPr>
      <w:r w:rsidRPr="00762991">
        <w:rPr>
          <w:rFonts w:ascii="宋体" w:hAnsi="宋体" w:cs="宋体" w:hint="eastAsia"/>
          <w:sz w:val="32"/>
          <w:szCs w:val="32"/>
        </w:rPr>
        <w:t>⑤</w:t>
      </w:r>
      <w:r w:rsidRPr="00762991">
        <w:rPr>
          <w:rStyle w:val="FontStyle47"/>
          <w:rFonts w:eastAsia="仿宋_GB2312"/>
          <w:color w:val="000000"/>
          <w:sz w:val="32"/>
          <w:szCs w:val="32"/>
        </w:rPr>
        <w:t>所用到的假设或统计公式，列出所用的参考文献；</w:t>
      </w:r>
    </w:p>
    <w:p w14:paraId="5086DA16" w14:textId="77777777" w:rsidR="00D36E0D" w:rsidRPr="00762991" w:rsidRDefault="00D36E0D" w:rsidP="00D36E0D">
      <w:pPr>
        <w:pStyle w:val="Style25"/>
        <w:widowControl/>
        <w:tabs>
          <w:tab w:val="left" w:pos="1080"/>
        </w:tabs>
        <w:spacing w:line="580" w:lineRule="exact"/>
        <w:ind w:left="560" w:firstLine="0"/>
        <w:jc w:val="both"/>
        <w:rPr>
          <w:rStyle w:val="FontStyle47"/>
          <w:rFonts w:eastAsia="仿宋_GB2312"/>
          <w:color w:val="000000"/>
          <w:sz w:val="32"/>
          <w:szCs w:val="32"/>
        </w:rPr>
      </w:pPr>
      <w:r w:rsidRPr="00762991">
        <w:rPr>
          <w:rFonts w:ascii="宋体" w:hAnsi="宋体" w:cs="宋体" w:hint="eastAsia"/>
          <w:sz w:val="32"/>
          <w:szCs w:val="32"/>
        </w:rPr>
        <w:t>⑥</w:t>
      </w:r>
      <w:r w:rsidRPr="00762991">
        <w:rPr>
          <w:rStyle w:val="FontStyle47"/>
          <w:rFonts w:eastAsia="仿宋_GB2312"/>
          <w:color w:val="000000"/>
          <w:sz w:val="32"/>
          <w:szCs w:val="32"/>
        </w:rPr>
        <w:t>失访率的合理估计；</w:t>
      </w:r>
    </w:p>
    <w:p w14:paraId="6069555B" w14:textId="77777777" w:rsidR="00D36E0D" w:rsidRPr="00762991" w:rsidRDefault="00D36E0D" w:rsidP="00D36E0D">
      <w:pPr>
        <w:pStyle w:val="Style15"/>
        <w:widowControl/>
        <w:spacing w:line="580" w:lineRule="exact"/>
        <w:ind w:firstLineChars="200" w:firstLine="640"/>
        <w:jc w:val="both"/>
        <w:rPr>
          <w:rFonts w:eastAsia="仿宋_GB2312"/>
          <w:sz w:val="32"/>
          <w:szCs w:val="32"/>
        </w:rPr>
      </w:pPr>
      <w:r w:rsidRPr="00762991">
        <w:rPr>
          <w:rFonts w:ascii="宋体" w:hAnsi="宋体" w:cs="宋体" w:hint="eastAsia"/>
          <w:sz w:val="32"/>
          <w:szCs w:val="32"/>
        </w:rPr>
        <w:t>⑦</w:t>
      </w:r>
      <w:r w:rsidRPr="00762991">
        <w:rPr>
          <w:rFonts w:eastAsia="仿宋_GB2312"/>
          <w:sz w:val="32"/>
          <w:szCs w:val="32"/>
        </w:rPr>
        <w:t>所有用到的计算过程或统计软件（应采用公认的统计软件如：</w:t>
      </w:r>
      <w:r w:rsidRPr="00762991">
        <w:rPr>
          <w:rFonts w:eastAsia="仿宋_GB2312"/>
          <w:sz w:val="32"/>
          <w:szCs w:val="32"/>
        </w:rPr>
        <w:t>SAS</w:t>
      </w:r>
      <w:r w:rsidRPr="00762991">
        <w:rPr>
          <w:rFonts w:eastAsia="仿宋_GB2312"/>
          <w:sz w:val="32"/>
          <w:szCs w:val="32"/>
        </w:rPr>
        <w:t>、</w:t>
      </w:r>
      <w:r w:rsidRPr="00762991">
        <w:rPr>
          <w:rFonts w:eastAsia="仿宋_GB2312"/>
          <w:sz w:val="32"/>
          <w:szCs w:val="32"/>
        </w:rPr>
        <w:t>SPSS</w:t>
      </w:r>
      <w:r w:rsidRPr="00762991">
        <w:rPr>
          <w:rFonts w:eastAsia="仿宋_GB2312"/>
          <w:sz w:val="32"/>
          <w:szCs w:val="32"/>
        </w:rPr>
        <w:t>、</w:t>
      </w:r>
      <w:r w:rsidRPr="00762991">
        <w:rPr>
          <w:rFonts w:eastAsia="仿宋_GB2312"/>
          <w:sz w:val="32"/>
          <w:szCs w:val="32"/>
        </w:rPr>
        <w:t>SYSTAT</w:t>
      </w:r>
      <w:r w:rsidRPr="00762991">
        <w:rPr>
          <w:rFonts w:eastAsia="仿宋_GB2312"/>
          <w:sz w:val="32"/>
          <w:szCs w:val="32"/>
        </w:rPr>
        <w:t>）。</w:t>
      </w:r>
    </w:p>
    <w:p w14:paraId="43FC7C52" w14:textId="0147F29B" w:rsidR="00D36E0D" w:rsidRPr="00762991" w:rsidRDefault="00D36E0D" w:rsidP="00D36E0D">
      <w:pPr>
        <w:pStyle w:val="Style15"/>
        <w:widowControl/>
        <w:spacing w:line="580" w:lineRule="exact"/>
        <w:ind w:firstLineChars="200" w:firstLine="640"/>
        <w:jc w:val="both"/>
        <w:rPr>
          <w:rFonts w:eastAsia="仿宋_GB2312"/>
          <w:color w:val="000000"/>
          <w:sz w:val="32"/>
          <w:szCs w:val="32"/>
        </w:rPr>
      </w:pPr>
      <w:r w:rsidRPr="00762991">
        <w:rPr>
          <w:rStyle w:val="FontStyle47"/>
          <w:rFonts w:eastAsia="仿宋_GB2312"/>
          <w:sz w:val="32"/>
          <w:szCs w:val="32"/>
        </w:rPr>
        <w:t>对于采用目标值法进行设计的用于隆乳的临床试验，鉴于乳房</w:t>
      </w:r>
      <w:r w:rsidR="00C608ED" w:rsidRPr="00762991">
        <w:rPr>
          <w:rStyle w:val="FontStyle47"/>
          <w:rFonts w:eastAsia="仿宋_GB2312"/>
          <w:sz w:val="32"/>
          <w:szCs w:val="32"/>
        </w:rPr>
        <w:t>植入物</w:t>
      </w:r>
      <w:r w:rsidRPr="00762991">
        <w:rPr>
          <w:rStyle w:val="FontStyle47"/>
          <w:rFonts w:eastAsia="仿宋_GB2312"/>
          <w:sz w:val="32"/>
          <w:szCs w:val="32"/>
        </w:rPr>
        <w:t>临床主要评价指标为破裂率和包膜挛缩率</w:t>
      </w:r>
      <w:r w:rsidRPr="00762991">
        <w:rPr>
          <w:rStyle w:val="FontStyle47"/>
          <w:rFonts w:eastAsia="仿宋_GB2312"/>
          <w:sz w:val="32"/>
          <w:szCs w:val="32"/>
        </w:rPr>
        <w:lastRenderedPageBreak/>
        <w:t>（</w:t>
      </w:r>
      <w:r w:rsidRPr="00762991">
        <w:rPr>
          <w:rStyle w:val="FontStyle47"/>
          <w:rFonts w:eastAsia="仿宋_GB2312"/>
          <w:sz w:val="32"/>
          <w:szCs w:val="32"/>
        </w:rPr>
        <w:t>Baker</w:t>
      </w:r>
      <w:r w:rsidRPr="00762991">
        <w:rPr>
          <w:rStyle w:val="FontStyle47"/>
          <w:rFonts w:eastAsia="仿宋_GB2312"/>
          <w:sz w:val="32"/>
          <w:szCs w:val="32"/>
        </w:rPr>
        <w:t>分级</w:t>
      </w:r>
      <w:r w:rsidRPr="00762991">
        <w:rPr>
          <w:rStyle w:val="FontStyle47"/>
          <w:rFonts w:eastAsia="仿宋_GB2312"/>
          <w:sz w:val="32"/>
          <w:szCs w:val="32"/>
        </w:rPr>
        <w:t>Ⅲ</w:t>
      </w:r>
      <w:r w:rsidRPr="00762991">
        <w:rPr>
          <w:rStyle w:val="FontStyle47"/>
          <w:rFonts w:eastAsia="仿宋_GB2312"/>
          <w:sz w:val="32"/>
          <w:szCs w:val="32"/>
        </w:rPr>
        <w:t>、</w:t>
      </w:r>
      <w:r w:rsidRPr="00762991">
        <w:rPr>
          <w:rStyle w:val="FontStyle47"/>
          <w:rFonts w:eastAsia="仿宋_GB2312"/>
          <w:sz w:val="32"/>
          <w:szCs w:val="32"/>
        </w:rPr>
        <w:t>Ⅳ</w:t>
      </w:r>
      <w:r w:rsidRPr="00762991">
        <w:rPr>
          <w:rStyle w:val="FontStyle47"/>
          <w:rFonts w:eastAsia="仿宋_GB2312"/>
          <w:sz w:val="32"/>
          <w:szCs w:val="32"/>
        </w:rPr>
        <w:t>级），而隆乳手术植入</w:t>
      </w:r>
      <w:r w:rsidRPr="00762991">
        <w:rPr>
          <w:rStyle w:val="FontStyle47"/>
          <w:rFonts w:eastAsia="仿宋_GB2312"/>
          <w:sz w:val="32"/>
          <w:szCs w:val="32"/>
        </w:rPr>
        <w:t>5</w:t>
      </w:r>
      <w:r w:rsidRPr="00762991">
        <w:rPr>
          <w:rStyle w:val="FontStyle47"/>
          <w:rFonts w:eastAsia="仿宋_GB2312"/>
          <w:sz w:val="32"/>
          <w:szCs w:val="32"/>
        </w:rPr>
        <w:t>年的平均破裂率为</w:t>
      </w:r>
      <w:r w:rsidRPr="00762991">
        <w:rPr>
          <w:rStyle w:val="FontStyle47"/>
          <w:rFonts w:eastAsia="仿宋_GB2312"/>
          <w:sz w:val="32"/>
          <w:szCs w:val="32"/>
        </w:rPr>
        <w:t>2%</w:t>
      </w:r>
      <w:r w:rsidRPr="00762991">
        <w:rPr>
          <w:rStyle w:val="FontStyle47"/>
          <w:rFonts w:eastAsia="仿宋_GB2312"/>
          <w:sz w:val="32"/>
          <w:szCs w:val="32"/>
        </w:rPr>
        <w:t>，其</w:t>
      </w:r>
      <w:r w:rsidRPr="00762991">
        <w:rPr>
          <w:rStyle w:val="FontStyle47"/>
          <w:rFonts w:eastAsia="仿宋_GB2312"/>
          <w:sz w:val="32"/>
          <w:szCs w:val="32"/>
        </w:rPr>
        <w:t>95%</w:t>
      </w:r>
      <w:r w:rsidRPr="00762991">
        <w:rPr>
          <w:rStyle w:val="FontStyle47"/>
          <w:rFonts w:eastAsia="仿宋_GB2312"/>
          <w:sz w:val="32"/>
          <w:szCs w:val="32"/>
        </w:rPr>
        <w:t>单侧可信区间界限值（目标值）为</w:t>
      </w:r>
      <w:r w:rsidRPr="00762991">
        <w:rPr>
          <w:rStyle w:val="FontStyle47"/>
          <w:rFonts w:eastAsia="仿宋_GB2312"/>
          <w:sz w:val="32"/>
          <w:szCs w:val="32"/>
        </w:rPr>
        <w:t>10%</w:t>
      </w:r>
      <w:r w:rsidRPr="00762991">
        <w:rPr>
          <w:rStyle w:val="FontStyle47"/>
          <w:rFonts w:eastAsia="仿宋_GB2312"/>
          <w:sz w:val="32"/>
          <w:szCs w:val="32"/>
        </w:rPr>
        <w:t>，植入</w:t>
      </w:r>
      <w:r w:rsidRPr="00762991">
        <w:rPr>
          <w:rStyle w:val="FontStyle47"/>
          <w:rFonts w:eastAsia="仿宋_GB2312"/>
          <w:sz w:val="32"/>
          <w:szCs w:val="32"/>
        </w:rPr>
        <w:t>5</w:t>
      </w:r>
      <w:r w:rsidRPr="00762991">
        <w:rPr>
          <w:rStyle w:val="FontStyle47"/>
          <w:rFonts w:eastAsia="仿宋_GB2312"/>
          <w:sz w:val="32"/>
          <w:szCs w:val="32"/>
        </w:rPr>
        <w:t>年的平均包膜挛缩率（</w:t>
      </w:r>
      <w:r w:rsidRPr="00762991">
        <w:rPr>
          <w:rStyle w:val="FontStyle47"/>
          <w:rFonts w:eastAsia="仿宋_GB2312"/>
          <w:sz w:val="32"/>
          <w:szCs w:val="32"/>
        </w:rPr>
        <w:t>Baker</w:t>
      </w:r>
      <w:r w:rsidRPr="00762991">
        <w:rPr>
          <w:rStyle w:val="FontStyle47"/>
          <w:rFonts w:eastAsia="仿宋_GB2312"/>
          <w:sz w:val="32"/>
          <w:szCs w:val="32"/>
        </w:rPr>
        <w:t>分级</w:t>
      </w:r>
      <w:r w:rsidRPr="00762991">
        <w:rPr>
          <w:rStyle w:val="FontStyle47"/>
          <w:rFonts w:eastAsia="仿宋_GB2312"/>
          <w:sz w:val="32"/>
          <w:szCs w:val="32"/>
        </w:rPr>
        <w:t>Ⅲ</w:t>
      </w:r>
      <w:r w:rsidRPr="00762991">
        <w:rPr>
          <w:rStyle w:val="FontStyle47"/>
          <w:rFonts w:eastAsia="仿宋_GB2312"/>
          <w:sz w:val="32"/>
          <w:szCs w:val="32"/>
        </w:rPr>
        <w:t>、</w:t>
      </w:r>
      <w:r w:rsidRPr="00762991">
        <w:rPr>
          <w:rStyle w:val="FontStyle47"/>
          <w:rFonts w:eastAsia="仿宋_GB2312"/>
          <w:sz w:val="32"/>
          <w:szCs w:val="32"/>
        </w:rPr>
        <w:t>Ⅳ</w:t>
      </w:r>
      <w:r w:rsidRPr="00762991">
        <w:rPr>
          <w:rStyle w:val="FontStyle47"/>
          <w:rFonts w:eastAsia="仿宋_GB2312"/>
          <w:sz w:val="32"/>
          <w:szCs w:val="32"/>
        </w:rPr>
        <w:t>级）为</w:t>
      </w:r>
      <w:r w:rsidRPr="00762991">
        <w:rPr>
          <w:rStyle w:val="FontStyle47"/>
          <w:rFonts w:eastAsia="仿宋_GB2312"/>
          <w:sz w:val="32"/>
          <w:szCs w:val="32"/>
        </w:rPr>
        <w:t>14%</w:t>
      </w:r>
      <w:r w:rsidRPr="00762991">
        <w:rPr>
          <w:rStyle w:val="FontStyle47"/>
          <w:rFonts w:eastAsia="仿宋_GB2312"/>
          <w:sz w:val="32"/>
          <w:szCs w:val="32"/>
        </w:rPr>
        <w:t>（鉴于</w:t>
      </w:r>
      <w:r w:rsidRPr="00762991">
        <w:rPr>
          <w:rStyle w:val="FontStyle47"/>
          <w:rFonts w:eastAsia="仿宋_GB2312"/>
          <w:sz w:val="32"/>
          <w:szCs w:val="32"/>
        </w:rPr>
        <w:t>15</w:t>
      </w:r>
      <w:r w:rsidRPr="00762991">
        <w:rPr>
          <w:rStyle w:val="FontStyle47"/>
          <w:rFonts w:eastAsia="仿宋_GB2312"/>
          <w:sz w:val="32"/>
          <w:szCs w:val="32"/>
        </w:rPr>
        <w:t>年和</w:t>
      </w:r>
      <w:r w:rsidRPr="00762991">
        <w:rPr>
          <w:rStyle w:val="FontStyle47"/>
          <w:rFonts w:eastAsia="仿宋_GB2312"/>
          <w:sz w:val="32"/>
          <w:szCs w:val="32"/>
        </w:rPr>
        <w:t>5</w:t>
      </w:r>
      <w:r w:rsidRPr="00762991">
        <w:rPr>
          <w:rStyle w:val="FontStyle47"/>
          <w:rFonts w:eastAsia="仿宋_GB2312"/>
          <w:sz w:val="32"/>
          <w:szCs w:val="32"/>
        </w:rPr>
        <w:t>年的包膜挛缩率相近，借鉴</w:t>
      </w:r>
      <w:r w:rsidRPr="00762991">
        <w:rPr>
          <w:rStyle w:val="FontStyle47"/>
          <w:rFonts w:eastAsia="仿宋_GB2312"/>
          <w:sz w:val="32"/>
          <w:szCs w:val="32"/>
        </w:rPr>
        <w:t>15</w:t>
      </w:r>
      <w:r w:rsidRPr="00762991">
        <w:rPr>
          <w:rStyle w:val="FontStyle47"/>
          <w:rFonts w:eastAsia="仿宋_GB2312"/>
          <w:sz w:val="32"/>
          <w:szCs w:val="32"/>
        </w:rPr>
        <w:t>年包膜挛缩率数据），其</w:t>
      </w:r>
      <w:r w:rsidRPr="00762991">
        <w:rPr>
          <w:rStyle w:val="FontStyle47"/>
          <w:rFonts w:eastAsia="仿宋_GB2312"/>
          <w:sz w:val="32"/>
          <w:szCs w:val="32"/>
        </w:rPr>
        <w:t>95%</w:t>
      </w:r>
      <w:r w:rsidRPr="00762991">
        <w:rPr>
          <w:rStyle w:val="FontStyle47"/>
          <w:rFonts w:eastAsia="仿宋_GB2312"/>
          <w:sz w:val="32"/>
          <w:szCs w:val="32"/>
        </w:rPr>
        <w:t>单侧可信区间界限值（目标值）为</w:t>
      </w:r>
      <w:r w:rsidRPr="00762991">
        <w:rPr>
          <w:rStyle w:val="FontStyle47"/>
          <w:rFonts w:eastAsia="仿宋_GB2312"/>
          <w:sz w:val="32"/>
          <w:szCs w:val="32"/>
        </w:rPr>
        <w:t>24%</w:t>
      </w:r>
      <w:r w:rsidRPr="00762991">
        <w:rPr>
          <w:rStyle w:val="FontStyle47"/>
          <w:rFonts w:eastAsia="仿宋_GB2312"/>
          <w:sz w:val="32"/>
          <w:szCs w:val="32"/>
        </w:rPr>
        <w:t>，因此临床试验需要的最低样本量应为</w:t>
      </w:r>
      <w:r w:rsidRPr="00762991">
        <w:rPr>
          <w:rStyle w:val="FontStyle47"/>
          <w:rFonts w:eastAsia="仿宋_GB2312"/>
          <w:sz w:val="32"/>
          <w:szCs w:val="32"/>
        </w:rPr>
        <w:t>188</w:t>
      </w:r>
      <w:r w:rsidRPr="00762991">
        <w:rPr>
          <w:rStyle w:val="FontStyle47"/>
          <w:rFonts w:eastAsia="仿宋_GB2312"/>
          <w:sz w:val="32"/>
          <w:szCs w:val="32"/>
        </w:rPr>
        <w:t>名受试者。该样本量是最终完成</w:t>
      </w:r>
      <w:r w:rsidRPr="00762991">
        <w:rPr>
          <w:rStyle w:val="FontStyle47"/>
          <w:rFonts w:eastAsia="仿宋_GB2312"/>
          <w:sz w:val="32"/>
          <w:szCs w:val="32"/>
        </w:rPr>
        <w:t>5</w:t>
      </w:r>
      <w:r w:rsidRPr="00762991">
        <w:rPr>
          <w:rStyle w:val="FontStyle47"/>
          <w:rFonts w:eastAsia="仿宋_GB2312"/>
          <w:sz w:val="32"/>
          <w:szCs w:val="32"/>
        </w:rPr>
        <w:t>年随访的受试者例数。假设从术后</w:t>
      </w:r>
      <w:r w:rsidRPr="00762991">
        <w:rPr>
          <w:rStyle w:val="FontStyle47"/>
          <w:rFonts w:eastAsia="仿宋_GB2312"/>
          <w:sz w:val="32"/>
          <w:szCs w:val="32"/>
        </w:rPr>
        <w:t>1</w:t>
      </w:r>
      <w:r w:rsidRPr="00762991">
        <w:rPr>
          <w:rStyle w:val="FontStyle47"/>
          <w:rFonts w:eastAsia="仿宋_GB2312"/>
          <w:sz w:val="32"/>
          <w:szCs w:val="32"/>
        </w:rPr>
        <w:t>年到术后</w:t>
      </w:r>
      <w:r w:rsidRPr="00762991">
        <w:rPr>
          <w:rStyle w:val="FontStyle47"/>
          <w:rFonts w:eastAsia="仿宋_GB2312"/>
          <w:sz w:val="32"/>
          <w:szCs w:val="32"/>
        </w:rPr>
        <w:t>5</w:t>
      </w:r>
      <w:r w:rsidRPr="00762991">
        <w:rPr>
          <w:rStyle w:val="FontStyle47"/>
          <w:rFonts w:eastAsia="仿宋_GB2312"/>
          <w:sz w:val="32"/>
          <w:szCs w:val="32"/>
        </w:rPr>
        <w:t>年之间的失访率是</w:t>
      </w:r>
      <w:r w:rsidRPr="00762991">
        <w:rPr>
          <w:rStyle w:val="FontStyle47"/>
          <w:rFonts w:eastAsia="仿宋_GB2312"/>
          <w:sz w:val="32"/>
          <w:szCs w:val="32"/>
        </w:rPr>
        <w:t>20%</w:t>
      </w:r>
      <w:r w:rsidRPr="00762991">
        <w:rPr>
          <w:rStyle w:val="FontStyle47"/>
          <w:rFonts w:eastAsia="仿宋_GB2312"/>
          <w:sz w:val="32"/>
          <w:szCs w:val="32"/>
        </w:rPr>
        <w:t>，则注册申请人应保证在术后</w:t>
      </w:r>
      <w:r w:rsidRPr="00762991">
        <w:rPr>
          <w:rStyle w:val="FontStyle47"/>
          <w:rFonts w:eastAsia="仿宋_GB2312"/>
          <w:sz w:val="32"/>
          <w:szCs w:val="32"/>
        </w:rPr>
        <w:t>1</w:t>
      </w:r>
      <w:r w:rsidRPr="00762991">
        <w:rPr>
          <w:rStyle w:val="FontStyle47"/>
          <w:rFonts w:eastAsia="仿宋_GB2312"/>
          <w:sz w:val="32"/>
          <w:szCs w:val="32"/>
        </w:rPr>
        <w:t>年的随访受试者数至少为</w:t>
      </w:r>
      <w:r w:rsidRPr="00762991">
        <w:rPr>
          <w:rStyle w:val="FontStyle47"/>
          <w:rFonts w:eastAsia="仿宋_GB2312"/>
          <w:sz w:val="32"/>
          <w:szCs w:val="32"/>
        </w:rPr>
        <w:t>235</w:t>
      </w:r>
      <w:r w:rsidRPr="00762991">
        <w:rPr>
          <w:rStyle w:val="FontStyle47"/>
          <w:rFonts w:eastAsia="仿宋_GB2312"/>
          <w:sz w:val="32"/>
          <w:szCs w:val="32"/>
        </w:rPr>
        <w:t>名。鉴于从术后</w:t>
      </w:r>
      <w:r w:rsidRPr="00762991">
        <w:rPr>
          <w:rStyle w:val="FontStyle47"/>
          <w:rFonts w:eastAsia="仿宋_GB2312"/>
          <w:sz w:val="32"/>
          <w:szCs w:val="32"/>
        </w:rPr>
        <w:t>1</w:t>
      </w:r>
      <w:r w:rsidRPr="00762991">
        <w:rPr>
          <w:rStyle w:val="FontStyle47"/>
          <w:rFonts w:eastAsia="仿宋_GB2312"/>
          <w:sz w:val="32"/>
          <w:szCs w:val="32"/>
        </w:rPr>
        <w:t>年到术后</w:t>
      </w:r>
      <w:r w:rsidRPr="00762991">
        <w:rPr>
          <w:rStyle w:val="FontStyle47"/>
          <w:rFonts w:eastAsia="仿宋_GB2312"/>
          <w:sz w:val="32"/>
          <w:szCs w:val="32"/>
        </w:rPr>
        <w:t>5</w:t>
      </w:r>
      <w:r w:rsidRPr="00762991">
        <w:rPr>
          <w:rStyle w:val="FontStyle47"/>
          <w:rFonts w:eastAsia="仿宋_GB2312"/>
          <w:sz w:val="32"/>
          <w:szCs w:val="32"/>
        </w:rPr>
        <w:t>年之间保持随访率高于</w:t>
      </w:r>
      <w:r w:rsidRPr="00762991">
        <w:rPr>
          <w:rStyle w:val="FontStyle47"/>
          <w:rFonts w:eastAsia="仿宋_GB2312"/>
          <w:sz w:val="32"/>
          <w:szCs w:val="32"/>
        </w:rPr>
        <w:t>80%</w:t>
      </w:r>
      <w:r w:rsidRPr="00762991">
        <w:rPr>
          <w:rStyle w:val="FontStyle47"/>
          <w:rFonts w:eastAsia="仿宋_GB2312"/>
          <w:sz w:val="32"/>
          <w:szCs w:val="32"/>
        </w:rPr>
        <w:t>非常困难，因此注册申请人</w:t>
      </w:r>
      <w:r w:rsidRPr="00762991">
        <w:rPr>
          <w:rFonts w:eastAsia="仿宋_GB2312"/>
          <w:color w:val="000000"/>
          <w:sz w:val="32"/>
          <w:szCs w:val="32"/>
        </w:rPr>
        <w:t>在首次注册申报时提交的临床试验资料中，术后</w:t>
      </w:r>
      <w:r w:rsidRPr="00762991">
        <w:rPr>
          <w:rFonts w:eastAsia="仿宋_GB2312"/>
          <w:color w:val="000000"/>
          <w:sz w:val="32"/>
          <w:szCs w:val="32"/>
        </w:rPr>
        <w:t>1</w:t>
      </w:r>
      <w:r w:rsidRPr="00762991">
        <w:rPr>
          <w:rFonts w:eastAsia="仿宋_GB2312"/>
          <w:color w:val="000000"/>
          <w:sz w:val="32"/>
          <w:szCs w:val="32"/>
        </w:rPr>
        <w:t>年随访的</w:t>
      </w:r>
      <w:r w:rsidRPr="00762991">
        <w:rPr>
          <w:rStyle w:val="FontStyle47"/>
          <w:rFonts w:eastAsia="仿宋_GB2312"/>
          <w:sz w:val="32"/>
          <w:szCs w:val="32"/>
        </w:rPr>
        <w:t>样本量</w:t>
      </w:r>
      <w:r w:rsidRPr="00762991">
        <w:rPr>
          <w:rFonts w:eastAsia="仿宋_GB2312"/>
          <w:color w:val="000000"/>
          <w:sz w:val="32"/>
          <w:szCs w:val="32"/>
        </w:rPr>
        <w:t>应不低于</w:t>
      </w:r>
      <w:r w:rsidRPr="00762991">
        <w:rPr>
          <w:rFonts w:eastAsia="仿宋_GB2312"/>
          <w:color w:val="000000"/>
          <w:sz w:val="32"/>
          <w:szCs w:val="32"/>
        </w:rPr>
        <w:t>235</w:t>
      </w:r>
      <w:r w:rsidRPr="00762991">
        <w:rPr>
          <w:rFonts w:eastAsia="仿宋_GB2312"/>
          <w:color w:val="000000"/>
          <w:sz w:val="32"/>
          <w:szCs w:val="32"/>
        </w:rPr>
        <w:t>名随访的受试者。为保证该随访数据的获得，建议</w:t>
      </w:r>
      <w:r w:rsidRPr="00762991">
        <w:rPr>
          <w:rStyle w:val="FontStyle47"/>
          <w:rFonts w:eastAsia="仿宋_GB2312"/>
          <w:sz w:val="32"/>
          <w:szCs w:val="32"/>
        </w:rPr>
        <w:t>在受试者入组时适当增加初始样本量。</w:t>
      </w:r>
      <w:r w:rsidRPr="00762991">
        <w:rPr>
          <w:rFonts w:eastAsia="仿宋_GB2312"/>
          <w:color w:val="000000"/>
          <w:sz w:val="32"/>
          <w:szCs w:val="32"/>
        </w:rPr>
        <w:t>上述样本量是基于隆乳手术的文献数据计算得出，故入选的</w:t>
      </w:r>
      <w:r w:rsidR="00280C08" w:rsidRPr="00762991">
        <w:rPr>
          <w:rFonts w:eastAsia="仿宋_GB2312"/>
          <w:color w:val="000000"/>
          <w:sz w:val="32"/>
          <w:szCs w:val="32"/>
        </w:rPr>
        <w:t>适用范围</w:t>
      </w:r>
      <w:r w:rsidRPr="00762991">
        <w:rPr>
          <w:rFonts w:eastAsia="仿宋_GB2312"/>
          <w:color w:val="000000"/>
          <w:sz w:val="32"/>
          <w:szCs w:val="32"/>
        </w:rPr>
        <w:t>应仅限于隆乳，且所得数据进行统计得出的临床结论也仅支持隆</w:t>
      </w:r>
      <w:r w:rsidR="000D05F9" w:rsidRPr="00762991">
        <w:rPr>
          <w:rFonts w:eastAsia="仿宋_GB2312"/>
          <w:color w:val="000000"/>
          <w:sz w:val="32"/>
          <w:szCs w:val="32"/>
        </w:rPr>
        <w:t>的适用范围</w:t>
      </w:r>
      <w:r w:rsidRPr="00762991">
        <w:rPr>
          <w:rFonts w:eastAsia="仿宋_GB2312"/>
          <w:color w:val="000000"/>
          <w:sz w:val="32"/>
          <w:szCs w:val="32"/>
        </w:rPr>
        <w:t>。</w:t>
      </w:r>
    </w:p>
    <w:p w14:paraId="483A1DB8" w14:textId="4032CF8B" w:rsidR="00D36E0D" w:rsidRPr="00762991" w:rsidRDefault="00D36E0D" w:rsidP="00D36E0D">
      <w:pPr>
        <w:pStyle w:val="Style15"/>
        <w:widowControl/>
        <w:spacing w:line="580" w:lineRule="exact"/>
        <w:ind w:firstLineChars="200" w:firstLine="640"/>
        <w:jc w:val="both"/>
        <w:rPr>
          <w:rStyle w:val="FontStyle47"/>
          <w:rFonts w:eastAsia="仿宋_GB2312"/>
          <w:sz w:val="32"/>
          <w:szCs w:val="32"/>
        </w:rPr>
      </w:pPr>
      <w:r w:rsidRPr="00762991">
        <w:rPr>
          <w:rStyle w:val="FontStyle47"/>
          <w:rFonts w:eastAsia="仿宋_GB2312"/>
          <w:sz w:val="32"/>
          <w:szCs w:val="32"/>
        </w:rPr>
        <w:t>对于采用随机平行对照设计的临床试验，四种</w:t>
      </w:r>
      <w:r w:rsidR="00280C08" w:rsidRPr="00762991">
        <w:rPr>
          <w:rStyle w:val="FontStyle47"/>
          <w:rFonts w:eastAsia="仿宋_GB2312"/>
          <w:sz w:val="32"/>
          <w:szCs w:val="32"/>
        </w:rPr>
        <w:t>适用范围</w:t>
      </w:r>
      <w:r w:rsidR="00280C08" w:rsidRPr="00762991" w:rsidDel="00280C08">
        <w:rPr>
          <w:rStyle w:val="FontStyle47"/>
          <w:rFonts w:eastAsia="仿宋_GB2312"/>
          <w:sz w:val="32"/>
          <w:szCs w:val="32"/>
        </w:rPr>
        <w:t xml:space="preserve"> </w:t>
      </w:r>
      <w:r w:rsidRPr="00762991">
        <w:rPr>
          <w:rStyle w:val="FontStyle47"/>
          <w:rFonts w:eastAsia="仿宋_GB2312"/>
          <w:sz w:val="32"/>
          <w:szCs w:val="32"/>
        </w:rPr>
        <w:t>(</w:t>
      </w:r>
      <w:r w:rsidRPr="00762991">
        <w:rPr>
          <w:rFonts w:eastAsia="仿宋_GB2312"/>
          <w:color w:val="000000"/>
          <w:sz w:val="32"/>
          <w:szCs w:val="32"/>
        </w:rPr>
        <w:t>隆乳、乳房再造、隆乳后</w:t>
      </w:r>
      <w:r w:rsidR="00C608ED" w:rsidRPr="00762991">
        <w:rPr>
          <w:rFonts w:eastAsia="仿宋_GB2312"/>
          <w:color w:val="000000"/>
          <w:sz w:val="32"/>
          <w:szCs w:val="32"/>
        </w:rPr>
        <w:t>植入物</w:t>
      </w:r>
      <w:r w:rsidRPr="00762991">
        <w:rPr>
          <w:rFonts w:eastAsia="仿宋_GB2312"/>
          <w:color w:val="000000"/>
          <w:sz w:val="32"/>
          <w:szCs w:val="32"/>
        </w:rPr>
        <w:t>更换、再造后</w:t>
      </w:r>
      <w:r w:rsidR="00C608ED" w:rsidRPr="00762991">
        <w:rPr>
          <w:rFonts w:eastAsia="仿宋_GB2312"/>
          <w:color w:val="000000"/>
          <w:sz w:val="32"/>
          <w:szCs w:val="32"/>
        </w:rPr>
        <w:t>植入物</w:t>
      </w:r>
      <w:r w:rsidRPr="00762991">
        <w:rPr>
          <w:rFonts w:eastAsia="仿宋_GB2312"/>
          <w:color w:val="000000"/>
          <w:sz w:val="32"/>
          <w:szCs w:val="32"/>
        </w:rPr>
        <w:t>更换</w:t>
      </w:r>
      <w:r w:rsidRPr="00762991">
        <w:rPr>
          <w:rFonts w:eastAsia="仿宋_GB2312"/>
          <w:color w:val="000000"/>
          <w:sz w:val="32"/>
          <w:szCs w:val="32"/>
        </w:rPr>
        <w:t>)</w:t>
      </w:r>
      <w:r w:rsidRPr="00762991">
        <w:rPr>
          <w:rStyle w:val="FontStyle47"/>
          <w:rFonts w:eastAsia="仿宋_GB2312"/>
          <w:sz w:val="32"/>
          <w:szCs w:val="32"/>
        </w:rPr>
        <w:t>可合并进行统计，统计的结果可支持四种预期用途。</w:t>
      </w:r>
    </w:p>
    <w:p w14:paraId="78930411" w14:textId="053F64E7" w:rsidR="00D36E0D" w:rsidRPr="00762991" w:rsidRDefault="00D36E0D" w:rsidP="00D36E0D">
      <w:pPr>
        <w:pStyle w:val="Style15"/>
        <w:widowControl/>
        <w:spacing w:line="580" w:lineRule="exact"/>
        <w:ind w:firstLineChars="200" w:firstLine="640"/>
        <w:jc w:val="both"/>
        <w:rPr>
          <w:rFonts w:eastAsia="仿宋_GB2312"/>
          <w:color w:val="000000"/>
          <w:kern w:val="2"/>
          <w:sz w:val="32"/>
          <w:szCs w:val="32"/>
        </w:rPr>
      </w:pPr>
      <w:r w:rsidRPr="00762991">
        <w:rPr>
          <w:rStyle w:val="FontStyle47"/>
          <w:rFonts w:eastAsia="仿宋_GB2312"/>
          <w:color w:val="000000"/>
          <w:sz w:val="32"/>
          <w:szCs w:val="32"/>
        </w:rPr>
        <w:t>为了对乳房</w:t>
      </w:r>
      <w:r w:rsidR="00C608ED" w:rsidRPr="00762991">
        <w:rPr>
          <w:rStyle w:val="FontStyle47"/>
          <w:rFonts w:eastAsia="仿宋_GB2312"/>
          <w:color w:val="000000"/>
          <w:sz w:val="32"/>
          <w:szCs w:val="32"/>
        </w:rPr>
        <w:t>植入物</w:t>
      </w:r>
      <w:r w:rsidRPr="00762991">
        <w:rPr>
          <w:rStyle w:val="FontStyle47"/>
          <w:rFonts w:eastAsia="仿宋_GB2312"/>
          <w:color w:val="000000"/>
          <w:sz w:val="32"/>
          <w:szCs w:val="32"/>
        </w:rPr>
        <w:t>的安全性和有效性评价提供有意义的数据，</w:t>
      </w:r>
      <w:r w:rsidRPr="00762991">
        <w:rPr>
          <w:rStyle w:val="FontStyle47"/>
          <w:rFonts w:eastAsia="仿宋_GB2312"/>
          <w:sz w:val="32"/>
          <w:szCs w:val="32"/>
        </w:rPr>
        <w:t>无论是采用随机平行对照设计还是单组目标值法设计，均</w:t>
      </w:r>
      <w:r w:rsidR="00106C3D" w:rsidRPr="00762991">
        <w:rPr>
          <w:rStyle w:val="FontStyle47"/>
          <w:rFonts w:eastAsia="仿宋_GB2312"/>
          <w:color w:val="000000"/>
          <w:sz w:val="32"/>
          <w:szCs w:val="32"/>
        </w:rPr>
        <w:t>需</w:t>
      </w:r>
      <w:r w:rsidRPr="00762991">
        <w:rPr>
          <w:rStyle w:val="FontStyle47"/>
          <w:rFonts w:eastAsia="仿宋_GB2312"/>
          <w:color w:val="000000"/>
          <w:sz w:val="32"/>
          <w:szCs w:val="32"/>
        </w:rPr>
        <w:t>保证每个时间点的受试者人群相对于初始受试人群的随访率不低于</w:t>
      </w:r>
      <w:r w:rsidRPr="00762991">
        <w:rPr>
          <w:rStyle w:val="FontStyle47"/>
          <w:rFonts w:eastAsia="仿宋_GB2312"/>
          <w:color w:val="000000"/>
          <w:sz w:val="32"/>
          <w:szCs w:val="32"/>
        </w:rPr>
        <w:t>80%</w:t>
      </w:r>
      <w:r w:rsidRPr="00762991">
        <w:rPr>
          <w:rStyle w:val="FontStyle47"/>
          <w:rFonts w:eastAsia="仿宋_GB2312"/>
          <w:color w:val="000000"/>
          <w:sz w:val="32"/>
          <w:szCs w:val="32"/>
        </w:rPr>
        <w:t>。</w:t>
      </w:r>
    </w:p>
    <w:p w14:paraId="3B0FF36B" w14:textId="77777777" w:rsidR="00D36E0D" w:rsidRPr="00762991" w:rsidRDefault="00D36E0D" w:rsidP="00D36E0D">
      <w:pPr>
        <w:spacing w:line="580" w:lineRule="exact"/>
        <w:ind w:firstLineChars="200" w:firstLine="640"/>
        <w:outlineLvl w:val="2"/>
        <w:rPr>
          <w:rFonts w:ascii="Times New Roman" w:eastAsia="仿宋_GB2312" w:hAnsi="Times New Roman"/>
          <w:color w:val="000000"/>
          <w:sz w:val="32"/>
          <w:szCs w:val="32"/>
        </w:rPr>
      </w:pPr>
      <w:r w:rsidRPr="00762991">
        <w:rPr>
          <w:rFonts w:ascii="Times New Roman" w:eastAsia="仿宋_GB2312" w:hAnsi="Times New Roman"/>
          <w:color w:val="000000"/>
          <w:sz w:val="32"/>
          <w:szCs w:val="32"/>
        </w:rPr>
        <w:t>5.</w:t>
      </w:r>
      <w:r w:rsidRPr="00762991">
        <w:rPr>
          <w:rFonts w:ascii="Times New Roman" w:eastAsia="仿宋_GB2312" w:hAnsi="Times New Roman"/>
          <w:color w:val="000000"/>
          <w:sz w:val="32"/>
          <w:szCs w:val="32"/>
        </w:rPr>
        <w:t>临床试验随访时间</w:t>
      </w:r>
    </w:p>
    <w:p w14:paraId="6DFA116E" w14:textId="7850D9EA" w:rsidR="00D36E0D" w:rsidRPr="00762991" w:rsidRDefault="00D36E0D" w:rsidP="00D36E0D">
      <w:pPr>
        <w:ind w:firstLineChars="200" w:firstLine="640"/>
        <w:rPr>
          <w:rFonts w:ascii="Times New Roman" w:eastAsia="仿宋_GB2312" w:hAnsi="Times New Roman"/>
          <w:bCs/>
          <w:color w:val="000000"/>
          <w:sz w:val="32"/>
          <w:szCs w:val="32"/>
        </w:rPr>
      </w:pPr>
      <w:r w:rsidRPr="00762991">
        <w:rPr>
          <w:rFonts w:ascii="Times New Roman" w:eastAsia="仿宋_GB2312" w:hAnsi="Times New Roman"/>
          <w:color w:val="000000"/>
          <w:sz w:val="32"/>
          <w:szCs w:val="32"/>
        </w:rPr>
        <w:t>乳房</w:t>
      </w:r>
      <w:r w:rsidR="00C608ED" w:rsidRPr="00762991">
        <w:rPr>
          <w:rFonts w:ascii="Times New Roman" w:eastAsia="仿宋_GB2312" w:hAnsi="Times New Roman"/>
          <w:color w:val="000000"/>
          <w:sz w:val="32"/>
          <w:szCs w:val="32"/>
        </w:rPr>
        <w:t>植入物</w:t>
      </w:r>
      <w:r w:rsidRPr="00762991">
        <w:rPr>
          <w:rFonts w:ascii="Times New Roman" w:eastAsia="仿宋_GB2312" w:hAnsi="Times New Roman"/>
          <w:color w:val="000000"/>
          <w:sz w:val="32"/>
          <w:szCs w:val="32"/>
        </w:rPr>
        <w:t>产品的临床试验随访时间一般在</w:t>
      </w:r>
      <w:r w:rsidR="00280C08" w:rsidRPr="00762991">
        <w:rPr>
          <w:rFonts w:ascii="Times New Roman" w:eastAsia="仿宋_GB2312" w:hAnsi="Times New Roman"/>
          <w:color w:val="000000"/>
          <w:sz w:val="32"/>
          <w:szCs w:val="32"/>
        </w:rPr>
        <w:t>10</w:t>
      </w:r>
      <w:r w:rsidRPr="00762991">
        <w:rPr>
          <w:rFonts w:ascii="Times New Roman" w:eastAsia="仿宋_GB2312" w:hAnsi="Times New Roman"/>
          <w:color w:val="000000"/>
          <w:sz w:val="32"/>
          <w:szCs w:val="32"/>
        </w:rPr>
        <w:t>年以上。</w:t>
      </w:r>
      <w:r w:rsidRPr="00762991">
        <w:rPr>
          <w:rFonts w:ascii="Times New Roman" w:eastAsia="仿宋_GB2312" w:hAnsi="Times New Roman"/>
          <w:color w:val="000000"/>
          <w:sz w:val="32"/>
          <w:szCs w:val="32"/>
        </w:rPr>
        <w:lastRenderedPageBreak/>
        <w:t>对于</w:t>
      </w:r>
      <w:r w:rsidRPr="00762991">
        <w:rPr>
          <w:rFonts w:ascii="Times New Roman" w:eastAsia="仿宋_GB2312" w:hAnsi="Times New Roman"/>
          <w:bCs/>
          <w:color w:val="000000"/>
          <w:sz w:val="32"/>
          <w:szCs w:val="32"/>
        </w:rPr>
        <w:t>硅凝胶填充乳房植入物</w:t>
      </w:r>
      <w:r w:rsidRPr="00762991">
        <w:rPr>
          <w:rFonts w:ascii="Times New Roman" w:eastAsia="仿宋_GB2312" w:hAnsi="Times New Roman"/>
          <w:bCs/>
          <w:color w:val="000000"/>
          <w:sz w:val="32"/>
          <w:szCs w:val="32"/>
        </w:rPr>
        <w:t>,</w:t>
      </w:r>
      <w:r w:rsidRPr="00762991">
        <w:rPr>
          <w:rFonts w:ascii="Times New Roman" w:eastAsia="仿宋_GB2312" w:hAnsi="Times New Roman"/>
          <w:bCs/>
          <w:color w:val="000000"/>
          <w:sz w:val="32"/>
          <w:szCs w:val="32"/>
        </w:rPr>
        <w:t>注册申请人需提交至少</w:t>
      </w:r>
      <w:r w:rsidRPr="00762991">
        <w:rPr>
          <w:rFonts w:ascii="Times New Roman" w:eastAsia="仿宋_GB2312" w:hAnsi="Times New Roman"/>
          <w:bCs/>
          <w:color w:val="000000"/>
          <w:sz w:val="32"/>
          <w:szCs w:val="32"/>
        </w:rPr>
        <w:t>3</w:t>
      </w:r>
      <w:r w:rsidRPr="00762991">
        <w:rPr>
          <w:rFonts w:ascii="Times New Roman" w:eastAsia="仿宋_GB2312" w:hAnsi="Times New Roman"/>
          <w:bCs/>
          <w:color w:val="000000"/>
          <w:sz w:val="32"/>
          <w:szCs w:val="32"/>
        </w:rPr>
        <w:t>年的上市前临床试验数据，</w:t>
      </w:r>
      <w:r w:rsidRPr="00762991">
        <w:rPr>
          <w:rFonts w:ascii="Times New Roman" w:eastAsia="仿宋_GB2312" w:hAnsi="Times New Roman"/>
          <w:color w:val="000000"/>
          <w:sz w:val="32"/>
          <w:szCs w:val="32"/>
        </w:rPr>
        <w:t>以支持其首次注册批准；对于</w:t>
      </w:r>
      <w:r w:rsidRPr="00762991">
        <w:rPr>
          <w:rFonts w:ascii="Times New Roman" w:eastAsia="仿宋_GB2312" w:hAnsi="Times New Roman"/>
          <w:bCs/>
          <w:color w:val="000000"/>
          <w:sz w:val="32"/>
          <w:szCs w:val="32"/>
        </w:rPr>
        <w:t>生理盐水填充乳房植入物，注册申请人需提交至少</w:t>
      </w:r>
      <w:r w:rsidRPr="00762991">
        <w:rPr>
          <w:rFonts w:ascii="Times New Roman" w:eastAsia="仿宋_GB2312" w:hAnsi="Times New Roman"/>
          <w:bCs/>
          <w:color w:val="000000"/>
          <w:sz w:val="32"/>
          <w:szCs w:val="32"/>
        </w:rPr>
        <w:t>2</w:t>
      </w:r>
      <w:r w:rsidRPr="00762991">
        <w:rPr>
          <w:rFonts w:ascii="Times New Roman" w:eastAsia="仿宋_GB2312" w:hAnsi="Times New Roman"/>
          <w:bCs/>
          <w:color w:val="000000"/>
          <w:sz w:val="32"/>
          <w:szCs w:val="32"/>
        </w:rPr>
        <w:t>年的上市前临床试验数据，</w:t>
      </w:r>
      <w:r w:rsidRPr="00762991">
        <w:rPr>
          <w:rFonts w:ascii="Times New Roman" w:eastAsia="仿宋_GB2312" w:hAnsi="Times New Roman"/>
          <w:color w:val="000000"/>
          <w:sz w:val="32"/>
          <w:szCs w:val="32"/>
        </w:rPr>
        <w:t>以支持其首次注册批准。注册申请人可在申报过程中更新所提交的产品临床随访数据资料，同时继续按照临床试验方案完成临床试验，在产品延续注册时提交临床试验资料。对于其他充填物或特殊设计的乳房</w:t>
      </w:r>
      <w:r w:rsidR="00C608ED" w:rsidRPr="00762991">
        <w:rPr>
          <w:rFonts w:ascii="Times New Roman" w:eastAsia="仿宋_GB2312" w:hAnsi="Times New Roman"/>
          <w:color w:val="000000"/>
          <w:sz w:val="32"/>
          <w:szCs w:val="32"/>
        </w:rPr>
        <w:t>植入物</w:t>
      </w:r>
      <w:r w:rsidRPr="00762991">
        <w:rPr>
          <w:rFonts w:ascii="Times New Roman" w:eastAsia="仿宋_GB2312" w:hAnsi="Times New Roman"/>
          <w:color w:val="000000"/>
          <w:sz w:val="32"/>
          <w:szCs w:val="32"/>
        </w:rPr>
        <w:t>产品，则需根据风险评估确定上市前临床试验的时间。</w:t>
      </w:r>
    </w:p>
    <w:p w14:paraId="2D7BA6B1" w14:textId="77777777" w:rsidR="00D36E0D" w:rsidRPr="00762991" w:rsidRDefault="00D36E0D" w:rsidP="00D6195D">
      <w:pPr>
        <w:pStyle w:val="Style15"/>
        <w:widowControl/>
        <w:spacing w:line="580" w:lineRule="exact"/>
        <w:ind w:firstLineChars="200" w:firstLine="640"/>
        <w:jc w:val="both"/>
        <w:rPr>
          <w:rFonts w:eastAsia="仿宋_GB2312"/>
          <w:color w:val="000000"/>
          <w:kern w:val="2"/>
          <w:sz w:val="32"/>
          <w:szCs w:val="32"/>
        </w:rPr>
      </w:pPr>
      <w:r w:rsidRPr="00762991">
        <w:rPr>
          <w:rFonts w:eastAsia="仿宋_GB2312"/>
          <w:color w:val="000000"/>
          <w:kern w:val="2"/>
          <w:sz w:val="32"/>
          <w:szCs w:val="32"/>
        </w:rPr>
        <w:t>定期对并发症进行评价，随访时间为</w:t>
      </w:r>
      <w:r w:rsidRPr="00762991">
        <w:rPr>
          <w:rFonts w:eastAsia="仿宋_GB2312"/>
          <w:color w:val="000000"/>
          <w:kern w:val="2"/>
          <w:sz w:val="32"/>
          <w:szCs w:val="32"/>
        </w:rPr>
        <w:t>6-10</w:t>
      </w:r>
      <w:r w:rsidRPr="00762991">
        <w:rPr>
          <w:rFonts w:eastAsia="仿宋_GB2312"/>
          <w:color w:val="000000"/>
          <w:kern w:val="2"/>
          <w:sz w:val="32"/>
          <w:szCs w:val="32"/>
        </w:rPr>
        <w:t>周、</w:t>
      </w:r>
      <w:r w:rsidRPr="00762991">
        <w:rPr>
          <w:rFonts w:eastAsia="仿宋_GB2312"/>
          <w:color w:val="000000"/>
          <w:kern w:val="2"/>
          <w:sz w:val="32"/>
          <w:szCs w:val="32"/>
        </w:rPr>
        <w:t>1</w:t>
      </w:r>
      <w:r w:rsidRPr="00762991">
        <w:rPr>
          <w:rFonts w:eastAsia="仿宋_GB2312"/>
          <w:color w:val="000000"/>
          <w:kern w:val="2"/>
          <w:sz w:val="32"/>
          <w:szCs w:val="32"/>
        </w:rPr>
        <w:t>年及每年随访。每年均需对受试者进行评价，以减少在随访过程中丢失的受试者数量。</w:t>
      </w:r>
    </w:p>
    <w:p w14:paraId="7BB6A658" w14:textId="77777777" w:rsidR="00D36E0D" w:rsidRPr="00762991" w:rsidRDefault="00D36E0D" w:rsidP="00D36E0D">
      <w:pPr>
        <w:pStyle w:val="Style15"/>
        <w:widowControl/>
        <w:spacing w:line="580" w:lineRule="exact"/>
        <w:ind w:firstLineChars="200" w:firstLine="640"/>
        <w:jc w:val="both"/>
        <w:rPr>
          <w:rStyle w:val="FontStyle47"/>
          <w:rFonts w:eastAsia="仿宋_GB2312"/>
          <w:sz w:val="32"/>
          <w:szCs w:val="32"/>
        </w:rPr>
      </w:pPr>
      <w:r w:rsidRPr="00762991">
        <w:rPr>
          <w:rStyle w:val="FontStyle47"/>
          <w:rFonts w:eastAsia="仿宋_GB2312"/>
          <w:sz w:val="32"/>
          <w:szCs w:val="32"/>
        </w:rPr>
        <w:t>对于磁共振筛查无症状的破裂、结缔组织疾病评价和受试者报告的结果评价（</w:t>
      </w:r>
      <w:r w:rsidRPr="00762991">
        <w:rPr>
          <w:rStyle w:val="FontStyle47"/>
          <w:rFonts w:eastAsia="仿宋_GB2312"/>
          <w:sz w:val="32"/>
          <w:szCs w:val="32"/>
        </w:rPr>
        <w:t>PRO</w:t>
      </w:r>
      <w:r w:rsidRPr="00762991">
        <w:rPr>
          <w:rStyle w:val="FontStyle47"/>
          <w:rFonts w:eastAsia="仿宋_GB2312"/>
          <w:sz w:val="32"/>
          <w:szCs w:val="32"/>
        </w:rPr>
        <w:t>），应进行两年一次的随访评价。</w:t>
      </w:r>
    </w:p>
    <w:p w14:paraId="29187A34" w14:textId="50191A6C" w:rsidR="00D36E0D" w:rsidRPr="00762991" w:rsidRDefault="00D36E0D" w:rsidP="00D36E0D">
      <w:pPr>
        <w:pStyle w:val="Style15"/>
        <w:widowControl/>
        <w:spacing w:line="580" w:lineRule="exact"/>
        <w:ind w:firstLineChars="200" w:firstLine="640"/>
        <w:jc w:val="both"/>
        <w:rPr>
          <w:rFonts w:eastAsia="仿宋_GB2312"/>
          <w:color w:val="000000"/>
          <w:kern w:val="2"/>
          <w:sz w:val="32"/>
          <w:szCs w:val="32"/>
        </w:rPr>
      </w:pPr>
      <w:r w:rsidRPr="00762991">
        <w:rPr>
          <w:rFonts w:eastAsia="仿宋_GB2312"/>
          <w:color w:val="000000"/>
          <w:kern w:val="2"/>
          <w:sz w:val="32"/>
          <w:szCs w:val="32"/>
        </w:rPr>
        <w:t>对于做过乳房</w:t>
      </w:r>
      <w:r w:rsidR="00C608ED" w:rsidRPr="00762991">
        <w:rPr>
          <w:rFonts w:eastAsia="仿宋_GB2312"/>
          <w:color w:val="000000"/>
          <w:kern w:val="2"/>
          <w:sz w:val="32"/>
          <w:szCs w:val="32"/>
        </w:rPr>
        <w:t>植入物</w:t>
      </w:r>
      <w:r w:rsidRPr="00762991">
        <w:rPr>
          <w:rFonts w:eastAsia="仿宋_GB2312"/>
          <w:color w:val="000000"/>
          <w:kern w:val="2"/>
          <w:sz w:val="32"/>
          <w:szCs w:val="32"/>
        </w:rPr>
        <w:t>摘除并换用受试的乳房</w:t>
      </w:r>
      <w:r w:rsidR="00C608ED" w:rsidRPr="00762991">
        <w:rPr>
          <w:rFonts w:eastAsia="仿宋_GB2312"/>
          <w:color w:val="000000"/>
          <w:kern w:val="2"/>
          <w:sz w:val="32"/>
          <w:szCs w:val="32"/>
        </w:rPr>
        <w:t>植入物</w:t>
      </w:r>
      <w:r w:rsidRPr="00762991">
        <w:rPr>
          <w:rFonts w:eastAsia="仿宋_GB2312"/>
          <w:color w:val="000000"/>
          <w:kern w:val="2"/>
          <w:sz w:val="32"/>
          <w:szCs w:val="32"/>
        </w:rPr>
        <w:t>，或摘除后不更换的受试者，应按照临床方案的规定继续采集这些受试者的安全性数据。</w:t>
      </w:r>
    </w:p>
    <w:p w14:paraId="2B14D6A9" w14:textId="77777777" w:rsidR="00601C9D" w:rsidRPr="00762991" w:rsidRDefault="00D36E0D" w:rsidP="002A533D">
      <w:pPr>
        <w:spacing w:line="580" w:lineRule="exact"/>
        <w:ind w:firstLineChars="200" w:firstLine="640"/>
        <w:outlineLvl w:val="2"/>
        <w:rPr>
          <w:rFonts w:ascii="Times New Roman" w:eastAsia="仿宋_GB2312" w:hAnsi="Times New Roman"/>
          <w:color w:val="000000"/>
          <w:sz w:val="32"/>
          <w:szCs w:val="32"/>
        </w:rPr>
      </w:pPr>
      <w:r w:rsidRPr="00762991">
        <w:rPr>
          <w:rFonts w:ascii="Times New Roman" w:eastAsia="仿宋_GB2312" w:hAnsi="Times New Roman"/>
          <w:color w:val="000000"/>
          <w:sz w:val="32"/>
          <w:szCs w:val="32"/>
        </w:rPr>
        <w:t>6</w:t>
      </w:r>
      <w:r w:rsidR="00601C9D" w:rsidRPr="00762991">
        <w:rPr>
          <w:rFonts w:ascii="Times New Roman" w:eastAsia="仿宋_GB2312" w:hAnsi="Times New Roman"/>
          <w:color w:val="000000"/>
          <w:sz w:val="32"/>
          <w:szCs w:val="32"/>
        </w:rPr>
        <w:t>.</w:t>
      </w:r>
      <w:r w:rsidRPr="00762991">
        <w:rPr>
          <w:rFonts w:ascii="Times New Roman" w:eastAsia="仿宋_GB2312" w:hAnsi="Times New Roman"/>
          <w:color w:val="000000"/>
          <w:sz w:val="32"/>
          <w:szCs w:val="32"/>
        </w:rPr>
        <w:t>统计方法及结果评价</w:t>
      </w:r>
    </w:p>
    <w:p w14:paraId="597BECF5" w14:textId="4ECF650C" w:rsidR="000C17B1" w:rsidRPr="00762991" w:rsidRDefault="00601C9D" w:rsidP="00DB5DB8">
      <w:pPr>
        <w:spacing w:line="580" w:lineRule="exact"/>
        <w:ind w:firstLineChars="200" w:firstLine="640"/>
        <w:outlineLvl w:val="2"/>
        <w:rPr>
          <w:rFonts w:ascii="Times New Roman" w:eastAsia="仿宋_GB2312" w:hAnsi="Times New Roman"/>
          <w:color w:val="000000"/>
          <w:sz w:val="32"/>
          <w:szCs w:val="32"/>
        </w:rPr>
      </w:pPr>
      <w:r w:rsidRPr="00762991">
        <w:rPr>
          <w:rFonts w:ascii="Times New Roman" w:eastAsia="仿宋_GB2312" w:hAnsi="Times New Roman"/>
          <w:color w:val="000000"/>
          <w:sz w:val="32"/>
          <w:szCs w:val="32"/>
        </w:rPr>
        <w:t>（</w:t>
      </w:r>
      <w:r w:rsidRPr="00762991">
        <w:rPr>
          <w:rFonts w:ascii="Times New Roman" w:eastAsia="仿宋_GB2312" w:hAnsi="Times New Roman"/>
          <w:color w:val="000000"/>
          <w:sz w:val="32"/>
          <w:szCs w:val="32"/>
        </w:rPr>
        <w:t>1</w:t>
      </w:r>
      <w:r w:rsidRPr="00762991">
        <w:rPr>
          <w:rFonts w:ascii="Times New Roman" w:eastAsia="仿宋_GB2312" w:hAnsi="Times New Roman"/>
          <w:color w:val="000000"/>
          <w:sz w:val="32"/>
          <w:szCs w:val="32"/>
        </w:rPr>
        <w:t>）</w:t>
      </w:r>
      <w:r w:rsidR="000C17B1" w:rsidRPr="00762991">
        <w:rPr>
          <w:rFonts w:ascii="Times New Roman" w:eastAsia="仿宋_GB2312" w:hAnsi="Times New Roman"/>
          <w:color w:val="000000"/>
          <w:sz w:val="32"/>
          <w:szCs w:val="32"/>
        </w:rPr>
        <w:t>临床试验数据的分析应采用国内外公认的统计方法。应明确统计检验的类型、检验假设、判定疗效有临床意义的界值（优效、非劣效、等效界值或目标值）等，界值的确定应有客观依据。</w:t>
      </w:r>
    </w:p>
    <w:p w14:paraId="023E4B80" w14:textId="434F2480" w:rsidR="00601C9D" w:rsidRPr="00762991" w:rsidRDefault="007F29C0" w:rsidP="00A102FC">
      <w:pPr>
        <w:pStyle w:val="Style15"/>
        <w:widowControl/>
        <w:spacing w:line="580" w:lineRule="exact"/>
        <w:ind w:firstLineChars="200" w:firstLine="640"/>
        <w:jc w:val="both"/>
        <w:rPr>
          <w:rStyle w:val="FontStyle47"/>
          <w:rFonts w:eastAsia="仿宋_GB2312"/>
          <w:color w:val="000000"/>
          <w:sz w:val="32"/>
          <w:szCs w:val="32"/>
        </w:rPr>
      </w:pPr>
      <w:r w:rsidRPr="00762991">
        <w:rPr>
          <w:rStyle w:val="FontStyle47"/>
          <w:rFonts w:eastAsia="仿宋_GB2312"/>
          <w:color w:val="000000"/>
          <w:sz w:val="32"/>
          <w:szCs w:val="32"/>
        </w:rPr>
        <w:t>需</w:t>
      </w:r>
      <w:r w:rsidR="00601C9D" w:rsidRPr="00762991">
        <w:rPr>
          <w:rStyle w:val="FontStyle47"/>
          <w:rFonts w:eastAsia="仿宋_GB2312"/>
          <w:color w:val="000000"/>
          <w:sz w:val="32"/>
          <w:szCs w:val="32"/>
        </w:rPr>
        <w:t>严格按照临床试验方案进行临床试验，并在临床试验报告中提供安全性和有效性数据。注意可能其中有个别内容</w:t>
      </w:r>
      <w:r w:rsidR="00601C9D" w:rsidRPr="00762991">
        <w:rPr>
          <w:rStyle w:val="FontStyle47"/>
          <w:rFonts w:eastAsia="仿宋_GB2312"/>
          <w:color w:val="000000"/>
          <w:sz w:val="32"/>
          <w:szCs w:val="32"/>
        </w:rPr>
        <w:lastRenderedPageBreak/>
        <w:t>（如无症状破裂的信息）不适用于填充生理盐水的乳房</w:t>
      </w:r>
      <w:r w:rsidR="00C608ED" w:rsidRPr="00762991">
        <w:rPr>
          <w:rStyle w:val="FontStyle47"/>
          <w:rFonts w:eastAsia="仿宋_GB2312"/>
          <w:color w:val="000000"/>
          <w:sz w:val="32"/>
          <w:szCs w:val="32"/>
        </w:rPr>
        <w:t>植入物</w:t>
      </w:r>
      <w:r w:rsidR="00601C9D" w:rsidRPr="00762991">
        <w:rPr>
          <w:rStyle w:val="FontStyle47"/>
          <w:rFonts w:eastAsia="仿宋_GB2312"/>
          <w:color w:val="000000"/>
          <w:sz w:val="32"/>
          <w:szCs w:val="32"/>
        </w:rPr>
        <w:t>。</w:t>
      </w:r>
    </w:p>
    <w:p w14:paraId="2AE30E78" w14:textId="157FC4A0" w:rsidR="00601C9D" w:rsidRPr="00762991" w:rsidRDefault="00601C9D" w:rsidP="0044083E">
      <w:pPr>
        <w:spacing w:line="580" w:lineRule="exact"/>
        <w:ind w:firstLineChars="200" w:firstLine="640"/>
        <w:rPr>
          <w:rStyle w:val="FontStyle47"/>
          <w:rFonts w:eastAsia="仿宋_GB2312"/>
          <w:color w:val="000000"/>
          <w:sz w:val="32"/>
          <w:szCs w:val="32"/>
        </w:rPr>
      </w:pPr>
      <w:r w:rsidRPr="00762991">
        <w:rPr>
          <w:rStyle w:val="FontStyle47"/>
          <w:rFonts w:eastAsia="仿宋_GB2312"/>
          <w:color w:val="000000"/>
          <w:sz w:val="32"/>
          <w:szCs w:val="32"/>
        </w:rPr>
        <w:t>（</w:t>
      </w:r>
      <w:r w:rsidRPr="00762991">
        <w:rPr>
          <w:rStyle w:val="FontStyle47"/>
          <w:rFonts w:eastAsia="仿宋_GB2312"/>
          <w:color w:val="000000"/>
          <w:sz w:val="32"/>
          <w:szCs w:val="32"/>
        </w:rPr>
        <w:t>2</w:t>
      </w:r>
      <w:r w:rsidRPr="00762991">
        <w:rPr>
          <w:rStyle w:val="FontStyle47"/>
          <w:rFonts w:eastAsia="仿宋_GB2312"/>
          <w:color w:val="000000"/>
          <w:sz w:val="32"/>
          <w:szCs w:val="32"/>
        </w:rPr>
        <w:t>）失访分析</w:t>
      </w:r>
    </w:p>
    <w:p w14:paraId="63AEE870" w14:textId="77777777" w:rsidR="00601C9D" w:rsidRPr="00762991" w:rsidRDefault="00601C9D" w:rsidP="0044083E">
      <w:pPr>
        <w:pStyle w:val="Style15"/>
        <w:widowControl/>
        <w:spacing w:line="580" w:lineRule="exact"/>
        <w:ind w:firstLineChars="200" w:firstLine="640"/>
        <w:jc w:val="both"/>
        <w:rPr>
          <w:rFonts w:eastAsia="仿宋_GB2312"/>
          <w:color w:val="000000"/>
          <w:sz w:val="32"/>
          <w:szCs w:val="32"/>
        </w:rPr>
      </w:pPr>
      <w:r w:rsidRPr="00762991">
        <w:rPr>
          <w:rFonts w:eastAsia="仿宋_GB2312"/>
          <w:color w:val="000000"/>
          <w:sz w:val="32"/>
          <w:szCs w:val="32"/>
        </w:rPr>
        <w:t>临床试验报告应明确所有病例是否全部完成随访，完成的随访病例是否均纳入统计。失访病例</w:t>
      </w:r>
      <w:r w:rsidR="00483619" w:rsidRPr="00762991">
        <w:rPr>
          <w:rFonts w:eastAsia="仿宋_GB2312"/>
          <w:color w:val="000000"/>
          <w:sz w:val="32"/>
          <w:szCs w:val="32"/>
        </w:rPr>
        <w:t>需</w:t>
      </w:r>
      <w:r w:rsidRPr="00762991">
        <w:rPr>
          <w:rFonts w:eastAsia="仿宋_GB2312"/>
          <w:color w:val="000000"/>
          <w:sz w:val="32"/>
          <w:szCs w:val="32"/>
        </w:rPr>
        <w:t>明确失访原因。</w:t>
      </w:r>
    </w:p>
    <w:p w14:paraId="4817EF2C" w14:textId="77777777" w:rsidR="00601C9D" w:rsidRPr="00762991" w:rsidRDefault="00601C9D" w:rsidP="0044083E">
      <w:pPr>
        <w:pStyle w:val="Style15"/>
        <w:widowControl/>
        <w:spacing w:line="580" w:lineRule="exact"/>
        <w:ind w:firstLineChars="200" w:firstLine="640"/>
        <w:jc w:val="both"/>
        <w:rPr>
          <w:rStyle w:val="FontStyle47"/>
          <w:rFonts w:eastAsia="仿宋_GB2312"/>
          <w:color w:val="000000"/>
          <w:sz w:val="32"/>
          <w:szCs w:val="32"/>
        </w:rPr>
      </w:pPr>
      <w:r w:rsidRPr="00762991">
        <w:rPr>
          <w:rStyle w:val="FontStyle47"/>
          <w:rFonts w:eastAsia="仿宋_GB2312"/>
          <w:color w:val="000000"/>
          <w:sz w:val="32"/>
          <w:szCs w:val="32"/>
        </w:rPr>
        <w:t>较高的失访率会影响临床试验的说服力，因此</w:t>
      </w:r>
      <w:r w:rsidR="007F29C0" w:rsidRPr="00762991">
        <w:rPr>
          <w:rStyle w:val="FontStyle47"/>
          <w:rFonts w:eastAsia="仿宋_GB2312"/>
          <w:color w:val="000000"/>
          <w:sz w:val="32"/>
          <w:szCs w:val="32"/>
        </w:rPr>
        <w:t>需</w:t>
      </w:r>
      <w:r w:rsidRPr="00762991">
        <w:rPr>
          <w:rStyle w:val="FontStyle47"/>
          <w:rFonts w:eastAsia="仿宋_GB2312"/>
          <w:color w:val="000000"/>
          <w:sz w:val="32"/>
          <w:szCs w:val="32"/>
        </w:rPr>
        <w:t>提供一项具有完整数据受试者与无完整数据受试者的基线特征的对比，以查明是否存在非应答性偏差。</w:t>
      </w:r>
      <w:r w:rsidR="00483619" w:rsidRPr="00762991">
        <w:rPr>
          <w:rStyle w:val="FontStyle47"/>
          <w:rFonts w:eastAsia="仿宋_GB2312"/>
          <w:color w:val="000000"/>
          <w:sz w:val="32"/>
          <w:szCs w:val="32"/>
        </w:rPr>
        <w:t>需</w:t>
      </w:r>
      <w:r w:rsidRPr="00762991">
        <w:rPr>
          <w:rStyle w:val="FontStyle47"/>
          <w:rFonts w:eastAsia="仿宋_GB2312"/>
          <w:color w:val="000000"/>
          <w:sz w:val="32"/>
          <w:szCs w:val="32"/>
        </w:rPr>
        <w:t>在临床试验结束时联络在随访中丢失的受试者，以确定这些受试者的结果是否与那些配合随访的受试者一致。</w:t>
      </w:r>
    </w:p>
    <w:p w14:paraId="593F46B2" w14:textId="77777777" w:rsidR="00D36E0D" w:rsidRPr="00762991" w:rsidRDefault="00D36E0D" w:rsidP="0044083E">
      <w:pPr>
        <w:spacing w:line="580" w:lineRule="exact"/>
        <w:ind w:firstLineChars="200" w:firstLine="640"/>
        <w:rPr>
          <w:rStyle w:val="FontStyle47"/>
          <w:rFonts w:eastAsia="仿宋_GB2312"/>
          <w:color w:val="000000"/>
          <w:sz w:val="32"/>
          <w:szCs w:val="32"/>
        </w:rPr>
      </w:pPr>
      <w:r w:rsidRPr="00762991">
        <w:rPr>
          <w:rStyle w:val="FontStyle47"/>
          <w:rFonts w:eastAsia="仿宋_GB2312"/>
          <w:sz w:val="32"/>
          <w:szCs w:val="32"/>
        </w:rPr>
        <w:t>（</w:t>
      </w:r>
      <w:r w:rsidRPr="00762991">
        <w:rPr>
          <w:rStyle w:val="FontStyle47"/>
          <w:rFonts w:eastAsia="仿宋_GB2312"/>
          <w:sz w:val="32"/>
          <w:szCs w:val="32"/>
        </w:rPr>
        <w:t>3</w:t>
      </w:r>
      <w:r w:rsidRPr="00762991">
        <w:rPr>
          <w:rStyle w:val="FontStyle47"/>
          <w:rFonts w:eastAsia="仿宋_GB2312"/>
          <w:sz w:val="32"/>
          <w:szCs w:val="32"/>
        </w:rPr>
        <w:t>）</w:t>
      </w:r>
      <w:r w:rsidRPr="00762991">
        <w:rPr>
          <w:rStyle w:val="FontStyle47"/>
          <w:rFonts w:eastAsia="仿宋_GB2312"/>
          <w:color w:val="000000"/>
          <w:sz w:val="32"/>
          <w:szCs w:val="32"/>
        </w:rPr>
        <w:t>人口统计学和基线特征</w:t>
      </w:r>
    </w:p>
    <w:p w14:paraId="6B880117" w14:textId="79070064" w:rsidR="00D36E0D" w:rsidRPr="00762991" w:rsidRDefault="00D36E0D" w:rsidP="0044083E">
      <w:pPr>
        <w:spacing w:line="580" w:lineRule="exact"/>
        <w:ind w:firstLineChars="200" w:firstLine="640"/>
        <w:rPr>
          <w:rStyle w:val="FontStyle47"/>
          <w:rFonts w:eastAsia="仿宋_GB2312"/>
          <w:color w:val="000000"/>
          <w:kern w:val="0"/>
          <w:sz w:val="32"/>
          <w:szCs w:val="32"/>
        </w:rPr>
      </w:pPr>
      <w:r w:rsidRPr="00762991">
        <w:rPr>
          <w:rStyle w:val="FontStyle47"/>
          <w:rFonts w:eastAsia="仿宋_GB2312"/>
          <w:color w:val="000000"/>
          <w:kern w:val="0"/>
          <w:sz w:val="32"/>
          <w:szCs w:val="32"/>
        </w:rPr>
        <w:t>临床方案中</w:t>
      </w:r>
      <w:r w:rsidR="00106C3D" w:rsidRPr="00762991">
        <w:rPr>
          <w:rStyle w:val="FontStyle47"/>
          <w:rFonts w:eastAsia="仿宋_GB2312"/>
          <w:color w:val="000000"/>
          <w:kern w:val="0"/>
          <w:sz w:val="32"/>
          <w:szCs w:val="32"/>
        </w:rPr>
        <w:t>需</w:t>
      </w:r>
      <w:r w:rsidRPr="00762991">
        <w:rPr>
          <w:rStyle w:val="FontStyle47"/>
          <w:rFonts w:eastAsia="仿宋_GB2312"/>
          <w:color w:val="000000"/>
          <w:kern w:val="0"/>
          <w:sz w:val="32"/>
          <w:szCs w:val="32"/>
        </w:rPr>
        <w:t>规定收集以下关于人口统计学和基线特征的信息。</w:t>
      </w:r>
    </w:p>
    <w:p w14:paraId="5B9EB4CF" w14:textId="4FD2DAE7" w:rsidR="00D36E0D" w:rsidRPr="00762991" w:rsidRDefault="00D36E0D" w:rsidP="0044083E">
      <w:pPr>
        <w:spacing w:line="580" w:lineRule="exact"/>
        <w:ind w:firstLineChars="200" w:firstLine="640"/>
        <w:rPr>
          <w:rStyle w:val="FontStyle47"/>
          <w:rFonts w:eastAsia="仿宋_GB2312"/>
          <w:color w:val="000000"/>
          <w:kern w:val="0"/>
          <w:sz w:val="32"/>
          <w:szCs w:val="32"/>
        </w:rPr>
      </w:pPr>
      <w:r w:rsidRPr="00762991">
        <w:rPr>
          <w:rStyle w:val="FontStyle47"/>
          <w:rFonts w:ascii="宋体" w:hAnsi="宋体" w:cs="宋体" w:hint="eastAsia"/>
          <w:sz w:val="32"/>
          <w:szCs w:val="32"/>
        </w:rPr>
        <w:t>①</w:t>
      </w:r>
      <w:r w:rsidR="000A1AE3" w:rsidRPr="00762991">
        <w:rPr>
          <w:rStyle w:val="FontStyle47"/>
          <w:rFonts w:eastAsia="仿宋_GB2312"/>
          <w:sz w:val="32"/>
          <w:szCs w:val="32"/>
        </w:rPr>
        <w:t xml:space="preserve"> </w:t>
      </w:r>
      <w:r w:rsidRPr="00762991">
        <w:rPr>
          <w:rStyle w:val="FontStyle47"/>
          <w:rFonts w:eastAsia="仿宋_GB2312"/>
          <w:color w:val="000000"/>
          <w:kern w:val="0"/>
          <w:sz w:val="32"/>
          <w:szCs w:val="32"/>
        </w:rPr>
        <w:t>受试者人口统计学（以受试者为基础）：受试者年龄、身高、体重、月经情况；</w:t>
      </w:r>
    </w:p>
    <w:p w14:paraId="728B40F0" w14:textId="23C57798" w:rsidR="00D36E0D" w:rsidRPr="00762991" w:rsidRDefault="00D36E0D" w:rsidP="0044083E">
      <w:pPr>
        <w:spacing w:line="580" w:lineRule="exact"/>
        <w:ind w:firstLineChars="200" w:firstLine="640"/>
        <w:rPr>
          <w:rFonts w:ascii="Times New Roman" w:eastAsia="仿宋_GB2312" w:hAnsi="Times New Roman"/>
          <w:color w:val="000000"/>
          <w:sz w:val="32"/>
          <w:szCs w:val="32"/>
        </w:rPr>
      </w:pPr>
      <w:r w:rsidRPr="00762991">
        <w:rPr>
          <w:rStyle w:val="FontStyle47"/>
          <w:rFonts w:ascii="宋体" w:hAnsi="宋体" w:cs="宋体" w:hint="eastAsia"/>
          <w:sz w:val="32"/>
          <w:szCs w:val="32"/>
        </w:rPr>
        <w:t>②</w:t>
      </w:r>
      <w:r w:rsidRPr="00762991">
        <w:rPr>
          <w:rStyle w:val="FontStyle47"/>
          <w:rFonts w:eastAsia="仿宋_GB2312"/>
          <w:sz w:val="32"/>
          <w:szCs w:val="32"/>
        </w:rPr>
        <w:t xml:space="preserve"> </w:t>
      </w:r>
      <w:r w:rsidRPr="00762991">
        <w:rPr>
          <w:rFonts w:ascii="Times New Roman" w:eastAsia="仿宋_GB2312" w:hAnsi="Times New Roman"/>
          <w:color w:val="000000"/>
          <w:sz w:val="32"/>
          <w:szCs w:val="32"/>
        </w:rPr>
        <w:t>受试者基线特征（以受试者为基础）：预期用途（即隆乳、乳房再造、隆乳后</w:t>
      </w:r>
      <w:r w:rsidR="00C608ED" w:rsidRPr="00762991">
        <w:rPr>
          <w:rFonts w:ascii="Times New Roman" w:eastAsia="仿宋_GB2312" w:hAnsi="Times New Roman"/>
          <w:color w:val="000000"/>
          <w:sz w:val="32"/>
          <w:szCs w:val="32"/>
        </w:rPr>
        <w:t>植入物</w:t>
      </w:r>
      <w:r w:rsidRPr="00762991">
        <w:rPr>
          <w:rFonts w:ascii="Times New Roman" w:eastAsia="仿宋_GB2312" w:hAnsi="Times New Roman"/>
          <w:color w:val="000000"/>
          <w:sz w:val="32"/>
          <w:szCs w:val="32"/>
        </w:rPr>
        <w:t>更换、再造后</w:t>
      </w:r>
      <w:r w:rsidR="00C608ED" w:rsidRPr="00762991">
        <w:rPr>
          <w:rFonts w:ascii="Times New Roman" w:eastAsia="仿宋_GB2312" w:hAnsi="Times New Roman"/>
          <w:color w:val="000000"/>
          <w:sz w:val="32"/>
          <w:szCs w:val="32"/>
        </w:rPr>
        <w:t>植入物</w:t>
      </w:r>
      <w:r w:rsidRPr="00762991">
        <w:rPr>
          <w:rFonts w:ascii="Times New Roman" w:eastAsia="仿宋_GB2312" w:hAnsi="Times New Roman"/>
          <w:color w:val="000000"/>
          <w:sz w:val="32"/>
          <w:szCs w:val="32"/>
        </w:rPr>
        <w:t>更换）；</w:t>
      </w:r>
    </w:p>
    <w:p w14:paraId="63472BED" w14:textId="7A73669B" w:rsidR="00D36E0D" w:rsidRPr="00762991" w:rsidRDefault="00D36E0D" w:rsidP="0044083E">
      <w:pPr>
        <w:spacing w:line="580" w:lineRule="exact"/>
        <w:ind w:firstLineChars="200" w:firstLine="640"/>
        <w:rPr>
          <w:rFonts w:ascii="Times New Roman" w:eastAsia="仿宋_GB2312" w:hAnsi="Times New Roman"/>
          <w:color w:val="000000"/>
          <w:sz w:val="32"/>
          <w:szCs w:val="32"/>
        </w:rPr>
      </w:pPr>
      <w:r w:rsidRPr="00762991">
        <w:rPr>
          <w:rStyle w:val="FontStyle47"/>
          <w:rFonts w:ascii="宋体" w:hAnsi="宋体" w:cs="宋体" w:hint="eastAsia"/>
          <w:sz w:val="32"/>
          <w:szCs w:val="32"/>
        </w:rPr>
        <w:t>③</w:t>
      </w:r>
      <w:r w:rsidRPr="00762991">
        <w:rPr>
          <w:rFonts w:ascii="Times New Roman" w:eastAsia="仿宋_GB2312" w:hAnsi="Times New Roman"/>
          <w:sz w:val="32"/>
          <w:szCs w:val="32"/>
        </w:rPr>
        <w:t xml:space="preserve"> </w:t>
      </w:r>
      <w:r w:rsidR="00C608ED" w:rsidRPr="00762991">
        <w:rPr>
          <w:rFonts w:ascii="Times New Roman" w:eastAsia="仿宋_GB2312" w:hAnsi="Times New Roman"/>
          <w:color w:val="000000"/>
          <w:sz w:val="32"/>
          <w:szCs w:val="32"/>
        </w:rPr>
        <w:t>植入物</w:t>
      </w:r>
      <w:r w:rsidRPr="00762991">
        <w:rPr>
          <w:rFonts w:ascii="Times New Roman" w:eastAsia="仿宋_GB2312" w:hAnsi="Times New Roman"/>
          <w:color w:val="000000"/>
          <w:sz w:val="32"/>
          <w:szCs w:val="32"/>
        </w:rPr>
        <w:t>基线特征（以</w:t>
      </w:r>
      <w:r w:rsidR="00C608ED" w:rsidRPr="00762991">
        <w:rPr>
          <w:rFonts w:ascii="Times New Roman" w:eastAsia="仿宋_GB2312" w:hAnsi="Times New Roman"/>
          <w:color w:val="000000"/>
          <w:sz w:val="32"/>
          <w:szCs w:val="32"/>
        </w:rPr>
        <w:t>植入物</w:t>
      </w:r>
      <w:r w:rsidRPr="00762991">
        <w:rPr>
          <w:rFonts w:ascii="Times New Roman" w:eastAsia="仿宋_GB2312" w:hAnsi="Times New Roman"/>
          <w:color w:val="000000"/>
          <w:sz w:val="32"/>
          <w:szCs w:val="32"/>
        </w:rPr>
        <w:t>为基础）：</w:t>
      </w:r>
      <w:r w:rsidR="00C608ED" w:rsidRPr="00762991">
        <w:rPr>
          <w:rFonts w:ascii="Times New Roman" w:eastAsia="仿宋_GB2312" w:hAnsi="Times New Roman"/>
          <w:color w:val="000000"/>
          <w:sz w:val="32"/>
          <w:szCs w:val="32"/>
        </w:rPr>
        <w:t>植入物</w:t>
      </w:r>
      <w:r w:rsidRPr="00762991">
        <w:rPr>
          <w:rFonts w:ascii="Times New Roman" w:eastAsia="仿宋_GB2312" w:hAnsi="Times New Roman"/>
          <w:color w:val="000000"/>
          <w:sz w:val="32"/>
          <w:szCs w:val="32"/>
        </w:rPr>
        <w:t>的物理性能</w:t>
      </w:r>
      <w:r w:rsidRPr="00762991">
        <w:rPr>
          <w:rFonts w:ascii="Times New Roman" w:eastAsia="仿宋_GB2312" w:hAnsi="Times New Roman"/>
          <w:color w:val="000000"/>
          <w:sz w:val="32"/>
          <w:szCs w:val="32"/>
        </w:rPr>
        <w:t>(</w:t>
      </w:r>
      <w:r w:rsidRPr="00762991">
        <w:rPr>
          <w:rFonts w:ascii="Times New Roman" w:eastAsia="仿宋_GB2312" w:hAnsi="Times New Roman"/>
          <w:color w:val="000000"/>
          <w:sz w:val="32"/>
          <w:szCs w:val="32"/>
        </w:rPr>
        <w:t>表面张力、断裂伸长率、拉伸强度、拉伸永久形变、抗撕裂性能、连接、接缝或封口的强度、静态抗破裂强度、抗冲击强度</w:t>
      </w:r>
      <w:r w:rsidRPr="00762991">
        <w:rPr>
          <w:rFonts w:ascii="Times New Roman" w:eastAsia="仿宋_GB2312" w:hAnsi="Times New Roman"/>
          <w:color w:val="000000"/>
          <w:sz w:val="32"/>
          <w:szCs w:val="32"/>
        </w:rPr>
        <w:t>)</w:t>
      </w:r>
      <w:r w:rsidRPr="00762991">
        <w:rPr>
          <w:rFonts w:ascii="Times New Roman" w:eastAsia="仿宋_GB2312" w:hAnsi="Times New Roman"/>
          <w:color w:val="000000"/>
          <w:sz w:val="32"/>
          <w:szCs w:val="32"/>
        </w:rPr>
        <w:t>、</w:t>
      </w:r>
      <w:r w:rsidR="00C608ED" w:rsidRPr="00762991">
        <w:rPr>
          <w:rFonts w:ascii="Times New Roman" w:eastAsia="仿宋_GB2312" w:hAnsi="Times New Roman"/>
          <w:color w:val="000000"/>
          <w:sz w:val="32"/>
          <w:szCs w:val="32"/>
        </w:rPr>
        <w:t>植入物</w:t>
      </w:r>
      <w:r w:rsidRPr="00762991">
        <w:rPr>
          <w:rFonts w:ascii="Times New Roman" w:eastAsia="仿宋_GB2312" w:hAnsi="Times New Roman"/>
          <w:color w:val="000000"/>
          <w:sz w:val="32"/>
          <w:szCs w:val="32"/>
        </w:rPr>
        <w:t>的化学性能（材料的耐老化性能）、</w:t>
      </w:r>
      <w:r w:rsidR="00C608ED" w:rsidRPr="00762991">
        <w:rPr>
          <w:rFonts w:ascii="Times New Roman" w:eastAsia="仿宋_GB2312" w:hAnsi="Times New Roman"/>
          <w:color w:val="000000"/>
          <w:sz w:val="32"/>
          <w:szCs w:val="32"/>
        </w:rPr>
        <w:t>植入物</w:t>
      </w:r>
      <w:r w:rsidRPr="00762991">
        <w:rPr>
          <w:rFonts w:ascii="Times New Roman" w:eastAsia="仿宋_GB2312" w:hAnsi="Times New Roman"/>
          <w:color w:val="000000"/>
          <w:sz w:val="32"/>
          <w:szCs w:val="32"/>
        </w:rPr>
        <w:t>的生物性能（细胞毒性、致敏、急性全身毒性、溶血、遗传毒性、植入后反应、生殖毒性、免疫毒性、致癌、慢性毒性）、</w:t>
      </w:r>
      <w:r w:rsidR="00C608ED" w:rsidRPr="00762991">
        <w:rPr>
          <w:rFonts w:ascii="Times New Roman" w:eastAsia="仿宋_GB2312" w:hAnsi="Times New Roman"/>
          <w:color w:val="000000"/>
          <w:sz w:val="32"/>
          <w:szCs w:val="32"/>
        </w:rPr>
        <w:t>植入物</w:t>
      </w:r>
      <w:r w:rsidRPr="00762991">
        <w:rPr>
          <w:rFonts w:ascii="Times New Roman" w:eastAsia="仿宋_GB2312" w:hAnsi="Times New Roman"/>
          <w:color w:val="000000"/>
          <w:sz w:val="32"/>
          <w:szCs w:val="32"/>
        </w:rPr>
        <w:t>表面类型（如光面、普通毛面、开孔毛面、植</w:t>
      </w:r>
      <w:r w:rsidRPr="00762991">
        <w:rPr>
          <w:rFonts w:ascii="Times New Roman" w:eastAsia="仿宋_GB2312" w:hAnsi="Times New Roman"/>
          <w:color w:val="000000"/>
          <w:sz w:val="32"/>
          <w:szCs w:val="32"/>
        </w:rPr>
        <w:lastRenderedPageBreak/>
        <w:t>绒毛面）、</w:t>
      </w:r>
      <w:r w:rsidR="00C608ED" w:rsidRPr="00762991">
        <w:rPr>
          <w:rFonts w:ascii="Times New Roman" w:eastAsia="仿宋_GB2312" w:hAnsi="Times New Roman"/>
          <w:color w:val="000000"/>
          <w:sz w:val="32"/>
          <w:szCs w:val="32"/>
        </w:rPr>
        <w:t>植入物</w:t>
      </w:r>
      <w:r w:rsidRPr="00762991">
        <w:rPr>
          <w:rFonts w:ascii="Times New Roman" w:eastAsia="仿宋_GB2312" w:hAnsi="Times New Roman"/>
          <w:color w:val="000000"/>
          <w:sz w:val="32"/>
          <w:szCs w:val="32"/>
        </w:rPr>
        <w:t>形状（如圆型或解剖型）、</w:t>
      </w:r>
      <w:r w:rsidR="00C608ED" w:rsidRPr="00762991">
        <w:rPr>
          <w:rFonts w:ascii="Times New Roman" w:eastAsia="仿宋_GB2312" w:hAnsi="Times New Roman"/>
          <w:color w:val="000000"/>
          <w:sz w:val="32"/>
          <w:szCs w:val="32"/>
        </w:rPr>
        <w:t>植入物</w:t>
      </w:r>
      <w:r w:rsidRPr="00762991">
        <w:rPr>
          <w:rFonts w:ascii="Times New Roman" w:eastAsia="仿宋_GB2312" w:hAnsi="Times New Roman"/>
          <w:color w:val="000000"/>
          <w:sz w:val="32"/>
          <w:szCs w:val="32"/>
        </w:rPr>
        <w:t>结构（如单腔、双腔）、</w:t>
      </w:r>
      <w:r w:rsidR="00C608ED" w:rsidRPr="00762991">
        <w:rPr>
          <w:rFonts w:ascii="Times New Roman" w:eastAsia="仿宋_GB2312" w:hAnsi="Times New Roman"/>
          <w:color w:val="000000"/>
          <w:sz w:val="32"/>
          <w:szCs w:val="32"/>
        </w:rPr>
        <w:t>植入物</w:t>
      </w:r>
      <w:r w:rsidRPr="00762991">
        <w:rPr>
          <w:rFonts w:ascii="Times New Roman" w:eastAsia="仿宋_GB2312" w:hAnsi="Times New Roman"/>
          <w:color w:val="000000"/>
          <w:sz w:val="32"/>
          <w:szCs w:val="32"/>
        </w:rPr>
        <w:t>尺寸、阀的类型（如适用）；</w:t>
      </w:r>
    </w:p>
    <w:p w14:paraId="3C6CFCF0" w14:textId="4564CA3F" w:rsidR="00D36E0D" w:rsidRPr="00762991" w:rsidRDefault="00D36E0D" w:rsidP="0044083E">
      <w:pPr>
        <w:spacing w:line="580" w:lineRule="exact"/>
        <w:ind w:firstLineChars="200" w:firstLine="640"/>
        <w:rPr>
          <w:rFonts w:ascii="Times New Roman" w:eastAsia="仿宋_GB2312" w:hAnsi="Times New Roman"/>
          <w:color w:val="000000"/>
          <w:sz w:val="32"/>
          <w:szCs w:val="32"/>
        </w:rPr>
      </w:pPr>
      <w:r w:rsidRPr="00762991">
        <w:rPr>
          <w:rStyle w:val="FontStyle47"/>
          <w:rFonts w:ascii="宋体" w:hAnsi="宋体" w:cs="宋体" w:hint="eastAsia"/>
          <w:sz w:val="32"/>
          <w:szCs w:val="32"/>
        </w:rPr>
        <w:t>④</w:t>
      </w:r>
      <w:r w:rsidR="000A1AE3" w:rsidRPr="00762991">
        <w:rPr>
          <w:rStyle w:val="FontStyle47"/>
          <w:rFonts w:eastAsia="仿宋_GB2312"/>
          <w:sz w:val="32"/>
          <w:szCs w:val="32"/>
        </w:rPr>
        <w:t xml:space="preserve"> </w:t>
      </w:r>
      <w:r w:rsidRPr="00762991">
        <w:rPr>
          <w:rFonts w:ascii="Times New Roman" w:eastAsia="仿宋_GB2312" w:hAnsi="Times New Roman"/>
          <w:color w:val="000000"/>
          <w:sz w:val="32"/>
          <w:szCs w:val="32"/>
        </w:rPr>
        <w:t>手术基线特征：切口位置（如乳晕切口、乳房下皱襞切口和腋窝切口）、切开大小、</w:t>
      </w:r>
      <w:r w:rsidR="00C608ED" w:rsidRPr="00762991">
        <w:rPr>
          <w:rFonts w:ascii="Times New Roman" w:eastAsia="仿宋_GB2312" w:hAnsi="Times New Roman"/>
          <w:color w:val="000000"/>
          <w:sz w:val="32"/>
          <w:szCs w:val="32"/>
        </w:rPr>
        <w:t>植入物</w:t>
      </w:r>
      <w:r w:rsidRPr="00762991">
        <w:rPr>
          <w:rFonts w:ascii="Times New Roman" w:eastAsia="仿宋_GB2312" w:hAnsi="Times New Roman"/>
          <w:color w:val="000000"/>
          <w:sz w:val="32"/>
          <w:szCs w:val="32"/>
        </w:rPr>
        <w:t>植入位置（胸大肌下，乳腺下，或经皮肤扩张后的皮下）、乳房再造的时机（即刻植入或延迟植入）、术中灌洗袋及灌洗液的使用和类型（如适用）。</w:t>
      </w:r>
    </w:p>
    <w:p w14:paraId="3C3054DC" w14:textId="77777777" w:rsidR="00601C9D" w:rsidRPr="00762991" w:rsidRDefault="00601C9D">
      <w:pPr>
        <w:pStyle w:val="Style12"/>
        <w:widowControl/>
        <w:spacing w:line="580" w:lineRule="exact"/>
        <w:ind w:firstLineChars="150" w:firstLine="480"/>
        <w:jc w:val="both"/>
        <w:rPr>
          <w:rStyle w:val="FontStyle47"/>
          <w:rFonts w:eastAsia="仿宋_GB2312"/>
          <w:color w:val="000000"/>
          <w:sz w:val="32"/>
          <w:szCs w:val="32"/>
        </w:rPr>
      </w:pPr>
      <w:r w:rsidRPr="00762991">
        <w:rPr>
          <w:rStyle w:val="FontStyle47"/>
          <w:rFonts w:eastAsia="仿宋_GB2312"/>
          <w:color w:val="000000"/>
          <w:sz w:val="32"/>
          <w:szCs w:val="32"/>
        </w:rPr>
        <w:t>（</w:t>
      </w:r>
      <w:r w:rsidR="00D36E0D" w:rsidRPr="00762991">
        <w:rPr>
          <w:rStyle w:val="FontStyle47"/>
          <w:rFonts w:eastAsia="仿宋_GB2312"/>
          <w:color w:val="000000"/>
          <w:sz w:val="32"/>
          <w:szCs w:val="32"/>
        </w:rPr>
        <w:t>4</w:t>
      </w:r>
      <w:r w:rsidRPr="00762991">
        <w:rPr>
          <w:rStyle w:val="FontStyle47"/>
          <w:rFonts w:eastAsia="仿宋_GB2312"/>
          <w:color w:val="000000"/>
          <w:sz w:val="32"/>
          <w:szCs w:val="32"/>
        </w:rPr>
        <w:t>）</w:t>
      </w:r>
      <w:r w:rsidR="00D36E0D" w:rsidRPr="00762991">
        <w:rPr>
          <w:rStyle w:val="FontStyle47"/>
          <w:rFonts w:eastAsia="仿宋_GB2312"/>
          <w:color w:val="000000"/>
          <w:sz w:val="32"/>
          <w:szCs w:val="32"/>
        </w:rPr>
        <w:t>安全性指标分析举例</w:t>
      </w:r>
    </w:p>
    <w:p w14:paraId="25345550" w14:textId="14145C92" w:rsidR="00601C9D" w:rsidRPr="00762991" w:rsidRDefault="00601C9D" w:rsidP="006E3C89">
      <w:pPr>
        <w:pStyle w:val="Style12"/>
        <w:widowControl/>
        <w:spacing w:line="580" w:lineRule="exact"/>
        <w:ind w:firstLineChars="200" w:firstLine="640"/>
        <w:jc w:val="both"/>
        <w:rPr>
          <w:rStyle w:val="FontStyle47"/>
          <w:rFonts w:eastAsia="仿宋_GB2312"/>
          <w:color w:val="000000"/>
          <w:sz w:val="32"/>
          <w:szCs w:val="32"/>
        </w:rPr>
      </w:pPr>
      <w:r w:rsidRPr="00762991">
        <w:rPr>
          <w:rStyle w:val="FontStyle47"/>
          <w:rFonts w:eastAsia="仿宋_GB2312"/>
          <w:color w:val="000000"/>
          <w:sz w:val="32"/>
          <w:szCs w:val="32"/>
        </w:rPr>
        <w:t>并发症的</w:t>
      </w:r>
      <w:r w:rsidRPr="00762991">
        <w:rPr>
          <w:rStyle w:val="FontStyle47"/>
          <w:rFonts w:eastAsia="仿宋_GB2312"/>
          <w:color w:val="000000"/>
          <w:sz w:val="32"/>
          <w:szCs w:val="32"/>
        </w:rPr>
        <w:t>Kaplan-Meier</w:t>
      </w:r>
      <w:r w:rsidRPr="00762991">
        <w:rPr>
          <w:rStyle w:val="FontStyle47"/>
          <w:rFonts w:eastAsia="仿宋_GB2312"/>
          <w:color w:val="000000"/>
          <w:sz w:val="32"/>
          <w:szCs w:val="32"/>
        </w:rPr>
        <w:t>分析</w:t>
      </w:r>
      <w:r w:rsidR="00106C3D" w:rsidRPr="00762991">
        <w:rPr>
          <w:rStyle w:val="FontStyle47"/>
          <w:rFonts w:eastAsia="仿宋_GB2312"/>
          <w:color w:val="000000"/>
          <w:sz w:val="32"/>
          <w:szCs w:val="32"/>
        </w:rPr>
        <w:t>需</w:t>
      </w:r>
      <w:r w:rsidRPr="00762991">
        <w:rPr>
          <w:rStyle w:val="FontStyle47"/>
          <w:rFonts w:eastAsia="仿宋_GB2312"/>
          <w:color w:val="000000"/>
          <w:sz w:val="32"/>
          <w:szCs w:val="32"/>
        </w:rPr>
        <w:t>对每种并发症提供各组按逐个受试者和逐个乳房</w:t>
      </w:r>
      <w:r w:rsidR="00C608ED" w:rsidRPr="00762991">
        <w:rPr>
          <w:rStyle w:val="FontStyle47"/>
          <w:rFonts w:eastAsia="仿宋_GB2312"/>
          <w:color w:val="000000"/>
          <w:sz w:val="32"/>
          <w:szCs w:val="32"/>
        </w:rPr>
        <w:t>植入物</w:t>
      </w:r>
      <w:r w:rsidRPr="00762991">
        <w:rPr>
          <w:rStyle w:val="FontStyle47"/>
          <w:rFonts w:eastAsia="仿宋_GB2312"/>
          <w:color w:val="000000"/>
          <w:sz w:val="32"/>
          <w:szCs w:val="32"/>
        </w:rPr>
        <w:t>的方式所进行的</w:t>
      </w:r>
      <w:r w:rsidRPr="00762991">
        <w:rPr>
          <w:rStyle w:val="FontStyle47"/>
          <w:rFonts w:eastAsia="仿宋_GB2312"/>
          <w:color w:val="000000"/>
          <w:sz w:val="32"/>
          <w:szCs w:val="32"/>
        </w:rPr>
        <w:t>Kaplan-Meier</w:t>
      </w:r>
      <w:r w:rsidRPr="00762991">
        <w:rPr>
          <w:rStyle w:val="FontStyle47"/>
          <w:rFonts w:eastAsia="仿宋_GB2312"/>
          <w:color w:val="000000"/>
          <w:sz w:val="32"/>
          <w:szCs w:val="32"/>
        </w:rPr>
        <w:t>分析，不管这些并发症是否与该乳房</w:t>
      </w:r>
      <w:r w:rsidR="00C608ED" w:rsidRPr="00762991">
        <w:rPr>
          <w:rStyle w:val="FontStyle47"/>
          <w:rFonts w:eastAsia="仿宋_GB2312"/>
          <w:color w:val="000000"/>
          <w:sz w:val="32"/>
          <w:szCs w:val="32"/>
        </w:rPr>
        <w:t>植入物</w:t>
      </w:r>
      <w:r w:rsidRPr="00762991">
        <w:rPr>
          <w:rStyle w:val="FontStyle47"/>
          <w:rFonts w:eastAsia="仿宋_GB2312"/>
          <w:color w:val="000000"/>
          <w:sz w:val="32"/>
          <w:szCs w:val="32"/>
        </w:rPr>
        <w:t>有关。</w:t>
      </w:r>
      <w:r w:rsidRPr="00762991">
        <w:rPr>
          <w:rStyle w:val="FontStyle47"/>
          <w:rFonts w:eastAsia="仿宋_GB2312"/>
          <w:color w:val="000000"/>
          <w:sz w:val="32"/>
          <w:szCs w:val="32"/>
        </w:rPr>
        <w:t>Kaplan-Meier</w:t>
      </w:r>
      <w:r w:rsidRPr="00762991">
        <w:rPr>
          <w:rStyle w:val="FontStyle47"/>
          <w:rFonts w:eastAsia="仿宋_GB2312"/>
          <w:color w:val="000000"/>
          <w:sz w:val="32"/>
          <w:szCs w:val="32"/>
        </w:rPr>
        <w:t>分析应包括有</w:t>
      </w:r>
      <w:r w:rsidR="00C608ED" w:rsidRPr="00762991">
        <w:rPr>
          <w:rStyle w:val="FontStyle47"/>
          <w:rFonts w:eastAsia="仿宋_GB2312"/>
          <w:color w:val="000000"/>
          <w:sz w:val="32"/>
          <w:szCs w:val="32"/>
        </w:rPr>
        <w:t>植入物</w:t>
      </w:r>
      <w:r w:rsidRPr="00762991">
        <w:rPr>
          <w:rStyle w:val="FontStyle47"/>
          <w:rFonts w:eastAsia="仿宋_GB2312"/>
          <w:color w:val="000000"/>
          <w:sz w:val="32"/>
          <w:szCs w:val="32"/>
        </w:rPr>
        <w:t>更换或无</w:t>
      </w:r>
      <w:r w:rsidR="00C608ED" w:rsidRPr="00762991">
        <w:rPr>
          <w:rStyle w:val="FontStyle47"/>
          <w:rFonts w:eastAsia="仿宋_GB2312"/>
          <w:color w:val="000000"/>
          <w:sz w:val="32"/>
          <w:szCs w:val="32"/>
        </w:rPr>
        <w:t>植入物</w:t>
      </w:r>
      <w:r w:rsidRPr="00762991">
        <w:rPr>
          <w:rStyle w:val="FontStyle47"/>
          <w:rFonts w:eastAsia="仿宋_GB2312"/>
          <w:color w:val="000000"/>
          <w:sz w:val="32"/>
          <w:szCs w:val="32"/>
        </w:rPr>
        <w:t>更换的再手术和摘除。对于包膜挛缩，企业应对包膜挛缩</w:t>
      </w:r>
      <w:r w:rsidRPr="00762991">
        <w:rPr>
          <w:rStyle w:val="FontStyle47"/>
          <w:rFonts w:eastAsia="仿宋_GB2312"/>
          <w:color w:val="000000"/>
          <w:sz w:val="32"/>
          <w:szCs w:val="32"/>
        </w:rPr>
        <w:t>Ⅱ</w:t>
      </w:r>
      <w:r w:rsidRPr="00762991">
        <w:rPr>
          <w:rStyle w:val="FontStyle47"/>
          <w:rFonts w:eastAsia="仿宋_GB2312"/>
          <w:color w:val="000000"/>
          <w:sz w:val="32"/>
          <w:szCs w:val="32"/>
        </w:rPr>
        <w:t>级、</w:t>
      </w:r>
      <w:r w:rsidRPr="00762991">
        <w:rPr>
          <w:rStyle w:val="FontStyle47"/>
          <w:rFonts w:eastAsia="仿宋_GB2312"/>
          <w:color w:val="000000"/>
          <w:sz w:val="32"/>
          <w:szCs w:val="32"/>
        </w:rPr>
        <w:t>Ⅲ</w:t>
      </w:r>
      <w:r w:rsidRPr="00762991">
        <w:rPr>
          <w:rStyle w:val="FontStyle47"/>
          <w:rFonts w:eastAsia="仿宋_GB2312"/>
          <w:color w:val="000000"/>
          <w:sz w:val="32"/>
          <w:szCs w:val="32"/>
        </w:rPr>
        <w:t>级和</w:t>
      </w:r>
      <w:r w:rsidRPr="00762991">
        <w:rPr>
          <w:rStyle w:val="FontStyle47"/>
          <w:rFonts w:eastAsia="仿宋_GB2312"/>
          <w:color w:val="000000"/>
          <w:sz w:val="32"/>
          <w:szCs w:val="32"/>
        </w:rPr>
        <w:t>Ⅳ</w:t>
      </w:r>
      <w:r w:rsidRPr="00762991">
        <w:rPr>
          <w:rStyle w:val="FontStyle47"/>
          <w:rFonts w:eastAsia="仿宋_GB2312"/>
          <w:color w:val="000000"/>
          <w:sz w:val="32"/>
          <w:szCs w:val="32"/>
        </w:rPr>
        <w:t>级分别进行分析，同时对包膜挛缩</w:t>
      </w:r>
      <w:r w:rsidRPr="00762991">
        <w:rPr>
          <w:rStyle w:val="FontStyle47"/>
          <w:rFonts w:eastAsia="仿宋_GB2312"/>
          <w:color w:val="000000"/>
          <w:sz w:val="32"/>
          <w:szCs w:val="32"/>
        </w:rPr>
        <w:t>Ⅲ</w:t>
      </w:r>
      <w:r w:rsidRPr="00762991">
        <w:rPr>
          <w:rStyle w:val="FontStyle47"/>
          <w:rFonts w:eastAsia="仿宋_GB2312"/>
          <w:color w:val="000000"/>
          <w:sz w:val="32"/>
          <w:szCs w:val="32"/>
        </w:rPr>
        <w:t>级和</w:t>
      </w:r>
      <w:r w:rsidRPr="00762991">
        <w:rPr>
          <w:rStyle w:val="FontStyle47"/>
          <w:rFonts w:eastAsia="仿宋_GB2312"/>
          <w:color w:val="000000"/>
          <w:sz w:val="32"/>
          <w:szCs w:val="32"/>
        </w:rPr>
        <w:t>Ⅳ</w:t>
      </w:r>
      <w:r w:rsidRPr="00762991">
        <w:rPr>
          <w:rStyle w:val="FontStyle47"/>
          <w:rFonts w:eastAsia="仿宋_GB2312"/>
          <w:color w:val="000000"/>
          <w:sz w:val="32"/>
          <w:szCs w:val="32"/>
        </w:rPr>
        <w:t>级进行合并分析。</w:t>
      </w:r>
    </w:p>
    <w:p w14:paraId="63B9AC49" w14:textId="77777777" w:rsidR="00601C9D" w:rsidRPr="00762991" w:rsidRDefault="00601C9D">
      <w:pPr>
        <w:pStyle w:val="Style15"/>
        <w:widowControl/>
        <w:spacing w:line="580" w:lineRule="exact"/>
        <w:ind w:firstLineChars="150" w:firstLine="480"/>
        <w:jc w:val="both"/>
        <w:rPr>
          <w:rStyle w:val="FontStyle47"/>
          <w:rFonts w:eastAsia="仿宋_GB2312"/>
          <w:color w:val="000000"/>
          <w:sz w:val="32"/>
          <w:szCs w:val="32"/>
        </w:rPr>
      </w:pPr>
      <w:r w:rsidRPr="00762991">
        <w:rPr>
          <w:rStyle w:val="FontStyle47"/>
          <w:rFonts w:eastAsia="仿宋_GB2312"/>
          <w:color w:val="000000"/>
          <w:sz w:val="32"/>
          <w:szCs w:val="32"/>
        </w:rPr>
        <w:t>（</w:t>
      </w:r>
      <w:r w:rsidR="00D36E0D" w:rsidRPr="00762991">
        <w:rPr>
          <w:rStyle w:val="FontStyle47"/>
          <w:rFonts w:eastAsia="仿宋_GB2312"/>
          <w:color w:val="000000"/>
          <w:sz w:val="32"/>
          <w:szCs w:val="32"/>
        </w:rPr>
        <w:t>5</w:t>
      </w:r>
      <w:r w:rsidRPr="00762991">
        <w:rPr>
          <w:rStyle w:val="FontStyle47"/>
          <w:rFonts w:eastAsia="仿宋_GB2312"/>
          <w:color w:val="000000"/>
          <w:sz w:val="32"/>
          <w:szCs w:val="32"/>
        </w:rPr>
        <w:t>）有效性分析</w:t>
      </w:r>
      <w:r w:rsidR="00D36E0D" w:rsidRPr="00762991">
        <w:rPr>
          <w:rStyle w:val="FontStyle47"/>
          <w:rFonts w:eastAsia="仿宋_GB2312"/>
          <w:color w:val="000000"/>
          <w:sz w:val="32"/>
          <w:szCs w:val="32"/>
        </w:rPr>
        <w:t>举例</w:t>
      </w:r>
    </w:p>
    <w:p w14:paraId="65135EA2" w14:textId="77777777" w:rsidR="00601C9D" w:rsidRPr="00762991" w:rsidRDefault="00106C3D">
      <w:pPr>
        <w:spacing w:line="580" w:lineRule="exact"/>
        <w:ind w:firstLineChars="200" w:firstLine="640"/>
        <w:rPr>
          <w:rStyle w:val="FontStyle47"/>
          <w:rFonts w:eastAsia="仿宋_GB2312"/>
          <w:color w:val="000000"/>
          <w:sz w:val="32"/>
          <w:szCs w:val="32"/>
        </w:rPr>
      </w:pPr>
      <w:r w:rsidRPr="00762991">
        <w:rPr>
          <w:rStyle w:val="FontStyle47"/>
          <w:rFonts w:eastAsia="仿宋_GB2312"/>
          <w:color w:val="000000"/>
          <w:sz w:val="32"/>
          <w:szCs w:val="32"/>
        </w:rPr>
        <w:t>需</w:t>
      </w:r>
      <w:r w:rsidR="00601C9D" w:rsidRPr="00762991">
        <w:rPr>
          <w:rStyle w:val="FontStyle47"/>
          <w:rFonts w:eastAsia="仿宋_GB2312"/>
          <w:color w:val="000000"/>
          <w:sz w:val="32"/>
          <w:szCs w:val="32"/>
        </w:rPr>
        <w:t>提供每个有效</w:t>
      </w:r>
      <w:r w:rsidR="00601C9D" w:rsidRPr="00762991">
        <w:rPr>
          <w:rStyle w:val="FontStyle47"/>
          <w:rFonts w:eastAsia="仿宋_GB2312"/>
          <w:color w:val="000000"/>
          <w:sz w:val="32"/>
          <w:szCs w:val="32"/>
        </w:rPr>
        <w:t>PRO</w:t>
      </w:r>
      <w:r w:rsidR="00601C9D" w:rsidRPr="00762991">
        <w:rPr>
          <w:rStyle w:val="FontStyle47"/>
          <w:rFonts w:eastAsia="仿宋_GB2312"/>
          <w:color w:val="000000"/>
          <w:sz w:val="32"/>
          <w:szCs w:val="32"/>
        </w:rPr>
        <w:t>度量平均值（</w:t>
      </w:r>
      <w:r w:rsidR="00601C9D" w:rsidRPr="00762991">
        <w:rPr>
          <w:rStyle w:val="FontStyle47"/>
          <w:rFonts w:eastAsia="仿宋_GB2312"/>
          <w:color w:val="000000"/>
          <w:sz w:val="32"/>
          <w:szCs w:val="32"/>
        </w:rPr>
        <w:t>±</w:t>
      </w:r>
      <w:r w:rsidR="00601C9D" w:rsidRPr="00762991">
        <w:rPr>
          <w:rStyle w:val="FontStyle47"/>
          <w:rFonts w:eastAsia="仿宋_GB2312"/>
          <w:color w:val="000000"/>
          <w:sz w:val="32"/>
          <w:szCs w:val="32"/>
        </w:rPr>
        <w:t>标准偏差）的变化（从术前到每次就诊）。对每个组都应逐个受试者地报告这些结果。分母应为每个就诊间隔内评价的受试者数。</w:t>
      </w:r>
      <w:r w:rsidR="007F29C0" w:rsidRPr="00762991">
        <w:rPr>
          <w:rStyle w:val="FontStyle47"/>
          <w:rFonts w:eastAsia="仿宋_GB2312"/>
          <w:color w:val="000000"/>
          <w:sz w:val="32"/>
          <w:szCs w:val="32"/>
        </w:rPr>
        <w:t>需</w:t>
      </w:r>
      <w:r w:rsidR="00601C9D" w:rsidRPr="00762991">
        <w:rPr>
          <w:rStyle w:val="FontStyle47"/>
          <w:rFonts w:eastAsia="仿宋_GB2312"/>
          <w:color w:val="000000"/>
          <w:sz w:val="32"/>
          <w:szCs w:val="32"/>
        </w:rPr>
        <w:t>把得到的结果与的公开的正常</w:t>
      </w:r>
      <w:r w:rsidR="00601C9D" w:rsidRPr="00762991">
        <w:rPr>
          <w:rStyle w:val="FontStyle47"/>
          <w:rFonts w:eastAsia="仿宋_GB2312"/>
          <w:color w:val="000000"/>
          <w:sz w:val="32"/>
          <w:szCs w:val="32"/>
        </w:rPr>
        <w:t>PRO</w:t>
      </w:r>
      <w:r w:rsidR="00601C9D" w:rsidRPr="00762991">
        <w:rPr>
          <w:rStyle w:val="FontStyle47"/>
          <w:rFonts w:eastAsia="仿宋_GB2312"/>
          <w:color w:val="000000"/>
          <w:sz w:val="32"/>
          <w:szCs w:val="32"/>
        </w:rPr>
        <w:t>数据进行比较。</w:t>
      </w:r>
    </w:p>
    <w:p w14:paraId="33225F31" w14:textId="77777777" w:rsidR="00601C9D" w:rsidRPr="0066264A" w:rsidRDefault="00601C9D">
      <w:pPr>
        <w:spacing w:line="580" w:lineRule="exact"/>
        <w:ind w:firstLineChars="200" w:firstLine="640"/>
        <w:outlineLvl w:val="1"/>
        <w:rPr>
          <w:rFonts w:ascii="Times New Roman" w:eastAsia="楷体_GB2312" w:hAnsi="Times New Roman"/>
          <w:color w:val="000000"/>
          <w:sz w:val="32"/>
          <w:szCs w:val="32"/>
        </w:rPr>
      </w:pPr>
      <w:r w:rsidRPr="0066264A">
        <w:rPr>
          <w:rFonts w:ascii="Times New Roman" w:eastAsia="楷体_GB2312" w:hAnsi="Times New Roman" w:hint="eastAsia"/>
          <w:color w:val="000000"/>
          <w:sz w:val="32"/>
          <w:szCs w:val="32"/>
        </w:rPr>
        <w:t>（五）产品说明书和标签样稿</w:t>
      </w:r>
    </w:p>
    <w:p w14:paraId="48AABBAF" w14:textId="77777777" w:rsidR="00601C9D" w:rsidRPr="00762991" w:rsidRDefault="00601C9D">
      <w:pPr>
        <w:spacing w:line="580" w:lineRule="exact"/>
        <w:ind w:firstLineChars="200" w:firstLine="640"/>
        <w:rPr>
          <w:rFonts w:ascii="Times New Roman" w:eastAsia="仿宋_GB2312" w:hAnsi="Times New Roman"/>
          <w:color w:val="000000"/>
          <w:sz w:val="32"/>
          <w:szCs w:val="32"/>
        </w:rPr>
      </w:pPr>
      <w:r w:rsidRPr="00762991">
        <w:rPr>
          <w:rFonts w:ascii="Times New Roman" w:eastAsia="仿宋_GB2312" w:hAnsi="Times New Roman"/>
          <w:color w:val="000000"/>
          <w:sz w:val="32"/>
          <w:szCs w:val="32"/>
        </w:rPr>
        <w:t>1.</w:t>
      </w:r>
      <w:r w:rsidRPr="00762991">
        <w:rPr>
          <w:rFonts w:ascii="Times New Roman" w:eastAsia="仿宋_GB2312" w:hAnsi="Times New Roman"/>
          <w:color w:val="000000"/>
          <w:sz w:val="32"/>
          <w:szCs w:val="32"/>
        </w:rPr>
        <w:t>说明书、标签和包装标识应符合医疗器械说明书和标签相关规章文件的要求，还应符合</w:t>
      </w:r>
      <w:r w:rsidRPr="00762991">
        <w:rPr>
          <w:rFonts w:ascii="Times New Roman" w:eastAsia="仿宋_GB2312" w:hAnsi="Times New Roman"/>
          <w:color w:val="000000"/>
          <w:sz w:val="32"/>
          <w:szCs w:val="32"/>
        </w:rPr>
        <w:t>YY/T 0640</w:t>
      </w:r>
      <w:r w:rsidRPr="00762991">
        <w:rPr>
          <w:rFonts w:ascii="Times New Roman" w:eastAsia="仿宋_GB2312" w:hAnsi="Times New Roman"/>
          <w:color w:val="000000"/>
          <w:sz w:val="32"/>
          <w:szCs w:val="32"/>
        </w:rPr>
        <w:t>《无源外科植入物</w:t>
      </w:r>
      <w:r w:rsidRPr="00762991">
        <w:rPr>
          <w:rFonts w:ascii="Times New Roman" w:eastAsia="仿宋_GB2312" w:hAnsi="Times New Roman"/>
          <w:color w:val="000000"/>
          <w:sz w:val="32"/>
          <w:szCs w:val="32"/>
        </w:rPr>
        <w:t xml:space="preserve"> </w:t>
      </w:r>
      <w:r w:rsidRPr="00762991">
        <w:rPr>
          <w:rFonts w:ascii="Times New Roman" w:eastAsia="仿宋_GB2312" w:hAnsi="Times New Roman"/>
          <w:color w:val="000000"/>
          <w:sz w:val="32"/>
          <w:szCs w:val="32"/>
        </w:rPr>
        <w:t>通用要求》和</w:t>
      </w:r>
      <w:r w:rsidRPr="00762991">
        <w:rPr>
          <w:rFonts w:ascii="Times New Roman" w:eastAsia="仿宋_GB2312" w:hAnsi="Times New Roman"/>
          <w:color w:val="000000"/>
          <w:sz w:val="32"/>
          <w:szCs w:val="32"/>
        </w:rPr>
        <w:t>YY/T0647</w:t>
      </w:r>
      <w:r w:rsidRPr="00762991">
        <w:rPr>
          <w:rFonts w:ascii="Times New Roman" w:eastAsia="仿宋_GB2312" w:hAnsi="Times New Roman"/>
          <w:color w:val="000000"/>
          <w:sz w:val="32"/>
          <w:szCs w:val="32"/>
        </w:rPr>
        <w:t>《无源外科植入物</w:t>
      </w:r>
      <w:r w:rsidRPr="00762991">
        <w:rPr>
          <w:rFonts w:ascii="Times New Roman" w:eastAsia="仿宋_GB2312" w:hAnsi="Times New Roman"/>
          <w:color w:val="000000"/>
          <w:sz w:val="32"/>
          <w:szCs w:val="32"/>
        </w:rPr>
        <w:t xml:space="preserve"> </w:t>
      </w:r>
      <w:r w:rsidRPr="00762991">
        <w:rPr>
          <w:rFonts w:ascii="Times New Roman" w:eastAsia="仿宋_GB2312" w:hAnsi="Times New Roman"/>
          <w:color w:val="000000"/>
          <w:sz w:val="32"/>
          <w:szCs w:val="32"/>
        </w:rPr>
        <w:t>乳房植入物的专用要求》中的相关要求。</w:t>
      </w:r>
    </w:p>
    <w:p w14:paraId="58EEFD18" w14:textId="77777777" w:rsidR="00601C9D" w:rsidRPr="00762991" w:rsidRDefault="00601C9D">
      <w:pPr>
        <w:spacing w:line="580" w:lineRule="exact"/>
        <w:ind w:firstLineChars="200" w:firstLine="640"/>
        <w:rPr>
          <w:rFonts w:ascii="Times New Roman" w:eastAsia="仿宋_GB2312" w:hAnsi="Times New Roman"/>
          <w:color w:val="000000"/>
          <w:sz w:val="32"/>
          <w:szCs w:val="32"/>
        </w:rPr>
      </w:pPr>
      <w:r w:rsidRPr="00762991">
        <w:rPr>
          <w:rFonts w:ascii="Times New Roman" w:eastAsia="仿宋_GB2312" w:hAnsi="Times New Roman"/>
          <w:color w:val="000000"/>
          <w:sz w:val="32"/>
          <w:szCs w:val="32"/>
        </w:rPr>
        <w:lastRenderedPageBreak/>
        <w:t>2.</w:t>
      </w:r>
      <w:r w:rsidRPr="00762991">
        <w:rPr>
          <w:rFonts w:ascii="Times New Roman" w:eastAsia="仿宋_GB2312" w:hAnsi="Times New Roman"/>
          <w:color w:val="000000"/>
          <w:sz w:val="32"/>
          <w:szCs w:val="32"/>
        </w:rPr>
        <w:t>说明书中对医生提示的信息应包括以下内容：</w:t>
      </w:r>
    </w:p>
    <w:p w14:paraId="6370575C" w14:textId="77777777" w:rsidR="00601C9D" w:rsidRPr="00762991" w:rsidRDefault="00601C9D">
      <w:pPr>
        <w:pStyle w:val="Style25"/>
        <w:widowControl/>
        <w:tabs>
          <w:tab w:val="left" w:pos="0"/>
        </w:tabs>
        <w:spacing w:line="580" w:lineRule="exact"/>
        <w:ind w:firstLineChars="150" w:firstLine="480"/>
        <w:jc w:val="both"/>
        <w:rPr>
          <w:rFonts w:eastAsia="仿宋_GB2312"/>
          <w:color w:val="000000"/>
          <w:kern w:val="2"/>
          <w:sz w:val="32"/>
          <w:szCs w:val="32"/>
        </w:rPr>
      </w:pPr>
      <w:r w:rsidRPr="00762991">
        <w:rPr>
          <w:rFonts w:eastAsia="仿宋_GB2312"/>
          <w:color w:val="000000"/>
          <w:kern w:val="2"/>
          <w:sz w:val="32"/>
          <w:szCs w:val="32"/>
        </w:rPr>
        <w:t>（</w:t>
      </w:r>
      <w:r w:rsidRPr="00762991">
        <w:rPr>
          <w:rFonts w:eastAsia="仿宋_GB2312"/>
          <w:color w:val="000000"/>
          <w:kern w:val="2"/>
          <w:sz w:val="32"/>
          <w:szCs w:val="32"/>
        </w:rPr>
        <w:t>1</w:t>
      </w:r>
      <w:r w:rsidRPr="00762991">
        <w:rPr>
          <w:rFonts w:eastAsia="仿宋_GB2312"/>
          <w:color w:val="000000"/>
          <w:kern w:val="2"/>
          <w:sz w:val="32"/>
          <w:szCs w:val="32"/>
        </w:rPr>
        <w:t>）任何相关的禁忌证（包括由于影响乳房</w:t>
      </w:r>
      <w:r w:rsidRPr="00762991">
        <w:rPr>
          <w:rFonts w:eastAsia="仿宋_GB2312"/>
          <w:sz w:val="32"/>
          <w:szCs w:val="32"/>
        </w:rPr>
        <w:t>植入物</w:t>
      </w:r>
      <w:r w:rsidRPr="00762991">
        <w:rPr>
          <w:rFonts w:eastAsia="仿宋_GB2312"/>
          <w:color w:val="000000"/>
          <w:kern w:val="2"/>
          <w:sz w:val="32"/>
          <w:szCs w:val="32"/>
        </w:rPr>
        <w:t>完整性或性能而禁忌的外科操作）。</w:t>
      </w:r>
    </w:p>
    <w:p w14:paraId="67D455DC" w14:textId="77777777" w:rsidR="00601C9D" w:rsidRPr="00762991" w:rsidRDefault="00601C9D">
      <w:pPr>
        <w:pStyle w:val="Style25"/>
        <w:widowControl/>
        <w:tabs>
          <w:tab w:val="left" w:pos="0"/>
        </w:tabs>
        <w:spacing w:line="580" w:lineRule="exact"/>
        <w:ind w:firstLineChars="150" w:firstLine="480"/>
        <w:jc w:val="both"/>
        <w:rPr>
          <w:rFonts w:eastAsia="仿宋_GB2312"/>
          <w:color w:val="000000"/>
          <w:kern w:val="2"/>
          <w:sz w:val="32"/>
          <w:szCs w:val="32"/>
        </w:rPr>
      </w:pPr>
      <w:r w:rsidRPr="00762991">
        <w:rPr>
          <w:rFonts w:eastAsia="仿宋_GB2312"/>
          <w:color w:val="000000"/>
          <w:kern w:val="2"/>
          <w:sz w:val="32"/>
          <w:szCs w:val="32"/>
        </w:rPr>
        <w:t>（</w:t>
      </w:r>
      <w:r w:rsidRPr="00762991">
        <w:rPr>
          <w:rFonts w:eastAsia="仿宋_GB2312"/>
          <w:color w:val="000000"/>
          <w:kern w:val="2"/>
          <w:sz w:val="32"/>
          <w:szCs w:val="32"/>
        </w:rPr>
        <w:t>2</w:t>
      </w:r>
      <w:r w:rsidRPr="00762991">
        <w:rPr>
          <w:rFonts w:eastAsia="仿宋_GB2312"/>
          <w:color w:val="000000"/>
          <w:kern w:val="2"/>
          <w:sz w:val="32"/>
          <w:szCs w:val="32"/>
        </w:rPr>
        <w:t>）任何有关的适用警告，包括但不限于：</w:t>
      </w:r>
    </w:p>
    <w:p w14:paraId="57EED946" w14:textId="77777777" w:rsidR="00601C9D" w:rsidRPr="00762991" w:rsidRDefault="00601C9D">
      <w:pPr>
        <w:pStyle w:val="Style25"/>
        <w:widowControl/>
        <w:numPr>
          <w:ilvl w:val="0"/>
          <w:numId w:val="1"/>
        </w:numPr>
        <w:tabs>
          <w:tab w:val="left" w:pos="0"/>
        </w:tabs>
        <w:spacing w:line="580" w:lineRule="exact"/>
        <w:ind w:firstLineChars="200" w:firstLine="640"/>
        <w:jc w:val="both"/>
        <w:rPr>
          <w:rFonts w:eastAsia="仿宋_GB2312"/>
          <w:color w:val="000000"/>
          <w:kern w:val="2"/>
          <w:sz w:val="32"/>
          <w:szCs w:val="32"/>
        </w:rPr>
      </w:pPr>
      <w:r w:rsidRPr="00762991">
        <w:rPr>
          <w:rFonts w:eastAsia="仿宋_GB2312"/>
          <w:color w:val="000000"/>
          <w:kern w:val="2"/>
          <w:sz w:val="32"/>
          <w:szCs w:val="32"/>
        </w:rPr>
        <w:t>警告不得进行</w:t>
      </w:r>
      <w:r w:rsidRPr="00762991">
        <w:rPr>
          <w:rFonts w:eastAsia="仿宋_GB2312"/>
          <w:sz w:val="32"/>
          <w:szCs w:val="32"/>
        </w:rPr>
        <w:t>植入物</w:t>
      </w:r>
      <w:r w:rsidRPr="00762991">
        <w:rPr>
          <w:rFonts w:eastAsia="仿宋_GB2312"/>
          <w:color w:val="000000"/>
          <w:kern w:val="2"/>
          <w:sz w:val="32"/>
          <w:szCs w:val="32"/>
        </w:rPr>
        <w:t>包膜切开术，因为存在导致乳房</w:t>
      </w:r>
      <w:r w:rsidRPr="00762991">
        <w:rPr>
          <w:rFonts w:eastAsia="仿宋_GB2312"/>
          <w:sz w:val="32"/>
          <w:szCs w:val="32"/>
        </w:rPr>
        <w:t>植入物</w:t>
      </w:r>
      <w:r w:rsidRPr="00762991">
        <w:rPr>
          <w:rFonts w:eastAsia="仿宋_GB2312"/>
          <w:color w:val="000000"/>
          <w:kern w:val="2"/>
          <w:sz w:val="32"/>
          <w:szCs w:val="32"/>
        </w:rPr>
        <w:t>破裂的潜在风险；</w:t>
      </w:r>
    </w:p>
    <w:p w14:paraId="0112320B" w14:textId="77777777" w:rsidR="00601C9D" w:rsidRPr="00762991" w:rsidRDefault="00601C9D">
      <w:pPr>
        <w:pStyle w:val="Style25"/>
        <w:widowControl/>
        <w:numPr>
          <w:ilvl w:val="0"/>
          <w:numId w:val="1"/>
        </w:numPr>
        <w:tabs>
          <w:tab w:val="left" w:pos="0"/>
        </w:tabs>
        <w:spacing w:line="580" w:lineRule="exact"/>
        <w:ind w:firstLineChars="200" w:firstLine="640"/>
        <w:jc w:val="both"/>
        <w:rPr>
          <w:rFonts w:eastAsia="仿宋_GB2312"/>
          <w:color w:val="000000"/>
          <w:kern w:val="2"/>
          <w:sz w:val="32"/>
          <w:szCs w:val="32"/>
        </w:rPr>
      </w:pPr>
      <w:r w:rsidRPr="00762991">
        <w:rPr>
          <w:rFonts w:eastAsia="仿宋_GB2312"/>
          <w:color w:val="000000"/>
          <w:kern w:val="2"/>
          <w:sz w:val="32"/>
          <w:szCs w:val="32"/>
        </w:rPr>
        <w:t>警告不得向填充物加入除了所推荐物质外的其他物质，因为这些物质会使外壳分层和</w:t>
      </w:r>
      <w:r w:rsidRPr="00762991">
        <w:rPr>
          <w:rFonts w:eastAsia="仿宋_GB2312"/>
          <w:color w:val="000000"/>
          <w:kern w:val="2"/>
          <w:sz w:val="32"/>
          <w:szCs w:val="32"/>
        </w:rPr>
        <w:t>/</w:t>
      </w:r>
      <w:r w:rsidRPr="00762991">
        <w:rPr>
          <w:rFonts w:eastAsia="仿宋_GB2312"/>
          <w:color w:val="000000"/>
          <w:kern w:val="2"/>
          <w:sz w:val="32"/>
          <w:szCs w:val="32"/>
        </w:rPr>
        <w:t>或加速其分层；</w:t>
      </w:r>
    </w:p>
    <w:p w14:paraId="32167AC8" w14:textId="77777777" w:rsidR="00601C9D" w:rsidRPr="00762991" w:rsidRDefault="00601C9D">
      <w:pPr>
        <w:pStyle w:val="Style25"/>
        <w:widowControl/>
        <w:numPr>
          <w:ilvl w:val="0"/>
          <w:numId w:val="1"/>
        </w:numPr>
        <w:tabs>
          <w:tab w:val="left" w:pos="0"/>
        </w:tabs>
        <w:spacing w:line="580" w:lineRule="exact"/>
        <w:ind w:firstLineChars="200" w:firstLine="640"/>
        <w:jc w:val="both"/>
        <w:rPr>
          <w:rFonts w:eastAsia="仿宋_GB2312"/>
          <w:color w:val="000000"/>
          <w:kern w:val="2"/>
          <w:sz w:val="32"/>
          <w:szCs w:val="32"/>
        </w:rPr>
      </w:pPr>
      <w:r w:rsidRPr="00762991">
        <w:rPr>
          <w:rFonts w:eastAsia="仿宋_GB2312"/>
          <w:color w:val="000000"/>
          <w:kern w:val="2"/>
          <w:sz w:val="32"/>
          <w:szCs w:val="32"/>
        </w:rPr>
        <w:t>警告乳房</w:t>
      </w:r>
      <w:r w:rsidRPr="00762991">
        <w:rPr>
          <w:rFonts w:eastAsia="仿宋_GB2312"/>
          <w:sz w:val="32"/>
          <w:szCs w:val="32"/>
        </w:rPr>
        <w:t>植入物</w:t>
      </w:r>
      <w:r w:rsidRPr="00762991">
        <w:rPr>
          <w:rFonts w:eastAsia="仿宋_GB2312"/>
          <w:color w:val="000000"/>
          <w:kern w:val="2"/>
          <w:sz w:val="32"/>
          <w:szCs w:val="32"/>
        </w:rPr>
        <w:t>若过度膨胀或过度填充所造成的后果，即使是暂时性的，也要做出描述。</w:t>
      </w:r>
    </w:p>
    <w:p w14:paraId="237119A2" w14:textId="77777777" w:rsidR="00601C9D" w:rsidRPr="00762991" w:rsidRDefault="00601C9D">
      <w:pPr>
        <w:spacing w:line="580" w:lineRule="exact"/>
        <w:ind w:firstLineChars="200" w:firstLine="640"/>
        <w:rPr>
          <w:rFonts w:ascii="Times New Roman" w:eastAsia="仿宋_GB2312" w:hAnsi="Times New Roman"/>
          <w:color w:val="000000"/>
          <w:sz w:val="32"/>
          <w:szCs w:val="32"/>
        </w:rPr>
      </w:pPr>
      <w:r w:rsidRPr="00762991">
        <w:rPr>
          <w:rFonts w:ascii="Times New Roman" w:eastAsia="仿宋_GB2312" w:hAnsi="Times New Roman"/>
          <w:color w:val="000000"/>
          <w:sz w:val="32"/>
          <w:szCs w:val="32"/>
        </w:rPr>
        <w:t>（</w:t>
      </w:r>
      <w:r w:rsidRPr="00762991">
        <w:rPr>
          <w:rFonts w:ascii="Times New Roman" w:eastAsia="仿宋_GB2312" w:hAnsi="Times New Roman"/>
          <w:color w:val="000000"/>
          <w:sz w:val="32"/>
          <w:szCs w:val="32"/>
        </w:rPr>
        <w:t>3</w:t>
      </w:r>
      <w:r w:rsidRPr="00762991">
        <w:rPr>
          <w:rFonts w:ascii="Times New Roman" w:eastAsia="仿宋_GB2312" w:hAnsi="Times New Roman"/>
          <w:color w:val="000000"/>
          <w:sz w:val="32"/>
          <w:szCs w:val="32"/>
        </w:rPr>
        <w:t>）任何有关的预防措施。</w:t>
      </w:r>
    </w:p>
    <w:p w14:paraId="44F12C10" w14:textId="77777777" w:rsidR="00601C9D" w:rsidRPr="00762991" w:rsidRDefault="00601C9D">
      <w:pPr>
        <w:spacing w:line="580" w:lineRule="exact"/>
        <w:ind w:firstLineChars="200" w:firstLine="640"/>
        <w:rPr>
          <w:rFonts w:ascii="Times New Roman" w:eastAsia="仿宋_GB2312" w:hAnsi="Times New Roman"/>
          <w:color w:val="000000"/>
          <w:sz w:val="32"/>
          <w:szCs w:val="32"/>
        </w:rPr>
      </w:pPr>
      <w:r w:rsidRPr="00762991">
        <w:rPr>
          <w:rFonts w:ascii="Times New Roman" w:eastAsia="仿宋_GB2312" w:hAnsi="Times New Roman"/>
          <w:color w:val="000000"/>
          <w:sz w:val="32"/>
          <w:szCs w:val="32"/>
        </w:rPr>
        <w:t>（</w:t>
      </w:r>
      <w:r w:rsidRPr="00762991">
        <w:rPr>
          <w:rFonts w:ascii="Times New Roman" w:eastAsia="仿宋_GB2312" w:hAnsi="Times New Roman"/>
          <w:color w:val="000000"/>
          <w:sz w:val="32"/>
          <w:szCs w:val="32"/>
        </w:rPr>
        <w:t>4</w:t>
      </w:r>
      <w:r w:rsidRPr="00762991">
        <w:rPr>
          <w:rFonts w:ascii="Times New Roman" w:eastAsia="仿宋_GB2312" w:hAnsi="Times New Roman"/>
          <w:color w:val="000000"/>
          <w:sz w:val="32"/>
          <w:szCs w:val="32"/>
        </w:rPr>
        <w:t>）潜在并发症的列表。</w:t>
      </w:r>
    </w:p>
    <w:p w14:paraId="73343997" w14:textId="77777777" w:rsidR="00601C9D" w:rsidRPr="00762991" w:rsidRDefault="00601C9D">
      <w:pPr>
        <w:spacing w:line="580" w:lineRule="exact"/>
        <w:ind w:firstLineChars="200" w:firstLine="640"/>
        <w:rPr>
          <w:rFonts w:ascii="Times New Roman" w:eastAsia="仿宋_GB2312" w:hAnsi="Times New Roman"/>
          <w:color w:val="000000"/>
          <w:sz w:val="32"/>
          <w:szCs w:val="32"/>
        </w:rPr>
      </w:pPr>
      <w:r w:rsidRPr="00762991">
        <w:rPr>
          <w:rFonts w:ascii="Times New Roman" w:eastAsia="仿宋_GB2312" w:hAnsi="Times New Roman"/>
          <w:color w:val="000000"/>
          <w:sz w:val="32"/>
          <w:szCs w:val="32"/>
        </w:rPr>
        <w:t>（</w:t>
      </w:r>
      <w:r w:rsidRPr="00762991">
        <w:rPr>
          <w:rFonts w:ascii="Times New Roman" w:eastAsia="仿宋_GB2312" w:hAnsi="Times New Roman"/>
          <w:color w:val="000000"/>
          <w:sz w:val="32"/>
          <w:szCs w:val="32"/>
        </w:rPr>
        <w:t>5</w:t>
      </w:r>
      <w:r w:rsidRPr="00762991">
        <w:rPr>
          <w:rFonts w:ascii="Times New Roman" w:eastAsia="仿宋_GB2312" w:hAnsi="Times New Roman"/>
          <w:color w:val="000000"/>
          <w:sz w:val="32"/>
          <w:szCs w:val="32"/>
        </w:rPr>
        <w:t>）术前患者操作（如预防性抗生素）、手术室操作（如手中应准备什么器材），以及问题处理程序。</w:t>
      </w:r>
    </w:p>
    <w:p w14:paraId="35923ADC" w14:textId="77777777" w:rsidR="00601C9D" w:rsidRPr="00762991" w:rsidRDefault="00601C9D">
      <w:pPr>
        <w:spacing w:line="580" w:lineRule="exact"/>
        <w:ind w:firstLineChars="200" w:firstLine="640"/>
        <w:rPr>
          <w:rFonts w:ascii="Times New Roman" w:eastAsia="仿宋_GB2312" w:hAnsi="Times New Roman"/>
          <w:color w:val="000000"/>
          <w:sz w:val="32"/>
          <w:szCs w:val="32"/>
        </w:rPr>
      </w:pPr>
      <w:r w:rsidRPr="00762991">
        <w:rPr>
          <w:rFonts w:ascii="Times New Roman" w:eastAsia="仿宋_GB2312" w:hAnsi="Times New Roman"/>
          <w:color w:val="000000"/>
          <w:sz w:val="32"/>
          <w:szCs w:val="32"/>
        </w:rPr>
        <w:t>（</w:t>
      </w:r>
      <w:r w:rsidRPr="00762991">
        <w:rPr>
          <w:rFonts w:ascii="Times New Roman" w:eastAsia="仿宋_GB2312" w:hAnsi="Times New Roman"/>
          <w:color w:val="000000"/>
          <w:sz w:val="32"/>
          <w:szCs w:val="32"/>
        </w:rPr>
        <w:t>6</w:t>
      </w:r>
      <w:r w:rsidRPr="00762991">
        <w:rPr>
          <w:rFonts w:ascii="Times New Roman" w:eastAsia="仿宋_GB2312" w:hAnsi="Times New Roman"/>
          <w:color w:val="000000"/>
          <w:sz w:val="32"/>
          <w:szCs w:val="32"/>
        </w:rPr>
        <w:t>）植入说明，包括手术方法和与乳房植入物有关的特定信息（依赖于乳房植入物的类型）。</w:t>
      </w:r>
    </w:p>
    <w:p w14:paraId="45E8DE11" w14:textId="77777777" w:rsidR="00601C9D" w:rsidRPr="00762991" w:rsidRDefault="00601C9D">
      <w:pPr>
        <w:spacing w:line="580" w:lineRule="exact"/>
        <w:ind w:firstLineChars="200" w:firstLine="640"/>
        <w:rPr>
          <w:rFonts w:ascii="Times New Roman" w:eastAsia="仿宋_GB2312" w:hAnsi="Times New Roman"/>
          <w:color w:val="000000"/>
          <w:sz w:val="32"/>
          <w:szCs w:val="32"/>
        </w:rPr>
      </w:pPr>
      <w:r w:rsidRPr="00762991">
        <w:rPr>
          <w:rFonts w:ascii="Times New Roman" w:eastAsia="仿宋_GB2312" w:hAnsi="Times New Roman"/>
          <w:color w:val="000000"/>
          <w:sz w:val="32"/>
          <w:szCs w:val="32"/>
        </w:rPr>
        <w:t>（</w:t>
      </w:r>
      <w:r w:rsidRPr="00762991">
        <w:rPr>
          <w:rFonts w:ascii="Times New Roman" w:eastAsia="仿宋_GB2312" w:hAnsi="Times New Roman"/>
          <w:color w:val="000000"/>
          <w:sz w:val="32"/>
          <w:szCs w:val="32"/>
        </w:rPr>
        <w:t>7</w:t>
      </w:r>
      <w:r w:rsidRPr="00762991">
        <w:rPr>
          <w:rFonts w:ascii="Times New Roman" w:eastAsia="仿宋_GB2312" w:hAnsi="Times New Roman"/>
          <w:color w:val="000000"/>
          <w:sz w:val="32"/>
          <w:szCs w:val="32"/>
        </w:rPr>
        <w:t>）术中测试程序，以确保乳房植入物的完整性和正确放置（如有必要）。</w:t>
      </w:r>
    </w:p>
    <w:p w14:paraId="119C0B58" w14:textId="77777777" w:rsidR="00601C9D" w:rsidRPr="00762991" w:rsidRDefault="00601C9D">
      <w:pPr>
        <w:spacing w:line="580" w:lineRule="exact"/>
        <w:ind w:firstLineChars="200" w:firstLine="640"/>
        <w:rPr>
          <w:rFonts w:ascii="Times New Roman" w:eastAsia="仿宋_GB2312" w:hAnsi="Times New Roman"/>
          <w:color w:val="000000"/>
          <w:sz w:val="32"/>
          <w:szCs w:val="32"/>
        </w:rPr>
      </w:pPr>
      <w:r w:rsidRPr="00762991">
        <w:rPr>
          <w:rFonts w:ascii="Times New Roman" w:eastAsia="仿宋_GB2312" w:hAnsi="Times New Roman"/>
          <w:color w:val="000000"/>
          <w:sz w:val="32"/>
          <w:szCs w:val="32"/>
        </w:rPr>
        <w:t>（</w:t>
      </w:r>
      <w:r w:rsidRPr="00762991">
        <w:rPr>
          <w:rFonts w:ascii="Times New Roman" w:eastAsia="仿宋_GB2312" w:hAnsi="Times New Roman"/>
          <w:color w:val="000000"/>
          <w:sz w:val="32"/>
          <w:szCs w:val="32"/>
        </w:rPr>
        <w:t>8</w:t>
      </w:r>
      <w:r w:rsidRPr="00762991">
        <w:rPr>
          <w:rFonts w:ascii="Times New Roman" w:eastAsia="仿宋_GB2312" w:hAnsi="Times New Roman"/>
          <w:color w:val="000000"/>
          <w:sz w:val="32"/>
          <w:szCs w:val="32"/>
        </w:rPr>
        <w:t>）术后患者护理的说明，包括如何监测乳房植入物的完整性和位置。</w:t>
      </w:r>
    </w:p>
    <w:p w14:paraId="2A6BE84A" w14:textId="77777777" w:rsidR="00601C9D" w:rsidRPr="00762991" w:rsidRDefault="00601C9D">
      <w:pPr>
        <w:spacing w:line="580" w:lineRule="exact"/>
        <w:ind w:firstLineChars="200" w:firstLine="640"/>
        <w:rPr>
          <w:rFonts w:ascii="Times New Roman" w:eastAsia="仿宋_GB2312" w:hAnsi="Times New Roman"/>
          <w:color w:val="000000"/>
          <w:sz w:val="32"/>
          <w:szCs w:val="32"/>
        </w:rPr>
      </w:pPr>
      <w:r w:rsidRPr="00762991">
        <w:rPr>
          <w:rFonts w:ascii="Times New Roman" w:eastAsia="仿宋_GB2312" w:hAnsi="Times New Roman"/>
          <w:color w:val="000000"/>
          <w:sz w:val="32"/>
          <w:szCs w:val="32"/>
        </w:rPr>
        <w:t>（</w:t>
      </w:r>
      <w:r w:rsidRPr="00762991">
        <w:rPr>
          <w:rFonts w:ascii="Times New Roman" w:eastAsia="仿宋_GB2312" w:hAnsi="Times New Roman"/>
          <w:color w:val="000000"/>
          <w:sz w:val="32"/>
          <w:szCs w:val="32"/>
        </w:rPr>
        <w:t>9</w:t>
      </w:r>
      <w:r w:rsidRPr="00762991">
        <w:rPr>
          <w:rFonts w:ascii="Times New Roman" w:eastAsia="仿宋_GB2312" w:hAnsi="Times New Roman"/>
          <w:color w:val="000000"/>
          <w:sz w:val="32"/>
          <w:szCs w:val="32"/>
        </w:rPr>
        <w:t>）基于破裂模式</w:t>
      </w:r>
      <w:r w:rsidRPr="00762991">
        <w:rPr>
          <w:rFonts w:ascii="Times New Roman" w:eastAsia="仿宋_GB2312" w:hAnsi="Times New Roman"/>
          <w:color w:val="000000"/>
          <w:sz w:val="32"/>
          <w:szCs w:val="32"/>
        </w:rPr>
        <w:t>/</w:t>
      </w:r>
      <w:r w:rsidRPr="00762991">
        <w:rPr>
          <w:rFonts w:ascii="Times New Roman" w:eastAsia="仿宋_GB2312" w:hAnsi="Times New Roman"/>
          <w:color w:val="000000"/>
          <w:sz w:val="32"/>
          <w:szCs w:val="32"/>
        </w:rPr>
        <w:t>原因的研究，关于如何降低与外科操作有关的失败的说明。</w:t>
      </w:r>
    </w:p>
    <w:p w14:paraId="08BB3701" w14:textId="77777777" w:rsidR="00601C9D" w:rsidRPr="00762991" w:rsidRDefault="00601C9D">
      <w:pPr>
        <w:spacing w:line="580" w:lineRule="exact"/>
        <w:ind w:firstLineChars="200" w:firstLine="640"/>
        <w:rPr>
          <w:rFonts w:ascii="Times New Roman" w:eastAsia="仿宋_GB2312" w:hAnsi="Times New Roman"/>
          <w:color w:val="000000"/>
          <w:sz w:val="32"/>
          <w:szCs w:val="32"/>
        </w:rPr>
      </w:pPr>
      <w:r w:rsidRPr="00762991">
        <w:rPr>
          <w:rFonts w:ascii="Times New Roman" w:eastAsia="仿宋_GB2312" w:hAnsi="Times New Roman"/>
          <w:color w:val="000000"/>
          <w:sz w:val="32"/>
          <w:szCs w:val="32"/>
        </w:rPr>
        <w:t>（</w:t>
      </w:r>
      <w:r w:rsidRPr="00762991">
        <w:rPr>
          <w:rFonts w:ascii="Times New Roman" w:eastAsia="仿宋_GB2312" w:hAnsi="Times New Roman"/>
          <w:color w:val="000000"/>
          <w:sz w:val="32"/>
          <w:szCs w:val="32"/>
        </w:rPr>
        <w:t>10</w:t>
      </w:r>
      <w:r w:rsidRPr="00762991">
        <w:rPr>
          <w:rFonts w:ascii="Times New Roman" w:eastAsia="仿宋_GB2312" w:hAnsi="Times New Roman"/>
          <w:color w:val="000000"/>
          <w:sz w:val="32"/>
          <w:szCs w:val="32"/>
        </w:rPr>
        <w:t>）植入物对诊断技术（如乳房成像、核磁等）的影响。</w:t>
      </w:r>
    </w:p>
    <w:p w14:paraId="1139C5DB" w14:textId="77777777" w:rsidR="00601C9D" w:rsidRPr="00762991" w:rsidRDefault="00601C9D">
      <w:pPr>
        <w:spacing w:line="580" w:lineRule="exact"/>
        <w:ind w:firstLineChars="200" w:firstLine="640"/>
        <w:rPr>
          <w:rFonts w:ascii="Times New Roman" w:eastAsia="仿宋_GB2312" w:hAnsi="Times New Roman"/>
          <w:color w:val="000000"/>
          <w:sz w:val="32"/>
          <w:szCs w:val="32"/>
        </w:rPr>
      </w:pPr>
      <w:r w:rsidRPr="00762991">
        <w:rPr>
          <w:rFonts w:ascii="Times New Roman" w:eastAsia="仿宋_GB2312" w:hAnsi="Times New Roman"/>
          <w:color w:val="000000"/>
          <w:sz w:val="32"/>
          <w:szCs w:val="32"/>
        </w:rPr>
        <w:lastRenderedPageBreak/>
        <w:t>（</w:t>
      </w:r>
      <w:r w:rsidRPr="00762991">
        <w:rPr>
          <w:rFonts w:ascii="Times New Roman" w:eastAsia="仿宋_GB2312" w:hAnsi="Times New Roman"/>
          <w:color w:val="000000"/>
          <w:sz w:val="32"/>
          <w:szCs w:val="32"/>
        </w:rPr>
        <w:t>11</w:t>
      </w:r>
      <w:r w:rsidRPr="00762991">
        <w:rPr>
          <w:rFonts w:ascii="Times New Roman" w:eastAsia="仿宋_GB2312" w:hAnsi="Times New Roman"/>
          <w:color w:val="000000"/>
          <w:sz w:val="32"/>
          <w:szCs w:val="32"/>
        </w:rPr>
        <w:t>）有关预期寿命的信息。</w:t>
      </w:r>
    </w:p>
    <w:p w14:paraId="706827A4" w14:textId="50C4EA2E" w:rsidR="00601C9D" w:rsidRPr="00762991" w:rsidRDefault="00601C9D">
      <w:pPr>
        <w:spacing w:line="580" w:lineRule="exact"/>
        <w:ind w:firstLineChars="200" w:firstLine="640"/>
        <w:rPr>
          <w:rFonts w:ascii="Times New Roman" w:eastAsia="仿宋_GB2312" w:hAnsi="Times New Roman"/>
          <w:color w:val="000000"/>
          <w:sz w:val="32"/>
          <w:szCs w:val="32"/>
        </w:rPr>
      </w:pPr>
      <w:r w:rsidRPr="00762991">
        <w:rPr>
          <w:rFonts w:ascii="Times New Roman" w:eastAsia="仿宋_GB2312" w:hAnsi="Times New Roman"/>
          <w:color w:val="000000"/>
          <w:sz w:val="32"/>
          <w:szCs w:val="32"/>
        </w:rPr>
        <w:t>（</w:t>
      </w:r>
      <w:r w:rsidRPr="00762991">
        <w:rPr>
          <w:rFonts w:ascii="Times New Roman" w:eastAsia="仿宋_GB2312" w:hAnsi="Times New Roman"/>
          <w:color w:val="000000"/>
          <w:sz w:val="32"/>
          <w:szCs w:val="32"/>
        </w:rPr>
        <w:t>12</w:t>
      </w:r>
      <w:r w:rsidRPr="00762991">
        <w:rPr>
          <w:rFonts w:ascii="Times New Roman" w:eastAsia="仿宋_GB2312" w:hAnsi="Times New Roman"/>
          <w:color w:val="000000"/>
          <w:sz w:val="32"/>
          <w:szCs w:val="32"/>
        </w:rPr>
        <w:t>）</w:t>
      </w:r>
      <w:bookmarkStart w:id="9" w:name="_Hlk109977887"/>
      <w:r w:rsidRPr="00762991">
        <w:rPr>
          <w:rFonts w:ascii="Times New Roman" w:eastAsia="仿宋_GB2312" w:hAnsi="Times New Roman"/>
          <w:color w:val="000000"/>
          <w:sz w:val="32"/>
          <w:szCs w:val="32"/>
        </w:rPr>
        <w:t>乳房植入物相关的间变性大细胞淋巴瘤（</w:t>
      </w:r>
      <w:r w:rsidRPr="00762991">
        <w:rPr>
          <w:rFonts w:ascii="Times New Roman" w:eastAsia="仿宋_GB2312" w:hAnsi="Times New Roman"/>
          <w:color w:val="000000"/>
          <w:sz w:val="32"/>
          <w:szCs w:val="32"/>
        </w:rPr>
        <w:t>BIA-ALCL</w:t>
      </w:r>
      <w:bookmarkEnd w:id="9"/>
      <w:r w:rsidRPr="00762991">
        <w:rPr>
          <w:rFonts w:ascii="Times New Roman" w:eastAsia="仿宋_GB2312" w:hAnsi="Times New Roman"/>
          <w:color w:val="000000"/>
          <w:sz w:val="32"/>
          <w:szCs w:val="32"/>
        </w:rPr>
        <w:t>）的警示信息。</w:t>
      </w:r>
    </w:p>
    <w:p w14:paraId="66C5AA8C" w14:textId="77777777" w:rsidR="00601C9D" w:rsidRPr="00762991" w:rsidRDefault="00601C9D">
      <w:pPr>
        <w:spacing w:line="580" w:lineRule="exact"/>
        <w:ind w:firstLineChars="200" w:firstLine="640"/>
        <w:rPr>
          <w:rFonts w:ascii="Times New Roman" w:eastAsia="仿宋_GB2312" w:hAnsi="Times New Roman"/>
          <w:color w:val="000000"/>
          <w:sz w:val="32"/>
          <w:szCs w:val="32"/>
        </w:rPr>
      </w:pPr>
      <w:r w:rsidRPr="00762991">
        <w:rPr>
          <w:rFonts w:ascii="Times New Roman" w:eastAsia="仿宋_GB2312" w:hAnsi="Times New Roman"/>
          <w:color w:val="000000"/>
          <w:sz w:val="32"/>
          <w:szCs w:val="32"/>
        </w:rPr>
        <w:t>3.</w:t>
      </w:r>
      <w:r w:rsidRPr="00762991">
        <w:rPr>
          <w:rFonts w:ascii="Times New Roman" w:eastAsia="仿宋_GB2312" w:hAnsi="Times New Roman"/>
          <w:color w:val="000000"/>
          <w:sz w:val="32"/>
          <w:szCs w:val="32"/>
        </w:rPr>
        <w:t>说明书中对患者提供的信息除应符合</w:t>
      </w:r>
      <w:r w:rsidRPr="00762991">
        <w:rPr>
          <w:rFonts w:ascii="Times New Roman" w:eastAsia="仿宋_GB2312" w:hAnsi="Times New Roman"/>
          <w:color w:val="000000"/>
          <w:sz w:val="32"/>
          <w:szCs w:val="32"/>
        </w:rPr>
        <w:t>YY/T0647</w:t>
      </w:r>
      <w:r w:rsidRPr="00762991">
        <w:rPr>
          <w:rFonts w:ascii="Times New Roman" w:eastAsia="仿宋_GB2312" w:hAnsi="Times New Roman"/>
          <w:color w:val="000000"/>
          <w:sz w:val="32"/>
          <w:szCs w:val="32"/>
        </w:rPr>
        <w:t>《无源外科植入物</w:t>
      </w:r>
      <w:r w:rsidRPr="00762991">
        <w:rPr>
          <w:rFonts w:ascii="Times New Roman" w:eastAsia="仿宋_GB2312" w:hAnsi="Times New Roman"/>
          <w:color w:val="000000"/>
          <w:sz w:val="32"/>
          <w:szCs w:val="32"/>
        </w:rPr>
        <w:t xml:space="preserve"> </w:t>
      </w:r>
      <w:r w:rsidRPr="00762991">
        <w:rPr>
          <w:rFonts w:ascii="Times New Roman" w:eastAsia="仿宋_GB2312" w:hAnsi="Times New Roman"/>
          <w:color w:val="000000"/>
          <w:sz w:val="32"/>
          <w:szCs w:val="32"/>
        </w:rPr>
        <w:t>乳房植入物的专用要求》附录</w:t>
      </w:r>
      <w:r w:rsidRPr="00762991">
        <w:rPr>
          <w:rFonts w:ascii="Times New Roman" w:eastAsia="仿宋_GB2312" w:hAnsi="Times New Roman"/>
          <w:color w:val="000000"/>
          <w:sz w:val="32"/>
          <w:szCs w:val="32"/>
        </w:rPr>
        <w:t>J</w:t>
      </w:r>
      <w:r w:rsidRPr="00762991">
        <w:rPr>
          <w:rFonts w:ascii="Times New Roman" w:eastAsia="仿宋_GB2312" w:hAnsi="Times New Roman"/>
          <w:color w:val="000000"/>
          <w:sz w:val="32"/>
          <w:szCs w:val="32"/>
        </w:rPr>
        <w:t>的要求，还应包括以下内容：</w:t>
      </w:r>
    </w:p>
    <w:p w14:paraId="482CB352" w14:textId="77777777" w:rsidR="00601C9D" w:rsidRPr="00762991" w:rsidRDefault="00601C9D">
      <w:pPr>
        <w:spacing w:line="580" w:lineRule="exact"/>
        <w:ind w:firstLineChars="200" w:firstLine="640"/>
        <w:rPr>
          <w:rFonts w:ascii="Times New Roman" w:eastAsia="仿宋_GB2312" w:hAnsi="Times New Roman"/>
          <w:color w:val="000000"/>
          <w:sz w:val="32"/>
          <w:szCs w:val="32"/>
        </w:rPr>
      </w:pPr>
      <w:r w:rsidRPr="00762991">
        <w:rPr>
          <w:rFonts w:ascii="Times New Roman" w:eastAsia="仿宋_GB2312" w:hAnsi="Times New Roman"/>
          <w:color w:val="000000"/>
          <w:sz w:val="32"/>
          <w:szCs w:val="32"/>
        </w:rPr>
        <w:t>（</w:t>
      </w:r>
      <w:r w:rsidRPr="00762991">
        <w:rPr>
          <w:rFonts w:ascii="Times New Roman" w:eastAsia="仿宋_GB2312" w:hAnsi="Times New Roman"/>
          <w:color w:val="000000"/>
          <w:sz w:val="32"/>
          <w:szCs w:val="32"/>
        </w:rPr>
        <w:t>1</w:t>
      </w:r>
      <w:r w:rsidRPr="00762991">
        <w:rPr>
          <w:rFonts w:ascii="Times New Roman" w:eastAsia="仿宋_GB2312" w:hAnsi="Times New Roman"/>
          <w:color w:val="000000"/>
          <w:sz w:val="32"/>
          <w:szCs w:val="32"/>
        </w:rPr>
        <w:t>）潜在的并发症，包括可能的解决方法。</w:t>
      </w:r>
    </w:p>
    <w:p w14:paraId="75E8314B" w14:textId="77777777" w:rsidR="00601C9D" w:rsidRPr="00762991" w:rsidRDefault="00601C9D">
      <w:pPr>
        <w:spacing w:line="580" w:lineRule="exact"/>
        <w:ind w:firstLineChars="200" w:firstLine="640"/>
        <w:rPr>
          <w:rFonts w:ascii="Times New Roman" w:eastAsia="仿宋_GB2312" w:hAnsi="Times New Roman"/>
          <w:color w:val="000000"/>
          <w:sz w:val="32"/>
          <w:szCs w:val="32"/>
        </w:rPr>
      </w:pPr>
      <w:r w:rsidRPr="00762991">
        <w:rPr>
          <w:rFonts w:ascii="Times New Roman" w:eastAsia="仿宋_GB2312" w:hAnsi="Times New Roman"/>
          <w:color w:val="000000"/>
          <w:sz w:val="32"/>
          <w:szCs w:val="32"/>
        </w:rPr>
        <w:t>（</w:t>
      </w:r>
      <w:r w:rsidRPr="00762991">
        <w:rPr>
          <w:rFonts w:ascii="Times New Roman" w:eastAsia="仿宋_GB2312" w:hAnsi="Times New Roman"/>
          <w:color w:val="000000"/>
          <w:sz w:val="32"/>
          <w:szCs w:val="32"/>
        </w:rPr>
        <w:t>2</w:t>
      </w:r>
      <w:r w:rsidRPr="00762991">
        <w:rPr>
          <w:rFonts w:ascii="Times New Roman" w:eastAsia="仿宋_GB2312" w:hAnsi="Times New Roman"/>
          <w:color w:val="000000"/>
          <w:sz w:val="32"/>
          <w:szCs w:val="32"/>
        </w:rPr>
        <w:t>）术后治疗说明（例如，手术后的预期、术后应向医生立即报告的症状、恢复期的时间长度、体力限制、如何监测其乳房）。</w:t>
      </w:r>
    </w:p>
    <w:p w14:paraId="67B808A6" w14:textId="77777777" w:rsidR="00601C9D" w:rsidRPr="00762991" w:rsidRDefault="00601C9D">
      <w:pPr>
        <w:spacing w:line="580" w:lineRule="exact"/>
        <w:ind w:firstLineChars="200" w:firstLine="640"/>
        <w:rPr>
          <w:rFonts w:ascii="Times New Roman" w:eastAsia="仿宋_GB2312" w:hAnsi="Times New Roman"/>
          <w:color w:val="000000"/>
          <w:sz w:val="32"/>
          <w:szCs w:val="32"/>
        </w:rPr>
      </w:pPr>
      <w:r w:rsidRPr="00762991">
        <w:rPr>
          <w:rFonts w:ascii="Times New Roman" w:eastAsia="仿宋_GB2312" w:hAnsi="Times New Roman"/>
          <w:color w:val="000000"/>
          <w:sz w:val="32"/>
          <w:szCs w:val="32"/>
        </w:rPr>
        <w:t>（</w:t>
      </w:r>
      <w:r w:rsidRPr="00762991">
        <w:rPr>
          <w:rFonts w:ascii="Times New Roman" w:eastAsia="仿宋_GB2312" w:hAnsi="Times New Roman"/>
          <w:color w:val="000000"/>
          <w:sz w:val="32"/>
          <w:szCs w:val="32"/>
        </w:rPr>
        <w:t>3</w:t>
      </w:r>
      <w:r w:rsidRPr="00762991">
        <w:rPr>
          <w:rFonts w:ascii="Times New Roman" w:eastAsia="仿宋_GB2312" w:hAnsi="Times New Roman"/>
          <w:color w:val="000000"/>
          <w:sz w:val="32"/>
          <w:szCs w:val="32"/>
        </w:rPr>
        <w:t>）决定是否要接受乳房植入物植入时考虑的各种因素（例如，可能不是一辈子都用的乳房植入物，或不是一次性手术，植入后乳房的许多改变都不可逆，乳房植入物可能会影响哺乳功能，常规的乳房影像筛查可能会更困难，可能会有健康保险覆盖范围的问题）。</w:t>
      </w:r>
    </w:p>
    <w:p w14:paraId="1A30B2A1" w14:textId="77777777" w:rsidR="00601C9D" w:rsidRPr="00762991" w:rsidRDefault="00601C9D">
      <w:pPr>
        <w:spacing w:line="580" w:lineRule="exact"/>
        <w:ind w:firstLineChars="200" w:firstLine="640"/>
        <w:rPr>
          <w:rFonts w:ascii="Times New Roman" w:eastAsia="仿宋_GB2312" w:hAnsi="Times New Roman"/>
          <w:color w:val="000000"/>
          <w:sz w:val="32"/>
          <w:szCs w:val="32"/>
        </w:rPr>
      </w:pPr>
      <w:r w:rsidRPr="00762991">
        <w:rPr>
          <w:rFonts w:ascii="Times New Roman" w:eastAsia="仿宋_GB2312" w:hAnsi="Times New Roman"/>
          <w:color w:val="000000"/>
          <w:sz w:val="32"/>
          <w:szCs w:val="32"/>
        </w:rPr>
        <w:t>（</w:t>
      </w:r>
      <w:r w:rsidRPr="00762991">
        <w:rPr>
          <w:rFonts w:ascii="Times New Roman" w:eastAsia="仿宋_GB2312" w:hAnsi="Times New Roman"/>
          <w:color w:val="000000"/>
          <w:sz w:val="32"/>
          <w:szCs w:val="32"/>
        </w:rPr>
        <w:t>4</w:t>
      </w:r>
      <w:r w:rsidRPr="00762991">
        <w:rPr>
          <w:rFonts w:ascii="Times New Roman" w:eastAsia="仿宋_GB2312" w:hAnsi="Times New Roman"/>
          <w:color w:val="000000"/>
          <w:sz w:val="32"/>
          <w:szCs w:val="32"/>
        </w:rPr>
        <w:t>）其他要考虑的因素（如：选择医生、乳房植入物尺寸和形状、表面纹理、可触摸性、乳房植入物的位置、切口部位，告知患者乳房植入物若过度膨胀或过度填充所造成的后果，即使是暂时性的，也要做出描述）。</w:t>
      </w:r>
    </w:p>
    <w:p w14:paraId="149EA716" w14:textId="363B189A" w:rsidR="00890A85" w:rsidRPr="0066264A" w:rsidRDefault="00890A85">
      <w:pPr>
        <w:spacing w:line="580" w:lineRule="exact"/>
        <w:ind w:firstLineChars="200" w:firstLine="640"/>
        <w:rPr>
          <w:rFonts w:ascii="楷体" w:eastAsia="楷体" w:hAnsi="楷体"/>
          <w:color w:val="000000"/>
          <w:sz w:val="32"/>
          <w:szCs w:val="32"/>
        </w:rPr>
      </w:pPr>
      <w:r w:rsidRPr="0066264A">
        <w:rPr>
          <w:rFonts w:ascii="楷体" w:eastAsia="楷体" w:hAnsi="楷体" w:hint="eastAsia"/>
          <w:color w:val="000000"/>
          <w:sz w:val="32"/>
          <w:szCs w:val="32"/>
        </w:rPr>
        <w:t>（</w:t>
      </w:r>
      <w:r w:rsidR="005E4A04" w:rsidRPr="0066264A">
        <w:rPr>
          <w:rFonts w:ascii="楷体" w:eastAsia="楷体" w:hAnsi="楷体" w:hint="eastAsia"/>
          <w:color w:val="000000"/>
          <w:sz w:val="32"/>
          <w:szCs w:val="32"/>
        </w:rPr>
        <w:t>六</w:t>
      </w:r>
      <w:r w:rsidRPr="0066264A">
        <w:rPr>
          <w:rFonts w:ascii="楷体" w:eastAsia="楷体" w:hAnsi="楷体" w:hint="eastAsia"/>
          <w:color w:val="000000"/>
          <w:sz w:val="32"/>
          <w:szCs w:val="32"/>
        </w:rPr>
        <w:t>）上市后随访要求</w:t>
      </w:r>
    </w:p>
    <w:p w14:paraId="257CBCAD" w14:textId="5729372E" w:rsidR="00890A85" w:rsidRPr="0066264A" w:rsidRDefault="000D05F9">
      <w:pPr>
        <w:spacing w:line="580" w:lineRule="exact"/>
        <w:ind w:firstLineChars="200" w:firstLine="640"/>
        <w:rPr>
          <w:rFonts w:ascii="仿宋_GB2312" w:eastAsia="仿宋_GB2312" w:hAnsi="宋体"/>
          <w:color w:val="000000"/>
          <w:sz w:val="32"/>
          <w:szCs w:val="32"/>
        </w:rPr>
      </w:pPr>
      <w:r w:rsidRPr="0066264A">
        <w:rPr>
          <w:rFonts w:ascii="仿宋_GB2312" w:eastAsia="仿宋_GB2312" w:hAnsi="宋体" w:hint="eastAsia"/>
          <w:color w:val="000000"/>
          <w:sz w:val="32"/>
          <w:szCs w:val="32"/>
        </w:rPr>
        <w:t>该类</w:t>
      </w:r>
      <w:r w:rsidR="00A47A5E" w:rsidRPr="0066264A">
        <w:rPr>
          <w:rFonts w:ascii="仿宋_GB2312" w:eastAsia="仿宋_GB2312" w:hAnsi="宋体" w:hint="eastAsia"/>
          <w:color w:val="000000"/>
          <w:sz w:val="32"/>
          <w:szCs w:val="32"/>
        </w:rPr>
        <w:t>产品</w:t>
      </w:r>
      <w:r w:rsidR="00890A85" w:rsidRPr="0066264A">
        <w:rPr>
          <w:rFonts w:ascii="仿宋_GB2312" w:eastAsia="仿宋_GB2312" w:hAnsi="宋体" w:hint="eastAsia"/>
          <w:color w:val="000000"/>
          <w:sz w:val="32"/>
          <w:szCs w:val="32"/>
        </w:rPr>
        <w:t>上市后</w:t>
      </w:r>
      <w:r w:rsidR="00A47A5E" w:rsidRPr="0066264A">
        <w:rPr>
          <w:rFonts w:ascii="仿宋_GB2312" w:eastAsia="仿宋_GB2312" w:hAnsi="宋体" w:hint="eastAsia"/>
          <w:color w:val="000000"/>
          <w:sz w:val="32"/>
          <w:szCs w:val="32"/>
        </w:rPr>
        <w:t>，</w:t>
      </w:r>
      <w:r w:rsidRPr="0066264A">
        <w:rPr>
          <w:rFonts w:ascii="仿宋_GB2312" w:eastAsia="仿宋_GB2312" w:hAnsi="宋体" w:hint="eastAsia"/>
          <w:color w:val="000000"/>
          <w:sz w:val="32"/>
          <w:szCs w:val="32"/>
        </w:rPr>
        <w:t>通常</w:t>
      </w:r>
      <w:r w:rsidRPr="0066264A">
        <w:rPr>
          <w:rFonts w:ascii="仿宋_GB2312" w:eastAsia="仿宋_GB2312" w:hAnsi="宋体"/>
          <w:color w:val="000000"/>
          <w:sz w:val="32"/>
          <w:szCs w:val="32"/>
        </w:rPr>
        <w:t>提出如下上市后随访要求：</w:t>
      </w:r>
      <w:r w:rsidR="00A47A5E" w:rsidRPr="0066264A">
        <w:rPr>
          <w:rFonts w:ascii="仿宋_GB2312" w:eastAsia="仿宋_GB2312" w:hAnsi="宋体" w:hint="eastAsia"/>
          <w:color w:val="000000"/>
          <w:sz w:val="32"/>
          <w:szCs w:val="32"/>
        </w:rPr>
        <w:t>注册申请人需</w:t>
      </w:r>
      <w:r w:rsidR="00890A85" w:rsidRPr="0066264A">
        <w:rPr>
          <w:rFonts w:ascii="仿宋_GB2312" w:eastAsia="仿宋_GB2312" w:hAnsi="宋体" w:hint="eastAsia"/>
          <w:color w:val="000000"/>
          <w:sz w:val="32"/>
          <w:szCs w:val="32"/>
        </w:rPr>
        <w:t>对</w:t>
      </w:r>
      <w:r w:rsidR="00A47A5E" w:rsidRPr="0066264A">
        <w:rPr>
          <w:rFonts w:ascii="仿宋_GB2312" w:eastAsia="仿宋_GB2312" w:hAnsi="宋体" w:hint="eastAsia"/>
          <w:color w:val="000000"/>
          <w:sz w:val="32"/>
          <w:szCs w:val="32"/>
        </w:rPr>
        <w:t>植入的每件</w:t>
      </w:r>
      <w:r w:rsidR="00890A85" w:rsidRPr="0066264A">
        <w:rPr>
          <w:rFonts w:ascii="仿宋_GB2312" w:eastAsia="仿宋_GB2312" w:hAnsi="宋体" w:hint="eastAsia"/>
          <w:color w:val="000000"/>
          <w:sz w:val="32"/>
          <w:szCs w:val="32"/>
        </w:rPr>
        <w:t>产品</w:t>
      </w:r>
      <w:r w:rsidR="00A47A5E" w:rsidRPr="0066264A">
        <w:rPr>
          <w:rFonts w:ascii="仿宋_GB2312" w:eastAsia="仿宋_GB2312" w:hAnsi="宋体" w:hint="eastAsia"/>
          <w:color w:val="000000"/>
          <w:sz w:val="32"/>
          <w:szCs w:val="32"/>
        </w:rPr>
        <w:t>进行</w:t>
      </w:r>
      <w:r w:rsidR="00890A85" w:rsidRPr="0066264A">
        <w:rPr>
          <w:rFonts w:ascii="仿宋_GB2312" w:eastAsia="仿宋_GB2312" w:hAnsi="宋体" w:hint="eastAsia"/>
          <w:color w:val="000000"/>
          <w:sz w:val="32"/>
          <w:szCs w:val="32"/>
        </w:rPr>
        <w:t>临床随访，</w:t>
      </w:r>
      <w:r w:rsidR="00A47A5E" w:rsidRPr="0066264A">
        <w:rPr>
          <w:rFonts w:ascii="仿宋_GB2312" w:eastAsia="仿宋_GB2312" w:hAnsi="宋体" w:hint="eastAsia"/>
          <w:color w:val="000000"/>
          <w:sz w:val="32"/>
          <w:szCs w:val="32"/>
        </w:rPr>
        <w:t>收集</w:t>
      </w:r>
      <w:r w:rsidR="00890A85" w:rsidRPr="0066264A">
        <w:rPr>
          <w:rFonts w:ascii="仿宋_GB2312" w:eastAsia="仿宋_GB2312" w:hAnsi="宋体" w:hint="eastAsia"/>
          <w:color w:val="000000"/>
          <w:sz w:val="32"/>
          <w:szCs w:val="32"/>
        </w:rPr>
        <w:t>不良事件，关注乳房植入物相关间变性大细胞淋巴瘤（B</w:t>
      </w:r>
      <w:r w:rsidR="00890A85" w:rsidRPr="0066264A">
        <w:rPr>
          <w:rFonts w:ascii="仿宋_GB2312" w:eastAsia="仿宋_GB2312" w:hAnsi="宋体"/>
          <w:color w:val="000000"/>
          <w:sz w:val="32"/>
          <w:szCs w:val="32"/>
        </w:rPr>
        <w:t>IA-ALCL</w:t>
      </w:r>
      <w:r w:rsidR="00890A85" w:rsidRPr="0066264A">
        <w:rPr>
          <w:rFonts w:ascii="仿宋_GB2312" w:eastAsia="仿宋_GB2312" w:hAnsi="宋体" w:hint="eastAsia"/>
          <w:color w:val="000000"/>
          <w:sz w:val="32"/>
          <w:szCs w:val="32"/>
        </w:rPr>
        <w:t>）的发生情况</w:t>
      </w:r>
      <w:r w:rsidR="00A47A5E" w:rsidRPr="0066264A">
        <w:rPr>
          <w:rFonts w:ascii="仿宋_GB2312" w:eastAsia="仿宋_GB2312" w:hAnsi="宋体" w:hint="eastAsia"/>
          <w:color w:val="000000"/>
          <w:sz w:val="32"/>
          <w:szCs w:val="32"/>
        </w:rPr>
        <w:t>，</w:t>
      </w:r>
      <w:r w:rsidR="00890A85" w:rsidRPr="0066264A">
        <w:rPr>
          <w:rFonts w:ascii="仿宋_GB2312" w:eastAsia="仿宋_GB2312" w:hAnsi="宋体" w:hint="eastAsia"/>
          <w:color w:val="000000"/>
          <w:sz w:val="32"/>
          <w:szCs w:val="32"/>
        </w:rPr>
        <w:t>并</w:t>
      </w:r>
      <w:r w:rsidR="00A47A5E" w:rsidRPr="0066264A">
        <w:rPr>
          <w:rFonts w:ascii="仿宋_GB2312" w:eastAsia="仿宋_GB2312" w:hAnsi="宋体" w:hint="eastAsia"/>
          <w:color w:val="000000"/>
          <w:sz w:val="32"/>
          <w:szCs w:val="32"/>
        </w:rPr>
        <w:t>对产品</w:t>
      </w:r>
      <w:r w:rsidR="00890A85" w:rsidRPr="0066264A">
        <w:rPr>
          <w:rFonts w:ascii="仿宋_GB2312" w:eastAsia="仿宋_GB2312" w:hAnsi="宋体" w:hint="eastAsia"/>
          <w:color w:val="000000"/>
          <w:sz w:val="32"/>
          <w:szCs w:val="32"/>
        </w:rPr>
        <w:t>进行</w:t>
      </w:r>
      <w:r w:rsidR="00A47A5E" w:rsidRPr="0066264A">
        <w:rPr>
          <w:rFonts w:ascii="仿宋_GB2312" w:eastAsia="仿宋_GB2312" w:hAnsi="宋体" w:hint="eastAsia"/>
          <w:color w:val="000000"/>
          <w:sz w:val="32"/>
          <w:szCs w:val="32"/>
        </w:rPr>
        <w:t>周期性的</w:t>
      </w:r>
      <w:r w:rsidR="00890A85" w:rsidRPr="0066264A">
        <w:rPr>
          <w:rFonts w:ascii="仿宋_GB2312" w:eastAsia="仿宋_GB2312" w:hAnsi="宋体" w:hint="eastAsia"/>
          <w:color w:val="000000"/>
          <w:sz w:val="32"/>
          <w:szCs w:val="32"/>
        </w:rPr>
        <w:t>风险-受益评价。</w:t>
      </w:r>
    </w:p>
    <w:p w14:paraId="3D5F0FD7" w14:textId="201D74F7" w:rsidR="00601C9D" w:rsidRPr="00762991" w:rsidRDefault="00601C9D">
      <w:pPr>
        <w:spacing w:line="580" w:lineRule="exact"/>
        <w:ind w:firstLineChars="200" w:firstLine="640"/>
        <w:outlineLvl w:val="0"/>
        <w:rPr>
          <w:rFonts w:ascii="黑体" w:eastAsia="黑体" w:cs="仿宋_GB2312"/>
          <w:bCs/>
          <w:color w:val="000000"/>
          <w:sz w:val="32"/>
          <w:szCs w:val="32"/>
        </w:rPr>
      </w:pPr>
      <w:r w:rsidRPr="00762991">
        <w:rPr>
          <w:rFonts w:ascii="黑体" w:eastAsia="黑体" w:cs="仿宋_GB2312" w:hint="eastAsia"/>
          <w:bCs/>
          <w:color w:val="000000"/>
          <w:sz w:val="32"/>
          <w:szCs w:val="32"/>
        </w:rPr>
        <w:lastRenderedPageBreak/>
        <w:t>三、参考</w:t>
      </w:r>
      <w:r w:rsidR="0044083E">
        <w:rPr>
          <w:rFonts w:ascii="黑体" w:eastAsia="黑体" w:cs="仿宋_GB2312" w:hint="eastAsia"/>
          <w:bCs/>
          <w:color w:val="000000"/>
          <w:sz w:val="32"/>
          <w:szCs w:val="32"/>
        </w:rPr>
        <w:t>文献</w:t>
      </w:r>
    </w:p>
    <w:p w14:paraId="02EF8087" w14:textId="232982DF" w:rsidR="00601C9D" w:rsidRPr="0066264A" w:rsidRDefault="00601C9D">
      <w:pPr>
        <w:numPr>
          <w:ilvl w:val="0"/>
          <w:numId w:val="2"/>
        </w:numPr>
        <w:tabs>
          <w:tab w:val="clear" w:pos="0"/>
          <w:tab w:val="left" w:pos="360"/>
          <w:tab w:val="left" w:pos="952"/>
          <w:tab w:val="left" w:pos="1078"/>
          <w:tab w:val="left" w:pos="1140"/>
        </w:tabs>
        <w:autoSpaceDE w:val="0"/>
        <w:autoSpaceDN w:val="0"/>
        <w:adjustRightInd w:val="0"/>
        <w:spacing w:line="580" w:lineRule="exact"/>
        <w:ind w:firstLineChars="200" w:firstLine="640"/>
        <w:rPr>
          <w:rFonts w:ascii="Times New Roman" w:eastAsia="仿宋_GB2312" w:hAnsi="Times New Roman"/>
          <w:color w:val="000000"/>
          <w:kern w:val="0"/>
          <w:sz w:val="32"/>
          <w:szCs w:val="28"/>
        </w:rPr>
      </w:pPr>
      <w:r w:rsidRPr="0066264A">
        <w:rPr>
          <w:rFonts w:ascii="Times New Roman" w:eastAsia="仿宋_GB2312" w:hAnsi="Times New Roman"/>
          <w:kern w:val="0"/>
          <w:sz w:val="32"/>
          <w:szCs w:val="28"/>
        </w:rPr>
        <w:t>《医疗器械监督管理条例》</w:t>
      </w:r>
      <w:r w:rsidRPr="0066264A">
        <w:rPr>
          <w:rFonts w:ascii="Times New Roman" w:eastAsia="仿宋_GB2312" w:hAnsi="Times New Roman"/>
          <w:sz w:val="32"/>
          <w:szCs w:val="28"/>
        </w:rPr>
        <w:t>[Z].</w:t>
      </w:r>
    </w:p>
    <w:p w14:paraId="39227138" w14:textId="6874F1B8" w:rsidR="00601C9D" w:rsidRPr="0066264A" w:rsidRDefault="00601C9D">
      <w:pPr>
        <w:numPr>
          <w:ilvl w:val="0"/>
          <w:numId w:val="2"/>
        </w:numPr>
        <w:tabs>
          <w:tab w:val="clear" w:pos="0"/>
          <w:tab w:val="left" w:pos="360"/>
          <w:tab w:val="left" w:pos="952"/>
          <w:tab w:val="left" w:pos="1078"/>
          <w:tab w:val="left" w:pos="1140"/>
        </w:tabs>
        <w:autoSpaceDE w:val="0"/>
        <w:autoSpaceDN w:val="0"/>
        <w:adjustRightInd w:val="0"/>
        <w:spacing w:line="580" w:lineRule="exact"/>
        <w:ind w:firstLineChars="200" w:firstLine="640"/>
        <w:rPr>
          <w:rFonts w:ascii="Times New Roman" w:eastAsia="仿宋_GB2312" w:hAnsi="Times New Roman"/>
          <w:color w:val="000000"/>
          <w:kern w:val="0"/>
          <w:sz w:val="32"/>
          <w:szCs w:val="28"/>
        </w:rPr>
      </w:pPr>
      <w:r w:rsidRPr="0066264A">
        <w:rPr>
          <w:rFonts w:ascii="Times New Roman" w:eastAsia="仿宋_GB2312" w:hAnsi="Times New Roman"/>
          <w:kern w:val="0"/>
          <w:sz w:val="32"/>
          <w:szCs w:val="28"/>
        </w:rPr>
        <w:t>《医疗器械注册与备案管理办法》</w:t>
      </w:r>
      <w:r w:rsidRPr="0066264A">
        <w:rPr>
          <w:rFonts w:ascii="Times New Roman" w:eastAsia="仿宋_GB2312" w:hAnsi="Times New Roman"/>
          <w:sz w:val="32"/>
          <w:szCs w:val="28"/>
        </w:rPr>
        <w:t>[Z].</w:t>
      </w:r>
    </w:p>
    <w:p w14:paraId="795E3155" w14:textId="4B817A5F" w:rsidR="00601C9D" w:rsidRPr="0066264A" w:rsidRDefault="00601C9D">
      <w:pPr>
        <w:numPr>
          <w:ilvl w:val="0"/>
          <w:numId w:val="2"/>
        </w:numPr>
        <w:tabs>
          <w:tab w:val="clear" w:pos="0"/>
          <w:tab w:val="left" w:pos="360"/>
          <w:tab w:val="left" w:pos="952"/>
          <w:tab w:val="left" w:pos="1078"/>
          <w:tab w:val="left" w:pos="1140"/>
        </w:tabs>
        <w:autoSpaceDE w:val="0"/>
        <w:autoSpaceDN w:val="0"/>
        <w:adjustRightInd w:val="0"/>
        <w:spacing w:line="580" w:lineRule="exact"/>
        <w:ind w:firstLineChars="200" w:firstLine="640"/>
        <w:rPr>
          <w:rFonts w:ascii="Times New Roman" w:eastAsia="仿宋_GB2312" w:hAnsi="Times New Roman"/>
          <w:sz w:val="32"/>
          <w:szCs w:val="28"/>
        </w:rPr>
      </w:pPr>
      <w:r w:rsidRPr="0066264A">
        <w:rPr>
          <w:rFonts w:ascii="Times New Roman" w:eastAsia="仿宋_GB2312" w:hAnsi="Times New Roman"/>
          <w:sz w:val="32"/>
          <w:szCs w:val="28"/>
        </w:rPr>
        <w:t>《医疗器械分类目录》</w:t>
      </w:r>
      <w:r w:rsidRPr="0066264A">
        <w:rPr>
          <w:rFonts w:ascii="Times New Roman" w:eastAsia="仿宋_GB2312" w:hAnsi="Times New Roman"/>
          <w:sz w:val="32"/>
          <w:szCs w:val="28"/>
        </w:rPr>
        <w:t>[Z].</w:t>
      </w:r>
    </w:p>
    <w:p w14:paraId="2D977F5E" w14:textId="25BDD236" w:rsidR="00601C9D" w:rsidRPr="0066264A" w:rsidRDefault="00601C9D">
      <w:pPr>
        <w:numPr>
          <w:ilvl w:val="0"/>
          <w:numId w:val="2"/>
        </w:numPr>
        <w:tabs>
          <w:tab w:val="clear" w:pos="0"/>
          <w:tab w:val="left" w:pos="360"/>
          <w:tab w:val="left" w:pos="952"/>
          <w:tab w:val="left" w:pos="1078"/>
          <w:tab w:val="left" w:pos="1140"/>
        </w:tabs>
        <w:autoSpaceDE w:val="0"/>
        <w:autoSpaceDN w:val="0"/>
        <w:adjustRightInd w:val="0"/>
        <w:spacing w:line="580" w:lineRule="exact"/>
        <w:ind w:firstLineChars="200" w:firstLine="640"/>
        <w:rPr>
          <w:rFonts w:ascii="Times New Roman" w:eastAsia="仿宋_GB2312" w:hAnsi="Times New Roman"/>
          <w:sz w:val="32"/>
          <w:szCs w:val="28"/>
        </w:rPr>
      </w:pPr>
      <w:r w:rsidRPr="0066264A">
        <w:rPr>
          <w:rFonts w:ascii="Times New Roman" w:eastAsia="仿宋_GB2312" w:hAnsi="Times New Roman"/>
          <w:sz w:val="32"/>
          <w:szCs w:val="28"/>
        </w:rPr>
        <w:t>《医疗器械通用名称命名指导原则》</w:t>
      </w:r>
      <w:r w:rsidRPr="0066264A">
        <w:rPr>
          <w:rFonts w:ascii="Times New Roman" w:eastAsia="仿宋_GB2312" w:hAnsi="Times New Roman"/>
          <w:sz w:val="32"/>
          <w:szCs w:val="28"/>
        </w:rPr>
        <w:t>[Z].</w:t>
      </w:r>
    </w:p>
    <w:p w14:paraId="27FE0BCC" w14:textId="5CAF53EB" w:rsidR="00601C9D" w:rsidRPr="0066264A" w:rsidRDefault="00601C9D">
      <w:pPr>
        <w:numPr>
          <w:ilvl w:val="0"/>
          <w:numId w:val="2"/>
        </w:numPr>
        <w:tabs>
          <w:tab w:val="clear" w:pos="0"/>
          <w:tab w:val="left" w:pos="360"/>
          <w:tab w:val="left" w:pos="952"/>
          <w:tab w:val="left" w:pos="1078"/>
          <w:tab w:val="left" w:pos="1140"/>
        </w:tabs>
        <w:autoSpaceDE w:val="0"/>
        <w:autoSpaceDN w:val="0"/>
        <w:adjustRightInd w:val="0"/>
        <w:spacing w:line="580" w:lineRule="exact"/>
        <w:ind w:firstLineChars="200" w:firstLine="640"/>
        <w:rPr>
          <w:rFonts w:ascii="Times New Roman" w:eastAsia="仿宋_GB2312" w:hAnsi="Times New Roman"/>
          <w:sz w:val="32"/>
          <w:szCs w:val="28"/>
        </w:rPr>
      </w:pPr>
      <w:r w:rsidRPr="0066264A">
        <w:rPr>
          <w:rFonts w:ascii="Times New Roman" w:eastAsia="仿宋_GB2312" w:hAnsi="Times New Roman"/>
          <w:sz w:val="32"/>
          <w:szCs w:val="28"/>
        </w:rPr>
        <w:t>《医疗器械注册单元划分指导原则》</w:t>
      </w:r>
      <w:r w:rsidRPr="0066264A">
        <w:rPr>
          <w:rFonts w:ascii="Times New Roman" w:eastAsia="仿宋_GB2312" w:hAnsi="Times New Roman"/>
          <w:sz w:val="32"/>
          <w:szCs w:val="28"/>
        </w:rPr>
        <w:t>[Z].</w:t>
      </w:r>
    </w:p>
    <w:p w14:paraId="581751FF" w14:textId="284E11EC" w:rsidR="00601C9D" w:rsidRPr="0066264A" w:rsidRDefault="00601C9D">
      <w:pPr>
        <w:numPr>
          <w:ilvl w:val="0"/>
          <w:numId w:val="2"/>
        </w:numPr>
        <w:tabs>
          <w:tab w:val="clear" w:pos="0"/>
          <w:tab w:val="left" w:pos="360"/>
          <w:tab w:val="left" w:pos="952"/>
          <w:tab w:val="left" w:pos="1078"/>
          <w:tab w:val="left" w:pos="1140"/>
        </w:tabs>
        <w:autoSpaceDE w:val="0"/>
        <w:autoSpaceDN w:val="0"/>
        <w:adjustRightInd w:val="0"/>
        <w:spacing w:line="580" w:lineRule="exact"/>
        <w:ind w:firstLineChars="200" w:firstLine="640"/>
        <w:rPr>
          <w:rFonts w:ascii="Times New Roman" w:eastAsia="仿宋_GB2312" w:hAnsi="Times New Roman"/>
          <w:sz w:val="32"/>
          <w:szCs w:val="28"/>
        </w:rPr>
      </w:pPr>
      <w:r w:rsidRPr="0066264A">
        <w:rPr>
          <w:rFonts w:ascii="Times New Roman" w:eastAsia="仿宋_GB2312" w:hAnsi="Times New Roman"/>
          <w:kern w:val="0"/>
          <w:sz w:val="32"/>
          <w:szCs w:val="28"/>
        </w:rPr>
        <w:t>《关于公布医疗器械注册申报资料要求和批准证明文件格式的公告》</w:t>
      </w:r>
      <w:r w:rsidRPr="0066264A">
        <w:rPr>
          <w:rFonts w:ascii="Times New Roman" w:eastAsia="仿宋_GB2312" w:hAnsi="Times New Roman"/>
          <w:sz w:val="32"/>
          <w:szCs w:val="28"/>
        </w:rPr>
        <w:t>[Z].</w:t>
      </w:r>
    </w:p>
    <w:p w14:paraId="11B18905" w14:textId="3CA2D2CA" w:rsidR="00601C9D" w:rsidRPr="0066264A" w:rsidRDefault="00601C9D">
      <w:pPr>
        <w:numPr>
          <w:ilvl w:val="0"/>
          <w:numId w:val="2"/>
        </w:numPr>
        <w:tabs>
          <w:tab w:val="clear" w:pos="0"/>
          <w:tab w:val="left" w:pos="360"/>
          <w:tab w:val="left" w:pos="952"/>
          <w:tab w:val="left" w:pos="1078"/>
          <w:tab w:val="left" w:pos="1140"/>
        </w:tabs>
        <w:autoSpaceDE w:val="0"/>
        <w:autoSpaceDN w:val="0"/>
        <w:adjustRightInd w:val="0"/>
        <w:spacing w:line="580" w:lineRule="exact"/>
        <w:ind w:firstLineChars="200" w:firstLine="640"/>
        <w:rPr>
          <w:rFonts w:ascii="Times New Roman" w:eastAsia="仿宋_GB2312" w:hAnsi="Times New Roman"/>
          <w:sz w:val="32"/>
          <w:szCs w:val="28"/>
        </w:rPr>
      </w:pPr>
      <w:r w:rsidRPr="0066264A">
        <w:rPr>
          <w:rFonts w:ascii="Times New Roman" w:eastAsia="仿宋_GB2312" w:hAnsi="Times New Roman"/>
          <w:sz w:val="32"/>
          <w:szCs w:val="28"/>
        </w:rPr>
        <w:t>《医疗器械产品技术要求编写指导原则》</w:t>
      </w:r>
      <w:r w:rsidRPr="0066264A">
        <w:rPr>
          <w:rFonts w:ascii="Times New Roman" w:eastAsia="仿宋_GB2312" w:hAnsi="Times New Roman"/>
          <w:sz w:val="32"/>
          <w:szCs w:val="28"/>
        </w:rPr>
        <w:t>[Z].</w:t>
      </w:r>
    </w:p>
    <w:p w14:paraId="62E22F13" w14:textId="142BAA6F" w:rsidR="00601C9D" w:rsidRPr="0066264A" w:rsidRDefault="00601C9D">
      <w:pPr>
        <w:numPr>
          <w:ilvl w:val="0"/>
          <w:numId w:val="2"/>
        </w:numPr>
        <w:tabs>
          <w:tab w:val="clear" w:pos="0"/>
          <w:tab w:val="left" w:pos="360"/>
          <w:tab w:val="left" w:pos="952"/>
          <w:tab w:val="left" w:pos="1078"/>
          <w:tab w:val="left" w:pos="1140"/>
        </w:tabs>
        <w:autoSpaceDE w:val="0"/>
        <w:autoSpaceDN w:val="0"/>
        <w:adjustRightInd w:val="0"/>
        <w:spacing w:line="580" w:lineRule="exact"/>
        <w:ind w:firstLineChars="200" w:firstLine="640"/>
        <w:rPr>
          <w:rFonts w:ascii="Times New Roman" w:eastAsia="仿宋_GB2312" w:hAnsi="Times New Roman"/>
          <w:sz w:val="32"/>
          <w:szCs w:val="28"/>
        </w:rPr>
      </w:pPr>
      <w:r w:rsidRPr="0066264A">
        <w:rPr>
          <w:rFonts w:ascii="Times New Roman" w:eastAsia="仿宋_GB2312" w:hAnsi="Times New Roman"/>
          <w:sz w:val="32"/>
          <w:szCs w:val="28"/>
        </w:rPr>
        <w:t>GB/T 16886</w:t>
      </w:r>
      <w:r w:rsidR="00353876" w:rsidRPr="0066264A">
        <w:rPr>
          <w:rFonts w:ascii="Times New Roman" w:eastAsia="仿宋_GB2312" w:hAnsi="Times New Roman"/>
          <w:sz w:val="32"/>
          <w:szCs w:val="28"/>
        </w:rPr>
        <w:t>,</w:t>
      </w:r>
      <w:r w:rsidRPr="0066264A">
        <w:rPr>
          <w:rFonts w:ascii="Times New Roman" w:eastAsia="仿宋_GB2312" w:hAnsi="Times New Roman"/>
          <w:sz w:val="32"/>
          <w:szCs w:val="28"/>
        </w:rPr>
        <w:t>医疗器械生物学评价</w:t>
      </w:r>
      <w:r w:rsidRPr="0066264A">
        <w:rPr>
          <w:rFonts w:ascii="Times New Roman" w:eastAsia="仿宋_GB2312" w:hAnsi="Times New Roman"/>
          <w:sz w:val="32"/>
          <w:szCs w:val="28"/>
        </w:rPr>
        <w:t xml:space="preserve"> </w:t>
      </w:r>
      <w:r w:rsidRPr="0066264A">
        <w:rPr>
          <w:rFonts w:ascii="Times New Roman" w:eastAsia="仿宋_GB2312" w:hAnsi="Times New Roman"/>
          <w:sz w:val="32"/>
          <w:szCs w:val="28"/>
        </w:rPr>
        <w:t>系列标准</w:t>
      </w:r>
      <w:r w:rsidRPr="0066264A">
        <w:rPr>
          <w:rFonts w:ascii="Times New Roman" w:eastAsia="仿宋_GB2312" w:hAnsi="Times New Roman"/>
          <w:sz w:val="32"/>
          <w:szCs w:val="28"/>
        </w:rPr>
        <w:t>[S].</w:t>
      </w:r>
    </w:p>
    <w:p w14:paraId="1A34D6D4" w14:textId="5AB5D33F" w:rsidR="00601C9D" w:rsidRPr="0066264A" w:rsidRDefault="00601C9D">
      <w:pPr>
        <w:numPr>
          <w:ilvl w:val="0"/>
          <w:numId w:val="2"/>
        </w:numPr>
        <w:tabs>
          <w:tab w:val="clear" w:pos="0"/>
          <w:tab w:val="left" w:pos="360"/>
          <w:tab w:val="left" w:pos="952"/>
          <w:tab w:val="left" w:pos="1078"/>
          <w:tab w:val="left" w:pos="1140"/>
        </w:tabs>
        <w:autoSpaceDE w:val="0"/>
        <w:autoSpaceDN w:val="0"/>
        <w:adjustRightInd w:val="0"/>
        <w:spacing w:line="580" w:lineRule="exact"/>
        <w:ind w:firstLineChars="200" w:firstLine="640"/>
        <w:rPr>
          <w:rFonts w:ascii="Times New Roman" w:eastAsia="仿宋_GB2312" w:hAnsi="Times New Roman"/>
          <w:sz w:val="32"/>
          <w:szCs w:val="28"/>
        </w:rPr>
      </w:pPr>
      <w:r w:rsidRPr="0066264A">
        <w:rPr>
          <w:rFonts w:ascii="Times New Roman" w:eastAsia="仿宋_GB2312" w:hAnsi="Times New Roman"/>
          <w:sz w:val="32"/>
          <w:szCs w:val="28"/>
        </w:rPr>
        <w:t>《无源植入器械通用名称命名指导原则》</w:t>
      </w:r>
      <w:r w:rsidRPr="0066264A">
        <w:rPr>
          <w:rFonts w:ascii="Times New Roman" w:eastAsia="仿宋_GB2312" w:hAnsi="Times New Roman"/>
          <w:sz w:val="32"/>
          <w:szCs w:val="28"/>
        </w:rPr>
        <w:t>[Z].</w:t>
      </w:r>
    </w:p>
    <w:p w14:paraId="78223E35" w14:textId="7C53E181" w:rsidR="00601C9D" w:rsidRPr="0066264A" w:rsidRDefault="00601C9D">
      <w:pPr>
        <w:numPr>
          <w:ilvl w:val="0"/>
          <w:numId w:val="2"/>
        </w:numPr>
        <w:tabs>
          <w:tab w:val="clear" w:pos="0"/>
          <w:tab w:val="left" w:pos="360"/>
          <w:tab w:val="left" w:pos="952"/>
          <w:tab w:val="left" w:pos="1078"/>
          <w:tab w:val="left" w:pos="1140"/>
        </w:tabs>
        <w:autoSpaceDE w:val="0"/>
        <w:autoSpaceDN w:val="0"/>
        <w:adjustRightInd w:val="0"/>
        <w:spacing w:line="580" w:lineRule="exact"/>
        <w:ind w:firstLineChars="200" w:firstLine="640"/>
        <w:rPr>
          <w:rFonts w:ascii="Times New Roman" w:eastAsia="仿宋_GB2312" w:hAnsi="Times New Roman"/>
          <w:sz w:val="32"/>
          <w:szCs w:val="28"/>
        </w:rPr>
      </w:pPr>
      <w:r w:rsidRPr="0066264A">
        <w:rPr>
          <w:rFonts w:ascii="Times New Roman" w:eastAsia="仿宋_GB2312" w:hAnsi="Times New Roman"/>
          <w:sz w:val="32"/>
          <w:szCs w:val="28"/>
        </w:rPr>
        <w:t>《</w:t>
      </w:r>
      <w:r w:rsidRPr="0066264A">
        <w:rPr>
          <w:rFonts w:ascii="Times New Roman" w:eastAsia="仿宋_GB2312" w:hAnsi="Times New Roman"/>
          <w:color w:val="000000"/>
          <w:sz w:val="32"/>
          <w:szCs w:val="28"/>
        </w:rPr>
        <w:t>医疗器械动物试验研究注册审查指导原则</w:t>
      </w:r>
      <w:r w:rsidRPr="0066264A">
        <w:rPr>
          <w:rFonts w:ascii="Times New Roman" w:eastAsia="仿宋_GB2312" w:hAnsi="Times New Roman"/>
          <w:sz w:val="32"/>
          <w:szCs w:val="28"/>
        </w:rPr>
        <w:t>》系列指导原则</w:t>
      </w:r>
      <w:r w:rsidR="0066264A" w:rsidRPr="0066264A">
        <w:rPr>
          <w:rFonts w:ascii="Times New Roman" w:eastAsia="仿宋_GB2312" w:hAnsi="Times New Roman"/>
          <w:sz w:val="32"/>
          <w:szCs w:val="28"/>
        </w:rPr>
        <w:t xml:space="preserve"> </w:t>
      </w:r>
      <w:r w:rsidRPr="0066264A">
        <w:rPr>
          <w:rFonts w:ascii="Times New Roman" w:eastAsia="仿宋_GB2312" w:hAnsi="Times New Roman"/>
          <w:sz w:val="32"/>
          <w:szCs w:val="28"/>
        </w:rPr>
        <w:t>[Z].</w:t>
      </w:r>
    </w:p>
    <w:p w14:paraId="54B96420" w14:textId="39BDAB77" w:rsidR="00601C9D" w:rsidRPr="0066264A" w:rsidRDefault="00601C9D">
      <w:pPr>
        <w:numPr>
          <w:ilvl w:val="0"/>
          <w:numId w:val="2"/>
        </w:numPr>
        <w:tabs>
          <w:tab w:val="clear" w:pos="0"/>
          <w:tab w:val="left" w:pos="360"/>
          <w:tab w:val="left" w:pos="952"/>
          <w:tab w:val="left" w:pos="1078"/>
          <w:tab w:val="left" w:pos="1140"/>
        </w:tabs>
        <w:autoSpaceDE w:val="0"/>
        <w:autoSpaceDN w:val="0"/>
        <w:adjustRightInd w:val="0"/>
        <w:spacing w:line="580" w:lineRule="exact"/>
        <w:ind w:firstLineChars="200" w:firstLine="640"/>
        <w:rPr>
          <w:rFonts w:ascii="Times New Roman" w:eastAsia="仿宋_GB2312" w:hAnsi="Times New Roman"/>
          <w:sz w:val="32"/>
          <w:szCs w:val="28"/>
        </w:rPr>
      </w:pPr>
      <w:r w:rsidRPr="0066264A">
        <w:rPr>
          <w:rFonts w:ascii="Times New Roman" w:eastAsia="仿宋_GB2312" w:hAnsi="Times New Roman"/>
          <w:sz w:val="32"/>
          <w:szCs w:val="28"/>
        </w:rPr>
        <w:t>《医疗器械临床评价技术指导原则》</w:t>
      </w:r>
      <w:r w:rsidRPr="0066264A">
        <w:rPr>
          <w:rFonts w:ascii="Times New Roman" w:eastAsia="仿宋_GB2312" w:hAnsi="Times New Roman"/>
          <w:sz w:val="32"/>
          <w:szCs w:val="28"/>
        </w:rPr>
        <w:t>[Z].</w:t>
      </w:r>
    </w:p>
    <w:p w14:paraId="6742F69D" w14:textId="364AA997" w:rsidR="00601C9D" w:rsidRPr="0066264A" w:rsidRDefault="00601C9D">
      <w:pPr>
        <w:numPr>
          <w:ilvl w:val="0"/>
          <w:numId w:val="2"/>
        </w:numPr>
        <w:tabs>
          <w:tab w:val="clear" w:pos="0"/>
          <w:tab w:val="left" w:pos="360"/>
          <w:tab w:val="left" w:pos="952"/>
          <w:tab w:val="left" w:pos="1078"/>
          <w:tab w:val="left" w:pos="1140"/>
        </w:tabs>
        <w:autoSpaceDE w:val="0"/>
        <w:autoSpaceDN w:val="0"/>
        <w:adjustRightInd w:val="0"/>
        <w:spacing w:line="580" w:lineRule="exact"/>
        <w:ind w:firstLineChars="200" w:firstLine="640"/>
        <w:rPr>
          <w:rFonts w:ascii="Times New Roman" w:eastAsia="仿宋_GB2312" w:hAnsi="Times New Roman"/>
          <w:sz w:val="32"/>
          <w:szCs w:val="28"/>
        </w:rPr>
      </w:pPr>
      <w:r w:rsidRPr="0066264A">
        <w:rPr>
          <w:rFonts w:ascii="Times New Roman" w:eastAsia="仿宋_GB2312" w:hAnsi="Times New Roman"/>
          <w:sz w:val="32"/>
          <w:szCs w:val="28"/>
        </w:rPr>
        <w:t>《医疗器械说明书和标签管理规定》</w:t>
      </w:r>
      <w:r w:rsidRPr="0066264A">
        <w:rPr>
          <w:rFonts w:ascii="Times New Roman" w:eastAsia="仿宋_GB2312" w:hAnsi="Times New Roman"/>
          <w:sz w:val="32"/>
          <w:szCs w:val="28"/>
        </w:rPr>
        <w:t>[Z].</w:t>
      </w:r>
    </w:p>
    <w:p w14:paraId="0EFBE0D2" w14:textId="4F1DBB04" w:rsidR="00601C9D" w:rsidRPr="0066264A" w:rsidRDefault="00601C9D">
      <w:pPr>
        <w:numPr>
          <w:ilvl w:val="0"/>
          <w:numId w:val="2"/>
        </w:numPr>
        <w:tabs>
          <w:tab w:val="clear" w:pos="0"/>
          <w:tab w:val="left" w:pos="360"/>
          <w:tab w:val="left" w:pos="952"/>
          <w:tab w:val="left" w:pos="1078"/>
          <w:tab w:val="left" w:pos="1140"/>
        </w:tabs>
        <w:autoSpaceDE w:val="0"/>
        <w:autoSpaceDN w:val="0"/>
        <w:adjustRightInd w:val="0"/>
        <w:spacing w:line="580" w:lineRule="exact"/>
        <w:ind w:firstLineChars="200" w:firstLine="624"/>
        <w:rPr>
          <w:rFonts w:ascii="Times New Roman" w:eastAsia="仿宋_GB2312" w:hAnsi="Times New Roman"/>
          <w:sz w:val="32"/>
          <w:szCs w:val="28"/>
        </w:rPr>
      </w:pPr>
      <w:r w:rsidRPr="0066264A">
        <w:rPr>
          <w:rFonts w:ascii="Times New Roman" w:eastAsia="仿宋_GB2312" w:hAnsi="Times New Roman"/>
          <w:spacing w:val="-4"/>
          <w:sz w:val="32"/>
          <w:szCs w:val="28"/>
        </w:rPr>
        <w:t>《无源植入性医疗器械稳定性研究指导原则（</w:t>
      </w:r>
      <w:r w:rsidRPr="0066264A">
        <w:rPr>
          <w:rFonts w:ascii="Times New Roman" w:eastAsia="仿宋_GB2312" w:hAnsi="Times New Roman"/>
          <w:spacing w:val="-4"/>
          <w:sz w:val="32"/>
          <w:szCs w:val="28"/>
        </w:rPr>
        <w:t>2022</w:t>
      </w:r>
      <w:r w:rsidRPr="0066264A">
        <w:rPr>
          <w:rFonts w:ascii="Times New Roman" w:eastAsia="仿宋_GB2312" w:hAnsi="Times New Roman"/>
          <w:spacing w:val="-4"/>
          <w:sz w:val="32"/>
          <w:szCs w:val="28"/>
        </w:rPr>
        <w:t>年修订版）》</w:t>
      </w:r>
      <w:r w:rsidRPr="0066264A">
        <w:rPr>
          <w:rFonts w:ascii="Times New Roman" w:eastAsia="仿宋_GB2312" w:hAnsi="Times New Roman"/>
          <w:color w:val="000000"/>
          <w:kern w:val="0"/>
          <w:sz w:val="32"/>
          <w:szCs w:val="28"/>
        </w:rPr>
        <w:t>[Z].</w:t>
      </w:r>
    </w:p>
    <w:p w14:paraId="6FEC8E76" w14:textId="31B2ED19" w:rsidR="00601C9D" w:rsidRPr="0066264A" w:rsidRDefault="00601C9D">
      <w:pPr>
        <w:numPr>
          <w:ilvl w:val="0"/>
          <w:numId w:val="2"/>
        </w:numPr>
        <w:tabs>
          <w:tab w:val="clear" w:pos="0"/>
          <w:tab w:val="left" w:pos="360"/>
          <w:tab w:val="left" w:pos="952"/>
          <w:tab w:val="left" w:pos="1078"/>
          <w:tab w:val="left" w:pos="1140"/>
        </w:tabs>
        <w:autoSpaceDE w:val="0"/>
        <w:autoSpaceDN w:val="0"/>
        <w:adjustRightInd w:val="0"/>
        <w:spacing w:line="580" w:lineRule="exact"/>
        <w:ind w:firstLineChars="200" w:firstLine="640"/>
        <w:rPr>
          <w:rFonts w:ascii="Times New Roman" w:eastAsia="仿宋_GB2312" w:hAnsi="Times New Roman"/>
          <w:sz w:val="32"/>
          <w:szCs w:val="28"/>
        </w:rPr>
      </w:pPr>
      <w:r w:rsidRPr="0066264A">
        <w:rPr>
          <w:rFonts w:ascii="Times New Roman" w:eastAsia="仿宋_GB2312" w:hAnsi="Times New Roman"/>
          <w:sz w:val="32"/>
          <w:szCs w:val="28"/>
        </w:rPr>
        <w:t xml:space="preserve">YY/T </w:t>
      </w:r>
      <w:r w:rsidR="00353876" w:rsidRPr="0066264A">
        <w:rPr>
          <w:rFonts w:ascii="Times New Roman" w:eastAsia="仿宋_GB2312" w:hAnsi="Times New Roman"/>
          <w:sz w:val="32"/>
          <w:szCs w:val="28"/>
        </w:rPr>
        <w:t>0316,</w:t>
      </w:r>
      <w:r w:rsidRPr="0066264A">
        <w:rPr>
          <w:rFonts w:ascii="Times New Roman" w:eastAsia="仿宋_GB2312" w:hAnsi="Times New Roman"/>
          <w:sz w:val="32"/>
          <w:szCs w:val="28"/>
        </w:rPr>
        <w:t>医疗器械</w:t>
      </w:r>
      <w:r w:rsidRPr="0066264A">
        <w:rPr>
          <w:rFonts w:ascii="Times New Roman" w:eastAsia="仿宋_GB2312" w:hAnsi="Times New Roman"/>
          <w:sz w:val="32"/>
          <w:szCs w:val="28"/>
        </w:rPr>
        <w:t xml:space="preserve"> </w:t>
      </w:r>
      <w:r w:rsidRPr="0066264A">
        <w:rPr>
          <w:rFonts w:ascii="Times New Roman" w:eastAsia="仿宋_GB2312" w:hAnsi="Times New Roman"/>
          <w:sz w:val="32"/>
          <w:szCs w:val="28"/>
        </w:rPr>
        <w:t>风险管理对医疗器械的应用</w:t>
      </w:r>
      <w:r w:rsidRPr="0066264A">
        <w:rPr>
          <w:rFonts w:ascii="Times New Roman" w:eastAsia="仿宋_GB2312" w:hAnsi="Times New Roman"/>
          <w:sz w:val="32"/>
          <w:szCs w:val="28"/>
        </w:rPr>
        <w:t>[S].</w:t>
      </w:r>
    </w:p>
    <w:p w14:paraId="61222B38" w14:textId="77777777" w:rsidR="00601C9D" w:rsidRPr="0066264A" w:rsidRDefault="00601C9D">
      <w:pPr>
        <w:numPr>
          <w:ilvl w:val="0"/>
          <w:numId w:val="2"/>
        </w:numPr>
        <w:tabs>
          <w:tab w:val="clear" w:pos="0"/>
          <w:tab w:val="left" w:pos="360"/>
          <w:tab w:val="left" w:pos="952"/>
          <w:tab w:val="left" w:pos="1078"/>
          <w:tab w:val="left" w:pos="1140"/>
        </w:tabs>
        <w:autoSpaceDE w:val="0"/>
        <w:autoSpaceDN w:val="0"/>
        <w:adjustRightInd w:val="0"/>
        <w:spacing w:line="580" w:lineRule="exact"/>
        <w:ind w:firstLineChars="200" w:firstLine="640"/>
        <w:rPr>
          <w:rFonts w:ascii="Times New Roman" w:eastAsia="仿宋_GB2312" w:hAnsi="Times New Roman"/>
          <w:sz w:val="32"/>
          <w:szCs w:val="28"/>
        </w:rPr>
      </w:pPr>
      <w:r w:rsidRPr="0066264A">
        <w:rPr>
          <w:rFonts w:ascii="Times New Roman" w:eastAsia="仿宋_GB2312" w:hAnsi="Times New Roman"/>
          <w:sz w:val="32"/>
          <w:szCs w:val="28"/>
        </w:rPr>
        <w:t>FDA, Guidance for Industry and FDA Staff Saline, Silicone Gel, and Alternative Breast Implants,November 2006</w:t>
      </w:r>
      <w:r w:rsidRPr="0066264A">
        <w:rPr>
          <w:rFonts w:ascii="Times New Roman" w:eastAsia="仿宋_GB2312" w:hAnsi="Times New Roman"/>
          <w:color w:val="000000"/>
          <w:kern w:val="0"/>
          <w:sz w:val="32"/>
          <w:szCs w:val="28"/>
        </w:rPr>
        <w:t>[Z].2006.</w:t>
      </w:r>
    </w:p>
    <w:p w14:paraId="76E0E1FA" w14:textId="40487EF8" w:rsidR="00601C9D" w:rsidRPr="0066264A" w:rsidRDefault="00601C9D">
      <w:pPr>
        <w:numPr>
          <w:ilvl w:val="0"/>
          <w:numId w:val="2"/>
        </w:numPr>
        <w:tabs>
          <w:tab w:val="clear" w:pos="0"/>
          <w:tab w:val="left" w:pos="360"/>
          <w:tab w:val="left" w:pos="952"/>
          <w:tab w:val="left" w:pos="1078"/>
          <w:tab w:val="left" w:pos="1140"/>
        </w:tabs>
        <w:autoSpaceDE w:val="0"/>
        <w:autoSpaceDN w:val="0"/>
        <w:adjustRightInd w:val="0"/>
        <w:spacing w:line="580" w:lineRule="exact"/>
        <w:ind w:firstLineChars="200" w:firstLine="640"/>
        <w:rPr>
          <w:rFonts w:ascii="Times New Roman" w:eastAsia="仿宋_GB2312" w:hAnsi="Times New Roman"/>
          <w:sz w:val="32"/>
          <w:szCs w:val="28"/>
        </w:rPr>
      </w:pPr>
      <w:r w:rsidRPr="0066264A">
        <w:rPr>
          <w:rFonts w:ascii="Times New Roman" w:eastAsia="仿宋_GB2312" w:hAnsi="Times New Roman"/>
          <w:sz w:val="32"/>
          <w:szCs w:val="28"/>
        </w:rPr>
        <w:t>《关于硅橡胶充填式人工乳房产品注册有关问题的通知》</w:t>
      </w:r>
      <w:r w:rsidRPr="0066264A">
        <w:rPr>
          <w:rFonts w:ascii="Times New Roman" w:eastAsia="仿宋_GB2312" w:hAnsi="Times New Roman"/>
          <w:color w:val="000000"/>
          <w:kern w:val="0"/>
          <w:sz w:val="32"/>
          <w:szCs w:val="28"/>
        </w:rPr>
        <w:t>[Z].</w:t>
      </w:r>
    </w:p>
    <w:p w14:paraId="2C4A1D79" w14:textId="57E64049" w:rsidR="00601C9D" w:rsidRPr="0066264A" w:rsidRDefault="00601C9D">
      <w:pPr>
        <w:numPr>
          <w:ilvl w:val="0"/>
          <w:numId w:val="2"/>
        </w:numPr>
        <w:tabs>
          <w:tab w:val="clear" w:pos="0"/>
          <w:tab w:val="left" w:pos="360"/>
          <w:tab w:val="left" w:pos="952"/>
          <w:tab w:val="left" w:pos="1078"/>
          <w:tab w:val="left" w:pos="1140"/>
        </w:tabs>
        <w:autoSpaceDE w:val="0"/>
        <w:autoSpaceDN w:val="0"/>
        <w:adjustRightInd w:val="0"/>
        <w:spacing w:line="580" w:lineRule="exact"/>
        <w:ind w:firstLineChars="200" w:firstLine="640"/>
        <w:rPr>
          <w:rFonts w:ascii="Times New Roman" w:eastAsia="仿宋_GB2312" w:hAnsi="Times New Roman"/>
          <w:sz w:val="32"/>
          <w:szCs w:val="28"/>
        </w:rPr>
      </w:pPr>
      <w:r w:rsidRPr="0066264A">
        <w:rPr>
          <w:rFonts w:ascii="Times New Roman" w:eastAsia="仿宋_GB2312" w:hAnsi="Times New Roman"/>
          <w:sz w:val="32"/>
          <w:szCs w:val="28"/>
        </w:rPr>
        <w:lastRenderedPageBreak/>
        <w:t>YY/T0647 /ISO14607</w:t>
      </w:r>
      <w:r w:rsidR="00353876" w:rsidRPr="0066264A">
        <w:rPr>
          <w:rFonts w:ascii="Times New Roman" w:eastAsia="仿宋_GB2312" w:hAnsi="Times New Roman"/>
          <w:sz w:val="32"/>
          <w:szCs w:val="28"/>
        </w:rPr>
        <w:t>,</w:t>
      </w:r>
      <w:r w:rsidRPr="0066264A">
        <w:rPr>
          <w:rFonts w:ascii="Times New Roman" w:eastAsia="仿宋_GB2312" w:hAnsi="Times New Roman"/>
          <w:sz w:val="32"/>
          <w:szCs w:val="28"/>
        </w:rPr>
        <w:t>无源外科植入物的专用要求</w:t>
      </w:r>
      <w:r w:rsidRPr="0066264A">
        <w:rPr>
          <w:rFonts w:ascii="Times New Roman" w:eastAsia="仿宋_GB2312" w:hAnsi="Times New Roman"/>
          <w:sz w:val="32"/>
          <w:szCs w:val="28"/>
        </w:rPr>
        <w:t>[S].</w:t>
      </w:r>
    </w:p>
    <w:p w14:paraId="325962EE" w14:textId="77777777" w:rsidR="00601C9D" w:rsidRPr="0066264A" w:rsidRDefault="00601C9D">
      <w:pPr>
        <w:numPr>
          <w:ilvl w:val="0"/>
          <w:numId w:val="2"/>
        </w:numPr>
        <w:tabs>
          <w:tab w:val="clear" w:pos="0"/>
          <w:tab w:val="left" w:pos="360"/>
          <w:tab w:val="left" w:pos="952"/>
          <w:tab w:val="left" w:pos="1078"/>
          <w:tab w:val="left" w:pos="1140"/>
        </w:tabs>
        <w:autoSpaceDE w:val="0"/>
        <w:autoSpaceDN w:val="0"/>
        <w:adjustRightInd w:val="0"/>
        <w:spacing w:line="580" w:lineRule="exact"/>
        <w:ind w:firstLineChars="200" w:firstLine="640"/>
        <w:rPr>
          <w:rFonts w:ascii="Times New Roman" w:eastAsia="仿宋_GB2312" w:hAnsi="Times New Roman"/>
          <w:sz w:val="32"/>
          <w:szCs w:val="28"/>
        </w:rPr>
      </w:pPr>
      <w:r w:rsidRPr="0066264A">
        <w:rPr>
          <w:rFonts w:ascii="Times New Roman" w:eastAsia="仿宋_GB2312" w:hAnsi="Times New Roman"/>
          <w:sz w:val="32"/>
          <w:szCs w:val="28"/>
        </w:rPr>
        <w:t>Handel etc.</w:t>
      </w:r>
      <w:r w:rsidRPr="0066264A">
        <w:rPr>
          <w:rFonts w:ascii="Times New Roman" w:eastAsia="仿宋_GB2312" w:hAnsi="Times New Roman"/>
          <w:sz w:val="32"/>
          <w:szCs w:val="28"/>
        </w:rPr>
        <w:t>，</w:t>
      </w:r>
      <w:r w:rsidRPr="0066264A">
        <w:rPr>
          <w:rFonts w:ascii="Times New Roman" w:eastAsia="仿宋_GB2312" w:hAnsi="Times New Roman"/>
          <w:sz w:val="32"/>
          <w:szCs w:val="28"/>
        </w:rPr>
        <w:t>silicone gel implants in breast augmentation and reconstruction</w:t>
      </w:r>
      <w:r w:rsidRPr="0066264A">
        <w:rPr>
          <w:rFonts w:ascii="Times New Roman" w:eastAsia="仿宋_GB2312" w:hAnsi="Times New Roman"/>
          <w:sz w:val="32"/>
          <w:szCs w:val="28"/>
        </w:rPr>
        <w:t>，</w:t>
      </w:r>
      <w:r w:rsidRPr="0066264A">
        <w:rPr>
          <w:rFonts w:ascii="Times New Roman" w:eastAsia="仿宋_GB2312" w:hAnsi="Times New Roman"/>
          <w:sz w:val="32"/>
          <w:szCs w:val="28"/>
        </w:rPr>
        <w:t>Annals of plastic surgery, volume 59 ,November 2007</w:t>
      </w:r>
      <w:r w:rsidRPr="0066264A">
        <w:rPr>
          <w:rFonts w:ascii="Times New Roman" w:eastAsia="仿宋_GB2312" w:hAnsi="Times New Roman"/>
          <w:color w:val="000000"/>
          <w:kern w:val="0"/>
          <w:sz w:val="32"/>
          <w:szCs w:val="28"/>
        </w:rPr>
        <w:t>[Z].2007.</w:t>
      </w:r>
    </w:p>
    <w:p w14:paraId="2A35123D" w14:textId="77777777" w:rsidR="00601C9D" w:rsidRPr="0066264A" w:rsidRDefault="00601C9D">
      <w:pPr>
        <w:numPr>
          <w:ilvl w:val="0"/>
          <w:numId w:val="2"/>
        </w:numPr>
        <w:tabs>
          <w:tab w:val="clear" w:pos="0"/>
          <w:tab w:val="left" w:pos="360"/>
          <w:tab w:val="left" w:pos="952"/>
          <w:tab w:val="left" w:pos="1078"/>
          <w:tab w:val="left" w:pos="1140"/>
        </w:tabs>
        <w:autoSpaceDE w:val="0"/>
        <w:autoSpaceDN w:val="0"/>
        <w:adjustRightInd w:val="0"/>
        <w:spacing w:line="580" w:lineRule="exact"/>
        <w:ind w:firstLineChars="200" w:firstLine="640"/>
        <w:rPr>
          <w:rFonts w:ascii="Times New Roman" w:eastAsia="仿宋_GB2312" w:hAnsi="Times New Roman"/>
          <w:sz w:val="32"/>
          <w:szCs w:val="28"/>
        </w:rPr>
      </w:pPr>
      <w:r w:rsidRPr="0066264A">
        <w:rPr>
          <w:rFonts w:ascii="Times New Roman" w:eastAsia="仿宋_GB2312" w:hAnsi="Times New Roman"/>
          <w:sz w:val="32"/>
          <w:szCs w:val="28"/>
        </w:rPr>
        <w:t>“Guideline for using breast magnetic resonance imaging to evaluate implant integrity”, Annals of plastic surgery, volume 62 , April 2009[Z].2009.</w:t>
      </w:r>
    </w:p>
    <w:p w14:paraId="51097677" w14:textId="77777777" w:rsidR="00601C9D" w:rsidRPr="0066264A" w:rsidRDefault="00601C9D">
      <w:pPr>
        <w:numPr>
          <w:ilvl w:val="0"/>
          <w:numId w:val="2"/>
        </w:numPr>
        <w:tabs>
          <w:tab w:val="clear" w:pos="0"/>
          <w:tab w:val="left" w:pos="360"/>
          <w:tab w:val="left" w:pos="952"/>
          <w:tab w:val="left" w:pos="1078"/>
          <w:tab w:val="left" w:pos="1140"/>
        </w:tabs>
        <w:autoSpaceDE w:val="0"/>
        <w:autoSpaceDN w:val="0"/>
        <w:adjustRightInd w:val="0"/>
        <w:spacing w:line="580" w:lineRule="exact"/>
        <w:ind w:firstLineChars="200" w:firstLine="640"/>
        <w:rPr>
          <w:rFonts w:ascii="Times New Roman" w:eastAsia="仿宋_GB2312" w:hAnsi="Times New Roman"/>
          <w:sz w:val="32"/>
          <w:szCs w:val="28"/>
        </w:rPr>
      </w:pPr>
      <w:r w:rsidRPr="0066264A">
        <w:rPr>
          <w:rFonts w:ascii="Times New Roman" w:eastAsia="仿宋_GB2312" w:hAnsi="Times New Roman"/>
          <w:sz w:val="32"/>
          <w:szCs w:val="28"/>
        </w:rPr>
        <w:t>《中华人民共和国药典》</w:t>
      </w:r>
      <w:r w:rsidRPr="0066264A">
        <w:rPr>
          <w:rFonts w:ascii="Times New Roman" w:eastAsia="仿宋_GB2312" w:hAnsi="Times New Roman"/>
          <w:sz w:val="32"/>
          <w:szCs w:val="28"/>
        </w:rPr>
        <w:t>2020</w:t>
      </w:r>
      <w:r w:rsidRPr="0066264A">
        <w:rPr>
          <w:rFonts w:ascii="Times New Roman" w:eastAsia="仿宋_GB2312" w:hAnsi="Times New Roman"/>
          <w:sz w:val="32"/>
          <w:szCs w:val="28"/>
        </w:rPr>
        <w:t>版</w:t>
      </w:r>
      <w:r w:rsidRPr="0066264A">
        <w:rPr>
          <w:rFonts w:ascii="Times New Roman" w:eastAsia="仿宋_GB2312" w:hAnsi="Times New Roman"/>
          <w:sz w:val="32"/>
          <w:szCs w:val="28"/>
        </w:rPr>
        <w:t>[S].</w:t>
      </w:r>
    </w:p>
    <w:p w14:paraId="731297EE" w14:textId="02C48940" w:rsidR="00601C9D" w:rsidRPr="0066264A" w:rsidRDefault="00601C9D">
      <w:pPr>
        <w:numPr>
          <w:ilvl w:val="0"/>
          <w:numId w:val="2"/>
        </w:numPr>
        <w:tabs>
          <w:tab w:val="clear" w:pos="0"/>
          <w:tab w:val="left" w:pos="360"/>
          <w:tab w:val="left" w:pos="952"/>
          <w:tab w:val="left" w:pos="1078"/>
          <w:tab w:val="left" w:pos="1140"/>
        </w:tabs>
        <w:autoSpaceDE w:val="0"/>
        <w:autoSpaceDN w:val="0"/>
        <w:adjustRightInd w:val="0"/>
        <w:spacing w:line="580" w:lineRule="exact"/>
        <w:ind w:firstLineChars="200" w:firstLine="640"/>
        <w:rPr>
          <w:rFonts w:ascii="Times New Roman" w:eastAsia="仿宋_GB2312" w:hAnsi="Times New Roman"/>
          <w:sz w:val="32"/>
          <w:szCs w:val="28"/>
        </w:rPr>
      </w:pPr>
      <w:r w:rsidRPr="0066264A">
        <w:rPr>
          <w:rFonts w:ascii="Times New Roman" w:eastAsia="仿宋_GB2312" w:hAnsi="Times New Roman"/>
          <w:sz w:val="32"/>
          <w:szCs w:val="28"/>
        </w:rPr>
        <w:t>《医疗器械临床试验质量管理规范》</w:t>
      </w:r>
      <w:r w:rsidRPr="0066264A">
        <w:rPr>
          <w:rFonts w:ascii="Times New Roman" w:eastAsia="仿宋_GB2312" w:hAnsi="Times New Roman"/>
          <w:color w:val="000000"/>
          <w:kern w:val="0"/>
          <w:sz w:val="32"/>
          <w:szCs w:val="28"/>
        </w:rPr>
        <w:t>[Z].</w:t>
      </w:r>
    </w:p>
    <w:p w14:paraId="2B5B8A76" w14:textId="587C254B" w:rsidR="00601C9D" w:rsidRPr="0066264A" w:rsidRDefault="00601C9D">
      <w:pPr>
        <w:numPr>
          <w:ilvl w:val="0"/>
          <w:numId w:val="2"/>
        </w:numPr>
        <w:tabs>
          <w:tab w:val="clear" w:pos="0"/>
          <w:tab w:val="left" w:pos="360"/>
          <w:tab w:val="left" w:pos="952"/>
          <w:tab w:val="left" w:pos="1078"/>
          <w:tab w:val="left" w:pos="1140"/>
        </w:tabs>
        <w:autoSpaceDE w:val="0"/>
        <w:autoSpaceDN w:val="0"/>
        <w:adjustRightInd w:val="0"/>
        <w:spacing w:line="580" w:lineRule="exact"/>
        <w:ind w:firstLineChars="200" w:firstLine="640"/>
        <w:rPr>
          <w:rFonts w:ascii="Times New Roman" w:eastAsia="仿宋_GB2312" w:hAnsi="Times New Roman"/>
          <w:sz w:val="32"/>
          <w:szCs w:val="28"/>
        </w:rPr>
      </w:pPr>
      <w:r w:rsidRPr="0066264A">
        <w:rPr>
          <w:rFonts w:ascii="Times New Roman" w:eastAsia="仿宋_GB2312" w:hAnsi="Times New Roman"/>
          <w:color w:val="000000"/>
          <w:sz w:val="32"/>
          <w:szCs w:val="28"/>
        </w:rPr>
        <w:t>YY/T 0640</w:t>
      </w:r>
      <w:r w:rsidR="00F94959" w:rsidRPr="0066264A">
        <w:rPr>
          <w:rFonts w:ascii="Times New Roman" w:eastAsia="仿宋_GB2312" w:hAnsi="Times New Roman"/>
          <w:color w:val="000000"/>
          <w:sz w:val="32"/>
          <w:szCs w:val="28"/>
        </w:rPr>
        <w:t>,</w:t>
      </w:r>
      <w:r w:rsidR="00F94959" w:rsidRPr="0066264A">
        <w:rPr>
          <w:rFonts w:ascii="Times New Roman" w:eastAsia="仿宋_GB2312" w:hAnsi="Times New Roman"/>
          <w:color w:val="000000"/>
          <w:sz w:val="32"/>
          <w:szCs w:val="28"/>
        </w:rPr>
        <w:t>无源外科植入物</w:t>
      </w:r>
      <w:r w:rsidR="00F94959" w:rsidRPr="0066264A">
        <w:rPr>
          <w:rFonts w:ascii="Times New Roman" w:eastAsia="仿宋_GB2312" w:hAnsi="Times New Roman"/>
          <w:color w:val="000000"/>
          <w:sz w:val="32"/>
          <w:szCs w:val="28"/>
        </w:rPr>
        <w:t xml:space="preserve"> </w:t>
      </w:r>
      <w:r w:rsidR="00F94959" w:rsidRPr="0066264A">
        <w:rPr>
          <w:rFonts w:ascii="Times New Roman" w:eastAsia="仿宋_GB2312" w:hAnsi="Times New Roman"/>
          <w:color w:val="000000"/>
          <w:sz w:val="32"/>
          <w:szCs w:val="28"/>
        </w:rPr>
        <w:t>通用要求</w:t>
      </w:r>
      <w:r w:rsidRPr="0066264A">
        <w:rPr>
          <w:rFonts w:ascii="Times New Roman" w:eastAsia="仿宋_GB2312" w:hAnsi="Times New Roman"/>
          <w:sz w:val="32"/>
          <w:szCs w:val="28"/>
        </w:rPr>
        <w:t>[S].</w:t>
      </w:r>
    </w:p>
    <w:p w14:paraId="71DB943A" w14:textId="2DAFA3A9" w:rsidR="00601C9D" w:rsidRPr="0066264A" w:rsidRDefault="00601C9D">
      <w:pPr>
        <w:numPr>
          <w:ilvl w:val="0"/>
          <w:numId w:val="2"/>
        </w:numPr>
        <w:tabs>
          <w:tab w:val="clear" w:pos="0"/>
          <w:tab w:val="left" w:pos="360"/>
          <w:tab w:val="left" w:pos="952"/>
          <w:tab w:val="left" w:pos="1078"/>
          <w:tab w:val="left" w:pos="1140"/>
        </w:tabs>
        <w:autoSpaceDE w:val="0"/>
        <w:autoSpaceDN w:val="0"/>
        <w:adjustRightInd w:val="0"/>
        <w:spacing w:line="580" w:lineRule="exact"/>
        <w:ind w:firstLineChars="200" w:firstLine="640"/>
        <w:rPr>
          <w:rFonts w:ascii="Times New Roman" w:eastAsia="仿宋_GB2312" w:hAnsi="Times New Roman"/>
          <w:sz w:val="32"/>
          <w:szCs w:val="28"/>
        </w:rPr>
      </w:pPr>
      <w:r w:rsidRPr="0066264A">
        <w:rPr>
          <w:rFonts w:ascii="Times New Roman" w:eastAsia="仿宋_GB2312" w:hAnsi="Times New Roman"/>
          <w:sz w:val="32"/>
          <w:szCs w:val="28"/>
        </w:rPr>
        <w:t>GB/T 16175</w:t>
      </w:r>
      <w:r w:rsidR="00F94959" w:rsidRPr="0066264A">
        <w:rPr>
          <w:rFonts w:ascii="Times New Roman" w:eastAsia="仿宋_GB2312" w:hAnsi="Times New Roman"/>
          <w:sz w:val="32"/>
          <w:szCs w:val="28"/>
        </w:rPr>
        <w:t>,</w:t>
      </w:r>
      <w:r w:rsidR="00F94959" w:rsidRPr="0066264A">
        <w:rPr>
          <w:rFonts w:ascii="Times New Roman" w:eastAsia="仿宋_GB2312" w:hAnsi="Times New Roman"/>
          <w:sz w:val="32"/>
          <w:szCs w:val="28"/>
        </w:rPr>
        <w:t>医用有机硅材料生物学评价试验方法</w:t>
      </w:r>
      <w:r w:rsidRPr="0066264A">
        <w:rPr>
          <w:rFonts w:ascii="Times New Roman" w:eastAsia="仿宋_GB2312" w:hAnsi="Times New Roman"/>
          <w:sz w:val="32"/>
          <w:szCs w:val="28"/>
        </w:rPr>
        <w:t>[S].</w:t>
      </w:r>
    </w:p>
    <w:p w14:paraId="0FD25A3A" w14:textId="4CC15EA6" w:rsidR="00601C9D" w:rsidRPr="0066264A" w:rsidRDefault="00601C9D">
      <w:pPr>
        <w:numPr>
          <w:ilvl w:val="0"/>
          <w:numId w:val="2"/>
        </w:numPr>
        <w:tabs>
          <w:tab w:val="clear" w:pos="0"/>
          <w:tab w:val="left" w:pos="360"/>
          <w:tab w:val="left" w:pos="952"/>
          <w:tab w:val="left" w:pos="1078"/>
          <w:tab w:val="left" w:pos="1140"/>
        </w:tabs>
        <w:autoSpaceDE w:val="0"/>
        <w:autoSpaceDN w:val="0"/>
        <w:adjustRightInd w:val="0"/>
        <w:spacing w:line="580" w:lineRule="exact"/>
        <w:ind w:firstLineChars="200" w:firstLine="640"/>
        <w:rPr>
          <w:rFonts w:ascii="Times New Roman" w:eastAsia="仿宋_GB2312" w:hAnsi="Times New Roman"/>
          <w:sz w:val="32"/>
          <w:szCs w:val="28"/>
        </w:rPr>
      </w:pPr>
      <w:r w:rsidRPr="0066264A">
        <w:rPr>
          <w:rFonts w:ascii="Times New Roman" w:eastAsia="仿宋_GB2312" w:hAnsi="Times New Roman"/>
          <w:color w:val="000000"/>
          <w:sz w:val="32"/>
          <w:szCs w:val="28"/>
        </w:rPr>
        <w:t>YY/T 1457</w:t>
      </w:r>
      <w:r w:rsidR="00F94959" w:rsidRPr="0066264A">
        <w:rPr>
          <w:rFonts w:ascii="Times New Roman" w:eastAsia="仿宋_GB2312" w:hAnsi="Times New Roman"/>
          <w:color w:val="000000"/>
          <w:sz w:val="32"/>
          <w:szCs w:val="28"/>
        </w:rPr>
        <w:t>,</w:t>
      </w:r>
      <w:r w:rsidR="00F94959" w:rsidRPr="0066264A">
        <w:rPr>
          <w:rFonts w:ascii="Times New Roman" w:eastAsia="仿宋_GB2312" w:hAnsi="Times New Roman"/>
          <w:color w:val="000000"/>
          <w:sz w:val="32"/>
          <w:szCs w:val="28"/>
        </w:rPr>
        <w:t>无源外科植入物</w:t>
      </w:r>
      <w:r w:rsidR="00F94959" w:rsidRPr="0066264A">
        <w:rPr>
          <w:rFonts w:ascii="Times New Roman" w:eastAsia="仿宋_GB2312" w:hAnsi="Times New Roman"/>
          <w:color w:val="000000"/>
          <w:sz w:val="32"/>
          <w:szCs w:val="28"/>
        </w:rPr>
        <w:t xml:space="preserve"> </w:t>
      </w:r>
      <w:r w:rsidR="00F94959" w:rsidRPr="0066264A">
        <w:rPr>
          <w:rFonts w:ascii="Times New Roman" w:eastAsia="仿宋_GB2312" w:hAnsi="Times New Roman"/>
          <w:color w:val="000000"/>
          <w:sz w:val="32"/>
          <w:szCs w:val="28"/>
        </w:rPr>
        <w:t>硅凝胶填充乳房植入物中寡聚硅氧烷类物质测定方法</w:t>
      </w:r>
      <w:r w:rsidRPr="0066264A">
        <w:rPr>
          <w:rFonts w:ascii="Times New Roman" w:eastAsia="仿宋_GB2312" w:hAnsi="Times New Roman"/>
          <w:sz w:val="32"/>
          <w:szCs w:val="28"/>
        </w:rPr>
        <w:t>[S].</w:t>
      </w:r>
    </w:p>
    <w:p w14:paraId="13DC1EF1" w14:textId="18AEF01F" w:rsidR="00601C9D" w:rsidRPr="0066264A" w:rsidRDefault="00601C9D">
      <w:pPr>
        <w:numPr>
          <w:ilvl w:val="0"/>
          <w:numId w:val="2"/>
        </w:numPr>
        <w:tabs>
          <w:tab w:val="clear" w:pos="0"/>
          <w:tab w:val="left" w:pos="360"/>
          <w:tab w:val="left" w:pos="952"/>
          <w:tab w:val="left" w:pos="1078"/>
          <w:tab w:val="left" w:pos="1140"/>
        </w:tabs>
        <w:autoSpaceDE w:val="0"/>
        <w:autoSpaceDN w:val="0"/>
        <w:adjustRightInd w:val="0"/>
        <w:spacing w:line="580" w:lineRule="exact"/>
        <w:ind w:firstLineChars="200" w:firstLine="640"/>
        <w:rPr>
          <w:rFonts w:ascii="Times New Roman" w:eastAsia="仿宋_GB2312" w:hAnsi="Times New Roman"/>
          <w:sz w:val="32"/>
          <w:szCs w:val="28"/>
        </w:rPr>
      </w:pPr>
      <w:r w:rsidRPr="0066264A">
        <w:rPr>
          <w:rFonts w:ascii="Times New Roman" w:eastAsia="仿宋_GB2312" w:hAnsi="Times New Roman"/>
          <w:color w:val="000000"/>
          <w:sz w:val="32"/>
          <w:szCs w:val="28"/>
        </w:rPr>
        <w:t>YY/T 1555.1</w:t>
      </w:r>
      <w:r w:rsidR="00F94959" w:rsidRPr="0066264A">
        <w:rPr>
          <w:rFonts w:ascii="Times New Roman" w:eastAsia="仿宋_GB2312" w:hAnsi="Times New Roman"/>
          <w:color w:val="000000"/>
          <w:sz w:val="32"/>
          <w:szCs w:val="28"/>
        </w:rPr>
        <w:t>,</w:t>
      </w:r>
      <w:r w:rsidR="00F94959" w:rsidRPr="0066264A">
        <w:rPr>
          <w:rFonts w:ascii="Times New Roman" w:eastAsia="仿宋_GB2312" w:hAnsi="Times New Roman"/>
          <w:color w:val="000000"/>
          <w:sz w:val="32"/>
          <w:szCs w:val="28"/>
        </w:rPr>
        <w:t>硅凝胶填充乳房植入物专用要求</w:t>
      </w:r>
      <w:r w:rsidR="00F94959" w:rsidRPr="0066264A">
        <w:rPr>
          <w:rFonts w:ascii="Times New Roman" w:eastAsia="仿宋_GB2312" w:hAnsi="Times New Roman"/>
          <w:color w:val="000000"/>
          <w:sz w:val="32"/>
          <w:szCs w:val="28"/>
        </w:rPr>
        <w:t xml:space="preserve"> </w:t>
      </w:r>
      <w:r w:rsidR="00F94959" w:rsidRPr="0066264A">
        <w:rPr>
          <w:rFonts w:ascii="Times New Roman" w:eastAsia="仿宋_GB2312" w:hAnsi="Times New Roman"/>
          <w:color w:val="000000"/>
          <w:sz w:val="32"/>
          <w:szCs w:val="28"/>
        </w:rPr>
        <w:t>硅凝胶填充物性能要求</w:t>
      </w:r>
      <w:r w:rsidR="00F94959" w:rsidRPr="0066264A">
        <w:rPr>
          <w:rFonts w:ascii="Times New Roman" w:eastAsia="仿宋_GB2312" w:hAnsi="Times New Roman"/>
          <w:color w:val="000000"/>
          <w:sz w:val="32"/>
          <w:szCs w:val="28"/>
        </w:rPr>
        <w:t xml:space="preserve"> </w:t>
      </w:r>
      <w:r w:rsidR="00F94959" w:rsidRPr="0066264A">
        <w:rPr>
          <w:rFonts w:ascii="Times New Roman" w:eastAsia="仿宋_GB2312" w:hAnsi="Times New Roman"/>
          <w:color w:val="000000"/>
          <w:sz w:val="32"/>
          <w:szCs w:val="28"/>
        </w:rPr>
        <w:t>第</w:t>
      </w:r>
      <w:r w:rsidR="00F94959" w:rsidRPr="0066264A">
        <w:rPr>
          <w:rFonts w:ascii="Times New Roman" w:eastAsia="仿宋_GB2312" w:hAnsi="Times New Roman"/>
          <w:color w:val="000000"/>
          <w:sz w:val="32"/>
          <w:szCs w:val="28"/>
        </w:rPr>
        <w:t>1</w:t>
      </w:r>
      <w:r w:rsidR="00F94959" w:rsidRPr="0066264A">
        <w:rPr>
          <w:rFonts w:ascii="Times New Roman" w:eastAsia="仿宋_GB2312" w:hAnsi="Times New Roman"/>
          <w:color w:val="000000"/>
          <w:sz w:val="32"/>
          <w:szCs w:val="28"/>
        </w:rPr>
        <w:t>部分：易挥发性物质限量要求</w:t>
      </w:r>
      <w:r w:rsidRPr="0066264A">
        <w:rPr>
          <w:rFonts w:ascii="Times New Roman" w:eastAsia="仿宋_GB2312" w:hAnsi="Times New Roman"/>
          <w:sz w:val="32"/>
          <w:szCs w:val="28"/>
        </w:rPr>
        <w:t>[S].</w:t>
      </w:r>
    </w:p>
    <w:p w14:paraId="7E9BBC0B" w14:textId="4F1AED8D" w:rsidR="00601C9D" w:rsidRPr="0066264A" w:rsidRDefault="00601C9D">
      <w:pPr>
        <w:numPr>
          <w:ilvl w:val="0"/>
          <w:numId w:val="2"/>
        </w:numPr>
        <w:tabs>
          <w:tab w:val="clear" w:pos="0"/>
          <w:tab w:val="left" w:pos="360"/>
          <w:tab w:val="left" w:pos="952"/>
          <w:tab w:val="left" w:pos="1078"/>
          <w:tab w:val="left" w:pos="1140"/>
        </w:tabs>
        <w:autoSpaceDE w:val="0"/>
        <w:autoSpaceDN w:val="0"/>
        <w:adjustRightInd w:val="0"/>
        <w:spacing w:line="580" w:lineRule="exact"/>
        <w:ind w:firstLineChars="200" w:firstLine="640"/>
        <w:rPr>
          <w:rFonts w:ascii="Times New Roman" w:eastAsia="仿宋_GB2312" w:hAnsi="Times New Roman"/>
          <w:sz w:val="32"/>
          <w:szCs w:val="28"/>
        </w:rPr>
      </w:pPr>
      <w:r w:rsidRPr="0066264A">
        <w:rPr>
          <w:rFonts w:ascii="Times New Roman" w:eastAsia="仿宋_GB2312" w:hAnsi="Times New Roman"/>
          <w:color w:val="000000"/>
          <w:sz w:val="32"/>
          <w:szCs w:val="28"/>
        </w:rPr>
        <w:t>YY/T 1555.2</w:t>
      </w:r>
      <w:r w:rsidR="00F94959" w:rsidRPr="0066264A">
        <w:rPr>
          <w:rFonts w:ascii="Times New Roman" w:eastAsia="仿宋_GB2312" w:hAnsi="Times New Roman"/>
          <w:color w:val="000000"/>
          <w:sz w:val="32"/>
          <w:szCs w:val="28"/>
        </w:rPr>
        <w:t>,</w:t>
      </w:r>
      <w:r w:rsidR="00F94959" w:rsidRPr="0066264A">
        <w:rPr>
          <w:rFonts w:ascii="Times New Roman" w:eastAsia="仿宋_GB2312" w:hAnsi="Times New Roman"/>
          <w:color w:val="000000"/>
          <w:sz w:val="32"/>
          <w:szCs w:val="28"/>
        </w:rPr>
        <w:t>硅凝胶填充乳房植入物专用要求</w:t>
      </w:r>
      <w:r w:rsidR="00F94959" w:rsidRPr="0066264A">
        <w:rPr>
          <w:rFonts w:ascii="Times New Roman" w:eastAsia="仿宋_GB2312" w:hAnsi="Times New Roman"/>
          <w:color w:val="000000"/>
          <w:sz w:val="32"/>
          <w:szCs w:val="28"/>
        </w:rPr>
        <w:t xml:space="preserve"> </w:t>
      </w:r>
      <w:r w:rsidR="00F94959" w:rsidRPr="0066264A">
        <w:rPr>
          <w:rFonts w:ascii="Times New Roman" w:eastAsia="仿宋_GB2312" w:hAnsi="Times New Roman"/>
          <w:color w:val="000000"/>
          <w:sz w:val="32"/>
          <w:szCs w:val="28"/>
        </w:rPr>
        <w:t>硅凝胶填充物性能要求</w:t>
      </w:r>
      <w:r w:rsidR="00F94959" w:rsidRPr="0066264A">
        <w:rPr>
          <w:rFonts w:ascii="Times New Roman" w:eastAsia="仿宋_GB2312" w:hAnsi="Times New Roman"/>
          <w:color w:val="000000"/>
          <w:sz w:val="32"/>
          <w:szCs w:val="28"/>
        </w:rPr>
        <w:t xml:space="preserve"> </w:t>
      </w:r>
      <w:r w:rsidR="00F94959" w:rsidRPr="0066264A">
        <w:rPr>
          <w:rFonts w:ascii="Times New Roman" w:eastAsia="仿宋_GB2312" w:hAnsi="Times New Roman"/>
          <w:color w:val="000000"/>
          <w:sz w:val="32"/>
          <w:szCs w:val="28"/>
        </w:rPr>
        <w:t>第</w:t>
      </w:r>
      <w:r w:rsidR="00F94959" w:rsidRPr="0066264A">
        <w:rPr>
          <w:rFonts w:ascii="Times New Roman" w:eastAsia="仿宋_GB2312" w:hAnsi="Times New Roman"/>
          <w:color w:val="000000"/>
          <w:sz w:val="32"/>
          <w:szCs w:val="28"/>
        </w:rPr>
        <w:t>2</w:t>
      </w:r>
      <w:r w:rsidR="00F94959" w:rsidRPr="0066264A">
        <w:rPr>
          <w:rFonts w:ascii="Times New Roman" w:eastAsia="仿宋_GB2312" w:hAnsi="Times New Roman"/>
          <w:color w:val="000000"/>
          <w:sz w:val="32"/>
          <w:szCs w:val="28"/>
        </w:rPr>
        <w:t>部分：可浸提物质限量要求</w:t>
      </w:r>
      <w:r w:rsidRPr="0066264A">
        <w:rPr>
          <w:rFonts w:ascii="Times New Roman" w:eastAsia="仿宋_GB2312" w:hAnsi="Times New Roman"/>
          <w:sz w:val="32"/>
          <w:szCs w:val="28"/>
        </w:rPr>
        <w:t>[S].</w:t>
      </w:r>
    </w:p>
    <w:p w14:paraId="01F62432" w14:textId="77777777" w:rsidR="00601C9D" w:rsidRDefault="00601C9D" w:rsidP="00762991">
      <w:pPr>
        <w:spacing w:line="580" w:lineRule="exact"/>
        <w:ind w:firstLineChars="200" w:firstLine="560"/>
        <w:jc w:val="left"/>
        <w:outlineLvl w:val="0"/>
        <w:rPr>
          <w:rFonts w:ascii="黑体" w:eastAsia="黑体" w:hAnsi="黑体" w:cs="黑体"/>
          <w:sz w:val="32"/>
          <w:szCs w:val="32"/>
        </w:rPr>
      </w:pPr>
      <w:r>
        <w:rPr>
          <w:rFonts w:ascii="仿宋" w:eastAsia="仿宋" w:hAnsi="仿宋" w:cs="仿宋" w:hint="eastAsia"/>
          <w:color w:val="000000"/>
          <w:sz w:val="28"/>
          <w:szCs w:val="28"/>
        </w:rPr>
        <w:br w:type="page"/>
      </w:r>
      <w:r>
        <w:rPr>
          <w:rFonts w:ascii="黑体" w:eastAsia="黑体" w:hAnsi="黑体" w:cs="黑体" w:hint="eastAsia"/>
          <w:sz w:val="32"/>
          <w:szCs w:val="32"/>
        </w:rPr>
        <w:lastRenderedPageBreak/>
        <w:t>附表1</w:t>
      </w:r>
    </w:p>
    <w:tbl>
      <w:tblPr>
        <w:tblW w:w="10349"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51"/>
        <w:gridCol w:w="3004"/>
        <w:gridCol w:w="1367"/>
        <w:gridCol w:w="1433"/>
        <w:gridCol w:w="3694"/>
      </w:tblGrid>
      <w:tr w:rsidR="00601C9D" w14:paraId="487D19FD" w14:textId="77777777" w:rsidTr="00762991">
        <w:trPr>
          <w:trHeight w:val="551"/>
        </w:trPr>
        <w:tc>
          <w:tcPr>
            <w:tcW w:w="851" w:type="dxa"/>
            <w:vAlign w:val="center"/>
          </w:tcPr>
          <w:p w14:paraId="5AD75406" w14:textId="77777777" w:rsidR="00601C9D" w:rsidRDefault="00601C9D" w:rsidP="0044083E">
            <w:pPr>
              <w:spacing w:line="500" w:lineRule="exact"/>
              <w:jc w:val="center"/>
              <w:rPr>
                <w:rFonts w:ascii="黑体" w:eastAsia="黑体" w:hAnsi="黑体" w:cs="黑体"/>
                <w:color w:val="000000"/>
                <w:kern w:val="0"/>
                <w:sz w:val="28"/>
                <w:szCs w:val="28"/>
              </w:rPr>
            </w:pPr>
            <w:r>
              <w:rPr>
                <w:rFonts w:ascii="黑体" w:eastAsia="黑体" w:hAnsi="黑体" w:cs="黑体" w:hint="eastAsia"/>
                <w:color w:val="000000"/>
                <w:kern w:val="0"/>
                <w:sz w:val="28"/>
                <w:szCs w:val="28"/>
              </w:rPr>
              <w:t>序号</w:t>
            </w:r>
          </w:p>
        </w:tc>
        <w:tc>
          <w:tcPr>
            <w:tcW w:w="3004" w:type="dxa"/>
            <w:vAlign w:val="center"/>
          </w:tcPr>
          <w:p w14:paraId="11BF5D6D" w14:textId="77777777" w:rsidR="00601C9D" w:rsidRDefault="00601C9D" w:rsidP="0044083E">
            <w:pPr>
              <w:spacing w:line="500" w:lineRule="exact"/>
              <w:jc w:val="center"/>
              <w:rPr>
                <w:rFonts w:ascii="黑体" w:eastAsia="黑体" w:hAnsi="黑体" w:cs="黑体"/>
                <w:color w:val="000000"/>
                <w:kern w:val="0"/>
                <w:sz w:val="28"/>
                <w:szCs w:val="28"/>
              </w:rPr>
            </w:pPr>
            <w:r>
              <w:rPr>
                <w:rFonts w:ascii="黑体" w:eastAsia="黑体" w:hAnsi="黑体" w:cs="黑体" w:hint="eastAsia"/>
                <w:color w:val="000000"/>
                <w:kern w:val="0"/>
                <w:sz w:val="28"/>
                <w:szCs w:val="28"/>
              </w:rPr>
              <w:t>建议的性能研究项目</w:t>
            </w:r>
          </w:p>
        </w:tc>
        <w:tc>
          <w:tcPr>
            <w:tcW w:w="1367" w:type="dxa"/>
            <w:vAlign w:val="center"/>
          </w:tcPr>
          <w:p w14:paraId="756FD0A6" w14:textId="77777777" w:rsidR="00601C9D" w:rsidRDefault="00601C9D" w:rsidP="0044083E">
            <w:pPr>
              <w:spacing w:line="500" w:lineRule="exact"/>
              <w:jc w:val="center"/>
              <w:rPr>
                <w:rFonts w:ascii="黑体" w:eastAsia="黑体" w:hAnsi="黑体" w:cs="黑体"/>
                <w:color w:val="000000"/>
                <w:kern w:val="0"/>
                <w:sz w:val="28"/>
                <w:szCs w:val="28"/>
              </w:rPr>
            </w:pPr>
            <w:r>
              <w:rPr>
                <w:rFonts w:ascii="黑体" w:eastAsia="黑体" w:hAnsi="黑体" w:cs="黑体" w:hint="eastAsia"/>
                <w:color w:val="000000"/>
                <w:kern w:val="0"/>
                <w:sz w:val="28"/>
                <w:szCs w:val="28"/>
              </w:rPr>
              <w:t>是否建议纳入产品技术要求</w:t>
            </w:r>
          </w:p>
        </w:tc>
        <w:tc>
          <w:tcPr>
            <w:tcW w:w="1433" w:type="dxa"/>
            <w:vAlign w:val="center"/>
          </w:tcPr>
          <w:p w14:paraId="5DA45708" w14:textId="77777777" w:rsidR="00601C9D" w:rsidRDefault="00601C9D" w:rsidP="0044083E">
            <w:pPr>
              <w:spacing w:line="500" w:lineRule="exact"/>
              <w:jc w:val="center"/>
              <w:rPr>
                <w:rFonts w:ascii="黑体" w:eastAsia="黑体" w:hAnsi="黑体" w:cs="黑体"/>
                <w:color w:val="000000"/>
                <w:kern w:val="0"/>
                <w:sz w:val="28"/>
                <w:szCs w:val="28"/>
              </w:rPr>
            </w:pPr>
            <w:r>
              <w:rPr>
                <w:rFonts w:ascii="黑体" w:eastAsia="黑体" w:hAnsi="黑体" w:cs="黑体" w:hint="eastAsia"/>
                <w:color w:val="000000"/>
                <w:kern w:val="0"/>
                <w:sz w:val="28"/>
                <w:szCs w:val="28"/>
              </w:rPr>
              <w:t>是否需以研究资料形式提供</w:t>
            </w:r>
          </w:p>
        </w:tc>
        <w:tc>
          <w:tcPr>
            <w:tcW w:w="3694" w:type="dxa"/>
            <w:vAlign w:val="center"/>
          </w:tcPr>
          <w:p w14:paraId="04ABA8F3" w14:textId="77777777" w:rsidR="00601C9D" w:rsidRDefault="00601C9D" w:rsidP="0044083E">
            <w:pPr>
              <w:spacing w:line="500" w:lineRule="exact"/>
              <w:jc w:val="center"/>
              <w:rPr>
                <w:rFonts w:ascii="黑体" w:eastAsia="黑体" w:hAnsi="黑体" w:cs="黑体"/>
                <w:color w:val="000000"/>
                <w:kern w:val="0"/>
                <w:sz w:val="28"/>
                <w:szCs w:val="28"/>
              </w:rPr>
            </w:pPr>
            <w:r>
              <w:rPr>
                <w:rFonts w:ascii="黑体" w:eastAsia="黑体" w:hAnsi="黑体" w:cs="黑体" w:hint="eastAsia"/>
                <w:color w:val="000000"/>
                <w:kern w:val="0"/>
                <w:sz w:val="28"/>
                <w:szCs w:val="28"/>
              </w:rPr>
              <w:t>备注</w:t>
            </w:r>
          </w:p>
        </w:tc>
      </w:tr>
      <w:tr w:rsidR="00601C9D" w14:paraId="73C6BD92" w14:textId="77777777">
        <w:trPr>
          <w:trHeight w:val="433"/>
        </w:trPr>
        <w:tc>
          <w:tcPr>
            <w:tcW w:w="10349" w:type="dxa"/>
            <w:gridSpan w:val="5"/>
            <w:shd w:val="clear" w:color="auto" w:fill="EDEDED"/>
          </w:tcPr>
          <w:p w14:paraId="025AE318" w14:textId="77777777" w:rsidR="00601C9D" w:rsidRDefault="00601C9D" w:rsidP="0044083E">
            <w:pPr>
              <w:spacing w:line="500" w:lineRule="exact"/>
              <w:jc w:val="left"/>
              <w:rPr>
                <w:rFonts w:ascii="仿宋_GB2312" w:eastAsia="仿宋_GB2312"/>
                <w:b/>
                <w:color w:val="000000"/>
                <w:kern w:val="0"/>
                <w:sz w:val="28"/>
                <w:szCs w:val="28"/>
              </w:rPr>
            </w:pPr>
            <w:r>
              <w:rPr>
                <w:rFonts w:ascii="仿宋_GB2312" w:eastAsia="仿宋_GB2312" w:hint="eastAsia"/>
                <w:b/>
                <w:color w:val="000000"/>
                <w:kern w:val="0"/>
                <w:sz w:val="28"/>
                <w:szCs w:val="28"/>
              </w:rPr>
              <w:t>一般</w:t>
            </w:r>
            <w:r>
              <w:rPr>
                <w:rFonts w:ascii="仿宋_GB2312" w:eastAsia="仿宋_GB2312"/>
                <w:b/>
                <w:color w:val="000000"/>
                <w:kern w:val="0"/>
                <w:sz w:val="28"/>
                <w:szCs w:val="28"/>
              </w:rPr>
              <w:t>性要求</w:t>
            </w:r>
          </w:p>
        </w:tc>
      </w:tr>
      <w:tr w:rsidR="00601C9D" w14:paraId="1D9CB2D4" w14:textId="77777777" w:rsidTr="00013208">
        <w:trPr>
          <w:trHeight w:val="433"/>
        </w:trPr>
        <w:tc>
          <w:tcPr>
            <w:tcW w:w="851" w:type="dxa"/>
          </w:tcPr>
          <w:p w14:paraId="2A63908A" w14:textId="77777777" w:rsidR="00601C9D" w:rsidRDefault="00601C9D" w:rsidP="0044083E">
            <w:pPr>
              <w:pStyle w:val="af2"/>
              <w:numPr>
                <w:ilvl w:val="0"/>
                <w:numId w:val="3"/>
              </w:numPr>
              <w:tabs>
                <w:tab w:val="left" w:pos="567"/>
              </w:tabs>
              <w:spacing w:line="500" w:lineRule="exact"/>
              <w:ind w:firstLineChars="0"/>
              <w:jc w:val="center"/>
              <w:rPr>
                <w:rFonts w:ascii="仿宋_GB2312" w:eastAsia="仿宋_GB2312"/>
                <w:color w:val="000000"/>
                <w:kern w:val="0"/>
                <w:sz w:val="28"/>
                <w:szCs w:val="28"/>
              </w:rPr>
            </w:pPr>
          </w:p>
        </w:tc>
        <w:tc>
          <w:tcPr>
            <w:tcW w:w="3004" w:type="dxa"/>
          </w:tcPr>
          <w:p w14:paraId="48ACCA56" w14:textId="77777777" w:rsidR="00601C9D" w:rsidRDefault="00601C9D"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外观</w:t>
            </w:r>
          </w:p>
        </w:tc>
        <w:tc>
          <w:tcPr>
            <w:tcW w:w="1367" w:type="dxa"/>
          </w:tcPr>
          <w:p w14:paraId="27DB14AB"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1433" w:type="dxa"/>
          </w:tcPr>
          <w:p w14:paraId="1AB4AC48"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color w:val="000000"/>
                <w:kern w:val="0"/>
                <w:sz w:val="28"/>
                <w:szCs w:val="28"/>
              </w:rPr>
              <w:t>否</w:t>
            </w:r>
          </w:p>
        </w:tc>
        <w:tc>
          <w:tcPr>
            <w:tcW w:w="3694" w:type="dxa"/>
          </w:tcPr>
          <w:p w14:paraId="2041F690" w14:textId="0D4D0BCD" w:rsidR="00601C9D" w:rsidRDefault="00762991"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w:t>
            </w:r>
          </w:p>
        </w:tc>
      </w:tr>
      <w:tr w:rsidR="00601C9D" w14:paraId="18DFF3DA" w14:textId="77777777" w:rsidTr="00013208">
        <w:trPr>
          <w:trHeight w:val="1888"/>
        </w:trPr>
        <w:tc>
          <w:tcPr>
            <w:tcW w:w="851" w:type="dxa"/>
          </w:tcPr>
          <w:p w14:paraId="1F85318E" w14:textId="77777777" w:rsidR="00601C9D" w:rsidRDefault="00601C9D" w:rsidP="0044083E">
            <w:pPr>
              <w:pStyle w:val="af2"/>
              <w:numPr>
                <w:ilvl w:val="0"/>
                <w:numId w:val="3"/>
              </w:numPr>
              <w:tabs>
                <w:tab w:val="left" w:pos="567"/>
              </w:tabs>
              <w:spacing w:line="500" w:lineRule="exact"/>
              <w:ind w:firstLineChars="0"/>
              <w:jc w:val="center"/>
              <w:rPr>
                <w:rFonts w:ascii="仿宋_GB2312" w:eastAsia="仿宋_GB2312"/>
                <w:color w:val="000000"/>
                <w:kern w:val="0"/>
                <w:sz w:val="28"/>
                <w:szCs w:val="28"/>
              </w:rPr>
            </w:pPr>
          </w:p>
        </w:tc>
        <w:tc>
          <w:tcPr>
            <w:tcW w:w="3004" w:type="dxa"/>
          </w:tcPr>
          <w:p w14:paraId="53CAD373" w14:textId="77777777" w:rsidR="00601C9D" w:rsidRDefault="00601C9D"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尺寸【容积/重量、基底尺寸、凸度、特殊形状或结构所涉及的其他尺寸及</w:t>
            </w:r>
            <w:r>
              <w:rPr>
                <w:rFonts w:ascii="仿宋_GB2312" w:eastAsia="仿宋_GB2312"/>
                <w:color w:val="000000"/>
                <w:kern w:val="0"/>
                <w:sz w:val="28"/>
                <w:szCs w:val="28"/>
              </w:rPr>
              <w:t>允差</w:t>
            </w:r>
            <w:r>
              <w:rPr>
                <w:rFonts w:ascii="仿宋_GB2312" w:eastAsia="仿宋_GB2312" w:hint="eastAsia"/>
                <w:color w:val="000000"/>
                <w:kern w:val="0"/>
                <w:sz w:val="28"/>
                <w:szCs w:val="28"/>
              </w:rPr>
              <w:t>（包括上限</w:t>
            </w:r>
            <w:r>
              <w:rPr>
                <w:rFonts w:ascii="仿宋_GB2312" w:eastAsia="仿宋_GB2312"/>
                <w:color w:val="000000"/>
                <w:kern w:val="0"/>
                <w:sz w:val="28"/>
                <w:szCs w:val="28"/>
              </w:rPr>
              <w:t>及下限</w:t>
            </w:r>
            <w:r>
              <w:rPr>
                <w:rFonts w:ascii="仿宋_GB2312" w:eastAsia="仿宋_GB2312" w:hint="eastAsia"/>
                <w:color w:val="000000"/>
                <w:kern w:val="0"/>
                <w:sz w:val="28"/>
                <w:szCs w:val="28"/>
              </w:rPr>
              <w:t>）】</w:t>
            </w:r>
          </w:p>
        </w:tc>
        <w:tc>
          <w:tcPr>
            <w:tcW w:w="1367" w:type="dxa"/>
          </w:tcPr>
          <w:p w14:paraId="271ECBD4"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1433" w:type="dxa"/>
          </w:tcPr>
          <w:p w14:paraId="637E50D1"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color w:val="000000"/>
                <w:kern w:val="0"/>
                <w:sz w:val="28"/>
                <w:szCs w:val="28"/>
              </w:rPr>
              <w:t>是</w:t>
            </w:r>
          </w:p>
        </w:tc>
        <w:tc>
          <w:tcPr>
            <w:tcW w:w="3694" w:type="dxa"/>
          </w:tcPr>
          <w:p w14:paraId="7FEF42BB" w14:textId="49DF6166" w:rsidR="00601C9D" w:rsidRDefault="00762991"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w:t>
            </w:r>
            <w:bookmarkStart w:id="10" w:name="_GoBack"/>
            <w:bookmarkEnd w:id="10"/>
          </w:p>
        </w:tc>
      </w:tr>
      <w:tr w:rsidR="00601C9D" w14:paraId="7F19A53C" w14:textId="77777777" w:rsidTr="00013208">
        <w:trPr>
          <w:trHeight w:val="1188"/>
        </w:trPr>
        <w:tc>
          <w:tcPr>
            <w:tcW w:w="851" w:type="dxa"/>
          </w:tcPr>
          <w:p w14:paraId="629AA5AB" w14:textId="77777777" w:rsidR="00601C9D" w:rsidRDefault="00601C9D" w:rsidP="0044083E">
            <w:pPr>
              <w:pStyle w:val="af2"/>
              <w:numPr>
                <w:ilvl w:val="0"/>
                <w:numId w:val="3"/>
              </w:numPr>
              <w:tabs>
                <w:tab w:val="left" w:pos="567"/>
              </w:tabs>
              <w:spacing w:line="500" w:lineRule="exact"/>
              <w:ind w:firstLineChars="0"/>
              <w:jc w:val="center"/>
              <w:rPr>
                <w:rFonts w:ascii="仿宋_GB2312" w:eastAsia="仿宋_GB2312"/>
                <w:color w:val="000000"/>
                <w:kern w:val="0"/>
                <w:sz w:val="28"/>
                <w:szCs w:val="28"/>
              </w:rPr>
            </w:pPr>
          </w:p>
        </w:tc>
        <w:tc>
          <w:tcPr>
            <w:tcW w:w="3004" w:type="dxa"/>
          </w:tcPr>
          <w:p w14:paraId="61D28928" w14:textId="77777777" w:rsidR="00601C9D" w:rsidRDefault="00601C9D"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表面特性</w:t>
            </w:r>
          </w:p>
        </w:tc>
        <w:tc>
          <w:tcPr>
            <w:tcW w:w="1367" w:type="dxa"/>
          </w:tcPr>
          <w:p w14:paraId="64E49CEB"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1433" w:type="dxa"/>
          </w:tcPr>
          <w:p w14:paraId="3164D7F6"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3694" w:type="dxa"/>
          </w:tcPr>
          <w:p w14:paraId="04BDC420" w14:textId="77777777" w:rsidR="00601C9D" w:rsidRDefault="00601C9D"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适用于毛面等为了特定质地而对表面进行特殊加工或处理的植入物。不同表面设计的产品应分别制定性能指标。</w:t>
            </w:r>
          </w:p>
        </w:tc>
      </w:tr>
      <w:tr w:rsidR="00601C9D" w14:paraId="4FFEA094" w14:textId="77777777" w:rsidTr="00013208">
        <w:trPr>
          <w:trHeight w:val="433"/>
        </w:trPr>
        <w:tc>
          <w:tcPr>
            <w:tcW w:w="851" w:type="dxa"/>
          </w:tcPr>
          <w:p w14:paraId="15E4F60C" w14:textId="77777777" w:rsidR="00601C9D" w:rsidRDefault="00601C9D" w:rsidP="0044083E">
            <w:pPr>
              <w:pStyle w:val="af2"/>
              <w:numPr>
                <w:ilvl w:val="0"/>
                <w:numId w:val="3"/>
              </w:numPr>
              <w:tabs>
                <w:tab w:val="left" w:pos="567"/>
              </w:tabs>
              <w:spacing w:line="500" w:lineRule="exact"/>
              <w:ind w:firstLineChars="0"/>
              <w:jc w:val="center"/>
              <w:rPr>
                <w:rFonts w:ascii="仿宋_GB2312" w:eastAsia="仿宋_GB2312"/>
                <w:color w:val="000000"/>
                <w:kern w:val="0"/>
                <w:sz w:val="28"/>
                <w:szCs w:val="28"/>
              </w:rPr>
            </w:pPr>
          </w:p>
        </w:tc>
        <w:tc>
          <w:tcPr>
            <w:tcW w:w="3004" w:type="dxa"/>
          </w:tcPr>
          <w:p w14:paraId="0BBFD898" w14:textId="77777777" w:rsidR="00601C9D" w:rsidRDefault="00601C9D"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无菌</w:t>
            </w:r>
          </w:p>
        </w:tc>
        <w:tc>
          <w:tcPr>
            <w:tcW w:w="1367" w:type="dxa"/>
          </w:tcPr>
          <w:p w14:paraId="59E4F577"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1433" w:type="dxa"/>
          </w:tcPr>
          <w:p w14:paraId="3FA9C38D"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否</w:t>
            </w:r>
          </w:p>
        </w:tc>
        <w:tc>
          <w:tcPr>
            <w:tcW w:w="3694" w:type="dxa"/>
          </w:tcPr>
          <w:p w14:paraId="6EBFD295" w14:textId="6F1644D6" w:rsidR="00601C9D" w:rsidRDefault="00762991"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w:t>
            </w:r>
          </w:p>
        </w:tc>
      </w:tr>
      <w:tr w:rsidR="00601C9D" w14:paraId="0F535617" w14:textId="77777777" w:rsidTr="00013208">
        <w:trPr>
          <w:trHeight w:val="90"/>
        </w:trPr>
        <w:tc>
          <w:tcPr>
            <w:tcW w:w="851" w:type="dxa"/>
          </w:tcPr>
          <w:p w14:paraId="766330BE" w14:textId="77777777" w:rsidR="00601C9D" w:rsidRDefault="00601C9D" w:rsidP="0044083E">
            <w:pPr>
              <w:pStyle w:val="af2"/>
              <w:numPr>
                <w:ilvl w:val="0"/>
                <w:numId w:val="3"/>
              </w:numPr>
              <w:tabs>
                <w:tab w:val="left" w:pos="567"/>
              </w:tabs>
              <w:spacing w:line="500" w:lineRule="exact"/>
              <w:ind w:firstLineChars="0"/>
              <w:jc w:val="center"/>
              <w:rPr>
                <w:rFonts w:ascii="仿宋_GB2312" w:eastAsia="仿宋_GB2312"/>
                <w:color w:val="000000"/>
                <w:kern w:val="0"/>
                <w:sz w:val="28"/>
                <w:szCs w:val="28"/>
              </w:rPr>
            </w:pPr>
          </w:p>
        </w:tc>
        <w:tc>
          <w:tcPr>
            <w:tcW w:w="3004" w:type="dxa"/>
          </w:tcPr>
          <w:p w14:paraId="5651E734" w14:textId="77777777" w:rsidR="00601C9D" w:rsidRDefault="00601C9D"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E</w:t>
            </w:r>
            <w:r>
              <w:rPr>
                <w:rFonts w:ascii="仿宋_GB2312" w:eastAsia="仿宋_GB2312"/>
                <w:color w:val="000000"/>
                <w:kern w:val="0"/>
                <w:sz w:val="28"/>
                <w:szCs w:val="28"/>
              </w:rPr>
              <w:t>O</w:t>
            </w:r>
            <w:r>
              <w:rPr>
                <w:rFonts w:ascii="仿宋_GB2312" w:eastAsia="仿宋_GB2312" w:hint="eastAsia"/>
                <w:color w:val="000000"/>
                <w:kern w:val="0"/>
                <w:sz w:val="28"/>
                <w:szCs w:val="28"/>
              </w:rPr>
              <w:t>残留</w:t>
            </w:r>
          </w:p>
        </w:tc>
        <w:tc>
          <w:tcPr>
            <w:tcW w:w="1367" w:type="dxa"/>
          </w:tcPr>
          <w:p w14:paraId="1F1F8B3C"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1433" w:type="dxa"/>
          </w:tcPr>
          <w:p w14:paraId="182D525E"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3694" w:type="dxa"/>
          </w:tcPr>
          <w:p w14:paraId="1DBDA443" w14:textId="77777777" w:rsidR="00601C9D" w:rsidRDefault="00601C9D"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适用于E</w:t>
            </w:r>
            <w:r>
              <w:rPr>
                <w:rFonts w:ascii="仿宋_GB2312" w:eastAsia="仿宋_GB2312"/>
                <w:color w:val="000000"/>
                <w:kern w:val="0"/>
                <w:sz w:val="28"/>
                <w:szCs w:val="28"/>
              </w:rPr>
              <w:t>O</w:t>
            </w:r>
            <w:r>
              <w:rPr>
                <w:rFonts w:ascii="仿宋_GB2312" w:eastAsia="仿宋_GB2312" w:hint="eastAsia"/>
                <w:color w:val="000000"/>
                <w:kern w:val="0"/>
                <w:sz w:val="28"/>
                <w:szCs w:val="28"/>
              </w:rPr>
              <w:t>灭菌的产品</w:t>
            </w:r>
          </w:p>
        </w:tc>
      </w:tr>
      <w:tr w:rsidR="00601C9D" w14:paraId="0F43AABE" w14:textId="77777777">
        <w:trPr>
          <w:trHeight w:val="433"/>
        </w:trPr>
        <w:tc>
          <w:tcPr>
            <w:tcW w:w="10349" w:type="dxa"/>
            <w:gridSpan w:val="5"/>
            <w:shd w:val="clear" w:color="auto" w:fill="EDEDED"/>
          </w:tcPr>
          <w:p w14:paraId="0B1A693B" w14:textId="77777777" w:rsidR="00601C9D" w:rsidRDefault="00601C9D" w:rsidP="0044083E">
            <w:pPr>
              <w:spacing w:line="500" w:lineRule="exact"/>
              <w:jc w:val="left"/>
              <w:rPr>
                <w:rFonts w:ascii="仿宋_GB2312" w:eastAsia="仿宋_GB2312"/>
                <w:b/>
                <w:color w:val="000000"/>
                <w:kern w:val="0"/>
                <w:sz w:val="28"/>
                <w:szCs w:val="28"/>
              </w:rPr>
            </w:pPr>
            <w:r>
              <w:rPr>
                <w:rFonts w:ascii="仿宋_GB2312" w:eastAsia="仿宋_GB2312" w:hint="eastAsia"/>
                <w:b/>
                <w:color w:val="000000"/>
                <w:kern w:val="0"/>
                <w:sz w:val="28"/>
                <w:szCs w:val="28"/>
              </w:rPr>
              <w:t>物理机械</w:t>
            </w:r>
            <w:r>
              <w:rPr>
                <w:rFonts w:ascii="仿宋_GB2312" w:eastAsia="仿宋_GB2312"/>
                <w:b/>
                <w:color w:val="000000"/>
                <w:kern w:val="0"/>
                <w:sz w:val="28"/>
                <w:szCs w:val="28"/>
              </w:rPr>
              <w:t>性</w:t>
            </w:r>
            <w:r>
              <w:rPr>
                <w:rFonts w:ascii="仿宋_GB2312" w:eastAsia="仿宋_GB2312" w:hint="eastAsia"/>
                <w:b/>
                <w:color w:val="000000"/>
                <w:kern w:val="0"/>
                <w:sz w:val="28"/>
                <w:szCs w:val="28"/>
              </w:rPr>
              <w:t>能</w:t>
            </w:r>
            <w:r>
              <w:rPr>
                <w:rFonts w:ascii="仿宋_GB2312" w:eastAsia="仿宋_GB2312"/>
                <w:b/>
                <w:color w:val="000000"/>
                <w:kern w:val="0"/>
                <w:sz w:val="28"/>
                <w:szCs w:val="28"/>
              </w:rPr>
              <w:t>要求</w:t>
            </w:r>
          </w:p>
        </w:tc>
      </w:tr>
      <w:tr w:rsidR="00601C9D" w14:paraId="0BD1BB58" w14:textId="77777777" w:rsidTr="00013208">
        <w:trPr>
          <w:trHeight w:val="433"/>
        </w:trPr>
        <w:tc>
          <w:tcPr>
            <w:tcW w:w="851" w:type="dxa"/>
          </w:tcPr>
          <w:p w14:paraId="31F9F83E" w14:textId="77777777" w:rsidR="00601C9D" w:rsidRDefault="00601C9D" w:rsidP="0044083E">
            <w:pPr>
              <w:pStyle w:val="af2"/>
              <w:numPr>
                <w:ilvl w:val="0"/>
                <w:numId w:val="3"/>
              </w:numPr>
              <w:tabs>
                <w:tab w:val="left" w:pos="567"/>
              </w:tabs>
              <w:spacing w:line="500" w:lineRule="exact"/>
              <w:ind w:firstLineChars="0"/>
              <w:jc w:val="center"/>
              <w:rPr>
                <w:rFonts w:ascii="仿宋_GB2312" w:eastAsia="仿宋_GB2312"/>
                <w:color w:val="000000"/>
                <w:kern w:val="0"/>
                <w:sz w:val="28"/>
                <w:szCs w:val="28"/>
              </w:rPr>
            </w:pPr>
          </w:p>
        </w:tc>
        <w:tc>
          <w:tcPr>
            <w:tcW w:w="3004" w:type="dxa"/>
          </w:tcPr>
          <w:p w14:paraId="5DB5255C" w14:textId="77777777" w:rsidR="00601C9D" w:rsidRDefault="00601C9D"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壳体扯断伸长率—下限</w:t>
            </w:r>
          </w:p>
        </w:tc>
        <w:tc>
          <w:tcPr>
            <w:tcW w:w="1367" w:type="dxa"/>
          </w:tcPr>
          <w:p w14:paraId="0967152A"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1433" w:type="dxa"/>
          </w:tcPr>
          <w:p w14:paraId="52A39E75"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3694" w:type="dxa"/>
          </w:tcPr>
          <w:p w14:paraId="6A02E32A" w14:textId="04085B03" w:rsidR="00601C9D" w:rsidRDefault="00762991"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w:t>
            </w:r>
          </w:p>
        </w:tc>
      </w:tr>
      <w:tr w:rsidR="00601C9D" w14:paraId="123000FD" w14:textId="77777777" w:rsidTr="00013208">
        <w:trPr>
          <w:trHeight w:val="433"/>
        </w:trPr>
        <w:tc>
          <w:tcPr>
            <w:tcW w:w="851" w:type="dxa"/>
          </w:tcPr>
          <w:p w14:paraId="080CE6D4" w14:textId="77777777" w:rsidR="00601C9D" w:rsidRDefault="00601C9D" w:rsidP="0044083E">
            <w:pPr>
              <w:pStyle w:val="af2"/>
              <w:numPr>
                <w:ilvl w:val="0"/>
                <w:numId w:val="3"/>
              </w:numPr>
              <w:tabs>
                <w:tab w:val="left" w:pos="567"/>
              </w:tabs>
              <w:spacing w:line="500" w:lineRule="exact"/>
              <w:ind w:firstLineChars="0"/>
              <w:jc w:val="center"/>
              <w:rPr>
                <w:rFonts w:ascii="仿宋_GB2312" w:eastAsia="仿宋_GB2312"/>
                <w:color w:val="000000"/>
                <w:kern w:val="0"/>
                <w:sz w:val="28"/>
                <w:szCs w:val="28"/>
              </w:rPr>
            </w:pPr>
          </w:p>
        </w:tc>
        <w:tc>
          <w:tcPr>
            <w:tcW w:w="3004" w:type="dxa"/>
          </w:tcPr>
          <w:p w14:paraId="72000DE8" w14:textId="77777777" w:rsidR="00601C9D" w:rsidRDefault="00601C9D"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壳体拉伸永久变形—上限</w:t>
            </w:r>
          </w:p>
        </w:tc>
        <w:tc>
          <w:tcPr>
            <w:tcW w:w="1367" w:type="dxa"/>
          </w:tcPr>
          <w:p w14:paraId="072274A5"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1433" w:type="dxa"/>
          </w:tcPr>
          <w:p w14:paraId="4FE19F0E"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3694" w:type="dxa"/>
          </w:tcPr>
          <w:p w14:paraId="1D9FB002" w14:textId="2401495F" w:rsidR="00601C9D" w:rsidRDefault="00762991"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w:t>
            </w:r>
          </w:p>
        </w:tc>
      </w:tr>
      <w:tr w:rsidR="00601C9D" w14:paraId="52DABFCB" w14:textId="77777777" w:rsidTr="00013208">
        <w:trPr>
          <w:trHeight w:val="443"/>
        </w:trPr>
        <w:tc>
          <w:tcPr>
            <w:tcW w:w="851" w:type="dxa"/>
          </w:tcPr>
          <w:p w14:paraId="56A2AF98" w14:textId="77777777" w:rsidR="00601C9D" w:rsidRDefault="00601C9D" w:rsidP="0044083E">
            <w:pPr>
              <w:pStyle w:val="af2"/>
              <w:numPr>
                <w:ilvl w:val="0"/>
                <w:numId w:val="3"/>
              </w:numPr>
              <w:tabs>
                <w:tab w:val="left" w:pos="567"/>
              </w:tabs>
              <w:spacing w:line="500" w:lineRule="exact"/>
              <w:ind w:firstLineChars="0"/>
              <w:jc w:val="center"/>
              <w:rPr>
                <w:rFonts w:ascii="仿宋_GB2312" w:eastAsia="仿宋_GB2312"/>
                <w:kern w:val="0"/>
                <w:sz w:val="28"/>
                <w:szCs w:val="28"/>
              </w:rPr>
            </w:pPr>
          </w:p>
        </w:tc>
        <w:tc>
          <w:tcPr>
            <w:tcW w:w="3004" w:type="dxa"/>
          </w:tcPr>
          <w:p w14:paraId="3A373136" w14:textId="77777777" w:rsidR="00601C9D" w:rsidRDefault="00601C9D" w:rsidP="0044083E">
            <w:pPr>
              <w:spacing w:line="500" w:lineRule="exact"/>
              <w:rPr>
                <w:rFonts w:ascii="仿宋_GB2312" w:eastAsia="仿宋_GB2312"/>
                <w:kern w:val="0"/>
                <w:sz w:val="28"/>
                <w:szCs w:val="28"/>
              </w:rPr>
            </w:pPr>
            <w:r>
              <w:rPr>
                <w:rFonts w:ascii="仿宋_GB2312" w:eastAsia="仿宋_GB2312" w:hint="eastAsia"/>
                <w:kern w:val="0"/>
                <w:sz w:val="28"/>
                <w:szCs w:val="28"/>
              </w:rPr>
              <w:t>壳体抗撕裂性能</w:t>
            </w:r>
          </w:p>
        </w:tc>
        <w:tc>
          <w:tcPr>
            <w:tcW w:w="1367" w:type="dxa"/>
          </w:tcPr>
          <w:p w14:paraId="7267BA08"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1433" w:type="dxa"/>
          </w:tcPr>
          <w:p w14:paraId="1058C7CF"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3694" w:type="dxa"/>
          </w:tcPr>
          <w:p w14:paraId="38F61043" w14:textId="75818EC1" w:rsidR="00601C9D" w:rsidRDefault="00762991"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w:t>
            </w:r>
          </w:p>
        </w:tc>
      </w:tr>
      <w:tr w:rsidR="00601C9D" w14:paraId="2D53A271" w14:textId="77777777" w:rsidTr="00013208">
        <w:trPr>
          <w:trHeight w:val="90"/>
        </w:trPr>
        <w:tc>
          <w:tcPr>
            <w:tcW w:w="851" w:type="dxa"/>
          </w:tcPr>
          <w:p w14:paraId="2CFCA657" w14:textId="77777777" w:rsidR="00601C9D" w:rsidRDefault="00601C9D" w:rsidP="0044083E">
            <w:pPr>
              <w:pStyle w:val="af2"/>
              <w:numPr>
                <w:ilvl w:val="0"/>
                <w:numId w:val="3"/>
              </w:numPr>
              <w:tabs>
                <w:tab w:val="left" w:pos="567"/>
              </w:tabs>
              <w:spacing w:line="500" w:lineRule="exact"/>
              <w:ind w:firstLineChars="0"/>
              <w:jc w:val="center"/>
              <w:rPr>
                <w:rFonts w:ascii="仿宋_GB2312" w:eastAsia="仿宋_GB2312"/>
                <w:color w:val="000000"/>
                <w:kern w:val="0"/>
                <w:sz w:val="28"/>
                <w:szCs w:val="28"/>
              </w:rPr>
            </w:pPr>
          </w:p>
        </w:tc>
        <w:tc>
          <w:tcPr>
            <w:tcW w:w="3004" w:type="dxa"/>
          </w:tcPr>
          <w:p w14:paraId="7386180A" w14:textId="77777777" w:rsidR="00601C9D" w:rsidRDefault="00601C9D"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壳体连接、接缝或封口的强度—下限</w:t>
            </w:r>
          </w:p>
        </w:tc>
        <w:tc>
          <w:tcPr>
            <w:tcW w:w="1367" w:type="dxa"/>
          </w:tcPr>
          <w:p w14:paraId="7A553FED"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1433" w:type="dxa"/>
          </w:tcPr>
          <w:p w14:paraId="33825086"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3694" w:type="dxa"/>
          </w:tcPr>
          <w:p w14:paraId="2957EE09" w14:textId="18FAB3DD" w:rsidR="00601C9D" w:rsidRDefault="00762991"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w:t>
            </w:r>
          </w:p>
        </w:tc>
      </w:tr>
      <w:tr w:rsidR="00601C9D" w14:paraId="73BA7E3B" w14:textId="77777777" w:rsidTr="00013208">
        <w:trPr>
          <w:trHeight w:val="433"/>
        </w:trPr>
        <w:tc>
          <w:tcPr>
            <w:tcW w:w="851" w:type="dxa"/>
          </w:tcPr>
          <w:p w14:paraId="7C8B945A" w14:textId="77777777" w:rsidR="00601C9D" w:rsidRDefault="00601C9D" w:rsidP="0044083E">
            <w:pPr>
              <w:pStyle w:val="af2"/>
              <w:numPr>
                <w:ilvl w:val="0"/>
                <w:numId w:val="3"/>
              </w:numPr>
              <w:tabs>
                <w:tab w:val="left" w:pos="567"/>
              </w:tabs>
              <w:spacing w:line="500" w:lineRule="exact"/>
              <w:ind w:firstLineChars="0"/>
              <w:jc w:val="center"/>
              <w:rPr>
                <w:rFonts w:ascii="仿宋_GB2312" w:eastAsia="仿宋_GB2312"/>
                <w:color w:val="000000"/>
                <w:kern w:val="0"/>
                <w:sz w:val="28"/>
                <w:szCs w:val="28"/>
              </w:rPr>
            </w:pPr>
          </w:p>
        </w:tc>
        <w:tc>
          <w:tcPr>
            <w:tcW w:w="3004" w:type="dxa"/>
          </w:tcPr>
          <w:p w14:paraId="11C72F98" w14:textId="77777777" w:rsidR="00601C9D" w:rsidRDefault="00601C9D"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壳体耐磨性能—下限</w:t>
            </w:r>
          </w:p>
        </w:tc>
        <w:tc>
          <w:tcPr>
            <w:tcW w:w="1367" w:type="dxa"/>
          </w:tcPr>
          <w:p w14:paraId="2179871A"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1433" w:type="dxa"/>
          </w:tcPr>
          <w:p w14:paraId="4E40C2B7"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3694" w:type="dxa"/>
          </w:tcPr>
          <w:p w14:paraId="257AD141" w14:textId="383C04B0" w:rsidR="00601C9D" w:rsidRDefault="00762991"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w:t>
            </w:r>
          </w:p>
        </w:tc>
      </w:tr>
      <w:tr w:rsidR="00601C9D" w14:paraId="63D2C21F" w14:textId="77777777" w:rsidTr="00013208">
        <w:trPr>
          <w:trHeight w:val="433"/>
        </w:trPr>
        <w:tc>
          <w:tcPr>
            <w:tcW w:w="851" w:type="dxa"/>
          </w:tcPr>
          <w:p w14:paraId="5489928C" w14:textId="77777777" w:rsidR="00601C9D" w:rsidRDefault="00601C9D" w:rsidP="0044083E">
            <w:pPr>
              <w:pStyle w:val="af2"/>
              <w:numPr>
                <w:ilvl w:val="0"/>
                <w:numId w:val="3"/>
              </w:numPr>
              <w:tabs>
                <w:tab w:val="left" w:pos="567"/>
              </w:tabs>
              <w:spacing w:line="500" w:lineRule="exact"/>
              <w:ind w:firstLineChars="0"/>
              <w:jc w:val="center"/>
              <w:rPr>
                <w:rFonts w:ascii="仿宋_GB2312" w:eastAsia="仿宋_GB2312"/>
                <w:color w:val="000000"/>
                <w:kern w:val="0"/>
                <w:sz w:val="28"/>
                <w:szCs w:val="28"/>
              </w:rPr>
            </w:pPr>
          </w:p>
        </w:tc>
        <w:tc>
          <w:tcPr>
            <w:tcW w:w="3004" w:type="dxa"/>
          </w:tcPr>
          <w:p w14:paraId="3CC7DB1A" w14:textId="77777777" w:rsidR="00601C9D" w:rsidRDefault="00601C9D"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硅凝胶内聚力—上限</w:t>
            </w:r>
          </w:p>
        </w:tc>
        <w:tc>
          <w:tcPr>
            <w:tcW w:w="1367" w:type="dxa"/>
          </w:tcPr>
          <w:p w14:paraId="5A2D50E8"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1433" w:type="dxa"/>
          </w:tcPr>
          <w:p w14:paraId="1785B3AB"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3694" w:type="dxa"/>
          </w:tcPr>
          <w:p w14:paraId="7F4A635C" w14:textId="33A3055A" w:rsidR="00601C9D" w:rsidRDefault="00762991"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w:t>
            </w:r>
          </w:p>
        </w:tc>
      </w:tr>
      <w:tr w:rsidR="00601C9D" w14:paraId="210F1DDE" w14:textId="77777777" w:rsidTr="00013208">
        <w:trPr>
          <w:trHeight w:val="433"/>
        </w:trPr>
        <w:tc>
          <w:tcPr>
            <w:tcW w:w="851" w:type="dxa"/>
          </w:tcPr>
          <w:p w14:paraId="276E0949" w14:textId="77777777" w:rsidR="00601C9D" w:rsidRDefault="00601C9D" w:rsidP="0044083E">
            <w:pPr>
              <w:pStyle w:val="af2"/>
              <w:numPr>
                <w:ilvl w:val="0"/>
                <w:numId w:val="3"/>
              </w:numPr>
              <w:tabs>
                <w:tab w:val="left" w:pos="567"/>
              </w:tabs>
              <w:spacing w:line="500" w:lineRule="exact"/>
              <w:ind w:firstLineChars="0"/>
              <w:jc w:val="center"/>
              <w:rPr>
                <w:rFonts w:ascii="仿宋_GB2312" w:eastAsia="仿宋_GB2312"/>
                <w:color w:val="000000"/>
                <w:kern w:val="0"/>
                <w:sz w:val="28"/>
                <w:szCs w:val="28"/>
              </w:rPr>
            </w:pPr>
          </w:p>
        </w:tc>
        <w:tc>
          <w:tcPr>
            <w:tcW w:w="3004" w:type="dxa"/>
          </w:tcPr>
          <w:p w14:paraId="4367102F" w14:textId="77777777" w:rsidR="00601C9D" w:rsidRDefault="00601C9D"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硅凝胶针入度</w:t>
            </w:r>
          </w:p>
        </w:tc>
        <w:tc>
          <w:tcPr>
            <w:tcW w:w="1367" w:type="dxa"/>
          </w:tcPr>
          <w:p w14:paraId="63E4ACAB"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否</w:t>
            </w:r>
          </w:p>
        </w:tc>
        <w:tc>
          <w:tcPr>
            <w:tcW w:w="1433" w:type="dxa"/>
          </w:tcPr>
          <w:p w14:paraId="56C114E8"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3694" w:type="dxa"/>
          </w:tcPr>
          <w:p w14:paraId="484BDAA1" w14:textId="7283F480" w:rsidR="00601C9D" w:rsidRDefault="00762991"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w:t>
            </w:r>
          </w:p>
        </w:tc>
      </w:tr>
      <w:tr w:rsidR="00601C9D" w14:paraId="6751BEA3" w14:textId="77777777" w:rsidTr="00013208">
        <w:trPr>
          <w:trHeight w:val="433"/>
        </w:trPr>
        <w:tc>
          <w:tcPr>
            <w:tcW w:w="851" w:type="dxa"/>
          </w:tcPr>
          <w:p w14:paraId="5BF99D25" w14:textId="77777777" w:rsidR="00601C9D" w:rsidRDefault="00601C9D" w:rsidP="0044083E">
            <w:pPr>
              <w:pStyle w:val="af2"/>
              <w:numPr>
                <w:ilvl w:val="0"/>
                <w:numId w:val="3"/>
              </w:numPr>
              <w:tabs>
                <w:tab w:val="left" w:pos="567"/>
              </w:tabs>
              <w:spacing w:line="500" w:lineRule="exact"/>
              <w:ind w:firstLineChars="0"/>
              <w:jc w:val="center"/>
              <w:rPr>
                <w:rFonts w:ascii="仿宋_GB2312" w:eastAsia="仿宋_GB2312"/>
                <w:color w:val="000000"/>
                <w:kern w:val="0"/>
                <w:sz w:val="28"/>
                <w:szCs w:val="28"/>
              </w:rPr>
            </w:pPr>
          </w:p>
        </w:tc>
        <w:tc>
          <w:tcPr>
            <w:tcW w:w="3004" w:type="dxa"/>
          </w:tcPr>
          <w:p w14:paraId="120E89EF" w14:textId="77777777" w:rsidR="00601C9D" w:rsidRDefault="00601C9D"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抗冲击性能—下限</w:t>
            </w:r>
          </w:p>
        </w:tc>
        <w:tc>
          <w:tcPr>
            <w:tcW w:w="1367" w:type="dxa"/>
          </w:tcPr>
          <w:p w14:paraId="52CE421B"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1433" w:type="dxa"/>
          </w:tcPr>
          <w:p w14:paraId="4DCAED0F"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3694" w:type="dxa"/>
          </w:tcPr>
          <w:p w14:paraId="7CF53DD3" w14:textId="3F3AA0BD" w:rsidR="00601C9D" w:rsidRDefault="00762991"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w:t>
            </w:r>
          </w:p>
        </w:tc>
      </w:tr>
      <w:tr w:rsidR="00601C9D" w14:paraId="6B0029A2" w14:textId="77777777" w:rsidTr="00013208">
        <w:trPr>
          <w:trHeight w:val="443"/>
        </w:trPr>
        <w:tc>
          <w:tcPr>
            <w:tcW w:w="851" w:type="dxa"/>
          </w:tcPr>
          <w:p w14:paraId="460B5E23" w14:textId="77777777" w:rsidR="00601C9D" w:rsidRDefault="00601C9D" w:rsidP="0044083E">
            <w:pPr>
              <w:pStyle w:val="af2"/>
              <w:numPr>
                <w:ilvl w:val="0"/>
                <w:numId w:val="3"/>
              </w:numPr>
              <w:tabs>
                <w:tab w:val="left" w:pos="567"/>
              </w:tabs>
              <w:spacing w:line="500" w:lineRule="exact"/>
              <w:ind w:firstLineChars="0"/>
              <w:jc w:val="center"/>
              <w:rPr>
                <w:rFonts w:ascii="仿宋_GB2312" w:eastAsia="仿宋_GB2312"/>
                <w:kern w:val="0"/>
                <w:sz w:val="28"/>
                <w:szCs w:val="28"/>
              </w:rPr>
            </w:pPr>
          </w:p>
        </w:tc>
        <w:tc>
          <w:tcPr>
            <w:tcW w:w="3004" w:type="dxa"/>
          </w:tcPr>
          <w:p w14:paraId="3D274646" w14:textId="77777777" w:rsidR="00601C9D" w:rsidRDefault="00601C9D" w:rsidP="0044083E">
            <w:pPr>
              <w:spacing w:line="500" w:lineRule="exact"/>
              <w:rPr>
                <w:rFonts w:ascii="仿宋_GB2312" w:eastAsia="仿宋_GB2312"/>
                <w:kern w:val="0"/>
                <w:sz w:val="28"/>
                <w:szCs w:val="28"/>
              </w:rPr>
            </w:pPr>
            <w:r>
              <w:rPr>
                <w:rFonts w:ascii="仿宋_GB2312" w:eastAsia="仿宋_GB2312" w:hint="eastAsia"/>
                <w:kern w:val="0"/>
                <w:sz w:val="28"/>
                <w:szCs w:val="28"/>
              </w:rPr>
              <w:t>静态破裂性能</w:t>
            </w:r>
          </w:p>
        </w:tc>
        <w:tc>
          <w:tcPr>
            <w:tcW w:w="1367" w:type="dxa"/>
          </w:tcPr>
          <w:p w14:paraId="26BFB1F0"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1433" w:type="dxa"/>
          </w:tcPr>
          <w:p w14:paraId="231A1B1B"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3694" w:type="dxa"/>
          </w:tcPr>
          <w:p w14:paraId="3B8EA942" w14:textId="5802B9AB" w:rsidR="00601C9D" w:rsidRDefault="00762991"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w:t>
            </w:r>
          </w:p>
        </w:tc>
      </w:tr>
      <w:tr w:rsidR="00601C9D" w14:paraId="5985CF16" w14:textId="77777777" w:rsidTr="00013208">
        <w:trPr>
          <w:trHeight w:val="433"/>
        </w:trPr>
        <w:tc>
          <w:tcPr>
            <w:tcW w:w="851" w:type="dxa"/>
          </w:tcPr>
          <w:p w14:paraId="004A11D5" w14:textId="77777777" w:rsidR="00601C9D" w:rsidRDefault="00601C9D" w:rsidP="0044083E">
            <w:pPr>
              <w:pStyle w:val="af2"/>
              <w:numPr>
                <w:ilvl w:val="0"/>
                <w:numId w:val="3"/>
              </w:numPr>
              <w:tabs>
                <w:tab w:val="left" w:pos="567"/>
              </w:tabs>
              <w:spacing w:line="500" w:lineRule="exact"/>
              <w:ind w:firstLineChars="0"/>
              <w:jc w:val="center"/>
              <w:rPr>
                <w:rFonts w:ascii="仿宋_GB2312" w:eastAsia="仿宋_GB2312"/>
                <w:color w:val="000000"/>
                <w:kern w:val="0"/>
                <w:sz w:val="28"/>
                <w:szCs w:val="28"/>
              </w:rPr>
            </w:pPr>
          </w:p>
        </w:tc>
        <w:tc>
          <w:tcPr>
            <w:tcW w:w="3004" w:type="dxa"/>
          </w:tcPr>
          <w:p w14:paraId="349AD419" w14:textId="77777777" w:rsidR="00601C9D" w:rsidRDefault="00601C9D"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疲劳性能</w:t>
            </w:r>
          </w:p>
        </w:tc>
        <w:tc>
          <w:tcPr>
            <w:tcW w:w="1367" w:type="dxa"/>
          </w:tcPr>
          <w:p w14:paraId="32C79402"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否</w:t>
            </w:r>
          </w:p>
        </w:tc>
        <w:tc>
          <w:tcPr>
            <w:tcW w:w="1433" w:type="dxa"/>
          </w:tcPr>
          <w:p w14:paraId="2D85D92F"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3694" w:type="dxa"/>
          </w:tcPr>
          <w:p w14:paraId="02E9AC5B" w14:textId="02EB99F0" w:rsidR="00601C9D" w:rsidRDefault="00762991"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w:t>
            </w:r>
          </w:p>
        </w:tc>
      </w:tr>
      <w:tr w:rsidR="00601C9D" w14:paraId="0DE152B6" w14:textId="77777777" w:rsidTr="00013208">
        <w:trPr>
          <w:trHeight w:val="433"/>
        </w:trPr>
        <w:tc>
          <w:tcPr>
            <w:tcW w:w="851" w:type="dxa"/>
          </w:tcPr>
          <w:p w14:paraId="7D666964" w14:textId="77777777" w:rsidR="00601C9D" w:rsidRDefault="00601C9D" w:rsidP="0044083E">
            <w:pPr>
              <w:pStyle w:val="af2"/>
              <w:numPr>
                <w:ilvl w:val="0"/>
                <w:numId w:val="3"/>
              </w:numPr>
              <w:tabs>
                <w:tab w:val="left" w:pos="567"/>
              </w:tabs>
              <w:spacing w:line="500" w:lineRule="exact"/>
              <w:ind w:firstLineChars="0"/>
              <w:jc w:val="center"/>
              <w:rPr>
                <w:rFonts w:ascii="仿宋_GB2312" w:eastAsia="仿宋_GB2312"/>
                <w:color w:val="000000"/>
                <w:kern w:val="0"/>
                <w:sz w:val="28"/>
                <w:szCs w:val="28"/>
              </w:rPr>
            </w:pPr>
          </w:p>
        </w:tc>
        <w:tc>
          <w:tcPr>
            <w:tcW w:w="3004" w:type="dxa"/>
          </w:tcPr>
          <w:p w14:paraId="5CE60F79" w14:textId="77777777" w:rsidR="00601C9D" w:rsidRDefault="00601C9D"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表面微粒污染</w:t>
            </w:r>
          </w:p>
        </w:tc>
        <w:tc>
          <w:tcPr>
            <w:tcW w:w="1367" w:type="dxa"/>
          </w:tcPr>
          <w:p w14:paraId="00EC6F66"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1433" w:type="dxa"/>
          </w:tcPr>
          <w:p w14:paraId="097A58C0"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3694" w:type="dxa"/>
          </w:tcPr>
          <w:p w14:paraId="35AB762C" w14:textId="2B0498C6" w:rsidR="00601C9D" w:rsidRDefault="00762991"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w:t>
            </w:r>
          </w:p>
        </w:tc>
      </w:tr>
      <w:tr w:rsidR="00601C9D" w14:paraId="12BA0859" w14:textId="77777777" w:rsidTr="00013208">
        <w:trPr>
          <w:trHeight w:val="433"/>
        </w:trPr>
        <w:tc>
          <w:tcPr>
            <w:tcW w:w="851" w:type="dxa"/>
          </w:tcPr>
          <w:p w14:paraId="182ECE4F" w14:textId="77777777" w:rsidR="00601C9D" w:rsidRDefault="00601C9D" w:rsidP="0044083E">
            <w:pPr>
              <w:pStyle w:val="af2"/>
              <w:numPr>
                <w:ilvl w:val="0"/>
                <w:numId w:val="3"/>
              </w:numPr>
              <w:tabs>
                <w:tab w:val="left" w:pos="567"/>
              </w:tabs>
              <w:spacing w:line="500" w:lineRule="exact"/>
              <w:ind w:firstLineChars="0"/>
              <w:jc w:val="center"/>
              <w:rPr>
                <w:rFonts w:ascii="仿宋_GB2312" w:eastAsia="仿宋_GB2312"/>
                <w:color w:val="000000"/>
                <w:kern w:val="0"/>
                <w:sz w:val="28"/>
                <w:szCs w:val="28"/>
              </w:rPr>
            </w:pPr>
          </w:p>
        </w:tc>
        <w:tc>
          <w:tcPr>
            <w:tcW w:w="3004" w:type="dxa"/>
          </w:tcPr>
          <w:p w14:paraId="56AD7D65" w14:textId="77777777" w:rsidR="00601C9D" w:rsidRDefault="00601C9D"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阀泄漏</w:t>
            </w:r>
          </w:p>
        </w:tc>
        <w:tc>
          <w:tcPr>
            <w:tcW w:w="1367" w:type="dxa"/>
          </w:tcPr>
          <w:p w14:paraId="58B07D95"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1433" w:type="dxa"/>
          </w:tcPr>
          <w:p w14:paraId="05CE9A92"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3694" w:type="dxa"/>
          </w:tcPr>
          <w:p w14:paraId="620C738E" w14:textId="77777777" w:rsidR="00601C9D" w:rsidRDefault="00601C9D"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适用于带阀的植入物</w:t>
            </w:r>
          </w:p>
        </w:tc>
      </w:tr>
      <w:tr w:rsidR="00601C9D" w14:paraId="79FC0CB0" w14:textId="77777777" w:rsidTr="00013208">
        <w:trPr>
          <w:trHeight w:val="433"/>
        </w:trPr>
        <w:tc>
          <w:tcPr>
            <w:tcW w:w="851" w:type="dxa"/>
          </w:tcPr>
          <w:p w14:paraId="05DEF82E" w14:textId="77777777" w:rsidR="00601C9D" w:rsidRDefault="00601C9D" w:rsidP="0044083E">
            <w:pPr>
              <w:pStyle w:val="af2"/>
              <w:numPr>
                <w:ilvl w:val="0"/>
                <w:numId w:val="3"/>
              </w:numPr>
              <w:tabs>
                <w:tab w:val="left" w:pos="567"/>
              </w:tabs>
              <w:spacing w:line="500" w:lineRule="exact"/>
              <w:ind w:firstLineChars="0"/>
              <w:jc w:val="center"/>
              <w:rPr>
                <w:rFonts w:ascii="仿宋_GB2312" w:eastAsia="仿宋_GB2312"/>
                <w:color w:val="000000"/>
                <w:kern w:val="0"/>
                <w:sz w:val="28"/>
                <w:szCs w:val="28"/>
              </w:rPr>
            </w:pPr>
          </w:p>
        </w:tc>
        <w:tc>
          <w:tcPr>
            <w:tcW w:w="3004" w:type="dxa"/>
          </w:tcPr>
          <w:p w14:paraId="55E3B8E1" w14:textId="77777777" w:rsidR="00601C9D" w:rsidRDefault="00601C9D"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注射部位泄漏</w:t>
            </w:r>
          </w:p>
        </w:tc>
        <w:tc>
          <w:tcPr>
            <w:tcW w:w="1367" w:type="dxa"/>
          </w:tcPr>
          <w:p w14:paraId="1C38641C"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1433" w:type="dxa"/>
          </w:tcPr>
          <w:p w14:paraId="3A654DE1"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3694" w:type="dxa"/>
          </w:tcPr>
          <w:p w14:paraId="5B69840F" w14:textId="77777777" w:rsidR="00601C9D" w:rsidRDefault="00601C9D"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适用于带注射部件的植入物</w:t>
            </w:r>
          </w:p>
        </w:tc>
      </w:tr>
      <w:tr w:rsidR="00601C9D" w14:paraId="744D01D8" w14:textId="77777777" w:rsidTr="00013208">
        <w:trPr>
          <w:trHeight w:val="877"/>
        </w:trPr>
        <w:tc>
          <w:tcPr>
            <w:tcW w:w="851" w:type="dxa"/>
          </w:tcPr>
          <w:p w14:paraId="557FA297" w14:textId="77777777" w:rsidR="00601C9D" w:rsidRDefault="00601C9D" w:rsidP="0044083E">
            <w:pPr>
              <w:pStyle w:val="af2"/>
              <w:numPr>
                <w:ilvl w:val="0"/>
                <w:numId w:val="3"/>
              </w:numPr>
              <w:tabs>
                <w:tab w:val="left" w:pos="567"/>
              </w:tabs>
              <w:spacing w:line="500" w:lineRule="exact"/>
              <w:ind w:firstLineChars="0"/>
              <w:jc w:val="center"/>
              <w:rPr>
                <w:rFonts w:ascii="仿宋_GB2312" w:eastAsia="仿宋_GB2312"/>
                <w:color w:val="000000"/>
                <w:kern w:val="0"/>
                <w:sz w:val="28"/>
                <w:szCs w:val="28"/>
              </w:rPr>
            </w:pPr>
          </w:p>
        </w:tc>
        <w:tc>
          <w:tcPr>
            <w:tcW w:w="3004" w:type="dxa"/>
          </w:tcPr>
          <w:p w14:paraId="1C8D4F01" w14:textId="77777777" w:rsidR="00601C9D" w:rsidRDefault="00601C9D"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部件间连接强度</w:t>
            </w:r>
          </w:p>
        </w:tc>
        <w:tc>
          <w:tcPr>
            <w:tcW w:w="1367" w:type="dxa"/>
          </w:tcPr>
          <w:p w14:paraId="741C8C29"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1433" w:type="dxa"/>
          </w:tcPr>
          <w:p w14:paraId="063A06F2"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3694" w:type="dxa"/>
          </w:tcPr>
          <w:p w14:paraId="7B2923BD" w14:textId="77777777" w:rsidR="00601C9D" w:rsidRDefault="00601C9D"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适用于多层结构或由不同部件连接的植入物</w:t>
            </w:r>
          </w:p>
        </w:tc>
      </w:tr>
      <w:tr w:rsidR="00601C9D" w14:paraId="702215AB" w14:textId="77777777" w:rsidTr="00013208">
        <w:trPr>
          <w:trHeight w:val="433"/>
        </w:trPr>
        <w:tc>
          <w:tcPr>
            <w:tcW w:w="851" w:type="dxa"/>
          </w:tcPr>
          <w:p w14:paraId="494CA2CB" w14:textId="77777777" w:rsidR="00601C9D" w:rsidRDefault="00601C9D" w:rsidP="0044083E">
            <w:pPr>
              <w:pStyle w:val="af2"/>
              <w:numPr>
                <w:ilvl w:val="0"/>
                <w:numId w:val="3"/>
              </w:numPr>
              <w:tabs>
                <w:tab w:val="left" w:pos="567"/>
              </w:tabs>
              <w:spacing w:line="500" w:lineRule="exact"/>
              <w:ind w:firstLineChars="0"/>
              <w:jc w:val="center"/>
              <w:rPr>
                <w:rFonts w:ascii="仿宋_GB2312" w:eastAsia="仿宋_GB2312"/>
                <w:color w:val="000000"/>
                <w:kern w:val="0"/>
                <w:sz w:val="28"/>
                <w:szCs w:val="28"/>
              </w:rPr>
            </w:pPr>
          </w:p>
        </w:tc>
        <w:tc>
          <w:tcPr>
            <w:tcW w:w="3004" w:type="dxa"/>
          </w:tcPr>
          <w:p w14:paraId="1C0E322B" w14:textId="77777777" w:rsidR="00601C9D" w:rsidRDefault="00601C9D"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附件联接强度</w:t>
            </w:r>
          </w:p>
        </w:tc>
        <w:tc>
          <w:tcPr>
            <w:tcW w:w="1367" w:type="dxa"/>
          </w:tcPr>
          <w:p w14:paraId="67A76F17"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1433" w:type="dxa"/>
          </w:tcPr>
          <w:p w14:paraId="1D5DAC89"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3694" w:type="dxa"/>
          </w:tcPr>
          <w:p w14:paraId="2DB0BBD1" w14:textId="77777777" w:rsidR="00601C9D" w:rsidRDefault="00601C9D"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适用于带联结附件的植入物</w:t>
            </w:r>
          </w:p>
        </w:tc>
      </w:tr>
      <w:tr w:rsidR="00601C9D" w14:paraId="0FE6245A" w14:textId="77777777">
        <w:trPr>
          <w:trHeight w:val="433"/>
        </w:trPr>
        <w:tc>
          <w:tcPr>
            <w:tcW w:w="10349" w:type="dxa"/>
            <w:gridSpan w:val="5"/>
            <w:shd w:val="clear" w:color="auto" w:fill="EDEDED"/>
          </w:tcPr>
          <w:p w14:paraId="66A62BAB" w14:textId="77777777" w:rsidR="00601C9D" w:rsidRDefault="00601C9D" w:rsidP="0044083E">
            <w:pPr>
              <w:spacing w:line="500" w:lineRule="exact"/>
              <w:jc w:val="left"/>
              <w:rPr>
                <w:rFonts w:ascii="仿宋_GB2312" w:eastAsia="仿宋_GB2312"/>
                <w:b/>
                <w:color w:val="000000"/>
                <w:kern w:val="0"/>
                <w:sz w:val="28"/>
                <w:szCs w:val="28"/>
              </w:rPr>
            </w:pPr>
            <w:r>
              <w:rPr>
                <w:rFonts w:ascii="仿宋_GB2312" w:eastAsia="仿宋_GB2312" w:hint="eastAsia"/>
                <w:b/>
                <w:color w:val="000000"/>
                <w:kern w:val="0"/>
                <w:sz w:val="28"/>
                <w:szCs w:val="28"/>
              </w:rPr>
              <w:t>化学性能</w:t>
            </w:r>
            <w:r>
              <w:rPr>
                <w:rFonts w:ascii="仿宋_GB2312" w:eastAsia="仿宋_GB2312"/>
                <w:b/>
                <w:color w:val="000000"/>
                <w:kern w:val="0"/>
                <w:sz w:val="28"/>
                <w:szCs w:val="28"/>
              </w:rPr>
              <w:t>要求</w:t>
            </w:r>
          </w:p>
        </w:tc>
      </w:tr>
      <w:tr w:rsidR="00601C9D" w14:paraId="41B64F9E" w14:textId="77777777" w:rsidTr="00013208">
        <w:trPr>
          <w:trHeight w:val="433"/>
        </w:trPr>
        <w:tc>
          <w:tcPr>
            <w:tcW w:w="851" w:type="dxa"/>
          </w:tcPr>
          <w:p w14:paraId="0B0D5363" w14:textId="77777777" w:rsidR="00601C9D" w:rsidRDefault="00601C9D" w:rsidP="0044083E">
            <w:pPr>
              <w:pStyle w:val="af2"/>
              <w:numPr>
                <w:ilvl w:val="0"/>
                <w:numId w:val="3"/>
              </w:numPr>
              <w:tabs>
                <w:tab w:val="left" w:pos="567"/>
              </w:tabs>
              <w:spacing w:line="500" w:lineRule="exact"/>
              <w:ind w:firstLineChars="0"/>
              <w:jc w:val="center"/>
              <w:rPr>
                <w:rFonts w:ascii="仿宋_GB2312" w:eastAsia="仿宋_GB2312"/>
                <w:color w:val="000000"/>
                <w:kern w:val="0"/>
                <w:sz w:val="28"/>
                <w:szCs w:val="28"/>
              </w:rPr>
            </w:pPr>
          </w:p>
        </w:tc>
        <w:tc>
          <w:tcPr>
            <w:tcW w:w="3004" w:type="dxa"/>
          </w:tcPr>
          <w:p w14:paraId="1944A368" w14:textId="77777777" w:rsidR="00601C9D" w:rsidRDefault="00601C9D"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壳体干燥失重</w:t>
            </w:r>
          </w:p>
        </w:tc>
        <w:tc>
          <w:tcPr>
            <w:tcW w:w="1367" w:type="dxa"/>
          </w:tcPr>
          <w:p w14:paraId="793D8739"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1433" w:type="dxa"/>
          </w:tcPr>
          <w:p w14:paraId="4879899F"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否</w:t>
            </w:r>
          </w:p>
        </w:tc>
        <w:tc>
          <w:tcPr>
            <w:tcW w:w="3694" w:type="dxa"/>
          </w:tcPr>
          <w:p w14:paraId="79A17299" w14:textId="0D18A991" w:rsidR="00601C9D" w:rsidRDefault="00762991"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w:t>
            </w:r>
          </w:p>
        </w:tc>
      </w:tr>
      <w:tr w:rsidR="00601C9D" w14:paraId="2E589FDA" w14:textId="77777777" w:rsidTr="00013208">
        <w:trPr>
          <w:trHeight w:val="1311"/>
        </w:trPr>
        <w:tc>
          <w:tcPr>
            <w:tcW w:w="851" w:type="dxa"/>
          </w:tcPr>
          <w:p w14:paraId="0A1939F1" w14:textId="77777777" w:rsidR="00601C9D" w:rsidRDefault="00601C9D" w:rsidP="0044083E">
            <w:pPr>
              <w:pStyle w:val="af2"/>
              <w:numPr>
                <w:ilvl w:val="0"/>
                <w:numId w:val="3"/>
              </w:numPr>
              <w:tabs>
                <w:tab w:val="left" w:pos="567"/>
              </w:tabs>
              <w:spacing w:line="500" w:lineRule="exact"/>
              <w:ind w:firstLineChars="0"/>
              <w:jc w:val="center"/>
              <w:rPr>
                <w:rFonts w:ascii="仿宋_GB2312" w:eastAsia="仿宋_GB2312"/>
                <w:color w:val="000000"/>
                <w:kern w:val="0"/>
                <w:sz w:val="28"/>
                <w:szCs w:val="28"/>
              </w:rPr>
            </w:pPr>
          </w:p>
        </w:tc>
        <w:tc>
          <w:tcPr>
            <w:tcW w:w="3004" w:type="dxa"/>
          </w:tcPr>
          <w:p w14:paraId="04D0885A" w14:textId="77777777" w:rsidR="00601C9D" w:rsidRDefault="00601C9D"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壳体微量元素</w:t>
            </w:r>
          </w:p>
        </w:tc>
        <w:tc>
          <w:tcPr>
            <w:tcW w:w="1367" w:type="dxa"/>
          </w:tcPr>
          <w:p w14:paraId="4F0BA835"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1433" w:type="dxa"/>
          </w:tcPr>
          <w:p w14:paraId="0D40C5FC"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3694" w:type="dxa"/>
          </w:tcPr>
          <w:p w14:paraId="08F80807" w14:textId="77777777" w:rsidR="00601C9D" w:rsidRDefault="00601C9D"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至少包括以下微量元素：铅Pb、镉Cd、砷As、铬Cr、铁Fe、铂Pt、锡Sn、锌Zn、锑Sb、镍Ni、铜Cu</w:t>
            </w:r>
          </w:p>
        </w:tc>
      </w:tr>
      <w:tr w:rsidR="00601C9D" w14:paraId="19C2AFE7" w14:textId="77777777" w:rsidTr="00013208">
        <w:trPr>
          <w:trHeight w:val="433"/>
        </w:trPr>
        <w:tc>
          <w:tcPr>
            <w:tcW w:w="851" w:type="dxa"/>
          </w:tcPr>
          <w:p w14:paraId="18F94796" w14:textId="77777777" w:rsidR="00601C9D" w:rsidRDefault="00601C9D" w:rsidP="0044083E">
            <w:pPr>
              <w:pStyle w:val="af2"/>
              <w:numPr>
                <w:ilvl w:val="0"/>
                <w:numId w:val="3"/>
              </w:numPr>
              <w:tabs>
                <w:tab w:val="left" w:pos="567"/>
              </w:tabs>
              <w:spacing w:line="500" w:lineRule="exact"/>
              <w:ind w:firstLineChars="0"/>
              <w:jc w:val="center"/>
              <w:rPr>
                <w:rFonts w:ascii="仿宋_GB2312" w:eastAsia="仿宋_GB2312"/>
                <w:color w:val="000000"/>
                <w:kern w:val="0"/>
                <w:sz w:val="28"/>
                <w:szCs w:val="28"/>
              </w:rPr>
            </w:pPr>
          </w:p>
        </w:tc>
        <w:tc>
          <w:tcPr>
            <w:tcW w:w="3004" w:type="dxa"/>
          </w:tcPr>
          <w:p w14:paraId="2E3C13B8" w14:textId="77777777" w:rsidR="00601C9D" w:rsidRDefault="00601C9D"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壳体蒸发残渣</w:t>
            </w:r>
          </w:p>
        </w:tc>
        <w:tc>
          <w:tcPr>
            <w:tcW w:w="1367" w:type="dxa"/>
          </w:tcPr>
          <w:p w14:paraId="51CD4598"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1433" w:type="dxa"/>
          </w:tcPr>
          <w:p w14:paraId="4AF3CA8F"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否</w:t>
            </w:r>
          </w:p>
        </w:tc>
        <w:tc>
          <w:tcPr>
            <w:tcW w:w="3694" w:type="dxa"/>
          </w:tcPr>
          <w:p w14:paraId="05AEB0D6" w14:textId="16FB41AC" w:rsidR="00601C9D" w:rsidRDefault="00762991"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w:t>
            </w:r>
          </w:p>
        </w:tc>
      </w:tr>
      <w:tr w:rsidR="00601C9D" w14:paraId="066AEFC0" w14:textId="77777777" w:rsidTr="00013208">
        <w:trPr>
          <w:trHeight w:val="433"/>
        </w:trPr>
        <w:tc>
          <w:tcPr>
            <w:tcW w:w="851" w:type="dxa"/>
          </w:tcPr>
          <w:p w14:paraId="5CE2E032" w14:textId="77777777" w:rsidR="00601C9D" w:rsidRDefault="00601C9D" w:rsidP="0044083E">
            <w:pPr>
              <w:pStyle w:val="af2"/>
              <w:numPr>
                <w:ilvl w:val="0"/>
                <w:numId w:val="3"/>
              </w:numPr>
              <w:tabs>
                <w:tab w:val="left" w:pos="567"/>
              </w:tabs>
              <w:spacing w:line="500" w:lineRule="exact"/>
              <w:ind w:firstLineChars="0"/>
              <w:jc w:val="center"/>
              <w:rPr>
                <w:rFonts w:ascii="仿宋_GB2312" w:eastAsia="仿宋_GB2312"/>
                <w:color w:val="000000"/>
                <w:kern w:val="0"/>
                <w:sz w:val="28"/>
                <w:szCs w:val="28"/>
              </w:rPr>
            </w:pPr>
          </w:p>
        </w:tc>
        <w:tc>
          <w:tcPr>
            <w:tcW w:w="3004" w:type="dxa"/>
          </w:tcPr>
          <w:p w14:paraId="06BFCF9C" w14:textId="77777777" w:rsidR="00601C9D" w:rsidRDefault="00601C9D"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壳体酸碱度</w:t>
            </w:r>
          </w:p>
        </w:tc>
        <w:tc>
          <w:tcPr>
            <w:tcW w:w="1367" w:type="dxa"/>
          </w:tcPr>
          <w:p w14:paraId="078C474D"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1433" w:type="dxa"/>
          </w:tcPr>
          <w:p w14:paraId="2B980E38"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否</w:t>
            </w:r>
          </w:p>
        </w:tc>
        <w:tc>
          <w:tcPr>
            <w:tcW w:w="3694" w:type="dxa"/>
          </w:tcPr>
          <w:p w14:paraId="03664B7F" w14:textId="16C7EEDD" w:rsidR="00601C9D" w:rsidRDefault="00762991"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w:t>
            </w:r>
          </w:p>
        </w:tc>
      </w:tr>
      <w:tr w:rsidR="00601C9D" w14:paraId="3EFBA513" w14:textId="77777777" w:rsidTr="00013208">
        <w:trPr>
          <w:trHeight w:val="443"/>
        </w:trPr>
        <w:tc>
          <w:tcPr>
            <w:tcW w:w="851" w:type="dxa"/>
          </w:tcPr>
          <w:p w14:paraId="4F7C5D75" w14:textId="77777777" w:rsidR="00601C9D" w:rsidRDefault="00601C9D" w:rsidP="0044083E">
            <w:pPr>
              <w:pStyle w:val="af2"/>
              <w:numPr>
                <w:ilvl w:val="0"/>
                <w:numId w:val="3"/>
              </w:numPr>
              <w:tabs>
                <w:tab w:val="left" w:pos="567"/>
              </w:tabs>
              <w:spacing w:line="500" w:lineRule="exact"/>
              <w:ind w:firstLineChars="0"/>
              <w:jc w:val="center"/>
              <w:rPr>
                <w:rFonts w:ascii="仿宋_GB2312" w:eastAsia="仿宋_GB2312"/>
                <w:color w:val="000000"/>
                <w:kern w:val="0"/>
                <w:sz w:val="28"/>
                <w:szCs w:val="28"/>
              </w:rPr>
            </w:pPr>
          </w:p>
        </w:tc>
        <w:tc>
          <w:tcPr>
            <w:tcW w:w="3004" w:type="dxa"/>
          </w:tcPr>
          <w:p w14:paraId="711A40FF" w14:textId="77777777" w:rsidR="00601C9D" w:rsidRDefault="00601C9D"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壳体过氧化物</w:t>
            </w:r>
          </w:p>
        </w:tc>
        <w:tc>
          <w:tcPr>
            <w:tcW w:w="1367" w:type="dxa"/>
          </w:tcPr>
          <w:p w14:paraId="173C5B45"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1433" w:type="dxa"/>
          </w:tcPr>
          <w:p w14:paraId="01861773"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否</w:t>
            </w:r>
          </w:p>
        </w:tc>
        <w:tc>
          <w:tcPr>
            <w:tcW w:w="3694" w:type="dxa"/>
          </w:tcPr>
          <w:p w14:paraId="103E3ECB" w14:textId="77777777" w:rsidR="00601C9D" w:rsidRDefault="00601C9D"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适用于热硫化硅橡胶</w:t>
            </w:r>
          </w:p>
        </w:tc>
      </w:tr>
      <w:tr w:rsidR="00601C9D" w14:paraId="7B18ACF4" w14:textId="77777777" w:rsidTr="00013208">
        <w:trPr>
          <w:trHeight w:val="433"/>
        </w:trPr>
        <w:tc>
          <w:tcPr>
            <w:tcW w:w="851" w:type="dxa"/>
          </w:tcPr>
          <w:p w14:paraId="56F89923" w14:textId="77777777" w:rsidR="00601C9D" w:rsidRDefault="00601C9D" w:rsidP="0044083E">
            <w:pPr>
              <w:pStyle w:val="af2"/>
              <w:numPr>
                <w:ilvl w:val="0"/>
                <w:numId w:val="3"/>
              </w:numPr>
              <w:tabs>
                <w:tab w:val="left" w:pos="567"/>
              </w:tabs>
              <w:spacing w:line="500" w:lineRule="exact"/>
              <w:ind w:firstLineChars="0"/>
              <w:jc w:val="center"/>
              <w:rPr>
                <w:rFonts w:ascii="仿宋_GB2312" w:eastAsia="仿宋_GB2312"/>
                <w:color w:val="000000"/>
                <w:kern w:val="0"/>
                <w:sz w:val="28"/>
                <w:szCs w:val="28"/>
              </w:rPr>
            </w:pPr>
          </w:p>
        </w:tc>
        <w:tc>
          <w:tcPr>
            <w:tcW w:w="3004" w:type="dxa"/>
          </w:tcPr>
          <w:p w14:paraId="1A17C3F6" w14:textId="77777777" w:rsidR="00601C9D" w:rsidRDefault="00601C9D"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壳体还原物质</w:t>
            </w:r>
          </w:p>
        </w:tc>
        <w:tc>
          <w:tcPr>
            <w:tcW w:w="1367" w:type="dxa"/>
          </w:tcPr>
          <w:p w14:paraId="1CC56B98"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1433" w:type="dxa"/>
          </w:tcPr>
          <w:p w14:paraId="5CBD54AC"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否</w:t>
            </w:r>
          </w:p>
        </w:tc>
        <w:tc>
          <w:tcPr>
            <w:tcW w:w="3694" w:type="dxa"/>
          </w:tcPr>
          <w:p w14:paraId="66663C00" w14:textId="77777777" w:rsidR="00601C9D" w:rsidRDefault="00601C9D"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适用于加成硫化硅橡胶</w:t>
            </w:r>
          </w:p>
        </w:tc>
      </w:tr>
      <w:tr w:rsidR="00601C9D" w14:paraId="6B4D607C" w14:textId="77777777" w:rsidTr="00013208">
        <w:trPr>
          <w:trHeight w:val="433"/>
        </w:trPr>
        <w:tc>
          <w:tcPr>
            <w:tcW w:w="851" w:type="dxa"/>
          </w:tcPr>
          <w:p w14:paraId="7CB00E7D" w14:textId="77777777" w:rsidR="00601C9D" w:rsidRDefault="00601C9D" w:rsidP="0044083E">
            <w:pPr>
              <w:pStyle w:val="af2"/>
              <w:numPr>
                <w:ilvl w:val="0"/>
                <w:numId w:val="3"/>
              </w:numPr>
              <w:tabs>
                <w:tab w:val="left" w:pos="567"/>
              </w:tabs>
              <w:spacing w:line="500" w:lineRule="exact"/>
              <w:ind w:firstLineChars="0"/>
              <w:jc w:val="center"/>
              <w:rPr>
                <w:rFonts w:ascii="仿宋_GB2312" w:eastAsia="仿宋_GB2312"/>
                <w:color w:val="000000"/>
                <w:kern w:val="0"/>
                <w:sz w:val="28"/>
                <w:szCs w:val="28"/>
              </w:rPr>
            </w:pPr>
          </w:p>
        </w:tc>
        <w:tc>
          <w:tcPr>
            <w:tcW w:w="3004" w:type="dxa"/>
          </w:tcPr>
          <w:p w14:paraId="0928C960" w14:textId="77777777" w:rsidR="00601C9D" w:rsidRDefault="00601C9D"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壳体紫外吸收</w:t>
            </w:r>
          </w:p>
        </w:tc>
        <w:tc>
          <w:tcPr>
            <w:tcW w:w="1367" w:type="dxa"/>
          </w:tcPr>
          <w:p w14:paraId="7CC21401"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1433" w:type="dxa"/>
          </w:tcPr>
          <w:p w14:paraId="3C866A0B"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否</w:t>
            </w:r>
          </w:p>
        </w:tc>
        <w:tc>
          <w:tcPr>
            <w:tcW w:w="3694" w:type="dxa"/>
          </w:tcPr>
          <w:p w14:paraId="0B9EEF42" w14:textId="597E3329" w:rsidR="00601C9D" w:rsidRDefault="00601C9D"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适用于配方中含芳香族取代基的硅橡胶外科植入物，比如乳房</w:t>
            </w:r>
            <w:r w:rsidR="00C608ED">
              <w:rPr>
                <w:rFonts w:ascii="仿宋_GB2312" w:eastAsia="仿宋_GB2312" w:hint="eastAsia"/>
                <w:color w:val="000000"/>
                <w:kern w:val="0"/>
                <w:sz w:val="28"/>
                <w:szCs w:val="28"/>
              </w:rPr>
              <w:t>植入物</w:t>
            </w:r>
            <w:r>
              <w:rPr>
                <w:rFonts w:ascii="仿宋_GB2312" w:eastAsia="仿宋_GB2312" w:hint="eastAsia"/>
                <w:color w:val="000000"/>
                <w:kern w:val="0"/>
                <w:sz w:val="28"/>
                <w:szCs w:val="28"/>
              </w:rPr>
              <w:t>所用硅橡胶。但建议对该类产品应进行芳香族取代物溶出性能的安全性评价。</w:t>
            </w:r>
          </w:p>
        </w:tc>
      </w:tr>
      <w:tr w:rsidR="00601C9D" w14:paraId="5FFDB066" w14:textId="77777777" w:rsidTr="00013208">
        <w:trPr>
          <w:trHeight w:val="433"/>
        </w:trPr>
        <w:tc>
          <w:tcPr>
            <w:tcW w:w="851" w:type="dxa"/>
          </w:tcPr>
          <w:p w14:paraId="127B6704" w14:textId="77777777" w:rsidR="00601C9D" w:rsidRDefault="00601C9D" w:rsidP="0044083E">
            <w:pPr>
              <w:pStyle w:val="af2"/>
              <w:numPr>
                <w:ilvl w:val="0"/>
                <w:numId w:val="3"/>
              </w:numPr>
              <w:tabs>
                <w:tab w:val="left" w:pos="567"/>
              </w:tabs>
              <w:spacing w:line="500" w:lineRule="exact"/>
              <w:ind w:firstLineChars="0"/>
              <w:jc w:val="center"/>
              <w:rPr>
                <w:rFonts w:ascii="仿宋_GB2312" w:eastAsia="仿宋_GB2312"/>
                <w:color w:val="000000"/>
                <w:kern w:val="0"/>
                <w:sz w:val="28"/>
                <w:szCs w:val="28"/>
              </w:rPr>
            </w:pPr>
          </w:p>
        </w:tc>
        <w:tc>
          <w:tcPr>
            <w:tcW w:w="3004" w:type="dxa"/>
          </w:tcPr>
          <w:p w14:paraId="232BC292" w14:textId="77777777" w:rsidR="00601C9D" w:rsidRDefault="00601C9D"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壳体重金属总量</w:t>
            </w:r>
          </w:p>
        </w:tc>
        <w:tc>
          <w:tcPr>
            <w:tcW w:w="1367" w:type="dxa"/>
          </w:tcPr>
          <w:p w14:paraId="60D424C4"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1433" w:type="dxa"/>
          </w:tcPr>
          <w:p w14:paraId="45936937"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否</w:t>
            </w:r>
          </w:p>
        </w:tc>
        <w:tc>
          <w:tcPr>
            <w:tcW w:w="3694" w:type="dxa"/>
          </w:tcPr>
          <w:p w14:paraId="4338400B" w14:textId="1F30CDE4" w:rsidR="00601C9D" w:rsidRDefault="00762991"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w:t>
            </w:r>
          </w:p>
        </w:tc>
      </w:tr>
      <w:tr w:rsidR="00601C9D" w14:paraId="5EF6E432" w14:textId="77777777" w:rsidTr="00013208">
        <w:trPr>
          <w:trHeight w:val="433"/>
        </w:trPr>
        <w:tc>
          <w:tcPr>
            <w:tcW w:w="851" w:type="dxa"/>
          </w:tcPr>
          <w:p w14:paraId="2265210F" w14:textId="77777777" w:rsidR="00601C9D" w:rsidRDefault="00601C9D" w:rsidP="0044083E">
            <w:pPr>
              <w:pStyle w:val="af2"/>
              <w:numPr>
                <w:ilvl w:val="0"/>
                <w:numId w:val="3"/>
              </w:numPr>
              <w:tabs>
                <w:tab w:val="left" w:pos="567"/>
              </w:tabs>
              <w:spacing w:line="500" w:lineRule="exact"/>
              <w:ind w:firstLineChars="0"/>
              <w:jc w:val="center"/>
              <w:rPr>
                <w:rFonts w:ascii="仿宋_GB2312" w:eastAsia="仿宋_GB2312"/>
                <w:color w:val="000000"/>
                <w:kern w:val="0"/>
                <w:sz w:val="28"/>
                <w:szCs w:val="28"/>
              </w:rPr>
            </w:pPr>
          </w:p>
        </w:tc>
        <w:tc>
          <w:tcPr>
            <w:tcW w:w="3004" w:type="dxa"/>
          </w:tcPr>
          <w:p w14:paraId="1CB1F46C" w14:textId="77777777" w:rsidR="00601C9D" w:rsidRDefault="00601C9D"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硅凝胶红外光谱</w:t>
            </w:r>
          </w:p>
        </w:tc>
        <w:tc>
          <w:tcPr>
            <w:tcW w:w="1367" w:type="dxa"/>
          </w:tcPr>
          <w:p w14:paraId="71FAA102"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否</w:t>
            </w:r>
          </w:p>
        </w:tc>
        <w:tc>
          <w:tcPr>
            <w:tcW w:w="1433" w:type="dxa"/>
          </w:tcPr>
          <w:p w14:paraId="36FFB866"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3694" w:type="dxa"/>
          </w:tcPr>
          <w:p w14:paraId="0B51DF79" w14:textId="6C363DDE" w:rsidR="00601C9D" w:rsidRDefault="00762991"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w:t>
            </w:r>
          </w:p>
        </w:tc>
      </w:tr>
      <w:tr w:rsidR="00601C9D" w14:paraId="632D3355" w14:textId="77777777" w:rsidTr="00762991">
        <w:trPr>
          <w:trHeight w:val="416"/>
        </w:trPr>
        <w:tc>
          <w:tcPr>
            <w:tcW w:w="851" w:type="dxa"/>
          </w:tcPr>
          <w:p w14:paraId="409D37B1" w14:textId="77777777" w:rsidR="00601C9D" w:rsidRDefault="00601C9D" w:rsidP="0044083E">
            <w:pPr>
              <w:pStyle w:val="af2"/>
              <w:numPr>
                <w:ilvl w:val="0"/>
                <w:numId w:val="3"/>
              </w:numPr>
              <w:tabs>
                <w:tab w:val="left" w:pos="567"/>
              </w:tabs>
              <w:spacing w:line="500" w:lineRule="exact"/>
              <w:ind w:firstLineChars="0"/>
              <w:jc w:val="center"/>
              <w:rPr>
                <w:rFonts w:ascii="仿宋_GB2312" w:eastAsia="仿宋_GB2312"/>
                <w:color w:val="000000"/>
                <w:kern w:val="0"/>
                <w:sz w:val="28"/>
                <w:szCs w:val="28"/>
              </w:rPr>
            </w:pPr>
          </w:p>
        </w:tc>
        <w:tc>
          <w:tcPr>
            <w:tcW w:w="3004" w:type="dxa"/>
          </w:tcPr>
          <w:p w14:paraId="6A6E5FDC" w14:textId="77777777" w:rsidR="00601C9D" w:rsidRDefault="00601C9D"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硅凝胶重金属</w:t>
            </w:r>
            <w:r>
              <w:rPr>
                <w:rFonts w:ascii="仿宋_GB2312" w:eastAsia="仿宋_GB2312"/>
                <w:color w:val="000000"/>
                <w:kern w:val="0"/>
                <w:sz w:val="28"/>
                <w:szCs w:val="28"/>
              </w:rPr>
              <w:t>及</w:t>
            </w:r>
            <w:r>
              <w:rPr>
                <w:rFonts w:ascii="仿宋_GB2312" w:eastAsia="仿宋_GB2312" w:hint="eastAsia"/>
                <w:color w:val="000000"/>
                <w:kern w:val="0"/>
                <w:sz w:val="28"/>
                <w:szCs w:val="28"/>
              </w:rPr>
              <w:t>微量元素</w:t>
            </w:r>
          </w:p>
        </w:tc>
        <w:tc>
          <w:tcPr>
            <w:tcW w:w="1367" w:type="dxa"/>
          </w:tcPr>
          <w:p w14:paraId="27605D9B"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1433" w:type="dxa"/>
          </w:tcPr>
          <w:p w14:paraId="36F3BF41"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否</w:t>
            </w:r>
          </w:p>
        </w:tc>
        <w:tc>
          <w:tcPr>
            <w:tcW w:w="3694" w:type="dxa"/>
          </w:tcPr>
          <w:p w14:paraId="3FFCE014" w14:textId="77777777" w:rsidR="00601C9D" w:rsidRDefault="00601C9D"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至少包括以下微量元素：铅Pb、镉Cd、砷As、铬Cr、铁Fe、铂Pt、锡Sn、锌Zn、锑Sb、镍Ni、铜Cu、汞(Hg)、钒(V)、钼(Mo)、硒(Se)、钴(Co)、钡(Ba)</w:t>
            </w:r>
          </w:p>
        </w:tc>
      </w:tr>
      <w:tr w:rsidR="00601C9D" w14:paraId="43727FBB" w14:textId="77777777" w:rsidTr="00762991">
        <w:trPr>
          <w:trHeight w:val="663"/>
        </w:trPr>
        <w:tc>
          <w:tcPr>
            <w:tcW w:w="851" w:type="dxa"/>
          </w:tcPr>
          <w:p w14:paraId="58173C70" w14:textId="77777777" w:rsidR="00601C9D" w:rsidRDefault="00601C9D" w:rsidP="0044083E">
            <w:pPr>
              <w:pStyle w:val="af2"/>
              <w:numPr>
                <w:ilvl w:val="0"/>
                <w:numId w:val="3"/>
              </w:numPr>
              <w:tabs>
                <w:tab w:val="left" w:pos="567"/>
              </w:tabs>
              <w:spacing w:line="500" w:lineRule="exact"/>
              <w:ind w:firstLineChars="0"/>
              <w:jc w:val="center"/>
              <w:rPr>
                <w:rFonts w:ascii="仿宋_GB2312" w:eastAsia="仿宋_GB2312"/>
                <w:color w:val="000000"/>
                <w:kern w:val="0"/>
                <w:sz w:val="28"/>
                <w:szCs w:val="28"/>
              </w:rPr>
            </w:pPr>
          </w:p>
        </w:tc>
        <w:tc>
          <w:tcPr>
            <w:tcW w:w="3004" w:type="dxa"/>
          </w:tcPr>
          <w:p w14:paraId="0E76787F" w14:textId="77777777" w:rsidR="00601C9D" w:rsidRDefault="00601C9D" w:rsidP="0044083E">
            <w:pPr>
              <w:spacing w:line="500" w:lineRule="exact"/>
              <w:rPr>
                <w:rFonts w:ascii="仿宋_GB2312" w:eastAsia="仿宋_GB2312"/>
                <w:color w:val="000000"/>
                <w:kern w:val="0"/>
                <w:sz w:val="28"/>
                <w:szCs w:val="28"/>
              </w:rPr>
            </w:pPr>
            <w:bookmarkStart w:id="11" w:name="_Hlk104644828"/>
            <w:r>
              <w:rPr>
                <w:rFonts w:ascii="仿宋_GB2312" w:eastAsia="仿宋_GB2312" w:hint="eastAsia"/>
                <w:color w:val="000000"/>
                <w:kern w:val="0"/>
                <w:sz w:val="28"/>
                <w:szCs w:val="28"/>
              </w:rPr>
              <w:t>硅橡胶壳体及硅凝胶内容物的浸提试验</w:t>
            </w:r>
            <w:bookmarkEnd w:id="11"/>
          </w:p>
        </w:tc>
        <w:tc>
          <w:tcPr>
            <w:tcW w:w="1367" w:type="dxa"/>
          </w:tcPr>
          <w:p w14:paraId="71F95183"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1433" w:type="dxa"/>
          </w:tcPr>
          <w:p w14:paraId="04B90355"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3694" w:type="dxa"/>
            <w:vMerge w:val="restart"/>
          </w:tcPr>
          <w:p w14:paraId="48C1875B" w14:textId="77777777" w:rsidR="00601C9D" w:rsidRDefault="00601C9D"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典型残留低分子量寡聚物（如D4、D5）列入技术要求中</w:t>
            </w:r>
          </w:p>
        </w:tc>
      </w:tr>
      <w:tr w:rsidR="00601C9D" w14:paraId="4B155CF2" w14:textId="77777777" w:rsidTr="00013208">
        <w:trPr>
          <w:trHeight w:val="967"/>
        </w:trPr>
        <w:tc>
          <w:tcPr>
            <w:tcW w:w="851" w:type="dxa"/>
          </w:tcPr>
          <w:p w14:paraId="1A9B0253" w14:textId="77777777" w:rsidR="00601C9D" w:rsidRDefault="00601C9D" w:rsidP="0044083E">
            <w:pPr>
              <w:pStyle w:val="af2"/>
              <w:numPr>
                <w:ilvl w:val="0"/>
                <w:numId w:val="3"/>
              </w:numPr>
              <w:tabs>
                <w:tab w:val="left" w:pos="567"/>
              </w:tabs>
              <w:spacing w:line="500" w:lineRule="exact"/>
              <w:ind w:firstLineChars="0"/>
              <w:jc w:val="center"/>
              <w:rPr>
                <w:rFonts w:ascii="仿宋_GB2312" w:eastAsia="仿宋_GB2312"/>
                <w:color w:val="000000"/>
                <w:kern w:val="0"/>
                <w:sz w:val="28"/>
                <w:szCs w:val="28"/>
              </w:rPr>
            </w:pPr>
          </w:p>
        </w:tc>
        <w:tc>
          <w:tcPr>
            <w:tcW w:w="3004" w:type="dxa"/>
          </w:tcPr>
          <w:p w14:paraId="47B4F861" w14:textId="77777777" w:rsidR="00601C9D" w:rsidRDefault="00601C9D"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硅橡胶壳体及硅凝胶内容物的挥发性组分</w:t>
            </w:r>
          </w:p>
        </w:tc>
        <w:tc>
          <w:tcPr>
            <w:tcW w:w="1367" w:type="dxa"/>
          </w:tcPr>
          <w:p w14:paraId="04A96CFF"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1433" w:type="dxa"/>
          </w:tcPr>
          <w:p w14:paraId="72C7183F"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3694" w:type="dxa"/>
            <w:vMerge/>
          </w:tcPr>
          <w:p w14:paraId="5AFA3022" w14:textId="77777777" w:rsidR="00601C9D" w:rsidRDefault="00601C9D" w:rsidP="0044083E">
            <w:pPr>
              <w:spacing w:line="500" w:lineRule="exact"/>
              <w:rPr>
                <w:rFonts w:ascii="仿宋_GB2312" w:eastAsia="仿宋_GB2312"/>
                <w:color w:val="000000"/>
                <w:kern w:val="0"/>
                <w:sz w:val="28"/>
                <w:szCs w:val="28"/>
              </w:rPr>
            </w:pPr>
          </w:p>
        </w:tc>
      </w:tr>
      <w:tr w:rsidR="00601C9D" w14:paraId="4879E438" w14:textId="77777777" w:rsidTr="00013208">
        <w:trPr>
          <w:trHeight w:val="433"/>
        </w:trPr>
        <w:tc>
          <w:tcPr>
            <w:tcW w:w="851" w:type="dxa"/>
            <w:tcBorders>
              <w:top w:val="nil"/>
              <w:left w:val="single" w:sz="4" w:space="0" w:color="auto"/>
              <w:bottom w:val="single" w:sz="4" w:space="0" w:color="auto"/>
              <w:right w:val="single" w:sz="4" w:space="0" w:color="auto"/>
            </w:tcBorders>
          </w:tcPr>
          <w:p w14:paraId="0D9B8C87" w14:textId="77777777" w:rsidR="00601C9D" w:rsidRDefault="00601C9D" w:rsidP="0044083E">
            <w:pPr>
              <w:pStyle w:val="af2"/>
              <w:numPr>
                <w:ilvl w:val="0"/>
                <w:numId w:val="3"/>
              </w:numPr>
              <w:tabs>
                <w:tab w:val="left" w:pos="567"/>
              </w:tabs>
              <w:spacing w:line="500" w:lineRule="exact"/>
              <w:ind w:firstLineChars="0"/>
              <w:jc w:val="center"/>
              <w:rPr>
                <w:rFonts w:ascii="仿宋_GB2312" w:eastAsia="仿宋_GB2312"/>
                <w:color w:val="000000"/>
                <w:kern w:val="0"/>
                <w:sz w:val="28"/>
                <w:szCs w:val="28"/>
              </w:rPr>
            </w:pPr>
          </w:p>
        </w:tc>
        <w:tc>
          <w:tcPr>
            <w:tcW w:w="3004" w:type="dxa"/>
            <w:tcBorders>
              <w:top w:val="nil"/>
              <w:left w:val="single" w:sz="4" w:space="0" w:color="auto"/>
              <w:bottom w:val="single" w:sz="4" w:space="0" w:color="auto"/>
              <w:right w:val="single" w:sz="4" w:space="0" w:color="auto"/>
            </w:tcBorders>
          </w:tcPr>
          <w:p w14:paraId="236ADE01" w14:textId="77777777" w:rsidR="00601C9D" w:rsidRDefault="00601C9D" w:rsidP="0044083E">
            <w:pPr>
              <w:spacing w:line="500" w:lineRule="exact"/>
              <w:rPr>
                <w:rFonts w:ascii="仿宋_GB2312" w:eastAsia="仿宋_GB2312"/>
                <w:color w:val="000000"/>
                <w:kern w:val="0"/>
                <w:sz w:val="28"/>
                <w:szCs w:val="28"/>
              </w:rPr>
            </w:pPr>
            <w:bookmarkStart w:id="12" w:name="_Hlk104644930"/>
            <w:r>
              <w:rPr>
                <w:rFonts w:ascii="仿宋_GB2312" w:eastAsia="仿宋_GB2312" w:hint="eastAsia"/>
                <w:color w:val="000000"/>
                <w:kern w:val="0"/>
                <w:sz w:val="28"/>
                <w:szCs w:val="28"/>
              </w:rPr>
              <w:t>硅橡胶及硅凝胶</w:t>
            </w:r>
            <w:bookmarkEnd w:id="12"/>
            <w:r>
              <w:rPr>
                <w:rFonts w:ascii="仿宋_GB2312" w:eastAsia="仿宋_GB2312" w:hint="eastAsia"/>
                <w:color w:val="000000"/>
                <w:kern w:val="0"/>
                <w:sz w:val="28"/>
                <w:szCs w:val="28"/>
              </w:rPr>
              <w:t>的金属催化剂</w:t>
            </w:r>
          </w:p>
        </w:tc>
        <w:tc>
          <w:tcPr>
            <w:tcW w:w="1367" w:type="dxa"/>
            <w:tcBorders>
              <w:top w:val="nil"/>
              <w:left w:val="single" w:sz="4" w:space="0" w:color="auto"/>
              <w:bottom w:val="single" w:sz="4" w:space="0" w:color="auto"/>
              <w:right w:val="single" w:sz="4" w:space="0" w:color="auto"/>
            </w:tcBorders>
          </w:tcPr>
          <w:p w14:paraId="55D3805D"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否</w:t>
            </w:r>
          </w:p>
        </w:tc>
        <w:tc>
          <w:tcPr>
            <w:tcW w:w="1433" w:type="dxa"/>
            <w:tcBorders>
              <w:top w:val="nil"/>
              <w:left w:val="single" w:sz="4" w:space="0" w:color="auto"/>
              <w:bottom w:val="single" w:sz="4" w:space="0" w:color="auto"/>
              <w:right w:val="single" w:sz="4" w:space="0" w:color="auto"/>
            </w:tcBorders>
          </w:tcPr>
          <w:p w14:paraId="2DF04BE0"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3694" w:type="dxa"/>
            <w:tcBorders>
              <w:top w:val="nil"/>
              <w:left w:val="single" w:sz="4" w:space="0" w:color="auto"/>
              <w:bottom w:val="single" w:sz="4" w:space="0" w:color="auto"/>
              <w:right w:val="single" w:sz="4" w:space="0" w:color="auto"/>
            </w:tcBorders>
          </w:tcPr>
          <w:p w14:paraId="769B8CEA" w14:textId="155C10DC" w:rsidR="00601C9D" w:rsidRDefault="00762991"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w:t>
            </w:r>
          </w:p>
        </w:tc>
      </w:tr>
      <w:tr w:rsidR="00601C9D" w14:paraId="2C3142E4" w14:textId="77777777" w:rsidTr="00013208">
        <w:trPr>
          <w:trHeight w:val="90"/>
        </w:trPr>
        <w:tc>
          <w:tcPr>
            <w:tcW w:w="851" w:type="dxa"/>
            <w:tcBorders>
              <w:top w:val="single" w:sz="4" w:space="0" w:color="auto"/>
            </w:tcBorders>
          </w:tcPr>
          <w:p w14:paraId="073511E3" w14:textId="77777777" w:rsidR="00601C9D" w:rsidRDefault="00601C9D" w:rsidP="0044083E">
            <w:pPr>
              <w:pStyle w:val="af2"/>
              <w:numPr>
                <w:ilvl w:val="0"/>
                <w:numId w:val="3"/>
              </w:numPr>
              <w:tabs>
                <w:tab w:val="left" w:pos="567"/>
              </w:tabs>
              <w:spacing w:line="500" w:lineRule="exact"/>
              <w:ind w:firstLineChars="0"/>
              <w:jc w:val="center"/>
              <w:rPr>
                <w:rFonts w:ascii="仿宋_GB2312" w:eastAsia="仿宋_GB2312"/>
                <w:color w:val="000000"/>
                <w:kern w:val="0"/>
                <w:sz w:val="28"/>
                <w:szCs w:val="28"/>
              </w:rPr>
            </w:pPr>
          </w:p>
        </w:tc>
        <w:tc>
          <w:tcPr>
            <w:tcW w:w="3004" w:type="dxa"/>
            <w:tcBorders>
              <w:top w:val="single" w:sz="4" w:space="0" w:color="auto"/>
            </w:tcBorders>
          </w:tcPr>
          <w:p w14:paraId="19FBE744" w14:textId="77777777" w:rsidR="00601C9D" w:rsidRDefault="00601C9D"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残留溶剂</w:t>
            </w:r>
          </w:p>
        </w:tc>
        <w:tc>
          <w:tcPr>
            <w:tcW w:w="1367" w:type="dxa"/>
            <w:tcBorders>
              <w:top w:val="single" w:sz="4" w:space="0" w:color="auto"/>
            </w:tcBorders>
          </w:tcPr>
          <w:p w14:paraId="6FE3DF36"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1433" w:type="dxa"/>
            <w:tcBorders>
              <w:top w:val="single" w:sz="4" w:space="0" w:color="auto"/>
            </w:tcBorders>
          </w:tcPr>
          <w:p w14:paraId="13F70DB6"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3694" w:type="dxa"/>
            <w:tcBorders>
              <w:top w:val="single" w:sz="4" w:space="0" w:color="auto"/>
            </w:tcBorders>
          </w:tcPr>
          <w:p w14:paraId="07D5B299" w14:textId="77777777" w:rsidR="00601C9D" w:rsidRDefault="00601C9D"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对硅橡胶、硅凝胶原材料及生产过程中可能引入的溶剂残留进行考虑</w:t>
            </w:r>
          </w:p>
        </w:tc>
      </w:tr>
      <w:tr w:rsidR="00601C9D" w14:paraId="1494BBE1" w14:textId="77777777" w:rsidTr="00013208">
        <w:trPr>
          <w:trHeight w:val="433"/>
        </w:trPr>
        <w:tc>
          <w:tcPr>
            <w:tcW w:w="851" w:type="dxa"/>
          </w:tcPr>
          <w:p w14:paraId="78DFFE37" w14:textId="77777777" w:rsidR="00601C9D" w:rsidRDefault="00601C9D" w:rsidP="0044083E">
            <w:pPr>
              <w:pStyle w:val="af2"/>
              <w:numPr>
                <w:ilvl w:val="0"/>
                <w:numId w:val="3"/>
              </w:numPr>
              <w:tabs>
                <w:tab w:val="left" w:pos="567"/>
              </w:tabs>
              <w:spacing w:line="500" w:lineRule="exact"/>
              <w:ind w:firstLineChars="0"/>
              <w:jc w:val="center"/>
              <w:rPr>
                <w:rFonts w:ascii="仿宋_GB2312" w:eastAsia="仿宋_GB2312"/>
                <w:color w:val="000000"/>
                <w:kern w:val="0"/>
                <w:sz w:val="28"/>
                <w:szCs w:val="28"/>
              </w:rPr>
            </w:pPr>
          </w:p>
        </w:tc>
        <w:tc>
          <w:tcPr>
            <w:tcW w:w="3004" w:type="dxa"/>
          </w:tcPr>
          <w:p w14:paraId="44287892" w14:textId="77777777" w:rsidR="00601C9D" w:rsidRDefault="00601C9D"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硅橡胶及硅凝胶的硫化程度</w:t>
            </w:r>
          </w:p>
        </w:tc>
        <w:tc>
          <w:tcPr>
            <w:tcW w:w="1367" w:type="dxa"/>
          </w:tcPr>
          <w:p w14:paraId="5FA644CA"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否</w:t>
            </w:r>
          </w:p>
        </w:tc>
        <w:tc>
          <w:tcPr>
            <w:tcW w:w="1433" w:type="dxa"/>
          </w:tcPr>
          <w:p w14:paraId="08A9EBBA"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3694" w:type="dxa"/>
          </w:tcPr>
          <w:p w14:paraId="79C4F916" w14:textId="68CA4635" w:rsidR="00601C9D" w:rsidRDefault="00762991"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w:t>
            </w:r>
          </w:p>
        </w:tc>
      </w:tr>
      <w:tr w:rsidR="00601C9D" w14:paraId="1F8B3B2A" w14:textId="77777777" w:rsidTr="00013208">
        <w:trPr>
          <w:trHeight w:val="433"/>
        </w:trPr>
        <w:tc>
          <w:tcPr>
            <w:tcW w:w="851" w:type="dxa"/>
          </w:tcPr>
          <w:p w14:paraId="28F85605" w14:textId="77777777" w:rsidR="00601C9D" w:rsidRDefault="00601C9D" w:rsidP="0044083E">
            <w:pPr>
              <w:pStyle w:val="af2"/>
              <w:numPr>
                <w:ilvl w:val="0"/>
                <w:numId w:val="3"/>
              </w:numPr>
              <w:tabs>
                <w:tab w:val="left" w:pos="567"/>
              </w:tabs>
              <w:spacing w:line="500" w:lineRule="exact"/>
              <w:ind w:firstLineChars="0"/>
              <w:jc w:val="center"/>
              <w:rPr>
                <w:rFonts w:ascii="仿宋_GB2312" w:eastAsia="仿宋_GB2312"/>
                <w:color w:val="000000"/>
                <w:kern w:val="0"/>
                <w:sz w:val="28"/>
                <w:szCs w:val="28"/>
              </w:rPr>
            </w:pPr>
          </w:p>
        </w:tc>
        <w:tc>
          <w:tcPr>
            <w:tcW w:w="3004" w:type="dxa"/>
          </w:tcPr>
          <w:p w14:paraId="5A08C8E5" w14:textId="77777777" w:rsidR="00601C9D" w:rsidRDefault="00601C9D"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渗出（扩散）试验</w:t>
            </w:r>
          </w:p>
        </w:tc>
        <w:tc>
          <w:tcPr>
            <w:tcW w:w="1367" w:type="dxa"/>
          </w:tcPr>
          <w:p w14:paraId="1E0FD32F"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1433" w:type="dxa"/>
          </w:tcPr>
          <w:p w14:paraId="60256B51"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3694" w:type="dxa"/>
          </w:tcPr>
          <w:p w14:paraId="1692F9F0" w14:textId="31C4AD00" w:rsidR="00601C9D" w:rsidRDefault="00762991" w:rsidP="0044083E">
            <w:pPr>
              <w:tabs>
                <w:tab w:val="left" w:pos="830"/>
              </w:tabs>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w:t>
            </w:r>
          </w:p>
        </w:tc>
      </w:tr>
      <w:tr w:rsidR="00601C9D" w14:paraId="283A7847" w14:textId="77777777" w:rsidTr="00013208">
        <w:trPr>
          <w:trHeight w:val="90"/>
        </w:trPr>
        <w:tc>
          <w:tcPr>
            <w:tcW w:w="851" w:type="dxa"/>
          </w:tcPr>
          <w:p w14:paraId="3B697EF8" w14:textId="77777777" w:rsidR="00601C9D" w:rsidRDefault="00601C9D" w:rsidP="0044083E">
            <w:pPr>
              <w:pStyle w:val="af2"/>
              <w:numPr>
                <w:ilvl w:val="0"/>
                <w:numId w:val="3"/>
              </w:numPr>
              <w:tabs>
                <w:tab w:val="left" w:pos="567"/>
              </w:tabs>
              <w:spacing w:line="500" w:lineRule="exact"/>
              <w:ind w:firstLineChars="0"/>
              <w:jc w:val="center"/>
              <w:rPr>
                <w:rFonts w:ascii="仿宋_GB2312" w:eastAsia="仿宋_GB2312"/>
                <w:color w:val="000000"/>
                <w:kern w:val="0"/>
                <w:sz w:val="28"/>
                <w:szCs w:val="28"/>
              </w:rPr>
            </w:pPr>
          </w:p>
        </w:tc>
        <w:tc>
          <w:tcPr>
            <w:tcW w:w="3004" w:type="dxa"/>
          </w:tcPr>
          <w:p w14:paraId="5938B939" w14:textId="77777777" w:rsidR="00601C9D" w:rsidRDefault="00601C9D"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生理盐水内容物要求</w:t>
            </w:r>
          </w:p>
        </w:tc>
        <w:tc>
          <w:tcPr>
            <w:tcW w:w="1367" w:type="dxa"/>
          </w:tcPr>
          <w:p w14:paraId="7026A455"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Ansi="宋体" w:hint="eastAsia"/>
                <w:kern w:val="0"/>
                <w:sz w:val="28"/>
                <w:szCs w:val="28"/>
              </w:rPr>
              <w:t>是</w:t>
            </w:r>
          </w:p>
        </w:tc>
        <w:tc>
          <w:tcPr>
            <w:tcW w:w="1433" w:type="dxa"/>
          </w:tcPr>
          <w:p w14:paraId="157B4EE9"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3694" w:type="dxa"/>
          </w:tcPr>
          <w:p w14:paraId="368F0834" w14:textId="77777777" w:rsidR="00601C9D" w:rsidRDefault="00601C9D" w:rsidP="0044083E">
            <w:pPr>
              <w:spacing w:line="500" w:lineRule="exact"/>
              <w:rPr>
                <w:rFonts w:ascii="仿宋_GB2312" w:eastAsia="仿宋_GB2312" w:hAnsi="宋体"/>
                <w:kern w:val="0"/>
                <w:sz w:val="28"/>
                <w:szCs w:val="28"/>
              </w:rPr>
            </w:pPr>
            <w:r>
              <w:rPr>
                <w:rFonts w:ascii="仿宋_GB2312" w:eastAsia="仿宋_GB2312" w:hint="eastAsia"/>
                <w:color w:val="000000"/>
                <w:kern w:val="0"/>
                <w:sz w:val="28"/>
                <w:szCs w:val="28"/>
              </w:rPr>
              <w:t>适用于生理盐水作为内容物，参考中国药典</w:t>
            </w:r>
          </w:p>
        </w:tc>
      </w:tr>
      <w:tr w:rsidR="00601C9D" w14:paraId="0BE8CC6B" w14:textId="77777777" w:rsidTr="00013208">
        <w:trPr>
          <w:trHeight w:val="1173"/>
        </w:trPr>
        <w:tc>
          <w:tcPr>
            <w:tcW w:w="851" w:type="dxa"/>
          </w:tcPr>
          <w:p w14:paraId="6624F6E9" w14:textId="77777777" w:rsidR="00601C9D" w:rsidRDefault="00601C9D" w:rsidP="0044083E">
            <w:pPr>
              <w:pStyle w:val="af2"/>
              <w:numPr>
                <w:ilvl w:val="0"/>
                <w:numId w:val="3"/>
              </w:numPr>
              <w:tabs>
                <w:tab w:val="left" w:pos="567"/>
              </w:tabs>
              <w:spacing w:line="500" w:lineRule="exact"/>
              <w:ind w:firstLineChars="0"/>
              <w:jc w:val="center"/>
              <w:rPr>
                <w:rFonts w:ascii="仿宋_GB2312" w:eastAsia="仿宋_GB2312"/>
                <w:color w:val="000000"/>
                <w:kern w:val="0"/>
                <w:sz w:val="28"/>
                <w:szCs w:val="28"/>
              </w:rPr>
            </w:pPr>
          </w:p>
        </w:tc>
        <w:tc>
          <w:tcPr>
            <w:tcW w:w="3004" w:type="dxa"/>
          </w:tcPr>
          <w:p w14:paraId="33212E8C" w14:textId="77777777" w:rsidR="00601C9D" w:rsidRDefault="00601C9D"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其它填充物要求：填充材料与壳体材料之间的相容性</w:t>
            </w:r>
          </w:p>
        </w:tc>
        <w:tc>
          <w:tcPr>
            <w:tcW w:w="1367" w:type="dxa"/>
          </w:tcPr>
          <w:p w14:paraId="1B038BE6"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否</w:t>
            </w:r>
          </w:p>
        </w:tc>
        <w:tc>
          <w:tcPr>
            <w:tcW w:w="1433" w:type="dxa"/>
          </w:tcPr>
          <w:p w14:paraId="721AC4A1"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3694" w:type="dxa"/>
          </w:tcPr>
          <w:p w14:paraId="07F638AC" w14:textId="77777777" w:rsidR="00601C9D" w:rsidRDefault="00601C9D"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适用于非硅凝胶或生理盐水的其他填充物</w:t>
            </w:r>
          </w:p>
        </w:tc>
      </w:tr>
      <w:tr w:rsidR="00601C9D" w14:paraId="26D3691D" w14:textId="77777777">
        <w:trPr>
          <w:trHeight w:val="443"/>
        </w:trPr>
        <w:tc>
          <w:tcPr>
            <w:tcW w:w="10349" w:type="dxa"/>
            <w:gridSpan w:val="5"/>
            <w:shd w:val="clear" w:color="auto" w:fill="EDEDED"/>
          </w:tcPr>
          <w:p w14:paraId="7CF6E59B" w14:textId="77777777" w:rsidR="00601C9D" w:rsidRDefault="00601C9D" w:rsidP="0044083E">
            <w:pPr>
              <w:spacing w:line="500" w:lineRule="exact"/>
              <w:jc w:val="left"/>
              <w:rPr>
                <w:rFonts w:ascii="仿宋_GB2312" w:eastAsia="仿宋_GB2312"/>
                <w:b/>
                <w:color w:val="000000"/>
                <w:kern w:val="0"/>
                <w:sz w:val="28"/>
                <w:szCs w:val="28"/>
              </w:rPr>
            </w:pPr>
            <w:r>
              <w:rPr>
                <w:rFonts w:ascii="仿宋_GB2312" w:eastAsia="仿宋_GB2312" w:hint="eastAsia"/>
                <w:b/>
                <w:color w:val="000000"/>
                <w:kern w:val="0"/>
                <w:sz w:val="28"/>
                <w:szCs w:val="28"/>
              </w:rPr>
              <w:t>其他要求</w:t>
            </w:r>
          </w:p>
        </w:tc>
      </w:tr>
      <w:tr w:rsidR="00601C9D" w14:paraId="62B03600" w14:textId="77777777" w:rsidTr="00762991">
        <w:trPr>
          <w:trHeight w:val="2258"/>
        </w:trPr>
        <w:tc>
          <w:tcPr>
            <w:tcW w:w="851" w:type="dxa"/>
          </w:tcPr>
          <w:p w14:paraId="1774567A" w14:textId="77777777" w:rsidR="00601C9D" w:rsidRDefault="00601C9D" w:rsidP="0044083E">
            <w:pPr>
              <w:pStyle w:val="af2"/>
              <w:numPr>
                <w:ilvl w:val="0"/>
                <w:numId w:val="3"/>
              </w:numPr>
              <w:tabs>
                <w:tab w:val="left" w:pos="567"/>
              </w:tabs>
              <w:spacing w:line="500" w:lineRule="exact"/>
              <w:ind w:firstLineChars="0"/>
              <w:jc w:val="center"/>
              <w:rPr>
                <w:rFonts w:ascii="仿宋_GB2312" w:eastAsia="仿宋_GB2312"/>
                <w:color w:val="000000"/>
                <w:kern w:val="0"/>
                <w:sz w:val="28"/>
                <w:szCs w:val="28"/>
              </w:rPr>
            </w:pPr>
          </w:p>
        </w:tc>
        <w:tc>
          <w:tcPr>
            <w:tcW w:w="3004" w:type="dxa"/>
          </w:tcPr>
          <w:p w14:paraId="65265119" w14:textId="77777777" w:rsidR="00601C9D" w:rsidRDefault="00601C9D"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老化性能</w:t>
            </w:r>
            <w:r>
              <w:rPr>
                <w:rFonts w:ascii="仿宋_GB2312" w:eastAsia="仿宋_GB2312"/>
                <w:color w:val="000000"/>
                <w:kern w:val="0"/>
                <w:sz w:val="28"/>
                <w:szCs w:val="28"/>
              </w:rPr>
              <w:t>要求</w:t>
            </w:r>
          </w:p>
        </w:tc>
        <w:tc>
          <w:tcPr>
            <w:tcW w:w="1367" w:type="dxa"/>
          </w:tcPr>
          <w:p w14:paraId="0A021091"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否</w:t>
            </w:r>
          </w:p>
        </w:tc>
        <w:tc>
          <w:tcPr>
            <w:tcW w:w="1433" w:type="dxa"/>
          </w:tcPr>
          <w:p w14:paraId="0C422E0C" w14:textId="77777777" w:rsidR="00601C9D" w:rsidRDefault="00601C9D" w:rsidP="0044083E">
            <w:pPr>
              <w:spacing w:line="500" w:lineRule="exact"/>
              <w:jc w:val="center"/>
              <w:rPr>
                <w:rFonts w:ascii="仿宋_GB2312" w:eastAsia="仿宋_GB2312"/>
                <w:color w:val="000000"/>
                <w:kern w:val="0"/>
                <w:sz w:val="28"/>
                <w:szCs w:val="28"/>
              </w:rPr>
            </w:pPr>
            <w:r>
              <w:rPr>
                <w:rFonts w:ascii="仿宋_GB2312" w:eastAsia="仿宋_GB2312" w:hint="eastAsia"/>
                <w:color w:val="000000"/>
                <w:kern w:val="0"/>
                <w:sz w:val="28"/>
                <w:szCs w:val="28"/>
              </w:rPr>
              <w:t>是</w:t>
            </w:r>
          </w:p>
        </w:tc>
        <w:tc>
          <w:tcPr>
            <w:tcW w:w="3694" w:type="dxa"/>
          </w:tcPr>
          <w:p w14:paraId="61ED2BA5" w14:textId="77777777" w:rsidR="00601C9D" w:rsidRDefault="00601C9D" w:rsidP="0044083E">
            <w:pPr>
              <w:spacing w:line="500" w:lineRule="exact"/>
              <w:rPr>
                <w:rFonts w:ascii="仿宋_GB2312" w:eastAsia="仿宋_GB2312"/>
                <w:color w:val="000000"/>
                <w:kern w:val="0"/>
                <w:sz w:val="28"/>
                <w:szCs w:val="28"/>
              </w:rPr>
            </w:pPr>
            <w:r>
              <w:rPr>
                <w:rFonts w:ascii="仿宋_GB2312" w:eastAsia="仿宋_GB2312" w:hint="eastAsia"/>
                <w:color w:val="000000"/>
                <w:kern w:val="0"/>
                <w:sz w:val="28"/>
                <w:szCs w:val="28"/>
              </w:rPr>
              <w:t>老化后乳房植入物性能应至少考虑以下方面：壳体扯断伸长率、壳体拉伸永久形变、壳体抗撕裂性能、壳体连接接缝或封口的强度、壳体耐磨性能、凝胶内聚力、抗冲击性能、静态破裂性能、疲劳性能、阀泄漏（适用时）、注射部位泄漏（适用时）、附件联接强度（适用时）、壳体蒸发残渣、壳体酸碱度、壳体过氧化物（适用于热硫化硅橡胶）、壳体还原物质（适用于加成硫化硅橡胶）、壳体紫外吸收、</w:t>
            </w:r>
            <w:r>
              <w:rPr>
                <w:rFonts w:ascii="仿宋_GB2312" w:eastAsia="仿宋_GB2312" w:hAnsi="宋体" w:hint="eastAsia"/>
                <w:color w:val="000000"/>
                <w:sz w:val="28"/>
                <w:szCs w:val="28"/>
              </w:rPr>
              <w:t>壳体及硅凝胶挥发物质、壳体及硅凝胶浸提物质、</w:t>
            </w:r>
            <w:r>
              <w:rPr>
                <w:rFonts w:ascii="仿宋_GB2312" w:eastAsia="仿宋_GB2312" w:hint="eastAsia"/>
                <w:color w:val="000000"/>
                <w:kern w:val="0"/>
                <w:sz w:val="28"/>
                <w:szCs w:val="28"/>
              </w:rPr>
              <w:t>渗出（扩散）试验。</w:t>
            </w:r>
          </w:p>
        </w:tc>
      </w:tr>
    </w:tbl>
    <w:p w14:paraId="33F3F23A" w14:textId="77777777" w:rsidR="00601C9D" w:rsidRDefault="00601C9D" w:rsidP="00B719D2">
      <w:pPr>
        <w:jc w:val="center"/>
      </w:pPr>
    </w:p>
    <w:sectPr w:rsidR="00601C9D" w:rsidSect="00EB45D4">
      <w:footerReference w:type="default" r:id="rId9"/>
      <w:pgSz w:w="11906" w:h="16838"/>
      <w:pgMar w:top="1440" w:right="1800" w:bottom="1440" w:left="1800" w:header="851" w:footer="992" w:gutter="0"/>
      <w:lnNumType w:countBy="1" w:restart="continuous"/>
      <w:pgNumType w:fmt="numberInDash"/>
      <w:cols w:space="720"/>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692A0E" w16cid:durableId="26F1C40A"/>
  <w16cid:commentId w16cid:paraId="6F7F2F3A" w16cid:durableId="26F1C40B"/>
  <w16cid:commentId w16cid:paraId="7D43C398" w16cid:durableId="26F1C40C"/>
  <w16cid:commentId w16cid:paraId="0669A2CC" w16cid:durableId="26F1C40D"/>
  <w16cid:commentId w16cid:paraId="1D972DD3" w16cid:durableId="26F1C40E"/>
  <w16cid:commentId w16cid:paraId="5762BE4A" w16cid:durableId="26F1C40F"/>
  <w16cid:commentId w16cid:paraId="60A85079" w16cid:durableId="26F1C41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AC25A8" w14:textId="77777777" w:rsidR="00A57EE0" w:rsidRDefault="00A57EE0">
      <w:r>
        <w:separator/>
      </w:r>
    </w:p>
  </w:endnote>
  <w:endnote w:type="continuationSeparator" w:id="0">
    <w:p w14:paraId="2B6B5992" w14:textId="77777777" w:rsidR="00A57EE0" w:rsidRDefault="00A57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163E9" w14:textId="1D763C79" w:rsidR="0066264A" w:rsidRDefault="0066264A">
    <w:pPr>
      <w:pStyle w:val="a8"/>
    </w:pPr>
    <w:r>
      <w:rPr>
        <w:noProof/>
      </w:rPr>
      <mc:AlternateContent>
        <mc:Choice Requires="wps">
          <w:drawing>
            <wp:anchor distT="0" distB="0" distL="114300" distR="114300" simplePos="0" relativeHeight="251657728" behindDoc="0" locked="0" layoutInCell="1" allowOverlap="1" wp14:anchorId="598810C9" wp14:editId="64D01303">
              <wp:simplePos x="0" y="0"/>
              <wp:positionH relativeFrom="margin">
                <wp:align>outside</wp:align>
              </wp:positionH>
              <wp:positionV relativeFrom="paragraph">
                <wp:posOffset>0</wp:posOffset>
              </wp:positionV>
              <wp:extent cx="534035" cy="230505"/>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F8D1ED" w14:textId="7B94257A" w:rsidR="0066264A" w:rsidRDefault="0066264A">
                          <w:pPr>
                            <w:pStyle w:val="a8"/>
                            <w:rPr>
                              <w:rFonts w:ascii="仿宋" w:eastAsia="仿宋" w:hAnsi="仿宋" w:cs="仿宋"/>
                              <w:sz w:val="28"/>
                              <w:szCs w:val="28"/>
                            </w:rPr>
                          </w:pPr>
                          <w:r>
                            <w:rPr>
                              <w:rFonts w:ascii="仿宋" w:eastAsia="仿宋" w:hAnsi="仿宋" w:cs="仿宋" w:hint="eastAsia"/>
                              <w:sz w:val="28"/>
                              <w:szCs w:val="28"/>
                            </w:rPr>
                            <w:fldChar w:fldCharType="begin"/>
                          </w:r>
                          <w:r>
                            <w:rPr>
                              <w:rFonts w:ascii="仿宋" w:eastAsia="仿宋" w:hAnsi="仿宋" w:cs="仿宋" w:hint="eastAsia"/>
                              <w:sz w:val="28"/>
                              <w:szCs w:val="28"/>
                            </w:rPr>
                            <w:instrText xml:space="preserve"> PAGE  \* MERGEFORMAT </w:instrText>
                          </w:r>
                          <w:r>
                            <w:rPr>
                              <w:rFonts w:ascii="仿宋" w:eastAsia="仿宋" w:hAnsi="仿宋" w:cs="仿宋" w:hint="eastAsia"/>
                              <w:sz w:val="28"/>
                              <w:szCs w:val="28"/>
                            </w:rPr>
                            <w:fldChar w:fldCharType="separate"/>
                          </w:r>
                          <w:r w:rsidR="0044083E">
                            <w:rPr>
                              <w:rFonts w:ascii="仿宋" w:eastAsia="仿宋" w:hAnsi="仿宋" w:cs="仿宋"/>
                              <w:noProof/>
                              <w:sz w:val="28"/>
                              <w:szCs w:val="28"/>
                            </w:rPr>
                            <w:t>- 36 -</w:t>
                          </w:r>
                          <w:r>
                            <w:rPr>
                              <w:rFonts w:ascii="仿宋" w:eastAsia="仿宋" w:hAnsi="仿宋" w:cs="仿宋" w:hint="eastAsia"/>
                              <w:sz w:val="28"/>
                              <w:szCs w:val="2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98810C9" id="_x0000_t202" coordsize="21600,21600" o:spt="202" path="m,l,21600r21600,l21600,xe">
              <v:stroke joinstyle="miter"/>
              <v:path gradientshapeok="t" o:connecttype="rect"/>
            </v:shapetype>
            <v:shape id="文本框 1" o:spid="_x0000_s1026" type="#_x0000_t202" style="position:absolute;margin-left:-9.15pt;margin-top:0;width:42.05pt;height:18.15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" filled="f" stroked="f">
              <v:textbox style="mso-fit-shape-to-text:t" inset="0,0,0,0">
                <w:txbxContent>
                  <w:p w14:paraId="53F8D1ED" w14:textId="7B94257A" w:rsidR="0066264A" w:rsidRDefault="0066264A">
                    <w:pPr>
                      <w:pStyle w:val="a8"/>
                      <w:rPr>
                        <w:rFonts w:ascii="仿宋" w:eastAsia="仿宋" w:hAnsi="仿宋" w:cs="仿宋"/>
                        <w:sz w:val="28"/>
                        <w:szCs w:val="28"/>
                      </w:rPr>
                    </w:pPr>
                    <w:r>
                      <w:rPr>
                        <w:rFonts w:ascii="仿宋" w:eastAsia="仿宋" w:hAnsi="仿宋" w:cs="仿宋" w:hint="eastAsia"/>
                        <w:sz w:val="28"/>
                        <w:szCs w:val="28"/>
                      </w:rPr>
                      <w:fldChar w:fldCharType="begin"/>
                    </w:r>
                    <w:r>
                      <w:rPr>
                        <w:rFonts w:ascii="仿宋" w:eastAsia="仿宋" w:hAnsi="仿宋" w:cs="仿宋" w:hint="eastAsia"/>
                        <w:sz w:val="28"/>
                        <w:szCs w:val="28"/>
                      </w:rPr>
                      <w:instrText xml:space="preserve"> PAGE  \* MERGEFORMAT </w:instrText>
                    </w:r>
                    <w:r>
                      <w:rPr>
                        <w:rFonts w:ascii="仿宋" w:eastAsia="仿宋" w:hAnsi="仿宋" w:cs="仿宋" w:hint="eastAsia"/>
                        <w:sz w:val="28"/>
                        <w:szCs w:val="28"/>
                      </w:rPr>
                      <w:fldChar w:fldCharType="separate"/>
                    </w:r>
                    <w:r w:rsidR="0044083E">
                      <w:rPr>
                        <w:rFonts w:ascii="仿宋" w:eastAsia="仿宋" w:hAnsi="仿宋" w:cs="仿宋"/>
                        <w:noProof/>
                        <w:sz w:val="28"/>
                        <w:szCs w:val="28"/>
                      </w:rPr>
                      <w:t>- 36 -</w:t>
                    </w:r>
                    <w:r>
                      <w:rPr>
                        <w:rFonts w:ascii="仿宋" w:eastAsia="仿宋" w:hAnsi="仿宋" w:cs="仿宋" w:hint="eastAsia"/>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0BAA2F" w14:textId="77777777" w:rsidR="00A57EE0" w:rsidRDefault="00A57EE0">
      <w:r>
        <w:separator/>
      </w:r>
    </w:p>
  </w:footnote>
  <w:footnote w:type="continuationSeparator" w:id="0">
    <w:p w14:paraId="2373761D" w14:textId="77777777" w:rsidR="00A57EE0" w:rsidRDefault="00A57E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E"/>
    <w:lvl w:ilvl="0">
      <w:numFmt w:val="decimal"/>
      <w:lvlText w:val="*"/>
      <w:lvlJc w:val="left"/>
      <w:rPr>
        <w:rFonts w:cs="Times New Roman"/>
      </w:rPr>
    </w:lvl>
  </w:abstractNum>
  <w:abstractNum w:abstractNumId="1" w15:restartNumberingAfterBreak="0">
    <w:nsid w:val="00AB4A21"/>
    <w:multiLevelType w:val="hybridMultilevel"/>
    <w:tmpl w:val="4EE03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DC79B2"/>
    <w:multiLevelType w:val="hybridMultilevel"/>
    <w:tmpl w:val="0402FEB6"/>
    <w:lvl w:ilvl="0" w:tplc="FFFFFFFE">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E112063"/>
    <w:multiLevelType w:val="hybridMultilevel"/>
    <w:tmpl w:val="36E2EE84"/>
    <w:lvl w:ilvl="0" w:tplc="F664F3CA">
      <w:start w:val="1"/>
      <w:numFmt w:val="lowerLetter"/>
      <w:lvlText w:val="%1."/>
      <w:lvlJc w:val="left"/>
      <w:pPr>
        <w:ind w:left="780" w:hanging="360"/>
      </w:pPr>
      <w:rPr>
        <w:rFonts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F7776CC"/>
    <w:multiLevelType w:val="hybridMultilevel"/>
    <w:tmpl w:val="A17C9D22"/>
    <w:lvl w:ilvl="0" w:tplc="FFFFFFFE">
      <w:numFmt w:val="bullet"/>
      <w:lvlText w:val="•"/>
      <w:lvlJc w:val="left"/>
      <w:pPr>
        <w:ind w:left="980" w:hanging="420"/>
      </w:pPr>
      <w:rPr>
        <w:rFonts w:ascii="Times New Roman" w:hAnsi="Times New Roman"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5" w15:restartNumberingAfterBreak="0">
    <w:nsid w:val="53E00A41"/>
    <w:multiLevelType w:val="hybridMultilevel"/>
    <w:tmpl w:val="6272102E"/>
    <w:lvl w:ilvl="0" w:tplc="91785558">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740DDE63"/>
    <w:multiLevelType w:val="multilevel"/>
    <w:tmpl w:val="740DDE63"/>
    <w:lvl w:ilvl="0">
      <w:start w:val="1"/>
      <w:numFmt w:val="decimal"/>
      <w:suff w:val="nothing"/>
      <w:lvlText w:val="[%1]"/>
      <w:lvlJc w:val="left"/>
      <w:pPr>
        <w:tabs>
          <w:tab w:val="num" w:pos="0"/>
        </w:tabs>
        <w:ind w:left="0" w:firstLine="600"/>
      </w:pPr>
      <w:rPr>
        <w:rFonts w:cs="Times New Roman" w:hint="default"/>
        <w:b w:val="0"/>
        <w:bCs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7" w15:restartNumberingAfterBreak="0">
    <w:nsid w:val="7B27EB53"/>
    <w:multiLevelType w:val="multilevel"/>
    <w:tmpl w:val="7B27EB53"/>
    <w:lvl w:ilvl="0">
      <w:start w:val="1"/>
      <w:numFmt w:val="decimal"/>
      <w:suff w:val="nothing"/>
      <w:lvlText w:val="%1"/>
      <w:lvlJc w:val="left"/>
      <w:pPr>
        <w:tabs>
          <w:tab w:val="num" w:pos="567"/>
        </w:tabs>
        <w:ind w:left="567" w:hanging="567"/>
      </w:pPr>
      <w:rPr>
        <w:rFonts w:ascii="Times New Roman" w:eastAsia="宋体" w:hAnsi="Times New Roman"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lvlOverride w:ilvl="0">
      <w:lvl w:ilvl="0">
        <w:numFmt w:val="bullet"/>
        <w:lvlText w:val="•"/>
        <w:lvlJc w:val="left"/>
        <w:rPr>
          <w:rFonts w:ascii="Times New Roman" w:hAnsi="Times New Roman" w:hint="default"/>
        </w:rPr>
      </w:lvl>
    </w:lvlOverride>
  </w:num>
  <w:num w:numId="2">
    <w:abstractNumId w:val="6"/>
  </w:num>
  <w:num w:numId="3">
    <w:abstractNumId w:val="7"/>
  </w:num>
  <w:num w:numId="4">
    <w:abstractNumId w:val="4"/>
  </w:num>
  <w:num w:numId="5">
    <w:abstractNumId w:val="5"/>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IyYThiMzUzMTZkMGM5MDg0Mjk1MTQ5YTU5OGI5NDkifQ=="/>
  </w:docVars>
  <w:rsids>
    <w:rsidRoot w:val="00363898"/>
    <w:rsid w:val="00000084"/>
    <w:rsid w:val="00005402"/>
    <w:rsid w:val="00005E89"/>
    <w:rsid w:val="00013208"/>
    <w:rsid w:val="000143C2"/>
    <w:rsid w:val="00021FA3"/>
    <w:rsid w:val="0002218C"/>
    <w:rsid w:val="00023773"/>
    <w:rsid w:val="000266F3"/>
    <w:rsid w:val="000276F3"/>
    <w:rsid w:val="00044D33"/>
    <w:rsid w:val="000477A0"/>
    <w:rsid w:val="00051ECA"/>
    <w:rsid w:val="00070631"/>
    <w:rsid w:val="00074A12"/>
    <w:rsid w:val="0007578E"/>
    <w:rsid w:val="0008192E"/>
    <w:rsid w:val="0008340A"/>
    <w:rsid w:val="00083432"/>
    <w:rsid w:val="00085186"/>
    <w:rsid w:val="00086420"/>
    <w:rsid w:val="00087DD9"/>
    <w:rsid w:val="00091982"/>
    <w:rsid w:val="000A1AE3"/>
    <w:rsid w:val="000A4E4F"/>
    <w:rsid w:val="000A7791"/>
    <w:rsid w:val="000B001D"/>
    <w:rsid w:val="000B4CDE"/>
    <w:rsid w:val="000C17B1"/>
    <w:rsid w:val="000C2675"/>
    <w:rsid w:val="000D05F9"/>
    <w:rsid w:val="000D524F"/>
    <w:rsid w:val="000D5901"/>
    <w:rsid w:val="000F5D12"/>
    <w:rsid w:val="000F7C84"/>
    <w:rsid w:val="00106C3D"/>
    <w:rsid w:val="00111C6F"/>
    <w:rsid w:val="0011368C"/>
    <w:rsid w:val="00113D7B"/>
    <w:rsid w:val="00114149"/>
    <w:rsid w:val="00115C07"/>
    <w:rsid w:val="00116684"/>
    <w:rsid w:val="001202A6"/>
    <w:rsid w:val="001237E5"/>
    <w:rsid w:val="0012746E"/>
    <w:rsid w:val="0013474B"/>
    <w:rsid w:val="00142088"/>
    <w:rsid w:val="00154FED"/>
    <w:rsid w:val="00164D06"/>
    <w:rsid w:val="001656F0"/>
    <w:rsid w:val="001667A0"/>
    <w:rsid w:val="00180070"/>
    <w:rsid w:val="0018323F"/>
    <w:rsid w:val="00186182"/>
    <w:rsid w:val="00196974"/>
    <w:rsid w:val="001A097A"/>
    <w:rsid w:val="001B0707"/>
    <w:rsid w:val="001B1A02"/>
    <w:rsid w:val="001B5954"/>
    <w:rsid w:val="001C36F1"/>
    <w:rsid w:val="001C5087"/>
    <w:rsid w:val="001D0CB8"/>
    <w:rsid w:val="001E48C0"/>
    <w:rsid w:val="00211F2A"/>
    <w:rsid w:val="00212AE2"/>
    <w:rsid w:val="00231FDE"/>
    <w:rsid w:val="00233168"/>
    <w:rsid w:val="002425BD"/>
    <w:rsid w:val="002437E1"/>
    <w:rsid w:val="00251570"/>
    <w:rsid w:val="00253154"/>
    <w:rsid w:val="0026057E"/>
    <w:rsid w:val="00273C02"/>
    <w:rsid w:val="00280C08"/>
    <w:rsid w:val="00281DC0"/>
    <w:rsid w:val="002A0B64"/>
    <w:rsid w:val="002A533D"/>
    <w:rsid w:val="002A7DFA"/>
    <w:rsid w:val="002C52D2"/>
    <w:rsid w:val="002D4884"/>
    <w:rsid w:val="002D7F01"/>
    <w:rsid w:val="002E0BA5"/>
    <w:rsid w:val="002E1523"/>
    <w:rsid w:val="002E5BE6"/>
    <w:rsid w:val="00304BCC"/>
    <w:rsid w:val="0031561D"/>
    <w:rsid w:val="00320548"/>
    <w:rsid w:val="00323B49"/>
    <w:rsid w:val="0033532B"/>
    <w:rsid w:val="00335E8A"/>
    <w:rsid w:val="0034454F"/>
    <w:rsid w:val="00347F21"/>
    <w:rsid w:val="00353876"/>
    <w:rsid w:val="003566D1"/>
    <w:rsid w:val="00361AFF"/>
    <w:rsid w:val="00361F44"/>
    <w:rsid w:val="00363898"/>
    <w:rsid w:val="00365F31"/>
    <w:rsid w:val="00367F5A"/>
    <w:rsid w:val="003700DA"/>
    <w:rsid w:val="0037131C"/>
    <w:rsid w:val="0037318C"/>
    <w:rsid w:val="00374BBC"/>
    <w:rsid w:val="003A2118"/>
    <w:rsid w:val="003A4DB8"/>
    <w:rsid w:val="003A4F6B"/>
    <w:rsid w:val="003B1795"/>
    <w:rsid w:val="003B729A"/>
    <w:rsid w:val="003C234D"/>
    <w:rsid w:val="003D0F7C"/>
    <w:rsid w:val="003D26BC"/>
    <w:rsid w:val="003E6D1E"/>
    <w:rsid w:val="003F34A8"/>
    <w:rsid w:val="004049DA"/>
    <w:rsid w:val="0042259E"/>
    <w:rsid w:val="00434D64"/>
    <w:rsid w:val="0044083E"/>
    <w:rsid w:val="00441191"/>
    <w:rsid w:val="00462B7D"/>
    <w:rsid w:val="0046551C"/>
    <w:rsid w:val="004729DD"/>
    <w:rsid w:val="0047325C"/>
    <w:rsid w:val="00474B85"/>
    <w:rsid w:val="00483619"/>
    <w:rsid w:val="00484137"/>
    <w:rsid w:val="00485ED5"/>
    <w:rsid w:val="004862F5"/>
    <w:rsid w:val="0049280F"/>
    <w:rsid w:val="004A07E7"/>
    <w:rsid w:val="004B19BE"/>
    <w:rsid w:val="004B2A83"/>
    <w:rsid w:val="004C1BCA"/>
    <w:rsid w:val="004C5D65"/>
    <w:rsid w:val="004C6247"/>
    <w:rsid w:val="004D5DC6"/>
    <w:rsid w:val="004D7888"/>
    <w:rsid w:val="004E1296"/>
    <w:rsid w:val="004F1284"/>
    <w:rsid w:val="0051224B"/>
    <w:rsid w:val="00517C92"/>
    <w:rsid w:val="00520D7C"/>
    <w:rsid w:val="00525626"/>
    <w:rsid w:val="0054031C"/>
    <w:rsid w:val="00541F11"/>
    <w:rsid w:val="00552F55"/>
    <w:rsid w:val="0056788F"/>
    <w:rsid w:val="00575D76"/>
    <w:rsid w:val="00580016"/>
    <w:rsid w:val="005853CF"/>
    <w:rsid w:val="00590FE0"/>
    <w:rsid w:val="005A3FAF"/>
    <w:rsid w:val="005B13EF"/>
    <w:rsid w:val="005B7EEF"/>
    <w:rsid w:val="005B7FF2"/>
    <w:rsid w:val="005C7D8A"/>
    <w:rsid w:val="005D0C0F"/>
    <w:rsid w:val="005D4007"/>
    <w:rsid w:val="005E1890"/>
    <w:rsid w:val="005E4A04"/>
    <w:rsid w:val="005E539E"/>
    <w:rsid w:val="005F66D0"/>
    <w:rsid w:val="00601C9D"/>
    <w:rsid w:val="006068B2"/>
    <w:rsid w:val="00610AB5"/>
    <w:rsid w:val="00611DAC"/>
    <w:rsid w:val="0061321B"/>
    <w:rsid w:val="00616ABF"/>
    <w:rsid w:val="00621A95"/>
    <w:rsid w:val="00622C2B"/>
    <w:rsid w:val="006325BA"/>
    <w:rsid w:val="00635CEE"/>
    <w:rsid w:val="00645EE4"/>
    <w:rsid w:val="006529D2"/>
    <w:rsid w:val="0065306B"/>
    <w:rsid w:val="0066182A"/>
    <w:rsid w:val="00661C9D"/>
    <w:rsid w:val="0066264A"/>
    <w:rsid w:val="00667047"/>
    <w:rsid w:val="0066745A"/>
    <w:rsid w:val="006717FE"/>
    <w:rsid w:val="006764A3"/>
    <w:rsid w:val="00680941"/>
    <w:rsid w:val="00691C7B"/>
    <w:rsid w:val="006936FF"/>
    <w:rsid w:val="00694ABB"/>
    <w:rsid w:val="00695A98"/>
    <w:rsid w:val="006A0AC6"/>
    <w:rsid w:val="006A3C44"/>
    <w:rsid w:val="006B343E"/>
    <w:rsid w:val="006B5338"/>
    <w:rsid w:val="006C12CA"/>
    <w:rsid w:val="006C1A64"/>
    <w:rsid w:val="006C5286"/>
    <w:rsid w:val="006C5F3C"/>
    <w:rsid w:val="006D1A82"/>
    <w:rsid w:val="006D675A"/>
    <w:rsid w:val="006E0295"/>
    <w:rsid w:val="006E1C2B"/>
    <w:rsid w:val="006E3C89"/>
    <w:rsid w:val="006F3B03"/>
    <w:rsid w:val="00715CBF"/>
    <w:rsid w:val="0072681B"/>
    <w:rsid w:val="00731B83"/>
    <w:rsid w:val="00731F88"/>
    <w:rsid w:val="007344FD"/>
    <w:rsid w:val="00742B1E"/>
    <w:rsid w:val="00753CC0"/>
    <w:rsid w:val="007541A4"/>
    <w:rsid w:val="00762991"/>
    <w:rsid w:val="0076299D"/>
    <w:rsid w:val="00763263"/>
    <w:rsid w:val="00764EC7"/>
    <w:rsid w:val="007726CD"/>
    <w:rsid w:val="00773643"/>
    <w:rsid w:val="007768FD"/>
    <w:rsid w:val="007771F7"/>
    <w:rsid w:val="00777C42"/>
    <w:rsid w:val="00781BCB"/>
    <w:rsid w:val="0078752A"/>
    <w:rsid w:val="00787FB6"/>
    <w:rsid w:val="007938D7"/>
    <w:rsid w:val="007B3720"/>
    <w:rsid w:val="007B4FF0"/>
    <w:rsid w:val="007B50DE"/>
    <w:rsid w:val="007C2AFA"/>
    <w:rsid w:val="007C587B"/>
    <w:rsid w:val="007D60C1"/>
    <w:rsid w:val="007D79F1"/>
    <w:rsid w:val="007E1798"/>
    <w:rsid w:val="007E4F83"/>
    <w:rsid w:val="007E55E9"/>
    <w:rsid w:val="007E5CC8"/>
    <w:rsid w:val="007F29C0"/>
    <w:rsid w:val="008146CE"/>
    <w:rsid w:val="008155C5"/>
    <w:rsid w:val="00820828"/>
    <w:rsid w:val="00831D6C"/>
    <w:rsid w:val="0083202E"/>
    <w:rsid w:val="0083401A"/>
    <w:rsid w:val="00842F65"/>
    <w:rsid w:val="00843D25"/>
    <w:rsid w:val="00845225"/>
    <w:rsid w:val="00854146"/>
    <w:rsid w:val="00863271"/>
    <w:rsid w:val="00870C37"/>
    <w:rsid w:val="00876521"/>
    <w:rsid w:val="00884648"/>
    <w:rsid w:val="00887A8E"/>
    <w:rsid w:val="00890A85"/>
    <w:rsid w:val="00892324"/>
    <w:rsid w:val="00897DB3"/>
    <w:rsid w:val="008A71DB"/>
    <w:rsid w:val="008A79B1"/>
    <w:rsid w:val="008B27C4"/>
    <w:rsid w:val="008C27C5"/>
    <w:rsid w:val="008C6B2A"/>
    <w:rsid w:val="008C7B33"/>
    <w:rsid w:val="008D2ADF"/>
    <w:rsid w:val="008D6D0F"/>
    <w:rsid w:val="008D6FC6"/>
    <w:rsid w:val="008E5CCD"/>
    <w:rsid w:val="008E705C"/>
    <w:rsid w:val="00923166"/>
    <w:rsid w:val="00923328"/>
    <w:rsid w:val="00940AB8"/>
    <w:rsid w:val="009536BE"/>
    <w:rsid w:val="00955BF7"/>
    <w:rsid w:val="00961571"/>
    <w:rsid w:val="00962D93"/>
    <w:rsid w:val="00971736"/>
    <w:rsid w:val="00996952"/>
    <w:rsid w:val="009A31B4"/>
    <w:rsid w:val="009A3F93"/>
    <w:rsid w:val="009B69E3"/>
    <w:rsid w:val="009C68FA"/>
    <w:rsid w:val="009D1DD7"/>
    <w:rsid w:val="009F36CF"/>
    <w:rsid w:val="009F6AAA"/>
    <w:rsid w:val="00A05916"/>
    <w:rsid w:val="00A102FC"/>
    <w:rsid w:val="00A20B2E"/>
    <w:rsid w:val="00A2674F"/>
    <w:rsid w:val="00A312D5"/>
    <w:rsid w:val="00A32BAB"/>
    <w:rsid w:val="00A40CFC"/>
    <w:rsid w:val="00A41D57"/>
    <w:rsid w:val="00A46CFE"/>
    <w:rsid w:val="00A47A5E"/>
    <w:rsid w:val="00A549E3"/>
    <w:rsid w:val="00A55700"/>
    <w:rsid w:val="00A57EE0"/>
    <w:rsid w:val="00A65D27"/>
    <w:rsid w:val="00A74394"/>
    <w:rsid w:val="00A83D1D"/>
    <w:rsid w:val="00AA69E3"/>
    <w:rsid w:val="00AB2259"/>
    <w:rsid w:val="00AB4EF9"/>
    <w:rsid w:val="00AD49A8"/>
    <w:rsid w:val="00AE11C4"/>
    <w:rsid w:val="00AE3539"/>
    <w:rsid w:val="00AF32B0"/>
    <w:rsid w:val="00B06330"/>
    <w:rsid w:val="00B06ADB"/>
    <w:rsid w:val="00B10882"/>
    <w:rsid w:val="00B11C9A"/>
    <w:rsid w:val="00B17184"/>
    <w:rsid w:val="00B22294"/>
    <w:rsid w:val="00B34E73"/>
    <w:rsid w:val="00B35E1D"/>
    <w:rsid w:val="00B37F9D"/>
    <w:rsid w:val="00B50945"/>
    <w:rsid w:val="00B560AF"/>
    <w:rsid w:val="00B60E77"/>
    <w:rsid w:val="00B61930"/>
    <w:rsid w:val="00B62253"/>
    <w:rsid w:val="00B63790"/>
    <w:rsid w:val="00B704BA"/>
    <w:rsid w:val="00B70625"/>
    <w:rsid w:val="00B719D2"/>
    <w:rsid w:val="00B72D93"/>
    <w:rsid w:val="00B72DC2"/>
    <w:rsid w:val="00B8220F"/>
    <w:rsid w:val="00B8446B"/>
    <w:rsid w:val="00B86741"/>
    <w:rsid w:val="00B95D02"/>
    <w:rsid w:val="00BA09CE"/>
    <w:rsid w:val="00BC6F6A"/>
    <w:rsid w:val="00BD1A7E"/>
    <w:rsid w:val="00BD28EC"/>
    <w:rsid w:val="00BD4359"/>
    <w:rsid w:val="00BD665F"/>
    <w:rsid w:val="00BD7688"/>
    <w:rsid w:val="00BF0358"/>
    <w:rsid w:val="00BF0593"/>
    <w:rsid w:val="00BF7630"/>
    <w:rsid w:val="00C00066"/>
    <w:rsid w:val="00C26024"/>
    <w:rsid w:val="00C31B9E"/>
    <w:rsid w:val="00C339D0"/>
    <w:rsid w:val="00C37C6B"/>
    <w:rsid w:val="00C466DA"/>
    <w:rsid w:val="00C53087"/>
    <w:rsid w:val="00C55472"/>
    <w:rsid w:val="00C608ED"/>
    <w:rsid w:val="00C620F5"/>
    <w:rsid w:val="00C63DE0"/>
    <w:rsid w:val="00C85C8B"/>
    <w:rsid w:val="00C9192A"/>
    <w:rsid w:val="00C94888"/>
    <w:rsid w:val="00CB552A"/>
    <w:rsid w:val="00CB67E4"/>
    <w:rsid w:val="00CC28C7"/>
    <w:rsid w:val="00CD4110"/>
    <w:rsid w:val="00CE1C4D"/>
    <w:rsid w:val="00CF025D"/>
    <w:rsid w:val="00CF7101"/>
    <w:rsid w:val="00D038C4"/>
    <w:rsid w:val="00D054CE"/>
    <w:rsid w:val="00D0686F"/>
    <w:rsid w:val="00D10049"/>
    <w:rsid w:val="00D12C34"/>
    <w:rsid w:val="00D22E8D"/>
    <w:rsid w:val="00D303AC"/>
    <w:rsid w:val="00D36E0D"/>
    <w:rsid w:val="00D434F0"/>
    <w:rsid w:val="00D603A8"/>
    <w:rsid w:val="00D6195D"/>
    <w:rsid w:val="00D66293"/>
    <w:rsid w:val="00D676FD"/>
    <w:rsid w:val="00D678C5"/>
    <w:rsid w:val="00D741CB"/>
    <w:rsid w:val="00D74E7B"/>
    <w:rsid w:val="00D908D3"/>
    <w:rsid w:val="00DA0997"/>
    <w:rsid w:val="00DB02DA"/>
    <w:rsid w:val="00DB41B2"/>
    <w:rsid w:val="00DB434B"/>
    <w:rsid w:val="00DB5DB8"/>
    <w:rsid w:val="00DD4990"/>
    <w:rsid w:val="00DE1948"/>
    <w:rsid w:val="00DE2320"/>
    <w:rsid w:val="00DF5724"/>
    <w:rsid w:val="00DF72EE"/>
    <w:rsid w:val="00E10625"/>
    <w:rsid w:val="00E17163"/>
    <w:rsid w:val="00E27F20"/>
    <w:rsid w:val="00E45173"/>
    <w:rsid w:val="00E548E0"/>
    <w:rsid w:val="00E61521"/>
    <w:rsid w:val="00E81303"/>
    <w:rsid w:val="00E9064F"/>
    <w:rsid w:val="00E90DEF"/>
    <w:rsid w:val="00EA61F7"/>
    <w:rsid w:val="00EA7164"/>
    <w:rsid w:val="00EB45D4"/>
    <w:rsid w:val="00EC4BD9"/>
    <w:rsid w:val="00EC5075"/>
    <w:rsid w:val="00EC6129"/>
    <w:rsid w:val="00ED2500"/>
    <w:rsid w:val="00ED3AD3"/>
    <w:rsid w:val="00EE3FA6"/>
    <w:rsid w:val="00EF3410"/>
    <w:rsid w:val="00F10B4B"/>
    <w:rsid w:val="00F128D2"/>
    <w:rsid w:val="00F34351"/>
    <w:rsid w:val="00F43EB0"/>
    <w:rsid w:val="00F441D5"/>
    <w:rsid w:val="00F55FAF"/>
    <w:rsid w:val="00F715C5"/>
    <w:rsid w:val="00F80BC7"/>
    <w:rsid w:val="00F83BA3"/>
    <w:rsid w:val="00F90D31"/>
    <w:rsid w:val="00F948DD"/>
    <w:rsid w:val="00F94959"/>
    <w:rsid w:val="00FB7F32"/>
    <w:rsid w:val="00FD3A41"/>
    <w:rsid w:val="00FF1569"/>
    <w:rsid w:val="00FF3623"/>
    <w:rsid w:val="00FF4FEE"/>
    <w:rsid w:val="00FF5E94"/>
    <w:rsid w:val="01907CD1"/>
    <w:rsid w:val="01AC31FA"/>
    <w:rsid w:val="02290C40"/>
    <w:rsid w:val="02F079B0"/>
    <w:rsid w:val="03470116"/>
    <w:rsid w:val="05AF76AE"/>
    <w:rsid w:val="065C131D"/>
    <w:rsid w:val="06631D60"/>
    <w:rsid w:val="0678726C"/>
    <w:rsid w:val="06D03D80"/>
    <w:rsid w:val="071A1A58"/>
    <w:rsid w:val="07394CA7"/>
    <w:rsid w:val="081F4E5E"/>
    <w:rsid w:val="0882554E"/>
    <w:rsid w:val="08B469A6"/>
    <w:rsid w:val="093E3C18"/>
    <w:rsid w:val="09630B0D"/>
    <w:rsid w:val="0BA61631"/>
    <w:rsid w:val="0CCF0761"/>
    <w:rsid w:val="0DE3083D"/>
    <w:rsid w:val="0DEC2354"/>
    <w:rsid w:val="0E941B37"/>
    <w:rsid w:val="0EE70191"/>
    <w:rsid w:val="11364B07"/>
    <w:rsid w:val="114525FF"/>
    <w:rsid w:val="11C56428"/>
    <w:rsid w:val="136C5AF6"/>
    <w:rsid w:val="13F137BB"/>
    <w:rsid w:val="14292D22"/>
    <w:rsid w:val="143A6C6E"/>
    <w:rsid w:val="155B33AF"/>
    <w:rsid w:val="158F0319"/>
    <w:rsid w:val="16077093"/>
    <w:rsid w:val="16A02247"/>
    <w:rsid w:val="170F26A3"/>
    <w:rsid w:val="186E5ABF"/>
    <w:rsid w:val="193B3EEC"/>
    <w:rsid w:val="19B25A82"/>
    <w:rsid w:val="1B080A85"/>
    <w:rsid w:val="1B8165B4"/>
    <w:rsid w:val="1C65786C"/>
    <w:rsid w:val="1C6C135A"/>
    <w:rsid w:val="1DE76DA2"/>
    <w:rsid w:val="20454721"/>
    <w:rsid w:val="20B00A53"/>
    <w:rsid w:val="20CE7597"/>
    <w:rsid w:val="23525171"/>
    <w:rsid w:val="255D282B"/>
    <w:rsid w:val="2574470D"/>
    <w:rsid w:val="282E594E"/>
    <w:rsid w:val="286C2157"/>
    <w:rsid w:val="29C67837"/>
    <w:rsid w:val="29EC6AF2"/>
    <w:rsid w:val="2A530D92"/>
    <w:rsid w:val="2ACE05AB"/>
    <w:rsid w:val="2B3F7D0C"/>
    <w:rsid w:val="2B487F98"/>
    <w:rsid w:val="2BC00C70"/>
    <w:rsid w:val="2C2C5E13"/>
    <w:rsid w:val="2CCD410F"/>
    <w:rsid w:val="2CDF7FCA"/>
    <w:rsid w:val="2D710E1F"/>
    <w:rsid w:val="2EAB5E89"/>
    <w:rsid w:val="2F8D4759"/>
    <w:rsid w:val="303D3876"/>
    <w:rsid w:val="30F72DBA"/>
    <w:rsid w:val="313C2C5F"/>
    <w:rsid w:val="317A6513"/>
    <w:rsid w:val="3295193F"/>
    <w:rsid w:val="33AC38FA"/>
    <w:rsid w:val="34447998"/>
    <w:rsid w:val="344C063B"/>
    <w:rsid w:val="34FD31E9"/>
    <w:rsid w:val="35C6743D"/>
    <w:rsid w:val="373D070E"/>
    <w:rsid w:val="38026B05"/>
    <w:rsid w:val="392512F2"/>
    <w:rsid w:val="3953395C"/>
    <w:rsid w:val="398849D8"/>
    <w:rsid w:val="39AD4279"/>
    <w:rsid w:val="3A3319A4"/>
    <w:rsid w:val="3A5913BB"/>
    <w:rsid w:val="3B7364AD"/>
    <w:rsid w:val="3BB84807"/>
    <w:rsid w:val="3BD00166"/>
    <w:rsid w:val="3CA1704A"/>
    <w:rsid w:val="3D132916"/>
    <w:rsid w:val="3E864749"/>
    <w:rsid w:val="3F4C5993"/>
    <w:rsid w:val="3F617A68"/>
    <w:rsid w:val="40792FD2"/>
    <w:rsid w:val="40D163EC"/>
    <w:rsid w:val="4141040B"/>
    <w:rsid w:val="416970AE"/>
    <w:rsid w:val="42295402"/>
    <w:rsid w:val="42DA32B5"/>
    <w:rsid w:val="44DD0B93"/>
    <w:rsid w:val="450B1E4C"/>
    <w:rsid w:val="45A57B8A"/>
    <w:rsid w:val="47C44D2D"/>
    <w:rsid w:val="47D06A35"/>
    <w:rsid w:val="49275770"/>
    <w:rsid w:val="49614331"/>
    <w:rsid w:val="49782E3B"/>
    <w:rsid w:val="49B26895"/>
    <w:rsid w:val="4A1F3148"/>
    <w:rsid w:val="4AD70E5A"/>
    <w:rsid w:val="4AF40C8C"/>
    <w:rsid w:val="4BB26B7D"/>
    <w:rsid w:val="4BF86ED8"/>
    <w:rsid w:val="4C896B97"/>
    <w:rsid w:val="4D04236D"/>
    <w:rsid w:val="4D0D35DA"/>
    <w:rsid w:val="4D2837EF"/>
    <w:rsid w:val="4DA22C22"/>
    <w:rsid w:val="4E9E624C"/>
    <w:rsid w:val="4F532425"/>
    <w:rsid w:val="50314D9A"/>
    <w:rsid w:val="50903205"/>
    <w:rsid w:val="50AA076B"/>
    <w:rsid w:val="514D3296"/>
    <w:rsid w:val="52A130C8"/>
    <w:rsid w:val="52C11D9C"/>
    <w:rsid w:val="533407C0"/>
    <w:rsid w:val="53D8114B"/>
    <w:rsid w:val="55684751"/>
    <w:rsid w:val="55EC506B"/>
    <w:rsid w:val="57660E1F"/>
    <w:rsid w:val="58BA7F59"/>
    <w:rsid w:val="5A2D267C"/>
    <w:rsid w:val="5A601125"/>
    <w:rsid w:val="5ADE1B72"/>
    <w:rsid w:val="5BFC7855"/>
    <w:rsid w:val="5C1967A5"/>
    <w:rsid w:val="5E0E6E4D"/>
    <w:rsid w:val="5F5C70D4"/>
    <w:rsid w:val="5FE32E5D"/>
    <w:rsid w:val="60FF240D"/>
    <w:rsid w:val="61C82219"/>
    <w:rsid w:val="62894684"/>
    <w:rsid w:val="62F90829"/>
    <w:rsid w:val="63082517"/>
    <w:rsid w:val="63CB5E04"/>
    <w:rsid w:val="63D731CD"/>
    <w:rsid w:val="63E97AE8"/>
    <w:rsid w:val="64A909FF"/>
    <w:rsid w:val="669435F8"/>
    <w:rsid w:val="66CA1203"/>
    <w:rsid w:val="672229B1"/>
    <w:rsid w:val="69ED2126"/>
    <w:rsid w:val="6A2B0A28"/>
    <w:rsid w:val="6A2C534B"/>
    <w:rsid w:val="6B6D66FD"/>
    <w:rsid w:val="6D8B566A"/>
    <w:rsid w:val="6EBE3907"/>
    <w:rsid w:val="6F820A4C"/>
    <w:rsid w:val="6F822D6C"/>
    <w:rsid w:val="6F9D22B8"/>
    <w:rsid w:val="6FFF4766"/>
    <w:rsid w:val="713B6657"/>
    <w:rsid w:val="71A81C56"/>
    <w:rsid w:val="71E11004"/>
    <w:rsid w:val="72271B23"/>
    <w:rsid w:val="72C963D7"/>
    <w:rsid w:val="73E334C8"/>
    <w:rsid w:val="74B06CDC"/>
    <w:rsid w:val="76EB3AE6"/>
    <w:rsid w:val="770C53F9"/>
    <w:rsid w:val="785D2B7E"/>
    <w:rsid w:val="7A536C13"/>
    <w:rsid w:val="7AC97FC1"/>
    <w:rsid w:val="7B2A132F"/>
    <w:rsid w:val="7B7470FC"/>
    <w:rsid w:val="7B95779E"/>
    <w:rsid w:val="7C617DD8"/>
    <w:rsid w:val="7F56064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4AC835"/>
  <w15:docId w15:val="{F9AA9DE1-8DDF-4244-AB1B-C820B546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qFormat="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26CD"/>
    <w:pPr>
      <w:widowControl w:val="0"/>
      <w:jc w:val="both"/>
    </w:pPr>
    <w:rPr>
      <w:rFonts w:ascii="Calibri" w:hAnsi="Calibri"/>
      <w:kern w:val="2"/>
      <w:sz w:val="21"/>
      <w:szCs w:val="22"/>
    </w:rPr>
  </w:style>
  <w:style w:type="paragraph" w:styleId="1">
    <w:name w:val="heading 1"/>
    <w:basedOn w:val="a"/>
    <w:next w:val="a"/>
    <w:uiPriority w:val="9"/>
    <w:qFormat/>
    <w:rsid w:val="00EB45D4"/>
    <w:pPr>
      <w:spacing w:before="100" w:beforeAutospacing="1" w:after="100" w:afterAutospacing="1"/>
      <w:jc w:val="left"/>
      <w:outlineLvl w:val="0"/>
    </w:pPr>
    <w:rPr>
      <w:rFonts w:ascii="宋体" w:hAnsi="宋体" w:hint="eastAsia"/>
      <w:b/>
      <w:bCs/>
      <w:kern w:val="44"/>
      <w:sz w:val="48"/>
      <w:szCs w:val="48"/>
    </w:rPr>
  </w:style>
  <w:style w:type="paragraph" w:styleId="3">
    <w:name w:val="heading 3"/>
    <w:basedOn w:val="a"/>
    <w:link w:val="30"/>
    <w:uiPriority w:val="9"/>
    <w:qFormat/>
    <w:rsid w:val="00EB45D4"/>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uiPriority w:val="9"/>
    <w:rsid w:val="00EB45D4"/>
    <w:rPr>
      <w:rFonts w:ascii="宋体" w:hAnsi="宋体" w:cs="宋体"/>
      <w:b/>
      <w:bCs/>
      <w:sz w:val="27"/>
      <w:szCs w:val="27"/>
    </w:rPr>
  </w:style>
  <w:style w:type="paragraph" w:styleId="a3">
    <w:name w:val="annotation text"/>
    <w:basedOn w:val="a"/>
    <w:link w:val="a4"/>
    <w:uiPriority w:val="99"/>
    <w:unhideWhenUsed/>
    <w:rsid w:val="00EB45D4"/>
    <w:pPr>
      <w:jc w:val="left"/>
    </w:pPr>
  </w:style>
  <w:style w:type="character" w:customStyle="1" w:styleId="a4">
    <w:name w:val="批注文字 字符"/>
    <w:link w:val="a3"/>
    <w:uiPriority w:val="99"/>
    <w:rsid w:val="00EB45D4"/>
    <w:rPr>
      <w:rFonts w:ascii="Calibri" w:hAnsi="Calibri"/>
      <w:kern w:val="2"/>
      <w:sz w:val="21"/>
      <w:szCs w:val="22"/>
    </w:rPr>
  </w:style>
  <w:style w:type="paragraph" w:styleId="a5">
    <w:name w:val="Plain Text"/>
    <w:basedOn w:val="a"/>
    <w:uiPriority w:val="99"/>
    <w:unhideWhenUsed/>
    <w:qFormat/>
    <w:rsid w:val="00EB45D4"/>
    <w:rPr>
      <w:rFonts w:ascii="宋体" w:hAnsi="Courier New" w:cs="Courier New"/>
      <w:szCs w:val="21"/>
    </w:rPr>
  </w:style>
  <w:style w:type="paragraph" w:styleId="a6">
    <w:name w:val="Balloon Text"/>
    <w:basedOn w:val="a"/>
    <w:link w:val="a7"/>
    <w:uiPriority w:val="99"/>
    <w:unhideWhenUsed/>
    <w:rsid w:val="00EB45D4"/>
    <w:rPr>
      <w:sz w:val="18"/>
      <w:szCs w:val="18"/>
    </w:rPr>
  </w:style>
  <w:style w:type="character" w:customStyle="1" w:styleId="a7">
    <w:name w:val="批注框文本 字符"/>
    <w:link w:val="a6"/>
    <w:uiPriority w:val="99"/>
    <w:semiHidden/>
    <w:rsid w:val="00EB45D4"/>
    <w:rPr>
      <w:rFonts w:ascii="Calibri" w:hAnsi="Calibri"/>
      <w:kern w:val="2"/>
      <w:sz w:val="18"/>
      <w:szCs w:val="18"/>
    </w:rPr>
  </w:style>
  <w:style w:type="paragraph" w:styleId="a8">
    <w:name w:val="footer"/>
    <w:basedOn w:val="a"/>
    <w:link w:val="a9"/>
    <w:uiPriority w:val="99"/>
    <w:unhideWhenUsed/>
    <w:rsid w:val="00EB45D4"/>
    <w:pPr>
      <w:tabs>
        <w:tab w:val="center" w:pos="4153"/>
        <w:tab w:val="right" w:pos="8306"/>
      </w:tabs>
      <w:snapToGrid w:val="0"/>
      <w:jc w:val="left"/>
    </w:pPr>
    <w:rPr>
      <w:sz w:val="18"/>
      <w:szCs w:val="18"/>
    </w:rPr>
  </w:style>
  <w:style w:type="character" w:customStyle="1" w:styleId="a9">
    <w:name w:val="页脚 字符"/>
    <w:link w:val="a8"/>
    <w:uiPriority w:val="99"/>
    <w:semiHidden/>
    <w:rsid w:val="00EB45D4"/>
    <w:rPr>
      <w:rFonts w:ascii="Calibri" w:hAnsi="Calibri"/>
      <w:kern w:val="2"/>
      <w:sz w:val="18"/>
      <w:szCs w:val="18"/>
    </w:rPr>
  </w:style>
  <w:style w:type="paragraph" w:styleId="aa">
    <w:name w:val="header"/>
    <w:basedOn w:val="a"/>
    <w:link w:val="ab"/>
    <w:uiPriority w:val="99"/>
    <w:unhideWhenUsed/>
    <w:rsid w:val="00EB45D4"/>
    <w:pPr>
      <w:pBdr>
        <w:bottom w:val="single" w:sz="6" w:space="1" w:color="auto"/>
      </w:pBdr>
      <w:tabs>
        <w:tab w:val="center" w:pos="4153"/>
        <w:tab w:val="right" w:pos="8306"/>
      </w:tabs>
      <w:snapToGrid w:val="0"/>
      <w:jc w:val="center"/>
    </w:pPr>
    <w:rPr>
      <w:sz w:val="18"/>
      <w:szCs w:val="18"/>
    </w:rPr>
  </w:style>
  <w:style w:type="character" w:customStyle="1" w:styleId="ab">
    <w:name w:val="页眉 字符"/>
    <w:link w:val="aa"/>
    <w:uiPriority w:val="99"/>
    <w:semiHidden/>
    <w:rsid w:val="00EB45D4"/>
    <w:rPr>
      <w:rFonts w:ascii="Calibri" w:hAnsi="Calibri"/>
      <w:kern w:val="2"/>
      <w:sz w:val="18"/>
      <w:szCs w:val="18"/>
    </w:rPr>
  </w:style>
  <w:style w:type="paragraph" w:styleId="ac">
    <w:name w:val="annotation subject"/>
    <w:basedOn w:val="a3"/>
    <w:next w:val="a3"/>
    <w:link w:val="ad"/>
    <w:uiPriority w:val="99"/>
    <w:unhideWhenUsed/>
    <w:rsid w:val="00EB45D4"/>
    <w:rPr>
      <w:b/>
      <w:bCs/>
    </w:rPr>
  </w:style>
  <w:style w:type="character" w:customStyle="1" w:styleId="ad">
    <w:name w:val="批注主题 字符"/>
    <w:link w:val="ac"/>
    <w:uiPriority w:val="99"/>
    <w:semiHidden/>
    <w:rsid w:val="00EB45D4"/>
    <w:rPr>
      <w:rFonts w:ascii="Calibri" w:hAnsi="Calibri"/>
      <w:b/>
      <w:bCs/>
      <w:kern w:val="2"/>
      <w:sz w:val="21"/>
      <w:szCs w:val="22"/>
    </w:rPr>
  </w:style>
  <w:style w:type="table" w:styleId="ae">
    <w:name w:val="Table Grid"/>
    <w:basedOn w:val="a1"/>
    <w:uiPriority w:val="39"/>
    <w:qFormat/>
    <w:rsid w:val="00EB45D4"/>
    <w:rPr>
      <w:rFonts w:ascii="等线" w:eastAsia="等线" w:hAnsi="等线"/>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
    <w:name w:val="line number"/>
    <w:uiPriority w:val="99"/>
    <w:unhideWhenUsed/>
    <w:rsid w:val="00EB45D4"/>
  </w:style>
  <w:style w:type="character" w:styleId="af0">
    <w:name w:val="annotation reference"/>
    <w:uiPriority w:val="99"/>
    <w:unhideWhenUsed/>
    <w:rsid w:val="00EB45D4"/>
    <w:rPr>
      <w:sz w:val="21"/>
      <w:szCs w:val="21"/>
    </w:rPr>
  </w:style>
  <w:style w:type="paragraph" w:customStyle="1" w:styleId="Default">
    <w:name w:val="Default"/>
    <w:rsid w:val="00EB45D4"/>
    <w:pPr>
      <w:widowControl w:val="0"/>
      <w:autoSpaceDE w:val="0"/>
      <w:autoSpaceDN w:val="0"/>
      <w:adjustRightInd w:val="0"/>
    </w:pPr>
    <w:rPr>
      <w:color w:val="000000"/>
      <w:sz w:val="24"/>
      <w:szCs w:val="24"/>
    </w:rPr>
  </w:style>
  <w:style w:type="paragraph" w:customStyle="1" w:styleId="Style21">
    <w:name w:val="Style21"/>
    <w:basedOn w:val="a"/>
    <w:rsid w:val="00EB45D4"/>
    <w:pPr>
      <w:autoSpaceDE w:val="0"/>
      <w:autoSpaceDN w:val="0"/>
      <w:adjustRightInd w:val="0"/>
      <w:spacing w:line="259" w:lineRule="exact"/>
      <w:jc w:val="left"/>
    </w:pPr>
    <w:rPr>
      <w:rFonts w:ascii="Times New Roman" w:hAnsi="Times New Roman"/>
      <w:kern w:val="0"/>
      <w:sz w:val="24"/>
      <w:szCs w:val="24"/>
    </w:rPr>
  </w:style>
  <w:style w:type="paragraph" w:customStyle="1" w:styleId="Style30">
    <w:name w:val="Style30"/>
    <w:basedOn w:val="a"/>
    <w:rsid w:val="00EB45D4"/>
    <w:pPr>
      <w:autoSpaceDE w:val="0"/>
      <w:autoSpaceDN w:val="0"/>
      <w:adjustRightInd w:val="0"/>
      <w:jc w:val="left"/>
    </w:pPr>
    <w:rPr>
      <w:rFonts w:ascii="Times New Roman" w:hAnsi="Times New Roman"/>
      <w:kern w:val="0"/>
      <w:sz w:val="24"/>
      <w:szCs w:val="24"/>
    </w:rPr>
  </w:style>
  <w:style w:type="character" w:customStyle="1" w:styleId="FontStyle41">
    <w:name w:val="Font Style41"/>
    <w:rsid w:val="00EB45D4"/>
    <w:rPr>
      <w:rFonts w:ascii="Times New Roman" w:hAnsi="Times New Roman" w:cs="Times New Roman"/>
      <w:sz w:val="20"/>
      <w:szCs w:val="20"/>
    </w:rPr>
  </w:style>
  <w:style w:type="character" w:customStyle="1" w:styleId="FontStyle42">
    <w:name w:val="Font Style42"/>
    <w:rsid w:val="00EB45D4"/>
    <w:rPr>
      <w:rFonts w:ascii="Times New Roman" w:hAnsi="Times New Roman" w:cs="Times New Roman"/>
      <w:b/>
      <w:bCs/>
      <w:sz w:val="20"/>
      <w:szCs w:val="20"/>
    </w:rPr>
  </w:style>
  <w:style w:type="character" w:customStyle="1" w:styleId="FontStyle47">
    <w:name w:val="Font Style47"/>
    <w:rsid w:val="00EB45D4"/>
    <w:rPr>
      <w:rFonts w:ascii="Times New Roman" w:hAnsi="Times New Roman" w:cs="Times New Roman"/>
      <w:sz w:val="22"/>
      <w:szCs w:val="22"/>
    </w:rPr>
  </w:style>
  <w:style w:type="paragraph" w:customStyle="1" w:styleId="Style15">
    <w:name w:val="Style15"/>
    <w:basedOn w:val="a"/>
    <w:rsid w:val="00EB45D4"/>
    <w:pPr>
      <w:autoSpaceDE w:val="0"/>
      <w:autoSpaceDN w:val="0"/>
      <w:adjustRightInd w:val="0"/>
      <w:spacing w:line="279" w:lineRule="exact"/>
      <w:jc w:val="left"/>
    </w:pPr>
    <w:rPr>
      <w:rFonts w:ascii="Times New Roman" w:hAnsi="Times New Roman"/>
      <w:kern w:val="0"/>
      <w:sz w:val="24"/>
      <w:szCs w:val="24"/>
    </w:rPr>
  </w:style>
  <w:style w:type="paragraph" w:customStyle="1" w:styleId="Style25">
    <w:name w:val="Style25"/>
    <w:basedOn w:val="a"/>
    <w:rsid w:val="00EB45D4"/>
    <w:pPr>
      <w:autoSpaceDE w:val="0"/>
      <w:autoSpaceDN w:val="0"/>
      <w:adjustRightInd w:val="0"/>
      <w:spacing w:line="278" w:lineRule="exact"/>
      <w:ind w:hanging="422"/>
      <w:jc w:val="left"/>
    </w:pPr>
    <w:rPr>
      <w:rFonts w:ascii="Times New Roman" w:hAnsi="Times New Roman"/>
      <w:kern w:val="0"/>
      <w:sz w:val="24"/>
      <w:szCs w:val="24"/>
    </w:rPr>
  </w:style>
  <w:style w:type="paragraph" w:customStyle="1" w:styleId="Style5">
    <w:name w:val="Style5"/>
    <w:basedOn w:val="a"/>
    <w:rsid w:val="00EB45D4"/>
    <w:pPr>
      <w:autoSpaceDE w:val="0"/>
      <w:autoSpaceDN w:val="0"/>
      <w:adjustRightInd w:val="0"/>
      <w:spacing w:line="278" w:lineRule="exact"/>
    </w:pPr>
    <w:rPr>
      <w:rFonts w:ascii="Times New Roman" w:hAnsi="Times New Roman"/>
      <w:kern w:val="0"/>
      <w:sz w:val="24"/>
      <w:szCs w:val="24"/>
    </w:rPr>
  </w:style>
  <w:style w:type="paragraph" w:customStyle="1" w:styleId="Style8">
    <w:name w:val="Style8"/>
    <w:basedOn w:val="a"/>
    <w:rsid w:val="00EB45D4"/>
    <w:pPr>
      <w:autoSpaceDE w:val="0"/>
      <w:autoSpaceDN w:val="0"/>
      <w:adjustRightInd w:val="0"/>
      <w:spacing w:line="278" w:lineRule="exact"/>
      <w:jc w:val="right"/>
    </w:pPr>
    <w:rPr>
      <w:rFonts w:ascii="Times New Roman" w:hAnsi="Times New Roman"/>
      <w:kern w:val="0"/>
      <w:sz w:val="24"/>
      <w:szCs w:val="24"/>
    </w:rPr>
  </w:style>
  <w:style w:type="paragraph" w:customStyle="1" w:styleId="Style12">
    <w:name w:val="Style12"/>
    <w:basedOn w:val="a"/>
    <w:rsid w:val="00EB45D4"/>
    <w:pPr>
      <w:autoSpaceDE w:val="0"/>
      <w:autoSpaceDN w:val="0"/>
      <w:adjustRightInd w:val="0"/>
      <w:jc w:val="left"/>
    </w:pPr>
    <w:rPr>
      <w:rFonts w:ascii="Times New Roman" w:hAnsi="Times New Roman"/>
      <w:kern w:val="0"/>
      <w:sz w:val="24"/>
      <w:szCs w:val="24"/>
    </w:rPr>
  </w:style>
  <w:style w:type="paragraph" w:customStyle="1" w:styleId="Style19">
    <w:name w:val="Style19"/>
    <w:basedOn w:val="a"/>
    <w:rsid w:val="00EB45D4"/>
    <w:pPr>
      <w:autoSpaceDE w:val="0"/>
      <w:autoSpaceDN w:val="0"/>
      <w:adjustRightInd w:val="0"/>
      <w:jc w:val="left"/>
    </w:pPr>
    <w:rPr>
      <w:rFonts w:ascii="Times New Roman" w:hAnsi="Times New Roman"/>
      <w:kern w:val="0"/>
      <w:sz w:val="24"/>
      <w:szCs w:val="24"/>
    </w:rPr>
  </w:style>
  <w:style w:type="paragraph" w:customStyle="1" w:styleId="Style22">
    <w:name w:val="Style22"/>
    <w:basedOn w:val="a"/>
    <w:rsid w:val="00EB45D4"/>
    <w:pPr>
      <w:autoSpaceDE w:val="0"/>
      <w:autoSpaceDN w:val="0"/>
      <w:adjustRightInd w:val="0"/>
      <w:spacing w:line="278" w:lineRule="exact"/>
      <w:ind w:hanging="494"/>
      <w:jc w:val="left"/>
    </w:pPr>
    <w:rPr>
      <w:rFonts w:ascii="Times New Roman" w:hAnsi="Times New Roman"/>
      <w:kern w:val="0"/>
      <w:sz w:val="24"/>
      <w:szCs w:val="24"/>
    </w:rPr>
  </w:style>
  <w:style w:type="paragraph" w:customStyle="1" w:styleId="Style32">
    <w:name w:val="Style32"/>
    <w:basedOn w:val="a"/>
    <w:rsid w:val="00EB45D4"/>
    <w:pPr>
      <w:autoSpaceDE w:val="0"/>
      <w:autoSpaceDN w:val="0"/>
      <w:adjustRightInd w:val="0"/>
      <w:spacing w:line="398" w:lineRule="exact"/>
      <w:ind w:hanging="413"/>
      <w:jc w:val="left"/>
    </w:pPr>
    <w:rPr>
      <w:rFonts w:ascii="Times New Roman" w:hAnsi="Times New Roman"/>
      <w:kern w:val="0"/>
      <w:sz w:val="24"/>
      <w:szCs w:val="24"/>
    </w:rPr>
  </w:style>
  <w:style w:type="paragraph" w:customStyle="1" w:styleId="Style34">
    <w:name w:val="Style34"/>
    <w:basedOn w:val="a"/>
    <w:rsid w:val="00EB45D4"/>
    <w:pPr>
      <w:autoSpaceDE w:val="0"/>
      <w:autoSpaceDN w:val="0"/>
      <w:adjustRightInd w:val="0"/>
      <w:jc w:val="left"/>
    </w:pPr>
    <w:rPr>
      <w:rFonts w:ascii="Times New Roman" w:hAnsi="Times New Roman"/>
      <w:kern w:val="0"/>
      <w:sz w:val="24"/>
      <w:szCs w:val="24"/>
    </w:rPr>
  </w:style>
  <w:style w:type="character" w:customStyle="1" w:styleId="FontStyle48">
    <w:name w:val="Font Style48"/>
    <w:rsid w:val="00EB45D4"/>
    <w:rPr>
      <w:rFonts w:ascii="Times New Roman" w:hAnsi="Times New Roman" w:cs="Times New Roman"/>
      <w:b/>
      <w:bCs/>
      <w:i/>
      <w:iCs/>
      <w:sz w:val="22"/>
      <w:szCs w:val="22"/>
    </w:rPr>
  </w:style>
  <w:style w:type="paragraph" w:styleId="af1">
    <w:name w:val="Revision"/>
    <w:uiPriority w:val="99"/>
    <w:unhideWhenUsed/>
    <w:rsid w:val="00EB45D4"/>
    <w:rPr>
      <w:rFonts w:ascii="Calibri" w:hAnsi="Calibri"/>
      <w:kern w:val="2"/>
      <w:sz w:val="21"/>
      <w:szCs w:val="22"/>
    </w:rPr>
  </w:style>
  <w:style w:type="paragraph" w:styleId="af2">
    <w:name w:val="List Paragraph"/>
    <w:basedOn w:val="a"/>
    <w:uiPriority w:val="34"/>
    <w:qFormat/>
    <w:rsid w:val="00EB45D4"/>
    <w:pPr>
      <w:ind w:firstLineChars="200" w:firstLine="420"/>
    </w:pPr>
    <w:rPr>
      <w:rFonts w:ascii="等线" w:eastAsia="等线" w:hAnsi="等线"/>
    </w:rPr>
  </w:style>
  <w:style w:type="character" w:customStyle="1" w:styleId="font211">
    <w:name w:val="font211"/>
    <w:qFormat/>
    <w:rsid w:val="00EB45D4"/>
    <w:rPr>
      <w:rFonts w:ascii="宋体" w:eastAsia="宋体" w:hAnsi="宋体" w:cs="宋体" w:hint="eastAsia"/>
      <w:color w:val="FF0000"/>
      <w:sz w:val="24"/>
      <w:szCs w:val="24"/>
      <w:u w:val="none"/>
    </w:rPr>
  </w:style>
  <w:style w:type="paragraph" w:customStyle="1" w:styleId="10">
    <w:name w:val="列出段落1"/>
    <w:basedOn w:val="a"/>
    <w:uiPriority w:val="34"/>
    <w:qFormat/>
    <w:rsid w:val="00E61521"/>
    <w:pPr>
      <w:spacing w:after="15" w:line="600" w:lineRule="exact"/>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07CED-6901-4A50-B604-E08AF6022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36</Pages>
  <Words>2706</Words>
  <Characters>15426</Characters>
  <Application>Microsoft Office Word</Application>
  <DocSecurity>0</DocSecurity>
  <Lines>128</Lines>
  <Paragraphs>36</Paragraphs>
  <ScaleCrop>false</ScaleCrop>
  <Company>sda</Company>
  <LinksUpToDate>false</LinksUpToDate>
  <CharactersWithSpaces>18096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dc:title>
  <dc:creator>仇津海</dc:creator>
  <cp:lastModifiedBy>张旭</cp:lastModifiedBy>
  <cp:revision>8</cp:revision>
  <dcterms:created xsi:type="dcterms:W3CDTF">2022-11-04T03:49:00Z</dcterms:created>
  <dcterms:modified xsi:type="dcterms:W3CDTF">2022-11-04T07:49:00Z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BBEB5CEEAE0C4339A08083D86D1238ED</vt:lpwstr>
  </property>
</Properties>
</file>