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left"/>
        <w:rPr>
          <w:rFonts w:hint="eastAsia" w:ascii="黑体" w:hAnsi="黑体" w:eastAsia="黑体" w:cs="黑体"/>
          <w:color w:val="000000"/>
          <w:sz w:val="32"/>
          <w:szCs w:val="32"/>
          <w:lang w:val="en-US" w:eastAsia="zh-CN"/>
        </w:rPr>
      </w:pPr>
      <w:bookmarkStart w:id="0" w:name="_Toc323285326"/>
      <w:bookmarkStart w:id="1" w:name="zhengwen"/>
      <w:r>
        <w:rPr>
          <w:rFonts w:hint="eastAsia" w:ascii="黑体" w:hAnsi="黑体" w:eastAsia="黑体" w:cs="黑体"/>
          <w:color w:val="000000"/>
          <w:sz w:val="32"/>
          <w:szCs w:val="32"/>
          <w:lang w:val="en-US" w:eastAsia="zh-CN"/>
        </w:rPr>
        <w:t>附件18</w:t>
      </w:r>
    </w:p>
    <w:p>
      <w:pPr>
        <w:spacing w:line="520" w:lineRule="exact"/>
        <w:jc w:val="left"/>
        <w:rPr>
          <w:rFonts w:hint="eastAsia" w:ascii="黑体" w:hAnsi="黑体" w:eastAsia="黑体" w:cs="黑体"/>
          <w:color w:val="000000"/>
          <w:sz w:val="32"/>
          <w:szCs w:val="32"/>
          <w:lang w:val="en-US" w:eastAsia="zh-CN"/>
        </w:rPr>
      </w:pPr>
    </w:p>
    <w:p>
      <w:pPr>
        <w:spacing w:line="520" w:lineRule="exact"/>
        <w:jc w:val="center"/>
        <w:rPr>
          <w:rFonts w:eastAsia="方正小标宋简体"/>
          <w:color w:val="000000"/>
          <w:sz w:val="44"/>
          <w:szCs w:val="36"/>
        </w:rPr>
      </w:pPr>
      <w:r>
        <w:rPr>
          <w:rFonts w:eastAsia="方正小标宋简体"/>
          <w:color w:val="000000"/>
          <w:sz w:val="44"/>
          <w:szCs w:val="36"/>
        </w:rPr>
        <w:t>输尿管支架注册审查指导原则</w:t>
      </w:r>
    </w:p>
    <w:p>
      <w:pPr>
        <w:spacing w:line="520" w:lineRule="exact"/>
        <w:contextualSpacing/>
        <w:jc w:val="center"/>
        <w:rPr>
          <w:rFonts w:eastAsia="仿宋_GB2312"/>
          <w:sz w:val="32"/>
          <w:szCs w:val="32"/>
        </w:rPr>
      </w:pPr>
    </w:p>
    <w:bookmarkEnd w:id="0"/>
    <w:p>
      <w:pPr>
        <w:spacing w:line="520" w:lineRule="exact"/>
        <w:ind w:firstLine="640" w:firstLineChars="200"/>
        <w:rPr>
          <w:rFonts w:eastAsia="仿宋_GB2312"/>
          <w:sz w:val="32"/>
          <w:szCs w:val="32"/>
        </w:rPr>
      </w:pPr>
      <w:r>
        <w:rPr>
          <w:rFonts w:eastAsia="仿宋_GB2312"/>
          <w:sz w:val="32"/>
          <w:szCs w:val="32"/>
        </w:rPr>
        <w:t>本指导原则旨在指导注册申请人对输尿管支架注册申报资料的准备及撰写，同时也为技术审评部门提供参考。</w:t>
      </w:r>
    </w:p>
    <w:p>
      <w:pPr>
        <w:spacing w:line="520" w:lineRule="exact"/>
        <w:ind w:firstLine="640" w:firstLineChars="200"/>
        <w:rPr>
          <w:rFonts w:eastAsia="仿宋_GB2312"/>
          <w:sz w:val="32"/>
          <w:szCs w:val="32"/>
        </w:rPr>
      </w:pPr>
      <w:r>
        <w:rPr>
          <w:rFonts w:eastAsia="仿宋_GB2312"/>
          <w:sz w:val="32"/>
          <w:szCs w:val="32"/>
        </w:rPr>
        <w:t>本指导原则是对输尿管支架的一般要求，申请人应依据产品的具体特性确定其中内容是否适用。若不适用，需具体阐述理由及相应的科学依据，并依据产品的具体特性对注册申报资料的内容进行充实和细化。</w:t>
      </w:r>
    </w:p>
    <w:p>
      <w:pPr>
        <w:spacing w:line="520" w:lineRule="exact"/>
        <w:ind w:firstLine="640" w:firstLineChars="200"/>
        <w:rPr>
          <w:rFonts w:eastAsia="仿宋_GB2312"/>
          <w:strike/>
          <w:sz w:val="32"/>
          <w:szCs w:val="32"/>
        </w:rPr>
      </w:pPr>
      <w:r>
        <w:rPr>
          <w:rFonts w:eastAsia="仿宋_GB2312"/>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pPr>
        <w:spacing w:line="520" w:lineRule="exact"/>
        <w:ind w:firstLine="640" w:firstLineChars="200"/>
        <w:rPr>
          <w:rFonts w:eastAsia="仿宋_GB2312"/>
          <w:sz w:val="32"/>
          <w:szCs w:val="32"/>
        </w:rPr>
      </w:pPr>
      <w:r>
        <w:rPr>
          <w:rFonts w:eastAsia="仿宋_GB2312"/>
          <w:sz w:val="32"/>
          <w:szCs w:val="32"/>
        </w:rPr>
        <w:t>本指导原则是在现行法规和标准体系以及当前认知水平下制订的，随着法规和标准的不断完善，以及科学技术的不断发展，本指导原则相关内容也将进行适时的调整。</w:t>
      </w:r>
    </w:p>
    <w:p>
      <w:pPr>
        <w:spacing w:line="520" w:lineRule="exact"/>
        <w:ind w:firstLine="640" w:firstLineChars="200"/>
        <w:rPr>
          <w:rFonts w:eastAsia="黑体"/>
          <w:sz w:val="32"/>
          <w:szCs w:val="32"/>
        </w:rPr>
      </w:pPr>
      <w:r>
        <w:rPr>
          <w:rFonts w:eastAsia="黑体"/>
          <w:sz w:val="32"/>
          <w:szCs w:val="32"/>
        </w:rPr>
        <w:t>一、适用范围</w:t>
      </w:r>
    </w:p>
    <w:p>
      <w:pPr>
        <w:spacing w:line="520" w:lineRule="exact"/>
        <w:ind w:firstLine="648" w:firstLineChars="200"/>
        <w:rPr>
          <w:rFonts w:eastAsia="仿宋_GB2312"/>
          <w:sz w:val="32"/>
          <w:szCs w:val="32"/>
        </w:rPr>
      </w:pPr>
      <w:r>
        <w:rPr>
          <w:rFonts w:eastAsia="仿宋_GB2312"/>
          <w:spacing w:val="2"/>
          <w:sz w:val="32"/>
          <w:szCs w:val="32"/>
        </w:rPr>
        <w:t>本指导原则适用于《医疗器械分类目录》中分类编码为14-05-05，管理类别为Ⅱ类的输尿管支架。放置于</w:t>
      </w:r>
      <w:r>
        <w:rPr>
          <w:rFonts w:eastAsia="仿宋_GB2312"/>
          <w:sz w:val="32"/>
          <w:szCs w:val="32"/>
        </w:rPr>
        <w:t>肾盂</w:t>
      </w:r>
      <w:r>
        <w:rPr>
          <w:rFonts w:eastAsia="仿宋_GB2312"/>
          <w:spacing w:val="2"/>
          <w:sz w:val="32"/>
          <w:szCs w:val="32"/>
        </w:rPr>
        <w:t>与膀胱之间，</w:t>
      </w:r>
      <w:r>
        <w:rPr>
          <w:rFonts w:eastAsia="仿宋_GB2312"/>
          <w:sz w:val="32"/>
          <w:szCs w:val="32"/>
        </w:rPr>
        <w:t>用于对人体输尿管进行支撑和引流</w:t>
      </w:r>
      <w:r>
        <w:rPr>
          <w:rFonts w:eastAsia="仿宋_GB2312"/>
          <w:spacing w:val="2"/>
          <w:sz w:val="32"/>
          <w:szCs w:val="32"/>
        </w:rPr>
        <w:t>。体内滞留时间小于30天。</w:t>
      </w:r>
    </w:p>
    <w:p>
      <w:pPr>
        <w:tabs>
          <w:tab w:val="left" w:pos="7140"/>
        </w:tabs>
        <w:autoSpaceDE w:val="0"/>
        <w:autoSpaceDN w:val="0"/>
        <w:spacing w:line="520" w:lineRule="exact"/>
        <w:ind w:firstLine="640" w:firstLineChars="200"/>
        <w:rPr>
          <w:rFonts w:eastAsia="黑体"/>
          <w:sz w:val="32"/>
          <w:szCs w:val="32"/>
        </w:rPr>
      </w:pPr>
      <w:r>
        <w:rPr>
          <w:rFonts w:eastAsia="黑体"/>
          <w:sz w:val="32"/>
          <w:szCs w:val="32"/>
        </w:rPr>
        <w:t>二、</w:t>
      </w:r>
      <w:bookmarkStart w:id="2" w:name="_Toc323285329"/>
      <w:r>
        <w:rPr>
          <w:rFonts w:eastAsia="黑体"/>
          <w:sz w:val="32"/>
          <w:szCs w:val="32"/>
        </w:rPr>
        <w:t>注册审查要点</w:t>
      </w:r>
    </w:p>
    <w:p>
      <w:pPr>
        <w:tabs>
          <w:tab w:val="left" w:pos="7140"/>
        </w:tabs>
        <w:autoSpaceDE w:val="0"/>
        <w:autoSpaceDN w:val="0"/>
        <w:spacing w:line="520" w:lineRule="exact"/>
        <w:ind w:firstLine="640" w:firstLineChars="200"/>
        <w:rPr>
          <w:rFonts w:eastAsia="楷体_GB2312"/>
          <w:sz w:val="32"/>
          <w:szCs w:val="32"/>
        </w:rPr>
      </w:pPr>
      <w:r>
        <w:rPr>
          <w:rFonts w:eastAsia="楷体_GB2312"/>
          <w:sz w:val="32"/>
          <w:szCs w:val="32"/>
        </w:rPr>
        <w:t>（一）</w:t>
      </w:r>
      <w:bookmarkEnd w:id="2"/>
      <w:r>
        <w:rPr>
          <w:rFonts w:eastAsia="楷体_GB2312"/>
          <w:sz w:val="32"/>
          <w:szCs w:val="32"/>
        </w:rPr>
        <w:t>监管信息</w:t>
      </w:r>
    </w:p>
    <w:p>
      <w:pPr>
        <w:tabs>
          <w:tab w:val="left" w:pos="7140"/>
        </w:tabs>
        <w:autoSpaceDE w:val="0"/>
        <w:autoSpaceDN w:val="0"/>
        <w:spacing w:line="520" w:lineRule="exact"/>
        <w:ind w:firstLine="648" w:firstLineChars="200"/>
        <w:rPr>
          <w:rFonts w:eastAsia="仿宋_GB2312"/>
          <w:spacing w:val="2"/>
          <w:sz w:val="32"/>
          <w:szCs w:val="32"/>
        </w:rPr>
      </w:pPr>
      <w:r>
        <w:rPr>
          <w:rFonts w:eastAsia="仿宋_GB2312"/>
          <w:spacing w:val="2"/>
          <w:sz w:val="32"/>
          <w:szCs w:val="32"/>
        </w:rPr>
        <w:t>1.产品名称要求</w:t>
      </w:r>
    </w:p>
    <w:p>
      <w:pPr>
        <w:tabs>
          <w:tab w:val="left" w:pos="7140"/>
        </w:tabs>
        <w:autoSpaceDE w:val="0"/>
        <w:autoSpaceDN w:val="0"/>
        <w:spacing w:line="520" w:lineRule="exact"/>
        <w:ind w:firstLine="640" w:firstLineChars="200"/>
        <w:rPr>
          <w:rFonts w:eastAsia="仿宋_GB2312"/>
          <w:spacing w:val="2"/>
          <w:sz w:val="32"/>
          <w:szCs w:val="32"/>
        </w:rPr>
      </w:pPr>
      <w:r>
        <w:rPr>
          <w:rFonts w:eastAsia="仿宋_GB2312"/>
          <w:sz w:val="32"/>
          <w:szCs w:val="32"/>
        </w:rPr>
        <w:t>产</w:t>
      </w:r>
      <w:r>
        <w:rPr>
          <w:rFonts w:eastAsia="仿宋_GB2312"/>
          <w:spacing w:val="2"/>
          <w:sz w:val="32"/>
          <w:szCs w:val="32"/>
        </w:rPr>
        <w:t>品名称可采用相关国家标准、行业标准上的通用名称，或以产品组成和产品特征为依据命名。产品名称中可带有表示特征的描述性词语，例如“亲水涂层输尿管支架”、“一次性使用无菌输尿管支架”等。</w:t>
      </w:r>
    </w:p>
    <w:p>
      <w:pPr>
        <w:tabs>
          <w:tab w:val="left" w:pos="7140"/>
        </w:tabs>
        <w:autoSpaceDE w:val="0"/>
        <w:autoSpaceDN w:val="0"/>
        <w:spacing w:line="520" w:lineRule="exact"/>
        <w:ind w:firstLine="648" w:firstLineChars="200"/>
        <w:jc w:val="left"/>
        <w:rPr>
          <w:rFonts w:eastAsia="仿宋_GB2312"/>
          <w:color w:val="000000" w:themeColor="text1"/>
          <w:spacing w:val="2"/>
          <w:sz w:val="32"/>
          <w:szCs w:val="32"/>
          <w14:textFill>
            <w14:solidFill>
              <w14:schemeClr w14:val="tx1"/>
            </w14:solidFill>
          </w14:textFill>
        </w:rPr>
      </w:pPr>
      <w:r>
        <w:rPr>
          <w:rFonts w:eastAsia="仿宋_GB2312"/>
          <w:color w:val="000000" w:themeColor="text1"/>
          <w:spacing w:val="2"/>
          <w:sz w:val="32"/>
          <w:szCs w:val="32"/>
          <w14:textFill>
            <w14:solidFill>
              <w14:schemeClr w14:val="tx1"/>
            </w14:solidFill>
          </w14:textFill>
        </w:rPr>
        <w:t>2.分类编码</w:t>
      </w:r>
    </w:p>
    <w:p>
      <w:pPr>
        <w:tabs>
          <w:tab w:val="left" w:pos="7140"/>
        </w:tabs>
        <w:autoSpaceDE w:val="0"/>
        <w:autoSpaceDN w:val="0"/>
        <w:spacing w:line="520" w:lineRule="exact"/>
        <w:ind w:firstLine="640" w:firstLineChars="200"/>
        <w:jc w:val="left"/>
        <w:rPr>
          <w:rFonts w:eastAsia="仿宋_GB2312"/>
          <w:color w:val="000000" w:themeColor="text1"/>
          <w:spacing w:val="2"/>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根据《医疗器械分类目录》及有关的分类界定文件，产品管理类别为</w:t>
      </w:r>
      <w:r>
        <w:rPr>
          <w:rFonts w:eastAsia="仿宋_GB2312"/>
          <w:sz w:val="32"/>
          <w:szCs w:val="32"/>
        </w:rPr>
        <w:t>Ⅱ类</w:t>
      </w:r>
      <w:r>
        <w:rPr>
          <w:rFonts w:eastAsia="仿宋_GB2312"/>
          <w:color w:val="000000" w:themeColor="text1"/>
          <w:sz w:val="32"/>
          <w:szCs w:val="32"/>
          <w14:textFill>
            <w14:solidFill>
              <w14:schemeClr w14:val="tx1"/>
            </w14:solidFill>
          </w14:textFill>
        </w:rPr>
        <w:t>，分类编码为</w:t>
      </w:r>
      <w:r>
        <w:rPr>
          <w:rFonts w:eastAsia="仿宋_GB2312"/>
          <w:color w:val="000000" w:themeColor="text1"/>
          <w:spacing w:val="2"/>
          <w:sz w:val="32"/>
          <w:szCs w:val="32"/>
          <w14:textFill>
            <w14:solidFill>
              <w14:schemeClr w14:val="tx1"/>
            </w14:solidFill>
          </w14:textFill>
        </w:rPr>
        <w:t>14-05-05</w:t>
      </w:r>
      <w:r>
        <w:rPr>
          <w:rFonts w:eastAsia="仿宋_GB2312"/>
          <w:color w:val="000000" w:themeColor="text1"/>
          <w:sz w:val="32"/>
          <w:szCs w:val="32"/>
          <w14:textFill>
            <w14:solidFill>
              <w14:schemeClr w14:val="tx1"/>
            </w14:solidFill>
          </w14:textFill>
        </w:rPr>
        <w:t>。</w:t>
      </w:r>
    </w:p>
    <w:p>
      <w:pPr>
        <w:tabs>
          <w:tab w:val="left" w:pos="7140"/>
        </w:tabs>
        <w:autoSpaceDE w:val="0"/>
        <w:autoSpaceDN w:val="0"/>
        <w:spacing w:line="520" w:lineRule="exact"/>
        <w:ind w:firstLine="640" w:firstLineChars="200"/>
        <w:rPr>
          <w:rFonts w:eastAsia="楷体_GB2312"/>
          <w:sz w:val="32"/>
          <w:szCs w:val="32"/>
        </w:rPr>
      </w:pPr>
      <w:r>
        <w:rPr>
          <w:rFonts w:eastAsia="楷体_GB2312"/>
          <w:sz w:val="32"/>
          <w:szCs w:val="32"/>
        </w:rPr>
        <w:t>3.</w:t>
      </w:r>
      <w:r>
        <w:rPr>
          <w:rFonts w:eastAsia="仿宋_GB2312"/>
          <w:sz w:val="32"/>
          <w:szCs w:val="32"/>
        </w:rPr>
        <w:t>注册单元划分的原则和实例</w:t>
      </w:r>
    </w:p>
    <w:p>
      <w:pPr>
        <w:spacing w:line="520" w:lineRule="exact"/>
        <w:ind w:firstLine="640" w:firstLineChars="200"/>
        <w:rPr>
          <w:rFonts w:eastAsia="仿宋_GB2312"/>
          <w:sz w:val="32"/>
          <w:szCs w:val="32"/>
        </w:rPr>
      </w:pPr>
      <w:r>
        <w:rPr>
          <w:rFonts w:eastAsia="仿宋_GB2312"/>
          <w:sz w:val="32"/>
          <w:szCs w:val="32"/>
        </w:rPr>
        <w:t>医疗器械产品的注册单元原则上以技术结构、性能指标和预期用途为划分依据。不同原材料、不同技术结构产品应划分为不同注册单元。</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例如：</w:t>
      </w:r>
      <w:r>
        <w:rPr>
          <w:rFonts w:eastAsia="仿宋_GB2312"/>
          <w:spacing w:val="2"/>
          <w:sz w:val="32"/>
          <w:szCs w:val="32"/>
        </w:rPr>
        <w:t>硅橡胶材料和聚氨酯材料制成的输尿管支架应划分为不同注册单元</w:t>
      </w:r>
      <w:r>
        <w:rPr>
          <w:rFonts w:eastAsia="仿宋_GB2312"/>
          <w:sz w:val="32"/>
          <w:szCs w:val="32"/>
        </w:rPr>
        <w:t>。</w:t>
      </w:r>
    </w:p>
    <w:p>
      <w:pPr>
        <w:tabs>
          <w:tab w:val="left" w:pos="7140"/>
        </w:tabs>
        <w:autoSpaceDE w:val="0"/>
        <w:autoSpaceDN w:val="0"/>
        <w:spacing w:line="520" w:lineRule="exact"/>
        <w:ind w:left="420" w:leftChars="200"/>
        <w:rPr>
          <w:rFonts w:eastAsia="楷体_GB2312"/>
          <w:sz w:val="32"/>
          <w:szCs w:val="32"/>
        </w:rPr>
      </w:pPr>
      <w:r>
        <w:rPr>
          <w:rFonts w:eastAsia="楷体_GB2312"/>
          <w:sz w:val="32"/>
          <w:szCs w:val="32"/>
        </w:rPr>
        <w:t>（二）综述材料</w:t>
      </w:r>
    </w:p>
    <w:p>
      <w:pPr>
        <w:tabs>
          <w:tab w:val="left" w:pos="7140"/>
        </w:tabs>
        <w:autoSpaceDE w:val="0"/>
        <w:autoSpaceDN w:val="0"/>
        <w:spacing w:line="520" w:lineRule="exact"/>
        <w:ind w:firstLine="640" w:firstLineChars="200"/>
        <w:rPr>
          <w:rFonts w:eastAsia="楷体_GB2312"/>
          <w:sz w:val="32"/>
          <w:szCs w:val="32"/>
        </w:rPr>
      </w:pPr>
      <w:r>
        <w:rPr>
          <w:rFonts w:eastAsia="楷体_GB2312"/>
          <w:sz w:val="32"/>
          <w:szCs w:val="32"/>
        </w:rPr>
        <w:t>1.</w:t>
      </w:r>
      <w:r>
        <w:rPr>
          <w:rFonts w:eastAsia="仿宋_GB2312"/>
          <w:sz w:val="32"/>
          <w:szCs w:val="32"/>
        </w:rPr>
        <w:t>产品的结构及组成</w:t>
      </w:r>
    </w:p>
    <w:p>
      <w:pPr>
        <w:tabs>
          <w:tab w:val="left" w:pos="7140"/>
        </w:tabs>
        <w:autoSpaceDE w:val="0"/>
        <w:autoSpaceDN w:val="0"/>
        <w:spacing w:line="520" w:lineRule="exact"/>
        <w:ind w:firstLine="640" w:firstLineChars="200"/>
        <w:rPr>
          <w:rFonts w:eastAsia="仿宋_GB2312"/>
          <w:spacing w:val="2"/>
          <w:sz w:val="32"/>
          <w:szCs w:val="32"/>
        </w:rPr>
      </w:pPr>
      <w:r>
        <w:rPr>
          <w:rFonts w:eastAsia="仿宋_GB2312"/>
          <w:sz w:val="32"/>
          <w:szCs w:val="32"/>
        </w:rPr>
        <w:t>输尿管支架</w:t>
      </w:r>
      <w:r>
        <w:rPr>
          <w:rFonts w:eastAsia="仿宋_GB2312"/>
          <w:spacing w:val="2"/>
          <w:sz w:val="32"/>
          <w:szCs w:val="32"/>
        </w:rPr>
        <w:t>通常由硅橡胶、聚氨酯或其他聚合物制造，单端或双端有环状弯曲，可包含推送器（管）、矫直器（管）、导丝等配件，也可含有缝线、涂层、显影材料等结构</w:t>
      </w:r>
      <w:r>
        <w:rPr>
          <w:rFonts w:eastAsia="仿宋_GB2312"/>
          <w:sz w:val="32"/>
          <w:szCs w:val="32"/>
        </w:rPr>
        <w:t>。</w:t>
      </w:r>
      <w:r>
        <w:rPr>
          <w:rFonts w:eastAsia="仿宋_GB2312"/>
          <w:spacing w:val="2"/>
          <w:sz w:val="32"/>
          <w:szCs w:val="32"/>
        </w:rPr>
        <w:t>输尿管支架可按形状（单端弯曲或双端弯曲）、长度、管径等不同分为若干型号与规格，以无菌形式提供。</w:t>
      </w:r>
    </w:p>
    <w:p>
      <w:pPr>
        <w:spacing w:line="520" w:lineRule="exact"/>
        <w:ind w:firstLine="640" w:firstLineChars="200"/>
        <w:jc w:val="left"/>
        <w:rPr>
          <w:rFonts w:eastAsia="仿宋_GB2312"/>
          <w:color w:val="000000"/>
          <w:sz w:val="32"/>
          <w:szCs w:val="32"/>
        </w:rPr>
      </w:pPr>
      <w:r>
        <w:rPr>
          <w:rFonts w:eastAsia="仿宋_GB2312"/>
          <w:color w:val="000000"/>
          <w:sz w:val="32"/>
          <w:szCs w:val="32"/>
        </w:rPr>
        <w:t>2.器械及操作原理描述</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2.1产品外形结构</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常见产品外形结构图见图1、图2。</w:t>
      </w:r>
    </w:p>
    <w:p>
      <w:pPr>
        <w:tabs>
          <w:tab w:val="left" w:pos="7140"/>
        </w:tabs>
        <w:autoSpaceDE w:val="0"/>
        <w:autoSpaceDN w:val="0"/>
        <w:spacing w:line="520" w:lineRule="exact"/>
        <w:ind w:firstLine="640" w:firstLineChars="200"/>
        <w:jc w:val="center"/>
        <w:rPr>
          <w:rFonts w:eastAsia="仿宋_GB2312"/>
          <w:sz w:val="32"/>
          <w:szCs w:val="32"/>
        </w:rPr>
      </w:pPr>
    </w:p>
    <w:p>
      <w:pPr>
        <w:tabs>
          <w:tab w:val="left" w:pos="7140"/>
        </w:tabs>
        <w:autoSpaceDE w:val="0"/>
        <w:autoSpaceDN w:val="0"/>
        <w:spacing w:line="520" w:lineRule="exact"/>
        <w:jc w:val="center"/>
        <w:rPr>
          <w:rFonts w:eastAsia="黑体"/>
          <w:sz w:val="28"/>
          <w:szCs w:val="28"/>
        </w:rPr>
      </w:pPr>
      <w:r>
        <w:rPr>
          <w:rFonts w:eastAsia="仿宋_GB2312"/>
          <w:sz w:val="32"/>
          <w:szCs w:val="32"/>
        </w:rPr>
        <mc:AlternateContent>
          <mc:Choice Requires="wpg">
            <w:drawing>
              <wp:anchor distT="0" distB="0" distL="114300" distR="114300" simplePos="0" relativeHeight="251661312" behindDoc="0" locked="0" layoutInCell="1" allowOverlap="1">
                <wp:simplePos x="0" y="0"/>
                <wp:positionH relativeFrom="margin">
                  <wp:posOffset>379095</wp:posOffset>
                </wp:positionH>
                <wp:positionV relativeFrom="paragraph">
                  <wp:posOffset>67310</wp:posOffset>
                </wp:positionV>
                <wp:extent cx="4805680" cy="1786255"/>
                <wp:effectExtent l="0" t="0" r="0" b="0"/>
                <wp:wrapTopAndBottom/>
                <wp:docPr id="12" name="组合 6"/>
                <wp:cNvGraphicFramePr/>
                <a:graphic xmlns:a="http://schemas.openxmlformats.org/drawingml/2006/main">
                  <a:graphicData uri="http://schemas.microsoft.com/office/word/2010/wordprocessingGroup">
                    <wpg:wgp>
                      <wpg:cNvGrpSpPr/>
                      <wpg:grpSpPr>
                        <a:xfrm>
                          <a:off x="0" y="0"/>
                          <a:ext cx="4805680" cy="1786255"/>
                          <a:chOff x="2010" y="2084"/>
                          <a:chExt cx="7568" cy="2813"/>
                        </a:xfrm>
                        <a:effectLst/>
                      </wpg:grpSpPr>
                      <pic:pic xmlns:pic="http://schemas.openxmlformats.org/drawingml/2006/picture">
                        <pic:nvPicPr>
                          <pic:cNvPr id="13" name="Picture 3" descr="双尾"/>
                          <pic:cNvPicPr>
                            <a:picLocks noChangeAspect="1" noChangeArrowheads="1"/>
                          </pic:cNvPicPr>
                        </pic:nvPicPr>
                        <pic:blipFill>
                          <a:blip r:embed="rId5">
                            <a:extLst>
                              <a:ext uri="{28A0092B-C50C-407E-A947-70E740481C1C}">
                                <a14:useLocalDpi xmlns:a14="http://schemas.microsoft.com/office/drawing/2010/main" val="0"/>
                              </a:ext>
                            </a:extLst>
                          </a:blip>
                          <a:srcRect l="14398"/>
                          <a:stretch>
                            <a:fillRect/>
                          </a:stretch>
                        </pic:blipFill>
                        <pic:spPr>
                          <a:xfrm>
                            <a:off x="2010" y="2084"/>
                            <a:ext cx="7568" cy="2813"/>
                          </a:xfrm>
                          <a:prstGeom prst="rect">
                            <a:avLst/>
                          </a:prstGeom>
                          <a:noFill/>
                          <a:ln>
                            <a:noFill/>
                          </a:ln>
                          <a:effectLst/>
                        </pic:spPr>
                      </pic:pic>
                      <wps:wsp>
                        <wps:cNvPr id="14" name="文本框 2"/>
                        <wps:cNvSpPr txBox="1">
                          <a:spLocks noChangeArrowheads="1"/>
                        </wps:cNvSpPr>
                        <wps:spPr bwMode="auto">
                          <a:xfrm>
                            <a:off x="6273" y="3784"/>
                            <a:ext cx="1541" cy="449"/>
                          </a:xfrm>
                          <a:prstGeom prst="rect">
                            <a:avLst/>
                          </a:prstGeom>
                          <a:noFill/>
                          <a:ln>
                            <a:noFill/>
                          </a:ln>
                          <a:effectLst/>
                        </wps:spPr>
                        <wps:txbx>
                          <w:txbxContent>
                            <w:p>
                              <w:pPr>
                                <w:rPr>
                                  <w:rFonts w:ascii="仿宋_GB2312" w:eastAsia="仿宋_GB2312"/>
                                  <w:sz w:val="24"/>
                                </w:rPr>
                              </w:pPr>
                              <w:r>
                                <w:rPr>
                                  <w:rFonts w:hint="eastAsia" w:ascii="仿宋_GB2312" w:eastAsia="仿宋_GB2312"/>
                                  <w:sz w:val="24"/>
                                </w:rPr>
                                <w:t>推送器（管）</w:t>
                              </w:r>
                            </w:p>
                          </w:txbxContent>
                        </wps:txbx>
                        <wps:bodyPr rot="0" vert="horz" wrap="square" lIns="91440" tIns="45720" rIns="91440" bIns="45720" anchor="t" anchorCtr="0" upright="1">
                          <a:noAutofit/>
                        </wps:bodyPr>
                      </wps:wsp>
                      <wps:wsp>
                        <wps:cNvPr id="15" name="文本框 2"/>
                        <wps:cNvSpPr txBox="1">
                          <a:spLocks noChangeArrowheads="1"/>
                        </wps:cNvSpPr>
                        <wps:spPr bwMode="auto">
                          <a:xfrm>
                            <a:off x="3948" y="2277"/>
                            <a:ext cx="2077" cy="449"/>
                          </a:xfrm>
                          <a:prstGeom prst="rect">
                            <a:avLst/>
                          </a:prstGeom>
                          <a:noFill/>
                          <a:ln>
                            <a:noFill/>
                          </a:ln>
                          <a:effectLst/>
                        </wps:spPr>
                        <wps:txbx>
                          <w:txbxContent>
                            <w:p>
                              <w:pPr>
                                <w:rPr>
                                  <w:rFonts w:ascii="仿宋_GB2312" w:eastAsia="仿宋_GB2312"/>
                                  <w:sz w:val="24"/>
                                </w:rPr>
                              </w:pPr>
                              <w:r>
                                <w:rPr>
                                  <w:rFonts w:hint="eastAsia" w:ascii="仿宋_GB2312" w:eastAsia="仿宋_GB2312"/>
                                  <w:sz w:val="24"/>
                                </w:rPr>
                                <w:t>输尿管支架管身</w:t>
                              </w:r>
                            </w:p>
                          </w:txbxContent>
                        </wps:txbx>
                        <wps:bodyPr rot="0" vert="horz" wrap="square" lIns="91440" tIns="45720" rIns="91440" bIns="45720" anchor="t" anchorCtr="0" upright="1">
                          <a:noAutofit/>
                        </wps:bodyPr>
                      </wps:wsp>
                      <wps:wsp>
                        <wps:cNvPr id="16" name="文本框 2"/>
                        <wps:cNvSpPr txBox="1">
                          <a:spLocks noChangeArrowheads="1"/>
                        </wps:cNvSpPr>
                        <wps:spPr bwMode="auto">
                          <a:xfrm>
                            <a:off x="4701" y="2829"/>
                            <a:ext cx="1541" cy="449"/>
                          </a:xfrm>
                          <a:prstGeom prst="rect">
                            <a:avLst/>
                          </a:prstGeom>
                          <a:noFill/>
                          <a:ln>
                            <a:noFill/>
                          </a:ln>
                          <a:effectLst/>
                        </wps:spPr>
                        <wps:txbx>
                          <w:txbxContent>
                            <w:p>
                              <w:pPr>
                                <w:jc w:val="center"/>
                                <w:rPr>
                                  <w:rFonts w:ascii="仿宋_GB2312" w:eastAsia="仿宋_GB2312"/>
                                  <w:sz w:val="24"/>
                                </w:rPr>
                              </w:pPr>
                              <w:r>
                                <w:rPr>
                                  <w:rFonts w:hint="eastAsia" w:ascii="仿宋_GB2312" w:eastAsia="仿宋_GB2312"/>
                                  <w:sz w:val="24"/>
                                </w:rPr>
                                <w:t>矫直器（管）</w:t>
                              </w:r>
                            </w:p>
                          </w:txbxContent>
                        </wps:txbx>
                        <wps:bodyPr rot="0" vert="horz" wrap="square" lIns="91440" tIns="45720" rIns="91440" bIns="45720" anchor="t" anchorCtr="0" upright="1">
                          <a:noAutofit/>
                        </wps:bodyPr>
                      </wps:wsp>
                    </wpg:wgp>
                  </a:graphicData>
                </a:graphic>
              </wp:anchor>
            </w:drawing>
          </mc:Choice>
          <mc:Fallback>
            <w:pict>
              <v:group id="组合 6" o:spid="_x0000_s1026" o:spt="203" style="position:absolute;left:0pt;margin-left:29.85pt;margin-top:5.3pt;height:140.65pt;width:378.4pt;mso-position-horizontal-relative:margin;mso-wrap-distance-bottom:0pt;mso-wrap-distance-top:0pt;z-index:251661312;mso-width-relative:page;mso-height-relative:page;" coordorigin="2010,2084" coordsize="7568,2813" o:gfxdata="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Q3+P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R3+P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1N/j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2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">
                <o:lock v:ext="edit" aspectratio="f"/>
                <v:shape id="Picture 3" o:spid="_x0000_s1026" o:spt="75" alt="双尾" type="#_x0000_t75" style="position:absolute;left:2010;top:2084;height:2813;width:7568;" filled="f" o:preferrelative="t" stroked="f" coordsize="21600,21600" o:gfxdata="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vu28AAAA&#10;2wAAAA8AAAAAAAAAAQAgAAAAIgAAAGRycy9kb3ducmV2LnhtbFBLAQIUABQAAAAIAIdO4kAzLwWe&#10;OwAAADkAAAAQAAAAAAAAAAEAIAAAAAsBAABkcnMvc2hhcGV4bWwueG1sUEsFBgAAAAAGAAYAWwEA&#10;ALUDAAAAAA==&#10;">
                  <v:fill on="f" focussize="0,0"/>
                  <v:stroke on="f"/>
                  <v:imagedata r:id="rId5" cropleft="9436f" o:title=""/>
                  <o:lock v:ext="edit" aspectratio="t"/>
                </v:shape>
                <v:shape id="文本框 2" o:spid="_x0000_s1026" o:spt="202" type="#_x0000_t202" style="position:absolute;left:6273;top:3784;height:449;width:1541;" filled="f" stroked="f" coordsize="21600,21600" o:gfxdata="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IgPW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ascii="仿宋_GB2312" w:eastAsia="仿宋_GB2312"/>
                            <w:sz w:val="24"/>
                          </w:rPr>
                        </w:pPr>
                        <w:r>
                          <w:rPr>
                            <w:rFonts w:hint="eastAsia" w:ascii="仿宋_GB2312" w:eastAsia="仿宋_GB2312"/>
                            <w:sz w:val="24"/>
                          </w:rPr>
                          <w:t>推送器（管）</w:t>
                        </w:r>
                      </w:p>
                    </w:txbxContent>
                  </v:textbox>
                </v:shape>
                <v:shape id="文本框 2" o:spid="_x0000_s1026" o:spt="202" type="#_x0000_t202" style="position:absolute;left:3948;top:2277;height:449;width:2077;"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ascii="仿宋_GB2312" w:eastAsia="仿宋_GB2312"/>
                            <w:sz w:val="24"/>
                          </w:rPr>
                        </w:pPr>
                        <w:r>
                          <w:rPr>
                            <w:rFonts w:hint="eastAsia" w:ascii="仿宋_GB2312" w:eastAsia="仿宋_GB2312"/>
                            <w:sz w:val="24"/>
                          </w:rPr>
                          <w:t>输尿管支架管身</w:t>
                        </w:r>
                      </w:p>
                    </w:txbxContent>
                  </v:textbox>
                </v:shape>
                <v:shape id="文本框 2" o:spid="_x0000_s1026" o:spt="202" type="#_x0000_t202" style="position:absolute;left:4701;top:2829;height:449;width:1541;"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jc w:val="center"/>
                          <w:rPr>
                            <w:rFonts w:ascii="仿宋_GB2312" w:eastAsia="仿宋_GB2312"/>
                            <w:sz w:val="24"/>
                          </w:rPr>
                        </w:pPr>
                        <w:r>
                          <w:rPr>
                            <w:rFonts w:hint="eastAsia" w:ascii="仿宋_GB2312" w:eastAsia="仿宋_GB2312"/>
                            <w:sz w:val="24"/>
                          </w:rPr>
                          <w:t>矫直器（管）</w:t>
                        </w:r>
                      </w:p>
                    </w:txbxContent>
                  </v:textbox>
                </v:shape>
                <w10:wrap type="topAndBottom"/>
              </v:group>
            </w:pict>
          </mc:Fallback>
        </mc:AlternateContent>
      </w:r>
      <w:r>
        <w:rPr>
          <w:rFonts w:eastAsia="黑体"/>
          <w:sz w:val="28"/>
          <w:szCs w:val="28"/>
        </w:rPr>
        <w:t>图1 双端弯曲输尿管支架结构示意图</w:t>
      </w:r>
    </w:p>
    <w:p>
      <w:pPr>
        <w:tabs>
          <w:tab w:val="left" w:pos="7140"/>
        </w:tabs>
        <w:autoSpaceDE w:val="0"/>
        <w:autoSpaceDN w:val="0"/>
        <w:spacing w:line="520" w:lineRule="exact"/>
        <w:ind w:firstLine="640" w:firstLineChars="200"/>
        <w:jc w:val="center"/>
        <w:rPr>
          <w:rFonts w:eastAsia="仿宋_GB2312"/>
          <w:sz w:val="32"/>
          <w:szCs w:val="32"/>
        </w:rPr>
      </w:pPr>
    </w:p>
    <w:p>
      <w:pPr>
        <w:tabs>
          <w:tab w:val="left" w:pos="7140"/>
        </w:tabs>
        <w:autoSpaceDE w:val="0"/>
        <w:autoSpaceDN w:val="0"/>
        <w:spacing w:line="520" w:lineRule="exact"/>
        <w:ind w:firstLine="640" w:firstLineChars="200"/>
        <w:jc w:val="center"/>
        <w:rPr>
          <w:rFonts w:eastAsia="黑体"/>
          <w:sz w:val="28"/>
          <w:szCs w:val="28"/>
        </w:rPr>
      </w:pPr>
      <w:r>
        <w:rPr>
          <w:rFonts w:eastAsia="仿宋_GB2312"/>
          <w:sz w:val="32"/>
          <w:szCs w:val="32"/>
        </w:rPr>
        <mc:AlternateContent>
          <mc:Choice Requires="wpg">
            <w:drawing>
              <wp:anchor distT="0" distB="0" distL="114300" distR="114300" simplePos="0" relativeHeight="251662336" behindDoc="0" locked="0" layoutInCell="1" allowOverlap="1">
                <wp:simplePos x="0" y="0"/>
                <wp:positionH relativeFrom="column">
                  <wp:posOffset>339090</wp:posOffset>
                </wp:positionH>
                <wp:positionV relativeFrom="paragraph">
                  <wp:posOffset>102235</wp:posOffset>
                </wp:positionV>
                <wp:extent cx="5220335" cy="1739265"/>
                <wp:effectExtent l="0" t="0" r="0" b="0"/>
                <wp:wrapTopAndBottom/>
                <wp:docPr id="7" name="组合 1"/>
                <wp:cNvGraphicFramePr/>
                <a:graphic xmlns:a="http://schemas.openxmlformats.org/drawingml/2006/main">
                  <a:graphicData uri="http://schemas.microsoft.com/office/word/2010/wordprocessingGroup">
                    <wpg:wgp>
                      <wpg:cNvGrpSpPr/>
                      <wpg:grpSpPr>
                        <a:xfrm>
                          <a:off x="0" y="0"/>
                          <a:ext cx="5220335" cy="1739265"/>
                          <a:chOff x="2227" y="5744"/>
                          <a:chExt cx="8221" cy="2739"/>
                        </a:xfrm>
                      </wpg:grpSpPr>
                      <pic:pic xmlns:pic="http://schemas.openxmlformats.org/drawingml/2006/picture">
                        <pic:nvPicPr>
                          <pic:cNvPr id="8" name="Picture 8" descr="单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2227" y="5821"/>
                            <a:ext cx="8221" cy="2662"/>
                          </a:xfrm>
                          <a:prstGeom prst="rect">
                            <a:avLst/>
                          </a:prstGeom>
                          <a:noFill/>
                        </pic:spPr>
                      </pic:pic>
                      <wps:wsp>
                        <wps:cNvPr id="9" name="文本框 2"/>
                        <wps:cNvSpPr txBox="1">
                          <a:spLocks noChangeArrowheads="1"/>
                        </wps:cNvSpPr>
                        <wps:spPr bwMode="auto">
                          <a:xfrm>
                            <a:off x="4365" y="5744"/>
                            <a:ext cx="2077" cy="449"/>
                          </a:xfrm>
                          <a:prstGeom prst="rect">
                            <a:avLst/>
                          </a:prstGeom>
                          <a:noFill/>
                          <a:ln>
                            <a:noFill/>
                          </a:ln>
                        </wps:spPr>
                        <wps:txbx>
                          <w:txbxContent>
                            <w:p>
                              <w:pPr>
                                <w:rPr>
                                  <w:rFonts w:ascii="仿宋_GB2312" w:eastAsia="仿宋_GB2312"/>
                                  <w:sz w:val="24"/>
                                </w:rPr>
                              </w:pPr>
                              <w:r>
                                <w:rPr>
                                  <w:rFonts w:hint="eastAsia" w:ascii="仿宋_GB2312" w:eastAsia="仿宋_GB2312"/>
                                  <w:sz w:val="24"/>
                                </w:rPr>
                                <w:t>输尿管支架管身</w:t>
                              </w:r>
                            </w:p>
                          </w:txbxContent>
                        </wps:txbx>
                        <wps:bodyPr rot="0" vert="horz" wrap="square" lIns="91440" tIns="45720" rIns="91440" bIns="45720" anchor="t" anchorCtr="0" upright="1">
                          <a:noAutofit/>
                        </wps:bodyPr>
                      </wps:wsp>
                      <wps:wsp>
                        <wps:cNvPr id="10" name="文本框 2"/>
                        <wps:cNvSpPr txBox="1">
                          <a:spLocks noChangeArrowheads="1"/>
                        </wps:cNvSpPr>
                        <wps:spPr bwMode="auto">
                          <a:xfrm>
                            <a:off x="5153" y="6313"/>
                            <a:ext cx="1541" cy="449"/>
                          </a:xfrm>
                          <a:prstGeom prst="rect">
                            <a:avLst/>
                          </a:prstGeom>
                          <a:noFill/>
                          <a:ln>
                            <a:noFill/>
                          </a:ln>
                        </wps:spPr>
                        <wps:txbx>
                          <w:txbxContent>
                            <w:p>
                              <w:pPr>
                                <w:rPr>
                                  <w:rFonts w:ascii="仿宋_GB2312" w:eastAsia="仿宋_GB2312"/>
                                  <w:sz w:val="24"/>
                                </w:rPr>
                              </w:pPr>
                              <w:r>
                                <w:rPr>
                                  <w:rFonts w:hint="eastAsia" w:ascii="仿宋_GB2312" w:eastAsia="仿宋_GB2312"/>
                                  <w:sz w:val="24"/>
                                </w:rPr>
                                <w:t>矫直器（管）</w:t>
                              </w:r>
                            </w:p>
                          </w:txbxContent>
                        </wps:txbx>
                        <wps:bodyPr rot="0" vert="horz" wrap="square" lIns="91440" tIns="45720" rIns="91440" bIns="45720" anchor="t" anchorCtr="0" upright="1">
                          <a:noAutofit/>
                        </wps:bodyPr>
                      </wps:wsp>
                      <wps:wsp>
                        <wps:cNvPr id="11" name="文本框 2"/>
                        <wps:cNvSpPr txBox="1">
                          <a:spLocks noChangeArrowheads="1"/>
                        </wps:cNvSpPr>
                        <wps:spPr bwMode="auto">
                          <a:xfrm>
                            <a:off x="5584" y="7284"/>
                            <a:ext cx="1541" cy="449"/>
                          </a:xfrm>
                          <a:prstGeom prst="rect">
                            <a:avLst/>
                          </a:prstGeom>
                          <a:noFill/>
                          <a:ln>
                            <a:noFill/>
                          </a:ln>
                        </wps:spPr>
                        <wps:txbx>
                          <w:txbxContent>
                            <w:p>
                              <w:pPr>
                                <w:rPr>
                                  <w:rFonts w:ascii="仿宋_GB2312" w:eastAsia="仿宋_GB2312"/>
                                  <w:sz w:val="24"/>
                                </w:rPr>
                              </w:pPr>
                              <w:r>
                                <w:rPr>
                                  <w:rFonts w:hint="eastAsia" w:ascii="仿宋_GB2312" w:eastAsia="仿宋_GB2312"/>
                                  <w:sz w:val="24"/>
                                </w:rPr>
                                <w:t>推送器（管）</w:t>
                              </w:r>
                            </w:p>
                          </w:txbxContent>
                        </wps:txbx>
                        <wps:bodyPr rot="0" vert="horz" wrap="square" lIns="91440" tIns="45720" rIns="91440" bIns="45720" anchor="t" anchorCtr="0" upright="1">
                          <a:noAutofit/>
                        </wps:bodyPr>
                      </wps:wsp>
                    </wpg:wgp>
                  </a:graphicData>
                </a:graphic>
              </wp:anchor>
            </w:drawing>
          </mc:Choice>
          <mc:Fallback>
            <w:pict>
              <v:group id="组合 1" o:spid="_x0000_s1026" o:spt="203" style="position:absolute;left:0pt;margin-left:26.7pt;margin-top:8.05pt;height:136.95pt;width:411.05pt;mso-wrap-distance-bottom:0pt;mso-wrap-distance-top:0pt;z-index:251662336;mso-width-relative:page;mso-height-relative:page;" coordorigin="2227,5744" coordsize="8221,2739" o:gfxdata="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">
                <o:lock v:ext="edit" aspectratio="f"/>
                <v:shape id="Picture 8" o:spid="_x0000_s1026" o:spt="75" alt="单尾" type="#_x0000_t75" style="position:absolute;left:2227;top:5821;height:2662;width:8221;" filled="f" o:preferrelative="t" stroked="f" coordsize="21600,21600" o:gfxdata="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xqwQC5AAAA2gAA&#10;AA8AAAAAAAAAAQAgAAAAIgAAAGRycy9kb3ducmV2LnhtbFBLAQIUABQAAAAIAIdO4kAzLwWeOwAA&#10;ADkAAAAQAAAAAAAAAAEAIAAAAAgBAABkcnMvc2hhcGV4bWwueG1sUEsFBgAAAAAGAAYAWwEAALID&#10;AAAAAA==&#10;">
                  <v:fill on="f" focussize="0,0"/>
                  <v:stroke on="f"/>
                  <v:imagedata r:id="rId6" o:title=""/>
                  <o:lock v:ext="edit" aspectratio="t"/>
                </v:shape>
                <v:shape id="文本框 2" o:spid="_x0000_s1026" o:spt="202" type="#_x0000_t202" style="position:absolute;left:4365;top:5744;height:449;width:2077;"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ascii="仿宋_GB2312" w:eastAsia="仿宋_GB2312"/>
                            <w:sz w:val="24"/>
                          </w:rPr>
                        </w:pPr>
                        <w:r>
                          <w:rPr>
                            <w:rFonts w:hint="eastAsia" w:ascii="仿宋_GB2312" w:eastAsia="仿宋_GB2312"/>
                            <w:sz w:val="24"/>
                          </w:rPr>
                          <w:t>输尿管支架管身</w:t>
                        </w:r>
                      </w:p>
                    </w:txbxContent>
                  </v:textbox>
                </v:shape>
                <v:shape id="文本框 2" o:spid="_x0000_s1026" o:spt="202" type="#_x0000_t202" style="position:absolute;left:5153;top:6313;height:449;width:1541;" filled="f" stroked="f" coordsize="21600,21600" o:gfxdata="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4b2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仿宋_GB2312" w:eastAsia="仿宋_GB2312"/>
                            <w:sz w:val="24"/>
                          </w:rPr>
                        </w:pPr>
                        <w:r>
                          <w:rPr>
                            <w:rFonts w:hint="eastAsia" w:ascii="仿宋_GB2312" w:eastAsia="仿宋_GB2312"/>
                            <w:sz w:val="24"/>
                          </w:rPr>
                          <w:t>矫直器（管）</w:t>
                        </w:r>
                      </w:p>
                    </w:txbxContent>
                  </v:textbox>
                </v:shape>
                <v:shape id="文本框 2" o:spid="_x0000_s1026" o:spt="202" type="#_x0000_t202" style="position:absolute;left:5584;top:7284;height:449;width:1541;"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ascii="仿宋_GB2312" w:eastAsia="仿宋_GB2312"/>
                            <w:sz w:val="24"/>
                          </w:rPr>
                        </w:pPr>
                        <w:r>
                          <w:rPr>
                            <w:rFonts w:hint="eastAsia" w:ascii="仿宋_GB2312" w:eastAsia="仿宋_GB2312"/>
                            <w:sz w:val="24"/>
                          </w:rPr>
                          <w:t>推送器（管）</w:t>
                        </w:r>
                      </w:p>
                    </w:txbxContent>
                  </v:textbox>
                </v:shape>
                <w10:wrap type="topAndBottom"/>
              </v:group>
            </w:pict>
          </mc:Fallback>
        </mc:AlternateContent>
      </w:r>
      <w:r>
        <mc:AlternateContent>
          <mc:Choice Requires="wpg">
            <w:drawing>
              <wp:anchor distT="0" distB="0" distL="114300" distR="114300" simplePos="0" relativeHeight="251660288" behindDoc="0" locked="0" layoutInCell="1" allowOverlap="1">
                <wp:simplePos x="0" y="0"/>
                <wp:positionH relativeFrom="column">
                  <wp:posOffset>280670</wp:posOffset>
                </wp:positionH>
                <wp:positionV relativeFrom="paragraph">
                  <wp:posOffset>102235</wp:posOffset>
                </wp:positionV>
                <wp:extent cx="5220335" cy="1739265"/>
                <wp:effectExtent l="0" t="0" r="0" b="0"/>
                <wp:wrapNone/>
                <wp:docPr id="2" name="组合 1"/>
                <wp:cNvGraphicFramePr/>
                <a:graphic xmlns:a="http://schemas.openxmlformats.org/drawingml/2006/main">
                  <a:graphicData uri="http://schemas.microsoft.com/office/word/2010/wordprocessingGroup">
                    <wpg:wgp>
                      <wpg:cNvGrpSpPr/>
                      <wpg:grpSpPr>
                        <a:xfrm>
                          <a:off x="0" y="0"/>
                          <a:ext cx="5220335" cy="1739265"/>
                          <a:chOff x="2227" y="5744"/>
                          <a:chExt cx="8221" cy="2739"/>
                        </a:xfrm>
                        <a:effectLst/>
                      </wpg:grpSpPr>
                      <pic:pic xmlns:pic="http://schemas.openxmlformats.org/drawingml/2006/picture">
                        <pic:nvPicPr>
                          <pic:cNvPr id="3" name="Picture 8" descr="单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2227" y="5821"/>
                            <a:ext cx="8221" cy="2662"/>
                          </a:xfrm>
                          <a:prstGeom prst="rect">
                            <a:avLst/>
                          </a:prstGeom>
                          <a:noFill/>
                          <a:ln>
                            <a:noFill/>
                          </a:ln>
                          <a:effectLst/>
                        </pic:spPr>
                      </pic:pic>
                      <wps:wsp>
                        <wps:cNvPr id="4" name="文本框 2"/>
                        <wps:cNvSpPr txBox="1">
                          <a:spLocks noChangeArrowheads="1"/>
                        </wps:cNvSpPr>
                        <wps:spPr bwMode="auto">
                          <a:xfrm>
                            <a:off x="4365" y="5744"/>
                            <a:ext cx="2077" cy="449"/>
                          </a:xfrm>
                          <a:prstGeom prst="rect">
                            <a:avLst/>
                          </a:prstGeom>
                          <a:noFill/>
                          <a:ln>
                            <a:noFill/>
                          </a:ln>
                          <a:effectLst/>
                        </wps:spPr>
                        <wps:txbx>
                          <w:txbxContent>
                            <w:p>
                              <w:pPr>
                                <w:rPr>
                                  <w:rFonts w:ascii="仿宋_GB2312" w:eastAsia="仿宋_GB2312"/>
                                  <w:sz w:val="24"/>
                                </w:rPr>
                              </w:pPr>
                              <w:r>
                                <w:rPr>
                                  <w:rFonts w:hint="eastAsia" w:ascii="仿宋_GB2312" w:eastAsia="仿宋_GB2312"/>
                                  <w:sz w:val="24"/>
                                </w:rPr>
                                <w:t>输尿管支架管身</w:t>
                              </w:r>
                            </w:p>
                          </w:txbxContent>
                        </wps:txbx>
                        <wps:bodyPr rot="0" vert="horz" wrap="square" lIns="91440" tIns="45720" rIns="91440" bIns="45720" anchor="t" anchorCtr="0" upright="1">
                          <a:noAutofit/>
                        </wps:bodyPr>
                      </wps:wsp>
                      <wps:wsp>
                        <wps:cNvPr id="5" name="文本框 2"/>
                        <wps:cNvSpPr txBox="1">
                          <a:spLocks noChangeArrowheads="1"/>
                        </wps:cNvSpPr>
                        <wps:spPr bwMode="auto">
                          <a:xfrm>
                            <a:off x="5153" y="6313"/>
                            <a:ext cx="1541" cy="449"/>
                          </a:xfrm>
                          <a:prstGeom prst="rect">
                            <a:avLst/>
                          </a:prstGeom>
                          <a:noFill/>
                          <a:ln>
                            <a:noFill/>
                          </a:ln>
                          <a:effectLst/>
                        </wps:spPr>
                        <wps:txbx>
                          <w:txbxContent>
                            <w:p>
                              <w:pPr>
                                <w:rPr>
                                  <w:rFonts w:ascii="仿宋_GB2312" w:eastAsia="仿宋_GB2312"/>
                                  <w:sz w:val="24"/>
                                </w:rPr>
                              </w:pPr>
                              <w:r>
                                <w:rPr>
                                  <w:rFonts w:hint="eastAsia" w:ascii="仿宋_GB2312" w:eastAsia="仿宋_GB2312"/>
                                  <w:sz w:val="24"/>
                                </w:rPr>
                                <w:t>矫直器（管）</w:t>
                              </w:r>
                            </w:p>
                          </w:txbxContent>
                        </wps:txbx>
                        <wps:bodyPr rot="0" vert="horz" wrap="square" lIns="91440" tIns="45720" rIns="91440" bIns="45720" anchor="t" anchorCtr="0" upright="1">
                          <a:noAutofit/>
                        </wps:bodyPr>
                      </wps:wsp>
                      <wps:wsp>
                        <wps:cNvPr id="6" name="文本框 2"/>
                        <wps:cNvSpPr txBox="1">
                          <a:spLocks noChangeArrowheads="1"/>
                        </wps:cNvSpPr>
                        <wps:spPr bwMode="auto">
                          <a:xfrm>
                            <a:off x="5584" y="7284"/>
                            <a:ext cx="1541" cy="449"/>
                          </a:xfrm>
                          <a:prstGeom prst="rect">
                            <a:avLst/>
                          </a:prstGeom>
                          <a:noFill/>
                          <a:ln>
                            <a:noFill/>
                          </a:ln>
                          <a:effectLst/>
                        </wps:spPr>
                        <wps:txbx>
                          <w:txbxContent>
                            <w:p>
                              <w:pPr>
                                <w:rPr>
                                  <w:rFonts w:ascii="仿宋_GB2312" w:eastAsia="仿宋_GB2312"/>
                                  <w:sz w:val="24"/>
                                </w:rPr>
                              </w:pPr>
                              <w:r>
                                <w:rPr>
                                  <w:rFonts w:hint="eastAsia" w:ascii="仿宋_GB2312" w:eastAsia="仿宋_GB2312"/>
                                  <w:sz w:val="24"/>
                                </w:rPr>
                                <w:t>推送器（管）</w:t>
                              </w:r>
                            </w:p>
                          </w:txbxContent>
                        </wps:txbx>
                        <wps:bodyPr rot="0" vert="horz" wrap="square" lIns="91440" tIns="45720" rIns="91440" bIns="45720" anchor="t" anchorCtr="0" upright="1">
                          <a:noAutofit/>
                        </wps:bodyPr>
                      </wps:wsp>
                    </wpg:wgp>
                  </a:graphicData>
                </a:graphic>
              </wp:anchor>
            </w:drawing>
          </mc:Choice>
          <mc:Fallback>
            <w:pict>
              <v:group id="组合 1" o:spid="_x0000_s1026" o:spt="203" style="position:absolute;left:0pt;margin-left:22.1pt;margin-top:8.05pt;height:136.95pt;width:411.05pt;z-index:251660288;mso-width-relative:page;mso-height-relative:page;" coordorigin="2227,5744" coordsize="8221,2739" o:gfxdata="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">
                <o:lock v:ext="edit" aspectratio="f"/>
                <v:shape id="Picture 8" o:spid="_x0000_s1026" o:spt="75" alt="单尾" type="#_x0000_t75" style="position:absolute;left:2227;top:5821;height:2662;width:8221;" filled="f" o:preferrelative="t" stroked="f" coordsize="21600,21600" o:gfxdata="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OU3G8AAAA&#10;2gAAAA8AAAAAAAAAAQAgAAAAIgAAAGRycy9kb3ducmV2LnhtbFBLAQIUABQAAAAIAIdO4kAzLwWe&#10;OwAAADkAAAAQAAAAAAAAAAEAIAAAAAsBAABkcnMvc2hhcGV4bWwueG1sUEsFBgAAAAAGAAYAWwEA&#10;ALUDAAAAAA==&#10;">
                  <v:fill on="f" focussize="0,0"/>
                  <v:stroke on="f"/>
                  <v:imagedata r:id="rId6" o:title=""/>
                  <o:lock v:ext="edit" aspectratio="t"/>
                </v:shape>
                <v:shape id="文本框 2" o:spid="_x0000_s1026" o:spt="202" type="#_x0000_t202" style="position:absolute;left:4365;top:5744;height:449;width:2077;" filled="f" stroked="f" coordsize="21600,21600" o:gfxdata="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dWpS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ascii="仿宋_GB2312" w:eastAsia="仿宋_GB2312"/>
                            <w:sz w:val="24"/>
                          </w:rPr>
                        </w:pPr>
                        <w:r>
                          <w:rPr>
                            <w:rFonts w:hint="eastAsia" w:ascii="仿宋_GB2312" w:eastAsia="仿宋_GB2312"/>
                            <w:sz w:val="24"/>
                          </w:rPr>
                          <w:t>输尿管支架管身</w:t>
                        </w:r>
                      </w:p>
                    </w:txbxContent>
                  </v:textbox>
                </v:shape>
                <v:shape id="文本框 2" o:spid="_x0000_s1026" o:spt="202" type="#_x0000_t202" style="position:absolute;left:5153;top:6313;height:449;width:1541;"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ascii="仿宋_GB2312" w:eastAsia="仿宋_GB2312"/>
                            <w:sz w:val="24"/>
                          </w:rPr>
                        </w:pPr>
                        <w:r>
                          <w:rPr>
                            <w:rFonts w:hint="eastAsia" w:ascii="仿宋_GB2312" w:eastAsia="仿宋_GB2312"/>
                            <w:sz w:val="24"/>
                          </w:rPr>
                          <w:t>矫直器（管）</w:t>
                        </w:r>
                      </w:p>
                    </w:txbxContent>
                  </v:textbox>
                </v:shape>
                <v:shape id="文本框 2" o:spid="_x0000_s1026" o:spt="202" type="#_x0000_t202" style="position:absolute;left:5584;top:7284;height:449;width:1541;" filled="f" stroked="f" coordsize="21600,21600" o:gfxdata="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DYXi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ascii="仿宋_GB2312" w:eastAsia="仿宋_GB2312"/>
                            <w:sz w:val="24"/>
                          </w:rPr>
                        </w:pPr>
                        <w:r>
                          <w:rPr>
                            <w:rFonts w:hint="eastAsia" w:ascii="仿宋_GB2312" w:eastAsia="仿宋_GB2312"/>
                            <w:sz w:val="24"/>
                          </w:rPr>
                          <w:t>推送器（管）</w:t>
                        </w:r>
                      </w:p>
                    </w:txbxContent>
                  </v:textbox>
                </v:shape>
              </v:group>
            </w:pict>
          </mc:Fallback>
        </mc:AlternateContent>
      </w:r>
      <w:r>
        <w:rPr>
          <w:rFonts w:eastAsia="黑体"/>
          <w:sz w:val="28"/>
          <w:szCs w:val="28"/>
        </w:rPr>
        <w:t>图2 单端弯曲输尿管支架结构示意图</w:t>
      </w:r>
    </w:p>
    <w:p>
      <w:pPr>
        <w:tabs>
          <w:tab w:val="left" w:pos="7140"/>
        </w:tabs>
        <w:autoSpaceDE w:val="0"/>
        <w:autoSpaceDN w:val="0"/>
        <w:spacing w:line="520" w:lineRule="exact"/>
        <w:ind w:firstLine="640" w:firstLineChars="200"/>
        <w:rPr>
          <w:rFonts w:eastAsia="楷体_GB2312"/>
          <w:sz w:val="32"/>
          <w:szCs w:val="32"/>
        </w:rPr>
      </w:pPr>
    </w:p>
    <w:p>
      <w:pPr>
        <w:tabs>
          <w:tab w:val="left" w:pos="7140"/>
        </w:tabs>
        <w:autoSpaceDE w:val="0"/>
        <w:autoSpaceDN w:val="0"/>
        <w:spacing w:line="520" w:lineRule="exact"/>
        <w:ind w:firstLine="640" w:firstLineChars="200"/>
        <w:rPr>
          <w:rFonts w:eastAsia="仿宋_GB2312"/>
          <w:sz w:val="32"/>
          <w:szCs w:val="32"/>
        </w:rPr>
      </w:pPr>
      <w:r>
        <w:rPr>
          <w:rFonts w:eastAsia="楷体_GB2312"/>
          <w:sz w:val="32"/>
          <w:szCs w:val="32"/>
        </w:rPr>
        <w:t>2.2</w:t>
      </w:r>
      <w:r>
        <w:rPr>
          <w:rFonts w:eastAsia="仿宋_GB2312"/>
          <w:sz w:val="32"/>
          <w:szCs w:val="32"/>
        </w:rPr>
        <w:t>产品工作原理/作用机理</w:t>
      </w:r>
    </w:p>
    <w:p>
      <w:pPr>
        <w:spacing w:line="520" w:lineRule="exact"/>
        <w:ind w:firstLine="640" w:firstLineChars="200"/>
        <w:rPr>
          <w:rFonts w:eastAsia="仿宋_GB2312"/>
          <w:sz w:val="32"/>
          <w:szCs w:val="32"/>
        </w:rPr>
      </w:pPr>
      <w:r>
        <w:rPr>
          <w:rFonts w:eastAsia="仿宋_GB2312"/>
          <w:sz w:val="32"/>
          <w:szCs w:val="32"/>
        </w:rPr>
        <w:t>输尿管支架留置</w:t>
      </w:r>
      <w:r>
        <w:rPr>
          <w:rFonts w:eastAsia="仿宋_GB2312"/>
          <w:spacing w:val="2"/>
          <w:sz w:val="32"/>
          <w:szCs w:val="32"/>
        </w:rPr>
        <w:t>于</w:t>
      </w:r>
      <w:r>
        <w:rPr>
          <w:rFonts w:eastAsia="仿宋_GB2312"/>
          <w:sz w:val="32"/>
          <w:szCs w:val="32"/>
        </w:rPr>
        <w:t>肾盂与膀胱之间，用于对人体输尿管进行支撑和引流。</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3.产品的适用范围/预期用途/禁忌证</w:t>
      </w:r>
    </w:p>
    <w:p>
      <w:pPr>
        <w:tabs>
          <w:tab w:val="left" w:pos="7140"/>
        </w:tabs>
        <w:autoSpaceDE w:val="0"/>
        <w:autoSpaceDN w:val="0"/>
        <w:spacing w:line="520" w:lineRule="exact"/>
        <w:ind w:firstLine="640" w:firstLineChars="200"/>
        <w:rPr>
          <w:rFonts w:eastAsia="仿宋_GB2312"/>
          <w:spacing w:val="2"/>
          <w:sz w:val="32"/>
          <w:szCs w:val="32"/>
        </w:rPr>
      </w:pPr>
      <w:r>
        <w:rPr>
          <w:rFonts w:eastAsia="仿宋_GB2312"/>
          <w:sz w:val="32"/>
          <w:szCs w:val="32"/>
        </w:rPr>
        <w:t>适用范围/预期用途：用于对人体输尿管进行支撑和引流</w:t>
      </w:r>
      <w:r>
        <w:rPr>
          <w:rFonts w:eastAsia="仿宋_GB2312"/>
          <w:spacing w:val="2"/>
          <w:sz w:val="32"/>
          <w:szCs w:val="32"/>
        </w:rPr>
        <w:t>。</w:t>
      </w:r>
    </w:p>
    <w:p>
      <w:pPr>
        <w:spacing w:line="520" w:lineRule="exact"/>
        <w:ind w:firstLine="648" w:firstLineChars="200"/>
        <w:rPr>
          <w:rFonts w:eastAsia="仿宋_GB2312"/>
          <w:spacing w:val="2"/>
          <w:sz w:val="32"/>
          <w:szCs w:val="32"/>
        </w:rPr>
      </w:pPr>
      <w:r>
        <w:rPr>
          <w:rFonts w:eastAsia="仿宋_GB2312"/>
          <w:spacing w:val="2"/>
          <w:sz w:val="32"/>
          <w:szCs w:val="32"/>
        </w:rPr>
        <w:t>禁忌证：已知对产品材料过敏者禁用。</w:t>
      </w:r>
    </w:p>
    <w:p>
      <w:pPr>
        <w:tabs>
          <w:tab w:val="left" w:pos="7140"/>
        </w:tabs>
        <w:autoSpaceDE w:val="0"/>
        <w:autoSpaceDN w:val="0"/>
        <w:spacing w:line="520" w:lineRule="exact"/>
        <w:ind w:firstLine="648" w:firstLineChars="200"/>
        <w:rPr>
          <w:rFonts w:eastAsia="仿宋_GB2312"/>
          <w:sz w:val="32"/>
          <w:szCs w:val="32"/>
        </w:rPr>
      </w:pPr>
      <w:r>
        <w:rPr>
          <w:rFonts w:eastAsia="仿宋_GB2312"/>
          <w:spacing w:val="2"/>
          <w:sz w:val="32"/>
          <w:szCs w:val="32"/>
        </w:rPr>
        <w:t>4.</w:t>
      </w:r>
      <w:r>
        <w:rPr>
          <w:rFonts w:eastAsia="仿宋_GB2312"/>
          <w:sz w:val="32"/>
          <w:szCs w:val="32"/>
        </w:rPr>
        <w:t>产品的不良事件历史记录</w:t>
      </w:r>
    </w:p>
    <w:p>
      <w:pPr>
        <w:widowControl/>
        <w:spacing w:line="520" w:lineRule="exact"/>
        <w:ind w:firstLine="640" w:firstLineChars="200"/>
        <w:rPr>
          <w:rFonts w:eastAsia="仿宋_GB2312"/>
          <w:sz w:val="32"/>
          <w:szCs w:val="32"/>
        </w:rPr>
      </w:pPr>
      <w:r>
        <w:rPr>
          <w:rFonts w:eastAsia="仿宋_GB2312"/>
          <w:sz w:val="32"/>
          <w:szCs w:val="32"/>
        </w:rPr>
        <w:t>输尿管支架在临床使用中潜在的问题主要有：疼痛、膀胱刺激征、输尿管支架移位、引流不畅、尿路感染等。</w:t>
      </w:r>
    </w:p>
    <w:p>
      <w:pPr>
        <w:tabs>
          <w:tab w:val="left" w:pos="7140"/>
        </w:tabs>
        <w:autoSpaceDE w:val="0"/>
        <w:autoSpaceDN w:val="0"/>
        <w:spacing w:line="520" w:lineRule="exact"/>
        <w:ind w:left="420" w:leftChars="200"/>
        <w:rPr>
          <w:rFonts w:eastAsia="楷体_GB2312"/>
          <w:color w:val="FF0000"/>
          <w:sz w:val="32"/>
          <w:szCs w:val="32"/>
        </w:rPr>
      </w:pPr>
      <w:r>
        <w:rPr>
          <w:rFonts w:eastAsia="楷体_GB2312"/>
          <w:sz w:val="32"/>
          <w:szCs w:val="32"/>
        </w:rPr>
        <w:t>（三）非临床资料</w:t>
      </w:r>
    </w:p>
    <w:p>
      <w:pPr>
        <w:tabs>
          <w:tab w:val="left" w:pos="7140"/>
        </w:tabs>
        <w:autoSpaceDE w:val="0"/>
        <w:autoSpaceDN w:val="0"/>
        <w:spacing w:line="520" w:lineRule="exact"/>
        <w:ind w:firstLine="640" w:firstLineChars="200"/>
        <w:rPr>
          <w:rStyle w:val="53"/>
          <w:rFonts w:eastAsia="仿宋_GB2312"/>
          <w:sz w:val="32"/>
          <w:szCs w:val="32"/>
        </w:rPr>
      </w:pPr>
      <w:r>
        <w:rPr>
          <w:rStyle w:val="53"/>
          <w:rFonts w:eastAsia="仿宋_GB2312"/>
          <w:sz w:val="32"/>
          <w:szCs w:val="32"/>
        </w:rPr>
        <w:t>1.产品的风险管理资料</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1.1风险分析方法</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1.1.1在对风险的判定及分析中，要考虑合理的可预见的情况，它们包括：正常使用条件下；非正常使用条件下；</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1.1.2风险判定及分析应包括：对于患者的危害；对于操作者的危害；对于环境的危害；</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1.1.3风险形成的初始原因应包括：人为因素包括不合理的操作；产品结构的危害；原材料危害；综合危害；环境条件；</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1.1.4风险判定及分析考虑的问题包括：产品原材料生物学危害；产品质量是否会导致使用中出现不正常结果；操作信息，包括警示性语言、注意事项以及使用方法的准确性；使用可能存在的危害等。</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1.2风险分析清单</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输尿管支架产品的风险管理报告应符合YY/T 0316《医疗器械 风险管理对医疗器械的应用》的有关要求，审查要点包括：</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1.2.1产品安全性特征判定是否准确；</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1.2.2危害分析是否全面；</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1.2.3风险可接收准则，降低风险的措施及采取措施后风险的可接收程度，是否有新的风险产生。</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根据YY/T 0316《医疗器械 风险管理对医疗器械的应用》附录E对“输尿管支架”已知或可预见的风险进行判定，产品在进行风险分析时至少应包括以下的主要危害，企业还应根据自身产品特点确定其他危害。针对产品的各项风险，企业应采取应对措施，确保风险降到可接受的程度。</w:t>
      </w:r>
    </w:p>
    <w:p>
      <w:pPr>
        <w:tabs>
          <w:tab w:val="left" w:pos="7140"/>
        </w:tabs>
        <w:autoSpaceDE w:val="0"/>
        <w:autoSpaceDN w:val="0"/>
        <w:spacing w:line="520" w:lineRule="exact"/>
        <w:ind w:firstLine="640" w:firstLineChars="200"/>
        <w:rPr>
          <w:rFonts w:eastAsia="仿宋_GB2312"/>
          <w:sz w:val="32"/>
          <w:szCs w:val="32"/>
        </w:rPr>
      </w:pPr>
    </w:p>
    <w:p>
      <w:pPr>
        <w:spacing w:line="520" w:lineRule="exact"/>
        <w:jc w:val="center"/>
        <w:rPr>
          <w:rFonts w:eastAsia="黑体"/>
          <w:color w:val="FF0000"/>
          <w:sz w:val="28"/>
          <w:szCs w:val="28"/>
        </w:rPr>
      </w:pPr>
      <w:r>
        <w:rPr>
          <w:rFonts w:eastAsia="黑体"/>
          <w:color w:val="000000"/>
          <w:sz w:val="28"/>
          <w:szCs w:val="28"/>
        </w:rPr>
        <w:t>表1 产品主要危害</w:t>
      </w:r>
    </w:p>
    <w:tbl>
      <w:tblPr>
        <w:tblStyle w:val="18"/>
        <w:tblW w:w="87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293"/>
        <w:gridCol w:w="2850"/>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3098" w:type="dxa"/>
            <w:gridSpan w:val="2"/>
            <w:vAlign w:val="center"/>
          </w:tcPr>
          <w:p>
            <w:pPr>
              <w:spacing w:line="520" w:lineRule="exact"/>
              <w:jc w:val="center"/>
              <w:rPr>
                <w:rFonts w:eastAsia="仿宋_GB2312"/>
                <w:bCs/>
                <w:color w:val="000000"/>
                <w:sz w:val="28"/>
                <w:szCs w:val="28"/>
              </w:rPr>
            </w:pPr>
            <w:r>
              <w:rPr>
                <w:rFonts w:eastAsia="仿宋_GB2312"/>
                <w:bCs/>
                <w:color w:val="000000"/>
                <w:sz w:val="28"/>
                <w:szCs w:val="28"/>
              </w:rPr>
              <w:t>危害的分类</w:t>
            </w:r>
          </w:p>
        </w:tc>
        <w:tc>
          <w:tcPr>
            <w:tcW w:w="2850" w:type="dxa"/>
            <w:vAlign w:val="center"/>
          </w:tcPr>
          <w:p>
            <w:pPr>
              <w:spacing w:line="520" w:lineRule="exact"/>
              <w:jc w:val="center"/>
              <w:rPr>
                <w:rFonts w:eastAsia="仿宋_GB2312"/>
                <w:bCs/>
                <w:color w:val="000000"/>
                <w:sz w:val="28"/>
                <w:szCs w:val="28"/>
              </w:rPr>
            </w:pPr>
            <w:r>
              <w:rPr>
                <w:rFonts w:eastAsia="仿宋_GB2312"/>
                <w:bCs/>
                <w:color w:val="000000"/>
                <w:sz w:val="28"/>
                <w:szCs w:val="28"/>
              </w:rPr>
              <w:t>危害的形成因素</w:t>
            </w:r>
          </w:p>
        </w:tc>
        <w:tc>
          <w:tcPr>
            <w:tcW w:w="2833" w:type="dxa"/>
            <w:vAlign w:val="center"/>
          </w:tcPr>
          <w:p>
            <w:pPr>
              <w:spacing w:line="520" w:lineRule="exact"/>
              <w:jc w:val="center"/>
              <w:rPr>
                <w:rFonts w:eastAsia="仿宋_GB2312"/>
                <w:bCs/>
                <w:color w:val="000000"/>
                <w:sz w:val="28"/>
                <w:szCs w:val="28"/>
              </w:rPr>
            </w:pPr>
            <w:r>
              <w:rPr>
                <w:rFonts w:eastAsia="仿宋_GB2312"/>
                <w:bCs/>
                <w:color w:val="000000"/>
                <w:sz w:val="28"/>
                <w:szCs w:val="28"/>
              </w:rPr>
              <w:t>可能的后果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Merge w:val="restart"/>
            <w:vAlign w:val="center"/>
          </w:tcPr>
          <w:p>
            <w:pPr>
              <w:spacing w:line="520" w:lineRule="exact"/>
              <w:jc w:val="center"/>
              <w:rPr>
                <w:rFonts w:eastAsia="仿宋_GB2312"/>
                <w:color w:val="000000"/>
                <w:sz w:val="28"/>
                <w:szCs w:val="28"/>
              </w:rPr>
            </w:pPr>
            <w:r>
              <w:rPr>
                <w:rFonts w:eastAsia="仿宋_GB2312"/>
                <w:color w:val="000000"/>
                <w:sz w:val="28"/>
                <w:szCs w:val="28"/>
              </w:rPr>
              <w:t>生物学危害</w:t>
            </w:r>
          </w:p>
          <w:p>
            <w:pPr>
              <w:spacing w:line="520" w:lineRule="exact"/>
              <w:jc w:val="center"/>
              <w:rPr>
                <w:rFonts w:eastAsia="仿宋_GB2312"/>
                <w:color w:val="000000"/>
                <w:sz w:val="28"/>
                <w:szCs w:val="28"/>
              </w:rPr>
            </w:pPr>
          </w:p>
        </w:tc>
        <w:tc>
          <w:tcPr>
            <w:tcW w:w="2293" w:type="dxa"/>
            <w:vAlign w:val="center"/>
          </w:tcPr>
          <w:p>
            <w:pPr>
              <w:spacing w:line="520" w:lineRule="exact"/>
              <w:jc w:val="center"/>
              <w:rPr>
                <w:rFonts w:eastAsia="仿宋_GB2312"/>
                <w:color w:val="000000"/>
                <w:sz w:val="28"/>
                <w:szCs w:val="28"/>
              </w:rPr>
            </w:pPr>
            <w:r>
              <w:rPr>
                <w:rFonts w:eastAsia="仿宋_GB2312"/>
                <w:color w:val="000000"/>
                <w:sz w:val="28"/>
                <w:szCs w:val="28"/>
              </w:rPr>
              <w:t>生物污染</w:t>
            </w: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生产环境控制不好。</w:t>
            </w:r>
          </w:p>
          <w:p>
            <w:pPr>
              <w:spacing w:line="520" w:lineRule="exact"/>
              <w:jc w:val="center"/>
              <w:rPr>
                <w:rFonts w:eastAsia="仿宋_GB2312"/>
                <w:color w:val="000000"/>
                <w:sz w:val="28"/>
                <w:szCs w:val="28"/>
              </w:rPr>
            </w:pPr>
            <w:r>
              <w:rPr>
                <w:rFonts w:eastAsia="仿宋_GB2312"/>
                <w:color w:val="000000"/>
                <w:sz w:val="28"/>
                <w:szCs w:val="28"/>
              </w:rPr>
              <w:t>灭菌操作不严格。</w:t>
            </w:r>
          </w:p>
          <w:p>
            <w:pPr>
              <w:spacing w:line="520" w:lineRule="exact"/>
              <w:jc w:val="center"/>
              <w:rPr>
                <w:rFonts w:eastAsia="仿宋_GB2312"/>
                <w:color w:val="000000"/>
                <w:sz w:val="28"/>
                <w:szCs w:val="28"/>
              </w:rPr>
            </w:pPr>
            <w:r>
              <w:rPr>
                <w:rFonts w:eastAsia="仿宋_GB2312"/>
                <w:color w:val="000000"/>
                <w:sz w:val="28"/>
                <w:szCs w:val="28"/>
              </w:rPr>
              <w:t>包装破损。</w:t>
            </w:r>
          </w:p>
          <w:p>
            <w:pPr>
              <w:spacing w:line="520" w:lineRule="exact"/>
              <w:jc w:val="center"/>
              <w:rPr>
                <w:rFonts w:eastAsia="仿宋_GB2312"/>
                <w:color w:val="000000"/>
                <w:sz w:val="28"/>
                <w:szCs w:val="28"/>
              </w:rPr>
            </w:pPr>
            <w:r>
              <w:rPr>
                <w:rFonts w:eastAsia="仿宋_GB2312"/>
                <w:color w:val="000000"/>
                <w:sz w:val="28"/>
                <w:szCs w:val="28"/>
              </w:rPr>
              <w:t>使用时操作不正规。</w:t>
            </w:r>
          </w:p>
        </w:tc>
        <w:tc>
          <w:tcPr>
            <w:tcW w:w="2833" w:type="dxa"/>
            <w:vAlign w:val="center"/>
          </w:tcPr>
          <w:p>
            <w:pPr>
              <w:spacing w:line="520" w:lineRule="exact"/>
              <w:jc w:val="center"/>
              <w:rPr>
                <w:rFonts w:eastAsia="仿宋_GB2312"/>
                <w:color w:val="000000"/>
                <w:sz w:val="28"/>
                <w:szCs w:val="28"/>
              </w:rPr>
            </w:pPr>
            <w:r>
              <w:rPr>
                <w:rFonts w:eastAsia="仿宋_GB2312"/>
                <w:color w:val="000000"/>
                <w:sz w:val="28"/>
                <w:szCs w:val="28"/>
              </w:rPr>
              <w:t>产品带菌，引起患者使用时局部炎症反应。</w:t>
            </w:r>
          </w:p>
          <w:p>
            <w:pPr>
              <w:spacing w:line="520" w:lineRule="exact"/>
              <w:jc w:val="center"/>
              <w:rPr>
                <w:rFonts w:eastAsia="仿宋_GB2312"/>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Merge w:val="continue"/>
            <w:vAlign w:val="center"/>
          </w:tcPr>
          <w:p>
            <w:pPr>
              <w:spacing w:line="520" w:lineRule="exact"/>
              <w:jc w:val="center"/>
              <w:rPr>
                <w:rFonts w:eastAsia="仿宋_GB2312"/>
                <w:color w:val="000000"/>
                <w:sz w:val="28"/>
                <w:szCs w:val="28"/>
              </w:rPr>
            </w:pPr>
          </w:p>
        </w:tc>
        <w:tc>
          <w:tcPr>
            <w:tcW w:w="2293" w:type="dxa"/>
            <w:vAlign w:val="center"/>
          </w:tcPr>
          <w:p>
            <w:pPr>
              <w:spacing w:line="520" w:lineRule="exact"/>
              <w:jc w:val="center"/>
              <w:rPr>
                <w:rFonts w:eastAsia="仿宋_GB2312"/>
                <w:color w:val="000000"/>
                <w:sz w:val="28"/>
                <w:szCs w:val="28"/>
              </w:rPr>
            </w:pPr>
            <w:r>
              <w:rPr>
                <w:rFonts w:eastAsia="仿宋_GB2312"/>
                <w:color w:val="000000"/>
                <w:sz w:val="28"/>
                <w:szCs w:val="28"/>
              </w:rPr>
              <w:t>生物不相容性</w:t>
            </w: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原材料、器械产生的物质（如硫化剂残留等）生物相容性差；</w:t>
            </w:r>
          </w:p>
          <w:p>
            <w:pPr>
              <w:spacing w:line="520" w:lineRule="exact"/>
              <w:jc w:val="center"/>
              <w:rPr>
                <w:rFonts w:eastAsia="仿宋_GB2312"/>
                <w:color w:val="000000"/>
                <w:sz w:val="28"/>
                <w:szCs w:val="28"/>
              </w:rPr>
            </w:pPr>
            <w:r>
              <w:rPr>
                <w:rFonts w:eastAsia="仿宋_GB2312"/>
                <w:color w:val="000000"/>
                <w:sz w:val="28"/>
                <w:szCs w:val="28"/>
              </w:rPr>
              <w:t>包装材料生物相容性差；包装破损或密封性不良引入生物相容性差的物质；环氧乙烷灭菌后灭菌解析不充分。</w:t>
            </w:r>
          </w:p>
        </w:tc>
        <w:tc>
          <w:tcPr>
            <w:tcW w:w="2833" w:type="dxa"/>
            <w:vAlign w:val="center"/>
          </w:tcPr>
          <w:p>
            <w:pPr>
              <w:spacing w:line="520" w:lineRule="exact"/>
              <w:jc w:val="center"/>
              <w:rPr>
                <w:rFonts w:eastAsia="仿宋_GB2312"/>
                <w:color w:val="FF0000"/>
                <w:sz w:val="28"/>
                <w:szCs w:val="28"/>
              </w:rPr>
            </w:pPr>
            <w:r>
              <w:rPr>
                <w:rFonts w:eastAsia="仿宋_GB2312"/>
                <w:color w:val="000000"/>
                <w:sz w:val="28"/>
                <w:szCs w:val="28"/>
              </w:rPr>
              <w:t>产生毒性或刺激。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Merge w:val="continue"/>
            <w:vAlign w:val="center"/>
          </w:tcPr>
          <w:p>
            <w:pPr>
              <w:spacing w:line="520" w:lineRule="exact"/>
              <w:jc w:val="center"/>
              <w:rPr>
                <w:rFonts w:eastAsia="仿宋_GB2312"/>
                <w:color w:val="000000"/>
                <w:sz w:val="28"/>
                <w:szCs w:val="28"/>
              </w:rPr>
            </w:pPr>
          </w:p>
        </w:tc>
        <w:tc>
          <w:tcPr>
            <w:tcW w:w="2293" w:type="dxa"/>
            <w:vAlign w:val="center"/>
          </w:tcPr>
          <w:p>
            <w:pPr>
              <w:spacing w:line="520" w:lineRule="exact"/>
              <w:jc w:val="center"/>
              <w:rPr>
                <w:rFonts w:eastAsia="仿宋_GB2312"/>
                <w:color w:val="000000"/>
                <w:sz w:val="28"/>
                <w:szCs w:val="28"/>
              </w:rPr>
            </w:pPr>
            <w:r>
              <w:rPr>
                <w:rFonts w:eastAsia="仿宋_GB2312"/>
                <w:color w:val="000000"/>
                <w:sz w:val="28"/>
                <w:szCs w:val="28"/>
              </w:rPr>
              <w:t>不正确的配方</w:t>
            </w:r>
          </w:p>
          <w:p>
            <w:pPr>
              <w:spacing w:line="520" w:lineRule="exact"/>
              <w:jc w:val="center"/>
              <w:rPr>
                <w:rFonts w:eastAsia="仿宋_GB2312"/>
                <w:color w:val="000000"/>
                <w:sz w:val="28"/>
                <w:szCs w:val="28"/>
              </w:rPr>
            </w:pPr>
            <w:r>
              <w:rPr>
                <w:rFonts w:eastAsia="仿宋_GB2312"/>
                <w:color w:val="000000"/>
                <w:sz w:val="28"/>
                <w:szCs w:val="28"/>
              </w:rPr>
              <w:t>（化学成分）</w:t>
            </w: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未按照工艺要求配料。</w:t>
            </w:r>
          </w:p>
          <w:p>
            <w:pPr>
              <w:spacing w:line="520" w:lineRule="exact"/>
              <w:jc w:val="center"/>
              <w:rPr>
                <w:rFonts w:eastAsia="仿宋_GB2312"/>
                <w:color w:val="000000"/>
                <w:sz w:val="28"/>
                <w:szCs w:val="28"/>
              </w:rPr>
            </w:pPr>
            <w:r>
              <w:rPr>
                <w:rFonts w:eastAsia="仿宋_GB2312"/>
                <w:color w:val="000000"/>
                <w:sz w:val="28"/>
                <w:szCs w:val="28"/>
              </w:rPr>
              <w:t>添加剂或助剂使用比例不正确。</w:t>
            </w:r>
          </w:p>
        </w:tc>
        <w:tc>
          <w:tcPr>
            <w:tcW w:w="2833" w:type="dxa"/>
            <w:vAlign w:val="center"/>
          </w:tcPr>
          <w:p>
            <w:pPr>
              <w:spacing w:line="520" w:lineRule="exact"/>
              <w:jc w:val="center"/>
              <w:rPr>
                <w:rFonts w:eastAsia="仿宋_GB2312"/>
                <w:color w:val="000000"/>
                <w:sz w:val="28"/>
                <w:szCs w:val="28"/>
              </w:rPr>
            </w:pPr>
            <w:r>
              <w:rPr>
                <w:rFonts w:eastAsia="仿宋_GB2312"/>
                <w:color w:val="000000"/>
                <w:sz w:val="28"/>
                <w:szCs w:val="28"/>
              </w:rPr>
              <w:t>有可能引起小分子物质残留量过大，造成毒性危害。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Merge w:val="continue"/>
            <w:vAlign w:val="center"/>
          </w:tcPr>
          <w:p>
            <w:pPr>
              <w:spacing w:line="520" w:lineRule="exact"/>
              <w:jc w:val="center"/>
              <w:rPr>
                <w:rFonts w:eastAsia="仿宋_GB2312"/>
                <w:color w:val="000000"/>
                <w:sz w:val="28"/>
                <w:szCs w:val="28"/>
              </w:rPr>
            </w:pPr>
          </w:p>
        </w:tc>
        <w:tc>
          <w:tcPr>
            <w:tcW w:w="2293" w:type="dxa"/>
            <w:vAlign w:val="center"/>
          </w:tcPr>
          <w:p>
            <w:pPr>
              <w:spacing w:line="520" w:lineRule="exact"/>
              <w:jc w:val="center"/>
              <w:rPr>
                <w:rFonts w:eastAsia="仿宋_GB2312"/>
                <w:color w:val="000000"/>
                <w:sz w:val="28"/>
                <w:szCs w:val="28"/>
                <w:highlight w:val="yellow"/>
              </w:rPr>
            </w:pPr>
            <w:r>
              <w:rPr>
                <w:rFonts w:eastAsia="仿宋_GB2312"/>
                <w:color w:val="000000"/>
                <w:sz w:val="28"/>
                <w:szCs w:val="28"/>
              </w:rPr>
              <w:t>再感染和/或交叉感染</w:t>
            </w:r>
          </w:p>
        </w:tc>
        <w:tc>
          <w:tcPr>
            <w:tcW w:w="2850" w:type="dxa"/>
            <w:vAlign w:val="center"/>
          </w:tcPr>
          <w:p>
            <w:pPr>
              <w:spacing w:line="520" w:lineRule="exact"/>
              <w:jc w:val="center"/>
              <w:rPr>
                <w:rFonts w:eastAsia="仿宋_GB2312"/>
                <w:color w:val="000000"/>
                <w:sz w:val="28"/>
                <w:szCs w:val="28"/>
                <w:highlight w:val="yellow"/>
              </w:rPr>
            </w:pPr>
            <w:r>
              <w:rPr>
                <w:rFonts w:eastAsia="仿宋_GB2312"/>
                <w:color w:val="000000"/>
                <w:sz w:val="28"/>
                <w:szCs w:val="28"/>
              </w:rPr>
              <w:t>使用不当、标识不清。</w:t>
            </w:r>
          </w:p>
        </w:tc>
        <w:tc>
          <w:tcPr>
            <w:tcW w:w="2833" w:type="dxa"/>
            <w:vAlign w:val="center"/>
          </w:tcPr>
          <w:p>
            <w:pPr>
              <w:spacing w:line="520" w:lineRule="exact"/>
              <w:jc w:val="center"/>
              <w:rPr>
                <w:rFonts w:eastAsia="仿宋_GB2312"/>
                <w:color w:val="000000"/>
                <w:sz w:val="28"/>
                <w:szCs w:val="28"/>
                <w:highlight w:val="yellow"/>
              </w:rPr>
            </w:pPr>
            <w:r>
              <w:rPr>
                <w:rFonts w:eastAsia="仿宋_GB2312"/>
                <w:color w:val="000000"/>
                <w:sz w:val="28"/>
                <w:szCs w:val="28"/>
              </w:rPr>
              <w:t>引起局部、交叉感染。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Align w:val="center"/>
          </w:tcPr>
          <w:p>
            <w:pPr>
              <w:spacing w:line="520" w:lineRule="exact"/>
              <w:jc w:val="center"/>
              <w:rPr>
                <w:rFonts w:eastAsia="仿宋_GB2312"/>
                <w:color w:val="000000"/>
                <w:sz w:val="28"/>
                <w:szCs w:val="28"/>
              </w:rPr>
            </w:pPr>
            <w:r>
              <w:rPr>
                <w:rFonts w:eastAsia="仿宋_GB2312"/>
                <w:color w:val="000000"/>
                <w:sz w:val="28"/>
                <w:szCs w:val="28"/>
              </w:rPr>
              <w:t>化学危害</w:t>
            </w:r>
          </w:p>
        </w:tc>
        <w:tc>
          <w:tcPr>
            <w:tcW w:w="2293" w:type="dxa"/>
            <w:vAlign w:val="center"/>
          </w:tcPr>
          <w:p>
            <w:pPr>
              <w:spacing w:line="520" w:lineRule="exact"/>
              <w:jc w:val="center"/>
              <w:rPr>
                <w:rFonts w:eastAsia="仿宋_GB2312"/>
                <w:color w:val="000000"/>
                <w:sz w:val="28"/>
                <w:szCs w:val="28"/>
              </w:rPr>
            </w:pPr>
            <w:r>
              <w:rPr>
                <w:rFonts w:eastAsia="仿宋_GB2312"/>
                <w:color w:val="000000"/>
                <w:sz w:val="28"/>
                <w:szCs w:val="28"/>
              </w:rPr>
              <w:t>毒性</w:t>
            </w: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不正确的配方。</w:t>
            </w:r>
          </w:p>
          <w:p>
            <w:pPr>
              <w:spacing w:line="520" w:lineRule="exact"/>
              <w:jc w:val="center"/>
              <w:rPr>
                <w:rFonts w:eastAsia="仿宋_GB2312"/>
                <w:color w:val="000000"/>
                <w:sz w:val="28"/>
                <w:szCs w:val="28"/>
              </w:rPr>
            </w:pPr>
            <w:r>
              <w:rPr>
                <w:rFonts w:eastAsia="仿宋_GB2312"/>
                <w:color w:val="000000"/>
                <w:sz w:val="28"/>
                <w:szCs w:val="28"/>
              </w:rPr>
              <w:t>加工工艺控制不严格，后处理工艺控制不严格。</w:t>
            </w:r>
          </w:p>
          <w:p>
            <w:pPr>
              <w:spacing w:line="520" w:lineRule="exact"/>
              <w:jc w:val="center"/>
              <w:rPr>
                <w:rFonts w:eastAsia="仿宋_GB2312"/>
                <w:color w:val="000000"/>
                <w:sz w:val="28"/>
                <w:szCs w:val="28"/>
              </w:rPr>
            </w:pPr>
            <w:r>
              <w:rPr>
                <w:rFonts w:eastAsia="仿宋_GB2312"/>
                <w:color w:val="000000"/>
                <w:sz w:val="28"/>
                <w:szCs w:val="28"/>
              </w:rPr>
              <w:t>产品及包装材料中有害物质析出。</w:t>
            </w:r>
          </w:p>
          <w:p>
            <w:pPr>
              <w:spacing w:line="520" w:lineRule="exact"/>
              <w:jc w:val="center"/>
              <w:rPr>
                <w:rFonts w:eastAsia="仿宋_GB2312"/>
                <w:color w:val="000000"/>
                <w:sz w:val="28"/>
                <w:szCs w:val="28"/>
              </w:rPr>
            </w:pPr>
            <w:r>
              <w:rPr>
                <w:rFonts w:eastAsia="仿宋_GB2312"/>
                <w:color w:val="000000"/>
                <w:sz w:val="28"/>
                <w:szCs w:val="28"/>
              </w:rPr>
              <w:t>聚合物降解后的小分子单体。</w:t>
            </w:r>
          </w:p>
        </w:tc>
        <w:tc>
          <w:tcPr>
            <w:tcW w:w="2833" w:type="dxa"/>
            <w:vAlign w:val="center"/>
          </w:tcPr>
          <w:p>
            <w:pPr>
              <w:spacing w:line="520" w:lineRule="exact"/>
              <w:jc w:val="center"/>
              <w:rPr>
                <w:rFonts w:eastAsia="仿宋_GB2312"/>
                <w:color w:val="000000"/>
                <w:sz w:val="28"/>
                <w:szCs w:val="28"/>
              </w:rPr>
            </w:pPr>
            <w:r>
              <w:rPr>
                <w:rFonts w:eastAsia="仿宋_GB2312"/>
                <w:color w:val="000000"/>
                <w:sz w:val="28"/>
                <w:szCs w:val="28"/>
              </w:rPr>
              <w:t>产生毒性或刺激。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Merge w:val="restart"/>
            <w:vAlign w:val="center"/>
          </w:tcPr>
          <w:p>
            <w:pPr>
              <w:spacing w:line="520" w:lineRule="exact"/>
              <w:jc w:val="center"/>
              <w:rPr>
                <w:rFonts w:eastAsia="仿宋_GB2312"/>
                <w:color w:val="000000"/>
                <w:sz w:val="28"/>
                <w:szCs w:val="28"/>
              </w:rPr>
            </w:pPr>
            <w:r>
              <w:rPr>
                <w:rFonts w:eastAsia="仿宋_GB2312"/>
                <w:color w:val="000000"/>
                <w:sz w:val="28"/>
                <w:szCs w:val="28"/>
              </w:rPr>
              <w:t>环境</w:t>
            </w:r>
          </w:p>
          <w:p>
            <w:pPr>
              <w:spacing w:line="520" w:lineRule="exact"/>
              <w:jc w:val="center"/>
              <w:rPr>
                <w:rFonts w:eastAsia="仿宋_GB2312"/>
                <w:color w:val="000000"/>
                <w:sz w:val="28"/>
                <w:szCs w:val="28"/>
              </w:rPr>
            </w:pPr>
            <w:r>
              <w:rPr>
                <w:rFonts w:eastAsia="仿宋_GB2312"/>
                <w:color w:val="000000"/>
                <w:sz w:val="28"/>
                <w:szCs w:val="28"/>
              </w:rPr>
              <w:t>危害</w:t>
            </w:r>
          </w:p>
        </w:tc>
        <w:tc>
          <w:tcPr>
            <w:tcW w:w="2293" w:type="dxa"/>
            <w:vAlign w:val="center"/>
          </w:tcPr>
          <w:p>
            <w:pPr>
              <w:spacing w:line="520" w:lineRule="exact"/>
              <w:jc w:val="center"/>
              <w:rPr>
                <w:rFonts w:eastAsia="仿宋_GB2312"/>
                <w:color w:val="000000"/>
                <w:sz w:val="28"/>
                <w:szCs w:val="28"/>
              </w:rPr>
            </w:pPr>
            <w:r>
              <w:rPr>
                <w:rFonts w:eastAsia="仿宋_GB2312"/>
                <w:color w:val="000000"/>
                <w:sz w:val="28"/>
                <w:szCs w:val="28"/>
              </w:rPr>
              <w:t>储存或运行偏离预订的环境条件</w:t>
            </w: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储运条件（如温度、湿度）不符合要求。</w:t>
            </w:r>
          </w:p>
        </w:tc>
        <w:tc>
          <w:tcPr>
            <w:tcW w:w="2833" w:type="dxa"/>
            <w:vAlign w:val="center"/>
          </w:tcPr>
          <w:p>
            <w:pPr>
              <w:spacing w:line="520" w:lineRule="exact"/>
              <w:jc w:val="center"/>
              <w:rPr>
                <w:rFonts w:eastAsia="仿宋_GB2312"/>
                <w:color w:val="000000"/>
                <w:sz w:val="28"/>
                <w:szCs w:val="28"/>
              </w:rPr>
            </w:pPr>
            <w:r>
              <w:rPr>
                <w:rFonts w:eastAsia="仿宋_GB2312"/>
                <w:color w:val="000000"/>
                <w:sz w:val="28"/>
                <w:szCs w:val="28"/>
              </w:rPr>
              <w:t>产品老化。</w:t>
            </w:r>
          </w:p>
          <w:p>
            <w:pPr>
              <w:spacing w:line="520" w:lineRule="exact"/>
              <w:jc w:val="center"/>
              <w:rPr>
                <w:rFonts w:eastAsia="仿宋_GB2312"/>
                <w:color w:val="000000"/>
                <w:sz w:val="28"/>
                <w:szCs w:val="28"/>
              </w:rPr>
            </w:pPr>
            <w:r>
              <w:rPr>
                <w:rFonts w:eastAsia="仿宋_GB2312"/>
                <w:color w:val="000000"/>
                <w:sz w:val="28"/>
                <w:szCs w:val="28"/>
              </w:rPr>
              <w:t>无菌有效期缩短。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Merge w:val="continue"/>
            <w:vAlign w:val="center"/>
          </w:tcPr>
          <w:p>
            <w:pPr>
              <w:spacing w:line="520" w:lineRule="exact"/>
              <w:jc w:val="center"/>
              <w:rPr>
                <w:rFonts w:eastAsia="仿宋_GB2312"/>
                <w:color w:val="000000"/>
                <w:sz w:val="28"/>
                <w:szCs w:val="28"/>
              </w:rPr>
            </w:pPr>
          </w:p>
        </w:tc>
        <w:tc>
          <w:tcPr>
            <w:tcW w:w="2293" w:type="dxa"/>
            <w:vAlign w:val="center"/>
          </w:tcPr>
          <w:p>
            <w:pPr>
              <w:spacing w:line="520" w:lineRule="exact"/>
              <w:jc w:val="center"/>
              <w:rPr>
                <w:rFonts w:eastAsia="仿宋_GB2312"/>
                <w:color w:val="000000"/>
                <w:sz w:val="28"/>
                <w:szCs w:val="28"/>
              </w:rPr>
            </w:pPr>
            <w:r>
              <w:rPr>
                <w:rFonts w:eastAsia="仿宋_GB2312"/>
                <w:color w:val="000000"/>
                <w:sz w:val="28"/>
                <w:szCs w:val="28"/>
              </w:rPr>
              <w:t>意外的机械破坏</w:t>
            </w: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储运、使用过程中发生意外的机械性破坏。</w:t>
            </w:r>
          </w:p>
        </w:tc>
        <w:tc>
          <w:tcPr>
            <w:tcW w:w="2833" w:type="dxa"/>
            <w:vAlign w:val="center"/>
          </w:tcPr>
          <w:p>
            <w:pPr>
              <w:spacing w:line="520" w:lineRule="exact"/>
              <w:jc w:val="center"/>
              <w:rPr>
                <w:rFonts w:eastAsia="仿宋_GB2312"/>
                <w:color w:val="000000"/>
                <w:sz w:val="28"/>
                <w:szCs w:val="28"/>
              </w:rPr>
            </w:pPr>
            <w:r>
              <w:rPr>
                <w:rFonts w:eastAsia="仿宋_GB2312"/>
                <w:color w:val="000000"/>
                <w:sz w:val="28"/>
                <w:szCs w:val="28"/>
              </w:rPr>
              <w:t>产品使用性能无法得到保证。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Merge w:val="continue"/>
            <w:vAlign w:val="center"/>
          </w:tcPr>
          <w:p>
            <w:pPr>
              <w:spacing w:line="520" w:lineRule="exact"/>
              <w:jc w:val="center"/>
              <w:rPr>
                <w:rFonts w:eastAsia="仿宋_GB2312"/>
                <w:color w:val="000000"/>
                <w:sz w:val="28"/>
                <w:szCs w:val="28"/>
              </w:rPr>
            </w:pPr>
          </w:p>
        </w:tc>
        <w:tc>
          <w:tcPr>
            <w:tcW w:w="2293" w:type="dxa"/>
            <w:vAlign w:val="center"/>
          </w:tcPr>
          <w:p>
            <w:pPr>
              <w:spacing w:line="520" w:lineRule="exact"/>
              <w:jc w:val="center"/>
              <w:rPr>
                <w:rFonts w:eastAsia="仿宋_GB2312"/>
                <w:color w:val="000000"/>
                <w:sz w:val="28"/>
                <w:szCs w:val="28"/>
              </w:rPr>
            </w:pPr>
            <w:r>
              <w:rPr>
                <w:rFonts w:eastAsia="仿宋_GB2312"/>
                <w:color w:val="000000"/>
                <w:sz w:val="28"/>
                <w:szCs w:val="28"/>
              </w:rPr>
              <w:t>由于废物和/或医疗器械处置的污染</w:t>
            </w: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使用后的产品没有按照要求集中销毁。</w:t>
            </w:r>
          </w:p>
        </w:tc>
        <w:tc>
          <w:tcPr>
            <w:tcW w:w="2833" w:type="dxa"/>
            <w:vAlign w:val="center"/>
          </w:tcPr>
          <w:p>
            <w:pPr>
              <w:spacing w:line="520" w:lineRule="exact"/>
              <w:jc w:val="center"/>
              <w:rPr>
                <w:rFonts w:eastAsia="仿宋_GB2312"/>
                <w:color w:val="000000"/>
                <w:sz w:val="28"/>
                <w:szCs w:val="28"/>
              </w:rPr>
            </w:pPr>
            <w:r>
              <w:rPr>
                <w:rFonts w:eastAsia="仿宋_GB2312"/>
                <w:color w:val="000000"/>
                <w:sz w:val="28"/>
                <w:szCs w:val="28"/>
              </w:rPr>
              <w:t>造成环境污染或者细菌的交叉感染。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1" w:hRule="atLeast"/>
          <w:jc w:val="center"/>
        </w:trPr>
        <w:tc>
          <w:tcPr>
            <w:tcW w:w="805" w:type="dxa"/>
            <w:vMerge w:val="restart"/>
            <w:vAlign w:val="center"/>
          </w:tcPr>
          <w:p>
            <w:pPr>
              <w:spacing w:line="520" w:lineRule="exact"/>
              <w:jc w:val="center"/>
              <w:rPr>
                <w:rFonts w:eastAsia="仿宋_GB2312"/>
                <w:color w:val="000000"/>
                <w:sz w:val="28"/>
                <w:szCs w:val="28"/>
              </w:rPr>
            </w:pPr>
            <w:r>
              <w:rPr>
                <w:rFonts w:eastAsia="仿宋_GB2312"/>
                <w:color w:val="000000"/>
                <w:sz w:val="28"/>
                <w:szCs w:val="28"/>
              </w:rPr>
              <w:t>与医疗器械使用有关的危害</w:t>
            </w:r>
          </w:p>
          <w:p>
            <w:pPr>
              <w:spacing w:line="520" w:lineRule="exact"/>
              <w:jc w:val="center"/>
              <w:rPr>
                <w:rFonts w:eastAsia="仿宋_GB2312"/>
                <w:color w:val="000000"/>
                <w:sz w:val="28"/>
                <w:szCs w:val="28"/>
              </w:rPr>
            </w:pPr>
          </w:p>
        </w:tc>
        <w:tc>
          <w:tcPr>
            <w:tcW w:w="2293" w:type="dxa"/>
            <w:vAlign w:val="center"/>
          </w:tcPr>
          <w:p>
            <w:pPr>
              <w:spacing w:line="520" w:lineRule="exact"/>
              <w:jc w:val="center"/>
              <w:rPr>
                <w:rFonts w:eastAsia="仿宋_GB2312"/>
                <w:color w:val="000000"/>
                <w:sz w:val="28"/>
                <w:szCs w:val="28"/>
              </w:rPr>
            </w:pPr>
            <w:r>
              <w:rPr>
                <w:rFonts w:eastAsia="仿宋_GB2312"/>
                <w:color w:val="000000"/>
                <w:sz w:val="28"/>
                <w:szCs w:val="28"/>
              </w:rPr>
              <w:t>不适当的标记</w:t>
            </w:r>
          </w:p>
          <w:p>
            <w:pPr>
              <w:spacing w:line="520" w:lineRule="exact"/>
              <w:jc w:val="center"/>
              <w:rPr>
                <w:rFonts w:eastAsia="仿宋_GB2312"/>
                <w:color w:val="000000"/>
                <w:sz w:val="28"/>
                <w:szCs w:val="28"/>
              </w:rPr>
            </w:pP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标记不清晰、错误、</w:t>
            </w:r>
          </w:p>
          <w:p>
            <w:pPr>
              <w:spacing w:line="520" w:lineRule="exact"/>
              <w:jc w:val="center"/>
              <w:rPr>
                <w:rFonts w:eastAsia="仿宋_GB2312"/>
                <w:color w:val="000000"/>
                <w:sz w:val="28"/>
                <w:szCs w:val="28"/>
              </w:rPr>
            </w:pPr>
            <w:r>
              <w:rPr>
                <w:rFonts w:eastAsia="仿宋_GB2312"/>
                <w:color w:val="000000"/>
                <w:sz w:val="28"/>
                <w:szCs w:val="28"/>
              </w:rPr>
              <w:t>没有按照要求进行标记。</w:t>
            </w:r>
          </w:p>
        </w:tc>
        <w:tc>
          <w:tcPr>
            <w:tcW w:w="2833" w:type="dxa"/>
            <w:vAlign w:val="center"/>
          </w:tcPr>
          <w:p>
            <w:pPr>
              <w:spacing w:line="520" w:lineRule="exact"/>
              <w:jc w:val="center"/>
              <w:rPr>
                <w:rFonts w:eastAsia="仿宋_GB2312"/>
                <w:color w:val="000000"/>
                <w:sz w:val="28"/>
                <w:szCs w:val="28"/>
              </w:rPr>
            </w:pPr>
            <w:r>
              <w:rPr>
                <w:rFonts w:eastAsia="仿宋_GB2312"/>
                <w:color w:val="000000"/>
                <w:sz w:val="28"/>
                <w:szCs w:val="28"/>
              </w:rPr>
              <w:t>错误使用。</w:t>
            </w:r>
          </w:p>
          <w:p>
            <w:pPr>
              <w:spacing w:line="520" w:lineRule="exact"/>
              <w:jc w:val="center"/>
              <w:rPr>
                <w:rFonts w:eastAsia="仿宋_GB2312"/>
                <w:color w:val="000000"/>
                <w:sz w:val="28"/>
                <w:szCs w:val="28"/>
              </w:rPr>
            </w:pPr>
            <w:r>
              <w:rPr>
                <w:rFonts w:eastAsia="仿宋_GB2312"/>
                <w:color w:val="000000"/>
                <w:sz w:val="28"/>
                <w:szCs w:val="28"/>
              </w:rPr>
              <w:t>储存错误。</w:t>
            </w:r>
          </w:p>
          <w:p>
            <w:pPr>
              <w:spacing w:line="520" w:lineRule="exact"/>
              <w:jc w:val="center"/>
              <w:rPr>
                <w:rFonts w:eastAsia="仿宋_GB2312"/>
                <w:color w:val="000000"/>
                <w:sz w:val="28"/>
                <w:szCs w:val="28"/>
              </w:rPr>
            </w:pPr>
            <w:r>
              <w:rPr>
                <w:rFonts w:eastAsia="仿宋_GB2312"/>
                <w:color w:val="000000"/>
                <w:sz w:val="28"/>
                <w:szCs w:val="28"/>
              </w:rPr>
              <w:t>产品辨别错误。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Merge w:val="continue"/>
            <w:vAlign w:val="center"/>
          </w:tcPr>
          <w:p>
            <w:pPr>
              <w:spacing w:line="520" w:lineRule="exact"/>
              <w:jc w:val="center"/>
              <w:rPr>
                <w:rFonts w:eastAsia="仿宋_GB2312"/>
                <w:color w:val="000000"/>
                <w:sz w:val="28"/>
                <w:szCs w:val="28"/>
              </w:rPr>
            </w:pPr>
          </w:p>
        </w:tc>
        <w:tc>
          <w:tcPr>
            <w:tcW w:w="2293" w:type="dxa"/>
            <w:vAlign w:val="center"/>
          </w:tcPr>
          <w:p>
            <w:pPr>
              <w:spacing w:line="520" w:lineRule="exact"/>
              <w:jc w:val="center"/>
              <w:rPr>
                <w:rFonts w:eastAsia="仿宋_GB2312"/>
                <w:color w:val="000000"/>
                <w:sz w:val="28"/>
                <w:szCs w:val="28"/>
              </w:rPr>
            </w:pPr>
            <w:r>
              <w:rPr>
                <w:rFonts w:eastAsia="仿宋_GB2312"/>
                <w:color w:val="000000"/>
                <w:sz w:val="28"/>
                <w:szCs w:val="28"/>
              </w:rPr>
              <w:t>不适当的操作说明，如：</w:t>
            </w:r>
          </w:p>
          <w:p>
            <w:pPr>
              <w:spacing w:line="520" w:lineRule="exact"/>
              <w:jc w:val="center"/>
              <w:rPr>
                <w:rFonts w:eastAsia="仿宋_GB2312"/>
                <w:color w:val="000000"/>
                <w:sz w:val="28"/>
                <w:szCs w:val="28"/>
              </w:rPr>
            </w:pPr>
            <w:r>
              <w:rPr>
                <w:rFonts w:eastAsia="仿宋_GB2312"/>
                <w:color w:val="000000"/>
                <w:sz w:val="28"/>
                <w:szCs w:val="28"/>
              </w:rPr>
              <w:t>（1）器械一起使用的附件规范不适当</w:t>
            </w:r>
          </w:p>
          <w:p>
            <w:pPr>
              <w:spacing w:line="520" w:lineRule="exact"/>
              <w:jc w:val="center"/>
              <w:rPr>
                <w:rFonts w:eastAsia="仿宋_GB2312"/>
                <w:color w:val="000000"/>
                <w:sz w:val="28"/>
                <w:szCs w:val="28"/>
              </w:rPr>
            </w:pPr>
            <w:r>
              <w:rPr>
                <w:rFonts w:eastAsia="仿宋_GB2312"/>
                <w:color w:val="000000"/>
                <w:sz w:val="28"/>
                <w:szCs w:val="28"/>
              </w:rPr>
              <w:t>（2）规范不适当</w:t>
            </w:r>
          </w:p>
          <w:p>
            <w:pPr>
              <w:spacing w:line="520" w:lineRule="exact"/>
              <w:jc w:val="center"/>
              <w:rPr>
                <w:rFonts w:eastAsia="仿宋_GB2312"/>
                <w:color w:val="000000"/>
                <w:sz w:val="28"/>
                <w:szCs w:val="28"/>
              </w:rPr>
            </w:pPr>
            <w:r>
              <w:rPr>
                <w:rFonts w:eastAsia="仿宋_GB2312"/>
                <w:color w:val="000000"/>
                <w:sz w:val="28"/>
                <w:szCs w:val="28"/>
              </w:rPr>
              <w:t>（3）说明书过于复杂</w:t>
            </w: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包装破损无法识别。</w:t>
            </w:r>
          </w:p>
          <w:p>
            <w:pPr>
              <w:spacing w:line="520" w:lineRule="exact"/>
              <w:jc w:val="center"/>
              <w:rPr>
                <w:rFonts w:eastAsia="仿宋_GB2312"/>
                <w:color w:val="000000"/>
                <w:sz w:val="28"/>
                <w:szCs w:val="28"/>
              </w:rPr>
            </w:pPr>
            <w:r>
              <w:rPr>
                <w:rFonts w:eastAsia="仿宋_GB2312"/>
                <w:color w:val="000000"/>
                <w:sz w:val="28"/>
                <w:szCs w:val="28"/>
              </w:rPr>
              <w:t>操作要点不突出。</w:t>
            </w:r>
          </w:p>
          <w:p>
            <w:pPr>
              <w:spacing w:line="520" w:lineRule="exact"/>
              <w:jc w:val="center"/>
              <w:rPr>
                <w:rFonts w:eastAsia="仿宋_GB2312"/>
                <w:color w:val="000000"/>
                <w:sz w:val="28"/>
                <w:szCs w:val="28"/>
              </w:rPr>
            </w:pPr>
          </w:p>
        </w:tc>
        <w:tc>
          <w:tcPr>
            <w:tcW w:w="2833" w:type="dxa"/>
            <w:vAlign w:val="center"/>
          </w:tcPr>
          <w:p>
            <w:pPr>
              <w:spacing w:line="520" w:lineRule="exact"/>
              <w:jc w:val="center"/>
              <w:rPr>
                <w:rFonts w:eastAsia="仿宋_GB2312"/>
                <w:color w:val="000000"/>
                <w:sz w:val="28"/>
                <w:szCs w:val="28"/>
              </w:rPr>
            </w:pPr>
            <w:r>
              <w:rPr>
                <w:rFonts w:eastAsia="仿宋_GB2312"/>
                <w:color w:val="000000"/>
                <w:sz w:val="28"/>
                <w:szCs w:val="28"/>
              </w:rPr>
              <w:t>无法保证使用安全性；导致操作失误。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Merge w:val="continue"/>
            <w:vAlign w:val="center"/>
          </w:tcPr>
          <w:p>
            <w:pPr>
              <w:spacing w:line="520" w:lineRule="exact"/>
              <w:jc w:val="center"/>
              <w:rPr>
                <w:rFonts w:eastAsia="仿宋_GB2312"/>
                <w:color w:val="000000"/>
                <w:sz w:val="28"/>
                <w:szCs w:val="28"/>
              </w:rPr>
            </w:pPr>
          </w:p>
        </w:tc>
        <w:tc>
          <w:tcPr>
            <w:tcW w:w="2293" w:type="dxa"/>
            <w:vAlign w:val="center"/>
          </w:tcPr>
          <w:p>
            <w:pPr>
              <w:spacing w:line="520" w:lineRule="exact"/>
              <w:jc w:val="center"/>
              <w:rPr>
                <w:rFonts w:eastAsia="仿宋_GB2312"/>
                <w:color w:val="000000"/>
                <w:sz w:val="28"/>
                <w:szCs w:val="28"/>
              </w:rPr>
            </w:pPr>
            <w:r>
              <w:rPr>
                <w:rFonts w:eastAsia="仿宋_GB2312"/>
                <w:color w:val="000000"/>
                <w:sz w:val="28"/>
                <w:szCs w:val="28"/>
              </w:rPr>
              <w:t>由不熟练/未经培训的人员使用</w:t>
            </w: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操作不熟练、操作失误。</w:t>
            </w:r>
          </w:p>
        </w:tc>
        <w:tc>
          <w:tcPr>
            <w:tcW w:w="2833" w:type="dxa"/>
            <w:vAlign w:val="center"/>
          </w:tcPr>
          <w:p>
            <w:pPr>
              <w:spacing w:line="520" w:lineRule="exact"/>
              <w:jc w:val="center"/>
              <w:rPr>
                <w:rFonts w:eastAsia="仿宋_GB2312"/>
                <w:color w:val="000000"/>
                <w:sz w:val="28"/>
                <w:szCs w:val="28"/>
              </w:rPr>
            </w:pPr>
            <w:r>
              <w:rPr>
                <w:rFonts w:eastAsia="仿宋_GB2312"/>
                <w:color w:val="000000"/>
                <w:sz w:val="28"/>
                <w:szCs w:val="28"/>
              </w:rPr>
              <w:t>手术失败；</w:t>
            </w:r>
          </w:p>
          <w:p>
            <w:pPr>
              <w:spacing w:line="520" w:lineRule="exact"/>
              <w:jc w:val="center"/>
              <w:rPr>
                <w:rFonts w:eastAsia="仿宋_GB2312"/>
                <w:color w:val="000000"/>
                <w:sz w:val="28"/>
                <w:szCs w:val="28"/>
              </w:rPr>
            </w:pPr>
            <w:r>
              <w:rPr>
                <w:rFonts w:eastAsia="仿宋_GB2312"/>
                <w:color w:val="000000"/>
                <w:sz w:val="28"/>
                <w:szCs w:val="28"/>
              </w:rPr>
              <w:t>造成输尿管损伤。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Merge w:val="continue"/>
            <w:vAlign w:val="center"/>
          </w:tcPr>
          <w:p>
            <w:pPr>
              <w:spacing w:line="520" w:lineRule="exact"/>
              <w:jc w:val="center"/>
              <w:rPr>
                <w:rFonts w:eastAsia="仿宋_GB2312"/>
                <w:color w:val="000000"/>
                <w:sz w:val="28"/>
                <w:szCs w:val="28"/>
              </w:rPr>
            </w:pPr>
          </w:p>
        </w:tc>
        <w:tc>
          <w:tcPr>
            <w:tcW w:w="2293" w:type="dxa"/>
            <w:vAlign w:val="center"/>
          </w:tcPr>
          <w:p>
            <w:pPr>
              <w:spacing w:line="520" w:lineRule="exact"/>
              <w:jc w:val="center"/>
              <w:rPr>
                <w:rFonts w:eastAsia="仿宋_GB2312"/>
                <w:color w:val="000000"/>
                <w:sz w:val="28"/>
                <w:szCs w:val="28"/>
              </w:rPr>
            </w:pPr>
            <w:r>
              <w:rPr>
                <w:rFonts w:eastAsia="仿宋_GB2312"/>
                <w:color w:val="000000"/>
                <w:sz w:val="28"/>
                <w:szCs w:val="28"/>
              </w:rPr>
              <w:t>可预见的误用</w:t>
            </w: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规格型号选用错误。</w:t>
            </w:r>
          </w:p>
        </w:tc>
        <w:tc>
          <w:tcPr>
            <w:tcW w:w="2833" w:type="dxa"/>
            <w:vAlign w:val="center"/>
          </w:tcPr>
          <w:p>
            <w:pPr>
              <w:spacing w:line="520" w:lineRule="exact"/>
              <w:jc w:val="center"/>
              <w:rPr>
                <w:rFonts w:eastAsia="仿宋_GB2312"/>
                <w:color w:val="000000"/>
                <w:sz w:val="28"/>
                <w:szCs w:val="28"/>
              </w:rPr>
            </w:pPr>
            <w:r>
              <w:rPr>
                <w:rFonts w:eastAsia="仿宋_GB2312"/>
                <w:color w:val="000000"/>
                <w:sz w:val="28"/>
                <w:szCs w:val="28"/>
              </w:rPr>
              <w:t>导致无法达到满意的输尿管支撑或引流效果。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Merge w:val="continue"/>
            <w:vAlign w:val="center"/>
          </w:tcPr>
          <w:p>
            <w:pPr>
              <w:spacing w:line="520" w:lineRule="exact"/>
              <w:jc w:val="center"/>
              <w:rPr>
                <w:rFonts w:eastAsia="仿宋_GB2312"/>
                <w:color w:val="000000"/>
                <w:sz w:val="28"/>
                <w:szCs w:val="28"/>
              </w:rPr>
            </w:pPr>
          </w:p>
        </w:tc>
        <w:tc>
          <w:tcPr>
            <w:tcW w:w="2293" w:type="dxa"/>
            <w:vAlign w:val="center"/>
          </w:tcPr>
          <w:p>
            <w:pPr>
              <w:spacing w:line="520" w:lineRule="exact"/>
              <w:jc w:val="center"/>
              <w:rPr>
                <w:rFonts w:eastAsia="仿宋_GB2312"/>
                <w:color w:val="000000"/>
                <w:sz w:val="28"/>
                <w:szCs w:val="28"/>
              </w:rPr>
            </w:pPr>
            <w:r>
              <w:rPr>
                <w:rFonts w:eastAsia="仿宋_GB2312"/>
                <w:color w:val="000000"/>
                <w:sz w:val="28"/>
                <w:szCs w:val="28"/>
              </w:rPr>
              <w:t>对副作用的警告不充分</w:t>
            </w: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对操作人员警示不足。</w:t>
            </w:r>
          </w:p>
        </w:tc>
        <w:tc>
          <w:tcPr>
            <w:tcW w:w="2833" w:type="dxa"/>
            <w:vAlign w:val="center"/>
          </w:tcPr>
          <w:p>
            <w:pPr>
              <w:spacing w:line="520" w:lineRule="exact"/>
              <w:jc w:val="center"/>
              <w:rPr>
                <w:rFonts w:eastAsia="仿宋_GB2312"/>
                <w:color w:val="000000"/>
                <w:sz w:val="28"/>
                <w:szCs w:val="28"/>
              </w:rPr>
            </w:pPr>
            <w:r>
              <w:rPr>
                <w:rFonts w:eastAsia="仿宋_GB2312"/>
                <w:color w:val="000000"/>
                <w:sz w:val="28"/>
                <w:szCs w:val="28"/>
              </w:rPr>
              <w:t>重复使用。</w:t>
            </w:r>
          </w:p>
          <w:p>
            <w:pPr>
              <w:spacing w:line="520" w:lineRule="exact"/>
              <w:jc w:val="center"/>
              <w:rPr>
                <w:rFonts w:eastAsia="仿宋_GB2312"/>
                <w:color w:val="000000"/>
                <w:sz w:val="28"/>
                <w:szCs w:val="28"/>
              </w:rPr>
            </w:pPr>
            <w:r>
              <w:rPr>
                <w:rFonts w:eastAsia="仿宋_GB2312"/>
                <w:color w:val="000000"/>
                <w:sz w:val="28"/>
                <w:szCs w:val="28"/>
              </w:rPr>
              <w:t>二次灭菌后使用。</w:t>
            </w:r>
          </w:p>
          <w:p>
            <w:pPr>
              <w:spacing w:line="520" w:lineRule="exact"/>
              <w:jc w:val="center"/>
              <w:rPr>
                <w:rFonts w:eastAsia="仿宋_GB2312"/>
                <w:color w:val="000000"/>
                <w:sz w:val="28"/>
                <w:szCs w:val="28"/>
              </w:rPr>
            </w:pPr>
            <w:r>
              <w:rPr>
                <w:rFonts w:eastAsia="仿宋_GB2312"/>
                <w:color w:val="000000"/>
                <w:sz w:val="28"/>
                <w:szCs w:val="28"/>
              </w:rPr>
              <w:t>使用者出现刺激反应。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Merge w:val="continue"/>
            <w:vAlign w:val="center"/>
          </w:tcPr>
          <w:p>
            <w:pPr>
              <w:spacing w:line="520" w:lineRule="exact"/>
              <w:jc w:val="center"/>
              <w:rPr>
                <w:rFonts w:eastAsia="仿宋_GB2312"/>
                <w:color w:val="000000"/>
                <w:sz w:val="28"/>
                <w:szCs w:val="28"/>
              </w:rPr>
            </w:pPr>
          </w:p>
        </w:tc>
        <w:tc>
          <w:tcPr>
            <w:tcW w:w="2293" w:type="dxa"/>
            <w:vAlign w:val="center"/>
          </w:tcPr>
          <w:p>
            <w:pPr>
              <w:spacing w:line="520" w:lineRule="exact"/>
              <w:jc w:val="center"/>
              <w:rPr>
                <w:rFonts w:eastAsia="仿宋_GB2312"/>
                <w:color w:val="000000"/>
                <w:sz w:val="28"/>
                <w:szCs w:val="28"/>
              </w:rPr>
            </w:pPr>
            <w:r>
              <w:rPr>
                <w:rFonts w:eastAsia="仿宋_GB2312"/>
                <w:color w:val="000000"/>
                <w:sz w:val="28"/>
                <w:szCs w:val="28"/>
              </w:rPr>
              <w:t>对一次性使用医疗器械很可能再次使用的危害警告不适当</w:t>
            </w: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造成重复使用。</w:t>
            </w:r>
          </w:p>
        </w:tc>
        <w:tc>
          <w:tcPr>
            <w:tcW w:w="2833" w:type="dxa"/>
            <w:vAlign w:val="center"/>
          </w:tcPr>
          <w:p>
            <w:pPr>
              <w:spacing w:line="520" w:lineRule="exact"/>
              <w:jc w:val="center"/>
              <w:rPr>
                <w:rFonts w:eastAsia="仿宋_GB2312"/>
                <w:color w:val="000000"/>
                <w:sz w:val="28"/>
                <w:szCs w:val="28"/>
              </w:rPr>
            </w:pPr>
            <w:r>
              <w:rPr>
                <w:rFonts w:eastAsia="仿宋_GB2312"/>
                <w:color w:val="000000"/>
                <w:sz w:val="28"/>
                <w:szCs w:val="28"/>
              </w:rPr>
              <w:t>交叉感染。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jc w:val="center"/>
        </w:trPr>
        <w:tc>
          <w:tcPr>
            <w:tcW w:w="805" w:type="dxa"/>
            <w:tcBorders>
              <w:top w:val="nil"/>
            </w:tcBorders>
            <w:vAlign w:val="center"/>
          </w:tcPr>
          <w:p>
            <w:pPr>
              <w:spacing w:line="520" w:lineRule="exact"/>
              <w:jc w:val="center"/>
              <w:rPr>
                <w:rFonts w:eastAsia="仿宋_GB2312"/>
                <w:color w:val="000000"/>
                <w:sz w:val="28"/>
                <w:szCs w:val="28"/>
              </w:rPr>
            </w:pPr>
            <w:r>
              <w:rPr>
                <w:rFonts w:eastAsia="仿宋_GB2312"/>
                <w:color w:val="000000"/>
                <w:sz w:val="28"/>
                <w:szCs w:val="28"/>
              </w:rPr>
              <w:t>不适当不合适或过于复杂的使用者接口</w:t>
            </w:r>
          </w:p>
        </w:tc>
        <w:tc>
          <w:tcPr>
            <w:tcW w:w="2293" w:type="dxa"/>
            <w:tcBorders>
              <w:top w:val="nil"/>
            </w:tcBorders>
            <w:vAlign w:val="center"/>
          </w:tcPr>
          <w:p>
            <w:pPr>
              <w:spacing w:line="520" w:lineRule="exact"/>
              <w:jc w:val="center"/>
              <w:rPr>
                <w:rFonts w:eastAsia="仿宋_GB2312"/>
                <w:color w:val="000000"/>
                <w:sz w:val="28"/>
                <w:szCs w:val="28"/>
              </w:rPr>
            </w:pPr>
            <w:r>
              <w:rPr>
                <w:rFonts w:eastAsia="仿宋_GB2312"/>
                <w:color w:val="000000"/>
                <w:sz w:val="28"/>
                <w:szCs w:val="28"/>
              </w:rPr>
              <w:t>违反或缩减说明书、程序等</w:t>
            </w: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操作方法、注意事项、储存方法、警示事项等表述不清。</w:t>
            </w:r>
          </w:p>
        </w:tc>
        <w:tc>
          <w:tcPr>
            <w:tcW w:w="2833" w:type="dxa"/>
            <w:vAlign w:val="center"/>
          </w:tcPr>
          <w:p>
            <w:pPr>
              <w:spacing w:line="520" w:lineRule="exact"/>
              <w:jc w:val="center"/>
              <w:rPr>
                <w:rFonts w:eastAsia="仿宋_GB2312"/>
                <w:color w:val="000000"/>
                <w:sz w:val="28"/>
                <w:szCs w:val="28"/>
              </w:rPr>
            </w:pPr>
            <w:r>
              <w:rPr>
                <w:rFonts w:eastAsia="仿宋_GB2312"/>
                <w:color w:val="000000"/>
                <w:sz w:val="28"/>
                <w:szCs w:val="28"/>
              </w:rPr>
              <w:t>重复使用引起感染。</w:t>
            </w:r>
          </w:p>
          <w:p>
            <w:pPr>
              <w:spacing w:line="520" w:lineRule="exact"/>
              <w:jc w:val="center"/>
              <w:rPr>
                <w:rFonts w:eastAsia="仿宋_GB2312"/>
                <w:color w:val="000000"/>
                <w:sz w:val="28"/>
                <w:szCs w:val="28"/>
              </w:rPr>
            </w:pPr>
            <w:r>
              <w:rPr>
                <w:rFonts w:eastAsia="仿宋_GB2312"/>
                <w:color w:val="000000"/>
                <w:sz w:val="28"/>
                <w:szCs w:val="28"/>
              </w:rPr>
              <w:t>没有集中销毁造成环境危害等。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Merge w:val="restart"/>
            <w:vAlign w:val="center"/>
          </w:tcPr>
          <w:p>
            <w:pPr>
              <w:spacing w:line="520" w:lineRule="exact"/>
              <w:jc w:val="center"/>
              <w:rPr>
                <w:rFonts w:eastAsia="仿宋_GB2312"/>
                <w:color w:val="000000"/>
                <w:sz w:val="28"/>
                <w:szCs w:val="28"/>
              </w:rPr>
            </w:pPr>
            <w:r>
              <w:rPr>
                <w:rFonts w:eastAsia="仿宋_GB2312"/>
                <w:color w:val="000000"/>
                <w:sz w:val="28"/>
                <w:szCs w:val="28"/>
              </w:rPr>
              <w:t>功能性失效、维修和老化引起的危害</w:t>
            </w:r>
          </w:p>
        </w:tc>
        <w:tc>
          <w:tcPr>
            <w:tcW w:w="2293" w:type="dxa"/>
            <w:vAlign w:val="center"/>
          </w:tcPr>
          <w:p>
            <w:pPr>
              <w:spacing w:line="520" w:lineRule="exact"/>
              <w:jc w:val="center"/>
              <w:rPr>
                <w:rFonts w:eastAsia="仿宋_GB2312"/>
                <w:color w:val="000000"/>
                <w:sz w:val="28"/>
                <w:szCs w:val="28"/>
              </w:rPr>
            </w:pPr>
            <w:r>
              <w:rPr>
                <w:rFonts w:eastAsia="仿宋_GB2312"/>
                <w:color w:val="000000"/>
                <w:sz w:val="28"/>
                <w:szCs w:val="28"/>
              </w:rPr>
              <w:t>对医疗器械寿命终止缺少适当的决定</w:t>
            </w: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没有标识产品有效期。</w:t>
            </w:r>
          </w:p>
        </w:tc>
        <w:tc>
          <w:tcPr>
            <w:tcW w:w="2833" w:type="dxa"/>
            <w:vAlign w:val="center"/>
          </w:tcPr>
          <w:p>
            <w:pPr>
              <w:spacing w:line="520" w:lineRule="exact"/>
              <w:jc w:val="center"/>
              <w:rPr>
                <w:rFonts w:eastAsia="仿宋_GB2312"/>
                <w:color w:val="000000"/>
                <w:sz w:val="28"/>
                <w:szCs w:val="28"/>
              </w:rPr>
            </w:pPr>
            <w:r>
              <w:rPr>
                <w:rFonts w:eastAsia="仿宋_GB2312"/>
                <w:color w:val="000000"/>
                <w:sz w:val="28"/>
                <w:szCs w:val="28"/>
              </w:rPr>
              <w:t>超出有效期的产品被使用，造成细菌感染。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Merge w:val="continue"/>
            <w:vAlign w:val="center"/>
          </w:tcPr>
          <w:p>
            <w:pPr>
              <w:spacing w:line="520" w:lineRule="exact"/>
              <w:jc w:val="center"/>
              <w:rPr>
                <w:rFonts w:eastAsia="仿宋_GB2312"/>
                <w:color w:val="000000"/>
                <w:sz w:val="28"/>
                <w:szCs w:val="28"/>
              </w:rPr>
            </w:pPr>
          </w:p>
        </w:tc>
        <w:tc>
          <w:tcPr>
            <w:tcW w:w="2293" w:type="dxa"/>
            <w:vAlign w:val="center"/>
          </w:tcPr>
          <w:p>
            <w:pPr>
              <w:spacing w:line="520" w:lineRule="exact"/>
              <w:jc w:val="center"/>
              <w:rPr>
                <w:rFonts w:eastAsia="仿宋_GB2312"/>
                <w:color w:val="000000"/>
                <w:sz w:val="28"/>
                <w:szCs w:val="28"/>
              </w:rPr>
            </w:pPr>
            <w:r>
              <w:rPr>
                <w:rFonts w:eastAsia="仿宋_GB2312"/>
                <w:color w:val="000000"/>
                <w:sz w:val="28"/>
                <w:szCs w:val="28"/>
              </w:rPr>
              <w:t>不适当的包装（医疗器械的污染和/或变质）</w:t>
            </w: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没有进行包装确认。</w:t>
            </w:r>
          </w:p>
        </w:tc>
        <w:tc>
          <w:tcPr>
            <w:tcW w:w="2833" w:type="dxa"/>
            <w:vAlign w:val="center"/>
          </w:tcPr>
          <w:p>
            <w:pPr>
              <w:spacing w:line="520" w:lineRule="exact"/>
              <w:jc w:val="center"/>
              <w:rPr>
                <w:rFonts w:eastAsia="仿宋_GB2312"/>
                <w:color w:val="000000"/>
                <w:sz w:val="28"/>
                <w:szCs w:val="28"/>
              </w:rPr>
            </w:pPr>
            <w:r>
              <w:rPr>
                <w:rFonts w:eastAsia="仿宋_GB2312"/>
                <w:color w:val="000000"/>
                <w:sz w:val="28"/>
                <w:szCs w:val="28"/>
              </w:rPr>
              <w:t>不能确保产品无菌，从而导致出现细菌感染。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Merge w:val="continue"/>
            <w:vAlign w:val="center"/>
          </w:tcPr>
          <w:p>
            <w:pPr>
              <w:spacing w:line="520" w:lineRule="exact"/>
              <w:jc w:val="center"/>
              <w:rPr>
                <w:rFonts w:eastAsia="仿宋_GB2312"/>
                <w:color w:val="000000"/>
                <w:sz w:val="28"/>
                <w:szCs w:val="28"/>
              </w:rPr>
            </w:pPr>
          </w:p>
        </w:tc>
        <w:tc>
          <w:tcPr>
            <w:tcW w:w="2293" w:type="dxa"/>
            <w:vAlign w:val="center"/>
          </w:tcPr>
          <w:p>
            <w:pPr>
              <w:spacing w:line="520" w:lineRule="exact"/>
              <w:jc w:val="center"/>
              <w:rPr>
                <w:rFonts w:eastAsia="仿宋_GB2312"/>
                <w:color w:val="000000"/>
                <w:sz w:val="28"/>
                <w:szCs w:val="28"/>
              </w:rPr>
            </w:pPr>
            <w:r>
              <w:rPr>
                <w:rFonts w:eastAsia="仿宋_GB2312"/>
                <w:color w:val="000000"/>
                <w:sz w:val="28"/>
                <w:szCs w:val="28"/>
              </w:rPr>
              <w:t>再次使用和/或不适当的再次使用</w:t>
            </w:r>
          </w:p>
        </w:tc>
        <w:tc>
          <w:tcPr>
            <w:tcW w:w="2850" w:type="dxa"/>
            <w:vAlign w:val="center"/>
          </w:tcPr>
          <w:p>
            <w:pPr>
              <w:spacing w:line="520" w:lineRule="exact"/>
              <w:jc w:val="center"/>
              <w:rPr>
                <w:rFonts w:eastAsia="仿宋_GB2312"/>
                <w:color w:val="000000"/>
                <w:sz w:val="28"/>
                <w:szCs w:val="28"/>
              </w:rPr>
            </w:pPr>
            <w:r>
              <w:rPr>
                <w:rFonts w:eastAsia="仿宋_GB2312"/>
                <w:color w:val="000000"/>
                <w:sz w:val="28"/>
                <w:szCs w:val="28"/>
              </w:rPr>
              <w:t>产品标识没有明确只限一次性使用。</w:t>
            </w:r>
          </w:p>
        </w:tc>
        <w:tc>
          <w:tcPr>
            <w:tcW w:w="2833" w:type="dxa"/>
            <w:vAlign w:val="center"/>
          </w:tcPr>
          <w:p>
            <w:pPr>
              <w:spacing w:line="520" w:lineRule="exact"/>
              <w:jc w:val="center"/>
              <w:rPr>
                <w:rFonts w:eastAsia="仿宋_GB2312"/>
                <w:color w:val="000000"/>
                <w:sz w:val="28"/>
                <w:szCs w:val="28"/>
              </w:rPr>
            </w:pPr>
            <w:r>
              <w:rPr>
                <w:rFonts w:eastAsia="仿宋_GB2312"/>
                <w:color w:val="000000"/>
                <w:sz w:val="28"/>
                <w:szCs w:val="28"/>
              </w:rPr>
              <w:t>出现细菌感染、交叉感染以及粘膜损伤等现象。</w:t>
            </w:r>
          </w:p>
        </w:tc>
      </w:tr>
    </w:tbl>
    <w:p>
      <w:pPr>
        <w:spacing w:line="520" w:lineRule="exact"/>
        <w:rPr>
          <w:rStyle w:val="53"/>
          <w:rFonts w:eastAsia="仿宋_GB2312"/>
          <w:sz w:val="32"/>
          <w:szCs w:val="32"/>
        </w:rPr>
      </w:pPr>
    </w:p>
    <w:p>
      <w:pPr>
        <w:tabs>
          <w:tab w:val="left" w:pos="7140"/>
        </w:tabs>
        <w:autoSpaceDE w:val="0"/>
        <w:autoSpaceDN w:val="0"/>
        <w:spacing w:line="520" w:lineRule="exact"/>
        <w:ind w:firstLine="640" w:firstLineChars="200"/>
        <w:rPr>
          <w:rFonts w:eastAsia="仿宋_GB2312"/>
          <w:sz w:val="32"/>
          <w:szCs w:val="32"/>
        </w:rPr>
      </w:pPr>
      <w:r>
        <w:rPr>
          <w:rFonts w:eastAsia="楷体_GB2312"/>
          <w:sz w:val="32"/>
          <w:szCs w:val="32"/>
        </w:rPr>
        <w:t>2.</w:t>
      </w:r>
      <w:r>
        <w:rPr>
          <w:rFonts w:eastAsia="仿宋_GB2312"/>
          <w:sz w:val="32"/>
          <w:szCs w:val="32"/>
        </w:rPr>
        <w:t>产品技术要求的主要性能指标</w:t>
      </w:r>
    </w:p>
    <w:p>
      <w:pPr>
        <w:spacing w:line="520" w:lineRule="exact"/>
        <w:ind w:firstLine="640" w:firstLineChars="200"/>
        <w:rPr>
          <w:rFonts w:eastAsia="仿宋_GB2312"/>
          <w:spacing w:val="4"/>
          <w:sz w:val="32"/>
          <w:szCs w:val="32"/>
        </w:rPr>
      </w:pPr>
      <w:r>
        <w:rPr>
          <w:rFonts w:eastAsia="仿宋_GB2312"/>
          <w:sz w:val="32"/>
          <w:szCs w:val="32"/>
        </w:rPr>
        <w:t>产品技术要求的制订应符合《医疗器械产品技术要求编写指导原则》的要求。</w:t>
      </w:r>
      <w:r>
        <w:rPr>
          <w:rFonts w:eastAsia="仿宋_GB2312"/>
          <w:spacing w:val="4"/>
          <w:sz w:val="32"/>
          <w:szCs w:val="32"/>
        </w:rPr>
        <w:t>企业应根据自身产品的技术特征和临床使用情况来确定产品安全有效的性能指标和检验方法。对宣称的产品的所有技术参数和功能，应在产品技术要求中予以规定。输尿管支架产品的部分检验方法，可参考相应行业标准YY/T 0872《输尿管支架试验方法》。若对标准中的试验方法有所修改，应说明修改的内容及原因，并提交验证资料。通常应考虑（但不限于）以下性能指标。</w:t>
      </w:r>
    </w:p>
    <w:p>
      <w:pPr>
        <w:spacing w:line="520" w:lineRule="exact"/>
        <w:ind w:firstLine="640" w:firstLineChars="200"/>
        <w:rPr>
          <w:rFonts w:eastAsia="仿宋_GB2312"/>
          <w:sz w:val="32"/>
          <w:szCs w:val="32"/>
        </w:rPr>
      </w:pPr>
      <w:r>
        <w:rPr>
          <w:rFonts w:eastAsia="仿宋_GB2312"/>
          <w:sz w:val="32"/>
          <w:szCs w:val="32"/>
        </w:rPr>
        <w:t>2.1物理性能：</w:t>
      </w:r>
    </w:p>
    <w:p>
      <w:pPr>
        <w:spacing w:line="520" w:lineRule="exact"/>
        <w:ind w:firstLine="640" w:firstLineChars="200"/>
        <w:rPr>
          <w:rFonts w:eastAsia="仿宋_GB2312"/>
          <w:sz w:val="32"/>
          <w:szCs w:val="32"/>
        </w:rPr>
      </w:pPr>
      <w:r>
        <w:rPr>
          <w:rFonts w:eastAsia="仿宋_GB2312"/>
          <w:sz w:val="32"/>
          <w:szCs w:val="32"/>
        </w:rPr>
        <w:t>2.1.1外观</w:t>
      </w:r>
    </w:p>
    <w:p>
      <w:pPr>
        <w:spacing w:line="520" w:lineRule="exact"/>
        <w:ind w:firstLine="640" w:firstLineChars="200"/>
        <w:rPr>
          <w:rFonts w:eastAsia="仿宋_GB2312"/>
          <w:sz w:val="32"/>
          <w:szCs w:val="32"/>
        </w:rPr>
      </w:pPr>
      <w:r>
        <w:rPr>
          <w:rFonts w:eastAsia="仿宋_GB2312"/>
          <w:sz w:val="32"/>
          <w:szCs w:val="32"/>
        </w:rPr>
        <w:t>2.1.2尺寸</w:t>
      </w:r>
    </w:p>
    <w:p>
      <w:pPr>
        <w:spacing w:line="520" w:lineRule="exact"/>
        <w:ind w:firstLine="640" w:firstLineChars="200"/>
        <w:rPr>
          <w:rFonts w:eastAsia="仿宋_GB2312"/>
          <w:sz w:val="32"/>
          <w:szCs w:val="32"/>
        </w:rPr>
      </w:pPr>
      <w:r>
        <w:rPr>
          <w:rFonts w:eastAsia="仿宋_GB2312"/>
          <w:sz w:val="32"/>
          <w:szCs w:val="32"/>
        </w:rPr>
        <w:t>2.1.3固定强度</w:t>
      </w:r>
    </w:p>
    <w:p>
      <w:pPr>
        <w:spacing w:line="520" w:lineRule="exact"/>
        <w:ind w:firstLine="640" w:firstLineChars="200"/>
        <w:rPr>
          <w:rFonts w:eastAsia="仿宋_GB2312"/>
          <w:sz w:val="32"/>
          <w:szCs w:val="32"/>
        </w:rPr>
      </w:pPr>
      <w:r>
        <w:rPr>
          <w:rFonts w:eastAsia="仿宋_GB2312"/>
          <w:sz w:val="32"/>
          <w:szCs w:val="32"/>
        </w:rPr>
        <w:t>2.1.4断裂强度</w:t>
      </w:r>
    </w:p>
    <w:p>
      <w:pPr>
        <w:spacing w:line="520" w:lineRule="exact"/>
        <w:ind w:firstLine="640" w:firstLineChars="200"/>
        <w:rPr>
          <w:rFonts w:eastAsia="仿宋_GB2312"/>
          <w:sz w:val="32"/>
          <w:szCs w:val="32"/>
        </w:rPr>
      </w:pPr>
      <w:r>
        <w:rPr>
          <w:rFonts w:eastAsia="仿宋_GB2312"/>
          <w:sz w:val="32"/>
          <w:szCs w:val="32"/>
        </w:rPr>
        <w:t>2.1.5伸长率</w:t>
      </w:r>
    </w:p>
    <w:p>
      <w:pPr>
        <w:spacing w:line="520" w:lineRule="exact"/>
        <w:ind w:firstLine="640" w:firstLineChars="200"/>
        <w:rPr>
          <w:rFonts w:eastAsia="仿宋_GB2312"/>
          <w:sz w:val="32"/>
          <w:szCs w:val="32"/>
        </w:rPr>
      </w:pPr>
      <w:r>
        <w:rPr>
          <w:rFonts w:eastAsia="仿宋_GB2312"/>
          <w:sz w:val="32"/>
          <w:szCs w:val="32"/>
        </w:rPr>
        <w:t>2.1.6动态摩擦力（适用于声称“低摩擦”的产品）</w:t>
      </w:r>
    </w:p>
    <w:p>
      <w:pPr>
        <w:spacing w:line="520" w:lineRule="exact"/>
        <w:ind w:firstLine="640" w:firstLineChars="200"/>
        <w:rPr>
          <w:rFonts w:eastAsia="仿宋_GB2312"/>
          <w:sz w:val="32"/>
          <w:szCs w:val="32"/>
        </w:rPr>
      </w:pPr>
      <w:r>
        <w:rPr>
          <w:rFonts w:eastAsia="仿宋_GB2312"/>
          <w:sz w:val="32"/>
          <w:szCs w:val="32"/>
        </w:rPr>
        <w:t>2.1.7与配件的配合性能</w:t>
      </w:r>
    </w:p>
    <w:p>
      <w:pPr>
        <w:spacing w:line="520" w:lineRule="exact"/>
        <w:ind w:firstLine="640" w:firstLineChars="200"/>
        <w:rPr>
          <w:rFonts w:eastAsia="仿宋_GB2312"/>
          <w:sz w:val="32"/>
          <w:szCs w:val="32"/>
        </w:rPr>
      </w:pPr>
      <w:r>
        <w:rPr>
          <w:rFonts w:eastAsia="仿宋_GB2312"/>
          <w:sz w:val="32"/>
          <w:szCs w:val="32"/>
        </w:rPr>
        <w:t>2.1.8耐弯曲</w:t>
      </w:r>
    </w:p>
    <w:p>
      <w:pPr>
        <w:spacing w:line="520" w:lineRule="exact"/>
        <w:ind w:firstLine="664" w:firstLineChars="200"/>
        <w:rPr>
          <w:rFonts w:eastAsia="仿宋_GB2312"/>
          <w:sz w:val="32"/>
          <w:szCs w:val="32"/>
        </w:rPr>
      </w:pPr>
      <w:r>
        <w:rPr>
          <w:rFonts w:eastAsia="仿宋_GB2312"/>
          <w:color w:val="000000"/>
          <w:spacing w:val="6"/>
          <w:sz w:val="32"/>
          <w:szCs w:val="32"/>
        </w:rPr>
        <w:t>2.1.9缝线结合强度（适用于带缝线可取出的产品）</w:t>
      </w:r>
    </w:p>
    <w:p>
      <w:pPr>
        <w:spacing w:line="520" w:lineRule="exact"/>
        <w:ind w:firstLine="640" w:firstLineChars="200"/>
        <w:rPr>
          <w:rFonts w:eastAsia="仿宋_GB2312"/>
          <w:sz w:val="32"/>
          <w:szCs w:val="32"/>
        </w:rPr>
      </w:pPr>
      <w:r>
        <w:rPr>
          <w:rFonts w:eastAsia="仿宋_GB2312"/>
          <w:sz w:val="32"/>
          <w:szCs w:val="32"/>
        </w:rPr>
        <w:t>2.2化学性能：</w:t>
      </w:r>
    </w:p>
    <w:p>
      <w:pPr>
        <w:spacing w:line="520" w:lineRule="exact"/>
        <w:ind w:firstLine="640" w:firstLineChars="200"/>
        <w:rPr>
          <w:rFonts w:eastAsia="仿宋_GB2312"/>
          <w:sz w:val="32"/>
          <w:szCs w:val="32"/>
        </w:rPr>
      </w:pPr>
      <w:r>
        <w:rPr>
          <w:rFonts w:eastAsia="仿宋_GB2312"/>
          <w:sz w:val="32"/>
          <w:szCs w:val="32"/>
        </w:rPr>
        <w:t>2.2.1 pH</w:t>
      </w:r>
    </w:p>
    <w:p>
      <w:pPr>
        <w:spacing w:line="520" w:lineRule="exact"/>
        <w:ind w:firstLine="640" w:firstLineChars="200"/>
        <w:rPr>
          <w:rFonts w:eastAsia="仿宋_GB2312"/>
          <w:sz w:val="32"/>
          <w:szCs w:val="32"/>
        </w:rPr>
      </w:pPr>
      <w:r>
        <w:rPr>
          <w:rFonts w:eastAsia="仿宋_GB2312"/>
          <w:sz w:val="32"/>
          <w:szCs w:val="32"/>
        </w:rPr>
        <w:t>2.2.2重金属</w:t>
      </w:r>
    </w:p>
    <w:p>
      <w:pPr>
        <w:spacing w:line="520" w:lineRule="exact"/>
        <w:ind w:firstLine="640" w:firstLineChars="200"/>
        <w:rPr>
          <w:rFonts w:eastAsia="仿宋_GB2312"/>
          <w:sz w:val="32"/>
          <w:szCs w:val="32"/>
        </w:rPr>
      </w:pPr>
      <w:r>
        <w:rPr>
          <w:rFonts w:eastAsia="仿宋_GB2312"/>
          <w:sz w:val="32"/>
          <w:szCs w:val="32"/>
        </w:rPr>
        <w:t>2.2.3紫外吸光度</w:t>
      </w:r>
    </w:p>
    <w:p>
      <w:pPr>
        <w:spacing w:line="520" w:lineRule="exact"/>
        <w:ind w:firstLine="640" w:firstLineChars="200"/>
        <w:rPr>
          <w:rFonts w:eastAsia="仿宋_GB2312"/>
          <w:sz w:val="32"/>
          <w:szCs w:val="32"/>
        </w:rPr>
      </w:pPr>
      <w:r>
        <w:rPr>
          <w:rFonts w:eastAsia="仿宋_GB2312"/>
          <w:sz w:val="32"/>
          <w:szCs w:val="32"/>
        </w:rPr>
        <w:t>2.2.4还原物质</w:t>
      </w:r>
    </w:p>
    <w:p>
      <w:pPr>
        <w:spacing w:line="520" w:lineRule="exact"/>
        <w:ind w:firstLine="640" w:firstLineChars="200"/>
        <w:rPr>
          <w:rFonts w:eastAsia="仿宋_GB2312"/>
          <w:sz w:val="32"/>
          <w:szCs w:val="32"/>
        </w:rPr>
      </w:pPr>
      <w:r>
        <w:rPr>
          <w:rFonts w:eastAsia="仿宋_GB2312"/>
          <w:sz w:val="32"/>
          <w:szCs w:val="32"/>
        </w:rPr>
        <w:t>2.2.5蒸发残渣</w:t>
      </w:r>
    </w:p>
    <w:p>
      <w:pPr>
        <w:spacing w:line="520" w:lineRule="exact"/>
        <w:ind w:firstLine="640" w:firstLineChars="200"/>
        <w:rPr>
          <w:rFonts w:eastAsia="仿宋_GB2312"/>
          <w:sz w:val="32"/>
          <w:szCs w:val="32"/>
        </w:rPr>
      </w:pPr>
      <w:r>
        <w:rPr>
          <w:rFonts w:eastAsia="仿宋_GB2312"/>
          <w:sz w:val="32"/>
          <w:szCs w:val="32"/>
        </w:rPr>
        <w:t>2.2.6用环氧乙烷灭菌的产品应规定环氧乙烷残留量的要求。</w:t>
      </w:r>
    </w:p>
    <w:p>
      <w:pPr>
        <w:spacing w:line="520" w:lineRule="exact"/>
        <w:ind w:firstLine="640" w:firstLineChars="200"/>
        <w:rPr>
          <w:rFonts w:eastAsia="仿宋_GB2312"/>
          <w:sz w:val="32"/>
          <w:szCs w:val="32"/>
        </w:rPr>
      </w:pPr>
      <w:r>
        <w:rPr>
          <w:rFonts w:eastAsia="仿宋_GB2312"/>
          <w:sz w:val="32"/>
          <w:szCs w:val="32"/>
        </w:rPr>
        <w:t>2.2.7由硅橡胶制成的产品可参考YY 0334《硅橡胶外科植入物通用要求》制订产品的化学性能要求。</w:t>
      </w:r>
    </w:p>
    <w:p>
      <w:pPr>
        <w:spacing w:line="520" w:lineRule="exact"/>
        <w:ind w:firstLine="640" w:firstLineChars="200"/>
        <w:rPr>
          <w:rFonts w:eastAsia="仿宋_GB2312"/>
          <w:sz w:val="32"/>
          <w:szCs w:val="32"/>
        </w:rPr>
      </w:pPr>
      <w:r>
        <w:rPr>
          <w:rFonts w:eastAsia="仿宋_GB2312"/>
          <w:sz w:val="32"/>
          <w:szCs w:val="32"/>
        </w:rPr>
        <w:t>2.3无菌。</w:t>
      </w:r>
    </w:p>
    <w:p>
      <w:pPr>
        <w:spacing w:line="520" w:lineRule="exact"/>
        <w:ind w:firstLine="640" w:firstLineChars="200"/>
        <w:rPr>
          <w:rFonts w:eastAsia="仿宋_GB2312"/>
          <w:sz w:val="32"/>
          <w:szCs w:val="32"/>
        </w:rPr>
      </w:pPr>
      <w:r>
        <w:rPr>
          <w:rFonts w:eastAsia="仿宋_GB2312"/>
          <w:sz w:val="32"/>
          <w:szCs w:val="32"/>
        </w:rPr>
        <w:t>2.4细菌内毒素（如适用）。</w:t>
      </w:r>
    </w:p>
    <w:p>
      <w:pPr>
        <w:spacing w:line="520" w:lineRule="exact"/>
        <w:ind w:firstLine="640" w:firstLineChars="200"/>
        <w:rPr>
          <w:rFonts w:eastAsia="仿宋_GB2312"/>
          <w:sz w:val="32"/>
          <w:szCs w:val="32"/>
        </w:rPr>
      </w:pPr>
      <w:r>
        <w:rPr>
          <w:rFonts w:eastAsia="仿宋_GB2312"/>
          <w:sz w:val="32"/>
          <w:szCs w:val="32"/>
        </w:rPr>
        <w:t>2.5如产品包含相关配件，还应制订配件的性能指标。如金属导丝的耐腐蚀等。</w:t>
      </w:r>
    </w:p>
    <w:p>
      <w:pPr>
        <w:spacing w:line="520" w:lineRule="exact"/>
        <w:ind w:firstLine="640" w:firstLineChars="200"/>
        <w:rPr>
          <w:rFonts w:eastAsia="仿宋_GB2312"/>
          <w:sz w:val="32"/>
          <w:szCs w:val="32"/>
        </w:rPr>
      </w:pPr>
      <w:r>
        <w:rPr>
          <w:rFonts w:eastAsia="楷体_GB2312"/>
          <w:sz w:val="32"/>
          <w:szCs w:val="32"/>
        </w:rPr>
        <w:t>3.</w:t>
      </w:r>
      <w:r>
        <w:rPr>
          <w:rFonts w:eastAsia="仿宋_GB2312"/>
          <w:sz w:val="32"/>
          <w:szCs w:val="32"/>
        </w:rPr>
        <w:t>同一注册单元内注册检验典型性产品确定原则</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3.1同一注册单元中的典型产品是指能够代表本注册单元内其他产品安全性和有效性的产品。其功能最齐全、结构最复杂、风险最高。</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3.2典型产品的确定可以通过比较同一注册单元内所有产品的技术结构、性能指标和预期用途等相应资料，说明其能够代表本注册单元内其他产品的安全性和有效性。</w:t>
      </w:r>
    </w:p>
    <w:p>
      <w:pPr>
        <w:tabs>
          <w:tab w:val="left" w:pos="7140"/>
        </w:tabs>
        <w:autoSpaceDE w:val="0"/>
        <w:autoSpaceDN w:val="0"/>
        <w:spacing w:line="520" w:lineRule="exact"/>
        <w:ind w:firstLine="640" w:firstLineChars="200"/>
        <w:rPr>
          <w:rFonts w:eastAsia="仿宋_GB2312"/>
          <w:color w:val="000000"/>
          <w:sz w:val="32"/>
          <w:szCs w:val="32"/>
        </w:rPr>
      </w:pPr>
      <w:r>
        <w:rPr>
          <w:rFonts w:eastAsia="仿宋_GB2312"/>
          <w:color w:val="000000"/>
          <w:sz w:val="32"/>
          <w:szCs w:val="32"/>
        </w:rPr>
        <w:t>4.研究资料</w:t>
      </w:r>
    </w:p>
    <w:p>
      <w:pPr>
        <w:tabs>
          <w:tab w:val="left" w:pos="7140"/>
        </w:tabs>
        <w:autoSpaceDE w:val="0"/>
        <w:autoSpaceDN w:val="0"/>
        <w:spacing w:line="520" w:lineRule="exact"/>
        <w:ind w:firstLine="664" w:firstLineChars="200"/>
        <w:rPr>
          <w:rFonts w:eastAsia="仿宋_GB2312"/>
          <w:color w:val="000000"/>
          <w:spacing w:val="6"/>
          <w:sz w:val="32"/>
          <w:szCs w:val="32"/>
        </w:rPr>
      </w:pPr>
      <w:r>
        <w:rPr>
          <w:rFonts w:eastAsia="仿宋_GB2312"/>
          <w:color w:val="000000"/>
          <w:spacing w:val="6"/>
          <w:sz w:val="32"/>
          <w:szCs w:val="32"/>
        </w:rPr>
        <w:t>4.1产品性能研究，应当提供产品性能研究资料以及产品技术要求的研究和编制说明，性能指标及其确定依据，所采用的标准或方法、采用的原因及理论基础、验证的样本量及依据，对制订的产品性能指标进行验证。</w:t>
      </w:r>
    </w:p>
    <w:p>
      <w:pPr>
        <w:overflowPunct w:val="0"/>
        <w:spacing w:line="520" w:lineRule="exact"/>
        <w:ind w:firstLine="664" w:firstLineChars="200"/>
        <w:rPr>
          <w:rFonts w:eastAsia="仿宋_GB2312"/>
          <w:sz w:val="32"/>
          <w:szCs w:val="32"/>
        </w:rPr>
      </w:pPr>
      <w:r>
        <w:rPr>
          <w:rFonts w:eastAsia="仿宋_GB2312"/>
          <w:color w:val="000000"/>
          <w:spacing w:val="6"/>
          <w:sz w:val="32"/>
          <w:szCs w:val="32"/>
        </w:rPr>
        <w:t>性能验证项目包括但不限于：尺寸、外观、耐弯曲、缝线结合强度（适用于带缝线可取出的产品）、力学性能（如抗压等）、</w:t>
      </w:r>
      <w:r>
        <w:rPr>
          <w:rFonts w:eastAsia="仿宋_GB2312"/>
          <w:sz w:val="32"/>
          <w:szCs w:val="32"/>
        </w:rPr>
        <w:t>涂层相关性能（如适用）</w:t>
      </w:r>
      <w:r>
        <w:rPr>
          <w:rFonts w:eastAsia="仿宋_GB2312"/>
          <w:color w:val="000000"/>
          <w:spacing w:val="6"/>
          <w:sz w:val="32"/>
          <w:szCs w:val="32"/>
        </w:rPr>
        <w:t>等。</w:t>
      </w:r>
      <w:r>
        <w:rPr>
          <w:rFonts w:eastAsia="仿宋_GB2312"/>
          <w:sz w:val="32"/>
          <w:szCs w:val="32"/>
        </w:rPr>
        <w:t>申请人应根据具体产品特性，考虑需增加的性能研究项目，对于以上列举的项目中，如有不适用项，亦应说明具体理由。</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4.2生物学特性研究</w:t>
      </w:r>
    </w:p>
    <w:p>
      <w:pPr>
        <w:spacing w:line="520" w:lineRule="exact"/>
        <w:ind w:firstLine="640" w:firstLineChars="200"/>
        <w:rPr>
          <w:rFonts w:eastAsia="仿宋_GB2312"/>
          <w:sz w:val="32"/>
          <w:szCs w:val="32"/>
        </w:rPr>
      </w:pPr>
      <w:r>
        <w:rPr>
          <w:rFonts w:eastAsia="仿宋_GB2312"/>
          <w:color w:val="000000"/>
          <w:sz w:val="32"/>
          <w:szCs w:val="32"/>
        </w:rPr>
        <w:t>输尿管支架</w:t>
      </w:r>
      <w:r>
        <w:rPr>
          <w:rFonts w:eastAsia="仿宋_GB2312"/>
          <w:sz w:val="32"/>
          <w:szCs w:val="32"/>
        </w:rPr>
        <w:t>是与黏膜（尿路上皮）接触的产品，生物相容性评价应遵循</w:t>
      </w:r>
      <w:r>
        <w:rPr>
          <w:rFonts w:eastAsia="仿宋_GB2312"/>
          <w:color w:val="000000"/>
          <w:spacing w:val="6"/>
          <w:sz w:val="32"/>
          <w:szCs w:val="32"/>
        </w:rPr>
        <w:t>GB/T 16886.1《医疗器械生物学评价 第1部分：风险管理过程中的评价与试验》及</w:t>
      </w:r>
      <w:r>
        <w:rPr>
          <w:rFonts w:eastAsia="仿宋_GB2312"/>
          <w:sz w:val="32"/>
          <w:szCs w:val="32"/>
        </w:rPr>
        <w:t>《医疗器械生物学评价和审查指南》相关要求。生物相容性评价资料应考虑（包括但不限于）以下方面：</w:t>
      </w:r>
    </w:p>
    <w:p>
      <w:pPr>
        <w:spacing w:line="520" w:lineRule="exact"/>
        <w:ind w:firstLine="640" w:firstLineChars="200"/>
        <w:rPr>
          <w:rFonts w:eastAsia="仿宋_GB2312"/>
          <w:color w:val="000000"/>
          <w:sz w:val="32"/>
          <w:szCs w:val="32"/>
        </w:rPr>
      </w:pPr>
      <w:r>
        <w:rPr>
          <w:rFonts w:eastAsia="仿宋_GB2312"/>
          <w:color w:val="000000"/>
          <w:sz w:val="32"/>
          <w:szCs w:val="32"/>
        </w:rPr>
        <w:t>（1）生物相容性评价的依据和方法。</w:t>
      </w:r>
    </w:p>
    <w:p>
      <w:pPr>
        <w:spacing w:line="520" w:lineRule="exact"/>
        <w:ind w:firstLine="640" w:firstLineChars="200"/>
        <w:rPr>
          <w:rFonts w:eastAsia="仿宋_GB2312"/>
          <w:color w:val="000000"/>
          <w:sz w:val="32"/>
          <w:szCs w:val="32"/>
        </w:rPr>
      </w:pPr>
      <w:r>
        <w:rPr>
          <w:rFonts w:eastAsia="仿宋_GB2312"/>
          <w:sz w:val="32"/>
          <w:szCs w:val="32"/>
        </w:rPr>
        <w:t>（2）</w:t>
      </w:r>
      <w:r>
        <w:rPr>
          <w:rFonts w:eastAsia="仿宋_GB2312"/>
          <w:color w:val="000000"/>
          <w:sz w:val="32"/>
          <w:szCs w:val="32"/>
        </w:rPr>
        <w:t>产品所用材料的描述及与人体接触的性质。</w:t>
      </w:r>
    </w:p>
    <w:p>
      <w:pPr>
        <w:spacing w:line="520" w:lineRule="exact"/>
        <w:ind w:firstLine="640" w:firstLineChars="200"/>
        <w:rPr>
          <w:rFonts w:eastAsia="仿宋_GB2312"/>
          <w:color w:val="000000"/>
          <w:sz w:val="32"/>
          <w:szCs w:val="32"/>
        </w:rPr>
      </w:pPr>
      <w:r>
        <w:rPr>
          <w:rFonts w:eastAsia="仿宋_GB2312"/>
          <w:sz w:val="32"/>
          <w:szCs w:val="32"/>
        </w:rPr>
        <w:t>（3）</w:t>
      </w:r>
      <w:r>
        <w:rPr>
          <w:rFonts w:eastAsia="仿宋_GB2312"/>
          <w:color w:val="000000"/>
          <w:sz w:val="32"/>
          <w:szCs w:val="32"/>
        </w:rPr>
        <w:t>实施或豁免生物学试验的理由和论证。</w:t>
      </w:r>
    </w:p>
    <w:p>
      <w:pPr>
        <w:spacing w:line="520" w:lineRule="exact"/>
        <w:ind w:firstLine="640" w:firstLineChars="200"/>
        <w:rPr>
          <w:rFonts w:eastAsia="仿宋_GB2312"/>
          <w:color w:val="000000"/>
          <w:sz w:val="32"/>
          <w:szCs w:val="32"/>
        </w:rPr>
      </w:pPr>
      <w:r>
        <w:rPr>
          <w:rFonts w:eastAsia="仿宋_GB2312"/>
          <w:sz w:val="32"/>
          <w:szCs w:val="32"/>
        </w:rPr>
        <w:t>（4）</w:t>
      </w:r>
      <w:r>
        <w:rPr>
          <w:rFonts w:eastAsia="仿宋_GB2312"/>
          <w:color w:val="000000"/>
          <w:sz w:val="32"/>
          <w:szCs w:val="32"/>
        </w:rPr>
        <w:t>对于现有数据或试验结果的评价。</w:t>
      </w:r>
    </w:p>
    <w:p>
      <w:pPr>
        <w:spacing w:line="520" w:lineRule="exact"/>
        <w:ind w:firstLine="640" w:firstLineChars="200"/>
        <w:rPr>
          <w:rFonts w:eastAsia="仿宋_GB2312"/>
          <w:sz w:val="32"/>
          <w:szCs w:val="32"/>
        </w:rPr>
      </w:pPr>
      <w:r>
        <w:rPr>
          <w:rFonts w:eastAsia="仿宋_GB2312"/>
          <w:sz w:val="32"/>
          <w:szCs w:val="32"/>
        </w:rPr>
        <w:t>若开展生物学评价试验，应参照</w:t>
      </w:r>
      <w:r>
        <w:rPr>
          <w:rFonts w:eastAsia="仿宋_GB2312"/>
          <w:color w:val="000000"/>
          <w:spacing w:val="6"/>
          <w:sz w:val="32"/>
          <w:szCs w:val="32"/>
        </w:rPr>
        <w:t>GB/T 16886.1《医疗器械生物学评价 第1部分：风险管理过程中的评价与试验》</w:t>
      </w:r>
      <w:r>
        <w:rPr>
          <w:rFonts w:eastAsia="仿宋_GB2312"/>
          <w:sz w:val="32"/>
          <w:szCs w:val="32"/>
        </w:rPr>
        <w:t>确定，建议至少考虑：</w:t>
      </w:r>
    </w:p>
    <w:p>
      <w:pPr>
        <w:spacing w:line="520" w:lineRule="exact"/>
        <w:ind w:firstLine="640" w:firstLineChars="200"/>
        <w:rPr>
          <w:rFonts w:eastAsia="仿宋_GB2312"/>
          <w:sz w:val="32"/>
          <w:szCs w:val="32"/>
        </w:rPr>
      </w:pPr>
      <w:r>
        <w:rPr>
          <w:rFonts w:eastAsia="仿宋_GB2312"/>
          <w:sz w:val="32"/>
          <w:szCs w:val="32"/>
        </w:rPr>
        <w:t>（1）细胞毒性</w:t>
      </w:r>
    </w:p>
    <w:p>
      <w:pPr>
        <w:spacing w:line="520" w:lineRule="exact"/>
        <w:ind w:firstLine="640" w:firstLineChars="200"/>
        <w:rPr>
          <w:rFonts w:eastAsia="仿宋_GB2312"/>
          <w:sz w:val="32"/>
          <w:szCs w:val="32"/>
        </w:rPr>
      </w:pPr>
      <w:r>
        <w:rPr>
          <w:rFonts w:eastAsia="仿宋_GB2312"/>
          <w:sz w:val="32"/>
          <w:szCs w:val="32"/>
        </w:rPr>
        <w:t>（2）致敏性</w:t>
      </w:r>
    </w:p>
    <w:p>
      <w:pPr>
        <w:spacing w:line="520" w:lineRule="exact"/>
        <w:ind w:firstLine="640" w:firstLineChars="200"/>
        <w:rPr>
          <w:rFonts w:eastAsia="仿宋_GB2312"/>
          <w:sz w:val="32"/>
          <w:szCs w:val="32"/>
        </w:rPr>
      </w:pPr>
      <w:r>
        <w:rPr>
          <w:rFonts w:eastAsia="仿宋_GB2312"/>
          <w:sz w:val="32"/>
          <w:szCs w:val="32"/>
        </w:rPr>
        <w:t>（3）黏膜刺激或皮内反应</w:t>
      </w:r>
    </w:p>
    <w:p>
      <w:pPr>
        <w:spacing w:line="520" w:lineRule="exact"/>
        <w:ind w:firstLine="640" w:firstLineChars="200"/>
        <w:rPr>
          <w:rFonts w:eastAsia="仿宋_GB2312"/>
          <w:sz w:val="32"/>
          <w:szCs w:val="32"/>
        </w:rPr>
      </w:pPr>
      <w:r>
        <w:rPr>
          <w:rFonts w:eastAsia="仿宋_GB2312"/>
          <w:sz w:val="32"/>
          <w:szCs w:val="32"/>
        </w:rPr>
        <w:t>4.3灭菌研究</w:t>
      </w:r>
    </w:p>
    <w:p>
      <w:pPr>
        <w:spacing w:line="520" w:lineRule="exact"/>
        <w:ind w:firstLine="640" w:firstLineChars="200"/>
        <w:rPr>
          <w:rFonts w:eastAsia="仿宋_GB2312"/>
          <w:color w:val="000000"/>
          <w:sz w:val="32"/>
          <w:szCs w:val="32"/>
        </w:rPr>
      </w:pPr>
      <w:r>
        <w:rPr>
          <w:rFonts w:eastAsia="仿宋_GB2312"/>
          <w:sz w:val="32"/>
          <w:szCs w:val="32"/>
        </w:rPr>
        <w:t>按</w:t>
      </w:r>
      <w:r>
        <w:rPr>
          <w:rFonts w:eastAsia="仿宋_GB2312"/>
          <w:spacing w:val="-6"/>
          <w:sz w:val="32"/>
          <w:szCs w:val="32"/>
        </w:rPr>
        <w:t>GB 18279.</w:t>
      </w:r>
      <w:r>
        <w:rPr>
          <w:rFonts w:eastAsia="仿宋_GB2312"/>
          <w:sz w:val="32"/>
          <w:szCs w:val="32"/>
        </w:rPr>
        <w:t>1《医疗保健产品灭菌 环氧乙烷 第1部分：医疗器械灭菌过程的开发、确认和常规控制的要求》、GB/T 18279.2《医疗保健产品的灭菌 环氧乙烷 第2部分：GB 18279.1应用指南》、GB18280.1《医疗器械保健产品灭菌 辐射 第1部分：医疗器械灭菌过程的开发、确认和常规控制要求》、GB 18280.2《医疗保健产品灭菌 辐射 第2部分：建立灭菌剂量》、GB/T 18280.3《医疗保健产品灭菌 辐射 第3部分：剂量测量指南》、GB 18281.2《医疗保健产品灭菌 生物指示物 第2部分：环氧乙烷灭菌用生物指示物》</w:t>
      </w:r>
      <w:r>
        <w:rPr>
          <w:rFonts w:eastAsia="仿宋_GB2312"/>
          <w:color w:val="000000"/>
          <w:sz w:val="32"/>
          <w:szCs w:val="32"/>
        </w:rPr>
        <w:t>等标准的要求提交灭菌研究资料。</w:t>
      </w:r>
    </w:p>
    <w:p>
      <w:pPr>
        <w:spacing w:line="520" w:lineRule="exact"/>
        <w:ind w:firstLine="640" w:firstLineChars="200"/>
        <w:rPr>
          <w:rFonts w:eastAsia="仿宋_GB2312"/>
          <w:color w:val="000000"/>
          <w:sz w:val="32"/>
          <w:szCs w:val="32"/>
        </w:rPr>
      </w:pPr>
      <w:r>
        <w:rPr>
          <w:rFonts w:eastAsia="仿宋_GB2312"/>
          <w:color w:val="000000"/>
          <w:sz w:val="32"/>
          <w:szCs w:val="32"/>
        </w:rPr>
        <w:t>提交的灭菌研究资料应明确灭菌工艺（方法和参数）和无菌保证水平（SAL），无菌保证水平应达到10</w:t>
      </w:r>
      <w:r>
        <w:rPr>
          <w:rFonts w:eastAsia="仿宋_GB2312"/>
          <w:color w:val="000000"/>
          <w:sz w:val="32"/>
          <w:szCs w:val="32"/>
          <w:vertAlign w:val="superscript"/>
        </w:rPr>
        <w:t>-6</w:t>
      </w:r>
      <w:r>
        <w:rPr>
          <w:rFonts w:eastAsia="仿宋_GB2312"/>
          <w:color w:val="000000"/>
          <w:sz w:val="32"/>
          <w:szCs w:val="32"/>
        </w:rPr>
        <w:t>。如灭菌使用的方法容易出现残留，需明确残留物信息及采取的处理方法，并提供研究资料。</w:t>
      </w:r>
    </w:p>
    <w:p>
      <w:pPr>
        <w:spacing w:line="520" w:lineRule="exact"/>
        <w:ind w:firstLine="640" w:firstLineChars="200"/>
        <w:rPr>
          <w:rFonts w:eastAsia="仿宋_GB2312"/>
          <w:sz w:val="32"/>
          <w:szCs w:val="32"/>
        </w:rPr>
      </w:pPr>
      <w:r>
        <w:rPr>
          <w:rFonts w:eastAsia="仿宋_GB2312"/>
          <w:sz w:val="32"/>
          <w:szCs w:val="32"/>
        </w:rPr>
        <w:t>4.4稳定性研究</w:t>
      </w:r>
    </w:p>
    <w:p>
      <w:pPr>
        <w:spacing w:line="520" w:lineRule="exact"/>
        <w:ind w:firstLine="640" w:firstLineChars="200"/>
        <w:rPr>
          <w:rFonts w:eastAsia="仿宋_GB2312"/>
          <w:color w:val="000000"/>
          <w:sz w:val="32"/>
          <w:szCs w:val="32"/>
        </w:rPr>
      </w:pPr>
      <w:r>
        <w:rPr>
          <w:rFonts w:eastAsia="仿宋_GB2312"/>
          <w:bCs/>
          <w:color w:val="000000"/>
          <w:sz w:val="32"/>
          <w:szCs w:val="32"/>
        </w:rPr>
        <w:t>货架</w:t>
      </w:r>
      <w:r>
        <w:rPr>
          <w:rFonts w:eastAsia="仿宋_GB2312"/>
          <w:color w:val="000000"/>
          <w:sz w:val="32"/>
          <w:szCs w:val="32"/>
        </w:rPr>
        <w:t>有效期研究资料：可以提交实时老化结果，也可以提交加速老化结果，加速老化可按YY/T 0681.1《无菌医疗器械包装试验方法 第1部分：加速老化试验指南》和《无源植入性医疗器械货架有效期注册申报资料指导原则》要求提交产品及包装的效期验证方案及报告，</w:t>
      </w:r>
      <w:r>
        <w:rPr>
          <w:rFonts w:eastAsia="仿宋_GB2312"/>
          <w:spacing w:val="-4"/>
          <w:sz w:val="32"/>
          <w:szCs w:val="28"/>
        </w:rPr>
        <w:t>其中“室温或环境温度（T</w:t>
      </w:r>
      <w:r>
        <w:rPr>
          <w:rFonts w:eastAsia="仿宋_GB2312"/>
          <w:spacing w:val="-4"/>
          <w:sz w:val="32"/>
          <w:szCs w:val="28"/>
          <w:vertAlign w:val="subscript"/>
        </w:rPr>
        <w:t>RT</w:t>
      </w:r>
      <w:r>
        <w:rPr>
          <w:rFonts w:eastAsia="仿宋_GB2312"/>
          <w:spacing w:val="-4"/>
          <w:sz w:val="32"/>
          <w:szCs w:val="28"/>
        </w:rPr>
        <w:t>）”应选择能代表实际产品储存和使用条件的温度，建议申请人采用保守值设计</w:t>
      </w:r>
      <w:r>
        <w:rPr>
          <w:rFonts w:eastAsia="仿宋_GB2312"/>
          <w:color w:val="000000"/>
          <w:sz w:val="32"/>
          <w:szCs w:val="32"/>
        </w:rPr>
        <w:t>。</w:t>
      </w:r>
    </w:p>
    <w:p>
      <w:pPr>
        <w:spacing w:line="520" w:lineRule="exact"/>
        <w:ind w:firstLine="640" w:firstLineChars="200"/>
        <w:rPr>
          <w:rFonts w:eastAsia="仿宋_GB2312"/>
          <w:color w:val="000000"/>
          <w:sz w:val="32"/>
          <w:szCs w:val="32"/>
        </w:rPr>
      </w:pPr>
      <w:r>
        <w:rPr>
          <w:rFonts w:eastAsia="仿宋_GB2312"/>
          <w:color w:val="000000"/>
          <w:sz w:val="32"/>
          <w:szCs w:val="32"/>
        </w:rPr>
        <w:t>包装及包装完整性研究资料：可参照GB/T 19633.1《最终灭菌医疗器械包装 第1部分：材料、无菌屏障系统和包装系统的要求》及YY/T 0698系列标准《最终灭菌医疗器械包装材料》提交产品的包装研究资料。包装性能的测试方法可以参照YY/T 0681.2《无菌医疗器械包装试验方法 第2部分：软性屏障材料的密封强度》、YY/T 0681.3《无菌医疗器械包装试验方法 第3部分：无约束包装抗内压破坏》、YY/T 0681.4《无菌医疗器械包装试验方法 第4部分：染色液穿透法测定透气包装的密封泄漏》等标准进行。</w:t>
      </w:r>
    </w:p>
    <w:p>
      <w:pPr>
        <w:spacing w:line="520" w:lineRule="exact"/>
        <w:ind w:firstLine="640" w:firstLineChars="200"/>
        <w:rPr>
          <w:rFonts w:eastAsia="仿宋_GB2312"/>
          <w:sz w:val="32"/>
          <w:szCs w:val="32"/>
        </w:rPr>
      </w:pPr>
      <w:r>
        <w:rPr>
          <w:rFonts w:eastAsia="仿宋_GB2312"/>
          <w:sz w:val="32"/>
          <w:szCs w:val="32"/>
        </w:rPr>
        <w:t>4.5动物试验</w:t>
      </w:r>
    </w:p>
    <w:p>
      <w:pPr>
        <w:tabs>
          <w:tab w:val="left" w:pos="7140"/>
        </w:tabs>
        <w:autoSpaceDE w:val="0"/>
        <w:autoSpaceDN w:val="0"/>
        <w:spacing w:line="520" w:lineRule="exact"/>
        <w:ind w:firstLine="640" w:firstLineChars="200"/>
        <w:rPr>
          <w:rFonts w:eastAsia="仿宋_GB2312"/>
          <w:color w:val="000000"/>
          <w:sz w:val="32"/>
          <w:szCs w:val="32"/>
        </w:rPr>
      </w:pPr>
      <w:r>
        <w:rPr>
          <w:rFonts w:eastAsia="仿宋_GB2312"/>
          <w:color w:val="000000"/>
          <w:sz w:val="32"/>
          <w:szCs w:val="32"/>
        </w:rPr>
        <w:t>如适用，应当包括动物试验研究的目的、结果及记录。</w:t>
      </w:r>
    </w:p>
    <w:p>
      <w:pPr>
        <w:tabs>
          <w:tab w:val="left" w:pos="7140"/>
        </w:tabs>
        <w:autoSpaceDE w:val="0"/>
        <w:autoSpaceDN w:val="0"/>
        <w:spacing w:line="520" w:lineRule="exact"/>
        <w:ind w:firstLine="640" w:firstLineChars="200"/>
        <w:rPr>
          <w:rFonts w:eastAsia="仿宋_GB2312"/>
          <w:color w:val="000000"/>
          <w:sz w:val="32"/>
          <w:szCs w:val="32"/>
        </w:rPr>
      </w:pPr>
      <w:r>
        <w:rPr>
          <w:rFonts w:eastAsia="仿宋_GB2312"/>
          <w:color w:val="000000"/>
          <w:sz w:val="32"/>
          <w:szCs w:val="32"/>
        </w:rPr>
        <w:t>5.其他资料</w:t>
      </w:r>
    </w:p>
    <w:p>
      <w:pPr>
        <w:autoSpaceDE w:val="0"/>
        <w:autoSpaceDN w:val="0"/>
        <w:adjustRightInd w:val="0"/>
        <w:spacing w:line="520" w:lineRule="exact"/>
        <w:ind w:firstLine="630"/>
        <w:rPr>
          <w:rFonts w:eastAsia="仿宋_GB2312"/>
          <w:color w:val="000000"/>
          <w:sz w:val="32"/>
          <w:szCs w:val="32"/>
        </w:rPr>
      </w:pPr>
      <w:r>
        <w:rPr>
          <w:rFonts w:eastAsia="仿宋_GB2312"/>
          <w:color w:val="000000"/>
          <w:sz w:val="32"/>
          <w:szCs w:val="32"/>
        </w:rPr>
        <w:t>对于</w:t>
      </w:r>
      <w:r>
        <w:rPr>
          <w:rFonts w:eastAsia="仿宋_GB2312"/>
          <w:sz w:val="32"/>
          <w:szCs w:val="32"/>
        </w:rPr>
        <w:t>列入《免于进行临床评价医疗器械目录》</w:t>
      </w:r>
      <w:r>
        <w:rPr>
          <w:rFonts w:eastAsia="仿宋_GB2312"/>
          <w:color w:val="000000"/>
          <w:sz w:val="32"/>
          <w:szCs w:val="32"/>
        </w:rPr>
        <w:t>（以下简称《目录》）</w:t>
      </w:r>
      <w:r>
        <w:rPr>
          <w:rFonts w:eastAsia="仿宋_GB2312"/>
          <w:sz w:val="32"/>
          <w:szCs w:val="32"/>
        </w:rPr>
        <w:t>的输尿管支架产品，应按照《列入免于临床评价医疗器械目录产品对比说明技术指导原则》提交</w:t>
      </w:r>
      <w:r>
        <w:rPr>
          <w:rFonts w:eastAsia="仿宋_GB2312"/>
          <w:color w:val="000000"/>
          <w:sz w:val="32"/>
          <w:szCs w:val="32"/>
        </w:rPr>
        <w:t>如下资料：</w:t>
      </w:r>
    </w:p>
    <w:p>
      <w:pPr>
        <w:autoSpaceDE w:val="0"/>
        <w:autoSpaceDN w:val="0"/>
        <w:adjustRightInd w:val="0"/>
        <w:spacing w:line="520" w:lineRule="exact"/>
        <w:ind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1</w:t>
      </w:r>
      <w:r>
        <w:rPr>
          <w:rFonts w:eastAsia="仿宋_GB2312"/>
          <w:color w:val="000000"/>
          <w:sz w:val="32"/>
          <w:szCs w:val="32"/>
        </w:rPr>
        <w:t>）提交申报产品相关信息与《目录》所述内容的对比资料；</w:t>
      </w:r>
    </w:p>
    <w:p>
      <w:pPr>
        <w:autoSpaceDE w:val="0"/>
        <w:autoSpaceDN w:val="0"/>
        <w:adjustRightInd w:val="0"/>
        <w:spacing w:line="520" w:lineRule="exact"/>
        <w:ind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2</w:t>
      </w:r>
      <w:r>
        <w:rPr>
          <w:rFonts w:eastAsia="仿宋_GB2312"/>
          <w:color w:val="000000"/>
          <w:sz w:val="32"/>
          <w:szCs w:val="32"/>
        </w:rPr>
        <w:t>）提交申报产品与《目录》中已获准境内注册医疗器械的对比说明和相应支持性资料。若经对比，申报产品与对比产品存在差异，还</w:t>
      </w:r>
      <w:r>
        <w:rPr>
          <w:rFonts w:eastAsia="仿宋_GB2312"/>
          <w:sz w:val="32"/>
          <w:szCs w:val="32"/>
        </w:rPr>
        <w:t>应提交差异部分对安全有效性影响的分析研究资料。二者的差异不应引起不同的安全有效性问题，即申报产品未出现对比产品不存在的且可能引发重大风险和/或引起显著影响有效性的问题。</w:t>
      </w:r>
    </w:p>
    <w:p>
      <w:pPr>
        <w:tabs>
          <w:tab w:val="left" w:pos="7140"/>
        </w:tabs>
        <w:autoSpaceDE w:val="0"/>
        <w:autoSpaceDN w:val="0"/>
        <w:spacing w:line="520" w:lineRule="exact"/>
        <w:ind w:firstLine="640" w:firstLineChars="200"/>
        <w:rPr>
          <w:rFonts w:eastAsia="仿宋_GB2312"/>
          <w:color w:val="000000"/>
          <w:sz w:val="32"/>
          <w:szCs w:val="32"/>
        </w:rPr>
      </w:pPr>
      <w:r>
        <w:rPr>
          <w:rFonts w:eastAsia="仿宋_GB2312"/>
          <w:color w:val="000000"/>
          <w:sz w:val="32"/>
          <w:szCs w:val="32"/>
        </w:rPr>
        <w:t>提交的上述资料应能证明申报产品与《目录》所述的产品具有基本等同性。若无法证明申报产品与《目录》所述的产品具有基本等同性，则应开展临床评价。</w:t>
      </w:r>
    </w:p>
    <w:p>
      <w:pPr>
        <w:numPr>
          <w:ilvl w:val="255"/>
          <w:numId w:val="0"/>
        </w:numPr>
        <w:tabs>
          <w:tab w:val="left" w:pos="7140"/>
        </w:tabs>
        <w:autoSpaceDE w:val="0"/>
        <w:autoSpaceDN w:val="0"/>
        <w:spacing w:line="520" w:lineRule="exact"/>
        <w:ind w:firstLine="640" w:firstLineChars="200"/>
        <w:rPr>
          <w:rFonts w:eastAsia="楷体_GB2312"/>
          <w:sz w:val="32"/>
          <w:szCs w:val="32"/>
        </w:rPr>
      </w:pPr>
      <w:r>
        <w:rPr>
          <w:rFonts w:eastAsia="楷体_GB2312"/>
          <w:sz w:val="32"/>
          <w:szCs w:val="32"/>
        </w:rPr>
        <w:t>（四）临床评价资料</w:t>
      </w:r>
    </w:p>
    <w:p>
      <w:pPr>
        <w:tabs>
          <w:tab w:val="left" w:pos="312"/>
        </w:tabs>
        <w:spacing w:line="520" w:lineRule="exact"/>
        <w:ind w:firstLine="640" w:firstLineChars="200"/>
        <w:rPr>
          <w:rFonts w:eastAsia="楷体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该产品列入《免于临床评价医疗器械目录》，申请人无需提交临床评价资料。</w:t>
      </w:r>
    </w:p>
    <w:p>
      <w:pPr>
        <w:tabs>
          <w:tab w:val="left" w:pos="7140"/>
        </w:tabs>
        <w:autoSpaceDE w:val="0"/>
        <w:autoSpaceDN w:val="0"/>
        <w:spacing w:line="520" w:lineRule="exact"/>
        <w:ind w:firstLine="640" w:firstLineChars="200"/>
        <w:rPr>
          <w:rFonts w:eastAsia="楷体_GB2312"/>
          <w:sz w:val="32"/>
          <w:szCs w:val="32"/>
        </w:rPr>
      </w:pPr>
      <w:r>
        <w:rPr>
          <w:rFonts w:eastAsia="楷体_GB2312"/>
          <w:sz w:val="32"/>
          <w:szCs w:val="32"/>
        </w:rPr>
        <w:t>（五）产品说明书和标签</w:t>
      </w:r>
      <w:r>
        <w:rPr>
          <w:rFonts w:hint="eastAsia" w:eastAsia="楷体_GB2312"/>
          <w:sz w:val="32"/>
          <w:szCs w:val="32"/>
        </w:rPr>
        <w:t>样稿</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产品说明书、标签和包装标识的编写要求应符合YY/T 0466.1《医疗器械用于医疗器械标签、标记和提供信息的符号 第1部分：通用要求》的要求。同时应注意以下要求：</w:t>
      </w:r>
    </w:p>
    <w:p>
      <w:pPr>
        <w:tabs>
          <w:tab w:val="left" w:pos="7140"/>
        </w:tabs>
        <w:autoSpaceDE w:val="0"/>
        <w:autoSpaceDN w:val="0"/>
        <w:spacing w:line="520" w:lineRule="exact"/>
        <w:ind w:firstLine="640" w:firstLineChars="200"/>
        <w:rPr>
          <w:rFonts w:eastAsia="仿宋_GB2312"/>
          <w:sz w:val="32"/>
          <w:szCs w:val="32"/>
        </w:rPr>
      </w:pPr>
      <w:r>
        <w:rPr>
          <w:rFonts w:eastAsia="仿宋_GB2312"/>
          <w:sz w:val="32"/>
          <w:szCs w:val="32"/>
        </w:rPr>
        <w:t>1.明确产品的适用人群（成人、小儿等），针对不同人群的型号规格选用提示；</w:t>
      </w:r>
    </w:p>
    <w:p>
      <w:pPr>
        <w:snapToGrid w:val="0"/>
        <w:spacing w:line="520" w:lineRule="exact"/>
        <w:ind w:firstLine="640" w:firstLineChars="200"/>
        <w:rPr>
          <w:rFonts w:eastAsia="仿宋_GB2312"/>
          <w:sz w:val="32"/>
          <w:szCs w:val="32"/>
        </w:rPr>
      </w:pPr>
      <w:r>
        <w:rPr>
          <w:rFonts w:eastAsia="仿宋_GB2312"/>
          <w:sz w:val="32"/>
          <w:szCs w:val="32"/>
        </w:rPr>
        <w:t>2.应提示一次性使用，用后销毁，包装如有破损，严禁使用；</w:t>
      </w:r>
    </w:p>
    <w:p>
      <w:pPr>
        <w:snapToGrid w:val="0"/>
        <w:spacing w:line="520" w:lineRule="exact"/>
        <w:ind w:firstLine="640" w:firstLineChars="200"/>
        <w:rPr>
          <w:rFonts w:eastAsia="仿宋_GB2312"/>
          <w:sz w:val="32"/>
          <w:szCs w:val="32"/>
        </w:rPr>
      </w:pPr>
      <w:r>
        <w:rPr>
          <w:rFonts w:eastAsia="仿宋_GB2312"/>
          <w:sz w:val="32"/>
          <w:szCs w:val="32"/>
        </w:rPr>
        <w:t>3.产品允许的留滞时间及置入和取出方法的说明；</w:t>
      </w:r>
    </w:p>
    <w:p>
      <w:pPr>
        <w:snapToGrid w:val="0"/>
        <w:spacing w:line="520" w:lineRule="exact"/>
        <w:ind w:firstLine="640" w:firstLineChars="200"/>
        <w:rPr>
          <w:rFonts w:eastAsia="仿宋_GB2312"/>
          <w:sz w:val="32"/>
          <w:szCs w:val="32"/>
        </w:rPr>
      </w:pPr>
      <w:r>
        <w:rPr>
          <w:rFonts w:eastAsia="仿宋_GB2312"/>
          <w:sz w:val="32"/>
          <w:szCs w:val="32"/>
        </w:rPr>
        <w:t>4.应提示已知对产品材料过敏者禁用；</w:t>
      </w:r>
    </w:p>
    <w:p>
      <w:pPr>
        <w:snapToGrid w:val="0"/>
        <w:spacing w:line="520" w:lineRule="exact"/>
        <w:ind w:firstLine="640" w:firstLineChars="200"/>
        <w:rPr>
          <w:rFonts w:eastAsia="仿宋_GB2312"/>
          <w:sz w:val="32"/>
          <w:szCs w:val="32"/>
        </w:rPr>
      </w:pPr>
      <w:r>
        <w:rPr>
          <w:rFonts w:eastAsia="仿宋_GB2312"/>
          <w:sz w:val="32"/>
          <w:szCs w:val="32"/>
        </w:rPr>
        <w:t>5.应提示取出产品后应检查产品的完整性；</w:t>
      </w:r>
    </w:p>
    <w:p>
      <w:pPr>
        <w:snapToGrid w:val="0"/>
        <w:spacing w:line="520" w:lineRule="exact"/>
        <w:ind w:firstLine="640" w:firstLineChars="200"/>
        <w:rPr>
          <w:rFonts w:eastAsia="仿宋_GB2312"/>
          <w:sz w:val="32"/>
          <w:szCs w:val="32"/>
        </w:rPr>
      </w:pPr>
      <w:r>
        <w:rPr>
          <w:rFonts w:eastAsia="仿宋_GB2312"/>
          <w:sz w:val="32"/>
          <w:szCs w:val="32"/>
        </w:rPr>
        <w:t>6.应说明产品取出困难时的处置措施。</w:t>
      </w:r>
    </w:p>
    <w:p>
      <w:pPr>
        <w:spacing w:line="520" w:lineRule="exact"/>
        <w:ind w:firstLine="640" w:firstLineChars="200"/>
        <w:rPr>
          <w:rFonts w:eastAsia="楷体_GB2312"/>
          <w:sz w:val="32"/>
          <w:szCs w:val="32"/>
        </w:rPr>
      </w:pPr>
      <w:r>
        <w:rPr>
          <w:rFonts w:eastAsia="楷体_GB2312"/>
          <w:sz w:val="32"/>
          <w:szCs w:val="32"/>
        </w:rPr>
        <w:t>（六）质量管理体系文件</w:t>
      </w:r>
    </w:p>
    <w:p>
      <w:pPr>
        <w:spacing w:line="520" w:lineRule="exact"/>
        <w:ind w:firstLine="640" w:firstLineChars="200"/>
        <w:rPr>
          <w:rFonts w:eastAsia="仿宋_GB2312"/>
          <w:sz w:val="32"/>
          <w:szCs w:val="32"/>
        </w:rPr>
      </w:pPr>
      <w:r>
        <w:rPr>
          <w:rFonts w:eastAsia="仿宋_GB2312"/>
          <w:sz w:val="32"/>
          <w:szCs w:val="32"/>
        </w:rPr>
        <w:t>应至少提交产品描述信息、一般生产信息，包括但不局限于以下内容：</w:t>
      </w:r>
    </w:p>
    <w:p>
      <w:pPr>
        <w:spacing w:line="520" w:lineRule="exact"/>
        <w:ind w:firstLine="640" w:firstLineChars="200"/>
        <w:rPr>
          <w:rFonts w:eastAsia="仿宋_GB2312"/>
          <w:sz w:val="32"/>
          <w:szCs w:val="32"/>
        </w:rPr>
      </w:pPr>
      <w:r>
        <w:rPr>
          <w:rFonts w:eastAsia="仿宋_GB2312"/>
          <w:sz w:val="32"/>
          <w:szCs w:val="32"/>
        </w:rPr>
        <w:t>1</w:t>
      </w:r>
      <w:r>
        <w:rPr>
          <w:rFonts w:eastAsia="仿宋_GB2312"/>
          <w:sz w:val="32"/>
          <w:szCs w:val="32"/>
          <w:lang w:val="en"/>
        </w:rPr>
        <w:t>.</w:t>
      </w:r>
      <w:r>
        <w:rPr>
          <w:rFonts w:eastAsia="仿宋_GB2312"/>
          <w:sz w:val="32"/>
          <w:szCs w:val="32"/>
        </w:rPr>
        <w:t>生产工艺及控制</w:t>
      </w:r>
    </w:p>
    <w:p>
      <w:pPr>
        <w:spacing w:line="520" w:lineRule="exact"/>
        <w:ind w:firstLine="640" w:firstLineChars="200"/>
        <w:rPr>
          <w:rFonts w:eastAsia="仿宋_GB2312"/>
          <w:sz w:val="32"/>
          <w:szCs w:val="32"/>
        </w:rPr>
      </w:pPr>
      <w:r>
        <w:rPr>
          <w:rFonts w:eastAsia="仿宋_GB2312"/>
          <w:sz w:val="32"/>
          <w:szCs w:val="32"/>
        </w:rPr>
        <w:t>提交产品的生产工艺管理控制文件，详细说明产品的生产工艺和步骤，列出工艺图表。提交产品生产工艺确定的依据、生产过程中需要进行控制和测试的环节及相关证明性资料。明确关键工序和特殊工序的控制参数，并阐明其对产品物理性能、化学性能、生物性能的影响。对生产工艺的可控性、稳定性应进行确认。</w:t>
      </w:r>
    </w:p>
    <w:p>
      <w:pPr>
        <w:spacing w:line="520" w:lineRule="exact"/>
        <w:ind w:firstLine="640" w:firstLineChars="200"/>
        <w:rPr>
          <w:rFonts w:eastAsia="仿宋_GB2312"/>
          <w:sz w:val="32"/>
          <w:szCs w:val="32"/>
        </w:rPr>
      </w:pPr>
      <w:r>
        <w:rPr>
          <w:rFonts w:eastAsia="仿宋_GB2312"/>
          <w:sz w:val="32"/>
          <w:szCs w:val="32"/>
        </w:rPr>
        <w:t>明确生产过程中各种加工助剂（例如：印墨、粘合剂、硫化剂、催化剂、增塑剂等）的使用剂量、对残留量的控制措施和接受标准。提供支持性证据，并进行安全性评估。</w:t>
      </w:r>
    </w:p>
    <w:p>
      <w:pPr>
        <w:spacing w:line="520" w:lineRule="exact"/>
        <w:ind w:firstLine="640" w:firstLineChars="200"/>
        <w:rPr>
          <w:rFonts w:eastAsia="仿宋_GB2312"/>
          <w:sz w:val="32"/>
          <w:szCs w:val="32"/>
        </w:rPr>
      </w:pPr>
      <w:r>
        <w:rPr>
          <w:rFonts w:eastAsia="仿宋_GB2312"/>
          <w:sz w:val="32"/>
          <w:szCs w:val="32"/>
        </w:rPr>
        <w:t>2</w:t>
      </w:r>
      <w:r>
        <w:rPr>
          <w:rFonts w:eastAsia="仿宋_GB2312"/>
          <w:sz w:val="32"/>
          <w:szCs w:val="32"/>
          <w:lang w:val="en"/>
        </w:rPr>
        <w:t>.</w:t>
      </w:r>
      <w:r>
        <w:rPr>
          <w:rFonts w:eastAsia="仿宋_GB2312"/>
          <w:sz w:val="32"/>
          <w:szCs w:val="32"/>
        </w:rPr>
        <w:t>生产场地</w:t>
      </w:r>
    </w:p>
    <w:p>
      <w:pPr>
        <w:spacing w:line="520" w:lineRule="exact"/>
        <w:ind w:firstLine="640" w:firstLineChars="200"/>
        <w:rPr>
          <w:rFonts w:eastAsia="仿宋_GB2312"/>
          <w:sz w:val="32"/>
          <w:szCs w:val="32"/>
          <w:highlight w:val="yellow"/>
        </w:rPr>
      </w:pPr>
      <w:r>
        <w:rPr>
          <w:rFonts w:eastAsia="仿宋_GB2312"/>
          <w:sz w:val="32"/>
          <w:szCs w:val="32"/>
        </w:rPr>
        <w:t>若产品有多个研制、生产场地，应当概述每个研制、生产场地的实际情况。</w:t>
      </w:r>
    </w:p>
    <w:p>
      <w:pPr>
        <w:pStyle w:val="51"/>
        <w:numPr>
          <w:ilvl w:val="255"/>
          <w:numId w:val="0"/>
        </w:numPr>
        <w:ind w:firstLine="640" w:firstLineChars="200"/>
        <w:rPr>
          <w:szCs w:val="32"/>
        </w:rPr>
      </w:pPr>
      <w:r>
        <w:t>三、</w:t>
      </w:r>
      <w:r>
        <w:rPr>
          <w:szCs w:val="32"/>
        </w:rPr>
        <w:t>参考文献</w:t>
      </w:r>
    </w:p>
    <w:p>
      <w:pPr>
        <w:spacing w:line="520" w:lineRule="exact"/>
        <w:ind w:firstLine="640" w:firstLineChars="200"/>
        <w:rPr>
          <w:rFonts w:eastAsia="仿宋_GB2312"/>
          <w:sz w:val="32"/>
          <w:szCs w:val="32"/>
        </w:rPr>
      </w:pPr>
      <w:r>
        <w:rPr>
          <w:rFonts w:eastAsia="仿宋_GB2312"/>
          <w:sz w:val="32"/>
          <w:szCs w:val="32"/>
        </w:rPr>
        <w:t>[1]YY/T 0316,医疗器械 风险管理对医疗器械的作用[S].</w:t>
      </w:r>
    </w:p>
    <w:p>
      <w:pPr>
        <w:spacing w:line="520" w:lineRule="exact"/>
        <w:ind w:firstLine="640" w:firstLineChars="200"/>
        <w:rPr>
          <w:rFonts w:eastAsia="仿宋_GB2312"/>
          <w:sz w:val="32"/>
          <w:szCs w:val="32"/>
        </w:rPr>
      </w:pPr>
      <w:r>
        <w:rPr>
          <w:rFonts w:eastAsia="仿宋_GB2312"/>
          <w:sz w:val="32"/>
          <w:szCs w:val="32"/>
        </w:rPr>
        <w:t>[2]YY/T 0872,输尿管支架试验方法[S].</w:t>
      </w:r>
    </w:p>
    <w:p>
      <w:pPr>
        <w:spacing w:line="520" w:lineRule="exact"/>
        <w:ind w:firstLine="640" w:firstLineChars="200"/>
        <w:rPr>
          <w:rFonts w:eastAsia="仿宋_GB2312"/>
          <w:sz w:val="32"/>
          <w:szCs w:val="32"/>
        </w:rPr>
      </w:pPr>
      <w:r>
        <w:rPr>
          <w:rFonts w:eastAsia="仿宋_GB2312"/>
          <w:sz w:val="32"/>
          <w:szCs w:val="32"/>
        </w:rPr>
        <w:t>[3]YY 0334,硅橡胶外科植入物通用要求[S].</w:t>
      </w:r>
    </w:p>
    <w:p>
      <w:pPr>
        <w:spacing w:line="520" w:lineRule="exact"/>
        <w:ind w:firstLine="640" w:firstLineChars="200"/>
        <w:rPr>
          <w:rFonts w:eastAsia="仿宋_GB2312"/>
          <w:sz w:val="32"/>
          <w:szCs w:val="32"/>
        </w:rPr>
      </w:pPr>
      <w:r>
        <w:rPr>
          <w:rFonts w:eastAsia="仿宋_GB2312"/>
          <w:sz w:val="32"/>
          <w:szCs w:val="32"/>
        </w:rPr>
        <w:t>[4]GB/T 16886.1,医疗器械生物学评价 第1部分：风险管理过程中的评价与试验[S].</w:t>
      </w:r>
    </w:p>
    <w:p>
      <w:pPr>
        <w:spacing w:line="520" w:lineRule="exact"/>
        <w:ind w:firstLine="640" w:firstLineChars="200"/>
        <w:rPr>
          <w:rFonts w:eastAsia="仿宋_GB2312"/>
          <w:sz w:val="32"/>
          <w:szCs w:val="32"/>
        </w:rPr>
      </w:pPr>
      <w:r>
        <w:rPr>
          <w:rFonts w:eastAsia="仿宋_GB2312"/>
          <w:sz w:val="32"/>
          <w:szCs w:val="32"/>
        </w:rPr>
        <w:t>[5]GB 18279.1,医疗保健产品灭菌 环氧乙烷 第1部分：医疗器械灭菌过程的开发、确认和常规控制的要求[S].</w:t>
      </w:r>
    </w:p>
    <w:p>
      <w:pPr>
        <w:spacing w:line="520" w:lineRule="exact"/>
        <w:ind w:firstLine="640" w:firstLineChars="200"/>
        <w:rPr>
          <w:rFonts w:eastAsia="仿宋_GB2312"/>
          <w:sz w:val="32"/>
          <w:szCs w:val="32"/>
        </w:rPr>
      </w:pPr>
      <w:r>
        <w:rPr>
          <w:rFonts w:eastAsia="仿宋_GB2312"/>
          <w:sz w:val="32"/>
          <w:szCs w:val="32"/>
        </w:rPr>
        <w:t>[6]GB/T 18279.2,医疗保健产品灭菌 环氧乙烷 第2部分：GB 18279.1应用指南[S].</w:t>
      </w:r>
    </w:p>
    <w:p>
      <w:pPr>
        <w:spacing w:line="520" w:lineRule="exact"/>
        <w:ind w:firstLine="640" w:firstLineChars="200"/>
        <w:rPr>
          <w:rFonts w:eastAsia="仿宋_GB2312"/>
          <w:sz w:val="32"/>
          <w:szCs w:val="32"/>
        </w:rPr>
      </w:pPr>
      <w:r>
        <w:rPr>
          <w:rFonts w:eastAsia="仿宋_GB2312"/>
          <w:sz w:val="32"/>
          <w:szCs w:val="32"/>
        </w:rPr>
        <w:t>[7]GB 18280.1,医疗保健产品灭菌 辐射 第1部分：医疗器械灭菌过程的开发、确认和常规控制的要求[S].</w:t>
      </w:r>
    </w:p>
    <w:p>
      <w:pPr>
        <w:spacing w:line="520" w:lineRule="exact"/>
        <w:ind w:firstLine="640" w:firstLineChars="200"/>
        <w:rPr>
          <w:rFonts w:eastAsia="仿宋_GB2312"/>
          <w:sz w:val="32"/>
          <w:szCs w:val="32"/>
        </w:rPr>
      </w:pPr>
      <w:r>
        <w:rPr>
          <w:rFonts w:eastAsia="仿宋_GB2312"/>
          <w:sz w:val="32"/>
          <w:szCs w:val="32"/>
        </w:rPr>
        <w:t>[8]GB 18280.2,医疗保健产品灭菌 辐射 第2部分：建立灭菌剂量[S].</w:t>
      </w:r>
    </w:p>
    <w:p>
      <w:pPr>
        <w:spacing w:line="520" w:lineRule="exact"/>
        <w:ind w:firstLine="640" w:firstLineChars="200"/>
        <w:rPr>
          <w:rFonts w:eastAsia="仿宋_GB2312"/>
          <w:sz w:val="32"/>
          <w:szCs w:val="32"/>
        </w:rPr>
      </w:pPr>
      <w:r>
        <w:rPr>
          <w:rFonts w:eastAsia="仿宋_GB2312"/>
          <w:sz w:val="32"/>
          <w:szCs w:val="32"/>
        </w:rPr>
        <w:t>[9]GB/T 18280.3,医疗保健产品灭菌 辐射 第3部分：剂量测试指南[S].</w:t>
      </w:r>
    </w:p>
    <w:p>
      <w:pPr>
        <w:spacing w:line="520" w:lineRule="exact"/>
        <w:ind w:firstLine="640" w:firstLineChars="200"/>
        <w:rPr>
          <w:rFonts w:eastAsia="仿宋_GB2312"/>
          <w:sz w:val="32"/>
          <w:szCs w:val="32"/>
        </w:rPr>
      </w:pPr>
      <w:r>
        <w:rPr>
          <w:rFonts w:eastAsia="仿宋_GB2312"/>
          <w:sz w:val="32"/>
          <w:szCs w:val="32"/>
        </w:rPr>
        <w:t>[10]GB 18281.2,医疗保健产品灭菌 生物指示物 第2部分：环氧乙烷灭菌用生物指示物[S].</w:t>
      </w:r>
    </w:p>
    <w:p>
      <w:pPr>
        <w:spacing w:line="520" w:lineRule="exact"/>
        <w:ind w:firstLine="640" w:firstLineChars="200"/>
        <w:rPr>
          <w:rFonts w:eastAsia="仿宋_GB2312"/>
          <w:sz w:val="32"/>
          <w:szCs w:val="32"/>
        </w:rPr>
      </w:pPr>
      <w:r>
        <w:rPr>
          <w:rFonts w:eastAsia="仿宋_GB2312"/>
          <w:sz w:val="32"/>
          <w:szCs w:val="32"/>
        </w:rPr>
        <w:t>[11]YY/T 0681.1,无菌医疗器械包装试验方法 第1部分：加速老化试验指南[S].</w:t>
      </w:r>
    </w:p>
    <w:p>
      <w:pPr>
        <w:spacing w:line="520" w:lineRule="exact"/>
        <w:ind w:firstLine="640" w:firstLineChars="200"/>
        <w:rPr>
          <w:rFonts w:eastAsia="仿宋_GB2312"/>
          <w:sz w:val="32"/>
          <w:szCs w:val="32"/>
        </w:rPr>
      </w:pPr>
      <w:r>
        <w:rPr>
          <w:rFonts w:eastAsia="仿宋_GB2312"/>
          <w:sz w:val="32"/>
          <w:szCs w:val="32"/>
        </w:rPr>
        <w:t>[12]GB/T 19633.1,最终灭菌医疗器械包装 第1部分：材料、无菌屏障系统和包装系统的要求[S].</w:t>
      </w:r>
    </w:p>
    <w:p>
      <w:pPr>
        <w:spacing w:line="520" w:lineRule="exact"/>
        <w:ind w:firstLine="640" w:firstLineChars="200"/>
        <w:rPr>
          <w:rFonts w:eastAsia="仿宋_GB2312"/>
          <w:sz w:val="32"/>
          <w:szCs w:val="32"/>
        </w:rPr>
      </w:pPr>
      <w:r>
        <w:rPr>
          <w:rFonts w:eastAsia="仿宋_GB2312"/>
          <w:sz w:val="32"/>
          <w:szCs w:val="32"/>
        </w:rPr>
        <w:t>[13]YY/T 0698系列,最终灭菌医疗器械包装材料[S].</w:t>
      </w:r>
    </w:p>
    <w:p>
      <w:pPr>
        <w:spacing w:line="520" w:lineRule="exact"/>
        <w:ind w:firstLine="640" w:firstLineChars="200"/>
        <w:rPr>
          <w:rFonts w:eastAsia="仿宋_GB2312"/>
          <w:sz w:val="32"/>
          <w:szCs w:val="32"/>
        </w:rPr>
      </w:pPr>
      <w:r>
        <w:rPr>
          <w:rFonts w:eastAsia="仿宋_GB2312"/>
          <w:sz w:val="32"/>
          <w:szCs w:val="32"/>
        </w:rPr>
        <w:t>[14]YY/T 0681.2,无菌医疗器械包装试验方法 第2部分:软性屏障材料的密封强度[S].</w:t>
      </w:r>
    </w:p>
    <w:p>
      <w:pPr>
        <w:spacing w:line="520" w:lineRule="exact"/>
        <w:ind w:firstLine="640" w:firstLineChars="200"/>
        <w:rPr>
          <w:rFonts w:eastAsia="仿宋_GB2312"/>
          <w:sz w:val="32"/>
          <w:szCs w:val="32"/>
        </w:rPr>
      </w:pPr>
      <w:r>
        <w:rPr>
          <w:rFonts w:eastAsia="仿宋_GB2312"/>
          <w:sz w:val="32"/>
          <w:szCs w:val="32"/>
        </w:rPr>
        <w:t>[15]YY/T 0681.3,无菌医疗器械包装试验方法 第3部分:无约束包装抗内压破坏[S].</w:t>
      </w:r>
    </w:p>
    <w:p>
      <w:pPr>
        <w:spacing w:line="520" w:lineRule="exact"/>
        <w:ind w:firstLine="640" w:firstLineChars="200"/>
        <w:rPr>
          <w:rFonts w:eastAsia="仿宋_GB2312"/>
          <w:sz w:val="32"/>
          <w:szCs w:val="32"/>
        </w:rPr>
      </w:pPr>
      <w:r>
        <w:rPr>
          <w:rFonts w:eastAsia="仿宋_GB2312"/>
          <w:sz w:val="32"/>
          <w:szCs w:val="32"/>
        </w:rPr>
        <w:t>[16]YY/T 0681.4,无菌医疗器械包装试验方法 第4部分:染色液穿透法测定透气包装的密封泄漏[S].</w:t>
      </w:r>
    </w:p>
    <w:p>
      <w:pPr>
        <w:spacing w:line="520" w:lineRule="exact"/>
        <w:ind w:firstLine="640" w:firstLineChars="200"/>
        <w:rPr>
          <w:rFonts w:eastAsia="仿宋_GB2312"/>
          <w:sz w:val="32"/>
          <w:szCs w:val="32"/>
        </w:rPr>
      </w:pPr>
      <w:r>
        <w:rPr>
          <w:rFonts w:eastAsia="仿宋_GB2312"/>
          <w:sz w:val="32"/>
          <w:szCs w:val="32"/>
        </w:rPr>
        <w:t>[17]YY/T 0466.1,医疗器械 用于医疗器械标签、标记和提供信息的符号 第1部分：通用要求[S].</w:t>
      </w:r>
    </w:p>
    <w:p>
      <w:pPr>
        <w:spacing w:line="520" w:lineRule="exact"/>
        <w:ind w:firstLine="640" w:firstLineChars="200"/>
        <w:rPr>
          <w:rFonts w:eastAsia="仿宋_GB2312"/>
          <w:sz w:val="32"/>
          <w:szCs w:val="32"/>
        </w:rPr>
      </w:pPr>
      <w:r>
        <w:rPr>
          <w:rFonts w:eastAsia="仿宋_GB2312"/>
          <w:sz w:val="32"/>
          <w:szCs w:val="32"/>
        </w:rPr>
        <w:t>[18]GB/T 16886系列,医疗器械生物学评价[S].</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w:t>
      </w:r>
      <w:r>
        <w:rPr>
          <w:rFonts w:hint="eastAsia" w:eastAsia="仿宋_GB2312"/>
          <w:color w:val="000000"/>
          <w:sz w:val="32"/>
          <w:szCs w:val="32"/>
        </w:rPr>
        <w:t>9</w:t>
      </w:r>
      <w:r>
        <w:rPr>
          <w:rFonts w:eastAsia="仿宋_GB2312"/>
          <w:color w:val="000000"/>
          <w:sz w:val="32"/>
          <w:szCs w:val="32"/>
        </w:rPr>
        <w:t>]</w:t>
      </w:r>
      <w:r>
        <w:rPr>
          <w:rFonts w:eastAsia="仿宋_GB2312"/>
          <w:color w:val="000000"/>
          <w:sz w:val="32"/>
          <w:szCs w:val="32"/>
          <w:lang w:val="en"/>
        </w:rPr>
        <w:t>中华人民共和国国务院</w:t>
      </w:r>
      <w:r>
        <w:rPr>
          <w:rFonts w:hint="eastAsia" w:eastAsia="仿宋_GB2312"/>
          <w:color w:val="000000"/>
          <w:sz w:val="32"/>
          <w:szCs w:val="32"/>
          <w:lang w:val="en"/>
        </w:rPr>
        <w:t>.</w:t>
      </w:r>
      <w:r>
        <w:rPr>
          <w:rFonts w:eastAsia="仿宋_GB2312"/>
          <w:color w:val="000000"/>
          <w:sz w:val="32"/>
          <w:szCs w:val="32"/>
        </w:rPr>
        <w:t>医疗器械监督管理条例</w:t>
      </w:r>
      <w:r>
        <w:rPr>
          <w:rFonts w:hint="eastAsia" w:eastAsia="仿宋_GB2312"/>
          <w:color w:val="000000"/>
          <w:sz w:val="32"/>
          <w:szCs w:val="32"/>
        </w:rPr>
        <w:t>:</w:t>
      </w:r>
      <w:r>
        <w:rPr>
          <w:rFonts w:eastAsia="仿宋_GB2312"/>
          <w:color w:val="000000"/>
          <w:sz w:val="32"/>
          <w:szCs w:val="32"/>
          <w:lang w:val="en"/>
        </w:rPr>
        <w:t>中华人民共和国国务院令第739号[Z]</w:t>
      </w:r>
      <w:r>
        <w:rPr>
          <w:rFonts w:eastAsia="仿宋_GB2312"/>
          <w:color w:val="000000"/>
          <w:sz w:val="32"/>
          <w:szCs w:val="32"/>
        </w:rPr>
        <w:t>.</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[2</w:t>
      </w:r>
      <w:r>
        <w:rPr>
          <w:rFonts w:hint="eastAsia" w:eastAsia="仿宋_GB2312"/>
          <w:color w:val="000000"/>
          <w:sz w:val="32"/>
          <w:szCs w:val="32"/>
        </w:rPr>
        <w:t>0</w:t>
      </w:r>
      <w:r>
        <w:rPr>
          <w:rFonts w:eastAsia="仿宋_GB2312"/>
          <w:color w:val="000000"/>
          <w:sz w:val="32"/>
          <w:szCs w:val="32"/>
        </w:rPr>
        <w:t>]国家市场监督管理总局</w:t>
      </w:r>
      <w:r>
        <w:rPr>
          <w:rFonts w:hint="eastAsia" w:eastAsia="仿宋_GB2312"/>
          <w:color w:val="000000"/>
          <w:sz w:val="32"/>
          <w:szCs w:val="32"/>
        </w:rPr>
        <w:t>.</w:t>
      </w:r>
      <w:r>
        <w:rPr>
          <w:rFonts w:eastAsia="仿宋_GB2312"/>
          <w:color w:val="000000"/>
          <w:sz w:val="32"/>
          <w:szCs w:val="32"/>
        </w:rPr>
        <w:t>医疗器械注册与备案管理办法:国家市场监督管理总局令第47号</w:t>
      </w:r>
      <w:r>
        <w:rPr>
          <w:rFonts w:eastAsia="仿宋_GB2312"/>
          <w:color w:val="000000"/>
          <w:sz w:val="32"/>
          <w:szCs w:val="32"/>
          <w:lang w:val="en"/>
        </w:rPr>
        <w:t>[Z]</w:t>
      </w:r>
      <w:r>
        <w:rPr>
          <w:rFonts w:eastAsia="仿宋_GB2312"/>
          <w:color w:val="000000"/>
          <w:sz w:val="32"/>
          <w:szCs w:val="32"/>
        </w:rPr>
        <w:t>.</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21</w:t>
      </w:r>
      <w:r>
        <w:rPr>
          <w:rFonts w:eastAsia="仿宋_GB2312"/>
          <w:color w:val="000000"/>
          <w:sz w:val="32"/>
          <w:szCs w:val="32"/>
        </w:rPr>
        <w:t>]</w:t>
      </w:r>
      <w:r>
        <w:rPr>
          <w:rFonts w:hint="eastAsia" w:eastAsia="仿宋_GB2312"/>
          <w:color w:val="000000"/>
          <w:sz w:val="32"/>
          <w:szCs w:val="32"/>
        </w:rPr>
        <w:t>国家药品监督管理局.</w:t>
      </w:r>
      <w:r>
        <w:rPr>
          <w:rFonts w:eastAsia="仿宋_GB2312"/>
          <w:color w:val="000000"/>
          <w:sz w:val="32"/>
          <w:szCs w:val="32"/>
        </w:rPr>
        <w:t>医疗器械注册申报资料要求和批准证明文件格式</w:t>
      </w:r>
      <w:r>
        <w:rPr>
          <w:rFonts w:hint="eastAsia" w:eastAsia="仿宋_GB2312"/>
          <w:color w:val="000000"/>
          <w:sz w:val="32"/>
          <w:szCs w:val="32"/>
        </w:rPr>
        <w:t>:国家药监局关于公布医疗器械注册申报资料要求和批准证明文件格式的公告2021年第121号</w:t>
      </w:r>
      <w:r>
        <w:rPr>
          <w:rFonts w:eastAsia="仿宋_GB2312"/>
          <w:color w:val="000000"/>
          <w:sz w:val="32"/>
          <w:szCs w:val="32"/>
          <w:lang w:val="en"/>
        </w:rPr>
        <w:t>[Z]</w:t>
      </w:r>
      <w:r>
        <w:rPr>
          <w:rFonts w:eastAsia="仿宋_GB2312"/>
          <w:color w:val="000000"/>
          <w:sz w:val="32"/>
          <w:szCs w:val="32"/>
        </w:rPr>
        <w:t>.</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22</w:t>
      </w:r>
      <w:r>
        <w:rPr>
          <w:rFonts w:eastAsia="仿宋_GB2312"/>
          <w:color w:val="000000"/>
          <w:sz w:val="32"/>
          <w:szCs w:val="32"/>
        </w:rPr>
        <w:t>]</w:t>
      </w:r>
      <w:r>
        <w:rPr>
          <w:rFonts w:eastAsia="仿宋_GB2312"/>
          <w:sz w:val="32"/>
          <w:szCs w:val="28"/>
        </w:rPr>
        <w:t>国家食品药品监督管理局</w:t>
      </w:r>
      <w:r>
        <w:rPr>
          <w:rFonts w:hint="eastAsia" w:eastAsia="仿宋_GB2312"/>
          <w:color w:val="000000"/>
          <w:sz w:val="32"/>
          <w:szCs w:val="32"/>
        </w:rPr>
        <w:t>.</w:t>
      </w:r>
      <w:r>
        <w:rPr>
          <w:rFonts w:eastAsia="仿宋_GB2312"/>
          <w:color w:val="000000"/>
          <w:sz w:val="32"/>
          <w:szCs w:val="32"/>
        </w:rPr>
        <w:t>医疗器械通用名称命名规则</w:t>
      </w:r>
      <w:r>
        <w:rPr>
          <w:rFonts w:hint="eastAsia" w:eastAsia="仿宋_GB2312"/>
          <w:color w:val="000000"/>
          <w:sz w:val="32"/>
          <w:szCs w:val="32"/>
        </w:rPr>
        <w:t>:</w:t>
      </w:r>
      <w:r>
        <w:rPr>
          <w:rFonts w:eastAsia="仿宋_GB2312"/>
          <w:sz w:val="32"/>
          <w:szCs w:val="28"/>
        </w:rPr>
        <w:t>国家食品药品监督管理总局令第19号</w:t>
      </w:r>
      <w:r>
        <w:rPr>
          <w:rFonts w:eastAsia="仿宋_GB2312"/>
          <w:color w:val="000000"/>
          <w:sz w:val="32"/>
          <w:szCs w:val="32"/>
          <w:lang w:val="en"/>
        </w:rPr>
        <w:t>[Z]</w:t>
      </w:r>
      <w:r>
        <w:rPr>
          <w:rFonts w:eastAsia="仿宋_GB2312"/>
          <w:color w:val="000000"/>
          <w:sz w:val="32"/>
          <w:szCs w:val="32"/>
        </w:rPr>
        <w:t>.</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23</w:t>
      </w:r>
      <w:r>
        <w:rPr>
          <w:rFonts w:eastAsia="仿宋_GB2312"/>
          <w:color w:val="000000"/>
          <w:sz w:val="32"/>
          <w:szCs w:val="32"/>
        </w:rPr>
        <w:t>]</w:t>
      </w:r>
      <w:r>
        <w:rPr>
          <w:rFonts w:hint="eastAsia" w:eastAsia="仿宋_GB2312"/>
          <w:color w:val="000000"/>
          <w:sz w:val="32"/>
          <w:szCs w:val="32"/>
        </w:rPr>
        <w:t>国家药品监督管理局.</w:t>
      </w:r>
      <w:r>
        <w:rPr>
          <w:rFonts w:eastAsia="仿宋_GB2312"/>
          <w:color w:val="000000"/>
          <w:sz w:val="32"/>
          <w:szCs w:val="32"/>
        </w:rPr>
        <w:t>中医器械通用名称命名指导原则</w:t>
      </w:r>
      <w:r>
        <w:rPr>
          <w:rFonts w:hint="eastAsia" w:eastAsia="仿宋_GB2312"/>
          <w:color w:val="000000"/>
          <w:sz w:val="32"/>
          <w:szCs w:val="32"/>
        </w:rPr>
        <w:t>:国家药监局关于发布医用康复器械通用名称命名指导原则等6项指导原则的通告2021年第48号</w:t>
      </w:r>
      <w:r>
        <w:rPr>
          <w:rFonts w:eastAsia="仿宋_GB2312"/>
          <w:color w:val="000000"/>
          <w:sz w:val="32"/>
          <w:szCs w:val="32"/>
          <w:lang w:val="en"/>
        </w:rPr>
        <w:t>[Z]</w:t>
      </w:r>
      <w:r>
        <w:rPr>
          <w:rFonts w:eastAsia="仿宋_GB2312"/>
          <w:color w:val="000000"/>
          <w:sz w:val="32"/>
          <w:szCs w:val="32"/>
        </w:rPr>
        <w:t>.</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24</w:t>
      </w:r>
      <w:r>
        <w:rPr>
          <w:rFonts w:eastAsia="仿宋_GB2312"/>
          <w:color w:val="000000"/>
          <w:sz w:val="32"/>
          <w:szCs w:val="32"/>
        </w:rPr>
        <w:t>]</w:t>
      </w:r>
      <w:r>
        <w:rPr>
          <w:rFonts w:eastAsia="仿宋_GB2312"/>
          <w:color w:val="000000"/>
          <w:sz w:val="32"/>
          <w:szCs w:val="32"/>
          <w:lang w:val="en"/>
        </w:rPr>
        <w:t>国家食品药品监督管理局</w:t>
      </w:r>
      <w:r>
        <w:rPr>
          <w:rFonts w:eastAsia="仿宋_GB2312"/>
          <w:color w:val="000000"/>
          <w:sz w:val="32"/>
          <w:szCs w:val="32"/>
        </w:rPr>
        <w:t>.医疗器械分类目录</w:t>
      </w:r>
      <w:r>
        <w:rPr>
          <w:rFonts w:hint="eastAsia" w:eastAsia="仿宋_GB2312"/>
          <w:color w:val="000000"/>
          <w:sz w:val="32"/>
          <w:szCs w:val="32"/>
        </w:rPr>
        <w:t>:</w:t>
      </w:r>
      <w:r>
        <w:rPr>
          <w:rFonts w:eastAsia="仿宋_GB2312"/>
          <w:color w:val="000000"/>
          <w:sz w:val="32"/>
          <w:szCs w:val="32"/>
          <w:lang w:val="en"/>
        </w:rPr>
        <w:t>国家食品药品监督管理总局</w:t>
      </w:r>
      <w:r>
        <w:rPr>
          <w:rFonts w:hint="eastAsia" w:eastAsia="仿宋_GB2312"/>
          <w:color w:val="000000"/>
          <w:sz w:val="32"/>
          <w:szCs w:val="32"/>
          <w:lang w:val="en"/>
        </w:rPr>
        <w:t>关于发布医疗器械分类目录的公告</w:t>
      </w:r>
      <w:r>
        <w:rPr>
          <w:rFonts w:eastAsia="仿宋_GB2312"/>
          <w:color w:val="000000"/>
          <w:sz w:val="32"/>
          <w:szCs w:val="32"/>
          <w:lang w:val="en"/>
        </w:rPr>
        <w:t>2017年第104号[Z]</w:t>
      </w:r>
      <w:r>
        <w:rPr>
          <w:rFonts w:eastAsia="仿宋_GB2312"/>
          <w:color w:val="000000"/>
          <w:sz w:val="32"/>
          <w:szCs w:val="32"/>
        </w:rPr>
        <w:t>.</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25</w:t>
      </w:r>
      <w:r>
        <w:rPr>
          <w:rFonts w:eastAsia="仿宋_GB2312"/>
          <w:color w:val="000000"/>
          <w:sz w:val="32"/>
          <w:szCs w:val="32"/>
        </w:rPr>
        <w:t>]</w:t>
      </w:r>
      <w:r>
        <w:rPr>
          <w:rFonts w:eastAsia="仿宋_GB2312"/>
          <w:color w:val="000000"/>
          <w:sz w:val="32"/>
          <w:szCs w:val="32"/>
          <w:lang w:val="en"/>
        </w:rPr>
        <w:t>国家食品药品监督管理局</w:t>
      </w:r>
      <w:r>
        <w:rPr>
          <w:rFonts w:eastAsia="仿宋_GB2312"/>
          <w:color w:val="000000"/>
          <w:sz w:val="32"/>
          <w:szCs w:val="32"/>
        </w:rPr>
        <w:t>.医疗器械注册单元划分指导原则</w:t>
      </w:r>
      <w:r>
        <w:rPr>
          <w:rFonts w:hint="eastAsia" w:eastAsia="仿宋_GB2312"/>
          <w:color w:val="000000"/>
          <w:sz w:val="32"/>
          <w:szCs w:val="32"/>
        </w:rPr>
        <w:t>:总局关于发布</w:t>
      </w:r>
      <w:r>
        <w:rPr>
          <w:rFonts w:eastAsia="仿宋_GB2312"/>
          <w:color w:val="000000"/>
          <w:sz w:val="32"/>
          <w:szCs w:val="32"/>
        </w:rPr>
        <w:t>医疗器械注册单元划分指导原则</w:t>
      </w:r>
      <w:r>
        <w:rPr>
          <w:rFonts w:hint="eastAsia" w:eastAsia="仿宋_GB2312"/>
          <w:color w:val="000000"/>
          <w:sz w:val="32"/>
          <w:szCs w:val="32"/>
        </w:rPr>
        <w:t>的通</w:t>
      </w:r>
      <w:r>
        <w:rPr>
          <w:rFonts w:eastAsia="仿宋_GB2312"/>
          <w:color w:val="000000"/>
          <w:sz w:val="32"/>
          <w:szCs w:val="32"/>
          <w:lang w:val="en"/>
        </w:rPr>
        <w:t>告2017年第187号[Z]</w:t>
      </w:r>
      <w:r>
        <w:rPr>
          <w:rFonts w:eastAsia="仿宋_GB2312"/>
          <w:color w:val="000000"/>
          <w:sz w:val="32"/>
          <w:szCs w:val="32"/>
        </w:rPr>
        <w:t>.</w:t>
      </w:r>
    </w:p>
    <w:p>
      <w:pPr>
        <w:spacing w:line="520" w:lineRule="exact"/>
        <w:ind w:right="-67" w:rightChars="-32" w:firstLine="640" w:firstLineChars="200"/>
        <w:rPr>
          <w:rFonts w:eastAsia="仿宋_GB2312"/>
          <w:sz w:val="32"/>
          <w:szCs w:val="32"/>
        </w:rPr>
      </w:pPr>
      <w:r>
        <w:rPr>
          <w:rFonts w:eastAsia="仿宋_GB2312"/>
          <w:sz w:val="32"/>
          <w:szCs w:val="32"/>
        </w:rPr>
        <w:t>[</w:t>
      </w:r>
      <w:r>
        <w:rPr>
          <w:rFonts w:hint="eastAsia" w:eastAsia="仿宋_GB2312"/>
          <w:sz w:val="32"/>
          <w:szCs w:val="32"/>
        </w:rPr>
        <w:t>26</w:t>
      </w:r>
      <w:r>
        <w:rPr>
          <w:rFonts w:eastAsia="仿宋_GB2312"/>
          <w:sz w:val="32"/>
          <w:szCs w:val="32"/>
        </w:rPr>
        <w:t>]</w:t>
      </w:r>
      <w:r>
        <w:rPr>
          <w:rFonts w:hint="eastAsia" w:eastAsia="仿宋_GB2312"/>
          <w:color w:val="000000"/>
          <w:sz w:val="32"/>
          <w:szCs w:val="32"/>
        </w:rPr>
        <w:t>国家药品监督管理局.</w:t>
      </w:r>
      <w:r>
        <w:rPr>
          <w:rFonts w:eastAsia="仿宋_GB2312"/>
          <w:sz w:val="32"/>
          <w:szCs w:val="32"/>
        </w:rPr>
        <w:t>医疗器械产品技术要求编写指导原则</w:t>
      </w:r>
      <w:r>
        <w:rPr>
          <w:rFonts w:hint="eastAsia" w:eastAsia="仿宋_GB2312"/>
          <w:sz w:val="32"/>
          <w:szCs w:val="32"/>
        </w:rPr>
        <w:t>:国家药监局关于发布</w:t>
      </w:r>
      <w:r>
        <w:rPr>
          <w:rFonts w:eastAsia="仿宋_GB2312"/>
          <w:sz w:val="32"/>
          <w:szCs w:val="32"/>
        </w:rPr>
        <w:t>医疗器械产品技术要求编写指导原则</w:t>
      </w:r>
      <w:r>
        <w:rPr>
          <w:rFonts w:hint="eastAsia" w:eastAsia="仿宋_GB2312"/>
          <w:sz w:val="32"/>
          <w:szCs w:val="32"/>
        </w:rPr>
        <w:t>的</w:t>
      </w:r>
      <w:r>
        <w:rPr>
          <w:rFonts w:hint="eastAsia" w:eastAsia="仿宋_GB2312"/>
          <w:color w:val="000000"/>
          <w:sz w:val="32"/>
          <w:szCs w:val="32"/>
          <w:lang w:val="en"/>
        </w:rPr>
        <w:t>通告</w:t>
      </w:r>
      <w:r>
        <w:rPr>
          <w:rFonts w:eastAsia="仿宋_GB2312"/>
          <w:color w:val="000000"/>
          <w:sz w:val="32"/>
          <w:szCs w:val="32"/>
          <w:lang w:val="en"/>
        </w:rPr>
        <w:t>20</w:t>
      </w:r>
      <w:r>
        <w:rPr>
          <w:rFonts w:hint="eastAsia" w:eastAsia="仿宋_GB2312"/>
          <w:color w:val="000000"/>
          <w:sz w:val="32"/>
          <w:szCs w:val="32"/>
          <w:lang w:val="en"/>
        </w:rPr>
        <w:t>22</w:t>
      </w:r>
      <w:r>
        <w:rPr>
          <w:rFonts w:eastAsia="仿宋_GB2312"/>
          <w:color w:val="000000"/>
          <w:sz w:val="32"/>
          <w:szCs w:val="32"/>
          <w:lang w:val="en"/>
        </w:rPr>
        <w:t>年第8号[Z]</w:t>
      </w:r>
      <w:r>
        <w:rPr>
          <w:rFonts w:eastAsia="仿宋_GB2312"/>
          <w:sz w:val="32"/>
          <w:szCs w:val="32"/>
        </w:rPr>
        <w:t>.</w:t>
      </w:r>
    </w:p>
    <w:p>
      <w:pPr>
        <w:spacing w:line="520" w:lineRule="exact"/>
        <w:ind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27</w:t>
      </w:r>
      <w:r>
        <w:rPr>
          <w:rFonts w:eastAsia="仿宋_GB2312"/>
          <w:color w:val="000000"/>
          <w:sz w:val="32"/>
          <w:szCs w:val="32"/>
        </w:rPr>
        <w:t>]</w:t>
      </w:r>
      <w:r>
        <w:rPr>
          <w:rFonts w:hint="eastAsia" w:eastAsia="仿宋_GB2312"/>
          <w:color w:val="000000"/>
          <w:sz w:val="32"/>
          <w:szCs w:val="32"/>
        </w:rPr>
        <w:t>国家药品监督管理局.</w:t>
      </w:r>
      <w:r>
        <w:rPr>
          <w:rFonts w:eastAsia="仿宋_GB2312"/>
          <w:color w:val="000000"/>
          <w:sz w:val="32"/>
          <w:szCs w:val="32"/>
        </w:rPr>
        <w:t>免于临床评价医疗器械目录</w:t>
      </w:r>
      <w:r>
        <w:rPr>
          <w:rFonts w:hint="eastAsia" w:eastAsia="仿宋_GB2312"/>
          <w:color w:val="000000"/>
          <w:sz w:val="32"/>
          <w:szCs w:val="32"/>
        </w:rPr>
        <w:t>：</w:t>
      </w:r>
      <w:r>
        <w:rPr>
          <w:rFonts w:eastAsia="仿宋_GB2312"/>
          <w:color w:val="000000"/>
          <w:sz w:val="32"/>
          <w:szCs w:val="32"/>
          <w:lang w:val="en"/>
        </w:rPr>
        <w:t>国家</w:t>
      </w:r>
      <w:r>
        <w:rPr>
          <w:rFonts w:hint="eastAsia" w:eastAsia="仿宋_GB2312"/>
          <w:color w:val="000000"/>
          <w:sz w:val="32"/>
          <w:szCs w:val="32"/>
          <w:lang w:val="en"/>
        </w:rPr>
        <w:t>药监</w:t>
      </w:r>
      <w:r>
        <w:rPr>
          <w:rFonts w:eastAsia="仿宋_GB2312"/>
          <w:color w:val="000000"/>
          <w:sz w:val="32"/>
          <w:szCs w:val="32"/>
          <w:lang w:val="en"/>
        </w:rPr>
        <w:t>局</w:t>
      </w:r>
      <w:r>
        <w:rPr>
          <w:rFonts w:hint="eastAsia" w:eastAsia="仿宋_GB2312"/>
          <w:color w:val="000000"/>
          <w:sz w:val="32"/>
          <w:szCs w:val="32"/>
          <w:lang w:val="en"/>
        </w:rPr>
        <w:t>关于发布</w:t>
      </w:r>
      <w:r>
        <w:rPr>
          <w:rFonts w:eastAsia="仿宋_GB2312"/>
          <w:color w:val="000000"/>
          <w:sz w:val="32"/>
          <w:szCs w:val="32"/>
        </w:rPr>
        <w:t>免于临床评价医疗器械目录</w:t>
      </w:r>
      <w:r>
        <w:rPr>
          <w:rFonts w:hint="eastAsia" w:eastAsia="仿宋_GB2312"/>
          <w:color w:val="000000"/>
          <w:sz w:val="32"/>
          <w:szCs w:val="32"/>
        </w:rPr>
        <w:t>的</w:t>
      </w:r>
      <w:r>
        <w:rPr>
          <w:rFonts w:hint="eastAsia" w:eastAsia="仿宋_GB2312"/>
          <w:color w:val="000000"/>
          <w:sz w:val="32"/>
          <w:szCs w:val="32"/>
          <w:lang w:val="en"/>
        </w:rPr>
        <w:t>通告</w:t>
      </w:r>
      <w:r>
        <w:rPr>
          <w:rFonts w:eastAsia="仿宋_GB2312"/>
          <w:color w:val="000000"/>
          <w:sz w:val="32"/>
          <w:szCs w:val="32"/>
          <w:lang w:val="en"/>
        </w:rPr>
        <w:t>20</w:t>
      </w:r>
      <w:r>
        <w:rPr>
          <w:rFonts w:hint="eastAsia" w:eastAsia="仿宋_GB2312"/>
          <w:color w:val="000000"/>
          <w:sz w:val="32"/>
          <w:szCs w:val="32"/>
          <w:lang w:val="en"/>
        </w:rPr>
        <w:t>21</w:t>
      </w:r>
      <w:r>
        <w:rPr>
          <w:rFonts w:eastAsia="仿宋_GB2312"/>
          <w:color w:val="000000"/>
          <w:sz w:val="32"/>
          <w:szCs w:val="32"/>
          <w:lang w:val="en"/>
        </w:rPr>
        <w:t>年第</w:t>
      </w:r>
      <w:r>
        <w:rPr>
          <w:rFonts w:hint="eastAsia" w:eastAsia="仿宋_GB2312"/>
          <w:color w:val="000000"/>
          <w:sz w:val="32"/>
          <w:szCs w:val="32"/>
          <w:lang w:val="en"/>
        </w:rPr>
        <w:t>71</w:t>
      </w:r>
      <w:r>
        <w:rPr>
          <w:rFonts w:eastAsia="仿宋_GB2312"/>
          <w:color w:val="000000"/>
          <w:sz w:val="32"/>
          <w:szCs w:val="32"/>
          <w:lang w:val="en"/>
        </w:rPr>
        <w:t>号[Z]</w:t>
      </w:r>
      <w:r>
        <w:rPr>
          <w:rFonts w:eastAsia="仿宋_GB2312"/>
          <w:color w:val="000000"/>
          <w:sz w:val="32"/>
          <w:szCs w:val="32"/>
        </w:rPr>
        <w:t>.</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28</w:t>
      </w:r>
      <w:r>
        <w:rPr>
          <w:rFonts w:eastAsia="仿宋_GB2312"/>
          <w:color w:val="000000"/>
          <w:sz w:val="32"/>
          <w:szCs w:val="32"/>
        </w:rPr>
        <w:t>]</w:t>
      </w:r>
      <w:r>
        <w:rPr>
          <w:rFonts w:hint="eastAsia" w:eastAsia="仿宋_GB2312"/>
          <w:color w:val="000000"/>
          <w:sz w:val="32"/>
          <w:szCs w:val="32"/>
        </w:rPr>
        <w:t>国家药品监督管理局.</w:t>
      </w:r>
      <w:r>
        <w:rPr>
          <w:rFonts w:eastAsia="仿宋_GB2312"/>
          <w:color w:val="000000"/>
          <w:sz w:val="32"/>
          <w:szCs w:val="32"/>
        </w:rPr>
        <w:t>列入免于临床评价医疗器械目录产品对比说明技术指导原则</w:t>
      </w:r>
      <w:r>
        <w:rPr>
          <w:rFonts w:hint="eastAsia" w:eastAsia="仿宋_GB2312"/>
          <w:color w:val="000000"/>
          <w:sz w:val="32"/>
          <w:szCs w:val="32"/>
        </w:rPr>
        <w:t>:</w:t>
      </w:r>
      <w:r>
        <w:rPr>
          <w:rFonts w:eastAsia="仿宋_GB2312"/>
          <w:color w:val="000000"/>
          <w:sz w:val="32"/>
          <w:szCs w:val="32"/>
          <w:lang w:val="en"/>
        </w:rPr>
        <w:t>国家</w:t>
      </w:r>
      <w:r>
        <w:rPr>
          <w:rFonts w:hint="eastAsia" w:eastAsia="仿宋_GB2312"/>
          <w:color w:val="000000"/>
          <w:sz w:val="32"/>
          <w:szCs w:val="32"/>
          <w:lang w:val="en"/>
        </w:rPr>
        <w:t>药监局关于发布医疗器械临床评价技术指导原则等5项技术指导原则的通告</w:t>
      </w:r>
      <w:r>
        <w:rPr>
          <w:rFonts w:eastAsia="仿宋_GB2312"/>
          <w:color w:val="000000"/>
          <w:sz w:val="32"/>
          <w:szCs w:val="32"/>
          <w:lang w:val="en"/>
        </w:rPr>
        <w:t>20</w:t>
      </w:r>
      <w:r>
        <w:rPr>
          <w:rFonts w:hint="eastAsia" w:eastAsia="仿宋_GB2312"/>
          <w:color w:val="000000"/>
          <w:sz w:val="32"/>
          <w:szCs w:val="32"/>
          <w:lang w:val="en"/>
        </w:rPr>
        <w:t>21</w:t>
      </w:r>
      <w:r>
        <w:rPr>
          <w:rFonts w:eastAsia="仿宋_GB2312"/>
          <w:color w:val="000000"/>
          <w:sz w:val="32"/>
          <w:szCs w:val="32"/>
          <w:lang w:val="en"/>
        </w:rPr>
        <w:t>年第</w:t>
      </w:r>
      <w:r>
        <w:rPr>
          <w:rFonts w:hint="eastAsia" w:eastAsia="仿宋_GB2312"/>
          <w:color w:val="000000"/>
          <w:sz w:val="32"/>
          <w:szCs w:val="32"/>
          <w:lang w:val="en"/>
        </w:rPr>
        <w:t>73</w:t>
      </w:r>
      <w:r>
        <w:rPr>
          <w:rFonts w:eastAsia="仿宋_GB2312"/>
          <w:color w:val="000000"/>
          <w:sz w:val="32"/>
          <w:szCs w:val="32"/>
          <w:lang w:val="en"/>
        </w:rPr>
        <w:t>号[Z]</w:t>
      </w:r>
      <w:r>
        <w:rPr>
          <w:rFonts w:eastAsia="仿宋_GB2312"/>
          <w:color w:val="000000"/>
          <w:sz w:val="32"/>
          <w:szCs w:val="32"/>
        </w:rPr>
        <w:t>.</w:t>
      </w:r>
    </w:p>
    <w:p>
      <w:pPr>
        <w:spacing w:line="520" w:lineRule="exact"/>
        <w:ind w:firstLine="640" w:firstLineChars="200"/>
        <w:rPr>
          <w:rFonts w:hint="eastAsia" w:eastAsia="仿宋_GB2312"/>
          <w:sz w:val="32"/>
          <w:szCs w:val="32"/>
        </w:rPr>
      </w:pPr>
      <w:r>
        <w:rPr>
          <w:rFonts w:eastAsia="仿宋_GB2312"/>
          <w:color w:val="000000"/>
          <w:sz w:val="32"/>
          <w:szCs w:val="32"/>
        </w:rPr>
        <w:t>[</w:t>
      </w:r>
      <w:r>
        <w:rPr>
          <w:rFonts w:hint="eastAsia" w:eastAsia="仿宋_GB2312"/>
          <w:color w:val="000000"/>
          <w:sz w:val="32"/>
          <w:szCs w:val="32"/>
        </w:rPr>
        <w:t>29</w:t>
      </w:r>
      <w:r>
        <w:rPr>
          <w:rFonts w:eastAsia="仿宋_GB2312"/>
          <w:color w:val="000000"/>
          <w:sz w:val="32"/>
          <w:szCs w:val="32"/>
        </w:rPr>
        <w:t>]</w:t>
      </w:r>
      <w:r>
        <w:rPr>
          <w:rFonts w:hint="eastAsia" w:eastAsia="仿宋_GB2312"/>
          <w:sz w:val="32"/>
          <w:szCs w:val="32"/>
        </w:rPr>
        <w:t>国家食品药品监督管理局.医疗器械说明书和标签管理规定:国家食品药品监督管理总局令第6号</w:t>
      </w:r>
      <w:r>
        <w:rPr>
          <w:rFonts w:eastAsia="仿宋_GB2312"/>
          <w:color w:val="000000"/>
          <w:sz w:val="32"/>
          <w:szCs w:val="32"/>
          <w:lang w:val="en"/>
        </w:rPr>
        <w:t>[Z]</w:t>
      </w:r>
      <w:r>
        <w:rPr>
          <w:rFonts w:hint="eastAsia" w:eastAsia="仿宋_GB2312"/>
          <w:sz w:val="32"/>
          <w:szCs w:val="32"/>
        </w:rPr>
        <w:t>.</w:t>
      </w:r>
    </w:p>
    <w:bookmarkEnd w:id="1"/>
    <w:p>
      <w:pPr>
        <w:spacing w:line="520" w:lineRule="exact"/>
        <w:rPr>
          <w:rFonts w:eastAsia="仿宋_GB2312"/>
          <w:sz w:val="32"/>
          <w:szCs w:val="32"/>
        </w:rPr>
      </w:pPr>
    </w:p>
    <w:p>
      <w:pPr>
        <w:spacing w:line="520" w:lineRule="exact"/>
        <w:ind w:firstLine="640" w:firstLineChars="200"/>
        <w:rPr>
          <w:rFonts w:eastAsia="仿宋_GB2312"/>
          <w:sz w:val="32"/>
          <w:szCs w:val="32"/>
        </w:rPr>
      </w:pPr>
      <w:r>
        <w:rPr>
          <w:rFonts w:eastAsia="仿宋_GB2312"/>
          <w:sz w:val="32"/>
          <w:szCs w:val="32"/>
        </w:rPr>
        <w:t>附件：审查关注点</w:t>
      </w:r>
    </w:p>
    <w:p>
      <w:pPr>
        <w:spacing w:line="520" w:lineRule="exact"/>
        <w:rPr>
          <w:rFonts w:eastAsia="仿宋_GB2312"/>
          <w:sz w:val="28"/>
          <w:szCs w:val="28"/>
        </w:rPr>
      </w:pPr>
    </w:p>
    <w:p>
      <w:pPr>
        <w:spacing w:line="520" w:lineRule="exact"/>
        <w:outlineLvl w:val="0"/>
        <w:rPr>
          <w:rFonts w:eastAsia="黑体"/>
          <w:bCs/>
          <w:sz w:val="32"/>
          <w:szCs w:val="28"/>
        </w:rPr>
      </w:pPr>
    </w:p>
    <w:p>
      <w:pPr>
        <w:widowControl/>
        <w:jc w:val="left"/>
        <w:rPr>
          <w:rFonts w:eastAsia="黑体"/>
          <w:bCs/>
          <w:sz w:val="32"/>
          <w:szCs w:val="28"/>
        </w:rPr>
      </w:pPr>
      <w:r>
        <w:rPr>
          <w:rFonts w:eastAsia="黑体"/>
          <w:bCs/>
          <w:sz w:val="32"/>
          <w:szCs w:val="28"/>
        </w:rPr>
        <w:br w:type="page"/>
      </w:r>
    </w:p>
    <w:p>
      <w:pPr>
        <w:spacing w:line="520" w:lineRule="exact"/>
        <w:outlineLvl w:val="0"/>
        <w:rPr>
          <w:rFonts w:eastAsia="黑体"/>
          <w:bCs/>
          <w:sz w:val="32"/>
          <w:szCs w:val="28"/>
        </w:rPr>
      </w:pPr>
      <w:bookmarkStart w:id="3" w:name="_GoBack"/>
      <w:bookmarkEnd w:id="3"/>
      <w:r>
        <w:rPr>
          <w:rFonts w:eastAsia="黑体"/>
          <w:bCs/>
          <w:sz w:val="32"/>
          <w:szCs w:val="28"/>
        </w:rPr>
        <w:t>附件</w:t>
      </w:r>
    </w:p>
    <w:p>
      <w:pPr>
        <w:spacing w:line="520" w:lineRule="exact"/>
        <w:jc w:val="center"/>
        <w:rPr>
          <w:rFonts w:eastAsia="方正小标宋简体"/>
          <w:bCs/>
          <w:sz w:val="44"/>
          <w:szCs w:val="44"/>
        </w:rPr>
      </w:pPr>
      <w:r>
        <w:rPr>
          <w:rFonts w:eastAsia="方正小标宋简体"/>
          <w:bCs/>
          <w:sz w:val="44"/>
          <w:szCs w:val="44"/>
        </w:rPr>
        <w:t>审查关注点</w:t>
      </w:r>
    </w:p>
    <w:p>
      <w:pPr>
        <w:spacing w:line="520" w:lineRule="exact"/>
        <w:jc w:val="center"/>
        <w:rPr>
          <w:rFonts w:eastAsia="方正小标宋简体"/>
          <w:bCs/>
          <w:sz w:val="44"/>
          <w:szCs w:val="44"/>
        </w:rPr>
      </w:pPr>
    </w:p>
    <w:p>
      <w:pPr>
        <w:snapToGrid w:val="0"/>
        <w:spacing w:line="520" w:lineRule="exact"/>
        <w:ind w:firstLine="640" w:firstLineChars="200"/>
        <w:rPr>
          <w:rFonts w:eastAsia="仿宋_GB2312"/>
          <w:sz w:val="32"/>
          <w:szCs w:val="32"/>
        </w:rPr>
      </w:pPr>
      <w:r>
        <w:rPr>
          <w:rFonts w:hint="eastAsia" w:eastAsia="仿宋_GB2312"/>
          <w:sz w:val="32"/>
          <w:szCs w:val="32"/>
        </w:rPr>
        <w:t>一、</w:t>
      </w:r>
      <w:r>
        <w:rPr>
          <w:rFonts w:eastAsia="仿宋_GB2312"/>
          <w:sz w:val="32"/>
          <w:szCs w:val="32"/>
        </w:rPr>
        <w:t>产品类别是否准确，注册单元划分是否准确。</w:t>
      </w:r>
    </w:p>
    <w:p>
      <w:pPr>
        <w:snapToGrid w:val="0"/>
        <w:spacing w:line="520" w:lineRule="exact"/>
        <w:ind w:firstLine="640" w:firstLineChars="200"/>
        <w:rPr>
          <w:rFonts w:eastAsia="仿宋_GB2312"/>
          <w:sz w:val="32"/>
          <w:szCs w:val="32"/>
        </w:rPr>
      </w:pPr>
      <w:r>
        <w:rPr>
          <w:rFonts w:hint="eastAsia" w:eastAsia="仿宋_GB2312"/>
          <w:sz w:val="32"/>
          <w:szCs w:val="32"/>
        </w:rPr>
        <w:t>二、</w:t>
      </w:r>
      <w:r>
        <w:rPr>
          <w:rFonts w:eastAsia="仿宋_GB2312"/>
          <w:sz w:val="32"/>
          <w:szCs w:val="32"/>
        </w:rPr>
        <w:t>产品主要性能指标是否执行了国家/行业的强制性标准，性能指标的确定能否满足产品的安全有效。</w:t>
      </w:r>
    </w:p>
    <w:p>
      <w:pPr>
        <w:spacing w:line="520" w:lineRule="exact"/>
        <w:ind w:firstLine="640" w:firstLineChars="200"/>
        <w:rPr>
          <w:rFonts w:eastAsia="仿宋_GB2312"/>
          <w:sz w:val="32"/>
          <w:szCs w:val="32"/>
        </w:rPr>
      </w:pPr>
      <w:r>
        <w:rPr>
          <w:rFonts w:hint="eastAsia" w:eastAsia="仿宋_GB2312"/>
          <w:sz w:val="32"/>
          <w:szCs w:val="32"/>
        </w:rPr>
        <w:t>三、</w:t>
      </w:r>
      <w:r>
        <w:rPr>
          <w:rFonts w:eastAsia="仿宋_GB2312"/>
          <w:sz w:val="32"/>
          <w:szCs w:val="32"/>
        </w:rPr>
        <w:t>产品的生物学评价内容是否完整，是否符合</w:t>
      </w:r>
      <w:r>
        <w:rPr>
          <w:rFonts w:eastAsia="仿宋_GB2312"/>
          <w:color w:val="000000"/>
          <w:sz w:val="32"/>
          <w:szCs w:val="32"/>
        </w:rPr>
        <w:t>GB/T 16886系列标准《医疗器械生物学评价》</w:t>
      </w:r>
      <w:r>
        <w:rPr>
          <w:rFonts w:eastAsia="仿宋_GB2312"/>
          <w:sz w:val="32"/>
          <w:szCs w:val="32"/>
        </w:rPr>
        <w:t>的要求。可接受准则是否合理。</w:t>
      </w:r>
    </w:p>
    <w:p>
      <w:pPr>
        <w:snapToGrid w:val="0"/>
        <w:spacing w:line="520" w:lineRule="exact"/>
        <w:ind w:firstLine="640" w:firstLineChars="200"/>
        <w:rPr>
          <w:rFonts w:eastAsia="仿宋_GB2312"/>
          <w:sz w:val="32"/>
          <w:szCs w:val="32"/>
        </w:rPr>
      </w:pPr>
      <w:r>
        <w:rPr>
          <w:rFonts w:hint="eastAsia" w:eastAsia="仿宋_GB2312"/>
          <w:sz w:val="32"/>
          <w:szCs w:val="32"/>
        </w:rPr>
        <w:t>四、</w:t>
      </w:r>
      <w:r>
        <w:rPr>
          <w:rFonts w:eastAsia="仿宋_GB2312"/>
          <w:sz w:val="32"/>
          <w:szCs w:val="32"/>
        </w:rPr>
        <w:t>灭菌和包装验证资料是否根据适用情况，符合相应标准要求。</w:t>
      </w:r>
    </w:p>
    <w:p>
      <w:pPr>
        <w:snapToGrid w:val="0"/>
        <w:spacing w:line="520" w:lineRule="exact"/>
        <w:ind w:firstLine="640" w:firstLineChars="200"/>
        <w:rPr>
          <w:rFonts w:eastAsia="仿宋_GB2312"/>
          <w:sz w:val="32"/>
          <w:szCs w:val="28"/>
        </w:rPr>
      </w:pPr>
      <w:r>
        <w:rPr>
          <w:rFonts w:hint="eastAsia" w:eastAsia="仿宋_GB2312"/>
          <w:sz w:val="32"/>
          <w:szCs w:val="28"/>
        </w:rPr>
        <w:t>五、</w:t>
      </w:r>
      <w:r>
        <w:rPr>
          <w:rFonts w:eastAsia="仿宋_GB2312"/>
          <w:sz w:val="32"/>
          <w:szCs w:val="28"/>
        </w:rPr>
        <w:t>临床评价资料是否符合《医疗器械临床评价技术指导原则》的要求。</w:t>
      </w:r>
    </w:p>
    <w:p>
      <w:pPr>
        <w:snapToGrid w:val="0"/>
        <w:spacing w:line="520" w:lineRule="exact"/>
        <w:ind w:firstLine="640" w:firstLineChars="200"/>
        <w:rPr>
          <w:rFonts w:eastAsia="仿宋_GB2312"/>
          <w:color w:val="000000"/>
          <w:sz w:val="32"/>
          <w:szCs w:val="28"/>
        </w:rPr>
      </w:pPr>
      <w:r>
        <w:rPr>
          <w:rFonts w:hint="eastAsia" w:eastAsia="仿宋_GB2312"/>
          <w:color w:val="000000"/>
          <w:sz w:val="32"/>
          <w:szCs w:val="28"/>
        </w:rPr>
        <w:t>六、</w:t>
      </w:r>
      <w:r>
        <w:rPr>
          <w:rFonts w:eastAsia="仿宋_GB2312"/>
          <w:color w:val="000000"/>
          <w:sz w:val="32"/>
          <w:szCs w:val="28"/>
        </w:rPr>
        <w:t>对特殊结构或功能的产品应制订相应的技术要求或提供相关的研究性资料保证产品具有声称的功能。</w:t>
      </w:r>
    </w:p>
    <w:p>
      <w:pPr>
        <w:spacing w:line="520" w:lineRule="exact"/>
        <w:ind w:firstLine="880" w:firstLineChars="200"/>
        <w:rPr>
          <w:rFonts w:eastAsia="方正小标宋简体"/>
          <w:bCs/>
          <w:sz w:val="44"/>
          <w:szCs w:val="44"/>
        </w:rPr>
      </w:pPr>
    </w:p>
    <w:sectPr>
      <w:foot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1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jc w:val="center"/>
                          </w:pPr>
                          <w:r>
                            <w:rPr>
                              <w:rFonts w:hint="eastAsia"/>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PAGE   \* MERGEFORMAT</w:instrText>
                          </w:r>
                          <w:r>
                            <w:rPr>
                              <w:rFonts w:ascii="Times New Roman" w:hAnsi="Times New Roman"/>
                              <w:sz w:val="28"/>
                              <w:szCs w:val="28"/>
                            </w:rPr>
                            <w:fldChar w:fldCharType="separate"/>
                          </w:r>
                          <w:r>
                            <w:rPr>
                              <w:rFonts w:ascii="Times New Roman" w:hAnsi="Times New Roman"/>
                              <w:sz w:val="28"/>
                              <w:szCs w:val="28"/>
                              <w:lang w:val="zh-CN"/>
                            </w:rPr>
                            <w:t>16</w:t>
                          </w:r>
                          <w:r>
                            <w:rPr>
                              <w:rFonts w:ascii="Times New Roman" w:hAnsi="Times New Roman"/>
                              <w:sz w:val="28"/>
                              <w:szCs w:val="28"/>
                            </w:rPr>
                            <w:fldChar w:fldCharType="end"/>
                          </w:r>
                          <w:r>
                            <w:rPr>
                              <w:rFonts w:hint="eastAsia"/>
                              <w:sz w:val="28"/>
                              <w:szCs w:val="28"/>
                            </w:rPr>
                            <w:t xml:space="preserve"> —</w:t>
                          </w:r>
                          <w:r>
                            <w:rPr>
                              <w:rFonts w:hint="eastAsia"/>
                              <w:color w:val="FFFFFF"/>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11"/>
                      <w:jc w:val="center"/>
                    </w:pPr>
                    <w:r>
                      <w:rPr>
                        <w:rFonts w:hint="eastAsia"/>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PAGE   \* MERGEFORMAT</w:instrText>
                    </w:r>
                    <w:r>
                      <w:rPr>
                        <w:rFonts w:ascii="Times New Roman" w:hAnsi="Times New Roman"/>
                        <w:sz w:val="28"/>
                        <w:szCs w:val="28"/>
                      </w:rPr>
                      <w:fldChar w:fldCharType="separate"/>
                    </w:r>
                    <w:r>
                      <w:rPr>
                        <w:rFonts w:ascii="Times New Roman" w:hAnsi="Times New Roman"/>
                        <w:sz w:val="28"/>
                        <w:szCs w:val="28"/>
                        <w:lang w:val="zh-CN"/>
                      </w:rPr>
                      <w:t>16</w:t>
                    </w:r>
                    <w:r>
                      <w:rPr>
                        <w:rFonts w:ascii="Times New Roman" w:hAnsi="Times New Roman"/>
                        <w:sz w:val="28"/>
                        <w:szCs w:val="28"/>
                      </w:rPr>
                      <w:fldChar w:fldCharType="end"/>
                    </w:r>
                    <w:r>
                      <w:rPr>
                        <w:rFonts w:hint="eastAsia"/>
                        <w:sz w:val="28"/>
                        <w:szCs w:val="28"/>
                      </w:rPr>
                      <w:t xml:space="preserve"> —</w:t>
                    </w:r>
                    <w:r>
                      <w:rPr>
                        <w:rFonts w:hint="eastAsia"/>
                        <w:color w:val="FFFFFF"/>
                        <w:sz w:val="28"/>
                        <w:szCs w:val="28"/>
                      </w:rPr>
                      <w:t>—</w:t>
                    </w:r>
                  </w:p>
                </w:txbxContent>
              </v:textbox>
            </v:shape>
          </w:pict>
        </mc:Fallback>
      </mc:AlternateContent>
    </w:r>
  </w:p>
  <w:sdt>
    <w:sdtPr>
      <w:id w:val="-793282553"/>
      <w:docPartObj>
        <w:docPartGallery w:val="AutoText"/>
      </w:docPartObj>
    </w:sdtPr>
    <w:sdtContent>
      <w:p>
        <w:pPr>
          <w:pStyle w:val="11"/>
          <w:jc w:val="center"/>
        </w:pPr>
      </w:p>
      <w:p>
        <w:pPr>
          <w:pStyle w:val="11"/>
          <w:jc w:val="center"/>
          <w:rPr>
            <w:rFonts w:ascii="Times New Roman" w:hAnsi="Times New Roman" w:eastAsia="宋体"/>
            <w:sz w:val="21"/>
            <w:szCs w:val="24"/>
          </w:rPr>
        </w:pP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IxZjVlMGZhZTM5OTk4NTFlYjlhMzU3NTY5YzkwYWIifQ=="/>
  </w:docVars>
  <w:rsids>
    <w:rsidRoot w:val="000E2D54"/>
    <w:rsid w:val="00016912"/>
    <w:rsid w:val="000243C4"/>
    <w:rsid w:val="00024827"/>
    <w:rsid w:val="000B1FDE"/>
    <w:rsid w:val="000C2BD5"/>
    <w:rsid w:val="000E2D54"/>
    <w:rsid w:val="000E4BA3"/>
    <w:rsid w:val="00107126"/>
    <w:rsid w:val="00121FAC"/>
    <w:rsid w:val="00177598"/>
    <w:rsid w:val="001E34E8"/>
    <w:rsid w:val="0025625E"/>
    <w:rsid w:val="0026522A"/>
    <w:rsid w:val="002807B4"/>
    <w:rsid w:val="00297292"/>
    <w:rsid w:val="002B2EF8"/>
    <w:rsid w:val="002D45E4"/>
    <w:rsid w:val="002F1D12"/>
    <w:rsid w:val="00344EA6"/>
    <w:rsid w:val="0039332B"/>
    <w:rsid w:val="003977B9"/>
    <w:rsid w:val="003A43B7"/>
    <w:rsid w:val="003A4BBB"/>
    <w:rsid w:val="003C2F0E"/>
    <w:rsid w:val="003E02A6"/>
    <w:rsid w:val="003E35E6"/>
    <w:rsid w:val="00413C54"/>
    <w:rsid w:val="004665CD"/>
    <w:rsid w:val="00500D0D"/>
    <w:rsid w:val="0052482E"/>
    <w:rsid w:val="00542A0F"/>
    <w:rsid w:val="00543056"/>
    <w:rsid w:val="00573200"/>
    <w:rsid w:val="00587136"/>
    <w:rsid w:val="005A3518"/>
    <w:rsid w:val="0067764B"/>
    <w:rsid w:val="00697975"/>
    <w:rsid w:val="006A27E9"/>
    <w:rsid w:val="006E0F9B"/>
    <w:rsid w:val="006F1D2B"/>
    <w:rsid w:val="00714AA4"/>
    <w:rsid w:val="00742250"/>
    <w:rsid w:val="007447D0"/>
    <w:rsid w:val="00750DD7"/>
    <w:rsid w:val="0076228B"/>
    <w:rsid w:val="007767D1"/>
    <w:rsid w:val="007A05EC"/>
    <w:rsid w:val="00811674"/>
    <w:rsid w:val="00841EFF"/>
    <w:rsid w:val="0086316B"/>
    <w:rsid w:val="00874209"/>
    <w:rsid w:val="008A1080"/>
    <w:rsid w:val="008A3A5A"/>
    <w:rsid w:val="0091588D"/>
    <w:rsid w:val="00942334"/>
    <w:rsid w:val="0097243F"/>
    <w:rsid w:val="00981323"/>
    <w:rsid w:val="009916D2"/>
    <w:rsid w:val="009B290E"/>
    <w:rsid w:val="009E4CA3"/>
    <w:rsid w:val="00A20D96"/>
    <w:rsid w:val="00A2297C"/>
    <w:rsid w:val="00A7011E"/>
    <w:rsid w:val="00A76B4D"/>
    <w:rsid w:val="00A94FC6"/>
    <w:rsid w:val="00B557DC"/>
    <w:rsid w:val="00B640A8"/>
    <w:rsid w:val="00B66694"/>
    <w:rsid w:val="00B828D4"/>
    <w:rsid w:val="00B85453"/>
    <w:rsid w:val="00BB29DF"/>
    <w:rsid w:val="00BD41A0"/>
    <w:rsid w:val="00BF3F46"/>
    <w:rsid w:val="00C32DEB"/>
    <w:rsid w:val="00C378E9"/>
    <w:rsid w:val="00CA2232"/>
    <w:rsid w:val="00CB4F81"/>
    <w:rsid w:val="00CE0276"/>
    <w:rsid w:val="00D05976"/>
    <w:rsid w:val="00D23A6F"/>
    <w:rsid w:val="00D31512"/>
    <w:rsid w:val="00D507EF"/>
    <w:rsid w:val="00D5195C"/>
    <w:rsid w:val="00D57F5B"/>
    <w:rsid w:val="00D9475D"/>
    <w:rsid w:val="00DD5F27"/>
    <w:rsid w:val="00E12AA7"/>
    <w:rsid w:val="00E6000F"/>
    <w:rsid w:val="00F07BCE"/>
    <w:rsid w:val="00F17A94"/>
    <w:rsid w:val="00F55C78"/>
    <w:rsid w:val="00F60493"/>
    <w:rsid w:val="00F73145"/>
    <w:rsid w:val="00FA00B7"/>
    <w:rsid w:val="00FB05D7"/>
    <w:rsid w:val="00FB0C59"/>
    <w:rsid w:val="00FB6321"/>
    <w:rsid w:val="00FD4969"/>
    <w:rsid w:val="00FE1E3E"/>
    <w:rsid w:val="035C5045"/>
    <w:rsid w:val="04863A83"/>
    <w:rsid w:val="048F3C24"/>
    <w:rsid w:val="072B0C67"/>
    <w:rsid w:val="07A16F0A"/>
    <w:rsid w:val="09352FBA"/>
    <w:rsid w:val="0B904951"/>
    <w:rsid w:val="0BED7E9C"/>
    <w:rsid w:val="0CA02447"/>
    <w:rsid w:val="0D77776B"/>
    <w:rsid w:val="120206C5"/>
    <w:rsid w:val="13B1747C"/>
    <w:rsid w:val="16EF3DAF"/>
    <w:rsid w:val="1CCC40C9"/>
    <w:rsid w:val="1E2E0271"/>
    <w:rsid w:val="2138781E"/>
    <w:rsid w:val="2177356E"/>
    <w:rsid w:val="22991791"/>
    <w:rsid w:val="247F5D9F"/>
    <w:rsid w:val="24992F37"/>
    <w:rsid w:val="249B590A"/>
    <w:rsid w:val="274B1E67"/>
    <w:rsid w:val="2B3639BC"/>
    <w:rsid w:val="2C7F2916"/>
    <w:rsid w:val="2C846657"/>
    <w:rsid w:val="318F34E8"/>
    <w:rsid w:val="31BE3FB3"/>
    <w:rsid w:val="33797608"/>
    <w:rsid w:val="373D5A01"/>
    <w:rsid w:val="38C964B2"/>
    <w:rsid w:val="39B931D3"/>
    <w:rsid w:val="3A9C3CB6"/>
    <w:rsid w:val="3C120583"/>
    <w:rsid w:val="3EE46FD8"/>
    <w:rsid w:val="3FD85E2C"/>
    <w:rsid w:val="40261CA4"/>
    <w:rsid w:val="40B952B4"/>
    <w:rsid w:val="410B3242"/>
    <w:rsid w:val="41310C75"/>
    <w:rsid w:val="461D0805"/>
    <w:rsid w:val="4674757D"/>
    <w:rsid w:val="481B0F83"/>
    <w:rsid w:val="48CC4D97"/>
    <w:rsid w:val="49DC7913"/>
    <w:rsid w:val="4B6E0A3F"/>
    <w:rsid w:val="4BFA2899"/>
    <w:rsid w:val="4F4A4A5E"/>
    <w:rsid w:val="52691F60"/>
    <w:rsid w:val="52C536D8"/>
    <w:rsid w:val="57872E0A"/>
    <w:rsid w:val="582F26AA"/>
    <w:rsid w:val="58B0236C"/>
    <w:rsid w:val="5B1A4EE8"/>
    <w:rsid w:val="5C997FF1"/>
    <w:rsid w:val="5DCF6840"/>
    <w:rsid w:val="62DD5670"/>
    <w:rsid w:val="63A42893"/>
    <w:rsid w:val="64014E7C"/>
    <w:rsid w:val="650704F8"/>
    <w:rsid w:val="65C26BEF"/>
    <w:rsid w:val="682F2024"/>
    <w:rsid w:val="6BDF30A2"/>
    <w:rsid w:val="6BFD579B"/>
    <w:rsid w:val="6F5D22F0"/>
    <w:rsid w:val="6FE7003A"/>
    <w:rsid w:val="71431EA2"/>
    <w:rsid w:val="748A3DA1"/>
    <w:rsid w:val="76C21D3D"/>
    <w:rsid w:val="78E51A91"/>
    <w:rsid w:val="79694470"/>
    <w:rsid w:val="79E25BF8"/>
    <w:rsid w:val="7BFB0F67"/>
    <w:rsid w:val="7D242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semiHidden/>
    <w:unhideWhenUsed/>
    <w:qFormat/>
    <w:uiPriority w:val="9"/>
    <w:pPr>
      <w:keepNext/>
      <w:keepLines/>
      <w:spacing w:before="260" w:after="260" w:line="416" w:lineRule="auto"/>
      <w:outlineLvl w:val="2"/>
    </w:pPr>
    <w:rPr>
      <w:b/>
      <w:bCs/>
      <w:sz w:val="32"/>
      <w:szCs w:val="32"/>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eastAsia="黑体" w:asciiTheme="majorHAnsi" w:hAnsiTheme="majorHAnsi" w:cstheme="majorBidi"/>
      <w:sz w:val="20"/>
      <w:szCs w:val="20"/>
    </w:rPr>
  </w:style>
  <w:style w:type="paragraph" w:styleId="6">
    <w:name w:val="annotation text"/>
    <w:basedOn w:val="1"/>
    <w:link w:val="44"/>
    <w:qFormat/>
    <w:uiPriority w:val="0"/>
    <w:pPr>
      <w:jc w:val="left"/>
    </w:pPr>
    <w:rPr>
      <w:rFonts w:asciiTheme="minorHAnsi" w:hAnsiTheme="minorHAnsi" w:eastAsiaTheme="minorEastAsia"/>
      <w:kern w:val="0"/>
      <w:sz w:val="20"/>
      <w:szCs w:val="20"/>
    </w:rPr>
  </w:style>
  <w:style w:type="paragraph" w:styleId="7">
    <w:name w:val="toc 3"/>
    <w:basedOn w:val="1"/>
    <w:next w:val="1"/>
    <w:unhideWhenUsed/>
    <w:qFormat/>
    <w:uiPriority w:val="39"/>
    <w:pPr>
      <w:ind w:left="480"/>
      <w:jc w:val="left"/>
    </w:pPr>
    <w:rPr>
      <w:rFonts w:asciiTheme="minorHAnsi" w:hAnsiTheme="minorHAnsi"/>
      <w:i/>
      <w:iCs/>
      <w:sz w:val="20"/>
      <w:szCs w:val="20"/>
    </w:rPr>
  </w:style>
  <w:style w:type="paragraph" w:styleId="8">
    <w:name w:val="toc 8"/>
    <w:basedOn w:val="1"/>
    <w:next w:val="1"/>
    <w:unhideWhenUsed/>
    <w:qFormat/>
    <w:uiPriority w:val="39"/>
    <w:pPr>
      <w:ind w:left="1680"/>
      <w:jc w:val="left"/>
    </w:pPr>
    <w:rPr>
      <w:rFonts w:asciiTheme="minorHAnsi" w:hAnsiTheme="minorHAnsi"/>
      <w:sz w:val="18"/>
      <w:szCs w:val="18"/>
    </w:rPr>
  </w:style>
  <w:style w:type="paragraph" w:styleId="9">
    <w:name w:val="Date"/>
    <w:basedOn w:val="1"/>
    <w:next w:val="1"/>
    <w:link w:val="47"/>
    <w:unhideWhenUsed/>
    <w:qFormat/>
    <w:uiPriority w:val="99"/>
    <w:pPr>
      <w:ind w:left="100" w:leftChars="2500"/>
    </w:pPr>
    <w:rPr>
      <w:kern w:val="0"/>
      <w:szCs w:val="20"/>
    </w:rPr>
  </w:style>
  <w:style w:type="paragraph" w:styleId="10">
    <w:name w:val="Balloon Text"/>
    <w:basedOn w:val="1"/>
    <w:link w:val="49"/>
    <w:unhideWhenUsed/>
    <w:qFormat/>
    <w:uiPriority w:val="99"/>
    <w:rPr>
      <w:rFonts w:asciiTheme="minorHAnsi" w:hAnsiTheme="minorHAnsi" w:eastAsiaTheme="minorEastAsia"/>
      <w:kern w:val="0"/>
      <w:sz w:val="18"/>
      <w:szCs w:val="18"/>
    </w:rPr>
  </w:style>
  <w:style w:type="paragraph" w:styleId="11">
    <w:name w:val="footer"/>
    <w:basedOn w:val="1"/>
    <w:link w:val="46"/>
    <w:unhideWhenUsed/>
    <w:qFormat/>
    <w:uiPriority w:val="99"/>
    <w:pPr>
      <w:tabs>
        <w:tab w:val="center" w:pos="4153"/>
        <w:tab w:val="right" w:pos="8306"/>
      </w:tabs>
      <w:snapToGrid w:val="0"/>
      <w:jc w:val="left"/>
    </w:pPr>
    <w:rPr>
      <w:rFonts w:asciiTheme="minorHAnsi" w:hAnsiTheme="minorHAnsi" w:eastAsiaTheme="minorEastAsia"/>
      <w:kern w:val="0"/>
      <w:sz w:val="18"/>
      <w:szCs w:val="18"/>
    </w:rPr>
  </w:style>
  <w:style w:type="paragraph" w:styleId="12">
    <w:name w:val="header"/>
    <w:basedOn w:val="1"/>
    <w:link w:val="4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kern w:val="0"/>
      <w:sz w:val="18"/>
      <w:szCs w:val="18"/>
    </w:rPr>
  </w:style>
  <w:style w:type="paragraph" w:styleId="13">
    <w:name w:val="toc 1"/>
    <w:basedOn w:val="1"/>
    <w:next w:val="1"/>
    <w:unhideWhenUsed/>
    <w:qFormat/>
    <w:uiPriority w:val="39"/>
    <w:pPr>
      <w:spacing w:before="120" w:after="120"/>
      <w:jc w:val="left"/>
    </w:pPr>
    <w:rPr>
      <w:rFonts w:asciiTheme="minorHAnsi" w:hAnsiTheme="minorHAnsi"/>
      <w:b/>
      <w:bCs/>
      <w:caps/>
      <w:sz w:val="20"/>
      <w:szCs w:val="20"/>
    </w:rPr>
  </w:style>
  <w:style w:type="paragraph" w:styleId="14">
    <w:name w:val="toc 4"/>
    <w:basedOn w:val="1"/>
    <w:next w:val="1"/>
    <w:unhideWhenUsed/>
    <w:qFormat/>
    <w:uiPriority w:val="39"/>
    <w:pPr>
      <w:ind w:left="720"/>
      <w:jc w:val="left"/>
    </w:pPr>
    <w:rPr>
      <w:rFonts w:asciiTheme="minorHAnsi" w:hAnsiTheme="minorHAnsi"/>
      <w:sz w:val="18"/>
      <w:szCs w:val="18"/>
    </w:rPr>
  </w:style>
  <w:style w:type="paragraph" w:styleId="15">
    <w:name w:val="toc 2"/>
    <w:basedOn w:val="1"/>
    <w:next w:val="1"/>
    <w:unhideWhenUsed/>
    <w:qFormat/>
    <w:uiPriority w:val="39"/>
    <w:pPr>
      <w:ind w:left="240"/>
      <w:jc w:val="left"/>
    </w:pPr>
    <w:rPr>
      <w:rFonts w:asciiTheme="minorHAnsi" w:hAnsiTheme="minorHAnsi"/>
      <w:smallCaps/>
      <w:sz w:val="20"/>
      <w:szCs w:val="20"/>
    </w:r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rPr>
  </w:style>
  <w:style w:type="paragraph" w:styleId="17">
    <w:name w:val="annotation subject"/>
    <w:basedOn w:val="6"/>
    <w:next w:val="6"/>
    <w:link w:val="48"/>
    <w:unhideWhenUsed/>
    <w:qFormat/>
    <w:uiPriority w:val="99"/>
    <w:rPr>
      <w:b/>
      <w:bCs/>
      <w:sz w:val="24"/>
    </w:r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character" w:styleId="21">
    <w:name w:val="annotation reference"/>
    <w:qFormat/>
    <w:uiPriority w:val="0"/>
    <w:rPr>
      <w:sz w:val="21"/>
      <w:szCs w:val="21"/>
    </w:rPr>
  </w:style>
  <w:style w:type="paragraph" w:customStyle="1" w:styleId="22">
    <w:name w:val="章标题"/>
    <w:basedOn w:val="2"/>
    <w:qFormat/>
    <w:uiPriority w:val="0"/>
    <w:pPr>
      <w:spacing w:before="360" w:after="360" w:line="240" w:lineRule="auto"/>
      <w:jc w:val="center"/>
    </w:pPr>
    <w:rPr>
      <w:rFonts w:eastAsia="仿宋"/>
      <w:color w:val="000000" w:themeColor="text1"/>
      <w:kern w:val="2"/>
      <w:sz w:val="36"/>
      <w:szCs w:val="36"/>
      <w14:textFill>
        <w14:solidFill>
          <w14:schemeClr w14:val="tx1"/>
        </w14:solidFill>
      </w14:textFill>
    </w:rPr>
  </w:style>
  <w:style w:type="character" w:customStyle="1" w:styleId="23">
    <w:name w:val="标题 1 字符"/>
    <w:basedOn w:val="19"/>
    <w:link w:val="2"/>
    <w:qFormat/>
    <w:uiPriority w:val="0"/>
    <w:rPr>
      <w:b/>
      <w:bCs/>
      <w:kern w:val="44"/>
      <w:sz w:val="44"/>
      <w:szCs w:val="44"/>
    </w:rPr>
  </w:style>
  <w:style w:type="character" w:customStyle="1" w:styleId="24">
    <w:name w:val="long_text"/>
    <w:basedOn w:val="19"/>
    <w:qFormat/>
    <w:uiPriority w:val="0"/>
  </w:style>
  <w:style w:type="paragraph" w:customStyle="1" w:styleId="25">
    <w:name w:val="样式1"/>
    <w:basedOn w:val="1"/>
    <w:qFormat/>
    <w:uiPriority w:val="0"/>
    <w:pPr>
      <w:adjustRightInd w:val="0"/>
      <w:snapToGrid w:val="0"/>
    </w:pPr>
    <w:rPr>
      <w:shd w:val="clear" w:color="auto" w:fill="FFFFFF"/>
    </w:rPr>
  </w:style>
  <w:style w:type="paragraph" w:customStyle="1" w:styleId="26">
    <w:name w:val="节标题"/>
    <w:basedOn w:val="3"/>
    <w:qFormat/>
    <w:uiPriority w:val="0"/>
    <w:pPr>
      <w:keepLines w:val="0"/>
      <w:spacing w:beforeLines="50" w:afterLines="50" w:line="360" w:lineRule="auto"/>
    </w:pPr>
    <w:rPr>
      <w:rFonts w:ascii="Times New Roman" w:hAnsi="Times New Roman" w:eastAsia="仿宋" w:cs="Times New Roman"/>
      <w:color w:val="000000" w:themeColor="text1"/>
      <w:sz w:val="30"/>
      <w:szCs w:val="30"/>
      <w14:textFill>
        <w14:solidFill>
          <w14:schemeClr w14:val="tx1"/>
        </w14:solidFill>
      </w14:textFill>
    </w:rPr>
  </w:style>
  <w:style w:type="character" w:customStyle="1" w:styleId="27">
    <w:name w:val="标题 2 字符"/>
    <w:basedOn w:val="19"/>
    <w:link w:val="3"/>
    <w:semiHidden/>
    <w:qFormat/>
    <w:uiPriority w:val="9"/>
    <w:rPr>
      <w:rFonts w:asciiTheme="majorHAnsi" w:hAnsiTheme="majorHAnsi" w:eastAsiaTheme="majorEastAsia" w:cstheme="majorBidi"/>
      <w:b/>
      <w:bCs/>
      <w:kern w:val="2"/>
      <w:sz w:val="32"/>
      <w:szCs w:val="32"/>
    </w:rPr>
  </w:style>
  <w:style w:type="paragraph" w:customStyle="1" w:styleId="28">
    <w:name w:val="子节标题"/>
    <w:basedOn w:val="4"/>
    <w:qFormat/>
    <w:uiPriority w:val="0"/>
    <w:pPr>
      <w:spacing w:beforeLines="50" w:after="0" w:line="360" w:lineRule="auto"/>
    </w:pPr>
    <w:rPr>
      <w:rFonts w:eastAsia="仿宋"/>
      <w:color w:val="000000" w:themeColor="text1"/>
      <w:sz w:val="28"/>
      <w:szCs w:val="28"/>
      <w14:textFill>
        <w14:solidFill>
          <w14:schemeClr w14:val="tx1"/>
        </w14:solidFill>
      </w14:textFill>
    </w:rPr>
  </w:style>
  <w:style w:type="character" w:customStyle="1" w:styleId="29">
    <w:name w:val="标题 3 字符"/>
    <w:basedOn w:val="19"/>
    <w:link w:val="4"/>
    <w:semiHidden/>
    <w:qFormat/>
    <w:uiPriority w:val="9"/>
    <w:rPr>
      <w:b/>
      <w:bCs/>
      <w:kern w:val="2"/>
      <w:sz w:val="32"/>
      <w:szCs w:val="32"/>
    </w:rPr>
  </w:style>
  <w:style w:type="character" w:customStyle="1" w:styleId="30">
    <w:name w:val="apple-style-span"/>
    <w:qFormat/>
    <w:uiPriority w:val="0"/>
  </w:style>
  <w:style w:type="paragraph" w:customStyle="1" w:styleId="31">
    <w:name w:val="列出段落1"/>
    <w:basedOn w:val="1"/>
    <w:qFormat/>
    <w:uiPriority w:val="34"/>
    <w:pPr>
      <w:ind w:firstLine="420"/>
    </w:pPr>
  </w:style>
  <w:style w:type="paragraph" w:customStyle="1" w:styleId="32">
    <w:name w:val="图表注释"/>
    <w:basedOn w:val="1"/>
    <w:qFormat/>
    <w:uiPriority w:val="0"/>
    <w:pPr>
      <w:jc w:val="center"/>
    </w:pPr>
    <w:rPr>
      <w:szCs w:val="21"/>
    </w:rPr>
  </w:style>
  <w:style w:type="paragraph" w:customStyle="1" w:styleId="33">
    <w:name w:val="无间隔1"/>
    <w:link w:val="34"/>
    <w:qFormat/>
    <w:uiPriority w:val="1"/>
    <w:pPr>
      <w:widowControl w:val="0"/>
      <w:ind w:firstLine="200" w:firstLineChars="200"/>
      <w:jc w:val="both"/>
    </w:pPr>
    <w:rPr>
      <w:rFonts w:ascii="Times New Roman" w:hAnsi="Times New Roman" w:eastAsia="宋体" w:cs="Times New Roman"/>
      <w:sz w:val="24"/>
      <w:lang w:val="en-US" w:eastAsia="zh-CN" w:bidi="ar-SA"/>
    </w:rPr>
  </w:style>
  <w:style w:type="character" w:customStyle="1" w:styleId="34">
    <w:name w:val="无间隔 Char"/>
    <w:basedOn w:val="19"/>
    <w:link w:val="33"/>
    <w:qFormat/>
    <w:uiPriority w:val="1"/>
    <w:rPr>
      <w:rFonts w:ascii="Times New Roman" w:hAnsi="Times New Roman"/>
      <w:sz w:val="24"/>
    </w:rPr>
  </w:style>
  <w:style w:type="character" w:customStyle="1" w:styleId="35">
    <w:name w:val="占位符文本1"/>
    <w:basedOn w:val="19"/>
    <w:semiHidden/>
    <w:qFormat/>
    <w:uiPriority w:val="99"/>
    <w:rPr>
      <w:color w:val="808080"/>
    </w:rPr>
  </w:style>
  <w:style w:type="paragraph" w:customStyle="1" w:styleId="36">
    <w:name w:val="参考文献"/>
    <w:basedOn w:val="1"/>
    <w:qFormat/>
    <w:uiPriority w:val="0"/>
    <w:pPr>
      <w:autoSpaceDE w:val="0"/>
      <w:autoSpaceDN w:val="0"/>
      <w:jc w:val="left"/>
    </w:pPr>
    <w:rPr>
      <w:rFonts w:cs="宋体" w:asciiTheme="minorHAnsi" w:hAnsiTheme="minorHAnsi"/>
      <w:kern w:val="0"/>
      <w:szCs w:val="21"/>
    </w:rPr>
  </w:style>
  <w:style w:type="paragraph" w:customStyle="1" w:styleId="37">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38">
    <w:name w:val="附录四级条标题"/>
    <w:basedOn w:val="1"/>
    <w:next w:val="1"/>
    <w:qFormat/>
    <w:uiPriority w:val="0"/>
    <w:pPr>
      <w:widowControl/>
      <w:wordWrap w:val="0"/>
      <w:overflowPunct w:val="0"/>
      <w:autoSpaceDE w:val="0"/>
      <w:autoSpaceDN w:val="0"/>
      <w:ind w:left="4320"/>
      <w:textAlignment w:val="baseline"/>
      <w:outlineLvl w:val="5"/>
    </w:pPr>
    <w:rPr>
      <w:rFonts w:ascii="黑体" w:eastAsia="黑体"/>
      <w:kern w:val="21"/>
      <w:szCs w:val="20"/>
    </w:rPr>
  </w:style>
  <w:style w:type="paragraph" w:customStyle="1" w:styleId="39">
    <w:name w:val="附录五级条标题"/>
    <w:basedOn w:val="38"/>
    <w:next w:val="1"/>
    <w:qFormat/>
    <w:uiPriority w:val="0"/>
    <w:pPr>
      <w:outlineLvl w:val="6"/>
    </w:pPr>
  </w:style>
  <w:style w:type="paragraph" w:customStyle="1" w:styleId="40">
    <w:name w:val="列项——"/>
    <w:qFormat/>
    <w:uiPriority w:val="0"/>
    <w:pPr>
      <w:widowControl w:val="0"/>
      <w:tabs>
        <w:tab w:val="left" w:pos="854"/>
      </w:tabs>
      <w:ind w:left="4320" w:leftChars="200" w:hanging="200" w:hangingChars="200"/>
      <w:jc w:val="both"/>
    </w:pPr>
    <w:rPr>
      <w:rFonts w:ascii="宋体" w:hAnsi="Times New Roman" w:eastAsia="宋体" w:cs="Times New Roman"/>
      <w:sz w:val="21"/>
      <w:lang w:val="en-US" w:eastAsia="zh-CN" w:bidi="ar-SA"/>
    </w:rPr>
  </w:style>
  <w:style w:type="paragraph" w:customStyle="1" w:styleId="41">
    <w:name w:val="款标题"/>
    <w:basedOn w:val="2"/>
    <w:link w:val="42"/>
    <w:qFormat/>
    <w:uiPriority w:val="0"/>
    <w:pPr>
      <w:spacing w:beforeLines="50"/>
      <w:outlineLvl w:val="3"/>
    </w:pPr>
    <w:rPr>
      <w:rFonts w:eastAsia="仿宋"/>
      <w:bCs w:val="0"/>
      <w:sz w:val="24"/>
      <w:szCs w:val="24"/>
    </w:rPr>
  </w:style>
  <w:style w:type="character" w:customStyle="1" w:styleId="42">
    <w:name w:val="款标题 Char"/>
    <w:basedOn w:val="23"/>
    <w:link w:val="41"/>
    <w:qFormat/>
    <w:uiPriority w:val="0"/>
    <w:rPr>
      <w:rFonts w:ascii="Times New Roman" w:hAnsi="Times New Roman" w:eastAsia="仿宋"/>
      <w:bCs w:val="0"/>
      <w:kern w:val="44"/>
      <w:sz w:val="24"/>
      <w:szCs w:val="24"/>
    </w:rPr>
  </w:style>
  <w:style w:type="paragraph" w:customStyle="1" w:styleId="43">
    <w:name w:val="TOC 标题1"/>
    <w:basedOn w:val="2"/>
    <w:next w:val="1"/>
    <w:semiHidden/>
    <w:unhideWhenUsed/>
    <w:qFormat/>
    <w:uiPriority w:val="39"/>
    <w:pPr>
      <w:widowControl/>
      <w:spacing w:before="480" w:line="276" w:lineRule="auto"/>
      <w:jc w:val="left"/>
      <w:outlineLvl w:val="9"/>
    </w:pPr>
    <w:rPr>
      <w:rFonts w:eastAsiaTheme="majorEastAsia" w:cstheme="majorBidi"/>
      <w:bCs w:val="0"/>
      <w:color w:val="376092" w:themeColor="accent1" w:themeShade="BF"/>
      <w:szCs w:val="28"/>
    </w:rPr>
  </w:style>
  <w:style w:type="character" w:customStyle="1" w:styleId="44">
    <w:name w:val="批注文字 字符"/>
    <w:basedOn w:val="19"/>
    <w:link w:val="6"/>
    <w:qFormat/>
    <w:uiPriority w:val="0"/>
  </w:style>
  <w:style w:type="character" w:customStyle="1" w:styleId="45">
    <w:name w:val="页眉 字符"/>
    <w:basedOn w:val="19"/>
    <w:link w:val="12"/>
    <w:qFormat/>
    <w:uiPriority w:val="99"/>
    <w:rPr>
      <w:sz w:val="18"/>
      <w:szCs w:val="18"/>
    </w:rPr>
  </w:style>
  <w:style w:type="character" w:customStyle="1" w:styleId="46">
    <w:name w:val="页脚 字符"/>
    <w:basedOn w:val="19"/>
    <w:link w:val="11"/>
    <w:qFormat/>
    <w:uiPriority w:val="99"/>
    <w:rPr>
      <w:sz w:val="18"/>
      <w:szCs w:val="18"/>
    </w:rPr>
  </w:style>
  <w:style w:type="character" w:customStyle="1" w:styleId="47">
    <w:name w:val="日期 字符"/>
    <w:basedOn w:val="19"/>
    <w:link w:val="9"/>
    <w:qFormat/>
    <w:uiPriority w:val="99"/>
    <w:rPr>
      <w:rFonts w:ascii="Times New Roman" w:hAnsi="Times New Roman" w:eastAsia="仿宋"/>
      <w:sz w:val="24"/>
    </w:rPr>
  </w:style>
  <w:style w:type="character" w:customStyle="1" w:styleId="48">
    <w:name w:val="批注主题 字符"/>
    <w:basedOn w:val="44"/>
    <w:link w:val="17"/>
    <w:qFormat/>
    <w:uiPriority w:val="99"/>
    <w:rPr>
      <w:b/>
      <w:bCs/>
      <w:sz w:val="24"/>
    </w:rPr>
  </w:style>
  <w:style w:type="character" w:customStyle="1" w:styleId="49">
    <w:name w:val="批注框文本 字符"/>
    <w:basedOn w:val="19"/>
    <w:link w:val="10"/>
    <w:qFormat/>
    <w:uiPriority w:val="99"/>
    <w:rPr>
      <w:sz w:val="18"/>
      <w:szCs w:val="18"/>
    </w:rPr>
  </w:style>
  <w:style w:type="paragraph" w:styleId="50">
    <w:name w:val="List Paragraph"/>
    <w:basedOn w:val="1"/>
    <w:qFormat/>
    <w:uiPriority w:val="34"/>
    <w:pPr>
      <w:ind w:firstLine="420" w:firstLineChars="200"/>
    </w:pPr>
    <w:rPr>
      <w:rFonts w:asciiTheme="minorHAnsi" w:hAnsiTheme="minorHAnsi" w:eastAsiaTheme="minorEastAsia" w:cstheme="minorBidi"/>
      <w:szCs w:val="22"/>
    </w:rPr>
  </w:style>
  <w:style w:type="paragraph" w:customStyle="1" w:styleId="51">
    <w:name w:val="一级标题"/>
    <w:basedOn w:val="1"/>
    <w:qFormat/>
    <w:uiPriority w:val="0"/>
    <w:pPr>
      <w:spacing w:line="520" w:lineRule="exact"/>
      <w:ind w:firstLine="200" w:firstLineChars="200"/>
    </w:pPr>
    <w:rPr>
      <w:rFonts w:eastAsia="黑体"/>
      <w:sz w:val="32"/>
      <w:szCs w:val="28"/>
    </w:rPr>
  </w:style>
  <w:style w:type="paragraph" w:customStyle="1" w:styleId="52">
    <w:name w:val="正文1"/>
    <w:basedOn w:val="1"/>
    <w:qFormat/>
    <w:uiPriority w:val="0"/>
    <w:pPr>
      <w:spacing w:line="520" w:lineRule="exact"/>
      <w:ind w:firstLine="200" w:firstLineChars="200"/>
    </w:pPr>
    <w:rPr>
      <w:rFonts w:eastAsia="仿宋"/>
      <w:sz w:val="32"/>
      <w:szCs w:val="28"/>
    </w:rPr>
  </w:style>
  <w:style w:type="character" w:customStyle="1" w:styleId="53">
    <w:name w:val="f101"/>
    <w:qFormat/>
    <w:uiPriority w:val="0"/>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17</Pages>
  <Words>6586</Words>
  <Characters>7282</Characters>
  <Lines>54</Lines>
  <Paragraphs>15</Paragraphs>
  <TotalTime>0</TotalTime>
  <ScaleCrop>false</ScaleCrop>
  <LinksUpToDate>false</LinksUpToDate>
  <CharactersWithSpaces>7368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2022-07-14T02:00:00Z</dcterms:created>
  <dc:creator>Administrator</dc:creator>
  <cp:lastModifiedBy>马琼荣</cp:lastModifiedBy>
  <dcterms:modified xsi:type="dcterms:W3CDTF">2022-11-25T03:54:54Z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927A439E6C204DC5828146EEB2EBF24E</vt:lpwstr>
  </property>
</Properties>
</file>